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4C3DD" w14:textId="77777777" w:rsidR="00FC6CB5" w:rsidRPr="004147AC" w:rsidRDefault="00FC6CB5" w:rsidP="009369A2">
      <w:pPr>
        <w:adjustRightInd w:val="0"/>
        <w:snapToGrid w:val="0"/>
        <w:spacing w:line="360" w:lineRule="auto"/>
        <w:rPr>
          <w:rFonts w:ascii="Book Antiqua" w:eastAsia="Times New Roman" w:hAnsi="Book Antiqua" w:cs="宋体"/>
          <w:i/>
          <w:color w:val="000000"/>
          <w:sz w:val="24"/>
        </w:rPr>
      </w:pPr>
      <w:bookmarkStart w:id="0" w:name="OLE_LINK45"/>
      <w:bookmarkStart w:id="1" w:name="OLE_LINK46"/>
      <w:bookmarkStart w:id="2" w:name="OLE_LINK48"/>
      <w:bookmarkStart w:id="3" w:name="OLE_LINK63"/>
      <w:bookmarkStart w:id="4" w:name="OLE_LINK64"/>
      <w:r w:rsidRPr="004147AC">
        <w:rPr>
          <w:rFonts w:ascii="Book Antiqua" w:eastAsia="Times New Roman" w:hAnsi="Book Antiqua" w:cs="宋体"/>
          <w:b/>
          <w:color w:val="000000"/>
          <w:sz w:val="24"/>
        </w:rPr>
        <w:t xml:space="preserve">Name of Journal: </w:t>
      </w:r>
      <w:r w:rsidRPr="004147AC">
        <w:rPr>
          <w:rFonts w:ascii="Book Antiqua" w:eastAsia="Times New Roman" w:hAnsi="Book Antiqua" w:cs="宋体"/>
          <w:i/>
          <w:color w:val="000000"/>
          <w:sz w:val="24"/>
        </w:rPr>
        <w:t>World Journal of Clinical Cases</w:t>
      </w:r>
    </w:p>
    <w:p w14:paraId="527ACBC0" w14:textId="5EAB817B" w:rsidR="00FC6CB5" w:rsidRPr="004147AC" w:rsidRDefault="00FC6CB5" w:rsidP="009369A2">
      <w:pPr>
        <w:adjustRightInd w:val="0"/>
        <w:snapToGrid w:val="0"/>
        <w:spacing w:line="360" w:lineRule="auto"/>
        <w:rPr>
          <w:rFonts w:ascii="Book Antiqua" w:eastAsia="等线" w:hAnsi="Book Antiqua" w:cs="Arial"/>
          <w:color w:val="000000"/>
          <w:sz w:val="24"/>
          <w:lang w:val="en"/>
        </w:rPr>
      </w:pPr>
      <w:r w:rsidRPr="004147AC">
        <w:rPr>
          <w:rFonts w:ascii="Book Antiqua" w:eastAsia="Times New Roman" w:hAnsi="Book Antiqua" w:cs="Times New Roman"/>
          <w:b/>
          <w:bCs/>
          <w:color w:val="222222"/>
          <w:sz w:val="24"/>
        </w:rPr>
        <w:t>Manuscript NO</w:t>
      </w:r>
      <w:r w:rsidRPr="004147AC">
        <w:rPr>
          <w:rFonts w:ascii="Book Antiqua" w:eastAsia="等线" w:hAnsi="Book Antiqua" w:cs="Arial"/>
          <w:b/>
          <w:color w:val="000000"/>
          <w:sz w:val="24"/>
          <w:lang w:val="en"/>
        </w:rPr>
        <w:t xml:space="preserve">: </w:t>
      </w:r>
      <w:r w:rsidRPr="004147AC">
        <w:rPr>
          <w:rFonts w:ascii="Book Antiqua" w:eastAsia="等线" w:hAnsi="Book Antiqua" w:cs="Arial"/>
          <w:color w:val="000000"/>
          <w:sz w:val="24"/>
          <w:lang w:val="en"/>
        </w:rPr>
        <w:t>47</w:t>
      </w:r>
      <w:r w:rsidR="00EC4E90" w:rsidRPr="004147AC">
        <w:rPr>
          <w:rFonts w:ascii="Book Antiqua" w:eastAsia="等线" w:hAnsi="Book Antiqua" w:cs="Arial"/>
          <w:color w:val="000000"/>
          <w:sz w:val="24"/>
          <w:lang w:val="en"/>
        </w:rPr>
        <w:t>917</w:t>
      </w:r>
    </w:p>
    <w:p w14:paraId="4BE7761E" w14:textId="77777777" w:rsidR="00FC6CB5" w:rsidRPr="004147AC" w:rsidRDefault="00FC6CB5" w:rsidP="009369A2">
      <w:pPr>
        <w:adjustRightInd w:val="0"/>
        <w:snapToGrid w:val="0"/>
        <w:spacing w:line="360" w:lineRule="auto"/>
        <w:rPr>
          <w:rFonts w:ascii="Book Antiqua" w:eastAsia="等线" w:hAnsi="Book Antiqua" w:cs="Arial"/>
          <w:bCs/>
          <w:sz w:val="24"/>
          <w:lang w:val="en"/>
        </w:rPr>
      </w:pPr>
      <w:r w:rsidRPr="004147AC">
        <w:rPr>
          <w:rFonts w:ascii="Book Antiqua" w:eastAsia="等线" w:hAnsi="Book Antiqua" w:cs="Times New Roman"/>
          <w:b/>
          <w:color w:val="000000"/>
          <w:sz w:val="24"/>
          <w:shd w:val="clear" w:color="auto" w:fill="FFFFFF"/>
        </w:rPr>
        <w:t>Manuscript Type</w:t>
      </w:r>
      <w:r w:rsidRPr="004147AC">
        <w:rPr>
          <w:rFonts w:ascii="Book Antiqua" w:eastAsia="等线" w:hAnsi="Book Antiqua" w:cs="Times New Roman"/>
          <w:b/>
          <w:color w:val="000000"/>
          <w:sz w:val="24"/>
        </w:rPr>
        <w:t xml:space="preserve">: </w:t>
      </w:r>
      <w:bookmarkStart w:id="5" w:name="OLE_LINK253"/>
      <w:bookmarkStart w:id="6" w:name="OLE_LINK301"/>
      <w:bookmarkStart w:id="7" w:name="OLE_LINK632"/>
      <w:bookmarkStart w:id="8" w:name="OLE_LINK703"/>
      <w:bookmarkStart w:id="9" w:name="OLE_LINK708"/>
      <w:bookmarkStart w:id="10" w:name="OLE_LINK808"/>
      <w:bookmarkStart w:id="11" w:name="OLE_LINK871"/>
      <w:bookmarkStart w:id="12" w:name="OLE_LINK872"/>
      <w:bookmarkStart w:id="13" w:name="OLE_LINK873"/>
      <w:bookmarkStart w:id="14" w:name="OLE_LINK874"/>
      <w:bookmarkStart w:id="15" w:name="OLE_LINK875"/>
      <w:bookmarkStart w:id="16" w:name="OLE_LINK1051"/>
      <w:bookmarkStart w:id="17" w:name="OLE_LINK1047"/>
      <w:bookmarkStart w:id="18" w:name="OLE_LINK963"/>
      <w:bookmarkStart w:id="19" w:name="OLE_LINK1389"/>
      <w:bookmarkStart w:id="20" w:name="OLE_LINK1390"/>
      <w:bookmarkStart w:id="21" w:name="OLE_LINK1926"/>
      <w:bookmarkStart w:id="22" w:name="OLE_LINK1743"/>
      <w:bookmarkStart w:id="23" w:name="OLE_LINK1744"/>
      <w:r w:rsidRPr="004147AC">
        <w:rPr>
          <w:rFonts w:ascii="Book Antiqua" w:eastAsia="等线" w:hAnsi="Book Antiqua" w:cs="Times New Roman"/>
          <w:bCs/>
          <w:sz w:val="24"/>
        </w:rPr>
        <w:t>ORIGINAL ARTICLE</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4147AC">
        <w:rPr>
          <w:rFonts w:ascii="Book Antiqua" w:eastAsia="等线" w:hAnsi="Book Antiqua" w:cs="Arial"/>
          <w:bCs/>
          <w:sz w:val="24"/>
          <w:lang w:val="en"/>
        </w:rPr>
        <w:t xml:space="preserve"> </w:t>
      </w:r>
    </w:p>
    <w:p w14:paraId="075A2E1B" w14:textId="77777777" w:rsidR="00FC6CB5" w:rsidRPr="004147AC" w:rsidRDefault="00FC6CB5" w:rsidP="009369A2">
      <w:pPr>
        <w:adjustRightInd w:val="0"/>
        <w:snapToGrid w:val="0"/>
        <w:spacing w:line="360" w:lineRule="auto"/>
        <w:outlineLvl w:val="0"/>
        <w:rPr>
          <w:rFonts w:ascii="Book Antiqua" w:eastAsia="宋体" w:hAnsi="Book Antiqua" w:cs="Times New Roman"/>
          <w:b/>
          <w:sz w:val="24"/>
          <w:lang w:val="en"/>
        </w:rPr>
      </w:pPr>
    </w:p>
    <w:p w14:paraId="746E9CB3" w14:textId="527E7065" w:rsidR="00855433" w:rsidRPr="004147AC" w:rsidRDefault="00855433" w:rsidP="009369A2">
      <w:pPr>
        <w:adjustRightInd w:val="0"/>
        <w:snapToGrid w:val="0"/>
        <w:spacing w:line="360" w:lineRule="auto"/>
        <w:outlineLvl w:val="0"/>
        <w:rPr>
          <w:rFonts w:ascii="Book Antiqua" w:eastAsia="宋体" w:hAnsi="Book Antiqua" w:cs="Times New Roman"/>
          <w:b/>
          <w:i/>
          <w:iCs/>
          <w:sz w:val="24"/>
        </w:rPr>
      </w:pPr>
      <w:r w:rsidRPr="004147AC">
        <w:rPr>
          <w:rFonts w:ascii="Book Antiqua" w:eastAsia="宋体" w:hAnsi="Book Antiqua" w:cs="Times New Roman"/>
          <w:b/>
          <w:i/>
          <w:iCs/>
          <w:sz w:val="24"/>
        </w:rPr>
        <w:t xml:space="preserve">Prospective Study </w:t>
      </w:r>
    </w:p>
    <w:p w14:paraId="710B49DD" w14:textId="544664C9" w:rsidR="00E666B2" w:rsidRPr="004147AC" w:rsidRDefault="00E666B2" w:rsidP="009369A2">
      <w:pPr>
        <w:adjustRightInd w:val="0"/>
        <w:snapToGrid w:val="0"/>
        <w:spacing w:line="360" w:lineRule="auto"/>
        <w:outlineLvl w:val="0"/>
        <w:rPr>
          <w:rFonts w:ascii="Book Antiqua" w:eastAsia="宋体" w:hAnsi="Book Antiqua" w:cs="Times New Roman"/>
          <w:b/>
          <w:sz w:val="24"/>
        </w:rPr>
      </w:pPr>
      <w:r w:rsidRPr="004147AC">
        <w:rPr>
          <w:rFonts w:ascii="Book Antiqua" w:eastAsia="宋体" w:hAnsi="Book Antiqua" w:cs="Times New Roman"/>
          <w:b/>
          <w:sz w:val="24"/>
        </w:rPr>
        <w:t>Characterization of microbiota in systemic-onset juvenile idiopathic arthritis with different disease severities</w:t>
      </w:r>
      <w:bookmarkEnd w:id="0"/>
      <w:bookmarkEnd w:id="1"/>
      <w:bookmarkEnd w:id="2"/>
      <w:bookmarkEnd w:id="3"/>
      <w:bookmarkEnd w:id="4"/>
    </w:p>
    <w:p w14:paraId="2B95485D" w14:textId="77777777" w:rsidR="00EA35EB" w:rsidRPr="004147AC" w:rsidRDefault="00EA35EB" w:rsidP="009369A2">
      <w:pPr>
        <w:adjustRightInd w:val="0"/>
        <w:snapToGrid w:val="0"/>
        <w:spacing w:line="360" w:lineRule="auto"/>
        <w:outlineLvl w:val="0"/>
        <w:rPr>
          <w:rFonts w:ascii="Book Antiqua" w:eastAsia="宋体" w:hAnsi="Book Antiqua" w:cs="Times New Roman"/>
          <w:b/>
          <w:sz w:val="24"/>
        </w:rPr>
      </w:pPr>
    </w:p>
    <w:p w14:paraId="16EF72D8" w14:textId="17B169ED" w:rsidR="00FC6CB5" w:rsidRPr="004147AC" w:rsidRDefault="00EA35EB" w:rsidP="009369A2">
      <w:pPr>
        <w:adjustRightInd w:val="0"/>
        <w:snapToGrid w:val="0"/>
        <w:spacing w:line="360" w:lineRule="auto"/>
        <w:outlineLvl w:val="0"/>
        <w:rPr>
          <w:rFonts w:ascii="Book Antiqua" w:eastAsia="宋体" w:hAnsi="Book Antiqua" w:cs="Times New Roman"/>
          <w:bCs/>
          <w:sz w:val="24"/>
        </w:rPr>
      </w:pPr>
      <w:r w:rsidRPr="004147AC">
        <w:rPr>
          <w:rFonts w:ascii="Book Antiqua" w:eastAsia="宋体" w:hAnsi="Book Antiqua" w:cs="Times New Roman"/>
          <w:sz w:val="24"/>
        </w:rPr>
        <w:t>Dong</w:t>
      </w:r>
      <w:r w:rsidRPr="004147AC">
        <w:rPr>
          <w:rFonts w:ascii="Book Antiqua" w:eastAsia="宋体" w:hAnsi="Book Antiqua" w:cs="Times New Roman"/>
          <w:bCs/>
          <w:sz w:val="24"/>
        </w:rPr>
        <w:t xml:space="preserve"> YQ </w:t>
      </w:r>
      <w:r w:rsidRPr="004147AC">
        <w:rPr>
          <w:rFonts w:ascii="Book Antiqua" w:eastAsia="宋体" w:hAnsi="Book Antiqua" w:cs="Times New Roman"/>
          <w:bCs/>
          <w:i/>
          <w:iCs/>
          <w:sz w:val="24"/>
        </w:rPr>
        <w:t>et al</w:t>
      </w:r>
      <w:r w:rsidRPr="004147AC">
        <w:rPr>
          <w:rFonts w:ascii="Book Antiqua" w:eastAsia="宋体" w:hAnsi="Book Antiqua" w:cs="Times New Roman"/>
          <w:bCs/>
          <w:sz w:val="24"/>
        </w:rPr>
        <w:t>. Characterization of microbiota</w:t>
      </w:r>
      <w:r w:rsidR="0094410D" w:rsidRPr="004147AC">
        <w:rPr>
          <w:rFonts w:ascii="Book Antiqua" w:eastAsia="宋体" w:hAnsi="Book Antiqua" w:cs="Times New Roman"/>
          <w:bCs/>
          <w:sz w:val="24"/>
        </w:rPr>
        <w:t xml:space="preserve"> in </w:t>
      </w:r>
      <w:r w:rsidR="0094410D" w:rsidRPr="004147AC">
        <w:rPr>
          <w:rFonts w:ascii="Book Antiqua" w:hAnsi="Book Antiqua" w:cs="Times New Roman"/>
          <w:sz w:val="24"/>
        </w:rPr>
        <w:t>SoJIA</w:t>
      </w:r>
    </w:p>
    <w:p w14:paraId="136F802C" w14:textId="77777777" w:rsidR="00EA35EB" w:rsidRPr="004147AC" w:rsidRDefault="00EA35EB" w:rsidP="009369A2">
      <w:pPr>
        <w:adjustRightInd w:val="0"/>
        <w:snapToGrid w:val="0"/>
        <w:spacing w:line="360" w:lineRule="auto"/>
        <w:outlineLvl w:val="0"/>
        <w:rPr>
          <w:rFonts w:ascii="Book Antiqua" w:eastAsia="宋体" w:hAnsi="Book Antiqua" w:cs="Times New Roman"/>
          <w:bCs/>
          <w:sz w:val="24"/>
        </w:rPr>
      </w:pPr>
    </w:p>
    <w:p w14:paraId="591D8E48" w14:textId="7B157B6B" w:rsidR="00E666B2" w:rsidRPr="004147AC" w:rsidRDefault="00E666B2" w:rsidP="009369A2">
      <w:pPr>
        <w:adjustRightInd w:val="0"/>
        <w:snapToGrid w:val="0"/>
        <w:spacing w:line="360" w:lineRule="auto"/>
        <w:outlineLvl w:val="0"/>
        <w:rPr>
          <w:rFonts w:ascii="Book Antiqua" w:eastAsia="宋体" w:hAnsi="Book Antiqua" w:cs="Times New Roman"/>
          <w:sz w:val="24"/>
        </w:rPr>
      </w:pPr>
      <w:r w:rsidRPr="004147AC">
        <w:rPr>
          <w:rFonts w:ascii="Book Antiqua" w:eastAsia="宋体" w:hAnsi="Book Antiqua" w:cs="Times New Roman"/>
          <w:sz w:val="24"/>
        </w:rPr>
        <w:t xml:space="preserve">Yan-Qing Dong, Wei Wang, Ji Li, </w:t>
      </w:r>
      <w:bookmarkStart w:id="24" w:name="OLE_LINK17"/>
      <w:bookmarkStart w:id="25" w:name="OLE_LINK18"/>
      <w:r w:rsidRPr="004147AC">
        <w:rPr>
          <w:rFonts w:ascii="Book Antiqua" w:eastAsia="宋体" w:hAnsi="Book Antiqua" w:cs="Times New Roman"/>
          <w:sz w:val="24"/>
        </w:rPr>
        <w:t>Ming-Sheng Ma</w:t>
      </w:r>
      <w:bookmarkEnd w:id="24"/>
      <w:bookmarkEnd w:id="25"/>
      <w:r w:rsidRPr="004147AC">
        <w:rPr>
          <w:rFonts w:ascii="Book Antiqua" w:eastAsia="宋体" w:hAnsi="Book Antiqua" w:cs="Times New Roman"/>
          <w:sz w:val="24"/>
        </w:rPr>
        <w:t>, Lin-Qing Zhong, Qi-Jiao Wei, Hong-Mei Song</w:t>
      </w:r>
    </w:p>
    <w:p w14:paraId="022CA57F" w14:textId="77777777" w:rsidR="00FC6CB5" w:rsidRPr="004147AC" w:rsidRDefault="00FC6CB5" w:rsidP="009369A2">
      <w:pPr>
        <w:adjustRightInd w:val="0"/>
        <w:snapToGrid w:val="0"/>
        <w:spacing w:line="360" w:lineRule="auto"/>
        <w:outlineLvl w:val="0"/>
        <w:rPr>
          <w:rFonts w:ascii="Book Antiqua" w:eastAsia="宋体" w:hAnsi="Book Antiqua" w:cs="Times New Roman"/>
          <w:sz w:val="24"/>
        </w:rPr>
      </w:pPr>
    </w:p>
    <w:p w14:paraId="5DE848AE" w14:textId="1678E391" w:rsidR="00E666B2" w:rsidRPr="004147AC" w:rsidRDefault="00C83681" w:rsidP="009369A2">
      <w:pPr>
        <w:adjustRightInd w:val="0"/>
        <w:snapToGrid w:val="0"/>
        <w:spacing w:line="360" w:lineRule="auto"/>
        <w:outlineLvl w:val="0"/>
        <w:rPr>
          <w:rFonts w:ascii="Book Antiqua" w:eastAsia="宋体" w:hAnsi="Book Antiqua" w:cs="Times New Roman"/>
          <w:b/>
          <w:bCs/>
          <w:sz w:val="24"/>
        </w:rPr>
      </w:pPr>
      <w:r w:rsidRPr="004147AC">
        <w:rPr>
          <w:rFonts w:ascii="Book Antiqua" w:eastAsia="宋体" w:hAnsi="Book Antiqua" w:cs="Times New Roman"/>
          <w:b/>
          <w:bCs/>
          <w:sz w:val="24"/>
        </w:rPr>
        <w:t xml:space="preserve">Yan-Qing Dong, Wei Wang, Ji Li, Ming-Sheng Ma, Lin-Qing Zhong, Qi-Jiao Wei, Hong-Mei Song, </w:t>
      </w:r>
      <w:r w:rsidR="00E666B2" w:rsidRPr="004147AC">
        <w:rPr>
          <w:rFonts w:ascii="Book Antiqua" w:eastAsia="宋体" w:hAnsi="Book Antiqua" w:cs="Times New Roman"/>
          <w:sz w:val="24"/>
        </w:rPr>
        <w:t xml:space="preserve">Department of Pediatrics, </w:t>
      </w:r>
      <w:bookmarkStart w:id="26" w:name="OLE_LINK143"/>
      <w:bookmarkStart w:id="27" w:name="OLE_LINK144"/>
      <w:bookmarkStart w:id="28" w:name="OLE_LINK151"/>
      <w:bookmarkStart w:id="29" w:name="OLE_LINK152"/>
      <w:bookmarkStart w:id="30" w:name="OLE_LINK153"/>
      <w:bookmarkStart w:id="31" w:name="OLE_LINK160"/>
      <w:bookmarkStart w:id="32" w:name="OLE_LINK165"/>
      <w:r w:rsidR="00E666B2" w:rsidRPr="004147AC">
        <w:rPr>
          <w:rFonts w:ascii="Book Antiqua" w:eastAsia="宋体" w:hAnsi="Book Antiqua" w:cs="Times New Roman"/>
          <w:sz w:val="24"/>
        </w:rPr>
        <w:t>Peking Union Medical College Hospital, Chinese Academy of Medical Sciences and Peking Union Medical College</w:t>
      </w:r>
      <w:bookmarkEnd w:id="26"/>
      <w:bookmarkEnd w:id="27"/>
      <w:bookmarkEnd w:id="28"/>
      <w:bookmarkEnd w:id="29"/>
      <w:bookmarkEnd w:id="30"/>
      <w:bookmarkEnd w:id="31"/>
      <w:bookmarkEnd w:id="32"/>
      <w:r w:rsidR="00E666B2" w:rsidRPr="004147AC">
        <w:rPr>
          <w:rFonts w:ascii="Book Antiqua" w:eastAsia="宋体" w:hAnsi="Book Antiqua" w:cs="Times New Roman"/>
          <w:sz w:val="24"/>
        </w:rPr>
        <w:t>,</w:t>
      </w:r>
      <w:r w:rsidR="00E666B2" w:rsidRPr="004147AC">
        <w:rPr>
          <w:rFonts w:ascii="Book Antiqua" w:eastAsia="宋体" w:hAnsi="Book Antiqua" w:cs="Times New Roman"/>
          <w:color w:val="000000"/>
          <w:sz w:val="24"/>
        </w:rPr>
        <w:t xml:space="preserve"> </w:t>
      </w:r>
      <w:bookmarkStart w:id="33" w:name="OLE_LINK161"/>
      <w:bookmarkStart w:id="34" w:name="OLE_LINK162"/>
      <w:bookmarkStart w:id="35" w:name="OLE_LINK166"/>
      <w:bookmarkStart w:id="36" w:name="OLE_LINK167"/>
      <w:r w:rsidR="00E666B2" w:rsidRPr="004147AC">
        <w:rPr>
          <w:rFonts w:ascii="Book Antiqua" w:eastAsia="宋体" w:hAnsi="Book Antiqua" w:cs="Times New Roman"/>
          <w:sz w:val="24"/>
        </w:rPr>
        <w:t>Beijing</w:t>
      </w:r>
      <w:bookmarkEnd w:id="33"/>
      <w:bookmarkEnd w:id="34"/>
      <w:r w:rsidR="00E666B2" w:rsidRPr="004147AC">
        <w:rPr>
          <w:rFonts w:ascii="Book Antiqua" w:eastAsia="宋体" w:hAnsi="Book Antiqua" w:cs="Times New Roman"/>
          <w:sz w:val="24"/>
        </w:rPr>
        <w:t xml:space="preserve"> </w:t>
      </w:r>
      <w:bookmarkStart w:id="37" w:name="OLE_LINK141"/>
      <w:bookmarkStart w:id="38" w:name="OLE_LINK142"/>
      <w:bookmarkStart w:id="39" w:name="OLE_LINK159"/>
      <w:bookmarkEnd w:id="35"/>
      <w:bookmarkEnd w:id="36"/>
      <w:r w:rsidR="00E666B2" w:rsidRPr="004147AC">
        <w:rPr>
          <w:rFonts w:ascii="Book Antiqua" w:eastAsia="宋体" w:hAnsi="Book Antiqua" w:cs="Times New Roman"/>
          <w:sz w:val="24"/>
        </w:rPr>
        <w:t>100730</w:t>
      </w:r>
      <w:bookmarkEnd w:id="37"/>
      <w:bookmarkEnd w:id="38"/>
      <w:bookmarkEnd w:id="39"/>
      <w:r w:rsidR="00E666B2" w:rsidRPr="004147AC">
        <w:rPr>
          <w:rFonts w:ascii="Book Antiqua" w:eastAsia="宋体" w:hAnsi="Book Antiqua" w:cs="Times New Roman"/>
          <w:sz w:val="24"/>
        </w:rPr>
        <w:t>, China</w:t>
      </w:r>
    </w:p>
    <w:p w14:paraId="6FD065C7" w14:textId="77777777" w:rsidR="00FC6CB5" w:rsidRPr="004147AC" w:rsidRDefault="00FC6CB5" w:rsidP="009369A2">
      <w:pPr>
        <w:adjustRightInd w:val="0"/>
        <w:snapToGrid w:val="0"/>
        <w:spacing w:line="360" w:lineRule="auto"/>
        <w:outlineLvl w:val="0"/>
        <w:rPr>
          <w:rFonts w:ascii="Book Antiqua" w:eastAsia="宋体" w:hAnsi="Book Antiqua" w:cs="Times New Roman"/>
          <w:sz w:val="24"/>
        </w:rPr>
      </w:pPr>
    </w:p>
    <w:p w14:paraId="333923F6" w14:textId="7C53AB58" w:rsidR="00E666B2" w:rsidRPr="004147AC" w:rsidRDefault="00E666B2" w:rsidP="009369A2">
      <w:pPr>
        <w:adjustRightInd w:val="0"/>
        <w:snapToGrid w:val="0"/>
        <w:spacing w:line="360" w:lineRule="auto"/>
        <w:rPr>
          <w:rFonts w:ascii="Book Antiqua" w:eastAsia="宋体" w:hAnsi="Book Antiqua" w:cs="Times New Roman"/>
          <w:sz w:val="24"/>
        </w:rPr>
      </w:pPr>
      <w:r w:rsidRPr="004147AC">
        <w:rPr>
          <w:rFonts w:ascii="Book Antiqua" w:eastAsia="宋体" w:hAnsi="Book Antiqua" w:cs="Times New Roman"/>
          <w:b/>
          <w:sz w:val="24"/>
        </w:rPr>
        <w:t>ORCID number</w:t>
      </w:r>
      <w:r w:rsidRPr="004147AC">
        <w:rPr>
          <w:rFonts w:ascii="Book Antiqua" w:eastAsia="宋体" w:hAnsi="Book Antiqua" w:cs="Times New Roman"/>
          <w:sz w:val="24"/>
        </w:rPr>
        <w:t>: Yan-Qing Dong (0000</w:t>
      </w:r>
      <w:r w:rsidR="00DD2D01" w:rsidRPr="004147AC">
        <w:rPr>
          <w:rFonts w:ascii="Book Antiqua" w:eastAsia="宋体" w:hAnsi="Book Antiqua" w:cs="Times New Roman"/>
          <w:sz w:val="24"/>
        </w:rPr>
        <w:t>-</w:t>
      </w:r>
      <w:r w:rsidRPr="004147AC">
        <w:rPr>
          <w:rFonts w:ascii="Book Antiqua" w:eastAsia="宋体" w:hAnsi="Book Antiqua" w:cs="Times New Roman"/>
          <w:sz w:val="24"/>
        </w:rPr>
        <w:t>0003</w:t>
      </w:r>
      <w:r w:rsidR="00DD2D01" w:rsidRPr="004147AC">
        <w:rPr>
          <w:rFonts w:ascii="Book Antiqua" w:eastAsia="宋体" w:hAnsi="Book Antiqua" w:cs="Times New Roman"/>
          <w:sz w:val="24"/>
        </w:rPr>
        <w:t>-</w:t>
      </w:r>
      <w:r w:rsidRPr="004147AC">
        <w:rPr>
          <w:rFonts w:ascii="Book Antiqua" w:eastAsia="宋体" w:hAnsi="Book Antiqua" w:cs="Times New Roman"/>
          <w:sz w:val="24"/>
        </w:rPr>
        <w:t>4520</w:t>
      </w:r>
      <w:r w:rsidR="00DD2D01" w:rsidRPr="004147AC">
        <w:rPr>
          <w:rFonts w:ascii="Book Antiqua" w:eastAsia="宋体" w:hAnsi="Book Antiqua" w:cs="Times New Roman"/>
          <w:sz w:val="24"/>
        </w:rPr>
        <w:t>-</w:t>
      </w:r>
      <w:r w:rsidRPr="004147AC">
        <w:rPr>
          <w:rFonts w:ascii="Book Antiqua" w:eastAsia="宋体" w:hAnsi="Book Antiqua" w:cs="Times New Roman"/>
          <w:sz w:val="24"/>
        </w:rPr>
        <w:t>0324); Wei Wang (0000</w:t>
      </w:r>
      <w:r w:rsidR="00DD2D01" w:rsidRPr="004147AC">
        <w:rPr>
          <w:rFonts w:ascii="Book Antiqua" w:eastAsia="宋体" w:hAnsi="Book Antiqua" w:cs="Times New Roman"/>
          <w:sz w:val="24"/>
        </w:rPr>
        <w:t>-</w:t>
      </w:r>
      <w:r w:rsidRPr="004147AC">
        <w:rPr>
          <w:rFonts w:ascii="Book Antiqua" w:eastAsia="宋体" w:hAnsi="Book Antiqua" w:cs="Times New Roman"/>
          <w:sz w:val="24"/>
        </w:rPr>
        <w:t>0002</w:t>
      </w:r>
      <w:r w:rsidR="00DD2D01" w:rsidRPr="004147AC">
        <w:rPr>
          <w:rFonts w:ascii="Book Antiqua" w:eastAsia="宋体" w:hAnsi="Book Antiqua" w:cs="Times New Roman"/>
          <w:sz w:val="24"/>
        </w:rPr>
        <w:t>-</w:t>
      </w:r>
      <w:r w:rsidRPr="004147AC">
        <w:rPr>
          <w:rFonts w:ascii="Book Antiqua" w:eastAsia="宋体" w:hAnsi="Book Antiqua" w:cs="Times New Roman"/>
          <w:sz w:val="24"/>
        </w:rPr>
        <w:t>3860</w:t>
      </w:r>
      <w:r w:rsidR="00DD2D01" w:rsidRPr="004147AC">
        <w:rPr>
          <w:rFonts w:ascii="Book Antiqua" w:eastAsia="宋体" w:hAnsi="Book Antiqua" w:cs="Times New Roman"/>
          <w:sz w:val="24"/>
        </w:rPr>
        <w:t>-</w:t>
      </w:r>
      <w:r w:rsidRPr="004147AC">
        <w:rPr>
          <w:rFonts w:ascii="Book Antiqua" w:eastAsia="宋体" w:hAnsi="Book Antiqua" w:cs="Times New Roman"/>
          <w:sz w:val="24"/>
        </w:rPr>
        <w:t xml:space="preserve">573X); Ji Li </w:t>
      </w:r>
      <w:r w:rsidR="00334C22" w:rsidRPr="004147AC">
        <w:rPr>
          <w:rFonts w:ascii="Book Antiqua" w:eastAsia="宋体" w:hAnsi="Book Antiqua" w:cs="Times New Roman"/>
          <w:sz w:val="24"/>
        </w:rPr>
        <w:t>(</w:t>
      </w:r>
      <w:r w:rsidRPr="004147AC">
        <w:rPr>
          <w:rFonts w:ascii="Book Antiqua" w:eastAsia="宋体" w:hAnsi="Book Antiqua" w:cs="Times New Roman"/>
          <w:sz w:val="24"/>
        </w:rPr>
        <w:t>0000-0001-8460-3287</w:t>
      </w:r>
      <w:r w:rsidR="00334C22" w:rsidRPr="004147AC">
        <w:rPr>
          <w:rFonts w:ascii="Book Antiqua" w:eastAsia="宋体" w:hAnsi="Book Antiqua" w:cs="Times New Roman"/>
          <w:sz w:val="24"/>
        </w:rPr>
        <w:t xml:space="preserve">); </w:t>
      </w:r>
      <w:r w:rsidRPr="004147AC">
        <w:rPr>
          <w:rFonts w:ascii="Book Antiqua" w:eastAsia="宋体" w:hAnsi="Book Antiqua" w:cs="Times New Roman"/>
          <w:sz w:val="24"/>
        </w:rPr>
        <w:t>Ming-Sheng Ma</w:t>
      </w:r>
      <w:r w:rsidR="00DD2D01" w:rsidRPr="004147AC">
        <w:rPr>
          <w:rFonts w:ascii="Book Antiqua" w:eastAsia="宋体" w:hAnsi="Book Antiqua" w:cs="Times New Roman"/>
          <w:sz w:val="24"/>
        </w:rPr>
        <w:t xml:space="preserve"> </w:t>
      </w:r>
      <w:r w:rsidR="00334C22" w:rsidRPr="004147AC">
        <w:rPr>
          <w:rFonts w:ascii="Book Antiqua" w:eastAsia="宋体" w:hAnsi="Book Antiqua" w:cs="Times New Roman"/>
          <w:sz w:val="24"/>
        </w:rPr>
        <w:t>(</w:t>
      </w:r>
      <w:r w:rsidRPr="004147AC">
        <w:rPr>
          <w:rFonts w:ascii="Book Antiqua" w:eastAsia="宋体" w:hAnsi="Book Antiqua" w:cs="Times New Roman"/>
          <w:sz w:val="24"/>
        </w:rPr>
        <w:t>0000-0002-0148-4508</w:t>
      </w:r>
      <w:r w:rsidR="00334C22" w:rsidRPr="004147AC">
        <w:rPr>
          <w:rFonts w:ascii="Book Antiqua" w:eastAsia="宋体" w:hAnsi="Book Antiqua" w:cs="Times New Roman"/>
          <w:sz w:val="24"/>
        </w:rPr>
        <w:t xml:space="preserve">); </w:t>
      </w:r>
      <w:r w:rsidRPr="004147AC">
        <w:rPr>
          <w:rFonts w:ascii="Book Antiqua" w:eastAsia="宋体" w:hAnsi="Book Antiqua" w:cs="Times New Roman"/>
          <w:sz w:val="24"/>
        </w:rPr>
        <w:t>Lin-Qing Zhong</w:t>
      </w:r>
      <w:r w:rsidR="00DD2D01" w:rsidRPr="004147AC">
        <w:rPr>
          <w:rFonts w:ascii="Book Antiqua" w:eastAsia="宋体" w:hAnsi="Book Antiqua" w:cs="Times New Roman"/>
          <w:sz w:val="24"/>
        </w:rPr>
        <w:t xml:space="preserve"> </w:t>
      </w:r>
      <w:r w:rsidR="00334C22" w:rsidRPr="004147AC">
        <w:rPr>
          <w:rFonts w:ascii="Book Antiqua" w:eastAsia="宋体" w:hAnsi="Book Antiqua" w:cs="Times New Roman"/>
          <w:sz w:val="24"/>
        </w:rPr>
        <w:t>(</w:t>
      </w:r>
      <w:r w:rsidRPr="004147AC">
        <w:rPr>
          <w:rFonts w:ascii="Book Antiqua" w:eastAsia="宋体" w:hAnsi="Book Antiqua" w:cs="Times New Roman"/>
          <w:sz w:val="24"/>
        </w:rPr>
        <w:t>0000-0002-8894-2208</w:t>
      </w:r>
      <w:r w:rsidR="00334C22" w:rsidRPr="004147AC">
        <w:rPr>
          <w:rFonts w:ascii="Book Antiqua" w:eastAsia="宋体" w:hAnsi="Book Antiqua" w:cs="Times New Roman"/>
          <w:sz w:val="24"/>
        </w:rPr>
        <w:t xml:space="preserve">); </w:t>
      </w:r>
      <w:r w:rsidRPr="004147AC">
        <w:rPr>
          <w:rFonts w:ascii="Book Antiqua" w:eastAsia="宋体" w:hAnsi="Book Antiqua" w:cs="Times New Roman"/>
          <w:sz w:val="24"/>
        </w:rPr>
        <w:t>Qi-Jiao Wei</w:t>
      </w:r>
      <w:r w:rsidR="00DD2D01" w:rsidRPr="004147AC">
        <w:rPr>
          <w:rFonts w:ascii="Book Antiqua" w:eastAsia="宋体" w:hAnsi="Book Antiqua" w:cs="Times New Roman"/>
          <w:sz w:val="24"/>
        </w:rPr>
        <w:t xml:space="preserve"> </w:t>
      </w:r>
      <w:r w:rsidR="00334C22" w:rsidRPr="004147AC">
        <w:rPr>
          <w:rFonts w:ascii="Book Antiqua" w:eastAsia="宋体" w:hAnsi="Book Antiqua" w:cs="Times New Roman"/>
          <w:sz w:val="24"/>
        </w:rPr>
        <w:t>(</w:t>
      </w:r>
      <w:r w:rsidRPr="004147AC">
        <w:rPr>
          <w:rFonts w:ascii="Book Antiqua" w:eastAsia="宋体" w:hAnsi="Book Antiqua" w:cs="Times New Roman"/>
          <w:sz w:val="24"/>
        </w:rPr>
        <w:t>0000</w:t>
      </w:r>
      <w:r w:rsidR="00DD2D01" w:rsidRPr="004147AC">
        <w:rPr>
          <w:rFonts w:ascii="Book Antiqua" w:eastAsia="宋体" w:hAnsi="Book Antiqua" w:cs="Times New Roman"/>
          <w:sz w:val="24"/>
        </w:rPr>
        <w:t>-</w:t>
      </w:r>
      <w:r w:rsidRPr="004147AC">
        <w:rPr>
          <w:rFonts w:ascii="Book Antiqua" w:eastAsia="宋体" w:hAnsi="Book Antiqua" w:cs="Times New Roman"/>
          <w:sz w:val="24"/>
        </w:rPr>
        <w:t>0002</w:t>
      </w:r>
      <w:r w:rsidR="00DD2D01" w:rsidRPr="004147AC">
        <w:rPr>
          <w:rFonts w:ascii="Book Antiqua" w:eastAsia="宋体" w:hAnsi="Book Antiqua" w:cs="Times New Roman"/>
          <w:sz w:val="24"/>
        </w:rPr>
        <w:t>-</w:t>
      </w:r>
      <w:r w:rsidRPr="004147AC">
        <w:rPr>
          <w:rFonts w:ascii="Book Antiqua" w:eastAsia="宋体" w:hAnsi="Book Antiqua" w:cs="Times New Roman"/>
          <w:sz w:val="24"/>
        </w:rPr>
        <w:t>7791</w:t>
      </w:r>
      <w:r w:rsidR="00DD2D01" w:rsidRPr="004147AC">
        <w:rPr>
          <w:rFonts w:ascii="Book Antiqua" w:eastAsia="宋体" w:hAnsi="Book Antiqua" w:cs="Times New Roman"/>
          <w:sz w:val="24"/>
        </w:rPr>
        <w:t>-</w:t>
      </w:r>
      <w:r w:rsidRPr="004147AC">
        <w:rPr>
          <w:rFonts w:ascii="Book Antiqua" w:eastAsia="宋体" w:hAnsi="Book Antiqua" w:cs="Times New Roman"/>
          <w:sz w:val="24"/>
        </w:rPr>
        <w:t>0630</w:t>
      </w:r>
      <w:r w:rsidR="00334C22" w:rsidRPr="004147AC">
        <w:rPr>
          <w:rFonts w:ascii="Book Antiqua" w:eastAsia="宋体" w:hAnsi="Book Antiqua" w:cs="Times New Roman"/>
          <w:sz w:val="24"/>
        </w:rPr>
        <w:t xml:space="preserve">); </w:t>
      </w:r>
      <w:bookmarkStart w:id="40" w:name="OLE_LINK53"/>
      <w:bookmarkStart w:id="41" w:name="OLE_LINK56"/>
      <w:r w:rsidRPr="004147AC">
        <w:rPr>
          <w:rFonts w:ascii="Book Antiqua" w:eastAsia="宋体" w:hAnsi="Book Antiqua" w:cs="Times New Roman"/>
          <w:sz w:val="24"/>
        </w:rPr>
        <w:t>Hong-Mei Song</w:t>
      </w:r>
      <w:bookmarkEnd w:id="40"/>
      <w:bookmarkEnd w:id="41"/>
      <w:r w:rsidR="00DD2D01" w:rsidRPr="004147AC">
        <w:rPr>
          <w:rFonts w:ascii="Book Antiqua" w:eastAsia="宋体" w:hAnsi="Book Antiqua" w:cs="Times New Roman"/>
          <w:sz w:val="24"/>
        </w:rPr>
        <w:t xml:space="preserve"> </w:t>
      </w:r>
      <w:r w:rsidR="00334C22" w:rsidRPr="004147AC">
        <w:rPr>
          <w:rFonts w:ascii="Book Antiqua" w:eastAsia="宋体" w:hAnsi="Book Antiqua" w:cs="Times New Roman"/>
          <w:sz w:val="24"/>
        </w:rPr>
        <w:t>(</w:t>
      </w:r>
      <w:r w:rsidRPr="004147AC">
        <w:rPr>
          <w:rFonts w:ascii="Book Antiqua" w:eastAsia="宋体" w:hAnsi="Book Antiqua" w:cs="Times New Roman"/>
          <w:sz w:val="24"/>
        </w:rPr>
        <w:t>0000</w:t>
      </w:r>
      <w:r w:rsidR="00DD2D01" w:rsidRPr="004147AC">
        <w:rPr>
          <w:rFonts w:ascii="Book Antiqua" w:eastAsia="宋体" w:hAnsi="Book Antiqua" w:cs="Times New Roman"/>
          <w:sz w:val="24"/>
        </w:rPr>
        <w:t>-</w:t>
      </w:r>
      <w:r w:rsidRPr="004147AC">
        <w:rPr>
          <w:rFonts w:ascii="Book Antiqua" w:eastAsia="宋体" w:hAnsi="Book Antiqua" w:cs="Times New Roman"/>
          <w:sz w:val="24"/>
        </w:rPr>
        <w:t>0001</w:t>
      </w:r>
      <w:r w:rsidR="00DD2D01" w:rsidRPr="004147AC">
        <w:rPr>
          <w:rFonts w:ascii="Book Antiqua" w:eastAsia="宋体" w:hAnsi="Book Antiqua" w:cs="Times New Roman"/>
          <w:sz w:val="24"/>
        </w:rPr>
        <w:t>-</w:t>
      </w:r>
      <w:r w:rsidRPr="004147AC">
        <w:rPr>
          <w:rFonts w:ascii="Book Antiqua" w:eastAsia="宋体" w:hAnsi="Book Antiqua" w:cs="Times New Roman"/>
          <w:sz w:val="24"/>
        </w:rPr>
        <w:t>9801</w:t>
      </w:r>
      <w:r w:rsidR="00DD2D01" w:rsidRPr="004147AC">
        <w:rPr>
          <w:rFonts w:ascii="Book Antiqua" w:eastAsia="宋体" w:hAnsi="Book Antiqua" w:cs="Times New Roman"/>
          <w:sz w:val="24"/>
        </w:rPr>
        <w:t>-</w:t>
      </w:r>
      <w:r w:rsidRPr="004147AC">
        <w:rPr>
          <w:rFonts w:ascii="Book Antiqua" w:eastAsia="宋体" w:hAnsi="Book Antiqua" w:cs="Times New Roman"/>
          <w:sz w:val="24"/>
        </w:rPr>
        <w:t>2517</w:t>
      </w:r>
      <w:r w:rsidR="00334C22" w:rsidRPr="004147AC">
        <w:rPr>
          <w:rFonts w:ascii="Book Antiqua" w:eastAsia="宋体" w:hAnsi="Book Antiqua" w:cs="Times New Roman"/>
          <w:sz w:val="24"/>
        </w:rPr>
        <w:t>)</w:t>
      </w:r>
      <w:r w:rsidRPr="004147AC">
        <w:rPr>
          <w:rFonts w:ascii="Book Antiqua" w:eastAsia="宋体" w:hAnsi="Book Antiqua" w:cs="Times New Roman"/>
          <w:sz w:val="24"/>
        </w:rPr>
        <w:t>.</w:t>
      </w:r>
    </w:p>
    <w:p w14:paraId="278FC830" w14:textId="77777777" w:rsidR="00334C22" w:rsidRPr="004147AC" w:rsidRDefault="00334C22" w:rsidP="009369A2">
      <w:pPr>
        <w:adjustRightInd w:val="0"/>
        <w:snapToGrid w:val="0"/>
        <w:spacing w:line="360" w:lineRule="auto"/>
        <w:rPr>
          <w:rFonts w:ascii="Book Antiqua" w:eastAsia="宋体" w:hAnsi="Book Antiqua" w:cs="Times New Roman"/>
          <w:sz w:val="24"/>
        </w:rPr>
      </w:pPr>
    </w:p>
    <w:p w14:paraId="32256BA9" w14:textId="4E04B288" w:rsidR="000F2081" w:rsidRPr="004147AC" w:rsidRDefault="000F2081" w:rsidP="009369A2">
      <w:pPr>
        <w:pStyle w:val="a3"/>
        <w:adjustRightInd w:val="0"/>
        <w:snapToGrid w:val="0"/>
        <w:spacing w:before="0" w:beforeAutospacing="0" w:after="0" w:afterAutospacing="0" w:line="360" w:lineRule="auto"/>
        <w:jc w:val="both"/>
        <w:rPr>
          <w:rFonts w:ascii="Book Antiqua" w:hAnsi="Book Antiqua"/>
        </w:rPr>
      </w:pPr>
      <w:r w:rsidRPr="004147AC">
        <w:rPr>
          <w:rFonts w:ascii="Book Antiqua" w:hAnsi="Book Antiqua"/>
          <w:b/>
          <w:bCs/>
        </w:rPr>
        <w:t xml:space="preserve">Author contributions: </w:t>
      </w:r>
      <w:r w:rsidRPr="004147AC">
        <w:rPr>
          <w:rFonts w:ascii="Book Antiqua" w:hAnsi="Book Antiqua"/>
        </w:rPr>
        <w:t>All authors helped to perform the research; Dong</w:t>
      </w:r>
      <w:r w:rsidR="0002340A" w:rsidRPr="004147AC">
        <w:rPr>
          <w:rFonts w:ascii="Book Antiqua" w:hAnsi="Book Antiqua"/>
        </w:rPr>
        <w:t xml:space="preserve"> YQ</w:t>
      </w:r>
      <w:r w:rsidRPr="004147AC">
        <w:rPr>
          <w:rFonts w:ascii="Book Antiqua" w:hAnsi="Book Antiqua"/>
        </w:rPr>
        <w:t>, Wang</w:t>
      </w:r>
      <w:r w:rsidR="0002340A" w:rsidRPr="004147AC">
        <w:rPr>
          <w:rFonts w:ascii="Book Antiqua" w:hAnsi="Book Antiqua"/>
        </w:rPr>
        <w:t xml:space="preserve"> W</w:t>
      </w:r>
      <w:r w:rsidR="009842BB">
        <w:rPr>
          <w:rFonts w:ascii="Book Antiqua" w:hAnsi="Book Antiqua"/>
        </w:rPr>
        <w:t>,</w:t>
      </w:r>
      <w:r w:rsidR="0002340A" w:rsidRPr="004147AC">
        <w:rPr>
          <w:rFonts w:ascii="Book Antiqua" w:hAnsi="Book Antiqua"/>
        </w:rPr>
        <w:t xml:space="preserve"> and </w:t>
      </w:r>
      <w:r w:rsidRPr="004147AC">
        <w:rPr>
          <w:rFonts w:ascii="Book Antiqua" w:hAnsi="Book Antiqua"/>
        </w:rPr>
        <w:t xml:space="preserve">Song </w:t>
      </w:r>
      <w:r w:rsidR="0002340A" w:rsidRPr="004147AC">
        <w:rPr>
          <w:rFonts w:ascii="Book Antiqua" w:hAnsi="Book Antiqua"/>
        </w:rPr>
        <w:t xml:space="preserve">HM </w:t>
      </w:r>
      <w:r w:rsidRPr="004147AC">
        <w:rPr>
          <w:rFonts w:ascii="Book Antiqua" w:hAnsi="Book Antiqua"/>
        </w:rPr>
        <w:t xml:space="preserve">contributed to the </w:t>
      </w:r>
      <w:r w:rsidR="009842BB">
        <w:rPr>
          <w:rFonts w:ascii="Book Antiqua" w:hAnsi="Book Antiqua"/>
        </w:rPr>
        <w:t xml:space="preserve">study </w:t>
      </w:r>
      <w:r w:rsidRPr="004147AC">
        <w:rPr>
          <w:rFonts w:ascii="Book Antiqua" w:hAnsi="Book Antiqua"/>
        </w:rPr>
        <w:t>conception and design, performing</w:t>
      </w:r>
      <w:r w:rsidR="009842BB">
        <w:rPr>
          <w:rFonts w:ascii="Book Antiqua" w:hAnsi="Book Antiqua"/>
        </w:rPr>
        <w:t xml:space="preserve"> of</w:t>
      </w:r>
      <w:r w:rsidRPr="004147AC">
        <w:rPr>
          <w:rFonts w:ascii="Book Antiqua" w:hAnsi="Book Antiqua"/>
        </w:rPr>
        <w:t xml:space="preserve"> </w:t>
      </w:r>
      <w:r w:rsidR="009842BB">
        <w:rPr>
          <w:rFonts w:ascii="Book Antiqua" w:hAnsi="Book Antiqua"/>
        </w:rPr>
        <w:t xml:space="preserve">the </w:t>
      </w:r>
      <w:r w:rsidRPr="004147AC">
        <w:rPr>
          <w:rFonts w:ascii="Book Antiqua" w:hAnsi="Book Antiqua"/>
        </w:rPr>
        <w:t>procedures, manuscript writing, and data analysis; Li</w:t>
      </w:r>
      <w:r w:rsidR="00737431" w:rsidRPr="004147AC">
        <w:rPr>
          <w:rFonts w:ascii="Book Antiqua" w:hAnsi="Book Antiqua"/>
        </w:rPr>
        <w:t xml:space="preserve"> J and </w:t>
      </w:r>
      <w:r w:rsidRPr="004147AC">
        <w:rPr>
          <w:rFonts w:ascii="Book Antiqua" w:hAnsi="Book Antiqua"/>
        </w:rPr>
        <w:t xml:space="preserve">Ma </w:t>
      </w:r>
      <w:r w:rsidR="00737431" w:rsidRPr="004147AC">
        <w:rPr>
          <w:rFonts w:ascii="Book Antiqua" w:hAnsi="Book Antiqua"/>
        </w:rPr>
        <w:t xml:space="preserve">MS </w:t>
      </w:r>
      <w:r w:rsidRPr="004147AC">
        <w:rPr>
          <w:rFonts w:ascii="Book Antiqua" w:hAnsi="Book Antiqua"/>
        </w:rPr>
        <w:t>contributed to</w:t>
      </w:r>
      <w:r w:rsidR="00532278">
        <w:rPr>
          <w:rFonts w:ascii="Book Antiqua" w:hAnsi="Book Antiqua"/>
        </w:rPr>
        <w:t xml:space="preserve"> </w:t>
      </w:r>
      <w:r w:rsidRPr="004147AC">
        <w:rPr>
          <w:rFonts w:ascii="Book Antiqua" w:hAnsi="Book Antiqua"/>
        </w:rPr>
        <w:t xml:space="preserve">data </w:t>
      </w:r>
      <w:r w:rsidR="00532278">
        <w:rPr>
          <w:rFonts w:ascii="Book Antiqua" w:hAnsi="Book Antiqua"/>
        </w:rPr>
        <w:t xml:space="preserve">acquisition </w:t>
      </w:r>
      <w:r w:rsidRPr="004147AC">
        <w:rPr>
          <w:rFonts w:ascii="Book Antiqua" w:hAnsi="Book Antiqua"/>
        </w:rPr>
        <w:t xml:space="preserve">and performing </w:t>
      </w:r>
      <w:r w:rsidR="009842BB">
        <w:rPr>
          <w:rFonts w:ascii="Book Antiqua" w:hAnsi="Book Antiqua"/>
        </w:rPr>
        <w:t xml:space="preserve">of the </w:t>
      </w:r>
      <w:r w:rsidRPr="004147AC">
        <w:rPr>
          <w:rFonts w:ascii="Book Antiqua" w:hAnsi="Book Antiqua"/>
        </w:rPr>
        <w:t xml:space="preserve">procedures; </w:t>
      </w:r>
      <w:r w:rsidRPr="004147AC">
        <w:rPr>
          <w:rFonts w:ascii="Book Antiqua" w:hAnsi="Book Antiqua" w:cs="Times New Roman"/>
        </w:rPr>
        <w:t>Zhong</w:t>
      </w:r>
      <w:r w:rsidR="00175569" w:rsidRPr="004147AC">
        <w:rPr>
          <w:rFonts w:ascii="Book Antiqua" w:hAnsi="Book Antiqua" w:cs="Times New Roman"/>
        </w:rPr>
        <w:t xml:space="preserve"> LQ and </w:t>
      </w:r>
      <w:r w:rsidRPr="004147AC">
        <w:rPr>
          <w:rFonts w:ascii="Book Antiqua" w:hAnsi="Book Antiqua" w:cs="Times New Roman"/>
        </w:rPr>
        <w:t>Wei</w:t>
      </w:r>
      <w:r w:rsidR="00175569" w:rsidRPr="004147AC">
        <w:rPr>
          <w:rFonts w:ascii="Book Antiqua" w:hAnsi="Book Antiqua" w:cs="Times New Roman"/>
        </w:rPr>
        <w:t xml:space="preserve"> QJ</w:t>
      </w:r>
      <w:r w:rsidRPr="004147AC">
        <w:rPr>
          <w:rFonts w:ascii="Book Antiqua" w:hAnsi="Book Antiqua"/>
        </w:rPr>
        <w:t xml:space="preserve"> contributed to data analysis and article editing</w:t>
      </w:r>
      <w:r w:rsidR="009842BB">
        <w:rPr>
          <w:rFonts w:ascii="Book Antiqua" w:hAnsi="Book Antiqua"/>
        </w:rPr>
        <w:t xml:space="preserve"> and</w:t>
      </w:r>
      <w:r w:rsidR="009842BB" w:rsidRPr="004147AC">
        <w:rPr>
          <w:rFonts w:ascii="Book Antiqua" w:hAnsi="Book Antiqua"/>
        </w:rPr>
        <w:t xml:space="preserve"> </w:t>
      </w:r>
      <w:r w:rsidRPr="004147AC">
        <w:rPr>
          <w:rFonts w:ascii="Book Antiqua" w:hAnsi="Book Antiqua"/>
        </w:rPr>
        <w:t xml:space="preserve">reviewing. </w:t>
      </w:r>
    </w:p>
    <w:p w14:paraId="4F96C73A" w14:textId="77777777" w:rsidR="0002340A" w:rsidRPr="00EE7283" w:rsidRDefault="0002340A" w:rsidP="009369A2">
      <w:pPr>
        <w:pStyle w:val="a3"/>
        <w:adjustRightInd w:val="0"/>
        <w:snapToGrid w:val="0"/>
        <w:spacing w:before="0" w:beforeAutospacing="0" w:after="0" w:afterAutospacing="0" w:line="360" w:lineRule="auto"/>
        <w:jc w:val="both"/>
        <w:rPr>
          <w:rFonts w:ascii="Book Antiqua" w:hAnsi="Book Antiqua"/>
          <w:b/>
        </w:rPr>
      </w:pPr>
    </w:p>
    <w:p w14:paraId="74C62534" w14:textId="64E79511" w:rsidR="00E666B2" w:rsidRPr="004147AC" w:rsidRDefault="00E666B2" w:rsidP="009369A2">
      <w:pPr>
        <w:pStyle w:val="a3"/>
        <w:adjustRightInd w:val="0"/>
        <w:snapToGrid w:val="0"/>
        <w:spacing w:before="0" w:beforeAutospacing="0" w:after="0" w:afterAutospacing="0" w:line="360" w:lineRule="auto"/>
        <w:jc w:val="both"/>
        <w:rPr>
          <w:rFonts w:ascii="Book Antiqua" w:hAnsi="Book Antiqua"/>
        </w:rPr>
      </w:pPr>
      <w:r w:rsidRPr="004147AC">
        <w:rPr>
          <w:rFonts w:ascii="Book Antiqua" w:hAnsi="Book Antiqua"/>
          <w:b/>
        </w:rPr>
        <w:lastRenderedPageBreak/>
        <w:t>Institutional review board statement</w:t>
      </w:r>
      <w:r w:rsidRPr="004147AC">
        <w:rPr>
          <w:rFonts w:ascii="Book Antiqua" w:hAnsi="Book Antiqua"/>
        </w:rPr>
        <w:t xml:space="preserve">: This study was reviewed and approved by the Ethics Committee of the Peking Union Medical College Hospital, Chinese Academy of Medical Sciences and Peking Union Medical College. </w:t>
      </w:r>
    </w:p>
    <w:p w14:paraId="234E9687" w14:textId="77777777" w:rsidR="00CC41A4" w:rsidRPr="004147AC" w:rsidRDefault="00CC41A4" w:rsidP="009369A2">
      <w:pPr>
        <w:pStyle w:val="a3"/>
        <w:adjustRightInd w:val="0"/>
        <w:snapToGrid w:val="0"/>
        <w:spacing w:before="0" w:beforeAutospacing="0" w:after="0" w:afterAutospacing="0" w:line="360" w:lineRule="auto"/>
        <w:jc w:val="both"/>
        <w:rPr>
          <w:rFonts w:ascii="Book Antiqua" w:hAnsi="Book Antiqua"/>
        </w:rPr>
      </w:pPr>
    </w:p>
    <w:p w14:paraId="708E23BD" w14:textId="18F17B5B" w:rsidR="00E666B2" w:rsidRPr="004147AC" w:rsidRDefault="00E666B2" w:rsidP="009369A2">
      <w:pPr>
        <w:pStyle w:val="a3"/>
        <w:adjustRightInd w:val="0"/>
        <w:snapToGrid w:val="0"/>
        <w:spacing w:before="0" w:beforeAutospacing="0" w:after="0" w:afterAutospacing="0" w:line="360" w:lineRule="auto"/>
        <w:jc w:val="both"/>
        <w:rPr>
          <w:rFonts w:ascii="Book Antiqua" w:hAnsi="Book Antiqua"/>
        </w:rPr>
      </w:pPr>
      <w:r w:rsidRPr="004147AC">
        <w:rPr>
          <w:rFonts w:ascii="Book Antiqua" w:hAnsi="Book Antiqua"/>
          <w:b/>
        </w:rPr>
        <w:t>Informed consent statement:</w:t>
      </w:r>
      <w:r w:rsidRPr="004147AC">
        <w:rPr>
          <w:rFonts w:ascii="Book Antiqua" w:hAnsi="Book Antiqua"/>
        </w:rPr>
        <w:t xml:space="preserve"> Written informed consent was obtained from one of the parents of each participant on the day of sample collection.</w:t>
      </w:r>
    </w:p>
    <w:p w14:paraId="03162263" w14:textId="77777777" w:rsidR="00CC41A4" w:rsidRPr="004147AC" w:rsidRDefault="00CC41A4" w:rsidP="009369A2">
      <w:pPr>
        <w:pStyle w:val="a3"/>
        <w:adjustRightInd w:val="0"/>
        <w:snapToGrid w:val="0"/>
        <w:spacing w:before="0" w:beforeAutospacing="0" w:after="0" w:afterAutospacing="0" w:line="360" w:lineRule="auto"/>
        <w:jc w:val="both"/>
        <w:rPr>
          <w:rFonts w:ascii="Book Antiqua" w:hAnsi="Book Antiqua"/>
        </w:rPr>
      </w:pPr>
    </w:p>
    <w:p w14:paraId="17FE0093" w14:textId="0C891B12" w:rsidR="00E666B2" w:rsidRPr="004147AC" w:rsidRDefault="00E666B2" w:rsidP="009369A2">
      <w:pPr>
        <w:pStyle w:val="a3"/>
        <w:adjustRightInd w:val="0"/>
        <w:snapToGrid w:val="0"/>
        <w:spacing w:before="0" w:beforeAutospacing="0" w:after="0" w:afterAutospacing="0" w:line="360" w:lineRule="auto"/>
        <w:jc w:val="both"/>
        <w:rPr>
          <w:rFonts w:ascii="Book Antiqua" w:hAnsi="Book Antiqua"/>
        </w:rPr>
      </w:pPr>
      <w:r w:rsidRPr="004147AC">
        <w:rPr>
          <w:rFonts w:ascii="Book Antiqua" w:hAnsi="Book Antiqua"/>
          <w:b/>
        </w:rPr>
        <w:t>Conflict-of-interest statement:</w:t>
      </w:r>
      <w:r w:rsidRPr="004147AC">
        <w:rPr>
          <w:rFonts w:ascii="Book Antiqua" w:hAnsi="Book Antiqua"/>
        </w:rPr>
        <w:t xml:space="preserve"> All a</w:t>
      </w:r>
      <w:r w:rsidR="006800B3" w:rsidRPr="004147AC">
        <w:rPr>
          <w:rFonts w:ascii="Book Antiqua" w:hAnsi="Book Antiqua"/>
        </w:rPr>
        <w:t>uthors declare no conflicts</w:t>
      </w:r>
      <w:r w:rsidR="009842BB">
        <w:rPr>
          <w:rFonts w:ascii="Book Antiqua" w:hAnsi="Book Antiqua"/>
        </w:rPr>
        <w:t xml:space="preserve"> </w:t>
      </w:r>
      <w:r w:rsidR="006800B3" w:rsidRPr="004147AC">
        <w:rPr>
          <w:rFonts w:ascii="Book Antiqua" w:hAnsi="Book Antiqua"/>
        </w:rPr>
        <w:t>of</w:t>
      </w:r>
      <w:r w:rsidR="009842BB">
        <w:rPr>
          <w:rFonts w:ascii="Book Antiqua" w:hAnsi="Book Antiqua"/>
        </w:rPr>
        <w:t xml:space="preserve"> </w:t>
      </w:r>
      <w:r w:rsidRPr="004147AC">
        <w:rPr>
          <w:rFonts w:ascii="Book Antiqua" w:hAnsi="Book Antiqua"/>
        </w:rPr>
        <w:t xml:space="preserve">interest related to this article. </w:t>
      </w:r>
    </w:p>
    <w:p w14:paraId="4A7F21E6" w14:textId="77777777" w:rsidR="00CC41A4" w:rsidRPr="004147AC" w:rsidRDefault="00CC41A4" w:rsidP="009369A2">
      <w:pPr>
        <w:pStyle w:val="a3"/>
        <w:adjustRightInd w:val="0"/>
        <w:snapToGrid w:val="0"/>
        <w:spacing w:before="0" w:beforeAutospacing="0" w:after="0" w:afterAutospacing="0" w:line="360" w:lineRule="auto"/>
        <w:jc w:val="both"/>
        <w:rPr>
          <w:rFonts w:ascii="Book Antiqua" w:hAnsi="Book Antiqua"/>
        </w:rPr>
      </w:pPr>
    </w:p>
    <w:p w14:paraId="7C5D09D2" w14:textId="0A445BA9" w:rsidR="0029045D" w:rsidRPr="004147AC" w:rsidRDefault="0029045D" w:rsidP="009369A2">
      <w:pPr>
        <w:widowControl/>
        <w:adjustRightInd w:val="0"/>
        <w:snapToGrid w:val="0"/>
        <w:spacing w:line="360" w:lineRule="auto"/>
        <w:rPr>
          <w:rFonts w:ascii="Book Antiqua" w:eastAsia="宋体" w:hAnsi="Book Antiqua" w:cs="宋体"/>
          <w:kern w:val="0"/>
          <w:sz w:val="24"/>
        </w:rPr>
      </w:pPr>
      <w:r w:rsidRPr="004147AC">
        <w:rPr>
          <w:rFonts w:ascii="Book Antiqua" w:eastAsia="宋体" w:hAnsi="Book Antiqua" w:cs="宋体"/>
          <w:b/>
          <w:kern w:val="0"/>
          <w:sz w:val="24"/>
        </w:rPr>
        <w:t>Open-Access:</w:t>
      </w:r>
      <w:r w:rsidRPr="004147AC">
        <w:rPr>
          <w:rFonts w:ascii="Book Antiqua" w:eastAsia="宋体" w:hAnsi="Book Antiqua" w:cs="宋体"/>
          <w:kern w:val="0"/>
          <w:sz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 </w:t>
      </w:r>
    </w:p>
    <w:p w14:paraId="7B7D1378" w14:textId="77777777" w:rsidR="00CC41A4" w:rsidRPr="004147AC" w:rsidRDefault="00CC41A4" w:rsidP="009369A2">
      <w:pPr>
        <w:widowControl/>
        <w:adjustRightInd w:val="0"/>
        <w:snapToGrid w:val="0"/>
        <w:spacing w:line="360" w:lineRule="auto"/>
        <w:rPr>
          <w:rFonts w:ascii="Book Antiqua" w:eastAsia="宋体" w:hAnsi="Book Antiqua" w:cs="宋体"/>
          <w:kern w:val="0"/>
          <w:sz w:val="24"/>
        </w:rPr>
      </w:pPr>
    </w:p>
    <w:p w14:paraId="6A49B1F9" w14:textId="7D260A0E" w:rsidR="00CC41A4" w:rsidRPr="004147AC" w:rsidRDefault="00CC41A4" w:rsidP="009369A2">
      <w:pPr>
        <w:adjustRightInd w:val="0"/>
        <w:snapToGrid w:val="0"/>
        <w:spacing w:line="360" w:lineRule="auto"/>
        <w:rPr>
          <w:rFonts w:ascii="Book Antiqua" w:eastAsia="宋体" w:hAnsi="Book Antiqua" w:cs="宋体"/>
          <w:kern w:val="0"/>
          <w:sz w:val="24"/>
        </w:rPr>
      </w:pPr>
      <w:r w:rsidRPr="004147AC">
        <w:rPr>
          <w:rFonts w:ascii="Book Antiqua" w:eastAsia="宋体" w:hAnsi="Book Antiqua" w:cs="宋体"/>
          <w:b/>
          <w:kern w:val="0"/>
          <w:sz w:val="24"/>
        </w:rPr>
        <w:t>Manuscript source:</w:t>
      </w:r>
      <w:r w:rsidRPr="004147AC">
        <w:rPr>
          <w:rFonts w:ascii="Book Antiqua" w:eastAsia="宋体" w:hAnsi="Book Antiqua" w:cs="宋体"/>
          <w:kern w:val="0"/>
          <w:sz w:val="24"/>
        </w:rPr>
        <w:t> </w:t>
      </w:r>
      <w:r w:rsidR="00B93152" w:rsidRPr="004147AC">
        <w:rPr>
          <w:rFonts w:ascii="Book Antiqua" w:eastAsia="宋体" w:hAnsi="Book Antiqua" w:cs="宋体"/>
          <w:kern w:val="0"/>
          <w:sz w:val="24"/>
        </w:rPr>
        <w:t>Unsolicited Manuscript</w:t>
      </w:r>
    </w:p>
    <w:p w14:paraId="5C1BAD7E" w14:textId="77777777" w:rsidR="00CC41A4" w:rsidRPr="004147AC" w:rsidRDefault="00CC41A4" w:rsidP="009369A2">
      <w:pPr>
        <w:adjustRightInd w:val="0"/>
        <w:snapToGrid w:val="0"/>
        <w:spacing w:line="360" w:lineRule="auto"/>
        <w:rPr>
          <w:rFonts w:ascii="Book Antiqua" w:eastAsia="宋体" w:hAnsi="Book Antiqua" w:cs="宋体"/>
          <w:kern w:val="0"/>
          <w:sz w:val="24"/>
        </w:rPr>
      </w:pPr>
    </w:p>
    <w:p w14:paraId="24440CE8" w14:textId="0A3FFDB8" w:rsidR="00F92045" w:rsidRPr="004147AC" w:rsidRDefault="00E666B2" w:rsidP="009369A2">
      <w:pPr>
        <w:adjustRightInd w:val="0"/>
        <w:snapToGrid w:val="0"/>
        <w:spacing w:line="360" w:lineRule="auto"/>
        <w:rPr>
          <w:rFonts w:ascii="Book Antiqua" w:eastAsia="宋体" w:hAnsi="Book Antiqua" w:cs="Times New Roman"/>
          <w:sz w:val="24"/>
        </w:rPr>
      </w:pPr>
      <w:r w:rsidRPr="004147AC">
        <w:rPr>
          <w:rFonts w:ascii="Book Antiqua" w:eastAsia="宋体" w:hAnsi="Book Antiqua" w:cs="Times New Roman"/>
          <w:b/>
          <w:sz w:val="24"/>
        </w:rPr>
        <w:t>Corresponding author</w:t>
      </w:r>
      <w:r w:rsidRPr="004147AC">
        <w:rPr>
          <w:rFonts w:ascii="Book Antiqua" w:eastAsia="宋体" w:hAnsi="Book Antiqua" w:cs="Times New Roman"/>
          <w:sz w:val="24"/>
        </w:rPr>
        <w:t xml:space="preserve">: </w:t>
      </w:r>
      <w:r w:rsidRPr="004147AC">
        <w:rPr>
          <w:rFonts w:ascii="Book Antiqua" w:eastAsia="宋体" w:hAnsi="Book Antiqua" w:cs="Times New Roman"/>
          <w:b/>
          <w:bCs/>
          <w:sz w:val="24"/>
        </w:rPr>
        <w:t>Hong-Mei Song</w:t>
      </w:r>
      <w:r w:rsidRPr="004147AC">
        <w:rPr>
          <w:rFonts w:ascii="Book Antiqua" w:eastAsia="宋体" w:hAnsi="Book Antiqua" w:cs="Times New Roman"/>
          <w:sz w:val="24"/>
        </w:rPr>
        <w:t>,</w:t>
      </w:r>
      <w:r w:rsidRPr="004147AC">
        <w:rPr>
          <w:rFonts w:ascii="Book Antiqua" w:eastAsia="宋体" w:hAnsi="Book Antiqua" w:cs="Times New Roman"/>
          <w:b/>
          <w:bCs/>
          <w:sz w:val="24"/>
        </w:rPr>
        <w:t xml:space="preserve"> </w:t>
      </w:r>
      <w:r w:rsidR="00F92045" w:rsidRPr="004147AC">
        <w:rPr>
          <w:rFonts w:ascii="Book Antiqua" w:eastAsia="宋体" w:hAnsi="Book Antiqua" w:cs="Times New Roman"/>
          <w:b/>
          <w:bCs/>
          <w:sz w:val="24"/>
        </w:rPr>
        <w:t xml:space="preserve">MD, PhD, Chief Doctor, </w:t>
      </w:r>
      <w:r w:rsidR="00F92045" w:rsidRPr="004147AC">
        <w:rPr>
          <w:rFonts w:ascii="Book Antiqua" w:eastAsia="宋体" w:hAnsi="Book Antiqua" w:cs="Times New Roman"/>
          <w:sz w:val="24"/>
        </w:rPr>
        <w:t>Department of Pediatrics, Peking Union Medical College Hospital, Chinese Academy of Medical Sciences and Peking Union Medical College,</w:t>
      </w:r>
      <w:r w:rsidR="00F92045" w:rsidRPr="004147AC">
        <w:rPr>
          <w:rFonts w:ascii="Book Antiqua" w:eastAsia="宋体" w:hAnsi="Book Antiqua" w:cs="Times New Roman"/>
          <w:color w:val="000000"/>
          <w:sz w:val="24"/>
        </w:rPr>
        <w:t xml:space="preserve"> </w:t>
      </w:r>
      <w:r w:rsidR="00F92045" w:rsidRPr="004147AC">
        <w:rPr>
          <w:rFonts w:ascii="Book Antiqua" w:eastAsia="宋体" w:hAnsi="Book Antiqua" w:cs="Times New Roman"/>
          <w:sz w:val="24"/>
        </w:rPr>
        <w:t>No.</w:t>
      </w:r>
      <w:r w:rsidR="004C206B" w:rsidRPr="004147AC">
        <w:rPr>
          <w:rFonts w:ascii="Book Antiqua" w:eastAsia="宋体" w:hAnsi="Book Antiqua" w:cs="Times New Roman"/>
          <w:sz w:val="24"/>
        </w:rPr>
        <w:t xml:space="preserve"> </w:t>
      </w:r>
      <w:r w:rsidR="00F92045" w:rsidRPr="004147AC">
        <w:rPr>
          <w:rFonts w:ascii="Book Antiqua" w:eastAsia="宋体" w:hAnsi="Book Antiqua" w:cs="Times New Roman"/>
          <w:sz w:val="24"/>
        </w:rPr>
        <w:t>1</w:t>
      </w:r>
      <w:r w:rsidR="009842BB">
        <w:rPr>
          <w:rFonts w:ascii="Book Antiqua" w:eastAsia="宋体" w:hAnsi="Book Antiqua" w:cs="Times New Roman"/>
          <w:sz w:val="24"/>
        </w:rPr>
        <w:t>,</w:t>
      </w:r>
      <w:r w:rsidR="00F92045" w:rsidRPr="004147AC">
        <w:rPr>
          <w:rFonts w:ascii="Book Antiqua" w:eastAsia="宋体" w:hAnsi="Book Antiqua" w:cs="Times New Roman"/>
          <w:sz w:val="24"/>
        </w:rPr>
        <w:t xml:space="preserve"> Shuaifuyuan Road, Beijing 100730, China. </w:t>
      </w:r>
      <w:bookmarkStart w:id="42" w:name="OLE_LINK163"/>
      <w:bookmarkStart w:id="43" w:name="OLE_LINK164"/>
      <w:r w:rsidR="002B34A1">
        <w:rPr>
          <w:rFonts w:ascii="Book Antiqua" w:eastAsia="宋体" w:hAnsi="Book Antiqua" w:cs="Times New Roman"/>
          <w:sz w:val="24"/>
        </w:rPr>
        <w:fldChar w:fldCharType="begin"/>
      </w:r>
      <w:r w:rsidR="002B34A1">
        <w:rPr>
          <w:rFonts w:ascii="Book Antiqua" w:eastAsia="宋体" w:hAnsi="Book Antiqua" w:cs="Times New Roman"/>
          <w:sz w:val="24"/>
        </w:rPr>
        <w:instrText xml:space="preserve"> HYPERLINK "mailto:</w:instrText>
      </w:r>
      <w:r w:rsidR="002B34A1" w:rsidRPr="004147AC">
        <w:rPr>
          <w:rFonts w:ascii="Book Antiqua" w:eastAsia="宋体" w:hAnsi="Book Antiqua" w:cs="Times New Roman"/>
          <w:sz w:val="24"/>
        </w:rPr>
        <w:instrText>songhm1021@hotmail.com</w:instrText>
      </w:r>
      <w:r w:rsidR="002B34A1">
        <w:rPr>
          <w:rFonts w:ascii="Book Antiqua" w:eastAsia="宋体" w:hAnsi="Book Antiqua" w:cs="Times New Roman"/>
          <w:sz w:val="24"/>
        </w:rPr>
        <w:instrText xml:space="preserve">" </w:instrText>
      </w:r>
      <w:r w:rsidR="002B34A1">
        <w:rPr>
          <w:rFonts w:ascii="Book Antiqua" w:eastAsia="宋体" w:hAnsi="Book Antiqua" w:cs="Times New Roman"/>
          <w:sz w:val="24"/>
        </w:rPr>
        <w:fldChar w:fldCharType="separate"/>
      </w:r>
      <w:r w:rsidR="002B34A1" w:rsidRPr="006A1B2F">
        <w:rPr>
          <w:rStyle w:val="aa"/>
          <w:rFonts w:ascii="Book Antiqua" w:eastAsia="宋体" w:hAnsi="Book Antiqua" w:cs="Times New Roman"/>
          <w:sz w:val="24"/>
        </w:rPr>
        <w:t>songhm1021@hotmail.com</w:t>
      </w:r>
      <w:bookmarkEnd w:id="42"/>
      <w:bookmarkEnd w:id="43"/>
      <w:r w:rsidR="002B34A1">
        <w:rPr>
          <w:rFonts w:ascii="Book Antiqua" w:eastAsia="宋体" w:hAnsi="Book Antiqua" w:cs="Times New Roman"/>
          <w:sz w:val="24"/>
        </w:rPr>
        <w:fldChar w:fldCharType="end"/>
      </w:r>
      <w:r w:rsidR="002B34A1">
        <w:rPr>
          <w:rFonts w:ascii="Book Antiqua" w:eastAsia="宋体" w:hAnsi="Book Antiqua" w:cs="Times New Roman" w:hint="eastAsia"/>
          <w:sz w:val="24"/>
        </w:rPr>
        <w:t xml:space="preserve"> </w:t>
      </w:r>
    </w:p>
    <w:p w14:paraId="691AB171" w14:textId="554A866E" w:rsidR="00E666B2" w:rsidRPr="004147AC" w:rsidRDefault="00E666B2" w:rsidP="009369A2">
      <w:pPr>
        <w:adjustRightInd w:val="0"/>
        <w:snapToGrid w:val="0"/>
        <w:spacing w:line="360" w:lineRule="auto"/>
        <w:rPr>
          <w:rFonts w:ascii="Book Antiqua" w:eastAsia="宋体" w:hAnsi="Book Antiqua" w:cs="Times New Roman"/>
          <w:sz w:val="24"/>
        </w:rPr>
      </w:pPr>
      <w:r w:rsidRPr="004147AC">
        <w:rPr>
          <w:rFonts w:ascii="Book Antiqua" w:eastAsia="宋体" w:hAnsi="Book Antiqua" w:cs="Times New Roman"/>
          <w:b/>
          <w:bCs/>
          <w:sz w:val="24"/>
        </w:rPr>
        <w:t xml:space="preserve">Telephone: </w:t>
      </w:r>
      <w:r w:rsidR="004C206B" w:rsidRPr="004147AC">
        <w:rPr>
          <w:rFonts w:ascii="Book Antiqua" w:hAnsi="Book Antiqua"/>
          <w:color w:val="000000"/>
          <w:sz w:val="24"/>
        </w:rPr>
        <w:t>+86-</w:t>
      </w:r>
      <w:r w:rsidRPr="004147AC">
        <w:rPr>
          <w:rFonts w:ascii="Book Antiqua" w:eastAsia="宋体" w:hAnsi="Book Antiqua" w:cs="Times New Roman"/>
          <w:sz w:val="24"/>
        </w:rPr>
        <w:t xml:space="preserve">10-69156271 </w:t>
      </w:r>
    </w:p>
    <w:p w14:paraId="40162879" w14:textId="27140706" w:rsidR="00E666B2" w:rsidRPr="004147AC" w:rsidRDefault="00E666B2" w:rsidP="009369A2">
      <w:pPr>
        <w:adjustRightInd w:val="0"/>
        <w:snapToGrid w:val="0"/>
        <w:spacing w:line="360" w:lineRule="auto"/>
        <w:rPr>
          <w:rFonts w:ascii="Book Antiqua" w:eastAsia="宋体" w:hAnsi="Book Antiqua"/>
          <w:sz w:val="24"/>
        </w:rPr>
      </w:pPr>
      <w:r w:rsidRPr="004147AC">
        <w:rPr>
          <w:rFonts w:ascii="Book Antiqua" w:eastAsia="宋体" w:hAnsi="Book Antiqua" w:cs="Times New Roman"/>
          <w:b/>
          <w:bCs/>
          <w:sz w:val="24"/>
        </w:rPr>
        <w:t xml:space="preserve">Fax: </w:t>
      </w:r>
      <w:r w:rsidR="004C206B" w:rsidRPr="004147AC">
        <w:rPr>
          <w:rFonts w:ascii="Book Antiqua" w:hAnsi="Book Antiqua"/>
          <w:color w:val="000000"/>
          <w:sz w:val="24"/>
        </w:rPr>
        <w:t>+86-</w:t>
      </w:r>
      <w:r w:rsidRPr="004147AC">
        <w:rPr>
          <w:rFonts w:ascii="Book Antiqua" w:eastAsia="宋体" w:hAnsi="Book Antiqua" w:cs="Times New Roman"/>
          <w:sz w:val="24"/>
        </w:rPr>
        <w:t>10-69156271</w:t>
      </w:r>
    </w:p>
    <w:p w14:paraId="448F7B57" w14:textId="77777777" w:rsidR="0029045D" w:rsidRPr="004147AC" w:rsidRDefault="0029045D" w:rsidP="009369A2">
      <w:pPr>
        <w:adjustRightInd w:val="0"/>
        <w:snapToGrid w:val="0"/>
        <w:spacing w:line="360" w:lineRule="auto"/>
        <w:rPr>
          <w:rFonts w:ascii="Book Antiqua" w:eastAsia="宋体" w:hAnsi="Book Antiqua"/>
          <w:sz w:val="24"/>
        </w:rPr>
      </w:pPr>
    </w:p>
    <w:p w14:paraId="4F7B8D59" w14:textId="29F7A98A" w:rsidR="0029045D" w:rsidRPr="004147AC" w:rsidRDefault="0029045D" w:rsidP="009369A2">
      <w:pPr>
        <w:pStyle w:val="a3"/>
        <w:adjustRightInd w:val="0"/>
        <w:snapToGrid w:val="0"/>
        <w:spacing w:before="0" w:beforeAutospacing="0" w:after="0" w:afterAutospacing="0" w:line="360" w:lineRule="auto"/>
        <w:jc w:val="both"/>
        <w:rPr>
          <w:rFonts w:ascii="Book Antiqua" w:hAnsi="Book Antiqua"/>
        </w:rPr>
      </w:pPr>
      <w:r w:rsidRPr="004147AC">
        <w:rPr>
          <w:rFonts w:ascii="Book Antiqua" w:hAnsi="Book Antiqua"/>
          <w:b/>
        </w:rPr>
        <w:t>Received:</w:t>
      </w:r>
      <w:r w:rsidRPr="004147AC">
        <w:rPr>
          <w:rFonts w:ascii="Book Antiqua" w:hAnsi="Book Antiqua"/>
        </w:rPr>
        <w:t xml:space="preserve"> March 2</w:t>
      </w:r>
      <w:r w:rsidR="00191810" w:rsidRPr="004147AC">
        <w:rPr>
          <w:rFonts w:ascii="Book Antiqua" w:hAnsi="Book Antiqua"/>
        </w:rPr>
        <w:t>9</w:t>
      </w:r>
      <w:r w:rsidRPr="004147AC">
        <w:rPr>
          <w:rFonts w:ascii="Book Antiqua" w:hAnsi="Book Antiqua"/>
        </w:rPr>
        <w:t xml:space="preserve">, 2019 </w:t>
      </w:r>
    </w:p>
    <w:p w14:paraId="51EA79E1" w14:textId="77777777" w:rsidR="0029045D" w:rsidRPr="004147AC" w:rsidRDefault="0029045D" w:rsidP="009369A2">
      <w:pPr>
        <w:pStyle w:val="a3"/>
        <w:adjustRightInd w:val="0"/>
        <w:snapToGrid w:val="0"/>
        <w:spacing w:before="0" w:beforeAutospacing="0" w:after="0" w:afterAutospacing="0" w:line="360" w:lineRule="auto"/>
        <w:jc w:val="both"/>
        <w:rPr>
          <w:rFonts w:ascii="Book Antiqua" w:hAnsi="Book Antiqua"/>
        </w:rPr>
      </w:pPr>
      <w:r w:rsidRPr="004147AC">
        <w:rPr>
          <w:rFonts w:ascii="Book Antiqua" w:hAnsi="Book Antiqua"/>
          <w:b/>
        </w:rPr>
        <w:t>Peer-review started:</w:t>
      </w:r>
      <w:r w:rsidRPr="004147AC">
        <w:rPr>
          <w:rFonts w:ascii="Book Antiqua" w:hAnsi="Book Antiqua"/>
        </w:rPr>
        <w:t xml:space="preserve"> </w:t>
      </w:r>
      <w:r w:rsidR="000D3614" w:rsidRPr="004147AC">
        <w:rPr>
          <w:rFonts w:ascii="Book Antiqua" w:hAnsi="Book Antiqua"/>
        </w:rPr>
        <w:t>April</w:t>
      </w:r>
      <w:r w:rsidRPr="004147AC">
        <w:rPr>
          <w:rFonts w:ascii="Book Antiqua" w:hAnsi="Book Antiqua"/>
        </w:rPr>
        <w:t xml:space="preserve"> 4, 2019 </w:t>
      </w:r>
    </w:p>
    <w:p w14:paraId="2B5291D1" w14:textId="18BE5DB2" w:rsidR="0029045D" w:rsidRPr="004147AC" w:rsidRDefault="0029045D" w:rsidP="009369A2">
      <w:pPr>
        <w:pStyle w:val="a3"/>
        <w:adjustRightInd w:val="0"/>
        <w:snapToGrid w:val="0"/>
        <w:spacing w:before="0" w:beforeAutospacing="0" w:after="0" w:afterAutospacing="0" w:line="360" w:lineRule="auto"/>
        <w:jc w:val="both"/>
        <w:rPr>
          <w:rFonts w:ascii="Book Antiqua" w:hAnsi="Book Antiqua"/>
        </w:rPr>
      </w:pPr>
      <w:r w:rsidRPr="004147AC">
        <w:rPr>
          <w:rFonts w:ascii="Book Antiqua" w:hAnsi="Book Antiqua"/>
          <w:b/>
        </w:rPr>
        <w:t>First decision:</w:t>
      </w:r>
      <w:r w:rsidRPr="004147AC">
        <w:rPr>
          <w:rFonts w:ascii="Book Antiqua" w:hAnsi="Book Antiqua"/>
        </w:rPr>
        <w:t xml:space="preserve"> June </w:t>
      </w:r>
      <w:r w:rsidR="00191810" w:rsidRPr="004147AC">
        <w:rPr>
          <w:rFonts w:ascii="Book Antiqua" w:hAnsi="Book Antiqua"/>
        </w:rPr>
        <w:t>19</w:t>
      </w:r>
      <w:r w:rsidRPr="004147AC">
        <w:rPr>
          <w:rFonts w:ascii="Book Antiqua" w:hAnsi="Book Antiqua"/>
        </w:rPr>
        <w:t xml:space="preserve">, 2019 </w:t>
      </w:r>
    </w:p>
    <w:p w14:paraId="19B0DA0B" w14:textId="6C680EBB" w:rsidR="000D3614" w:rsidRPr="004147AC" w:rsidRDefault="0029045D" w:rsidP="009369A2">
      <w:pPr>
        <w:pStyle w:val="a3"/>
        <w:adjustRightInd w:val="0"/>
        <w:snapToGrid w:val="0"/>
        <w:spacing w:before="0" w:beforeAutospacing="0" w:after="0" w:afterAutospacing="0" w:line="360" w:lineRule="auto"/>
        <w:jc w:val="both"/>
        <w:rPr>
          <w:rFonts w:ascii="Book Antiqua" w:hAnsi="Book Antiqua"/>
        </w:rPr>
      </w:pPr>
      <w:r w:rsidRPr="004147AC">
        <w:rPr>
          <w:rFonts w:ascii="Book Antiqua" w:hAnsi="Book Antiqua"/>
          <w:b/>
        </w:rPr>
        <w:t>Revised:</w:t>
      </w:r>
      <w:r w:rsidRPr="004147AC">
        <w:rPr>
          <w:rFonts w:ascii="Book Antiqua" w:hAnsi="Book Antiqua"/>
        </w:rPr>
        <w:t xml:space="preserve"> </w:t>
      </w:r>
      <w:r w:rsidR="000D3614" w:rsidRPr="004147AC">
        <w:rPr>
          <w:rFonts w:ascii="Book Antiqua" w:hAnsi="Book Antiqua"/>
        </w:rPr>
        <w:t>July</w:t>
      </w:r>
      <w:r w:rsidRPr="004147AC">
        <w:rPr>
          <w:rFonts w:ascii="Book Antiqua" w:hAnsi="Book Antiqua"/>
        </w:rPr>
        <w:t xml:space="preserve"> </w:t>
      </w:r>
      <w:r w:rsidR="00191810" w:rsidRPr="004147AC">
        <w:rPr>
          <w:rFonts w:ascii="Book Antiqua" w:hAnsi="Book Antiqua"/>
        </w:rPr>
        <w:t>17</w:t>
      </w:r>
      <w:r w:rsidR="000D3614" w:rsidRPr="004147AC">
        <w:rPr>
          <w:rFonts w:ascii="Book Antiqua" w:hAnsi="Book Antiqua"/>
        </w:rPr>
        <w:t>, 2019</w:t>
      </w:r>
      <w:r w:rsidRPr="004147AC">
        <w:rPr>
          <w:rFonts w:ascii="Book Antiqua" w:hAnsi="Book Antiqua"/>
        </w:rPr>
        <w:t xml:space="preserve"> </w:t>
      </w:r>
    </w:p>
    <w:p w14:paraId="30A986AD" w14:textId="709A6FCD" w:rsidR="000D3614" w:rsidRPr="004147AC" w:rsidRDefault="0029045D" w:rsidP="009369A2">
      <w:pPr>
        <w:pStyle w:val="a3"/>
        <w:adjustRightInd w:val="0"/>
        <w:snapToGrid w:val="0"/>
        <w:spacing w:before="0" w:beforeAutospacing="0" w:after="0" w:afterAutospacing="0" w:line="360" w:lineRule="auto"/>
        <w:jc w:val="both"/>
        <w:rPr>
          <w:rFonts w:ascii="Book Antiqua" w:hAnsi="Book Antiqua"/>
          <w:b/>
        </w:rPr>
      </w:pPr>
      <w:r w:rsidRPr="004147AC">
        <w:rPr>
          <w:rFonts w:ascii="Book Antiqua" w:hAnsi="Book Antiqua"/>
          <w:b/>
        </w:rPr>
        <w:lastRenderedPageBreak/>
        <w:t>Accepted:</w:t>
      </w:r>
      <w:r w:rsidR="00164F3C" w:rsidRPr="00164F3C">
        <w:t xml:space="preserve"> </w:t>
      </w:r>
      <w:r w:rsidR="00164F3C" w:rsidRPr="00164F3C">
        <w:rPr>
          <w:rFonts w:ascii="Book Antiqua" w:hAnsi="Book Antiqua"/>
        </w:rPr>
        <w:t>July 27, 2019</w:t>
      </w:r>
      <w:r w:rsidRPr="004147AC">
        <w:rPr>
          <w:rFonts w:ascii="Book Antiqua" w:hAnsi="Book Antiqua"/>
          <w:b/>
        </w:rPr>
        <w:br/>
        <w:t xml:space="preserve">Article in press: </w:t>
      </w:r>
    </w:p>
    <w:p w14:paraId="72A07AE7" w14:textId="77777777" w:rsidR="0029045D" w:rsidRPr="004147AC" w:rsidRDefault="0029045D" w:rsidP="009369A2">
      <w:pPr>
        <w:pStyle w:val="a3"/>
        <w:adjustRightInd w:val="0"/>
        <w:snapToGrid w:val="0"/>
        <w:spacing w:before="0" w:beforeAutospacing="0" w:after="0" w:afterAutospacing="0" w:line="360" w:lineRule="auto"/>
        <w:jc w:val="both"/>
        <w:rPr>
          <w:rFonts w:ascii="Book Antiqua" w:hAnsi="Book Antiqua"/>
          <w:b/>
        </w:rPr>
      </w:pPr>
      <w:r w:rsidRPr="004147AC">
        <w:rPr>
          <w:rFonts w:ascii="Book Antiqua" w:hAnsi="Book Antiqua"/>
          <w:b/>
        </w:rPr>
        <w:t xml:space="preserve">Published online: </w:t>
      </w:r>
    </w:p>
    <w:p w14:paraId="70CD4D94" w14:textId="77777777" w:rsidR="00317638" w:rsidRPr="004147AC" w:rsidRDefault="00317638" w:rsidP="009369A2">
      <w:pPr>
        <w:widowControl/>
        <w:spacing w:line="360" w:lineRule="auto"/>
        <w:rPr>
          <w:rFonts w:ascii="Book Antiqua" w:eastAsia="宋体" w:hAnsi="Book Antiqua"/>
          <w:sz w:val="24"/>
        </w:rPr>
      </w:pPr>
      <w:r w:rsidRPr="004147AC">
        <w:rPr>
          <w:rFonts w:ascii="Book Antiqua" w:hAnsi="Book Antiqua"/>
          <w:sz w:val="24"/>
        </w:rPr>
        <w:br w:type="page"/>
      </w:r>
    </w:p>
    <w:p w14:paraId="3C9711B5" w14:textId="0BFC8029"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b/>
        </w:rPr>
      </w:pPr>
      <w:r w:rsidRPr="004147AC">
        <w:rPr>
          <w:rFonts w:ascii="Book Antiqua" w:hAnsi="Book Antiqua" w:cs="Times New Roman"/>
          <w:b/>
        </w:rPr>
        <w:lastRenderedPageBreak/>
        <w:t>Abstract</w:t>
      </w:r>
    </w:p>
    <w:p w14:paraId="0A8F23D3"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b/>
          <w:i/>
          <w:iCs/>
        </w:rPr>
      </w:pPr>
      <w:bookmarkStart w:id="44" w:name="OLE_LINK120"/>
      <w:r w:rsidRPr="004147AC">
        <w:rPr>
          <w:rFonts w:ascii="Book Antiqua" w:hAnsi="Book Antiqua" w:cs="Times New Roman"/>
          <w:b/>
          <w:i/>
          <w:iCs/>
        </w:rPr>
        <w:t>BACKGROUND</w:t>
      </w:r>
    </w:p>
    <w:p w14:paraId="305E0BAD" w14:textId="02E03AA3"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rPr>
      </w:pPr>
      <w:r w:rsidRPr="004147AC">
        <w:rPr>
          <w:rFonts w:ascii="Book Antiqua" w:hAnsi="Book Antiqua" w:cs="Times New Roman"/>
        </w:rPr>
        <w:t xml:space="preserve">Systemic-onset </w:t>
      </w:r>
      <w:r w:rsidR="008C711C" w:rsidRPr="004147AC">
        <w:rPr>
          <w:rFonts w:ascii="Book Antiqua" w:hAnsi="Book Antiqua" w:cs="Times New Roman"/>
        </w:rPr>
        <w:t>juvenile idiopathic arthritis</w:t>
      </w:r>
      <w:r w:rsidRPr="004147AC">
        <w:rPr>
          <w:rFonts w:ascii="Book Antiqua" w:hAnsi="Book Antiqua" w:cs="Times New Roman"/>
        </w:rPr>
        <w:t xml:space="preserve"> (SoJIA) is one of most serious subtypes</w:t>
      </w:r>
      <w:r w:rsidR="008C711C" w:rsidRPr="004147AC">
        <w:rPr>
          <w:rFonts w:ascii="Book Antiqua" w:hAnsi="Book Antiqua" w:cs="Times New Roman"/>
        </w:rPr>
        <w:t xml:space="preserve"> of </w:t>
      </w:r>
      <w:r w:rsidR="00002C1A" w:rsidRPr="004147AC">
        <w:rPr>
          <w:rFonts w:ascii="Book Antiqua" w:hAnsi="Book Antiqua" w:cs="Times New Roman"/>
        </w:rPr>
        <w:t>juvenile idiopathic arthritis</w:t>
      </w:r>
      <w:r w:rsidRPr="004147AC">
        <w:rPr>
          <w:rFonts w:ascii="Book Antiqua" w:hAnsi="Book Antiqua" w:cs="Times New Roman"/>
        </w:rPr>
        <w:t xml:space="preserve">. Although the pathogenesis of SoJIA remains unclear, several studies have suggested a correlation between gut dysbiosis and JIA. Further understanding of the intestinal microbiome may help to establish alternative ways to treat, or even prevent, the disease. </w:t>
      </w:r>
    </w:p>
    <w:p w14:paraId="56F774FB" w14:textId="77777777" w:rsidR="00317638" w:rsidRPr="004147AC" w:rsidRDefault="00317638" w:rsidP="009369A2">
      <w:pPr>
        <w:pStyle w:val="a3"/>
        <w:adjustRightInd w:val="0"/>
        <w:snapToGrid w:val="0"/>
        <w:spacing w:before="0" w:beforeAutospacing="0" w:after="0" w:afterAutospacing="0" w:line="360" w:lineRule="auto"/>
        <w:jc w:val="both"/>
        <w:rPr>
          <w:rFonts w:ascii="Book Antiqua" w:hAnsi="Book Antiqua" w:cs="Times New Roman"/>
          <w:b/>
        </w:rPr>
      </w:pPr>
    </w:p>
    <w:p w14:paraId="22F2C444" w14:textId="77777777" w:rsidR="009E4041" w:rsidRPr="004147AC" w:rsidRDefault="009E4041" w:rsidP="009369A2">
      <w:pPr>
        <w:pStyle w:val="a3"/>
        <w:adjustRightInd w:val="0"/>
        <w:snapToGrid w:val="0"/>
        <w:spacing w:before="0" w:beforeAutospacing="0" w:after="0" w:afterAutospacing="0" w:line="360" w:lineRule="auto"/>
        <w:jc w:val="both"/>
        <w:rPr>
          <w:rStyle w:val="apple-converted-space"/>
          <w:rFonts w:ascii="Book Antiqua" w:hAnsi="Book Antiqua" w:cs="Arial"/>
          <w:i/>
          <w:iCs/>
          <w:caps/>
          <w:color w:val="000000"/>
        </w:rPr>
      </w:pPr>
      <w:r w:rsidRPr="004147AC">
        <w:rPr>
          <w:rFonts w:ascii="Book Antiqua" w:hAnsi="Book Antiqua" w:cs="Times New Roman"/>
          <w:b/>
          <w:i/>
          <w:iCs/>
        </w:rPr>
        <w:t>AIM</w:t>
      </w:r>
    </w:p>
    <w:p w14:paraId="56602511" w14:textId="6E4FA00A"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rPr>
      </w:pPr>
      <w:r w:rsidRPr="004147AC">
        <w:rPr>
          <w:rFonts w:ascii="Book Antiqua" w:hAnsi="Book Antiqua" w:cs="Times New Roman"/>
        </w:rPr>
        <w:t xml:space="preserve">To explore alterations in </w:t>
      </w:r>
      <w:r w:rsidRPr="004147AC">
        <w:rPr>
          <w:rFonts w:ascii="Book Antiqua" w:hAnsi="Book Antiqua" w:cs="Times New Roman"/>
          <w:noProof/>
        </w:rPr>
        <w:t>fecal</w:t>
      </w:r>
      <w:r w:rsidRPr="004147AC">
        <w:rPr>
          <w:rFonts w:ascii="Book Antiqua" w:hAnsi="Book Antiqua" w:cs="Times New Roman"/>
        </w:rPr>
        <w:t xml:space="preserve"> microbiota profiles in SoJIA patients and to evaluate the correlations between microbiota and clinical parameters.</w:t>
      </w:r>
    </w:p>
    <w:p w14:paraId="7FBB9E2F" w14:textId="77777777" w:rsidR="00317638" w:rsidRPr="004147AC" w:rsidRDefault="00317638" w:rsidP="009369A2">
      <w:pPr>
        <w:pStyle w:val="a3"/>
        <w:adjustRightInd w:val="0"/>
        <w:snapToGrid w:val="0"/>
        <w:spacing w:before="0" w:beforeAutospacing="0" w:after="0" w:afterAutospacing="0" w:line="360" w:lineRule="auto"/>
        <w:jc w:val="both"/>
        <w:rPr>
          <w:rFonts w:ascii="Book Antiqua" w:hAnsi="Book Antiqua" w:cs="Times New Roman"/>
        </w:rPr>
      </w:pPr>
    </w:p>
    <w:p w14:paraId="417AD824"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Arial"/>
          <w:i/>
          <w:iCs/>
          <w:caps/>
          <w:color w:val="000000"/>
        </w:rPr>
      </w:pPr>
      <w:r w:rsidRPr="004147AC">
        <w:rPr>
          <w:rFonts w:ascii="Book Antiqua" w:hAnsi="Book Antiqua" w:cs="Times New Roman"/>
          <w:b/>
          <w:i/>
          <w:iCs/>
        </w:rPr>
        <w:t>METHODS</w:t>
      </w:r>
    </w:p>
    <w:p w14:paraId="20C2A430" w14:textId="12D20088" w:rsidR="009E4041" w:rsidRPr="004147AC" w:rsidRDefault="00201142" w:rsidP="009369A2">
      <w:pPr>
        <w:pStyle w:val="a3"/>
        <w:adjustRightInd w:val="0"/>
        <w:snapToGrid w:val="0"/>
        <w:spacing w:before="0" w:beforeAutospacing="0" w:after="0" w:afterAutospacing="0" w:line="360" w:lineRule="auto"/>
        <w:jc w:val="both"/>
        <w:rPr>
          <w:rFonts w:ascii="Book Antiqua" w:hAnsi="Book Antiqua" w:cs="Times New Roman"/>
        </w:rPr>
      </w:pPr>
      <w:r w:rsidRPr="004147AC">
        <w:rPr>
          <w:rFonts w:ascii="Book Antiqua" w:hAnsi="Book Antiqua" w:cs="Times New Roman"/>
          <w:kern w:val="2"/>
        </w:rPr>
        <w:t xml:space="preserve">We conducted an </w:t>
      </w:r>
      <w:r w:rsidRPr="004147AC">
        <w:rPr>
          <w:rFonts w:ascii="Book Antiqua" w:hAnsi="Book Antiqua" w:cs="Times New Roman"/>
        </w:rPr>
        <w:t xml:space="preserve">observational </w:t>
      </w:r>
      <w:r w:rsidRPr="004147AC">
        <w:rPr>
          <w:rFonts w:ascii="Book Antiqua" w:hAnsi="Book Antiqua" w:cs="Times New Roman"/>
          <w:noProof/>
          <w:kern w:val="2"/>
        </w:rPr>
        <w:t>single-center</w:t>
      </w:r>
      <w:r w:rsidRPr="004147AC">
        <w:rPr>
          <w:rFonts w:ascii="Book Antiqua" w:hAnsi="Book Antiqua" w:cs="Times New Roman"/>
          <w:kern w:val="2"/>
        </w:rPr>
        <w:t xml:space="preserve"> study at the Pediatric Department of </w:t>
      </w:r>
      <w:r w:rsidRPr="004147AC">
        <w:rPr>
          <w:rFonts w:ascii="Book Antiqua" w:hAnsi="Book Antiqua" w:cs="Times New Roman"/>
        </w:rPr>
        <w:t>Peking Union Medical College Hospital</w:t>
      </w:r>
      <w:r w:rsidRPr="004147AC">
        <w:rPr>
          <w:rFonts w:ascii="Book Antiqua" w:hAnsi="Book Antiqua" w:cs="Times New Roman"/>
          <w:kern w:val="2"/>
        </w:rPr>
        <w:t>. </w:t>
      </w:r>
      <w:bookmarkStart w:id="45" w:name="OLE_LINK50"/>
      <w:bookmarkStart w:id="46" w:name="OLE_LINK54"/>
      <w:r w:rsidRPr="004147AC">
        <w:rPr>
          <w:rFonts w:ascii="Book Antiqua" w:hAnsi="Book Antiqua" w:cs="Times New Roman"/>
          <w:kern w:val="2"/>
        </w:rPr>
        <w:t xml:space="preserve">Children </w:t>
      </w:r>
      <w:bookmarkStart w:id="47" w:name="OLE_LINK31"/>
      <w:bookmarkStart w:id="48" w:name="OLE_LINK49"/>
      <w:r w:rsidR="00184CD3">
        <w:rPr>
          <w:rFonts w:ascii="Book Antiqua" w:hAnsi="Book Antiqua" w:cs="Times New Roman"/>
          <w:kern w:val="2"/>
        </w:rPr>
        <w:t xml:space="preserve">who were </w:t>
      </w:r>
      <w:r w:rsidRPr="004147AC">
        <w:rPr>
          <w:rFonts w:ascii="Book Antiqua" w:hAnsi="Book Antiqua" w:cs="Times New Roman"/>
        </w:rPr>
        <w:t>diagnos</w:t>
      </w:r>
      <w:bookmarkEnd w:id="47"/>
      <w:bookmarkEnd w:id="48"/>
      <w:r w:rsidRPr="004147AC">
        <w:rPr>
          <w:rFonts w:ascii="Book Antiqua" w:hAnsi="Book Antiqua" w:cs="Times New Roman"/>
        </w:rPr>
        <w:t>ed with SoJIA at our institution</w:t>
      </w:r>
      <w:r w:rsidR="00184CD3">
        <w:rPr>
          <w:rFonts w:ascii="Book Antiqua" w:hAnsi="Book Antiqua" w:cs="Times New Roman"/>
        </w:rPr>
        <w:t xml:space="preserve"> </w:t>
      </w:r>
      <w:r w:rsidR="001D5EA1">
        <w:rPr>
          <w:rFonts w:ascii="Book Antiqua" w:hAnsi="Book Antiqua" w:cs="Times New Roman"/>
        </w:rPr>
        <w:t xml:space="preserve">and </w:t>
      </w:r>
      <w:r w:rsidRPr="004147AC">
        <w:rPr>
          <w:rFonts w:ascii="Book Antiqua" w:hAnsi="Book Antiqua" w:cs="Times New Roman"/>
        </w:rPr>
        <w:t>followed</w:t>
      </w:r>
      <w:r w:rsidR="00184CD3">
        <w:rPr>
          <w:rFonts w:ascii="Book Antiqua" w:hAnsi="Book Antiqua" w:cs="Times New Roman"/>
        </w:rPr>
        <w:t xml:space="preserve"> </w:t>
      </w:r>
      <w:r w:rsidRPr="004147AC">
        <w:rPr>
          <w:rFonts w:ascii="Book Antiqua" w:hAnsi="Book Antiqua" w:cs="Times New Roman"/>
        </w:rPr>
        <w:t>for a minimum period of six months</w:t>
      </w:r>
      <w:r w:rsidR="00384906" w:rsidRPr="004147AC">
        <w:rPr>
          <w:rFonts w:ascii="Book Antiqua" w:hAnsi="Book Antiqua" w:cs="Times New Roman"/>
        </w:rPr>
        <w:t xml:space="preserve"> after diagnos</w:t>
      </w:r>
      <w:r w:rsidR="00E61153" w:rsidRPr="004147AC">
        <w:rPr>
          <w:rFonts w:ascii="Book Antiqua" w:hAnsi="Book Antiqua" w:cs="Times New Roman"/>
        </w:rPr>
        <w:t>is</w:t>
      </w:r>
      <w:r w:rsidR="00184CD3">
        <w:rPr>
          <w:rFonts w:ascii="Book Antiqua" w:hAnsi="Book Antiqua" w:cs="Times New Roman"/>
        </w:rPr>
        <w:t xml:space="preserve"> </w:t>
      </w:r>
      <w:r w:rsidRPr="004147AC">
        <w:rPr>
          <w:rFonts w:ascii="Book Antiqua" w:hAnsi="Book Antiqua" w:cs="Times New Roman"/>
          <w:kern w:val="2"/>
        </w:rPr>
        <w:t>were</w:t>
      </w:r>
      <w:r w:rsidRPr="004147AC">
        <w:rPr>
          <w:rFonts w:ascii="Book Antiqua" w:hAnsi="Book Antiqua" w:cs="Times New Roman"/>
        </w:rPr>
        <w:t xml:space="preserve"> recruited for the study. </w:t>
      </w:r>
      <w:r w:rsidRPr="004147AC">
        <w:rPr>
          <w:rFonts w:ascii="Book Antiqua" w:hAnsi="Book Antiqua" w:cs="Times New Roman"/>
          <w:color w:val="000000" w:themeColor="text1"/>
        </w:rPr>
        <w:t>Healthy chi</w:t>
      </w:r>
      <w:r w:rsidR="00941DB1" w:rsidRPr="004147AC">
        <w:rPr>
          <w:rFonts w:ascii="Book Antiqua" w:hAnsi="Book Antiqua" w:cs="Times New Roman"/>
          <w:color w:val="000000" w:themeColor="text1"/>
        </w:rPr>
        <w:t>ldren were</w:t>
      </w:r>
      <w:r w:rsidRPr="004147AC">
        <w:rPr>
          <w:rFonts w:ascii="Book Antiqua" w:hAnsi="Book Antiqua" w:cs="Times New Roman"/>
          <w:color w:val="000000" w:themeColor="text1"/>
        </w:rPr>
        <w:t xml:space="preserve"> recruited as </w:t>
      </w:r>
      <w:r w:rsidR="00184CD3">
        <w:rPr>
          <w:rFonts w:ascii="Book Antiqua" w:hAnsi="Book Antiqua" w:cs="Times New Roman"/>
          <w:color w:val="000000" w:themeColor="text1"/>
        </w:rPr>
        <w:t xml:space="preserve">a </w:t>
      </w:r>
      <w:r w:rsidRPr="004147AC">
        <w:rPr>
          <w:rFonts w:ascii="Book Antiqua" w:hAnsi="Book Antiqua" w:cs="Times New Roman"/>
          <w:color w:val="000000" w:themeColor="text1"/>
        </w:rPr>
        <w:t xml:space="preserve">control group </w:t>
      </w:r>
      <w:r w:rsidR="00184CD3">
        <w:rPr>
          <w:rFonts w:ascii="Book Antiqua" w:hAnsi="Book Antiqua" w:cs="Times New Roman"/>
          <w:color w:val="000000" w:themeColor="text1"/>
        </w:rPr>
        <w:t xml:space="preserve">(HS group) </w:t>
      </w:r>
      <w:r w:rsidRPr="004147AC">
        <w:rPr>
          <w:rFonts w:ascii="Book Antiqua" w:hAnsi="Book Antiqua" w:cs="Times New Roman"/>
          <w:color w:val="000000" w:themeColor="text1"/>
        </w:rPr>
        <w:t>during the same period.</w:t>
      </w:r>
      <w:bookmarkEnd w:id="45"/>
      <w:bookmarkEnd w:id="46"/>
      <w:r w:rsidRPr="004147AC">
        <w:rPr>
          <w:rFonts w:ascii="Book Antiqua" w:hAnsi="Book Antiqua" w:cs="Times New Roman"/>
          <w:color w:val="000000" w:themeColor="text1"/>
        </w:rPr>
        <w:t xml:space="preserve"> </w:t>
      </w:r>
      <w:r w:rsidRPr="004147AC">
        <w:rPr>
          <w:rFonts w:ascii="Book Antiqua" w:hAnsi="Book Antiqua" w:cs="Times New Roman"/>
        </w:rPr>
        <w:t>Clinical data and stool samples were collected from SoJIA patients when they visited the hospital.</w:t>
      </w:r>
    </w:p>
    <w:p w14:paraId="19C5D040" w14:textId="77777777" w:rsidR="00317638" w:rsidRPr="004147AC" w:rsidRDefault="00317638" w:rsidP="009369A2">
      <w:pPr>
        <w:pStyle w:val="a3"/>
        <w:adjustRightInd w:val="0"/>
        <w:snapToGrid w:val="0"/>
        <w:spacing w:before="0" w:beforeAutospacing="0" w:after="0" w:afterAutospacing="0" w:line="360" w:lineRule="auto"/>
        <w:jc w:val="both"/>
        <w:rPr>
          <w:rFonts w:ascii="Book Antiqua" w:hAnsi="Book Antiqua" w:cs="Times New Roman"/>
        </w:rPr>
      </w:pPr>
    </w:p>
    <w:p w14:paraId="6621875F" w14:textId="77777777" w:rsidR="009E4041" w:rsidRPr="004147AC" w:rsidRDefault="009E4041" w:rsidP="009369A2">
      <w:pPr>
        <w:adjustRightInd w:val="0"/>
        <w:snapToGrid w:val="0"/>
        <w:spacing w:line="360" w:lineRule="auto"/>
        <w:rPr>
          <w:rFonts w:ascii="Book Antiqua" w:eastAsia="宋体" w:hAnsi="Book Antiqua" w:cs="Times New Roman"/>
          <w:i/>
          <w:iCs/>
          <w:sz w:val="24"/>
        </w:rPr>
      </w:pPr>
      <w:r w:rsidRPr="004147AC">
        <w:rPr>
          <w:rFonts w:ascii="Book Antiqua" w:eastAsia="宋体" w:hAnsi="Book Antiqua" w:cs="Times New Roman"/>
          <w:b/>
          <w:i/>
          <w:iCs/>
          <w:sz w:val="24"/>
        </w:rPr>
        <w:t>RESULTS</w:t>
      </w:r>
    </w:p>
    <w:p w14:paraId="2F5341B9" w14:textId="33F266E6" w:rsidR="009E4041" w:rsidRPr="004147AC" w:rsidRDefault="009E4041" w:rsidP="009369A2">
      <w:pPr>
        <w:adjustRightInd w:val="0"/>
        <w:snapToGrid w:val="0"/>
        <w:spacing w:line="360" w:lineRule="auto"/>
        <w:rPr>
          <w:rFonts w:ascii="Book Antiqua" w:eastAsia="宋体" w:hAnsi="Book Antiqua" w:cs="Times New Roman"/>
          <w:sz w:val="24"/>
        </w:rPr>
      </w:pPr>
      <w:r w:rsidRPr="004147AC">
        <w:rPr>
          <w:rFonts w:ascii="Book Antiqua" w:eastAsia="宋体" w:hAnsi="Book Antiqua" w:cs="Times New Roman"/>
          <w:sz w:val="24"/>
        </w:rPr>
        <w:t xml:space="preserve">The SoJIA group included 17 active and 15 inactive consecutively recruited children; the control group consisted of 32 children. </w:t>
      </w:r>
      <w:bookmarkStart w:id="49" w:name="OLE_LINK106"/>
      <w:r w:rsidRPr="004147AC">
        <w:rPr>
          <w:rFonts w:ascii="Book Antiqua" w:eastAsia="宋体" w:hAnsi="Book Antiqua" w:cs="Times New Roman"/>
          <w:sz w:val="24"/>
        </w:rPr>
        <w:t>Firmicutes</w:t>
      </w:r>
      <w:bookmarkEnd w:id="49"/>
      <w:r w:rsidRPr="004147AC">
        <w:rPr>
          <w:rFonts w:ascii="Book Antiqua" w:eastAsia="宋体" w:hAnsi="Book Antiqua" w:cs="Times New Roman"/>
          <w:sz w:val="24"/>
        </w:rPr>
        <w:t xml:space="preserve"> and Bacteroidetes were the two most abundant phyla among the total sample of SoJIA children and controls. </w:t>
      </w:r>
      <w:r w:rsidR="00201142" w:rsidRPr="004147AC">
        <w:rPr>
          <w:rFonts w:ascii="Book Antiqua" w:eastAsia="宋体" w:hAnsi="Book Antiqua" w:cs="Times New Roman"/>
          <w:sz w:val="24"/>
        </w:rPr>
        <w:t>T</w:t>
      </w:r>
      <w:r w:rsidRPr="004147AC">
        <w:rPr>
          <w:rFonts w:ascii="Book Antiqua" w:eastAsia="宋体" w:hAnsi="Book Antiqua" w:cs="Times New Roman"/>
          <w:sz w:val="24"/>
        </w:rPr>
        <w:t xml:space="preserve">here was </w:t>
      </w:r>
      <w:r w:rsidR="00184CD3">
        <w:rPr>
          <w:rFonts w:ascii="Book Antiqua" w:eastAsia="宋体" w:hAnsi="Book Antiqua" w:cs="Times New Roman"/>
          <w:sz w:val="24"/>
        </w:rPr>
        <w:t xml:space="preserve">a </w:t>
      </w:r>
      <w:r w:rsidRPr="004147AC">
        <w:rPr>
          <w:rFonts w:ascii="Book Antiqua" w:eastAsia="宋体" w:hAnsi="Book Antiqua" w:cs="Times New Roman"/>
          <w:sz w:val="24"/>
        </w:rPr>
        <w:t xml:space="preserve">significant difference among the three groups in observed species, which was </w:t>
      </w:r>
      <w:r w:rsidR="001D5EA1">
        <w:rPr>
          <w:rFonts w:ascii="Book Antiqua" w:eastAsia="宋体" w:hAnsi="Book Antiqua" w:cs="Times New Roman"/>
          <w:sz w:val="24"/>
        </w:rPr>
        <w:t xml:space="preserve">the </w:t>
      </w:r>
      <w:r w:rsidRPr="004147AC">
        <w:rPr>
          <w:rFonts w:ascii="Book Antiqua" w:eastAsia="宋体" w:hAnsi="Book Antiqua" w:cs="Times New Roman"/>
          <w:sz w:val="24"/>
        </w:rPr>
        <w:t xml:space="preserve">highest in </w:t>
      </w:r>
      <w:r w:rsidR="00184CD3">
        <w:rPr>
          <w:rFonts w:ascii="Book Antiqua" w:eastAsia="宋体" w:hAnsi="Book Antiqua" w:cs="Times New Roman"/>
          <w:sz w:val="24"/>
        </w:rPr>
        <w:t xml:space="preserve">the </w:t>
      </w:r>
      <w:r w:rsidRPr="004147AC">
        <w:rPr>
          <w:rFonts w:ascii="Book Antiqua" w:eastAsia="宋体" w:hAnsi="Book Antiqua" w:cs="Times New Roman"/>
          <w:sz w:val="24"/>
        </w:rPr>
        <w:t>Active-SoJIA</w:t>
      </w:r>
      <w:r w:rsidR="00184CD3">
        <w:rPr>
          <w:rFonts w:ascii="Book Antiqua" w:eastAsia="宋体" w:hAnsi="Book Antiqua" w:cs="Times New Roman"/>
          <w:sz w:val="24"/>
        </w:rPr>
        <w:t xml:space="preserve"> group</w:t>
      </w:r>
      <w:r w:rsidRPr="004147AC">
        <w:rPr>
          <w:rFonts w:ascii="Book Antiqua" w:eastAsia="宋体" w:hAnsi="Book Antiqua" w:cs="Times New Roman"/>
          <w:sz w:val="24"/>
        </w:rPr>
        <w:t xml:space="preserve">, followed by </w:t>
      </w:r>
      <w:r w:rsidR="00184CD3">
        <w:rPr>
          <w:rFonts w:ascii="Book Antiqua" w:eastAsia="宋体" w:hAnsi="Book Antiqua" w:cs="Times New Roman"/>
          <w:sz w:val="24"/>
        </w:rPr>
        <w:t xml:space="preserve">the </w:t>
      </w:r>
      <w:r w:rsidRPr="004147AC">
        <w:rPr>
          <w:rFonts w:ascii="Book Antiqua" w:eastAsia="宋体" w:hAnsi="Book Antiqua" w:cs="Times New Roman"/>
          <w:sz w:val="24"/>
        </w:rPr>
        <w:t xml:space="preserve">Inactive-SoJIA </w:t>
      </w:r>
      <w:r w:rsidR="00184CD3">
        <w:rPr>
          <w:rFonts w:ascii="Book Antiqua" w:eastAsia="宋体" w:hAnsi="Book Antiqua" w:cs="Times New Roman"/>
          <w:sz w:val="24"/>
        </w:rPr>
        <w:t xml:space="preserve">group </w:t>
      </w:r>
      <w:r w:rsidRPr="004147AC">
        <w:rPr>
          <w:rFonts w:ascii="Book Antiqua" w:eastAsia="宋体" w:hAnsi="Book Antiqua" w:cs="Times New Roman"/>
          <w:sz w:val="24"/>
        </w:rPr>
        <w:t>and then</w:t>
      </w:r>
      <w:r w:rsidR="00184CD3">
        <w:rPr>
          <w:rFonts w:ascii="Book Antiqua" w:eastAsia="宋体" w:hAnsi="Book Antiqua" w:cs="Times New Roman"/>
          <w:sz w:val="24"/>
        </w:rPr>
        <w:t xml:space="preserve"> </w:t>
      </w:r>
      <w:r w:rsidRPr="004147AC">
        <w:rPr>
          <w:rFonts w:ascii="Book Antiqua" w:eastAsia="宋体" w:hAnsi="Book Antiqua" w:cs="Times New Roman"/>
          <w:sz w:val="24"/>
        </w:rPr>
        <w:t xml:space="preserve">HS group (Active-SoJIA </w:t>
      </w:r>
      <w:r w:rsidR="00317638" w:rsidRPr="004147AC">
        <w:rPr>
          <w:rFonts w:ascii="Book Antiqua" w:eastAsia="宋体" w:hAnsi="Book Antiqua" w:cs="Times New Roman"/>
          <w:i/>
          <w:iCs/>
          <w:sz w:val="24"/>
        </w:rPr>
        <w:t>vs</w:t>
      </w:r>
      <w:r w:rsidRPr="004147AC">
        <w:rPr>
          <w:rFonts w:ascii="Book Antiqua" w:eastAsia="宋体" w:hAnsi="Book Antiqua" w:cs="Times New Roman"/>
          <w:sz w:val="24"/>
        </w:rPr>
        <w:t xml:space="preserve"> HS</w:t>
      </w:r>
      <w:r w:rsidR="00184CD3">
        <w:rPr>
          <w:rFonts w:ascii="Book Antiqua" w:eastAsia="宋体" w:hAnsi="Book Antiqua" w:cs="Times New Roman"/>
          <w:sz w:val="24"/>
        </w:rPr>
        <w:t>:</w:t>
      </w:r>
      <w:r w:rsidRPr="004147AC">
        <w:rPr>
          <w:rFonts w:ascii="Book Antiqua" w:eastAsia="宋体" w:hAnsi="Book Antiqua" w:cs="Times New Roman"/>
          <w:sz w:val="24"/>
        </w:rPr>
        <w:t xml:space="preserve"> </w:t>
      </w:r>
      <w:r w:rsidR="00AE4DD0" w:rsidRPr="004147AC">
        <w:rPr>
          <w:rFonts w:ascii="Book Antiqua" w:eastAsia="宋体" w:hAnsi="Book Antiqua" w:cs="Times New Roman"/>
          <w:i/>
          <w:sz w:val="24"/>
        </w:rPr>
        <w:t>P</w:t>
      </w:r>
      <w:r w:rsidR="00AE4DD0" w:rsidRPr="004147AC">
        <w:rPr>
          <w:rFonts w:ascii="Book Antiqua" w:eastAsia="宋体" w:hAnsi="Book Antiqua" w:cs="Times New Roman"/>
          <w:sz w:val="24"/>
        </w:rPr>
        <w:t xml:space="preserve"> =</w:t>
      </w:r>
      <w:r w:rsidRPr="004147AC">
        <w:rPr>
          <w:rFonts w:ascii="Book Antiqua" w:eastAsia="宋体" w:hAnsi="Book Antiqua" w:cs="Times New Roman"/>
          <w:sz w:val="24"/>
        </w:rPr>
        <w:t xml:space="preserve"> 0.000; and Inactive-SoJIA </w:t>
      </w:r>
      <w:r w:rsidR="00317638" w:rsidRPr="004147AC">
        <w:rPr>
          <w:rFonts w:ascii="Book Antiqua" w:eastAsia="宋体" w:hAnsi="Book Antiqua" w:cs="Times New Roman"/>
          <w:i/>
          <w:iCs/>
          <w:sz w:val="24"/>
        </w:rPr>
        <w:t>vs</w:t>
      </w:r>
      <w:r w:rsidRPr="004147AC">
        <w:rPr>
          <w:rFonts w:ascii="Book Antiqua" w:eastAsia="宋体" w:hAnsi="Book Antiqua" w:cs="Times New Roman"/>
          <w:sz w:val="24"/>
        </w:rPr>
        <w:t xml:space="preserve"> HS</w:t>
      </w:r>
      <w:r w:rsidR="00184CD3">
        <w:rPr>
          <w:rFonts w:ascii="Book Antiqua" w:eastAsia="宋体" w:hAnsi="Book Antiqua" w:cs="Times New Roman"/>
          <w:sz w:val="24"/>
        </w:rPr>
        <w:t>:</w:t>
      </w:r>
      <w:r w:rsidRPr="004147AC">
        <w:rPr>
          <w:rFonts w:ascii="Book Antiqua" w:eastAsia="宋体" w:hAnsi="Book Antiqua" w:cs="Times New Roman"/>
          <w:sz w:val="24"/>
        </w:rPr>
        <w:t xml:space="preserve"> </w:t>
      </w:r>
      <w:r w:rsidR="00AE4DD0" w:rsidRPr="004147AC">
        <w:rPr>
          <w:rFonts w:ascii="Book Antiqua" w:eastAsia="宋体" w:hAnsi="Book Antiqua" w:cs="Times New Roman"/>
          <w:i/>
          <w:sz w:val="24"/>
        </w:rPr>
        <w:t>P</w:t>
      </w:r>
      <w:r w:rsidR="00AE4DD0" w:rsidRPr="004147AC">
        <w:rPr>
          <w:rFonts w:ascii="Book Antiqua" w:eastAsia="宋体" w:hAnsi="Book Antiqua" w:cs="Times New Roman"/>
          <w:sz w:val="24"/>
        </w:rPr>
        <w:t xml:space="preserve"> =</w:t>
      </w:r>
      <w:r w:rsidRPr="004147AC">
        <w:rPr>
          <w:rFonts w:ascii="Book Antiqua" w:eastAsia="宋体" w:hAnsi="Book Antiqua" w:cs="Times New Roman"/>
          <w:sz w:val="24"/>
        </w:rPr>
        <w:t xml:space="preserve"> 0.005). We observed a lower Firmicutes/Bacteroidetes ratio in SoJIA patients (3.28</w:t>
      </w:r>
      <w:r w:rsidR="008175D1" w:rsidRPr="004147AC">
        <w:rPr>
          <w:rFonts w:ascii="Book Antiqua" w:eastAsia="宋体" w:hAnsi="Book Antiqua" w:cs="Times New Roman"/>
          <w:sz w:val="24"/>
        </w:rPr>
        <w:t xml:space="preserve"> </w:t>
      </w:r>
      <w:r w:rsidRPr="004147AC">
        <w:rPr>
          <w:rFonts w:ascii="Book Antiqua" w:eastAsia="宋体" w:hAnsi="Book Antiqua" w:cs="Times New Roman"/>
          <w:sz w:val="24"/>
        </w:rPr>
        <w:t>±</w:t>
      </w:r>
      <w:r w:rsidR="008175D1" w:rsidRPr="004147AC">
        <w:rPr>
          <w:rFonts w:ascii="Book Antiqua" w:eastAsia="宋体" w:hAnsi="Book Antiqua" w:cs="Times New Roman"/>
          <w:sz w:val="24"/>
        </w:rPr>
        <w:t xml:space="preserve"> </w:t>
      </w:r>
      <w:r w:rsidRPr="004147AC">
        <w:rPr>
          <w:rFonts w:ascii="Book Antiqua" w:eastAsia="宋体" w:hAnsi="Book Antiqua" w:cs="Times New Roman"/>
          <w:sz w:val="24"/>
        </w:rPr>
        <w:t>4.47 in Active-SoJIA, 5.36</w:t>
      </w:r>
      <w:r w:rsidR="00EE7B75" w:rsidRPr="004147AC">
        <w:rPr>
          <w:rFonts w:ascii="Book Antiqua" w:eastAsia="宋体" w:hAnsi="Book Antiqua" w:cs="Times New Roman"/>
          <w:sz w:val="24"/>
        </w:rPr>
        <w:t xml:space="preserve"> </w:t>
      </w:r>
      <w:r w:rsidRPr="004147AC">
        <w:rPr>
          <w:rFonts w:ascii="Book Antiqua" w:eastAsia="宋体" w:hAnsi="Book Antiqua" w:cs="Times New Roman"/>
          <w:sz w:val="24"/>
        </w:rPr>
        <w:t>±</w:t>
      </w:r>
      <w:r w:rsidR="00EE7B75" w:rsidRPr="004147AC">
        <w:rPr>
          <w:rFonts w:ascii="Book Antiqua" w:eastAsia="宋体" w:hAnsi="Book Antiqua" w:cs="Times New Roman"/>
          <w:sz w:val="24"/>
        </w:rPr>
        <w:t xml:space="preserve"> </w:t>
      </w:r>
      <w:r w:rsidRPr="004147AC">
        <w:rPr>
          <w:rFonts w:ascii="Book Antiqua" w:eastAsia="宋体" w:hAnsi="Book Antiqua" w:cs="Times New Roman"/>
          <w:sz w:val="24"/>
        </w:rPr>
        <w:t>8.39 in Inactive-SoJIA, and 5.67</w:t>
      </w:r>
      <w:r w:rsidR="004E4E5A" w:rsidRPr="004147AC">
        <w:rPr>
          <w:rFonts w:ascii="Book Antiqua" w:eastAsia="宋体" w:hAnsi="Book Antiqua" w:cs="Times New Roman"/>
          <w:sz w:val="24"/>
        </w:rPr>
        <w:t xml:space="preserve"> </w:t>
      </w:r>
      <w:r w:rsidRPr="004147AC">
        <w:rPr>
          <w:rFonts w:ascii="Book Antiqua" w:eastAsia="宋体" w:hAnsi="Book Antiqua" w:cs="Times New Roman"/>
          <w:sz w:val="24"/>
        </w:rPr>
        <w:t>±</w:t>
      </w:r>
      <w:r w:rsidR="004E4E5A" w:rsidRPr="004147AC">
        <w:rPr>
          <w:rFonts w:ascii="Book Antiqua" w:eastAsia="宋体" w:hAnsi="Book Antiqua" w:cs="Times New Roman"/>
          <w:sz w:val="24"/>
        </w:rPr>
        <w:t xml:space="preserve"> </w:t>
      </w:r>
      <w:r w:rsidRPr="004147AC">
        <w:rPr>
          <w:rFonts w:ascii="Book Antiqua" w:eastAsia="宋体" w:hAnsi="Book Antiqua" w:cs="Times New Roman"/>
          <w:sz w:val="24"/>
        </w:rPr>
        <w:t xml:space="preserve">3.92 in HS). </w:t>
      </w:r>
      <w:bookmarkStart w:id="50" w:name="OLE_LINK84"/>
      <w:bookmarkStart w:id="51" w:name="OLE_LINK85"/>
      <w:r w:rsidRPr="004147AC">
        <w:rPr>
          <w:rFonts w:ascii="Book Antiqua" w:eastAsia="宋体" w:hAnsi="Book Antiqua" w:cs="Times New Roman"/>
          <w:sz w:val="24"/>
        </w:rPr>
        <w:t>We also observed</w:t>
      </w:r>
      <w:bookmarkEnd w:id="50"/>
      <w:bookmarkEnd w:id="51"/>
      <w:r w:rsidRPr="004147AC">
        <w:rPr>
          <w:rFonts w:ascii="Book Antiqua" w:eastAsia="宋体" w:hAnsi="Book Antiqua" w:cs="Times New Roman"/>
          <w:sz w:val="24"/>
        </w:rPr>
        <w:t xml:space="preserve"> decreased abundances of Ruminococcaceae (14.9% in Active-SoJIA, 17.3% in Inactive-</w:t>
      </w:r>
      <w:r w:rsidRPr="004147AC">
        <w:rPr>
          <w:rFonts w:ascii="Book Antiqua" w:eastAsia="宋体" w:hAnsi="Book Antiqua" w:cs="Times New Roman"/>
          <w:sz w:val="24"/>
        </w:rPr>
        <w:lastRenderedPageBreak/>
        <w:t xml:space="preserve">SoJIA, and 22.8% in HS; Active-SoJIA </w:t>
      </w:r>
      <w:r w:rsidR="00317638" w:rsidRPr="004147AC">
        <w:rPr>
          <w:rFonts w:ascii="Book Antiqua" w:eastAsia="宋体" w:hAnsi="Book Antiqua" w:cs="Times New Roman"/>
          <w:i/>
          <w:iCs/>
          <w:sz w:val="24"/>
        </w:rPr>
        <w:t>vs</w:t>
      </w:r>
      <w:r w:rsidRPr="004147AC">
        <w:rPr>
          <w:rFonts w:ascii="Book Antiqua" w:eastAsia="宋体" w:hAnsi="Book Antiqua" w:cs="Times New Roman"/>
          <w:sz w:val="24"/>
        </w:rPr>
        <w:t xml:space="preserve"> HS</w:t>
      </w:r>
      <w:r w:rsidR="00184CD3">
        <w:rPr>
          <w:rFonts w:ascii="Book Antiqua" w:eastAsia="宋体" w:hAnsi="Book Antiqua" w:cs="Times New Roman"/>
          <w:sz w:val="24"/>
        </w:rPr>
        <w:t>:</w:t>
      </w:r>
      <w:r w:rsidRPr="004147AC">
        <w:rPr>
          <w:rFonts w:ascii="Book Antiqua" w:eastAsia="宋体" w:hAnsi="Book Antiqua" w:cs="Times New Roman"/>
          <w:sz w:val="24"/>
        </w:rPr>
        <w:t xml:space="preserve"> </w:t>
      </w:r>
      <w:r w:rsidR="00AE4DD0" w:rsidRPr="004147AC">
        <w:rPr>
          <w:rFonts w:ascii="Book Antiqua" w:eastAsia="宋体" w:hAnsi="Book Antiqua" w:cs="Times New Roman"/>
          <w:i/>
          <w:sz w:val="24"/>
        </w:rPr>
        <w:t>P</w:t>
      </w:r>
      <w:r w:rsidR="00AE4DD0" w:rsidRPr="004147AC">
        <w:rPr>
          <w:rFonts w:ascii="Book Antiqua" w:eastAsia="宋体" w:hAnsi="Book Antiqua" w:cs="Times New Roman"/>
          <w:sz w:val="24"/>
        </w:rPr>
        <w:t xml:space="preserve"> =</w:t>
      </w:r>
      <w:r w:rsidRPr="004147AC">
        <w:rPr>
          <w:rFonts w:ascii="Book Antiqua" w:eastAsia="宋体" w:hAnsi="Book Antiqua" w:cs="Times New Roman"/>
          <w:sz w:val="24"/>
        </w:rPr>
        <w:t xml:space="preserve"> 0.005) and Faecalibacterium (5.1% in Active-SoJIA, 9.9% in Inactive-SoJIA, and 13.0% in HS; Active-SoJIA </w:t>
      </w:r>
      <w:r w:rsidR="00317638" w:rsidRPr="004147AC">
        <w:rPr>
          <w:rFonts w:ascii="Book Antiqua" w:eastAsia="宋体" w:hAnsi="Book Antiqua" w:cs="Times New Roman"/>
          <w:i/>
          <w:iCs/>
          <w:sz w:val="24"/>
        </w:rPr>
        <w:t>vs</w:t>
      </w:r>
      <w:r w:rsidRPr="004147AC">
        <w:rPr>
          <w:rFonts w:ascii="Book Antiqua" w:eastAsia="宋体" w:hAnsi="Book Antiqua" w:cs="Times New Roman"/>
          <w:sz w:val="24"/>
        </w:rPr>
        <w:t xml:space="preserve"> HS</w:t>
      </w:r>
      <w:r w:rsidR="00184CD3">
        <w:rPr>
          <w:rFonts w:ascii="Book Antiqua" w:eastAsia="宋体" w:hAnsi="Book Antiqua" w:cs="Times New Roman"/>
          <w:sz w:val="24"/>
        </w:rPr>
        <w:t>:</w:t>
      </w:r>
      <w:r w:rsidRPr="004147AC">
        <w:rPr>
          <w:rFonts w:ascii="Book Antiqua" w:eastAsia="宋体" w:hAnsi="Book Antiqua" w:cs="Times New Roman"/>
          <w:sz w:val="24"/>
        </w:rPr>
        <w:t xml:space="preserve"> </w:t>
      </w:r>
      <w:r w:rsidR="00AE4DD0" w:rsidRPr="004147AC">
        <w:rPr>
          <w:rFonts w:ascii="Book Antiqua" w:eastAsia="宋体" w:hAnsi="Book Antiqua" w:cs="Times New Roman"/>
          <w:i/>
          <w:sz w:val="24"/>
        </w:rPr>
        <w:t>P</w:t>
      </w:r>
      <w:r w:rsidR="00AE4DD0" w:rsidRPr="004147AC">
        <w:rPr>
          <w:rFonts w:ascii="Book Antiqua" w:eastAsia="宋体" w:hAnsi="Book Antiqua" w:cs="Times New Roman"/>
          <w:sz w:val="24"/>
        </w:rPr>
        <w:t xml:space="preserve"> =</w:t>
      </w:r>
      <w:r w:rsidRPr="004147AC">
        <w:rPr>
          <w:rFonts w:ascii="Book Antiqua" w:eastAsia="宋体" w:hAnsi="Book Antiqua" w:cs="Times New Roman"/>
          <w:sz w:val="24"/>
        </w:rPr>
        <w:t xml:space="preserve"> 0.000) in SoJIA compared with </w:t>
      </w:r>
      <w:r w:rsidR="004E4E5A" w:rsidRPr="004147AC">
        <w:rPr>
          <w:rFonts w:ascii="Book Antiqua" w:eastAsia="宋体" w:hAnsi="Book Antiqua" w:cs="Times New Roman"/>
          <w:sz w:val="24"/>
        </w:rPr>
        <w:t>HS</w:t>
      </w:r>
      <w:r w:rsidRPr="004147AC">
        <w:rPr>
          <w:rFonts w:ascii="Book Antiqua" w:eastAsia="宋体" w:hAnsi="Book Antiqua" w:cs="Times New Roman"/>
          <w:sz w:val="24"/>
        </w:rPr>
        <w:t>. By contrast, the abundance of Bacteroidaceae was</w:t>
      </w:r>
      <w:r w:rsidR="00184CD3">
        <w:rPr>
          <w:rFonts w:ascii="Book Antiqua" w:eastAsia="宋体" w:hAnsi="Book Antiqua" w:cs="Times New Roman"/>
          <w:sz w:val="24"/>
        </w:rPr>
        <w:t xml:space="preserve"> the highest in the</w:t>
      </w:r>
      <w:r w:rsidRPr="004147AC">
        <w:rPr>
          <w:rFonts w:ascii="Book Antiqua" w:eastAsia="宋体" w:hAnsi="Book Antiqua" w:cs="Times New Roman"/>
          <w:sz w:val="24"/>
        </w:rPr>
        <w:t xml:space="preserve"> Active-SoJIA</w:t>
      </w:r>
      <w:r w:rsidR="00317638" w:rsidRPr="004147AC">
        <w:rPr>
          <w:rFonts w:ascii="Book Antiqua" w:eastAsia="宋体" w:hAnsi="Book Antiqua" w:cs="Times New Roman"/>
          <w:sz w:val="24"/>
        </w:rPr>
        <w:t xml:space="preserve"> </w:t>
      </w:r>
      <w:r w:rsidR="00184CD3">
        <w:rPr>
          <w:rFonts w:ascii="Book Antiqua" w:eastAsia="宋体" w:hAnsi="Book Antiqua" w:cs="Times New Roman"/>
          <w:sz w:val="24"/>
        </w:rPr>
        <w:t>group, followed by the</w:t>
      </w:r>
      <w:r w:rsidR="00184CD3" w:rsidRPr="004147AC">
        <w:rPr>
          <w:rFonts w:ascii="Book Antiqua" w:eastAsia="宋体" w:hAnsi="Book Antiqua" w:cs="Times New Roman"/>
          <w:sz w:val="24"/>
        </w:rPr>
        <w:t xml:space="preserve"> </w:t>
      </w:r>
      <w:r w:rsidRPr="004147AC">
        <w:rPr>
          <w:rFonts w:ascii="Book Antiqua" w:eastAsia="宋体" w:hAnsi="Book Antiqua" w:cs="Times New Roman"/>
          <w:sz w:val="24"/>
        </w:rPr>
        <w:t>Inactive-SoJIA</w:t>
      </w:r>
      <w:r w:rsidR="00184CD3">
        <w:rPr>
          <w:rFonts w:ascii="Book Antiqua" w:eastAsia="宋体" w:hAnsi="Book Antiqua" w:cs="Times New Roman"/>
          <w:sz w:val="24"/>
        </w:rPr>
        <w:t xml:space="preserve"> and</w:t>
      </w:r>
      <w:r w:rsidR="00317638" w:rsidRPr="004147AC">
        <w:rPr>
          <w:rFonts w:ascii="Book Antiqua" w:eastAsia="宋体" w:hAnsi="Book Antiqua" w:cs="Times New Roman"/>
          <w:sz w:val="24"/>
        </w:rPr>
        <w:t xml:space="preserve"> </w:t>
      </w:r>
      <w:r w:rsidRPr="004147AC">
        <w:rPr>
          <w:rFonts w:ascii="Book Antiqua" w:eastAsia="宋体" w:hAnsi="Book Antiqua" w:cs="Times New Roman"/>
          <w:sz w:val="24"/>
        </w:rPr>
        <w:t xml:space="preserve">HS </w:t>
      </w:r>
      <w:r w:rsidR="00184CD3">
        <w:rPr>
          <w:rFonts w:ascii="Book Antiqua" w:eastAsia="宋体" w:hAnsi="Book Antiqua" w:cs="Times New Roman"/>
          <w:sz w:val="24"/>
        </w:rPr>
        <w:t xml:space="preserve">groups </w:t>
      </w:r>
      <w:r w:rsidRPr="004147AC">
        <w:rPr>
          <w:rFonts w:ascii="Book Antiqua" w:eastAsia="宋体" w:hAnsi="Book Antiqua" w:cs="Times New Roman"/>
          <w:sz w:val="24"/>
        </w:rPr>
        <w:t xml:space="preserve">(16.5% in Active-SoJIA, 12.8% in Inactive-SoJIA, and 9.7% in HS; Active-SoJIA </w:t>
      </w:r>
      <w:r w:rsidR="00317638" w:rsidRPr="004147AC">
        <w:rPr>
          <w:rFonts w:ascii="Book Antiqua" w:eastAsia="宋体" w:hAnsi="Book Antiqua" w:cs="Times New Roman"/>
          <w:i/>
          <w:iCs/>
          <w:sz w:val="24"/>
        </w:rPr>
        <w:t>vs</w:t>
      </w:r>
      <w:r w:rsidRPr="004147AC">
        <w:rPr>
          <w:rFonts w:ascii="Book Antiqua" w:eastAsia="宋体" w:hAnsi="Book Antiqua" w:cs="Times New Roman"/>
          <w:sz w:val="24"/>
        </w:rPr>
        <w:t xml:space="preserve"> HS</w:t>
      </w:r>
      <w:r w:rsidR="00184CD3">
        <w:rPr>
          <w:rFonts w:ascii="Book Antiqua" w:eastAsia="宋体" w:hAnsi="Book Antiqua" w:cs="Times New Roman"/>
          <w:sz w:val="24"/>
        </w:rPr>
        <w:t>:</w:t>
      </w:r>
      <w:r w:rsidRPr="004147AC">
        <w:rPr>
          <w:rFonts w:ascii="Book Antiqua" w:eastAsia="宋体" w:hAnsi="Book Antiqua" w:cs="Times New Roman"/>
          <w:sz w:val="24"/>
        </w:rPr>
        <w:t xml:space="preserve"> </w:t>
      </w:r>
      <w:r w:rsidR="00AE4DD0" w:rsidRPr="004147AC">
        <w:rPr>
          <w:rFonts w:ascii="Book Antiqua" w:eastAsia="宋体" w:hAnsi="Book Antiqua" w:cs="Times New Roman"/>
          <w:i/>
          <w:sz w:val="24"/>
        </w:rPr>
        <w:t>P</w:t>
      </w:r>
      <w:r w:rsidR="00AE4DD0" w:rsidRPr="004147AC">
        <w:rPr>
          <w:rFonts w:ascii="Book Antiqua" w:eastAsia="宋体" w:hAnsi="Book Antiqua" w:cs="Times New Roman"/>
          <w:sz w:val="24"/>
        </w:rPr>
        <w:t xml:space="preserve"> =</w:t>
      </w:r>
      <w:r w:rsidRPr="004147AC">
        <w:rPr>
          <w:rFonts w:ascii="Book Antiqua" w:eastAsia="宋体" w:hAnsi="Book Antiqua" w:cs="Times New Roman"/>
          <w:sz w:val="24"/>
        </w:rPr>
        <w:t xml:space="preserve"> 0.03). The Spearman correlation analysis revealed a negative correlation between Proteobacteria</w:t>
      </w:r>
      <w:r w:rsidR="00184CD3">
        <w:rPr>
          <w:rFonts w:ascii="Book Antiqua" w:eastAsia="宋体" w:hAnsi="Book Antiqua" w:cs="Times New Roman"/>
          <w:sz w:val="24"/>
        </w:rPr>
        <w:t xml:space="preserve"> or</w:t>
      </w:r>
      <w:r w:rsidR="00184CD3" w:rsidRPr="004147AC">
        <w:rPr>
          <w:rFonts w:ascii="Book Antiqua" w:eastAsia="宋体" w:hAnsi="Book Antiqua" w:cs="Times New Roman"/>
          <w:sz w:val="24"/>
        </w:rPr>
        <w:t xml:space="preserve"> </w:t>
      </w:r>
      <w:r w:rsidRPr="004147AC">
        <w:rPr>
          <w:rFonts w:ascii="Book Antiqua" w:eastAsia="宋体" w:hAnsi="Book Antiqua" w:cs="Times New Roman"/>
          <w:sz w:val="24"/>
        </w:rPr>
        <w:t>Enterobacteriaceae and juvenile arthritis disease activity score on 27 joints (JADAS-27).</w:t>
      </w:r>
    </w:p>
    <w:p w14:paraId="48DB07CE" w14:textId="77777777" w:rsidR="001B2BD5" w:rsidRPr="004147AC" w:rsidRDefault="001B2BD5" w:rsidP="009369A2">
      <w:pPr>
        <w:adjustRightInd w:val="0"/>
        <w:snapToGrid w:val="0"/>
        <w:spacing w:line="360" w:lineRule="auto"/>
        <w:rPr>
          <w:rFonts w:ascii="Book Antiqua" w:eastAsia="宋体" w:hAnsi="Book Antiqua" w:cs="Times New Roman"/>
          <w:sz w:val="24"/>
        </w:rPr>
      </w:pPr>
    </w:p>
    <w:p w14:paraId="280D1380" w14:textId="77777777" w:rsidR="009E4041" w:rsidRPr="004147AC" w:rsidRDefault="009E4041" w:rsidP="009369A2">
      <w:pPr>
        <w:pStyle w:val="a3"/>
        <w:adjustRightInd w:val="0"/>
        <w:snapToGrid w:val="0"/>
        <w:spacing w:before="0" w:beforeAutospacing="0" w:after="0" w:afterAutospacing="0" w:line="360" w:lineRule="auto"/>
        <w:jc w:val="both"/>
        <w:rPr>
          <w:rStyle w:val="apple-converted-space"/>
          <w:rFonts w:ascii="Book Antiqua" w:hAnsi="Book Antiqua" w:cs="Arial"/>
          <w:i/>
          <w:iCs/>
          <w:caps/>
          <w:color w:val="000000"/>
        </w:rPr>
      </w:pPr>
      <w:r w:rsidRPr="004147AC">
        <w:rPr>
          <w:rFonts w:ascii="Book Antiqua" w:hAnsi="Book Antiqua" w:cs="Times New Roman"/>
          <w:b/>
          <w:i/>
          <w:iCs/>
        </w:rPr>
        <w:t>CONCLUSION</w:t>
      </w:r>
    </w:p>
    <w:p w14:paraId="18B1DF4F"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rPr>
      </w:pPr>
      <w:r w:rsidRPr="004147AC">
        <w:rPr>
          <w:rFonts w:ascii="Book Antiqua" w:hAnsi="Book Antiqua" w:cs="Times New Roman"/>
        </w:rPr>
        <w:t xml:space="preserve">The composition of the intestinal microbiota is different in SoJIA patients compared with healthy children. The dysbiosis presents partial restoration in inactive status patients. </w:t>
      </w:r>
    </w:p>
    <w:p w14:paraId="7AD089F3"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rPr>
      </w:pPr>
    </w:p>
    <w:p w14:paraId="2D492E95" w14:textId="20DC213B" w:rsidR="009E4041" w:rsidRPr="004147AC" w:rsidRDefault="009E4041" w:rsidP="009369A2">
      <w:pPr>
        <w:adjustRightInd w:val="0"/>
        <w:snapToGrid w:val="0"/>
        <w:spacing w:line="360" w:lineRule="auto"/>
        <w:rPr>
          <w:rFonts w:ascii="Book Antiqua" w:eastAsia="宋体" w:hAnsi="Book Antiqua" w:cs="Times New Roman"/>
          <w:sz w:val="24"/>
        </w:rPr>
      </w:pPr>
      <w:bookmarkStart w:id="52" w:name="OLE_LINK124"/>
      <w:bookmarkStart w:id="53" w:name="OLE_LINK125"/>
      <w:bookmarkStart w:id="54" w:name="OLE_LINK129"/>
      <w:bookmarkEnd w:id="44"/>
      <w:r w:rsidRPr="004147AC">
        <w:rPr>
          <w:rFonts w:ascii="Book Antiqua" w:eastAsia="宋体" w:hAnsi="Book Antiqua" w:cs="Times New Roman"/>
          <w:b/>
          <w:sz w:val="24"/>
        </w:rPr>
        <w:t xml:space="preserve">Key words: </w:t>
      </w:r>
      <w:r w:rsidR="00A53057" w:rsidRPr="004147AC">
        <w:rPr>
          <w:rFonts w:ascii="Book Antiqua" w:eastAsia="宋体" w:hAnsi="Book Antiqua" w:cs="Times New Roman"/>
          <w:sz w:val="24"/>
        </w:rPr>
        <w:t>M</w:t>
      </w:r>
      <w:r w:rsidRPr="004147AC">
        <w:rPr>
          <w:rFonts w:ascii="Book Antiqua" w:eastAsia="宋体" w:hAnsi="Book Antiqua" w:cs="Times New Roman"/>
          <w:sz w:val="24"/>
        </w:rPr>
        <w:t xml:space="preserve">icrobiota; </w:t>
      </w:r>
      <w:r w:rsidR="00A53057" w:rsidRPr="004147AC">
        <w:rPr>
          <w:rFonts w:ascii="Book Antiqua" w:eastAsia="宋体" w:hAnsi="Book Antiqua" w:cs="Times New Roman"/>
          <w:sz w:val="24"/>
        </w:rPr>
        <w:t>S</w:t>
      </w:r>
      <w:r w:rsidRPr="004147AC">
        <w:rPr>
          <w:rFonts w:ascii="Book Antiqua" w:eastAsia="宋体" w:hAnsi="Book Antiqua" w:cs="Times New Roman"/>
          <w:sz w:val="24"/>
        </w:rPr>
        <w:t xml:space="preserve">ystemic-onset juvenile idiopathic arthritis; </w:t>
      </w:r>
      <w:r w:rsidR="00A53057" w:rsidRPr="004147AC">
        <w:rPr>
          <w:rFonts w:ascii="Book Antiqua" w:eastAsia="宋体" w:hAnsi="Book Antiqua" w:cs="Times New Roman"/>
          <w:sz w:val="24"/>
        </w:rPr>
        <w:t>D</w:t>
      </w:r>
      <w:r w:rsidRPr="004147AC">
        <w:rPr>
          <w:rFonts w:ascii="Book Antiqua" w:eastAsia="宋体" w:hAnsi="Book Antiqua" w:cs="Times New Roman"/>
          <w:sz w:val="24"/>
        </w:rPr>
        <w:t xml:space="preserve">isease activity; </w:t>
      </w:r>
      <w:r w:rsidR="00A53057" w:rsidRPr="004147AC">
        <w:rPr>
          <w:rFonts w:ascii="Book Antiqua" w:eastAsia="宋体" w:hAnsi="Book Antiqua" w:cs="Times New Roman"/>
          <w:sz w:val="24"/>
        </w:rPr>
        <w:t>D</w:t>
      </w:r>
      <w:r w:rsidRPr="004147AC">
        <w:rPr>
          <w:rFonts w:ascii="Book Antiqua" w:eastAsia="宋体" w:hAnsi="Book Antiqua" w:cs="Times New Roman"/>
          <w:sz w:val="24"/>
        </w:rPr>
        <w:t>ysbiosis</w:t>
      </w:r>
      <w:bookmarkEnd w:id="52"/>
      <w:bookmarkEnd w:id="53"/>
      <w:bookmarkEnd w:id="54"/>
    </w:p>
    <w:p w14:paraId="6B8CD4FB" w14:textId="77777777" w:rsidR="009E4041" w:rsidRPr="004147AC" w:rsidRDefault="009E4041" w:rsidP="009369A2">
      <w:pPr>
        <w:adjustRightInd w:val="0"/>
        <w:snapToGrid w:val="0"/>
        <w:spacing w:line="360" w:lineRule="auto"/>
        <w:rPr>
          <w:rFonts w:ascii="Book Antiqua" w:eastAsia="宋体" w:hAnsi="Book Antiqua" w:cs="Times New Roman"/>
          <w:sz w:val="24"/>
        </w:rPr>
      </w:pPr>
    </w:p>
    <w:p w14:paraId="4BCF797E" w14:textId="77777777" w:rsidR="00D76010" w:rsidRPr="004147AC" w:rsidRDefault="00D76010" w:rsidP="009369A2">
      <w:pPr>
        <w:widowControl/>
        <w:adjustRightInd w:val="0"/>
        <w:snapToGrid w:val="0"/>
        <w:spacing w:line="360" w:lineRule="auto"/>
        <w:rPr>
          <w:rFonts w:ascii="Book Antiqua" w:eastAsia="微软雅黑" w:hAnsi="Book Antiqua" w:cs="Times New Roman"/>
          <w:kern w:val="0"/>
          <w:sz w:val="24"/>
        </w:rPr>
      </w:pPr>
      <w:bookmarkStart w:id="55" w:name="OLE_LINK57"/>
      <w:bookmarkStart w:id="56" w:name="OLE_LINK62"/>
      <w:r w:rsidRPr="004147AC">
        <w:rPr>
          <w:rFonts w:ascii="Book Antiqua" w:eastAsia="微软雅黑" w:hAnsi="Book Antiqua" w:cs="Times New Roman"/>
          <w:kern w:val="0"/>
          <w:sz w:val="24"/>
        </w:rPr>
        <w:t>©</w:t>
      </w:r>
      <w:r w:rsidRPr="004147AC">
        <w:rPr>
          <w:rFonts w:ascii="Book Antiqua" w:eastAsia="微软雅黑" w:hAnsi="Book Antiqua" w:cs="Times New Roman"/>
          <w:b/>
          <w:kern w:val="0"/>
          <w:sz w:val="24"/>
        </w:rPr>
        <w:t xml:space="preserve"> The Author(s) 2019.</w:t>
      </w:r>
      <w:r w:rsidRPr="004147AC">
        <w:rPr>
          <w:rFonts w:ascii="Book Antiqua" w:eastAsia="微软雅黑" w:hAnsi="Book Antiqua" w:cs="Times New Roman"/>
          <w:kern w:val="0"/>
          <w:sz w:val="24"/>
        </w:rPr>
        <w:t xml:space="preserve"> Published by Baishideng Publishing Group Inc. All rights reserved.</w:t>
      </w:r>
    </w:p>
    <w:p w14:paraId="22A21D7D" w14:textId="77777777" w:rsidR="00D76010" w:rsidRPr="004147AC" w:rsidRDefault="00D76010" w:rsidP="009369A2">
      <w:pPr>
        <w:adjustRightInd w:val="0"/>
        <w:snapToGrid w:val="0"/>
        <w:spacing w:line="360" w:lineRule="auto"/>
        <w:rPr>
          <w:rFonts w:ascii="Book Antiqua" w:eastAsia="宋体" w:hAnsi="Book Antiqua" w:cs="Times New Roman"/>
          <w:b/>
          <w:sz w:val="24"/>
        </w:rPr>
      </w:pPr>
    </w:p>
    <w:p w14:paraId="14D38CA2" w14:textId="1E791AD9" w:rsidR="009E4041" w:rsidRPr="004147AC" w:rsidRDefault="009E4041" w:rsidP="009369A2">
      <w:pPr>
        <w:adjustRightInd w:val="0"/>
        <w:snapToGrid w:val="0"/>
        <w:spacing w:line="360" w:lineRule="auto"/>
        <w:rPr>
          <w:rFonts w:ascii="Book Antiqua" w:eastAsia="宋体" w:hAnsi="Book Antiqua" w:cs="Times New Roman"/>
          <w:color w:val="000000"/>
          <w:sz w:val="24"/>
        </w:rPr>
      </w:pPr>
      <w:r w:rsidRPr="004147AC">
        <w:rPr>
          <w:rFonts w:ascii="Book Antiqua" w:eastAsia="宋体" w:hAnsi="Book Antiqua" w:cs="Times New Roman"/>
          <w:b/>
          <w:sz w:val="24"/>
        </w:rPr>
        <w:t xml:space="preserve">Core </w:t>
      </w:r>
      <w:bookmarkEnd w:id="55"/>
      <w:bookmarkEnd w:id="56"/>
      <w:r w:rsidRPr="004147AC">
        <w:rPr>
          <w:rFonts w:ascii="Book Antiqua" w:eastAsia="宋体" w:hAnsi="Book Antiqua" w:cs="Times New Roman"/>
          <w:b/>
          <w:sz w:val="24"/>
        </w:rPr>
        <w:t>tip:</w:t>
      </w:r>
      <w:r w:rsidRPr="004147AC">
        <w:rPr>
          <w:rFonts w:ascii="Book Antiqua" w:eastAsia="宋体" w:hAnsi="Book Antiqua" w:cs="Times New Roman"/>
          <w:color w:val="FF0000"/>
          <w:sz w:val="24"/>
        </w:rPr>
        <w:t xml:space="preserve"> </w:t>
      </w:r>
      <w:bookmarkStart w:id="57" w:name="OLE_LINK65"/>
      <w:bookmarkStart w:id="58" w:name="OLE_LINK66"/>
      <w:r w:rsidRPr="004147AC">
        <w:rPr>
          <w:rFonts w:ascii="Book Antiqua" w:eastAsia="宋体" w:hAnsi="Book Antiqua"/>
          <w:sz w:val="24"/>
        </w:rPr>
        <w:t xml:space="preserve">In recent decades, the potential role of gut microbiome in modulating host homeostasis has gained considerable attention. </w:t>
      </w:r>
      <w:r w:rsidRPr="004147AC">
        <w:rPr>
          <w:rFonts w:ascii="Book Antiqua" w:eastAsia="宋体" w:hAnsi="Book Antiqua" w:cs="Times New Roman"/>
          <w:color w:val="000000"/>
          <w:sz w:val="24"/>
        </w:rPr>
        <w:t xml:space="preserve">This is the first report of microbiota composition in </w:t>
      </w:r>
      <w:r w:rsidR="00CD7F81" w:rsidRPr="004147AC">
        <w:rPr>
          <w:rFonts w:ascii="Book Antiqua" w:hAnsi="Book Antiqua" w:cs="Times New Roman"/>
          <w:sz w:val="24"/>
        </w:rPr>
        <w:t>systemic-onset juvenile idiopathic arthritis (SoJIA)</w:t>
      </w:r>
      <w:r w:rsidRPr="004147AC">
        <w:rPr>
          <w:rFonts w:ascii="Book Antiqua" w:eastAsia="宋体" w:hAnsi="Book Antiqua" w:cs="Times New Roman"/>
          <w:color w:val="000000"/>
          <w:sz w:val="24"/>
        </w:rPr>
        <w:t xml:space="preserve"> children. Our results demonstrate that the composition of the intestinal microbiota is different in SoJIA patients compared with healthy children. The perturbed microbiota present partial restoration in inactive status</w:t>
      </w:r>
      <w:r w:rsidR="00184CD3">
        <w:rPr>
          <w:rFonts w:ascii="Book Antiqua" w:eastAsia="宋体" w:hAnsi="Book Antiqua" w:cs="Times New Roman"/>
          <w:color w:val="000000"/>
          <w:sz w:val="24"/>
        </w:rPr>
        <w:t xml:space="preserve"> patients</w:t>
      </w:r>
      <w:r w:rsidRPr="004147AC">
        <w:rPr>
          <w:rFonts w:ascii="Book Antiqua" w:eastAsia="宋体" w:hAnsi="Book Antiqua" w:cs="Times New Roman"/>
          <w:color w:val="000000"/>
          <w:sz w:val="24"/>
        </w:rPr>
        <w:t xml:space="preserve">. Characterizing intestinal microbiomes may help to understand the pathogenesis of SoJIA. Modifications of the </w:t>
      </w:r>
      <w:r w:rsidR="00184CD3">
        <w:rPr>
          <w:rFonts w:ascii="Book Antiqua" w:eastAsia="宋体" w:hAnsi="Book Antiqua" w:cs="Times New Roman"/>
          <w:color w:val="000000"/>
          <w:sz w:val="24"/>
        </w:rPr>
        <w:t>m</w:t>
      </w:r>
      <w:r w:rsidR="00184CD3" w:rsidRPr="004147AC">
        <w:rPr>
          <w:rFonts w:ascii="Book Antiqua" w:eastAsia="宋体" w:hAnsi="Book Antiqua" w:cs="Times New Roman"/>
          <w:color w:val="000000"/>
          <w:sz w:val="24"/>
        </w:rPr>
        <w:t xml:space="preserve">icrobiota </w:t>
      </w:r>
      <w:r w:rsidRPr="004147AC">
        <w:rPr>
          <w:rFonts w:ascii="Book Antiqua" w:eastAsia="宋体" w:hAnsi="Book Antiqua" w:cs="Times New Roman"/>
          <w:color w:val="000000"/>
          <w:sz w:val="24"/>
        </w:rPr>
        <w:t>may be a new way of preventing and managing SoJIA</w:t>
      </w:r>
      <w:bookmarkEnd w:id="57"/>
      <w:bookmarkEnd w:id="58"/>
      <w:r w:rsidRPr="004147AC">
        <w:rPr>
          <w:rFonts w:ascii="Book Antiqua" w:eastAsia="宋体" w:hAnsi="Book Antiqua" w:cs="Times New Roman"/>
          <w:color w:val="000000"/>
          <w:sz w:val="24"/>
        </w:rPr>
        <w:t>.</w:t>
      </w:r>
    </w:p>
    <w:p w14:paraId="27B31388" w14:textId="1C010FBE" w:rsidR="00EE7B75" w:rsidRPr="004147AC" w:rsidRDefault="00EE7B75" w:rsidP="009369A2">
      <w:pPr>
        <w:adjustRightInd w:val="0"/>
        <w:snapToGrid w:val="0"/>
        <w:spacing w:line="360" w:lineRule="auto"/>
        <w:rPr>
          <w:rFonts w:ascii="Book Antiqua" w:eastAsia="宋体" w:hAnsi="Book Antiqua" w:cs="Times New Roman"/>
          <w:color w:val="000000"/>
          <w:sz w:val="24"/>
        </w:rPr>
      </w:pPr>
    </w:p>
    <w:p w14:paraId="7054D354" w14:textId="3E1BB47C" w:rsidR="00EE7B75" w:rsidRPr="004147AC" w:rsidRDefault="00EE7B75" w:rsidP="009369A2">
      <w:pPr>
        <w:adjustRightInd w:val="0"/>
        <w:snapToGrid w:val="0"/>
        <w:spacing w:line="360" w:lineRule="auto"/>
        <w:rPr>
          <w:rFonts w:ascii="Book Antiqua" w:eastAsia="宋体" w:hAnsi="Book Antiqua" w:cs="Times New Roman"/>
          <w:color w:val="000000"/>
          <w:sz w:val="24"/>
        </w:rPr>
      </w:pPr>
      <w:r w:rsidRPr="004147AC">
        <w:rPr>
          <w:rFonts w:ascii="Book Antiqua" w:eastAsia="宋体" w:hAnsi="Book Antiqua" w:cs="Times New Roman"/>
          <w:color w:val="000000"/>
          <w:sz w:val="24"/>
        </w:rPr>
        <w:lastRenderedPageBreak/>
        <w:t>Dong YQ, Wang W, Li J, Ma MS, Zhong LQ, Wei QJ, Song HM.</w:t>
      </w:r>
      <w:r w:rsidR="000D5D43" w:rsidRPr="004147AC">
        <w:rPr>
          <w:rFonts w:ascii="Book Antiqua" w:eastAsia="宋体" w:hAnsi="Book Antiqua" w:cs="Times New Roman"/>
          <w:color w:val="000000"/>
          <w:sz w:val="24"/>
        </w:rPr>
        <w:t xml:space="preserve"> </w:t>
      </w:r>
      <w:r w:rsidRPr="004147AC">
        <w:rPr>
          <w:rFonts w:ascii="Book Antiqua" w:eastAsia="宋体" w:hAnsi="Book Antiqua" w:cs="Times New Roman"/>
          <w:color w:val="000000"/>
          <w:sz w:val="24"/>
        </w:rPr>
        <w:t>Characterization of microbiota in systemic-onset juvenile idiopathic arthritis with different disease severities</w:t>
      </w:r>
      <w:r w:rsidRPr="004147AC">
        <w:rPr>
          <w:rFonts w:ascii="Book Antiqua" w:hAnsi="Book Antiqua"/>
          <w:sz w:val="24"/>
        </w:rPr>
        <w:t xml:space="preserve">. </w:t>
      </w:r>
      <w:r w:rsidRPr="004147AC">
        <w:rPr>
          <w:rFonts w:ascii="Book Antiqua" w:hAnsi="Book Antiqua"/>
          <w:i/>
          <w:iCs/>
          <w:sz w:val="24"/>
        </w:rPr>
        <w:t xml:space="preserve">World J Clin Cases </w:t>
      </w:r>
      <w:r w:rsidRPr="004147AC">
        <w:rPr>
          <w:rFonts w:ascii="Book Antiqua" w:hAnsi="Book Antiqua"/>
          <w:sz w:val="24"/>
        </w:rPr>
        <w:t>2019; In press</w:t>
      </w:r>
    </w:p>
    <w:p w14:paraId="18149A2E" w14:textId="77777777" w:rsidR="001B2BD5" w:rsidRPr="004147AC" w:rsidRDefault="001B2BD5" w:rsidP="009369A2">
      <w:pPr>
        <w:widowControl/>
        <w:spacing w:line="360" w:lineRule="auto"/>
        <w:rPr>
          <w:rFonts w:ascii="Book Antiqua" w:eastAsia="宋体" w:hAnsi="Book Antiqua"/>
          <w:sz w:val="24"/>
        </w:rPr>
      </w:pPr>
      <w:r w:rsidRPr="004147AC">
        <w:rPr>
          <w:rFonts w:ascii="Book Antiqua" w:hAnsi="Book Antiqua"/>
          <w:sz w:val="24"/>
        </w:rPr>
        <w:br w:type="page"/>
      </w:r>
    </w:p>
    <w:p w14:paraId="6FF556E6" w14:textId="15C740FB"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b/>
        </w:rPr>
      </w:pPr>
      <w:r w:rsidRPr="004147AC">
        <w:rPr>
          <w:rFonts w:ascii="Book Antiqua" w:hAnsi="Book Antiqua"/>
          <w:b/>
        </w:rPr>
        <w:lastRenderedPageBreak/>
        <w:t xml:space="preserve">INTRODUCTION </w:t>
      </w:r>
    </w:p>
    <w:p w14:paraId="3213B8D5" w14:textId="4A00C48F" w:rsidR="009E4041" w:rsidRPr="004147AC" w:rsidRDefault="009E4041" w:rsidP="009369A2">
      <w:pPr>
        <w:pStyle w:val="MDPI31text"/>
        <w:spacing w:line="360" w:lineRule="auto"/>
        <w:ind w:firstLine="0"/>
        <w:rPr>
          <w:rFonts w:ascii="Book Antiqua" w:eastAsia="宋体" w:hAnsi="Book Antiqua"/>
          <w:color w:val="000000" w:themeColor="text1"/>
          <w:sz w:val="24"/>
          <w:szCs w:val="24"/>
        </w:rPr>
      </w:pPr>
      <w:r w:rsidRPr="004147AC">
        <w:rPr>
          <w:rFonts w:ascii="Book Antiqua" w:eastAsia="宋体" w:hAnsi="Book Antiqua"/>
          <w:sz w:val="24"/>
          <w:szCs w:val="24"/>
        </w:rPr>
        <w:t>Juvenile idiopathic arthritis (JIA) is the most common chronic inflammatory joint disease in children</w:t>
      </w:r>
      <w:bookmarkStart w:id="59" w:name="OLE_LINK23"/>
      <w:bookmarkStart w:id="60" w:name="OLE_LINK24"/>
      <w:r w:rsidRPr="004147AC">
        <w:rPr>
          <w:rFonts w:ascii="Book Antiqua" w:eastAsia="宋体" w:hAnsi="Book Antiqua"/>
          <w:sz w:val="24"/>
          <w:szCs w:val="24"/>
          <w:vertAlign w:val="superscript"/>
        </w:rPr>
        <w:fldChar w:fldCharType="begin">
          <w:fldData xml:space="preserve">PEVuZE5vdGU+PENpdGU+PEF1dGhvcj5SYXZlbGxpPC9BdXRob3I+PFllYXI+MjAwNzwvWWVhcj48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</w:fldData>
        </w:fldChar>
      </w:r>
      <w:r w:rsidRPr="004147AC">
        <w:rPr>
          <w:rFonts w:ascii="Book Antiqua" w:eastAsia="宋体" w:hAnsi="Book Antiqua"/>
          <w:sz w:val="24"/>
          <w:szCs w:val="24"/>
          <w:vertAlign w:val="superscript"/>
        </w:rPr>
        <w:instrText xml:space="preserve"> ADDIN EN.CITE </w:instrText>
      </w:r>
      <w:r w:rsidRPr="004147AC">
        <w:rPr>
          <w:rFonts w:ascii="Book Antiqua" w:eastAsia="宋体" w:hAnsi="Book Antiqua"/>
          <w:sz w:val="24"/>
          <w:szCs w:val="24"/>
          <w:vertAlign w:val="superscript"/>
        </w:rPr>
        <w:fldChar w:fldCharType="begin">
          <w:fldData xml:space="preserve">PEVuZE5vdGU+PENpdGU+PEF1dGhvcj5SYXZlbGxpPC9BdXRob3I+PFllYXI+MjAwNzwvWWVhcj48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</w:fldData>
        </w:fldChar>
      </w:r>
      <w:r w:rsidRPr="004147AC">
        <w:rPr>
          <w:rFonts w:ascii="Book Antiqua" w:eastAsia="宋体" w:hAnsi="Book Antiqua"/>
          <w:sz w:val="24"/>
          <w:szCs w:val="24"/>
          <w:vertAlign w:val="superscript"/>
        </w:rPr>
        <w:instrText xml:space="preserve"> ADDIN EN.CITE.DATA </w:instrText>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separate"/>
      </w:r>
      <w:r w:rsidRPr="004147AC">
        <w:rPr>
          <w:rFonts w:ascii="Book Antiqua" w:eastAsia="宋体" w:hAnsi="Book Antiqua"/>
          <w:sz w:val="24"/>
          <w:szCs w:val="24"/>
          <w:vertAlign w:val="superscript"/>
        </w:rPr>
        <w:t>[1]</w:t>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rPr>
        <w:t>. According to the International League of Associations for Rheumatology (ILAR) classification criteria</w:t>
      </w:r>
      <w:bookmarkEnd w:id="59"/>
      <w:bookmarkEnd w:id="60"/>
      <w:r w:rsidRPr="004147AC">
        <w:rPr>
          <w:rFonts w:ascii="Book Antiqua" w:eastAsia="宋体" w:hAnsi="Book Antiqua"/>
          <w:sz w:val="24"/>
          <w:szCs w:val="24"/>
        </w:rPr>
        <w:t xml:space="preserve">, there are seven different JIA categories: </w:t>
      </w:r>
      <w:r w:rsidR="00CD7F81" w:rsidRPr="004147AC">
        <w:rPr>
          <w:rFonts w:ascii="Book Antiqua" w:hAnsi="Book Antiqua"/>
          <w:sz w:val="24"/>
          <w:szCs w:val="24"/>
        </w:rPr>
        <w:t>Systemic-onset juvenile idiopathic arthritis (SoJIA)</w:t>
      </w:r>
      <w:r w:rsidRPr="004147AC">
        <w:rPr>
          <w:rFonts w:ascii="Book Antiqua" w:eastAsia="宋体" w:hAnsi="Book Antiqua"/>
          <w:sz w:val="24"/>
          <w:szCs w:val="24"/>
        </w:rPr>
        <w:t>, oligoarticular</w:t>
      </w:r>
      <w:r w:rsidR="004D3B6C" w:rsidRPr="004D3B6C">
        <w:rPr>
          <w:rFonts w:ascii="Book Antiqua" w:hAnsi="Book Antiqua"/>
          <w:sz w:val="24"/>
          <w:szCs w:val="24"/>
        </w:rPr>
        <w:t xml:space="preserve"> </w:t>
      </w:r>
      <w:r w:rsidR="004D3B6C" w:rsidRPr="004147AC">
        <w:rPr>
          <w:rFonts w:ascii="Book Antiqua" w:hAnsi="Book Antiqua"/>
          <w:sz w:val="24"/>
          <w:szCs w:val="24"/>
        </w:rPr>
        <w:t>arthritis</w:t>
      </w:r>
      <w:r w:rsidRPr="004147AC">
        <w:rPr>
          <w:rFonts w:ascii="Book Antiqua" w:eastAsia="宋体" w:hAnsi="Book Antiqua"/>
          <w:sz w:val="24"/>
          <w:szCs w:val="24"/>
        </w:rPr>
        <w:t xml:space="preserve"> (affecting less than four joints at onset), polyarticular </w:t>
      </w:r>
      <w:r w:rsidR="004D3B6C" w:rsidRPr="004147AC">
        <w:rPr>
          <w:rFonts w:ascii="Book Antiqua" w:hAnsi="Book Antiqua"/>
          <w:sz w:val="24"/>
          <w:szCs w:val="24"/>
        </w:rPr>
        <w:t xml:space="preserve">arthritis </w:t>
      </w:r>
      <w:r w:rsidRPr="004147AC">
        <w:rPr>
          <w:rFonts w:ascii="Book Antiqua" w:eastAsia="宋体" w:hAnsi="Book Antiqua"/>
          <w:sz w:val="24"/>
          <w:szCs w:val="24"/>
        </w:rPr>
        <w:t>(affecting more than four joints at onset), rheumatoid factor negative and positive</w:t>
      </w:r>
      <w:r w:rsidR="004D3B6C" w:rsidRPr="004D3B6C">
        <w:rPr>
          <w:rFonts w:ascii="Book Antiqua" w:hAnsi="Book Antiqua"/>
          <w:sz w:val="24"/>
          <w:szCs w:val="24"/>
        </w:rPr>
        <w:t xml:space="preserve"> </w:t>
      </w:r>
      <w:r w:rsidR="004D3B6C" w:rsidRPr="004147AC">
        <w:rPr>
          <w:rFonts w:ascii="Book Antiqua" w:hAnsi="Book Antiqua"/>
          <w:sz w:val="24"/>
          <w:szCs w:val="24"/>
        </w:rPr>
        <w:t>arthritis</w:t>
      </w:r>
      <w:r w:rsidRPr="004147AC">
        <w:rPr>
          <w:rFonts w:ascii="Book Antiqua" w:eastAsia="宋体" w:hAnsi="Book Antiqua"/>
          <w:sz w:val="24"/>
          <w:szCs w:val="24"/>
        </w:rPr>
        <w:t>, enthesitis-related arthritis (ERA), psoriatic</w:t>
      </w:r>
      <w:r w:rsidR="00CE5FD9" w:rsidRPr="004147AC">
        <w:rPr>
          <w:rFonts w:ascii="Book Antiqua" w:eastAsia="宋体" w:hAnsi="Book Antiqua"/>
          <w:sz w:val="24"/>
          <w:szCs w:val="24"/>
        </w:rPr>
        <w:t xml:space="preserve"> </w:t>
      </w:r>
      <w:r w:rsidR="00CE5FD9" w:rsidRPr="004147AC">
        <w:rPr>
          <w:rFonts w:ascii="Book Antiqua" w:eastAsia="宋体" w:hAnsi="Book Antiqua"/>
          <w:color w:val="000000" w:themeColor="text1"/>
          <w:sz w:val="24"/>
          <w:szCs w:val="24"/>
        </w:rPr>
        <w:t>arthritis</w:t>
      </w:r>
      <w:r w:rsidRPr="004147AC">
        <w:rPr>
          <w:rFonts w:ascii="Book Antiqua" w:eastAsia="宋体" w:hAnsi="Book Antiqua"/>
          <w:color w:val="000000" w:themeColor="text1"/>
          <w:sz w:val="24"/>
          <w:szCs w:val="24"/>
        </w:rPr>
        <w:t>, and undifferentiated arthritis</w:t>
      </w:r>
      <w:r w:rsidRPr="004147AC">
        <w:rPr>
          <w:rFonts w:ascii="Book Antiqua" w:eastAsia="宋体" w:hAnsi="Book Antiqua"/>
          <w:color w:val="000000" w:themeColor="text1"/>
          <w:sz w:val="24"/>
          <w:szCs w:val="24"/>
        </w:rPr>
        <w:fldChar w:fldCharType="begin"/>
      </w:r>
      <w:r w:rsidRPr="004147AC">
        <w:rPr>
          <w:rFonts w:ascii="Book Antiqua" w:eastAsia="宋体" w:hAnsi="Book Antiqua"/>
          <w:color w:val="000000" w:themeColor="text1"/>
          <w:sz w:val="24"/>
          <w:szCs w:val="24"/>
        </w:rPr>
        <w:instrText xml:space="preserve"> ADDIN EN.CITE &lt;EndNote&gt;&lt;Cite&gt;&lt;Author&gt;Petty&lt;/Author&gt;&lt;Year&gt;2004&lt;/Year&gt;&lt;RecNum&gt;659&lt;/RecNum&gt;&lt;DisplayText&gt;[2]&lt;/DisplayText&gt;&lt;record&gt;&lt;rec-number&gt;659&lt;/rec-number&gt;&lt;foreign-keys&gt;&lt;key app="EN" db-id="vzwtpsap4w5v9uevx00p05eiwraxart90z2p" timestamp="1552781091"&gt;659&lt;/key&gt;&lt;/foreign-keys&gt;&lt;ref-type name="Journal Article"&gt;17&lt;/ref-type&gt;&lt;contributors&gt;&lt;authors&gt;&lt;author&gt;Petty, R. E.&lt;/author&gt;&lt;author&gt;Southwood, T. R.&lt;/author&gt;&lt;author&gt;Manners, P.&lt;/author&gt;&lt;author&gt;Baum, J.&lt;/author&gt;&lt;author&gt;Glass, D. N.&lt;/author&gt;&lt;author&gt;Goldenberg, J.&lt;/author&gt;&lt;author&gt;He, X.&lt;/author&gt;&lt;author&gt;Maldonado-Cocco, J.&lt;/author&gt;&lt;author&gt;Orozco-Alcala, J.&lt;/author&gt;&lt;author&gt;Prieur, A. M.&lt;/author&gt;&lt;author&gt;Suarez-Almazor, M. E.&lt;/author&gt;&lt;author&gt;Woo, P.&lt;/author&gt;&lt;author&gt;International League of Associations for, Rheumatology&lt;/author&gt;&lt;/authors&gt;&lt;/contributors&gt;&lt;auth-address&gt;Division of Rheumatology, Department of Pediatrics, University of British Columbia, Vancouver, BC, Canada.&lt;/auth-address&gt;&lt;titles&gt;&lt;title&gt;International League of Associations for Rheumatology classification of juvenile idiopathic arthritis: second revision, Edmonton, 2001&lt;/title&gt;&lt;secondary-title&gt;J Rheumatol&lt;/secondary-title&gt;&lt;/titles&gt;&lt;periodical&gt;&lt;full-title&gt;J Rheumatol&lt;/full-title&gt;&lt;/periodical&gt;&lt;pages&gt;390-2&lt;/pages&gt;&lt;volume&gt;31&lt;/volume&gt;&lt;number&gt;2&lt;/number&gt;&lt;edition&gt;2004/02/05&lt;/edition&gt;&lt;keywords&gt;&lt;keyword&gt;Arthritis, Juvenile/*classification/diagnosis&lt;/keyword&gt;&lt;keyword&gt;Canada&lt;/keyword&gt;&lt;keyword&gt;Child&lt;/keyword&gt;&lt;keyword&gt;Humans&lt;/keyword&gt;&lt;keyword&gt;Rheumatology/*standards&lt;/keyword&gt;&lt;/keywords&gt;&lt;dates&gt;&lt;year&gt;2004&lt;/year&gt;&lt;pub-dates&gt;&lt;date&gt;Feb&lt;/date&gt;&lt;/pub-dates&gt;&lt;/dates&gt;&lt;isbn&gt;0315-162X (Print)&amp;#xD;0315-162X (Linking)&lt;/isbn&gt;&lt;accession-num&gt;14760812&lt;/accession-num&gt;&lt;urls&gt;&lt;related-urls&gt;&lt;url&gt;https://www.ncbi.nlm.nih.gov/pubmed/14760812&lt;/url&gt;&lt;/related-urls&gt;&lt;/urls&gt;&lt;/record&gt;&lt;/Cite&gt;&lt;/EndNote&gt;</w:instrText>
      </w:r>
      <w:r w:rsidRPr="004147AC">
        <w:rPr>
          <w:rFonts w:ascii="Book Antiqua" w:eastAsia="宋体" w:hAnsi="Book Antiqua"/>
          <w:color w:val="000000" w:themeColor="text1"/>
          <w:sz w:val="24"/>
          <w:szCs w:val="24"/>
        </w:rPr>
        <w:fldChar w:fldCharType="separate"/>
      </w:r>
      <w:r w:rsidRPr="004147AC">
        <w:rPr>
          <w:rFonts w:ascii="Book Antiqua" w:eastAsia="宋体" w:hAnsi="Book Antiqua"/>
          <w:color w:val="000000" w:themeColor="text1"/>
          <w:sz w:val="24"/>
          <w:szCs w:val="24"/>
          <w:vertAlign w:val="superscript"/>
        </w:rPr>
        <w:t>[2]</w:t>
      </w:r>
      <w:r w:rsidRPr="004147AC">
        <w:rPr>
          <w:rFonts w:ascii="Book Antiqua" w:eastAsia="宋体" w:hAnsi="Book Antiqua"/>
          <w:color w:val="000000" w:themeColor="text1"/>
          <w:sz w:val="24"/>
          <w:szCs w:val="24"/>
        </w:rPr>
        <w:fldChar w:fldCharType="end"/>
      </w:r>
      <w:bookmarkStart w:id="61" w:name="OLE_LINK19"/>
      <w:bookmarkStart w:id="62" w:name="OLE_LINK20"/>
      <w:r w:rsidRPr="004147AC">
        <w:rPr>
          <w:rFonts w:ascii="Book Antiqua" w:eastAsia="宋体" w:hAnsi="Book Antiqua"/>
          <w:color w:val="000000" w:themeColor="text1"/>
          <w:sz w:val="24"/>
          <w:szCs w:val="24"/>
        </w:rPr>
        <w:t xml:space="preserve">. </w:t>
      </w:r>
      <w:bookmarkStart w:id="63" w:name="OLE_LINK7"/>
      <w:bookmarkStart w:id="64" w:name="OLE_LINK8"/>
      <w:bookmarkEnd w:id="61"/>
      <w:bookmarkEnd w:id="62"/>
      <w:r w:rsidRPr="004147AC">
        <w:rPr>
          <w:rFonts w:ascii="Book Antiqua" w:eastAsia="宋体" w:hAnsi="Book Antiqua"/>
          <w:color w:val="000000" w:themeColor="text1"/>
          <w:sz w:val="24"/>
          <w:szCs w:val="24"/>
        </w:rPr>
        <w:t>SoJIA</w:t>
      </w:r>
      <w:bookmarkEnd w:id="63"/>
      <w:bookmarkEnd w:id="64"/>
      <w:r w:rsidRPr="004147AC">
        <w:rPr>
          <w:rFonts w:ascii="Book Antiqua" w:eastAsia="宋体" w:hAnsi="Book Antiqua"/>
          <w:color w:val="000000" w:themeColor="text1"/>
          <w:sz w:val="24"/>
          <w:szCs w:val="24"/>
        </w:rPr>
        <w:t xml:space="preserve"> is the most severe subtype among the seven subtypes of JIA, distinguished from other subtypes by its predominant systemic inflammation and extraarticular features, including spiking fevers, macular rash, lymphadenopathy, hepatosplenomegaly, and serositis</w:t>
      </w:r>
      <w:r w:rsidR="00CE5FD9" w:rsidRPr="004147AC">
        <w:rPr>
          <w:rFonts w:ascii="Book Antiqua" w:eastAsia="宋体" w:hAnsi="Book Antiqua"/>
          <w:color w:val="000000" w:themeColor="text1"/>
          <w:sz w:val="24"/>
          <w:szCs w:val="24"/>
        </w:rPr>
        <w:fldChar w:fldCharType="begin">
          <w:fldData xml:space="preserve">PEVuZE5vdGU+PENpdGU+PEF1dGhvcj5EZSBCZW5lZGV0dGk8L0F1dGhvcj48WWVhcj4yMDEyPC9Z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==
</w:fldData>
        </w:fldChar>
      </w:r>
      <w:r w:rsidR="00CE5FD9" w:rsidRPr="004147AC">
        <w:rPr>
          <w:rFonts w:ascii="Book Antiqua" w:eastAsia="宋体" w:hAnsi="Book Antiqua"/>
          <w:color w:val="000000" w:themeColor="text1"/>
          <w:sz w:val="24"/>
          <w:szCs w:val="24"/>
        </w:rPr>
        <w:instrText xml:space="preserve"> ADDIN EN.CITE </w:instrText>
      </w:r>
      <w:r w:rsidR="00CE5FD9" w:rsidRPr="004147AC">
        <w:rPr>
          <w:rFonts w:ascii="Book Antiqua" w:eastAsia="宋体" w:hAnsi="Book Antiqua"/>
          <w:color w:val="000000" w:themeColor="text1"/>
          <w:sz w:val="24"/>
          <w:szCs w:val="24"/>
        </w:rPr>
        <w:fldChar w:fldCharType="begin">
          <w:fldData xml:space="preserve">PEVuZE5vdGU+PENpdGU+PEF1dGhvcj5EZSBCZW5lZGV0dGk8L0F1dGhvcj48WWVhcj4yMDEyPC9Z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==
</w:fldData>
        </w:fldChar>
      </w:r>
      <w:r w:rsidR="00CE5FD9" w:rsidRPr="004147AC">
        <w:rPr>
          <w:rFonts w:ascii="Book Antiqua" w:eastAsia="宋体" w:hAnsi="Book Antiqua"/>
          <w:color w:val="000000" w:themeColor="text1"/>
          <w:sz w:val="24"/>
          <w:szCs w:val="24"/>
        </w:rPr>
        <w:instrText xml:space="preserve"> ADDIN EN.CITE.DATA </w:instrText>
      </w:r>
      <w:r w:rsidR="00CE5FD9" w:rsidRPr="004147AC">
        <w:rPr>
          <w:rFonts w:ascii="Book Antiqua" w:eastAsia="宋体" w:hAnsi="Book Antiqua"/>
          <w:color w:val="000000" w:themeColor="text1"/>
          <w:sz w:val="24"/>
          <w:szCs w:val="24"/>
        </w:rPr>
      </w:r>
      <w:r w:rsidR="00CE5FD9" w:rsidRPr="004147AC">
        <w:rPr>
          <w:rFonts w:ascii="Book Antiqua" w:eastAsia="宋体" w:hAnsi="Book Antiqua"/>
          <w:color w:val="000000" w:themeColor="text1"/>
          <w:sz w:val="24"/>
          <w:szCs w:val="24"/>
        </w:rPr>
        <w:fldChar w:fldCharType="end"/>
      </w:r>
      <w:r w:rsidR="00CE5FD9" w:rsidRPr="004147AC">
        <w:rPr>
          <w:rFonts w:ascii="Book Antiqua" w:eastAsia="宋体" w:hAnsi="Book Antiqua"/>
          <w:color w:val="000000" w:themeColor="text1"/>
          <w:sz w:val="24"/>
          <w:szCs w:val="24"/>
        </w:rPr>
      </w:r>
      <w:r w:rsidR="00CE5FD9" w:rsidRPr="004147AC">
        <w:rPr>
          <w:rFonts w:ascii="Book Antiqua" w:eastAsia="宋体" w:hAnsi="Book Antiqua"/>
          <w:color w:val="000000" w:themeColor="text1"/>
          <w:sz w:val="24"/>
          <w:szCs w:val="24"/>
        </w:rPr>
        <w:fldChar w:fldCharType="separate"/>
      </w:r>
      <w:r w:rsidR="00CE5FD9" w:rsidRPr="004147AC">
        <w:rPr>
          <w:rFonts w:ascii="Book Antiqua" w:eastAsia="宋体" w:hAnsi="Book Antiqua"/>
          <w:noProof/>
          <w:color w:val="000000" w:themeColor="text1"/>
          <w:sz w:val="24"/>
          <w:szCs w:val="24"/>
          <w:vertAlign w:val="superscript"/>
        </w:rPr>
        <w:t>[3]</w:t>
      </w:r>
      <w:r w:rsidR="00CE5FD9" w:rsidRPr="004147AC">
        <w:rPr>
          <w:rFonts w:ascii="Book Antiqua" w:eastAsia="宋体" w:hAnsi="Book Antiqua"/>
          <w:color w:val="000000" w:themeColor="text1"/>
          <w:sz w:val="24"/>
          <w:szCs w:val="24"/>
        </w:rPr>
        <w:fldChar w:fldCharType="end"/>
      </w:r>
      <w:r w:rsidRPr="004147AC">
        <w:rPr>
          <w:rFonts w:ascii="Book Antiqua" w:eastAsia="宋体" w:hAnsi="Book Antiqua"/>
          <w:color w:val="000000" w:themeColor="text1"/>
          <w:sz w:val="24"/>
          <w:szCs w:val="24"/>
        </w:rPr>
        <w:t>.</w:t>
      </w:r>
      <w:r w:rsidR="00C50D82" w:rsidRPr="004147AC">
        <w:rPr>
          <w:rFonts w:ascii="Book Antiqua" w:eastAsia="宋体" w:hAnsi="Book Antiqua"/>
          <w:color w:val="000000" w:themeColor="text1"/>
          <w:sz w:val="24"/>
          <w:szCs w:val="24"/>
        </w:rPr>
        <w:t xml:space="preserve"> </w:t>
      </w:r>
      <w:r w:rsidRPr="004147AC">
        <w:rPr>
          <w:rFonts w:ascii="Book Antiqua" w:eastAsia="宋体" w:hAnsi="Book Antiqua"/>
          <w:color w:val="000000" w:themeColor="text1"/>
          <w:sz w:val="24"/>
          <w:szCs w:val="24"/>
        </w:rPr>
        <w:t>Although the pathogenesis of SoJIA remains unclear, it is widely believed that complex interactions between host genetics, immunological dysregulation, and environmental influences (</w:t>
      </w:r>
      <w:r w:rsidRPr="004147AC">
        <w:rPr>
          <w:rFonts w:ascii="Book Antiqua" w:eastAsia="宋体" w:hAnsi="Book Antiqua"/>
          <w:noProof/>
          <w:color w:val="000000" w:themeColor="text1"/>
          <w:sz w:val="24"/>
          <w:szCs w:val="24"/>
        </w:rPr>
        <w:t>lifestyle</w:t>
      </w:r>
      <w:r w:rsidRPr="004147AC">
        <w:rPr>
          <w:rFonts w:ascii="Book Antiqua" w:eastAsia="宋体" w:hAnsi="Book Antiqua"/>
          <w:color w:val="000000" w:themeColor="text1"/>
          <w:sz w:val="24"/>
          <w:szCs w:val="24"/>
        </w:rPr>
        <w:t xml:space="preserve">, diet, antibiotics, </w:t>
      </w:r>
      <w:r w:rsidR="004D3B6C">
        <w:rPr>
          <w:rFonts w:ascii="Book Antiqua" w:eastAsia="宋体" w:hAnsi="Book Antiqua"/>
          <w:color w:val="000000" w:themeColor="text1"/>
          <w:sz w:val="24"/>
          <w:szCs w:val="24"/>
        </w:rPr>
        <w:t xml:space="preserve">and </w:t>
      </w:r>
      <w:r w:rsidRPr="004147AC">
        <w:rPr>
          <w:rFonts w:ascii="Book Antiqua" w:eastAsia="宋体" w:hAnsi="Book Antiqua"/>
          <w:color w:val="000000" w:themeColor="text1"/>
          <w:sz w:val="24"/>
          <w:szCs w:val="24"/>
        </w:rPr>
        <w:t>infections)</w:t>
      </w:r>
      <w:bookmarkStart w:id="65" w:name="OLE_LINK21"/>
      <w:bookmarkStart w:id="66" w:name="OLE_LINK22"/>
      <w:r w:rsidRPr="004147AC">
        <w:rPr>
          <w:rFonts w:ascii="Book Antiqua" w:eastAsia="宋体" w:hAnsi="Book Antiqua"/>
          <w:color w:val="000000" w:themeColor="text1"/>
          <w:sz w:val="24"/>
          <w:szCs w:val="24"/>
        </w:rPr>
        <w:t xml:space="preserve"> are involved</w:t>
      </w:r>
      <w:r w:rsidR="00CE5FD9" w:rsidRPr="004147AC">
        <w:rPr>
          <w:rFonts w:ascii="Book Antiqua" w:eastAsia="宋体" w:hAnsi="Book Antiqua"/>
          <w:color w:val="000000" w:themeColor="text1"/>
          <w:sz w:val="24"/>
          <w:szCs w:val="24"/>
        </w:rPr>
        <w:fldChar w:fldCharType="begin">
          <w:fldData xml:space="preserve">PEVuZE5vdGU+PENpdGU+PEF1dGhvcj5EZSBCZW5lZGV0dGk8L0F1dGhvcj48WWVhcj4yMDEyPC9Z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==
</w:fldData>
        </w:fldChar>
      </w:r>
      <w:r w:rsidR="00CE5FD9" w:rsidRPr="004147AC">
        <w:rPr>
          <w:rFonts w:ascii="Book Antiqua" w:eastAsia="宋体" w:hAnsi="Book Antiqua"/>
          <w:color w:val="000000" w:themeColor="text1"/>
          <w:sz w:val="24"/>
          <w:szCs w:val="24"/>
        </w:rPr>
        <w:instrText xml:space="preserve"> ADDIN EN.CITE </w:instrText>
      </w:r>
      <w:r w:rsidR="00CE5FD9" w:rsidRPr="004147AC">
        <w:rPr>
          <w:rFonts w:ascii="Book Antiqua" w:eastAsia="宋体" w:hAnsi="Book Antiqua"/>
          <w:color w:val="000000" w:themeColor="text1"/>
          <w:sz w:val="24"/>
          <w:szCs w:val="24"/>
        </w:rPr>
        <w:fldChar w:fldCharType="begin">
          <w:fldData xml:space="preserve">PEVuZE5vdGU+PENpdGU+PEF1dGhvcj5EZSBCZW5lZGV0dGk8L0F1dGhvcj48WWVhcj4yMDEyPC9Z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==
</w:fldData>
        </w:fldChar>
      </w:r>
      <w:r w:rsidR="00CE5FD9" w:rsidRPr="004147AC">
        <w:rPr>
          <w:rFonts w:ascii="Book Antiqua" w:eastAsia="宋体" w:hAnsi="Book Antiqua"/>
          <w:color w:val="000000" w:themeColor="text1"/>
          <w:sz w:val="24"/>
          <w:szCs w:val="24"/>
        </w:rPr>
        <w:instrText xml:space="preserve"> ADDIN EN.CITE.DATA </w:instrText>
      </w:r>
      <w:r w:rsidR="00CE5FD9" w:rsidRPr="004147AC">
        <w:rPr>
          <w:rFonts w:ascii="Book Antiqua" w:eastAsia="宋体" w:hAnsi="Book Antiqua"/>
          <w:color w:val="000000" w:themeColor="text1"/>
          <w:sz w:val="24"/>
          <w:szCs w:val="24"/>
        </w:rPr>
      </w:r>
      <w:r w:rsidR="00CE5FD9" w:rsidRPr="004147AC">
        <w:rPr>
          <w:rFonts w:ascii="Book Antiqua" w:eastAsia="宋体" w:hAnsi="Book Antiqua"/>
          <w:color w:val="000000" w:themeColor="text1"/>
          <w:sz w:val="24"/>
          <w:szCs w:val="24"/>
        </w:rPr>
        <w:fldChar w:fldCharType="end"/>
      </w:r>
      <w:r w:rsidR="00CE5FD9" w:rsidRPr="004147AC">
        <w:rPr>
          <w:rFonts w:ascii="Book Antiqua" w:eastAsia="宋体" w:hAnsi="Book Antiqua"/>
          <w:color w:val="000000" w:themeColor="text1"/>
          <w:sz w:val="24"/>
          <w:szCs w:val="24"/>
        </w:rPr>
      </w:r>
      <w:r w:rsidR="00CE5FD9" w:rsidRPr="004147AC">
        <w:rPr>
          <w:rFonts w:ascii="Book Antiqua" w:eastAsia="宋体" w:hAnsi="Book Antiqua"/>
          <w:color w:val="000000" w:themeColor="text1"/>
          <w:sz w:val="24"/>
          <w:szCs w:val="24"/>
        </w:rPr>
        <w:fldChar w:fldCharType="separate"/>
      </w:r>
      <w:r w:rsidR="00CE5FD9" w:rsidRPr="004147AC">
        <w:rPr>
          <w:rFonts w:ascii="Book Antiqua" w:eastAsia="宋体" w:hAnsi="Book Antiqua"/>
          <w:noProof/>
          <w:color w:val="000000" w:themeColor="text1"/>
          <w:sz w:val="24"/>
          <w:szCs w:val="24"/>
          <w:vertAlign w:val="superscript"/>
        </w:rPr>
        <w:t>[4]</w:t>
      </w:r>
      <w:r w:rsidR="00CE5FD9" w:rsidRPr="004147AC">
        <w:rPr>
          <w:rFonts w:ascii="Book Antiqua" w:eastAsia="宋体" w:hAnsi="Book Antiqua"/>
          <w:color w:val="000000" w:themeColor="text1"/>
          <w:sz w:val="24"/>
          <w:szCs w:val="24"/>
        </w:rPr>
        <w:fldChar w:fldCharType="end"/>
      </w:r>
      <w:r w:rsidRPr="004147AC">
        <w:rPr>
          <w:rFonts w:ascii="Book Antiqua" w:eastAsia="宋体" w:hAnsi="Book Antiqua"/>
          <w:color w:val="000000" w:themeColor="text1"/>
          <w:sz w:val="24"/>
          <w:szCs w:val="24"/>
        </w:rPr>
        <w:t>.</w:t>
      </w:r>
      <w:bookmarkEnd w:id="65"/>
      <w:bookmarkEnd w:id="66"/>
    </w:p>
    <w:p w14:paraId="39A67FD9" w14:textId="2707AB82" w:rsidR="009E4041" w:rsidRPr="004147AC" w:rsidRDefault="009E4041" w:rsidP="00B55E5B">
      <w:pPr>
        <w:pStyle w:val="MDPI31text"/>
        <w:spacing w:line="360" w:lineRule="auto"/>
        <w:ind w:firstLineChars="118" w:firstLine="283"/>
        <w:rPr>
          <w:rFonts w:ascii="Book Antiqua" w:eastAsia="宋体" w:hAnsi="Book Antiqua"/>
          <w:sz w:val="24"/>
          <w:szCs w:val="24"/>
        </w:rPr>
      </w:pPr>
      <w:r w:rsidRPr="004147AC">
        <w:rPr>
          <w:rFonts w:ascii="Book Antiqua" w:eastAsia="宋体" w:hAnsi="Book Antiqua"/>
          <w:sz w:val="24"/>
          <w:szCs w:val="24"/>
        </w:rPr>
        <w:t>In recent decades, the potential role of the gut microbiome in modulating host homeostasis has gained considerable attention</w:t>
      </w:r>
      <w:r w:rsidRPr="004147AC">
        <w:rPr>
          <w:rFonts w:ascii="Book Antiqua" w:eastAsia="宋体" w:hAnsi="Book Antiqua"/>
          <w:sz w:val="24"/>
          <w:szCs w:val="24"/>
          <w:vertAlign w:val="superscript"/>
        </w:rPr>
        <w:fldChar w:fldCharType="begin">
          <w:fldData xml:space="preserve">PEVuZE5vdGU+PENpdGU+PEF1dGhvcj5WYW4gZGUgV2llbGU8L0F1dGhvcj48WWVhcj4yMDE2PC9Z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</w:fldData>
        </w:fldChar>
      </w:r>
      <w:r w:rsidRPr="004147AC">
        <w:rPr>
          <w:rFonts w:ascii="Book Antiqua" w:eastAsia="宋体" w:hAnsi="Book Antiqua"/>
          <w:sz w:val="24"/>
          <w:szCs w:val="24"/>
          <w:vertAlign w:val="superscript"/>
        </w:rPr>
        <w:instrText xml:space="preserve"> ADDIN EN.CITE </w:instrText>
      </w:r>
      <w:r w:rsidRPr="004147AC">
        <w:rPr>
          <w:rFonts w:ascii="Book Antiqua" w:eastAsia="宋体" w:hAnsi="Book Antiqua"/>
          <w:sz w:val="24"/>
          <w:szCs w:val="24"/>
          <w:vertAlign w:val="superscript"/>
        </w:rPr>
        <w:fldChar w:fldCharType="begin">
          <w:fldData xml:space="preserve">PEVuZE5vdGU+PENpdGU+PEF1dGhvcj5WYW4gZGUgV2llbGU8L0F1dGhvcj48WWVhcj4yMDE2PC9Z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</w:fldData>
        </w:fldChar>
      </w:r>
      <w:r w:rsidRPr="004147AC">
        <w:rPr>
          <w:rFonts w:ascii="Book Antiqua" w:eastAsia="宋体" w:hAnsi="Book Antiqua"/>
          <w:sz w:val="24"/>
          <w:szCs w:val="24"/>
          <w:vertAlign w:val="superscript"/>
        </w:rPr>
        <w:instrText xml:space="preserve"> ADDIN EN.CITE.DATA </w:instrText>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separate"/>
      </w:r>
      <w:r w:rsidRPr="004147AC">
        <w:rPr>
          <w:rFonts w:ascii="Book Antiqua" w:eastAsia="宋体" w:hAnsi="Book Antiqua"/>
          <w:noProof/>
          <w:sz w:val="24"/>
          <w:szCs w:val="24"/>
          <w:vertAlign w:val="superscript"/>
        </w:rPr>
        <w:t>[5]</w:t>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rPr>
        <w:t xml:space="preserve">. There </w:t>
      </w:r>
      <w:r w:rsidRPr="004147AC">
        <w:rPr>
          <w:rFonts w:ascii="Book Antiqua" w:eastAsia="宋体" w:hAnsi="Book Antiqua"/>
          <w:noProof/>
          <w:sz w:val="24"/>
          <w:szCs w:val="24"/>
        </w:rPr>
        <w:t>is</w:t>
      </w:r>
      <w:r w:rsidRPr="004147AC">
        <w:rPr>
          <w:rFonts w:ascii="Book Antiqua" w:eastAsia="宋体" w:hAnsi="Book Antiqua"/>
          <w:sz w:val="24"/>
          <w:szCs w:val="24"/>
        </w:rPr>
        <w:t xml:space="preserve"> an increasing number of studies revealing the presence of gut dysbiosis in various diseases, such as inflammatory bowel disease, arthritis, multiple sclerosis, systemic lupus erythematosus, and type 2 diabetes</w:t>
      </w:r>
      <w:r w:rsidRPr="004147AC">
        <w:rPr>
          <w:rFonts w:ascii="Book Antiqua" w:eastAsia="宋体" w:hAnsi="Book Antiqua"/>
          <w:sz w:val="24"/>
          <w:szCs w:val="24"/>
          <w:vertAlign w:val="superscript"/>
        </w:rPr>
        <w:fldChar w:fldCharType="begin">
          <w:fldData xml:space="preserve">PEVuZE5vdGU+PENpdGU+PEF1dGhvcj5IdWFuZzwvQXV0aG9yPjxZZWFyPjIwMTQ8L1llYXI+PFJl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</w:fldData>
        </w:fldChar>
      </w:r>
      <w:r w:rsidRPr="004147AC">
        <w:rPr>
          <w:rFonts w:ascii="Book Antiqua" w:eastAsia="宋体" w:hAnsi="Book Antiqua"/>
          <w:sz w:val="24"/>
          <w:szCs w:val="24"/>
          <w:vertAlign w:val="superscript"/>
        </w:rPr>
        <w:instrText xml:space="preserve"> ADDIN EN.CITE </w:instrText>
      </w:r>
      <w:r w:rsidRPr="004147AC">
        <w:rPr>
          <w:rFonts w:ascii="Book Antiqua" w:eastAsia="宋体" w:hAnsi="Book Antiqua"/>
          <w:sz w:val="24"/>
          <w:szCs w:val="24"/>
          <w:vertAlign w:val="superscript"/>
        </w:rPr>
        <w:fldChar w:fldCharType="begin">
          <w:fldData xml:space="preserve">PEVuZE5vdGU+PENpdGU+PEF1dGhvcj5IdWFuZzwvQXV0aG9yPjxZZWFyPjIwMTQ8L1llYXI+PFJl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</w:fldData>
        </w:fldChar>
      </w:r>
      <w:r w:rsidRPr="004147AC">
        <w:rPr>
          <w:rFonts w:ascii="Book Antiqua" w:eastAsia="宋体" w:hAnsi="Book Antiqua"/>
          <w:sz w:val="24"/>
          <w:szCs w:val="24"/>
          <w:vertAlign w:val="superscript"/>
        </w:rPr>
        <w:instrText xml:space="preserve"> ADDIN EN.CITE.DATA </w:instrText>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separate"/>
      </w:r>
      <w:r w:rsidRPr="004147AC">
        <w:rPr>
          <w:rFonts w:ascii="Book Antiqua" w:eastAsia="宋体" w:hAnsi="Book Antiqua"/>
          <w:noProof/>
          <w:sz w:val="24"/>
          <w:szCs w:val="24"/>
          <w:vertAlign w:val="superscript"/>
        </w:rPr>
        <w:t>[6-10]</w:t>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rPr>
        <w:t xml:space="preserve">. </w:t>
      </w:r>
      <w:bookmarkStart w:id="67" w:name="OLE_LINK25"/>
      <w:bookmarkStart w:id="68" w:name="OLE_LINK26"/>
      <w:r w:rsidRPr="004147AC">
        <w:rPr>
          <w:rFonts w:ascii="Book Antiqua" w:eastAsia="宋体" w:hAnsi="Book Antiqua"/>
          <w:sz w:val="24"/>
          <w:szCs w:val="24"/>
        </w:rPr>
        <w:t>Understanding of the intestinal microbiome may help to establish alternative ways</w:t>
      </w:r>
      <w:r w:rsidR="004D3B6C">
        <w:rPr>
          <w:rFonts w:ascii="Book Antiqua" w:eastAsia="宋体" w:hAnsi="Book Antiqua"/>
          <w:sz w:val="24"/>
          <w:szCs w:val="24"/>
        </w:rPr>
        <w:t xml:space="preserve"> </w:t>
      </w:r>
      <w:r w:rsidRPr="004147AC">
        <w:rPr>
          <w:rFonts w:ascii="Book Antiqua" w:eastAsia="宋体" w:hAnsi="Book Antiqua"/>
          <w:sz w:val="24"/>
          <w:szCs w:val="24"/>
        </w:rPr>
        <w:t>to treat, or even prevent, these disease</w:t>
      </w:r>
      <w:bookmarkEnd w:id="67"/>
      <w:bookmarkEnd w:id="68"/>
      <w:r w:rsidRPr="004147AC">
        <w:rPr>
          <w:rFonts w:ascii="Book Antiqua" w:eastAsia="宋体" w:hAnsi="Book Antiqua"/>
          <w:sz w:val="24"/>
          <w:szCs w:val="24"/>
        </w:rPr>
        <w:t xml:space="preserve">s. However, data regarding the role of the intestinal microbiota in JIA patients are not conclusive and changes in gut microbes over the JIA disease course remain uncertain. To date, there are no studies on gut microbiota in SoJIA children. Therefore, we used </w:t>
      </w:r>
      <w:r w:rsidRPr="004147AC">
        <w:rPr>
          <w:rFonts w:ascii="Book Antiqua" w:eastAsia="宋体" w:hAnsi="Book Antiqua"/>
          <w:noProof/>
          <w:sz w:val="24"/>
          <w:szCs w:val="24"/>
        </w:rPr>
        <w:t>fecal</w:t>
      </w:r>
      <w:r w:rsidRPr="004147AC">
        <w:rPr>
          <w:rFonts w:ascii="Book Antiqua" w:eastAsia="宋体" w:hAnsi="Book Antiqua"/>
          <w:sz w:val="24"/>
          <w:szCs w:val="24"/>
        </w:rPr>
        <w:t xml:space="preserve"> samples to characterize the intestinal microbiomes of SoJIA patients and healthy children. In order to understand the changes in the gut microbiome in different disease states, we also compared the </w:t>
      </w:r>
      <w:bookmarkStart w:id="69" w:name="OLE_LINK95"/>
      <w:bookmarkStart w:id="70" w:name="OLE_LINK96"/>
      <w:r w:rsidRPr="004147AC">
        <w:rPr>
          <w:rFonts w:ascii="Book Antiqua" w:eastAsia="宋体" w:hAnsi="Book Antiqua"/>
          <w:sz w:val="24"/>
          <w:szCs w:val="24"/>
        </w:rPr>
        <w:t>microbiota</w:t>
      </w:r>
      <w:bookmarkEnd w:id="69"/>
      <w:bookmarkEnd w:id="70"/>
      <w:r w:rsidRPr="004147AC">
        <w:rPr>
          <w:rFonts w:ascii="Book Antiqua" w:eastAsia="宋体" w:hAnsi="Book Antiqua"/>
          <w:sz w:val="24"/>
          <w:szCs w:val="24"/>
        </w:rPr>
        <w:t xml:space="preserve"> composition in active-SoJIA patients versus inactive-SoJIA patients. Correlations between the gut microbiota composition and clinical parameters of disease activity were also evaluated.</w:t>
      </w:r>
    </w:p>
    <w:p w14:paraId="73074435" w14:textId="77777777" w:rsidR="00160A2F" w:rsidRPr="004147AC" w:rsidRDefault="00160A2F" w:rsidP="009369A2">
      <w:pPr>
        <w:pStyle w:val="MDPI31text"/>
        <w:spacing w:line="360" w:lineRule="auto"/>
        <w:ind w:firstLine="0"/>
        <w:rPr>
          <w:rFonts w:ascii="Book Antiqua" w:eastAsia="宋体" w:hAnsi="Book Antiqua"/>
          <w:sz w:val="24"/>
          <w:szCs w:val="24"/>
        </w:rPr>
      </w:pPr>
    </w:p>
    <w:p w14:paraId="438371B6" w14:textId="77777777" w:rsidR="009E4041" w:rsidRPr="004147AC" w:rsidRDefault="009E4041" w:rsidP="009369A2">
      <w:pPr>
        <w:widowControl/>
        <w:adjustRightInd w:val="0"/>
        <w:snapToGrid w:val="0"/>
        <w:spacing w:line="360" w:lineRule="auto"/>
        <w:rPr>
          <w:rFonts w:ascii="Book Antiqua" w:eastAsia="宋体" w:hAnsi="Book Antiqua" w:cs="宋体"/>
          <w:b/>
          <w:kern w:val="0"/>
          <w:sz w:val="24"/>
        </w:rPr>
      </w:pPr>
      <w:r w:rsidRPr="004147AC">
        <w:rPr>
          <w:rFonts w:ascii="Book Antiqua" w:eastAsia="宋体" w:hAnsi="Book Antiqua" w:cs="宋体"/>
          <w:b/>
          <w:kern w:val="0"/>
          <w:sz w:val="24"/>
        </w:rPr>
        <w:t xml:space="preserve">MATERIALS AND METHODS </w:t>
      </w:r>
    </w:p>
    <w:p w14:paraId="24AE30B4" w14:textId="77777777" w:rsidR="009E4041" w:rsidRPr="004147AC" w:rsidRDefault="009E4041" w:rsidP="009369A2">
      <w:pPr>
        <w:widowControl/>
        <w:adjustRightInd w:val="0"/>
        <w:snapToGrid w:val="0"/>
        <w:spacing w:line="360" w:lineRule="auto"/>
        <w:rPr>
          <w:rFonts w:ascii="Book Antiqua" w:eastAsia="宋体" w:hAnsi="Book Antiqua" w:cs="宋体"/>
          <w:b/>
          <w:i/>
          <w:kern w:val="0"/>
          <w:sz w:val="24"/>
        </w:rPr>
      </w:pPr>
      <w:r w:rsidRPr="004147AC">
        <w:rPr>
          <w:rFonts w:ascii="Book Antiqua" w:eastAsia="宋体" w:hAnsi="Book Antiqua" w:cs="宋体"/>
          <w:b/>
          <w:i/>
          <w:kern w:val="0"/>
          <w:sz w:val="24"/>
        </w:rPr>
        <w:t xml:space="preserve">Ethical considerations </w:t>
      </w:r>
    </w:p>
    <w:p w14:paraId="498F3E36" w14:textId="5E434A76" w:rsidR="009E4041" w:rsidRPr="004147AC" w:rsidRDefault="009E4041" w:rsidP="009369A2">
      <w:pPr>
        <w:widowControl/>
        <w:adjustRightInd w:val="0"/>
        <w:snapToGrid w:val="0"/>
        <w:spacing w:line="360" w:lineRule="auto"/>
        <w:rPr>
          <w:rFonts w:ascii="Book Antiqua" w:eastAsia="宋体" w:hAnsi="Book Antiqua" w:cs="Times New Roman"/>
          <w:color w:val="000000"/>
          <w:kern w:val="0"/>
          <w:sz w:val="24"/>
        </w:rPr>
      </w:pPr>
      <w:r w:rsidRPr="004147AC">
        <w:rPr>
          <w:rFonts w:ascii="Book Antiqua" w:eastAsia="宋体" w:hAnsi="Book Antiqua" w:cs="Times New Roman"/>
          <w:color w:val="000000"/>
          <w:kern w:val="0"/>
          <w:sz w:val="24"/>
        </w:rPr>
        <w:t xml:space="preserve">The protocol for this study was approved by the local </w:t>
      </w:r>
      <w:r w:rsidR="00020348">
        <w:rPr>
          <w:rFonts w:ascii="Book Antiqua" w:eastAsia="宋体" w:hAnsi="Book Antiqua" w:cs="Times New Roman"/>
          <w:color w:val="000000"/>
          <w:kern w:val="0"/>
          <w:sz w:val="24"/>
        </w:rPr>
        <w:t>e</w:t>
      </w:r>
      <w:r w:rsidR="00020348" w:rsidRPr="004147AC">
        <w:rPr>
          <w:rFonts w:ascii="Book Antiqua" w:eastAsia="宋体" w:hAnsi="Book Antiqua" w:cs="Times New Roman"/>
          <w:color w:val="000000"/>
          <w:kern w:val="0"/>
          <w:sz w:val="24"/>
        </w:rPr>
        <w:t xml:space="preserve">thics </w:t>
      </w:r>
      <w:r w:rsidR="00020348">
        <w:rPr>
          <w:rFonts w:ascii="Book Antiqua" w:eastAsia="宋体" w:hAnsi="Book Antiqua" w:cs="Times New Roman"/>
          <w:color w:val="000000"/>
          <w:kern w:val="0"/>
          <w:sz w:val="24"/>
        </w:rPr>
        <w:t>c</w:t>
      </w:r>
      <w:r w:rsidR="00020348" w:rsidRPr="004147AC">
        <w:rPr>
          <w:rFonts w:ascii="Book Antiqua" w:eastAsia="宋体" w:hAnsi="Book Antiqua" w:cs="Times New Roman"/>
          <w:color w:val="000000"/>
          <w:kern w:val="0"/>
          <w:sz w:val="24"/>
        </w:rPr>
        <w:t xml:space="preserve">ommittee </w:t>
      </w:r>
      <w:r w:rsidRPr="004147AC">
        <w:rPr>
          <w:rFonts w:ascii="Book Antiqua" w:eastAsia="宋体" w:hAnsi="Book Antiqua" w:cs="Times New Roman"/>
          <w:color w:val="000000"/>
          <w:kern w:val="0"/>
          <w:sz w:val="24"/>
        </w:rPr>
        <w:t>of the Peking Union Medical College Hospital (Protocol number: JS-1659). Written informed consent was obtained from one of the parents of each participant on the day of sample collection. All procedures were performed in accordance with the Declaration of Helsinki.</w:t>
      </w:r>
    </w:p>
    <w:p w14:paraId="768DD514" w14:textId="77777777" w:rsidR="00160A2F" w:rsidRPr="004147AC" w:rsidRDefault="00160A2F" w:rsidP="009369A2">
      <w:pPr>
        <w:widowControl/>
        <w:adjustRightInd w:val="0"/>
        <w:snapToGrid w:val="0"/>
        <w:spacing w:line="360" w:lineRule="auto"/>
        <w:rPr>
          <w:rFonts w:ascii="Book Antiqua" w:eastAsia="宋体" w:hAnsi="Book Antiqua" w:cs="Times New Roman"/>
          <w:color w:val="000000"/>
          <w:kern w:val="0"/>
          <w:sz w:val="24"/>
        </w:rPr>
      </w:pPr>
    </w:p>
    <w:p w14:paraId="175268C6" w14:textId="77777777" w:rsidR="009E4041" w:rsidRPr="004147AC" w:rsidRDefault="009E4041" w:rsidP="009369A2">
      <w:pPr>
        <w:pStyle w:val="MDPI22heading2"/>
        <w:spacing w:before="0" w:after="0" w:line="360" w:lineRule="auto"/>
        <w:jc w:val="both"/>
        <w:rPr>
          <w:rFonts w:ascii="Book Antiqua" w:eastAsia="宋体" w:hAnsi="Book Antiqua"/>
          <w:b/>
          <w:snapToGrid/>
          <w:sz w:val="24"/>
          <w:szCs w:val="24"/>
        </w:rPr>
      </w:pPr>
      <w:r w:rsidRPr="004147AC">
        <w:rPr>
          <w:rFonts w:ascii="Book Antiqua" w:eastAsia="宋体" w:hAnsi="Book Antiqua"/>
          <w:b/>
          <w:snapToGrid/>
          <w:sz w:val="24"/>
          <w:szCs w:val="24"/>
        </w:rPr>
        <w:t>Sampling of subjects</w:t>
      </w:r>
    </w:p>
    <w:p w14:paraId="4F8A2E86" w14:textId="713B2D06"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kern w:val="2"/>
        </w:rPr>
        <w:t xml:space="preserve">Children </w:t>
      </w:r>
      <w:r w:rsidR="00020348">
        <w:rPr>
          <w:rFonts w:ascii="Book Antiqua" w:hAnsi="Book Antiqua" w:cs="Times New Roman"/>
          <w:kern w:val="2"/>
        </w:rPr>
        <w:t xml:space="preserve">who were </w:t>
      </w:r>
      <w:r w:rsidRPr="004147AC">
        <w:rPr>
          <w:rFonts w:ascii="Book Antiqua" w:hAnsi="Book Antiqua" w:cs="Times New Roman"/>
          <w:color w:val="000000"/>
        </w:rPr>
        <w:t>diagnosed with SoJIA according to the ILAR classification criteria</w:t>
      </w:r>
      <w:r w:rsidR="00020348">
        <w:rPr>
          <w:rFonts w:ascii="Book Antiqua" w:hAnsi="Book Antiqua" w:cs="Times New Roman"/>
          <w:color w:val="000000"/>
        </w:rPr>
        <w:t xml:space="preserve"> and </w:t>
      </w:r>
      <w:r w:rsidRPr="004147AC">
        <w:rPr>
          <w:rFonts w:ascii="Book Antiqua" w:hAnsi="Book Antiqua" w:cs="Times New Roman"/>
          <w:color w:val="000000"/>
        </w:rPr>
        <w:t>followed</w:t>
      </w:r>
      <w:r w:rsidR="00020348">
        <w:rPr>
          <w:rFonts w:ascii="Book Antiqua" w:hAnsi="Book Antiqua" w:cs="Times New Roman"/>
          <w:color w:val="000000"/>
        </w:rPr>
        <w:t xml:space="preserve"> </w:t>
      </w:r>
      <w:r w:rsidRPr="004147AC">
        <w:rPr>
          <w:rFonts w:ascii="Book Antiqua" w:hAnsi="Book Antiqua" w:cs="Times New Roman"/>
          <w:color w:val="000000"/>
        </w:rPr>
        <w:t>for a minimum period of six months</w:t>
      </w:r>
      <w:r w:rsidR="00020348">
        <w:rPr>
          <w:rFonts w:ascii="Book Antiqua" w:hAnsi="Book Antiqua" w:cs="Times New Roman"/>
          <w:color w:val="000000"/>
        </w:rPr>
        <w:t xml:space="preserve"> </w:t>
      </w:r>
      <w:r w:rsidRPr="004147AC">
        <w:rPr>
          <w:rFonts w:ascii="Book Antiqua" w:hAnsi="Book Antiqua" w:cs="Times New Roman"/>
          <w:color w:val="000000"/>
        </w:rPr>
        <w:t>were recruited from the Peking Union Medical College Hospital</w:t>
      </w:r>
      <w:r w:rsidRPr="004147AC">
        <w:rPr>
          <w:rFonts w:ascii="Book Antiqua" w:hAnsi="Book Antiqua" w:cs="Times New Roman"/>
          <w:color w:val="000000"/>
          <w:vertAlign w:val="superscript"/>
        </w:rPr>
        <w:t>[2]</w:t>
      </w:r>
      <w:r w:rsidRPr="004147AC">
        <w:rPr>
          <w:rFonts w:ascii="Book Antiqua" w:hAnsi="Book Antiqua" w:cs="Times New Roman"/>
          <w:color w:val="000000"/>
        </w:rPr>
        <w:t>.</w:t>
      </w:r>
      <w:r w:rsidRPr="004147AC">
        <w:rPr>
          <w:rFonts w:ascii="Book Antiqua" w:hAnsi="Book Antiqua" w:cs="Times New Roman"/>
        </w:rPr>
        <w:t xml:space="preserve"> </w:t>
      </w:r>
      <w:r w:rsidR="00CE5FD9" w:rsidRPr="004147AC">
        <w:rPr>
          <w:rFonts w:ascii="Book Antiqua" w:hAnsi="Book Antiqua" w:cs="Times New Roman"/>
          <w:color w:val="000000" w:themeColor="text1"/>
        </w:rPr>
        <w:t xml:space="preserve">During the same period, healthy children were recruited as </w:t>
      </w:r>
      <w:r w:rsidR="00020348">
        <w:rPr>
          <w:rFonts w:ascii="Book Antiqua" w:hAnsi="Book Antiqua" w:cs="Times New Roman"/>
          <w:color w:val="000000" w:themeColor="text1"/>
        </w:rPr>
        <w:t xml:space="preserve">a </w:t>
      </w:r>
      <w:r w:rsidR="00CE5FD9" w:rsidRPr="004147AC">
        <w:rPr>
          <w:rFonts w:ascii="Book Antiqua" w:hAnsi="Book Antiqua" w:cs="Times New Roman"/>
          <w:color w:val="000000" w:themeColor="text1"/>
        </w:rPr>
        <w:t xml:space="preserve">control group. </w:t>
      </w:r>
      <w:r w:rsidRPr="004147AC">
        <w:rPr>
          <w:rFonts w:ascii="Book Antiqua" w:hAnsi="Book Antiqua" w:cs="Times New Roman"/>
          <w:color w:val="000000" w:themeColor="text1"/>
        </w:rPr>
        <w:t xml:space="preserve">Inactive disease </w:t>
      </w:r>
      <w:r w:rsidRPr="004147AC">
        <w:rPr>
          <w:rFonts w:ascii="Book Antiqua" w:hAnsi="Book Antiqua" w:cs="Times New Roman"/>
          <w:color w:val="000000"/>
        </w:rPr>
        <w:t>(ID) status was defined according to the Wallace criteria: no active arthritis; no fever, rash, serositis, splenomegaly, or generalized lymphadenopathy attributable to JIA; no active uveitis</w:t>
      </w:r>
      <w:r w:rsidR="00334C22" w:rsidRPr="004147AC">
        <w:rPr>
          <w:rFonts w:ascii="Book Antiqua" w:hAnsi="Book Antiqua" w:cs="Times New Roman"/>
          <w:color w:val="000000"/>
        </w:rPr>
        <w:t xml:space="preserve">; </w:t>
      </w:r>
      <w:r w:rsidRPr="004147AC">
        <w:rPr>
          <w:rFonts w:ascii="Book Antiqua" w:hAnsi="Book Antiqua" w:cs="Times New Roman"/>
          <w:color w:val="000000"/>
        </w:rPr>
        <w:t xml:space="preserve">no abnormal </w:t>
      </w:r>
      <w:r w:rsidR="00B51E30" w:rsidRPr="004147AC">
        <w:rPr>
          <w:rFonts w:ascii="Book Antiqua" w:hAnsi="Book Antiqua" w:cs="Times New Roman"/>
          <w:color w:val="000000"/>
        </w:rPr>
        <w:t>erythrocyte sedimentation rate (ESR)</w:t>
      </w:r>
      <w:r w:rsidRPr="004147AC">
        <w:rPr>
          <w:rFonts w:ascii="Book Antiqua" w:hAnsi="Book Antiqua" w:cs="Times New Roman"/>
          <w:color w:val="000000"/>
        </w:rPr>
        <w:t xml:space="preserve"> or </w:t>
      </w:r>
      <w:r w:rsidR="00B51E30" w:rsidRPr="004147AC">
        <w:rPr>
          <w:rFonts w:ascii="Book Antiqua" w:hAnsi="Book Antiqua" w:cs="Times New Roman"/>
          <w:color w:val="000000"/>
        </w:rPr>
        <w:t>C-reactive protein (</w:t>
      </w:r>
      <w:r w:rsidRPr="004147AC">
        <w:rPr>
          <w:rFonts w:ascii="Book Antiqua" w:hAnsi="Book Antiqua" w:cs="Times New Roman"/>
          <w:color w:val="000000"/>
        </w:rPr>
        <w:t>CRP</w:t>
      </w:r>
      <w:r w:rsidR="00B51E30" w:rsidRPr="004147AC">
        <w:rPr>
          <w:rFonts w:ascii="Book Antiqua" w:hAnsi="Book Antiqua" w:cs="Times New Roman"/>
          <w:color w:val="000000"/>
        </w:rPr>
        <w:t>)</w:t>
      </w:r>
      <w:r w:rsidRPr="004147AC">
        <w:rPr>
          <w:rFonts w:ascii="Book Antiqua" w:hAnsi="Book Antiqua" w:cs="Times New Roman"/>
          <w:color w:val="000000"/>
        </w:rPr>
        <w:t>; best possible physician’s global assessment (PGA) disease activity score</w:t>
      </w:r>
      <w:r w:rsidRPr="004147AC">
        <w:rPr>
          <w:rFonts w:ascii="Book Antiqua" w:hAnsi="Book Antiqua" w:cs="Times New Roman"/>
          <w:color w:val="000000"/>
          <w:vertAlign w:val="superscript"/>
        </w:rPr>
        <w:fldChar w:fldCharType="begin">
          <w:fldData xml:space="preserve">PEVuZE5vdGU+PENpdGU+PEF1dGhvcj5XYWxsYWNlPC9BdXRob3I+PFllYXI+MjAxMTwvWWVhcj48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</w:fldData>
        </w:fldChar>
      </w:r>
      <w:r w:rsidRPr="004147AC">
        <w:rPr>
          <w:rFonts w:ascii="Book Antiqua" w:hAnsi="Book Antiqua" w:cs="Times New Roman"/>
          <w:color w:val="000000"/>
          <w:vertAlign w:val="superscript"/>
        </w:rPr>
        <w:instrText xml:space="preserve"> ADDIN EN.CITE </w:instrText>
      </w:r>
      <w:r w:rsidRPr="004147AC">
        <w:rPr>
          <w:rFonts w:ascii="Book Antiqua" w:hAnsi="Book Antiqua" w:cs="Times New Roman"/>
          <w:color w:val="000000"/>
          <w:vertAlign w:val="superscript"/>
        </w:rPr>
        <w:fldChar w:fldCharType="begin">
          <w:fldData xml:space="preserve">PEVuZE5vdGU+PENpdGU+PEF1dGhvcj5XYWxsYWNlPC9BdXRob3I+PFllYXI+MjAxMTwvWWVhcj48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</w:fldData>
        </w:fldChar>
      </w:r>
      <w:r w:rsidRPr="004147AC">
        <w:rPr>
          <w:rFonts w:ascii="Book Antiqua" w:hAnsi="Book Antiqua" w:cs="Times New Roman"/>
          <w:color w:val="000000"/>
          <w:vertAlign w:val="superscript"/>
        </w:rPr>
        <w:instrText xml:space="preserve"> ADDIN EN.CITE.DATA </w:instrText>
      </w:r>
      <w:r w:rsidRPr="004147AC">
        <w:rPr>
          <w:rFonts w:ascii="Book Antiqua" w:hAnsi="Book Antiqua" w:cs="Times New Roman"/>
          <w:color w:val="000000"/>
          <w:vertAlign w:val="superscript"/>
        </w:rPr>
      </w:r>
      <w:r w:rsidRPr="004147AC">
        <w:rPr>
          <w:rFonts w:ascii="Book Antiqua" w:hAnsi="Book Antiqua" w:cs="Times New Roman"/>
          <w:color w:val="000000"/>
          <w:vertAlign w:val="superscript"/>
        </w:rPr>
        <w:fldChar w:fldCharType="end"/>
      </w:r>
      <w:r w:rsidRPr="004147AC">
        <w:rPr>
          <w:rFonts w:ascii="Book Antiqua" w:hAnsi="Book Antiqua" w:cs="Times New Roman"/>
          <w:color w:val="000000"/>
          <w:vertAlign w:val="superscript"/>
        </w:rPr>
      </w:r>
      <w:r w:rsidRPr="004147AC">
        <w:rPr>
          <w:rFonts w:ascii="Book Antiqua" w:hAnsi="Book Antiqua" w:cs="Times New Roman"/>
          <w:color w:val="000000"/>
          <w:vertAlign w:val="superscript"/>
        </w:rPr>
        <w:fldChar w:fldCharType="separate"/>
      </w:r>
      <w:r w:rsidRPr="004147AC">
        <w:rPr>
          <w:rFonts w:ascii="Book Antiqua" w:hAnsi="Book Antiqua" w:cs="Times New Roman"/>
          <w:noProof/>
          <w:color w:val="000000"/>
          <w:vertAlign w:val="superscript"/>
        </w:rPr>
        <w:t>[11]</w:t>
      </w:r>
      <w:r w:rsidRPr="004147AC">
        <w:rPr>
          <w:rFonts w:ascii="Book Antiqua" w:hAnsi="Book Antiqua" w:cs="Times New Roman"/>
          <w:color w:val="000000"/>
          <w:vertAlign w:val="superscript"/>
        </w:rPr>
        <w:fldChar w:fldCharType="end"/>
      </w:r>
      <w:r w:rsidRPr="004147AC">
        <w:rPr>
          <w:rFonts w:ascii="Book Antiqua" w:hAnsi="Book Antiqua" w:cs="Times New Roman"/>
          <w:color w:val="000000"/>
        </w:rPr>
        <w:t xml:space="preserve">. Patients suffering from cancer, heart failure, renal failure, chronic infectious disease, macrophage activation syndrome (MAS), and overlapping other rheumatic immune diseases were all excluded. Individuals were also excluded if they had received antibiotics or had </w:t>
      </w:r>
      <w:r w:rsidRPr="004147AC">
        <w:rPr>
          <w:rFonts w:ascii="Book Antiqua" w:hAnsi="Book Antiqua" w:cs="Times New Roman"/>
          <w:noProof/>
          <w:color w:val="000000"/>
        </w:rPr>
        <w:t>a symptomatic</w:t>
      </w:r>
      <w:r w:rsidRPr="004147AC">
        <w:rPr>
          <w:rFonts w:ascii="Book Antiqua" w:hAnsi="Book Antiqua" w:cs="Times New Roman"/>
          <w:color w:val="000000"/>
        </w:rPr>
        <w:t xml:space="preserve"> gastrointestinal infection within one month prior to participating in this study.</w:t>
      </w:r>
    </w:p>
    <w:p w14:paraId="0327A62C" w14:textId="058C2714" w:rsidR="009E4041" w:rsidRPr="004147AC" w:rsidRDefault="009E4041" w:rsidP="009369A2">
      <w:pPr>
        <w:pStyle w:val="MDPI31text"/>
        <w:spacing w:line="360" w:lineRule="auto"/>
        <w:ind w:firstLineChars="100" w:firstLine="240"/>
        <w:rPr>
          <w:rFonts w:ascii="Book Antiqua" w:eastAsia="宋体" w:hAnsi="Book Antiqua"/>
          <w:sz w:val="24"/>
          <w:szCs w:val="24"/>
        </w:rPr>
      </w:pPr>
      <w:r w:rsidRPr="004147AC">
        <w:rPr>
          <w:rFonts w:ascii="Book Antiqua" w:eastAsia="宋体" w:hAnsi="Book Antiqua"/>
          <w:sz w:val="24"/>
          <w:szCs w:val="24"/>
          <w:lang w:eastAsia="zh-CN"/>
        </w:rPr>
        <w:t>Ini</w:t>
      </w:r>
      <w:r w:rsidRPr="004147AC">
        <w:rPr>
          <w:rFonts w:ascii="Book Antiqua" w:eastAsia="宋体" w:hAnsi="Book Antiqua"/>
          <w:sz w:val="24"/>
          <w:szCs w:val="24"/>
        </w:rPr>
        <w:t xml:space="preserve">tially, </w:t>
      </w:r>
      <w:bookmarkStart w:id="71" w:name="OLE_LINK15"/>
      <w:bookmarkStart w:id="72" w:name="OLE_LINK16"/>
      <w:bookmarkStart w:id="73" w:name="OLE_LINK80"/>
      <w:r w:rsidRPr="004147AC">
        <w:rPr>
          <w:rFonts w:ascii="Book Antiqua" w:eastAsia="宋体" w:hAnsi="Book Antiqua"/>
          <w:sz w:val="24"/>
          <w:szCs w:val="24"/>
        </w:rPr>
        <w:t>from</w:t>
      </w:r>
      <w:r w:rsidR="00020348">
        <w:rPr>
          <w:rFonts w:ascii="Book Antiqua" w:eastAsia="宋体" w:hAnsi="Book Antiqua"/>
          <w:sz w:val="24"/>
          <w:szCs w:val="24"/>
        </w:rPr>
        <w:t xml:space="preserve"> </w:t>
      </w:r>
      <w:r w:rsidRPr="004147AC">
        <w:rPr>
          <w:rFonts w:ascii="Book Antiqua" w:eastAsia="宋体" w:hAnsi="Book Antiqua"/>
          <w:kern w:val="2"/>
          <w:sz w:val="24"/>
          <w:szCs w:val="24"/>
        </w:rPr>
        <w:t xml:space="preserve">June </w:t>
      </w:r>
      <w:r w:rsidR="00020348">
        <w:rPr>
          <w:rFonts w:ascii="Book Antiqua" w:eastAsia="宋体" w:hAnsi="Book Antiqua"/>
          <w:kern w:val="2"/>
          <w:sz w:val="24"/>
          <w:szCs w:val="24"/>
        </w:rPr>
        <w:t xml:space="preserve">1, </w:t>
      </w:r>
      <w:r w:rsidRPr="004147AC">
        <w:rPr>
          <w:rFonts w:ascii="Book Antiqua" w:eastAsia="宋体" w:hAnsi="Book Antiqua"/>
          <w:kern w:val="2"/>
          <w:sz w:val="24"/>
          <w:szCs w:val="24"/>
        </w:rPr>
        <w:t>2017 to</w:t>
      </w:r>
      <w:r w:rsidR="00020348">
        <w:rPr>
          <w:rFonts w:ascii="Book Antiqua" w:eastAsia="宋体" w:hAnsi="Book Antiqua"/>
          <w:sz w:val="24"/>
          <w:szCs w:val="24"/>
        </w:rPr>
        <w:t xml:space="preserve"> </w:t>
      </w:r>
      <w:r w:rsidRPr="004147AC">
        <w:rPr>
          <w:rFonts w:ascii="Book Antiqua" w:eastAsia="宋体" w:hAnsi="Book Antiqua"/>
          <w:sz w:val="24"/>
          <w:szCs w:val="24"/>
        </w:rPr>
        <w:t>D</w:t>
      </w:r>
      <w:r w:rsidRPr="004147AC">
        <w:rPr>
          <w:rFonts w:ascii="Book Antiqua" w:eastAsia="宋体" w:hAnsi="Book Antiqua"/>
          <w:kern w:val="2"/>
          <w:sz w:val="24"/>
          <w:szCs w:val="24"/>
        </w:rPr>
        <w:t>ecember</w:t>
      </w:r>
      <w:r w:rsidR="00020348">
        <w:rPr>
          <w:rFonts w:ascii="Book Antiqua" w:eastAsia="宋体" w:hAnsi="Book Antiqua"/>
          <w:kern w:val="2"/>
          <w:sz w:val="24"/>
          <w:szCs w:val="24"/>
        </w:rPr>
        <w:t xml:space="preserve"> </w:t>
      </w:r>
      <w:r w:rsidR="00020348" w:rsidRPr="004147AC">
        <w:rPr>
          <w:rFonts w:ascii="Book Antiqua" w:eastAsia="宋体" w:hAnsi="Book Antiqua"/>
          <w:sz w:val="24"/>
          <w:szCs w:val="24"/>
        </w:rPr>
        <w:t>31</w:t>
      </w:r>
      <w:r w:rsidR="00020348">
        <w:rPr>
          <w:rFonts w:ascii="Book Antiqua" w:eastAsia="宋体" w:hAnsi="Book Antiqua"/>
          <w:kern w:val="2"/>
          <w:sz w:val="24"/>
          <w:szCs w:val="24"/>
        </w:rPr>
        <w:t xml:space="preserve">, </w:t>
      </w:r>
      <w:r w:rsidRPr="004147AC">
        <w:rPr>
          <w:rFonts w:ascii="Book Antiqua" w:eastAsia="宋体" w:hAnsi="Book Antiqua"/>
          <w:kern w:val="2"/>
          <w:sz w:val="24"/>
          <w:szCs w:val="24"/>
        </w:rPr>
        <w:t>2018</w:t>
      </w:r>
      <w:bookmarkEnd w:id="71"/>
      <w:bookmarkEnd w:id="72"/>
      <w:bookmarkEnd w:id="73"/>
      <w:r w:rsidRPr="004147AC">
        <w:rPr>
          <w:rFonts w:ascii="Book Antiqua" w:eastAsia="宋体" w:hAnsi="Book Antiqua"/>
          <w:sz w:val="24"/>
          <w:szCs w:val="24"/>
        </w:rPr>
        <w:t xml:space="preserve">, a total of 33 patients with SoJIA agreed to participate in this study; however, one patient was excluded from the study because of comorbid </w:t>
      </w:r>
      <w:r w:rsidRPr="004147AC">
        <w:rPr>
          <w:rFonts w:ascii="Book Antiqua" w:eastAsia="宋体" w:hAnsi="Book Antiqua"/>
          <w:color w:val="auto"/>
          <w:kern w:val="2"/>
          <w:sz w:val="24"/>
          <w:szCs w:val="24"/>
        </w:rPr>
        <w:t>systemic lupus erythematosus</w:t>
      </w:r>
      <w:r w:rsidRPr="004147AC">
        <w:rPr>
          <w:rFonts w:ascii="Book Antiqua" w:eastAsia="宋体" w:hAnsi="Book Antiqua"/>
          <w:sz w:val="24"/>
          <w:szCs w:val="24"/>
        </w:rPr>
        <w:t xml:space="preserve"> (</w:t>
      </w:r>
      <w:r w:rsidRPr="004147AC">
        <w:rPr>
          <w:rFonts w:ascii="Book Antiqua" w:eastAsia="宋体" w:hAnsi="Book Antiqua"/>
          <w:color w:val="auto"/>
          <w:kern w:val="2"/>
          <w:sz w:val="24"/>
          <w:szCs w:val="24"/>
        </w:rPr>
        <w:t>SLE)</w:t>
      </w:r>
      <w:r w:rsidRPr="004147AC">
        <w:rPr>
          <w:rFonts w:ascii="Book Antiqua" w:eastAsia="宋体" w:hAnsi="Book Antiqua"/>
          <w:sz w:val="24"/>
          <w:szCs w:val="24"/>
        </w:rPr>
        <w:t xml:space="preserve"> during follow-up</w:t>
      </w:r>
      <w:r w:rsidRPr="004147AC">
        <w:rPr>
          <w:rFonts w:ascii="Book Antiqua" w:eastAsia="宋体" w:hAnsi="Book Antiqua"/>
          <w:color w:val="auto"/>
          <w:kern w:val="2"/>
          <w:sz w:val="24"/>
          <w:szCs w:val="24"/>
        </w:rPr>
        <w:t>.</w:t>
      </w:r>
      <w:r w:rsidRPr="004147AC">
        <w:rPr>
          <w:rFonts w:ascii="Book Antiqua" w:eastAsia="宋体" w:hAnsi="Book Antiqua"/>
          <w:sz w:val="24"/>
          <w:szCs w:val="24"/>
        </w:rPr>
        <w:t xml:space="preserve"> Therefore, a total of 32 patients with SoJIA were investigated. </w:t>
      </w:r>
      <w:r w:rsidR="00CE5FD9" w:rsidRPr="004147AC">
        <w:rPr>
          <w:rFonts w:ascii="Book Antiqua" w:eastAsia="宋体" w:hAnsi="Book Antiqua"/>
          <w:color w:val="000000" w:themeColor="text1"/>
          <w:kern w:val="2"/>
          <w:sz w:val="24"/>
          <w:szCs w:val="24"/>
        </w:rPr>
        <w:t xml:space="preserve">The control group comprised 32 children aged from 5 to 16 years. </w:t>
      </w:r>
      <w:r w:rsidRPr="004147AC">
        <w:rPr>
          <w:rFonts w:ascii="Book Antiqua" w:eastAsia="宋体" w:hAnsi="Book Antiqua"/>
          <w:sz w:val="24"/>
          <w:szCs w:val="24"/>
        </w:rPr>
        <w:t xml:space="preserve">Patients were divided into two groups according to activity status </w:t>
      </w:r>
      <w:r w:rsidRPr="004147AC">
        <w:rPr>
          <w:rFonts w:ascii="Book Antiqua" w:eastAsia="宋体" w:hAnsi="Book Antiqua"/>
          <w:kern w:val="2"/>
          <w:sz w:val="24"/>
          <w:szCs w:val="24"/>
        </w:rPr>
        <w:t>at the time of sample collection</w:t>
      </w:r>
      <w:r w:rsidRPr="004147AC">
        <w:rPr>
          <w:rFonts w:ascii="Book Antiqua" w:eastAsia="宋体" w:hAnsi="Book Antiqua"/>
          <w:sz w:val="24"/>
          <w:szCs w:val="24"/>
        </w:rPr>
        <w:t xml:space="preserve">: 17 were classified as active SoJIA and 15 were inactive. Clinical data </w:t>
      </w:r>
      <w:r w:rsidRPr="004147AC">
        <w:rPr>
          <w:rFonts w:ascii="Book Antiqua" w:eastAsia="宋体" w:hAnsi="Book Antiqua"/>
          <w:sz w:val="24"/>
          <w:szCs w:val="24"/>
        </w:rPr>
        <w:lastRenderedPageBreak/>
        <w:t>and stool samples were collected from the SoJIA patients when they visited the hospital. Each stool specimen was collected in a sterile vial; it was then transported immediately to the laboratory and frozen at -80</w:t>
      </w:r>
      <w:r w:rsidR="004147AC" w:rsidRPr="004147AC">
        <w:rPr>
          <w:rFonts w:ascii="Book Antiqua" w:eastAsia="宋体" w:hAnsi="Book Antiqua"/>
          <w:sz w:val="24"/>
          <w:szCs w:val="24"/>
        </w:rPr>
        <w:t xml:space="preserve"> </w:t>
      </w:r>
      <w:r w:rsidR="004147AC" w:rsidRPr="004147AC">
        <w:rPr>
          <w:rFonts w:ascii="Book Antiqua" w:eastAsia="宋体" w:hAnsi="Book Antiqua" w:cs="宋体"/>
          <w:sz w:val="24"/>
          <w:szCs w:val="24"/>
        </w:rPr>
        <w:t>°C</w:t>
      </w:r>
      <w:r w:rsidRPr="004147AC">
        <w:rPr>
          <w:rFonts w:ascii="Book Antiqua" w:eastAsia="宋体" w:hAnsi="Book Antiqua"/>
          <w:sz w:val="24"/>
          <w:szCs w:val="24"/>
        </w:rPr>
        <w:t xml:space="preserve"> until analysis. Collected clinical data included</w:t>
      </w:r>
      <w:r w:rsidR="00020348">
        <w:rPr>
          <w:rFonts w:ascii="Book Antiqua" w:eastAsia="宋体" w:hAnsi="Book Antiqua"/>
          <w:sz w:val="24"/>
          <w:szCs w:val="24"/>
        </w:rPr>
        <w:t xml:space="preserve"> </w:t>
      </w:r>
      <w:r w:rsidRPr="004147AC">
        <w:rPr>
          <w:rFonts w:ascii="Book Antiqua" w:eastAsia="宋体" w:hAnsi="Book Antiqua"/>
          <w:sz w:val="24"/>
          <w:szCs w:val="24"/>
        </w:rPr>
        <w:t xml:space="preserve">age of onset, disease duration, active joint count (AJC), ESR, CRP, PGA, parent/patient visual analogue scale (VAS) of well-being, and </w:t>
      </w:r>
      <w:r w:rsidR="00CD3925" w:rsidRPr="004147AC">
        <w:rPr>
          <w:rFonts w:ascii="Book Antiqua" w:eastAsia="宋体" w:hAnsi="Book Antiqua"/>
          <w:sz w:val="24"/>
        </w:rPr>
        <w:t>juvenile arthritis disease activity score on 27 joints (JADAS-27)</w:t>
      </w:r>
      <w:r w:rsidRPr="004147AC">
        <w:rPr>
          <w:rFonts w:ascii="Book Antiqua" w:eastAsia="宋体" w:hAnsi="Book Antiqua"/>
          <w:sz w:val="24"/>
          <w:szCs w:val="24"/>
          <w:vertAlign w:val="superscript"/>
        </w:rPr>
        <w:fldChar w:fldCharType="begin">
          <w:fldData xml:space="preserve">PEVuZE5vdGU+PENpdGU+PEF1dGhvcj5Db25zb2xhcm88L0F1dGhvcj48WWVhcj4yMDA5PC9ZZWFy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</w:fldData>
        </w:fldChar>
      </w:r>
      <w:r w:rsidRPr="004147AC">
        <w:rPr>
          <w:rFonts w:ascii="Book Antiqua" w:eastAsia="宋体" w:hAnsi="Book Antiqua"/>
          <w:sz w:val="24"/>
          <w:szCs w:val="24"/>
          <w:vertAlign w:val="superscript"/>
        </w:rPr>
        <w:instrText xml:space="preserve"> ADDIN EN.CITE </w:instrText>
      </w:r>
      <w:r w:rsidRPr="004147AC">
        <w:rPr>
          <w:rFonts w:ascii="Book Antiqua" w:eastAsia="宋体" w:hAnsi="Book Antiqua"/>
          <w:sz w:val="24"/>
          <w:szCs w:val="24"/>
          <w:vertAlign w:val="superscript"/>
        </w:rPr>
        <w:fldChar w:fldCharType="begin">
          <w:fldData xml:space="preserve">PEVuZE5vdGU+PENpdGU+PEF1dGhvcj5Db25zb2xhcm88L0F1dGhvcj48WWVhcj4yMDA5PC9ZZWFy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</w:fldData>
        </w:fldChar>
      </w:r>
      <w:r w:rsidRPr="004147AC">
        <w:rPr>
          <w:rFonts w:ascii="Book Antiqua" w:eastAsia="宋体" w:hAnsi="Book Antiqua"/>
          <w:sz w:val="24"/>
          <w:szCs w:val="24"/>
          <w:vertAlign w:val="superscript"/>
        </w:rPr>
        <w:instrText xml:space="preserve"> ADDIN EN.CITE.DATA </w:instrText>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separate"/>
      </w:r>
      <w:r w:rsidRPr="004147AC">
        <w:rPr>
          <w:rFonts w:ascii="Book Antiqua" w:eastAsia="宋体" w:hAnsi="Book Antiqua"/>
          <w:noProof/>
          <w:sz w:val="24"/>
          <w:szCs w:val="24"/>
          <w:vertAlign w:val="superscript"/>
        </w:rPr>
        <w:t>[12]</w:t>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rPr>
        <w:t xml:space="preserve">. </w:t>
      </w:r>
    </w:p>
    <w:p w14:paraId="1464C2E6" w14:textId="77777777" w:rsidR="00160A2F" w:rsidRPr="00EE7283" w:rsidRDefault="00160A2F" w:rsidP="009369A2">
      <w:pPr>
        <w:pStyle w:val="MDPI31text"/>
        <w:spacing w:line="360" w:lineRule="auto"/>
        <w:ind w:firstLineChars="100" w:firstLine="240"/>
        <w:rPr>
          <w:rFonts w:ascii="Book Antiqua" w:eastAsia="宋体" w:hAnsi="Book Antiqua"/>
          <w:sz w:val="24"/>
          <w:szCs w:val="24"/>
        </w:rPr>
      </w:pPr>
    </w:p>
    <w:p w14:paraId="231E9125" w14:textId="77777777" w:rsidR="009E4041" w:rsidRPr="004147AC" w:rsidRDefault="009E4041" w:rsidP="009369A2">
      <w:pPr>
        <w:pStyle w:val="MDPI22heading2"/>
        <w:spacing w:before="0" w:after="0" w:line="360" w:lineRule="auto"/>
        <w:jc w:val="both"/>
        <w:rPr>
          <w:rFonts w:ascii="Book Antiqua" w:eastAsia="宋体" w:hAnsi="Book Antiqua"/>
          <w:b/>
          <w:snapToGrid/>
          <w:sz w:val="24"/>
          <w:szCs w:val="24"/>
        </w:rPr>
      </w:pPr>
      <w:r w:rsidRPr="004147AC">
        <w:rPr>
          <w:rFonts w:ascii="Book Antiqua" w:eastAsia="宋体" w:hAnsi="Book Antiqua"/>
          <w:b/>
          <w:sz w:val="24"/>
          <w:szCs w:val="24"/>
        </w:rPr>
        <w:t>DNA extraction and PCR amplification</w:t>
      </w:r>
    </w:p>
    <w:p w14:paraId="66B303E5" w14:textId="4A2C6642"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111111"/>
        </w:rPr>
        <w:t xml:space="preserve">Bacterial DNA was extracted at </w:t>
      </w:r>
      <w:r w:rsidRPr="004147AC">
        <w:rPr>
          <w:rFonts w:ascii="Book Antiqua" w:hAnsi="Book Antiqua" w:cs="Times New Roman"/>
          <w:color w:val="000000"/>
        </w:rPr>
        <w:t xml:space="preserve">Beijing Novogene Bioinformatics Technology Co. Ltd using the SDS method. </w:t>
      </w:r>
      <w:r w:rsidRPr="004147AC">
        <w:rPr>
          <w:rFonts w:ascii="Book Antiqua" w:hAnsi="Book Antiqua" w:cs="Times New Roman"/>
        </w:rPr>
        <w:t xml:space="preserve">DNA concentration and purity </w:t>
      </w:r>
      <w:r w:rsidRPr="004147AC">
        <w:rPr>
          <w:rFonts w:ascii="Book Antiqua" w:hAnsi="Book Antiqua" w:cs="Times New Roman"/>
          <w:noProof/>
        </w:rPr>
        <w:t>were</w:t>
      </w:r>
      <w:r w:rsidRPr="004147AC">
        <w:rPr>
          <w:rFonts w:ascii="Book Antiqua" w:hAnsi="Book Antiqua" w:cs="Times New Roman"/>
        </w:rPr>
        <w:t xml:space="preserve"> monitored on 1% agarose gels. Based on the initial concentration, DNA was diluted to 1 ng/μ</w:t>
      </w:r>
      <w:r w:rsidR="00CD3925">
        <w:rPr>
          <w:rFonts w:ascii="Book Antiqua" w:hAnsi="Book Antiqua" w:cs="Times New Roman"/>
        </w:rPr>
        <w:t>L</w:t>
      </w:r>
      <w:r w:rsidR="00CD3925" w:rsidRPr="004147AC">
        <w:rPr>
          <w:rFonts w:ascii="Book Antiqua" w:hAnsi="Book Antiqua" w:cs="Times New Roman"/>
        </w:rPr>
        <w:t xml:space="preserve"> </w:t>
      </w:r>
      <w:r w:rsidRPr="004147AC">
        <w:rPr>
          <w:rFonts w:ascii="Book Antiqua" w:hAnsi="Book Antiqua" w:cs="Times New Roman"/>
        </w:rPr>
        <w:t xml:space="preserve">using sterile water. </w:t>
      </w:r>
      <w:r w:rsidRPr="004147AC">
        <w:rPr>
          <w:rFonts w:ascii="Book Antiqua" w:hAnsi="Book Antiqua" w:cs="Times New Roman"/>
          <w:color w:val="000000"/>
        </w:rPr>
        <w:t xml:space="preserve">The specific primers </w:t>
      </w:r>
      <w:r w:rsidRPr="004147AC">
        <w:rPr>
          <w:rFonts w:ascii="Book Antiqua" w:hAnsi="Book Antiqua" w:cs="Times New Roman"/>
          <w:kern w:val="2"/>
        </w:rPr>
        <w:t>515F (</w:t>
      </w:r>
      <w:r w:rsidRPr="004147AC">
        <w:rPr>
          <w:rFonts w:ascii="Book Antiqua" w:hAnsi="Book Antiqua" w:cs="Times New Roman"/>
          <w:color w:val="000000"/>
        </w:rPr>
        <w:t>5′-GTGCCAGCMGCCGCGGTAA-3′) and 806R (5′-GGACTACHVGGGTWTCTAAT-3′) were used to amplify the V4 region of 16S rRNA genes. All PCR reactions were carried out in 30 μL reactions with 15 μL of Phusion® High-Fidelity PCR Master Mix (New England Biolabs, Ipswich, MA, U</w:t>
      </w:r>
      <w:r w:rsidR="00160A2F" w:rsidRPr="004147AC">
        <w:rPr>
          <w:rFonts w:ascii="Book Antiqua" w:hAnsi="Book Antiqua" w:cs="Times New Roman"/>
          <w:color w:val="000000"/>
        </w:rPr>
        <w:t>nited States</w:t>
      </w:r>
      <w:r w:rsidRPr="004147AC">
        <w:rPr>
          <w:rFonts w:ascii="Book Antiqua" w:hAnsi="Book Antiqua" w:cs="Times New Roman"/>
          <w:color w:val="000000"/>
        </w:rPr>
        <w:t>), 0.2 μ</w:t>
      </w:r>
      <w:r w:rsidR="00160A2F" w:rsidRPr="004147AC">
        <w:rPr>
          <w:rFonts w:ascii="Book Antiqua" w:hAnsi="Book Antiqua" w:cs="Times New Roman"/>
          <w:color w:val="000000"/>
        </w:rPr>
        <w:t>mol/L</w:t>
      </w:r>
      <w:r w:rsidRPr="004147AC">
        <w:rPr>
          <w:rFonts w:ascii="Book Antiqua" w:hAnsi="Book Antiqua" w:cs="Times New Roman"/>
          <w:color w:val="000000"/>
        </w:rPr>
        <w:t xml:space="preserve"> of forward and reverse primers, and about 10 ng </w:t>
      </w:r>
      <w:r w:rsidR="00CD3925">
        <w:rPr>
          <w:rFonts w:ascii="Book Antiqua" w:hAnsi="Book Antiqua" w:cs="Times New Roman"/>
          <w:color w:val="000000"/>
        </w:rPr>
        <w:t xml:space="preserve">of </w:t>
      </w:r>
      <w:r w:rsidRPr="004147AC">
        <w:rPr>
          <w:rFonts w:ascii="Book Antiqua" w:hAnsi="Book Antiqua" w:cs="Times New Roman"/>
          <w:color w:val="000000"/>
        </w:rPr>
        <w:t>template DNA. Thermal cycling consisted of initial denaturation at 98</w:t>
      </w:r>
      <w:r w:rsidR="00D267BA" w:rsidRPr="004147AC">
        <w:rPr>
          <w:rFonts w:ascii="Book Antiqua" w:hAnsi="Book Antiqua" w:cs="Times New Roman"/>
          <w:color w:val="000000"/>
        </w:rPr>
        <w:t xml:space="preserve"> </w:t>
      </w:r>
      <w:r w:rsidRPr="004147AC">
        <w:rPr>
          <w:rFonts w:ascii="Book Antiqua" w:hAnsi="Book Antiqua" w:cs="Times New Roman"/>
          <w:color w:val="000000"/>
        </w:rPr>
        <w:t>°C for 1 min, followed by 30 cycles of denaturation at 98</w:t>
      </w:r>
      <w:r w:rsidR="00160A2F" w:rsidRPr="004147AC">
        <w:rPr>
          <w:rFonts w:ascii="Book Antiqua" w:hAnsi="Book Antiqua" w:cs="Times New Roman"/>
          <w:color w:val="000000"/>
        </w:rPr>
        <w:t xml:space="preserve"> </w:t>
      </w:r>
      <w:r w:rsidRPr="004147AC">
        <w:rPr>
          <w:rFonts w:ascii="Book Antiqua" w:hAnsi="Book Antiqua" w:cs="Times New Roman"/>
          <w:color w:val="000000"/>
        </w:rPr>
        <w:t>°C for 10 s, annealing at 50</w:t>
      </w:r>
      <w:r w:rsidR="00D267BA" w:rsidRPr="004147AC">
        <w:rPr>
          <w:rFonts w:ascii="Book Antiqua" w:hAnsi="Book Antiqua" w:cs="Times New Roman"/>
          <w:color w:val="000000"/>
        </w:rPr>
        <w:t xml:space="preserve"> </w:t>
      </w:r>
      <w:r w:rsidRPr="004147AC">
        <w:rPr>
          <w:rFonts w:ascii="Book Antiqua" w:hAnsi="Book Antiqua" w:cs="Times New Roman"/>
          <w:color w:val="000000"/>
        </w:rPr>
        <w:t>°C for 30 s, and elongation at 72</w:t>
      </w:r>
      <w:r w:rsidR="00D267BA" w:rsidRPr="004147AC">
        <w:rPr>
          <w:rFonts w:ascii="Book Antiqua" w:hAnsi="Book Antiqua" w:cs="Times New Roman"/>
          <w:color w:val="000000"/>
        </w:rPr>
        <w:t xml:space="preserve"> </w:t>
      </w:r>
      <w:r w:rsidRPr="004147AC">
        <w:rPr>
          <w:rFonts w:ascii="Book Antiqua" w:hAnsi="Book Antiqua" w:cs="Times New Roman"/>
          <w:color w:val="000000"/>
        </w:rPr>
        <w:t>°C for 30 s</w:t>
      </w:r>
      <w:r w:rsidRPr="004147AC">
        <w:rPr>
          <w:rFonts w:ascii="Book Antiqua" w:hAnsi="Book Antiqua" w:cs="Times New Roman"/>
        </w:rPr>
        <w:t>, with a final cycle of 72</w:t>
      </w:r>
      <w:r w:rsidR="00B4780A">
        <w:rPr>
          <w:rFonts w:ascii="Book Antiqua" w:hAnsi="Book Antiqua" w:cs="Times New Roman"/>
        </w:rPr>
        <w:t xml:space="preserve"> </w:t>
      </w:r>
      <w:r w:rsidRPr="004147AC">
        <w:rPr>
          <w:rFonts w:ascii="Book Antiqua" w:hAnsi="Book Antiqua" w:cs="Times New Roman"/>
        </w:rPr>
        <w:t xml:space="preserve">°C for </w:t>
      </w:r>
      <w:r w:rsidRPr="004147AC">
        <w:rPr>
          <w:rFonts w:ascii="Book Antiqua" w:hAnsi="Book Antiqua" w:cs="Times New Roman"/>
          <w:color w:val="000000"/>
        </w:rPr>
        <w:t xml:space="preserve">5 min. </w:t>
      </w:r>
      <w:r w:rsidRPr="004147AC">
        <w:rPr>
          <w:rFonts w:ascii="Book Antiqua" w:hAnsi="Book Antiqua" w:cs="Times New Roman"/>
        </w:rPr>
        <w:t>The same volume of 1</w:t>
      </w:r>
      <w:r w:rsidR="00C04C3D" w:rsidRPr="00EE7283">
        <w:rPr>
          <w:rFonts w:ascii="Book Antiqua" w:hAnsi="Book Antiqua" w:cs="Times New Roman"/>
        </w:rPr>
        <w:t xml:space="preserve"> ×</w:t>
      </w:r>
      <w:r w:rsidRPr="00925DAE">
        <w:rPr>
          <w:rFonts w:ascii="Book Antiqua" w:hAnsi="Book Antiqua" w:cs="Times New Roman"/>
        </w:rPr>
        <w:t xml:space="preserve"> </w:t>
      </w:r>
      <w:r w:rsidRPr="004147AC">
        <w:rPr>
          <w:rFonts w:ascii="Book Antiqua" w:hAnsi="Book Antiqua" w:cs="Times New Roman"/>
        </w:rPr>
        <w:t>loading buffer (containing SYB green) was mixed with PCR products and electrophoresis was performed on 2% agarose gel</w:t>
      </w:r>
      <w:r w:rsidR="00CD3925">
        <w:rPr>
          <w:rFonts w:ascii="Book Antiqua" w:hAnsi="Book Antiqua" w:cs="Times New Roman"/>
        </w:rPr>
        <w:t>s</w:t>
      </w:r>
      <w:r w:rsidRPr="004147AC">
        <w:rPr>
          <w:rFonts w:ascii="Book Antiqua" w:hAnsi="Book Antiqua" w:cs="Times New Roman"/>
        </w:rPr>
        <w:t xml:space="preserve"> for detection. Samples with a bright main </w:t>
      </w:r>
      <w:r w:rsidR="00CD3925">
        <w:rPr>
          <w:rFonts w:ascii="Book Antiqua" w:hAnsi="Book Antiqua" w:cs="Times New Roman"/>
        </w:rPr>
        <w:t>band</w:t>
      </w:r>
      <w:r w:rsidR="00CD3925" w:rsidRPr="004147AC">
        <w:rPr>
          <w:rFonts w:ascii="Book Antiqua" w:hAnsi="Book Antiqua" w:cs="Times New Roman"/>
        </w:rPr>
        <w:t xml:space="preserve"> </w:t>
      </w:r>
      <w:r w:rsidRPr="004147AC">
        <w:rPr>
          <w:rFonts w:ascii="Book Antiqua" w:hAnsi="Book Antiqua" w:cs="Times New Roman"/>
        </w:rPr>
        <w:t xml:space="preserve">between 400-450 bp were chosen for further experiments. PCR products were mixed in </w:t>
      </w:r>
      <w:r w:rsidRPr="004147AC">
        <w:rPr>
          <w:rFonts w:ascii="Book Antiqua" w:hAnsi="Book Antiqua" w:cs="Times New Roman"/>
          <w:noProof/>
        </w:rPr>
        <w:t>equidensity</w:t>
      </w:r>
      <w:r w:rsidRPr="004147AC">
        <w:rPr>
          <w:rFonts w:ascii="Book Antiqua" w:hAnsi="Book Antiqua" w:cs="Times New Roman"/>
        </w:rPr>
        <w:t xml:space="preserve"> ratios. Then, mixture </w:t>
      </w:r>
      <w:r w:rsidRPr="004147AC">
        <w:rPr>
          <w:rFonts w:ascii="Book Antiqua" w:hAnsi="Book Antiqua" w:cs="Times New Roman"/>
          <w:color w:val="000000"/>
        </w:rPr>
        <w:t>PCR products were purified using a Gene JET Gel Extraction Kit (Thermo Scientific).</w:t>
      </w:r>
    </w:p>
    <w:p w14:paraId="7CA955A9"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rPr>
      </w:pPr>
    </w:p>
    <w:p w14:paraId="07481CB3" w14:textId="77777777" w:rsidR="009E4041" w:rsidRPr="004147AC" w:rsidRDefault="009E4041" w:rsidP="009369A2">
      <w:pPr>
        <w:pStyle w:val="MDPI22heading2"/>
        <w:spacing w:before="0" w:after="0" w:line="360" w:lineRule="auto"/>
        <w:jc w:val="both"/>
        <w:rPr>
          <w:rFonts w:ascii="Book Antiqua" w:eastAsia="宋体" w:hAnsi="Book Antiqua"/>
          <w:b/>
          <w:snapToGrid/>
          <w:sz w:val="24"/>
          <w:szCs w:val="24"/>
        </w:rPr>
      </w:pPr>
      <w:r w:rsidRPr="004147AC">
        <w:rPr>
          <w:rFonts w:ascii="Book Antiqua" w:eastAsia="宋体" w:hAnsi="Book Antiqua"/>
          <w:b/>
          <w:sz w:val="24"/>
          <w:szCs w:val="24"/>
        </w:rPr>
        <w:t>High-throughput sequencing analysis</w:t>
      </w:r>
    </w:p>
    <w:p w14:paraId="7481AC82" w14:textId="245BE06C" w:rsidR="009E4041" w:rsidRPr="004147AC" w:rsidRDefault="009E4041" w:rsidP="009369A2">
      <w:pPr>
        <w:adjustRightInd w:val="0"/>
        <w:snapToGrid w:val="0"/>
        <w:spacing w:line="360" w:lineRule="auto"/>
        <w:rPr>
          <w:rFonts w:ascii="Book Antiqua" w:eastAsia="宋体" w:hAnsi="Book Antiqua" w:cs="Times New Roman"/>
          <w:color w:val="000000"/>
          <w:sz w:val="24"/>
        </w:rPr>
      </w:pPr>
      <w:r w:rsidRPr="004147AC">
        <w:rPr>
          <w:rFonts w:ascii="Book Antiqua" w:eastAsia="宋体" w:hAnsi="Book Antiqua" w:cs="Times New Roman"/>
          <w:color w:val="000000"/>
          <w:sz w:val="24"/>
        </w:rPr>
        <w:t xml:space="preserve">Sequencing libraries were generated using a TruSeq® DNA PCR-Free Sample Preparation Kit, following </w:t>
      </w:r>
      <w:r w:rsidR="00C04C3D">
        <w:rPr>
          <w:rFonts w:ascii="Book Antiqua" w:eastAsia="宋体" w:hAnsi="Book Antiqua" w:cs="Times New Roman"/>
          <w:color w:val="000000"/>
          <w:sz w:val="24"/>
        </w:rPr>
        <w:t xml:space="preserve">the </w:t>
      </w:r>
      <w:r w:rsidRPr="004147AC">
        <w:rPr>
          <w:rFonts w:ascii="Book Antiqua" w:eastAsia="宋体" w:hAnsi="Book Antiqua" w:cs="Times New Roman"/>
          <w:color w:val="000000"/>
          <w:sz w:val="24"/>
        </w:rPr>
        <w:t xml:space="preserve">manufacturer’s recommendations, and index </w:t>
      </w:r>
      <w:r w:rsidRPr="004147AC">
        <w:rPr>
          <w:rFonts w:ascii="Book Antiqua" w:eastAsia="宋体" w:hAnsi="Book Antiqua" w:cs="Times New Roman"/>
          <w:color w:val="000000"/>
          <w:sz w:val="24"/>
        </w:rPr>
        <w:lastRenderedPageBreak/>
        <w:t>codes were added. Library quality was assessed on a Qubit@2.0 Fluorometer (Thermo Scientific) and Agilent Bioanalyzer 2100 system. Finally, the library was sequenced on an Illumina HiSeq 2500 and 250 bp paired-end reads were generated. Paired-end reads from the original DNA fragments were merged using FLASH and were then assigned to each sample according to the unique barcodes</w:t>
      </w:r>
      <w:r w:rsidRPr="004147AC">
        <w:rPr>
          <w:rFonts w:ascii="Book Antiqua" w:eastAsia="宋体" w:hAnsi="Book Antiqua" w:cs="Times New Roman"/>
          <w:color w:val="000000"/>
          <w:sz w:val="24"/>
          <w:vertAlign w:val="superscript"/>
        </w:rPr>
        <w:fldChar w:fldCharType="begin"/>
      </w:r>
      <w:r w:rsidRPr="004147AC">
        <w:rPr>
          <w:rFonts w:ascii="Book Antiqua" w:eastAsia="宋体" w:hAnsi="Book Antiqua" w:cs="Times New Roman"/>
          <w:color w:val="000000"/>
          <w:sz w:val="24"/>
          <w:vertAlign w:val="superscript"/>
        </w:rPr>
        <w:instrText xml:space="preserve"> ADDIN EN.CITE &lt;EndNote&gt;&lt;Cite&gt;&lt;Author&gt;Magoc&lt;/Author&gt;&lt;Year&gt;2011&lt;/Year&gt;&lt;RecNum&gt;13&lt;/RecNum&gt;&lt;DisplayText&gt;[35]&lt;/DisplayText&gt;&lt;record&gt;&lt;rec-number&gt;13&lt;/rec-number&gt;&lt;foreign-keys&gt;&lt;key app="EN" db-id="depz2vdtgzsdzmevrr15vf9pa55wvrazewwt" timestamp="1552806499"&gt;13&lt;/key&gt;&lt;/foreign-keys&gt;&lt;ref-type name="Journal Article"&gt;17&lt;/ref-type&gt;&lt;contributors&gt;&lt;authors&gt;&lt;author&gt;Magoc, T.&lt;/author&gt;&lt;author&gt;Salzberg, S. L.&lt;/author&gt;&lt;/authors&gt;&lt;/contributors&gt;&lt;auth-address&gt;McKusick-Nathans Institute of Genetic Medicine, Johns Hopkins University School of Medicine, Baltimore, MD 21205, USA. t.magoc@gmail.com&lt;/auth-address&gt;&lt;titles&gt;&lt;title&gt;FLASH: fast length adjustment of short reads to improve genome assemblies&lt;/title&gt;&lt;secondary-title&gt;Bioinformatics&lt;/secondary-title&gt;&lt;alt-title&gt;Bioinformatics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England)&lt;/abbr-1&gt;&lt;/alt-periodical&gt;&lt;pages&gt;2957-63&lt;/pages&gt;&lt;volume&gt;27&lt;/volume&gt;&lt;number&gt;21&lt;/number&gt;&lt;edition&gt;2011/09/10&lt;/edition&gt;&lt;keywords&gt;&lt;keyword&gt;Chromosomes, Human, Pair 14&lt;/keyword&gt;&lt;keyword&gt;Genome&lt;/keyword&gt;&lt;keyword&gt;Genomics/*methods&lt;/keyword&gt;&lt;keyword&gt;Humans&lt;/keyword&gt;&lt;keyword&gt;*Sequence Analysis, DNA&lt;/keyword&gt;&lt;keyword&gt;*Software&lt;/keyword&gt;&lt;keyword&gt;Staphylococcus aureus/genetics&lt;/keyword&gt;&lt;/keywords&gt;&lt;dates&gt;&lt;year&gt;2011&lt;/year&gt;&lt;pub-dates&gt;&lt;date&gt;Nov 1&lt;/date&gt;&lt;/pub-dates&gt;&lt;/dates&gt;&lt;isbn&gt;1367-4803&lt;/isbn&gt;&lt;accession-num&gt;21903629&lt;/accession-num&gt;&lt;urls&gt;&lt;/urls&gt;&lt;custom2&gt;PMC3198573&lt;/custom2&gt;&lt;electronic-resource-num&gt;10.1093/bioinformatics/btr507&lt;/electronic-resource-num&gt;&lt;remote-database-provider&gt;NLM&lt;/remote-database-provider&gt;&lt;language&gt;eng&lt;/language&gt;&lt;/record&gt;&lt;/Cite&gt;&lt;/EndNote&gt;</w:instrText>
      </w:r>
      <w:r w:rsidRPr="004147AC">
        <w:rPr>
          <w:rFonts w:ascii="Book Antiqua" w:eastAsia="宋体" w:hAnsi="Book Antiqua" w:cs="Times New Roman"/>
          <w:color w:val="000000"/>
          <w:sz w:val="24"/>
          <w:vertAlign w:val="superscript"/>
        </w:rPr>
        <w:fldChar w:fldCharType="separate"/>
      </w:r>
      <w:r w:rsidRPr="004147AC">
        <w:rPr>
          <w:rFonts w:ascii="Book Antiqua" w:eastAsia="宋体" w:hAnsi="Book Antiqua" w:cs="Times New Roman"/>
          <w:noProof/>
          <w:color w:val="000000"/>
          <w:sz w:val="24"/>
          <w:vertAlign w:val="superscript"/>
        </w:rPr>
        <w:t>[13]</w:t>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rPr>
        <w:t>. Sequences were analyzed using the QIIME software package (Quantitative Insights Into Microbial Ecology), and in-house Perl scripts were used to analyze alpha-</w:t>
      </w:r>
      <w:r w:rsidR="00C04C3D">
        <w:rPr>
          <w:rFonts w:ascii="Book Antiqua" w:eastAsia="宋体" w:hAnsi="Book Antiqua" w:cs="Times New Roman"/>
          <w:color w:val="000000"/>
          <w:sz w:val="24"/>
        </w:rPr>
        <w:t xml:space="preserve"> </w:t>
      </w:r>
      <w:r w:rsidRPr="004147AC">
        <w:rPr>
          <w:rFonts w:ascii="Book Antiqua" w:eastAsia="宋体" w:hAnsi="Book Antiqua" w:cs="Times New Roman"/>
          <w:color w:val="000000"/>
          <w:sz w:val="24"/>
        </w:rPr>
        <w:t>(within samples) and beta-</w:t>
      </w:r>
      <w:r w:rsidR="00C04C3D">
        <w:rPr>
          <w:rFonts w:ascii="Book Antiqua" w:eastAsia="宋体" w:hAnsi="Book Antiqua" w:cs="Times New Roman"/>
          <w:color w:val="000000"/>
          <w:sz w:val="24"/>
        </w:rPr>
        <w:t xml:space="preserve"> </w:t>
      </w:r>
      <w:r w:rsidRPr="004147AC">
        <w:rPr>
          <w:rFonts w:ascii="Book Antiqua" w:eastAsia="宋体" w:hAnsi="Book Antiqua" w:cs="Times New Roman"/>
          <w:color w:val="000000"/>
          <w:sz w:val="24"/>
        </w:rPr>
        <w:t>(among samples) diversity</w:t>
      </w:r>
      <w:r w:rsidRPr="004147AC">
        <w:rPr>
          <w:rFonts w:ascii="Book Antiqua" w:eastAsia="宋体" w:hAnsi="Book Antiqua" w:cs="Times New Roman"/>
          <w:color w:val="000000"/>
          <w:sz w:val="24"/>
          <w:vertAlign w:val="superscript"/>
        </w:rPr>
        <w:fldChar w:fldCharType="begin">
          <w:fldData xml:space="preserve">PEVuZE5vdGU+PENpdGU+PEF1dGhvcj5DYXBvcmFzbzwvQXV0aG9yPjxZZWFyPjIwMTA8L1llYXI+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</w:fldData>
        </w:fldChar>
      </w:r>
      <w:r w:rsidRPr="004147AC">
        <w:rPr>
          <w:rFonts w:ascii="Book Antiqua" w:eastAsia="宋体" w:hAnsi="Book Antiqua" w:cs="Times New Roman"/>
          <w:color w:val="000000"/>
          <w:sz w:val="24"/>
          <w:vertAlign w:val="superscript"/>
        </w:rPr>
        <w:instrText xml:space="preserve"> ADDIN EN.CITE </w:instrText>
      </w:r>
      <w:r w:rsidRPr="004147AC">
        <w:rPr>
          <w:rFonts w:ascii="Book Antiqua" w:eastAsia="宋体" w:hAnsi="Book Antiqua" w:cs="Times New Roman"/>
          <w:color w:val="000000"/>
          <w:sz w:val="24"/>
          <w:vertAlign w:val="superscript"/>
        </w:rPr>
        <w:fldChar w:fldCharType="begin">
          <w:fldData xml:space="preserve">PEVuZE5vdGU+PENpdGU+PEF1dGhvcj5DYXBvcmFzbzwvQXV0aG9yPjxZZWFyPjIwMTA8L1llYXI+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</w:fldData>
        </w:fldChar>
      </w:r>
      <w:r w:rsidRPr="004147AC">
        <w:rPr>
          <w:rFonts w:ascii="Book Antiqua" w:eastAsia="宋体" w:hAnsi="Book Antiqua" w:cs="Times New Roman"/>
          <w:color w:val="000000"/>
          <w:sz w:val="24"/>
          <w:vertAlign w:val="superscript"/>
        </w:rPr>
        <w:instrText xml:space="preserve"> ADDIN EN.CITE.DATA </w:instrText>
      </w:r>
      <w:r w:rsidRPr="004147AC">
        <w:rPr>
          <w:rFonts w:ascii="Book Antiqua" w:eastAsia="宋体" w:hAnsi="Book Antiqua" w:cs="Times New Roman"/>
          <w:color w:val="000000"/>
          <w:sz w:val="24"/>
          <w:vertAlign w:val="superscript"/>
        </w:rPr>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vertAlign w:val="superscript"/>
        </w:rPr>
      </w:r>
      <w:r w:rsidRPr="004147AC">
        <w:rPr>
          <w:rFonts w:ascii="Book Antiqua" w:eastAsia="宋体" w:hAnsi="Book Antiqua" w:cs="Times New Roman"/>
          <w:color w:val="000000"/>
          <w:sz w:val="24"/>
          <w:vertAlign w:val="superscript"/>
        </w:rPr>
        <w:fldChar w:fldCharType="separate"/>
      </w:r>
      <w:r w:rsidRPr="004147AC">
        <w:rPr>
          <w:rFonts w:ascii="Book Antiqua" w:eastAsia="宋体" w:hAnsi="Book Antiqua" w:cs="Times New Roman"/>
          <w:noProof/>
          <w:color w:val="000000"/>
          <w:sz w:val="24"/>
          <w:vertAlign w:val="superscript"/>
        </w:rPr>
        <w:t>[14]</w:t>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rPr>
        <w:t xml:space="preserve">. Sequences with </w:t>
      </w:r>
      <w:r w:rsidR="00C04C3D">
        <w:rPr>
          <w:rFonts w:ascii="Book Antiqua" w:eastAsia="宋体" w:hAnsi="Book Antiqua" w:cs="Times New Roman"/>
          <w:color w:val="000000"/>
          <w:sz w:val="24"/>
        </w:rPr>
        <w:t xml:space="preserve">a </w:t>
      </w:r>
      <w:r w:rsidRPr="004147AC">
        <w:rPr>
          <w:rFonts w:ascii="Book Antiqua" w:eastAsia="宋体" w:hAnsi="Book Antiqua" w:cs="Times New Roman"/>
          <w:color w:val="000000"/>
          <w:sz w:val="24"/>
        </w:rPr>
        <w:t>≥97% similarity were assigned to the same operational taxonomic units (OTUs). For each representative sequence, the SILVA132 database was used to annotate taxonomic information</w:t>
      </w:r>
      <w:r w:rsidRPr="004147AC">
        <w:rPr>
          <w:rFonts w:ascii="Book Antiqua" w:eastAsia="宋体" w:hAnsi="Book Antiqua" w:cs="Times New Roman"/>
          <w:color w:val="000000"/>
          <w:sz w:val="24"/>
          <w:vertAlign w:val="superscript"/>
        </w:rPr>
        <w:fldChar w:fldCharType="begin"/>
      </w:r>
      <w:r w:rsidRPr="004147AC">
        <w:rPr>
          <w:rFonts w:ascii="Book Antiqua" w:eastAsia="宋体" w:hAnsi="Book Antiqua" w:cs="Times New Roman"/>
          <w:color w:val="000000"/>
          <w:sz w:val="24"/>
          <w:vertAlign w:val="superscript"/>
        </w:rPr>
        <w:instrText xml:space="preserve"> ADDIN EN.CITE &lt;EndNote&gt;&lt;Cite&gt;&lt;Author&gt;Edgar&lt;/Author&gt;&lt;Year&gt;2013&lt;/Year&gt;&lt;RecNum&gt;15&lt;/RecNum&gt;&lt;DisplayText&gt;[37]&lt;/DisplayText&gt;&lt;record&gt;&lt;rec-number&gt;15&lt;/rec-number&gt;&lt;foreign-keys&gt;&lt;key app="EN" db-id="depz2vdtgzsdzmevrr15vf9pa55wvrazewwt" timestamp="1552806678"&gt;15&lt;/key&gt;&lt;/foreign-keys&gt;&lt;ref-type name="Journal Article"&gt;17&lt;/ref-type&gt;&lt;contributors&gt;&lt;authors&gt;&lt;author&gt;Edgar, R. C.&lt;/author&gt;&lt;/authors&gt;&lt;/contributors&gt;&lt;auth-address&gt;Independent Investigator, Tiburon, California, USA.&lt;/auth-address&gt;&lt;titles&gt;&lt;title&gt;UPARSE: highly accurate OTU sequences from microbial amplicon reads&lt;/title&gt;&lt;secondary-title&gt;Nat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methods&lt;/abbr-1&gt;&lt;/alt-periodical&gt;&lt;pages&gt;996-8&lt;/pages&gt;&lt;volume&gt;10&lt;/volume&gt;&lt;number&gt;10&lt;/number&gt;&lt;edition&gt;2013/08/21&lt;/edition&gt;&lt;keywords&gt;&lt;keyword&gt;Algorithms&lt;/keyword&gt;&lt;keyword&gt;Databases, Genetic&lt;/keyword&gt;&lt;keyword&gt;Humans&lt;/keyword&gt;&lt;keyword&gt;Metagenomics&lt;/keyword&gt;&lt;keyword&gt;Microbiota/*genetics&lt;/keyword&gt;&lt;keyword&gt;*Phylogeny&lt;/keyword&gt;&lt;keyword&gt;RNA, Ribosomal, 16S/*genetics&lt;/keyword&gt;&lt;keyword&gt;Research Design&lt;/keyword&gt;&lt;keyword&gt;Sensitivity and Specificity&lt;/keyword&gt;&lt;keyword&gt;Software&lt;/keyword&gt;&lt;/keywords&gt;&lt;dates&gt;&lt;year&gt;2013&lt;/year&gt;&lt;pub-dates&gt;&lt;date&gt;Oct&lt;/date&gt;&lt;/pub-dates&gt;&lt;/dates&gt;&lt;isbn&gt;1548-7091&lt;/isbn&gt;&lt;accession-num&gt;23955772&lt;/accession-num&gt;&lt;urls&gt;&lt;/urls&gt;&lt;electronic-resource-num&gt;10.1038/nmeth.2604&lt;/electronic-resource-num&gt;&lt;remote-database-provider&gt;NLM&lt;/remote-database-provider&gt;&lt;language&gt;eng&lt;/language&gt;&lt;/record&gt;&lt;/Cite&gt;&lt;/EndNote&gt;</w:instrText>
      </w:r>
      <w:r w:rsidRPr="004147AC">
        <w:rPr>
          <w:rFonts w:ascii="Book Antiqua" w:eastAsia="宋体" w:hAnsi="Book Antiqua" w:cs="Times New Roman"/>
          <w:color w:val="000000"/>
          <w:sz w:val="24"/>
          <w:vertAlign w:val="superscript"/>
        </w:rPr>
        <w:fldChar w:fldCharType="separate"/>
      </w:r>
      <w:r w:rsidRPr="004147AC">
        <w:rPr>
          <w:rFonts w:ascii="Book Antiqua" w:eastAsia="宋体" w:hAnsi="Book Antiqua" w:cs="Times New Roman"/>
          <w:noProof/>
          <w:color w:val="000000"/>
          <w:sz w:val="24"/>
          <w:vertAlign w:val="superscript"/>
        </w:rPr>
        <w:t>[15]</w:t>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rPr>
        <w:t>.</w:t>
      </w:r>
    </w:p>
    <w:p w14:paraId="2DC3DAE2" w14:textId="77777777" w:rsidR="009E4041" w:rsidRPr="004147AC" w:rsidRDefault="009E4041" w:rsidP="009369A2">
      <w:pPr>
        <w:adjustRightInd w:val="0"/>
        <w:snapToGrid w:val="0"/>
        <w:spacing w:line="360" w:lineRule="auto"/>
        <w:rPr>
          <w:rFonts w:ascii="Book Antiqua" w:eastAsia="宋体" w:hAnsi="Book Antiqua" w:cs="Times New Roman"/>
          <w:color w:val="000000"/>
          <w:sz w:val="24"/>
        </w:rPr>
      </w:pPr>
    </w:p>
    <w:p w14:paraId="4DB0DA0E" w14:textId="0D5416BB" w:rsidR="009E4041" w:rsidRPr="004147AC" w:rsidRDefault="009E4041" w:rsidP="009369A2">
      <w:pPr>
        <w:pStyle w:val="MDPI22heading2"/>
        <w:spacing w:before="0" w:after="0" w:line="360" w:lineRule="auto"/>
        <w:jc w:val="both"/>
        <w:rPr>
          <w:rFonts w:ascii="Book Antiqua" w:eastAsia="宋体" w:hAnsi="Book Antiqua"/>
          <w:b/>
          <w:snapToGrid/>
          <w:sz w:val="24"/>
          <w:szCs w:val="24"/>
        </w:rPr>
      </w:pPr>
      <w:r w:rsidRPr="004147AC">
        <w:rPr>
          <w:rFonts w:ascii="Book Antiqua" w:eastAsia="宋体" w:hAnsi="Book Antiqua"/>
          <w:b/>
          <w:sz w:val="24"/>
          <w:szCs w:val="24"/>
        </w:rPr>
        <w:t>Bioinformatics</w:t>
      </w:r>
      <w:r w:rsidR="000953ED" w:rsidRPr="004147AC">
        <w:rPr>
          <w:rFonts w:ascii="Book Antiqua" w:eastAsia="宋体" w:hAnsi="Book Antiqua"/>
          <w:b/>
          <w:sz w:val="24"/>
          <w:szCs w:val="24"/>
        </w:rPr>
        <w:t xml:space="preserve"> </w:t>
      </w:r>
      <w:r w:rsidR="000953ED" w:rsidRPr="004147AC">
        <w:rPr>
          <w:rFonts w:ascii="Book Antiqua" w:hAnsi="Book Antiqua"/>
          <w:b/>
          <w:iCs/>
          <w:color w:val="000000" w:themeColor="text1"/>
          <w:sz w:val="24"/>
          <w:szCs w:val="24"/>
        </w:rPr>
        <w:t>analysis</w:t>
      </w:r>
    </w:p>
    <w:p w14:paraId="14AA2FA5" w14:textId="73BD5F08"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FF0000"/>
        </w:rPr>
      </w:pPr>
      <w:r w:rsidRPr="004147AC">
        <w:rPr>
          <w:rFonts w:ascii="Book Antiqua" w:hAnsi="Book Antiqua" w:cs="Times New Roman"/>
          <w:color w:val="000000"/>
        </w:rPr>
        <w:t>Alpha diversity analysis, including observed species, Chao1 index, Shannon index, Simpson index, and beta diversity, including both unweighted and weighted Unifrac distances,</w:t>
      </w:r>
      <w:r w:rsidRPr="004147AC">
        <w:rPr>
          <w:rFonts w:ascii="Book Antiqua" w:hAnsi="Book Antiqua" w:cs="Times New Roman"/>
        </w:rPr>
        <w:t xml:space="preserve"> </w:t>
      </w:r>
      <w:r w:rsidRPr="004147AC">
        <w:rPr>
          <w:rFonts w:ascii="Book Antiqua" w:hAnsi="Book Antiqua" w:cs="Times New Roman"/>
          <w:color w:val="000000"/>
        </w:rPr>
        <w:t xml:space="preserve">were performed with QIIME (version 1.9.1). Principal Coordinate Analysis (PCoA) was performed and displayed </w:t>
      </w:r>
      <w:r w:rsidR="00C04C3D">
        <w:rPr>
          <w:rFonts w:ascii="Book Antiqua" w:hAnsi="Book Antiqua" w:cs="Times New Roman"/>
          <w:color w:val="000000"/>
        </w:rPr>
        <w:t>with</w:t>
      </w:r>
      <w:r w:rsidR="00C04C3D" w:rsidRPr="004147AC">
        <w:rPr>
          <w:rFonts w:ascii="Book Antiqua" w:hAnsi="Book Antiqua" w:cs="Times New Roman"/>
          <w:color w:val="000000"/>
        </w:rPr>
        <w:t xml:space="preserve"> </w:t>
      </w:r>
      <w:r w:rsidRPr="004147AC">
        <w:rPr>
          <w:rFonts w:ascii="Book Antiqua" w:hAnsi="Book Antiqua" w:cs="Times New Roman"/>
          <w:color w:val="000000"/>
        </w:rPr>
        <w:t xml:space="preserve">the WGCNA package, stats package, and ggplot2 package in R software (version 2.15.3). The significance of </w:t>
      </w:r>
      <w:r w:rsidRPr="004147AC">
        <w:rPr>
          <w:rFonts w:ascii="Book Antiqua" w:hAnsi="Book Antiqua" w:cs="Times New Roman"/>
          <w:noProof/>
          <w:color w:val="000000"/>
        </w:rPr>
        <w:t>between-group</w:t>
      </w:r>
      <w:r w:rsidRPr="004147AC">
        <w:rPr>
          <w:rFonts w:ascii="Book Antiqua" w:hAnsi="Book Antiqua" w:cs="Times New Roman"/>
          <w:color w:val="000000"/>
        </w:rPr>
        <w:t xml:space="preserve"> differences in UniFrac distances was assessed with PERMANOVA using the adonis function of the R package vegan. Correlations between gut microbiota composition and clinical parameters of disease activity were also evaluated. </w:t>
      </w:r>
    </w:p>
    <w:p w14:paraId="2F69990B" w14:textId="77777777" w:rsidR="009224A3" w:rsidRPr="004147AC" w:rsidRDefault="009224A3" w:rsidP="009369A2">
      <w:pPr>
        <w:pStyle w:val="a3"/>
        <w:adjustRightInd w:val="0"/>
        <w:snapToGrid w:val="0"/>
        <w:spacing w:before="0" w:beforeAutospacing="0" w:after="0" w:afterAutospacing="0" w:line="360" w:lineRule="auto"/>
        <w:jc w:val="both"/>
        <w:rPr>
          <w:rFonts w:ascii="Book Antiqua" w:hAnsi="Book Antiqua" w:cs="Times New Roman"/>
          <w:color w:val="000000"/>
        </w:rPr>
      </w:pPr>
    </w:p>
    <w:p w14:paraId="31C52941" w14:textId="77777777" w:rsidR="009224A3" w:rsidRPr="004147AC" w:rsidRDefault="009224A3" w:rsidP="009369A2">
      <w:pPr>
        <w:adjustRightInd w:val="0"/>
        <w:snapToGrid w:val="0"/>
        <w:spacing w:line="360" w:lineRule="auto"/>
        <w:rPr>
          <w:rFonts w:ascii="Book Antiqua" w:hAnsi="Book Antiqua" w:cs="Times New Roman"/>
          <w:b/>
          <w:i/>
          <w:iCs/>
          <w:color w:val="000000" w:themeColor="text1"/>
          <w:sz w:val="24"/>
        </w:rPr>
      </w:pPr>
      <w:r w:rsidRPr="004147AC">
        <w:rPr>
          <w:rFonts w:ascii="Book Antiqua" w:hAnsi="Book Antiqua" w:cs="Times New Roman"/>
          <w:b/>
          <w:i/>
          <w:iCs/>
          <w:color w:val="000000" w:themeColor="text1"/>
          <w:sz w:val="24"/>
        </w:rPr>
        <w:t>Statistical analysis</w:t>
      </w:r>
    </w:p>
    <w:p w14:paraId="5FF27746" w14:textId="730FD2A2"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 xml:space="preserve">Quantitative data are presented as </w:t>
      </w:r>
      <w:r w:rsidR="00C04C3D">
        <w:rPr>
          <w:rFonts w:ascii="Book Antiqua" w:hAnsi="Book Antiqua" w:cs="Times New Roman"/>
          <w:color w:val="000000"/>
        </w:rPr>
        <w:t xml:space="preserve">the </w:t>
      </w:r>
      <w:r w:rsidR="001D5EA1">
        <w:rPr>
          <w:rFonts w:ascii="Book Antiqua" w:hAnsi="Book Antiqua" w:cs="Times New Roman"/>
          <w:color w:val="000000"/>
        </w:rPr>
        <w:t>mean (SD</w:t>
      </w:r>
      <w:r w:rsidRPr="004147AC">
        <w:rPr>
          <w:rFonts w:ascii="Book Antiqua" w:hAnsi="Book Antiqua" w:cs="Times New Roman"/>
          <w:color w:val="000000"/>
        </w:rPr>
        <w:t>) or median (</w:t>
      </w:r>
      <w:r w:rsidR="001D5EA1">
        <w:rPr>
          <w:rFonts w:ascii="Book Antiqua" w:hAnsi="Book Antiqua" w:cs="Times New Roman"/>
          <w:noProof/>
          <w:color w:val="000000"/>
        </w:rPr>
        <w:t>IQR</w:t>
      </w:r>
      <w:r w:rsidRPr="004147AC">
        <w:rPr>
          <w:rFonts w:ascii="Book Antiqua" w:hAnsi="Book Antiqua" w:cs="Times New Roman"/>
          <w:color w:val="000000"/>
        </w:rPr>
        <w:t>) in the case of skewed data. Qualitative data are presented as frequencies and proportions. When comparing continuous data between two groups, the Welch's</w:t>
      </w:r>
      <w:r w:rsidR="00C04C3D" w:rsidRPr="00B55E5B">
        <w:rPr>
          <w:rFonts w:ascii="Book Antiqua" w:hAnsi="Book Antiqua"/>
          <w:color w:val="000000"/>
        </w:rPr>
        <w:t xml:space="preserve"> </w:t>
      </w:r>
      <w:r w:rsidRPr="004147AC">
        <w:rPr>
          <w:rFonts w:ascii="Book Antiqua" w:hAnsi="Book Antiqua" w:cs="Times New Roman"/>
          <w:color w:val="000000"/>
        </w:rPr>
        <w:t>test or Man</w:t>
      </w:r>
      <w:r w:rsidRPr="00EE7283">
        <w:rPr>
          <w:rFonts w:ascii="Book Antiqua" w:hAnsi="Book Antiqua" w:cs="Times New Roman"/>
          <w:color w:val="000000"/>
        </w:rPr>
        <w:t>n</w:t>
      </w:r>
      <w:r w:rsidR="00C04C3D" w:rsidRPr="00B55E5B">
        <w:rPr>
          <w:rFonts w:ascii="Book Antiqua" w:hAnsi="Book Antiqua"/>
          <w:color w:val="000000"/>
        </w:rPr>
        <w:t>-</w:t>
      </w:r>
      <w:r w:rsidRPr="004147AC">
        <w:rPr>
          <w:rFonts w:ascii="Book Antiqua" w:hAnsi="Book Antiqua" w:cs="Times New Roman"/>
          <w:color w:val="000000"/>
        </w:rPr>
        <w:t xml:space="preserve">Whitney </w:t>
      </w:r>
      <w:r w:rsidRPr="004147AC">
        <w:rPr>
          <w:rFonts w:ascii="Book Antiqua" w:hAnsi="Book Antiqua" w:cs="Times New Roman"/>
          <w:i/>
          <w:iCs/>
          <w:color w:val="000000"/>
        </w:rPr>
        <w:t>U</w:t>
      </w:r>
      <w:r w:rsidRPr="004147AC">
        <w:rPr>
          <w:rFonts w:ascii="Book Antiqua" w:hAnsi="Book Antiqua" w:cs="Times New Roman"/>
          <w:color w:val="000000"/>
        </w:rPr>
        <w:t xml:space="preserve"> test </w:t>
      </w:r>
      <w:r w:rsidRPr="004147AC">
        <w:rPr>
          <w:rFonts w:ascii="Book Antiqua" w:hAnsi="Book Antiqua" w:cs="Times New Roman"/>
          <w:noProof/>
          <w:color w:val="000000"/>
        </w:rPr>
        <w:t>was</w:t>
      </w:r>
      <w:r w:rsidRPr="004147AC">
        <w:rPr>
          <w:rFonts w:ascii="Book Antiqua" w:hAnsi="Book Antiqua" w:cs="Times New Roman"/>
          <w:color w:val="000000"/>
        </w:rPr>
        <w:t xml:space="preserve"> applied to calculate intergroup differences. Pearson chi</w:t>
      </w:r>
      <w:r w:rsidR="00C04C3D" w:rsidRPr="007D3C64">
        <w:rPr>
          <w:rFonts w:ascii="Book Antiqua" w:hAnsi="Book Antiqua"/>
          <w:color w:val="000000"/>
        </w:rPr>
        <w:t>-</w:t>
      </w:r>
      <w:r w:rsidRPr="004147AC">
        <w:rPr>
          <w:rFonts w:ascii="Book Antiqua" w:hAnsi="Book Antiqua" w:cs="Times New Roman"/>
          <w:color w:val="000000"/>
        </w:rPr>
        <w:t xml:space="preserve">square test was employed for categorical variables. ANOVA was used for comparisons of parametric data among three groups. Differences in abundance of bacterial communities between Active-SoJIA, Inactive-SoJIA, and </w:t>
      </w:r>
      <w:r w:rsidR="004E4E5A" w:rsidRPr="004147AC">
        <w:rPr>
          <w:rFonts w:ascii="Book Antiqua" w:hAnsi="Book Antiqua" w:cs="Times New Roman"/>
        </w:rPr>
        <w:t xml:space="preserve">healthy </w:t>
      </w:r>
      <w:r w:rsidR="004E4E5A" w:rsidRPr="004147AC">
        <w:rPr>
          <w:rFonts w:ascii="Book Antiqua" w:hAnsi="Book Antiqua" w:cs="Times New Roman"/>
        </w:rPr>
        <w:lastRenderedPageBreak/>
        <w:t xml:space="preserve">subjects (HS) </w:t>
      </w:r>
      <w:r w:rsidRPr="004147AC">
        <w:rPr>
          <w:rFonts w:ascii="Book Antiqua" w:hAnsi="Book Antiqua" w:cs="Times New Roman"/>
          <w:color w:val="000000"/>
        </w:rPr>
        <w:t xml:space="preserve">were tested </w:t>
      </w:r>
      <w:r w:rsidR="00C04C3D">
        <w:rPr>
          <w:rFonts w:ascii="Book Antiqua" w:hAnsi="Book Antiqua" w:cs="Times New Roman"/>
          <w:color w:val="000000"/>
        </w:rPr>
        <w:t xml:space="preserve">by </w:t>
      </w:r>
      <w:r w:rsidRPr="004147AC">
        <w:rPr>
          <w:rFonts w:ascii="Book Antiqua" w:hAnsi="Book Antiqua" w:cs="Times New Roman"/>
          <w:color w:val="000000"/>
        </w:rPr>
        <w:t xml:space="preserve">the </w:t>
      </w:r>
      <w:r w:rsidR="00C04C3D" w:rsidRPr="004147AC">
        <w:rPr>
          <w:rFonts w:ascii="Book Antiqua" w:hAnsi="Book Antiqua" w:cs="Times New Roman"/>
          <w:color w:val="000000"/>
        </w:rPr>
        <w:t>Kruskal</w:t>
      </w:r>
      <w:r w:rsidR="00C04C3D">
        <w:rPr>
          <w:rFonts w:ascii="Book Antiqua" w:hAnsi="Book Antiqua" w:cs="Times New Roman"/>
          <w:color w:val="000000"/>
        </w:rPr>
        <w:t>-</w:t>
      </w:r>
      <w:r w:rsidRPr="004147AC">
        <w:rPr>
          <w:rFonts w:ascii="Book Antiqua" w:hAnsi="Book Antiqua" w:cs="Times New Roman"/>
          <w:color w:val="000000"/>
        </w:rPr>
        <w:t xml:space="preserve">Wallis test, and </w:t>
      </w:r>
      <w:r w:rsidR="00C04C3D" w:rsidRPr="004147AC">
        <w:rPr>
          <w:rFonts w:ascii="Book Antiqua" w:hAnsi="Book Antiqua" w:cs="Times New Roman"/>
          <w:i/>
          <w:iCs/>
          <w:color w:val="000000"/>
        </w:rPr>
        <w:t>P</w:t>
      </w:r>
      <w:r w:rsidR="00C04C3D">
        <w:rPr>
          <w:rFonts w:ascii="Book Antiqua" w:hAnsi="Book Antiqua" w:cs="Times New Roman"/>
          <w:color w:val="000000"/>
        </w:rPr>
        <w:t>-</w:t>
      </w:r>
      <w:r w:rsidRPr="004147AC">
        <w:rPr>
          <w:rFonts w:ascii="Book Antiqua" w:hAnsi="Book Antiqua" w:cs="Times New Roman"/>
          <w:color w:val="000000"/>
        </w:rPr>
        <w:t>values with Bonferroni correction for multiple testing were evaluated. A two</w:t>
      </w:r>
      <w:r w:rsidR="00C04C3D">
        <w:rPr>
          <w:rFonts w:ascii="Book Antiqua" w:hAnsi="Book Antiqua" w:cs="Times New Roman"/>
          <w:color w:val="000000"/>
        </w:rPr>
        <w:t>-</w:t>
      </w:r>
      <w:r w:rsidRPr="004147AC">
        <w:rPr>
          <w:rFonts w:ascii="Book Antiqua" w:hAnsi="Book Antiqua" w:cs="Times New Roman"/>
          <w:color w:val="000000"/>
        </w:rPr>
        <w:t xml:space="preserve">sided </w:t>
      </w:r>
      <w:r w:rsidR="00C04C3D" w:rsidRPr="001319C1">
        <w:rPr>
          <w:rFonts w:ascii="Book Antiqua" w:hAnsi="Book Antiqua" w:cs="Times New Roman"/>
          <w:i/>
          <w:iCs/>
          <w:color w:val="000000"/>
        </w:rPr>
        <w:t>P</w:t>
      </w:r>
      <w:r w:rsidR="00C04C3D">
        <w:rPr>
          <w:rFonts w:ascii="Book Antiqua" w:hAnsi="Book Antiqua" w:cs="Times New Roman"/>
          <w:color w:val="000000"/>
        </w:rPr>
        <w:t>-</w:t>
      </w:r>
      <w:r w:rsidRPr="004147AC">
        <w:rPr>
          <w:rFonts w:ascii="Book Antiqua" w:hAnsi="Book Antiqua" w:cs="Times New Roman"/>
          <w:noProof/>
          <w:color w:val="000000"/>
        </w:rPr>
        <w:t>value</w:t>
      </w:r>
      <w:r w:rsidRPr="004147AC">
        <w:rPr>
          <w:rFonts w:ascii="Book Antiqua" w:hAnsi="Book Antiqua" w:cs="Times New Roman"/>
          <w:color w:val="000000"/>
        </w:rPr>
        <w:t xml:space="preserve"> less than 0.05 was considered statistically significant. Analyses were performed using SPSS version 25.0 (IBM Corp., Armonk, NY</w:t>
      </w:r>
      <w:r w:rsidR="0028555C" w:rsidRPr="004147AC">
        <w:rPr>
          <w:rFonts w:ascii="Book Antiqua" w:hAnsi="Book Antiqua" w:cs="Times New Roman"/>
          <w:color w:val="000000"/>
        </w:rPr>
        <w:t>, United States)</w:t>
      </w:r>
      <w:r w:rsidRPr="004147AC">
        <w:rPr>
          <w:rFonts w:ascii="Book Antiqua" w:hAnsi="Book Antiqua" w:cs="Times New Roman"/>
          <w:color w:val="000000"/>
        </w:rPr>
        <w:t xml:space="preserve"> and </w:t>
      </w:r>
      <w:r w:rsidRPr="004147AC">
        <w:rPr>
          <w:rFonts w:ascii="Book Antiqua" w:hAnsi="Book Antiqua" w:cs="Times New Roman"/>
          <w:noProof/>
          <w:color w:val="000000"/>
        </w:rPr>
        <w:t>Graphpad</w:t>
      </w:r>
      <w:r w:rsidRPr="004147AC">
        <w:rPr>
          <w:rFonts w:ascii="Book Antiqua" w:hAnsi="Book Antiqua" w:cs="Times New Roman"/>
          <w:color w:val="000000"/>
        </w:rPr>
        <w:t xml:space="preserve"> Prism version 8 software (La Jolla, CA, U</w:t>
      </w:r>
      <w:r w:rsidR="00B03B13" w:rsidRPr="004147AC">
        <w:rPr>
          <w:rFonts w:ascii="Book Antiqua" w:hAnsi="Book Antiqua" w:cs="Times New Roman"/>
          <w:color w:val="000000"/>
        </w:rPr>
        <w:t>nited States</w:t>
      </w:r>
      <w:r w:rsidRPr="004147AC">
        <w:rPr>
          <w:rFonts w:ascii="Book Antiqua" w:hAnsi="Book Antiqua" w:cs="Times New Roman"/>
          <w:color w:val="000000"/>
        </w:rPr>
        <w:t>).</w:t>
      </w:r>
    </w:p>
    <w:p w14:paraId="226937E8" w14:textId="77777777" w:rsidR="009224A3" w:rsidRPr="004147AC" w:rsidRDefault="009224A3" w:rsidP="009369A2">
      <w:pPr>
        <w:pStyle w:val="a3"/>
        <w:adjustRightInd w:val="0"/>
        <w:snapToGrid w:val="0"/>
        <w:spacing w:before="0" w:beforeAutospacing="0" w:after="0" w:afterAutospacing="0" w:line="360" w:lineRule="auto"/>
        <w:ind w:firstLineChars="200" w:firstLine="480"/>
        <w:jc w:val="both"/>
        <w:rPr>
          <w:rFonts w:ascii="Book Antiqua" w:hAnsi="Book Antiqua" w:cs="Times New Roman"/>
          <w:color w:val="000000"/>
        </w:rPr>
      </w:pPr>
    </w:p>
    <w:p w14:paraId="73D6AA51"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b/>
        </w:rPr>
      </w:pPr>
      <w:r w:rsidRPr="004147AC">
        <w:rPr>
          <w:rFonts w:ascii="Book Antiqua" w:hAnsi="Book Antiqua"/>
          <w:b/>
        </w:rPr>
        <w:t xml:space="preserve">RESULTS </w:t>
      </w:r>
    </w:p>
    <w:p w14:paraId="0D50E93A" w14:textId="4A8F7D03" w:rsidR="009E4041" w:rsidRPr="004147AC" w:rsidRDefault="009E4041" w:rsidP="009369A2">
      <w:pPr>
        <w:pStyle w:val="MDPI22heading2"/>
        <w:spacing w:before="0" w:after="0" w:line="360" w:lineRule="auto"/>
        <w:jc w:val="both"/>
        <w:rPr>
          <w:rFonts w:ascii="Book Antiqua" w:eastAsia="宋体" w:hAnsi="Book Antiqua"/>
          <w:b/>
          <w:sz w:val="24"/>
          <w:szCs w:val="24"/>
        </w:rPr>
      </w:pPr>
      <w:r w:rsidRPr="004147AC">
        <w:rPr>
          <w:rFonts w:ascii="Book Antiqua" w:eastAsia="宋体" w:hAnsi="Book Antiqua"/>
          <w:b/>
          <w:sz w:val="24"/>
          <w:szCs w:val="24"/>
        </w:rPr>
        <w:t xml:space="preserve">Demographic and clinical characteristics of SoJIA patients and </w:t>
      </w:r>
      <w:r w:rsidR="004E4E5A" w:rsidRPr="004147AC">
        <w:rPr>
          <w:rFonts w:ascii="Book Antiqua" w:eastAsia="宋体" w:hAnsi="Book Antiqua"/>
          <w:b/>
          <w:sz w:val="24"/>
          <w:szCs w:val="24"/>
        </w:rPr>
        <w:t>HS</w:t>
      </w:r>
    </w:p>
    <w:p w14:paraId="74101D06" w14:textId="73C2312D" w:rsidR="009E4041" w:rsidRPr="004147AC" w:rsidRDefault="009E4041" w:rsidP="009369A2">
      <w:pPr>
        <w:pStyle w:val="MDPI22heading2"/>
        <w:spacing w:before="0" w:after="0" w:line="360" w:lineRule="auto"/>
        <w:jc w:val="both"/>
        <w:rPr>
          <w:rFonts w:ascii="Book Antiqua" w:eastAsia="宋体" w:hAnsi="Book Antiqua"/>
          <w:i w:val="0"/>
          <w:kern w:val="2"/>
          <w:sz w:val="24"/>
          <w:szCs w:val="24"/>
        </w:rPr>
      </w:pPr>
      <w:r w:rsidRPr="004147AC">
        <w:rPr>
          <w:rFonts w:ascii="Book Antiqua" w:eastAsia="宋体" w:hAnsi="Book Antiqua"/>
          <w:i w:val="0"/>
          <w:kern w:val="2"/>
          <w:sz w:val="24"/>
          <w:szCs w:val="24"/>
        </w:rPr>
        <w:t xml:space="preserve">The total cohort comprised 64 children. The SoJIA group included 17 active and 15 inactive children, aged from 6 to 16 years, who were consecutively recruited into the study. The control group comprised 32 children aged from 5 to 16 years. No significant differences in age </w:t>
      </w:r>
      <w:r w:rsidR="001D4A9F">
        <w:rPr>
          <w:rFonts w:ascii="Book Antiqua" w:eastAsia="宋体" w:hAnsi="Book Antiqua"/>
          <w:i w:val="0"/>
          <w:kern w:val="2"/>
          <w:sz w:val="24"/>
          <w:szCs w:val="24"/>
        </w:rPr>
        <w:t>or</w:t>
      </w:r>
      <w:r w:rsidR="001D4A9F" w:rsidRPr="004147AC">
        <w:rPr>
          <w:rFonts w:ascii="Book Antiqua" w:eastAsia="宋体" w:hAnsi="Book Antiqua"/>
          <w:i w:val="0"/>
          <w:kern w:val="2"/>
          <w:sz w:val="24"/>
          <w:szCs w:val="24"/>
        </w:rPr>
        <w:t xml:space="preserve"> </w:t>
      </w:r>
      <w:r w:rsidRPr="004147AC">
        <w:rPr>
          <w:rFonts w:ascii="Book Antiqua" w:eastAsia="宋体" w:hAnsi="Book Antiqua"/>
          <w:i w:val="0"/>
          <w:kern w:val="2"/>
          <w:sz w:val="24"/>
          <w:szCs w:val="24"/>
        </w:rPr>
        <w:t>gender were observed among the three groups. SoJIA patients received treatment with steroids/disease-modifyi</w:t>
      </w:r>
      <w:r w:rsidR="00296CFF" w:rsidRPr="004147AC">
        <w:rPr>
          <w:rFonts w:ascii="Book Antiqua" w:eastAsia="宋体" w:hAnsi="Book Antiqua"/>
          <w:i w:val="0"/>
          <w:kern w:val="2"/>
          <w:sz w:val="24"/>
          <w:szCs w:val="24"/>
        </w:rPr>
        <w:t>ng anti-rheumatic drugs (DMARDs</w:t>
      </w:r>
      <w:r w:rsidRPr="004147AC">
        <w:rPr>
          <w:rFonts w:ascii="Book Antiqua" w:eastAsia="宋体" w:hAnsi="Book Antiqua"/>
          <w:i w:val="0"/>
          <w:kern w:val="2"/>
          <w:sz w:val="24"/>
          <w:szCs w:val="24"/>
        </w:rPr>
        <w:t xml:space="preserve">)/biologics (Tocilizumab or Infliximab) in different combinations. Demographic and clinical characteristics </w:t>
      </w:r>
      <w:bookmarkStart w:id="74" w:name="OLE_LINK88"/>
      <w:bookmarkStart w:id="75" w:name="OLE_LINK91"/>
      <w:r w:rsidRPr="004147AC">
        <w:rPr>
          <w:rFonts w:ascii="Book Antiqua" w:eastAsia="宋体" w:hAnsi="Book Antiqua"/>
          <w:i w:val="0"/>
          <w:kern w:val="2"/>
          <w:sz w:val="24"/>
          <w:szCs w:val="24"/>
        </w:rPr>
        <w:t xml:space="preserve">at the time of sample collection </w:t>
      </w:r>
      <w:bookmarkEnd w:id="74"/>
      <w:bookmarkEnd w:id="75"/>
      <w:r w:rsidRPr="004147AC">
        <w:rPr>
          <w:rFonts w:ascii="Book Antiqua" w:eastAsia="宋体" w:hAnsi="Book Antiqua"/>
          <w:i w:val="0"/>
          <w:kern w:val="2"/>
          <w:sz w:val="24"/>
          <w:szCs w:val="24"/>
        </w:rPr>
        <w:t>are presented in</w:t>
      </w:r>
      <w:r w:rsidRPr="004147AC">
        <w:rPr>
          <w:rFonts w:ascii="Book Antiqua" w:eastAsia="宋体" w:hAnsi="Book Antiqua"/>
          <w:bCs/>
          <w:i w:val="0"/>
          <w:kern w:val="2"/>
          <w:sz w:val="24"/>
          <w:szCs w:val="24"/>
        </w:rPr>
        <w:t xml:space="preserve"> Table 1</w:t>
      </w:r>
      <w:r w:rsidRPr="004147AC">
        <w:rPr>
          <w:rFonts w:ascii="Book Antiqua" w:eastAsia="宋体" w:hAnsi="Book Antiqua"/>
          <w:b/>
          <w:i w:val="0"/>
          <w:kern w:val="2"/>
          <w:sz w:val="24"/>
          <w:szCs w:val="24"/>
        </w:rPr>
        <w:t xml:space="preserve"> </w:t>
      </w:r>
      <w:r w:rsidRPr="004147AC">
        <w:rPr>
          <w:rFonts w:ascii="Book Antiqua" w:eastAsia="宋体" w:hAnsi="Book Antiqua"/>
          <w:i w:val="0"/>
          <w:kern w:val="2"/>
          <w:sz w:val="24"/>
          <w:szCs w:val="24"/>
        </w:rPr>
        <w:t>(</w:t>
      </w:r>
      <w:r w:rsidRPr="004147AC">
        <w:rPr>
          <w:rFonts w:ascii="Book Antiqua" w:eastAsia="宋体" w:hAnsi="Book Antiqua"/>
          <w:i w:val="0"/>
          <w:sz w:val="24"/>
          <w:szCs w:val="24"/>
        </w:rPr>
        <w:t>more details in Supplementary Table S1</w:t>
      </w:r>
      <w:r w:rsidRPr="004147AC">
        <w:rPr>
          <w:rFonts w:ascii="Book Antiqua" w:eastAsia="宋体" w:hAnsi="Book Antiqua"/>
          <w:i w:val="0"/>
          <w:kern w:val="2"/>
          <w:sz w:val="24"/>
          <w:szCs w:val="24"/>
        </w:rPr>
        <w:t>).</w:t>
      </w:r>
    </w:p>
    <w:p w14:paraId="29366FE9" w14:textId="7BE58A93" w:rsidR="009E4041" w:rsidRPr="004147AC" w:rsidRDefault="009E4041" w:rsidP="009369A2">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rPr>
      </w:pPr>
      <w:r w:rsidRPr="004147AC">
        <w:rPr>
          <w:rFonts w:ascii="Book Antiqua" w:hAnsi="Book Antiqua" w:cs="Times New Roman"/>
          <w:color w:val="000000"/>
        </w:rPr>
        <w:t xml:space="preserve">A total of 5270328 effective tags were obtained by high-throughput sequencing from 64 specimens obtained from SoJIA patients and control subjects. The average number of effective tags per sample was 82349 (SoJIA: 82875; </w:t>
      </w:r>
      <w:r w:rsidR="001D4A9F">
        <w:rPr>
          <w:rFonts w:ascii="Book Antiqua" w:hAnsi="Book Antiqua" w:cs="Times New Roman"/>
          <w:color w:val="000000"/>
        </w:rPr>
        <w:t>HS</w:t>
      </w:r>
      <w:r w:rsidRPr="004147AC">
        <w:rPr>
          <w:rFonts w:ascii="Book Antiqua" w:hAnsi="Book Antiqua" w:cs="Times New Roman"/>
          <w:color w:val="000000"/>
        </w:rPr>
        <w:t>: 81823).</w:t>
      </w:r>
      <w:r w:rsidRPr="004147AC">
        <w:rPr>
          <w:rFonts w:ascii="Book Antiqua" w:hAnsi="Book Antiqua" w:cs="Times New Roman"/>
          <w:color w:val="111111"/>
        </w:rPr>
        <w:t xml:space="preserve"> Each </w:t>
      </w:r>
      <w:r w:rsidRPr="004147AC">
        <w:rPr>
          <w:rFonts w:ascii="Book Antiqua" w:hAnsi="Book Antiqua" w:cs="Times New Roman"/>
          <w:color w:val="000000"/>
        </w:rPr>
        <w:t>effective tag</w:t>
      </w:r>
      <w:r w:rsidRPr="004147AC">
        <w:rPr>
          <w:rFonts w:ascii="Book Antiqua" w:hAnsi="Book Antiqua" w:cs="Times New Roman"/>
          <w:color w:val="111111"/>
        </w:rPr>
        <w:t xml:space="preserve"> had Q20 &gt; 98% and Q30 &gt; 97%. </w:t>
      </w:r>
      <w:r w:rsidRPr="004147AC">
        <w:rPr>
          <w:rFonts w:ascii="Book Antiqua" w:hAnsi="Book Antiqua" w:cs="Times New Roman"/>
          <w:color w:val="000000"/>
        </w:rPr>
        <w:t xml:space="preserve">Among all samples, tags with a </w:t>
      </w:r>
      <w:r w:rsidRPr="004147AC">
        <w:rPr>
          <w:rFonts w:ascii="Book Antiqua" w:hAnsi="Book Antiqua" w:cs="Times New Roman"/>
          <w:noProof/>
          <w:color w:val="000000"/>
        </w:rPr>
        <w:t>similarly</w:t>
      </w:r>
      <w:r w:rsidRPr="004147AC">
        <w:rPr>
          <w:rFonts w:ascii="Book Antiqua" w:hAnsi="Book Antiqua" w:cs="Times New Roman"/>
          <w:color w:val="000000"/>
        </w:rPr>
        <w:t xml:space="preserve"> level </w:t>
      </w:r>
      <w:r w:rsidR="00CE5FD9" w:rsidRPr="004147AC">
        <w:rPr>
          <w:rFonts w:ascii="Book Antiqua" w:hAnsi="Book Antiqua" w:cs="Times New Roman"/>
          <w:color w:val="000000"/>
        </w:rPr>
        <w:t>of 97% were clustered into 2216</w:t>
      </w:r>
      <w:r w:rsidRPr="004147AC">
        <w:rPr>
          <w:rFonts w:ascii="Book Antiqua" w:hAnsi="Book Antiqua" w:cs="Times New Roman"/>
          <w:color w:val="000000"/>
        </w:rPr>
        <w:t xml:space="preserve"> OTUs. Through annotation of the sequence of the OTUs with the Silva132 database, a total of 1097 (49.5%) OTU notes to the genus level were performed.</w:t>
      </w:r>
    </w:p>
    <w:p w14:paraId="286FF385"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rPr>
      </w:pPr>
    </w:p>
    <w:p w14:paraId="69DDFFCB" w14:textId="7971AC38" w:rsidR="009E4041" w:rsidRPr="004147AC" w:rsidRDefault="009E4041" w:rsidP="009369A2">
      <w:pPr>
        <w:pStyle w:val="MDPI22heading2"/>
        <w:spacing w:before="0" w:after="0" w:line="360" w:lineRule="auto"/>
        <w:jc w:val="both"/>
        <w:rPr>
          <w:rFonts w:ascii="Book Antiqua" w:eastAsia="宋体" w:hAnsi="Book Antiqua"/>
          <w:b/>
          <w:sz w:val="24"/>
          <w:szCs w:val="24"/>
        </w:rPr>
      </w:pPr>
      <w:r w:rsidRPr="004147AC">
        <w:rPr>
          <w:rFonts w:ascii="Book Antiqua" w:eastAsia="宋体" w:hAnsi="Book Antiqua"/>
          <w:b/>
          <w:iCs/>
          <w:sz w:val="24"/>
          <w:szCs w:val="24"/>
        </w:rPr>
        <w:t xml:space="preserve">Microbiota profile in the two SoJIA groups versus the </w:t>
      </w:r>
      <w:r w:rsidR="004E4E5A" w:rsidRPr="004147AC">
        <w:rPr>
          <w:rFonts w:ascii="Book Antiqua" w:eastAsia="宋体" w:hAnsi="Book Antiqua"/>
          <w:b/>
          <w:iCs/>
          <w:sz w:val="24"/>
          <w:szCs w:val="24"/>
        </w:rPr>
        <w:t>HS</w:t>
      </w:r>
      <w:r w:rsidRPr="004147AC">
        <w:rPr>
          <w:rFonts w:ascii="Book Antiqua" w:eastAsia="宋体" w:hAnsi="Book Antiqua"/>
          <w:b/>
          <w:iCs/>
          <w:sz w:val="24"/>
          <w:szCs w:val="24"/>
        </w:rPr>
        <w:t xml:space="preserve"> </w:t>
      </w:r>
      <w:r w:rsidR="001D4A9F">
        <w:rPr>
          <w:rFonts w:ascii="Book Antiqua" w:eastAsia="宋体" w:hAnsi="Book Antiqua"/>
          <w:b/>
          <w:iCs/>
          <w:sz w:val="24"/>
          <w:szCs w:val="24"/>
        </w:rPr>
        <w:t>group</w:t>
      </w:r>
    </w:p>
    <w:p w14:paraId="04AAFDB8" w14:textId="4D1B69E9" w:rsidR="009E4041" w:rsidRPr="004147AC" w:rsidRDefault="009E4041" w:rsidP="009369A2">
      <w:pPr>
        <w:adjustRightInd w:val="0"/>
        <w:snapToGrid w:val="0"/>
        <w:spacing w:line="360" w:lineRule="auto"/>
        <w:rPr>
          <w:rFonts w:ascii="Book Antiqua" w:eastAsia="宋体" w:hAnsi="Book Antiqua"/>
          <w:sz w:val="24"/>
        </w:rPr>
      </w:pPr>
      <w:bookmarkStart w:id="76" w:name="OLE_LINK43"/>
      <w:bookmarkStart w:id="77" w:name="OLE_LINK44"/>
      <w:r w:rsidRPr="004147AC">
        <w:rPr>
          <w:rFonts w:ascii="Book Antiqua" w:eastAsia="宋体" w:hAnsi="Book Antiqua"/>
          <w:sz w:val="24"/>
        </w:rPr>
        <w:t xml:space="preserve">To characterize bacterial richness, rarefaction analysis was performed (Supplementary Figure S1). The curve in each group was near saturation, indicating sufficient sampling of the microbial communities. In order to evaluate differences in microbial biodiversity (alpha-diversity) among the three groups, we calculated </w:t>
      </w:r>
      <w:bookmarkStart w:id="78" w:name="OLE_LINK27"/>
      <w:r w:rsidRPr="004147AC">
        <w:rPr>
          <w:rFonts w:ascii="Book Antiqua" w:eastAsia="宋体" w:hAnsi="Book Antiqua"/>
          <w:sz w:val="24"/>
        </w:rPr>
        <w:t>the observed species, Chao1</w:t>
      </w:r>
      <w:bookmarkEnd w:id="78"/>
      <w:r w:rsidRPr="004147AC">
        <w:rPr>
          <w:rFonts w:ascii="Book Antiqua" w:eastAsia="宋体" w:hAnsi="Book Antiqua"/>
          <w:sz w:val="24"/>
        </w:rPr>
        <w:t xml:space="preserve">, Shannon, and </w:t>
      </w:r>
      <w:r w:rsidRPr="004147AC">
        <w:rPr>
          <w:rFonts w:ascii="Book Antiqua" w:eastAsia="宋体" w:hAnsi="Book Antiqua"/>
          <w:sz w:val="24"/>
        </w:rPr>
        <w:lastRenderedPageBreak/>
        <w:t xml:space="preserve">Simpson indices. The results indicated that there were significant differences among the three groups in </w:t>
      </w:r>
      <w:bookmarkStart w:id="79" w:name="OLE_LINK28"/>
      <w:r w:rsidRPr="004147AC">
        <w:rPr>
          <w:rFonts w:ascii="Book Antiqua" w:eastAsia="宋体" w:hAnsi="Book Antiqua"/>
          <w:sz w:val="24"/>
        </w:rPr>
        <w:t>terms of observed species</w:t>
      </w:r>
      <w:bookmarkEnd w:id="79"/>
      <w:r w:rsidRPr="004147AC">
        <w:rPr>
          <w:rFonts w:ascii="Book Antiqua" w:eastAsia="宋体" w:hAnsi="Book Antiqua"/>
          <w:sz w:val="24"/>
        </w:rPr>
        <w:t>; the number of observed species was highest in the Active-SoJIA group, followed by the Inactive-SoJIA</w:t>
      </w:r>
      <w:r w:rsidR="001D4A9F">
        <w:rPr>
          <w:rFonts w:ascii="Book Antiqua" w:eastAsia="宋体" w:hAnsi="Book Antiqua"/>
          <w:sz w:val="24"/>
        </w:rPr>
        <w:t xml:space="preserve"> group</w:t>
      </w:r>
      <w:r w:rsidRPr="004147AC">
        <w:rPr>
          <w:rFonts w:ascii="Book Antiqua" w:eastAsia="宋体" w:hAnsi="Book Antiqua"/>
          <w:sz w:val="24"/>
        </w:rPr>
        <w:t xml:space="preserve">, and then the HS group (Active-SoJIA </w:t>
      </w:r>
      <w:r w:rsidR="00317638" w:rsidRPr="004147AC">
        <w:rPr>
          <w:rFonts w:ascii="Book Antiqua" w:eastAsia="宋体" w:hAnsi="Book Antiqua"/>
          <w:i/>
          <w:iCs/>
          <w:sz w:val="24"/>
        </w:rPr>
        <w:t>vs</w:t>
      </w:r>
      <w:r w:rsidRPr="004147AC">
        <w:rPr>
          <w:rFonts w:ascii="Book Antiqua" w:eastAsia="宋体" w:hAnsi="Book Antiqua"/>
          <w:sz w:val="24"/>
        </w:rPr>
        <w:t xml:space="preserve"> HS</w:t>
      </w:r>
      <w:r w:rsidR="001D4A9F">
        <w:rPr>
          <w:rFonts w:ascii="Book Antiqua" w:eastAsia="宋体" w:hAnsi="Book Antiqua"/>
          <w:sz w:val="24"/>
        </w:rPr>
        <w:t>:</w:t>
      </w:r>
      <w:r w:rsidR="001D4A9F" w:rsidRPr="001D4A9F">
        <w:rPr>
          <w:rFonts w:ascii="Book Antiqua" w:eastAsia="宋体" w:hAnsi="Book Antiqua"/>
          <w:i/>
          <w:sz w:val="24"/>
        </w:rPr>
        <w:t xml:space="preserve"> </w:t>
      </w:r>
      <w:r w:rsidR="001D4A9F" w:rsidRPr="004147AC">
        <w:rPr>
          <w:rFonts w:ascii="Book Antiqua" w:eastAsia="宋体" w:hAnsi="Book Antiqua"/>
          <w:i/>
          <w:sz w:val="24"/>
        </w:rPr>
        <w:t>P</w:t>
      </w:r>
      <w:r w:rsidR="001D4A9F" w:rsidRPr="004147AC">
        <w:rPr>
          <w:rFonts w:ascii="Book Antiqua" w:eastAsia="宋体" w:hAnsi="Book Antiqua"/>
          <w:sz w:val="24"/>
        </w:rPr>
        <w:t xml:space="preserve"> = 0.000</w:t>
      </w:r>
      <w:r w:rsidRPr="004147AC">
        <w:rPr>
          <w:rFonts w:ascii="Book Antiqua" w:eastAsia="宋体" w:hAnsi="Book Antiqua"/>
          <w:sz w:val="24"/>
        </w:rPr>
        <w:t xml:space="preserve">; Inactive-SoJIA </w:t>
      </w:r>
      <w:r w:rsidR="00317638" w:rsidRPr="004147AC">
        <w:rPr>
          <w:rFonts w:ascii="Book Antiqua" w:eastAsia="宋体" w:hAnsi="Book Antiqua"/>
          <w:i/>
          <w:iCs/>
          <w:sz w:val="24"/>
        </w:rPr>
        <w:t>vs</w:t>
      </w:r>
      <w:r w:rsidRPr="004147AC">
        <w:rPr>
          <w:rFonts w:ascii="Book Antiqua" w:eastAsia="宋体" w:hAnsi="Book Antiqua"/>
          <w:sz w:val="24"/>
        </w:rPr>
        <w:t xml:space="preserve"> HS</w:t>
      </w:r>
      <w:r w:rsidR="001D4A9F">
        <w:rPr>
          <w:rFonts w:ascii="Book Antiqua" w:eastAsia="宋体" w:hAnsi="Book Antiqua"/>
          <w:sz w:val="24"/>
        </w:rPr>
        <w:t>:</w:t>
      </w:r>
      <w:r w:rsidR="001D4A9F" w:rsidRPr="001D4A9F">
        <w:rPr>
          <w:rFonts w:ascii="Book Antiqua" w:eastAsia="宋体" w:hAnsi="Book Antiqua"/>
          <w:i/>
          <w:sz w:val="24"/>
        </w:rPr>
        <w:t xml:space="preserve"> </w:t>
      </w:r>
      <w:r w:rsidR="001D4A9F" w:rsidRPr="004147AC">
        <w:rPr>
          <w:rFonts w:ascii="Book Antiqua" w:eastAsia="宋体" w:hAnsi="Book Antiqua"/>
          <w:i/>
          <w:sz w:val="24"/>
        </w:rPr>
        <w:t>P</w:t>
      </w:r>
      <w:r w:rsidR="001D4A9F" w:rsidRPr="004147AC">
        <w:rPr>
          <w:rFonts w:ascii="Book Antiqua" w:eastAsia="宋体" w:hAnsi="Book Antiqua"/>
          <w:sz w:val="24"/>
        </w:rPr>
        <w:t xml:space="preserve"> = 0.005</w:t>
      </w:r>
      <w:r w:rsidRPr="004147AC">
        <w:rPr>
          <w:rFonts w:ascii="Book Antiqua" w:eastAsia="宋体" w:hAnsi="Book Antiqua"/>
          <w:sz w:val="24"/>
        </w:rPr>
        <w:t xml:space="preserve">; Figure 1). The Chao1 index in both </w:t>
      </w:r>
      <w:r w:rsidR="001D4A9F">
        <w:rPr>
          <w:rFonts w:ascii="Book Antiqua" w:eastAsia="宋体" w:hAnsi="Book Antiqua"/>
          <w:sz w:val="24"/>
        </w:rPr>
        <w:t xml:space="preserve">the </w:t>
      </w:r>
      <w:r w:rsidRPr="004147AC">
        <w:rPr>
          <w:rFonts w:ascii="Book Antiqua" w:eastAsia="宋体" w:hAnsi="Book Antiqua"/>
          <w:sz w:val="24"/>
        </w:rPr>
        <w:t xml:space="preserve">Active-SoJIA and Inactive-SoJIA </w:t>
      </w:r>
      <w:r w:rsidR="001D4A9F">
        <w:rPr>
          <w:rFonts w:ascii="Book Antiqua" w:eastAsia="宋体" w:hAnsi="Book Antiqua"/>
          <w:sz w:val="24"/>
        </w:rPr>
        <w:t xml:space="preserve">groups </w:t>
      </w:r>
      <w:r w:rsidRPr="004147AC">
        <w:rPr>
          <w:rFonts w:ascii="Book Antiqua" w:eastAsia="宋体" w:hAnsi="Book Antiqua"/>
          <w:sz w:val="24"/>
        </w:rPr>
        <w:t xml:space="preserve">was significantly increased </w:t>
      </w:r>
      <w:r w:rsidRPr="004147AC">
        <w:rPr>
          <w:rFonts w:ascii="Book Antiqua" w:eastAsia="宋体" w:hAnsi="Book Antiqua"/>
          <w:color w:val="111111"/>
          <w:sz w:val="24"/>
        </w:rPr>
        <w:t xml:space="preserve">compared to </w:t>
      </w:r>
      <w:r w:rsidR="001D4A9F">
        <w:rPr>
          <w:rFonts w:ascii="Book Antiqua" w:eastAsia="宋体" w:hAnsi="Book Antiqua"/>
          <w:color w:val="111111"/>
          <w:sz w:val="24"/>
        </w:rPr>
        <w:t xml:space="preserve">the </w:t>
      </w:r>
      <w:r w:rsidRPr="004147AC">
        <w:rPr>
          <w:rFonts w:ascii="Book Antiqua" w:eastAsia="宋体" w:hAnsi="Book Antiqua"/>
          <w:color w:val="111111"/>
          <w:sz w:val="24"/>
        </w:rPr>
        <w:t xml:space="preserve">HS </w:t>
      </w:r>
      <w:r w:rsidR="001D4A9F">
        <w:rPr>
          <w:rFonts w:ascii="Book Antiqua" w:eastAsia="宋体" w:hAnsi="Book Antiqua"/>
          <w:color w:val="111111"/>
          <w:sz w:val="24"/>
        </w:rPr>
        <w:t xml:space="preserve">group </w:t>
      </w:r>
      <w:r w:rsidRPr="004147AC">
        <w:rPr>
          <w:rFonts w:ascii="Book Antiqua" w:eastAsia="宋体" w:hAnsi="Book Antiqua"/>
          <w:color w:val="111111"/>
          <w:sz w:val="24"/>
        </w:rPr>
        <w:t>(</w:t>
      </w:r>
      <w:r w:rsidRPr="004147AC">
        <w:rPr>
          <w:rFonts w:ascii="Book Antiqua" w:eastAsia="宋体" w:hAnsi="Book Antiqua"/>
          <w:sz w:val="24"/>
        </w:rPr>
        <w:t xml:space="preserve">Active-SoJIA </w:t>
      </w:r>
      <w:r w:rsidR="00317638" w:rsidRPr="004147AC">
        <w:rPr>
          <w:rFonts w:ascii="Book Antiqua" w:eastAsia="宋体" w:hAnsi="Book Antiqua"/>
          <w:i/>
          <w:iCs/>
          <w:sz w:val="24"/>
        </w:rPr>
        <w:t>vs</w:t>
      </w:r>
      <w:r w:rsidRPr="004147AC">
        <w:rPr>
          <w:rFonts w:ascii="Book Antiqua" w:eastAsia="宋体" w:hAnsi="Book Antiqua"/>
          <w:sz w:val="24"/>
        </w:rPr>
        <w:t xml:space="preserve"> HS</w:t>
      </w:r>
      <w:r w:rsidR="001D4A9F">
        <w:rPr>
          <w:rFonts w:ascii="Book Antiqua" w:eastAsia="宋体" w:hAnsi="Book Antiqua"/>
          <w:sz w:val="24"/>
        </w:rPr>
        <w:t xml:space="preserve">: </w:t>
      </w:r>
      <w:r w:rsidR="001D4A9F" w:rsidRPr="004147AC">
        <w:rPr>
          <w:rFonts w:ascii="Book Antiqua" w:eastAsia="宋体" w:hAnsi="Book Antiqua"/>
          <w:i/>
          <w:sz w:val="24"/>
        </w:rPr>
        <w:t>P</w:t>
      </w:r>
      <w:r w:rsidR="001D4A9F" w:rsidRPr="004147AC">
        <w:rPr>
          <w:rFonts w:ascii="Book Antiqua" w:eastAsia="宋体" w:hAnsi="Book Antiqua"/>
          <w:sz w:val="24"/>
        </w:rPr>
        <w:t xml:space="preserve"> = 0.000</w:t>
      </w:r>
      <w:r w:rsidRPr="004147AC">
        <w:rPr>
          <w:rFonts w:ascii="Book Antiqua" w:eastAsia="宋体" w:hAnsi="Book Antiqua"/>
          <w:sz w:val="24"/>
        </w:rPr>
        <w:t xml:space="preserve">; </w:t>
      </w:r>
      <w:bookmarkStart w:id="80" w:name="OLE_LINK29"/>
      <w:bookmarkStart w:id="81" w:name="OLE_LINK30"/>
      <w:r w:rsidRPr="004147AC">
        <w:rPr>
          <w:rFonts w:ascii="Book Antiqua" w:eastAsia="宋体" w:hAnsi="Book Antiqua"/>
          <w:sz w:val="24"/>
        </w:rPr>
        <w:t xml:space="preserve">Inactive-SoJIA </w:t>
      </w:r>
      <w:bookmarkEnd w:id="80"/>
      <w:bookmarkEnd w:id="81"/>
      <w:r w:rsidR="00317638" w:rsidRPr="004147AC">
        <w:rPr>
          <w:rFonts w:ascii="Book Antiqua" w:eastAsia="宋体" w:hAnsi="Book Antiqua"/>
          <w:i/>
          <w:iCs/>
          <w:sz w:val="24"/>
        </w:rPr>
        <w:t>vs</w:t>
      </w:r>
      <w:r w:rsidRPr="004147AC">
        <w:rPr>
          <w:rFonts w:ascii="Book Antiqua" w:eastAsia="宋体" w:hAnsi="Book Antiqua"/>
          <w:sz w:val="24"/>
        </w:rPr>
        <w:t xml:space="preserve"> HS</w:t>
      </w:r>
      <w:r w:rsidR="001D4A9F">
        <w:rPr>
          <w:rFonts w:ascii="Book Antiqua" w:eastAsia="宋体" w:hAnsi="Book Antiqua"/>
          <w:sz w:val="24"/>
        </w:rPr>
        <w:t xml:space="preserve">: </w:t>
      </w:r>
      <w:r w:rsidR="001D4A9F" w:rsidRPr="004147AC">
        <w:rPr>
          <w:rFonts w:ascii="Book Antiqua" w:eastAsia="宋体" w:hAnsi="Book Antiqua"/>
          <w:i/>
          <w:sz w:val="24"/>
        </w:rPr>
        <w:t>P</w:t>
      </w:r>
      <w:r w:rsidR="001D4A9F" w:rsidRPr="004147AC">
        <w:rPr>
          <w:rFonts w:ascii="Book Antiqua" w:eastAsia="宋体" w:hAnsi="Book Antiqua"/>
          <w:sz w:val="24"/>
        </w:rPr>
        <w:t xml:space="preserve"> = 0.006</w:t>
      </w:r>
      <w:r w:rsidRPr="004147AC">
        <w:rPr>
          <w:rFonts w:ascii="Book Antiqua" w:eastAsia="宋体" w:hAnsi="Book Antiqua"/>
          <w:sz w:val="24"/>
        </w:rPr>
        <w:t>;</w:t>
      </w:r>
      <w:r w:rsidRPr="004147AC">
        <w:rPr>
          <w:rFonts w:ascii="Book Antiqua" w:eastAsia="宋体" w:hAnsi="Book Antiqua"/>
          <w:color w:val="111111"/>
          <w:sz w:val="24"/>
        </w:rPr>
        <w:t xml:space="preserve"> </w:t>
      </w:r>
      <w:r w:rsidR="00C73F0E" w:rsidRPr="004147AC">
        <w:rPr>
          <w:rFonts w:ascii="Book Antiqua" w:eastAsia="宋体" w:hAnsi="Book Antiqua"/>
          <w:sz w:val="24"/>
        </w:rPr>
        <w:t>Supplementary Table S</w:t>
      </w:r>
      <w:r w:rsidR="00C73F0E">
        <w:rPr>
          <w:rFonts w:ascii="Book Antiqua" w:eastAsia="宋体" w:hAnsi="Book Antiqua"/>
          <w:sz w:val="24"/>
        </w:rPr>
        <w:t xml:space="preserve">2 and </w:t>
      </w:r>
      <w:r w:rsidRPr="004147AC">
        <w:rPr>
          <w:rFonts w:ascii="Book Antiqua" w:eastAsia="宋体" w:hAnsi="Book Antiqua"/>
          <w:sz w:val="24"/>
        </w:rPr>
        <w:t>Figure 1</w:t>
      </w:r>
      <w:r w:rsidRPr="004147AC">
        <w:rPr>
          <w:rFonts w:ascii="Book Antiqua" w:eastAsia="宋体" w:hAnsi="Book Antiqua"/>
          <w:color w:val="111111"/>
          <w:sz w:val="24"/>
        </w:rPr>
        <w:t>)</w:t>
      </w:r>
      <w:r w:rsidRPr="004147AC">
        <w:rPr>
          <w:rFonts w:ascii="Book Antiqua" w:eastAsia="宋体" w:hAnsi="Book Antiqua"/>
          <w:sz w:val="24"/>
        </w:rPr>
        <w:t xml:space="preserve">. This indicates that there was an increased richness in the microbiota of SoJIA patients. Assessment of the Shannon and Simpson indices showed no remarkable differences among the three groups (Figure 1). The significance of the alpha-diversity differences </w:t>
      </w:r>
      <w:r w:rsidRPr="004147AC">
        <w:rPr>
          <w:rFonts w:ascii="Book Antiqua" w:eastAsia="宋体" w:hAnsi="Book Antiqua"/>
          <w:noProof/>
          <w:sz w:val="24"/>
        </w:rPr>
        <w:t>was</w:t>
      </w:r>
      <w:r w:rsidRPr="004147AC">
        <w:rPr>
          <w:rFonts w:ascii="Book Antiqua" w:eastAsia="宋体" w:hAnsi="Book Antiqua"/>
          <w:sz w:val="24"/>
        </w:rPr>
        <w:t xml:space="preserve"> calculated using the Kruskal</w:t>
      </w:r>
      <w:r w:rsidR="001D4A9F">
        <w:rPr>
          <w:rFonts w:ascii="Book Antiqua" w:eastAsia="宋体" w:hAnsi="Book Antiqua"/>
          <w:sz w:val="24"/>
        </w:rPr>
        <w:t>-</w:t>
      </w:r>
      <w:r w:rsidRPr="004147AC">
        <w:rPr>
          <w:rFonts w:ascii="Book Antiqua" w:eastAsia="宋体" w:hAnsi="Book Antiqua"/>
          <w:sz w:val="24"/>
        </w:rPr>
        <w:t>Wallis test with Bonferroni correction (</w:t>
      </w:r>
      <w:r w:rsidR="001D4A9F" w:rsidRPr="004147AC">
        <w:rPr>
          <w:rFonts w:ascii="Book Antiqua" w:eastAsia="宋体" w:hAnsi="Book Antiqua"/>
          <w:i/>
          <w:noProof/>
          <w:sz w:val="24"/>
        </w:rPr>
        <w:t>P</w:t>
      </w:r>
      <w:r w:rsidR="001D4A9F">
        <w:rPr>
          <w:rFonts w:ascii="Book Antiqua" w:eastAsia="宋体" w:hAnsi="Book Antiqua"/>
          <w:noProof/>
          <w:sz w:val="24"/>
        </w:rPr>
        <w:t>-</w:t>
      </w:r>
      <w:r w:rsidRPr="004147AC">
        <w:rPr>
          <w:rFonts w:ascii="Book Antiqua" w:eastAsia="宋体" w:hAnsi="Book Antiqua"/>
          <w:noProof/>
          <w:sz w:val="24"/>
        </w:rPr>
        <w:t>value</w:t>
      </w:r>
      <w:r w:rsidRPr="004147AC">
        <w:rPr>
          <w:rFonts w:ascii="Book Antiqua" w:eastAsia="宋体" w:hAnsi="Book Antiqua"/>
          <w:sz w:val="24"/>
        </w:rPr>
        <w:t>).</w:t>
      </w:r>
      <w:bookmarkEnd w:id="76"/>
      <w:bookmarkEnd w:id="77"/>
    </w:p>
    <w:p w14:paraId="2ED42FB2" w14:textId="7C20FC07" w:rsidR="009E4041" w:rsidRPr="004147AC" w:rsidRDefault="009E4041" w:rsidP="009369A2">
      <w:pPr>
        <w:adjustRightInd w:val="0"/>
        <w:snapToGrid w:val="0"/>
        <w:spacing w:line="360" w:lineRule="auto"/>
        <w:ind w:firstLineChars="150" w:firstLine="360"/>
        <w:rPr>
          <w:rFonts w:ascii="Book Antiqua" w:eastAsia="宋体" w:hAnsi="Book Antiqua"/>
          <w:sz w:val="24"/>
        </w:rPr>
      </w:pPr>
      <w:r w:rsidRPr="004147AC">
        <w:rPr>
          <w:rFonts w:ascii="Book Antiqua" w:eastAsia="宋体" w:hAnsi="Book Antiqua"/>
          <w:sz w:val="24"/>
        </w:rPr>
        <w:t xml:space="preserve">To estimate the between-sample (beta-diversity) variability in microbial communities, we calculated the </w:t>
      </w:r>
      <w:bookmarkStart w:id="82" w:name="OLE_LINK73"/>
      <w:bookmarkStart w:id="83" w:name="OLE_LINK74"/>
      <w:r w:rsidRPr="004147AC">
        <w:rPr>
          <w:rFonts w:ascii="Book Antiqua" w:eastAsia="宋体" w:hAnsi="Book Antiqua"/>
          <w:sz w:val="24"/>
        </w:rPr>
        <w:t xml:space="preserve">Bray-Curtis </w:t>
      </w:r>
      <w:bookmarkStart w:id="84" w:name="OLE_LINK72"/>
      <w:bookmarkEnd w:id="82"/>
      <w:bookmarkEnd w:id="83"/>
      <w:r w:rsidRPr="004147AC">
        <w:rPr>
          <w:rFonts w:ascii="Book Antiqua" w:eastAsia="宋体" w:hAnsi="Book Antiqua"/>
          <w:sz w:val="24"/>
        </w:rPr>
        <w:t>and</w:t>
      </w:r>
      <w:bookmarkEnd w:id="84"/>
      <w:r w:rsidRPr="004147AC">
        <w:rPr>
          <w:rFonts w:ascii="Book Antiqua" w:eastAsia="宋体" w:hAnsi="Book Antiqua"/>
          <w:sz w:val="24"/>
        </w:rPr>
        <w:t xml:space="preserve"> unweighted UniFrac dissimilarities. </w:t>
      </w:r>
      <w:bookmarkStart w:id="85" w:name="OLE_LINK89"/>
      <w:bookmarkStart w:id="86" w:name="OLE_LINK90"/>
      <w:r w:rsidRPr="004147AC">
        <w:rPr>
          <w:rFonts w:ascii="Book Antiqua" w:eastAsia="宋体" w:hAnsi="Book Antiqua"/>
          <w:sz w:val="24"/>
        </w:rPr>
        <w:t xml:space="preserve">PCoA on unweighted UniFrac and Bray-Curtis dissimilarities showed that both SoJIA samples (active and inactive) were more similar to each other than to the HS sample. PERMANOVA confirmed the differences among samples: Active-SoJIA </w:t>
      </w:r>
      <w:r w:rsidR="00317638" w:rsidRPr="004147AC">
        <w:rPr>
          <w:rFonts w:ascii="Book Antiqua" w:eastAsia="宋体" w:hAnsi="Book Antiqua"/>
          <w:i/>
          <w:iCs/>
          <w:sz w:val="24"/>
        </w:rPr>
        <w:t>vs</w:t>
      </w:r>
      <w:r w:rsidRPr="004147AC">
        <w:rPr>
          <w:rFonts w:ascii="Book Antiqua" w:eastAsia="宋体" w:hAnsi="Book Antiqua"/>
          <w:sz w:val="24"/>
        </w:rPr>
        <w:t xml:space="preserve"> HS (</w:t>
      </w:r>
      <w:r w:rsidR="00AE4DD0" w:rsidRPr="004147AC">
        <w:rPr>
          <w:rFonts w:ascii="Book Antiqua" w:eastAsia="宋体" w:hAnsi="Book Antiqua"/>
          <w:i/>
          <w:sz w:val="24"/>
        </w:rPr>
        <w:t>P</w:t>
      </w:r>
      <w:r w:rsidR="00AE4DD0" w:rsidRPr="004147AC">
        <w:rPr>
          <w:rFonts w:ascii="Book Antiqua" w:eastAsia="宋体" w:hAnsi="Book Antiqua"/>
          <w:sz w:val="24"/>
        </w:rPr>
        <w:t xml:space="preserve"> =</w:t>
      </w:r>
      <w:r w:rsidRPr="004147AC">
        <w:rPr>
          <w:rFonts w:ascii="Book Antiqua" w:eastAsia="宋体" w:hAnsi="Book Antiqua"/>
          <w:sz w:val="24"/>
        </w:rPr>
        <w:t xml:space="preserve"> 0.001) and </w:t>
      </w:r>
      <w:bookmarkStart w:id="87" w:name="OLE_LINK75"/>
      <w:bookmarkStart w:id="88" w:name="OLE_LINK76"/>
      <w:r w:rsidRPr="004147AC">
        <w:rPr>
          <w:rFonts w:ascii="Book Antiqua" w:eastAsia="宋体" w:hAnsi="Book Antiqua"/>
          <w:sz w:val="24"/>
        </w:rPr>
        <w:t xml:space="preserve">Inactive-SoJIA </w:t>
      </w:r>
      <w:bookmarkEnd w:id="87"/>
      <w:bookmarkEnd w:id="88"/>
      <w:r w:rsidR="00317638" w:rsidRPr="004147AC">
        <w:rPr>
          <w:rFonts w:ascii="Book Antiqua" w:eastAsia="宋体" w:hAnsi="Book Antiqua"/>
          <w:i/>
          <w:iCs/>
          <w:sz w:val="24"/>
        </w:rPr>
        <w:t>vs</w:t>
      </w:r>
      <w:r w:rsidRPr="004147AC">
        <w:rPr>
          <w:rFonts w:ascii="Book Antiqua" w:eastAsia="宋体" w:hAnsi="Book Antiqua"/>
          <w:sz w:val="24"/>
        </w:rPr>
        <w:t xml:space="preserve"> HS </w:t>
      </w:r>
      <w:bookmarkStart w:id="89" w:name="OLE_LINK77"/>
      <w:bookmarkStart w:id="90" w:name="OLE_LINK78"/>
      <w:r w:rsidRPr="004147AC">
        <w:rPr>
          <w:rFonts w:ascii="Book Antiqua" w:eastAsia="宋体" w:hAnsi="Book Antiqua"/>
          <w:sz w:val="24"/>
        </w:rPr>
        <w:t>(</w:t>
      </w:r>
      <w:r w:rsidR="00AE4DD0" w:rsidRPr="004147AC">
        <w:rPr>
          <w:rFonts w:ascii="Book Antiqua" w:eastAsia="宋体" w:hAnsi="Book Antiqua"/>
          <w:i/>
          <w:sz w:val="24"/>
        </w:rPr>
        <w:t>P</w:t>
      </w:r>
      <w:r w:rsidR="00AE4DD0" w:rsidRPr="004147AC">
        <w:rPr>
          <w:rFonts w:ascii="Book Antiqua" w:eastAsia="宋体" w:hAnsi="Book Antiqua"/>
          <w:sz w:val="24"/>
        </w:rPr>
        <w:t xml:space="preserve"> =</w:t>
      </w:r>
      <w:r w:rsidRPr="004147AC">
        <w:rPr>
          <w:rFonts w:ascii="Book Antiqua" w:eastAsia="宋体" w:hAnsi="Book Antiqua"/>
          <w:sz w:val="24"/>
        </w:rPr>
        <w:t xml:space="preserve"> 0.001)</w:t>
      </w:r>
      <w:bookmarkEnd w:id="89"/>
      <w:bookmarkEnd w:id="90"/>
      <w:r w:rsidRPr="004147AC">
        <w:rPr>
          <w:rFonts w:ascii="Book Antiqua" w:eastAsia="宋体" w:hAnsi="Book Antiqua"/>
          <w:sz w:val="24"/>
        </w:rPr>
        <w:t>; there was no significant difference between Active-SoJIA and Inactive-SoJIA</w:t>
      </w:r>
      <w:bookmarkEnd w:id="85"/>
      <w:bookmarkEnd w:id="86"/>
      <w:r w:rsidRPr="004147AC">
        <w:rPr>
          <w:rFonts w:ascii="Book Antiqua" w:eastAsia="宋体" w:hAnsi="Book Antiqua"/>
          <w:sz w:val="24"/>
        </w:rPr>
        <w:t xml:space="preserve"> (Figure 2A</w:t>
      </w:r>
      <w:r w:rsidR="00740CE8" w:rsidRPr="004147AC">
        <w:rPr>
          <w:rFonts w:ascii="Book Antiqua" w:eastAsia="宋体" w:hAnsi="Book Antiqua"/>
          <w:sz w:val="24"/>
        </w:rPr>
        <w:t xml:space="preserve"> and</w:t>
      </w:r>
      <w:r w:rsidRPr="004147AC">
        <w:rPr>
          <w:rFonts w:ascii="Book Antiqua" w:eastAsia="宋体" w:hAnsi="Book Antiqua"/>
          <w:sz w:val="24"/>
        </w:rPr>
        <w:t xml:space="preserve"> B).</w:t>
      </w:r>
    </w:p>
    <w:p w14:paraId="1D368DD1" w14:textId="2A6AAD27" w:rsidR="009E4041" w:rsidRPr="004147AC" w:rsidRDefault="009E4041" w:rsidP="009369A2">
      <w:pPr>
        <w:pStyle w:val="MDPI31text"/>
        <w:spacing w:line="360" w:lineRule="auto"/>
        <w:ind w:firstLineChars="100" w:firstLine="240"/>
        <w:rPr>
          <w:rFonts w:ascii="Book Antiqua" w:eastAsia="宋体" w:hAnsi="Book Antiqua"/>
          <w:sz w:val="24"/>
          <w:szCs w:val="24"/>
        </w:rPr>
      </w:pPr>
      <w:r w:rsidRPr="004147AC">
        <w:rPr>
          <w:rFonts w:ascii="Book Antiqua" w:eastAsia="宋体" w:hAnsi="Book Antiqua"/>
          <w:sz w:val="24"/>
          <w:szCs w:val="24"/>
        </w:rPr>
        <w:t xml:space="preserve">At the phylum level, Firmicutes and Bacteroidetes were the two most abundant phyla among the whole sample of both SoJIA children and controls </w:t>
      </w:r>
      <w:bookmarkStart w:id="91" w:name="OLE_LINK5"/>
      <w:bookmarkStart w:id="92" w:name="OLE_LINK6"/>
      <w:r w:rsidRPr="004147AC">
        <w:rPr>
          <w:rFonts w:ascii="Book Antiqua" w:eastAsia="宋体" w:hAnsi="Book Antiqua"/>
          <w:sz w:val="24"/>
          <w:szCs w:val="24"/>
        </w:rPr>
        <w:t>(Supplementary Figure S2).</w:t>
      </w:r>
      <w:bookmarkEnd w:id="91"/>
      <w:bookmarkEnd w:id="92"/>
      <w:r w:rsidRPr="004147AC">
        <w:rPr>
          <w:rFonts w:ascii="Book Antiqua" w:eastAsia="宋体" w:hAnsi="Book Antiqua"/>
          <w:sz w:val="24"/>
          <w:szCs w:val="24"/>
        </w:rPr>
        <w:t xml:space="preserve"> The abundance of Firmicutes was lowest in Active-SoJIA, followed by Inactive-SoJIA, and was highest in HS (62.6% in Active-SoJIA, 64.7% in Inactive-SoJIA, and 71.0% in HS; Figure 3 </w:t>
      </w:r>
      <w:r w:rsidR="00740CE8" w:rsidRPr="004147AC">
        <w:rPr>
          <w:rFonts w:ascii="Book Antiqua" w:eastAsia="宋体" w:hAnsi="Book Antiqua"/>
          <w:sz w:val="24"/>
          <w:szCs w:val="24"/>
        </w:rPr>
        <w:t>A and B</w:t>
      </w:r>
      <w:r w:rsidRPr="004147AC">
        <w:rPr>
          <w:rFonts w:ascii="Book Antiqua" w:eastAsia="宋体" w:hAnsi="Book Antiqua"/>
          <w:sz w:val="24"/>
          <w:szCs w:val="24"/>
        </w:rPr>
        <w:t>). In contrast, the abundance of Bacteroidetes was highest in Active-SoJIA and lowest in HS (20.4% in Active-SoJIA, 16.3% in Inactive-SoJIA, and 14.8% in HS; Figure 3</w:t>
      </w:r>
      <w:r w:rsidR="00740CE8" w:rsidRPr="004147AC">
        <w:rPr>
          <w:rFonts w:ascii="Book Antiqua" w:eastAsia="宋体" w:hAnsi="Book Antiqua"/>
          <w:sz w:val="24"/>
          <w:szCs w:val="24"/>
        </w:rPr>
        <w:t>A and B</w:t>
      </w:r>
      <w:r w:rsidRPr="004147AC">
        <w:rPr>
          <w:rFonts w:ascii="Book Antiqua" w:eastAsia="宋体" w:hAnsi="Book Antiqua"/>
          <w:sz w:val="24"/>
          <w:szCs w:val="24"/>
        </w:rPr>
        <w:t xml:space="preserve">). We then computed the </w:t>
      </w:r>
      <w:bookmarkStart w:id="93" w:name="OLE_LINK36"/>
      <w:bookmarkStart w:id="94" w:name="OLE_LINK37"/>
      <w:r w:rsidRPr="004147AC">
        <w:rPr>
          <w:rFonts w:ascii="Book Antiqua" w:eastAsia="宋体" w:hAnsi="Book Antiqua"/>
          <w:sz w:val="24"/>
          <w:szCs w:val="24"/>
        </w:rPr>
        <w:t xml:space="preserve">Firmicutes/Bacteroidetes ratio </w:t>
      </w:r>
      <w:bookmarkEnd w:id="93"/>
      <w:bookmarkEnd w:id="94"/>
      <w:r w:rsidRPr="004147AC">
        <w:rPr>
          <w:rFonts w:ascii="Book Antiqua" w:eastAsia="宋体" w:hAnsi="Book Antiqua"/>
          <w:sz w:val="24"/>
          <w:szCs w:val="24"/>
        </w:rPr>
        <w:t xml:space="preserve">for the three groups. A Firmicutes/Bacteroidetes ratio gradient from lowest (Active-SoJIA) to higher (Inactive-SoJIA) to highest (HS) was observed, though the only significant difference was </w:t>
      </w:r>
      <w:r w:rsidR="001D4A9F">
        <w:rPr>
          <w:rFonts w:ascii="Book Antiqua" w:eastAsia="宋体" w:hAnsi="Book Antiqua"/>
          <w:sz w:val="24"/>
          <w:szCs w:val="24"/>
        </w:rPr>
        <w:t xml:space="preserve">noted </w:t>
      </w:r>
      <w:r w:rsidRPr="004147AC">
        <w:rPr>
          <w:rFonts w:ascii="Book Antiqua" w:eastAsia="宋体" w:hAnsi="Book Antiqua"/>
          <w:sz w:val="24"/>
          <w:szCs w:val="24"/>
        </w:rPr>
        <w:t>between Active-SoJIA and HS (3.28</w:t>
      </w:r>
      <w:r w:rsidR="00740CE8" w:rsidRPr="004147AC">
        <w:rPr>
          <w:rFonts w:ascii="Book Antiqua" w:eastAsia="宋体" w:hAnsi="Book Antiqua"/>
          <w:sz w:val="24"/>
          <w:szCs w:val="24"/>
        </w:rPr>
        <w:t xml:space="preserve"> </w:t>
      </w:r>
      <w:r w:rsidRPr="004147AC">
        <w:rPr>
          <w:rFonts w:ascii="Book Antiqua" w:eastAsia="宋体" w:hAnsi="Book Antiqua"/>
          <w:sz w:val="24"/>
          <w:szCs w:val="24"/>
        </w:rPr>
        <w:t>±</w:t>
      </w:r>
      <w:r w:rsidR="00740CE8" w:rsidRPr="004147AC">
        <w:rPr>
          <w:rFonts w:ascii="Book Antiqua" w:eastAsia="宋体" w:hAnsi="Book Antiqua"/>
          <w:sz w:val="24"/>
          <w:szCs w:val="24"/>
        </w:rPr>
        <w:t xml:space="preserve"> </w:t>
      </w:r>
      <w:r w:rsidRPr="004147AC">
        <w:rPr>
          <w:rFonts w:ascii="Book Antiqua" w:eastAsia="宋体" w:hAnsi="Book Antiqua"/>
          <w:sz w:val="24"/>
          <w:szCs w:val="24"/>
        </w:rPr>
        <w:t xml:space="preserve">4.47 in </w:t>
      </w:r>
      <w:r w:rsidRPr="004147AC">
        <w:rPr>
          <w:rFonts w:ascii="Book Antiqua" w:eastAsia="宋体" w:hAnsi="Book Antiqua"/>
          <w:sz w:val="24"/>
          <w:szCs w:val="24"/>
        </w:rPr>
        <w:lastRenderedPageBreak/>
        <w:t>Active-SoJIA, 5.36</w:t>
      </w:r>
      <w:r w:rsidR="00740CE8" w:rsidRPr="004147AC">
        <w:rPr>
          <w:rFonts w:ascii="Book Antiqua" w:eastAsia="宋体" w:hAnsi="Book Antiqua"/>
          <w:sz w:val="24"/>
          <w:szCs w:val="24"/>
        </w:rPr>
        <w:t xml:space="preserve"> </w:t>
      </w:r>
      <w:r w:rsidRPr="004147AC">
        <w:rPr>
          <w:rFonts w:ascii="Book Antiqua" w:eastAsia="宋体" w:hAnsi="Book Antiqua"/>
          <w:sz w:val="24"/>
          <w:szCs w:val="24"/>
        </w:rPr>
        <w:t>±</w:t>
      </w:r>
      <w:r w:rsidR="00740CE8" w:rsidRPr="004147AC">
        <w:rPr>
          <w:rFonts w:ascii="Book Antiqua" w:eastAsia="宋体" w:hAnsi="Book Antiqua"/>
          <w:sz w:val="24"/>
          <w:szCs w:val="24"/>
        </w:rPr>
        <w:t xml:space="preserve"> </w:t>
      </w:r>
      <w:r w:rsidRPr="004147AC">
        <w:rPr>
          <w:rFonts w:ascii="Book Antiqua" w:eastAsia="宋体" w:hAnsi="Book Antiqua"/>
          <w:sz w:val="24"/>
          <w:szCs w:val="24"/>
        </w:rPr>
        <w:t>8.39 in Inactive-SoJIA, and 5.67</w:t>
      </w:r>
      <w:r w:rsidR="001319C1">
        <w:rPr>
          <w:rFonts w:ascii="Book Antiqua" w:eastAsia="宋体" w:hAnsi="Book Antiqua"/>
          <w:sz w:val="24"/>
          <w:szCs w:val="24"/>
        </w:rPr>
        <w:t xml:space="preserve"> </w:t>
      </w:r>
      <w:r w:rsidRPr="004147AC">
        <w:rPr>
          <w:rFonts w:ascii="Book Antiqua" w:eastAsia="宋体" w:hAnsi="Book Antiqua"/>
          <w:sz w:val="24"/>
          <w:szCs w:val="24"/>
        </w:rPr>
        <w:t>±</w:t>
      </w:r>
      <w:r w:rsidR="001319C1">
        <w:rPr>
          <w:rFonts w:ascii="Book Antiqua" w:eastAsia="宋体" w:hAnsi="Book Antiqua"/>
          <w:sz w:val="24"/>
          <w:szCs w:val="24"/>
        </w:rPr>
        <w:t xml:space="preserve"> </w:t>
      </w:r>
      <w:r w:rsidRPr="004147AC">
        <w:rPr>
          <w:rFonts w:ascii="Book Antiqua" w:eastAsia="宋体" w:hAnsi="Book Antiqua"/>
          <w:sz w:val="24"/>
          <w:szCs w:val="24"/>
        </w:rPr>
        <w:t xml:space="preserve">3.92 in HS; Active-SoJIA </w:t>
      </w:r>
      <w:r w:rsidR="00317638" w:rsidRPr="004147AC">
        <w:rPr>
          <w:rFonts w:ascii="Book Antiqua" w:eastAsia="宋体" w:hAnsi="Book Antiqua"/>
          <w:i/>
          <w:iCs/>
          <w:sz w:val="24"/>
          <w:szCs w:val="24"/>
        </w:rPr>
        <w:t>vs</w:t>
      </w:r>
      <w:r w:rsidRPr="004147AC">
        <w:rPr>
          <w:rFonts w:ascii="Book Antiqua" w:eastAsia="宋体" w:hAnsi="Book Antiqua"/>
          <w:sz w:val="24"/>
          <w:szCs w:val="24"/>
        </w:rPr>
        <w:t xml:space="preserve"> HS</w:t>
      </w:r>
      <w:r w:rsidR="00320ADC">
        <w:rPr>
          <w:rFonts w:ascii="Book Antiqua" w:eastAsia="宋体" w:hAnsi="Book Antiqua"/>
          <w:sz w:val="24"/>
          <w:szCs w:val="24"/>
        </w:rPr>
        <w:t>:</w:t>
      </w:r>
      <w:r w:rsidR="00320ADC" w:rsidRPr="004147AC">
        <w:rPr>
          <w:rFonts w:ascii="Book Antiqua" w:eastAsia="宋体" w:hAnsi="Book Antiqua"/>
          <w:sz w:val="24"/>
          <w:szCs w:val="24"/>
        </w:rPr>
        <w:t xml:space="preserve"> </w:t>
      </w:r>
      <w:r w:rsidR="00AE4DD0" w:rsidRPr="004147AC">
        <w:rPr>
          <w:rFonts w:ascii="Book Antiqua" w:eastAsia="宋体" w:hAnsi="Book Antiqua"/>
          <w:i/>
          <w:sz w:val="24"/>
          <w:szCs w:val="24"/>
        </w:rPr>
        <w:t>P</w:t>
      </w:r>
      <w:r w:rsidR="00AE4DD0" w:rsidRPr="004147AC">
        <w:rPr>
          <w:rFonts w:ascii="Book Antiqua" w:eastAsia="宋体" w:hAnsi="Book Antiqua"/>
          <w:sz w:val="24"/>
          <w:szCs w:val="24"/>
        </w:rPr>
        <w:t xml:space="preserve"> =</w:t>
      </w:r>
      <w:r w:rsidRPr="004147AC">
        <w:rPr>
          <w:rFonts w:ascii="Book Antiqua" w:eastAsia="宋体" w:hAnsi="Book Antiqua"/>
          <w:sz w:val="24"/>
          <w:szCs w:val="24"/>
        </w:rPr>
        <w:t xml:space="preserve"> 0.048; Figure 3 C</w:t>
      </w:r>
      <w:r w:rsidR="00CE5FD9" w:rsidRPr="004147AC">
        <w:rPr>
          <w:rFonts w:ascii="Book Antiqua" w:eastAsia="宋体" w:hAnsi="Book Antiqua"/>
          <w:sz w:val="24"/>
          <w:szCs w:val="24"/>
        </w:rPr>
        <w:t>). The de</w:t>
      </w:r>
      <w:r w:rsidRPr="004147AC">
        <w:rPr>
          <w:rFonts w:ascii="Book Antiqua" w:eastAsia="宋体" w:hAnsi="Book Antiqua"/>
          <w:sz w:val="24"/>
          <w:szCs w:val="24"/>
        </w:rPr>
        <w:t xml:space="preserve">creased Firmicutes/Bacteroidetes ratio in SoJIA </w:t>
      </w:r>
      <w:r w:rsidR="00320ADC">
        <w:rPr>
          <w:rFonts w:ascii="Book Antiqua" w:eastAsia="宋体" w:hAnsi="Book Antiqua"/>
          <w:sz w:val="24"/>
          <w:szCs w:val="24"/>
        </w:rPr>
        <w:t>i</w:t>
      </w:r>
      <w:r w:rsidR="00320ADC" w:rsidRPr="004147AC">
        <w:rPr>
          <w:rFonts w:ascii="Book Antiqua" w:eastAsia="宋体" w:hAnsi="Book Antiqua"/>
          <w:sz w:val="24"/>
          <w:szCs w:val="24"/>
        </w:rPr>
        <w:t xml:space="preserve">s </w:t>
      </w:r>
      <w:r w:rsidRPr="004147AC">
        <w:rPr>
          <w:rFonts w:ascii="Book Antiqua" w:eastAsia="宋体" w:hAnsi="Book Antiqua"/>
          <w:sz w:val="24"/>
          <w:szCs w:val="24"/>
        </w:rPr>
        <w:t>similar to previous findings</w:t>
      </w:r>
      <w:r w:rsidRPr="004147AC">
        <w:rPr>
          <w:rFonts w:ascii="Book Antiqua" w:eastAsia="宋体" w:hAnsi="Book Antiqua"/>
          <w:sz w:val="24"/>
          <w:szCs w:val="24"/>
          <w:vertAlign w:val="superscript"/>
        </w:rPr>
        <w:fldChar w:fldCharType="begin">
          <w:fldData xml:space="preserve">PEVuZE5vdGU+PENpdGU+PEF1dGhvcj5CZXJudHNvbjwvQXV0aG9yPjxZZWFyPjIwMTY8L1llYXI+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</w:fldData>
        </w:fldChar>
      </w:r>
      <w:r w:rsidRPr="004147AC">
        <w:rPr>
          <w:rFonts w:ascii="Book Antiqua" w:eastAsia="宋体" w:hAnsi="Book Antiqua"/>
          <w:sz w:val="24"/>
          <w:szCs w:val="24"/>
          <w:vertAlign w:val="superscript"/>
        </w:rPr>
        <w:instrText xml:space="preserve"> ADDIN EN.CITE </w:instrText>
      </w:r>
      <w:r w:rsidRPr="004147AC">
        <w:rPr>
          <w:rFonts w:ascii="Book Antiqua" w:eastAsia="宋体" w:hAnsi="Book Antiqua"/>
          <w:sz w:val="24"/>
          <w:szCs w:val="24"/>
          <w:vertAlign w:val="superscript"/>
        </w:rPr>
        <w:fldChar w:fldCharType="begin">
          <w:fldData xml:space="preserve">PEVuZE5vdGU+PENpdGU+PEF1dGhvcj5CZXJudHNvbjwvQXV0aG9yPjxZZWFyPjIwMTY8L1llYXI+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</w:fldData>
        </w:fldChar>
      </w:r>
      <w:r w:rsidRPr="004147AC">
        <w:rPr>
          <w:rFonts w:ascii="Book Antiqua" w:eastAsia="宋体" w:hAnsi="Book Antiqua"/>
          <w:sz w:val="24"/>
          <w:szCs w:val="24"/>
          <w:vertAlign w:val="superscript"/>
        </w:rPr>
        <w:instrText xml:space="preserve"> ADDIN EN.CITE.DATA </w:instrText>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separate"/>
      </w:r>
      <w:r w:rsidRPr="004147AC">
        <w:rPr>
          <w:rFonts w:ascii="Book Antiqua" w:eastAsia="宋体" w:hAnsi="Book Antiqua"/>
          <w:noProof/>
          <w:sz w:val="24"/>
          <w:szCs w:val="24"/>
          <w:vertAlign w:val="superscript"/>
        </w:rPr>
        <w:t>[16]</w:t>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rPr>
        <w:t xml:space="preserve">. The abundance of Erysipelotrichia and </w:t>
      </w:r>
      <w:r w:rsidR="00CE5FD9" w:rsidRPr="004147AC">
        <w:rPr>
          <w:rFonts w:ascii="Book Antiqua" w:eastAsia="宋体" w:hAnsi="Book Antiqua"/>
          <w:sz w:val="24"/>
          <w:szCs w:val="24"/>
        </w:rPr>
        <w:t>Erysipelotrichales</w:t>
      </w:r>
      <w:r w:rsidRPr="004147AC">
        <w:rPr>
          <w:rFonts w:ascii="Book Antiqua" w:eastAsia="宋体" w:hAnsi="Book Antiqua"/>
          <w:sz w:val="24"/>
          <w:szCs w:val="24"/>
        </w:rPr>
        <w:t xml:space="preserve"> in both </w:t>
      </w:r>
      <w:r w:rsidR="00320ADC" w:rsidRPr="004147AC">
        <w:rPr>
          <w:rFonts w:ascii="Book Antiqua" w:eastAsia="宋体" w:hAnsi="Book Antiqua"/>
          <w:sz w:val="24"/>
          <w:szCs w:val="24"/>
        </w:rPr>
        <w:t xml:space="preserve">active and inactive </w:t>
      </w:r>
      <w:r w:rsidRPr="004147AC">
        <w:rPr>
          <w:rFonts w:ascii="Book Antiqua" w:eastAsia="宋体" w:hAnsi="Book Antiqua"/>
          <w:sz w:val="24"/>
          <w:szCs w:val="24"/>
        </w:rPr>
        <w:t>SoJIA</w:t>
      </w:r>
      <w:r w:rsidR="00320ADC">
        <w:rPr>
          <w:rFonts w:ascii="Book Antiqua" w:eastAsia="宋体" w:hAnsi="Book Antiqua"/>
          <w:sz w:val="24"/>
          <w:szCs w:val="24"/>
        </w:rPr>
        <w:t xml:space="preserve"> </w:t>
      </w:r>
      <w:r w:rsidRPr="004147AC">
        <w:rPr>
          <w:rFonts w:ascii="Book Antiqua" w:eastAsia="宋体" w:hAnsi="Book Antiqua"/>
          <w:sz w:val="24"/>
          <w:szCs w:val="24"/>
        </w:rPr>
        <w:t xml:space="preserve">populations was significantly decreased compared to HS (Active-SoJIA </w:t>
      </w:r>
      <w:r w:rsidR="00317638" w:rsidRPr="004147AC">
        <w:rPr>
          <w:rFonts w:ascii="Book Antiqua" w:eastAsia="宋体" w:hAnsi="Book Antiqua"/>
          <w:i/>
          <w:iCs/>
          <w:sz w:val="24"/>
          <w:szCs w:val="24"/>
        </w:rPr>
        <w:t>vs</w:t>
      </w:r>
      <w:r w:rsidRPr="004147AC">
        <w:rPr>
          <w:rFonts w:ascii="Book Antiqua" w:eastAsia="宋体" w:hAnsi="Book Antiqua"/>
          <w:sz w:val="24"/>
          <w:szCs w:val="24"/>
        </w:rPr>
        <w:t xml:space="preserve"> HS</w:t>
      </w:r>
      <w:r w:rsidR="00320ADC">
        <w:rPr>
          <w:rFonts w:ascii="Book Antiqua" w:eastAsia="宋体" w:hAnsi="Book Antiqua"/>
          <w:sz w:val="24"/>
          <w:szCs w:val="24"/>
        </w:rPr>
        <w:t>:</w:t>
      </w:r>
      <w:r w:rsidRPr="004147AC">
        <w:rPr>
          <w:rFonts w:ascii="Book Antiqua" w:eastAsia="宋体" w:hAnsi="Book Antiqua"/>
          <w:sz w:val="24"/>
          <w:szCs w:val="24"/>
        </w:rPr>
        <w:t xml:space="preserve"> </w:t>
      </w:r>
      <w:r w:rsidR="00AE4DD0" w:rsidRPr="004147AC">
        <w:rPr>
          <w:rFonts w:ascii="Book Antiqua" w:eastAsia="宋体" w:hAnsi="Book Antiqua"/>
          <w:i/>
          <w:sz w:val="24"/>
          <w:szCs w:val="24"/>
        </w:rPr>
        <w:t>P</w:t>
      </w:r>
      <w:r w:rsidR="00AE4DD0" w:rsidRPr="004147AC">
        <w:rPr>
          <w:rFonts w:ascii="Book Antiqua" w:eastAsia="宋体" w:hAnsi="Book Antiqua"/>
          <w:sz w:val="24"/>
          <w:szCs w:val="24"/>
        </w:rPr>
        <w:t xml:space="preserve"> =</w:t>
      </w:r>
      <w:r w:rsidRPr="004147AC">
        <w:rPr>
          <w:rFonts w:ascii="Book Antiqua" w:eastAsia="宋体" w:hAnsi="Book Antiqua"/>
          <w:sz w:val="24"/>
          <w:szCs w:val="24"/>
        </w:rPr>
        <w:t xml:space="preserve"> 0.000; Inactive-SoJIA </w:t>
      </w:r>
      <w:r w:rsidR="00317638" w:rsidRPr="004147AC">
        <w:rPr>
          <w:rFonts w:ascii="Book Antiqua" w:eastAsia="宋体" w:hAnsi="Book Antiqua"/>
          <w:i/>
          <w:iCs/>
          <w:sz w:val="24"/>
          <w:szCs w:val="24"/>
        </w:rPr>
        <w:t>vs</w:t>
      </w:r>
      <w:r w:rsidRPr="004147AC">
        <w:rPr>
          <w:rFonts w:ascii="Book Antiqua" w:eastAsia="宋体" w:hAnsi="Book Antiqua"/>
          <w:sz w:val="24"/>
          <w:szCs w:val="24"/>
        </w:rPr>
        <w:t xml:space="preserve"> HS</w:t>
      </w:r>
      <w:r w:rsidR="00320ADC">
        <w:rPr>
          <w:rFonts w:ascii="Book Antiqua" w:eastAsia="宋体" w:hAnsi="Book Antiqua"/>
          <w:sz w:val="24"/>
          <w:szCs w:val="24"/>
        </w:rPr>
        <w:t>:</w:t>
      </w:r>
      <w:r w:rsidRPr="004147AC">
        <w:rPr>
          <w:rFonts w:ascii="Book Antiqua" w:eastAsia="宋体" w:hAnsi="Book Antiqua"/>
          <w:sz w:val="24"/>
          <w:szCs w:val="24"/>
        </w:rPr>
        <w:t xml:space="preserve"> </w:t>
      </w:r>
      <w:r w:rsidR="00AE4DD0" w:rsidRPr="004147AC">
        <w:rPr>
          <w:rFonts w:ascii="Book Antiqua" w:eastAsia="宋体" w:hAnsi="Book Antiqua"/>
          <w:i/>
          <w:sz w:val="24"/>
          <w:szCs w:val="24"/>
        </w:rPr>
        <w:t>P</w:t>
      </w:r>
      <w:r w:rsidR="00AE4DD0" w:rsidRPr="004147AC">
        <w:rPr>
          <w:rFonts w:ascii="Book Antiqua" w:eastAsia="宋体" w:hAnsi="Book Antiqua"/>
          <w:sz w:val="24"/>
          <w:szCs w:val="24"/>
        </w:rPr>
        <w:t xml:space="preserve"> =</w:t>
      </w:r>
      <w:r w:rsidRPr="004147AC">
        <w:rPr>
          <w:rFonts w:ascii="Book Antiqua" w:eastAsia="宋体" w:hAnsi="Book Antiqua"/>
          <w:sz w:val="24"/>
          <w:szCs w:val="24"/>
        </w:rPr>
        <w:t xml:space="preserve"> 0.004; Figure 3). Family Ruminococcaceae was less abundant in Active-SoJIA compared with HS (14.9% in Active-SoJIA, 17.3% in Inactive-SoJIA, and 22.8% in HS; Active-SoJIA </w:t>
      </w:r>
      <w:r w:rsidR="00317638" w:rsidRPr="004147AC">
        <w:rPr>
          <w:rFonts w:ascii="Book Antiqua" w:eastAsia="宋体" w:hAnsi="Book Antiqua"/>
          <w:i/>
          <w:iCs/>
          <w:sz w:val="24"/>
          <w:szCs w:val="24"/>
        </w:rPr>
        <w:t>vs</w:t>
      </w:r>
      <w:r w:rsidRPr="004147AC">
        <w:rPr>
          <w:rFonts w:ascii="Book Antiqua" w:eastAsia="宋体" w:hAnsi="Book Antiqua"/>
          <w:sz w:val="24"/>
          <w:szCs w:val="24"/>
        </w:rPr>
        <w:t xml:space="preserve"> HS</w:t>
      </w:r>
      <w:r w:rsidR="00320ADC">
        <w:rPr>
          <w:rFonts w:ascii="Book Antiqua" w:eastAsia="宋体" w:hAnsi="Book Antiqua"/>
          <w:sz w:val="24"/>
          <w:szCs w:val="24"/>
        </w:rPr>
        <w:t>:</w:t>
      </w:r>
      <w:r w:rsidRPr="004147AC">
        <w:rPr>
          <w:rFonts w:ascii="Book Antiqua" w:eastAsia="宋体" w:hAnsi="Book Antiqua"/>
          <w:sz w:val="24"/>
          <w:szCs w:val="24"/>
        </w:rPr>
        <w:t xml:space="preserve"> </w:t>
      </w:r>
      <w:r w:rsidR="00AE4DD0" w:rsidRPr="004147AC">
        <w:rPr>
          <w:rFonts w:ascii="Book Antiqua" w:eastAsia="宋体" w:hAnsi="Book Antiqua"/>
          <w:i/>
          <w:sz w:val="24"/>
          <w:szCs w:val="24"/>
        </w:rPr>
        <w:t>P</w:t>
      </w:r>
      <w:r w:rsidR="00AE4DD0" w:rsidRPr="004147AC">
        <w:rPr>
          <w:rFonts w:ascii="Book Antiqua" w:eastAsia="宋体" w:hAnsi="Book Antiqua"/>
          <w:sz w:val="24"/>
          <w:szCs w:val="24"/>
        </w:rPr>
        <w:t xml:space="preserve"> =</w:t>
      </w:r>
      <w:r w:rsidRPr="004147AC">
        <w:rPr>
          <w:rFonts w:ascii="Book Antiqua" w:eastAsia="宋体" w:hAnsi="Book Antiqua"/>
          <w:sz w:val="24"/>
          <w:szCs w:val="24"/>
        </w:rPr>
        <w:t xml:space="preserve"> 0.005</w:t>
      </w:r>
      <w:bookmarkStart w:id="95" w:name="OLE_LINK134"/>
      <w:bookmarkStart w:id="96" w:name="OLE_LINK135"/>
      <w:r w:rsidRPr="004147AC">
        <w:rPr>
          <w:rFonts w:ascii="Book Antiqua" w:eastAsia="宋体" w:hAnsi="Book Antiqua"/>
          <w:sz w:val="24"/>
          <w:szCs w:val="24"/>
        </w:rPr>
        <w:t>; Figure 3</w:t>
      </w:r>
      <w:bookmarkEnd w:id="95"/>
      <w:bookmarkEnd w:id="96"/>
      <w:r w:rsidRPr="004147AC">
        <w:rPr>
          <w:rFonts w:ascii="Book Antiqua" w:eastAsia="宋体" w:hAnsi="Book Antiqua"/>
          <w:sz w:val="24"/>
          <w:szCs w:val="24"/>
        </w:rPr>
        <w:t xml:space="preserve">). The abundance of </w:t>
      </w:r>
      <w:bookmarkStart w:id="97" w:name="OLE_LINK42"/>
      <w:bookmarkStart w:id="98" w:name="OLE_LINK47"/>
      <w:r w:rsidRPr="004147AC">
        <w:rPr>
          <w:rFonts w:ascii="Book Antiqua" w:eastAsia="宋体" w:hAnsi="Book Antiqua"/>
          <w:sz w:val="24"/>
          <w:szCs w:val="24"/>
        </w:rPr>
        <w:t xml:space="preserve">Bacteroidaceae </w:t>
      </w:r>
      <w:bookmarkEnd w:id="97"/>
      <w:bookmarkEnd w:id="98"/>
      <w:r w:rsidRPr="004147AC">
        <w:rPr>
          <w:rFonts w:ascii="Book Antiqua" w:eastAsia="宋体" w:hAnsi="Book Antiqua"/>
          <w:sz w:val="24"/>
          <w:szCs w:val="24"/>
        </w:rPr>
        <w:t>and Bacteroides was as follows: Active-SoJIA</w:t>
      </w:r>
      <w:r w:rsidR="00317638" w:rsidRPr="004147AC">
        <w:rPr>
          <w:rFonts w:ascii="Book Antiqua" w:eastAsia="宋体" w:hAnsi="Book Antiqua" w:cs="宋体"/>
          <w:sz w:val="24"/>
          <w:szCs w:val="24"/>
        </w:rPr>
        <w:t xml:space="preserve"> &gt; </w:t>
      </w:r>
      <w:r w:rsidRPr="004147AC">
        <w:rPr>
          <w:rFonts w:ascii="Book Antiqua" w:eastAsia="宋体" w:hAnsi="Book Antiqua"/>
          <w:sz w:val="24"/>
          <w:szCs w:val="24"/>
        </w:rPr>
        <w:t>Inactive-SoJIA</w:t>
      </w:r>
      <w:r w:rsidR="00317638" w:rsidRPr="004147AC">
        <w:rPr>
          <w:rFonts w:ascii="Book Antiqua" w:eastAsia="宋体" w:hAnsi="Book Antiqua" w:cs="宋体"/>
          <w:sz w:val="24"/>
          <w:szCs w:val="24"/>
        </w:rPr>
        <w:t xml:space="preserve"> &gt; </w:t>
      </w:r>
      <w:r w:rsidRPr="004147AC">
        <w:rPr>
          <w:rFonts w:ascii="Book Antiqua" w:eastAsia="宋体" w:hAnsi="Book Antiqua"/>
          <w:sz w:val="24"/>
          <w:szCs w:val="24"/>
        </w:rPr>
        <w:t xml:space="preserve">HS; there was a statistically significant difference between Active-SoJIA </w:t>
      </w:r>
      <w:r w:rsidR="00317638" w:rsidRPr="004147AC">
        <w:rPr>
          <w:rFonts w:ascii="Book Antiqua" w:eastAsia="宋体" w:hAnsi="Book Antiqua"/>
          <w:i/>
          <w:iCs/>
          <w:sz w:val="24"/>
          <w:szCs w:val="24"/>
        </w:rPr>
        <w:t>vs</w:t>
      </w:r>
      <w:r w:rsidRPr="004147AC">
        <w:rPr>
          <w:rFonts w:ascii="Book Antiqua" w:eastAsia="宋体" w:hAnsi="Book Antiqua"/>
          <w:sz w:val="24"/>
          <w:szCs w:val="24"/>
        </w:rPr>
        <w:t xml:space="preserve"> HS (16.5% in Active-SoJIA, 12.8% in Inactive-SoJIA, and 9.7% in HS; Active-SoJIA </w:t>
      </w:r>
      <w:r w:rsidR="00317638" w:rsidRPr="004147AC">
        <w:rPr>
          <w:rFonts w:ascii="Book Antiqua" w:eastAsia="宋体" w:hAnsi="Book Antiqua"/>
          <w:i/>
          <w:iCs/>
          <w:sz w:val="24"/>
          <w:szCs w:val="24"/>
        </w:rPr>
        <w:t>vs</w:t>
      </w:r>
      <w:r w:rsidRPr="004147AC">
        <w:rPr>
          <w:rFonts w:ascii="Book Antiqua" w:eastAsia="宋体" w:hAnsi="Book Antiqua"/>
          <w:sz w:val="24"/>
          <w:szCs w:val="24"/>
        </w:rPr>
        <w:t xml:space="preserve"> HS</w:t>
      </w:r>
      <w:r w:rsidR="00320ADC">
        <w:rPr>
          <w:rFonts w:ascii="Book Antiqua" w:eastAsia="宋体" w:hAnsi="Book Antiqua"/>
          <w:sz w:val="24"/>
          <w:szCs w:val="24"/>
        </w:rPr>
        <w:t>:</w:t>
      </w:r>
      <w:r w:rsidRPr="004147AC">
        <w:rPr>
          <w:rFonts w:ascii="Book Antiqua" w:eastAsia="宋体" w:hAnsi="Book Antiqua"/>
          <w:sz w:val="24"/>
          <w:szCs w:val="24"/>
        </w:rPr>
        <w:t xml:space="preserve"> </w:t>
      </w:r>
      <w:r w:rsidR="00AE4DD0" w:rsidRPr="004147AC">
        <w:rPr>
          <w:rFonts w:ascii="Book Antiqua" w:eastAsia="宋体" w:hAnsi="Book Antiqua"/>
          <w:i/>
          <w:sz w:val="24"/>
          <w:szCs w:val="24"/>
        </w:rPr>
        <w:t>P</w:t>
      </w:r>
      <w:r w:rsidR="00AE4DD0" w:rsidRPr="004147AC">
        <w:rPr>
          <w:rFonts w:ascii="Book Antiqua" w:eastAsia="宋体" w:hAnsi="Book Antiqua"/>
          <w:sz w:val="24"/>
          <w:szCs w:val="24"/>
        </w:rPr>
        <w:t xml:space="preserve"> =</w:t>
      </w:r>
      <w:r w:rsidRPr="004147AC">
        <w:rPr>
          <w:rFonts w:ascii="Book Antiqua" w:eastAsia="宋体" w:hAnsi="Book Antiqua"/>
          <w:sz w:val="24"/>
          <w:szCs w:val="24"/>
        </w:rPr>
        <w:t xml:space="preserve"> 0.03; Figure 3). We observed a statistically significant predominance of Faecalibacterium in HS compared with Active-SoJIA (5.1% in Active-SoJIA, 9.9% in Inactive-SoJIA, and 13.0% in HS; Active-SoJIA </w:t>
      </w:r>
      <w:r w:rsidR="00317638" w:rsidRPr="004147AC">
        <w:rPr>
          <w:rFonts w:ascii="Book Antiqua" w:eastAsia="宋体" w:hAnsi="Book Antiqua"/>
          <w:i/>
          <w:iCs/>
          <w:sz w:val="24"/>
          <w:szCs w:val="24"/>
        </w:rPr>
        <w:t>vs</w:t>
      </w:r>
      <w:r w:rsidRPr="004147AC">
        <w:rPr>
          <w:rFonts w:ascii="Book Antiqua" w:eastAsia="宋体" w:hAnsi="Book Antiqua"/>
          <w:sz w:val="24"/>
          <w:szCs w:val="24"/>
        </w:rPr>
        <w:t xml:space="preserve"> HS </w:t>
      </w:r>
      <w:r w:rsidR="00AE4DD0" w:rsidRPr="004147AC">
        <w:rPr>
          <w:rFonts w:ascii="Book Antiqua" w:eastAsia="宋体" w:hAnsi="Book Antiqua"/>
          <w:i/>
          <w:sz w:val="24"/>
          <w:szCs w:val="24"/>
        </w:rPr>
        <w:t>P</w:t>
      </w:r>
      <w:r w:rsidR="00AE4DD0" w:rsidRPr="004147AC">
        <w:rPr>
          <w:rFonts w:ascii="Book Antiqua" w:eastAsia="宋体" w:hAnsi="Book Antiqua"/>
          <w:sz w:val="24"/>
          <w:szCs w:val="24"/>
        </w:rPr>
        <w:t xml:space="preserve"> =</w:t>
      </w:r>
      <w:r w:rsidRPr="004147AC">
        <w:rPr>
          <w:rFonts w:ascii="Book Antiqua" w:eastAsia="宋体" w:hAnsi="Book Antiqua"/>
          <w:sz w:val="24"/>
          <w:szCs w:val="24"/>
        </w:rPr>
        <w:t xml:space="preserve"> 0.000; Figure 3). It is worth mentioning that most bacteria described above in the Inactive-SoJIA group showed a moderate abundance</w:t>
      </w:r>
      <w:r w:rsidR="00320ADC">
        <w:rPr>
          <w:rFonts w:ascii="Book Antiqua" w:eastAsia="宋体" w:hAnsi="Book Antiqua"/>
          <w:sz w:val="24"/>
          <w:szCs w:val="24"/>
        </w:rPr>
        <w:t xml:space="preserve"> in</w:t>
      </w:r>
      <w:r w:rsidRPr="004147AC">
        <w:rPr>
          <w:rFonts w:ascii="Book Antiqua" w:eastAsia="宋体" w:hAnsi="Book Antiqua"/>
          <w:sz w:val="24"/>
          <w:szCs w:val="24"/>
        </w:rPr>
        <w:t xml:space="preserve"> the Active-SoJIA group and the HS group. Differential abundance</w:t>
      </w:r>
      <w:r w:rsidR="00320ADC">
        <w:rPr>
          <w:rFonts w:ascii="Book Antiqua" w:eastAsia="宋体" w:hAnsi="Book Antiqua"/>
          <w:sz w:val="24"/>
          <w:szCs w:val="24"/>
        </w:rPr>
        <w:t>s</w:t>
      </w:r>
      <w:r w:rsidRPr="004147AC">
        <w:rPr>
          <w:rFonts w:ascii="Book Antiqua" w:eastAsia="宋体" w:hAnsi="Book Antiqua"/>
          <w:sz w:val="24"/>
          <w:szCs w:val="24"/>
        </w:rPr>
        <w:t xml:space="preserve"> of bacterial communities between Active-SoJIA, Inactive-SoJIA, and HS were tested </w:t>
      </w:r>
      <w:r w:rsidR="00320ADC">
        <w:rPr>
          <w:rFonts w:ascii="Book Antiqua" w:eastAsia="宋体" w:hAnsi="Book Antiqua"/>
          <w:sz w:val="24"/>
          <w:szCs w:val="24"/>
        </w:rPr>
        <w:t>by</w:t>
      </w:r>
      <w:r w:rsidR="00320ADC" w:rsidRPr="004147AC">
        <w:rPr>
          <w:rFonts w:ascii="Book Antiqua" w:eastAsia="宋体" w:hAnsi="Book Antiqua"/>
          <w:sz w:val="24"/>
          <w:szCs w:val="24"/>
        </w:rPr>
        <w:t xml:space="preserve"> </w:t>
      </w:r>
      <w:r w:rsidRPr="004147AC">
        <w:rPr>
          <w:rFonts w:ascii="Book Antiqua" w:eastAsia="宋体" w:hAnsi="Book Antiqua"/>
          <w:sz w:val="24"/>
          <w:szCs w:val="24"/>
        </w:rPr>
        <w:t xml:space="preserve">the Kruskal Wallis test; </w:t>
      </w:r>
      <w:r w:rsidR="001319C1" w:rsidRPr="001319C1">
        <w:rPr>
          <w:rFonts w:ascii="Book Antiqua" w:eastAsia="宋体" w:hAnsi="Book Antiqua"/>
          <w:i/>
          <w:iCs/>
          <w:sz w:val="24"/>
          <w:szCs w:val="24"/>
        </w:rPr>
        <w:t>P</w:t>
      </w:r>
      <w:r w:rsidRPr="004147AC">
        <w:rPr>
          <w:rFonts w:ascii="Book Antiqua" w:eastAsia="宋体" w:hAnsi="Book Antiqua"/>
          <w:sz w:val="24"/>
          <w:szCs w:val="24"/>
        </w:rPr>
        <w:t>-values were submitted to Bonferroni correction for multiple testing.</w:t>
      </w:r>
    </w:p>
    <w:p w14:paraId="4B01D1D6" w14:textId="77777777" w:rsidR="000F5AC8" w:rsidRPr="004147AC" w:rsidRDefault="000F5AC8" w:rsidP="009369A2">
      <w:pPr>
        <w:pStyle w:val="MDPI31text"/>
        <w:spacing w:line="360" w:lineRule="auto"/>
        <w:ind w:firstLineChars="100" w:firstLine="240"/>
        <w:rPr>
          <w:rFonts w:ascii="Book Antiqua" w:eastAsia="宋体" w:hAnsi="Book Antiqua"/>
          <w:sz w:val="24"/>
          <w:szCs w:val="24"/>
        </w:rPr>
      </w:pPr>
    </w:p>
    <w:p w14:paraId="50EB4FB6" w14:textId="77777777" w:rsidR="009E4041" w:rsidRPr="004147AC" w:rsidRDefault="009E4041" w:rsidP="009369A2">
      <w:pPr>
        <w:pStyle w:val="MDPI22heading2"/>
        <w:spacing w:before="0" w:after="0" w:line="360" w:lineRule="auto"/>
        <w:jc w:val="both"/>
        <w:rPr>
          <w:rFonts w:ascii="Book Antiqua" w:eastAsia="宋体" w:hAnsi="Book Antiqua"/>
          <w:b/>
          <w:sz w:val="24"/>
          <w:szCs w:val="24"/>
        </w:rPr>
      </w:pPr>
      <w:r w:rsidRPr="004147AC">
        <w:rPr>
          <w:rFonts w:ascii="Book Antiqua" w:eastAsia="宋体" w:hAnsi="Book Antiqua"/>
          <w:b/>
          <w:sz w:val="24"/>
          <w:szCs w:val="24"/>
        </w:rPr>
        <w:t>Associations between microbiota profile and clinical features in SoJIA patients</w:t>
      </w:r>
    </w:p>
    <w:p w14:paraId="6E5DC937" w14:textId="46CC4853"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 xml:space="preserve">In order to determine whether microbiota composition is associated with </w:t>
      </w:r>
      <w:bookmarkStart w:id="99" w:name="OLE_LINK9"/>
      <w:bookmarkStart w:id="100" w:name="OLE_LINK10"/>
      <w:r w:rsidRPr="004147AC">
        <w:rPr>
          <w:rFonts w:ascii="Book Antiqua" w:hAnsi="Book Antiqua" w:cs="Times New Roman"/>
          <w:color w:val="000000"/>
        </w:rPr>
        <w:t>clinical</w:t>
      </w:r>
      <w:bookmarkEnd w:id="99"/>
      <w:bookmarkEnd w:id="100"/>
      <w:r w:rsidRPr="004147AC">
        <w:rPr>
          <w:rFonts w:ascii="Book Antiqua" w:hAnsi="Book Antiqua" w:cs="Times New Roman"/>
          <w:color w:val="000000"/>
        </w:rPr>
        <w:t xml:space="preserve"> parameters in SoJIA patients, we performed Spearman rank correlations between clinical parameters and microorganisms at </w:t>
      </w:r>
      <w:r w:rsidR="00320ADC">
        <w:rPr>
          <w:rFonts w:ascii="Book Antiqua" w:hAnsi="Book Antiqua" w:cs="Times New Roman"/>
          <w:color w:val="000000"/>
        </w:rPr>
        <w:t xml:space="preserve">the </w:t>
      </w:r>
      <w:r w:rsidRPr="004147AC">
        <w:rPr>
          <w:rFonts w:ascii="Book Antiqua" w:hAnsi="Book Antiqua" w:cs="Times New Roman"/>
          <w:color w:val="000000"/>
        </w:rPr>
        <w:t>phylum, family, and genus level</w:t>
      </w:r>
      <w:r w:rsidR="00AE3F79">
        <w:rPr>
          <w:rFonts w:ascii="Book Antiqua" w:hAnsi="Book Antiqua" w:cs="Times New Roman"/>
          <w:color w:val="000000"/>
        </w:rPr>
        <w:t>s</w:t>
      </w:r>
      <w:r w:rsidRPr="004147AC">
        <w:rPr>
          <w:rFonts w:ascii="Book Antiqua" w:hAnsi="Book Antiqua" w:cs="Times New Roman"/>
          <w:color w:val="000000"/>
        </w:rPr>
        <w:t>.</w:t>
      </w:r>
    </w:p>
    <w:p w14:paraId="1EFD237E" w14:textId="57797C57" w:rsidR="009E4041" w:rsidRDefault="009E4041" w:rsidP="009369A2">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rPr>
      </w:pPr>
      <w:r w:rsidRPr="004147AC">
        <w:rPr>
          <w:rFonts w:ascii="Book Antiqua" w:hAnsi="Book Antiqua" w:cs="Times New Roman"/>
          <w:color w:val="000000"/>
        </w:rPr>
        <w:t xml:space="preserve">The Spearman correlation analyses revealed a direct association between patient age and phylum Chloroflexi. Disease duration was positively associated with family Burkholderiaceae, and negatively associated with genus Alistipes. CRP showed a positive association with </w:t>
      </w:r>
      <w:r w:rsidRPr="004147AC">
        <w:rPr>
          <w:rFonts w:ascii="Book Antiqua" w:hAnsi="Book Antiqua" w:cs="Times New Roman"/>
          <w:noProof/>
          <w:color w:val="000000"/>
        </w:rPr>
        <w:t>Rhizobiaceae,</w:t>
      </w:r>
      <w:r w:rsidRPr="004147AC">
        <w:rPr>
          <w:rFonts w:ascii="Book Antiqua" w:hAnsi="Book Antiqua" w:cs="Times New Roman"/>
          <w:color w:val="000000"/>
        </w:rPr>
        <w:t xml:space="preserve"> and negative </w:t>
      </w:r>
      <w:r w:rsidRPr="004147AC">
        <w:rPr>
          <w:rFonts w:ascii="Book Antiqua" w:hAnsi="Book Antiqua" w:cs="Times New Roman"/>
          <w:color w:val="000000"/>
        </w:rPr>
        <w:lastRenderedPageBreak/>
        <w:t>associations with Proteobacteria and Enterobacteriaceae. ESR was positively associated with Sellimonas and negatively correlated to Proteobacteria and Enterobacteriaceae. JADAS was positively correlated with Eggerthellaceae and Muribaculaceae, while Proteobacteria, Enterobacteriaceae, and Faecalibacterium were negatively correlated with JADAS (</w:t>
      </w:r>
      <w:r w:rsidR="00C73F0E" w:rsidRPr="004147AC">
        <w:rPr>
          <w:rFonts w:ascii="Book Antiqua" w:hAnsi="Book Antiqua"/>
        </w:rPr>
        <w:t xml:space="preserve">Supplementary </w:t>
      </w:r>
      <w:r w:rsidR="00C73F0E" w:rsidRPr="004147AC">
        <w:rPr>
          <w:rFonts w:ascii="Book Antiqua" w:hAnsi="Book Antiqua" w:cs="Times New Roman"/>
        </w:rPr>
        <w:t xml:space="preserve">Figure </w:t>
      </w:r>
      <w:r w:rsidR="00846EE2">
        <w:rPr>
          <w:rFonts w:ascii="Book Antiqua" w:hAnsi="Book Antiqua" w:cs="Times New Roman"/>
        </w:rPr>
        <w:t>S</w:t>
      </w:r>
      <w:r w:rsidR="00C73F0E">
        <w:rPr>
          <w:rFonts w:ascii="Book Antiqua" w:hAnsi="Book Antiqua" w:cs="Times New Roman"/>
        </w:rPr>
        <w:t xml:space="preserve">3 and </w:t>
      </w:r>
      <w:r w:rsidRPr="004147AC">
        <w:rPr>
          <w:rFonts w:ascii="Book Antiqua" w:hAnsi="Book Antiqua" w:cs="Times New Roman"/>
        </w:rPr>
        <w:t>Figure 4</w:t>
      </w:r>
      <w:r w:rsidRPr="004147AC">
        <w:rPr>
          <w:rFonts w:ascii="Book Antiqua" w:hAnsi="Book Antiqua" w:cs="Times New Roman"/>
          <w:color w:val="000000"/>
        </w:rPr>
        <w:t>).</w:t>
      </w:r>
    </w:p>
    <w:p w14:paraId="673BE29B" w14:textId="77777777" w:rsidR="001319C1" w:rsidRPr="004147AC" w:rsidRDefault="001319C1" w:rsidP="009369A2">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rPr>
      </w:pPr>
    </w:p>
    <w:p w14:paraId="70474A73"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b/>
        </w:rPr>
      </w:pPr>
      <w:bookmarkStart w:id="101" w:name="OLE_LINK69"/>
      <w:bookmarkStart w:id="102" w:name="OLE_LINK68"/>
      <w:r w:rsidRPr="004147AC">
        <w:rPr>
          <w:rFonts w:ascii="Book Antiqua" w:hAnsi="Book Antiqua"/>
          <w:b/>
        </w:rPr>
        <w:t xml:space="preserve">DISCUSSION </w:t>
      </w:r>
    </w:p>
    <w:p w14:paraId="7A000806" w14:textId="12B69348"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 xml:space="preserve">This is the first report on the microbiota composition in SoJIA children. In our study, we applied </w:t>
      </w:r>
      <w:r w:rsidRPr="004147AC">
        <w:rPr>
          <w:rFonts w:ascii="Book Antiqua" w:hAnsi="Book Antiqua" w:cs="Times New Roman"/>
          <w:noProof/>
          <w:color w:val="000000"/>
        </w:rPr>
        <w:t>16S</w:t>
      </w:r>
      <w:r w:rsidRPr="004147AC">
        <w:rPr>
          <w:rFonts w:ascii="Book Antiqua" w:hAnsi="Book Antiqua" w:cs="Times New Roman"/>
          <w:color w:val="000000"/>
        </w:rPr>
        <w:t xml:space="preserve"> rDNA sequence analysis to characterize the </w:t>
      </w:r>
      <w:bookmarkStart w:id="103" w:name="OLE_LINK71"/>
      <w:r w:rsidRPr="004147AC">
        <w:rPr>
          <w:rFonts w:ascii="Book Antiqua" w:hAnsi="Book Antiqua" w:cs="Times New Roman"/>
          <w:color w:val="000000"/>
        </w:rPr>
        <w:t xml:space="preserve">intestinal microbiota </w:t>
      </w:r>
      <w:bookmarkEnd w:id="103"/>
      <w:r w:rsidRPr="004147AC">
        <w:rPr>
          <w:rFonts w:ascii="Book Antiqua" w:hAnsi="Book Antiqua" w:cs="Times New Roman"/>
          <w:color w:val="000000"/>
        </w:rPr>
        <w:t xml:space="preserve">of patients with SoJIA, taking into account the activity state </w:t>
      </w:r>
      <w:bookmarkEnd w:id="101"/>
      <w:r w:rsidRPr="004147AC">
        <w:rPr>
          <w:rFonts w:ascii="Book Antiqua" w:hAnsi="Book Antiqua" w:cs="Times New Roman"/>
          <w:color w:val="000000"/>
        </w:rPr>
        <w:t>of SoJIA disease. Our results confirmed that the composition of the intestinal microbiota is different in SoJIA patients compared to healthy children. In contrast to previous studies which have shown decreased microbiota richness or did not find any differences between JIA patients and control children</w:t>
      </w:r>
      <w:r w:rsidRPr="004147AC">
        <w:rPr>
          <w:rFonts w:ascii="Book Antiqua" w:hAnsi="Book Antiqua" w:cs="Times New Roman"/>
          <w:color w:val="000000"/>
          <w:vertAlign w:val="superscript"/>
        </w:rPr>
        <w:fldChar w:fldCharType="begin">
          <w:fldData xml:space="preserve">PEVuZE5vdGU+PENpdGU+PEF1dGhvcj5TdG9sbDwvQXV0aG9yPjxZZWFyPjIwMTQ8L1llYXI+PFJl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</w:fldData>
        </w:fldChar>
      </w:r>
      <w:r w:rsidRPr="004147AC">
        <w:rPr>
          <w:rFonts w:ascii="Book Antiqua" w:hAnsi="Book Antiqua" w:cs="Times New Roman"/>
          <w:color w:val="000000"/>
          <w:vertAlign w:val="superscript"/>
        </w:rPr>
        <w:instrText xml:space="preserve"> ADDIN EN.CITE </w:instrText>
      </w:r>
      <w:r w:rsidRPr="004147AC">
        <w:rPr>
          <w:rFonts w:ascii="Book Antiqua" w:hAnsi="Book Antiqua" w:cs="Times New Roman"/>
          <w:color w:val="000000"/>
          <w:vertAlign w:val="superscript"/>
        </w:rPr>
        <w:fldChar w:fldCharType="begin">
          <w:fldData xml:space="preserve">PEVuZE5vdGU+PENpdGU+PEF1dGhvcj5TdG9sbDwvQXV0aG9yPjxZZWFyPjIwMTQ8L1llYXI+PFJl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</w:fldData>
        </w:fldChar>
      </w:r>
      <w:r w:rsidRPr="004147AC">
        <w:rPr>
          <w:rFonts w:ascii="Book Antiqua" w:hAnsi="Book Antiqua" w:cs="Times New Roman"/>
          <w:color w:val="000000"/>
          <w:vertAlign w:val="superscript"/>
        </w:rPr>
        <w:instrText xml:space="preserve"> ADDIN EN.CITE.DATA </w:instrText>
      </w:r>
      <w:r w:rsidRPr="004147AC">
        <w:rPr>
          <w:rFonts w:ascii="Book Antiqua" w:hAnsi="Book Antiqua" w:cs="Times New Roman"/>
          <w:color w:val="000000"/>
          <w:vertAlign w:val="superscript"/>
        </w:rPr>
      </w:r>
      <w:r w:rsidRPr="004147AC">
        <w:rPr>
          <w:rFonts w:ascii="Book Antiqua" w:hAnsi="Book Antiqua" w:cs="Times New Roman"/>
          <w:color w:val="000000"/>
          <w:vertAlign w:val="superscript"/>
        </w:rPr>
        <w:fldChar w:fldCharType="end"/>
      </w:r>
      <w:r w:rsidRPr="004147AC">
        <w:rPr>
          <w:rFonts w:ascii="Book Antiqua" w:hAnsi="Book Antiqua" w:cs="Times New Roman"/>
          <w:color w:val="000000"/>
          <w:vertAlign w:val="superscript"/>
        </w:rPr>
      </w:r>
      <w:r w:rsidRPr="004147AC">
        <w:rPr>
          <w:rFonts w:ascii="Book Antiqua" w:hAnsi="Book Antiqua" w:cs="Times New Roman"/>
          <w:color w:val="000000"/>
          <w:vertAlign w:val="superscript"/>
        </w:rPr>
        <w:fldChar w:fldCharType="separate"/>
      </w:r>
      <w:r w:rsidRPr="004147AC">
        <w:rPr>
          <w:rFonts w:ascii="Book Antiqua" w:hAnsi="Book Antiqua" w:cs="Times New Roman"/>
          <w:noProof/>
          <w:color w:val="000000"/>
          <w:vertAlign w:val="superscript"/>
        </w:rPr>
        <w:t>[17,18]</w:t>
      </w:r>
      <w:r w:rsidRPr="004147AC">
        <w:rPr>
          <w:rFonts w:ascii="Book Antiqua" w:hAnsi="Book Antiqua" w:cs="Times New Roman"/>
          <w:color w:val="000000"/>
          <w:vertAlign w:val="superscript"/>
        </w:rPr>
        <w:fldChar w:fldCharType="end"/>
      </w:r>
      <w:bookmarkStart w:id="104" w:name="OLE_LINK32"/>
      <w:r w:rsidRPr="004147AC">
        <w:rPr>
          <w:rFonts w:ascii="Book Antiqua" w:hAnsi="Book Antiqua" w:cs="Times New Roman"/>
          <w:color w:val="000000"/>
          <w:kern w:val="2"/>
        </w:rPr>
        <w:t>,</w:t>
      </w:r>
      <w:bookmarkEnd w:id="104"/>
      <w:r w:rsidRPr="004147AC">
        <w:rPr>
          <w:rFonts w:ascii="Book Antiqua" w:hAnsi="Book Antiqua" w:cs="Times New Roman"/>
          <w:color w:val="000000"/>
          <w:kern w:val="2"/>
        </w:rPr>
        <w:t xml:space="preserve"> </w:t>
      </w:r>
      <w:r w:rsidRPr="004147AC">
        <w:rPr>
          <w:rFonts w:ascii="Book Antiqua" w:hAnsi="Book Antiqua" w:cs="Times New Roman"/>
          <w:color w:val="000000"/>
        </w:rPr>
        <w:t xml:space="preserve">our results showed </w:t>
      </w:r>
      <w:r w:rsidR="00AE3F79">
        <w:rPr>
          <w:rFonts w:ascii="Book Antiqua" w:hAnsi="Book Antiqua" w:cs="Times New Roman"/>
          <w:color w:val="000000"/>
        </w:rPr>
        <w:t xml:space="preserve">that </w:t>
      </w:r>
      <w:r w:rsidRPr="004147AC">
        <w:rPr>
          <w:rFonts w:ascii="Book Antiqua" w:hAnsi="Book Antiqua" w:cs="Times New Roman"/>
        </w:rPr>
        <w:t xml:space="preserve">observed </w:t>
      </w:r>
      <w:r w:rsidRPr="004147AC">
        <w:rPr>
          <w:rFonts w:ascii="Book Antiqua" w:hAnsi="Book Antiqua" w:cs="Times New Roman"/>
          <w:color w:val="000000"/>
        </w:rPr>
        <w:t>species</w:t>
      </w:r>
      <w:r w:rsidRPr="004147AC">
        <w:rPr>
          <w:rFonts w:ascii="Book Antiqua" w:hAnsi="Book Antiqua" w:cs="Times New Roman"/>
        </w:rPr>
        <w:t xml:space="preserve"> and Chao1 index </w:t>
      </w:r>
      <w:r w:rsidRPr="004147AC">
        <w:rPr>
          <w:rFonts w:ascii="Book Antiqua" w:hAnsi="Book Antiqua" w:cs="Times New Roman"/>
          <w:color w:val="000000"/>
        </w:rPr>
        <w:t>were highest in Active-SoJIA patients</w:t>
      </w:r>
      <w:r w:rsidR="00AE3F79">
        <w:rPr>
          <w:rFonts w:ascii="Book Antiqua" w:hAnsi="Book Antiqua" w:cs="Times New Roman"/>
          <w:color w:val="000000"/>
        </w:rPr>
        <w:t>,</w:t>
      </w:r>
      <w:r w:rsidRPr="004147AC">
        <w:rPr>
          <w:rFonts w:ascii="Book Antiqua" w:hAnsi="Book Antiqua" w:cs="Times New Roman"/>
          <w:color w:val="000000"/>
        </w:rPr>
        <w:t xml:space="preserve"> followed by Inactive-SoJIA</w:t>
      </w:r>
      <w:r w:rsidR="00AE3F79" w:rsidRPr="00AE3F79">
        <w:rPr>
          <w:rFonts w:ascii="Book Antiqua" w:hAnsi="Book Antiqua" w:cs="Times New Roman"/>
          <w:color w:val="000000"/>
        </w:rPr>
        <w:t xml:space="preserve"> </w:t>
      </w:r>
      <w:r w:rsidR="00AE3F79" w:rsidRPr="004147AC">
        <w:rPr>
          <w:rFonts w:ascii="Book Antiqua" w:hAnsi="Book Antiqua" w:cs="Times New Roman"/>
          <w:color w:val="000000"/>
        </w:rPr>
        <w:t>patients</w:t>
      </w:r>
      <w:r w:rsidRPr="004147AC">
        <w:rPr>
          <w:rFonts w:ascii="Book Antiqua" w:hAnsi="Book Antiqua" w:cs="Times New Roman"/>
          <w:color w:val="000000"/>
        </w:rPr>
        <w:t>, and were lowest in healthy children. These findings indicate that there was an increase in microbiota richness in SoJIA patients, and the richness appeared to be decreased in patients who had achieved inactivity status. No significant differences in Shannon and Simpson indices were observed among the three groups. Measures of beta-diversity showed that both SoJIA samples (active and inactive) were more similar to each other than to the control group.</w:t>
      </w:r>
    </w:p>
    <w:bookmarkEnd w:id="102"/>
    <w:p w14:paraId="6E40BDE5" w14:textId="5981811D" w:rsidR="009E4041" w:rsidRPr="004147AC" w:rsidRDefault="009E4041" w:rsidP="009369A2">
      <w:pPr>
        <w:adjustRightInd w:val="0"/>
        <w:snapToGrid w:val="0"/>
        <w:spacing w:line="360" w:lineRule="auto"/>
        <w:ind w:firstLineChars="100" w:firstLine="240"/>
        <w:rPr>
          <w:rFonts w:ascii="Book Antiqua" w:eastAsia="宋体" w:hAnsi="Book Antiqua" w:cs="Times New Roman"/>
          <w:color w:val="000000"/>
          <w:sz w:val="24"/>
        </w:rPr>
      </w:pPr>
      <w:r w:rsidRPr="004147AC">
        <w:rPr>
          <w:rFonts w:ascii="Book Antiqua" w:eastAsia="宋体" w:hAnsi="Book Antiqua" w:cs="Times New Roman"/>
          <w:color w:val="000000"/>
          <w:sz w:val="24"/>
        </w:rPr>
        <w:t xml:space="preserve">At the phylum level, compared to control children, the Active-SoJIA patients showed a lower abundance of Firmicutes and a higher abundance of Bacteroidetes. The low ratio of Firmicutes compared to the Bacteroidetes phylum in SoJIA is in accordance with another recent study in </w:t>
      </w:r>
      <w:r w:rsidR="00980318" w:rsidRPr="004147AC">
        <w:rPr>
          <w:rFonts w:ascii="Book Antiqua" w:eastAsia="宋体" w:hAnsi="Book Antiqua" w:cs="Times New Roman"/>
          <w:noProof/>
          <w:color w:val="000000"/>
          <w:sz w:val="24"/>
        </w:rPr>
        <w:t>new</w:t>
      </w:r>
      <w:r w:rsidR="00980318">
        <w:rPr>
          <w:rFonts w:ascii="Book Antiqua" w:eastAsia="宋体" w:hAnsi="Book Antiqua" w:cs="Times New Roman"/>
          <w:noProof/>
          <w:color w:val="000000"/>
          <w:sz w:val="24"/>
        </w:rPr>
        <w:t>-</w:t>
      </w:r>
      <w:r w:rsidRPr="004147AC">
        <w:rPr>
          <w:rFonts w:ascii="Book Antiqua" w:eastAsia="宋体" w:hAnsi="Book Antiqua" w:cs="Times New Roman"/>
          <w:noProof/>
          <w:color w:val="000000"/>
          <w:sz w:val="24"/>
        </w:rPr>
        <w:t>onset</w:t>
      </w:r>
      <w:r w:rsidRPr="004147AC">
        <w:rPr>
          <w:rFonts w:ascii="Book Antiqua" w:eastAsia="宋体" w:hAnsi="Book Antiqua" w:cs="Times New Roman"/>
          <w:color w:val="000000"/>
          <w:sz w:val="24"/>
        </w:rPr>
        <w:t xml:space="preserve"> JIA patients (mainly oligoarticular or polyarticular) who were not treated with corticosteroids and DMARDs</w:t>
      </w:r>
      <w:r w:rsidRPr="004147AC">
        <w:rPr>
          <w:rFonts w:ascii="Book Antiqua" w:eastAsia="宋体" w:hAnsi="Book Antiqua" w:cs="Times New Roman"/>
          <w:color w:val="000000"/>
          <w:sz w:val="24"/>
          <w:vertAlign w:val="superscript"/>
        </w:rPr>
        <w:fldChar w:fldCharType="begin">
          <w:fldData xml:space="preserve">PEVuZE5vdGU+PENpdGU+PEF1dGhvcj5UZWplc3ZpPC9BdXRob3I+PFllYXI+MjAxNjwvWWVhcj48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==
</w:fldData>
        </w:fldChar>
      </w:r>
      <w:r w:rsidRPr="004147AC">
        <w:rPr>
          <w:rFonts w:ascii="Book Antiqua" w:eastAsia="宋体" w:hAnsi="Book Antiqua" w:cs="Times New Roman"/>
          <w:color w:val="000000"/>
          <w:sz w:val="24"/>
          <w:vertAlign w:val="superscript"/>
        </w:rPr>
        <w:instrText xml:space="preserve"> ADDIN EN.CITE </w:instrText>
      </w:r>
      <w:r w:rsidRPr="004147AC">
        <w:rPr>
          <w:rFonts w:ascii="Book Antiqua" w:eastAsia="宋体" w:hAnsi="Book Antiqua" w:cs="Times New Roman"/>
          <w:color w:val="000000"/>
          <w:sz w:val="24"/>
          <w:vertAlign w:val="superscript"/>
        </w:rPr>
        <w:fldChar w:fldCharType="begin">
          <w:fldData xml:space="preserve">PEVuZE5vdGU+PENpdGU+PEF1dGhvcj5UZWplc3ZpPC9BdXRob3I+PFllYXI+MjAxNjwvWWVhcj48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==
</w:fldData>
        </w:fldChar>
      </w:r>
      <w:r w:rsidRPr="004147AC">
        <w:rPr>
          <w:rFonts w:ascii="Book Antiqua" w:eastAsia="宋体" w:hAnsi="Book Antiqua" w:cs="Times New Roman"/>
          <w:color w:val="000000"/>
          <w:sz w:val="24"/>
          <w:vertAlign w:val="superscript"/>
        </w:rPr>
        <w:instrText xml:space="preserve"> ADDIN EN.CITE.DATA </w:instrText>
      </w:r>
      <w:r w:rsidRPr="004147AC">
        <w:rPr>
          <w:rFonts w:ascii="Book Antiqua" w:eastAsia="宋体" w:hAnsi="Book Antiqua" w:cs="Times New Roman"/>
          <w:color w:val="000000"/>
          <w:sz w:val="24"/>
          <w:vertAlign w:val="superscript"/>
        </w:rPr>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vertAlign w:val="superscript"/>
        </w:rPr>
      </w:r>
      <w:r w:rsidRPr="004147AC">
        <w:rPr>
          <w:rFonts w:ascii="Book Antiqua" w:eastAsia="宋体" w:hAnsi="Book Antiqua" w:cs="Times New Roman"/>
          <w:color w:val="000000"/>
          <w:sz w:val="24"/>
          <w:vertAlign w:val="superscript"/>
        </w:rPr>
        <w:fldChar w:fldCharType="separate"/>
      </w:r>
      <w:r w:rsidRPr="004147AC">
        <w:rPr>
          <w:rFonts w:ascii="Book Antiqua" w:eastAsia="宋体" w:hAnsi="Book Antiqua" w:cs="Times New Roman"/>
          <w:noProof/>
          <w:color w:val="000000"/>
          <w:sz w:val="24"/>
          <w:vertAlign w:val="superscript"/>
        </w:rPr>
        <w:t>[19]</w:t>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rPr>
        <w:t>. In the U</w:t>
      </w:r>
      <w:r w:rsidR="00181088" w:rsidRPr="004147AC">
        <w:rPr>
          <w:rFonts w:ascii="Book Antiqua" w:eastAsia="宋体" w:hAnsi="Book Antiqua" w:cs="Times New Roman"/>
          <w:color w:val="000000"/>
          <w:sz w:val="24"/>
        </w:rPr>
        <w:t>nited States</w:t>
      </w:r>
      <w:r w:rsidRPr="004147AC">
        <w:rPr>
          <w:rFonts w:ascii="Book Antiqua" w:eastAsia="宋体" w:hAnsi="Book Antiqua" w:cs="Times New Roman"/>
          <w:color w:val="000000"/>
          <w:sz w:val="24"/>
        </w:rPr>
        <w:t xml:space="preserve"> and Asia, researchers have also observed an abundance in family Bacteroidaceae and genus Bacteroides in ERA patients</w:t>
      </w:r>
      <w:r w:rsidRPr="004147AC">
        <w:rPr>
          <w:rFonts w:ascii="Book Antiqua" w:eastAsia="宋体" w:hAnsi="Book Antiqua" w:cs="Times New Roman"/>
          <w:color w:val="000000"/>
          <w:sz w:val="24"/>
          <w:vertAlign w:val="superscript"/>
        </w:rPr>
        <w:fldChar w:fldCharType="begin">
          <w:fldData xml:space="preserve">PEVuZE5vdGU+PENpdGU+PEF1dGhvcj5BZ2dhcndhbDwvQXV0aG9yPjxZZWFyPjIwMTc8L1llYXI+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==
</w:fldData>
        </w:fldChar>
      </w:r>
      <w:r w:rsidRPr="004147AC">
        <w:rPr>
          <w:rFonts w:ascii="Book Antiqua" w:eastAsia="宋体" w:hAnsi="Book Antiqua" w:cs="Times New Roman"/>
          <w:color w:val="000000"/>
          <w:sz w:val="24"/>
          <w:vertAlign w:val="superscript"/>
        </w:rPr>
        <w:instrText xml:space="preserve"> ADDIN EN.CITE </w:instrText>
      </w:r>
      <w:r w:rsidRPr="004147AC">
        <w:rPr>
          <w:rFonts w:ascii="Book Antiqua" w:eastAsia="宋体" w:hAnsi="Book Antiqua" w:cs="Times New Roman"/>
          <w:color w:val="000000"/>
          <w:sz w:val="24"/>
          <w:vertAlign w:val="superscript"/>
        </w:rPr>
        <w:fldChar w:fldCharType="begin">
          <w:fldData xml:space="preserve">PEVuZE5vdGU+PENpdGU+PEF1dGhvcj5BZ2dhcndhbDwvQXV0aG9yPjxZZWFyPjIwMTc8L1llYXI+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==
</w:fldData>
        </w:fldChar>
      </w:r>
      <w:r w:rsidRPr="004147AC">
        <w:rPr>
          <w:rFonts w:ascii="Book Antiqua" w:eastAsia="宋体" w:hAnsi="Book Antiqua" w:cs="Times New Roman"/>
          <w:color w:val="000000"/>
          <w:sz w:val="24"/>
          <w:vertAlign w:val="superscript"/>
        </w:rPr>
        <w:instrText xml:space="preserve"> ADDIN EN.CITE.DATA </w:instrText>
      </w:r>
      <w:r w:rsidRPr="004147AC">
        <w:rPr>
          <w:rFonts w:ascii="Book Antiqua" w:eastAsia="宋体" w:hAnsi="Book Antiqua" w:cs="Times New Roman"/>
          <w:color w:val="000000"/>
          <w:sz w:val="24"/>
          <w:vertAlign w:val="superscript"/>
        </w:rPr>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vertAlign w:val="superscript"/>
        </w:rPr>
      </w:r>
      <w:r w:rsidRPr="004147AC">
        <w:rPr>
          <w:rFonts w:ascii="Book Antiqua" w:eastAsia="宋体" w:hAnsi="Book Antiqua" w:cs="Times New Roman"/>
          <w:color w:val="000000"/>
          <w:sz w:val="24"/>
          <w:vertAlign w:val="superscript"/>
        </w:rPr>
        <w:fldChar w:fldCharType="separate"/>
      </w:r>
      <w:r w:rsidRPr="004147AC">
        <w:rPr>
          <w:rFonts w:ascii="Book Antiqua" w:eastAsia="宋体" w:hAnsi="Book Antiqua" w:cs="Times New Roman"/>
          <w:noProof/>
          <w:color w:val="000000"/>
          <w:sz w:val="24"/>
          <w:vertAlign w:val="superscript"/>
        </w:rPr>
        <w:t>[17,19]</w:t>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rPr>
        <w:t>.</w:t>
      </w:r>
      <w:r w:rsidR="00395F60">
        <w:rPr>
          <w:rFonts w:ascii="Book Antiqua" w:eastAsia="宋体" w:hAnsi="Book Antiqua" w:cs="Times New Roman"/>
          <w:color w:val="000000"/>
          <w:sz w:val="24"/>
        </w:rPr>
        <w:t xml:space="preserve"> </w:t>
      </w:r>
      <w:r w:rsidRPr="004147AC">
        <w:rPr>
          <w:rFonts w:ascii="Book Antiqua" w:eastAsia="宋体" w:hAnsi="Book Antiqua" w:cs="Times New Roman"/>
          <w:color w:val="000000"/>
          <w:sz w:val="24"/>
        </w:rPr>
        <w:t xml:space="preserve">In addition, we computed the </w:t>
      </w:r>
      <w:r w:rsidRPr="004147AC">
        <w:rPr>
          <w:rFonts w:ascii="Book Antiqua" w:eastAsia="宋体" w:hAnsi="Book Antiqua" w:cs="Times New Roman"/>
          <w:color w:val="000000"/>
          <w:sz w:val="24"/>
        </w:rPr>
        <w:lastRenderedPageBreak/>
        <w:t xml:space="preserve">Firmicutes/Bacteroidetes ratio in the three groups, and a gradient from lowest (Active-SoJIA) to higher (Inactive-SoJIA) to </w:t>
      </w:r>
      <w:r w:rsidR="00AE3F79">
        <w:rPr>
          <w:rFonts w:ascii="Book Antiqua" w:eastAsia="宋体" w:hAnsi="Book Antiqua" w:cs="Times New Roman"/>
          <w:color w:val="000000"/>
          <w:sz w:val="24"/>
        </w:rPr>
        <w:t>highest (</w:t>
      </w:r>
      <w:r w:rsidRPr="004147AC">
        <w:rPr>
          <w:rFonts w:ascii="Book Antiqua" w:eastAsia="宋体" w:hAnsi="Book Antiqua" w:cs="Times New Roman"/>
          <w:color w:val="000000"/>
          <w:sz w:val="24"/>
        </w:rPr>
        <w:t>HS</w:t>
      </w:r>
      <w:r w:rsidR="00AE3F79">
        <w:rPr>
          <w:rFonts w:ascii="Book Antiqua" w:eastAsia="宋体" w:hAnsi="Book Antiqua" w:cs="Times New Roman"/>
          <w:color w:val="000000"/>
          <w:sz w:val="24"/>
        </w:rPr>
        <w:t>)</w:t>
      </w:r>
      <w:r w:rsidRPr="004147AC">
        <w:rPr>
          <w:rFonts w:ascii="Book Antiqua" w:eastAsia="宋体" w:hAnsi="Book Antiqua" w:cs="Times New Roman"/>
          <w:color w:val="000000"/>
          <w:sz w:val="24"/>
        </w:rPr>
        <w:t xml:space="preserve"> was observed. Studies of patients with systemic lupus erythematosus (SLE) and type 1 diabetes have also shown a low Firmicutes/Bacteroidetes ratio</w:t>
      </w:r>
      <w:r w:rsidRPr="004147AC">
        <w:rPr>
          <w:rFonts w:ascii="Book Antiqua" w:eastAsia="宋体" w:hAnsi="Book Antiqua" w:cs="Times New Roman"/>
          <w:color w:val="000000"/>
          <w:sz w:val="24"/>
          <w:vertAlign w:val="superscript"/>
        </w:rPr>
        <w:fldChar w:fldCharType="begin">
          <w:fldData xml:space="preserve">PEVuZE5vdGU+PENpdGU+PEF1dGhvcj5IZXZpYTwvQXV0aG9yPjxZZWFyPjIwMTQ8L1llYXI+PFJl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</w:fldData>
        </w:fldChar>
      </w:r>
      <w:r w:rsidRPr="004147AC">
        <w:rPr>
          <w:rFonts w:ascii="Book Antiqua" w:eastAsia="宋体" w:hAnsi="Book Antiqua" w:cs="Times New Roman"/>
          <w:color w:val="000000"/>
          <w:sz w:val="24"/>
          <w:vertAlign w:val="superscript"/>
        </w:rPr>
        <w:instrText xml:space="preserve"> ADDIN EN.CITE </w:instrText>
      </w:r>
      <w:r w:rsidRPr="004147AC">
        <w:rPr>
          <w:rFonts w:ascii="Book Antiqua" w:eastAsia="宋体" w:hAnsi="Book Antiqua" w:cs="Times New Roman"/>
          <w:color w:val="000000"/>
          <w:sz w:val="24"/>
          <w:vertAlign w:val="superscript"/>
        </w:rPr>
        <w:fldChar w:fldCharType="begin">
          <w:fldData xml:space="preserve">PEVuZE5vdGU+PENpdGU+PEF1dGhvcj5IZXZpYTwvQXV0aG9yPjxZZWFyPjIwMTQ8L1llYXI+PFJl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</w:fldData>
        </w:fldChar>
      </w:r>
      <w:r w:rsidRPr="004147AC">
        <w:rPr>
          <w:rFonts w:ascii="Book Antiqua" w:eastAsia="宋体" w:hAnsi="Book Antiqua" w:cs="Times New Roman"/>
          <w:color w:val="000000"/>
          <w:sz w:val="24"/>
          <w:vertAlign w:val="superscript"/>
        </w:rPr>
        <w:instrText xml:space="preserve"> ADDIN EN.CITE.DATA </w:instrText>
      </w:r>
      <w:r w:rsidRPr="004147AC">
        <w:rPr>
          <w:rFonts w:ascii="Book Antiqua" w:eastAsia="宋体" w:hAnsi="Book Antiqua" w:cs="Times New Roman"/>
          <w:color w:val="000000"/>
          <w:sz w:val="24"/>
          <w:vertAlign w:val="superscript"/>
        </w:rPr>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vertAlign w:val="superscript"/>
        </w:rPr>
      </w:r>
      <w:r w:rsidRPr="004147AC">
        <w:rPr>
          <w:rFonts w:ascii="Book Antiqua" w:eastAsia="宋体" w:hAnsi="Book Antiqua" w:cs="Times New Roman"/>
          <w:color w:val="000000"/>
          <w:sz w:val="24"/>
          <w:vertAlign w:val="superscript"/>
        </w:rPr>
        <w:fldChar w:fldCharType="separate"/>
      </w:r>
      <w:r w:rsidRPr="004147AC">
        <w:rPr>
          <w:rFonts w:ascii="Book Antiqua" w:eastAsia="宋体" w:hAnsi="Book Antiqua" w:cs="Times New Roman"/>
          <w:noProof/>
          <w:color w:val="000000"/>
          <w:sz w:val="24"/>
          <w:vertAlign w:val="superscript"/>
        </w:rPr>
        <w:t>[9,20,21]</w:t>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rPr>
        <w:t>.</w:t>
      </w:r>
    </w:p>
    <w:p w14:paraId="44C1F3CD" w14:textId="33D64A89" w:rsidR="009E4041" w:rsidRPr="004147AC" w:rsidRDefault="009E4041" w:rsidP="009369A2">
      <w:pPr>
        <w:adjustRightInd w:val="0"/>
        <w:snapToGrid w:val="0"/>
        <w:spacing w:line="360" w:lineRule="auto"/>
        <w:ind w:firstLineChars="100" w:firstLine="240"/>
        <w:rPr>
          <w:rFonts w:ascii="Book Antiqua" w:eastAsia="宋体" w:hAnsi="Book Antiqua"/>
          <w:sz w:val="24"/>
        </w:rPr>
      </w:pPr>
      <w:r w:rsidRPr="004147AC">
        <w:rPr>
          <w:rFonts w:ascii="Book Antiqua" w:eastAsia="宋体" w:hAnsi="Book Antiqua"/>
          <w:sz w:val="24"/>
        </w:rPr>
        <w:t xml:space="preserve">Bacteroides are primarily commensal organisms in the gut. Multiple species, including </w:t>
      </w:r>
      <w:r w:rsidRPr="00B55E5B">
        <w:rPr>
          <w:rFonts w:ascii="Book Antiqua" w:eastAsia="宋体" w:hAnsi="Book Antiqua"/>
          <w:i/>
          <w:sz w:val="24"/>
        </w:rPr>
        <w:t xml:space="preserve">B. </w:t>
      </w:r>
      <w:r w:rsidRPr="00B55E5B">
        <w:rPr>
          <w:rFonts w:ascii="Book Antiqua" w:eastAsia="宋体" w:hAnsi="Book Antiqua"/>
          <w:i/>
          <w:noProof/>
          <w:sz w:val="24"/>
        </w:rPr>
        <w:t>fragilis</w:t>
      </w:r>
      <w:r w:rsidRPr="004147AC">
        <w:rPr>
          <w:rFonts w:ascii="Book Antiqua" w:eastAsia="宋体" w:hAnsi="Book Antiqua"/>
          <w:sz w:val="24"/>
        </w:rPr>
        <w:t xml:space="preserve"> in the Bacteroides genus, can degrade mucin, an important component of the primary mucosal </w:t>
      </w:r>
      <w:r w:rsidRPr="004147AC">
        <w:rPr>
          <w:rFonts w:ascii="Book Antiqua" w:eastAsia="宋体" w:hAnsi="Book Antiqua"/>
          <w:noProof/>
          <w:sz w:val="24"/>
        </w:rPr>
        <w:t>defense</w:t>
      </w:r>
      <w:r w:rsidRPr="004147AC">
        <w:rPr>
          <w:rFonts w:ascii="Book Antiqua" w:eastAsia="宋体" w:hAnsi="Book Antiqua"/>
          <w:sz w:val="24"/>
        </w:rPr>
        <w:t>, leading to increased gut permeability</w:t>
      </w:r>
      <w:r w:rsidRPr="004147AC">
        <w:rPr>
          <w:rFonts w:ascii="Book Antiqua" w:eastAsia="宋体" w:hAnsi="Book Antiqua"/>
          <w:sz w:val="24"/>
          <w:vertAlign w:val="superscript"/>
        </w:rPr>
        <w:fldChar w:fldCharType="begin">
          <w:fldData xml:space="preserve">PEVuZE5vdGU+PENpdGU+PEF1dGhvcj5NYXJ0aW5lemdvbnphbGV6PC9BdXRob3I+PFllYXI+MTk5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PEVuZE5vdGU+PENpdGU+PEF1dGhvcj5NYXJ0aW5lemdvbnphbGV6PC9BdXRob3I+PFllYXI+MTk5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[22]</w:t>
      </w:r>
      <w:r w:rsidRPr="004147AC">
        <w:rPr>
          <w:rFonts w:ascii="Book Antiqua" w:eastAsia="宋体" w:hAnsi="Book Antiqua"/>
          <w:sz w:val="24"/>
          <w:vertAlign w:val="superscript"/>
        </w:rPr>
        <w:fldChar w:fldCharType="end"/>
      </w:r>
      <w:r w:rsidRPr="004147AC">
        <w:rPr>
          <w:rFonts w:ascii="Book Antiqua" w:eastAsia="宋体" w:hAnsi="Book Antiqua"/>
          <w:sz w:val="24"/>
        </w:rPr>
        <w:t xml:space="preserve">. Agglutinins and histolytic enzymes of </w:t>
      </w:r>
      <w:r w:rsidRPr="00B55E5B">
        <w:rPr>
          <w:rFonts w:ascii="Book Antiqua" w:eastAsia="宋体" w:hAnsi="Book Antiqua"/>
          <w:i/>
          <w:sz w:val="24"/>
        </w:rPr>
        <w:t xml:space="preserve">B. </w:t>
      </w:r>
      <w:r w:rsidRPr="00B55E5B">
        <w:rPr>
          <w:rFonts w:ascii="Book Antiqua" w:eastAsia="宋体" w:hAnsi="Book Antiqua"/>
          <w:i/>
          <w:noProof/>
          <w:sz w:val="24"/>
        </w:rPr>
        <w:t>fragilis</w:t>
      </w:r>
      <w:r w:rsidRPr="004147AC">
        <w:rPr>
          <w:rFonts w:ascii="Book Antiqua" w:eastAsia="宋体" w:hAnsi="Book Antiqua"/>
          <w:sz w:val="24"/>
        </w:rPr>
        <w:t xml:space="preserve"> help bacteria adhere to the host mucosa, increasing the chance of bacteria entering the gut immune system, and thereby promoting the inflammatory process</w:t>
      </w:r>
      <w:bookmarkStart w:id="105" w:name="OLE_LINK33"/>
      <w:bookmarkStart w:id="106" w:name="OLE_LINK34"/>
      <w:r w:rsidRPr="004147AC">
        <w:rPr>
          <w:rFonts w:ascii="Book Antiqua" w:eastAsia="宋体" w:hAnsi="Book Antiqua"/>
          <w:sz w:val="24"/>
          <w:vertAlign w:val="superscript"/>
        </w:rPr>
        <w:fldChar w:fldCharType="begin"/>
      </w:r>
      <w:r w:rsidRPr="004147AC">
        <w:rPr>
          <w:rFonts w:ascii="Book Antiqua" w:eastAsia="宋体" w:hAnsi="Book Antiqua"/>
          <w:sz w:val="24"/>
          <w:vertAlign w:val="superscript"/>
        </w:rPr>
        <w:instrText xml:space="preserve"> ADDIN EN.CITE &lt;EndNote&gt;&lt;Cite&gt;&lt;Author&gt;Derrien&lt;/Author&gt;&lt;Year&gt;2004&lt;/Year&gt;&lt;RecNum&gt;685&lt;/RecNum&gt;&lt;DisplayText&gt;[18]&lt;/DisplayText&gt;&lt;record&gt;&lt;rec-number&gt;685&lt;/rec-number&gt;&lt;foreign-keys&gt;&lt;key app="EN" db-id="vzwtpsap4w5v9uevx00p05eiwraxart90z2p" timestamp="1552786220"&gt;685&lt;/key&gt;&lt;/foreign-keys&gt;&lt;ref-type name="Journal Article"&gt;17&lt;/ref-type&gt;&lt;contributors&gt;&lt;authors&gt;&lt;author&gt;Derrien, M.&lt;/author&gt;&lt;author&gt;Vaughan, E. E.&lt;/author&gt;&lt;author&gt;Plugge, C. M.&lt;/author&gt;&lt;author&gt;de Vos, W. M.&lt;/author&gt;&lt;/authors&gt;&lt;/contributors&gt;&lt;auth-address&gt;Wageningen Univ, Microbiol Lab, NL-6703 CT Wageningen, Netherlands&lt;/auth-address&gt;&lt;titles&gt;&lt;title&gt;Akkermansia muciniphila gen. nov., sp nov., a human intestinal mucin-degrading bacterium&lt;/title&gt;&lt;secondary-title&gt;International Journal of Systematic and Evolutionary Microbiology&lt;/secondary-title&gt;&lt;alt-title&gt;Int J Syst Evol Micr&lt;/alt-title&gt;&lt;/titles&gt;&lt;periodical&gt;&lt;full-title&gt;International Journal of Systematic and Evolutionary Microbiology&lt;/full-title&gt;&lt;abbr-1&gt;Int J Syst Evol Micr&lt;/abbr-1&gt;&lt;/periodical&gt;&lt;alt-periodical&gt;&lt;full-title&gt;International Journal of Systematic and Evolutionary Microbiology&lt;/full-title&gt;&lt;abbr-1&gt;Int J Syst Evol Micr&lt;/abbr-1&gt;&lt;/alt-periodical&gt;&lt;pages&gt;1469-1476&lt;/pages&gt;&lt;volume&gt;54&lt;/volume&gt;&lt;keywords&gt;&lt;keyword&gt;gradient gel-electrophoresis&lt;/keyword&gt;&lt;keyword&gt;16s ribosomal-rna&lt;/keyword&gt;&lt;keyword&gt;butyrate-producing bacterium&lt;/keyword&gt;&lt;keyword&gt;human-colon ecosystems&lt;/keyword&gt;&lt;keyword&gt;human feces&lt;/keyword&gt;&lt;keyword&gt;sequence-analysis&lt;/keyword&gt;&lt;keyword&gt;in-vitro&lt;/keyword&gt;&lt;keyword&gt;reveals&lt;/keyword&gt;&lt;keyword&gt;growth&lt;/keyword&gt;&lt;keyword&gt;prosthecobacter&lt;/keyword&gt;&lt;/keywords&gt;&lt;dates&gt;&lt;year&gt;2004&lt;/year&gt;&lt;pub-dates&gt;&lt;date&gt;Sep&lt;/date&gt;&lt;/pub-dates&gt;&lt;/dates&gt;&lt;isbn&gt;1466-5026&lt;/isbn&gt;&lt;accession-num&gt;WOS:000224259100007&lt;/accession-num&gt;&lt;urls&gt;&lt;related-urls&gt;&lt;url&gt;&amp;lt;Go to ISI&amp;gt;://WOS:000224259100007&lt;/url&gt;&lt;/related-urls&gt;&lt;/urls&gt;&lt;electronic-resource-num&gt;10.1099/ijs.0.2873-0&lt;/electronic-resource-num&gt;&lt;language&gt;English&lt;/language&gt;&lt;/record&gt;&lt;/Cite&gt;&lt;/EndNote&gt;</w:instrText>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[23]</w:t>
      </w:r>
      <w:r w:rsidRPr="004147AC">
        <w:rPr>
          <w:rFonts w:ascii="Book Antiqua" w:eastAsia="宋体" w:hAnsi="Book Antiqua"/>
          <w:sz w:val="24"/>
          <w:vertAlign w:val="superscript"/>
        </w:rPr>
        <w:fldChar w:fldCharType="end"/>
      </w:r>
      <w:r w:rsidRPr="004147AC">
        <w:rPr>
          <w:rFonts w:ascii="Book Antiqua" w:eastAsia="宋体" w:hAnsi="Book Antiqua"/>
          <w:sz w:val="24"/>
        </w:rPr>
        <w:t xml:space="preserve">. </w:t>
      </w:r>
      <w:bookmarkEnd w:id="105"/>
      <w:bookmarkEnd w:id="106"/>
      <w:r w:rsidRPr="004147AC">
        <w:rPr>
          <w:rFonts w:ascii="Book Antiqua" w:eastAsia="宋体" w:hAnsi="Book Antiqua"/>
          <w:sz w:val="24"/>
        </w:rPr>
        <w:t xml:space="preserve">In animal models of arthritis in germ-free conditions, articular inflammation can be activated by the introduction of Bacteroides spp., especially </w:t>
      </w:r>
      <w:r w:rsidRPr="00B55E5B">
        <w:rPr>
          <w:rFonts w:ascii="Book Antiqua" w:eastAsia="宋体" w:hAnsi="Book Antiqua"/>
          <w:i/>
          <w:sz w:val="24"/>
        </w:rPr>
        <w:t xml:space="preserve">B. </w:t>
      </w:r>
      <w:r w:rsidRPr="00B55E5B">
        <w:rPr>
          <w:rFonts w:ascii="Book Antiqua" w:eastAsia="宋体" w:hAnsi="Book Antiqua"/>
          <w:i/>
          <w:noProof/>
          <w:sz w:val="24"/>
        </w:rPr>
        <w:t>vulgatus</w:t>
      </w:r>
      <w:r w:rsidRPr="004147AC">
        <w:rPr>
          <w:rFonts w:ascii="Book Antiqua" w:eastAsia="宋体" w:hAnsi="Book Antiqua"/>
          <w:sz w:val="24"/>
        </w:rPr>
        <w:t xml:space="preserve"> and </w:t>
      </w:r>
      <w:r w:rsidRPr="00B55E5B">
        <w:rPr>
          <w:rFonts w:ascii="Book Antiqua" w:eastAsia="宋体" w:hAnsi="Book Antiqua"/>
          <w:i/>
          <w:sz w:val="24"/>
        </w:rPr>
        <w:t>B. fragilis</w:t>
      </w:r>
      <w:r w:rsidRPr="004147AC">
        <w:rPr>
          <w:rFonts w:ascii="Book Antiqua" w:eastAsia="宋体" w:hAnsi="Book Antiqua"/>
          <w:sz w:val="24"/>
          <w:vertAlign w:val="superscript"/>
        </w:rPr>
        <w:fldChar w:fldCharType="begin">
          <w:fldData xml:space="preserve">PEVuZE5vdGU+PENpdGU+PEF1dGhvcj5TaW5rb3JvdmE8L0F1dGhvcj48WWVhcj4yMDA4PC9ZZWFy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PEVuZE5vdGU+PENpdGU+PEF1dGhvcj5TaW5rb3JvdmE8L0F1dGhvcj48WWVhcj4yMDA4PC9ZZWFy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[24]</w:t>
      </w:r>
      <w:r w:rsidRPr="004147AC">
        <w:rPr>
          <w:rFonts w:ascii="Book Antiqua" w:eastAsia="宋体" w:hAnsi="Book Antiqua"/>
          <w:sz w:val="24"/>
          <w:vertAlign w:val="superscript"/>
        </w:rPr>
        <w:fldChar w:fldCharType="end"/>
      </w:r>
      <w:r w:rsidRPr="004147AC">
        <w:rPr>
          <w:rFonts w:ascii="Book Antiqua" w:eastAsia="宋体" w:hAnsi="Book Antiqua"/>
          <w:sz w:val="24"/>
        </w:rPr>
        <w:t>. Increased intestinal permeability has been identified both in children with JIA and in adults with ankylosing spondylitis</w:t>
      </w:r>
      <w:r w:rsidRPr="004147AC">
        <w:rPr>
          <w:rFonts w:ascii="Book Antiqua" w:eastAsia="宋体" w:hAnsi="Book Antiqua"/>
          <w:sz w:val="24"/>
          <w:vertAlign w:val="superscript"/>
        </w:rPr>
        <w:fldChar w:fldCharType="begin">
          <w:fldData xml:space="preserve">PEVuZE5vdGU+PENpdGU+PEF1dGhvcj5QaWNjbzwvQXV0aG9yPjxZZWFyPjIwMDA8L1llYXI+PFJl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PEVuZE5vdGU+PENpdGU+PEF1dGhvcj5QaWNjbzwvQXV0aG9yPjxZZWFyPjIwMDA8L1llYXI+PFJl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[25,26]</w:t>
      </w:r>
      <w:r w:rsidRPr="004147AC">
        <w:rPr>
          <w:rFonts w:ascii="Book Antiqua" w:eastAsia="宋体" w:hAnsi="Book Antiqua"/>
          <w:sz w:val="24"/>
          <w:vertAlign w:val="superscript"/>
        </w:rPr>
        <w:fldChar w:fldCharType="end"/>
      </w:r>
      <w:r w:rsidRPr="004147AC">
        <w:rPr>
          <w:rFonts w:ascii="Book Antiqua" w:eastAsia="宋体" w:hAnsi="Book Antiqua"/>
          <w:sz w:val="24"/>
        </w:rPr>
        <w:t>.</w:t>
      </w:r>
    </w:p>
    <w:p w14:paraId="5FB2D1D1" w14:textId="245A91E1" w:rsidR="009E4041" w:rsidRPr="004147AC" w:rsidRDefault="009E4041" w:rsidP="009369A2">
      <w:pPr>
        <w:adjustRightInd w:val="0"/>
        <w:snapToGrid w:val="0"/>
        <w:spacing w:line="360" w:lineRule="auto"/>
        <w:ind w:firstLineChars="100" w:firstLine="240"/>
        <w:rPr>
          <w:rFonts w:ascii="Book Antiqua" w:eastAsia="宋体" w:hAnsi="Book Antiqua"/>
          <w:sz w:val="24"/>
        </w:rPr>
      </w:pPr>
      <w:r w:rsidRPr="004147AC">
        <w:rPr>
          <w:rFonts w:ascii="Book Antiqua" w:eastAsia="宋体" w:hAnsi="Book Antiqua"/>
          <w:sz w:val="24"/>
        </w:rPr>
        <w:t xml:space="preserve">The decreased abundance of </w:t>
      </w:r>
      <w:r w:rsidRPr="004147AC">
        <w:rPr>
          <w:rFonts w:ascii="Book Antiqua" w:eastAsia="宋体" w:hAnsi="Book Antiqua"/>
          <w:iCs/>
          <w:sz w:val="24"/>
        </w:rPr>
        <w:t>Faecalibacterium</w:t>
      </w:r>
      <w:r w:rsidRPr="004147AC">
        <w:rPr>
          <w:rFonts w:ascii="Book Antiqua" w:eastAsia="宋体" w:hAnsi="Book Antiqua"/>
          <w:i/>
          <w:iCs/>
          <w:sz w:val="24"/>
        </w:rPr>
        <w:t xml:space="preserve"> </w:t>
      </w:r>
      <w:r w:rsidRPr="004147AC">
        <w:rPr>
          <w:rFonts w:ascii="Book Antiqua" w:eastAsia="宋体" w:hAnsi="Book Antiqua"/>
          <w:sz w:val="24"/>
        </w:rPr>
        <w:t>found in our analysis is in agreement with previous studies on polyarticular JIA and ERA</w:t>
      </w:r>
      <w:r w:rsidRPr="004147AC">
        <w:rPr>
          <w:rFonts w:ascii="Book Antiqua" w:eastAsia="宋体" w:hAnsi="Book Antiqua"/>
          <w:sz w:val="24"/>
          <w:vertAlign w:val="superscript"/>
        </w:rPr>
        <w:fldChar w:fldCharType="begin">
          <w:fldData xml:space="preserve">PEVuZE5vdGU+PENpdGU+PEF1dGhvcj5TdG9sbDwvQXV0aG9yPjxZZWFyPjIwMTQ8L1llYXI+PFJl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PEVuZE5vdGU+PENpdGU+PEF1dGhvcj5TdG9sbDwvQXV0aG9yPjxZZWFyPjIwMTQ8L1llYXI+PFJl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[17,27]</w:t>
      </w:r>
      <w:r w:rsidRPr="004147AC">
        <w:rPr>
          <w:rFonts w:ascii="Book Antiqua" w:eastAsia="宋体" w:hAnsi="Book Antiqua"/>
          <w:sz w:val="24"/>
          <w:vertAlign w:val="superscript"/>
        </w:rPr>
        <w:fldChar w:fldCharType="end"/>
      </w:r>
      <w:r w:rsidRPr="004147AC">
        <w:rPr>
          <w:rFonts w:ascii="Book Antiqua" w:eastAsia="宋体" w:hAnsi="Book Antiqua"/>
          <w:sz w:val="24"/>
        </w:rPr>
        <w:t>.</w:t>
      </w:r>
      <w:r w:rsidRPr="004147AC">
        <w:rPr>
          <w:rFonts w:ascii="Book Antiqua" w:eastAsia="宋体" w:hAnsi="Book Antiqua"/>
          <w:i/>
          <w:iCs/>
          <w:sz w:val="24"/>
        </w:rPr>
        <w:t xml:space="preserve"> </w:t>
      </w:r>
      <w:r w:rsidRPr="004147AC">
        <w:rPr>
          <w:rFonts w:ascii="Book Antiqua" w:eastAsia="宋体" w:hAnsi="Book Antiqua"/>
          <w:iCs/>
          <w:sz w:val="24"/>
        </w:rPr>
        <w:t xml:space="preserve">As </w:t>
      </w:r>
      <w:r w:rsidRPr="004147AC">
        <w:rPr>
          <w:rFonts w:ascii="Book Antiqua" w:eastAsia="宋体" w:hAnsi="Book Antiqua"/>
          <w:sz w:val="24"/>
          <w:shd w:val="clear" w:color="auto" w:fill="FFFFFF"/>
        </w:rPr>
        <w:t xml:space="preserve">butyrate-producing bacteria, </w:t>
      </w:r>
      <w:r w:rsidRPr="004147AC">
        <w:rPr>
          <w:rFonts w:ascii="Book Antiqua" w:eastAsia="宋体" w:hAnsi="Book Antiqua"/>
          <w:iCs/>
          <w:sz w:val="24"/>
        </w:rPr>
        <w:t>Faecalibacterium</w:t>
      </w:r>
      <w:r w:rsidRPr="004147AC">
        <w:rPr>
          <w:rFonts w:ascii="Book Antiqua" w:eastAsia="宋体" w:hAnsi="Book Antiqua"/>
          <w:sz w:val="24"/>
        </w:rPr>
        <w:t xml:space="preserve"> helps in maintaining the integrity and health of the gut epithelial </w:t>
      </w:r>
      <w:r w:rsidRPr="004147AC">
        <w:rPr>
          <w:rFonts w:ascii="Book Antiqua" w:eastAsia="宋体" w:hAnsi="Book Antiqua"/>
          <w:noProof/>
          <w:sz w:val="24"/>
        </w:rPr>
        <w:t>barrier,</w:t>
      </w:r>
      <w:r w:rsidRPr="004147AC">
        <w:rPr>
          <w:rFonts w:ascii="Book Antiqua" w:eastAsia="宋体" w:hAnsi="Book Antiqua"/>
          <w:sz w:val="24"/>
        </w:rPr>
        <w:t xml:space="preserve"> and is considered to be an anti-inflammatory microorganism</w:t>
      </w:r>
      <w:r w:rsidRPr="004147AC">
        <w:rPr>
          <w:rFonts w:ascii="Book Antiqua" w:eastAsia="宋体" w:hAnsi="Book Antiqua"/>
          <w:sz w:val="24"/>
          <w:vertAlign w:val="superscript"/>
        </w:rPr>
        <w:fldChar w:fldCharType="begin">
          <w:fldData xml:space="preserve">PEVuZE5vdGU+PENpdGU+PEF1dGhvcj5BcnZvbmVuPC9BdXRob3I+PFllYXI+MjAxNjwvWWVhcj48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PEVuZE5vdGU+PENpdGU+PEF1dGhvcj5BcnZvbmVuPC9BdXRob3I+PFllYXI+MjAxNjwvWWVhcj48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[28-30]</w:t>
      </w:r>
      <w:r w:rsidRPr="004147AC">
        <w:rPr>
          <w:rFonts w:ascii="Book Antiqua" w:eastAsia="宋体" w:hAnsi="Book Antiqua"/>
          <w:sz w:val="24"/>
          <w:vertAlign w:val="superscript"/>
        </w:rPr>
        <w:fldChar w:fldCharType="end"/>
      </w:r>
      <w:r w:rsidRPr="004147AC">
        <w:rPr>
          <w:rFonts w:ascii="Book Antiqua" w:eastAsia="宋体" w:hAnsi="Book Antiqua"/>
          <w:sz w:val="24"/>
        </w:rPr>
        <w:t>. Thus, a reduction in</w:t>
      </w:r>
      <w:r w:rsidRPr="004147AC">
        <w:rPr>
          <w:rFonts w:ascii="Book Antiqua" w:eastAsia="宋体" w:hAnsi="Book Antiqua"/>
          <w:iCs/>
          <w:sz w:val="24"/>
        </w:rPr>
        <w:t xml:space="preserve"> Faecalibacterium</w:t>
      </w:r>
      <w:r w:rsidRPr="004147AC">
        <w:rPr>
          <w:rFonts w:ascii="Book Antiqua" w:eastAsia="宋体" w:hAnsi="Book Antiqua"/>
          <w:sz w:val="24"/>
        </w:rPr>
        <w:t xml:space="preserve"> may induce an inflammatory status. When compared to healthy children, we found a statistically significant reduction in Ruminococcaceae in both SoJIA groups; this is similar to previous findings in oligoarticular and polyarticular JIA</w:t>
      </w:r>
      <w:r w:rsidRPr="004147AC">
        <w:rPr>
          <w:rFonts w:ascii="Book Antiqua" w:eastAsia="宋体" w:hAnsi="Book Antiqua"/>
          <w:sz w:val="24"/>
          <w:vertAlign w:val="superscript"/>
        </w:rPr>
        <w:fldChar w:fldCharType="begin">
          <w:fldData xml:space="preserve">PEVuZE5vdGU+PENpdGU+PEF1dGhvcj5UZWplc3ZpPC9BdXRob3I+PFllYXI+MjAxNjwvWWVhcj48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==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PEVuZE5vdGU+PENpdGU+PEF1dGhvcj5UZWplc3ZpPC9BdXRob3I+PFllYXI+MjAxNjwvWWVhcj48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==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[18]</w:t>
      </w:r>
      <w:r w:rsidRPr="004147AC">
        <w:rPr>
          <w:rFonts w:ascii="Book Antiqua" w:eastAsia="宋体" w:hAnsi="Book Antiqua"/>
          <w:sz w:val="24"/>
          <w:vertAlign w:val="superscript"/>
        </w:rPr>
        <w:fldChar w:fldCharType="end"/>
      </w:r>
      <w:bookmarkStart w:id="107" w:name="OLE_LINK35"/>
      <w:r w:rsidRPr="004147AC">
        <w:rPr>
          <w:rFonts w:ascii="Book Antiqua" w:eastAsia="宋体" w:hAnsi="Book Antiqua"/>
          <w:sz w:val="24"/>
        </w:rPr>
        <w:t xml:space="preserve">. </w:t>
      </w:r>
      <w:bookmarkEnd w:id="107"/>
      <w:r w:rsidRPr="004147AC">
        <w:rPr>
          <w:rFonts w:ascii="Book Antiqua" w:eastAsia="宋体" w:hAnsi="Book Antiqua"/>
          <w:sz w:val="24"/>
        </w:rPr>
        <w:t>In contrast to our results, two previous studies of JIA have shown depletion of Ruminococcaceae</w:t>
      </w:r>
      <w:r w:rsidRPr="004147AC">
        <w:rPr>
          <w:rFonts w:ascii="Book Antiqua" w:eastAsia="宋体" w:hAnsi="Book Antiqua"/>
          <w:sz w:val="24"/>
          <w:vertAlign w:val="superscript"/>
        </w:rPr>
        <w:fldChar w:fldCharType="begin">
          <w:fldData xml:space="preserve">PEVuZE5vdGU+PENpdGU+PEF1dGhvcj5EaSBQYW9sYTwvQXV0aG9yPjxZZWFyPjIwMTY8L1llYXI+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PEVuZE5vdGU+PENpdGU+PEF1dGhvcj5EaSBQYW9sYTwvQXV0aG9yPjxZZWFyPjIwMTY8L1llYXI+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[27,31]</w:t>
      </w:r>
      <w:r w:rsidRPr="004147AC">
        <w:rPr>
          <w:rFonts w:ascii="Book Antiqua" w:eastAsia="宋体" w:hAnsi="Book Antiqua"/>
          <w:sz w:val="24"/>
          <w:vertAlign w:val="superscript"/>
        </w:rPr>
        <w:fldChar w:fldCharType="end"/>
      </w:r>
      <w:r w:rsidRPr="004147AC">
        <w:rPr>
          <w:rFonts w:ascii="Book Antiqua" w:eastAsia="宋体" w:hAnsi="Book Antiqua"/>
          <w:sz w:val="24"/>
        </w:rPr>
        <w:t>. Several factors can explain the partial inconsistency between our findings and other studies, such as different cohort size, JIA categories</w:t>
      </w:r>
      <w:r w:rsidR="00AE3F79">
        <w:rPr>
          <w:rFonts w:ascii="Book Antiqua" w:eastAsia="宋体" w:hAnsi="Book Antiqua"/>
          <w:sz w:val="24"/>
        </w:rPr>
        <w:t>,</w:t>
      </w:r>
      <w:r w:rsidRPr="004147AC">
        <w:rPr>
          <w:rFonts w:ascii="Book Antiqua" w:eastAsia="宋体" w:hAnsi="Book Antiqua"/>
          <w:sz w:val="24"/>
        </w:rPr>
        <w:t xml:space="preserve"> and disease status, as well as different geographical, environmental, or dietary habits.</w:t>
      </w:r>
    </w:p>
    <w:p w14:paraId="6A2830AA" w14:textId="03C22735" w:rsidR="009E4041" w:rsidRPr="004147AC" w:rsidRDefault="009E4041" w:rsidP="009369A2">
      <w:pPr>
        <w:adjustRightInd w:val="0"/>
        <w:snapToGrid w:val="0"/>
        <w:spacing w:line="360" w:lineRule="auto"/>
        <w:ind w:firstLineChars="100" w:firstLine="240"/>
        <w:rPr>
          <w:rFonts w:ascii="Book Antiqua" w:eastAsia="宋体" w:hAnsi="Book Antiqua"/>
          <w:sz w:val="24"/>
        </w:rPr>
      </w:pPr>
      <w:r w:rsidRPr="004147AC">
        <w:rPr>
          <w:rFonts w:ascii="Book Antiqua" w:eastAsia="宋体" w:hAnsi="Book Antiqua"/>
          <w:sz w:val="24"/>
        </w:rPr>
        <w:t xml:space="preserve">Another important finding of our study </w:t>
      </w:r>
      <w:r w:rsidR="00DA3B3D">
        <w:rPr>
          <w:rFonts w:ascii="Book Antiqua" w:eastAsia="宋体" w:hAnsi="Book Antiqua"/>
          <w:sz w:val="24"/>
        </w:rPr>
        <w:t>i</w:t>
      </w:r>
      <w:r w:rsidR="00DA3B3D" w:rsidRPr="004147AC">
        <w:rPr>
          <w:rFonts w:ascii="Book Antiqua" w:eastAsia="宋体" w:hAnsi="Book Antiqua"/>
          <w:sz w:val="24"/>
        </w:rPr>
        <w:t xml:space="preserve">s </w:t>
      </w:r>
      <w:r w:rsidRPr="004147AC">
        <w:rPr>
          <w:rFonts w:ascii="Book Antiqua" w:eastAsia="宋体" w:hAnsi="Book Antiqua"/>
          <w:sz w:val="24"/>
        </w:rPr>
        <w:t xml:space="preserve">that </w:t>
      </w:r>
      <w:bookmarkStart w:id="108" w:name="OLE_LINK145"/>
      <w:bookmarkStart w:id="109" w:name="OLE_LINK146"/>
      <w:r w:rsidRPr="004147AC">
        <w:rPr>
          <w:rFonts w:ascii="Book Antiqua" w:eastAsia="宋体" w:hAnsi="Book Antiqua"/>
          <w:sz w:val="24"/>
        </w:rPr>
        <w:t xml:space="preserve">the Firmicutes/Bacteroidetes ratio and other bacterial alterations in the Inactive-SoJIA group were at a moderate level </w:t>
      </w:r>
      <w:r w:rsidR="00DA3B3D">
        <w:rPr>
          <w:rFonts w:ascii="Book Antiqua" w:eastAsia="宋体" w:hAnsi="Book Antiqua"/>
          <w:sz w:val="24"/>
        </w:rPr>
        <w:t>in</w:t>
      </w:r>
      <w:r w:rsidR="00DA3B3D" w:rsidRPr="004147AC">
        <w:rPr>
          <w:rFonts w:ascii="Book Antiqua" w:eastAsia="宋体" w:hAnsi="Book Antiqua"/>
          <w:sz w:val="24"/>
        </w:rPr>
        <w:t xml:space="preserve"> </w:t>
      </w:r>
      <w:r w:rsidRPr="004147AC">
        <w:rPr>
          <w:rFonts w:ascii="Book Antiqua" w:eastAsia="宋体" w:hAnsi="Book Antiqua"/>
          <w:sz w:val="24"/>
        </w:rPr>
        <w:t xml:space="preserve">the Active-SoJIA group and healthy children. This implies that the perturbed microbiota present in the Active-SoJIA group demonstrated </w:t>
      </w:r>
      <w:r w:rsidRPr="004147AC">
        <w:rPr>
          <w:rFonts w:ascii="Book Antiqua" w:eastAsia="宋体" w:hAnsi="Book Antiqua"/>
          <w:sz w:val="24"/>
        </w:rPr>
        <w:lastRenderedPageBreak/>
        <w:t xml:space="preserve">partial restoration towards normal in inactive status patients. </w:t>
      </w:r>
      <w:bookmarkEnd w:id="108"/>
      <w:bookmarkEnd w:id="109"/>
      <w:r w:rsidR="00DA3B3D">
        <w:rPr>
          <w:rFonts w:ascii="Book Antiqua" w:eastAsia="宋体" w:hAnsi="Book Antiqua"/>
          <w:sz w:val="24"/>
        </w:rPr>
        <w:t>This</w:t>
      </w:r>
      <w:r w:rsidR="00DA3B3D" w:rsidRPr="004147AC">
        <w:rPr>
          <w:rFonts w:ascii="Book Antiqua" w:eastAsia="宋体" w:hAnsi="Book Antiqua"/>
          <w:sz w:val="24"/>
        </w:rPr>
        <w:t xml:space="preserve"> </w:t>
      </w:r>
      <w:r w:rsidRPr="004147AC">
        <w:rPr>
          <w:rFonts w:ascii="Book Antiqua" w:eastAsia="宋体" w:hAnsi="Book Antiqua"/>
          <w:sz w:val="24"/>
        </w:rPr>
        <w:t>result is consistent with a previous study. In 2016, Berntson</w:t>
      </w:r>
      <w:r w:rsidRPr="004147AC">
        <w:rPr>
          <w:rFonts w:ascii="Book Antiqua" w:eastAsia="宋体" w:hAnsi="Book Antiqua"/>
          <w:i/>
          <w:iCs/>
          <w:sz w:val="24"/>
        </w:rPr>
        <w:t xml:space="preserve"> et al</w:t>
      </w:r>
      <w:r w:rsidR="005B22CA" w:rsidRPr="004147AC">
        <w:rPr>
          <w:rFonts w:ascii="Book Antiqua" w:eastAsia="宋体" w:hAnsi="Book Antiqua"/>
          <w:sz w:val="24"/>
          <w:vertAlign w:val="superscript"/>
        </w:rPr>
        <w:fldChar w:fldCharType="begin">
          <w:fldData xml:space="preserve">PEVuZE5vdGU+PENpdGU+PEF1dGhvcj5CZXJudHNvbjwvQXV0aG9yPjxZZWFyPjIwMTY8L1llYXI+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</w:fldData>
        </w:fldChar>
      </w:r>
      <w:r w:rsidR="005B22CA" w:rsidRPr="004147AC">
        <w:rPr>
          <w:rFonts w:ascii="Book Antiqua" w:eastAsia="宋体" w:hAnsi="Book Antiqua"/>
          <w:sz w:val="24"/>
          <w:vertAlign w:val="superscript"/>
        </w:rPr>
        <w:instrText xml:space="preserve"> ADDIN EN.CITE </w:instrText>
      </w:r>
      <w:r w:rsidR="005B22CA" w:rsidRPr="004147AC">
        <w:rPr>
          <w:rFonts w:ascii="Book Antiqua" w:eastAsia="宋体" w:hAnsi="Book Antiqua"/>
          <w:sz w:val="24"/>
          <w:vertAlign w:val="superscript"/>
        </w:rPr>
        <w:fldChar w:fldCharType="begin">
          <w:fldData xml:space="preserve">PEVuZE5vdGU+PENpdGU+PEF1dGhvcj5CZXJudHNvbjwvQXV0aG9yPjxZZWFyPjIwMTY8L1llYXI+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</w:fldData>
        </w:fldChar>
      </w:r>
      <w:r w:rsidR="005B22CA" w:rsidRPr="004147AC">
        <w:rPr>
          <w:rFonts w:ascii="Book Antiqua" w:eastAsia="宋体" w:hAnsi="Book Antiqua"/>
          <w:sz w:val="24"/>
          <w:vertAlign w:val="superscript"/>
        </w:rPr>
        <w:instrText xml:space="preserve"> ADDIN EN.CITE.DATA </w:instrText>
      </w:r>
      <w:r w:rsidR="005B22CA" w:rsidRPr="004147AC">
        <w:rPr>
          <w:rFonts w:ascii="Book Antiqua" w:eastAsia="宋体" w:hAnsi="Book Antiqua"/>
          <w:sz w:val="24"/>
          <w:vertAlign w:val="superscript"/>
        </w:rPr>
      </w:r>
      <w:r w:rsidR="005B22CA" w:rsidRPr="004147AC">
        <w:rPr>
          <w:rFonts w:ascii="Book Antiqua" w:eastAsia="宋体" w:hAnsi="Book Antiqua"/>
          <w:sz w:val="24"/>
          <w:vertAlign w:val="superscript"/>
        </w:rPr>
        <w:fldChar w:fldCharType="end"/>
      </w:r>
      <w:r w:rsidR="005B22CA" w:rsidRPr="004147AC">
        <w:rPr>
          <w:rFonts w:ascii="Book Antiqua" w:eastAsia="宋体" w:hAnsi="Book Antiqua"/>
          <w:sz w:val="24"/>
          <w:vertAlign w:val="superscript"/>
        </w:rPr>
      </w:r>
      <w:r w:rsidR="005B22CA" w:rsidRPr="004147AC">
        <w:rPr>
          <w:rFonts w:ascii="Book Antiqua" w:eastAsia="宋体" w:hAnsi="Book Antiqua"/>
          <w:sz w:val="24"/>
          <w:vertAlign w:val="superscript"/>
        </w:rPr>
        <w:fldChar w:fldCharType="separate"/>
      </w:r>
      <w:r w:rsidR="005B22CA" w:rsidRPr="004147AC">
        <w:rPr>
          <w:rFonts w:ascii="Book Antiqua" w:eastAsia="宋体" w:hAnsi="Book Antiqua"/>
          <w:noProof/>
          <w:sz w:val="24"/>
          <w:vertAlign w:val="superscript"/>
        </w:rPr>
        <w:t>[16]</w:t>
      </w:r>
      <w:r w:rsidR="005B22CA" w:rsidRPr="004147AC">
        <w:rPr>
          <w:rFonts w:ascii="Book Antiqua" w:eastAsia="宋体" w:hAnsi="Book Antiqua"/>
          <w:sz w:val="24"/>
          <w:vertAlign w:val="superscript"/>
        </w:rPr>
        <w:fldChar w:fldCharType="end"/>
      </w:r>
      <w:r w:rsidRPr="004147AC">
        <w:rPr>
          <w:rFonts w:ascii="Book Antiqua" w:eastAsia="宋体" w:hAnsi="Book Antiqua"/>
          <w:sz w:val="24"/>
        </w:rPr>
        <w:t xml:space="preserve"> described a child with polyarticular JIA refractory to multiple medicines, yet the girl showed remarkable clinical improvement accompanied by </w:t>
      </w:r>
      <w:r w:rsidRPr="004147AC">
        <w:rPr>
          <w:rFonts w:ascii="Book Antiqua" w:eastAsia="宋体" w:hAnsi="Book Antiqua"/>
          <w:noProof/>
          <w:sz w:val="24"/>
        </w:rPr>
        <w:t>an elevation</w:t>
      </w:r>
      <w:r w:rsidRPr="004147AC">
        <w:rPr>
          <w:rFonts w:ascii="Book Antiqua" w:eastAsia="宋体" w:hAnsi="Book Antiqua"/>
          <w:sz w:val="24"/>
        </w:rPr>
        <w:t xml:space="preserve"> in Firmicutes/Bacteroidetes ratio during exclusive enteral nutrition</w:t>
      </w:r>
      <w:r w:rsidR="00DA3B3D">
        <w:rPr>
          <w:rFonts w:ascii="Book Antiqua" w:eastAsia="宋体" w:hAnsi="Book Antiqua"/>
          <w:sz w:val="24"/>
        </w:rPr>
        <w:t xml:space="preserve"> </w:t>
      </w:r>
      <w:r w:rsidRPr="004147AC">
        <w:rPr>
          <w:rFonts w:ascii="Book Antiqua" w:eastAsia="宋体" w:hAnsi="Book Antiqua"/>
          <w:sz w:val="24"/>
        </w:rPr>
        <w:t xml:space="preserve">treatment. Thus, we suspect that a low Firmicutes/Bacteroidetes ratio may be related to SoJIA activity status, and differences in microbial composition associated with disease activity may be useful as markers for disease monitoring. </w:t>
      </w:r>
    </w:p>
    <w:p w14:paraId="22DFDF9F" w14:textId="77777777" w:rsidR="009E4041" w:rsidRPr="004147AC" w:rsidRDefault="009E4041" w:rsidP="009369A2">
      <w:pPr>
        <w:adjustRightInd w:val="0"/>
        <w:snapToGrid w:val="0"/>
        <w:spacing w:line="360" w:lineRule="auto"/>
        <w:ind w:firstLineChars="100" w:firstLine="240"/>
        <w:rPr>
          <w:rFonts w:ascii="Book Antiqua" w:eastAsia="宋体" w:hAnsi="Book Antiqua"/>
          <w:sz w:val="24"/>
        </w:rPr>
      </w:pPr>
      <w:r w:rsidRPr="004147AC">
        <w:rPr>
          <w:rFonts w:ascii="Book Antiqua" w:eastAsia="宋体" w:hAnsi="Book Antiqua"/>
          <w:sz w:val="24"/>
        </w:rPr>
        <w:t>In order to determine whether the microbiota composition is associated with clinical parameters in SoJIA patients, we performed correlation analyses between microorganisms and clinical parameters. Among the most remarkable results, Proteobacteria and Enterobacteriaceae displayed negative correlations with disease activity (JADAS-27), ESR, and CRP. The function of these microorganisms in humans requires further exploration.</w:t>
      </w:r>
    </w:p>
    <w:p w14:paraId="0192A5E4" w14:textId="411091F4" w:rsidR="009E4041" w:rsidRPr="00B55E5B" w:rsidRDefault="009E4041" w:rsidP="00B55E5B">
      <w:pPr>
        <w:adjustRightInd w:val="0"/>
        <w:snapToGrid w:val="0"/>
        <w:spacing w:line="360" w:lineRule="auto"/>
        <w:ind w:firstLineChars="100" w:firstLine="240"/>
        <w:rPr>
          <w:rFonts w:ascii="宋体" w:eastAsia="宋体" w:hAnsi="宋体" w:cs="宋体"/>
          <w:kern w:val="0"/>
          <w:sz w:val="24"/>
        </w:rPr>
      </w:pPr>
      <w:r w:rsidRPr="004147AC">
        <w:rPr>
          <w:rFonts w:ascii="Book Antiqua" w:eastAsia="宋体" w:hAnsi="Book Antiqua"/>
          <w:sz w:val="24"/>
        </w:rPr>
        <w:t xml:space="preserve">Two registry-based </w:t>
      </w:r>
      <w:r w:rsidR="00DA3B3D" w:rsidRPr="004147AC">
        <w:rPr>
          <w:rFonts w:ascii="Book Antiqua" w:eastAsia="宋体" w:hAnsi="Book Antiqua"/>
          <w:sz w:val="24"/>
        </w:rPr>
        <w:t>case</w:t>
      </w:r>
      <w:r w:rsidR="00DA3B3D">
        <w:rPr>
          <w:rFonts w:ascii="Book Antiqua" w:eastAsia="宋体" w:hAnsi="Book Antiqua"/>
          <w:sz w:val="24"/>
        </w:rPr>
        <w:t>-</w:t>
      </w:r>
      <w:r w:rsidRPr="004147AC">
        <w:rPr>
          <w:rFonts w:ascii="Book Antiqua" w:eastAsia="宋体" w:hAnsi="Book Antiqua"/>
          <w:sz w:val="24"/>
        </w:rPr>
        <w:t xml:space="preserve">control studies have suggested a significant association between early life antibiotic use and subsequent JIA; the relationship was </w:t>
      </w:r>
      <w:bookmarkStart w:id="110" w:name="OLE_LINK60"/>
      <w:bookmarkStart w:id="111" w:name="OLE_LINK61"/>
      <w:r w:rsidRPr="004147AC">
        <w:rPr>
          <w:rFonts w:ascii="Book Antiqua" w:eastAsia="宋体" w:hAnsi="Book Antiqua"/>
          <w:sz w:val="24"/>
        </w:rPr>
        <w:t>dose-dependent</w:t>
      </w:r>
      <w:bookmarkStart w:id="112" w:name="OLE_LINK38"/>
      <w:bookmarkStart w:id="113" w:name="OLE_LINK39"/>
      <w:r w:rsidRPr="004147AC">
        <w:rPr>
          <w:rFonts w:ascii="Book Antiqua" w:eastAsia="宋体" w:hAnsi="Book Antiqua"/>
          <w:sz w:val="24"/>
        </w:rPr>
        <w:t xml:space="preserve"> </w:t>
      </w:r>
      <w:bookmarkEnd w:id="110"/>
      <w:bookmarkEnd w:id="111"/>
      <w:r w:rsidRPr="004147AC">
        <w:rPr>
          <w:rFonts w:ascii="Book Antiqua" w:eastAsia="宋体" w:hAnsi="Book Antiqua"/>
          <w:sz w:val="24"/>
        </w:rPr>
        <w:t>and the more antibiotic categories that were used, the higher the risk</w:t>
      </w:r>
      <w:bookmarkEnd w:id="112"/>
      <w:bookmarkEnd w:id="113"/>
      <w:r w:rsidRPr="004147AC">
        <w:rPr>
          <w:rFonts w:ascii="Book Antiqua" w:eastAsia="宋体" w:hAnsi="Book Antiqua"/>
          <w:sz w:val="24"/>
        </w:rPr>
        <w:t>. This suggests that the greater the overall perturbation in the microbiota, the greater the risk of JIA</w:t>
      </w:r>
      <w:r w:rsidRPr="004147AC">
        <w:rPr>
          <w:rFonts w:ascii="Book Antiqua" w:eastAsia="宋体" w:hAnsi="Book Antiqua"/>
          <w:sz w:val="24"/>
          <w:vertAlign w:val="superscript"/>
        </w:rPr>
        <w:fldChar w:fldCharType="begin">
          <w:fldData xml:space="preserve">PEVuZE5vdGU+PENpdGU+PEF1dGhvcj5BcnZvbmVuPC9BdXRob3I+PFllYXI+MjAxNTwvWWVhcj48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PEVuZE5vdGU+PENpdGU+PEF1dGhvcj5BcnZvbmVuPC9BdXRob3I+PFllYXI+MjAxNTwvWWVhcj48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[28,32,33]</w:t>
      </w:r>
      <w:r w:rsidRPr="004147AC">
        <w:rPr>
          <w:rFonts w:ascii="Book Antiqua" w:eastAsia="宋体" w:hAnsi="Book Antiqua"/>
          <w:sz w:val="24"/>
          <w:vertAlign w:val="superscript"/>
        </w:rPr>
        <w:fldChar w:fldCharType="end"/>
      </w:r>
      <w:r w:rsidRPr="004147AC">
        <w:rPr>
          <w:rFonts w:ascii="Book Antiqua" w:eastAsia="宋体" w:hAnsi="Book Antiqua"/>
          <w:sz w:val="24"/>
        </w:rPr>
        <w:t xml:space="preserve">. A study of children at risk for type 1 diabetes showed that changes in gut microbiota composition and diversity preceded </w:t>
      </w:r>
      <w:r w:rsidRPr="004147AC">
        <w:rPr>
          <w:rFonts w:ascii="Book Antiqua" w:eastAsia="宋体" w:hAnsi="Book Antiqua"/>
          <w:noProof/>
          <w:sz w:val="24"/>
        </w:rPr>
        <w:t>the development</w:t>
      </w:r>
      <w:r w:rsidRPr="004147AC">
        <w:rPr>
          <w:rFonts w:ascii="Book Antiqua" w:eastAsia="宋体" w:hAnsi="Book Antiqua"/>
          <w:sz w:val="24"/>
        </w:rPr>
        <w:t xml:space="preserve"> of the clinical disease</w:t>
      </w:r>
      <w:r w:rsidRPr="004147AC">
        <w:rPr>
          <w:rFonts w:ascii="Book Antiqua" w:eastAsia="宋体" w:hAnsi="Book Antiqua"/>
          <w:sz w:val="24"/>
          <w:vertAlign w:val="superscript"/>
        </w:rPr>
        <w:fldChar w:fldCharType="begin">
          <w:fldData xml:space="preserve">PEVuZE5vdGU+PENpdGU+PEF1dGhvcj5EYXZpcy1SaWNoYXJkc29uPC9BdXRob3I+PFllYXI+MjAx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PEVuZE5vdGU+PENpdGU+PEF1dGhvcj5EYXZpcy1SaWNoYXJkc29uPC9BdXRob3I+PFllYXI+MjAx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[34]</w:t>
      </w:r>
      <w:r w:rsidRPr="004147AC">
        <w:rPr>
          <w:rFonts w:ascii="Book Antiqua" w:eastAsia="宋体" w:hAnsi="Book Antiqua"/>
          <w:sz w:val="24"/>
          <w:vertAlign w:val="superscript"/>
        </w:rPr>
        <w:fldChar w:fldCharType="end"/>
      </w:r>
      <w:r w:rsidRPr="004147AC">
        <w:rPr>
          <w:rFonts w:ascii="Book Antiqua" w:eastAsia="宋体" w:hAnsi="Book Antiqua"/>
          <w:sz w:val="24"/>
        </w:rPr>
        <w:t xml:space="preserve">. Another study of hypertension showed that compared with healthy people, the microbiome characteristics of individuals with </w:t>
      </w:r>
      <w:r w:rsidRPr="004147AC">
        <w:rPr>
          <w:rFonts w:ascii="Book Antiqua" w:eastAsia="宋体" w:hAnsi="Book Antiqua"/>
          <w:noProof/>
          <w:sz w:val="24"/>
        </w:rPr>
        <w:t>pre-hypertension</w:t>
      </w:r>
      <w:r w:rsidR="00DA3B3D">
        <w:rPr>
          <w:rFonts w:ascii="Book Antiqua" w:eastAsia="宋体" w:hAnsi="Book Antiqua"/>
          <w:sz w:val="24"/>
        </w:rPr>
        <w:t xml:space="preserve"> </w:t>
      </w:r>
      <w:r w:rsidRPr="004147AC">
        <w:rPr>
          <w:rFonts w:ascii="Book Antiqua" w:eastAsia="宋体" w:hAnsi="Book Antiqua"/>
          <w:sz w:val="24"/>
        </w:rPr>
        <w:t xml:space="preserve">were quite similar to </w:t>
      </w:r>
      <w:r w:rsidR="00DA3B3D" w:rsidRPr="004147AC">
        <w:rPr>
          <w:rFonts w:ascii="Book Antiqua" w:eastAsia="宋体" w:hAnsi="Book Antiqua"/>
          <w:sz w:val="24"/>
        </w:rPr>
        <w:t>th</w:t>
      </w:r>
      <w:r w:rsidR="00DA3B3D">
        <w:rPr>
          <w:rFonts w:ascii="Book Antiqua" w:eastAsia="宋体" w:hAnsi="Book Antiqua"/>
          <w:sz w:val="24"/>
        </w:rPr>
        <w:t xml:space="preserve">ose of </w:t>
      </w:r>
      <w:r w:rsidR="00DA3B3D" w:rsidRPr="004147AC">
        <w:rPr>
          <w:rFonts w:ascii="Book Antiqua" w:eastAsia="宋体" w:hAnsi="Book Antiqua"/>
          <w:sz w:val="24"/>
        </w:rPr>
        <w:t xml:space="preserve">individuals </w:t>
      </w:r>
      <w:r w:rsidRPr="004147AC">
        <w:rPr>
          <w:rFonts w:ascii="Book Antiqua" w:eastAsia="宋体" w:hAnsi="Book Antiqua"/>
          <w:sz w:val="24"/>
        </w:rPr>
        <w:t>with hypertension, indicating that gut dysbiosis had already occurred in the pre-hypertension stage</w:t>
      </w:r>
      <w:bookmarkStart w:id="114" w:name="OLE_LINK40"/>
      <w:bookmarkStart w:id="115" w:name="OLE_LINK41"/>
      <w:r w:rsidRPr="004147AC">
        <w:rPr>
          <w:rFonts w:ascii="Book Antiqua" w:eastAsia="宋体" w:hAnsi="Book Antiqua"/>
          <w:sz w:val="24"/>
          <w:vertAlign w:val="superscript"/>
        </w:rPr>
        <w:fldChar w:fldCharType="begin">
          <w:fldData xml:space="preserve">PEVuZE5vdGU+PENpdGU+PEF1dGhvcj5MaTwvQXV0aG9yPjxZZWFyPjIwMTc8L1llYXI+PFJlY051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PEVuZE5vdGU+PENpdGU+PEF1dGhvcj5MaTwvQXV0aG9yPjxZZWFyPjIwMTc8L1llYXI+PFJlY051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[35]</w:t>
      </w:r>
      <w:r w:rsidRPr="004147AC">
        <w:rPr>
          <w:rFonts w:ascii="Book Antiqua" w:eastAsia="宋体" w:hAnsi="Book Antiqua"/>
          <w:sz w:val="24"/>
          <w:vertAlign w:val="superscript"/>
        </w:rPr>
        <w:fldChar w:fldCharType="end"/>
      </w:r>
      <w:r w:rsidRPr="004147AC">
        <w:rPr>
          <w:rFonts w:ascii="Book Antiqua" w:eastAsia="宋体" w:hAnsi="Book Antiqua"/>
          <w:sz w:val="24"/>
        </w:rPr>
        <w:t>.</w:t>
      </w:r>
      <w:bookmarkEnd w:id="114"/>
      <w:bookmarkEnd w:id="115"/>
      <w:r w:rsidRPr="004147AC">
        <w:rPr>
          <w:rFonts w:ascii="Book Antiqua" w:eastAsia="宋体" w:hAnsi="Book Antiqua"/>
          <w:sz w:val="24"/>
        </w:rPr>
        <w:t xml:space="preserve"> Zhang </w:t>
      </w:r>
      <w:r w:rsidR="005B22CA" w:rsidRPr="004147AC">
        <w:rPr>
          <w:rFonts w:ascii="Book Antiqua" w:eastAsia="宋体" w:hAnsi="Book Antiqua"/>
          <w:i/>
          <w:iCs/>
          <w:sz w:val="24"/>
        </w:rPr>
        <w:t>et al</w:t>
      </w:r>
      <w:r w:rsidR="005B22CA" w:rsidRPr="004147AC">
        <w:rPr>
          <w:rFonts w:ascii="Book Antiqua" w:eastAsia="宋体" w:hAnsi="Book Antiqua"/>
          <w:sz w:val="24"/>
          <w:vertAlign w:val="superscript"/>
        </w:rPr>
        <w:fldChar w:fldCharType="begin">
          <w:fldData xml:space="preserve">PEVuZE5vdGU+PENpdGU+PEF1dGhvcj5CZXJudHNvbjwvQXV0aG9yPjxZZWFyPjIwMTY8L1llYXI+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</w:fldData>
        </w:fldChar>
      </w:r>
      <w:r w:rsidR="005B22CA" w:rsidRPr="004147AC">
        <w:rPr>
          <w:rFonts w:ascii="Book Antiqua" w:eastAsia="宋体" w:hAnsi="Book Antiqua"/>
          <w:sz w:val="24"/>
          <w:vertAlign w:val="superscript"/>
        </w:rPr>
        <w:instrText xml:space="preserve"> ADDIN EN.CITE </w:instrText>
      </w:r>
      <w:r w:rsidR="005B22CA" w:rsidRPr="004147AC">
        <w:rPr>
          <w:rFonts w:ascii="Book Antiqua" w:eastAsia="宋体" w:hAnsi="Book Antiqua"/>
          <w:sz w:val="24"/>
          <w:vertAlign w:val="superscript"/>
        </w:rPr>
        <w:fldChar w:fldCharType="begin">
          <w:fldData xml:space="preserve">PEVuZE5vdGU+PENpdGU+PEF1dGhvcj5CZXJudHNvbjwvQXV0aG9yPjxZZWFyPjIwMTY8L1llYXI+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</w:fldData>
        </w:fldChar>
      </w:r>
      <w:r w:rsidR="005B22CA" w:rsidRPr="004147AC">
        <w:rPr>
          <w:rFonts w:ascii="Book Antiqua" w:eastAsia="宋体" w:hAnsi="Book Antiqua"/>
          <w:sz w:val="24"/>
          <w:vertAlign w:val="superscript"/>
        </w:rPr>
        <w:instrText xml:space="preserve"> ADDIN EN.CITE.DATA </w:instrText>
      </w:r>
      <w:r w:rsidR="005B22CA" w:rsidRPr="004147AC">
        <w:rPr>
          <w:rFonts w:ascii="Book Antiqua" w:eastAsia="宋体" w:hAnsi="Book Antiqua"/>
          <w:sz w:val="24"/>
          <w:vertAlign w:val="superscript"/>
        </w:rPr>
      </w:r>
      <w:r w:rsidR="005B22CA" w:rsidRPr="004147AC">
        <w:rPr>
          <w:rFonts w:ascii="Book Antiqua" w:eastAsia="宋体" w:hAnsi="Book Antiqua"/>
          <w:sz w:val="24"/>
          <w:vertAlign w:val="superscript"/>
        </w:rPr>
        <w:fldChar w:fldCharType="end"/>
      </w:r>
      <w:r w:rsidR="005B22CA" w:rsidRPr="004147AC">
        <w:rPr>
          <w:rFonts w:ascii="Book Antiqua" w:eastAsia="宋体" w:hAnsi="Book Antiqua"/>
          <w:sz w:val="24"/>
          <w:vertAlign w:val="superscript"/>
        </w:rPr>
      </w:r>
      <w:r w:rsidR="005B22CA" w:rsidRPr="004147AC">
        <w:rPr>
          <w:rFonts w:ascii="Book Antiqua" w:eastAsia="宋体" w:hAnsi="Book Antiqua"/>
          <w:sz w:val="24"/>
          <w:vertAlign w:val="superscript"/>
        </w:rPr>
        <w:fldChar w:fldCharType="separate"/>
      </w:r>
      <w:r w:rsidR="005B22CA" w:rsidRPr="004147AC">
        <w:rPr>
          <w:rFonts w:ascii="Book Antiqua" w:eastAsia="宋体" w:hAnsi="Book Antiqua"/>
          <w:noProof/>
          <w:sz w:val="24"/>
          <w:vertAlign w:val="superscript"/>
        </w:rPr>
        <w:t>[7]</w:t>
      </w:r>
      <w:r w:rsidR="005B22CA" w:rsidRPr="004147AC">
        <w:rPr>
          <w:rFonts w:ascii="Book Antiqua" w:eastAsia="宋体" w:hAnsi="Book Antiqua"/>
          <w:sz w:val="24"/>
          <w:vertAlign w:val="superscript"/>
        </w:rPr>
        <w:fldChar w:fldCharType="end"/>
      </w:r>
      <w:r w:rsidRPr="004147AC">
        <w:rPr>
          <w:rFonts w:ascii="Book Antiqua" w:eastAsia="宋体" w:hAnsi="Book Antiqua"/>
          <w:sz w:val="24"/>
        </w:rPr>
        <w:t xml:space="preserve"> reported that dysbiosis had been partially restored to normality in rheumatoid arthritis</w:t>
      </w:r>
      <w:r w:rsidR="00DA3B3D">
        <w:rPr>
          <w:rFonts w:ascii="Book Antiqua" w:eastAsia="宋体" w:hAnsi="Book Antiqua"/>
          <w:sz w:val="24"/>
        </w:rPr>
        <w:t xml:space="preserve"> </w:t>
      </w:r>
      <w:r w:rsidRPr="004147AC">
        <w:rPr>
          <w:rFonts w:ascii="Book Antiqua" w:eastAsia="宋体" w:hAnsi="Book Antiqua"/>
          <w:sz w:val="24"/>
        </w:rPr>
        <w:t>patients showing clinical improvement after prescription of</w:t>
      </w:r>
      <w:r w:rsidRPr="004147AC">
        <w:rPr>
          <w:rFonts w:ascii="Book Antiqua" w:eastAsia="宋体" w:hAnsi="Book Antiqua"/>
          <w:sz w:val="24"/>
        </w:rPr>
        <w:t xml:space="preserve"> </w:t>
      </w:r>
      <w:r w:rsidR="00B55E5B" w:rsidRPr="001D5EA1">
        <w:rPr>
          <w:rFonts w:ascii="Book Antiqua" w:eastAsia="宋体" w:hAnsi="Book Antiqua"/>
          <w:sz w:val="24"/>
        </w:rPr>
        <w:t>disease modifying antirheumatic drugs</w:t>
      </w:r>
      <w:r w:rsidRPr="004147AC">
        <w:rPr>
          <w:rFonts w:ascii="Book Antiqua" w:eastAsia="宋体" w:hAnsi="Book Antiqua"/>
          <w:sz w:val="24"/>
        </w:rPr>
        <w:t>. O</w:t>
      </w:r>
      <w:r w:rsidRPr="004147AC">
        <w:rPr>
          <w:rFonts w:ascii="Book Antiqua" w:eastAsia="宋体" w:hAnsi="Book Antiqua"/>
          <w:sz w:val="24"/>
        </w:rPr>
        <w:t xml:space="preserve">ur data showed that an improvement in clinical symptoms after treatment was associated with </w:t>
      </w:r>
      <w:r w:rsidRPr="004147AC">
        <w:rPr>
          <w:rFonts w:ascii="Book Antiqua" w:eastAsia="宋体" w:hAnsi="Book Antiqua"/>
          <w:noProof/>
          <w:sz w:val="24"/>
        </w:rPr>
        <w:t>partial</w:t>
      </w:r>
      <w:r w:rsidRPr="004147AC">
        <w:rPr>
          <w:rFonts w:ascii="Book Antiqua" w:eastAsia="宋体" w:hAnsi="Book Antiqua"/>
          <w:sz w:val="24"/>
        </w:rPr>
        <w:t xml:space="preserve"> reversal of the disease-related dysbiosis. Taken together, the above findings suggest that the </w:t>
      </w:r>
      <w:bookmarkStart w:id="116" w:name="OLE_LINK13"/>
      <w:bookmarkStart w:id="117" w:name="OLE_LINK14"/>
      <w:r w:rsidRPr="004147AC">
        <w:rPr>
          <w:rFonts w:ascii="Book Antiqua" w:eastAsia="宋体" w:hAnsi="Book Antiqua"/>
          <w:sz w:val="24"/>
        </w:rPr>
        <w:t xml:space="preserve">intestinal microbiota </w:t>
      </w:r>
      <w:bookmarkEnd w:id="116"/>
      <w:bookmarkEnd w:id="117"/>
      <w:r w:rsidRPr="004147AC">
        <w:rPr>
          <w:rFonts w:ascii="Book Antiqua" w:eastAsia="宋体" w:hAnsi="Book Antiqua"/>
          <w:sz w:val="24"/>
        </w:rPr>
        <w:t xml:space="preserve">plays a crucial role in disease promotion and clinical </w:t>
      </w:r>
      <w:r w:rsidRPr="004147AC">
        <w:rPr>
          <w:rFonts w:ascii="Book Antiqua" w:eastAsia="宋体" w:hAnsi="Book Antiqua"/>
          <w:noProof/>
          <w:sz w:val="24"/>
        </w:rPr>
        <w:t>course,</w:t>
      </w:r>
      <w:r w:rsidRPr="004147AC">
        <w:rPr>
          <w:rFonts w:ascii="Book Antiqua" w:eastAsia="宋体" w:hAnsi="Book Antiqua"/>
          <w:sz w:val="24"/>
        </w:rPr>
        <w:t xml:space="preserve"> and </w:t>
      </w:r>
      <w:r w:rsidRPr="004147AC">
        <w:rPr>
          <w:rFonts w:ascii="Book Antiqua" w:eastAsia="宋体" w:hAnsi="Book Antiqua"/>
          <w:sz w:val="24"/>
        </w:rPr>
        <w:lastRenderedPageBreak/>
        <w:t>that maintaining the homeostasis of intestinal flora is essential for the host’s health.</w:t>
      </w:r>
    </w:p>
    <w:p w14:paraId="71F2C81C" w14:textId="0EBDDF0F" w:rsidR="009E4041" w:rsidRPr="004147AC" w:rsidRDefault="009E4041" w:rsidP="009369A2">
      <w:pPr>
        <w:adjustRightInd w:val="0"/>
        <w:snapToGrid w:val="0"/>
        <w:spacing w:line="360" w:lineRule="auto"/>
        <w:ind w:firstLineChars="100" w:firstLine="240"/>
        <w:rPr>
          <w:rFonts w:ascii="Book Antiqua" w:eastAsia="宋体" w:hAnsi="Book Antiqua"/>
          <w:sz w:val="24"/>
        </w:rPr>
      </w:pPr>
      <w:r w:rsidRPr="004147AC">
        <w:rPr>
          <w:rFonts w:ascii="Book Antiqua" w:eastAsia="宋体" w:hAnsi="Book Antiqua"/>
          <w:sz w:val="24"/>
        </w:rPr>
        <w:t xml:space="preserve">Diet is one of the main factors contributing to the </w:t>
      </w:r>
      <w:r w:rsidRPr="004147AC">
        <w:rPr>
          <w:rFonts w:ascii="Book Antiqua" w:eastAsia="宋体" w:hAnsi="Book Antiqua"/>
          <w:noProof/>
          <w:sz w:val="24"/>
        </w:rPr>
        <w:t>modulation</w:t>
      </w:r>
      <w:r w:rsidRPr="004147AC">
        <w:rPr>
          <w:rFonts w:ascii="Book Antiqua" w:eastAsia="宋体" w:hAnsi="Book Antiqua"/>
          <w:sz w:val="24"/>
        </w:rPr>
        <w:t xml:space="preserve"> of gut microbiota composition. Previous studies have reported that the balance of Bacteroidetes and Firmicutes can be modified by dietary patterns</w:t>
      </w:r>
      <w:r w:rsidRPr="004147AC">
        <w:rPr>
          <w:rFonts w:ascii="Book Antiqua" w:eastAsia="宋体" w:hAnsi="Book Antiqua"/>
          <w:sz w:val="24"/>
          <w:vertAlign w:val="superscript"/>
        </w:rPr>
        <w:fldChar w:fldCharType="begin">
          <w:fldData xml:space="preserve">PEVuZE5vdGU+PENpdGU+PEF1dGhvcj5NYXJ0aW5lejwvQXV0aG9yPjxZZWFyPjIwMTM8L1llYXI+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PEVuZE5vdGU+PENpdGU+PEF1dGhvcj5NYXJ0aW5lejwvQXV0aG9yPjxZZWFyPjIwMTM8L1llYXI+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[36,37]</w:t>
      </w:r>
      <w:r w:rsidRPr="004147AC">
        <w:rPr>
          <w:rFonts w:ascii="Book Antiqua" w:eastAsia="宋体" w:hAnsi="Book Antiqua"/>
          <w:sz w:val="24"/>
          <w:vertAlign w:val="superscript"/>
        </w:rPr>
        <w:fldChar w:fldCharType="end"/>
      </w:r>
      <w:r w:rsidRPr="004147AC">
        <w:rPr>
          <w:rFonts w:ascii="Book Antiqua" w:eastAsia="宋体" w:hAnsi="Book Antiqua"/>
          <w:sz w:val="24"/>
        </w:rPr>
        <w:t>. Therefore, we speculate that diet, which affects the microbiota composition, can in turn influence these disorders. Modifications to the microbiota through dietary interventions could be a new approach to preventing and managing SoJIA.</w:t>
      </w:r>
    </w:p>
    <w:p w14:paraId="09F3C16E" w14:textId="77777777" w:rsidR="009E4041" w:rsidRPr="004147AC" w:rsidRDefault="009E4041" w:rsidP="009369A2">
      <w:pPr>
        <w:adjustRightInd w:val="0"/>
        <w:snapToGrid w:val="0"/>
        <w:spacing w:line="360" w:lineRule="auto"/>
        <w:ind w:firstLineChars="100" w:firstLine="240"/>
        <w:rPr>
          <w:rFonts w:ascii="Book Antiqua" w:eastAsia="宋体" w:hAnsi="Book Antiqua"/>
          <w:sz w:val="24"/>
        </w:rPr>
      </w:pPr>
      <w:r w:rsidRPr="004147AC">
        <w:rPr>
          <w:rFonts w:ascii="Book Antiqua" w:eastAsia="宋体" w:hAnsi="Book Antiqua"/>
          <w:sz w:val="24"/>
        </w:rPr>
        <w:t xml:space="preserve">There were several strengths </w:t>
      </w:r>
      <w:r w:rsidRPr="004147AC">
        <w:rPr>
          <w:rFonts w:ascii="Book Antiqua" w:eastAsia="宋体" w:hAnsi="Book Antiqua"/>
          <w:noProof/>
          <w:sz w:val="24"/>
        </w:rPr>
        <w:t>of</w:t>
      </w:r>
      <w:r w:rsidRPr="004147AC">
        <w:rPr>
          <w:rFonts w:ascii="Book Antiqua" w:eastAsia="宋体" w:hAnsi="Book Antiqua"/>
          <w:sz w:val="24"/>
        </w:rPr>
        <w:t xml:space="preserve"> our study. </w:t>
      </w:r>
      <w:bookmarkStart w:id="118" w:name="OLE_LINK149"/>
      <w:bookmarkStart w:id="119" w:name="OLE_LINK150"/>
      <w:r w:rsidRPr="004147AC">
        <w:rPr>
          <w:rFonts w:ascii="Book Antiqua" w:eastAsia="宋体" w:hAnsi="Book Antiqua"/>
          <w:sz w:val="24"/>
        </w:rPr>
        <w:t xml:space="preserve">First, we studied SoJIA patients with differing disease activity states and compared these to healthy controls. We also conducted regular follow-up of patients, as the clinical manifestations of SoJIA may be similar to the early manifestations of other diseases, such as </w:t>
      </w:r>
      <w:r w:rsidRPr="004147AC">
        <w:rPr>
          <w:rFonts w:ascii="Book Antiqua" w:eastAsia="宋体" w:hAnsi="Book Antiqua"/>
          <w:noProof/>
          <w:sz w:val="24"/>
        </w:rPr>
        <w:t>tumors</w:t>
      </w:r>
      <w:r w:rsidRPr="004147AC">
        <w:rPr>
          <w:rFonts w:ascii="Book Antiqua" w:eastAsia="宋体" w:hAnsi="Book Antiqua"/>
          <w:sz w:val="24"/>
        </w:rPr>
        <w:t>. T</w:t>
      </w:r>
      <w:bookmarkEnd w:id="118"/>
      <w:bookmarkEnd w:id="119"/>
      <w:r w:rsidRPr="004147AC">
        <w:rPr>
          <w:rFonts w:ascii="Book Antiqua" w:eastAsia="宋体" w:hAnsi="Book Antiqua"/>
          <w:sz w:val="24"/>
        </w:rPr>
        <w:t>he shortest follow-up period in this study was 10 months, and the patient was in a good state following treatment.</w:t>
      </w:r>
    </w:p>
    <w:p w14:paraId="67503D26" w14:textId="1D2CDE5A" w:rsidR="009E4041" w:rsidRPr="004147AC" w:rsidRDefault="009E4041" w:rsidP="009369A2">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rPr>
      </w:pPr>
      <w:r w:rsidRPr="004147AC">
        <w:rPr>
          <w:rFonts w:ascii="Book Antiqua" w:hAnsi="Book Antiqua" w:cs="Times New Roman"/>
          <w:color w:val="000000"/>
        </w:rPr>
        <w:t>A limitation of our study was that our patients were not new-onset SoJIA patients and had received treatment for arthritis or systemic symptoms with DMARDs/steroids/biologics in different combinations prior to sample collection. This could have had an effect on gut microbiota. However, it is difficult to obviate this limitation in this disease. Due to the wide variation in signs and symptoms, the diagnosis of SoJIA at disease onset is challenging and diagnosis is usually made through exclusion. Infectious agents are considered to be</w:t>
      </w:r>
      <w:r w:rsidR="00DA3B3D">
        <w:rPr>
          <w:rFonts w:ascii="Book Antiqua" w:hAnsi="Book Antiqua" w:cs="Times New Roman"/>
          <w:color w:val="000000"/>
        </w:rPr>
        <w:t xml:space="preserve"> </w:t>
      </w:r>
      <w:r w:rsidR="00922903">
        <w:rPr>
          <w:rFonts w:ascii="Book Antiqua" w:hAnsi="Book Antiqua" w:cs="Times New Roman"/>
          <w:color w:val="000000"/>
        </w:rPr>
        <w:t xml:space="preserve">one of </w:t>
      </w:r>
      <w:r w:rsidRPr="004147AC">
        <w:rPr>
          <w:rFonts w:ascii="Book Antiqua" w:hAnsi="Book Antiqua" w:cs="Times New Roman"/>
          <w:color w:val="000000"/>
        </w:rPr>
        <w:t xml:space="preserve">potential environmental triggers of SoJIA pathogenesis; thus, antibiotics are often used at disease onset of SoJIA. Numerous studies have shown that antibiotics have an effect on the contents of the microbiota. Thus, in order to reduce the interference associated with the effects of antibiotic use on intestinal microbiota, we excluded new-onset patients who had used antibiotics within one month before enrollment. The small sample was another </w:t>
      </w:r>
      <w:r w:rsidRPr="004147AC">
        <w:rPr>
          <w:rFonts w:ascii="Book Antiqua" w:hAnsi="Book Antiqua" w:cs="Times New Roman"/>
          <w:noProof/>
          <w:color w:val="000000"/>
        </w:rPr>
        <w:t>limitation,</w:t>
      </w:r>
      <w:r w:rsidRPr="004147AC">
        <w:rPr>
          <w:rFonts w:ascii="Book Antiqua" w:hAnsi="Book Antiqua" w:cs="Times New Roman"/>
          <w:color w:val="000000"/>
        </w:rPr>
        <w:t xml:space="preserve"> and is a result of the rarity of SoJIA. Therefore, further studies are required to draw comprehensive conclusions in the future.</w:t>
      </w:r>
    </w:p>
    <w:p w14:paraId="35F6506D" w14:textId="77777777" w:rsidR="009E4041" w:rsidRPr="004147AC" w:rsidRDefault="009E4041" w:rsidP="009369A2">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rPr>
      </w:pPr>
      <w:r w:rsidRPr="004147AC">
        <w:rPr>
          <w:rFonts w:ascii="Book Antiqua" w:hAnsi="Book Antiqua" w:cs="Times New Roman"/>
          <w:color w:val="000000"/>
        </w:rPr>
        <w:lastRenderedPageBreak/>
        <w:t xml:space="preserve">In summary, </w:t>
      </w:r>
      <w:bookmarkStart w:id="120" w:name="OLE_LINK110"/>
      <w:bookmarkStart w:id="121" w:name="OLE_LINK111"/>
      <w:r w:rsidRPr="004147AC">
        <w:rPr>
          <w:rFonts w:ascii="Book Antiqua" w:hAnsi="Book Antiqua" w:cs="Times New Roman"/>
          <w:color w:val="000000"/>
        </w:rPr>
        <w:t>our results demonstrated that the composition of the intestinal microbiota is different in SoJIA patients compared to healthy children</w:t>
      </w:r>
      <w:bookmarkEnd w:id="120"/>
      <w:bookmarkEnd w:id="121"/>
      <w:r w:rsidRPr="004147AC">
        <w:rPr>
          <w:rFonts w:ascii="Book Antiqua" w:hAnsi="Book Antiqua" w:cs="Times New Roman"/>
          <w:color w:val="000000"/>
        </w:rPr>
        <w:t xml:space="preserve">. The perturbed microbiota </w:t>
      </w:r>
      <w:bookmarkStart w:id="122" w:name="OLE_LINK139"/>
      <w:bookmarkStart w:id="123" w:name="OLE_LINK140"/>
      <w:r w:rsidRPr="004147AC">
        <w:rPr>
          <w:rFonts w:ascii="Book Antiqua" w:hAnsi="Book Antiqua" w:cs="Times New Roman"/>
          <w:color w:val="000000"/>
        </w:rPr>
        <w:t>demonstrated partial restoration in inactive status patients after treatment</w:t>
      </w:r>
      <w:bookmarkEnd w:id="122"/>
      <w:bookmarkEnd w:id="123"/>
      <w:r w:rsidRPr="004147AC">
        <w:rPr>
          <w:rFonts w:ascii="Book Antiqua" w:hAnsi="Book Antiqua" w:cs="Times New Roman"/>
        </w:rPr>
        <w:t>.</w:t>
      </w:r>
    </w:p>
    <w:p w14:paraId="457826DC" w14:textId="77777777" w:rsidR="009E4041" w:rsidRPr="004147AC" w:rsidRDefault="009E4041" w:rsidP="009369A2">
      <w:pPr>
        <w:adjustRightInd w:val="0"/>
        <w:snapToGrid w:val="0"/>
        <w:spacing w:line="360" w:lineRule="auto"/>
        <w:rPr>
          <w:rFonts w:ascii="Book Antiqua" w:eastAsia="宋体" w:hAnsi="Book Antiqua" w:cs="Times New Roman"/>
          <w:color w:val="000000"/>
          <w:sz w:val="24"/>
        </w:rPr>
      </w:pPr>
    </w:p>
    <w:p w14:paraId="7E670C60" w14:textId="77777777" w:rsidR="006D299E" w:rsidRPr="004147AC" w:rsidRDefault="006D299E" w:rsidP="009369A2">
      <w:pPr>
        <w:adjustRightInd w:val="0"/>
        <w:snapToGrid w:val="0"/>
        <w:spacing w:line="360" w:lineRule="auto"/>
        <w:rPr>
          <w:rFonts w:ascii="Book Antiqua" w:eastAsia="宋体" w:hAnsi="Book Antiqua" w:cs="Segoe UI"/>
          <w:b/>
          <w:color w:val="000000" w:themeColor="text1"/>
          <w:sz w:val="24"/>
          <w:shd w:val="clear" w:color="auto" w:fill="FFFFFF"/>
        </w:rPr>
      </w:pPr>
      <w:bookmarkStart w:id="124" w:name="OLE_LINK3"/>
      <w:bookmarkStart w:id="125" w:name="OLE_LINK1189"/>
      <w:r w:rsidRPr="004147AC">
        <w:rPr>
          <w:rFonts w:ascii="Book Antiqua" w:eastAsia="宋体" w:hAnsi="Book Antiqua" w:cs="Segoe UI"/>
          <w:b/>
          <w:color w:val="000000" w:themeColor="text1"/>
          <w:sz w:val="24"/>
          <w:shd w:val="clear" w:color="auto" w:fill="FFFFFF"/>
        </w:rPr>
        <w:t>ARTICLE HIGHLIGHTS</w:t>
      </w:r>
      <w:bookmarkEnd w:id="124"/>
      <w:bookmarkEnd w:id="125"/>
    </w:p>
    <w:p w14:paraId="5252A9CC" w14:textId="352C0400" w:rsidR="006D299E" w:rsidRPr="004147AC" w:rsidRDefault="006D299E" w:rsidP="009369A2">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4147AC">
        <w:rPr>
          <w:rFonts w:ascii="Book Antiqua" w:hAnsi="Book Antiqua"/>
          <w:b/>
          <w:i/>
          <w:color w:val="000000" w:themeColor="text1"/>
        </w:rPr>
        <w:t>Research background</w:t>
      </w:r>
    </w:p>
    <w:p w14:paraId="4848D8BE" w14:textId="4D3A2328" w:rsidR="006D299E" w:rsidRPr="004147AC" w:rsidRDefault="006D299E" w:rsidP="009369A2">
      <w:pPr>
        <w:pStyle w:val="a3"/>
        <w:adjustRightInd w:val="0"/>
        <w:snapToGrid w:val="0"/>
        <w:spacing w:before="0" w:beforeAutospacing="0" w:after="0" w:afterAutospacing="0" w:line="360" w:lineRule="auto"/>
        <w:jc w:val="both"/>
        <w:rPr>
          <w:rFonts w:ascii="Book Antiqua" w:hAnsi="Book Antiqua" w:cs="Times New Roman"/>
        </w:rPr>
      </w:pPr>
      <w:r w:rsidRPr="004147AC">
        <w:rPr>
          <w:rFonts w:ascii="Book Antiqua" w:hAnsi="Book Antiqua" w:cs="Times New Roman"/>
        </w:rPr>
        <w:t>Systemic-onset juvenile idiopathic arthritis</w:t>
      </w:r>
      <w:r w:rsidR="006649D4" w:rsidRPr="004147AC">
        <w:rPr>
          <w:rFonts w:ascii="Book Antiqua" w:hAnsi="Book Antiqua" w:cs="Times New Roman"/>
        </w:rPr>
        <w:t xml:space="preserve"> </w:t>
      </w:r>
      <w:r w:rsidR="00334C22" w:rsidRPr="004147AC">
        <w:rPr>
          <w:rFonts w:ascii="Book Antiqua" w:hAnsi="Book Antiqua" w:cs="Times New Roman"/>
        </w:rPr>
        <w:t>(</w:t>
      </w:r>
      <w:r w:rsidRPr="004147AC">
        <w:rPr>
          <w:rFonts w:ascii="Book Antiqua" w:hAnsi="Book Antiqua" w:cs="Times New Roman"/>
        </w:rPr>
        <w:t>SoJIA</w:t>
      </w:r>
      <w:r w:rsidR="00334C22" w:rsidRPr="004147AC">
        <w:rPr>
          <w:rFonts w:ascii="Book Antiqua" w:hAnsi="Book Antiqua" w:cs="Times New Roman"/>
        </w:rPr>
        <w:t>)</w:t>
      </w:r>
      <w:r w:rsidR="006649D4" w:rsidRPr="004147AC">
        <w:rPr>
          <w:rFonts w:ascii="Book Antiqua" w:hAnsi="Book Antiqua" w:cs="Times New Roman"/>
        </w:rPr>
        <w:t xml:space="preserve"> </w:t>
      </w:r>
      <w:r w:rsidRPr="004147AC">
        <w:rPr>
          <w:rFonts w:ascii="Book Antiqua" w:hAnsi="Book Antiqua" w:cs="Times New Roman"/>
        </w:rPr>
        <w:t xml:space="preserve">is a serious chronic rheumatic disease of childhood. The pathogenesis of SoJIA remains unclear, </w:t>
      </w:r>
      <w:r w:rsidR="00980318">
        <w:rPr>
          <w:rFonts w:ascii="Book Antiqua" w:hAnsi="Book Antiqua" w:cs="Times New Roman"/>
        </w:rPr>
        <w:t xml:space="preserve">and </w:t>
      </w:r>
      <w:r w:rsidRPr="004147AC">
        <w:rPr>
          <w:rFonts w:ascii="Book Antiqua" w:hAnsi="Book Antiqua" w:cs="Times New Roman"/>
        </w:rPr>
        <w:t>several studies suggest that perturbation of gut microbiota, dysbiosis, could contribute to development of JIA. Understanding the intestinal microbial characteristics may contribute to the prevention and treatment of SoJIA.</w:t>
      </w:r>
    </w:p>
    <w:p w14:paraId="0EF620C9" w14:textId="77777777" w:rsidR="000F5AC8" w:rsidRPr="004147AC" w:rsidRDefault="000F5AC8" w:rsidP="009369A2">
      <w:pPr>
        <w:pStyle w:val="a3"/>
        <w:adjustRightInd w:val="0"/>
        <w:snapToGrid w:val="0"/>
        <w:spacing w:before="0" w:beforeAutospacing="0" w:after="0" w:afterAutospacing="0" w:line="360" w:lineRule="auto"/>
        <w:jc w:val="both"/>
        <w:rPr>
          <w:rFonts w:ascii="Book Antiqua" w:hAnsi="Book Antiqua"/>
        </w:rPr>
      </w:pPr>
    </w:p>
    <w:p w14:paraId="2DAFBE80" w14:textId="77777777" w:rsidR="006D299E" w:rsidRPr="004147AC" w:rsidRDefault="006D299E" w:rsidP="009369A2">
      <w:pPr>
        <w:adjustRightInd w:val="0"/>
        <w:snapToGrid w:val="0"/>
        <w:spacing w:line="360" w:lineRule="auto"/>
        <w:rPr>
          <w:rFonts w:ascii="Book Antiqua" w:eastAsia="宋体" w:hAnsi="Book Antiqua" w:cs="Times New Roman"/>
          <w:color w:val="000000" w:themeColor="text1"/>
          <w:sz w:val="24"/>
        </w:rPr>
      </w:pPr>
      <w:r w:rsidRPr="004147AC">
        <w:rPr>
          <w:rFonts w:ascii="Book Antiqua" w:eastAsia="宋体" w:hAnsi="Book Antiqua"/>
          <w:b/>
          <w:i/>
          <w:color w:val="000000" w:themeColor="text1"/>
          <w:sz w:val="24"/>
        </w:rPr>
        <w:t>Research motivation</w:t>
      </w:r>
    </w:p>
    <w:p w14:paraId="4A2C074C" w14:textId="03013AAD" w:rsidR="006D299E" w:rsidRPr="004147AC" w:rsidRDefault="006D299E" w:rsidP="009369A2">
      <w:pPr>
        <w:adjustRightInd w:val="0"/>
        <w:snapToGrid w:val="0"/>
        <w:spacing w:line="360" w:lineRule="auto"/>
        <w:rPr>
          <w:rFonts w:ascii="Book Antiqua" w:eastAsia="宋体" w:hAnsi="Book Antiqua" w:cs="Times New Roman"/>
          <w:sz w:val="24"/>
        </w:rPr>
      </w:pPr>
      <w:r w:rsidRPr="004147AC">
        <w:rPr>
          <w:rFonts w:ascii="Book Antiqua" w:eastAsia="宋体" w:hAnsi="Book Antiqua" w:cs="Times New Roman"/>
          <w:sz w:val="24"/>
        </w:rPr>
        <w:t>We aimed to characteriz</w:t>
      </w:r>
      <w:r w:rsidR="00980318">
        <w:rPr>
          <w:rFonts w:ascii="Book Antiqua" w:eastAsia="宋体" w:hAnsi="Book Antiqua" w:cs="Times New Roman"/>
          <w:sz w:val="24"/>
        </w:rPr>
        <w:t>e</w:t>
      </w:r>
      <w:r w:rsidRPr="004147AC">
        <w:rPr>
          <w:rFonts w:ascii="Book Antiqua" w:eastAsia="宋体" w:hAnsi="Book Antiqua" w:cs="Times New Roman"/>
          <w:sz w:val="24"/>
        </w:rPr>
        <w:t xml:space="preserve"> </w:t>
      </w:r>
      <w:r w:rsidR="00980318">
        <w:rPr>
          <w:rFonts w:ascii="Book Antiqua" w:eastAsia="宋体" w:hAnsi="Book Antiqua" w:cs="Times New Roman"/>
          <w:sz w:val="24"/>
        </w:rPr>
        <w:t xml:space="preserve">the </w:t>
      </w:r>
      <w:r w:rsidRPr="004147AC">
        <w:rPr>
          <w:rFonts w:ascii="Book Antiqua" w:eastAsia="宋体" w:hAnsi="Book Antiqua" w:cs="Times New Roman"/>
          <w:sz w:val="24"/>
        </w:rPr>
        <w:t>gut microbiota in SoJIA and to analyze the changing trend of intestinal flora as the disease improved.</w:t>
      </w:r>
    </w:p>
    <w:p w14:paraId="293AC980" w14:textId="77777777" w:rsidR="000F5AC8" w:rsidRPr="00980318" w:rsidRDefault="000F5AC8" w:rsidP="009369A2">
      <w:pPr>
        <w:adjustRightInd w:val="0"/>
        <w:snapToGrid w:val="0"/>
        <w:spacing w:line="360" w:lineRule="auto"/>
        <w:rPr>
          <w:rFonts w:ascii="Book Antiqua" w:eastAsia="宋体" w:hAnsi="Book Antiqua"/>
          <w:sz w:val="24"/>
        </w:rPr>
      </w:pPr>
    </w:p>
    <w:p w14:paraId="1620BD70" w14:textId="77777777" w:rsidR="006D299E" w:rsidRPr="004147AC" w:rsidRDefault="006D299E" w:rsidP="009369A2">
      <w:pPr>
        <w:adjustRightInd w:val="0"/>
        <w:snapToGrid w:val="0"/>
        <w:spacing w:line="360" w:lineRule="auto"/>
        <w:rPr>
          <w:rFonts w:ascii="Book Antiqua" w:eastAsia="宋体" w:hAnsi="Book Antiqua"/>
          <w:b/>
          <w:i/>
          <w:color w:val="000000" w:themeColor="text1"/>
          <w:sz w:val="24"/>
        </w:rPr>
      </w:pPr>
      <w:r w:rsidRPr="004147AC">
        <w:rPr>
          <w:rFonts w:ascii="Book Antiqua" w:eastAsia="宋体" w:hAnsi="Book Antiqua"/>
          <w:b/>
          <w:i/>
          <w:color w:val="000000" w:themeColor="text1"/>
          <w:sz w:val="24"/>
        </w:rPr>
        <w:t xml:space="preserve">Research objectives </w:t>
      </w:r>
    </w:p>
    <w:p w14:paraId="01102877" w14:textId="30298676" w:rsidR="006D299E" w:rsidRPr="004147AC" w:rsidRDefault="006D299E" w:rsidP="009369A2">
      <w:pPr>
        <w:adjustRightInd w:val="0"/>
        <w:snapToGrid w:val="0"/>
        <w:spacing w:line="360" w:lineRule="auto"/>
        <w:rPr>
          <w:rFonts w:ascii="Book Antiqua" w:eastAsia="宋体" w:hAnsi="Book Antiqua" w:cs="Times New Roman"/>
          <w:sz w:val="24"/>
        </w:rPr>
      </w:pPr>
      <w:bookmarkStart w:id="126" w:name="OLE_LINK55"/>
      <w:bookmarkStart w:id="127" w:name="OLE_LINK67"/>
      <w:r w:rsidRPr="004147AC">
        <w:rPr>
          <w:rFonts w:ascii="Book Antiqua" w:eastAsia="宋体" w:hAnsi="Book Antiqua" w:cs="Times New Roman"/>
          <w:sz w:val="24"/>
        </w:rPr>
        <w:t>Our main purpose was</w:t>
      </w:r>
      <w:bookmarkEnd w:id="126"/>
      <w:bookmarkEnd w:id="127"/>
      <w:r w:rsidRPr="004147AC">
        <w:rPr>
          <w:rFonts w:ascii="Book Antiqua" w:eastAsia="宋体" w:hAnsi="Book Antiqua" w:cs="Times New Roman"/>
          <w:sz w:val="24"/>
        </w:rPr>
        <w:t xml:space="preserve"> to</w:t>
      </w:r>
      <w:r w:rsidR="00980318">
        <w:rPr>
          <w:rFonts w:ascii="Book Antiqua" w:eastAsia="宋体" w:hAnsi="Book Antiqua" w:cs="Times New Roman"/>
          <w:sz w:val="24"/>
        </w:rPr>
        <w:t xml:space="preserve"> </w:t>
      </w:r>
      <w:r w:rsidRPr="004147AC">
        <w:rPr>
          <w:rFonts w:ascii="Book Antiqua" w:eastAsia="宋体" w:hAnsi="Book Antiqua" w:cs="Times New Roman"/>
          <w:sz w:val="24"/>
        </w:rPr>
        <w:t>characteriz</w:t>
      </w:r>
      <w:r w:rsidR="00980318">
        <w:rPr>
          <w:rFonts w:ascii="Book Antiqua" w:eastAsia="宋体" w:hAnsi="Book Antiqua" w:cs="Times New Roman"/>
          <w:sz w:val="24"/>
        </w:rPr>
        <w:t>e</w:t>
      </w:r>
      <w:r w:rsidRPr="004147AC">
        <w:rPr>
          <w:rFonts w:ascii="Book Antiqua" w:eastAsia="宋体" w:hAnsi="Book Antiqua" w:cs="Times New Roman"/>
          <w:sz w:val="24"/>
        </w:rPr>
        <w:t xml:space="preserve"> </w:t>
      </w:r>
      <w:r w:rsidR="00980318">
        <w:rPr>
          <w:rFonts w:ascii="Book Antiqua" w:eastAsia="宋体" w:hAnsi="Book Antiqua" w:cs="Times New Roman"/>
          <w:sz w:val="24"/>
        </w:rPr>
        <w:t xml:space="preserve">the </w:t>
      </w:r>
      <w:r w:rsidRPr="004147AC">
        <w:rPr>
          <w:rFonts w:ascii="Book Antiqua" w:eastAsia="宋体" w:hAnsi="Book Antiqua" w:cs="Times New Roman"/>
          <w:sz w:val="24"/>
        </w:rPr>
        <w:t xml:space="preserve">gut microbiota </w:t>
      </w:r>
      <w:r w:rsidR="00980318">
        <w:rPr>
          <w:rFonts w:ascii="Book Antiqua" w:eastAsia="宋体" w:hAnsi="Book Antiqua" w:cs="Times New Roman"/>
          <w:sz w:val="24"/>
        </w:rPr>
        <w:t>in</w:t>
      </w:r>
      <w:r w:rsidR="00980318" w:rsidRPr="004147AC">
        <w:rPr>
          <w:rFonts w:ascii="Book Antiqua" w:eastAsia="宋体" w:hAnsi="Book Antiqua" w:cs="Times New Roman"/>
          <w:sz w:val="24"/>
        </w:rPr>
        <w:t xml:space="preserve"> </w:t>
      </w:r>
      <w:r w:rsidRPr="004147AC">
        <w:rPr>
          <w:rFonts w:ascii="Book Antiqua" w:eastAsia="宋体" w:hAnsi="Book Antiqua" w:cs="Times New Roman"/>
          <w:sz w:val="24"/>
        </w:rPr>
        <w:t xml:space="preserve">SoJIA and </w:t>
      </w:r>
      <w:r w:rsidR="00980318">
        <w:rPr>
          <w:rFonts w:ascii="Book Antiqua" w:eastAsia="宋体" w:hAnsi="Book Antiqua" w:cs="Times New Roman"/>
          <w:sz w:val="24"/>
        </w:rPr>
        <w:t xml:space="preserve">investigate </w:t>
      </w:r>
      <w:r w:rsidRPr="004147AC">
        <w:rPr>
          <w:rFonts w:ascii="Book Antiqua" w:eastAsia="宋体" w:hAnsi="Book Antiqua" w:cs="Times New Roman"/>
          <w:sz w:val="24"/>
        </w:rPr>
        <w:t>the correlation between the abundance of intestinal microorganisms a</w:t>
      </w:r>
      <w:r w:rsidR="00941DB1" w:rsidRPr="004147AC">
        <w:rPr>
          <w:rFonts w:ascii="Book Antiqua" w:eastAsia="宋体" w:hAnsi="Book Antiqua" w:cs="Times New Roman"/>
          <w:sz w:val="24"/>
        </w:rPr>
        <w:t>nd clinical indicators</w:t>
      </w:r>
      <w:r w:rsidR="00980318">
        <w:rPr>
          <w:rFonts w:ascii="Book Antiqua" w:eastAsia="宋体" w:hAnsi="Book Antiqua" w:cs="Times New Roman"/>
          <w:sz w:val="24"/>
        </w:rPr>
        <w:t xml:space="preserve"> as well as</w:t>
      </w:r>
      <w:r w:rsidRPr="004147AC">
        <w:rPr>
          <w:rFonts w:ascii="Book Antiqua" w:eastAsia="宋体" w:hAnsi="Book Antiqua" w:cs="Times New Roman"/>
          <w:sz w:val="24"/>
        </w:rPr>
        <w:t xml:space="preserve"> the pathogenesis of SoJIA from the perspective of microorganisms.</w:t>
      </w:r>
    </w:p>
    <w:p w14:paraId="71D5E728" w14:textId="77777777" w:rsidR="000F5AC8" w:rsidRPr="004147AC" w:rsidRDefault="000F5AC8" w:rsidP="009369A2">
      <w:pPr>
        <w:adjustRightInd w:val="0"/>
        <w:snapToGrid w:val="0"/>
        <w:spacing w:line="360" w:lineRule="auto"/>
        <w:rPr>
          <w:rFonts w:ascii="Book Antiqua" w:eastAsia="宋体" w:hAnsi="Book Antiqua"/>
          <w:b/>
          <w:i/>
          <w:color w:val="FF0000"/>
          <w:sz w:val="24"/>
        </w:rPr>
      </w:pPr>
    </w:p>
    <w:p w14:paraId="63ED083D" w14:textId="77777777" w:rsidR="006D299E" w:rsidRPr="004147AC" w:rsidRDefault="006D299E" w:rsidP="009369A2">
      <w:pPr>
        <w:adjustRightInd w:val="0"/>
        <w:snapToGrid w:val="0"/>
        <w:spacing w:line="360" w:lineRule="auto"/>
        <w:rPr>
          <w:rFonts w:ascii="Book Antiqua" w:eastAsia="宋体" w:hAnsi="Book Antiqua"/>
          <w:b/>
          <w:i/>
          <w:color w:val="000000" w:themeColor="text1"/>
          <w:sz w:val="24"/>
        </w:rPr>
      </w:pPr>
      <w:r w:rsidRPr="004147AC">
        <w:rPr>
          <w:rFonts w:ascii="Book Antiqua" w:eastAsia="宋体" w:hAnsi="Book Antiqua"/>
          <w:b/>
          <w:i/>
          <w:color w:val="000000" w:themeColor="text1"/>
          <w:sz w:val="24"/>
        </w:rPr>
        <w:t>Research methods</w:t>
      </w:r>
    </w:p>
    <w:p w14:paraId="1761F00B" w14:textId="6C8AD6DE" w:rsidR="006D299E" w:rsidRPr="004147AC" w:rsidRDefault="006D299E" w:rsidP="009369A2">
      <w:pPr>
        <w:adjustRightInd w:val="0"/>
        <w:snapToGrid w:val="0"/>
        <w:spacing w:line="360" w:lineRule="auto"/>
        <w:rPr>
          <w:rFonts w:ascii="Book Antiqua" w:eastAsia="宋体" w:hAnsi="Book Antiqua" w:cs="Times New Roman"/>
          <w:sz w:val="24"/>
        </w:rPr>
      </w:pPr>
      <w:r w:rsidRPr="004147AC">
        <w:rPr>
          <w:rFonts w:ascii="Book Antiqua" w:eastAsia="宋体" w:hAnsi="Book Antiqua" w:cs="Times New Roman"/>
          <w:sz w:val="24"/>
        </w:rPr>
        <w:t>We carried out an observational single-center study. A total of 32 patients and 32 healthy children</w:t>
      </w:r>
      <w:r w:rsidR="00980318">
        <w:rPr>
          <w:rFonts w:ascii="Book Antiqua" w:eastAsia="宋体" w:hAnsi="Book Antiqua" w:cs="Times New Roman"/>
          <w:sz w:val="24"/>
        </w:rPr>
        <w:t xml:space="preserve"> </w:t>
      </w:r>
      <w:r w:rsidRPr="004147AC">
        <w:rPr>
          <w:rFonts w:ascii="Book Antiqua" w:eastAsia="宋体" w:hAnsi="Book Antiqua" w:cs="Times New Roman"/>
          <w:sz w:val="24"/>
        </w:rPr>
        <w:t xml:space="preserve">were enrolled. </w:t>
      </w:r>
      <w:r w:rsidR="00980318">
        <w:rPr>
          <w:rFonts w:ascii="Book Antiqua" w:eastAsia="宋体" w:hAnsi="Book Antiqua" w:cs="Times New Roman"/>
          <w:sz w:val="24"/>
        </w:rPr>
        <w:t>The p</w:t>
      </w:r>
      <w:r w:rsidR="00980318" w:rsidRPr="004147AC">
        <w:rPr>
          <w:rFonts w:ascii="Book Antiqua" w:eastAsia="宋体" w:hAnsi="Book Antiqua" w:cs="Times New Roman"/>
          <w:sz w:val="24"/>
        </w:rPr>
        <w:t xml:space="preserve">atients </w:t>
      </w:r>
      <w:r w:rsidRPr="004147AC">
        <w:rPr>
          <w:rFonts w:ascii="Book Antiqua" w:eastAsia="宋体" w:hAnsi="Book Antiqua" w:cs="Times New Roman"/>
          <w:sz w:val="24"/>
        </w:rPr>
        <w:t>were divided into two groups: Active-SoJIA and Inactive-SoJIA. Clinical data and stool samples were collected from SoJIA patients when they visited the hospital.</w:t>
      </w:r>
    </w:p>
    <w:p w14:paraId="665DB8C5" w14:textId="77777777" w:rsidR="000F5AC8" w:rsidRPr="004147AC" w:rsidRDefault="000F5AC8" w:rsidP="009369A2">
      <w:pPr>
        <w:adjustRightInd w:val="0"/>
        <w:snapToGrid w:val="0"/>
        <w:spacing w:line="360" w:lineRule="auto"/>
        <w:rPr>
          <w:rFonts w:ascii="Book Antiqua" w:eastAsia="宋体" w:hAnsi="Book Antiqua"/>
          <w:b/>
          <w:i/>
          <w:color w:val="FF0000"/>
          <w:sz w:val="24"/>
        </w:rPr>
      </w:pPr>
    </w:p>
    <w:p w14:paraId="234299CF" w14:textId="77777777" w:rsidR="006D299E" w:rsidRPr="004147AC" w:rsidRDefault="006D299E" w:rsidP="009369A2">
      <w:pPr>
        <w:adjustRightInd w:val="0"/>
        <w:snapToGrid w:val="0"/>
        <w:spacing w:line="360" w:lineRule="auto"/>
        <w:rPr>
          <w:rFonts w:ascii="Book Antiqua" w:eastAsia="宋体" w:hAnsi="Book Antiqua"/>
          <w:b/>
          <w:i/>
          <w:color w:val="000000" w:themeColor="text1"/>
          <w:sz w:val="24"/>
        </w:rPr>
      </w:pPr>
      <w:r w:rsidRPr="004147AC">
        <w:rPr>
          <w:rFonts w:ascii="Book Antiqua" w:eastAsia="宋体" w:hAnsi="Book Antiqua"/>
          <w:b/>
          <w:i/>
          <w:color w:val="000000" w:themeColor="text1"/>
          <w:sz w:val="24"/>
        </w:rPr>
        <w:t>Research results</w:t>
      </w:r>
    </w:p>
    <w:p w14:paraId="7ACDFE0A" w14:textId="1223D01C" w:rsidR="006D299E" w:rsidRPr="004147AC" w:rsidRDefault="00980318" w:rsidP="009369A2">
      <w:pPr>
        <w:adjustRightInd w:val="0"/>
        <w:snapToGrid w:val="0"/>
        <w:spacing w:line="360" w:lineRule="auto"/>
        <w:rPr>
          <w:rFonts w:ascii="Book Antiqua" w:eastAsia="宋体" w:hAnsi="Book Antiqua" w:cs="Times New Roman"/>
          <w:color w:val="000000"/>
          <w:sz w:val="24"/>
        </w:rPr>
      </w:pPr>
      <w:r w:rsidRPr="004147AC">
        <w:rPr>
          <w:rFonts w:ascii="Book Antiqua" w:eastAsia="宋体" w:hAnsi="Book Antiqua" w:cs="Times New Roman"/>
          <w:color w:val="000000"/>
          <w:sz w:val="24"/>
        </w:rPr>
        <w:t>Alpha</w:t>
      </w:r>
      <w:r>
        <w:rPr>
          <w:rFonts w:ascii="Book Antiqua" w:eastAsia="宋体" w:hAnsi="Book Antiqua" w:cs="Times New Roman"/>
          <w:color w:val="000000"/>
          <w:sz w:val="24"/>
        </w:rPr>
        <w:t>-</w:t>
      </w:r>
      <w:r w:rsidR="006D299E" w:rsidRPr="004147AC">
        <w:rPr>
          <w:rFonts w:ascii="Book Antiqua" w:eastAsia="宋体" w:hAnsi="Book Antiqua" w:cs="Times New Roman"/>
          <w:color w:val="000000"/>
          <w:sz w:val="24"/>
        </w:rPr>
        <w:t>diversity analysis</w:t>
      </w:r>
      <w:r w:rsidR="006D299E" w:rsidRPr="004147AC">
        <w:rPr>
          <w:rFonts w:ascii="Book Antiqua" w:eastAsia="宋体" w:hAnsi="Book Antiqua"/>
          <w:sz w:val="24"/>
        </w:rPr>
        <w:t xml:space="preserve"> </w:t>
      </w:r>
      <w:r w:rsidR="006D299E" w:rsidRPr="004147AC">
        <w:rPr>
          <w:rFonts w:ascii="Book Antiqua" w:eastAsia="宋体" w:hAnsi="Book Antiqua" w:cs="Times New Roman"/>
          <w:color w:val="000000"/>
          <w:sz w:val="24"/>
        </w:rPr>
        <w:t>indicated that</w:t>
      </w:r>
      <w:r w:rsidR="006D299E" w:rsidRPr="004147AC">
        <w:rPr>
          <w:rFonts w:ascii="Book Antiqua" w:eastAsia="宋体" w:hAnsi="Book Antiqua"/>
          <w:sz w:val="24"/>
        </w:rPr>
        <w:t xml:space="preserve"> there was an increased richness in the </w:t>
      </w:r>
      <w:r w:rsidR="006D299E" w:rsidRPr="004147AC">
        <w:rPr>
          <w:rFonts w:ascii="Book Antiqua" w:eastAsia="宋体" w:hAnsi="Book Antiqua"/>
          <w:sz w:val="24"/>
        </w:rPr>
        <w:lastRenderedPageBreak/>
        <w:t>microbiota of SoJIA patients.</w:t>
      </w:r>
      <w:r w:rsidR="006D299E" w:rsidRPr="004147AC">
        <w:rPr>
          <w:rFonts w:ascii="Book Antiqua" w:eastAsia="宋体" w:hAnsi="Book Antiqua" w:cs="Times New Roman"/>
          <w:color w:val="000000"/>
          <w:sz w:val="24"/>
        </w:rPr>
        <w:t xml:space="preserve"> Measures of beta-diversity showed </w:t>
      </w:r>
      <w:r>
        <w:rPr>
          <w:rFonts w:ascii="Book Antiqua" w:eastAsia="宋体" w:hAnsi="Book Antiqua" w:cs="Times New Roman"/>
          <w:color w:val="000000"/>
          <w:sz w:val="24"/>
        </w:rPr>
        <w:t xml:space="preserve">that </w:t>
      </w:r>
      <w:r w:rsidRPr="004147AC">
        <w:rPr>
          <w:rFonts w:ascii="Book Antiqua" w:eastAsia="宋体" w:hAnsi="Book Antiqua" w:cs="Times New Roman"/>
          <w:color w:val="000000"/>
          <w:sz w:val="24"/>
        </w:rPr>
        <w:t>characteri</w:t>
      </w:r>
      <w:r>
        <w:rPr>
          <w:rFonts w:ascii="Book Antiqua" w:eastAsia="宋体" w:hAnsi="Book Antiqua" w:cs="Times New Roman"/>
          <w:color w:val="000000"/>
          <w:sz w:val="24"/>
        </w:rPr>
        <w:t>stics</w:t>
      </w:r>
      <w:r w:rsidRPr="004147AC">
        <w:rPr>
          <w:rFonts w:ascii="Book Antiqua" w:eastAsia="宋体" w:hAnsi="Book Antiqua" w:cs="Times New Roman"/>
          <w:color w:val="000000"/>
          <w:sz w:val="24"/>
        </w:rPr>
        <w:t xml:space="preserve"> </w:t>
      </w:r>
      <w:r w:rsidR="006D299E" w:rsidRPr="004147AC">
        <w:rPr>
          <w:rFonts w:ascii="Book Antiqua" w:eastAsia="宋体" w:hAnsi="Book Antiqua" w:cs="Times New Roman"/>
          <w:color w:val="000000"/>
          <w:sz w:val="24"/>
        </w:rPr>
        <w:t>of gut microbiota of both SoJIA samples (active and inactive) were more similar to each other than to the control group.</w:t>
      </w:r>
      <w:r w:rsidR="000F5AC8" w:rsidRPr="004147AC">
        <w:rPr>
          <w:rFonts w:ascii="Book Antiqua" w:eastAsia="宋体" w:hAnsi="Book Antiqua" w:cs="Times New Roman"/>
          <w:color w:val="000000"/>
          <w:sz w:val="24"/>
        </w:rPr>
        <w:t xml:space="preserve"> </w:t>
      </w:r>
      <w:r w:rsidR="006D299E" w:rsidRPr="004147AC">
        <w:rPr>
          <w:rFonts w:ascii="Book Antiqua" w:eastAsia="宋体" w:hAnsi="Book Antiqua" w:cs="Times New Roman"/>
          <w:color w:val="000000"/>
          <w:sz w:val="24"/>
        </w:rPr>
        <w:t>The Firmicutes/Bacteroidetes ratio</w:t>
      </w:r>
      <w:r>
        <w:rPr>
          <w:rFonts w:ascii="Book Antiqua" w:eastAsia="宋体" w:hAnsi="Book Antiqua" w:cs="Times New Roman"/>
          <w:color w:val="000000"/>
          <w:sz w:val="24"/>
        </w:rPr>
        <w:t xml:space="preserve"> and</w:t>
      </w:r>
      <w:r w:rsidRPr="004147AC">
        <w:rPr>
          <w:rFonts w:ascii="Book Antiqua" w:eastAsia="宋体" w:hAnsi="Book Antiqua" w:cs="Times New Roman"/>
          <w:color w:val="000000"/>
          <w:sz w:val="24"/>
        </w:rPr>
        <w:t xml:space="preserve"> </w:t>
      </w:r>
      <w:r w:rsidR="006D299E" w:rsidRPr="004147AC">
        <w:rPr>
          <w:rFonts w:ascii="Book Antiqua" w:eastAsia="宋体" w:hAnsi="Book Antiqua" w:cs="Times New Roman"/>
          <w:color w:val="000000"/>
          <w:sz w:val="24"/>
        </w:rPr>
        <w:t>the abundance of Erysipelotrichales, Ruminococcaceae</w:t>
      </w:r>
      <w:r>
        <w:rPr>
          <w:rFonts w:ascii="Book Antiqua" w:eastAsia="宋体" w:hAnsi="Book Antiqua" w:cs="Times New Roman"/>
          <w:color w:val="000000"/>
          <w:sz w:val="24"/>
        </w:rPr>
        <w:t>,</w:t>
      </w:r>
      <w:r w:rsidR="006D299E" w:rsidRPr="004147AC">
        <w:rPr>
          <w:rFonts w:ascii="Book Antiqua" w:eastAsia="宋体" w:hAnsi="Book Antiqua" w:cs="Times New Roman"/>
          <w:color w:val="000000"/>
          <w:sz w:val="24"/>
        </w:rPr>
        <w:t xml:space="preserve"> and Faecalibacterium were decreased in SoJIA. By contrast, the abundance of Bacteroides and Bacteroidaceae was increased in SoJIA. The Firmicutes/Bacteroidetes ratio and other bacterial abundance in the Inactive-SoJIA group were at a moderate level between the Active-SoJIA group and healthy children.</w:t>
      </w:r>
      <w:r w:rsidR="00771EE3" w:rsidRPr="004147AC">
        <w:rPr>
          <w:rFonts w:ascii="Book Antiqua" w:eastAsia="宋体" w:hAnsi="Book Antiqua" w:cs="Times New Roman"/>
          <w:color w:val="000000"/>
          <w:sz w:val="24"/>
        </w:rPr>
        <w:t xml:space="preserve"> </w:t>
      </w:r>
      <w:r w:rsidR="006D299E" w:rsidRPr="004147AC">
        <w:rPr>
          <w:rFonts w:ascii="Book Antiqua" w:eastAsia="宋体" w:hAnsi="Book Antiqua" w:cs="Times New Roman"/>
          <w:color w:val="000000"/>
          <w:sz w:val="24"/>
        </w:rPr>
        <w:t>Proteobacteria</w:t>
      </w:r>
      <w:r>
        <w:rPr>
          <w:rFonts w:ascii="Book Antiqua" w:eastAsia="宋体" w:hAnsi="Book Antiqua" w:cs="Times New Roman"/>
          <w:color w:val="000000"/>
          <w:sz w:val="24"/>
        </w:rPr>
        <w:t xml:space="preserve"> and</w:t>
      </w:r>
      <w:r w:rsidRPr="004147AC">
        <w:rPr>
          <w:rFonts w:ascii="Book Antiqua" w:eastAsia="宋体" w:hAnsi="Book Antiqua" w:cs="Times New Roman"/>
          <w:color w:val="000000"/>
          <w:sz w:val="24"/>
        </w:rPr>
        <w:t xml:space="preserve"> </w:t>
      </w:r>
      <w:r w:rsidR="006D299E" w:rsidRPr="004147AC">
        <w:rPr>
          <w:rFonts w:ascii="Book Antiqua" w:eastAsia="宋体" w:hAnsi="Book Antiqua" w:cs="Times New Roman"/>
          <w:color w:val="000000"/>
          <w:sz w:val="24"/>
        </w:rPr>
        <w:t>Enterobacteriaceae were negatively correlated with disease activity.</w:t>
      </w:r>
    </w:p>
    <w:p w14:paraId="30E45724" w14:textId="77777777" w:rsidR="000F5AC8" w:rsidRPr="004147AC" w:rsidRDefault="000F5AC8" w:rsidP="009369A2">
      <w:pPr>
        <w:adjustRightInd w:val="0"/>
        <w:snapToGrid w:val="0"/>
        <w:spacing w:line="360" w:lineRule="auto"/>
        <w:rPr>
          <w:rFonts w:ascii="Book Antiqua" w:eastAsia="宋体" w:hAnsi="Book Antiqua" w:cs="Times New Roman"/>
          <w:color w:val="000000"/>
          <w:sz w:val="24"/>
        </w:rPr>
      </w:pPr>
    </w:p>
    <w:p w14:paraId="4B97BF2B" w14:textId="77777777" w:rsidR="006D299E" w:rsidRPr="004147AC" w:rsidRDefault="006D299E" w:rsidP="009369A2">
      <w:pPr>
        <w:adjustRightInd w:val="0"/>
        <w:snapToGrid w:val="0"/>
        <w:spacing w:line="360" w:lineRule="auto"/>
        <w:rPr>
          <w:rFonts w:ascii="Book Antiqua" w:eastAsia="宋体" w:hAnsi="Book Antiqua"/>
          <w:b/>
          <w:i/>
          <w:color w:val="000000" w:themeColor="text1"/>
          <w:sz w:val="24"/>
        </w:rPr>
      </w:pPr>
      <w:r w:rsidRPr="004147AC">
        <w:rPr>
          <w:rFonts w:ascii="Book Antiqua" w:eastAsia="宋体" w:hAnsi="Book Antiqua"/>
          <w:b/>
          <w:i/>
          <w:color w:val="000000" w:themeColor="text1"/>
          <w:sz w:val="24"/>
        </w:rPr>
        <w:t>Research conclusions</w:t>
      </w:r>
    </w:p>
    <w:p w14:paraId="178DA014" w14:textId="42EFC490" w:rsidR="006D299E" w:rsidRPr="004147AC" w:rsidRDefault="006D299E" w:rsidP="009369A2">
      <w:pPr>
        <w:adjustRightInd w:val="0"/>
        <w:snapToGrid w:val="0"/>
        <w:spacing w:line="360" w:lineRule="auto"/>
        <w:rPr>
          <w:rFonts w:ascii="Book Antiqua" w:eastAsia="宋体" w:hAnsi="Book Antiqua" w:cs="Times New Roman"/>
          <w:sz w:val="24"/>
        </w:rPr>
      </w:pPr>
      <w:r w:rsidRPr="004147AC">
        <w:rPr>
          <w:rFonts w:ascii="Book Antiqua" w:eastAsia="宋体" w:hAnsi="Book Antiqua" w:cs="Times New Roman"/>
          <w:color w:val="000000"/>
          <w:sz w:val="24"/>
        </w:rPr>
        <w:t>The composition of the intestinal microbiota is different in SoJIA patients compared to healthy children. The perturbed microbiota demonstrated partial restoration in inactive status patients after treatment</w:t>
      </w:r>
      <w:r w:rsidRPr="004147AC">
        <w:rPr>
          <w:rFonts w:ascii="Book Antiqua" w:eastAsia="宋体" w:hAnsi="Book Antiqua" w:cs="Times New Roman"/>
          <w:sz w:val="24"/>
        </w:rPr>
        <w:t>.</w:t>
      </w:r>
    </w:p>
    <w:p w14:paraId="0354A2E8" w14:textId="77777777" w:rsidR="000F5AC8" w:rsidRPr="004147AC" w:rsidRDefault="000F5AC8" w:rsidP="009369A2">
      <w:pPr>
        <w:adjustRightInd w:val="0"/>
        <w:snapToGrid w:val="0"/>
        <w:spacing w:line="360" w:lineRule="auto"/>
        <w:rPr>
          <w:rFonts w:ascii="Book Antiqua" w:eastAsia="宋体" w:hAnsi="Book Antiqua"/>
          <w:b/>
          <w:i/>
          <w:color w:val="FF0000"/>
          <w:sz w:val="24"/>
        </w:rPr>
      </w:pPr>
    </w:p>
    <w:p w14:paraId="2F42CF5F" w14:textId="77777777" w:rsidR="006D299E" w:rsidRPr="004147AC" w:rsidRDefault="006D299E" w:rsidP="009369A2">
      <w:pPr>
        <w:adjustRightInd w:val="0"/>
        <w:snapToGrid w:val="0"/>
        <w:spacing w:line="360" w:lineRule="auto"/>
        <w:rPr>
          <w:rFonts w:ascii="Book Antiqua" w:eastAsia="宋体" w:hAnsi="Book Antiqua" w:cs="Segoe UI"/>
          <w:b/>
          <w:i/>
          <w:color w:val="000000" w:themeColor="text1"/>
          <w:sz w:val="24"/>
          <w:shd w:val="clear" w:color="auto" w:fill="FFFFFF"/>
        </w:rPr>
      </w:pPr>
      <w:r w:rsidRPr="004147AC">
        <w:rPr>
          <w:rFonts w:ascii="Book Antiqua" w:eastAsia="宋体" w:hAnsi="Book Antiqua" w:cs="Segoe UI"/>
          <w:b/>
          <w:i/>
          <w:color w:val="000000" w:themeColor="text1"/>
          <w:sz w:val="24"/>
          <w:shd w:val="clear" w:color="auto" w:fill="FFFFFF"/>
        </w:rPr>
        <w:t>Research perspectives</w:t>
      </w:r>
    </w:p>
    <w:p w14:paraId="311A3A84" w14:textId="02F380D1" w:rsidR="006D299E" w:rsidRPr="004147AC" w:rsidRDefault="006D299E" w:rsidP="009369A2">
      <w:pPr>
        <w:adjustRightInd w:val="0"/>
        <w:snapToGrid w:val="0"/>
        <w:spacing w:line="360" w:lineRule="auto"/>
        <w:rPr>
          <w:rFonts w:ascii="Book Antiqua" w:eastAsia="宋体" w:hAnsi="Book Antiqua" w:cs="Times New Roman"/>
          <w:color w:val="000000" w:themeColor="text1"/>
          <w:sz w:val="24"/>
        </w:rPr>
      </w:pPr>
      <w:r w:rsidRPr="004147AC">
        <w:rPr>
          <w:rFonts w:ascii="Book Antiqua" w:eastAsia="宋体" w:hAnsi="Book Antiqua" w:cs="Times New Roman"/>
          <w:color w:val="000000" w:themeColor="text1"/>
          <w:sz w:val="24"/>
        </w:rPr>
        <w:t xml:space="preserve">There are many factors affecting </w:t>
      </w:r>
      <w:r w:rsidRPr="004147AC">
        <w:rPr>
          <w:rFonts w:ascii="Book Antiqua" w:eastAsia="宋体" w:hAnsi="Book Antiqua"/>
          <w:sz w:val="24"/>
        </w:rPr>
        <w:t>gut microbiota composition</w:t>
      </w:r>
      <w:r w:rsidRPr="004147AC">
        <w:rPr>
          <w:rFonts w:ascii="Book Antiqua" w:eastAsia="宋体" w:hAnsi="Book Antiqua" w:cs="Times New Roman"/>
          <w:color w:val="000000" w:themeColor="text1"/>
          <w:sz w:val="24"/>
        </w:rPr>
        <w:t xml:space="preserve">. </w:t>
      </w:r>
      <w:r w:rsidRPr="004147AC">
        <w:rPr>
          <w:rFonts w:ascii="Book Antiqua" w:eastAsia="宋体" w:hAnsi="Book Antiqua"/>
          <w:sz w:val="24"/>
        </w:rPr>
        <w:t xml:space="preserve">Future studies should prospectively collect multicenter data on </w:t>
      </w:r>
      <w:r w:rsidR="00980318" w:rsidRPr="004147AC">
        <w:rPr>
          <w:rFonts w:ascii="Book Antiqua" w:eastAsia="宋体" w:hAnsi="Book Antiqua" w:cs="Times New Roman"/>
          <w:noProof/>
          <w:color w:val="000000"/>
          <w:sz w:val="24"/>
        </w:rPr>
        <w:t>new</w:t>
      </w:r>
      <w:r w:rsidR="00980318">
        <w:rPr>
          <w:rFonts w:ascii="Book Antiqua" w:eastAsia="宋体" w:hAnsi="Book Antiqua" w:cs="Times New Roman"/>
          <w:noProof/>
          <w:color w:val="000000"/>
          <w:sz w:val="24"/>
        </w:rPr>
        <w:t>-</w:t>
      </w:r>
      <w:r w:rsidRPr="004147AC">
        <w:rPr>
          <w:rFonts w:ascii="Book Antiqua" w:eastAsia="宋体" w:hAnsi="Book Antiqua" w:cs="Times New Roman"/>
          <w:noProof/>
          <w:color w:val="000000"/>
          <w:sz w:val="24"/>
        </w:rPr>
        <w:t>onset</w:t>
      </w:r>
      <w:r w:rsidRPr="004147AC">
        <w:rPr>
          <w:rFonts w:ascii="Book Antiqua" w:eastAsia="宋体" w:hAnsi="Book Antiqua" w:cs="Times New Roman"/>
          <w:color w:val="000000"/>
          <w:sz w:val="24"/>
        </w:rPr>
        <w:t xml:space="preserve"> SoJIA patients, and analyze the changing trend of intestinal flora of each patient as the disease improves to eliminate the interference of </w:t>
      </w:r>
      <w:r w:rsidRPr="004147AC">
        <w:rPr>
          <w:rFonts w:ascii="Book Antiqua" w:eastAsia="宋体" w:hAnsi="Book Antiqua"/>
          <w:sz w:val="24"/>
        </w:rPr>
        <w:t xml:space="preserve">geographical, environmental, or dietary habits </w:t>
      </w:r>
      <w:r w:rsidRPr="004147AC">
        <w:rPr>
          <w:rFonts w:ascii="Book Antiqua" w:eastAsia="宋体" w:hAnsi="Book Antiqua" w:cs="Times New Roman"/>
          <w:color w:val="000000"/>
          <w:sz w:val="24"/>
        </w:rPr>
        <w:t>on intestinal flora.</w:t>
      </w:r>
    </w:p>
    <w:p w14:paraId="5643ACF9" w14:textId="77777777" w:rsidR="006D299E" w:rsidRPr="00980318" w:rsidRDefault="006D299E" w:rsidP="009369A2">
      <w:pPr>
        <w:adjustRightInd w:val="0"/>
        <w:snapToGrid w:val="0"/>
        <w:spacing w:line="360" w:lineRule="auto"/>
        <w:rPr>
          <w:rFonts w:ascii="Book Antiqua" w:eastAsia="宋体" w:hAnsi="Book Antiqua" w:cs="Times New Roman"/>
          <w:color w:val="000000"/>
          <w:sz w:val="24"/>
        </w:rPr>
      </w:pPr>
    </w:p>
    <w:p w14:paraId="7D4FB02F" w14:textId="77777777" w:rsidR="00965A8E" w:rsidRPr="004147AC" w:rsidRDefault="00965A8E" w:rsidP="009369A2">
      <w:pPr>
        <w:pStyle w:val="a3"/>
        <w:adjustRightInd w:val="0"/>
        <w:snapToGrid w:val="0"/>
        <w:spacing w:before="0" w:beforeAutospacing="0" w:after="0" w:afterAutospacing="0" w:line="360" w:lineRule="auto"/>
        <w:jc w:val="both"/>
        <w:rPr>
          <w:rFonts w:ascii="Book Antiqua" w:hAnsi="Book Antiqua"/>
          <w:b/>
        </w:rPr>
      </w:pPr>
      <w:r w:rsidRPr="004147AC">
        <w:rPr>
          <w:rFonts w:ascii="Book Antiqua" w:hAnsi="Book Antiqua"/>
          <w:b/>
        </w:rPr>
        <w:t xml:space="preserve">ACKNOWLEDGEMENTS </w:t>
      </w:r>
    </w:p>
    <w:p w14:paraId="7526F235" w14:textId="49BF307A" w:rsidR="00965A8E" w:rsidRPr="004147AC" w:rsidRDefault="00965A8E" w:rsidP="009369A2">
      <w:pPr>
        <w:adjustRightInd w:val="0"/>
        <w:snapToGrid w:val="0"/>
        <w:spacing w:line="360" w:lineRule="auto"/>
        <w:rPr>
          <w:rFonts w:ascii="Book Antiqua" w:eastAsia="宋体" w:hAnsi="Book Antiqua" w:cs="Times New Roman"/>
          <w:color w:val="000000"/>
          <w:sz w:val="24"/>
        </w:rPr>
      </w:pPr>
      <w:r w:rsidRPr="004147AC">
        <w:rPr>
          <w:rFonts w:ascii="Book Antiqua" w:eastAsia="宋体" w:hAnsi="Book Antiqua" w:cs="Times New Roman"/>
          <w:color w:val="000000"/>
          <w:sz w:val="24"/>
        </w:rPr>
        <w:t>The authors are grateful to Chao</w:t>
      </w:r>
      <w:r w:rsidR="000F5AC8" w:rsidRPr="004147AC">
        <w:rPr>
          <w:rFonts w:ascii="Book Antiqua" w:eastAsia="宋体" w:hAnsi="Book Antiqua" w:cs="Times New Roman"/>
          <w:color w:val="000000"/>
          <w:sz w:val="24"/>
        </w:rPr>
        <w:t>-Y</w:t>
      </w:r>
      <w:r w:rsidRPr="004147AC">
        <w:rPr>
          <w:rFonts w:ascii="Book Antiqua" w:eastAsia="宋体" w:hAnsi="Book Antiqua" w:cs="Times New Roman"/>
          <w:color w:val="000000"/>
          <w:sz w:val="24"/>
        </w:rPr>
        <w:t>ang Gu for technical support.</w:t>
      </w:r>
    </w:p>
    <w:p w14:paraId="7BD7CB67" w14:textId="46B3A7BD" w:rsidR="000F5AC8" w:rsidRPr="004147AC" w:rsidRDefault="000F5AC8" w:rsidP="009369A2">
      <w:pPr>
        <w:widowControl/>
        <w:spacing w:line="360" w:lineRule="auto"/>
        <w:rPr>
          <w:rFonts w:ascii="Book Antiqua" w:eastAsia="宋体" w:hAnsi="Book Antiqua" w:cs="Times New Roman"/>
          <w:color w:val="000000"/>
          <w:sz w:val="24"/>
        </w:rPr>
      </w:pPr>
      <w:r w:rsidRPr="004147AC">
        <w:rPr>
          <w:rFonts w:ascii="Book Antiqua" w:eastAsia="宋体" w:hAnsi="Book Antiqua" w:cs="Times New Roman"/>
          <w:color w:val="000000"/>
          <w:sz w:val="24"/>
        </w:rPr>
        <w:br w:type="page"/>
      </w:r>
    </w:p>
    <w:p w14:paraId="4B1E7976" w14:textId="77777777" w:rsidR="009369A2" w:rsidRPr="004147AC" w:rsidRDefault="009E4041" w:rsidP="009369A2">
      <w:pPr>
        <w:pStyle w:val="a3"/>
        <w:adjustRightInd w:val="0"/>
        <w:snapToGrid w:val="0"/>
        <w:spacing w:before="0" w:beforeAutospacing="0" w:after="0" w:afterAutospacing="0" w:line="360" w:lineRule="auto"/>
        <w:jc w:val="both"/>
        <w:rPr>
          <w:rFonts w:ascii="Book Antiqua" w:hAnsi="Book Antiqua"/>
          <w:b/>
        </w:rPr>
      </w:pPr>
      <w:r w:rsidRPr="004147AC">
        <w:rPr>
          <w:rFonts w:ascii="Book Antiqua" w:hAnsi="Book Antiqua"/>
          <w:b/>
        </w:rPr>
        <w:lastRenderedPageBreak/>
        <w:t>REFERENCES</w:t>
      </w:r>
    </w:p>
    <w:p w14:paraId="45703ADF" w14:textId="1D3D136A" w:rsidR="009369A2" w:rsidRPr="004147AC" w:rsidRDefault="009369A2" w:rsidP="009369A2">
      <w:pPr>
        <w:pStyle w:val="a3"/>
        <w:adjustRightInd w:val="0"/>
        <w:snapToGrid w:val="0"/>
        <w:spacing w:before="0" w:beforeAutospacing="0" w:after="0" w:afterAutospacing="0" w:line="360" w:lineRule="auto"/>
        <w:jc w:val="both"/>
        <w:rPr>
          <w:rFonts w:ascii="Book Antiqua" w:hAnsi="Book Antiqua"/>
          <w:b/>
        </w:rPr>
      </w:pPr>
      <w:r w:rsidRPr="004147AC">
        <w:rPr>
          <w:rFonts w:ascii="Book Antiqua" w:eastAsia="等线" w:hAnsi="Book Antiqua" w:cs="Times New Roman"/>
        </w:rPr>
        <w:t xml:space="preserve">1 </w:t>
      </w:r>
      <w:r w:rsidRPr="004147AC">
        <w:rPr>
          <w:rFonts w:ascii="Book Antiqua" w:eastAsia="等线" w:hAnsi="Book Antiqua" w:cs="Times New Roman"/>
          <w:b/>
        </w:rPr>
        <w:t>Ravelli A</w:t>
      </w:r>
      <w:r w:rsidRPr="004147AC">
        <w:rPr>
          <w:rFonts w:ascii="Book Antiqua" w:eastAsia="等线" w:hAnsi="Book Antiqua" w:cs="Times New Roman"/>
        </w:rPr>
        <w:t xml:space="preserve">, Martini A. Juvenile idiopathic arthritis. </w:t>
      </w:r>
      <w:r w:rsidRPr="004147AC">
        <w:rPr>
          <w:rFonts w:ascii="Book Antiqua" w:eastAsia="等线" w:hAnsi="Book Antiqua" w:cs="Times New Roman"/>
          <w:i/>
        </w:rPr>
        <w:t>Lancet</w:t>
      </w:r>
      <w:r w:rsidRPr="004147AC">
        <w:rPr>
          <w:rFonts w:ascii="Book Antiqua" w:eastAsia="等线" w:hAnsi="Book Antiqua" w:cs="Times New Roman"/>
        </w:rPr>
        <w:t xml:space="preserve"> 2007; </w:t>
      </w:r>
      <w:r w:rsidRPr="004147AC">
        <w:rPr>
          <w:rFonts w:ascii="Book Antiqua" w:eastAsia="等线" w:hAnsi="Book Antiqua" w:cs="Times New Roman"/>
          <w:b/>
        </w:rPr>
        <w:t>369</w:t>
      </w:r>
      <w:r w:rsidRPr="004147AC">
        <w:rPr>
          <w:rFonts w:ascii="Book Antiqua" w:eastAsia="等线" w:hAnsi="Book Antiqua" w:cs="Times New Roman"/>
        </w:rPr>
        <w:t>: 767-778 [PMID: 17336654 DOI: 10.1016/S0140-6736(07)60363-8]</w:t>
      </w:r>
    </w:p>
    <w:p w14:paraId="7D8F6994"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 </w:t>
      </w:r>
      <w:r w:rsidRPr="004147AC">
        <w:rPr>
          <w:rFonts w:ascii="Book Antiqua" w:eastAsia="等线" w:hAnsi="Book Antiqua" w:cs="Times New Roman"/>
          <w:b/>
          <w:sz w:val="24"/>
        </w:rPr>
        <w:t>Petty RE</w:t>
      </w:r>
      <w:r w:rsidRPr="004147AC">
        <w:rPr>
          <w:rFonts w:ascii="Book Antiqua" w:eastAsia="等线" w:hAnsi="Book Antiqua" w:cs="Times New Roman"/>
          <w:sz w:val="24"/>
        </w:rPr>
        <w:t xml:space="preserve">, Southwood TR, Manners P, Baum J, Glass DN, Goldenberg J, He X, Maldonado-Cocco J, Orozco-Alcala J, Prieur AM, Suarez-Almazor ME, Woo P; International League of Associations for Rheumatology. International League of Associations for Rheumatology classification of juvenile idiopathic arthritis: second revision, Edmonton, 2001. </w:t>
      </w:r>
      <w:r w:rsidRPr="004147AC">
        <w:rPr>
          <w:rFonts w:ascii="Book Antiqua" w:eastAsia="等线" w:hAnsi="Book Antiqua" w:cs="Times New Roman"/>
          <w:i/>
          <w:sz w:val="24"/>
        </w:rPr>
        <w:t>J Rheumatol</w:t>
      </w:r>
      <w:r w:rsidRPr="004147AC">
        <w:rPr>
          <w:rFonts w:ascii="Book Antiqua" w:eastAsia="等线" w:hAnsi="Book Antiqua" w:cs="Times New Roman"/>
          <w:sz w:val="24"/>
        </w:rPr>
        <w:t xml:space="preserve"> 2004; </w:t>
      </w:r>
      <w:r w:rsidRPr="004147AC">
        <w:rPr>
          <w:rFonts w:ascii="Book Antiqua" w:eastAsia="等线" w:hAnsi="Book Antiqua" w:cs="Times New Roman"/>
          <w:b/>
          <w:sz w:val="24"/>
        </w:rPr>
        <w:t>31</w:t>
      </w:r>
      <w:r w:rsidRPr="004147AC">
        <w:rPr>
          <w:rFonts w:ascii="Book Antiqua" w:eastAsia="等线" w:hAnsi="Book Antiqua" w:cs="Times New Roman"/>
          <w:sz w:val="24"/>
        </w:rPr>
        <w:t>: 390-392 [PMID: 14760812 DOI: 10.1021/ic50115a029]</w:t>
      </w:r>
    </w:p>
    <w:p w14:paraId="01D25A8A"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 </w:t>
      </w:r>
      <w:r w:rsidRPr="004147AC">
        <w:rPr>
          <w:rFonts w:ascii="Book Antiqua" w:eastAsia="等线" w:hAnsi="Book Antiqua" w:cs="Times New Roman"/>
          <w:b/>
          <w:sz w:val="24"/>
        </w:rPr>
        <w:t>De Benedetti F</w:t>
      </w:r>
      <w:r w:rsidRPr="004147AC">
        <w:rPr>
          <w:rFonts w:ascii="Book Antiqua" w:eastAsia="等线" w:hAnsi="Book Antiqua" w:cs="Times New Roman"/>
          <w:sz w:val="24"/>
        </w:rPr>
        <w:t xml:space="preserve">, Brunner HI, Ruperto N, Kenwright A, Wright S, Calvo I, Cuttica R, Ravelli A, Schneider R, Woo P, Wouters C, Xavier R, Zemel L, Baildam E, Burgos-Vargas R, Dolezalova P, Garay SM, Merino R, Joos R, Grom A, Wulffraat N, Zuber Z, Zulian F, Lovell D, Martini A; PRINTO; PRCSG. Randomized trial of tocilizumab in systemic juvenile idiopathic arthritis. </w:t>
      </w:r>
      <w:r w:rsidRPr="004147AC">
        <w:rPr>
          <w:rFonts w:ascii="Book Antiqua" w:eastAsia="等线" w:hAnsi="Book Antiqua" w:cs="Times New Roman"/>
          <w:i/>
          <w:sz w:val="24"/>
        </w:rPr>
        <w:t>N Engl J Med</w:t>
      </w:r>
      <w:r w:rsidRPr="004147AC">
        <w:rPr>
          <w:rFonts w:ascii="Book Antiqua" w:eastAsia="等线" w:hAnsi="Book Antiqua" w:cs="Times New Roman"/>
          <w:sz w:val="24"/>
        </w:rPr>
        <w:t xml:space="preserve"> 2012; </w:t>
      </w:r>
      <w:r w:rsidRPr="004147AC">
        <w:rPr>
          <w:rFonts w:ascii="Book Antiqua" w:eastAsia="等线" w:hAnsi="Book Antiqua" w:cs="Times New Roman"/>
          <w:b/>
          <w:sz w:val="24"/>
        </w:rPr>
        <w:t>367</w:t>
      </w:r>
      <w:r w:rsidRPr="004147AC">
        <w:rPr>
          <w:rFonts w:ascii="Book Antiqua" w:eastAsia="等线" w:hAnsi="Book Antiqua" w:cs="Times New Roman"/>
          <w:sz w:val="24"/>
        </w:rPr>
        <w:t>: 2385-2395 [PMID: 23252525 DOI: 10.1056/NEJMoa1112802]</w:t>
      </w:r>
    </w:p>
    <w:p w14:paraId="7DE818B3"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4 </w:t>
      </w:r>
      <w:r w:rsidRPr="004147AC">
        <w:rPr>
          <w:rFonts w:ascii="Book Antiqua" w:eastAsia="等线" w:hAnsi="Book Antiqua" w:cs="Times New Roman"/>
          <w:b/>
          <w:sz w:val="24"/>
        </w:rPr>
        <w:t>Scher JU</w:t>
      </w:r>
      <w:r w:rsidRPr="004147AC">
        <w:rPr>
          <w:rFonts w:ascii="Book Antiqua" w:eastAsia="等线" w:hAnsi="Book Antiqua" w:cs="Times New Roman"/>
          <w:sz w:val="24"/>
        </w:rPr>
        <w:t xml:space="preserve">. Intestinal dysbiosis and potential consequences of microbiome-altering antibiotic use in the pathogenesis of human rheumatic disease. </w:t>
      </w:r>
      <w:r w:rsidRPr="004147AC">
        <w:rPr>
          <w:rFonts w:ascii="Book Antiqua" w:eastAsia="等线" w:hAnsi="Book Antiqua" w:cs="Times New Roman"/>
          <w:i/>
          <w:sz w:val="24"/>
        </w:rPr>
        <w:t>J Rheumatol</w:t>
      </w:r>
      <w:r w:rsidRPr="004147AC">
        <w:rPr>
          <w:rFonts w:ascii="Book Antiqua" w:eastAsia="等线" w:hAnsi="Book Antiqua" w:cs="Times New Roman"/>
          <w:sz w:val="24"/>
        </w:rPr>
        <w:t xml:space="preserve"> 2015; </w:t>
      </w:r>
      <w:r w:rsidRPr="004147AC">
        <w:rPr>
          <w:rFonts w:ascii="Book Antiqua" w:eastAsia="等线" w:hAnsi="Book Antiqua" w:cs="Times New Roman"/>
          <w:b/>
          <w:sz w:val="24"/>
        </w:rPr>
        <w:t>42</w:t>
      </w:r>
      <w:r w:rsidRPr="004147AC">
        <w:rPr>
          <w:rFonts w:ascii="Book Antiqua" w:eastAsia="等线" w:hAnsi="Book Antiqua" w:cs="Times New Roman"/>
          <w:sz w:val="24"/>
        </w:rPr>
        <w:t>: 355-357 [PMID: 25729039 DOI: 10.3899/jrheum.150036]</w:t>
      </w:r>
    </w:p>
    <w:p w14:paraId="4C08908D"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5 </w:t>
      </w:r>
      <w:r w:rsidRPr="004147AC">
        <w:rPr>
          <w:rFonts w:ascii="Book Antiqua" w:eastAsia="等线" w:hAnsi="Book Antiqua" w:cs="Times New Roman"/>
          <w:b/>
          <w:sz w:val="24"/>
        </w:rPr>
        <w:t>Van de Wiele T</w:t>
      </w:r>
      <w:r w:rsidRPr="004147AC">
        <w:rPr>
          <w:rFonts w:ascii="Book Antiqua" w:eastAsia="等线" w:hAnsi="Book Antiqua" w:cs="Times New Roman"/>
          <w:sz w:val="24"/>
        </w:rPr>
        <w:t xml:space="preserve">, Van Praet JT, Marzorati M, Drennan MB, Elewaut D. How the microbiota shapes rheumatic diseases. </w:t>
      </w:r>
      <w:r w:rsidRPr="004147AC">
        <w:rPr>
          <w:rFonts w:ascii="Book Antiqua" w:eastAsia="等线" w:hAnsi="Book Antiqua" w:cs="Times New Roman"/>
          <w:i/>
          <w:sz w:val="24"/>
        </w:rPr>
        <w:t>Nat Rev Rheumatol</w:t>
      </w:r>
      <w:r w:rsidRPr="004147AC">
        <w:rPr>
          <w:rFonts w:ascii="Book Antiqua" w:eastAsia="等线" w:hAnsi="Book Antiqua" w:cs="Times New Roman"/>
          <w:sz w:val="24"/>
        </w:rPr>
        <w:t xml:space="preserve"> 2016; </w:t>
      </w:r>
      <w:r w:rsidRPr="004147AC">
        <w:rPr>
          <w:rFonts w:ascii="Book Antiqua" w:eastAsia="等线" w:hAnsi="Book Antiqua" w:cs="Times New Roman"/>
          <w:b/>
          <w:sz w:val="24"/>
        </w:rPr>
        <w:t>12</w:t>
      </w:r>
      <w:r w:rsidRPr="004147AC">
        <w:rPr>
          <w:rFonts w:ascii="Book Antiqua" w:eastAsia="等线" w:hAnsi="Book Antiqua" w:cs="Times New Roman"/>
          <w:sz w:val="24"/>
        </w:rPr>
        <w:t>: 398-411 [PMID: 27305853 DOI: 10.1038/nrrheum.2016.85]</w:t>
      </w:r>
    </w:p>
    <w:p w14:paraId="7F9E55FF"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6 </w:t>
      </w:r>
      <w:r w:rsidRPr="004147AC">
        <w:rPr>
          <w:rFonts w:ascii="Book Antiqua" w:eastAsia="等线" w:hAnsi="Book Antiqua" w:cs="Times New Roman"/>
          <w:b/>
          <w:sz w:val="24"/>
        </w:rPr>
        <w:t>Huang H</w:t>
      </w:r>
      <w:r w:rsidRPr="004147AC">
        <w:rPr>
          <w:rFonts w:ascii="Book Antiqua" w:eastAsia="等线" w:hAnsi="Book Antiqua" w:cs="Times New Roman"/>
          <w:sz w:val="24"/>
        </w:rPr>
        <w:t xml:space="preserve">, Vangay P, McKinlay CE, Knights D. Multi-omics analysis of inflammatory bowel disease. </w:t>
      </w:r>
      <w:r w:rsidRPr="004147AC">
        <w:rPr>
          <w:rFonts w:ascii="Book Antiqua" w:eastAsia="等线" w:hAnsi="Book Antiqua" w:cs="Times New Roman"/>
          <w:i/>
          <w:sz w:val="24"/>
        </w:rPr>
        <w:t>Immunol Lett</w:t>
      </w:r>
      <w:r w:rsidRPr="004147AC">
        <w:rPr>
          <w:rFonts w:ascii="Book Antiqua" w:eastAsia="等线" w:hAnsi="Book Antiqua" w:cs="Times New Roman"/>
          <w:sz w:val="24"/>
        </w:rPr>
        <w:t xml:space="preserve"> 2014; </w:t>
      </w:r>
      <w:r w:rsidRPr="004147AC">
        <w:rPr>
          <w:rFonts w:ascii="Book Antiqua" w:eastAsia="等线" w:hAnsi="Book Antiqua" w:cs="Times New Roman"/>
          <w:b/>
          <w:sz w:val="24"/>
        </w:rPr>
        <w:t>162</w:t>
      </w:r>
      <w:r w:rsidRPr="004147AC">
        <w:rPr>
          <w:rFonts w:ascii="Book Antiqua" w:eastAsia="等线" w:hAnsi="Book Antiqua" w:cs="Times New Roman"/>
          <w:sz w:val="24"/>
        </w:rPr>
        <w:t>: 62-68 [PMID: 25131220 DOI: 10.1016/j.imlet.2014.07.014]</w:t>
      </w:r>
    </w:p>
    <w:p w14:paraId="7856239A"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7 </w:t>
      </w:r>
      <w:r w:rsidRPr="004147AC">
        <w:rPr>
          <w:rFonts w:ascii="Book Antiqua" w:eastAsia="等线" w:hAnsi="Book Antiqua" w:cs="Times New Roman"/>
          <w:b/>
          <w:sz w:val="24"/>
        </w:rPr>
        <w:t>Zhang X</w:t>
      </w:r>
      <w:r w:rsidRPr="004147AC">
        <w:rPr>
          <w:rFonts w:ascii="Book Antiqua" w:eastAsia="等线" w:hAnsi="Book Antiqua" w:cs="Times New Roman"/>
          <w:sz w:val="24"/>
        </w:rPr>
        <w:t xml:space="preserve">, Zhang D, Jia H, Feng Q, Wang D, Liang D, Wu X, Li J, Tang L, Li Y, Lan Z, Chen B, Li Y, Zhong H, Xie H, Jie Z, Chen W, Tang S, Xu X, Wang X, Cai X, Liu S, Xia Y, Li J, Qiao X, Al-Aama JY, Chen H, Wang L, Wu QJ, Zhang F, Zheng W, Li Y, Zhang M, Luo G, Xue W, Xiao L, Li J, Chen W, Xu X, Yin Y, Yang H, Wang J, Kristiansen K, Liu L, Li T, Huang Q, Li Y, Wang J. The oral </w:t>
      </w:r>
      <w:r w:rsidRPr="004147AC">
        <w:rPr>
          <w:rFonts w:ascii="Book Antiqua" w:eastAsia="等线" w:hAnsi="Book Antiqua" w:cs="Times New Roman"/>
          <w:sz w:val="24"/>
        </w:rPr>
        <w:lastRenderedPageBreak/>
        <w:t xml:space="preserve">and gut microbiomes are perturbed in rheumatoid arthritis and partly normalized after treatment. </w:t>
      </w:r>
      <w:r w:rsidRPr="004147AC">
        <w:rPr>
          <w:rFonts w:ascii="Book Antiqua" w:eastAsia="等线" w:hAnsi="Book Antiqua" w:cs="Times New Roman"/>
          <w:i/>
          <w:sz w:val="24"/>
        </w:rPr>
        <w:t>Nat Med</w:t>
      </w:r>
      <w:r w:rsidRPr="004147AC">
        <w:rPr>
          <w:rFonts w:ascii="Book Antiqua" w:eastAsia="等线" w:hAnsi="Book Antiqua" w:cs="Times New Roman"/>
          <w:sz w:val="24"/>
        </w:rPr>
        <w:t xml:space="preserve"> 2015; </w:t>
      </w:r>
      <w:r w:rsidRPr="004147AC">
        <w:rPr>
          <w:rFonts w:ascii="Book Antiqua" w:eastAsia="等线" w:hAnsi="Book Antiqua" w:cs="Times New Roman"/>
          <w:b/>
          <w:sz w:val="24"/>
        </w:rPr>
        <w:t>21</w:t>
      </w:r>
      <w:r w:rsidRPr="004147AC">
        <w:rPr>
          <w:rFonts w:ascii="Book Antiqua" w:eastAsia="等线" w:hAnsi="Book Antiqua" w:cs="Times New Roman"/>
          <w:sz w:val="24"/>
        </w:rPr>
        <w:t>: 895-905 [PMID: 26214836 DOI: 10.1038/nm.3914]</w:t>
      </w:r>
    </w:p>
    <w:p w14:paraId="1BA0B07A"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8 </w:t>
      </w:r>
      <w:r w:rsidRPr="004147AC">
        <w:rPr>
          <w:rFonts w:ascii="Book Antiqua" w:eastAsia="等线" w:hAnsi="Book Antiqua" w:cs="Times New Roman"/>
          <w:b/>
          <w:sz w:val="24"/>
        </w:rPr>
        <w:t>Jangi S</w:t>
      </w:r>
      <w:r w:rsidRPr="004147AC">
        <w:rPr>
          <w:rFonts w:ascii="Book Antiqua" w:eastAsia="等线" w:hAnsi="Book Antiqua" w:cs="Times New Roman"/>
          <w:sz w:val="24"/>
        </w:rPr>
        <w:t xml:space="preserve">, Gandhi R, Cox LM, Li N, von Glehn F, Yan R, Patel B, Mazzola MA, Liu S, Glanz BL, Cook S, Tankou S, Stuart F, Melo K, Nejad P, Smith K, Topçuolu BD, Holden J, Kivisäkk P, Chitnis T, De Jager PL, Quintana FJ, Gerber GK, Bry L, Weiner HL. Alterations of the human gut microbiome in multiple sclerosis. </w:t>
      </w:r>
      <w:r w:rsidRPr="004147AC">
        <w:rPr>
          <w:rFonts w:ascii="Book Antiqua" w:eastAsia="等线" w:hAnsi="Book Antiqua" w:cs="Times New Roman"/>
          <w:i/>
          <w:sz w:val="24"/>
        </w:rPr>
        <w:t>Nat Commun</w:t>
      </w:r>
      <w:r w:rsidRPr="004147AC">
        <w:rPr>
          <w:rFonts w:ascii="Book Antiqua" w:eastAsia="等线" w:hAnsi="Book Antiqua" w:cs="Times New Roman"/>
          <w:sz w:val="24"/>
        </w:rPr>
        <w:t xml:space="preserve"> 2016; </w:t>
      </w:r>
      <w:r w:rsidRPr="004147AC">
        <w:rPr>
          <w:rFonts w:ascii="Book Antiqua" w:eastAsia="等线" w:hAnsi="Book Antiqua" w:cs="Times New Roman"/>
          <w:b/>
          <w:sz w:val="24"/>
        </w:rPr>
        <w:t>7</w:t>
      </w:r>
      <w:r w:rsidRPr="004147AC">
        <w:rPr>
          <w:rFonts w:ascii="Book Antiqua" w:eastAsia="等线" w:hAnsi="Book Antiqua" w:cs="Times New Roman"/>
          <w:sz w:val="24"/>
        </w:rPr>
        <w:t>: 12015 [PMID: 27352007 DOI: 10.1038/ncomms12015]</w:t>
      </w:r>
    </w:p>
    <w:p w14:paraId="7E9EF097"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9 </w:t>
      </w:r>
      <w:r w:rsidRPr="004147AC">
        <w:rPr>
          <w:rFonts w:ascii="Book Antiqua" w:eastAsia="等线" w:hAnsi="Book Antiqua" w:cs="Times New Roman"/>
          <w:b/>
          <w:sz w:val="24"/>
        </w:rPr>
        <w:t>Hevia A</w:t>
      </w:r>
      <w:r w:rsidRPr="004147AC">
        <w:rPr>
          <w:rFonts w:ascii="Book Antiqua" w:eastAsia="等线" w:hAnsi="Book Antiqua" w:cs="Times New Roman"/>
          <w:sz w:val="24"/>
        </w:rPr>
        <w:t xml:space="preserve">, Milani C, López P, Cuervo A, Arboleya S, Duranti S, Turroni F, González S, Suárez A, Gueimonde M, Ventura M, Sánchez B, Margolles A. Intestinal dysbiosis associated with systemic lupus erythematosus. </w:t>
      </w:r>
      <w:r w:rsidRPr="004147AC">
        <w:rPr>
          <w:rFonts w:ascii="Book Antiqua" w:eastAsia="等线" w:hAnsi="Book Antiqua" w:cs="Times New Roman"/>
          <w:i/>
          <w:sz w:val="24"/>
        </w:rPr>
        <w:t>MBio</w:t>
      </w:r>
      <w:r w:rsidRPr="004147AC">
        <w:rPr>
          <w:rFonts w:ascii="Book Antiqua" w:eastAsia="等线" w:hAnsi="Book Antiqua" w:cs="Times New Roman"/>
          <w:sz w:val="24"/>
        </w:rPr>
        <w:t xml:space="preserve"> 2014; </w:t>
      </w:r>
      <w:r w:rsidRPr="004147AC">
        <w:rPr>
          <w:rFonts w:ascii="Book Antiqua" w:eastAsia="等线" w:hAnsi="Book Antiqua" w:cs="Times New Roman"/>
          <w:b/>
          <w:sz w:val="24"/>
        </w:rPr>
        <w:t>5</w:t>
      </w:r>
      <w:r w:rsidRPr="004147AC">
        <w:rPr>
          <w:rFonts w:ascii="Book Antiqua" w:eastAsia="等线" w:hAnsi="Book Antiqua" w:cs="Times New Roman"/>
          <w:sz w:val="24"/>
        </w:rPr>
        <w:t>: e01548-e01514 [PMID: 25271284 DOI: 10.1128/mBio.01548-14]</w:t>
      </w:r>
    </w:p>
    <w:p w14:paraId="3280BA81"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10 </w:t>
      </w:r>
      <w:r w:rsidRPr="004147AC">
        <w:rPr>
          <w:rFonts w:ascii="Book Antiqua" w:eastAsia="等线" w:hAnsi="Book Antiqua" w:cs="Times New Roman"/>
          <w:b/>
          <w:sz w:val="24"/>
        </w:rPr>
        <w:t>Qin J</w:t>
      </w:r>
      <w:r w:rsidRPr="004147AC">
        <w:rPr>
          <w:rFonts w:ascii="Book Antiqua" w:eastAsia="等线" w:hAnsi="Book Antiqua" w:cs="Times New Roman"/>
          <w:sz w:val="24"/>
        </w:rPr>
        <w:t xml:space="preserve">, Li Y, Cai Z, Li S, Zhu J, Zhang F, Liang S, Zhang W, Guan Y, Shen D, Peng Y, Zhang D, Jie Z, Wu W, Qin Y, Xue W, Li J, Han L, Lu D, Wu P, Dai Y, Sun X, Li Z, Tang A, Zhong S, Li X, Chen W, Xu R, Wang M, Feng Q, Gong M, Yu J, Zhang Y, Zhang M, Hansen T, Sanchez G, Raes J, Falony G, Okuda S, Almeida M, LeChatelier E, Renault P, Pons N, Batto JM, Zhang Z, Chen H, Yang R, Zheng W, Li S, Yang H, Wang J, Ehrlich SD, Nielsen R, Pedersen O, Kristiansen K, Wang J. A metagenome-wide association study of gut microbiota in type 2 diabetes. </w:t>
      </w:r>
      <w:r w:rsidRPr="004147AC">
        <w:rPr>
          <w:rFonts w:ascii="Book Antiqua" w:eastAsia="等线" w:hAnsi="Book Antiqua" w:cs="Times New Roman"/>
          <w:i/>
          <w:sz w:val="24"/>
        </w:rPr>
        <w:t>Nature</w:t>
      </w:r>
      <w:r w:rsidRPr="004147AC">
        <w:rPr>
          <w:rFonts w:ascii="Book Antiqua" w:eastAsia="等线" w:hAnsi="Book Antiqua" w:cs="Times New Roman"/>
          <w:sz w:val="24"/>
        </w:rPr>
        <w:t xml:space="preserve"> 2012; </w:t>
      </w:r>
      <w:r w:rsidRPr="004147AC">
        <w:rPr>
          <w:rFonts w:ascii="Book Antiqua" w:eastAsia="等线" w:hAnsi="Book Antiqua" w:cs="Times New Roman"/>
          <w:b/>
          <w:sz w:val="24"/>
        </w:rPr>
        <w:t>490</w:t>
      </w:r>
      <w:r w:rsidRPr="004147AC">
        <w:rPr>
          <w:rFonts w:ascii="Book Antiqua" w:eastAsia="等线" w:hAnsi="Book Antiqua" w:cs="Times New Roman"/>
          <w:sz w:val="24"/>
        </w:rPr>
        <w:t>: 55-60 [PMID: 23023125 DOI: 10.1038/nature11450]</w:t>
      </w:r>
    </w:p>
    <w:p w14:paraId="0F7FC534"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11 </w:t>
      </w:r>
      <w:r w:rsidRPr="004147AC">
        <w:rPr>
          <w:rFonts w:ascii="Book Antiqua" w:eastAsia="等线" w:hAnsi="Book Antiqua" w:cs="Times New Roman"/>
          <w:b/>
          <w:sz w:val="24"/>
        </w:rPr>
        <w:t>Wallace CA</w:t>
      </w:r>
      <w:r w:rsidRPr="004147AC">
        <w:rPr>
          <w:rFonts w:ascii="Book Antiqua" w:eastAsia="等线" w:hAnsi="Book Antiqua" w:cs="Times New Roman"/>
          <w:sz w:val="24"/>
        </w:rPr>
        <w:t xml:space="preserve">, Giannini EH, Huang B, Itert L, Ruperto N; Childhood Arthritis Rheumatology Research Alliance; Pediatric Rheumatology Collaborative Study Group; Paediatric Rheumatology International Trials Organisation. American College of Rheumatology provisional criteria for defining clinical inactive disease in select categories of juvenile idiopathic arthritis. </w:t>
      </w:r>
      <w:r w:rsidRPr="004147AC">
        <w:rPr>
          <w:rFonts w:ascii="Book Antiqua" w:eastAsia="等线" w:hAnsi="Book Antiqua" w:cs="Times New Roman"/>
          <w:i/>
          <w:sz w:val="24"/>
        </w:rPr>
        <w:t xml:space="preserve">Arthritis Care Res </w:t>
      </w:r>
      <w:r w:rsidRPr="004147AC">
        <w:rPr>
          <w:rFonts w:ascii="Book Antiqua" w:eastAsia="等线" w:hAnsi="Book Antiqua" w:cs="Times New Roman"/>
          <w:iCs/>
          <w:sz w:val="24"/>
        </w:rPr>
        <w:t>(Hoboken</w:t>
      </w:r>
      <w:r w:rsidRPr="004147AC">
        <w:rPr>
          <w:rFonts w:ascii="Book Antiqua" w:eastAsia="等线" w:hAnsi="Book Antiqua" w:cs="Times New Roman"/>
          <w:i/>
          <w:sz w:val="24"/>
        </w:rPr>
        <w:t>)</w:t>
      </w:r>
      <w:r w:rsidRPr="004147AC">
        <w:rPr>
          <w:rFonts w:ascii="Book Antiqua" w:eastAsia="等线" w:hAnsi="Book Antiqua" w:cs="Times New Roman"/>
          <w:sz w:val="24"/>
        </w:rPr>
        <w:t xml:space="preserve"> 2011; </w:t>
      </w:r>
      <w:r w:rsidRPr="004147AC">
        <w:rPr>
          <w:rFonts w:ascii="Book Antiqua" w:eastAsia="等线" w:hAnsi="Book Antiqua" w:cs="Times New Roman"/>
          <w:b/>
          <w:sz w:val="24"/>
        </w:rPr>
        <w:t>63</w:t>
      </w:r>
      <w:r w:rsidRPr="004147AC">
        <w:rPr>
          <w:rFonts w:ascii="Book Antiqua" w:eastAsia="等线" w:hAnsi="Book Antiqua" w:cs="Times New Roman"/>
          <w:sz w:val="24"/>
        </w:rPr>
        <w:t>: 929-936 [PMID: 21717596 DOI: 10.1002/acr.20497]</w:t>
      </w:r>
    </w:p>
    <w:p w14:paraId="33BD034E"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12 </w:t>
      </w:r>
      <w:r w:rsidRPr="004147AC">
        <w:rPr>
          <w:rFonts w:ascii="Book Antiqua" w:eastAsia="等线" w:hAnsi="Book Antiqua" w:cs="Times New Roman"/>
          <w:b/>
          <w:sz w:val="24"/>
        </w:rPr>
        <w:t>Consolaro A</w:t>
      </w:r>
      <w:r w:rsidRPr="004147AC">
        <w:rPr>
          <w:rFonts w:ascii="Book Antiqua" w:eastAsia="等线" w:hAnsi="Book Antiqua" w:cs="Times New Roman"/>
          <w:sz w:val="24"/>
        </w:rPr>
        <w:t xml:space="preserve">, Ruperto N, Bazso A, Pistorio A, Magni-Manzoni S, Filocamo G, Malattia C, Viola S, Martini A, Ravelli A; Paediatric Rheumatology </w:t>
      </w:r>
      <w:r w:rsidRPr="004147AC">
        <w:rPr>
          <w:rFonts w:ascii="Book Antiqua" w:eastAsia="等线" w:hAnsi="Book Antiqua" w:cs="Times New Roman"/>
          <w:sz w:val="24"/>
        </w:rPr>
        <w:lastRenderedPageBreak/>
        <w:t xml:space="preserve">International Trials Organisation. Development and validation of a composite disease activity score for juvenile idiopathic arthritis. </w:t>
      </w:r>
      <w:r w:rsidRPr="004147AC">
        <w:rPr>
          <w:rFonts w:ascii="Book Antiqua" w:eastAsia="等线" w:hAnsi="Book Antiqua" w:cs="Times New Roman"/>
          <w:i/>
          <w:sz w:val="24"/>
        </w:rPr>
        <w:t>Arthritis Rheum</w:t>
      </w:r>
      <w:r w:rsidRPr="004147AC">
        <w:rPr>
          <w:rFonts w:ascii="Book Antiqua" w:eastAsia="等线" w:hAnsi="Book Antiqua" w:cs="Times New Roman"/>
          <w:sz w:val="24"/>
        </w:rPr>
        <w:t xml:space="preserve"> 2009; </w:t>
      </w:r>
      <w:r w:rsidRPr="004147AC">
        <w:rPr>
          <w:rFonts w:ascii="Book Antiqua" w:eastAsia="等线" w:hAnsi="Book Antiqua" w:cs="Times New Roman"/>
          <w:b/>
          <w:sz w:val="24"/>
        </w:rPr>
        <w:t>61</w:t>
      </w:r>
      <w:r w:rsidRPr="004147AC">
        <w:rPr>
          <w:rFonts w:ascii="Book Antiqua" w:eastAsia="等线" w:hAnsi="Book Antiqua" w:cs="Times New Roman"/>
          <w:sz w:val="24"/>
        </w:rPr>
        <w:t>: 658-666 [PMID: 19405003 DOI: 10.1002/art.24516]</w:t>
      </w:r>
    </w:p>
    <w:p w14:paraId="75348FA4"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13 </w:t>
      </w:r>
      <w:r w:rsidRPr="004147AC">
        <w:rPr>
          <w:rFonts w:ascii="Book Antiqua" w:eastAsia="等线" w:hAnsi="Book Antiqua" w:cs="Times New Roman"/>
          <w:b/>
          <w:sz w:val="24"/>
        </w:rPr>
        <w:t>Mago</w:t>
      </w:r>
      <w:r w:rsidRPr="004147AC">
        <w:rPr>
          <w:rFonts w:ascii="Book Antiqua" w:eastAsia="等线" w:hAnsi="Book Antiqua" w:cs="Cambria"/>
          <w:b/>
          <w:sz w:val="24"/>
        </w:rPr>
        <w:t>č</w:t>
      </w:r>
      <w:r w:rsidRPr="004147AC">
        <w:rPr>
          <w:rFonts w:ascii="Book Antiqua" w:eastAsia="等线" w:hAnsi="Book Antiqua" w:cs="Times New Roman"/>
          <w:b/>
          <w:sz w:val="24"/>
        </w:rPr>
        <w:t xml:space="preserve"> T</w:t>
      </w:r>
      <w:r w:rsidRPr="004147AC">
        <w:rPr>
          <w:rFonts w:ascii="Book Antiqua" w:eastAsia="等线" w:hAnsi="Book Antiqua" w:cs="Times New Roman"/>
          <w:sz w:val="24"/>
        </w:rPr>
        <w:t xml:space="preserve">, Salzberg SL. FLASH: fast length adjustment of short reads to improve genome assemblies. </w:t>
      </w:r>
      <w:r w:rsidRPr="004147AC">
        <w:rPr>
          <w:rFonts w:ascii="Book Antiqua" w:eastAsia="等线" w:hAnsi="Book Antiqua" w:cs="Times New Roman"/>
          <w:i/>
          <w:sz w:val="24"/>
        </w:rPr>
        <w:t>Bioinformatics</w:t>
      </w:r>
      <w:r w:rsidRPr="004147AC">
        <w:rPr>
          <w:rFonts w:ascii="Book Antiqua" w:eastAsia="等线" w:hAnsi="Book Antiqua" w:cs="Times New Roman"/>
          <w:sz w:val="24"/>
        </w:rPr>
        <w:t xml:space="preserve"> 2011; </w:t>
      </w:r>
      <w:r w:rsidRPr="004147AC">
        <w:rPr>
          <w:rFonts w:ascii="Book Antiqua" w:eastAsia="等线" w:hAnsi="Book Antiqua" w:cs="Times New Roman"/>
          <w:b/>
          <w:sz w:val="24"/>
        </w:rPr>
        <w:t>27</w:t>
      </w:r>
      <w:r w:rsidRPr="004147AC">
        <w:rPr>
          <w:rFonts w:ascii="Book Antiqua" w:eastAsia="等线" w:hAnsi="Book Antiqua" w:cs="Times New Roman"/>
          <w:sz w:val="24"/>
        </w:rPr>
        <w:t>: 2957-2963 [PMID: 21903629 DOI: 10.1093/bioinformatics/btr507]</w:t>
      </w:r>
    </w:p>
    <w:p w14:paraId="7C776B47"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14 </w:t>
      </w:r>
      <w:r w:rsidRPr="004147AC">
        <w:rPr>
          <w:rFonts w:ascii="Book Antiqua" w:eastAsia="等线" w:hAnsi="Book Antiqua" w:cs="Times New Roman"/>
          <w:b/>
          <w:sz w:val="24"/>
        </w:rPr>
        <w:t>Caporaso JG</w:t>
      </w:r>
      <w:r w:rsidRPr="004147AC">
        <w:rPr>
          <w:rFonts w:ascii="Book Antiqua" w:eastAsia="等线" w:hAnsi="Book Antiqua" w:cs="Times New Roman"/>
          <w:sz w:val="24"/>
        </w:rPr>
        <w:t xml:space="preserve">, Kuczynski J, Stombaugh J, Bittinger K, Bushman FD, Costello EK, Fierer N, Peña AG, Goodrich JK, Gordon JI, Huttley GA, Kelley ST, Knights D, Koenig JE, Ley RE, Lozupone CA, McDonald D, Muegge BD, Pirrung M, Reeder J, Sevinsky JR, Turnbaugh PJ, Walters WA, Widmann J, Yatsunenko T, Zaneveld J, Knight R. QIIME allows analysis of high-throughput community sequencing data. </w:t>
      </w:r>
      <w:r w:rsidRPr="004147AC">
        <w:rPr>
          <w:rFonts w:ascii="Book Antiqua" w:eastAsia="等线" w:hAnsi="Book Antiqua" w:cs="Times New Roman"/>
          <w:i/>
          <w:sz w:val="24"/>
        </w:rPr>
        <w:t>Nat Methods</w:t>
      </w:r>
      <w:r w:rsidRPr="004147AC">
        <w:rPr>
          <w:rFonts w:ascii="Book Antiqua" w:eastAsia="等线" w:hAnsi="Book Antiqua" w:cs="Times New Roman"/>
          <w:sz w:val="24"/>
        </w:rPr>
        <w:t xml:space="preserve"> 2010; </w:t>
      </w:r>
      <w:r w:rsidRPr="004147AC">
        <w:rPr>
          <w:rFonts w:ascii="Book Antiqua" w:eastAsia="等线" w:hAnsi="Book Antiqua" w:cs="Times New Roman"/>
          <w:b/>
          <w:sz w:val="24"/>
        </w:rPr>
        <w:t>7</w:t>
      </w:r>
      <w:r w:rsidRPr="004147AC">
        <w:rPr>
          <w:rFonts w:ascii="Book Antiqua" w:eastAsia="等线" w:hAnsi="Book Antiqua" w:cs="Times New Roman"/>
          <w:sz w:val="24"/>
        </w:rPr>
        <w:t>: 335-336 [PMID: 20383131 DOI: 10.1038/nmeth.f.303]</w:t>
      </w:r>
    </w:p>
    <w:p w14:paraId="0C5B87CB"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15 </w:t>
      </w:r>
      <w:r w:rsidRPr="004147AC">
        <w:rPr>
          <w:rFonts w:ascii="Book Antiqua" w:eastAsia="等线" w:hAnsi="Book Antiqua" w:cs="Times New Roman"/>
          <w:b/>
          <w:sz w:val="24"/>
        </w:rPr>
        <w:t>Edgar RC</w:t>
      </w:r>
      <w:r w:rsidRPr="004147AC">
        <w:rPr>
          <w:rFonts w:ascii="Book Antiqua" w:eastAsia="等线" w:hAnsi="Book Antiqua" w:cs="Times New Roman"/>
          <w:sz w:val="24"/>
        </w:rPr>
        <w:t xml:space="preserve">. UPARSE: highly accurate OTU sequences from microbial amplicon reads. </w:t>
      </w:r>
      <w:r w:rsidRPr="004147AC">
        <w:rPr>
          <w:rFonts w:ascii="Book Antiqua" w:eastAsia="等线" w:hAnsi="Book Antiqua" w:cs="Times New Roman"/>
          <w:i/>
          <w:sz w:val="24"/>
        </w:rPr>
        <w:t>Nat Methods</w:t>
      </w:r>
      <w:r w:rsidRPr="004147AC">
        <w:rPr>
          <w:rFonts w:ascii="Book Antiqua" w:eastAsia="等线" w:hAnsi="Book Antiqua" w:cs="Times New Roman"/>
          <w:sz w:val="24"/>
        </w:rPr>
        <w:t xml:space="preserve"> 2013; </w:t>
      </w:r>
      <w:r w:rsidRPr="004147AC">
        <w:rPr>
          <w:rFonts w:ascii="Book Antiqua" w:eastAsia="等线" w:hAnsi="Book Antiqua" w:cs="Times New Roman"/>
          <w:b/>
          <w:sz w:val="24"/>
        </w:rPr>
        <w:t>10</w:t>
      </w:r>
      <w:r w:rsidRPr="004147AC">
        <w:rPr>
          <w:rFonts w:ascii="Book Antiqua" w:eastAsia="等线" w:hAnsi="Book Antiqua" w:cs="Times New Roman"/>
          <w:sz w:val="24"/>
        </w:rPr>
        <w:t>: 996-998 [PMID: 23955772 DOI: 10.1038/nmeth.2604]</w:t>
      </w:r>
    </w:p>
    <w:p w14:paraId="2E753A1C"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16 </w:t>
      </w:r>
      <w:r w:rsidRPr="004147AC">
        <w:rPr>
          <w:rFonts w:ascii="Book Antiqua" w:eastAsia="等线" w:hAnsi="Book Antiqua" w:cs="Times New Roman"/>
          <w:b/>
          <w:sz w:val="24"/>
        </w:rPr>
        <w:t>Berntson L</w:t>
      </w:r>
      <w:r w:rsidRPr="004147AC">
        <w:rPr>
          <w:rFonts w:ascii="Book Antiqua" w:eastAsia="等线" w:hAnsi="Book Antiqua" w:cs="Times New Roman"/>
          <w:sz w:val="24"/>
        </w:rPr>
        <w:t xml:space="preserve">, Agback P, Dicksved J. Changes in fecal microbiota and metabolomics in a child with juvenile idiopathic arthritis (JIA) responding to two treatment periods with exclusive enteral nutrition (EEN). </w:t>
      </w:r>
      <w:r w:rsidRPr="004147AC">
        <w:rPr>
          <w:rFonts w:ascii="Book Antiqua" w:eastAsia="等线" w:hAnsi="Book Antiqua" w:cs="Times New Roman"/>
          <w:i/>
          <w:sz w:val="24"/>
        </w:rPr>
        <w:t>Clin Rheumatol</w:t>
      </w:r>
      <w:r w:rsidRPr="004147AC">
        <w:rPr>
          <w:rFonts w:ascii="Book Antiqua" w:eastAsia="等线" w:hAnsi="Book Antiqua" w:cs="Times New Roman"/>
          <w:sz w:val="24"/>
        </w:rPr>
        <w:t xml:space="preserve"> 2016; </w:t>
      </w:r>
      <w:r w:rsidRPr="004147AC">
        <w:rPr>
          <w:rFonts w:ascii="Book Antiqua" w:eastAsia="等线" w:hAnsi="Book Antiqua" w:cs="Times New Roman"/>
          <w:b/>
          <w:sz w:val="24"/>
        </w:rPr>
        <w:t>35</w:t>
      </w:r>
      <w:r w:rsidRPr="004147AC">
        <w:rPr>
          <w:rFonts w:ascii="Book Antiqua" w:eastAsia="等线" w:hAnsi="Book Antiqua" w:cs="Times New Roman"/>
          <w:sz w:val="24"/>
        </w:rPr>
        <w:t>: 1501-1506 [PMID: 27021336 DOI: 10.1007/s10067-016-3238-5]</w:t>
      </w:r>
    </w:p>
    <w:p w14:paraId="624302F6"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17 </w:t>
      </w:r>
      <w:r w:rsidRPr="004147AC">
        <w:rPr>
          <w:rFonts w:ascii="Book Antiqua" w:eastAsia="等线" w:hAnsi="Book Antiqua" w:cs="Times New Roman"/>
          <w:b/>
          <w:sz w:val="24"/>
        </w:rPr>
        <w:t>Stoll ML</w:t>
      </w:r>
      <w:r w:rsidRPr="004147AC">
        <w:rPr>
          <w:rFonts w:ascii="Book Antiqua" w:eastAsia="等线" w:hAnsi="Book Antiqua" w:cs="Times New Roman"/>
          <w:sz w:val="24"/>
        </w:rPr>
        <w:t xml:space="preserve">, Kumar R, Morrow CD, Lefkowitz EJ, Cui X, Genin A, Cron RQ, Elson CO. Altered microbiota associated with abnormal humoral immune responses to commensal organisms in enthesitis-related arthritis. </w:t>
      </w:r>
      <w:r w:rsidRPr="004147AC">
        <w:rPr>
          <w:rFonts w:ascii="Book Antiqua" w:eastAsia="等线" w:hAnsi="Book Antiqua" w:cs="Times New Roman"/>
          <w:i/>
          <w:sz w:val="24"/>
        </w:rPr>
        <w:t>Arthritis Res Ther</w:t>
      </w:r>
      <w:r w:rsidRPr="004147AC">
        <w:rPr>
          <w:rFonts w:ascii="Book Antiqua" w:eastAsia="等线" w:hAnsi="Book Antiqua" w:cs="Times New Roman"/>
          <w:sz w:val="24"/>
        </w:rPr>
        <w:t xml:space="preserve"> 2014; </w:t>
      </w:r>
      <w:r w:rsidRPr="004147AC">
        <w:rPr>
          <w:rFonts w:ascii="Book Antiqua" w:eastAsia="等线" w:hAnsi="Book Antiqua" w:cs="Times New Roman"/>
          <w:b/>
          <w:sz w:val="24"/>
        </w:rPr>
        <w:t>16</w:t>
      </w:r>
      <w:r w:rsidRPr="004147AC">
        <w:rPr>
          <w:rFonts w:ascii="Book Antiqua" w:eastAsia="等线" w:hAnsi="Book Antiqua" w:cs="Times New Roman"/>
          <w:sz w:val="24"/>
        </w:rPr>
        <w:t>: 486 [PMID: 25434931 DOI: 10.1186/s13075-014-0486-0]</w:t>
      </w:r>
    </w:p>
    <w:p w14:paraId="3FD57973"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18 </w:t>
      </w:r>
      <w:r w:rsidRPr="004147AC">
        <w:rPr>
          <w:rFonts w:ascii="Book Antiqua" w:eastAsia="等线" w:hAnsi="Book Antiqua" w:cs="Times New Roman"/>
          <w:b/>
          <w:sz w:val="24"/>
        </w:rPr>
        <w:t>Tejesvi MV</w:t>
      </w:r>
      <w:r w:rsidRPr="004147AC">
        <w:rPr>
          <w:rFonts w:ascii="Book Antiqua" w:eastAsia="等线" w:hAnsi="Book Antiqua" w:cs="Times New Roman"/>
          <w:sz w:val="24"/>
        </w:rPr>
        <w:t xml:space="preserve">, Arvonen M, Kangas SM, Keskitalo PL, Pirttilä AM, Karttunen TJ, Vähäsalo P. Faecal microbiome in new-onset juvenile idiopathic arthritis. </w:t>
      </w:r>
      <w:r w:rsidRPr="004147AC">
        <w:rPr>
          <w:rFonts w:ascii="Book Antiqua" w:eastAsia="等线" w:hAnsi="Book Antiqua" w:cs="Times New Roman"/>
          <w:i/>
          <w:sz w:val="24"/>
        </w:rPr>
        <w:t>Eur J Clin Microbiol Infect Dis</w:t>
      </w:r>
      <w:r w:rsidRPr="004147AC">
        <w:rPr>
          <w:rFonts w:ascii="Book Antiqua" w:eastAsia="等线" w:hAnsi="Book Antiqua" w:cs="Times New Roman"/>
          <w:sz w:val="24"/>
        </w:rPr>
        <w:t xml:space="preserve"> 2016; </w:t>
      </w:r>
      <w:r w:rsidRPr="004147AC">
        <w:rPr>
          <w:rFonts w:ascii="Book Antiqua" w:eastAsia="等线" w:hAnsi="Book Antiqua" w:cs="Times New Roman"/>
          <w:b/>
          <w:sz w:val="24"/>
        </w:rPr>
        <w:t>35</w:t>
      </w:r>
      <w:r w:rsidRPr="004147AC">
        <w:rPr>
          <w:rFonts w:ascii="Book Antiqua" w:eastAsia="等线" w:hAnsi="Book Antiqua" w:cs="Times New Roman"/>
          <w:sz w:val="24"/>
        </w:rPr>
        <w:t>: 363-370 [PMID: 26718942 DOI: 10.1007/s10096-015-2548-x]</w:t>
      </w:r>
    </w:p>
    <w:p w14:paraId="7BA101B2"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19 </w:t>
      </w:r>
      <w:r w:rsidRPr="004147AC">
        <w:rPr>
          <w:rFonts w:ascii="Book Antiqua" w:eastAsia="等线" w:hAnsi="Book Antiqua" w:cs="Times New Roman"/>
          <w:b/>
          <w:sz w:val="24"/>
        </w:rPr>
        <w:t>Aggarwal A</w:t>
      </w:r>
      <w:r w:rsidRPr="004147AC">
        <w:rPr>
          <w:rFonts w:ascii="Book Antiqua" w:eastAsia="等线" w:hAnsi="Book Antiqua" w:cs="Times New Roman"/>
          <w:sz w:val="24"/>
        </w:rPr>
        <w:t xml:space="preserve">, Sarangi AN, Gaur P, Shukla A, Aggarwal R. Gut microbiome in children with enthesitis-related arthritis in a developing country and the </w:t>
      </w:r>
      <w:r w:rsidRPr="004147AC">
        <w:rPr>
          <w:rFonts w:ascii="Book Antiqua" w:eastAsia="等线" w:hAnsi="Book Antiqua" w:cs="Times New Roman"/>
          <w:sz w:val="24"/>
        </w:rPr>
        <w:lastRenderedPageBreak/>
        <w:t xml:space="preserve">effect of probiotic administration. </w:t>
      </w:r>
      <w:r w:rsidRPr="004147AC">
        <w:rPr>
          <w:rFonts w:ascii="Book Antiqua" w:eastAsia="等线" w:hAnsi="Book Antiqua" w:cs="Times New Roman"/>
          <w:i/>
          <w:sz w:val="24"/>
        </w:rPr>
        <w:t>Clin Exp Immunol</w:t>
      </w:r>
      <w:r w:rsidRPr="004147AC">
        <w:rPr>
          <w:rFonts w:ascii="Book Antiqua" w:eastAsia="等线" w:hAnsi="Book Antiqua" w:cs="Times New Roman"/>
          <w:sz w:val="24"/>
        </w:rPr>
        <w:t xml:space="preserve"> 2017; </w:t>
      </w:r>
      <w:r w:rsidRPr="004147AC">
        <w:rPr>
          <w:rFonts w:ascii="Book Antiqua" w:eastAsia="等线" w:hAnsi="Book Antiqua" w:cs="Times New Roman"/>
          <w:b/>
          <w:sz w:val="24"/>
        </w:rPr>
        <w:t>187</w:t>
      </w:r>
      <w:r w:rsidRPr="004147AC">
        <w:rPr>
          <w:rFonts w:ascii="Book Antiqua" w:eastAsia="等线" w:hAnsi="Book Antiqua" w:cs="Times New Roman"/>
          <w:sz w:val="24"/>
        </w:rPr>
        <w:t>: 480-489 [PMID: 27861762 DOI: 10.1111/cei.12900]</w:t>
      </w:r>
    </w:p>
    <w:p w14:paraId="6ACB1075"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20 </w:t>
      </w:r>
      <w:r w:rsidRPr="004147AC">
        <w:rPr>
          <w:rFonts w:ascii="Book Antiqua" w:eastAsia="等线" w:hAnsi="Book Antiqua" w:cs="Times New Roman"/>
          <w:b/>
          <w:sz w:val="24"/>
        </w:rPr>
        <w:t>He Z</w:t>
      </w:r>
      <w:r w:rsidRPr="004147AC">
        <w:rPr>
          <w:rFonts w:ascii="Book Antiqua" w:eastAsia="等线" w:hAnsi="Book Antiqua" w:cs="Times New Roman"/>
          <w:sz w:val="24"/>
        </w:rPr>
        <w:t xml:space="preserve">, Shao T, Li H, Xie Z, Wen C. Alterations of the gut microbiome in Chinese patients with systemic lupus erythematosus. </w:t>
      </w:r>
      <w:r w:rsidRPr="004147AC">
        <w:rPr>
          <w:rFonts w:ascii="Book Antiqua" w:eastAsia="等线" w:hAnsi="Book Antiqua" w:cs="Times New Roman"/>
          <w:i/>
          <w:sz w:val="24"/>
        </w:rPr>
        <w:t>Gut Pathog</w:t>
      </w:r>
      <w:r w:rsidRPr="004147AC">
        <w:rPr>
          <w:rFonts w:ascii="Book Antiqua" w:eastAsia="等线" w:hAnsi="Book Antiqua" w:cs="Times New Roman"/>
          <w:sz w:val="24"/>
        </w:rPr>
        <w:t xml:space="preserve"> 2016; </w:t>
      </w:r>
      <w:r w:rsidRPr="004147AC">
        <w:rPr>
          <w:rFonts w:ascii="Book Antiqua" w:eastAsia="等线" w:hAnsi="Book Antiqua" w:cs="Times New Roman"/>
          <w:b/>
          <w:sz w:val="24"/>
        </w:rPr>
        <w:t>8</w:t>
      </w:r>
      <w:r w:rsidRPr="004147AC">
        <w:rPr>
          <w:rFonts w:ascii="Book Antiqua" w:eastAsia="等线" w:hAnsi="Book Antiqua" w:cs="Times New Roman"/>
          <w:sz w:val="24"/>
        </w:rPr>
        <w:t>: 64 [PMID: 27980687 DOI: 10.1186/s13099-016-0146-9]</w:t>
      </w:r>
    </w:p>
    <w:p w14:paraId="0B435005"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21 </w:t>
      </w:r>
      <w:r w:rsidRPr="004147AC">
        <w:rPr>
          <w:rFonts w:ascii="Book Antiqua" w:eastAsia="等线" w:hAnsi="Book Antiqua" w:cs="Times New Roman"/>
          <w:b/>
          <w:sz w:val="24"/>
        </w:rPr>
        <w:t>Giongo A</w:t>
      </w:r>
      <w:r w:rsidRPr="004147AC">
        <w:rPr>
          <w:rFonts w:ascii="Book Antiqua" w:eastAsia="等线" w:hAnsi="Book Antiqua" w:cs="Times New Roman"/>
          <w:sz w:val="24"/>
        </w:rPr>
        <w:t xml:space="preserve">, Gano KA, Crabb DB, Mukherjee N, Novelo LL, Casella G, Drew JC, Ilonen J, Knip M, Hyöty H, Veijola R, Simell T, Simell O, Neu J, Wasserfall CH, Schatz D, Atkinson MA, Triplett EW. Toward defining the autoimmune microbiome for type 1 diabetes. </w:t>
      </w:r>
      <w:r w:rsidRPr="004147AC">
        <w:rPr>
          <w:rFonts w:ascii="Book Antiqua" w:eastAsia="等线" w:hAnsi="Book Antiqua" w:cs="Times New Roman"/>
          <w:i/>
          <w:sz w:val="24"/>
        </w:rPr>
        <w:t>ISME J</w:t>
      </w:r>
      <w:r w:rsidRPr="004147AC">
        <w:rPr>
          <w:rFonts w:ascii="Book Antiqua" w:eastAsia="等线" w:hAnsi="Book Antiqua" w:cs="Times New Roman"/>
          <w:sz w:val="24"/>
        </w:rPr>
        <w:t xml:space="preserve"> 2011; </w:t>
      </w:r>
      <w:r w:rsidRPr="004147AC">
        <w:rPr>
          <w:rFonts w:ascii="Book Antiqua" w:eastAsia="等线" w:hAnsi="Book Antiqua" w:cs="Times New Roman"/>
          <w:b/>
          <w:sz w:val="24"/>
        </w:rPr>
        <w:t>5</w:t>
      </w:r>
      <w:r w:rsidRPr="004147AC">
        <w:rPr>
          <w:rFonts w:ascii="Book Antiqua" w:eastAsia="等线" w:hAnsi="Book Antiqua" w:cs="Times New Roman"/>
          <w:sz w:val="24"/>
        </w:rPr>
        <w:t>: 82-91 [PMID: 20613793 DOI: 10.1038/ismej.2010.92]</w:t>
      </w:r>
    </w:p>
    <w:p w14:paraId="30617881"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22 </w:t>
      </w:r>
      <w:r w:rsidRPr="004147AC">
        <w:rPr>
          <w:rFonts w:ascii="Book Antiqua" w:eastAsia="等线" w:hAnsi="Book Antiqua" w:cs="Times New Roman"/>
          <w:b/>
          <w:sz w:val="24"/>
        </w:rPr>
        <w:t>Martínez-González O</w:t>
      </w:r>
      <w:r w:rsidRPr="004147AC">
        <w:rPr>
          <w:rFonts w:ascii="Book Antiqua" w:eastAsia="等线" w:hAnsi="Book Antiqua" w:cs="Times New Roman"/>
          <w:sz w:val="24"/>
        </w:rPr>
        <w:t xml:space="preserve">, Cantero-Hinojosa J, Paule-Sastre P, Gómez-Magán JC, Salvatierra-Ríos D. Intestinal permeability in patients with ankylosing spondylitis and their healthy relatives. </w:t>
      </w:r>
      <w:r w:rsidRPr="004147AC">
        <w:rPr>
          <w:rFonts w:ascii="Book Antiqua" w:eastAsia="等线" w:hAnsi="Book Antiqua" w:cs="Times New Roman"/>
          <w:i/>
          <w:sz w:val="24"/>
        </w:rPr>
        <w:t>Br J Rheumatol</w:t>
      </w:r>
      <w:r w:rsidRPr="004147AC">
        <w:rPr>
          <w:rFonts w:ascii="Book Antiqua" w:eastAsia="等线" w:hAnsi="Book Antiqua" w:cs="Times New Roman"/>
          <w:sz w:val="24"/>
        </w:rPr>
        <w:t xml:space="preserve"> 1994; </w:t>
      </w:r>
      <w:r w:rsidRPr="004147AC">
        <w:rPr>
          <w:rFonts w:ascii="Book Antiqua" w:eastAsia="等线" w:hAnsi="Book Antiqua" w:cs="Times New Roman"/>
          <w:b/>
          <w:sz w:val="24"/>
        </w:rPr>
        <w:t>33</w:t>
      </w:r>
      <w:r w:rsidRPr="004147AC">
        <w:rPr>
          <w:rFonts w:ascii="Book Antiqua" w:eastAsia="等线" w:hAnsi="Book Antiqua" w:cs="Times New Roman"/>
          <w:sz w:val="24"/>
        </w:rPr>
        <w:t>: 644-647 [PMID: 8019793 DOI: 10.1093/rheumatology.33.7.644]</w:t>
      </w:r>
    </w:p>
    <w:p w14:paraId="2658B88B"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23 </w:t>
      </w:r>
      <w:r w:rsidRPr="004147AC">
        <w:rPr>
          <w:rFonts w:ascii="Book Antiqua" w:eastAsia="等线" w:hAnsi="Book Antiqua" w:cs="Times New Roman"/>
          <w:b/>
          <w:sz w:val="24"/>
        </w:rPr>
        <w:t>Derrien M</w:t>
      </w:r>
      <w:r w:rsidRPr="004147AC">
        <w:rPr>
          <w:rFonts w:ascii="Book Antiqua" w:eastAsia="等线" w:hAnsi="Book Antiqua" w:cs="Times New Roman"/>
          <w:sz w:val="24"/>
        </w:rPr>
        <w:t xml:space="preserve">, Vaughan EE, Plugge CM, de Vos WM. Akkermansia muciniphila gen. nov., sp. nov., a human intestinal mucin-degrading bacterium. </w:t>
      </w:r>
      <w:r w:rsidRPr="004147AC">
        <w:rPr>
          <w:rFonts w:ascii="Book Antiqua" w:eastAsia="等线" w:hAnsi="Book Antiqua" w:cs="Times New Roman"/>
          <w:i/>
          <w:sz w:val="24"/>
        </w:rPr>
        <w:t>Int J Syst Evol Microbiol</w:t>
      </w:r>
      <w:r w:rsidRPr="004147AC">
        <w:rPr>
          <w:rFonts w:ascii="Book Antiqua" w:eastAsia="等线" w:hAnsi="Book Antiqua" w:cs="Times New Roman"/>
          <w:sz w:val="24"/>
        </w:rPr>
        <w:t xml:space="preserve"> 2004; </w:t>
      </w:r>
      <w:r w:rsidRPr="004147AC">
        <w:rPr>
          <w:rFonts w:ascii="Book Antiqua" w:eastAsia="等线" w:hAnsi="Book Antiqua" w:cs="Times New Roman"/>
          <w:b/>
          <w:sz w:val="24"/>
        </w:rPr>
        <w:t>54</w:t>
      </w:r>
      <w:r w:rsidRPr="004147AC">
        <w:rPr>
          <w:rFonts w:ascii="Book Antiqua" w:eastAsia="等线" w:hAnsi="Book Antiqua" w:cs="Times New Roman"/>
          <w:sz w:val="24"/>
        </w:rPr>
        <w:t>: 1469-1476 [PMID: 15388697 DOI: 10.1099/ijs.0.02873-0]</w:t>
      </w:r>
    </w:p>
    <w:p w14:paraId="34AC7182"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24 </w:t>
      </w:r>
      <w:r w:rsidRPr="004147AC">
        <w:rPr>
          <w:rFonts w:ascii="Book Antiqua" w:eastAsia="等线" w:hAnsi="Book Antiqua" w:cs="Times New Roman"/>
          <w:b/>
          <w:sz w:val="24"/>
        </w:rPr>
        <w:t>Sinkorová Z</w:t>
      </w:r>
      <w:r w:rsidRPr="004147AC">
        <w:rPr>
          <w:rFonts w:ascii="Book Antiqua" w:eastAsia="等线" w:hAnsi="Book Antiqua" w:cs="Times New Roman"/>
          <w:sz w:val="24"/>
        </w:rPr>
        <w:t xml:space="preserve">, Capková J, Niederlová J, Stepánková R, Sinkora J. Commensal intestinal bacterial strains trigger ankylosing enthesopathy of the ankle in inbred B10.BR (H-2(k)) male mice. </w:t>
      </w:r>
      <w:r w:rsidRPr="004147AC">
        <w:rPr>
          <w:rFonts w:ascii="Book Antiqua" w:eastAsia="等线" w:hAnsi="Book Antiqua" w:cs="Times New Roman"/>
          <w:i/>
          <w:sz w:val="24"/>
        </w:rPr>
        <w:t>Hum Immunol</w:t>
      </w:r>
      <w:r w:rsidRPr="004147AC">
        <w:rPr>
          <w:rFonts w:ascii="Book Antiqua" w:eastAsia="等线" w:hAnsi="Book Antiqua" w:cs="Times New Roman"/>
          <w:sz w:val="24"/>
        </w:rPr>
        <w:t xml:space="preserve"> 2008; </w:t>
      </w:r>
      <w:r w:rsidRPr="004147AC">
        <w:rPr>
          <w:rFonts w:ascii="Book Antiqua" w:eastAsia="等线" w:hAnsi="Book Antiqua" w:cs="Times New Roman"/>
          <w:b/>
          <w:sz w:val="24"/>
        </w:rPr>
        <w:t>69</w:t>
      </w:r>
      <w:r w:rsidRPr="004147AC">
        <w:rPr>
          <w:rFonts w:ascii="Book Antiqua" w:eastAsia="等线" w:hAnsi="Book Antiqua" w:cs="Times New Roman"/>
          <w:sz w:val="24"/>
        </w:rPr>
        <w:t>: 845-850 [PMID: 18840492 DOI: 10.1016/j.humimm.2008.08.296]</w:t>
      </w:r>
    </w:p>
    <w:p w14:paraId="568B46DE"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25 </w:t>
      </w:r>
      <w:r w:rsidRPr="004147AC">
        <w:rPr>
          <w:rFonts w:ascii="Book Antiqua" w:eastAsia="等线" w:hAnsi="Book Antiqua" w:cs="Times New Roman"/>
          <w:b/>
          <w:sz w:val="24"/>
        </w:rPr>
        <w:t>Picco P</w:t>
      </w:r>
      <w:r w:rsidRPr="004147AC">
        <w:rPr>
          <w:rFonts w:ascii="Book Antiqua" w:eastAsia="等线" w:hAnsi="Book Antiqua" w:cs="Times New Roman"/>
          <w:sz w:val="24"/>
        </w:rPr>
        <w:t xml:space="preserve">, Gattorno M, Marchese N, Vignola S, Sormani MP, Barabino A, Buoncompagni A. Increased gut permeability in juvenile chronic arthritides. A multivariate analysis of the diagnostic parameters. </w:t>
      </w:r>
      <w:r w:rsidRPr="004147AC">
        <w:rPr>
          <w:rFonts w:ascii="Book Antiqua" w:eastAsia="等线" w:hAnsi="Book Antiqua" w:cs="Times New Roman"/>
          <w:i/>
          <w:sz w:val="24"/>
        </w:rPr>
        <w:t>Clin Exp Rheumatol</w:t>
      </w:r>
      <w:r w:rsidRPr="004147AC">
        <w:rPr>
          <w:rFonts w:ascii="Book Antiqua" w:eastAsia="等线" w:hAnsi="Book Antiqua" w:cs="Times New Roman"/>
          <w:sz w:val="24"/>
        </w:rPr>
        <w:t xml:space="preserve"> 2000; </w:t>
      </w:r>
      <w:r w:rsidRPr="004147AC">
        <w:rPr>
          <w:rFonts w:ascii="Book Antiqua" w:eastAsia="等线" w:hAnsi="Book Antiqua" w:cs="Times New Roman"/>
          <w:b/>
          <w:sz w:val="24"/>
        </w:rPr>
        <w:t>18</w:t>
      </w:r>
      <w:r w:rsidRPr="004147AC">
        <w:rPr>
          <w:rFonts w:ascii="Book Antiqua" w:eastAsia="等线" w:hAnsi="Book Antiqua" w:cs="Times New Roman"/>
          <w:sz w:val="24"/>
        </w:rPr>
        <w:t>: 773-778 [PMID: 11138347 DOI: 10.1002/1529-0131(200011)43:11]</w:t>
      </w:r>
    </w:p>
    <w:p w14:paraId="382A86CB"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26 </w:t>
      </w:r>
      <w:r w:rsidRPr="004147AC">
        <w:rPr>
          <w:rFonts w:ascii="Book Antiqua" w:eastAsia="等线" w:hAnsi="Book Antiqua" w:cs="Times New Roman"/>
          <w:b/>
          <w:sz w:val="24"/>
        </w:rPr>
        <w:t>Lionetti P</w:t>
      </w:r>
      <w:r w:rsidRPr="004147AC">
        <w:rPr>
          <w:rFonts w:ascii="Book Antiqua" w:eastAsia="等线" w:hAnsi="Book Antiqua" w:cs="Times New Roman"/>
          <w:sz w:val="24"/>
        </w:rPr>
        <w:t xml:space="preserve">, Pupi A, Veltroni M, Fonda C, Cavicchi MC, Azzari C, Falcini F. Evidence of subclinical intestinal inflammation by 99m technetium leukocyte scintigraphy in patients with HLA-B27 positive juvenile onset active spondyloarthropathy. </w:t>
      </w:r>
      <w:r w:rsidRPr="004147AC">
        <w:rPr>
          <w:rFonts w:ascii="Book Antiqua" w:eastAsia="等线" w:hAnsi="Book Antiqua" w:cs="Times New Roman"/>
          <w:i/>
          <w:sz w:val="24"/>
        </w:rPr>
        <w:t>J Rheumatol</w:t>
      </w:r>
      <w:r w:rsidRPr="004147AC">
        <w:rPr>
          <w:rFonts w:ascii="Book Antiqua" w:eastAsia="等线" w:hAnsi="Book Antiqua" w:cs="Times New Roman"/>
          <w:sz w:val="24"/>
        </w:rPr>
        <w:t xml:space="preserve"> 2000; </w:t>
      </w:r>
      <w:r w:rsidRPr="004147AC">
        <w:rPr>
          <w:rFonts w:ascii="Book Antiqua" w:eastAsia="等线" w:hAnsi="Book Antiqua" w:cs="Times New Roman"/>
          <w:b/>
          <w:sz w:val="24"/>
        </w:rPr>
        <w:t>27</w:t>
      </w:r>
      <w:r w:rsidRPr="004147AC">
        <w:rPr>
          <w:rFonts w:ascii="Book Antiqua" w:eastAsia="等线" w:hAnsi="Book Antiqua" w:cs="Times New Roman"/>
          <w:sz w:val="24"/>
        </w:rPr>
        <w:t xml:space="preserve">: 1538-1541 [PMID: 10852286 DOI: </w:t>
      </w:r>
      <w:r w:rsidRPr="004147AC">
        <w:rPr>
          <w:rFonts w:ascii="Book Antiqua" w:eastAsia="等线" w:hAnsi="Book Antiqua" w:cs="Times New Roman"/>
          <w:sz w:val="24"/>
        </w:rPr>
        <w:lastRenderedPageBreak/>
        <w:t>10.1097/00124743-200006000-00008]</w:t>
      </w:r>
    </w:p>
    <w:p w14:paraId="5281F2E9"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27 </w:t>
      </w:r>
      <w:r w:rsidRPr="004147AC">
        <w:rPr>
          <w:rFonts w:ascii="Book Antiqua" w:eastAsia="等线" w:hAnsi="Book Antiqua" w:cs="Times New Roman"/>
          <w:b/>
          <w:sz w:val="24"/>
        </w:rPr>
        <w:t>Di Paola M</w:t>
      </w:r>
      <w:r w:rsidRPr="004147AC">
        <w:rPr>
          <w:rFonts w:ascii="Book Antiqua" w:eastAsia="等线" w:hAnsi="Book Antiqua" w:cs="Times New Roman"/>
          <w:sz w:val="24"/>
        </w:rPr>
        <w:t xml:space="preserve">, Cavalieri D, Albanese D, Sordo M, Pindo M, Donati C, Pagnini I, Giani T, Simonini G, Paladini A, Lionetti P, De Filippo C, Cimaz R. Alteration of Fecal Microbiota Profiles in Juvenile Idiopathic Arthritis. Associations with HLA-B27 Allele and Disease Status. </w:t>
      </w:r>
      <w:r w:rsidRPr="004147AC">
        <w:rPr>
          <w:rFonts w:ascii="Book Antiqua" w:eastAsia="等线" w:hAnsi="Book Antiqua" w:cs="Times New Roman"/>
          <w:i/>
          <w:sz w:val="24"/>
        </w:rPr>
        <w:t>Front Microbiol</w:t>
      </w:r>
      <w:r w:rsidRPr="004147AC">
        <w:rPr>
          <w:rFonts w:ascii="Book Antiqua" w:eastAsia="等线" w:hAnsi="Book Antiqua" w:cs="Times New Roman"/>
          <w:sz w:val="24"/>
        </w:rPr>
        <w:t xml:space="preserve"> 2016; </w:t>
      </w:r>
      <w:r w:rsidRPr="004147AC">
        <w:rPr>
          <w:rFonts w:ascii="Book Antiqua" w:eastAsia="等线" w:hAnsi="Book Antiqua" w:cs="Times New Roman"/>
          <w:b/>
          <w:sz w:val="24"/>
        </w:rPr>
        <w:t>7</w:t>
      </w:r>
      <w:r w:rsidRPr="004147AC">
        <w:rPr>
          <w:rFonts w:ascii="Book Antiqua" w:eastAsia="等线" w:hAnsi="Book Antiqua" w:cs="Times New Roman"/>
          <w:sz w:val="24"/>
        </w:rPr>
        <w:t>: 1703 [PMID: 27833598 DOI: 10.3389/fmicb.2016.01703]</w:t>
      </w:r>
    </w:p>
    <w:p w14:paraId="5E50B454"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28 </w:t>
      </w:r>
      <w:r w:rsidRPr="004147AC">
        <w:rPr>
          <w:rFonts w:ascii="Book Antiqua" w:eastAsia="等线" w:hAnsi="Book Antiqua" w:cs="Times New Roman"/>
          <w:b/>
          <w:sz w:val="24"/>
        </w:rPr>
        <w:t>Arvonen M</w:t>
      </w:r>
      <w:r w:rsidRPr="004147AC">
        <w:rPr>
          <w:rFonts w:ascii="Book Antiqua" w:eastAsia="等线" w:hAnsi="Book Antiqua" w:cs="Times New Roman"/>
          <w:sz w:val="24"/>
        </w:rPr>
        <w:t xml:space="preserve">, Berntson L, Pokka T, Karttunen TJ, Vähäsalo P, Stoll ML. Gut microbiota-host interactions and juvenile idiopathic arthritis. </w:t>
      </w:r>
      <w:r w:rsidRPr="004147AC">
        <w:rPr>
          <w:rFonts w:ascii="Book Antiqua" w:eastAsia="等线" w:hAnsi="Book Antiqua" w:cs="Times New Roman"/>
          <w:i/>
          <w:sz w:val="24"/>
        </w:rPr>
        <w:t>Pediatr Rheumatol Online J</w:t>
      </w:r>
      <w:r w:rsidRPr="004147AC">
        <w:rPr>
          <w:rFonts w:ascii="Book Antiqua" w:eastAsia="等线" w:hAnsi="Book Antiqua" w:cs="Times New Roman"/>
          <w:sz w:val="24"/>
        </w:rPr>
        <w:t xml:space="preserve"> 2016; </w:t>
      </w:r>
      <w:r w:rsidRPr="004147AC">
        <w:rPr>
          <w:rFonts w:ascii="Book Antiqua" w:eastAsia="等线" w:hAnsi="Book Antiqua" w:cs="Times New Roman"/>
          <w:b/>
          <w:sz w:val="24"/>
        </w:rPr>
        <w:t>14</w:t>
      </w:r>
      <w:r w:rsidRPr="004147AC">
        <w:rPr>
          <w:rFonts w:ascii="Book Antiqua" w:eastAsia="等线" w:hAnsi="Book Antiqua" w:cs="Times New Roman"/>
          <w:sz w:val="24"/>
        </w:rPr>
        <w:t>: 44 [PMID: 27448997 DOI: 10.1186/s12969-016-0104-6]</w:t>
      </w:r>
    </w:p>
    <w:p w14:paraId="5922D2A1"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29 </w:t>
      </w:r>
      <w:r w:rsidRPr="004147AC">
        <w:rPr>
          <w:rFonts w:ascii="Book Antiqua" w:eastAsia="等线" w:hAnsi="Book Antiqua" w:cs="Times New Roman"/>
          <w:b/>
          <w:sz w:val="24"/>
        </w:rPr>
        <w:t>Cao Y</w:t>
      </w:r>
      <w:r w:rsidRPr="004147AC">
        <w:rPr>
          <w:rFonts w:ascii="Book Antiqua" w:eastAsia="等线" w:hAnsi="Book Antiqua" w:cs="Times New Roman"/>
          <w:sz w:val="24"/>
        </w:rPr>
        <w:t xml:space="preserve">, Shen J, Ran ZH. Association between Faecalibacterium prausnitzii Reduction and Inflammatory Bowel Disease: A Meta-Analysis and Systematic Review of the Literature. </w:t>
      </w:r>
      <w:r w:rsidRPr="004147AC">
        <w:rPr>
          <w:rFonts w:ascii="Book Antiqua" w:eastAsia="等线" w:hAnsi="Book Antiqua" w:cs="Times New Roman"/>
          <w:i/>
          <w:sz w:val="24"/>
        </w:rPr>
        <w:t>Gastroenterol Res Pract</w:t>
      </w:r>
      <w:r w:rsidRPr="004147AC">
        <w:rPr>
          <w:rFonts w:ascii="Book Antiqua" w:eastAsia="等线" w:hAnsi="Book Antiqua" w:cs="Times New Roman"/>
          <w:sz w:val="24"/>
        </w:rPr>
        <w:t xml:space="preserve"> 2014; </w:t>
      </w:r>
      <w:r w:rsidRPr="004147AC">
        <w:rPr>
          <w:rFonts w:ascii="Book Antiqua" w:eastAsia="等线" w:hAnsi="Book Antiqua" w:cs="Times New Roman"/>
          <w:b/>
          <w:sz w:val="24"/>
        </w:rPr>
        <w:t>2014</w:t>
      </w:r>
      <w:r w:rsidRPr="004147AC">
        <w:rPr>
          <w:rFonts w:ascii="Book Antiqua" w:eastAsia="等线" w:hAnsi="Book Antiqua" w:cs="Times New Roman"/>
          <w:sz w:val="24"/>
        </w:rPr>
        <w:t>: 872725 [PMID: 24799893 DOI: 10.1155/2014/872725]</w:t>
      </w:r>
    </w:p>
    <w:p w14:paraId="27F75BB5" w14:textId="4438CE21"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30 </w:t>
      </w:r>
      <w:r w:rsidRPr="004147AC">
        <w:rPr>
          <w:rFonts w:ascii="Book Antiqua" w:eastAsia="等线" w:hAnsi="Book Antiqua" w:cs="Times New Roman"/>
          <w:b/>
          <w:sz w:val="24"/>
        </w:rPr>
        <w:t>Sokol H</w:t>
      </w:r>
      <w:r w:rsidRPr="004147AC">
        <w:rPr>
          <w:rFonts w:ascii="Book Antiqua" w:eastAsia="等线" w:hAnsi="Book Antiqua" w:cs="Times New Roman"/>
          <w:sz w:val="24"/>
        </w:rPr>
        <w:t xml:space="preserve">, Pigneur B, Watterlot L, Lakhdari O, Bermúdez-Humarán LG, Gratadoux JJ, Blugeon S, Bridonneau C, Furet JP, Corthier G, Grangette C, Vasquez N, Pochart P, Trugnan G, Thomas G, Blottière HM, Doré J, Marteau P, Seksik P, Langella P. Faecalibacterium prausnitzii is an anti-inflammatory commensal bacterium identified by gut microbiota analysis of Crohn disease patients. </w:t>
      </w:r>
      <w:r w:rsidRPr="004147AC">
        <w:rPr>
          <w:rFonts w:ascii="Book Antiqua" w:eastAsia="等线" w:hAnsi="Book Antiqua" w:cs="Times New Roman"/>
          <w:i/>
          <w:sz w:val="24"/>
        </w:rPr>
        <w:t>Proc Natl Acad Sci USA</w:t>
      </w:r>
      <w:r w:rsidRPr="004147AC">
        <w:rPr>
          <w:rFonts w:ascii="Book Antiqua" w:eastAsia="等线" w:hAnsi="Book Antiqua" w:cs="Times New Roman"/>
          <w:sz w:val="24"/>
        </w:rPr>
        <w:t xml:space="preserve"> 2008; </w:t>
      </w:r>
      <w:r w:rsidRPr="004147AC">
        <w:rPr>
          <w:rFonts w:ascii="Book Antiqua" w:eastAsia="等线" w:hAnsi="Book Antiqua" w:cs="Times New Roman"/>
          <w:b/>
          <w:sz w:val="24"/>
        </w:rPr>
        <w:t>105</w:t>
      </w:r>
      <w:r w:rsidRPr="004147AC">
        <w:rPr>
          <w:rFonts w:ascii="Book Antiqua" w:eastAsia="等线" w:hAnsi="Book Antiqua" w:cs="Times New Roman"/>
          <w:sz w:val="24"/>
        </w:rPr>
        <w:t>: 16731-16736 [PMID: 18936492 DOI: 10.1073/pnas.0804812105]</w:t>
      </w:r>
    </w:p>
    <w:p w14:paraId="5785F3D6"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31 </w:t>
      </w:r>
      <w:r w:rsidRPr="004147AC">
        <w:rPr>
          <w:rFonts w:ascii="Book Antiqua" w:eastAsia="等线" w:hAnsi="Book Antiqua" w:cs="Times New Roman"/>
          <w:b/>
          <w:sz w:val="24"/>
        </w:rPr>
        <w:t>van Dijkhuizen EHP</w:t>
      </w:r>
      <w:r w:rsidRPr="004147AC">
        <w:rPr>
          <w:rFonts w:ascii="Book Antiqua" w:eastAsia="等线" w:hAnsi="Book Antiqua" w:cs="Times New Roman"/>
          <w:sz w:val="24"/>
        </w:rPr>
        <w:t xml:space="preserve">, Del Chierico F, Malattia C, Russo A, Pires Marafon D, Ter Haar NM, Magni-Manzoni S, Vastert SJ, Dallapiccola B, Prakken B, Martini A, De Benedetti F, Putignani L; Model Driven Paediatric European Digital Repository Consortium. Microbiome Analytics of the Gut Microbiota in Patients With Juvenile Idiopathic Arthritis: A Longitudinal Observational Cohort Study. </w:t>
      </w:r>
      <w:r w:rsidRPr="004147AC">
        <w:rPr>
          <w:rFonts w:ascii="Book Antiqua" w:eastAsia="等线" w:hAnsi="Book Antiqua" w:cs="Times New Roman"/>
          <w:i/>
          <w:sz w:val="24"/>
        </w:rPr>
        <w:t>Arthritis Rheumatol</w:t>
      </w:r>
      <w:r w:rsidRPr="004147AC">
        <w:rPr>
          <w:rFonts w:ascii="Book Antiqua" w:eastAsia="等线" w:hAnsi="Book Antiqua" w:cs="Times New Roman"/>
          <w:sz w:val="24"/>
        </w:rPr>
        <w:t xml:space="preserve"> 2019; </w:t>
      </w:r>
      <w:r w:rsidRPr="004147AC">
        <w:rPr>
          <w:rFonts w:ascii="Book Antiqua" w:eastAsia="等线" w:hAnsi="Book Antiqua" w:cs="Times New Roman"/>
          <w:b/>
          <w:sz w:val="24"/>
        </w:rPr>
        <w:t>71</w:t>
      </w:r>
      <w:r w:rsidRPr="004147AC">
        <w:rPr>
          <w:rFonts w:ascii="Book Antiqua" w:eastAsia="等线" w:hAnsi="Book Antiqua" w:cs="Times New Roman"/>
          <w:sz w:val="24"/>
        </w:rPr>
        <w:t>: 1000-1010 [PMID: 30592383 DOI: 10.1002/art.40827]</w:t>
      </w:r>
    </w:p>
    <w:p w14:paraId="48E844B7"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32 </w:t>
      </w:r>
      <w:r w:rsidRPr="004147AC">
        <w:rPr>
          <w:rFonts w:ascii="Book Antiqua" w:eastAsia="等线" w:hAnsi="Book Antiqua" w:cs="Times New Roman"/>
          <w:b/>
          <w:sz w:val="24"/>
        </w:rPr>
        <w:t>Arvonen M</w:t>
      </w:r>
      <w:r w:rsidRPr="004147AC">
        <w:rPr>
          <w:rFonts w:ascii="Book Antiqua" w:eastAsia="等线" w:hAnsi="Book Antiqua" w:cs="Times New Roman"/>
          <w:sz w:val="24"/>
        </w:rPr>
        <w:t xml:space="preserve">, Virta LJ, Pokka T, Kröger L, Vähäsalo P. Repeated exposure to antibiotics in infancy: a predisposing factor for juvenile idiopathic arthritis or a sign of this group's greater susceptibility to infections? </w:t>
      </w:r>
      <w:r w:rsidRPr="004147AC">
        <w:rPr>
          <w:rFonts w:ascii="Book Antiqua" w:eastAsia="等线" w:hAnsi="Book Antiqua" w:cs="Times New Roman"/>
          <w:i/>
          <w:sz w:val="24"/>
        </w:rPr>
        <w:t>J Rheumatol</w:t>
      </w:r>
      <w:r w:rsidRPr="004147AC">
        <w:rPr>
          <w:rFonts w:ascii="Book Antiqua" w:eastAsia="等线" w:hAnsi="Book Antiqua" w:cs="Times New Roman"/>
          <w:sz w:val="24"/>
        </w:rPr>
        <w:t xml:space="preserve"> 2015; </w:t>
      </w:r>
      <w:r w:rsidRPr="004147AC">
        <w:rPr>
          <w:rFonts w:ascii="Book Antiqua" w:eastAsia="等线" w:hAnsi="Book Antiqua" w:cs="Times New Roman"/>
          <w:b/>
          <w:sz w:val="24"/>
        </w:rPr>
        <w:t>42</w:t>
      </w:r>
      <w:r w:rsidRPr="004147AC">
        <w:rPr>
          <w:rFonts w:ascii="Book Antiqua" w:eastAsia="等线" w:hAnsi="Book Antiqua" w:cs="Times New Roman"/>
          <w:sz w:val="24"/>
        </w:rPr>
        <w:t xml:space="preserve">: </w:t>
      </w:r>
      <w:r w:rsidRPr="004147AC">
        <w:rPr>
          <w:rFonts w:ascii="Book Antiqua" w:eastAsia="等线" w:hAnsi="Book Antiqua" w:cs="Times New Roman"/>
          <w:sz w:val="24"/>
        </w:rPr>
        <w:lastRenderedPageBreak/>
        <w:t>521-526 [PMID: 25320218 DOI: 10.3899/jrheum.140348]</w:t>
      </w:r>
    </w:p>
    <w:p w14:paraId="11A0F082"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33 </w:t>
      </w:r>
      <w:r w:rsidRPr="004147AC">
        <w:rPr>
          <w:rFonts w:ascii="Book Antiqua" w:eastAsia="等线" w:hAnsi="Book Antiqua" w:cs="Times New Roman"/>
          <w:b/>
          <w:sz w:val="24"/>
        </w:rPr>
        <w:t>Horton DB</w:t>
      </w:r>
      <w:r w:rsidRPr="004147AC">
        <w:rPr>
          <w:rFonts w:ascii="Book Antiqua" w:eastAsia="等线" w:hAnsi="Book Antiqua" w:cs="Times New Roman"/>
          <w:sz w:val="24"/>
        </w:rPr>
        <w:t xml:space="preserve">, Scott FI, Haynes K, Putt ME, Rose CD, Lewis JD, Strom BL. Antibiotic Exposure and Juvenile Idiopathic Arthritis: A Case-Control Study. </w:t>
      </w:r>
      <w:r w:rsidRPr="004147AC">
        <w:rPr>
          <w:rFonts w:ascii="Book Antiqua" w:eastAsia="等线" w:hAnsi="Book Antiqua" w:cs="Times New Roman"/>
          <w:i/>
          <w:sz w:val="24"/>
        </w:rPr>
        <w:t>Pediatrics</w:t>
      </w:r>
      <w:r w:rsidRPr="004147AC">
        <w:rPr>
          <w:rFonts w:ascii="Book Antiqua" w:eastAsia="等线" w:hAnsi="Book Antiqua" w:cs="Times New Roman"/>
          <w:sz w:val="24"/>
        </w:rPr>
        <w:t xml:space="preserve"> 2015; </w:t>
      </w:r>
      <w:r w:rsidRPr="004147AC">
        <w:rPr>
          <w:rFonts w:ascii="Book Antiqua" w:eastAsia="等线" w:hAnsi="Book Antiqua" w:cs="Times New Roman"/>
          <w:b/>
          <w:sz w:val="24"/>
        </w:rPr>
        <w:t>136</w:t>
      </w:r>
      <w:r w:rsidRPr="004147AC">
        <w:rPr>
          <w:rFonts w:ascii="Book Antiqua" w:eastAsia="等线" w:hAnsi="Book Antiqua" w:cs="Times New Roman"/>
          <w:sz w:val="24"/>
        </w:rPr>
        <w:t>: e333-e343 [PMID: 26195533 DOI: 10.1542/peds.2015-0036]</w:t>
      </w:r>
    </w:p>
    <w:p w14:paraId="66375E67"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34 </w:t>
      </w:r>
      <w:r w:rsidRPr="004147AC">
        <w:rPr>
          <w:rFonts w:ascii="Book Antiqua" w:eastAsia="等线" w:hAnsi="Book Antiqua" w:cs="Times New Roman"/>
          <w:b/>
          <w:sz w:val="24"/>
        </w:rPr>
        <w:t>Davis-Richardson AG</w:t>
      </w:r>
      <w:r w:rsidRPr="004147AC">
        <w:rPr>
          <w:rFonts w:ascii="Book Antiqua" w:eastAsia="等线" w:hAnsi="Book Antiqua" w:cs="Times New Roman"/>
          <w:sz w:val="24"/>
        </w:rPr>
        <w:t xml:space="preserve">, Ardissone AN, Dias R, Simell V, Leonard MT, Kemppainen KM, Drew JC, Schatz D, Atkinson MA, Kolaczkowski B, Ilonen J, Knip M, Toppari J, Nurminen N, Hyöty H, Veijola R, Simell T, Mykkänen J, Simell O, Triplett EW. Bacteroides dorei dominates gut microbiome prior to autoimmunity in Finnish children at high risk for type 1 diabetes. </w:t>
      </w:r>
      <w:r w:rsidRPr="004147AC">
        <w:rPr>
          <w:rFonts w:ascii="Book Antiqua" w:eastAsia="等线" w:hAnsi="Book Antiqua" w:cs="Times New Roman"/>
          <w:i/>
          <w:sz w:val="24"/>
        </w:rPr>
        <w:t>Front Microbiol</w:t>
      </w:r>
      <w:r w:rsidRPr="004147AC">
        <w:rPr>
          <w:rFonts w:ascii="Book Antiqua" w:eastAsia="等线" w:hAnsi="Book Antiqua" w:cs="Times New Roman"/>
          <w:sz w:val="24"/>
        </w:rPr>
        <w:t xml:space="preserve"> 2014; </w:t>
      </w:r>
      <w:r w:rsidRPr="004147AC">
        <w:rPr>
          <w:rFonts w:ascii="Book Antiqua" w:eastAsia="等线" w:hAnsi="Book Antiqua" w:cs="Times New Roman"/>
          <w:b/>
          <w:sz w:val="24"/>
        </w:rPr>
        <w:t>5</w:t>
      </w:r>
      <w:r w:rsidRPr="004147AC">
        <w:rPr>
          <w:rFonts w:ascii="Book Antiqua" w:eastAsia="等线" w:hAnsi="Book Antiqua" w:cs="Times New Roman"/>
          <w:sz w:val="24"/>
        </w:rPr>
        <w:t>: 678 [PMID: 25540641 DOI: 10.3389/fmicb.2014.00678]</w:t>
      </w:r>
    </w:p>
    <w:p w14:paraId="752D7194"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35 </w:t>
      </w:r>
      <w:r w:rsidRPr="004147AC">
        <w:rPr>
          <w:rFonts w:ascii="Book Antiqua" w:eastAsia="等线" w:hAnsi="Book Antiqua" w:cs="Times New Roman"/>
          <w:b/>
          <w:sz w:val="24"/>
        </w:rPr>
        <w:t>Li J</w:t>
      </w:r>
      <w:r w:rsidRPr="004147AC">
        <w:rPr>
          <w:rFonts w:ascii="Book Antiqua" w:eastAsia="等线" w:hAnsi="Book Antiqua" w:cs="Times New Roman"/>
          <w:sz w:val="24"/>
        </w:rPr>
        <w:t xml:space="preserve">, Zhao F, Wang Y, Chen J, Tao J, Tian G, Wu S, Liu W, Cui Q, Geng B, Zhang W, Weldon R, Auguste K, Yang L, Liu X, Chen L, Yang X, Zhu B, Cai J. Gut microbiota dysbiosis contributes to the development of hypertension. </w:t>
      </w:r>
      <w:r w:rsidRPr="004147AC">
        <w:rPr>
          <w:rFonts w:ascii="Book Antiqua" w:eastAsia="等线" w:hAnsi="Book Antiqua" w:cs="Times New Roman"/>
          <w:i/>
          <w:sz w:val="24"/>
        </w:rPr>
        <w:t>Microbiome</w:t>
      </w:r>
      <w:r w:rsidRPr="004147AC">
        <w:rPr>
          <w:rFonts w:ascii="Book Antiqua" w:eastAsia="等线" w:hAnsi="Book Antiqua" w:cs="Times New Roman"/>
          <w:sz w:val="24"/>
        </w:rPr>
        <w:t xml:space="preserve"> 2017; </w:t>
      </w:r>
      <w:r w:rsidRPr="004147AC">
        <w:rPr>
          <w:rFonts w:ascii="Book Antiqua" w:eastAsia="等线" w:hAnsi="Book Antiqua" w:cs="Times New Roman"/>
          <w:b/>
          <w:sz w:val="24"/>
        </w:rPr>
        <w:t>5</w:t>
      </w:r>
      <w:r w:rsidRPr="004147AC">
        <w:rPr>
          <w:rFonts w:ascii="Book Antiqua" w:eastAsia="等线" w:hAnsi="Book Antiqua" w:cs="Times New Roman"/>
          <w:sz w:val="24"/>
        </w:rPr>
        <w:t>: 14 [PMID: 28143587 DOI: 10.1186/s40168-016-0222-x]</w:t>
      </w:r>
    </w:p>
    <w:p w14:paraId="6B6B24A3"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36 </w:t>
      </w:r>
      <w:r w:rsidRPr="004147AC">
        <w:rPr>
          <w:rFonts w:ascii="Book Antiqua" w:eastAsia="等线" w:hAnsi="Book Antiqua" w:cs="Times New Roman"/>
          <w:b/>
          <w:sz w:val="24"/>
        </w:rPr>
        <w:t>Martínez I</w:t>
      </w:r>
      <w:r w:rsidRPr="004147AC">
        <w:rPr>
          <w:rFonts w:ascii="Book Antiqua" w:eastAsia="等线" w:hAnsi="Book Antiqua" w:cs="Times New Roman"/>
          <w:sz w:val="24"/>
        </w:rPr>
        <w:t xml:space="preserve">, Lattimer JM, Hubach KL, Case JA, Yang J, Weber CG, Louk JA, Rose DJ, Kyureghian G, Peterson DA, Haub MD, Walter J. Gut microbiome composition is linked to whole grain-induced immunological improvements. </w:t>
      </w:r>
      <w:r w:rsidRPr="004147AC">
        <w:rPr>
          <w:rFonts w:ascii="Book Antiqua" w:eastAsia="等线" w:hAnsi="Book Antiqua" w:cs="Times New Roman"/>
          <w:i/>
          <w:sz w:val="24"/>
        </w:rPr>
        <w:t>ISME J</w:t>
      </w:r>
      <w:r w:rsidRPr="004147AC">
        <w:rPr>
          <w:rFonts w:ascii="Book Antiqua" w:eastAsia="等线" w:hAnsi="Book Antiqua" w:cs="Times New Roman"/>
          <w:sz w:val="24"/>
        </w:rPr>
        <w:t xml:space="preserve"> 2013; </w:t>
      </w:r>
      <w:r w:rsidRPr="004147AC">
        <w:rPr>
          <w:rFonts w:ascii="Book Antiqua" w:eastAsia="等线" w:hAnsi="Book Antiqua" w:cs="Times New Roman"/>
          <w:b/>
          <w:sz w:val="24"/>
        </w:rPr>
        <w:t>7</w:t>
      </w:r>
      <w:r w:rsidRPr="004147AC">
        <w:rPr>
          <w:rFonts w:ascii="Book Antiqua" w:eastAsia="等线" w:hAnsi="Book Antiqua" w:cs="Times New Roman"/>
          <w:sz w:val="24"/>
        </w:rPr>
        <w:t>: 269-280 [PMID: 23038174 DOI: 10.1038/ismej.2012.104]</w:t>
      </w:r>
    </w:p>
    <w:p w14:paraId="08697462" w14:textId="17CB8AF8" w:rsidR="009369A2"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37 </w:t>
      </w:r>
      <w:r w:rsidRPr="004147AC">
        <w:rPr>
          <w:rFonts w:ascii="Book Antiqua" w:eastAsia="等线" w:hAnsi="Book Antiqua" w:cs="Times New Roman"/>
          <w:b/>
          <w:sz w:val="24"/>
        </w:rPr>
        <w:t>Badsha H</w:t>
      </w:r>
      <w:r w:rsidRPr="004147AC">
        <w:rPr>
          <w:rFonts w:ascii="Book Antiqua" w:eastAsia="等线" w:hAnsi="Book Antiqua" w:cs="Times New Roman"/>
          <w:sz w:val="24"/>
        </w:rPr>
        <w:t xml:space="preserve">. Role of Diet in Influencing Rheumatoid Arthritis Disease Activity. </w:t>
      </w:r>
      <w:r w:rsidRPr="004147AC">
        <w:rPr>
          <w:rFonts w:ascii="Book Antiqua" w:eastAsia="等线" w:hAnsi="Book Antiqua" w:cs="Times New Roman"/>
          <w:i/>
          <w:sz w:val="24"/>
        </w:rPr>
        <w:t>Open Rheumatol J</w:t>
      </w:r>
      <w:r w:rsidRPr="004147AC">
        <w:rPr>
          <w:rFonts w:ascii="Book Antiqua" w:eastAsia="等线" w:hAnsi="Book Antiqua" w:cs="Times New Roman"/>
          <w:sz w:val="24"/>
        </w:rPr>
        <w:t xml:space="preserve"> 2018; </w:t>
      </w:r>
      <w:r w:rsidRPr="004147AC">
        <w:rPr>
          <w:rFonts w:ascii="Book Antiqua" w:eastAsia="等线" w:hAnsi="Book Antiqua" w:cs="Times New Roman"/>
          <w:b/>
          <w:sz w:val="24"/>
        </w:rPr>
        <w:t>12</w:t>
      </w:r>
      <w:r w:rsidRPr="004147AC">
        <w:rPr>
          <w:rFonts w:ascii="Book Antiqua" w:eastAsia="等线" w:hAnsi="Book Antiqua" w:cs="Times New Roman"/>
          <w:sz w:val="24"/>
        </w:rPr>
        <w:t>: 19-28 [PMID: 29515679 DOI: 10.2174/1874312901812010019]</w:t>
      </w:r>
    </w:p>
    <w:p w14:paraId="769F032A" w14:textId="4D494F81" w:rsidR="00EF0DA7" w:rsidRDefault="00EF0DA7" w:rsidP="009369A2">
      <w:pPr>
        <w:spacing w:line="360" w:lineRule="auto"/>
        <w:rPr>
          <w:rFonts w:ascii="Book Antiqua" w:eastAsia="等线" w:hAnsi="Book Antiqua" w:cs="Times New Roman"/>
          <w:sz w:val="24"/>
        </w:rPr>
      </w:pPr>
    </w:p>
    <w:p w14:paraId="22E3FDE8" w14:textId="6B2F2493" w:rsidR="00EF0DA7" w:rsidRPr="00EF0DA7" w:rsidRDefault="00EF0DA7" w:rsidP="00EF0DA7">
      <w:pPr>
        <w:spacing w:line="360" w:lineRule="auto"/>
        <w:jc w:val="right"/>
        <w:rPr>
          <w:rFonts w:ascii="Book Antiqua" w:eastAsia="宋体" w:hAnsi="Book Antiqua" w:cs="Courier New"/>
          <w:b/>
          <w:color w:val="000000"/>
          <w:sz w:val="24"/>
        </w:rPr>
      </w:pPr>
      <w:r w:rsidRPr="00EF0DA7">
        <w:rPr>
          <w:rFonts w:ascii="Book Antiqua" w:eastAsia="宋体" w:hAnsi="Book Antiqua" w:cs="Courier New"/>
          <w:b/>
          <w:color w:val="000000"/>
          <w:sz w:val="24"/>
        </w:rPr>
        <w:t xml:space="preserve">P-Reviewer: </w:t>
      </w:r>
      <w:r w:rsidR="00B74DF7" w:rsidRPr="00B74DF7">
        <w:rPr>
          <w:rFonts w:ascii="Book Antiqua" w:eastAsia="宋体" w:hAnsi="Book Antiqua" w:cs="Courier New"/>
          <w:color w:val="000000"/>
          <w:sz w:val="24"/>
        </w:rPr>
        <w:t>Gheita</w:t>
      </w:r>
      <w:r w:rsidR="00B74DF7">
        <w:rPr>
          <w:rFonts w:ascii="Book Antiqua" w:eastAsia="宋体" w:hAnsi="Book Antiqua" w:cs="Courier New"/>
          <w:color w:val="000000"/>
          <w:sz w:val="24"/>
        </w:rPr>
        <w:t xml:space="preserve"> TA, Wang T</w:t>
      </w:r>
      <w:r w:rsidRPr="00EF0DA7">
        <w:rPr>
          <w:rFonts w:ascii="Book Antiqua" w:eastAsia="宋体" w:hAnsi="Book Antiqua" w:cs="Courier New"/>
          <w:color w:val="000000"/>
          <w:sz w:val="24"/>
        </w:rPr>
        <w:t xml:space="preserve"> </w:t>
      </w:r>
      <w:r w:rsidRPr="00EF0DA7">
        <w:rPr>
          <w:rFonts w:ascii="Book Antiqua" w:eastAsia="宋体" w:hAnsi="Book Antiqua" w:cs="Courier New"/>
          <w:b/>
          <w:color w:val="000000"/>
          <w:sz w:val="24"/>
        </w:rPr>
        <w:t xml:space="preserve">S-Editor: </w:t>
      </w:r>
      <w:r w:rsidRPr="00EF0DA7">
        <w:rPr>
          <w:rFonts w:ascii="Book Antiqua" w:eastAsia="宋体" w:hAnsi="Book Antiqua" w:cs="Courier New"/>
          <w:color w:val="000000"/>
          <w:sz w:val="24"/>
        </w:rPr>
        <w:t>Cui LJ</w:t>
      </w:r>
      <w:r w:rsidRPr="00EF0DA7">
        <w:rPr>
          <w:rFonts w:ascii="Book Antiqua" w:eastAsia="宋体" w:hAnsi="Book Antiqua" w:cs="Courier New"/>
          <w:b/>
          <w:color w:val="000000"/>
          <w:sz w:val="24"/>
        </w:rPr>
        <w:t xml:space="preserve"> L-Editor: </w:t>
      </w:r>
      <w:r w:rsidR="00356121" w:rsidRPr="00B55E5B">
        <w:rPr>
          <w:rFonts w:ascii="Book Antiqua" w:eastAsia="宋体" w:hAnsi="Book Antiqua" w:cs="Courier New"/>
          <w:color w:val="000000"/>
          <w:sz w:val="24"/>
        </w:rPr>
        <w:t>Wang TQ</w:t>
      </w:r>
      <w:r w:rsidR="00356121">
        <w:rPr>
          <w:rFonts w:ascii="Book Antiqua" w:eastAsia="宋体" w:hAnsi="Book Antiqua" w:cs="Courier New"/>
          <w:b/>
          <w:color w:val="000000"/>
          <w:sz w:val="24"/>
        </w:rPr>
        <w:t xml:space="preserve"> </w:t>
      </w:r>
      <w:r w:rsidRPr="00EF0DA7">
        <w:rPr>
          <w:rFonts w:ascii="Book Antiqua" w:eastAsia="宋体" w:hAnsi="Book Antiqua" w:cs="Courier New"/>
          <w:b/>
          <w:color w:val="000000"/>
          <w:sz w:val="24"/>
        </w:rPr>
        <w:t xml:space="preserve">E-Editor: </w:t>
      </w:r>
    </w:p>
    <w:p w14:paraId="1F90610F" w14:textId="77777777" w:rsidR="00EF0DA7" w:rsidRPr="00EF0DA7" w:rsidRDefault="00EF0DA7" w:rsidP="00EF0DA7">
      <w:pPr>
        <w:spacing w:line="360" w:lineRule="auto"/>
        <w:rPr>
          <w:rFonts w:ascii="Book Antiqua" w:eastAsia="宋体" w:hAnsi="Book Antiqua" w:cs="Courier New"/>
          <w:b/>
          <w:color w:val="000000"/>
          <w:sz w:val="24"/>
        </w:rPr>
      </w:pPr>
      <w:r w:rsidRPr="00EF0DA7">
        <w:rPr>
          <w:rFonts w:ascii="Book Antiqua" w:eastAsia="宋体" w:hAnsi="Book Antiqua" w:cs="Courier New"/>
          <w:b/>
          <w:color w:val="000000"/>
          <w:sz w:val="24"/>
        </w:rPr>
        <w:t xml:space="preserve"> </w:t>
      </w:r>
    </w:p>
    <w:p w14:paraId="00E843A3" w14:textId="77777777" w:rsidR="00EF0DA7" w:rsidRPr="00EF0DA7" w:rsidRDefault="00EF0DA7" w:rsidP="00EF0DA7">
      <w:pPr>
        <w:widowControl/>
        <w:snapToGrid w:val="0"/>
        <w:spacing w:line="360" w:lineRule="auto"/>
        <w:rPr>
          <w:rFonts w:ascii="Book Antiqua" w:eastAsia="宋体" w:hAnsi="Book Antiqua" w:cs="Helvetica"/>
          <w:b/>
          <w:color w:val="000000"/>
          <w:kern w:val="0"/>
          <w:sz w:val="24"/>
        </w:rPr>
      </w:pPr>
      <w:r w:rsidRPr="00EF0DA7">
        <w:rPr>
          <w:rFonts w:ascii="Book Antiqua" w:eastAsia="宋体" w:hAnsi="Book Antiqua" w:cs="Helvetica"/>
          <w:b/>
          <w:color w:val="000000"/>
          <w:kern w:val="0"/>
          <w:sz w:val="24"/>
        </w:rPr>
        <w:t xml:space="preserve">Specialty type: </w:t>
      </w:r>
      <w:r w:rsidRPr="00EF0DA7">
        <w:rPr>
          <w:rFonts w:ascii="Book Antiqua" w:eastAsia="微软雅黑" w:hAnsi="Book Antiqua" w:cs="宋体"/>
          <w:color w:val="000000"/>
          <w:kern w:val="0"/>
          <w:sz w:val="24"/>
        </w:rPr>
        <w:t>Medicine, research and experimental</w:t>
      </w:r>
    </w:p>
    <w:p w14:paraId="697766C1" w14:textId="77777777" w:rsidR="00EF0DA7" w:rsidRPr="00EF0DA7" w:rsidRDefault="00EF0DA7" w:rsidP="00EF0DA7">
      <w:pPr>
        <w:widowControl/>
        <w:snapToGrid w:val="0"/>
        <w:spacing w:line="360" w:lineRule="auto"/>
        <w:rPr>
          <w:rFonts w:ascii="Book Antiqua" w:eastAsia="宋体" w:hAnsi="Book Antiqua" w:cs="Helvetica"/>
          <w:b/>
          <w:color w:val="000000"/>
          <w:kern w:val="0"/>
          <w:sz w:val="24"/>
        </w:rPr>
      </w:pPr>
      <w:r w:rsidRPr="00EF0DA7">
        <w:rPr>
          <w:rFonts w:ascii="Book Antiqua" w:eastAsia="宋体" w:hAnsi="Book Antiqua" w:cs="Helvetica"/>
          <w:b/>
          <w:color w:val="000000"/>
          <w:kern w:val="0"/>
          <w:sz w:val="24"/>
        </w:rPr>
        <w:t xml:space="preserve">Country of origin: </w:t>
      </w:r>
      <w:r w:rsidRPr="00EF0DA7">
        <w:rPr>
          <w:rFonts w:ascii="Book Antiqua" w:eastAsia="宋体" w:hAnsi="Book Antiqua" w:cs="Times New Roman"/>
          <w:color w:val="000000"/>
          <w:kern w:val="0"/>
          <w:sz w:val="24"/>
        </w:rPr>
        <w:t>China</w:t>
      </w:r>
    </w:p>
    <w:p w14:paraId="24ADF034" w14:textId="77777777" w:rsidR="00EF0DA7" w:rsidRPr="00EF0DA7" w:rsidRDefault="00EF0DA7" w:rsidP="00EF0DA7">
      <w:pPr>
        <w:widowControl/>
        <w:snapToGrid w:val="0"/>
        <w:spacing w:line="360" w:lineRule="auto"/>
        <w:rPr>
          <w:rFonts w:ascii="Book Antiqua" w:eastAsia="宋体" w:hAnsi="Book Antiqua" w:cs="Helvetica"/>
          <w:b/>
          <w:color w:val="000000"/>
          <w:kern w:val="0"/>
          <w:sz w:val="24"/>
        </w:rPr>
      </w:pPr>
      <w:r w:rsidRPr="00EF0DA7">
        <w:rPr>
          <w:rFonts w:ascii="Book Antiqua" w:eastAsia="宋体" w:hAnsi="Book Antiqua" w:cs="Helvetica"/>
          <w:b/>
          <w:color w:val="000000"/>
          <w:kern w:val="0"/>
          <w:sz w:val="24"/>
        </w:rPr>
        <w:t>Peer-review report classification</w:t>
      </w:r>
    </w:p>
    <w:p w14:paraId="3FE4C405" w14:textId="77777777" w:rsidR="00EF0DA7" w:rsidRPr="00EF0DA7" w:rsidRDefault="00EF0DA7" w:rsidP="00EF0DA7">
      <w:pPr>
        <w:widowControl/>
        <w:snapToGrid w:val="0"/>
        <w:spacing w:line="360" w:lineRule="auto"/>
        <w:rPr>
          <w:rFonts w:ascii="Book Antiqua" w:eastAsia="宋体" w:hAnsi="Book Antiqua" w:cs="Helvetica"/>
          <w:color w:val="000000"/>
          <w:kern w:val="0"/>
          <w:sz w:val="24"/>
        </w:rPr>
      </w:pPr>
      <w:r w:rsidRPr="00EF0DA7">
        <w:rPr>
          <w:rFonts w:ascii="Book Antiqua" w:eastAsia="宋体" w:hAnsi="Book Antiqua" w:cs="Helvetica"/>
          <w:color w:val="000000"/>
          <w:kern w:val="0"/>
          <w:sz w:val="24"/>
        </w:rPr>
        <w:t>Grade A (Excellent): 0</w:t>
      </w:r>
    </w:p>
    <w:p w14:paraId="4640D872" w14:textId="0B025E1B" w:rsidR="00EF0DA7" w:rsidRPr="00EF0DA7" w:rsidRDefault="00EF0DA7" w:rsidP="00EF0DA7">
      <w:pPr>
        <w:widowControl/>
        <w:snapToGrid w:val="0"/>
        <w:spacing w:line="360" w:lineRule="auto"/>
        <w:rPr>
          <w:rFonts w:ascii="Book Antiqua" w:eastAsia="宋体" w:hAnsi="Book Antiqua" w:cs="Helvetica"/>
          <w:color w:val="000000"/>
          <w:kern w:val="0"/>
          <w:sz w:val="24"/>
        </w:rPr>
      </w:pPr>
      <w:r w:rsidRPr="00EF0DA7">
        <w:rPr>
          <w:rFonts w:ascii="Book Antiqua" w:eastAsia="宋体" w:hAnsi="Book Antiqua" w:cs="Helvetica"/>
          <w:color w:val="000000"/>
          <w:kern w:val="0"/>
          <w:sz w:val="24"/>
        </w:rPr>
        <w:t xml:space="preserve">Grade B (Very good): </w:t>
      </w:r>
      <w:r w:rsidR="00C0747B">
        <w:rPr>
          <w:rFonts w:ascii="Book Antiqua" w:eastAsia="宋体" w:hAnsi="Book Antiqua" w:cs="Helvetica"/>
          <w:color w:val="000000"/>
          <w:kern w:val="0"/>
          <w:sz w:val="24"/>
        </w:rPr>
        <w:t>B</w:t>
      </w:r>
    </w:p>
    <w:p w14:paraId="40BC6515" w14:textId="74E0E043" w:rsidR="00EF0DA7" w:rsidRPr="00EF0DA7" w:rsidRDefault="00EF0DA7" w:rsidP="00EF0DA7">
      <w:pPr>
        <w:widowControl/>
        <w:snapToGrid w:val="0"/>
        <w:spacing w:line="360" w:lineRule="auto"/>
        <w:rPr>
          <w:rFonts w:ascii="Book Antiqua" w:eastAsia="宋体" w:hAnsi="Book Antiqua" w:cs="Helvetica"/>
          <w:color w:val="000000"/>
          <w:kern w:val="0"/>
          <w:sz w:val="24"/>
        </w:rPr>
      </w:pPr>
      <w:r w:rsidRPr="00EF0DA7">
        <w:rPr>
          <w:rFonts w:ascii="Book Antiqua" w:eastAsia="宋体" w:hAnsi="Book Antiqua" w:cs="Helvetica"/>
          <w:color w:val="000000"/>
          <w:kern w:val="0"/>
          <w:sz w:val="24"/>
        </w:rPr>
        <w:lastRenderedPageBreak/>
        <w:t>Grade C (Good): C</w:t>
      </w:r>
    </w:p>
    <w:p w14:paraId="167E9E0A" w14:textId="77777777" w:rsidR="00EF0DA7" w:rsidRPr="00EF0DA7" w:rsidRDefault="00EF0DA7" w:rsidP="00EF0DA7">
      <w:pPr>
        <w:widowControl/>
        <w:snapToGrid w:val="0"/>
        <w:spacing w:line="360" w:lineRule="auto"/>
        <w:rPr>
          <w:rFonts w:ascii="Book Antiqua" w:eastAsia="宋体" w:hAnsi="Book Antiqua" w:cs="Helvetica"/>
          <w:color w:val="000000"/>
          <w:kern w:val="0"/>
          <w:sz w:val="24"/>
        </w:rPr>
      </w:pPr>
      <w:r w:rsidRPr="00EF0DA7">
        <w:rPr>
          <w:rFonts w:ascii="Book Antiqua" w:eastAsia="宋体" w:hAnsi="Book Antiqua" w:cs="Helvetica"/>
          <w:color w:val="000000"/>
          <w:kern w:val="0"/>
          <w:sz w:val="24"/>
        </w:rPr>
        <w:t xml:space="preserve">Grade D (Fair): 0 </w:t>
      </w:r>
    </w:p>
    <w:p w14:paraId="12819D15" w14:textId="77777777" w:rsidR="00EF0DA7" w:rsidRPr="00EF0DA7" w:rsidRDefault="00EF0DA7" w:rsidP="00EF0DA7">
      <w:pPr>
        <w:widowControl/>
        <w:snapToGrid w:val="0"/>
        <w:spacing w:line="360" w:lineRule="auto"/>
        <w:rPr>
          <w:rFonts w:ascii="Book Antiqua" w:eastAsia="宋体" w:hAnsi="Book Antiqua" w:cs="Helvetica"/>
          <w:color w:val="000000"/>
          <w:kern w:val="0"/>
          <w:sz w:val="24"/>
        </w:rPr>
      </w:pPr>
      <w:r w:rsidRPr="00EF0DA7">
        <w:rPr>
          <w:rFonts w:ascii="Book Antiqua" w:eastAsia="宋体" w:hAnsi="Book Antiqua" w:cs="Helvetica"/>
          <w:color w:val="000000"/>
          <w:kern w:val="0"/>
          <w:sz w:val="24"/>
        </w:rPr>
        <w:t>Grade E (Poor): 0</w:t>
      </w:r>
    </w:p>
    <w:p w14:paraId="107BDB69" w14:textId="77777777" w:rsidR="00EF0DA7" w:rsidRPr="004147AC" w:rsidRDefault="00EF0DA7" w:rsidP="009369A2">
      <w:pPr>
        <w:spacing w:line="360" w:lineRule="auto"/>
        <w:rPr>
          <w:rFonts w:ascii="Book Antiqua" w:eastAsia="等线" w:hAnsi="Book Antiqua" w:cs="Times New Roman"/>
          <w:sz w:val="24"/>
        </w:rPr>
      </w:pPr>
    </w:p>
    <w:p w14:paraId="1918A661" w14:textId="50A28E1F" w:rsidR="00B222C0" w:rsidRPr="004147AC" w:rsidRDefault="009369A2" w:rsidP="009369A2">
      <w:pPr>
        <w:pStyle w:val="a3"/>
        <w:adjustRightInd w:val="0"/>
        <w:snapToGrid w:val="0"/>
        <w:spacing w:before="0" w:beforeAutospacing="0" w:after="0" w:afterAutospacing="0" w:line="360" w:lineRule="auto"/>
        <w:jc w:val="both"/>
        <w:rPr>
          <w:rFonts w:ascii="Book Antiqua" w:hAnsi="Book Antiqua"/>
          <w:b/>
        </w:rPr>
      </w:pPr>
      <w:r w:rsidRPr="004147AC">
        <w:rPr>
          <w:rFonts w:ascii="Book Antiqua" w:hAnsi="Book Antiqua"/>
          <w:noProof/>
        </w:rPr>
        <w:t xml:space="preserve"> </w:t>
      </w:r>
      <w:r w:rsidR="00B222C0" w:rsidRPr="004147AC">
        <w:rPr>
          <w:rFonts w:ascii="Book Antiqua" w:hAnsi="Book Antiqua"/>
          <w:noProof/>
        </w:rPr>
        <w:br w:type="page"/>
      </w:r>
    </w:p>
    <w:p w14:paraId="5CA30382" w14:textId="77777777" w:rsidR="009E4041" w:rsidRPr="004147AC" w:rsidRDefault="009E4041" w:rsidP="009369A2">
      <w:pPr>
        <w:pStyle w:val="MDPI71References"/>
        <w:numPr>
          <w:ilvl w:val="0"/>
          <w:numId w:val="0"/>
        </w:numPr>
        <w:spacing w:line="360" w:lineRule="auto"/>
        <w:jc w:val="both"/>
        <w:rPr>
          <w:rFonts w:ascii="Book Antiqua" w:eastAsia="宋体" w:hAnsi="Book Antiqua"/>
          <w:noProof/>
          <w:sz w:val="24"/>
          <w:szCs w:val="24"/>
        </w:rPr>
      </w:pPr>
    </w:p>
    <w:p w14:paraId="56396A4D" w14:textId="18AD1BEC"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lang w:eastAsia="de-DE" w:bidi="en-US"/>
        </w:rPr>
      </w:pPr>
      <w:r w:rsidRPr="004147AC">
        <w:rPr>
          <w:rFonts w:ascii="Book Antiqua" w:hAnsi="Book Antiqua" w:cs="Times New Roman"/>
          <w:noProof/>
          <w:color w:val="000000"/>
        </w:rPr>
        <w:drawing>
          <wp:inline distT="0" distB="0" distL="0" distR="0" wp14:anchorId="00881EFC" wp14:editId="023B4B0B">
            <wp:extent cx="4790573" cy="1800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多样性.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1124" cy="1807948"/>
                    </a:xfrm>
                    <a:prstGeom prst="rect">
                      <a:avLst/>
                    </a:prstGeom>
                  </pic:spPr>
                </pic:pic>
              </a:graphicData>
            </a:graphic>
          </wp:inline>
        </w:drawing>
      </w:r>
      <w:r w:rsidR="000F3053" w:rsidRPr="004147AC">
        <w:rPr>
          <w:rFonts w:ascii="Book Antiqua" w:hAnsi="Book Antiqua"/>
          <w:b/>
        </w:rPr>
        <w:t xml:space="preserve"> Figure 1 </w:t>
      </w:r>
      <w:r w:rsidR="000F3053" w:rsidRPr="004147AC">
        <w:rPr>
          <w:rFonts w:ascii="Book Antiqua" w:hAnsi="Book Antiqua" w:cs="Times New Roman"/>
          <w:b/>
          <w:color w:val="000000"/>
          <w:lang w:eastAsia="de-DE" w:bidi="en-US"/>
        </w:rPr>
        <w:t>Box plots of observed species, Chao1 index, and Shannon and Simpson indices of microbiota for healthy subjects and</w:t>
      </w:r>
      <w:r w:rsidR="00771EE3" w:rsidRPr="004147AC">
        <w:rPr>
          <w:rFonts w:ascii="Book Antiqua" w:hAnsi="Book Antiqua" w:cs="Times New Roman"/>
          <w:b/>
        </w:rPr>
        <w:t xml:space="preserve"> systemic-onset juvenile idiopathic arthritis </w:t>
      </w:r>
      <w:r w:rsidR="000F3053" w:rsidRPr="004147AC">
        <w:rPr>
          <w:rFonts w:ascii="Book Antiqua" w:hAnsi="Book Antiqua" w:cs="Times New Roman"/>
          <w:b/>
          <w:color w:val="000000"/>
          <w:lang w:eastAsia="de-DE" w:bidi="en-US"/>
        </w:rPr>
        <w:t xml:space="preserve">patients with different disease </w:t>
      </w:r>
      <w:r w:rsidR="00356121" w:rsidRPr="004147AC">
        <w:rPr>
          <w:rFonts w:ascii="Book Antiqua" w:hAnsi="Book Antiqua" w:cs="Times New Roman"/>
          <w:b/>
          <w:color w:val="000000"/>
          <w:lang w:eastAsia="de-DE" w:bidi="en-US"/>
        </w:rPr>
        <w:t>activit</w:t>
      </w:r>
      <w:r w:rsidR="00356121">
        <w:rPr>
          <w:rFonts w:ascii="Book Antiqua" w:hAnsi="Book Antiqua" w:cs="Times New Roman"/>
          <w:b/>
          <w:color w:val="000000"/>
          <w:lang w:eastAsia="de-DE" w:bidi="en-US"/>
        </w:rPr>
        <w:t>ies</w:t>
      </w:r>
      <w:r w:rsidR="00181088" w:rsidRPr="004147AC">
        <w:rPr>
          <w:rFonts w:ascii="Book Antiqua" w:hAnsi="Book Antiqua" w:cs="Times New Roman"/>
          <w:color w:val="000000"/>
          <w:lang w:eastAsia="de-DE" w:bidi="en-US"/>
        </w:rPr>
        <w:t>.</w:t>
      </w:r>
      <w:r w:rsidR="000F3053" w:rsidRPr="004147AC">
        <w:rPr>
          <w:rFonts w:ascii="Book Antiqua" w:hAnsi="Book Antiqua" w:cs="Times New Roman"/>
          <w:color w:val="000000"/>
          <w:lang w:eastAsia="de-DE" w:bidi="en-US"/>
        </w:rPr>
        <w:t xml:space="preserve"> Medians and interquartile ranges are shown. The significance of differences was calculated using the </w:t>
      </w:r>
      <w:r w:rsidR="00356121" w:rsidRPr="004147AC">
        <w:rPr>
          <w:rFonts w:ascii="Book Antiqua" w:hAnsi="Book Antiqua" w:cs="Times New Roman"/>
          <w:color w:val="000000"/>
          <w:lang w:eastAsia="de-DE" w:bidi="en-US"/>
        </w:rPr>
        <w:t>Kruskal</w:t>
      </w:r>
      <w:r w:rsidR="00356121">
        <w:rPr>
          <w:rFonts w:ascii="Book Antiqua" w:hAnsi="Book Antiqua" w:cs="Times New Roman"/>
          <w:color w:val="000000"/>
          <w:lang w:eastAsia="de-DE" w:bidi="en-US"/>
        </w:rPr>
        <w:t>-</w:t>
      </w:r>
      <w:r w:rsidR="000F3053" w:rsidRPr="004147AC">
        <w:rPr>
          <w:rFonts w:ascii="Book Antiqua" w:hAnsi="Book Antiqua" w:cs="Times New Roman"/>
          <w:color w:val="000000"/>
          <w:lang w:eastAsia="de-DE" w:bidi="en-US"/>
        </w:rPr>
        <w:t xml:space="preserve">Wallis test with Bonferroni correction. </w:t>
      </w:r>
      <w:r w:rsidR="000F3053" w:rsidRPr="004147AC">
        <w:rPr>
          <w:rFonts w:ascii="Book Antiqua" w:hAnsi="Book Antiqua" w:cs="Times New Roman"/>
          <w:color w:val="000000"/>
          <w:vertAlign w:val="superscript"/>
          <w:lang w:eastAsia="de-DE" w:bidi="en-US"/>
        </w:rPr>
        <w:t>a</w:t>
      </w:r>
      <w:r w:rsidR="000F3053" w:rsidRPr="004147AC">
        <w:rPr>
          <w:rFonts w:ascii="Book Antiqua" w:hAnsi="Book Antiqua" w:cs="Times New Roman"/>
          <w:i/>
          <w:iCs/>
          <w:color w:val="000000"/>
          <w:lang w:eastAsia="de-DE" w:bidi="en-US"/>
        </w:rPr>
        <w:t>P</w:t>
      </w:r>
      <w:r w:rsidR="00181088" w:rsidRPr="004147AC">
        <w:rPr>
          <w:rFonts w:ascii="Book Antiqua" w:hAnsi="Book Antiqua" w:cs="Times New Roman"/>
          <w:i/>
          <w:iCs/>
          <w:color w:val="000000"/>
          <w:lang w:eastAsia="de-DE" w:bidi="en-US"/>
        </w:rPr>
        <w:t xml:space="preserve"> </w:t>
      </w:r>
      <w:r w:rsidR="000F3053" w:rsidRPr="004147AC">
        <w:rPr>
          <w:rFonts w:ascii="Book Antiqua" w:hAnsi="Book Antiqua" w:cs="Times New Roman"/>
          <w:color w:val="000000"/>
          <w:lang w:eastAsia="de-DE" w:bidi="en-US"/>
        </w:rPr>
        <w:t>&lt;</w:t>
      </w:r>
      <w:r w:rsidR="00B222C0" w:rsidRPr="004147AC">
        <w:rPr>
          <w:rFonts w:ascii="Book Antiqua" w:hAnsi="Book Antiqua" w:cs="Times New Roman"/>
          <w:color w:val="000000"/>
          <w:lang w:eastAsia="de-DE" w:bidi="en-US"/>
        </w:rPr>
        <w:t xml:space="preserve"> </w:t>
      </w:r>
      <w:r w:rsidR="000F3053" w:rsidRPr="004147AC">
        <w:rPr>
          <w:rFonts w:ascii="Book Antiqua" w:hAnsi="Book Antiqua" w:cs="Times New Roman"/>
          <w:color w:val="000000"/>
          <w:lang w:eastAsia="de-DE" w:bidi="en-US"/>
        </w:rPr>
        <w:t>0.001</w:t>
      </w:r>
      <w:r w:rsidR="00181088" w:rsidRPr="004147AC">
        <w:rPr>
          <w:rFonts w:ascii="Book Antiqua" w:hAnsi="Book Antiqua"/>
          <w:color w:val="000000"/>
          <w:lang w:bidi="en-US"/>
        </w:rPr>
        <w:t xml:space="preserve">, </w:t>
      </w:r>
      <w:r w:rsidR="000F3053" w:rsidRPr="004147AC">
        <w:rPr>
          <w:rFonts w:ascii="Book Antiqua" w:hAnsi="Book Antiqua" w:cs="Times New Roman"/>
          <w:color w:val="000000"/>
          <w:lang w:eastAsia="de-DE" w:bidi="en-US"/>
        </w:rPr>
        <w:t xml:space="preserve">A-SoJIA </w:t>
      </w:r>
      <w:r w:rsidR="00317638" w:rsidRPr="004147AC">
        <w:rPr>
          <w:rFonts w:ascii="Book Antiqua" w:hAnsi="Book Antiqua" w:cs="Times New Roman"/>
          <w:i/>
          <w:iCs/>
          <w:color w:val="000000"/>
          <w:lang w:bidi="en-US"/>
        </w:rPr>
        <w:t>vs</w:t>
      </w:r>
      <w:r w:rsidR="000F3053" w:rsidRPr="004147AC">
        <w:rPr>
          <w:rFonts w:ascii="Book Antiqua" w:hAnsi="Book Antiqua" w:cs="Times New Roman"/>
          <w:color w:val="000000"/>
          <w:lang w:bidi="en-US"/>
        </w:rPr>
        <w:t xml:space="preserve"> </w:t>
      </w:r>
      <w:r w:rsidR="000F3053" w:rsidRPr="004147AC">
        <w:rPr>
          <w:rFonts w:ascii="Book Antiqua" w:hAnsi="Book Antiqua" w:cs="Times New Roman"/>
          <w:color w:val="000000"/>
          <w:lang w:eastAsia="de-DE" w:bidi="en-US"/>
        </w:rPr>
        <w:t xml:space="preserve">HS </w:t>
      </w:r>
      <w:r w:rsidR="000F3053" w:rsidRPr="004147AC">
        <w:rPr>
          <w:rFonts w:ascii="Book Antiqua" w:hAnsi="Book Antiqua" w:cs="Times New Roman"/>
          <w:color w:val="000000"/>
          <w:lang w:bidi="en-US"/>
        </w:rPr>
        <w:t xml:space="preserve">in </w:t>
      </w:r>
      <w:r w:rsidR="000F3053" w:rsidRPr="004147AC">
        <w:rPr>
          <w:rFonts w:ascii="Book Antiqua" w:hAnsi="Book Antiqua" w:cs="Times New Roman"/>
          <w:color w:val="000000"/>
          <w:lang w:eastAsia="de-DE" w:bidi="en-US"/>
        </w:rPr>
        <w:t>observed species</w:t>
      </w:r>
      <w:r w:rsidR="00334C22" w:rsidRPr="004147AC">
        <w:rPr>
          <w:rFonts w:ascii="Book Antiqua" w:hAnsi="Book Antiqua"/>
          <w:color w:val="000000"/>
          <w:lang w:bidi="en-US"/>
        </w:rPr>
        <w:t>;</w:t>
      </w:r>
      <w:r w:rsidR="000F3053" w:rsidRPr="004147AC">
        <w:rPr>
          <w:rFonts w:ascii="Book Antiqua" w:hAnsi="Book Antiqua" w:cs="Times New Roman"/>
          <w:color w:val="000000"/>
          <w:lang w:bidi="en-US"/>
        </w:rPr>
        <w:t xml:space="preserve"> </w:t>
      </w:r>
      <w:r w:rsidR="000F3053" w:rsidRPr="004147AC">
        <w:rPr>
          <w:rFonts w:ascii="Book Antiqua" w:hAnsi="Book Antiqua" w:cs="Times New Roman"/>
          <w:color w:val="000000"/>
          <w:vertAlign w:val="superscript"/>
          <w:lang w:eastAsia="de-DE" w:bidi="en-US"/>
        </w:rPr>
        <w:t>b</w:t>
      </w:r>
      <w:r w:rsidR="000F3053" w:rsidRPr="004147AC">
        <w:rPr>
          <w:rFonts w:ascii="Book Antiqua" w:hAnsi="Book Antiqua" w:cs="Times New Roman"/>
          <w:i/>
          <w:iCs/>
          <w:color w:val="000000"/>
          <w:lang w:eastAsia="de-DE" w:bidi="en-US"/>
        </w:rPr>
        <w:t>P</w:t>
      </w:r>
      <w:r w:rsidR="00181088" w:rsidRPr="004147AC">
        <w:rPr>
          <w:rFonts w:ascii="Book Antiqua" w:hAnsi="Book Antiqua" w:cs="Times New Roman"/>
          <w:i/>
          <w:iCs/>
          <w:color w:val="000000"/>
          <w:lang w:eastAsia="de-DE" w:bidi="en-US"/>
        </w:rPr>
        <w:t xml:space="preserve"> </w:t>
      </w:r>
      <w:r w:rsidR="000F3053" w:rsidRPr="004147AC">
        <w:rPr>
          <w:rFonts w:ascii="Book Antiqua" w:hAnsi="Book Antiqua" w:cs="Times New Roman"/>
          <w:color w:val="000000"/>
          <w:lang w:eastAsia="de-DE" w:bidi="en-US"/>
        </w:rPr>
        <w:t>&lt;</w:t>
      </w:r>
      <w:r w:rsidR="00181088" w:rsidRPr="004147AC">
        <w:rPr>
          <w:rFonts w:ascii="Book Antiqua" w:hAnsi="Book Antiqua" w:cs="Times New Roman"/>
          <w:color w:val="000000"/>
          <w:lang w:eastAsia="de-DE" w:bidi="en-US"/>
        </w:rPr>
        <w:t xml:space="preserve"> </w:t>
      </w:r>
      <w:r w:rsidR="000F3053" w:rsidRPr="004147AC">
        <w:rPr>
          <w:rFonts w:ascii="Book Antiqua" w:hAnsi="Book Antiqua" w:cs="Times New Roman"/>
          <w:color w:val="000000"/>
          <w:lang w:eastAsia="de-DE" w:bidi="en-US"/>
        </w:rPr>
        <w:t>0.01</w:t>
      </w:r>
      <w:r w:rsidR="006219A9" w:rsidRPr="004147AC">
        <w:rPr>
          <w:rFonts w:ascii="Book Antiqua" w:hAnsi="Book Antiqua"/>
          <w:color w:val="000000"/>
          <w:lang w:bidi="en-US"/>
        </w:rPr>
        <w:t xml:space="preserve">, </w:t>
      </w:r>
      <w:r w:rsidR="000F3053" w:rsidRPr="004147AC">
        <w:rPr>
          <w:rFonts w:ascii="Book Antiqua" w:hAnsi="Book Antiqua" w:cs="Times New Roman"/>
          <w:color w:val="000000"/>
          <w:lang w:eastAsia="de-DE" w:bidi="en-US"/>
        </w:rPr>
        <w:t xml:space="preserve">Ina-SoJIA </w:t>
      </w:r>
      <w:r w:rsidR="00317638" w:rsidRPr="004147AC">
        <w:rPr>
          <w:rFonts w:ascii="Book Antiqua" w:hAnsi="Book Antiqua" w:cs="Times New Roman"/>
          <w:i/>
          <w:iCs/>
          <w:color w:val="000000"/>
          <w:lang w:bidi="en-US"/>
        </w:rPr>
        <w:t>vs</w:t>
      </w:r>
      <w:r w:rsidR="000F3053" w:rsidRPr="004147AC">
        <w:rPr>
          <w:rFonts w:ascii="Book Antiqua" w:hAnsi="Book Antiqua" w:cs="Times New Roman"/>
          <w:color w:val="000000"/>
          <w:lang w:bidi="en-US"/>
        </w:rPr>
        <w:t xml:space="preserve"> HS in </w:t>
      </w:r>
      <w:r w:rsidR="000F3053" w:rsidRPr="004147AC">
        <w:rPr>
          <w:rFonts w:ascii="Book Antiqua" w:hAnsi="Book Antiqua" w:cs="Times New Roman"/>
          <w:color w:val="000000"/>
          <w:lang w:eastAsia="de-DE" w:bidi="en-US"/>
        </w:rPr>
        <w:t>observed species</w:t>
      </w:r>
      <w:r w:rsidR="00334C22" w:rsidRPr="004147AC">
        <w:rPr>
          <w:rFonts w:ascii="Book Antiqua" w:hAnsi="Book Antiqua"/>
          <w:color w:val="000000"/>
          <w:lang w:bidi="en-US"/>
        </w:rPr>
        <w:t xml:space="preserve">; </w:t>
      </w:r>
      <w:r w:rsidR="000F3053" w:rsidRPr="004147AC">
        <w:rPr>
          <w:rFonts w:ascii="Book Antiqua" w:hAnsi="Book Antiqua" w:cs="Times New Roman"/>
          <w:color w:val="000000"/>
          <w:vertAlign w:val="superscript"/>
          <w:lang w:bidi="en-US"/>
        </w:rPr>
        <w:t>c</w:t>
      </w:r>
      <w:r w:rsidR="000F3053" w:rsidRPr="004147AC">
        <w:rPr>
          <w:rFonts w:ascii="Book Antiqua" w:hAnsi="Book Antiqua" w:cs="Times New Roman"/>
          <w:i/>
          <w:iCs/>
          <w:color w:val="000000"/>
          <w:lang w:eastAsia="de-DE" w:bidi="en-US"/>
        </w:rPr>
        <w:t>P</w:t>
      </w:r>
      <w:r w:rsidR="006219A9" w:rsidRPr="004147AC">
        <w:rPr>
          <w:rFonts w:ascii="Book Antiqua" w:hAnsi="Book Antiqua" w:cs="Times New Roman"/>
          <w:i/>
          <w:iCs/>
          <w:color w:val="000000"/>
          <w:lang w:eastAsia="de-DE" w:bidi="en-US"/>
        </w:rPr>
        <w:t xml:space="preserve"> </w:t>
      </w:r>
      <w:r w:rsidR="000F3053" w:rsidRPr="004147AC">
        <w:rPr>
          <w:rFonts w:ascii="Book Antiqua" w:hAnsi="Book Antiqua" w:cs="Times New Roman"/>
          <w:color w:val="000000"/>
          <w:lang w:eastAsia="de-DE" w:bidi="en-US"/>
        </w:rPr>
        <w:t>&lt;</w:t>
      </w:r>
      <w:r w:rsidR="006219A9" w:rsidRPr="004147AC">
        <w:rPr>
          <w:rFonts w:ascii="Book Antiqua" w:hAnsi="Book Antiqua" w:cs="Times New Roman"/>
          <w:color w:val="000000"/>
          <w:lang w:eastAsia="de-DE" w:bidi="en-US"/>
        </w:rPr>
        <w:t xml:space="preserve"> </w:t>
      </w:r>
      <w:r w:rsidR="000F3053" w:rsidRPr="004147AC">
        <w:rPr>
          <w:rFonts w:ascii="Book Antiqua" w:hAnsi="Book Antiqua" w:cs="Times New Roman"/>
          <w:color w:val="000000"/>
          <w:lang w:eastAsia="de-DE" w:bidi="en-US"/>
        </w:rPr>
        <w:t>0.001</w:t>
      </w:r>
      <w:r w:rsidR="006219A9" w:rsidRPr="004147AC">
        <w:rPr>
          <w:rFonts w:ascii="Book Antiqua" w:hAnsi="Book Antiqua"/>
          <w:color w:val="000000"/>
          <w:lang w:bidi="en-US"/>
        </w:rPr>
        <w:t>,</w:t>
      </w:r>
      <w:r w:rsidR="00181088" w:rsidRPr="004147AC">
        <w:rPr>
          <w:rFonts w:ascii="Book Antiqua" w:hAnsi="Book Antiqua"/>
          <w:color w:val="000000"/>
          <w:lang w:bidi="en-US"/>
        </w:rPr>
        <w:t xml:space="preserve"> </w:t>
      </w:r>
      <w:r w:rsidR="000F3053" w:rsidRPr="004147AC">
        <w:rPr>
          <w:rFonts w:ascii="Book Antiqua" w:hAnsi="Book Antiqua" w:cs="Times New Roman"/>
          <w:color w:val="000000"/>
          <w:lang w:eastAsia="de-DE" w:bidi="en-US"/>
        </w:rPr>
        <w:t xml:space="preserve">A-SoJIA </w:t>
      </w:r>
      <w:r w:rsidR="00317638" w:rsidRPr="004147AC">
        <w:rPr>
          <w:rFonts w:ascii="Book Antiqua" w:hAnsi="Book Antiqua" w:cs="Times New Roman"/>
          <w:i/>
          <w:iCs/>
          <w:color w:val="000000"/>
          <w:lang w:bidi="en-US"/>
        </w:rPr>
        <w:t>vs</w:t>
      </w:r>
      <w:r w:rsidR="000F3053" w:rsidRPr="004147AC">
        <w:rPr>
          <w:rFonts w:ascii="Book Antiqua" w:hAnsi="Book Antiqua" w:cs="Times New Roman"/>
          <w:color w:val="000000"/>
          <w:lang w:bidi="en-US"/>
        </w:rPr>
        <w:t xml:space="preserve"> </w:t>
      </w:r>
      <w:r w:rsidR="000F3053" w:rsidRPr="004147AC">
        <w:rPr>
          <w:rFonts w:ascii="Book Antiqua" w:hAnsi="Book Antiqua" w:cs="Times New Roman"/>
          <w:color w:val="000000"/>
          <w:lang w:eastAsia="de-DE" w:bidi="en-US"/>
        </w:rPr>
        <w:t xml:space="preserve">HS </w:t>
      </w:r>
      <w:r w:rsidR="000F3053" w:rsidRPr="004147AC">
        <w:rPr>
          <w:rFonts w:ascii="Book Antiqua" w:hAnsi="Book Antiqua" w:cs="Times New Roman"/>
          <w:color w:val="000000"/>
          <w:lang w:bidi="en-US"/>
        </w:rPr>
        <w:t xml:space="preserve">in </w:t>
      </w:r>
      <w:r w:rsidR="000F3053" w:rsidRPr="004147AC">
        <w:rPr>
          <w:rFonts w:ascii="Book Antiqua" w:hAnsi="Book Antiqua" w:cs="Times New Roman"/>
          <w:color w:val="000000"/>
          <w:lang w:eastAsia="de-DE" w:bidi="en-US"/>
        </w:rPr>
        <w:t>Chao1</w:t>
      </w:r>
      <w:r w:rsidR="00334C22" w:rsidRPr="004147AC">
        <w:rPr>
          <w:rFonts w:ascii="Book Antiqua" w:hAnsi="Book Antiqua"/>
          <w:color w:val="000000"/>
          <w:lang w:bidi="en-US"/>
        </w:rPr>
        <w:t xml:space="preserve">; </w:t>
      </w:r>
      <w:r w:rsidR="000F3053" w:rsidRPr="004147AC">
        <w:rPr>
          <w:rFonts w:ascii="Book Antiqua" w:hAnsi="Book Antiqua" w:cs="Times New Roman"/>
          <w:color w:val="000000"/>
          <w:vertAlign w:val="superscript"/>
          <w:lang w:eastAsia="de-DE" w:bidi="en-US"/>
        </w:rPr>
        <w:t>d</w:t>
      </w:r>
      <w:r w:rsidR="000F3053" w:rsidRPr="004147AC">
        <w:rPr>
          <w:rFonts w:ascii="Book Antiqua" w:hAnsi="Book Antiqua" w:cs="Times New Roman"/>
          <w:i/>
          <w:iCs/>
          <w:color w:val="000000"/>
          <w:lang w:eastAsia="de-DE" w:bidi="en-US"/>
        </w:rPr>
        <w:t>P</w:t>
      </w:r>
      <w:r w:rsidR="00181088" w:rsidRPr="004147AC">
        <w:rPr>
          <w:rFonts w:ascii="Book Antiqua" w:hAnsi="Book Antiqua" w:cs="Times New Roman"/>
          <w:i/>
          <w:iCs/>
          <w:color w:val="000000"/>
          <w:lang w:eastAsia="de-DE" w:bidi="en-US"/>
        </w:rPr>
        <w:t xml:space="preserve"> </w:t>
      </w:r>
      <w:r w:rsidR="000F3053" w:rsidRPr="004147AC">
        <w:rPr>
          <w:rFonts w:ascii="Book Antiqua" w:hAnsi="Book Antiqua" w:cs="Times New Roman"/>
          <w:color w:val="000000"/>
          <w:lang w:eastAsia="de-DE" w:bidi="en-US"/>
        </w:rPr>
        <w:t>&lt;</w:t>
      </w:r>
      <w:r w:rsidR="00181088" w:rsidRPr="004147AC">
        <w:rPr>
          <w:rFonts w:ascii="Book Antiqua" w:hAnsi="Book Antiqua" w:cs="Times New Roman"/>
          <w:color w:val="000000"/>
          <w:lang w:eastAsia="de-DE" w:bidi="en-US"/>
        </w:rPr>
        <w:t xml:space="preserve"> </w:t>
      </w:r>
      <w:r w:rsidR="000F3053" w:rsidRPr="004147AC">
        <w:rPr>
          <w:rFonts w:ascii="Book Antiqua" w:hAnsi="Book Antiqua" w:cs="Times New Roman"/>
          <w:color w:val="000000"/>
          <w:lang w:eastAsia="de-DE" w:bidi="en-US"/>
        </w:rPr>
        <w:t>0.01</w:t>
      </w:r>
      <w:r w:rsidR="006219A9" w:rsidRPr="004147AC">
        <w:rPr>
          <w:rFonts w:ascii="Book Antiqua" w:hAnsi="Book Antiqua"/>
          <w:color w:val="000000"/>
          <w:lang w:bidi="en-US"/>
        </w:rPr>
        <w:t>,</w:t>
      </w:r>
      <w:r w:rsidR="00181088" w:rsidRPr="004147AC">
        <w:rPr>
          <w:rFonts w:ascii="Book Antiqua" w:hAnsi="Book Antiqua"/>
          <w:color w:val="000000"/>
          <w:lang w:bidi="en-US"/>
        </w:rPr>
        <w:t xml:space="preserve"> </w:t>
      </w:r>
      <w:r w:rsidR="000F3053" w:rsidRPr="004147AC">
        <w:rPr>
          <w:rFonts w:ascii="Book Antiqua" w:hAnsi="Book Antiqua" w:cs="Times New Roman"/>
          <w:color w:val="000000"/>
          <w:lang w:eastAsia="de-DE" w:bidi="en-US"/>
        </w:rPr>
        <w:t xml:space="preserve">Ina-SoJIA </w:t>
      </w:r>
      <w:r w:rsidR="00317638" w:rsidRPr="004147AC">
        <w:rPr>
          <w:rFonts w:ascii="Book Antiqua" w:hAnsi="Book Antiqua" w:cs="Times New Roman"/>
          <w:i/>
          <w:iCs/>
          <w:color w:val="000000"/>
          <w:lang w:bidi="en-US"/>
        </w:rPr>
        <w:t>vs</w:t>
      </w:r>
      <w:r w:rsidR="000F3053" w:rsidRPr="004147AC">
        <w:rPr>
          <w:rFonts w:ascii="Book Antiqua" w:hAnsi="Book Antiqua" w:cs="Times New Roman"/>
          <w:color w:val="000000"/>
          <w:lang w:bidi="en-US"/>
        </w:rPr>
        <w:t xml:space="preserve"> HS in </w:t>
      </w:r>
      <w:r w:rsidR="000F3053" w:rsidRPr="004147AC">
        <w:rPr>
          <w:rFonts w:ascii="Book Antiqua" w:hAnsi="Book Antiqua" w:cs="Times New Roman"/>
          <w:color w:val="000000"/>
          <w:lang w:eastAsia="de-DE" w:bidi="en-US"/>
        </w:rPr>
        <w:t>Chao1</w:t>
      </w:r>
      <w:r w:rsidR="006219A9" w:rsidRPr="004147AC">
        <w:rPr>
          <w:rFonts w:ascii="Book Antiqua" w:hAnsi="Book Antiqua"/>
          <w:color w:val="000000"/>
          <w:lang w:bidi="en-US"/>
        </w:rPr>
        <w:t xml:space="preserve">. </w:t>
      </w:r>
      <w:r w:rsidR="006219A9" w:rsidRPr="004147AC">
        <w:rPr>
          <w:rFonts w:ascii="Book Antiqua" w:hAnsi="Book Antiqua" w:cs="Times New Roman"/>
        </w:rPr>
        <w:t xml:space="preserve">SoJIA: Systemic-onset juvenile idiopathic arthritis; </w:t>
      </w:r>
      <w:r w:rsidR="000F3053" w:rsidRPr="004147AC">
        <w:rPr>
          <w:rFonts w:ascii="Book Antiqua" w:hAnsi="Book Antiqua" w:cs="Times New Roman"/>
          <w:color w:val="000000"/>
          <w:lang w:eastAsia="de-DE" w:bidi="en-US"/>
        </w:rPr>
        <w:t>A-SoJIA</w:t>
      </w:r>
      <w:r w:rsidR="00181088" w:rsidRPr="004147AC">
        <w:rPr>
          <w:rFonts w:ascii="Book Antiqua" w:hAnsi="Book Antiqua" w:cs="Times New Roman"/>
          <w:color w:val="000000"/>
          <w:lang w:eastAsia="de-DE" w:bidi="en-US"/>
        </w:rPr>
        <w:t xml:space="preserve">: </w:t>
      </w:r>
      <w:r w:rsidR="000F3053" w:rsidRPr="004147AC">
        <w:rPr>
          <w:rFonts w:ascii="Book Antiqua" w:hAnsi="Book Antiqua" w:cs="Times New Roman"/>
          <w:color w:val="000000"/>
          <w:lang w:eastAsia="de-DE" w:bidi="en-US"/>
        </w:rPr>
        <w:t>Active-SoJIA</w:t>
      </w:r>
      <w:r w:rsidR="006219A9" w:rsidRPr="004147AC">
        <w:rPr>
          <w:rFonts w:ascii="Book Antiqua" w:hAnsi="Book Antiqua" w:cs="Times New Roman"/>
          <w:color w:val="000000"/>
          <w:lang w:eastAsia="de-DE" w:bidi="en-US"/>
        </w:rPr>
        <w:t>;</w:t>
      </w:r>
      <w:r w:rsidR="000F3053" w:rsidRPr="004147AC">
        <w:rPr>
          <w:rFonts w:ascii="Book Antiqua" w:hAnsi="Book Antiqua" w:cs="Times New Roman"/>
          <w:color w:val="000000"/>
          <w:lang w:eastAsia="de-DE" w:bidi="en-US"/>
        </w:rPr>
        <w:t xml:space="preserve"> Ina-SoJIA</w:t>
      </w:r>
      <w:r w:rsidR="00181088" w:rsidRPr="004147AC">
        <w:rPr>
          <w:rFonts w:ascii="Book Antiqua" w:hAnsi="Book Antiqua" w:cs="Times New Roman"/>
          <w:color w:val="000000"/>
          <w:lang w:eastAsia="de-DE" w:bidi="en-US"/>
        </w:rPr>
        <w:t xml:space="preserve">: </w:t>
      </w:r>
      <w:r w:rsidR="000F3053" w:rsidRPr="004147AC">
        <w:rPr>
          <w:rFonts w:ascii="Book Antiqua" w:hAnsi="Book Antiqua" w:cs="Times New Roman"/>
          <w:color w:val="000000"/>
          <w:lang w:eastAsia="de-DE" w:bidi="en-US"/>
        </w:rPr>
        <w:t>Inactive-SoJIA</w:t>
      </w:r>
      <w:r w:rsidR="006219A9" w:rsidRPr="004147AC">
        <w:rPr>
          <w:rFonts w:ascii="Book Antiqua" w:hAnsi="Book Antiqua" w:cs="Times New Roman"/>
          <w:color w:val="000000"/>
          <w:lang w:eastAsia="de-DE" w:bidi="en-US"/>
        </w:rPr>
        <w:t>;</w:t>
      </w:r>
      <w:r w:rsidR="000F3053" w:rsidRPr="004147AC">
        <w:rPr>
          <w:rFonts w:ascii="Book Antiqua" w:hAnsi="Book Antiqua" w:cs="Times New Roman"/>
          <w:color w:val="000000"/>
          <w:lang w:eastAsia="de-DE" w:bidi="en-US"/>
        </w:rPr>
        <w:t xml:space="preserve"> HS</w:t>
      </w:r>
      <w:r w:rsidR="00181088" w:rsidRPr="004147AC">
        <w:rPr>
          <w:rFonts w:ascii="Book Antiqua" w:hAnsi="Book Antiqua" w:cs="Times New Roman"/>
          <w:color w:val="000000"/>
          <w:lang w:eastAsia="de-DE" w:bidi="en-US"/>
        </w:rPr>
        <w:t xml:space="preserve">: </w:t>
      </w:r>
      <w:r w:rsidR="000F3053" w:rsidRPr="004147AC">
        <w:rPr>
          <w:rFonts w:ascii="Book Antiqua" w:hAnsi="Book Antiqua" w:cs="Times New Roman"/>
          <w:color w:val="000000"/>
          <w:lang w:eastAsia="de-DE" w:bidi="en-US"/>
        </w:rPr>
        <w:t xml:space="preserve">Healthy </w:t>
      </w:r>
      <w:r w:rsidR="00181088" w:rsidRPr="004147AC">
        <w:rPr>
          <w:rFonts w:ascii="Book Antiqua" w:hAnsi="Book Antiqua" w:cs="Times New Roman"/>
          <w:color w:val="000000"/>
          <w:lang w:eastAsia="de-DE" w:bidi="en-US"/>
        </w:rPr>
        <w:t>s</w:t>
      </w:r>
      <w:r w:rsidR="000F3053" w:rsidRPr="004147AC">
        <w:rPr>
          <w:rFonts w:ascii="Book Antiqua" w:hAnsi="Book Antiqua" w:cs="Times New Roman"/>
          <w:color w:val="000000"/>
          <w:lang w:eastAsia="de-DE" w:bidi="en-US"/>
        </w:rPr>
        <w:t>ubjects.</w:t>
      </w:r>
    </w:p>
    <w:p w14:paraId="0A98213B" w14:textId="77777777" w:rsidR="00B222C0" w:rsidRPr="004147AC" w:rsidRDefault="00B222C0" w:rsidP="009369A2">
      <w:pPr>
        <w:widowControl/>
        <w:spacing w:line="360" w:lineRule="auto"/>
        <w:rPr>
          <w:rFonts w:ascii="Book Antiqua" w:eastAsia="宋体" w:hAnsi="Book Antiqua" w:cs="Times New Roman"/>
          <w:color w:val="000000"/>
          <w:kern w:val="0"/>
          <w:sz w:val="24"/>
          <w:lang w:eastAsia="de-DE" w:bidi="en-US"/>
        </w:rPr>
      </w:pPr>
      <w:r w:rsidRPr="004147AC">
        <w:rPr>
          <w:rFonts w:ascii="Book Antiqua" w:hAnsi="Book Antiqua" w:cs="Times New Roman"/>
          <w:color w:val="000000"/>
          <w:sz w:val="24"/>
          <w:lang w:eastAsia="de-DE" w:bidi="en-US"/>
        </w:rPr>
        <w:br w:type="page"/>
      </w:r>
    </w:p>
    <w:p w14:paraId="4FC7E283" w14:textId="37BA8BF6" w:rsidR="009E4041" w:rsidRPr="004147AC" w:rsidRDefault="009E4041" w:rsidP="009369A2">
      <w:pPr>
        <w:pStyle w:val="a3"/>
        <w:adjustRightInd w:val="0"/>
        <w:snapToGrid w:val="0"/>
        <w:spacing w:before="0" w:beforeAutospacing="0" w:after="0" w:afterAutospacing="0" w:line="360" w:lineRule="auto"/>
        <w:ind w:leftChars="125" w:left="280" w:rightChars="141" w:right="296" w:hangingChars="7" w:hanging="17"/>
        <w:jc w:val="both"/>
        <w:rPr>
          <w:rFonts w:ascii="Book Antiqua" w:hAnsi="Book Antiqua" w:cs="Times New Roman"/>
          <w:b/>
        </w:rPr>
      </w:pPr>
      <w:r w:rsidRPr="004147AC">
        <w:rPr>
          <w:rFonts w:ascii="Book Antiqua" w:hAnsi="Book Antiqua" w:cs="Times New Roman"/>
          <w:noProof/>
          <w:color w:val="000000"/>
        </w:rPr>
        <w:lastRenderedPageBreak/>
        <w:drawing>
          <wp:inline distT="0" distB="0" distL="0" distR="0" wp14:anchorId="422FC217" wp14:editId="3D35C22F">
            <wp:extent cx="4396902" cy="1789311"/>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副本.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2849" cy="1812079"/>
                    </a:xfrm>
                    <a:prstGeom prst="rect">
                      <a:avLst/>
                    </a:prstGeom>
                  </pic:spPr>
                </pic:pic>
              </a:graphicData>
            </a:graphic>
          </wp:inline>
        </w:drawing>
      </w:r>
      <w:r w:rsidRPr="004147AC">
        <w:rPr>
          <w:rFonts w:ascii="Book Antiqua" w:hAnsi="Book Antiqua" w:cs="Times New Roman"/>
          <w:b/>
        </w:rPr>
        <w:t xml:space="preserve"> </w:t>
      </w:r>
    </w:p>
    <w:p w14:paraId="4227F64B" w14:textId="44066ADF" w:rsidR="00B222C0" w:rsidRPr="004147AC" w:rsidRDefault="000F3053" w:rsidP="009369A2">
      <w:pPr>
        <w:adjustRightInd w:val="0"/>
        <w:snapToGrid w:val="0"/>
        <w:spacing w:line="360" w:lineRule="auto"/>
        <w:rPr>
          <w:rFonts w:ascii="Book Antiqua" w:eastAsia="宋体" w:hAnsi="Book Antiqua" w:cs="Times New Roman"/>
          <w:color w:val="000000"/>
          <w:sz w:val="24"/>
          <w:lang w:eastAsia="de-DE" w:bidi="en-US"/>
        </w:rPr>
      </w:pPr>
      <w:r w:rsidRPr="004147AC">
        <w:rPr>
          <w:rFonts w:ascii="Book Antiqua" w:eastAsia="宋体" w:hAnsi="Book Antiqua" w:cs="Times New Roman"/>
          <w:b/>
          <w:sz w:val="24"/>
        </w:rPr>
        <w:t xml:space="preserve">Figure 2 </w:t>
      </w:r>
      <w:r w:rsidRPr="004147AC">
        <w:rPr>
          <w:rFonts w:ascii="Book Antiqua" w:eastAsia="宋体" w:hAnsi="Book Antiqua" w:cs="Times New Roman"/>
          <w:b/>
          <w:color w:val="000000"/>
          <w:sz w:val="24"/>
          <w:lang w:eastAsia="de-DE" w:bidi="en-US"/>
        </w:rPr>
        <w:t>Principal coordinate analysis</w:t>
      </w:r>
      <w:r w:rsidR="00B2217E" w:rsidRPr="004147AC">
        <w:rPr>
          <w:rFonts w:ascii="Book Antiqua" w:eastAsia="宋体" w:hAnsi="Book Antiqua" w:cs="Times New Roman"/>
          <w:b/>
          <w:color w:val="000000"/>
          <w:sz w:val="24"/>
          <w:lang w:eastAsia="de-DE" w:bidi="en-US"/>
        </w:rPr>
        <w:t xml:space="preserve"> </w:t>
      </w:r>
      <w:r w:rsidRPr="004147AC">
        <w:rPr>
          <w:rFonts w:ascii="Book Antiqua" w:eastAsia="宋体" w:hAnsi="Book Antiqua" w:cs="Times New Roman"/>
          <w:b/>
          <w:color w:val="000000"/>
          <w:sz w:val="24"/>
          <w:lang w:eastAsia="de-DE" w:bidi="en-US"/>
        </w:rPr>
        <w:t>based on the overall structure of the stool microbiota in all samples.</w:t>
      </w:r>
      <w:r w:rsidRPr="004147AC">
        <w:rPr>
          <w:rFonts w:ascii="Book Antiqua" w:eastAsia="宋体" w:hAnsi="Book Antiqua" w:cs="Times New Roman"/>
          <w:color w:val="000000"/>
          <w:sz w:val="24"/>
          <w:lang w:eastAsia="de-DE" w:bidi="en-US"/>
        </w:rPr>
        <w:t xml:space="preserve"> </w:t>
      </w:r>
      <w:r w:rsidRPr="004147AC">
        <w:rPr>
          <w:rFonts w:ascii="Book Antiqua" w:eastAsia="宋体" w:hAnsi="Book Antiqua" w:cs="Times New Roman"/>
          <w:color w:val="000000"/>
          <w:sz w:val="24"/>
          <w:lang w:bidi="en-US"/>
        </w:rPr>
        <w:t>A:</w:t>
      </w:r>
      <w:r w:rsidRPr="004147AC">
        <w:rPr>
          <w:rFonts w:ascii="Book Antiqua" w:eastAsia="宋体" w:hAnsi="Book Antiqua" w:cs="Times New Roman"/>
          <w:color w:val="000000"/>
          <w:sz w:val="24"/>
          <w:lang w:eastAsia="de-DE" w:bidi="en-US"/>
        </w:rPr>
        <w:t xml:space="preserve"> </w:t>
      </w:r>
      <w:r w:rsidR="00B2217E" w:rsidRPr="004147AC">
        <w:rPr>
          <w:rFonts w:ascii="Book Antiqua" w:eastAsia="宋体" w:hAnsi="Book Antiqua" w:cs="Times New Roman"/>
          <w:bCs/>
          <w:color w:val="000000"/>
          <w:sz w:val="24"/>
          <w:lang w:eastAsia="de-DE" w:bidi="en-US"/>
        </w:rPr>
        <w:t>Principal coordinate analysis (PCoA)</w:t>
      </w:r>
      <w:r w:rsidRPr="004147AC">
        <w:rPr>
          <w:rFonts w:ascii="Book Antiqua" w:eastAsia="宋体" w:hAnsi="Book Antiqua" w:cs="Times New Roman"/>
          <w:bCs/>
          <w:color w:val="000000"/>
          <w:sz w:val="24"/>
          <w:lang w:eastAsia="de-DE" w:bidi="en-US"/>
        </w:rPr>
        <w:t xml:space="preserve"> of</w:t>
      </w:r>
      <w:r w:rsidR="00CA0528" w:rsidRPr="004147AC">
        <w:rPr>
          <w:rFonts w:ascii="Book Antiqua" w:eastAsia="宋体" w:hAnsi="Book Antiqua" w:cs="Times New Roman"/>
          <w:bCs/>
          <w:color w:val="000000"/>
          <w:sz w:val="24"/>
          <w:lang w:eastAsia="de-DE" w:bidi="en-US"/>
        </w:rPr>
        <w:t xml:space="preserve"> </w:t>
      </w:r>
      <w:r w:rsidRPr="004147AC">
        <w:rPr>
          <w:rFonts w:ascii="Book Antiqua" w:eastAsia="宋体" w:hAnsi="Book Antiqua" w:cs="Times New Roman"/>
          <w:bCs/>
          <w:color w:val="000000"/>
          <w:sz w:val="24"/>
          <w:lang w:eastAsia="de-DE" w:bidi="en-US"/>
        </w:rPr>
        <w:t>Bray-Curtis dissimilarities</w:t>
      </w:r>
      <w:r w:rsidR="00334C22" w:rsidRPr="004147AC">
        <w:rPr>
          <w:rFonts w:ascii="Book Antiqua" w:eastAsia="宋体" w:hAnsi="Book Antiqua" w:cs="宋体"/>
          <w:bCs/>
          <w:color w:val="000000"/>
          <w:sz w:val="24"/>
          <w:lang w:bidi="en-US"/>
        </w:rPr>
        <w:t xml:space="preserve">; </w:t>
      </w:r>
      <w:r w:rsidRPr="004147AC">
        <w:rPr>
          <w:rFonts w:ascii="Book Antiqua" w:eastAsia="宋体" w:hAnsi="Book Antiqua" w:cs="Times New Roman"/>
          <w:color w:val="000000"/>
          <w:sz w:val="24"/>
          <w:lang w:bidi="en-US"/>
        </w:rPr>
        <w:t>B:</w:t>
      </w:r>
      <w:r w:rsidRPr="004147AC">
        <w:rPr>
          <w:rFonts w:ascii="Book Antiqua" w:eastAsia="宋体" w:hAnsi="Book Antiqua" w:cs="Times New Roman"/>
          <w:color w:val="000000"/>
          <w:sz w:val="24"/>
          <w:lang w:eastAsia="de-DE" w:bidi="en-US"/>
        </w:rPr>
        <w:t xml:space="preserve"> PCoA of unweighted UniFrac dissimilarities.</w:t>
      </w:r>
      <w:r w:rsidRPr="004147AC">
        <w:rPr>
          <w:rFonts w:ascii="Book Antiqua" w:eastAsia="宋体" w:hAnsi="Book Antiqua" w:cs="Times New Roman"/>
          <w:color w:val="000000"/>
          <w:sz w:val="24"/>
          <w:lang w:bidi="en-US"/>
        </w:rPr>
        <w:t xml:space="preserve"> </w:t>
      </w:r>
      <w:r w:rsidRPr="004147AC">
        <w:rPr>
          <w:rFonts w:ascii="Book Antiqua" w:eastAsia="宋体" w:hAnsi="Book Antiqua" w:cs="Times New Roman"/>
          <w:color w:val="000000"/>
          <w:sz w:val="24"/>
          <w:lang w:eastAsia="de-DE" w:bidi="en-US"/>
        </w:rPr>
        <w:t xml:space="preserve">Each data point represents an individual sample. </w:t>
      </w:r>
      <w:r w:rsidR="00356121">
        <w:rPr>
          <w:rFonts w:ascii="Book Antiqua" w:eastAsia="宋体" w:hAnsi="Book Antiqua" w:cs="Times New Roman"/>
          <w:color w:val="000000"/>
          <w:sz w:val="24"/>
          <w:lang w:eastAsia="de-DE" w:bidi="en-US"/>
        </w:rPr>
        <w:t>R</w:t>
      </w:r>
      <w:r w:rsidR="00356121" w:rsidRPr="004147AC">
        <w:rPr>
          <w:rFonts w:ascii="Book Antiqua" w:eastAsia="宋体" w:hAnsi="Book Antiqua" w:cs="Times New Roman"/>
          <w:color w:val="000000"/>
          <w:sz w:val="24"/>
          <w:lang w:eastAsia="de-DE" w:bidi="en-US"/>
        </w:rPr>
        <w:t>ed</w:t>
      </w:r>
      <w:r w:rsidR="00201AF4" w:rsidRPr="004147AC">
        <w:rPr>
          <w:rFonts w:ascii="Book Antiqua" w:eastAsia="宋体" w:hAnsi="Book Antiqua" w:cs="Times New Roman"/>
          <w:color w:val="000000"/>
          <w:sz w:val="24"/>
          <w:lang w:eastAsia="de-DE" w:bidi="en-US"/>
        </w:rPr>
        <w:t xml:space="preserve">: </w:t>
      </w:r>
      <w:r w:rsidRPr="004147AC">
        <w:rPr>
          <w:rFonts w:ascii="Book Antiqua" w:eastAsia="宋体" w:hAnsi="Book Antiqua" w:cs="Times New Roman"/>
          <w:color w:val="000000"/>
          <w:sz w:val="24"/>
          <w:lang w:eastAsia="de-DE" w:bidi="en-US"/>
        </w:rPr>
        <w:t>Active-SoJIA</w:t>
      </w:r>
      <w:r w:rsidR="00201AF4" w:rsidRPr="004147AC">
        <w:rPr>
          <w:rFonts w:ascii="Book Antiqua" w:eastAsia="宋体" w:hAnsi="Book Antiqua" w:cs="Times New Roman"/>
          <w:color w:val="000000"/>
          <w:sz w:val="24"/>
          <w:lang w:eastAsia="de-DE" w:bidi="en-US"/>
        </w:rPr>
        <w:t>;</w:t>
      </w:r>
      <w:r w:rsidRPr="004147AC">
        <w:rPr>
          <w:rFonts w:ascii="Book Antiqua" w:eastAsia="宋体" w:hAnsi="Book Antiqua" w:cs="Times New Roman"/>
          <w:color w:val="000000"/>
          <w:sz w:val="24"/>
          <w:lang w:eastAsia="de-DE" w:bidi="en-US"/>
        </w:rPr>
        <w:t xml:space="preserve"> </w:t>
      </w:r>
      <w:r w:rsidR="00356121">
        <w:rPr>
          <w:rFonts w:ascii="Book Antiqua" w:eastAsia="宋体" w:hAnsi="Book Antiqua" w:cs="Times New Roman"/>
          <w:color w:val="000000"/>
          <w:sz w:val="24"/>
          <w:lang w:eastAsia="de-DE" w:bidi="en-US"/>
        </w:rPr>
        <w:t>B</w:t>
      </w:r>
      <w:r w:rsidR="00356121" w:rsidRPr="004147AC">
        <w:rPr>
          <w:rFonts w:ascii="Book Antiqua" w:eastAsia="宋体" w:hAnsi="Book Antiqua" w:cs="Times New Roman"/>
          <w:color w:val="000000"/>
          <w:sz w:val="24"/>
          <w:lang w:eastAsia="de-DE" w:bidi="en-US"/>
        </w:rPr>
        <w:t>lue</w:t>
      </w:r>
      <w:r w:rsidR="00201AF4" w:rsidRPr="004147AC">
        <w:rPr>
          <w:rFonts w:ascii="Book Antiqua" w:eastAsia="宋体" w:hAnsi="Book Antiqua" w:cs="Times New Roman"/>
          <w:color w:val="000000"/>
          <w:sz w:val="24"/>
          <w:lang w:eastAsia="de-DE" w:bidi="en-US"/>
        </w:rPr>
        <w:t xml:space="preserve">: </w:t>
      </w:r>
      <w:r w:rsidRPr="004147AC">
        <w:rPr>
          <w:rFonts w:ascii="Book Antiqua" w:eastAsia="宋体" w:hAnsi="Book Antiqua" w:cs="Times New Roman"/>
          <w:color w:val="000000"/>
          <w:sz w:val="24"/>
          <w:lang w:eastAsia="de-DE" w:bidi="en-US"/>
        </w:rPr>
        <w:t>Inactive-SoJIA</w:t>
      </w:r>
      <w:r w:rsidR="00201AF4" w:rsidRPr="004147AC">
        <w:rPr>
          <w:rFonts w:ascii="Book Antiqua" w:eastAsia="宋体" w:hAnsi="Book Antiqua" w:cs="Times New Roman"/>
          <w:color w:val="000000"/>
          <w:sz w:val="24"/>
          <w:lang w:eastAsia="de-DE" w:bidi="en-US"/>
        </w:rPr>
        <w:t xml:space="preserve">; </w:t>
      </w:r>
      <w:r w:rsidR="00356121">
        <w:rPr>
          <w:rFonts w:ascii="Book Antiqua" w:eastAsia="宋体" w:hAnsi="Book Antiqua" w:cs="Times New Roman"/>
          <w:color w:val="000000"/>
          <w:sz w:val="24"/>
          <w:lang w:eastAsia="de-DE" w:bidi="en-US"/>
        </w:rPr>
        <w:t>G</w:t>
      </w:r>
      <w:r w:rsidR="00356121" w:rsidRPr="004147AC">
        <w:rPr>
          <w:rFonts w:ascii="Book Antiqua" w:eastAsia="宋体" w:hAnsi="Book Antiqua" w:cs="Times New Roman"/>
          <w:color w:val="000000"/>
          <w:sz w:val="24"/>
          <w:lang w:eastAsia="de-DE" w:bidi="en-US"/>
        </w:rPr>
        <w:t>reen</w:t>
      </w:r>
      <w:r w:rsidR="00201AF4" w:rsidRPr="004147AC">
        <w:rPr>
          <w:rFonts w:ascii="Book Antiqua" w:eastAsia="宋体" w:hAnsi="Book Antiqua" w:cs="Times New Roman"/>
          <w:color w:val="000000"/>
          <w:sz w:val="24"/>
          <w:lang w:eastAsia="de-DE" w:bidi="en-US"/>
        </w:rPr>
        <w:t>:</w:t>
      </w:r>
      <w:r w:rsidR="00072AE2" w:rsidRPr="004147AC">
        <w:rPr>
          <w:rFonts w:ascii="Book Antiqua" w:eastAsia="宋体" w:hAnsi="Book Antiqua" w:cs="Times New Roman"/>
          <w:color w:val="000000"/>
          <w:sz w:val="24"/>
          <w:lang w:eastAsia="de-DE" w:bidi="en-US"/>
        </w:rPr>
        <w:t xml:space="preserve"> </w:t>
      </w:r>
      <w:r w:rsidR="00201AF4" w:rsidRPr="004147AC">
        <w:rPr>
          <w:rFonts w:ascii="Book Antiqua" w:eastAsia="宋体" w:hAnsi="Book Antiqua" w:cs="Times New Roman"/>
          <w:sz w:val="24"/>
        </w:rPr>
        <w:t>Healthy subject</w:t>
      </w:r>
      <w:r w:rsidRPr="004147AC">
        <w:rPr>
          <w:rFonts w:ascii="Book Antiqua" w:eastAsia="宋体" w:hAnsi="Book Antiqua" w:cs="Times New Roman"/>
          <w:color w:val="000000"/>
          <w:sz w:val="24"/>
          <w:lang w:eastAsia="de-DE" w:bidi="en-US"/>
        </w:rPr>
        <w:t xml:space="preserve"> samples.</w:t>
      </w:r>
    </w:p>
    <w:p w14:paraId="0424288E" w14:textId="77777777" w:rsidR="00B222C0" w:rsidRPr="004147AC" w:rsidRDefault="00B222C0" w:rsidP="009369A2">
      <w:pPr>
        <w:widowControl/>
        <w:spacing w:line="360" w:lineRule="auto"/>
        <w:rPr>
          <w:rFonts w:ascii="Book Antiqua" w:eastAsia="宋体" w:hAnsi="Book Antiqua" w:cs="Times New Roman"/>
          <w:color w:val="000000"/>
          <w:sz w:val="24"/>
          <w:lang w:eastAsia="de-DE" w:bidi="en-US"/>
        </w:rPr>
      </w:pPr>
      <w:r w:rsidRPr="004147AC">
        <w:rPr>
          <w:rFonts w:ascii="Book Antiqua" w:eastAsia="宋体" w:hAnsi="Book Antiqua" w:cs="Times New Roman"/>
          <w:color w:val="000000"/>
          <w:sz w:val="24"/>
          <w:lang w:eastAsia="de-DE" w:bidi="en-US"/>
        </w:rPr>
        <w:br w:type="page"/>
      </w:r>
    </w:p>
    <w:p w14:paraId="271F9BD5" w14:textId="11ABF9F9" w:rsidR="00B222C0" w:rsidRPr="004147AC" w:rsidRDefault="009E4041" w:rsidP="009369A2">
      <w:pPr>
        <w:adjustRightInd w:val="0"/>
        <w:snapToGrid w:val="0"/>
        <w:spacing w:line="360" w:lineRule="auto"/>
        <w:rPr>
          <w:rFonts w:ascii="Book Antiqua" w:hAnsi="Book Antiqua"/>
          <w:sz w:val="24"/>
        </w:rPr>
      </w:pPr>
      <w:r w:rsidRPr="004147AC">
        <w:rPr>
          <w:rFonts w:ascii="Book Antiqua" w:hAnsi="Book Antiqua" w:cs="Times New Roman"/>
          <w:noProof/>
          <w:color w:val="000000"/>
          <w:sz w:val="24"/>
        </w:rPr>
        <w:lastRenderedPageBreak/>
        <w:drawing>
          <wp:inline distT="0" distB="0" distL="0" distR="0" wp14:anchorId="52675DCA" wp14:editId="6285EA9E">
            <wp:extent cx="5223753" cy="4175498"/>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组合.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7892" cy="4178806"/>
                    </a:xfrm>
                    <a:prstGeom prst="rect">
                      <a:avLst/>
                    </a:prstGeom>
                  </pic:spPr>
                </pic:pic>
              </a:graphicData>
            </a:graphic>
          </wp:inline>
        </w:drawing>
      </w:r>
      <w:r w:rsidR="000F3053" w:rsidRPr="004147AC">
        <w:rPr>
          <w:rFonts w:ascii="Book Antiqua" w:hAnsi="Book Antiqua"/>
          <w:b/>
          <w:sz w:val="24"/>
        </w:rPr>
        <w:t xml:space="preserve"> Figure 3</w:t>
      </w:r>
      <w:r w:rsidR="000F3053" w:rsidRPr="004147AC">
        <w:rPr>
          <w:rFonts w:ascii="Book Antiqua" w:hAnsi="Book Antiqua"/>
          <w:sz w:val="24"/>
        </w:rPr>
        <w:t xml:space="preserve"> </w:t>
      </w:r>
      <w:r w:rsidR="000F3053" w:rsidRPr="004147AC">
        <w:rPr>
          <w:rFonts w:ascii="Book Antiqua" w:hAnsi="Book Antiqua"/>
          <w:b/>
          <w:bCs/>
          <w:sz w:val="24"/>
        </w:rPr>
        <w:t xml:space="preserve">Relative abundances of </w:t>
      </w:r>
      <w:r w:rsidR="000F3053" w:rsidRPr="004147AC">
        <w:rPr>
          <w:rFonts w:ascii="Book Antiqua" w:hAnsi="Book Antiqua"/>
          <w:b/>
          <w:bCs/>
          <w:noProof/>
          <w:sz w:val="24"/>
        </w:rPr>
        <w:t>fecal</w:t>
      </w:r>
      <w:r w:rsidR="000F3053" w:rsidRPr="004147AC">
        <w:rPr>
          <w:rFonts w:ascii="Book Antiqua" w:hAnsi="Book Antiqua"/>
          <w:b/>
          <w:bCs/>
          <w:sz w:val="24"/>
        </w:rPr>
        <w:t xml:space="preserve"> bacterial components in </w:t>
      </w:r>
      <w:r w:rsidR="00356121">
        <w:rPr>
          <w:rFonts w:ascii="Book Antiqua" w:hAnsi="Book Antiqua" w:cs="Times New Roman"/>
          <w:b/>
          <w:bCs/>
          <w:sz w:val="24"/>
        </w:rPr>
        <w:t>s</w:t>
      </w:r>
      <w:r w:rsidR="00356121" w:rsidRPr="004147AC">
        <w:rPr>
          <w:rFonts w:ascii="Book Antiqua" w:hAnsi="Book Antiqua" w:cs="Times New Roman"/>
          <w:b/>
          <w:bCs/>
          <w:sz w:val="24"/>
        </w:rPr>
        <w:t>ystemic</w:t>
      </w:r>
      <w:r w:rsidR="001B72F3" w:rsidRPr="004147AC">
        <w:rPr>
          <w:rFonts w:ascii="Book Antiqua" w:hAnsi="Book Antiqua" w:cs="Times New Roman"/>
          <w:b/>
          <w:bCs/>
          <w:sz w:val="24"/>
        </w:rPr>
        <w:t xml:space="preserve">-onset juvenile idiopathic arthritis </w:t>
      </w:r>
      <w:r w:rsidR="000F3053" w:rsidRPr="004147AC">
        <w:rPr>
          <w:rFonts w:ascii="Book Antiqua" w:hAnsi="Book Antiqua"/>
          <w:b/>
          <w:bCs/>
          <w:sz w:val="24"/>
        </w:rPr>
        <w:t xml:space="preserve">and </w:t>
      </w:r>
      <w:r w:rsidR="00201AF4" w:rsidRPr="004147AC">
        <w:rPr>
          <w:rFonts w:ascii="Book Antiqua" w:hAnsi="Book Antiqua"/>
          <w:b/>
          <w:bCs/>
          <w:sz w:val="24"/>
        </w:rPr>
        <w:t>healthy subjects</w:t>
      </w:r>
      <w:r w:rsidR="000F3053" w:rsidRPr="004147AC">
        <w:rPr>
          <w:rFonts w:ascii="Book Antiqua" w:hAnsi="Book Antiqua"/>
          <w:b/>
          <w:bCs/>
          <w:sz w:val="24"/>
        </w:rPr>
        <w:t xml:space="preserve"> groups. </w:t>
      </w:r>
      <w:r w:rsidR="000F3053" w:rsidRPr="004147AC">
        <w:rPr>
          <w:rFonts w:ascii="Book Antiqua" w:hAnsi="Book Antiqua"/>
          <w:sz w:val="24"/>
        </w:rPr>
        <w:t xml:space="preserve">A: Box plots of </w:t>
      </w:r>
      <w:r w:rsidR="00356121">
        <w:rPr>
          <w:rFonts w:ascii="Book Antiqua" w:hAnsi="Book Antiqua"/>
          <w:sz w:val="24"/>
        </w:rPr>
        <w:t>F</w:t>
      </w:r>
      <w:r w:rsidR="00201AF4" w:rsidRPr="004147AC">
        <w:rPr>
          <w:rFonts w:ascii="Book Antiqua" w:hAnsi="Book Antiqua"/>
          <w:sz w:val="24"/>
        </w:rPr>
        <w:t>irmicu</w:t>
      </w:r>
      <w:r w:rsidR="000F3053" w:rsidRPr="004147AC">
        <w:rPr>
          <w:rFonts w:ascii="Book Antiqua" w:hAnsi="Book Antiqua"/>
          <w:sz w:val="24"/>
        </w:rPr>
        <w:t>tes</w:t>
      </w:r>
      <w:r w:rsidR="00334C22" w:rsidRPr="004147AC">
        <w:rPr>
          <w:rFonts w:ascii="Book Antiqua" w:hAnsi="Book Antiqua"/>
          <w:sz w:val="24"/>
        </w:rPr>
        <w:t xml:space="preserve">; </w:t>
      </w:r>
      <w:r w:rsidR="000F3053" w:rsidRPr="004147AC">
        <w:rPr>
          <w:rFonts w:ascii="Book Antiqua" w:hAnsi="Book Antiqua"/>
          <w:sz w:val="24"/>
        </w:rPr>
        <w:t xml:space="preserve">B: Box plots of </w:t>
      </w:r>
      <w:r w:rsidR="00201AF4" w:rsidRPr="004147AC">
        <w:rPr>
          <w:rFonts w:ascii="Book Antiqua" w:hAnsi="Book Antiqua"/>
          <w:sz w:val="24"/>
        </w:rPr>
        <w:t>B</w:t>
      </w:r>
      <w:r w:rsidR="000F3053" w:rsidRPr="004147AC">
        <w:rPr>
          <w:rFonts w:ascii="Book Antiqua" w:hAnsi="Book Antiqua"/>
          <w:sz w:val="24"/>
        </w:rPr>
        <w:t>acteroidetes</w:t>
      </w:r>
      <w:r w:rsidR="00334C22" w:rsidRPr="004147AC">
        <w:rPr>
          <w:rFonts w:ascii="Book Antiqua" w:hAnsi="Book Antiqua"/>
          <w:sz w:val="24"/>
        </w:rPr>
        <w:t xml:space="preserve">; </w:t>
      </w:r>
      <w:r w:rsidR="000F3053" w:rsidRPr="004147AC">
        <w:rPr>
          <w:rFonts w:ascii="Book Antiqua" w:hAnsi="Book Antiqua"/>
          <w:sz w:val="24"/>
        </w:rPr>
        <w:t>C: Box plots of Firmicutes/Bacteroidetes ratio</w:t>
      </w:r>
      <w:r w:rsidR="00334C22" w:rsidRPr="004147AC">
        <w:rPr>
          <w:rFonts w:ascii="Book Antiqua" w:hAnsi="Book Antiqua"/>
          <w:sz w:val="24"/>
        </w:rPr>
        <w:t xml:space="preserve">; </w:t>
      </w:r>
      <w:r w:rsidR="000F3053" w:rsidRPr="004147AC">
        <w:rPr>
          <w:rFonts w:ascii="Book Antiqua" w:hAnsi="Book Antiqua"/>
          <w:sz w:val="24"/>
        </w:rPr>
        <w:t>D-I: Box plots of statistically significant</w:t>
      </w:r>
      <w:r w:rsidR="00356121">
        <w:rPr>
          <w:rFonts w:ascii="Book Antiqua" w:hAnsi="Book Antiqua"/>
          <w:sz w:val="24"/>
        </w:rPr>
        <w:t>ly</w:t>
      </w:r>
      <w:r w:rsidR="000F3053" w:rsidRPr="004147AC">
        <w:rPr>
          <w:rFonts w:ascii="Book Antiqua" w:hAnsi="Book Antiqua"/>
          <w:sz w:val="24"/>
        </w:rPr>
        <w:t xml:space="preserve"> different bacteria at levels below phylum. Significance was calculated </w:t>
      </w:r>
      <w:r w:rsidR="00356121">
        <w:rPr>
          <w:rFonts w:ascii="Book Antiqua" w:hAnsi="Book Antiqua"/>
          <w:sz w:val="24"/>
        </w:rPr>
        <w:t>by</w:t>
      </w:r>
      <w:r w:rsidR="00356121" w:rsidRPr="004147AC">
        <w:rPr>
          <w:rFonts w:ascii="Book Antiqua" w:hAnsi="Book Antiqua"/>
          <w:sz w:val="24"/>
        </w:rPr>
        <w:t xml:space="preserve"> </w:t>
      </w:r>
      <w:r w:rsidR="000F3053" w:rsidRPr="004147AC">
        <w:rPr>
          <w:rFonts w:ascii="Book Antiqua" w:hAnsi="Book Antiqua"/>
          <w:sz w:val="24"/>
        </w:rPr>
        <w:t xml:space="preserve">the </w:t>
      </w:r>
      <w:r w:rsidR="00356121" w:rsidRPr="004147AC">
        <w:rPr>
          <w:rFonts w:ascii="Book Antiqua" w:hAnsi="Book Antiqua"/>
          <w:sz w:val="24"/>
        </w:rPr>
        <w:t>Kruskal</w:t>
      </w:r>
      <w:r w:rsidR="00356121">
        <w:rPr>
          <w:rFonts w:ascii="Book Antiqua" w:hAnsi="Book Antiqua"/>
          <w:sz w:val="24"/>
        </w:rPr>
        <w:t>-</w:t>
      </w:r>
      <w:r w:rsidR="000F3053" w:rsidRPr="004147AC">
        <w:rPr>
          <w:rFonts w:ascii="Book Antiqua" w:hAnsi="Book Antiqua"/>
          <w:sz w:val="24"/>
        </w:rPr>
        <w:t>Wallis test with Bonferroni correction.</w:t>
      </w:r>
    </w:p>
    <w:p w14:paraId="51B11BB2" w14:textId="77777777" w:rsidR="00B222C0" w:rsidRPr="004147AC" w:rsidRDefault="00B222C0" w:rsidP="009369A2">
      <w:pPr>
        <w:widowControl/>
        <w:spacing w:line="360" w:lineRule="auto"/>
        <w:rPr>
          <w:rFonts w:ascii="Book Antiqua" w:hAnsi="Book Antiqua"/>
          <w:sz w:val="24"/>
        </w:rPr>
      </w:pPr>
      <w:r w:rsidRPr="004147AC">
        <w:rPr>
          <w:rFonts w:ascii="Book Antiqua" w:hAnsi="Book Antiqua"/>
          <w:sz w:val="24"/>
        </w:rPr>
        <w:br w:type="page"/>
      </w:r>
    </w:p>
    <w:p w14:paraId="2BDE0BD3" w14:textId="05FCC242" w:rsidR="000F3053"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noProof/>
          <w:sz w:val="24"/>
        </w:rPr>
        <w:lastRenderedPageBreak/>
        <w:drawing>
          <wp:inline distT="0" distB="0" distL="0" distR="0" wp14:anchorId="4686A03E" wp14:editId="35BE3321">
            <wp:extent cx="5148943" cy="1752600"/>
            <wp:effectExtent l="0" t="0" r="0" b="0"/>
            <wp:docPr id="4"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2466" cy="1764011"/>
                    </a:xfrm>
                    <a:prstGeom prst="rect">
                      <a:avLst/>
                    </a:prstGeom>
                    <a:noFill/>
                    <a:ln>
                      <a:noFill/>
                    </a:ln>
                  </pic:spPr>
                </pic:pic>
              </a:graphicData>
            </a:graphic>
          </wp:inline>
        </w:drawing>
      </w:r>
      <w:r w:rsidR="000F3053" w:rsidRPr="004147AC">
        <w:rPr>
          <w:rFonts w:ascii="Book Antiqua" w:eastAsia="宋体" w:hAnsi="Book Antiqua"/>
          <w:b/>
          <w:sz w:val="24"/>
        </w:rPr>
        <w:t xml:space="preserve"> Figure 4 Associations between gut microbiota profile and </w:t>
      </w:r>
      <w:r w:rsidR="00356121" w:rsidRPr="004147AC">
        <w:rPr>
          <w:rFonts w:ascii="Book Antiqua" w:eastAsia="宋体" w:hAnsi="Book Antiqua"/>
          <w:b/>
          <w:sz w:val="24"/>
        </w:rPr>
        <w:t>clinic</w:t>
      </w:r>
      <w:r w:rsidR="00356121">
        <w:rPr>
          <w:rFonts w:ascii="Book Antiqua" w:eastAsia="宋体" w:hAnsi="Book Antiqua"/>
          <w:b/>
          <w:sz w:val="24"/>
        </w:rPr>
        <w:t>o</w:t>
      </w:r>
      <w:r w:rsidR="000F3053" w:rsidRPr="004147AC">
        <w:rPr>
          <w:rFonts w:ascii="Book Antiqua" w:eastAsia="宋体" w:hAnsi="Book Antiqua"/>
          <w:b/>
          <w:sz w:val="24"/>
        </w:rPr>
        <w:t>pathological features in</w:t>
      </w:r>
      <w:r w:rsidR="001B72F3" w:rsidRPr="004147AC">
        <w:rPr>
          <w:rFonts w:ascii="Book Antiqua" w:eastAsia="宋体" w:hAnsi="Book Antiqua"/>
          <w:b/>
          <w:sz w:val="24"/>
        </w:rPr>
        <w:t xml:space="preserve"> </w:t>
      </w:r>
      <w:r w:rsidR="001B72F3" w:rsidRPr="004147AC">
        <w:rPr>
          <w:rFonts w:ascii="Book Antiqua" w:hAnsi="Book Antiqua" w:cs="Times New Roman"/>
          <w:b/>
          <w:sz w:val="24"/>
        </w:rPr>
        <w:t xml:space="preserve">systemic-onset juvenile idiopathic arthritis </w:t>
      </w:r>
      <w:r w:rsidR="000F3053" w:rsidRPr="004147AC">
        <w:rPr>
          <w:rFonts w:ascii="Book Antiqua" w:eastAsia="宋体" w:hAnsi="Book Antiqua"/>
          <w:b/>
          <w:sz w:val="24"/>
        </w:rPr>
        <w:t>patients at the (A)</w:t>
      </w:r>
      <w:r w:rsidR="00FB7C8B" w:rsidRPr="004147AC">
        <w:rPr>
          <w:rFonts w:ascii="Book Antiqua" w:eastAsia="宋体" w:hAnsi="Book Antiqua"/>
          <w:b/>
          <w:sz w:val="24"/>
        </w:rPr>
        <w:t xml:space="preserve"> </w:t>
      </w:r>
      <w:r w:rsidR="000F3053" w:rsidRPr="004147AC">
        <w:rPr>
          <w:rFonts w:ascii="Book Antiqua" w:eastAsia="宋体" w:hAnsi="Book Antiqua"/>
          <w:b/>
          <w:sz w:val="24"/>
        </w:rPr>
        <w:t>phylum, (B)</w:t>
      </w:r>
      <w:bookmarkStart w:id="128" w:name="_GoBack"/>
      <w:bookmarkEnd w:id="128"/>
      <w:r w:rsidR="00FB7C8B" w:rsidRPr="004147AC">
        <w:rPr>
          <w:rFonts w:ascii="Book Antiqua" w:eastAsia="宋体" w:hAnsi="Book Antiqua"/>
          <w:b/>
          <w:sz w:val="24"/>
        </w:rPr>
        <w:t xml:space="preserve"> </w:t>
      </w:r>
      <w:r w:rsidR="000F3053" w:rsidRPr="004147AC">
        <w:rPr>
          <w:rFonts w:ascii="Book Antiqua" w:eastAsia="宋体" w:hAnsi="Book Antiqua"/>
          <w:b/>
          <w:sz w:val="24"/>
        </w:rPr>
        <w:t>family, and (C)</w:t>
      </w:r>
      <w:r w:rsidR="00FB7C8B" w:rsidRPr="004147AC">
        <w:rPr>
          <w:rFonts w:ascii="Book Antiqua" w:eastAsia="宋体" w:hAnsi="Book Antiqua"/>
          <w:b/>
          <w:sz w:val="24"/>
        </w:rPr>
        <w:t xml:space="preserve"> </w:t>
      </w:r>
      <w:r w:rsidR="000F3053" w:rsidRPr="004147AC">
        <w:rPr>
          <w:rFonts w:ascii="Book Antiqua" w:eastAsia="宋体" w:hAnsi="Book Antiqua"/>
          <w:b/>
          <w:sz w:val="24"/>
        </w:rPr>
        <w:t>genus levels</w:t>
      </w:r>
      <w:r w:rsidR="000F3053" w:rsidRPr="004147AC">
        <w:rPr>
          <w:rFonts w:ascii="Book Antiqua" w:eastAsia="宋体" w:hAnsi="Book Antiqua"/>
          <w:sz w:val="24"/>
        </w:rPr>
        <w:t>.</w:t>
      </w:r>
      <w:r w:rsidR="00965A8E" w:rsidRPr="004147AC">
        <w:rPr>
          <w:rFonts w:ascii="Book Antiqua" w:eastAsia="宋体" w:hAnsi="Book Antiqua"/>
          <w:sz w:val="24"/>
        </w:rPr>
        <w:t xml:space="preserve"> </w:t>
      </w:r>
      <w:r w:rsidR="000F3053" w:rsidRPr="004147AC">
        <w:rPr>
          <w:rFonts w:ascii="Book Antiqua" w:eastAsia="宋体" w:hAnsi="Book Antiqua"/>
          <w:sz w:val="24"/>
        </w:rPr>
        <w:t>DD</w:t>
      </w:r>
      <w:r w:rsidR="000962F5" w:rsidRPr="004147AC">
        <w:rPr>
          <w:rFonts w:ascii="Book Antiqua" w:eastAsia="宋体" w:hAnsi="Book Antiqua"/>
          <w:sz w:val="24"/>
        </w:rPr>
        <w:t xml:space="preserve">: </w:t>
      </w:r>
      <w:r w:rsidR="000962F5" w:rsidRPr="004147AC">
        <w:rPr>
          <w:rFonts w:ascii="Book Antiqua" w:eastAsia="宋体" w:hAnsi="Book Antiqua" w:cs="Times New Roman"/>
          <w:color w:val="000000"/>
          <w:sz w:val="24"/>
        </w:rPr>
        <w:t>D</w:t>
      </w:r>
      <w:r w:rsidR="000F3053" w:rsidRPr="004147AC">
        <w:rPr>
          <w:rFonts w:ascii="Book Antiqua" w:eastAsia="宋体" w:hAnsi="Book Antiqua" w:cs="Times New Roman"/>
          <w:color w:val="000000"/>
          <w:sz w:val="24"/>
        </w:rPr>
        <w:t>isease duration; CRP</w:t>
      </w:r>
      <w:r w:rsidR="000962F5" w:rsidRPr="004147AC">
        <w:rPr>
          <w:rFonts w:ascii="Book Antiqua" w:eastAsia="宋体" w:hAnsi="Book Antiqua" w:cs="Times New Roman"/>
          <w:color w:val="000000"/>
          <w:sz w:val="24"/>
        </w:rPr>
        <w:t xml:space="preserve">: </w:t>
      </w:r>
      <w:r w:rsidR="00356121" w:rsidRPr="004147AC">
        <w:rPr>
          <w:rFonts w:ascii="Book Antiqua" w:eastAsia="宋体" w:hAnsi="Book Antiqua" w:cs="Times New Roman"/>
          <w:color w:val="000000" w:themeColor="text1"/>
          <w:sz w:val="24"/>
        </w:rPr>
        <w:t>C</w:t>
      </w:r>
      <w:r w:rsidR="00356121">
        <w:rPr>
          <w:rFonts w:ascii="Book Antiqua" w:eastAsia="宋体" w:hAnsi="Book Antiqua" w:cs="Times New Roman"/>
          <w:color w:val="000000" w:themeColor="text1"/>
          <w:sz w:val="24"/>
        </w:rPr>
        <w:t>-</w:t>
      </w:r>
      <w:r w:rsidR="000F3053" w:rsidRPr="004147AC">
        <w:rPr>
          <w:rFonts w:ascii="Book Antiqua" w:eastAsia="宋体" w:hAnsi="Book Antiqua" w:cs="Times New Roman"/>
          <w:color w:val="000000" w:themeColor="text1"/>
          <w:sz w:val="24"/>
        </w:rPr>
        <w:t>reactive protein; ESR</w:t>
      </w:r>
      <w:r w:rsidR="000962F5" w:rsidRPr="004147AC">
        <w:rPr>
          <w:rFonts w:ascii="Book Antiqua" w:eastAsia="宋体" w:hAnsi="Book Antiqua" w:cs="Times New Roman"/>
          <w:color w:val="000000" w:themeColor="text1"/>
          <w:sz w:val="24"/>
        </w:rPr>
        <w:t>: E</w:t>
      </w:r>
      <w:r w:rsidR="000F3053" w:rsidRPr="004147AC">
        <w:rPr>
          <w:rFonts w:ascii="Book Antiqua" w:eastAsia="宋体" w:hAnsi="Book Antiqua" w:cs="Times New Roman"/>
          <w:color w:val="000000" w:themeColor="text1"/>
          <w:sz w:val="24"/>
        </w:rPr>
        <w:t>rythrocyte sedimentation rate; JADAS</w:t>
      </w:r>
      <w:r w:rsidR="000962F5" w:rsidRPr="004147AC">
        <w:rPr>
          <w:rFonts w:ascii="Book Antiqua" w:eastAsia="宋体" w:hAnsi="Book Antiqua" w:cs="Times New Roman"/>
          <w:color w:val="000000" w:themeColor="text1"/>
          <w:sz w:val="24"/>
        </w:rPr>
        <w:t>: J</w:t>
      </w:r>
      <w:r w:rsidR="000F3053" w:rsidRPr="004147AC">
        <w:rPr>
          <w:rFonts w:ascii="Book Antiqua" w:eastAsia="宋体" w:hAnsi="Book Antiqua" w:cs="Times New Roman"/>
          <w:color w:val="000000" w:themeColor="text1"/>
          <w:sz w:val="24"/>
        </w:rPr>
        <w:t>uvenile arthritis disease activity score.</w:t>
      </w:r>
    </w:p>
    <w:p w14:paraId="6293650F" w14:textId="77777777" w:rsidR="00B222C0" w:rsidRPr="004147AC" w:rsidRDefault="00B222C0" w:rsidP="009369A2">
      <w:pPr>
        <w:widowControl/>
        <w:spacing w:line="360" w:lineRule="auto"/>
        <w:rPr>
          <w:rFonts w:ascii="Book Antiqua" w:eastAsia="宋体" w:hAnsi="Book Antiqua" w:cs="Times New Roman"/>
          <w:color w:val="000000"/>
          <w:kern w:val="0"/>
          <w:sz w:val="24"/>
          <w:lang w:eastAsia="de-DE" w:bidi="en-US"/>
        </w:rPr>
      </w:pPr>
      <w:bookmarkStart w:id="129" w:name="OLE_LINK58"/>
      <w:bookmarkStart w:id="130" w:name="OLE_LINK59"/>
      <w:r w:rsidRPr="004147AC">
        <w:rPr>
          <w:rFonts w:ascii="Book Antiqua" w:eastAsia="宋体" w:hAnsi="Book Antiqua"/>
          <w:sz w:val="24"/>
        </w:rPr>
        <w:br w:type="page"/>
      </w:r>
    </w:p>
    <w:p w14:paraId="44E44C5C" w14:textId="2A710B75" w:rsidR="009E4041" w:rsidRPr="004147AC" w:rsidRDefault="009E4041" w:rsidP="009369A2">
      <w:pPr>
        <w:pStyle w:val="MDPI41tablecaption"/>
        <w:spacing w:before="0" w:after="0" w:line="360" w:lineRule="auto"/>
        <w:ind w:left="0" w:right="0"/>
        <w:rPr>
          <w:rFonts w:ascii="Book Antiqua" w:eastAsia="宋体" w:hAnsi="Book Antiqua"/>
          <w:b/>
          <w:sz w:val="24"/>
          <w:szCs w:val="24"/>
        </w:rPr>
      </w:pPr>
      <w:r w:rsidRPr="004147AC">
        <w:rPr>
          <w:rFonts w:ascii="Book Antiqua" w:eastAsia="宋体" w:hAnsi="Book Antiqua"/>
          <w:b/>
          <w:sz w:val="24"/>
          <w:szCs w:val="24"/>
        </w:rPr>
        <w:lastRenderedPageBreak/>
        <w:t>Table 1</w:t>
      </w:r>
      <w:r w:rsidR="00225EEF" w:rsidRPr="004147AC">
        <w:rPr>
          <w:rFonts w:ascii="Book Antiqua" w:eastAsia="宋体" w:hAnsi="Book Antiqua"/>
          <w:b/>
          <w:sz w:val="24"/>
          <w:szCs w:val="24"/>
        </w:rPr>
        <w:t xml:space="preserve"> </w:t>
      </w:r>
      <w:r w:rsidRPr="004147AC">
        <w:rPr>
          <w:rFonts w:ascii="Book Antiqua" w:eastAsia="宋体" w:hAnsi="Book Antiqua"/>
          <w:b/>
          <w:sz w:val="24"/>
          <w:szCs w:val="24"/>
        </w:rPr>
        <w:t>Clinical characteristics of</w:t>
      </w:r>
      <w:r w:rsidR="001B72F3" w:rsidRPr="004147AC">
        <w:rPr>
          <w:rFonts w:ascii="Book Antiqua" w:eastAsia="宋体" w:hAnsi="Book Antiqua"/>
          <w:b/>
          <w:sz w:val="24"/>
          <w:szCs w:val="24"/>
        </w:rPr>
        <w:t xml:space="preserve"> </w:t>
      </w:r>
      <w:r w:rsidR="001B72F3" w:rsidRPr="004147AC">
        <w:rPr>
          <w:rFonts w:ascii="Book Antiqua" w:hAnsi="Book Antiqua"/>
          <w:b/>
          <w:sz w:val="24"/>
          <w:szCs w:val="24"/>
        </w:rPr>
        <w:t xml:space="preserve">systemic-onset juvenile idiopathic arthritis </w:t>
      </w:r>
      <w:r w:rsidRPr="004147AC">
        <w:rPr>
          <w:rFonts w:ascii="Book Antiqua" w:eastAsia="宋体" w:hAnsi="Book Antiqua"/>
          <w:b/>
          <w:sz w:val="24"/>
          <w:szCs w:val="24"/>
        </w:rPr>
        <w:t>patients and healthy subjects</w:t>
      </w:r>
    </w:p>
    <w:tbl>
      <w:tblPr>
        <w:tblW w:w="0" w:type="auto"/>
        <w:tblBorders>
          <w:top w:val="single" w:sz="8" w:space="0" w:color="auto"/>
          <w:bottom w:val="single" w:sz="8" w:space="0" w:color="auto"/>
        </w:tblBorders>
        <w:tblLook w:val="04A0" w:firstRow="1" w:lastRow="0" w:firstColumn="1" w:lastColumn="0" w:noHBand="0" w:noVBand="1"/>
      </w:tblPr>
      <w:tblGrid>
        <w:gridCol w:w="1843"/>
        <w:gridCol w:w="1909"/>
        <w:gridCol w:w="1526"/>
        <w:gridCol w:w="1526"/>
        <w:gridCol w:w="1496"/>
      </w:tblGrid>
      <w:tr w:rsidR="009E4041" w:rsidRPr="004147AC" w14:paraId="5B7CF429" w14:textId="77777777" w:rsidTr="00E41322">
        <w:tc>
          <w:tcPr>
            <w:tcW w:w="1843" w:type="dxa"/>
            <w:tcBorders>
              <w:bottom w:val="single" w:sz="4" w:space="0" w:color="auto"/>
            </w:tcBorders>
            <w:shd w:val="clear" w:color="auto" w:fill="auto"/>
          </w:tcPr>
          <w:p w14:paraId="055240C3"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p>
        </w:tc>
        <w:tc>
          <w:tcPr>
            <w:tcW w:w="1909" w:type="dxa"/>
            <w:tcBorders>
              <w:bottom w:val="single" w:sz="4" w:space="0" w:color="auto"/>
            </w:tcBorders>
          </w:tcPr>
          <w:p w14:paraId="3F8B3C6D"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A-SoJIA </w:t>
            </w:r>
          </w:p>
        </w:tc>
        <w:tc>
          <w:tcPr>
            <w:tcW w:w="1526" w:type="dxa"/>
            <w:tcBorders>
              <w:bottom w:val="single" w:sz="4" w:space="0" w:color="auto"/>
            </w:tcBorders>
          </w:tcPr>
          <w:p w14:paraId="5B99F54B"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Ina-SoJIA</w:t>
            </w:r>
          </w:p>
        </w:tc>
        <w:tc>
          <w:tcPr>
            <w:tcW w:w="1526" w:type="dxa"/>
            <w:tcBorders>
              <w:bottom w:val="single" w:sz="4" w:space="0" w:color="auto"/>
            </w:tcBorders>
            <w:shd w:val="clear" w:color="auto" w:fill="auto"/>
          </w:tcPr>
          <w:p w14:paraId="3C6413F7"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HS</w:t>
            </w:r>
          </w:p>
        </w:tc>
        <w:tc>
          <w:tcPr>
            <w:tcW w:w="1496" w:type="dxa"/>
            <w:tcBorders>
              <w:bottom w:val="single" w:sz="4" w:space="0" w:color="auto"/>
            </w:tcBorders>
            <w:shd w:val="clear" w:color="auto" w:fill="auto"/>
          </w:tcPr>
          <w:p w14:paraId="665EBCC6" w14:textId="01734CB4" w:rsidR="009E4041" w:rsidRPr="004147AC" w:rsidRDefault="00B222C0"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i/>
                <w:iCs/>
                <w:color w:val="000000"/>
              </w:rPr>
              <w:t>P</w:t>
            </w:r>
            <w:r w:rsidR="009E4041" w:rsidRPr="004147AC">
              <w:rPr>
                <w:rFonts w:ascii="Book Antiqua" w:hAnsi="Book Antiqua" w:cs="Times New Roman"/>
                <w:color w:val="000000"/>
              </w:rPr>
              <w:t>-value</w:t>
            </w:r>
          </w:p>
        </w:tc>
      </w:tr>
      <w:tr w:rsidR="009E4041" w:rsidRPr="004147AC" w14:paraId="2B011B75" w14:textId="77777777" w:rsidTr="00E41322">
        <w:tc>
          <w:tcPr>
            <w:tcW w:w="1843" w:type="dxa"/>
            <w:shd w:val="clear" w:color="auto" w:fill="auto"/>
          </w:tcPr>
          <w:p w14:paraId="63AFA8E0" w14:textId="77777777"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Number</w:t>
            </w:r>
          </w:p>
        </w:tc>
        <w:tc>
          <w:tcPr>
            <w:tcW w:w="1909" w:type="dxa"/>
          </w:tcPr>
          <w:p w14:paraId="64EE8D5D" w14:textId="77777777"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17</w:t>
            </w:r>
          </w:p>
        </w:tc>
        <w:tc>
          <w:tcPr>
            <w:tcW w:w="1526" w:type="dxa"/>
          </w:tcPr>
          <w:p w14:paraId="2EB20985" w14:textId="77777777"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15</w:t>
            </w:r>
          </w:p>
        </w:tc>
        <w:tc>
          <w:tcPr>
            <w:tcW w:w="1526" w:type="dxa"/>
            <w:shd w:val="clear" w:color="auto" w:fill="auto"/>
          </w:tcPr>
          <w:p w14:paraId="7F23F9E5"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32</w:t>
            </w:r>
          </w:p>
        </w:tc>
        <w:tc>
          <w:tcPr>
            <w:tcW w:w="1496" w:type="dxa"/>
            <w:shd w:val="clear" w:color="auto" w:fill="auto"/>
          </w:tcPr>
          <w:p w14:paraId="2236CA71"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w:t>
            </w:r>
          </w:p>
        </w:tc>
      </w:tr>
      <w:tr w:rsidR="009E4041" w:rsidRPr="004147AC" w14:paraId="3F8DB890" w14:textId="77777777" w:rsidTr="00E41322">
        <w:tc>
          <w:tcPr>
            <w:tcW w:w="1843" w:type="dxa"/>
            <w:shd w:val="clear" w:color="auto" w:fill="auto"/>
          </w:tcPr>
          <w:p w14:paraId="64871924" w14:textId="253B4989"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 xml:space="preserve">Age, mean </w:t>
            </w:r>
            <w:r w:rsidR="00E41322" w:rsidRPr="004147AC">
              <w:rPr>
                <w:rFonts w:ascii="Book Antiqua" w:eastAsia="宋体" w:hAnsi="Book Antiqua"/>
                <w:sz w:val="24"/>
              </w:rPr>
              <w:t xml:space="preserve">± </w:t>
            </w:r>
            <w:r w:rsidRPr="004147AC">
              <w:rPr>
                <w:rFonts w:ascii="Book Antiqua" w:eastAsia="宋体" w:hAnsi="Book Antiqua"/>
                <w:sz w:val="24"/>
              </w:rPr>
              <w:t>SD, yr</w:t>
            </w:r>
          </w:p>
        </w:tc>
        <w:tc>
          <w:tcPr>
            <w:tcW w:w="1909" w:type="dxa"/>
          </w:tcPr>
          <w:p w14:paraId="2DDC586A" w14:textId="3CA2B330"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 xml:space="preserve">10.9 </w:t>
            </w:r>
            <w:r w:rsidR="00166CF3" w:rsidRPr="004147AC">
              <w:rPr>
                <w:rFonts w:ascii="Book Antiqua" w:eastAsia="宋体" w:hAnsi="Book Antiqua"/>
                <w:sz w:val="24"/>
              </w:rPr>
              <w:t>±</w:t>
            </w:r>
            <w:r w:rsidR="00823EB4" w:rsidRPr="004147AC">
              <w:rPr>
                <w:rFonts w:ascii="Book Antiqua" w:eastAsia="宋体" w:hAnsi="Book Antiqua"/>
                <w:sz w:val="24"/>
              </w:rPr>
              <w:t xml:space="preserve"> </w:t>
            </w:r>
            <w:r w:rsidRPr="004147AC">
              <w:rPr>
                <w:rFonts w:ascii="Book Antiqua" w:eastAsia="宋体" w:hAnsi="Book Antiqua"/>
                <w:sz w:val="24"/>
              </w:rPr>
              <w:t>3.3</w:t>
            </w:r>
          </w:p>
        </w:tc>
        <w:tc>
          <w:tcPr>
            <w:tcW w:w="1526" w:type="dxa"/>
          </w:tcPr>
          <w:p w14:paraId="7938A848" w14:textId="6A545DFA"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 xml:space="preserve">11.7 </w:t>
            </w:r>
            <w:r w:rsidR="00166CF3" w:rsidRPr="004147AC">
              <w:rPr>
                <w:rFonts w:ascii="Book Antiqua" w:eastAsia="宋体" w:hAnsi="Book Antiqua"/>
                <w:sz w:val="24"/>
              </w:rPr>
              <w:t xml:space="preserve">± </w:t>
            </w:r>
            <w:r w:rsidRPr="004147AC">
              <w:rPr>
                <w:rFonts w:ascii="Book Antiqua" w:eastAsia="宋体" w:hAnsi="Book Antiqua"/>
                <w:sz w:val="24"/>
              </w:rPr>
              <w:t>2.8</w:t>
            </w:r>
          </w:p>
        </w:tc>
        <w:tc>
          <w:tcPr>
            <w:tcW w:w="1526" w:type="dxa"/>
            <w:shd w:val="clear" w:color="auto" w:fill="auto"/>
          </w:tcPr>
          <w:p w14:paraId="0D9CC0D4" w14:textId="4402B84D"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10.3</w:t>
            </w:r>
            <w:r w:rsidR="00166CF3" w:rsidRPr="004147AC">
              <w:rPr>
                <w:rFonts w:ascii="Book Antiqua" w:hAnsi="Book Antiqua" w:cs="Times New Roman"/>
                <w:color w:val="000000"/>
              </w:rPr>
              <w:t xml:space="preserve"> </w:t>
            </w:r>
            <w:r w:rsidR="00166CF3" w:rsidRPr="004147AC">
              <w:rPr>
                <w:rFonts w:ascii="Book Antiqua" w:hAnsi="Book Antiqua"/>
              </w:rPr>
              <w:t xml:space="preserve">± </w:t>
            </w:r>
            <w:r w:rsidRPr="004147AC">
              <w:rPr>
                <w:rFonts w:ascii="Book Antiqua" w:hAnsi="Book Antiqua" w:cs="Times New Roman"/>
                <w:color w:val="000000"/>
              </w:rPr>
              <w:t>2.9</w:t>
            </w:r>
          </w:p>
        </w:tc>
        <w:tc>
          <w:tcPr>
            <w:tcW w:w="1496" w:type="dxa"/>
            <w:shd w:val="clear" w:color="auto" w:fill="auto"/>
          </w:tcPr>
          <w:p w14:paraId="519E436E" w14:textId="1DA6825B" w:rsidR="009E4041" w:rsidRPr="004147AC" w:rsidRDefault="001B72F3"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NS</w:t>
            </w:r>
            <w:r w:rsidR="00687A09" w:rsidRPr="004147AC">
              <w:rPr>
                <w:rFonts w:ascii="Book Antiqua" w:hAnsi="Book Antiqua" w:cs="Times New Roman"/>
                <w:color w:val="000000"/>
                <w:vertAlign w:val="superscript"/>
              </w:rPr>
              <w:t>1</w:t>
            </w:r>
          </w:p>
        </w:tc>
      </w:tr>
      <w:tr w:rsidR="009E4041" w:rsidRPr="004147AC" w14:paraId="1B4A5084" w14:textId="77777777" w:rsidTr="00E41322">
        <w:tc>
          <w:tcPr>
            <w:tcW w:w="1843" w:type="dxa"/>
            <w:shd w:val="clear" w:color="auto" w:fill="auto"/>
          </w:tcPr>
          <w:p w14:paraId="3AEE51D7" w14:textId="77777777"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Age range</w:t>
            </w:r>
          </w:p>
        </w:tc>
        <w:tc>
          <w:tcPr>
            <w:tcW w:w="1909" w:type="dxa"/>
          </w:tcPr>
          <w:p w14:paraId="63C683AA" w14:textId="77777777"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6 to 15</w:t>
            </w:r>
          </w:p>
        </w:tc>
        <w:tc>
          <w:tcPr>
            <w:tcW w:w="1526" w:type="dxa"/>
          </w:tcPr>
          <w:p w14:paraId="51B5F370" w14:textId="77777777"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7.3 to 16</w:t>
            </w:r>
          </w:p>
        </w:tc>
        <w:tc>
          <w:tcPr>
            <w:tcW w:w="1526" w:type="dxa"/>
            <w:shd w:val="clear" w:color="auto" w:fill="auto"/>
          </w:tcPr>
          <w:p w14:paraId="4C48F1FE" w14:textId="77777777" w:rsidR="009E4041" w:rsidRPr="004147AC" w:rsidRDefault="00E16E23"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5-16</w:t>
            </w:r>
          </w:p>
        </w:tc>
        <w:tc>
          <w:tcPr>
            <w:tcW w:w="1496" w:type="dxa"/>
            <w:shd w:val="clear" w:color="auto" w:fill="auto"/>
          </w:tcPr>
          <w:p w14:paraId="2578831A"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w:t>
            </w:r>
          </w:p>
        </w:tc>
      </w:tr>
      <w:tr w:rsidR="009E4041" w:rsidRPr="004147AC" w14:paraId="36E5B939" w14:textId="77777777" w:rsidTr="00E41322">
        <w:tc>
          <w:tcPr>
            <w:tcW w:w="1843" w:type="dxa"/>
            <w:shd w:val="clear" w:color="auto" w:fill="auto"/>
          </w:tcPr>
          <w:p w14:paraId="0CFFAA27"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 xml:space="preserve">Male, </w:t>
            </w:r>
            <w:r w:rsidRPr="004147AC">
              <w:rPr>
                <w:rFonts w:ascii="Book Antiqua" w:hAnsi="Book Antiqua" w:cs="Times New Roman"/>
                <w:i/>
                <w:iCs/>
                <w:color w:val="000000"/>
              </w:rPr>
              <w:t>n</w:t>
            </w:r>
            <w:r w:rsidRPr="004147AC">
              <w:rPr>
                <w:rFonts w:ascii="Book Antiqua" w:hAnsi="Book Antiqua" w:cs="Times New Roman"/>
                <w:color w:val="000000"/>
              </w:rPr>
              <w:t xml:space="preserve"> (%) </w:t>
            </w:r>
          </w:p>
        </w:tc>
        <w:tc>
          <w:tcPr>
            <w:tcW w:w="1909" w:type="dxa"/>
          </w:tcPr>
          <w:p w14:paraId="472F579C" w14:textId="05371082"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9 (52.9)</w:t>
            </w:r>
          </w:p>
        </w:tc>
        <w:tc>
          <w:tcPr>
            <w:tcW w:w="1526" w:type="dxa"/>
          </w:tcPr>
          <w:p w14:paraId="7E40D369" w14:textId="48C0FC8C"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7 (46.7)</w:t>
            </w:r>
          </w:p>
        </w:tc>
        <w:tc>
          <w:tcPr>
            <w:tcW w:w="1526" w:type="dxa"/>
            <w:shd w:val="clear" w:color="auto" w:fill="auto"/>
          </w:tcPr>
          <w:p w14:paraId="17FB57E3" w14:textId="2C810DFD"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18 (56.3)</w:t>
            </w:r>
          </w:p>
        </w:tc>
        <w:tc>
          <w:tcPr>
            <w:tcW w:w="1496" w:type="dxa"/>
            <w:shd w:val="clear" w:color="auto" w:fill="auto"/>
          </w:tcPr>
          <w:p w14:paraId="206752F1" w14:textId="109CC467" w:rsidR="009E4041" w:rsidRPr="004147AC" w:rsidRDefault="001B72F3" w:rsidP="009369A2">
            <w:pPr>
              <w:pStyle w:val="a3"/>
              <w:adjustRightInd w:val="0"/>
              <w:snapToGrid w:val="0"/>
              <w:spacing w:before="0" w:beforeAutospacing="0" w:after="0" w:afterAutospacing="0" w:line="360" w:lineRule="auto"/>
              <w:jc w:val="both"/>
              <w:rPr>
                <w:rFonts w:ascii="Book Antiqua" w:hAnsi="Book Antiqua" w:cs="Times New Roman"/>
                <w:color w:val="000000"/>
              </w:rPr>
            </w:pPr>
            <w:bookmarkStart w:id="131" w:name="OLE_LINK99"/>
            <w:bookmarkStart w:id="132" w:name="OLE_LINK100"/>
            <w:r w:rsidRPr="004147AC">
              <w:rPr>
                <w:rFonts w:ascii="Book Antiqua" w:hAnsi="Book Antiqua" w:cs="Times New Roman"/>
                <w:color w:val="000000"/>
              </w:rPr>
              <w:t>NS</w:t>
            </w:r>
            <w:bookmarkEnd w:id="131"/>
            <w:bookmarkEnd w:id="132"/>
            <w:r w:rsidR="00687A09" w:rsidRPr="004147AC">
              <w:rPr>
                <w:rFonts w:ascii="Book Antiqua" w:hAnsi="Book Antiqua" w:cs="Times New Roman"/>
                <w:color w:val="000000"/>
                <w:vertAlign w:val="superscript"/>
              </w:rPr>
              <w:t>2</w:t>
            </w:r>
            <w:r w:rsidR="009E4041" w:rsidRPr="004147AC">
              <w:rPr>
                <w:rFonts w:ascii="Book Antiqua" w:hAnsi="Book Antiqua" w:cs="Times New Roman"/>
                <w:color w:val="000000"/>
              </w:rPr>
              <w:t xml:space="preserve"> </w:t>
            </w:r>
          </w:p>
        </w:tc>
      </w:tr>
      <w:tr w:rsidR="009E4041" w:rsidRPr="004147AC" w14:paraId="76825A2C" w14:textId="77777777" w:rsidTr="00E41322">
        <w:tc>
          <w:tcPr>
            <w:tcW w:w="1843" w:type="dxa"/>
            <w:shd w:val="clear" w:color="auto" w:fill="auto"/>
          </w:tcPr>
          <w:p w14:paraId="25FF9919" w14:textId="7917C93B"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bookmarkStart w:id="133" w:name="OLE_LINK11"/>
            <w:bookmarkStart w:id="134" w:name="OLE_LINK12"/>
            <w:r w:rsidRPr="004147AC">
              <w:rPr>
                <w:rFonts w:ascii="Book Antiqua" w:hAnsi="Book Antiqua" w:cs="Times New Roman"/>
                <w:color w:val="000000"/>
              </w:rPr>
              <w:t xml:space="preserve">Disease duration, </w:t>
            </w:r>
            <w:bookmarkEnd w:id="133"/>
            <w:bookmarkEnd w:id="134"/>
            <w:r w:rsidR="00E41322" w:rsidRPr="004147AC">
              <w:rPr>
                <w:rFonts w:ascii="Book Antiqua" w:hAnsi="Book Antiqua"/>
              </w:rPr>
              <w:t xml:space="preserve">mean ± SD, </w:t>
            </w:r>
            <w:r w:rsidRPr="004147AC">
              <w:rPr>
                <w:rFonts w:ascii="Book Antiqua" w:hAnsi="Book Antiqua" w:cs="Times New Roman"/>
                <w:color w:val="000000"/>
              </w:rPr>
              <w:t xml:space="preserve"> mo</w:t>
            </w:r>
          </w:p>
        </w:tc>
        <w:tc>
          <w:tcPr>
            <w:tcW w:w="1909" w:type="dxa"/>
          </w:tcPr>
          <w:p w14:paraId="59A1224E" w14:textId="77777777"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58.4 (46.9)</w:t>
            </w:r>
          </w:p>
        </w:tc>
        <w:tc>
          <w:tcPr>
            <w:tcW w:w="1526" w:type="dxa"/>
          </w:tcPr>
          <w:p w14:paraId="15ADFC74" w14:textId="77777777"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48.5 (28)</w:t>
            </w:r>
          </w:p>
        </w:tc>
        <w:tc>
          <w:tcPr>
            <w:tcW w:w="1526" w:type="dxa"/>
            <w:shd w:val="clear" w:color="auto" w:fill="auto"/>
          </w:tcPr>
          <w:p w14:paraId="4EBABA1E"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w:t>
            </w:r>
          </w:p>
        </w:tc>
        <w:tc>
          <w:tcPr>
            <w:tcW w:w="1496" w:type="dxa"/>
            <w:shd w:val="clear" w:color="auto" w:fill="auto"/>
          </w:tcPr>
          <w:p w14:paraId="6C82F1C7" w14:textId="24154E30" w:rsidR="009E4041" w:rsidRPr="004147AC" w:rsidRDefault="001B72F3"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NS</w:t>
            </w:r>
            <w:r w:rsidR="00687A09" w:rsidRPr="004147AC">
              <w:rPr>
                <w:rFonts w:ascii="Book Antiqua" w:hAnsi="Book Antiqua" w:cs="Times New Roman"/>
                <w:color w:val="000000"/>
                <w:vertAlign w:val="superscript"/>
              </w:rPr>
              <w:t>3</w:t>
            </w:r>
            <w:r w:rsidR="009E4041" w:rsidRPr="004147AC">
              <w:rPr>
                <w:rFonts w:ascii="Book Antiqua" w:hAnsi="Book Antiqua" w:cs="Times New Roman"/>
                <w:color w:val="000000"/>
              </w:rPr>
              <w:t xml:space="preserve"> </w:t>
            </w:r>
          </w:p>
        </w:tc>
      </w:tr>
      <w:tr w:rsidR="009E4041" w:rsidRPr="004147AC" w14:paraId="1F71147D" w14:textId="77777777" w:rsidTr="00E41322">
        <w:tc>
          <w:tcPr>
            <w:tcW w:w="1843" w:type="dxa"/>
            <w:shd w:val="clear" w:color="auto" w:fill="auto"/>
          </w:tcPr>
          <w:p w14:paraId="01CA45FF"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ESR (mm/h)</w:t>
            </w:r>
          </w:p>
        </w:tc>
        <w:tc>
          <w:tcPr>
            <w:tcW w:w="1909" w:type="dxa"/>
          </w:tcPr>
          <w:p w14:paraId="47EBEC6D" w14:textId="22FD8B93"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33</w:t>
            </w:r>
            <w:r w:rsidR="00166CF3" w:rsidRPr="004147AC">
              <w:rPr>
                <w:rFonts w:ascii="Book Antiqua" w:eastAsia="宋体" w:hAnsi="Book Antiqua"/>
                <w:sz w:val="24"/>
              </w:rPr>
              <w:t xml:space="preserve"> ±</w:t>
            </w:r>
            <w:r w:rsidR="0085412D" w:rsidRPr="004147AC">
              <w:rPr>
                <w:rFonts w:ascii="Book Antiqua" w:eastAsia="宋体" w:hAnsi="Book Antiqua"/>
                <w:sz w:val="24"/>
              </w:rPr>
              <w:t xml:space="preserve"> </w:t>
            </w:r>
            <w:r w:rsidRPr="004147AC">
              <w:rPr>
                <w:rFonts w:ascii="Book Antiqua" w:eastAsia="宋体" w:hAnsi="Book Antiqua"/>
                <w:sz w:val="24"/>
              </w:rPr>
              <w:t>38</w:t>
            </w:r>
          </w:p>
        </w:tc>
        <w:tc>
          <w:tcPr>
            <w:tcW w:w="1526" w:type="dxa"/>
          </w:tcPr>
          <w:p w14:paraId="40D9F28F" w14:textId="4846D754"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4</w:t>
            </w:r>
            <w:r w:rsidR="00C82CB6" w:rsidRPr="004147AC">
              <w:rPr>
                <w:rFonts w:ascii="Book Antiqua" w:eastAsia="宋体" w:hAnsi="Book Antiqua"/>
                <w:sz w:val="24"/>
              </w:rPr>
              <w:t xml:space="preserve"> </w:t>
            </w:r>
            <w:r w:rsidR="00166CF3" w:rsidRPr="004147AC">
              <w:rPr>
                <w:rFonts w:ascii="Book Antiqua" w:eastAsia="宋体" w:hAnsi="Book Antiqua"/>
                <w:sz w:val="24"/>
              </w:rPr>
              <w:t xml:space="preserve">± </w:t>
            </w:r>
            <w:r w:rsidRPr="004147AC">
              <w:rPr>
                <w:rFonts w:ascii="Book Antiqua" w:eastAsia="宋体" w:hAnsi="Book Antiqua"/>
                <w:sz w:val="24"/>
              </w:rPr>
              <w:t>4</w:t>
            </w:r>
          </w:p>
        </w:tc>
        <w:tc>
          <w:tcPr>
            <w:tcW w:w="1526" w:type="dxa"/>
            <w:shd w:val="clear" w:color="auto" w:fill="auto"/>
          </w:tcPr>
          <w:p w14:paraId="043B2415"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w:t>
            </w:r>
          </w:p>
        </w:tc>
        <w:tc>
          <w:tcPr>
            <w:tcW w:w="1496" w:type="dxa"/>
            <w:shd w:val="clear" w:color="auto" w:fill="auto"/>
          </w:tcPr>
          <w:p w14:paraId="6BE3DBB8" w14:textId="651E712F" w:rsidR="009E4041" w:rsidRPr="004147AC" w:rsidRDefault="00EC617C" w:rsidP="009369A2">
            <w:pPr>
              <w:pStyle w:val="a3"/>
              <w:adjustRightInd w:val="0"/>
              <w:snapToGrid w:val="0"/>
              <w:spacing w:before="0" w:beforeAutospacing="0" w:after="0" w:afterAutospacing="0" w:line="360" w:lineRule="auto"/>
              <w:jc w:val="both"/>
              <w:rPr>
                <w:rFonts w:ascii="Book Antiqua" w:hAnsi="Book Antiqua" w:cs="Times New Roman"/>
                <w:color w:val="000000"/>
              </w:rPr>
            </w:pPr>
            <w:bookmarkStart w:id="135" w:name="OLE_LINK92"/>
            <w:r w:rsidRPr="004147AC">
              <w:rPr>
                <w:rFonts w:ascii="Book Antiqua" w:hAnsi="Book Antiqua" w:cs="Times New Roman"/>
                <w:i/>
                <w:iCs/>
                <w:color w:val="000000"/>
              </w:rPr>
              <w:t>P</w:t>
            </w:r>
            <w:r w:rsidR="009E4041" w:rsidRPr="004147AC">
              <w:rPr>
                <w:rFonts w:ascii="Book Antiqua" w:hAnsi="Book Antiqua" w:cs="Times New Roman"/>
                <w:color w:val="000000"/>
              </w:rPr>
              <w:t xml:space="preserve"> </w:t>
            </w:r>
            <w:r w:rsidRPr="004147AC">
              <w:rPr>
                <w:rFonts w:ascii="Book Antiqua" w:hAnsi="Book Antiqua" w:cs="Times New Roman"/>
                <w:color w:val="000000"/>
              </w:rPr>
              <w:t>&lt;</w:t>
            </w:r>
            <w:r w:rsidR="009E4041" w:rsidRPr="004147AC">
              <w:rPr>
                <w:rFonts w:ascii="Book Antiqua" w:hAnsi="Book Antiqua" w:cs="Times New Roman"/>
                <w:color w:val="000000"/>
              </w:rPr>
              <w:t xml:space="preserve"> 0.01</w:t>
            </w:r>
            <w:bookmarkEnd w:id="135"/>
            <w:r w:rsidRPr="004147AC">
              <w:rPr>
                <w:rFonts w:ascii="Book Antiqua" w:hAnsi="Book Antiqua" w:cs="Times New Roman"/>
                <w:color w:val="000000"/>
                <w:vertAlign w:val="superscript"/>
              </w:rPr>
              <w:t>3</w:t>
            </w:r>
          </w:p>
        </w:tc>
      </w:tr>
      <w:tr w:rsidR="009E4041" w:rsidRPr="004147AC" w14:paraId="74E5C545" w14:textId="77777777" w:rsidTr="00E41322">
        <w:tc>
          <w:tcPr>
            <w:tcW w:w="1843" w:type="dxa"/>
            <w:shd w:val="clear" w:color="auto" w:fill="auto"/>
          </w:tcPr>
          <w:p w14:paraId="502BAF97"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CRP (mg/L)</w:t>
            </w:r>
          </w:p>
        </w:tc>
        <w:tc>
          <w:tcPr>
            <w:tcW w:w="1909" w:type="dxa"/>
          </w:tcPr>
          <w:p w14:paraId="36FC05D4" w14:textId="73E04F74"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13.5</w:t>
            </w:r>
            <w:r w:rsidR="00166CF3" w:rsidRPr="004147AC">
              <w:rPr>
                <w:rFonts w:ascii="Book Antiqua" w:eastAsia="宋体" w:hAnsi="Book Antiqua"/>
                <w:sz w:val="24"/>
              </w:rPr>
              <w:t xml:space="preserve"> ±</w:t>
            </w:r>
            <w:r w:rsidR="0085412D" w:rsidRPr="004147AC">
              <w:rPr>
                <w:rFonts w:ascii="Book Antiqua" w:eastAsia="宋体" w:hAnsi="Book Antiqua"/>
                <w:sz w:val="24"/>
              </w:rPr>
              <w:t xml:space="preserve"> </w:t>
            </w:r>
            <w:r w:rsidRPr="004147AC">
              <w:rPr>
                <w:rFonts w:ascii="Book Antiqua" w:eastAsia="宋体" w:hAnsi="Book Antiqua"/>
                <w:sz w:val="24"/>
              </w:rPr>
              <w:t>58.5</w:t>
            </w:r>
          </w:p>
        </w:tc>
        <w:tc>
          <w:tcPr>
            <w:tcW w:w="1526" w:type="dxa"/>
          </w:tcPr>
          <w:p w14:paraId="7D7864E9" w14:textId="5E46BD9E"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1</w:t>
            </w:r>
            <w:r w:rsidR="00166CF3" w:rsidRPr="004147AC">
              <w:rPr>
                <w:rFonts w:ascii="Book Antiqua" w:eastAsia="宋体" w:hAnsi="Book Antiqua"/>
                <w:sz w:val="24"/>
              </w:rPr>
              <w:t xml:space="preserve"> ± </w:t>
            </w:r>
            <w:r w:rsidRPr="004147AC">
              <w:rPr>
                <w:rFonts w:ascii="Book Antiqua" w:eastAsia="宋体" w:hAnsi="Book Antiqua"/>
                <w:sz w:val="24"/>
              </w:rPr>
              <w:t>3</w:t>
            </w:r>
          </w:p>
        </w:tc>
        <w:tc>
          <w:tcPr>
            <w:tcW w:w="1526" w:type="dxa"/>
            <w:shd w:val="clear" w:color="auto" w:fill="auto"/>
          </w:tcPr>
          <w:p w14:paraId="0EC4491E"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w:t>
            </w:r>
          </w:p>
        </w:tc>
        <w:tc>
          <w:tcPr>
            <w:tcW w:w="1496" w:type="dxa"/>
            <w:shd w:val="clear" w:color="auto" w:fill="auto"/>
          </w:tcPr>
          <w:p w14:paraId="1B35AACA" w14:textId="15FC687F" w:rsidR="009E4041" w:rsidRPr="004147AC" w:rsidRDefault="00EC617C"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i/>
                <w:iCs/>
                <w:color w:val="000000"/>
              </w:rPr>
              <w:t xml:space="preserve">P </w:t>
            </w:r>
            <w:r w:rsidRPr="004147AC">
              <w:rPr>
                <w:rFonts w:ascii="Book Antiqua" w:hAnsi="Book Antiqua" w:cs="Times New Roman"/>
                <w:color w:val="000000"/>
              </w:rPr>
              <w:t>&lt;</w:t>
            </w:r>
            <w:r w:rsidR="009E4041" w:rsidRPr="004147AC">
              <w:rPr>
                <w:rFonts w:ascii="Book Antiqua" w:hAnsi="Book Antiqua" w:cs="Times New Roman"/>
                <w:color w:val="000000"/>
              </w:rPr>
              <w:t xml:space="preserve"> 0.01</w:t>
            </w:r>
            <w:r w:rsidRPr="004147AC">
              <w:rPr>
                <w:rFonts w:ascii="Book Antiqua" w:hAnsi="Book Antiqua" w:cs="Times New Roman"/>
                <w:color w:val="000000"/>
                <w:vertAlign w:val="superscript"/>
              </w:rPr>
              <w:t>3</w:t>
            </w:r>
          </w:p>
        </w:tc>
      </w:tr>
    </w:tbl>
    <w:bookmarkEnd w:id="129"/>
    <w:bookmarkEnd w:id="130"/>
    <w:p w14:paraId="260DF54C" w14:textId="4CB52216" w:rsidR="009E4041" w:rsidRPr="004147AC" w:rsidRDefault="009E4041" w:rsidP="009369A2">
      <w:pPr>
        <w:pStyle w:val="MDPI43tablefooter"/>
        <w:spacing w:after="0" w:line="360" w:lineRule="auto"/>
        <w:rPr>
          <w:rFonts w:ascii="Book Antiqua" w:eastAsia="宋体" w:hAnsi="Book Antiqua"/>
          <w:sz w:val="24"/>
          <w:szCs w:val="24"/>
        </w:rPr>
      </w:pPr>
      <w:r w:rsidRPr="004147AC">
        <w:rPr>
          <w:rFonts w:ascii="Book Antiqua" w:eastAsia="宋体" w:hAnsi="Book Antiqua"/>
          <w:sz w:val="24"/>
          <w:szCs w:val="24"/>
        </w:rPr>
        <w:t xml:space="preserve">The </w:t>
      </w:r>
      <w:r w:rsidR="00E41322" w:rsidRPr="004147AC">
        <w:rPr>
          <w:rFonts w:ascii="Book Antiqua" w:eastAsia="宋体" w:hAnsi="Book Antiqua"/>
          <w:i/>
          <w:iCs/>
          <w:sz w:val="24"/>
          <w:szCs w:val="24"/>
        </w:rPr>
        <w:t>P</w:t>
      </w:r>
      <w:r w:rsidRPr="004147AC">
        <w:rPr>
          <w:rFonts w:ascii="Book Antiqua" w:eastAsia="宋体" w:hAnsi="Book Antiqua"/>
          <w:sz w:val="24"/>
          <w:szCs w:val="24"/>
        </w:rPr>
        <w:t xml:space="preserve">-values were calculated according to </w:t>
      </w:r>
      <w:r w:rsidR="00E41322" w:rsidRPr="004147AC">
        <w:rPr>
          <w:rFonts w:ascii="Book Antiqua" w:eastAsia="宋体" w:hAnsi="Book Antiqua"/>
          <w:noProof/>
          <w:sz w:val="24"/>
          <w:szCs w:val="24"/>
          <w:vertAlign w:val="superscript"/>
        </w:rPr>
        <w:t>1</w:t>
      </w:r>
      <w:r w:rsidRPr="004147AC">
        <w:rPr>
          <w:rFonts w:ascii="Book Antiqua" w:eastAsia="宋体" w:hAnsi="Book Antiqua"/>
          <w:noProof/>
          <w:sz w:val="24"/>
          <w:szCs w:val="24"/>
        </w:rPr>
        <w:t>ANOVA</w:t>
      </w:r>
      <w:r w:rsidRPr="004147AC">
        <w:rPr>
          <w:rFonts w:ascii="Book Antiqua" w:eastAsia="宋体" w:hAnsi="Book Antiqua"/>
          <w:sz w:val="24"/>
          <w:szCs w:val="24"/>
        </w:rPr>
        <w:t xml:space="preserve">, </w:t>
      </w:r>
      <w:r w:rsidR="00E41322" w:rsidRPr="004147AC">
        <w:rPr>
          <w:rFonts w:ascii="Book Antiqua" w:eastAsia="宋体" w:hAnsi="Book Antiqua"/>
          <w:noProof/>
          <w:sz w:val="24"/>
          <w:szCs w:val="24"/>
          <w:vertAlign w:val="superscript"/>
        </w:rPr>
        <w:t>2</w:t>
      </w:r>
      <w:r w:rsidRPr="004147AC">
        <w:rPr>
          <w:rFonts w:ascii="Book Antiqua" w:eastAsia="宋体" w:hAnsi="Book Antiqua"/>
          <w:noProof/>
          <w:sz w:val="24"/>
          <w:szCs w:val="24"/>
        </w:rPr>
        <w:t>Pearson</w:t>
      </w:r>
      <w:r w:rsidRPr="004147AC">
        <w:rPr>
          <w:rFonts w:ascii="Book Antiqua" w:eastAsia="宋体" w:hAnsi="Book Antiqua"/>
          <w:sz w:val="24"/>
          <w:szCs w:val="24"/>
        </w:rPr>
        <w:t xml:space="preserve"> chi</w:t>
      </w:r>
      <w:r w:rsidR="00E41322" w:rsidRPr="004147AC">
        <w:rPr>
          <w:rFonts w:ascii="Book Antiqua" w:eastAsia="宋体" w:hAnsi="Book Antiqua" w:cs="宋体"/>
          <w:sz w:val="24"/>
          <w:szCs w:val="24"/>
          <w:lang w:eastAsia="zh-CN"/>
        </w:rPr>
        <w:t>-</w:t>
      </w:r>
      <w:r w:rsidRPr="004147AC">
        <w:rPr>
          <w:rFonts w:ascii="Book Antiqua" w:eastAsia="宋体" w:hAnsi="Book Antiqua"/>
          <w:sz w:val="24"/>
          <w:szCs w:val="24"/>
        </w:rPr>
        <w:t xml:space="preserve">square test, and </w:t>
      </w:r>
      <w:r w:rsidR="00E41322" w:rsidRPr="004147AC">
        <w:rPr>
          <w:rFonts w:ascii="Book Antiqua" w:eastAsia="宋体" w:hAnsi="Book Antiqua"/>
          <w:noProof/>
          <w:sz w:val="24"/>
          <w:szCs w:val="24"/>
          <w:vertAlign w:val="superscript"/>
        </w:rPr>
        <w:t>3</w:t>
      </w:r>
      <w:r w:rsidRPr="004147AC">
        <w:rPr>
          <w:rFonts w:ascii="Book Antiqua" w:eastAsia="宋体" w:hAnsi="Book Antiqua"/>
          <w:noProof/>
          <w:sz w:val="24"/>
          <w:szCs w:val="24"/>
        </w:rPr>
        <w:t>Mann</w:t>
      </w:r>
      <w:r w:rsidR="00356121">
        <w:rPr>
          <w:rFonts w:ascii="Book Antiqua" w:eastAsia="宋体" w:hAnsi="Book Antiqua"/>
          <w:noProof/>
          <w:sz w:val="24"/>
          <w:szCs w:val="24"/>
        </w:rPr>
        <w:t>-</w:t>
      </w:r>
      <w:r w:rsidRPr="004147AC">
        <w:rPr>
          <w:rFonts w:ascii="Book Antiqua" w:eastAsia="宋体" w:hAnsi="Book Antiqua"/>
          <w:sz w:val="24"/>
          <w:szCs w:val="24"/>
        </w:rPr>
        <w:t xml:space="preserve">Whitney </w:t>
      </w:r>
      <w:r w:rsidRPr="004147AC">
        <w:rPr>
          <w:rFonts w:ascii="Book Antiqua" w:eastAsia="宋体" w:hAnsi="Book Antiqua"/>
          <w:i/>
          <w:iCs/>
          <w:sz w:val="24"/>
          <w:szCs w:val="24"/>
        </w:rPr>
        <w:t>U</w:t>
      </w:r>
      <w:r w:rsidRPr="004147AC">
        <w:rPr>
          <w:rFonts w:ascii="Book Antiqua" w:eastAsia="宋体" w:hAnsi="Book Antiqua"/>
          <w:sz w:val="24"/>
          <w:szCs w:val="24"/>
        </w:rPr>
        <w:t xml:space="preserve"> test. </w:t>
      </w:r>
      <w:r w:rsidR="009C27B3" w:rsidRPr="004147AC">
        <w:rPr>
          <w:rFonts w:ascii="Book Antiqua" w:hAnsi="Book Antiqua"/>
          <w:sz w:val="24"/>
          <w:szCs w:val="24"/>
        </w:rPr>
        <w:t xml:space="preserve">SoJIA:  Systemic-onset juvenile idiopathic arthritis; </w:t>
      </w:r>
      <w:r w:rsidRPr="004147AC">
        <w:rPr>
          <w:rFonts w:ascii="Book Antiqua" w:eastAsia="宋体" w:hAnsi="Book Antiqua"/>
          <w:sz w:val="24"/>
          <w:szCs w:val="24"/>
        </w:rPr>
        <w:t>A-SoJIA</w:t>
      </w:r>
      <w:r w:rsidR="00E41322" w:rsidRPr="004147AC">
        <w:rPr>
          <w:rFonts w:ascii="Book Antiqua" w:eastAsia="宋体" w:hAnsi="Book Antiqua"/>
          <w:sz w:val="24"/>
          <w:szCs w:val="24"/>
        </w:rPr>
        <w:t>:</w:t>
      </w:r>
      <w:r w:rsidR="009C27B3" w:rsidRPr="004147AC">
        <w:rPr>
          <w:rFonts w:ascii="Book Antiqua" w:eastAsia="宋体" w:hAnsi="Book Antiqua"/>
          <w:sz w:val="24"/>
          <w:szCs w:val="24"/>
        </w:rPr>
        <w:t xml:space="preserve"> </w:t>
      </w:r>
      <w:r w:rsidR="00E41322" w:rsidRPr="004147AC">
        <w:rPr>
          <w:rFonts w:ascii="Book Antiqua" w:eastAsia="宋体" w:hAnsi="Book Antiqua"/>
          <w:sz w:val="24"/>
          <w:szCs w:val="24"/>
        </w:rPr>
        <w:t>A</w:t>
      </w:r>
      <w:r w:rsidRPr="004147AC">
        <w:rPr>
          <w:rFonts w:ascii="Book Antiqua" w:eastAsia="宋体" w:hAnsi="Book Antiqua"/>
          <w:sz w:val="24"/>
          <w:szCs w:val="24"/>
        </w:rPr>
        <w:t>ctive SoJIA, Ina-SoJIA</w:t>
      </w:r>
      <w:r w:rsidR="009C27B3" w:rsidRPr="004147AC">
        <w:rPr>
          <w:rFonts w:ascii="Book Antiqua" w:eastAsia="宋体" w:hAnsi="Book Antiqua"/>
          <w:sz w:val="24"/>
          <w:szCs w:val="24"/>
        </w:rPr>
        <w:t>: I</w:t>
      </w:r>
      <w:r w:rsidRPr="004147AC">
        <w:rPr>
          <w:rFonts w:ascii="Book Antiqua" w:eastAsia="宋体" w:hAnsi="Book Antiqua"/>
          <w:sz w:val="24"/>
          <w:szCs w:val="24"/>
        </w:rPr>
        <w:t>nactive SoJIA</w:t>
      </w:r>
      <w:r w:rsidR="009C27B3" w:rsidRPr="004147AC">
        <w:rPr>
          <w:rFonts w:ascii="Book Antiqua" w:eastAsia="宋体" w:hAnsi="Book Antiqua"/>
          <w:sz w:val="24"/>
          <w:szCs w:val="24"/>
        </w:rPr>
        <w:t>;</w:t>
      </w:r>
      <w:r w:rsidRPr="004147AC">
        <w:rPr>
          <w:rFonts w:ascii="Book Antiqua" w:eastAsia="宋体" w:hAnsi="Book Antiqua"/>
          <w:sz w:val="24"/>
          <w:szCs w:val="24"/>
        </w:rPr>
        <w:t xml:space="preserve"> HS</w:t>
      </w:r>
      <w:r w:rsidR="009C27B3" w:rsidRPr="004147AC">
        <w:rPr>
          <w:rFonts w:ascii="Book Antiqua" w:eastAsia="宋体" w:hAnsi="Book Antiqua"/>
          <w:sz w:val="24"/>
          <w:szCs w:val="24"/>
        </w:rPr>
        <w:t>: H</w:t>
      </w:r>
      <w:r w:rsidRPr="004147AC">
        <w:rPr>
          <w:rFonts w:ascii="Book Antiqua" w:eastAsia="宋体" w:hAnsi="Book Antiqua"/>
          <w:sz w:val="24"/>
          <w:szCs w:val="24"/>
        </w:rPr>
        <w:t>ealthy subjects</w:t>
      </w:r>
      <w:r w:rsidR="009C27B3" w:rsidRPr="004147AC">
        <w:rPr>
          <w:rFonts w:ascii="Book Antiqua" w:eastAsia="宋体" w:hAnsi="Book Antiqua"/>
          <w:sz w:val="24"/>
          <w:szCs w:val="24"/>
        </w:rPr>
        <w:t>;</w:t>
      </w:r>
      <w:r w:rsidRPr="004147AC">
        <w:rPr>
          <w:rFonts w:ascii="Book Antiqua" w:eastAsia="宋体" w:hAnsi="Book Antiqua"/>
          <w:sz w:val="24"/>
          <w:szCs w:val="24"/>
        </w:rPr>
        <w:t xml:space="preserve"> </w:t>
      </w:r>
      <w:r w:rsidR="00B51E30" w:rsidRPr="004147AC">
        <w:rPr>
          <w:rFonts w:ascii="Book Antiqua" w:eastAsia="宋体" w:hAnsi="Book Antiqua"/>
          <w:sz w:val="24"/>
          <w:szCs w:val="24"/>
        </w:rPr>
        <w:t xml:space="preserve">ESR: Erythrocyte sedimentation rate; CRP: C-reactive protein; </w:t>
      </w:r>
      <w:r w:rsidR="009C27B3" w:rsidRPr="004147AC">
        <w:rPr>
          <w:rFonts w:ascii="Book Antiqua" w:eastAsia="宋体" w:hAnsi="Book Antiqua"/>
          <w:sz w:val="24"/>
          <w:szCs w:val="24"/>
        </w:rPr>
        <w:t>NS:</w:t>
      </w:r>
      <w:r w:rsidRPr="004147AC">
        <w:rPr>
          <w:rFonts w:ascii="Book Antiqua" w:eastAsia="宋体" w:hAnsi="Book Antiqua"/>
          <w:sz w:val="24"/>
          <w:szCs w:val="24"/>
        </w:rPr>
        <w:t xml:space="preserve"> </w:t>
      </w:r>
      <w:r w:rsidR="009C27B3" w:rsidRPr="004147AC">
        <w:rPr>
          <w:rFonts w:ascii="Book Antiqua" w:eastAsia="宋体" w:hAnsi="Book Antiqua"/>
          <w:sz w:val="24"/>
          <w:szCs w:val="24"/>
        </w:rPr>
        <w:t>N</w:t>
      </w:r>
      <w:r w:rsidRPr="004147AC">
        <w:rPr>
          <w:rFonts w:ascii="Book Antiqua" w:eastAsia="宋体" w:hAnsi="Book Antiqua"/>
          <w:sz w:val="24"/>
          <w:szCs w:val="24"/>
        </w:rPr>
        <w:t>ot significant.</w:t>
      </w:r>
      <w:r w:rsidR="001B72F3" w:rsidRPr="004147AC">
        <w:rPr>
          <w:rFonts w:ascii="Book Antiqua" w:hAnsi="Book Antiqua"/>
          <w:sz w:val="24"/>
          <w:szCs w:val="24"/>
        </w:rPr>
        <w:t xml:space="preserve"> </w:t>
      </w:r>
    </w:p>
    <w:sectPr w:rsidR="009E4041" w:rsidRPr="004147AC" w:rsidSect="00FA5560">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2FAFFC" w14:textId="77777777" w:rsidR="00300309" w:rsidRDefault="00300309" w:rsidP="00EA35EB">
      <w:r>
        <w:separator/>
      </w:r>
    </w:p>
  </w:endnote>
  <w:endnote w:type="continuationSeparator" w:id="0">
    <w:p w14:paraId="3E7CC7B1" w14:textId="77777777" w:rsidR="00300309" w:rsidRDefault="00300309" w:rsidP="00EA3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等线 Light">
    <w:altName w:val="DengXian Light"/>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AD8AE" w14:textId="77777777" w:rsidR="00300309" w:rsidRDefault="00300309" w:rsidP="00EA35EB">
      <w:r>
        <w:separator/>
      </w:r>
    </w:p>
  </w:footnote>
  <w:footnote w:type="continuationSeparator" w:id="0">
    <w:p w14:paraId="71AF10FE" w14:textId="77777777" w:rsidR="00300309" w:rsidRDefault="00300309" w:rsidP="00EA35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7C187C"/>
    <w:multiLevelType w:val="hybridMultilevel"/>
    <w:tmpl w:val="E6085F8C"/>
    <w:lvl w:ilvl="0" w:tplc="CF6CDCBE">
      <w:start w:val="1"/>
      <w:numFmt w:val="decimal"/>
      <w:lvlText w:val="3.%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E93DAE"/>
    <w:multiLevelType w:val="hybridMultilevel"/>
    <w:tmpl w:val="E07EE5F4"/>
    <w:lvl w:ilvl="0" w:tplc="D5BA013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CD5680A"/>
    <w:multiLevelType w:val="hybridMultilevel"/>
    <w:tmpl w:val="34BC9EBA"/>
    <w:lvl w:ilvl="0" w:tplc="B1A0B920">
      <w:start w:val="1"/>
      <w:numFmt w:val="decimal"/>
      <w:lvlText w:val="2.%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4FCA4BA9"/>
    <w:multiLevelType w:val="hybridMultilevel"/>
    <w:tmpl w:val="9EE4FF0C"/>
    <w:lvl w:ilvl="0" w:tplc="57502D20">
      <w:start w:val="8"/>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081"/>
    <w:rsid w:val="00002C1A"/>
    <w:rsid w:val="00020348"/>
    <w:rsid w:val="0002340A"/>
    <w:rsid w:val="00031788"/>
    <w:rsid w:val="00033555"/>
    <w:rsid w:val="00072AE2"/>
    <w:rsid w:val="00093055"/>
    <w:rsid w:val="000953ED"/>
    <w:rsid w:val="000962F5"/>
    <w:rsid w:val="000D3614"/>
    <w:rsid w:val="000D5D43"/>
    <w:rsid w:val="000F2081"/>
    <w:rsid w:val="000F3053"/>
    <w:rsid w:val="000F5AC8"/>
    <w:rsid w:val="001068F0"/>
    <w:rsid w:val="001223A7"/>
    <w:rsid w:val="001319C1"/>
    <w:rsid w:val="00160A2F"/>
    <w:rsid w:val="00164F3C"/>
    <w:rsid w:val="00166137"/>
    <w:rsid w:val="00166CF3"/>
    <w:rsid w:val="00175569"/>
    <w:rsid w:val="00181088"/>
    <w:rsid w:val="00184CD3"/>
    <w:rsid w:val="00191810"/>
    <w:rsid w:val="001B2BD5"/>
    <w:rsid w:val="001B72F3"/>
    <w:rsid w:val="001C2579"/>
    <w:rsid w:val="001D4A9F"/>
    <w:rsid w:val="001D5EA1"/>
    <w:rsid w:val="001F3853"/>
    <w:rsid w:val="00201142"/>
    <w:rsid w:val="00201AF4"/>
    <w:rsid w:val="00225EEF"/>
    <w:rsid w:val="0028555C"/>
    <w:rsid w:val="0029045D"/>
    <w:rsid w:val="00296CFF"/>
    <w:rsid w:val="002B34A1"/>
    <w:rsid w:val="002D42B2"/>
    <w:rsid w:val="00300309"/>
    <w:rsid w:val="00317638"/>
    <w:rsid w:val="00320ADC"/>
    <w:rsid w:val="00333F6F"/>
    <w:rsid w:val="00334C22"/>
    <w:rsid w:val="00356121"/>
    <w:rsid w:val="003825F8"/>
    <w:rsid w:val="00384906"/>
    <w:rsid w:val="00395F60"/>
    <w:rsid w:val="003970F2"/>
    <w:rsid w:val="004147AC"/>
    <w:rsid w:val="00457EFA"/>
    <w:rsid w:val="004C206B"/>
    <w:rsid w:val="004D3B6C"/>
    <w:rsid w:val="004E1AB1"/>
    <w:rsid w:val="004E4E5A"/>
    <w:rsid w:val="00501EE3"/>
    <w:rsid w:val="005054AF"/>
    <w:rsid w:val="00532278"/>
    <w:rsid w:val="005626D1"/>
    <w:rsid w:val="00594C2C"/>
    <w:rsid w:val="005B22CA"/>
    <w:rsid w:val="005B4620"/>
    <w:rsid w:val="005F1CD3"/>
    <w:rsid w:val="006219A9"/>
    <w:rsid w:val="006649D4"/>
    <w:rsid w:val="006800B3"/>
    <w:rsid w:val="00687A09"/>
    <w:rsid w:val="006D299E"/>
    <w:rsid w:val="00737431"/>
    <w:rsid w:val="00740CE8"/>
    <w:rsid w:val="00771EE3"/>
    <w:rsid w:val="007726E3"/>
    <w:rsid w:val="007E6477"/>
    <w:rsid w:val="008174A6"/>
    <w:rsid w:val="008175D1"/>
    <w:rsid w:val="00823EB4"/>
    <w:rsid w:val="00846EE2"/>
    <w:rsid w:val="0085412D"/>
    <w:rsid w:val="00855433"/>
    <w:rsid w:val="008C711C"/>
    <w:rsid w:val="009224A3"/>
    <w:rsid w:val="00922903"/>
    <w:rsid w:val="00925DAE"/>
    <w:rsid w:val="009369A2"/>
    <w:rsid w:val="00941DB1"/>
    <w:rsid w:val="0094410D"/>
    <w:rsid w:val="00957BA9"/>
    <w:rsid w:val="00965A8E"/>
    <w:rsid w:val="00980318"/>
    <w:rsid w:val="009842BB"/>
    <w:rsid w:val="009C27B3"/>
    <w:rsid w:val="009E4041"/>
    <w:rsid w:val="009F3AE7"/>
    <w:rsid w:val="00A17C66"/>
    <w:rsid w:val="00A4742F"/>
    <w:rsid w:val="00A53057"/>
    <w:rsid w:val="00A54BB1"/>
    <w:rsid w:val="00AE3F79"/>
    <w:rsid w:val="00AE4DD0"/>
    <w:rsid w:val="00B03B13"/>
    <w:rsid w:val="00B2217E"/>
    <w:rsid w:val="00B222C0"/>
    <w:rsid w:val="00B4780A"/>
    <w:rsid w:val="00B51E30"/>
    <w:rsid w:val="00B55E5B"/>
    <w:rsid w:val="00B5721E"/>
    <w:rsid w:val="00B74DF7"/>
    <w:rsid w:val="00B93152"/>
    <w:rsid w:val="00B972AA"/>
    <w:rsid w:val="00BA4C03"/>
    <w:rsid w:val="00BD0792"/>
    <w:rsid w:val="00BE4CC1"/>
    <w:rsid w:val="00BE6BCD"/>
    <w:rsid w:val="00C04C3D"/>
    <w:rsid w:val="00C0747B"/>
    <w:rsid w:val="00C3403B"/>
    <w:rsid w:val="00C50D82"/>
    <w:rsid w:val="00C73F0E"/>
    <w:rsid w:val="00C82CB6"/>
    <w:rsid w:val="00C83681"/>
    <w:rsid w:val="00CA0528"/>
    <w:rsid w:val="00CB4A12"/>
    <w:rsid w:val="00CC41A4"/>
    <w:rsid w:val="00CD1CA2"/>
    <w:rsid w:val="00CD3925"/>
    <w:rsid w:val="00CD7F81"/>
    <w:rsid w:val="00CE5FD9"/>
    <w:rsid w:val="00CF0026"/>
    <w:rsid w:val="00D267BA"/>
    <w:rsid w:val="00D461AB"/>
    <w:rsid w:val="00D76010"/>
    <w:rsid w:val="00DA3B3D"/>
    <w:rsid w:val="00DD1961"/>
    <w:rsid w:val="00DD2D01"/>
    <w:rsid w:val="00DE473A"/>
    <w:rsid w:val="00DF1B95"/>
    <w:rsid w:val="00DF45F6"/>
    <w:rsid w:val="00DF5082"/>
    <w:rsid w:val="00E16E23"/>
    <w:rsid w:val="00E3086A"/>
    <w:rsid w:val="00E41322"/>
    <w:rsid w:val="00E61153"/>
    <w:rsid w:val="00E666B2"/>
    <w:rsid w:val="00EA35EB"/>
    <w:rsid w:val="00EC18DE"/>
    <w:rsid w:val="00EC4E90"/>
    <w:rsid w:val="00EC617C"/>
    <w:rsid w:val="00EE7283"/>
    <w:rsid w:val="00EE7B75"/>
    <w:rsid w:val="00EF0DA7"/>
    <w:rsid w:val="00F92045"/>
    <w:rsid w:val="00FA5560"/>
    <w:rsid w:val="00FB4A71"/>
    <w:rsid w:val="00FB7C8B"/>
    <w:rsid w:val="00FC6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0C569"/>
  <w15:docId w15:val="{74AEA26D-0D64-414B-9953-C1A4E30C9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Char"/>
    <w:uiPriority w:val="99"/>
    <w:unhideWhenUsed/>
    <w:rsid w:val="000F2081"/>
    <w:pPr>
      <w:widowControl/>
      <w:spacing w:before="100" w:beforeAutospacing="1" w:after="100" w:afterAutospacing="1"/>
      <w:jc w:val="left"/>
    </w:pPr>
    <w:rPr>
      <w:rFonts w:ascii="宋体" w:eastAsia="宋体" w:hAnsi="宋体" w:cs="宋体"/>
      <w:kern w:val="0"/>
      <w:sz w:val="24"/>
    </w:rPr>
  </w:style>
  <w:style w:type="paragraph" w:customStyle="1" w:styleId="Default">
    <w:name w:val="Default"/>
    <w:rsid w:val="00E666B2"/>
    <w:pPr>
      <w:widowControl w:val="0"/>
      <w:autoSpaceDE w:val="0"/>
      <w:autoSpaceDN w:val="0"/>
      <w:adjustRightInd w:val="0"/>
    </w:pPr>
    <w:rPr>
      <w:rFonts w:ascii="Book Antiqua" w:hAnsi="Book Antiqua" w:cs="Book Antiqua"/>
      <w:color w:val="000000"/>
      <w:kern w:val="0"/>
      <w:sz w:val="24"/>
    </w:rPr>
  </w:style>
  <w:style w:type="character" w:customStyle="1" w:styleId="Char">
    <w:name w:val="普通(网站) Char"/>
    <w:link w:val="a3"/>
    <w:uiPriority w:val="99"/>
    <w:rsid w:val="009E4041"/>
    <w:rPr>
      <w:rFonts w:ascii="宋体" w:eastAsia="宋体" w:hAnsi="宋体" w:cs="宋体"/>
      <w:kern w:val="0"/>
      <w:sz w:val="24"/>
    </w:rPr>
  </w:style>
  <w:style w:type="character" w:customStyle="1" w:styleId="apple-converted-space">
    <w:name w:val="apple-converted-space"/>
    <w:basedOn w:val="a0"/>
    <w:rsid w:val="009E4041"/>
  </w:style>
  <w:style w:type="paragraph" w:customStyle="1" w:styleId="MDPI31text">
    <w:name w:val="MDPI_3.1_text"/>
    <w:qFormat/>
    <w:rsid w:val="009E4041"/>
    <w:pPr>
      <w:adjustRightInd w:val="0"/>
      <w:snapToGrid w:val="0"/>
      <w:spacing w:line="260" w:lineRule="atLeast"/>
      <w:ind w:firstLine="425"/>
      <w:jc w:val="both"/>
    </w:pPr>
    <w:rPr>
      <w:rFonts w:ascii="Palatino Linotype" w:eastAsia="Times New Roman" w:hAnsi="Palatino Linotype" w:cs="Times New Roman"/>
      <w:snapToGrid w:val="0"/>
      <w:color w:val="000000"/>
      <w:kern w:val="0"/>
      <w:sz w:val="20"/>
      <w:szCs w:val="22"/>
      <w:lang w:eastAsia="de-DE" w:bidi="en-US"/>
    </w:rPr>
  </w:style>
  <w:style w:type="paragraph" w:customStyle="1" w:styleId="MDPI21heading1">
    <w:name w:val="MDPI_2.1_heading1"/>
    <w:basedOn w:val="a"/>
    <w:qFormat/>
    <w:rsid w:val="009E4041"/>
    <w:pPr>
      <w:widowControl/>
      <w:adjustRightInd w:val="0"/>
      <w:snapToGrid w:val="0"/>
      <w:spacing w:before="240" w:after="120" w:line="260" w:lineRule="atLeast"/>
      <w:jc w:val="left"/>
      <w:outlineLvl w:val="0"/>
    </w:pPr>
    <w:rPr>
      <w:rFonts w:ascii="Palatino Linotype" w:eastAsia="Times New Roman" w:hAnsi="Palatino Linotype" w:cs="Times New Roman"/>
      <w:b/>
      <w:snapToGrid w:val="0"/>
      <w:color w:val="000000"/>
      <w:kern w:val="0"/>
      <w:sz w:val="20"/>
      <w:szCs w:val="22"/>
      <w:lang w:eastAsia="de-DE" w:bidi="en-US"/>
    </w:rPr>
  </w:style>
  <w:style w:type="paragraph" w:customStyle="1" w:styleId="MDPI22heading2">
    <w:name w:val="MDPI_2.2_heading2"/>
    <w:basedOn w:val="a"/>
    <w:qFormat/>
    <w:rsid w:val="009E4041"/>
    <w:pPr>
      <w:widowControl/>
      <w:kinsoku w:val="0"/>
      <w:overflowPunct w:val="0"/>
      <w:autoSpaceDE w:val="0"/>
      <w:autoSpaceDN w:val="0"/>
      <w:adjustRightInd w:val="0"/>
      <w:snapToGrid w:val="0"/>
      <w:spacing w:before="240" w:after="120" w:line="260" w:lineRule="atLeast"/>
      <w:jc w:val="left"/>
      <w:outlineLvl w:val="1"/>
    </w:pPr>
    <w:rPr>
      <w:rFonts w:ascii="Palatino Linotype" w:eastAsia="Times New Roman" w:hAnsi="Palatino Linotype" w:cs="Times New Roman"/>
      <w:i/>
      <w:noProof/>
      <w:snapToGrid w:val="0"/>
      <w:color w:val="000000"/>
      <w:kern w:val="0"/>
      <w:sz w:val="20"/>
      <w:szCs w:val="22"/>
      <w:lang w:eastAsia="de-DE" w:bidi="en-US"/>
    </w:rPr>
  </w:style>
  <w:style w:type="paragraph" w:styleId="a4">
    <w:name w:val="List Paragraph"/>
    <w:basedOn w:val="a"/>
    <w:uiPriority w:val="34"/>
    <w:qFormat/>
    <w:rsid w:val="009E4041"/>
    <w:pPr>
      <w:ind w:firstLineChars="200" w:firstLine="420"/>
    </w:pPr>
  </w:style>
  <w:style w:type="paragraph" w:customStyle="1" w:styleId="MDPI71References">
    <w:name w:val="MDPI_7.1_References"/>
    <w:basedOn w:val="a"/>
    <w:qFormat/>
    <w:rsid w:val="009E4041"/>
    <w:pPr>
      <w:widowControl/>
      <w:numPr>
        <w:numId w:val="3"/>
      </w:numPr>
      <w:adjustRightInd w:val="0"/>
      <w:snapToGrid w:val="0"/>
      <w:spacing w:line="260" w:lineRule="atLeast"/>
      <w:ind w:left="425" w:hanging="425"/>
      <w:jc w:val="left"/>
    </w:pPr>
    <w:rPr>
      <w:rFonts w:ascii="Palatino Linotype" w:eastAsia="Times New Roman" w:hAnsi="Palatino Linotype" w:cs="Times New Roman"/>
      <w:snapToGrid w:val="0"/>
      <w:color w:val="000000"/>
      <w:kern w:val="0"/>
      <w:sz w:val="18"/>
      <w:szCs w:val="20"/>
      <w:lang w:eastAsia="de-DE" w:bidi="en-US"/>
    </w:rPr>
  </w:style>
  <w:style w:type="paragraph" w:customStyle="1" w:styleId="MDPI51figurecaption">
    <w:name w:val="MDPI_5.1_figure_caption"/>
    <w:basedOn w:val="a"/>
    <w:qFormat/>
    <w:rsid w:val="009E4041"/>
    <w:pPr>
      <w:widowControl/>
      <w:adjustRightInd w:val="0"/>
      <w:snapToGrid w:val="0"/>
      <w:spacing w:before="120" w:after="240" w:line="260" w:lineRule="atLeast"/>
      <w:ind w:left="425" w:right="425"/>
    </w:pPr>
    <w:rPr>
      <w:rFonts w:ascii="Palatino Linotype" w:eastAsia="Times New Roman" w:hAnsi="Palatino Linotype" w:cs="Times New Roman"/>
      <w:color w:val="000000"/>
      <w:kern w:val="0"/>
      <w:sz w:val="18"/>
      <w:szCs w:val="20"/>
      <w:lang w:eastAsia="de-DE" w:bidi="en-US"/>
    </w:rPr>
  </w:style>
  <w:style w:type="paragraph" w:customStyle="1" w:styleId="MDPI41tablecaption">
    <w:name w:val="MDPI_4.1_table_caption"/>
    <w:basedOn w:val="a"/>
    <w:qFormat/>
    <w:rsid w:val="009E4041"/>
    <w:pPr>
      <w:widowControl/>
      <w:adjustRightInd w:val="0"/>
      <w:snapToGrid w:val="0"/>
      <w:spacing w:before="240" w:after="120" w:line="260" w:lineRule="atLeast"/>
      <w:ind w:left="425" w:right="425"/>
    </w:pPr>
    <w:rPr>
      <w:rFonts w:ascii="Palatino Linotype" w:eastAsia="Times New Roman" w:hAnsi="Palatino Linotype" w:cs="Times New Roman"/>
      <w:color w:val="000000"/>
      <w:kern w:val="0"/>
      <w:sz w:val="18"/>
      <w:szCs w:val="22"/>
      <w:lang w:eastAsia="de-DE" w:bidi="en-US"/>
    </w:rPr>
  </w:style>
  <w:style w:type="paragraph" w:customStyle="1" w:styleId="MDPI43tablefooter">
    <w:name w:val="MDPI_4.3_table_footer"/>
    <w:basedOn w:val="MDPI41tablecaption"/>
    <w:next w:val="MDPI31text"/>
    <w:qFormat/>
    <w:rsid w:val="009E4041"/>
    <w:pPr>
      <w:spacing w:before="0"/>
      <w:ind w:left="0" w:right="0"/>
    </w:pPr>
  </w:style>
  <w:style w:type="table" w:styleId="a5">
    <w:name w:val="Table Grid"/>
    <w:basedOn w:val="a1"/>
    <w:uiPriority w:val="39"/>
    <w:rsid w:val="009E4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Revision"/>
    <w:hidden/>
    <w:uiPriority w:val="99"/>
    <w:semiHidden/>
    <w:rsid w:val="00AE4DD0"/>
  </w:style>
  <w:style w:type="character" w:styleId="a7">
    <w:name w:val="Strong"/>
    <w:basedOn w:val="a0"/>
    <w:uiPriority w:val="22"/>
    <w:qFormat/>
    <w:rsid w:val="0029045D"/>
    <w:rPr>
      <w:b/>
      <w:bCs/>
    </w:rPr>
  </w:style>
  <w:style w:type="paragraph" w:styleId="a8">
    <w:name w:val="header"/>
    <w:basedOn w:val="a"/>
    <w:link w:val="Char0"/>
    <w:uiPriority w:val="99"/>
    <w:unhideWhenUsed/>
    <w:rsid w:val="00EA35E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EA35EB"/>
    <w:rPr>
      <w:sz w:val="18"/>
      <w:szCs w:val="18"/>
    </w:rPr>
  </w:style>
  <w:style w:type="paragraph" w:styleId="a9">
    <w:name w:val="footer"/>
    <w:basedOn w:val="a"/>
    <w:link w:val="Char1"/>
    <w:uiPriority w:val="99"/>
    <w:unhideWhenUsed/>
    <w:rsid w:val="00EA35EB"/>
    <w:pPr>
      <w:tabs>
        <w:tab w:val="center" w:pos="4153"/>
        <w:tab w:val="right" w:pos="8306"/>
      </w:tabs>
      <w:snapToGrid w:val="0"/>
      <w:jc w:val="left"/>
    </w:pPr>
    <w:rPr>
      <w:sz w:val="18"/>
      <w:szCs w:val="18"/>
    </w:rPr>
  </w:style>
  <w:style w:type="character" w:customStyle="1" w:styleId="Char1">
    <w:name w:val="页脚 Char"/>
    <w:basedOn w:val="a0"/>
    <w:link w:val="a9"/>
    <w:uiPriority w:val="99"/>
    <w:rsid w:val="00EA35EB"/>
    <w:rPr>
      <w:sz w:val="18"/>
      <w:szCs w:val="18"/>
    </w:rPr>
  </w:style>
  <w:style w:type="character" w:styleId="aa">
    <w:name w:val="Hyperlink"/>
    <w:basedOn w:val="a0"/>
    <w:uiPriority w:val="99"/>
    <w:unhideWhenUsed/>
    <w:rsid w:val="002B34A1"/>
    <w:rPr>
      <w:color w:val="0563C1" w:themeColor="hyperlink"/>
      <w:u w:val="single"/>
    </w:rPr>
  </w:style>
  <w:style w:type="paragraph" w:styleId="ab">
    <w:name w:val="Balloon Text"/>
    <w:basedOn w:val="a"/>
    <w:link w:val="Char2"/>
    <w:uiPriority w:val="99"/>
    <w:semiHidden/>
    <w:unhideWhenUsed/>
    <w:rsid w:val="00EE7283"/>
    <w:rPr>
      <w:sz w:val="18"/>
      <w:szCs w:val="18"/>
    </w:rPr>
  </w:style>
  <w:style w:type="character" w:customStyle="1" w:styleId="Char2">
    <w:name w:val="批注框文本 Char"/>
    <w:basedOn w:val="a0"/>
    <w:link w:val="ab"/>
    <w:uiPriority w:val="99"/>
    <w:semiHidden/>
    <w:rsid w:val="00EE7283"/>
    <w:rPr>
      <w:sz w:val="18"/>
      <w:szCs w:val="18"/>
    </w:rPr>
  </w:style>
  <w:style w:type="character" w:styleId="ac">
    <w:name w:val="annotation reference"/>
    <w:basedOn w:val="a0"/>
    <w:uiPriority w:val="99"/>
    <w:semiHidden/>
    <w:unhideWhenUsed/>
    <w:rsid w:val="00925DAE"/>
    <w:rPr>
      <w:sz w:val="21"/>
      <w:szCs w:val="21"/>
    </w:rPr>
  </w:style>
  <w:style w:type="paragraph" w:styleId="ad">
    <w:name w:val="annotation text"/>
    <w:basedOn w:val="a"/>
    <w:link w:val="Char3"/>
    <w:uiPriority w:val="99"/>
    <w:semiHidden/>
    <w:unhideWhenUsed/>
    <w:rsid w:val="00925DAE"/>
    <w:pPr>
      <w:jc w:val="left"/>
    </w:pPr>
  </w:style>
  <w:style w:type="character" w:customStyle="1" w:styleId="Char3">
    <w:name w:val="批注文字 Char"/>
    <w:basedOn w:val="a0"/>
    <w:link w:val="ad"/>
    <w:uiPriority w:val="99"/>
    <w:semiHidden/>
    <w:rsid w:val="00925DAE"/>
  </w:style>
  <w:style w:type="paragraph" w:styleId="ae">
    <w:name w:val="annotation subject"/>
    <w:basedOn w:val="ad"/>
    <w:next w:val="ad"/>
    <w:link w:val="Char4"/>
    <w:uiPriority w:val="99"/>
    <w:semiHidden/>
    <w:unhideWhenUsed/>
    <w:rsid w:val="00925DAE"/>
    <w:rPr>
      <w:b/>
      <w:bCs/>
    </w:rPr>
  </w:style>
  <w:style w:type="character" w:customStyle="1" w:styleId="Char4">
    <w:name w:val="批注主题 Char"/>
    <w:basedOn w:val="Char3"/>
    <w:link w:val="ae"/>
    <w:uiPriority w:val="99"/>
    <w:semiHidden/>
    <w:rsid w:val="00925D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082">
      <w:bodyDiv w:val="1"/>
      <w:marLeft w:val="0"/>
      <w:marRight w:val="0"/>
      <w:marTop w:val="0"/>
      <w:marBottom w:val="0"/>
      <w:divBdr>
        <w:top w:val="none" w:sz="0" w:space="0" w:color="auto"/>
        <w:left w:val="none" w:sz="0" w:space="0" w:color="auto"/>
        <w:bottom w:val="none" w:sz="0" w:space="0" w:color="auto"/>
        <w:right w:val="none" w:sz="0" w:space="0" w:color="auto"/>
      </w:divBdr>
      <w:divsChild>
        <w:div w:id="1966695267">
          <w:marLeft w:val="0"/>
          <w:marRight w:val="0"/>
          <w:marTop w:val="0"/>
          <w:marBottom w:val="0"/>
          <w:divBdr>
            <w:top w:val="none" w:sz="0" w:space="0" w:color="auto"/>
            <w:left w:val="none" w:sz="0" w:space="0" w:color="auto"/>
            <w:bottom w:val="none" w:sz="0" w:space="0" w:color="auto"/>
            <w:right w:val="none" w:sz="0" w:space="0" w:color="auto"/>
          </w:divBdr>
          <w:divsChild>
            <w:div w:id="128935012">
              <w:marLeft w:val="0"/>
              <w:marRight w:val="0"/>
              <w:marTop w:val="0"/>
              <w:marBottom w:val="0"/>
              <w:divBdr>
                <w:top w:val="none" w:sz="0" w:space="0" w:color="auto"/>
                <w:left w:val="none" w:sz="0" w:space="0" w:color="auto"/>
                <w:bottom w:val="none" w:sz="0" w:space="0" w:color="auto"/>
                <w:right w:val="none" w:sz="0" w:space="0" w:color="auto"/>
              </w:divBdr>
              <w:divsChild>
                <w:div w:id="14395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468208">
      <w:bodyDiv w:val="1"/>
      <w:marLeft w:val="0"/>
      <w:marRight w:val="0"/>
      <w:marTop w:val="0"/>
      <w:marBottom w:val="0"/>
      <w:divBdr>
        <w:top w:val="none" w:sz="0" w:space="0" w:color="auto"/>
        <w:left w:val="none" w:sz="0" w:space="0" w:color="auto"/>
        <w:bottom w:val="none" w:sz="0" w:space="0" w:color="auto"/>
        <w:right w:val="none" w:sz="0" w:space="0" w:color="auto"/>
      </w:divBdr>
      <w:divsChild>
        <w:div w:id="558399147">
          <w:marLeft w:val="0"/>
          <w:marRight w:val="0"/>
          <w:marTop w:val="0"/>
          <w:marBottom w:val="0"/>
          <w:divBdr>
            <w:top w:val="none" w:sz="0" w:space="0" w:color="auto"/>
            <w:left w:val="none" w:sz="0" w:space="0" w:color="auto"/>
            <w:bottom w:val="none" w:sz="0" w:space="0" w:color="auto"/>
            <w:right w:val="none" w:sz="0" w:space="0" w:color="auto"/>
          </w:divBdr>
          <w:divsChild>
            <w:div w:id="626277064">
              <w:marLeft w:val="0"/>
              <w:marRight w:val="0"/>
              <w:marTop w:val="0"/>
              <w:marBottom w:val="0"/>
              <w:divBdr>
                <w:top w:val="none" w:sz="0" w:space="0" w:color="auto"/>
                <w:left w:val="none" w:sz="0" w:space="0" w:color="auto"/>
                <w:bottom w:val="none" w:sz="0" w:space="0" w:color="auto"/>
                <w:right w:val="none" w:sz="0" w:space="0" w:color="auto"/>
              </w:divBdr>
              <w:divsChild>
                <w:div w:id="1349597025">
                  <w:marLeft w:val="0"/>
                  <w:marRight w:val="0"/>
                  <w:marTop w:val="0"/>
                  <w:marBottom w:val="0"/>
                  <w:divBdr>
                    <w:top w:val="none" w:sz="0" w:space="0" w:color="auto"/>
                    <w:left w:val="none" w:sz="0" w:space="0" w:color="auto"/>
                    <w:bottom w:val="none" w:sz="0" w:space="0" w:color="auto"/>
                    <w:right w:val="none" w:sz="0" w:space="0" w:color="auto"/>
                  </w:divBdr>
                  <w:divsChild>
                    <w:div w:id="165695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4660">
      <w:bodyDiv w:val="1"/>
      <w:marLeft w:val="0"/>
      <w:marRight w:val="0"/>
      <w:marTop w:val="0"/>
      <w:marBottom w:val="0"/>
      <w:divBdr>
        <w:top w:val="none" w:sz="0" w:space="0" w:color="auto"/>
        <w:left w:val="none" w:sz="0" w:space="0" w:color="auto"/>
        <w:bottom w:val="none" w:sz="0" w:space="0" w:color="auto"/>
        <w:right w:val="none" w:sz="0" w:space="0" w:color="auto"/>
      </w:divBdr>
      <w:divsChild>
        <w:div w:id="1372418120">
          <w:marLeft w:val="0"/>
          <w:marRight w:val="0"/>
          <w:marTop w:val="0"/>
          <w:marBottom w:val="0"/>
          <w:divBdr>
            <w:top w:val="none" w:sz="0" w:space="0" w:color="auto"/>
            <w:left w:val="none" w:sz="0" w:space="0" w:color="auto"/>
            <w:bottom w:val="none" w:sz="0" w:space="0" w:color="auto"/>
            <w:right w:val="none" w:sz="0" w:space="0" w:color="auto"/>
          </w:divBdr>
          <w:divsChild>
            <w:div w:id="949777124">
              <w:marLeft w:val="0"/>
              <w:marRight w:val="0"/>
              <w:marTop w:val="0"/>
              <w:marBottom w:val="0"/>
              <w:divBdr>
                <w:top w:val="none" w:sz="0" w:space="0" w:color="auto"/>
                <w:left w:val="none" w:sz="0" w:space="0" w:color="auto"/>
                <w:bottom w:val="none" w:sz="0" w:space="0" w:color="auto"/>
                <w:right w:val="none" w:sz="0" w:space="0" w:color="auto"/>
              </w:divBdr>
              <w:divsChild>
                <w:div w:id="23089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5542">
      <w:bodyDiv w:val="1"/>
      <w:marLeft w:val="0"/>
      <w:marRight w:val="0"/>
      <w:marTop w:val="0"/>
      <w:marBottom w:val="0"/>
      <w:divBdr>
        <w:top w:val="none" w:sz="0" w:space="0" w:color="auto"/>
        <w:left w:val="none" w:sz="0" w:space="0" w:color="auto"/>
        <w:bottom w:val="none" w:sz="0" w:space="0" w:color="auto"/>
        <w:right w:val="none" w:sz="0" w:space="0" w:color="auto"/>
      </w:divBdr>
      <w:divsChild>
        <w:div w:id="1341470454">
          <w:marLeft w:val="0"/>
          <w:marRight w:val="0"/>
          <w:marTop w:val="0"/>
          <w:marBottom w:val="0"/>
          <w:divBdr>
            <w:top w:val="none" w:sz="0" w:space="0" w:color="auto"/>
            <w:left w:val="none" w:sz="0" w:space="0" w:color="auto"/>
            <w:bottom w:val="none" w:sz="0" w:space="0" w:color="auto"/>
            <w:right w:val="none" w:sz="0" w:space="0" w:color="auto"/>
          </w:divBdr>
          <w:divsChild>
            <w:div w:id="1488208542">
              <w:marLeft w:val="0"/>
              <w:marRight w:val="0"/>
              <w:marTop w:val="0"/>
              <w:marBottom w:val="0"/>
              <w:divBdr>
                <w:top w:val="none" w:sz="0" w:space="0" w:color="auto"/>
                <w:left w:val="none" w:sz="0" w:space="0" w:color="auto"/>
                <w:bottom w:val="none" w:sz="0" w:space="0" w:color="auto"/>
                <w:right w:val="none" w:sz="0" w:space="0" w:color="auto"/>
              </w:divBdr>
              <w:divsChild>
                <w:div w:id="898174085">
                  <w:marLeft w:val="0"/>
                  <w:marRight w:val="0"/>
                  <w:marTop w:val="0"/>
                  <w:marBottom w:val="0"/>
                  <w:divBdr>
                    <w:top w:val="none" w:sz="0" w:space="0" w:color="auto"/>
                    <w:left w:val="none" w:sz="0" w:space="0" w:color="auto"/>
                    <w:bottom w:val="none" w:sz="0" w:space="0" w:color="auto"/>
                    <w:right w:val="none" w:sz="0" w:space="0" w:color="auto"/>
                  </w:divBdr>
                  <w:divsChild>
                    <w:div w:id="10363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505730">
      <w:bodyDiv w:val="1"/>
      <w:marLeft w:val="0"/>
      <w:marRight w:val="0"/>
      <w:marTop w:val="0"/>
      <w:marBottom w:val="0"/>
      <w:divBdr>
        <w:top w:val="none" w:sz="0" w:space="0" w:color="auto"/>
        <w:left w:val="none" w:sz="0" w:space="0" w:color="auto"/>
        <w:bottom w:val="none" w:sz="0" w:space="0" w:color="auto"/>
        <w:right w:val="none" w:sz="0" w:space="0" w:color="auto"/>
      </w:divBdr>
      <w:divsChild>
        <w:div w:id="1920361810">
          <w:marLeft w:val="0"/>
          <w:marRight w:val="0"/>
          <w:marTop w:val="0"/>
          <w:marBottom w:val="0"/>
          <w:divBdr>
            <w:top w:val="none" w:sz="0" w:space="0" w:color="auto"/>
            <w:left w:val="none" w:sz="0" w:space="0" w:color="auto"/>
            <w:bottom w:val="none" w:sz="0" w:space="0" w:color="auto"/>
            <w:right w:val="none" w:sz="0" w:space="0" w:color="auto"/>
          </w:divBdr>
          <w:divsChild>
            <w:div w:id="1051612062">
              <w:marLeft w:val="0"/>
              <w:marRight w:val="0"/>
              <w:marTop w:val="0"/>
              <w:marBottom w:val="0"/>
              <w:divBdr>
                <w:top w:val="none" w:sz="0" w:space="0" w:color="auto"/>
                <w:left w:val="none" w:sz="0" w:space="0" w:color="auto"/>
                <w:bottom w:val="none" w:sz="0" w:space="0" w:color="auto"/>
                <w:right w:val="none" w:sz="0" w:space="0" w:color="auto"/>
              </w:divBdr>
              <w:divsChild>
                <w:div w:id="15158519">
                  <w:marLeft w:val="0"/>
                  <w:marRight w:val="0"/>
                  <w:marTop w:val="0"/>
                  <w:marBottom w:val="0"/>
                  <w:divBdr>
                    <w:top w:val="none" w:sz="0" w:space="0" w:color="auto"/>
                    <w:left w:val="none" w:sz="0" w:space="0" w:color="auto"/>
                    <w:bottom w:val="none" w:sz="0" w:space="0" w:color="auto"/>
                    <w:right w:val="none" w:sz="0" w:space="0" w:color="auto"/>
                  </w:divBdr>
                  <w:divsChild>
                    <w:div w:id="11390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01197">
      <w:bodyDiv w:val="1"/>
      <w:marLeft w:val="0"/>
      <w:marRight w:val="0"/>
      <w:marTop w:val="0"/>
      <w:marBottom w:val="0"/>
      <w:divBdr>
        <w:top w:val="none" w:sz="0" w:space="0" w:color="auto"/>
        <w:left w:val="none" w:sz="0" w:space="0" w:color="auto"/>
        <w:bottom w:val="none" w:sz="0" w:space="0" w:color="auto"/>
        <w:right w:val="none" w:sz="0" w:space="0" w:color="auto"/>
      </w:divBdr>
      <w:divsChild>
        <w:div w:id="609509760">
          <w:marLeft w:val="0"/>
          <w:marRight w:val="0"/>
          <w:marTop w:val="0"/>
          <w:marBottom w:val="0"/>
          <w:divBdr>
            <w:top w:val="none" w:sz="0" w:space="0" w:color="auto"/>
            <w:left w:val="none" w:sz="0" w:space="0" w:color="auto"/>
            <w:bottom w:val="none" w:sz="0" w:space="0" w:color="auto"/>
            <w:right w:val="none" w:sz="0" w:space="0" w:color="auto"/>
          </w:divBdr>
          <w:divsChild>
            <w:div w:id="1395396490">
              <w:marLeft w:val="0"/>
              <w:marRight w:val="0"/>
              <w:marTop w:val="0"/>
              <w:marBottom w:val="0"/>
              <w:divBdr>
                <w:top w:val="none" w:sz="0" w:space="0" w:color="auto"/>
                <w:left w:val="none" w:sz="0" w:space="0" w:color="auto"/>
                <w:bottom w:val="none" w:sz="0" w:space="0" w:color="auto"/>
                <w:right w:val="none" w:sz="0" w:space="0" w:color="auto"/>
              </w:divBdr>
              <w:divsChild>
                <w:div w:id="14157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45265">
      <w:bodyDiv w:val="1"/>
      <w:marLeft w:val="0"/>
      <w:marRight w:val="0"/>
      <w:marTop w:val="0"/>
      <w:marBottom w:val="0"/>
      <w:divBdr>
        <w:top w:val="none" w:sz="0" w:space="0" w:color="auto"/>
        <w:left w:val="none" w:sz="0" w:space="0" w:color="auto"/>
        <w:bottom w:val="none" w:sz="0" w:space="0" w:color="auto"/>
        <w:right w:val="none" w:sz="0" w:space="0" w:color="auto"/>
      </w:divBdr>
      <w:divsChild>
        <w:div w:id="1346707295">
          <w:marLeft w:val="0"/>
          <w:marRight w:val="0"/>
          <w:marTop w:val="0"/>
          <w:marBottom w:val="0"/>
          <w:divBdr>
            <w:top w:val="none" w:sz="0" w:space="0" w:color="auto"/>
            <w:left w:val="none" w:sz="0" w:space="0" w:color="auto"/>
            <w:bottom w:val="none" w:sz="0" w:space="0" w:color="auto"/>
            <w:right w:val="none" w:sz="0" w:space="0" w:color="auto"/>
          </w:divBdr>
          <w:divsChild>
            <w:div w:id="1923445550">
              <w:marLeft w:val="0"/>
              <w:marRight w:val="0"/>
              <w:marTop w:val="0"/>
              <w:marBottom w:val="0"/>
              <w:divBdr>
                <w:top w:val="none" w:sz="0" w:space="0" w:color="auto"/>
                <w:left w:val="none" w:sz="0" w:space="0" w:color="auto"/>
                <w:bottom w:val="none" w:sz="0" w:space="0" w:color="auto"/>
                <w:right w:val="none" w:sz="0" w:space="0" w:color="auto"/>
              </w:divBdr>
              <w:divsChild>
                <w:div w:id="3516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9130">
      <w:bodyDiv w:val="1"/>
      <w:marLeft w:val="0"/>
      <w:marRight w:val="0"/>
      <w:marTop w:val="0"/>
      <w:marBottom w:val="0"/>
      <w:divBdr>
        <w:top w:val="none" w:sz="0" w:space="0" w:color="auto"/>
        <w:left w:val="none" w:sz="0" w:space="0" w:color="auto"/>
        <w:bottom w:val="none" w:sz="0" w:space="0" w:color="auto"/>
        <w:right w:val="none" w:sz="0" w:space="0" w:color="auto"/>
      </w:divBdr>
    </w:div>
    <w:div w:id="758060990">
      <w:bodyDiv w:val="1"/>
      <w:marLeft w:val="0"/>
      <w:marRight w:val="0"/>
      <w:marTop w:val="0"/>
      <w:marBottom w:val="0"/>
      <w:divBdr>
        <w:top w:val="none" w:sz="0" w:space="0" w:color="auto"/>
        <w:left w:val="none" w:sz="0" w:space="0" w:color="auto"/>
        <w:bottom w:val="none" w:sz="0" w:space="0" w:color="auto"/>
        <w:right w:val="none" w:sz="0" w:space="0" w:color="auto"/>
      </w:divBdr>
      <w:divsChild>
        <w:div w:id="1959021911">
          <w:marLeft w:val="0"/>
          <w:marRight w:val="0"/>
          <w:marTop w:val="0"/>
          <w:marBottom w:val="0"/>
          <w:divBdr>
            <w:top w:val="none" w:sz="0" w:space="0" w:color="auto"/>
            <w:left w:val="none" w:sz="0" w:space="0" w:color="auto"/>
            <w:bottom w:val="none" w:sz="0" w:space="0" w:color="auto"/>
            <w:right w:val="none" w:sz="0" w:space="0" w:color="auto"/>
          </w:divBdr>
          <w:divsChild>
            <w:div w:id="410855436">
              <w:marLeft w:val="0"/>
              <w:marRight w:val="0"/>
              <w:marTop w:val="0"/>
              <w:marBottom w:val="0"/>
              <w:divBdr>
                <w:top w:val="none" w:sz="0" w:space="0" w:color="auto"/>
                <w:left w:val="none" w:sz="0" w:space="0" w:color="auto"/>
                <w:bottom w:val="none" w:sz="0" w:space="0" w:color="auto"/>
                <w:right w:val="none" w:sz="0" w:space="0" w:color="auto"/>
              </w:divBdr>
              <w:divsChild>
                <w:div w:id="2002272204">
                  <w:marLeft w:val="0"/>
                  <w:marRight w:val="0"/>
                  <w:marTop w:val="0"/>
                  <w:marBottom w:val="0"/>
                  <w:divBdr>
                    <w:top w:val="none" w:sz="0" w:space="0" w:color="auto"/>
                    <w:left w:val="none" w:sz="0" w:space="0" w:color="auto"/>
                    <w:bottom w:val="none" w:sz="0" w:space="0" w:color="auto"/>
                    <w:right w:val="none" w:sz="0" w:space="0" w:color="auto"/>
                  </w:divBdr>
                  <w:divsChild>
                    <w:div w:id="20478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142846">
      <w:bodyDiv w:val="1"/>
      <w:marLeft w:val="0"/>
      <w:marRight w:val="0"/>
      <w:marTop w:val="0"/>
      <w:marBottom w:val="0"/>
      <w:divBdr>
        <w:top w:val="none" w:sz="0" w:space="0" w:color="auto"/>
        <w:left w:val="none" w:sz="0" w:space="0" w:color="auto"/>
        <w:bottom w:val="none" w:sz="0" w:space="0" w:color="auto"/>
        <w:right w:val="none" w:sz="0" w:space="0" w:color="auto"/>
      </w:divBdr>
    </w:div>
    <w:div w:id="898829868">
      <w:bodyDiv w:val="1"/>
      <w:marLeft w:val="0"/>
      <w:marRight w:val="0"/>
      <w:marTop w:val="0"/>
      <w:marBottom w:val="0"/>
      <w:divBdr>
        <w:top w:val="none" w:sz="0" w:space="0" w:color="auto"/>
        <w:left w:val="none" w:sz="0" w:space="0" w:color="auto"/>
        <w:bottom w:val="none" w:sz="0" w:space="0" w:color="auto"/>
        <w:right w:val="none" w:sz="0" w:space="0" w:color="auto"/>
      </w:divBdr>
      <w:divsChild>
        <w:div w:id="1906139781">
          <w:marLeft w:val="0"/>
          <w:marRight w:val="0"/>
          <w:marTop w:val="0"/>
          <w:marBottom w:val="0"/>
          <w:divBdr>
            <w:top w:val="none" w:sz="0" w:space="0" w:color="auto"/>
            <w:left w:val="none" w:sz="0" w:space="0" w:color="auto"/>
            <w:bottom w:val="none" w:sz="0" w:space="0" w:color="auto"/>
            <w:right w:val="none" w:sz="0" w:space="0" w:color="auto"/>
          </w:divBdr>
          <w:divsChild>
            <w:div w:id="49305572">
              <w:marLeft w:val="0"/>
              <w:marRight w:val="0"/>
              <w:marTop w:val="0"/>
              <w:marBottom w:val="0"/>
              <w:divBdr>
                <w:top w:val="none" w:sz="0" w:space="0" w:color="auto"/>
                <w:left w:val="none" w:sz="0" w:space="0" w:color="auto"/>
                <w:bottom w:val="none" w:sz="0" w:space="0" w:color="auto"/>
                <w:right w:val="none" w:sz="0" w:space="0" w:color="auto"/>
              </w:divBdr>
              <w:divsChild>
                <w:div w:id="1734936256">
                  <w:marLeft w:val="0"/>
                  <w:marRight w:val="0"/>
                  <w:marTop w:val="0"/>
                  <w:marBottom w:val="0"/>
                  <w:divBdr>
                    <w:top w:val="none" w:sz="0" w:space="0" w:color="auto"/>
                    <w:left w:val="none" w:sz="0" w:space="0" w:color="auto"/>
                    <w:bottom w:val="none" w:sz="0" w:space="0" w:color="auto"/>
                    <w:right w:val="none" w:sz="0" w:space="0" w:color="auto"/>
                  </w:divBdr>
                  <w:divsChild>
                    <w:div w:id="629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024615">
      <w:bodyDiv w:val="1"/>
      <w:marLeft w:val="0"/>
      <w:marRight w:val="0"/>
      <w:marTop w:val="0"/>
      <w:marBottom w:val="0"/>
      <w:divBdr>
        <w:top w:val="none" w:sz="0" w:space="0" w:color="auto"/>
        <w:left w:val="none" w:sz="0" w:space="0" w:color="auto"/>
        <w:bottom w:val="none" w:sz="0" w:space="0" w:color="auto"/>
        <w:right w:val="none" w:sz="0" w:space="0" w:color="auto"/>
      </w:divBdr>
      <w:divsChild>
        <w:div w:id="2117629058">
          <w:marLeft w:val="0"/>
          <w:marRight w:val="0"/>
          <w:marTop w:val="0"/>
          <w:marBottom w:val="0"/>
          <w:divBdr>
            <w:top w:val="none" w:sz="0" w:space="0" w:color="auto"/>
            <w:left w:val="none" w:sz="0" w:space="0" w:color="auto"/>
            <w:bottom w:val="none" w:sz="0" w:space="0" w:color="auto"/>
            <w:right w:val="none" w:sz="0" w:space="0" w:color="auto"/>
          </w:divBdr>
          <w:divsChild>
            <w:div w:id="389353606">
              <w:marLeft w:val="0"/>
              <w:marRight w:val="0"/>
              <w:marTop w:val="0"/>
              <w:marBottom w:val="0"/>
              <w:divBdr>
                <w:top w:val="none" w:sz="0" w:space="0" w:color="auto"/>
                <w:left w:val="none" w:sz="0" w:space="0" w:color="auto"/>
                <w:bottom w:val="none" w:sz="0" w:space="0" w:color="auto"/>
                <w:right w:val="none" w:sz="0" w:space="0" w:color="auto"/>
              </w:divBdr>
              <w:divsChild>
                <w:div w:id="3888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7599">
      <w:bodyDiv w:val="1"/>
      <w:marLeft w:val="0"/>
      <w:marRight w:val="0"/>
      <w:marTop w:val="0"/>
      <w:marBottom w:val="0"/>
      <w:divBdr>
        <w:top w:val="none" w:sz="0" w:space="0" w:color="auto"/>
        <w:left w:val="none" w:sz="0" w:space="0" w:color="auto"/>
        <w:bottom w:val="none" w:sz="0" w:space="0" w:color="auto"/>
        <w:right w:val="none" w:sz="0" w:space="0" w:color="auto"/>
      </w:divBdr>
      <w:divsChild>
        <w:div w:id="1453473868">
          <w:marLeft w:val="0"/>
          <w:marRight w:val="0"/>
          <w:marTop w:val="0"/>
          <w:marBottom w:val="0"/>
          <w:divBdr>
            <w:top w:val="none" w:sz="0" w:space="0" w:color="auto"/>
            <w:left w:val="none" w:sz="0" w:space="0" w:color="auto"/>
            <w:bottom w:val="none" w:sz="0" w:space="0" w:color="auto"/>
            <w:right w:val="none" w:sz="0" w:space="0" w:color="auto"/>
          </w:divBdr>
          <w:divsChild>
            <w:div w:id="770979262">
              <w:marLeft w:val="0"/>
              <w:marRight w:val="0"/>
              <w:marTop w:val="0"/>
              <w:marBottom w:val="0"/>
              <w:divBdr>
                <w:top w:val="none" w:sz="0" w:space="0" w:color="auto"/>
                <w:left w:val="none" w:sz="0" w:space="0" w:color="auto"/>
                <w:bottom w:val="none" w:sz="0" w:space="0" w:color="auto"/>
                <w:right w:val="none" w:sz="0" w:space="0" w:color="auto"/>
              </w:divBdr>
              <w:divsChild>
                <w:div w:id="21050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7795">
      <w:bodyDiv w:val="1"/>
      <w:marLeft w:val="0"/>
      <w:marRight w:val="0"/>
      <w:marTop w:val="0"/>
      <w:marBottom w:val="0"/>
      <w:divBdr>
        <w:top w:val="none" w:sz="0" w:space="0" w:color="auto"/>
        <w:left w:val="none" w:sz="0" w:space="0" w:color="auto"/>
        <w:bottom w:val="none" w:sz="0" w:space="0" w:color="auto"/>
        <w:right w:val="none" w:sz="0" w:space="0" w:color="auto"/>
      </w:divBdr>
    </w:div>
    <w:div w:id="1258444007">
      <w:bodyDiv w:val="1"/>
      <w:marLeft w:val="0"/>
      <w:marRight w:val="0"/>
      <w:marTop w:val="0"/>
      <w:marBottom w:val="0"/>
      <w:divBdr>
        <w:top w:val="none" w:sz="0" w:space="0" w:color="auto"/>
        <w:left w:val="none" w:sz="0" w:space="0" w:color="auto"/>
        <w:bottom w:val="none" w:sz="0" w:space="0" w:color="auto"/>
        <w:right w:val="none" w:sz="0" w:space="0" w:color="auto"/>
      </w:divBdr>
      <w:divsChild>
        <w:div w:id="1929339859">
          <w:marLeft w:val="0"/>
          <w:marRight w:val="0"/>
          <w:marTop w:val="0"/>
          <w:marBottom w:val="0"/>
          <w:divBdr>
            <w:top w:val="none" w:sz="0" w:space="0" w:color="auto"/>
            <w:left w:val="none" w:sz="0" w:space="0" w:color="auto"/>
            <w:bottom w:val="none" w:sz="0" w:space="0" w:color="auto"/>
            <w:right w:val="none" w:sz="0" w:space="0" w:color="auto"/>
          </w:divBdr>
          <w:divsChild>
            <w:div w:id="1010258586">
              <w:marLeft w:val="0"/>
              <w:marRight w:val="0"/>
              <w:marTop w:val="0"/>
              <w:marBottom w:val="0"/>
              <w:divBdr>
                <w:top w:val="none" w:sz="0" w:space="0" w:color="auto"/>
                <w:left w:val="none" w:sz="0" w:space="0" w:color="auto"/>
                <w:bottom w:val="none" w:sz="0" w:space="0" w:color="auto"/>
                <w:right w:val="none" w:sz="0" w:space="0" w:color="auto"/>
              </w:divBdr>
              <w:divsChild>
                <w:div w:id="8169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78254">
      <w:bodyDiv w:val="1"/>
      <w:marLeft w:val="0"/>
      <w:marRight w:val="0"/>
      <w:marTop w:val="0"/>
      <w:marBottom w:val="0"/>
      <w:divBdr>
        <w:top w:val="none" w:sz="0" w:space="0" w:color="auto"/>
        <w:left w:val="none" w:sz="0" w:space="0" w:color="auto"/>
        <w:bottom w:val="none" w:sz="0" w:space="0" w:color="auto"/>
        <w:right w:val="none" w:sz="0" w:space="0" w:color="auto"/>
      </w:divBdr>
      <w:divsChild>
        <w:div w:id="1175219707">
          <w:marLeft w:val="0"/>
          <w:marRight w:val="0"/>
          <w:marTop w:val="0"/>
          <w:marBottom w:val="0"/>
          <w:divBdr>
            <w:top w:val="none" w:sz="0" w:space="0" w:color="auto"/>
            <w:left w:val="none" w:sz="0" w:space="0" w:color="auto"/>
            <w:bottom w:val="none" w:sz="0" w:space="0" w:color="auto"/>
            <w:right w:val="none" w:sz="0" w:space="0" w:color="auto"/>
          </w:divBdr>
          <w:divsChild>
            <w:div w:id="452479323">
              <w:marLeft w:val="0"/>
              <w:marRight w:val="0"/>
              <w:marTop w:val="0"/>
              <w:marBottom w:val="0"/>
              <w:divBdr>
                <w:top w:val="none" w:sz="0" w:space="0" w:color="auto"/>
                <w:left w:val="none" w:sz="0" w:space="0" w:color="auto"/>
                <w:bottom w:val="none" w:sz="0" w:space="0" w:color="auto"/>
                <w:right w:val="none" w:sz="0" w:space="0" w:color="auto"/>
              </w:divBdr>
              <w:divsChild>
                <w:div w:id="12906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21628">
      <w:bodyDiv w:val="1"/>
      <w:marLeft w:val="0"/>
      <w:marRight w:val="0"/>
      <w:marTop w:val="0"/>
      <w:marBottom w:val="0"/>
      <w:divBdr>
        <w:top w:val="none" w:sz="0" w:space="0" w:color="auto"/>
        <w:left w:val="none" w:sz="0" w:space="0" w:color="auto"/>
        <w:bottom w:val="none" w:sz="0" w:space="0" w:color="auto"/>
        <w:right w:val="none" w:sz="0" w:space="0" w:color="auto"/>
      </w:divBdr>
      <w:divsChild>
        <w:div w:id="792556275">
          <w:marLeft w:val="0"/>
          <w:marRight w:val="0"/>
          <w:marTop w:val="0"/>
          <w:marBottom w:val="0"/>
          <w:divBdr>
            <w:top w:val="none" w:sz="0" w:space="0" w:color="auto"/>
            <w:left w:val="none" w:sz="0" w:space="0" w:color="auto"/>
            <w:bottom w:val="none" w:sz="0" w:space="0" w:color="auto"/>
            <w:right w:val="none" w:sz="0" w:space="0" w:color="auto"/>
          </w:divBdr>
          <w:divsChild>
            <w:div w:id="137187251">
              <w:marLeft w:val="0"/>
              <w:marRight w:val="0"/>
              <w:marTop w:val="0"/>
              <w:marBottom w:val="0"/>
              <w:divBdr>
                <w:top w:val="none" w:sz="0" w:space="0" w:color="auto"/>
                <w:left w:val="none" w:sz="0" w:space="0" w:color="auto"/>
                <w:bottom w:val="none" w:sz="0" w:space="0" w:color="auto"/>
                <w:right w:val="none" w:sz="0" w:space="0" w:color="auto"/>
              </w:divBdr>
              <w:divsChild>
                <w:div w:id="1390767155">
                  <w:marLeft w:val="0"/>
                  <w:marRight w:val="0"/>
                  <w:marTop w:val="0"/>
                  <w:marBottom w:val="0"/>
                  <w:divBdr>
                    <w:top w:val="none" w:sz="0" w:space="0" w:color="auto"/>
                    <w:left w:val="none" w:sz="0" w:space="0" w:color="auto"/>
                    <w:bottom w:val="none" w:sz="0" w:space="0" w:color="auto"/>
                    <w:right w:val="none" w:sz="0" w:space="0" w:color="auto"/>
                  </w:divBdr>
                </w:div>
              </w:divsChild>
            </w:div>
            <w:div w:id="449131705">
              <w:marLeft w:val="0"/>
              <w:marRight w:val="0"/>
              <w:marTop w:val="0"/>
              <w:marBottom w:val="0"/>
              <w:divBdr>
                <w:top w:val="none" w:sz="0" w:space="0" w:color="auto"/>
                <w:left w:val="none" w:sz="0" w:space="0" w:color="auto"/>
                <w:bottom w:val="none" w:sz="0" w:space="0" w:color="auto"/>
                <w:right w:val="none" w:sz="0" w:space="0" w:color="auto"/>
              </w:divBdr>
              <w:divsChild>
                <w:div w:id="4005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5474">
          <w:marLeft w:val="0"/>
          <w:marRight w:val="0"/>
          <w:marTop w:val="0"/>
          <w:marBottom w:val="0"/>
          <w:divBdr>
            <w:top w:val="none" w:sz="0" w:space="0" w:color="auto"/>
            <w:left w:val="none" w:sz="0" w:space="0" w:color="auto"/>
            <w:bottom w:val="none" w:sz="0" w:space="0" w:color="auto"/>
            <w:right w:val="none" w:sz="0" w:space="0" w:color="auto"/>
          </w:divBdr>
          <w:divsChild>
            <w:div w:id="1653948962">
              <w:marLeft w:val="0"/>
              <w:marRight w:val="0"/>
              <w:marTop w:val="0"/>
              <w:marBottom w:val="0"/>
              <w:divBdr>
                <w:top w:val="none" w:sz="0" w:space="0" w:color="auto"/>
                <w:left w:val="none" w:sz="0" w:space="0" w:color="auto"/>
                <w:bottom w:val="none" w:sz="0" w:space="0" w:color="auto"/>
                <w:right w:val="none" w:sz="0" w:space="0" w:color="auto"/>
              </w:divBdr>
              <w:divsChild>
                <w:div w:id="987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6516">
      <w:bodyDiv w:val="1"/>
      <w:marLeft w:val="0"/>
      <w:marRight w:val="0"/>
      <w:marTop w:val="0"/>
      <w:marBottom w:val="0"/>
      <w:divBdr>
        <w:top w:val="none" w:sz="0" w:space="0" w:color="auto"/>
        <w:left w:val="none" w:sz="0" w:space="0" w:color="auto"/>
        <w:bottom w:val="none" w:sz="0" w:space="0" w:color="auto"/>
        <w:right w:val="none" w:sz="0" w:space="0" w:color="auto"/>
      </w:divBdr>
      <w:divsChild>
        <w:div w:id="1039277824">
          <w:marLeft w:val="0"/>
          <w:marRight w:val="0"/>
          <w:marTop w:val="0"/>
          <w:marBottom w:val="0"/>
          <w:divBdr>
            <w:top w:val="none" w:sz="0" w:space="0" w:color="auto"/>
            <w:left w:val="none" w:sz="0" w:space="0" w:color="auto"/>
            <w:bottom w:val="none" w:sz="0" w:space="0" w:color="auto"/>
            <w:right w:val="none" w:sz="0" w:space="0" w:color="auto"/>
          </w:divBdr>
          <w:divsChild>
            <w:div w:id="705105279">
              <w:marLeft w:val="0"/>
              <w:marRight w:val="0"/>
              <w:marTop w:val="0"/>
              <w:marBottom w:val="0"/>
              <w:divBdr>
                <w:top w:val="none" w:sz="0" w:space="0" w:color="auto"/>
                <w:left w:val="none" w:sz="0" w:space="0" w:color="auto"/>
                <w:bottom w:val="none" w:sz="0" w:space="0" w:color="auto"/>
                <w:right w:val="none" w:sz="0" w:space="0" w:color="auto"/>
              </w:divBdr>
              <w:divsChild>
                <w:div w:id="114500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70203">
      <w:bodyDiv w:val="1"/>
      <w:marLeft w:val="0"/>
      <w:marRight w:val="0"/>
      <w:marTop w:val="0"/>
      <w:marBottom w:val="0"/>
      <w:divBdr>
        <w:top w:val="none" w:sz="0" w:space="0" w:color="auto"/>
        <w:left w:val="none" w:sz="0" w:space="0" w:color="auto"/>
        <w:bottom w:val="none" w:sz="0" w:space="0" w:color="auto"/>
        <w:right w:val="none" w:sz="0" w:space="0" w:color="auto"/>
      </w:divBdr>
      <w:divsChild>
        <w:div w:id="189952698">
          <w:marLeft w:val="0"/>
          <w:marRight w:val="0"/>
          <w:marTop w:val="0"/>
          <w:marBottom w:val="0"/>
          <w:divBdr>
            <w:top w:val="none" w:sz="0" w:space="0" w:color="auto"/>
            <w:left w:val="none" w:sz="0" w:space="0" w:color="auto"/>
            <w:bottom w:val="none" w:sz="0" w:space="0" w:color="auto"/>
            <w:right w:val="none" w:sz="0" w:space="0" w:color="auto"/>
          </w:divBdr>
          <w:divsChild>
            <w:div w:id="222372820">
              <w:marLeft w:val="0"/>
              <w:marRight w:val="0"/>
              <w:marTop w:val="0"/>
              <w:marBottom w:val="0"/>
              <w:divBdr>
                <w:top w:val="none" w:sz="0" w:space="0" w:color="auto"/>
                <w:left w:val="none" w:sz="0" w:space="0" w:color="auto"/>
                <w:bottom w:val="none" w:sz="0" w:space="0" w:color="auto"/>
                <w:right w:val="none" w:sz="0" w:space="0" w:color="auto"/>
              </w:divBdr>
              <w:divsChild>
                <w:div w:id="184616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3132">
      <w:bodyDiv w:val="1"/>
      <w:marLeft w:val="0"/>
      <w:marRight w:val="0"/>
      <w:marTop w:val="0"/>
      <w:marBottom w:val="0"/>
      <w:divBdr>
        <w:top w:val="none" w:sz="0" w:space="0" w:color="auto"/>
        <w:left w:val="none" w:sz="0" w:space="0" w:color="auto"/>
        <w:bottom w:val="none" w:sz="0" w:space="0" w:color="auto"/>
        <w:right w:val="none" w:sz="0" w:space="0" w:color="auto"/>
      </w:divBdr>
      <w:divsChild>
        <w:div w:id="1731271675">
          <w:marLeft w:val="0"/>
          <w:marRight w:val="0"/>
          <w:marTop w:val="0"/>
          <w:marBottom w:val="0"/>
          <w:divBdr>
            <w:top w:val="none" w:sz="0" w:space="0" w:color="auto"/>
            <w:left w:val="none" w:sz="0" w:space="0" w:color="auto"/>
            <w:bottom w:val="none" w:sz="0" w:space="0" w:color="auto"/>
            <w:right w:val="none" w:sz="0" w:space="0" w:color="auto"/>
          </w:divBdr>
          <w:divsChild>
            <w:div w:id="1987278162">
              <w:marLeft w:val="0"/>
              <w:marRight w:val="0"/>
              <w:marTop w:val="0"/>
              <w:marBottom w:val="0"/>
              <w:divBdr>
                <w:top w:val="none" w:sz="0" w:space="0" w:color="auto"/>
                <w:left w:val="none" w:sz="0" w:space="0" w:color="auto"/>
                <w:bottom w:val="none" w:sz="0" w:space="0" w:color="auto"/>
                <w:right w:val="none" w:sz="0" w:space="0" w:color="auto"/>
              </w:divBdr>
              <w:divsChild>
                <w:div w:id="16361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5972">
      <w:bodyDiv w:val="1"/>
      <w:marLeft w:val="0"/>
      <w:marRight w:val="0"/>
      <w:marTop w:val="0"/>
      <w:marBottom w:val="0"/>
      <w:divBdr>
        <w:top w:val="none" w:sz="0" w:space="0" w:color="auto"/>
        <w:left w:val="none" w:sz="0" w:space="0" w:color="auto"/>
        <w:bottom w:val="none" w:sz="0" w:space="0" w:color="auto"/>
        <w:right w:val="none" w:sz="0" w:space="0" w:color="auto"/>
      </w:divBdr>
      <w:divsChild>
        <w:div w:id="1561669945">
          <w:marLeft w:val="0"/>
          <w:marRight w:val="0"/>
          <w:marTop w:val="0"/>
          <w:marBottom w:val="0"/>
          <w:divBdr>
            <w:top w:val="none" w:sz="0" w:space="0" w:color="auto"/>
            <w:left w:val="none" w:sz="0" w:space="0" w:color="auto"/>
            <w:bottom w:val="none" w:sz="0" w:space="0" w:color="auto"/>
            <w:right w:val="none" w:sz="0" w:space="0" w:color="auto"/>
          </w:divBdr>
          <w:divsChild>
            <w:div w:id="114566919">
              <w:marLeft w:val="0"/>
              <w:marRight w:val="0"/>
              <w:marTop w:val="0"/>
              <w:marBottom w:val="0"/>
              <w:divBdr>
                <w:top w:val="none" w:sz="0" w:space="0" w:color="auto"/>
                <w:left w:val="none" w:sz="0" w:space="0" w:color="auto"/>
                <w:bottom w:val="none" w:sz="0" w:space="0" w:color="auto"/>
                <w:right w:val="none" w:sz="0" w:space="0" w:color="auto"/>
              </w:divBdr>
              <w:divsChild>
                <w:div w:id="1951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9529">
      <w:bodyDiv w:val="1"/>
      <w:marLeft w:val="0"/>
      <w:marRight w:val="0"/>
      <w:marTop w:val="0"/>
      <w:marBottom w:val="0"/>
      <w:divBdr>
        <w:top w:val="none" w:sz="0" w:space="0" w:color="auto"/>
        <w:left w:val="none" w:sz="0" w:space="0" w:color="auto"/>
        <w:bottom w:val="none" w:sz="0" w:space="0" w:color="auto"/>
        <w:right w:val="none" w:sz="0" w:space="0" w:color="auto"/>
      </w:divBdr>
      <w:divsChild>
        <w:div w:id="193077126">
          <w:marLeft w:val="0"/>
          <w:marRight w:val="0"/>
          <w:marTop w:val="0"/>
          <w:marBottom w:val="0"/>
          <w:divBdr>
            <w:top w:val="none" w:sz="0" w:space="0" w:color="auto"/>
            <w:left w:val="none" w:sz="0" w:space="0" w:color="auto"/>
            <w:bottom w:val="none" w:sz="0" w:space="0" w:color="auto"/>
            <w:right w:val="none" w:sz="0" w:space="0" w:color="auto"/>
          </w:divBdr>
          <w:divsChild>
            <w:div w:id="2037192319">
              <w:marLeft w:val="0"/>
              <w:marRight w:val="0"/>
              <w:marTop w:val="0"/>
              <w:marBottom w:val="0"/>
              <w:divBdr>
                <w:top w:val="none" w:sz="0" w:space="0" w:color="auto"/>
                <w:left w:val="none" w:sz="0" w:space="0" w:color="auto"/>
                <w:bottom w:val="none" w:sz="0" w:space="0" w:color="auto"/>
                <w:right w:val="none" w:sz="0" w:space="0" w:color="auto"/>
              </w:divBdr>
              <w:divsChild>
                <w:div w:id="523398965">
                  <w:marLeft w:val="0"/>
                  <w:marRight w:val="0"/>
                  <w:marTop w:val="0"/>
                  <w:marBottom w:val="0"/>
                  <w:divBdr>
                    <w:top w:val="none" w:sz="0" w:space="0" w:color="auto"/>
                    <w:left w:val="none" w:sz="0" w:space="0" w:color="auto"/>
                    <w:bottom w:val="none" w:sz="0" w:space="0" w:color="auto"/>
                    <w:right w:val="none" w:sz="0" w:space="0" w:color="auto"/>
                  </w:divBdr>
                  <w:divsChild>
                    <w:div w:id="10570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468040">
      <w:bodyDiv w:val="1"/>
      <w:marLeft w:val="0"/>
      <w:marRight w:val="0"/>
      <w:marTop w:val="0"/>
      <w:marBottom w:val="0"/>
      <w:divBdr>
        <w:top w:val="none" w:sz="0" w:space="0" w:color="auto"/>
        <w:left w:val="none" w:sz="0" w:space="0" w:color="auto"/>
        <w:bottom w:val="none" w:sz="0" w:space="0" w:color="auto"/>
        <w:right w:val="none" w:sz="0" w:space="0" w:color="auto"/>
      </w:divBdr>
    </w:div>
    <w:div w:id="2122218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24986-97CF-4F18-8E6D-CF397C602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8235</Words>
  <Characters>46940</Characters>
  <Application>Microsoft Office Word</Application>
  <DocSecurity>0</DocSecurity>
  <Lines>391</Lines>
  <Paragraphs>110</Paragraphs>
  <ScaleCrop>false</ScaleCrop>
  <Company/>
  <LinksUpToDate>false</LinksUpToDate>
  <CharactersWithSpaces>55065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冬青</dc:creator>
  <cp:keywords/>
  <dc:description/>
  <cp:lastModifiedBy>Wang Tianqi</cp:lastModifiedBy>
  <cp:revision>4</cp:revision>
  <dcterms:created xsi:type="dcterms:W3CDTF">2019-08-14T02:24:00Z</dcterms:created>
  <dcterms:modified xsi:type="dcterms:W3CDTF">2019-08-14T02:39:00Z</dcterms:modified>
</cp:coreProperties>
</file>