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C965A" w14:textId="77777777" w:rsidR="00AB53D3" w:rsidRPr="00AD27EA" w:rsidRDefault="00AB53D3" w:rsidP="00AD27EA">
      <w:pPr>
        <w:spacing w:after="0" w:line="360" w:lineRule="auto"/>
        <w:jc w:val="both"/>
        <w:rPr>
          <w:rFonts w:ascii="Book Antiqua" w:eastAsia="Book Antiqua" w:hAnsi="Book Antiqua"/>
          <w:i/>
          <w:sz w:val="24"/>
          <w:szCs w:val="24"/>
        </w:rPr>
      </w:pPr>
      <w:bookmarkStart w:id="0" w:name="_Hlk533755062"/>
      <w:r w:rsidRPr="00AD27EA">
        <w:rPr>
          <w:rFonts w:ascii="Book Antiqua" w:eastAsia="Book Antiqua" w:hAnsi="Book Antiqua"/>
          <w:b/>
          <w:sz w:val="24"/>
          <w:szCs w:val="24"/>
        </w:rPr>
        <w:t xml:space="preserve">Name of Journal: </w:t>
      </w:r>
      <w:r w:rsidRPr="00AD27EA">
        <w:rPr>
          <w:rFonts w:ascii="Book Antiqua" w:eastAsia="Book Antiqua" w:hAnsi="Book Antiqua"/>
          <w:i/>
          <w:sz w:val="24"/>
          <w:szCs w:val="24"/>
        </w:rPr>
        <w:t>World Journal of Clinical Cases</w:t>
      </w:r>
    </w:p>
    <w:p w14:paraId="4B50E41E" w14:textId="00FCA05B" w:rsidR="00AB53D3" w:rsidRPr="00AD27EA" w:rsidRDefault="00AB53D3" w:rsidP="00AD27EA">
      <w:pPr>
        <w:spacing w:after="0" w:line="360" w:lineRule="auto"/>
        <w:jc w:val="both"/>
        <w:rPr>
          <w:rFonts w:ascii="Book Antiqua" w:hAnsi="Book Antiqua"/>
          <w:sz w:val="24"/>
          <w:szCs w:val="24"/>
        </w:rPr>
      </w:pPr>
      <w:r w:rsidRPr="00AD27EA">
        <w:rPr>
          <w:rFonts w:ascii="Book Antiqua" w:eastAsia="Book Antiqua" w:hAnsi="Book Antiqua"/>
          <w:b/>
          <w:sz w:val="24"/>
          <w:szCs w:val="24"/>
        </w:rPr>
        <w:t xml:space="preserve">Manuscript NO: </w:t>
      </w:r>
      <w:r w:rsidRPr="00AD27EA">
        <w:rPr>
          <w:rFonts w:ascii="Book Antiqua" w:hAnsi="Book Antiqua"/>
          <w:sz w:val="24"/>
          <w:szCs w:val="24"/>
          <w:lang w:eastAsia="zh-CN"/>
        </w:rPr>
        <w:t>48046</w:t>
      </w:r>
    </w:p>
    <w:p w14:paraId="794C429D" w14:textId="77777777" w:rsidR="00AB53D3" w:rsidRPr="00AD27EA" w:rsidRDefault="00AB53D3" w:rsidP="00AD27EA">
      <w:pPr>
        <w:spacing w:after="0" w:line="360" w:lineRule="auto"/>
        <w:jc w:val="both"/>
        <w:rPr>
          <w:rFonts w:ascii="Book Antiqua" w:eastAsia="Book Antiqua" w:hAnsi="Book Antiqua"/>
          <w:sz w:val="24"/>
          <w:szCs w:val="24"/>
        </w:rPr>
      </w:pPr>
      <w:r w:rsidRPr="00AD27EA">
        <w:rPr>
          <w:rFonts w:ascii="Book Antiqua" w:eastAsia="Book Antiqua" w:hAnsi="Book Antiqua"/>
          <w:b/>
          <w:sz w:val="24"/>
          <w:szCs w:val="24"/>
        </w:rPr>
        <w:t xml:space="preserve">Manuscript Type: </w:t>
      </w:r>
      <w:r w:rsidRPr="00AD27EA">
        <w:rPr>
          <w:rFonts w:ascii="Book Antiqua" w:eastAsia="Book Antiqua" w:hAnsi="Book Antiqua"/>
          <w:sz w:val="24"/>
          <w:szCs w:val="24"/>
        </w:rPr>
        <w:t>CASE REPORT</w:t>
      </w:r>
    </w:p>
    <w:p w14:paraId="7EAD568E" w14:textId="77777777" w:rsidR="00AA1110" w:rsidRPr="00AD27EA" w:rsidRDefault="00AA1110" w:rsidP="00AD27EA">
      <w:pPr>
        <w:spacing w:after="0" w:line="360" w:lineRule="auto"/>
        <w:jc w:val="both"/>
        <w:rPr>
          <w:rFonts w:ascii="Book Antiqua" w:hAnsi="Book Antiqua" w:cstheme="minorHAnsi"/>
          <w:b/>
          <w:sz w:val="24"/>
          <w:szCs w:val="24"/>
        </w:rPr>
      </w:pPr>
    </w:p>
    <w:p w14:paraId="0EBDAE51" w14:textId="3CFB1822" w:rsidR="00926B2C" w:rsidRPr="00AD27EA" w:rsidRDefault="00926B2C" w:rsidP="00AD27EA">
      <w:pPr>
        <w:spacing w:after="0" w:line="360" w:lineRule="auto"/>
        <w:jc w:val="both"/>
        <w:rPr>
          <w:rFonts w:ascii="Book Antiqua" w:hAnsi="Book Antiqua" w:cstheme="minorHAnsi"/>
          <w:b/>
          <w:bCs/>
          <w:sz w:val="24"/>
          <w:szCs w:val="24"/>
        </w:rPr>
      </w:pPr>
      <w:bookmarkStart w:id="1" w:name="OLE_LINK3"/>
      <w:r w:rsidRPr="00AD27EA">
        <w:rPr>
          <w:rFonts w:ascii="Book Antiqua" w:hAnsi="Book Antiqua" w:cstheme="minorHAnsi"/>
          <w:b/>
          <w:bCs/>
          <w:sz w:val="24"/>
          <w:szCs w:val="24"/>
        </w:rPr>
        <w:t xml:space="preserve">Keratoconus in a patient with </w:t>
      </w:r>
      <w:proofErr w:type="spellStart"/>
      <w:r w:rsidR="00AB53D3" w:rsidRPr="00AD27EA">
        <w:rPr>
          <w:rFonts w:ascii="Book Antiqua" w:hAnsi="Book Antiqua" w:cstheme="minorHAnsi"/>
          <w:b/>
          <w:bCs/>
          <w:sz w:val="24"/>
          <w:szCs w:val="24"/>
        </w:rPr>
        <w:t>Alport</w:t>
      </w:r>
      <w:proofErr w:type="spellEnd"/>
      <w:r w:rsidR="00AB53D3" w:rsidRPr="00AD27EA">
        <w:rPr>
          <w:rFonts w:ascii="Book Antiqua" w:hAnsi="Book Antiqua" w:cstheme="minorHAnsi"/>
          <w:b/>
          <w:bCs/>
          <w:sz w:val="24"/>
          <w:szCs w:val="24"/>
        </w:rPr>
        <w:t xml:space="preserve"> syndrome</w:t>
      </w:r>
      <w:r w:rsidRPr="00AD27EA">
        <w:rPr>
          <w:rFonts w:ascii="Book Antiqua" w:hAnsi="Book Antiqua" w:cstheme="minorHAnsi"/>
          <w:b/>
          <w:bCs/>
          <w:sz w:val="24"/>
          <w:szCs w:val="24"/>
        </w:rPr>
        <w:t>:</w:t>
      </w:r>
      <w:r w:rsidRPr="00AD27EA">
        <w:rPr>
          <w:rFonts w:ascii="Book Antiqua" w:hAnsi="Book Antiqua" w:cstheme="minorHAnsi"/>
          <w:b/>
          <w:bCs/>
          <w:caps/>
          <w:sz w:val="24"/>
          <w:szCs w:val="24"/>
        </w:rPr>
        <w:t xml:space="preserve"> a</w:t>
      </w:r>
      <w:r w:rsidRPr="00AD27EA">
        <w:rPr>
          <w:rFonts w:ascii="Book Antiqua" w:hAnsi="Book Antiqua" w:cstheme="minorHAnsi"/>
          <w:b/>
          <w:bCs/>
          <w:sz w:val="24"/>
          <w:szCs w:val="24"/>
        </w:rPr>
        <w:t xml:space="preserve"> case report</w:t>
      </w:r>
    </w:p>
    <w:bookmarkEnd w:id="1"/>
    <w:p w14:paraId="23E3F9EB" w14:textId="77777777" w:rsidR="00AA1110" w:rsidRPr="00AD27EA" w:rsidRDefault="00AA1110" w:rsidP="00AD27EA">
      <w:pPr>
        <w:spacing w:after="0" w:line="360" w:lineRule="auto"/>
        <w:jc w:val="both"/>
        <w:rPr>
          <w:rFonts w:ascii="Book Antiqua" w:hAnsi="Book Antiqua" w:cstheme="minorHAnsi"/>
          <w:b/>
          <w:sz w:val="24"/>
          <w:szCs w:val="24"/>
        </w:rPr>
      </w:pPr>
    </w:p>
    <w:p w14:paraId="20F3E137" w14:textId="49FD978D" w:rsidR="00AA1110" w:rsidRPr="00AD27EA" w:rsidRDefault="00926B2C" w:rsidP="00AD27EA">
      <w:pPr>
        <w:spacing w:after="0" w:line="360" w:lineRule="auto"/>
        <w:jc w:val="both"/>
        <w:rPr>
          <w:rFonts w:ascii="Book Antiqua" w:hAnsi="Book Antiqua" w:cstheme="minorHAnsi"/>
          <w:sz w:val="24"/>
          <w:szCs w:val="24"/>
        </w:rPr>
      </w:pPr>
      <w:proofErr w:type="spellStart"/>
      <w:r w:rsidRPr="00AD27EA">
        <w:rPr>
          <w:rFonts w:ascii="Book Antiqua" w:hAnsi="Book Antiqua" w:cstheme="minorHAnsi"/>
          <w:sz w:val="24"/>
          <w:szCs w:val="24"/>
        </w:rPr>
        <w:t>Moshirfar</w:t>
      </w:r>
      <w:proofErr w:type="spellEnd"/>
      <w:r w:rsidRPr="00AD27EA">
        <w:rPr>
          <w:rFonts w:ascii="Book Antiqua" w:hAnsi="Book Antiqua" w:cstheme="minorHAnsi"/>
          <w:sz w:val="24"/>
          <w:szCs w:val="24"/>
        </w:rPr>
        <w:t xml:space="preserve"> M </w:t>
      </w:r>
      <w:r w:rsidRPr="00AD27EA">
        <w:rPr>
          <w:rFonts w:ascii="Book Antiqua" w:hAnsi="Book Antiqua" w:cstheme="minorHAnsi"/>
          <w:i/>
          <w:sz w:val="24"/>
          <w:szCs w:val="24"/>
        </w:rPr>
        <w:t xml:space="preserve">et al. </w:t>
      </w:r>
      <w:bookmarkStart w:id="2" w:name="OLE_LINK4"/>
      <w:r w:rsidRPr="00AD27EA">
        <w:rPr>
          <w:rFonts w:ascii="Book Antiqua" w:hAnsi="Book Antiqua" w:cstheme="minorHAnsi"/>
          <w:sz w:val="24"/>
          <w:szCs w:val="24"/>
        </w:rPr>
        <w:t xml:space="preserve">Keratoconus with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w:t>
      </w:r>
      <w:r w:rsidR="004C512B" w:rsidRPr="00AD27EA">
        <w:rPr>
          <w:rFonts w:ascii="Book Antiqua" w:hAnsi="Book Antiqua" w:cstheme="minorHAnsi"/>
          <w:sz w:val="24"/>
          <w:szCs w:val="24"/>
        </w:rPr>
        <w:t>syndrome</w:t>
      </w:r>
      <w:bookmarkEnd w:id="2"/>
    </w:p>
    <w:p w14:paraId="3121E19D" w14:textId="77777777" w:rsidR="00AA1110" w:rsidRPr="00AD27EA" w:rsidRDefault="00AA1110" w:rsidP="00AD27EA">
      <w:pPr>
        <w:spacing w:after="0" w:line="360" w:lineRule="auto"/>
        <w:jc w:val="both"/>
        <w:rPr>
          <w:rFonts w:ascii="Book Antiqua" w:hAnsi="Book Antiqua" w:cstheme="minorHAnsi"/>
          <w:b/>
          <w:sz w:val="24"/>
          <w:szCs w:val="24"/>
        </w:rPr>
      </w:pPr>
    </w:p>
    <w:p w14:paraId="2403D45E" w14:textId="3F728E6C" w:rsidR="00AA1110"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Majid </w:t>
      </w:r>
      <w:proofErr w:type="spellStart"/>
      <w:r w:rsidRPr="00AD27EA">
        <w:rPr>
          <w:rFonts w:ascii="Book Antiqua" w:hAnsi="Book Antiqua" w:cstheme="minorHAnsi"/>
          <w:sz w:val="24"/>
          <w:szCs w:val="24"/>
        </w:rPr>
        <w:t>Moshirfar</w:t>
      </w:r>
      <w:proofErr w:type="spellEnd"/>
      <w:r w:rsidRPr="00AD27EA">
        <w:rPr>
          <w:rFonts w:ascii="Book Antiqua" w:hAnsi="Book Antiqua" w:cstheme="minorHAnsi"/>
          <w:sz w:val="24"/>
          <w:szCs w:val="24"/>
        </w:rPr>
        <w:t xml:space="preserve">, David F </w:t>
      </w:r>
      <w:proofErr w:type="spellStart"/>
      <w:r w:rsidRPr="00AD27EA">
        <w:rPr>
          <w:rFonts w:ascii="Book Antiqua" w:hAnsi="Book Antiqua" w:cstheme="minorHAnsi"/>
          <w:sz w:val="24"/>
          <w:szCs w:val="24"/>
        </w:rPr>
        <w:t>Skanchy</w:t>
      </w:r>
      <w:proofErr w:type="spellEnd"/>
      <w:r w:rsidRPr="00AD27EA">
        <w:rPr>
          <w:rFonts w:ascii="Book Antiqua" w:hAnsi="Book Antiqua" w:cstheme="minorHAnsi"/>
          <w:sz w:val="24"/>
          <w:szCs w:val="24"/>
        </w:rPr>
        <w:t xml:space="preserve">, Aaron T Gomez, </w:t>
      </w:r>
      <w:proofErr w:type="spellStart"/>
      <w:r w:rsidRPr="00AD27EA">
        <w:rPr>
          <w:rFonts w:ascii="Book Antiqua" w:hAnsi="Book Antiqua" w:cstheme="minorHAnsi"/>
          <w:sz w:val="24"/>
          <w:szCs w:val="24"/>
        </w:rPr>
        <w:t>Yasmyne</w:t>
      </w:r>
      <w:proofErr w:type="spellEnd"/>
      <w:r w:rsidRPr="00AD27EA">
        <w:rPr>
          <w:rFonts w:ascii="Book Antiqua" w:hAnsi="Book Antiqua" w:cstheme="minorHAnsi"/>
          <w:sz w:val="24"/>
          <w:szCs w:val="24"/>
        </w:rPr>
        <w:t xml:space="preserve"> C </w:t>
      </w:r>
      <w:proofErr w:type="spellStart"/>
      <w:r w:rsidRPr="00AD27EA">
        <w:rPr>
          <w:rFonts w:ascii="Book Antiqua" w:hAnsi="Book Antiqua" w:cstheme="minorHAnsi"/>
          <w:sz w:val="24"/>
          <w:szCs w:val="24"/>
        </w:rPr>
        <w:t>Ronquillo</w:t>
      </w:r>
      <w:proofErr w:type="spellEnd"/>
      <w:r w:rsidRPr="00AD27EA">
        <w:rPr>
          <w:rFonts w:ascii="Book Antiqua" w:hAnsi="Book Antiqua" w:cstheme="minorHAnsi"/>
          <w:sz w:val="24"/>
          <w:szCs w:val="24"/>
        </w:rPr>
        <w:t xml:space="preserve">, Benjamin Buckner, Phillip C </w:t>
      </w:r>
      <w:proofErr w:type="spellStart"/>
      <w:r w:rsidRPr="00AD27EA">
        <w:rPr>
          <w:rFonts w:ascii="Book Antiqua" w:hAnsi="Book Antiqua" w:cstheme="minorHAnsi"/>
          <w:sz w:val="24"/>
          <w:szCs w:val="24"/>
        </w:rPr>
        <w:t>Hoopes</w:t>
      </w:r>
      <w:proofErr w:type="spellEnd"/>
    </w:p>
    <w:p w14:paraId="53871052" w14:textId="1ADCF88F" w:rsidR="00AA1110" w:rsidRPr="00AD27EA" w:rsidRDefault="00AA1110" w:rsidP="00AD27EA">
      <w:pPr>
        <w:spacing w:after="0" w:line="360" w:lineRule="auto"/>
        <w:jc w:val="both"/>
        <w:rPr>
          <w:rFonts w:ascii="Book Antiqua" w:hAnsi="Book Antiqua" w:cstheme="minorHAnsi"/>
          <w:sz w:val="24"/>
          <w:szCs w:val="24"/>
        </w:rPr>
      </w:pPr>
    </w:p>
    <w:p w14:paraId="69BC7443" w14:textId="70AEBE8E" w:rsidR="00AA1110"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Majid </w:t>
      </w:r>
      <w:proofErr w:type="spellStart"/>
      <w:r w:rsidRPr="00AD27EA">
        <w:rPr>
          <w:rFonts w:ascii="Book Antiqua" w:hAnsi="Book Antiqua" w:cstheme="minorHAnsi"/>
          <w:b/>
          <w:sz w:val="24"/>
          <w:szCs w:val="24"/>
        </w:rPr>
        <w:t>Moshirfar</w:t>
      </w:r>
      <w:proofErr w:type="spellEnd"/>
      <w:r w:rsidRPr="00AD27EA">
        <w:rPr>
          <w:rFonts w:ascii="Book Antiqua" w:hAnsi="Book Antiqua" w:cstheme="minorHAnsi"/>
          <w:b/>
          <w:sz w:val="24"/>
          <w:szCs w:val="24"/>
        </w:rPr>
        <w:t>, John A. Moran Eye Center, Department of Ophthalmology and Visual Sciences,</w:t>
      </w:r>
      <w:r w:rsidRPr="00AD27EA">
        <w:rPr>
          <w:rFonts w:ascii="Book Antiqua" w:hAnsi="Book Antiqua" w:cstheme="minorHAnsi"/>
          <w:sz w:val="24"/>
          <w:szCs w:val="24"/>
        </w:rPr>
        <w:t xml:space="preserve"> University of Utah School of Medicine, Salt Lake City, UT</w:t>
      </w:r>
      <w:r w:rsidR="004C512B">
        <w:rPr>
          <w:rFonts w:ascii="Book Antiqua" w:hAnsi="Book Antiqua" w:cstheme="minorHAnsi" w:hint="eastAsia"/>
          <w:sz w:val="24"/>
          <w:szCs w:val="24"/>
          <w:lang w:eastAsia="zh-CN"/>
        </w:rPr>
        <w:t xml:space="preserve"> </w:t>
      </w:r>
      <w:r w:rsidR="004C512B" w:rsidRPr="00AD27EA">
        <w:rPr>
          <w:rFonts w:ascii="Book Antiqua" w:hAnsi="Book Antiqua" w:cs="Arial"/>
          <w:sz w:val="24"/>
          <w:szCs w:val="24"/>
          <w:shd w:val="clear" w:color="auto" w:fill="FFFFFF"/>
          <w:lang w:eastAsia="zh-CN"/>
        </w:rPr>
        <w:t>84101</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57B003AB" w14:textId="5FF2210B" w:rsidR="00AA1110" w:rsidRPr="00AD27EA" w:rsidRDefault="00AA1110" w:rsidP="00AD27EA">
      <w:pPr>
        <w:spacing w:after="0" w:line="360" w:lineRule="auto"/>
        <w:jc w:val="both"/>
        <w:rPr>
          <w:rFonts w:ascii="Book Antiqua" w:hAnsi="Book Antiqua" w:cstheme="minorHAnsi"/>
          <w:color w:val="000000"/>
          <w:sz w:val="24"/>
          <w:szCs w:val="24"/>
        </w:rPr>
      </w:pPr>
    </w:p>
    <w:p w14:paraId="551CB524" w14:textId="5FE22321" w:rsidR="00E679CB"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Majid </w:t>
      </w:r>
      <w:proofErr w:type="spellStart"/>
      <w:r w:rsidRPr="00AD27EA">
        <w:rPr>
          <w:rFonts w:ascii="Book Antiqua" w:hAnsi="Book Antiqua" w:cstheme="minorHAnsi"/>
          <w:b/>
          <w:sz w:val="24"/>
          <w:szCs w:val="24"/>
        </w:rPr>
        <w:t>Moshirfar</w:t>
      </w:r>
      <w:proofErr w:type="spellEnd"/>
      <w:r w:rsidRPr="00AD27EA">
        <w:rPr>
          <w:rFonts w:ascii="Book Antiqua" w:hAnsi="Book Antiqua" w:cstheme="minorHAnsi"/>
          <w:b/>
          <w:sz w:val="24"/>
          <w:szCs w:val="24"/>
        </w:rPr>
        <w:t xml:space="preserve">, </w:t>
      </w:r>
      <w:r w:rsidRPr="00AD27EA">
        <w:rPr>
          <w:rFonts w:ascii="Book Antiqua" w:hAnsi="Book Antiqua" w:cstheme="minorHAnsi"/>
          <w:sz w:val="24"/>
          <w:szCs w:val="24"/>
        </w:rPr>
        <w:t>Utah Lions Eye Bank, Salt Lake City</w:t>
      </w:r>
      <w:r w:rsidR="00E679CB" w:rsidRPr="00AD27EA">
        <w:rPr>
          <w:rFonts w:ascii="Book Antiqua" w:hAnsi="Book Antiqua" w:cstheme="minorHAnsi"/>
          <w:sz w:val="24"/>
          <w:szCs w:val="24"/>
        </w:rPr>
        <w:t>, UT</w:t>
      </w:r>
      <w:r w:rsidR="004C512B">
        <w:rPr>
          <w:rFonts w:ascii="Book Antiqua" w:hAnsi="Book Antiqua" w:cstheme="minorHAnsi" w:hint="eastAsia"/>
          <w:sz w:val="24"/>
          <w:szCs w:val="24"/>
          <w:lang w:eastAsia="zh-CN"/>
        </w:rPr>
        <w:t xml:space="preserve"> </w:t>
      </w:r>
      <w:r w:rsidR="004C512B" w:rsidRPr="00AD27EA">
        <w:rPr>
          <w:rFonts w:ascii="Book Antiqua" w:hAnsi="Book Antiqua" w:cs="Arial"/>
          <w:sz w:val="24"/>
          <w:szCs w:val="24"/>
          <w:shd w:val="clear" w:color="auto" w:fill="FFFFFF"/>
          <w:lang w:eastAsia="zh-CN"/>
        </w:rPr>
        <w:t>84101</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5985D0D4" w14:textId="107AE12A" w:rsidR="00AA1110" w:rsidRPr="00AD27EA" w:rsidRDefault="00AA1110" w:rsidP="00AD27EA">
      <w:pPr>
        <w:spacing w:after="0" w:line="360" w:lineRule="auto"/>
        <w:jc w:val="both"/>
        <w:rPr>
          <w:rFonts w:ascii="Book Antiqua" w:hAnsi="Book Antiqua" w:cstheme="minorHAnsi"/>
          <w:sz w:val="24"/>
          <w:szCs w:val="24"/>
        </w:rPr>
      </w:pPr>
    </w:p>
    <w:p w14:paraId="0B990DD6" w14:textId="5D099BF7" w:rsidR="00AA1110"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Majid </w:t>
      </w:r>
      <w:proofErr w:type="spellStart"/>
      <w:r w:rsidRPr="00AD27EA">
        <w:rPr>
          <w:rFonts w:ascii="Book Antiqua" w:hAnsi="Book Antiqua" w:cstheme="minorHAnsi"/>
          <w:b/>
          <w:sz w:val="24"/>
          <w:szCs w:val="24"/>
        </w:rPr>
        <w:t>Moshirfar</w:t>
      </w:r>
      <w:proofErr w:type="spellEnd"/>
      <w:r w:rsidRPr="00AD27EA">
        <w:rPr>
          <w:rFonts w:ascii="Book Antiqua" w:hAnsi="Book Antiqua" w:cstheme="minorHAnsi"/>
          <w:b/>
          <w:sz w:val="24"/>
          <w:szCs w:val="24"/>
        </w:rPr>
        <w:t xml:space="preserve">, </w:t>
      </w:r>
      <w:proofErr w:type="spellStart"/>
      <w:r w:rsidRPr="00AD27EA">
        <w:rPr>
          <w:rFonts w:ascii="Book Antiqua" w:hAnsi="Book Antiqua" w:cstheme="minorHAnsi"/>
          <w:b/>
          <w:sz w:val="24"/>
          <w:szCs w:val="24"/>
        </w:rPr>
        <w:t>Yasmyne</w:t>
      </w:r>
      <w:proofErr w:type="spellEnd"/>
      <w:r w:rsidRPr="00AD27EA">
        <w:rPr>
          <w:rFonts w:ascii="Book Antiqua" w:hAnsi="Book Antiqua" w:cstheme="minorHAnsi"/>
          <w:b/>
          <w:sz w:val="24"/>
          <w:szCs w:val="24"/>
        </w:rPr>
        <w:t xml:space="preserve"> C </w:t>
      </w:r>
      <w:proofErr w:type="spellStart"/>
      <w:r w:rsidRPr="00AD27EA">
        <w:rPr>
          <w:rFonts w:ascii="Book Antiqua" w:hAnsi="Book Antiqua" w:cstheme="minorHAnsi"/>
          <w:b/>
          <w:sz w:val="24"/>
          <w:szCs w:val="24"/>
        </w:rPr>
        <w:t>Ronquillo</w:t>
      </w:r>
      <w:proofErr w:type="spellEnd"/>
      <w:r w:rsidRPr="00AD27EA">
        <w:rPr>
          <w:rFonts w:ascii="Book Antiqua" w:hAnsi="Book Antiqua" w:cstheme="minorHAnsi"/>
          <w:b/>
          <w:sz w:val="24"/>
          <w:szCs w:val="24"/>
        </w:rPr>
        <w:t xml:space="preserve">, Benjamin Buckner, Phillip C </w:t>
      </w:r>
      <w:proofErr w:type="spellStart"/>
      <w:r w:rsidRPr="00AD27EA">
        <w:rPr>
          <w:rFonts w:ascii="Book Antiqua" w:hAnsi="Book Antiqua" w:cstheme="minorHAnsi"/>
          <w:b/>
          <w:sz w:val="24"/>
          <w:szCs w:val="24"/>
        </w:rPr>
        <w:t>Hoopes</w:t>
      </w:r>
      <w:proofErr w:type="spellEnd"/>
      <w:r w:rsidRPr="00AD27EA">
        <w:rPr>
          <w:rFonts w:ascii="Book Antiqua" w:hAnsi="Book Antiqua" w:cstheme="minorHAnsi"/>
          <w:b/>
          <w:sz w:val="24"/>
          <w:szCs w:val="24"/>
        </w:rPr>
        <w:t xml:space="preserve">, </w:t>
      </w:r>
      <w:proofErr w:type="spellStart"/>
      <w:r w:rsidRPr="00AD27EA">
        <w:rPr>
          <w:rFonts w:ascii="Book Antiqua" w:hAnsi="Book Antiqua" w:cstheme="minorHAnsi"/>
          <w:sz w:val="24"/>
          <w:szCs w:val="24"/>
        </w:rPr>
        <w:t>Hoopes</w:t>
      </w:r>
      <w:proofErr w:type="spellEnd"/>
      <w:r w:rsidRPr="00AD27EA">
        <w:rPr>
          <w:rFonts w:ascii="Book Antiqua" w:hAnsi="Book Antiqua" w:cstheme="minorHAnsi"/>
          <w:sz w:val="24"/>
          <w:szCs w:val="24"/>
        </w:rPr>
        <w:t xml:space="preserve"> </w:t>
      </w:r>
      <w:proofErr w:type="spellStart"/>
      <w:r w:rsidRPr="00AD27EA">
        <w:rPr>
          <w:rFonts w:ascii="Book Antiqua" w:hAnsi="Book Antiqua" w:cstheme="minorHAnsi"/>
          <w:sz w:val="24"/>
          <w:szCs w:val="24"/>
        </w:rPr>
        <w:t>Durrie</w:t>
      </w:r>
      <w:proofErr w:type="spellEnd"/>
      <w:r w:rsidRPr="00AD27EA">
        <w:rPr>
          <w:rFonts w:ascii="Book Antiqua" w:hAnsi="Book Antiqua" w:cstheme="minorHAnsi"/>
          <w:sz w:val="24"/>
          <w:szCs w:val="24"/>
        </w:rPr>
        <w:t xml:space="preserve"> Rivera Research Center, </w:t>
      </w:r>
      <w:proofErr w:type="spellStart"/>
      <w:r w:rsidRPr="00AD27EA">
        <w:rPr>
          <w:rFonts w:ascii="Book Antiqua" w:hAnsi="Book Antiqua" w:cstheme="minorHAnsi"/>
          <w:sz w:val="24"/>
          <w:szCs w:val="24"/>
        </w:rPr>
        <w:t>Hoopes</w:t>
      </w:r>
      <w:proofErr w:type="spellEnd"/>
      <w:r w:rsidRPr="00AD27EA">
        <w:rPr>
          <w:rFonts w:ascii="Book Antiqua" w:hAnsi="Book Antiqua" w:cstheme="minorHAnsi"/>
          <w:sz w:val="24"/>
          <w:szCs w:val="24"/>
        </w:rPr>
        <w:t xml:space="preserve"> Vision, Draper, UT</w:t>
      </w:r>
      <w:r w:rsidR="004C512B">
        <w:rPr>
          <w:rFonts w:ascii="Book Antiqua" w:hAnsi="Book Antiqua" w:cstheme="minorHAnsi" w:hint="eastAsia"/>
          <w:sz w:val="24"/>
          <w:szCs w:val="24"/>
          <w:lang w:eastAsia="zh-CN"/>
        </w:rPr>
        <w:t xml:space="preserve"> </w:t>
      </w:r>
      <w:r w:rsidR="004C512B" w:rsidRPr="00AD27EA">
        <w:rPr>
          <w:rFonts w:ascii="Book Antiqua" w:hAnsi="Book Antiqua" w:cstheme="minorHAnsi"/>
          <w:sz w:val="24"/>
          <w:szCs w:val="24"/>
        </w:rPr>
        <w:t>84020</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59BC0DF2" w14:textId="42C45D63" w:rsidR="00AA1110" w:rsidRPr="00AD27EA" w:rsidRDefault="00AA1110" w:rsidP="00AD27EA">
      <w:pPr>
        <w:spacing w:after="0" w:line="360" w:lineRule="auto"/>
        <w:jc w:val="both"/>
        <w:rPr>
          <w:rFonts w:ascii="Book Antiqua" w:hAnsi="Book Antiqua" w:cstheme="minorHAnsi"/>
          <w:sz w:val="24"/>
          <w:szCs w:val="24"/>
        </w:rPr>
      </w:pPr>
    </w:p>
    <w:p w14:paraId="49D04CC7" w14:textId="04F91368" w:rsidR="00E679CB" w:rsidRPr="00AD27EA" w:rsidRDefault="00AA1110"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David F </w:t>
      </w:r>
      <w:proofErr w:type="spellStart"/>
      <w:r w:rsidRPr="00AD27EA">
        <w:rPr>
          <w:rFonts w:ascii="Book Antiqua" w:hAnsi="Book Antiqua" w:cstheme="minorHAnsi"/>
          <w:b/>
          <w:sz w:val="24"/>
          <w:szCs w:val="24"/>
        </w:rPr>
        <w:t>Skanchy</w:t>
      </w:r>
      <w:proofErr w:type="spellEnd"/>
      <w:r w:rsidRPr="00AD27EA">
        <w:rPr>
          <w:rFonts w:ascii="Book Antiqua" w:hAnsi="Book Antiqua" w:cstheme="minorHAnsi"/>
          <w:b/>
          <w:sz w:val="24"/>
          <w:szCs w:val="24"/>
        </w:rPr>
        <w:t xml:space="preserve">, </w:t>
      </w:r>
      <w:r w:rsidRPr="00AD27EA">
        <w:rPr>
          <w:rFonts w:ascii="Book Antiqua" w:hAnsi="Book Antiqua" w:cstheme="minorHAnsi"/>
          <w:sz w:val="24"/>
          <w:szCs w:val="24"/>
        </w:rPr>
        <w:t>Kellogg Eye Center, Department of Ophthalmology, University of Michigan Medical School, Ann Arbor, MI</w:t>
      </w:r>
      <w:r w:rsidR="004C512B">
        <w:rPr>
          <w:rFonts w:ascii="Book Antiqua" w:hAnsi="Book Antiqua" w:cstheme="minorHAnsi" w:hint="eastAsia"/>
          <w:sz w:val="24"/>
          <w:szCs w:val="24"/>
          <w:lang w:eastAsia="zh-CN"/>
        </w:rPr>
        <w:t xml:space="preserve"> </w:t>
      </w:r>
      <w:r w:rsidR="004C512B" w:rsidRPr="00AD27EA">
        <w:rPr>
          <w:rFonts w:ascii="Book Antiqua" w:hAnsi="Book Antiqua" w:cstheme="minorHAnsi"/>
          <w:sz w:val="24"/>
          <w:szCs w:val="24"/>
        </w:rPr>
        <w:t>48103</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3AE24043" w14:textId="4685572E" w:rsidR="0024562D" w:rsidRPr="00AD27EA" w:rsidRDefault="0024562D" w:rsidP="00AD27EA">
      <w:pPr>
        <w:spacing w:after="0" w:line="360" w:lineRule="auto"/>
        <w:jc w:val="both"/>
        <w:rPr>
          <w:rFonts w:ascii="Book Antiqua" w:hAnsi="Book Antiqua" w:cstheme="minorHAnsi"/>
          <w:sz w:val="24"/>
          <w:szCs w:val="24"/>
        </w:rPr>
      </w:pPr>
    </w:p>
    <w:p w14:paraId="046E555C" w14:textId="51CBDDDE" w:rsidR="0024562D" w:rsidRPr="00AD27EA" w:rsidRDefault="0024562D"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Aaron T Gomez, </w:t>
      </w:r>
      <w:r w:rsidRPr="00AD27EA">
        <w:rPr>
          <w:rFonts w:ascii="Book Antiqua" w:hAnsi="Book Antiqua" w:cstheme="minorHAnsi"/>
          <w:sz w:val="24"/>
          <w:szCs w:val="24"/>
        </w:rPr>
        <w:t>The University of Texas Rio Grande Valley School of Medicine, Edinburg, TX</w:t>
      </w:r>
      <w:r w:rsidR="004C512B">
        <w:rPr>
          <w:rFonts w:ascii="Book Antiqua" w:hAnsi="Book Antiqua" w:cstheme="minorHAnsi" w:hint="eastAsia"/>
          <w:sz w:val="24"/>
          <w:szCs w:val="24"/>
          <w:lang w:eastAsia="zh-CN"/>
        </w:rPr>
        <w:t xml:space="preserve"> </w:t>
      </w:r>
      <w:r w:rsidR="004C512B" w:rsidRPr="00AD27EA">
        <w:rPr>
          <w:rFonts w:ascii="Book Antiqua" w:hAnsi="Book Antiqua" w:cstheme="minorHAnsi"/>
          <w:sz w:val="24"/>
          <w:szCs w:val="24"/>
        </w:rPr>
        <w:t>78542</w:t>
      </w:r>
      <w:r w:rsidR="00E679CB" w:rsidRPr="00AD27EA">
        <w:rPr>
          <w:rFonts w:ascii="Book Antiqua" w:hAnsi="Book Antiqua" w:cstheme="minorHAnsi"/>
          <w:sz w:val="24"/>
          <w:szCs w:val="24"/>
        </w:rPr>
        <w:t>,</w:t>
      </w:r>
      <w:r w:rsidR="00E679CB" w:rsidRPr="00AD27EA">
        <w:rPr>
          <w:rFonts w:ascii="Book Antiqua" w:hAnsi="Book Antiqua" w:cstheme="minorHAnsi"/>
          <w:sz w:val="24"/>
          <w:szCs w:val="24"/>
          <w:lang w:eastAsia="zh-CN"/>
        </w:rPr>
        <w:t xml:space="preserve"> United States</w:t>
      </w:r>
    </w:p>
    <w:p w14:paraId="2A1C11D4" w14:textId="4104F8E0" w:rsidR="00D259AB" w:rsidRPr="00AD27EA" w:rsidRDefault="00D259AB" w:rsidP="00AD27EA">
      <w:pPr>
        <w:spacing w:after="0" w:line="360" w:lineRule="auto"/>
        <w:jc w:val="both"/>
        <w:rPr>
          <w:rFonts w:ascii="Book Antiqua" w:hAnsi="Book Antiqua" w:cstheme="minorHAnsi"/>
          <w:b/>
          <w:sz w:val="24"/>
          <w:szCs w:val="24"/>
        </w:rPr>
      </w:pPr>
    </w:p>
    <w:p w14:paraId="76CC6E88" w14:textId="7AE3032E" w:rsidR="00644ACC" w:rsidRPr="00AD27EA" w:rsidRDefault="00644ACC"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ORCID number: </w:t>
      </w:r>
      <w:r w:rsidRPr="00AD27EA">
        <w:rPr>
          <w:rFonts w:ascii="Book Antiqua" w:hAnsi="Book Antiqua" w:cstheme="minorHAnsi"/>
          <w:sz w:val="24"/>
          <w:szCs w:val="24"/>
        </w:rPr>
        <w:t xml:space="preserve">Majid </w:t>
      </w:r>
      <w:proofErr w:type="spellStart"/>
      <w:r w:rsidRPr="00AD27EA">
        <w:rPr>
          <w:rFonts w:ascii="Book Antiqua" w:hAnsi="Book Antiqua" w:cstheme="minorHAnsi"/>
          <w:sz w:val="24"/>
          <w:szCs w:val="24"/>
        </w:rPr>
        <w:t>Moshirfar</w:t>
      </w:r>
      <w:proofErr w:type="spellEnd"/>
      <w:r w:rsidRPr="00AD27EA">
        <w:rPr>
          <w:rFonts w:ascii="Book Antiqua" w:hAnsi="Book Antiqua" w:cstheme="minorHAnsi"/>
          <w:sz w:val="24"/>
          <w:szCs w:val="24"/>
        </w:rPr>
        <w:t xml:space="preserve"> (0000-0003-1024-6250)</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David F </w:t>
      </w:r>
      <w:proofErr w:type="spellStart"/>
      <w:r w:rsidRPr="00AD27EA">
        <w:rPr>
          <w:rFonts w:ascii="Book Antiqua" w:hAnsi="Book Antiqua" w:cstheme="minorHAnsi"/>
          <w:sz w:val="24"/>
          <w:szCs w:val="24"/>
        </w:rPr>
        <w:t>Skanchy</w:t>
      </w:r>
      <w:proofErr w:type="spellEnd"/>
      <w:r w:rsidRPr="00AD27EA">
        <w:rPr>
          <w:rFonts w:ascii="Book Antiqua" w:hAnsi="Book Antiqua" w:cstheme="minorHAnsi"/>
          <w:sz w:val="24"/>
          <w:szCs w:val="24"/>
        </w:rPr>
        <w:t xml:space="preserve"> (0000-0002-7400-6232)</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Aaron T Gomez (0000-0002-2835-7218)</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w:t>
      </w:r>
      <w:proofErr w:type="spellStart"/>
      <w:r w:rsidRPr="00AD27EA">
        <w:rPr>
          <w:rFonts w:ascii="Book Antiqua" w:hAnsi="Book Antiqua" w:cstheme="minorHAnsi"/>
          <w:sz w:val="24"/>
          <w:szCs w:val="24"/>
        </w:rPr>
        <w:t>Yasmyne</w:t>
      </w:r>
      <w:proofErr w:type="spellEnd"/>
      <w:r w:rsidRPr="00AD27EA">
        <w:rPr>
          <w:rFonts w:ascii="Book Antiqua" w:hAnsi="Book Antiqua" w:cstheme="minorHAnsi"/>
          <w:sz w:val="24"/>
          <w:szCs w:val="24"/>
        </w:rPr>
        <w:t xml:space="preserve"> C </w:t>
      </w:r>
      <w:proofErr w:type="spellStart"/>
      <w:r w:rsidRPr="00AD27EA">
        <w:rPr>
          <w:rFonts w:ascii="Book Antiqua" w:hAnsi="Book Antiqua" w:cstheme="minorHAnsi"/>
          <w:sz w:val="24"/>
          <w:szCs w:val="24"/>
        </w:rPr>
        <w:t>Ronquillo</w:t>
      </w:r>
      <w:proofErr w:type="spellEnd"/>
      <w:r w:rsidRPr="00AD27EA">
        <w:rPr>
          <w:rFonts w:ascii="Book Antiqua" w:hAnsi="Book Antiqua" w:cstheme="minorHAnsi"/>
          <w:sz w:val="24"/>
          <w:szCs w:val="24"/>
        </w:rPr>
        <w:t xml:space="preserve"> (0000-0002-</w:t>
      </w:r>
      <w:r w:rsidRPr="00AD27EA">
        <w:rPr>
          <w:rFonts w:ascii="Book Antiqua" w:hAnsi="Book Antiqua" w:cstheme="minorHAnsi"/>
          <w:sz w:val="24"/>
          <w:szCs w:val="24"/>
        </w:rPr>
        <w:lastRenderedPageBreak/>
        <w:t>8852-4380)</w:t>
      </w:r>
      <w:r w:rsidR="00E679CB" w:rsidRPr="00AD27EA">
        <w:rPr>
          <w:rFonts w:ascii="Book Antiqua" w:hAnsi="Book Antiqua" w:cstheme="minorHAnsi"/>
          <w:sz w:val="24"/>
          <w:szCs w:val="24"/>
        </w:rPr>
        <w:t>;</w:t>
      </w:r>
      <w:r w:rsidRPr="00AD27EA">
        <w:rPr>
          <w:rFonts w:ascii="Book Antiqua" w:hAnsi="Book Antiqua" w:cstheme="minorHAnsi"/>
          <w:sz w:val="24"/>
          <w:szCs w:val="24"/>
        </w:rPr>
        <w:t xml:space="preserve"> Benjamin Buckner(0000-0003-0641-889X)</w:t>
      </w:r>
      <w:r w:rsidR="00E679CB" w:rsidRPr="00AD27EA">
        <w:rPr>
          <w:rFonts w:ascii="Book Antiqua" w:hAnsi="Book Antiqua" w:cstheme="minorHAnsi"/>
          <w:sz w:val="24"/>
          <w:szCs w:val="24"/>
        </w:rPr>
        <w:t xml:space="preserve">; </w:t>
      </w:r>
      <w:r w:rsidRPr="00AD27EA">
        <w:rPr>
          <w:rFonts w:ascii="Book Antiqua" w:hAnsi="Book Antiqua" w:cstheme="minorHAnsi"/>
          <w:sz w:val="24"/>
          <w:szCs w:val="24"/>
        </w:rPr>
        <w:t xml:space="preserve">Phillip C </w:t>
      </w:r>
      <w:proofErr w:type="spellStart"/>
      <w:r w:rsidRPr="00AD27EA">
        <w:rPr>
          <w:rFonts w:ascii="Book Antiqua" w:hAnsi="Book Antiqua" w:cstheme="minorHAnsi"/>
          <w:sz w:val="24"/>
          <w:szCs w:val="24"/>
        </w:rPr>
        <w:t>Hoopes</w:t>
      </w:r>
      <w:proofErr w:type="spellEnd"/>
      <w:r w:rsidRPr="00AD27EA">
        <w:rPr>
          <w:rFonts w:ascii="Book Antiqua" w:hAnsi="Book Antiqua" w:cstheme="minorHAnsi"/>
          <w:sz w:val="24"/>
          <w:szCs w:val="24"/>
        </w:rPr>
        <w:t xml:space="preserve"> (0000-0002-2567-8331)</w:t>
      </w:r>
      <w:r w:rsidR="00E679CB" w:rsidRPr="00AD27EA">
        <w:rPr>
          <w:rFonts w:ascii="Book Antiqua" w:hAnsi="Book Antiqua" w:cstheme="minorHAnsi"/>
          <w:sz w:val="24"/>
          <w:szCs w:val="24"/>
        </w:rPr>
        <w:t>.</w:t>
      </w:r>
    </w:p>
    <w:p w14:paraId="5700E5B4" w14:textId="77777777" w:rsidR="00B079B3" w:rsidRPr="00AD27EA" w:rsidRDefault="00B079B3" w:rsidP="00AD27EA">
      <w:pPr>
        <w:spacing w:after="0" w:line="360" w:lineRule="auto"/>
        <w:jc w:val="both"/>
        <w:rPr>
          <w:rFonts w:ascii="Book Antiqua" w:hAnsi="Book Antiqua" w:cstheme="minorHAnsi"/>
          <w:b/>
          <w:sz w:val="24"/>
          <w:szCs w:val="24"/>
        </w:rPr>
      </w:pPr>
    </w:p>
    <w:p w14:paraId="1F21F6BF" w14:textId="13A0DF67" w:rsidR="0024562D" w:rsidRPr="00AD27EA" w:rsidRDefault="0024562D"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Author contributions: </w:t>
      </w:r>
      <w:proofErr w:type="spellStart"/>
      <w:r w:rsidRPr="00AD27EA">
        <w:rPr>
          <w:rFonts w:ascii="Book Antiqua" w:hAnsi="Book Antiqua" w:cstheme="minorHAnsi"/>
          <w:sz w:val="24"/>
          <w:szCs w:val="24"/>
        </w:rPr>
        <w:t>Moshirfar</w:t>
      </w:r>
      <w:proofErr w:type="spellEnd"/>
      <w:r w:rsidR="002A3DE9" w:rsidRPr="00AD27EA">
        <w:rPr>
          <w:rFonts w:ascii="Book Antiqua" w:hAnsi="Book Antiqua" w:cstheme="minorHAnsi"/>
          <w:sz w:val="24"/>
          <w:szCs w:val="24"/>
        </w:rPr>
        <w:t xml:space="preserve"> M</w:t>
      </w:r>
      <w:r w:rsidRPr="00AD27EA">
        <w:rPr>
          <w:rFonts w:ascii="Book Antiqua" w:hAnsi="Book Antiqua" w:cstheme="minorHAnsi"/>
          <w:sz w:val="24"/>
          <w:szCs w:val="24"/>
        </w:rPr>
        <w:t xml:space="preserve"> was the patient’s physician with all authors contributing by reviewing the literature, manuscript drafting, and manuscript revisions. All authors issued final approval for this version to be submitted.</w:t>
      </w:r>
    </w:p>
    <w:p w14:paraId="7C90DA52" w14:textId="7819C1D1" w:rsidR="0024562D" w:rsidRPr="00AD27EA" w:rsidRDefault="0024562D" w:rsidP="00AD27EA">
      <w:pPr>
        <w:spacing w:after="0" w:line="360" w:lineRule="auto"/>
        <w:jc w:val="both"/>
        <w:rPr>
          <w:rFonts w:ascii="Book Antiqua" w:hAnsi="Book Antiqua" w:cstheme="minorHAnsi"/>
          <w:sz w:val="24"/>
          <w:szCs w:val="24"/>
        </w:rPr>
      </w:pPr>
    </w:p>
    <w:p w14:paraId="0F2D71C1" w14:textId="69BFA282" w:rsidR="0024562D" w:rsidRPr="00AD27EA" w:rsidRDefault="0024562D"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Informed consent statement: </w:t>
      </w:r>
      <w:r w:rsidRPr="00AD27EA">
        <w:rPr>
          <w:rFonts w:ascii="Book Antiqua" w:hAnsi="Book Antiqua" w:cstheme="minorHAnsi"/>
          <w:sz w:val="24"/>
          <w:szCs w:val="24"/>
        </w:rPr>
        <w:t>Informed consent was obtained from the patient for publication of this report.</w:t>
      </w:r>
    </w:p>
    <w:p w14:paraId="77CA501B" w14:textId="4F9F78BB" w:rsidR="0024562D" w:rsidRPr="00AD27EA" w:rsidRDefault="0024562D" w:rsidP="00AD27EA">
      <w:pPr>
        <w:spacing w:after="0" w:line="360" w:lineRule="auto"/>
        <w:jc w:val="both"/>
        <w:rPr>
          <w:rFonts w:ascii="Book Antiqua" w:hAnsi="Book Antiqua" w:cstheme="minorHAnsi"/>
          <w:sz w:val="24"/>
          <w:szCs w:val="24"/>
        </w:rPr>
      </w:pPr>
    </w:p>
    <w:p w14:paraId="159A04A1" w14:textId="77777777" w:rsidR="002A3DE9" w:rsidRPr="00AD27EA" w:rsidRDefault="002A3DE9" w:rsidP="00AD27EA">
      <w:pPr>
        <w:adjustRightInd w:val="0"/>
        <w:snapToGrid w:val="0"/>
        <w:spacing w:after="0" w:line="360" w:lineRule="auto"/>
        <w:jc w:val="both"/>
        <w:rPr>
          <w:rFonts w:ascii="Book Antiqua" w:hAnsi="Book Antiqua" w:cs="Garamond"/>
          <w:sz w:val="24"/>
          <w:szCs w:val="24"/>
        </w:rPr>
      </w:pPr>
      <w:r w:rsidRPr="00AD27EA">
        <w:rPr>
          <w:rFonts w:ascii="Book Antiqua" w:hAnsi="Book Antiqua"/>
          <w:b/>
          <w:sz w:val="24"/>
          <w:szCs w:val="24"/>
        </w:rPr>
        <w:t xml:space="preserve">Conflict-of-interest statement: </w:t>
      </w:r>
      <w:r w:rsidRPr="00AD27EA">
        <w:rPr>
          <w:rFonts w:ascii="Book Antiqua" w:hAnsi="Book Antiqua" w:cs="Garamond"/>
          <w:sz w:val="24"/>
          <w:szCs w:val="24"/>
        </w:rPr>
        <w:t>The authors declare that they have no conflict of interest.</w:t>
      </w:r>
    </w:p>
    <w:p w14:paraId="3094CD1B" w14:textId="2E751C88" w:rsidR="0024562D" w:rsidRPr="00AD27EA" w:rsidRDefault="0024562D" w:rsidP="00AD27EA">
      <w:pPr>
        <w:spacing w:after="0" w:line="360" w:lineRule="auto"/>
        <w:jc w:val="both"/>
        <w:rPr>
          <w:rFonts w:ascii="Book Antiqua" w:hAnsi="Book Antiqua" w:cstheme="minorHAnsi"/>
          <w:sz w:val="24"/>
          <w:szCs w:val="24"/>
        </w:rPr>
      </w:pPr>
    </w:p>
    <w:p w14:paraId="21E87B0A" w14:textId="77777777" w:rsidR="002A3DE9" w:rsidRPr="00AD27EA" w:rsidRDefault="002A3DE9" w:rsidP="00AD27EA">
      <w:pPr>
        <w:pStyle w:val="af1"/>
        <w:snapToGrid w:val="0"/>
        <w:spacing w:before="0" w:beforeAutospacing="0" w:after="0" w:afterAutospacing="0" w:line="360" w:lineRule="auto"/>
        <w:jc w:val="both"/>
        <w:rPr>
          <w:rFonts w:ascii="Book Antiqua" w:eastAsia="等线" w:hAnsi="Book Antiqua"/>
          <w:kern w:val="2"/>
          <w:lang w:eastAsia="zh-CN"/>
        </w:rPr>
      </w:pPr>
      <w:r w:rsidRPr="00AD27EA">
        <w:rPr>
          <w:rFonts w:ascii="Book Antiqua" w:hAnsi="Book Antiqua"/>
          <w:b/>
        </w:rPr>
        <w:t>CARE Checklist (2016) statement:</w:t>
      </w:r>
      <w:r w:rsidRPr="00AD27EA">
        <w:rPr>
          <w:rFonts w:ascii="Book Antiqua" w:eastAsia="等线" w:hAnsi="Book Antiqua"/>
          <w:b/>
          <w:kern w:val="2"/>
          <w:lang w:eastAsia="zh-CN"/>
        </w:rPr>
        <w:t xml:space="preserve"> </w:t>
      </w:r>
      <w:r w:rsidRPr="00AD27EA">
        <w:rPr>
          <w:rFonts w:ascii="Book Antiqua" w:eastAsia="等线" w:hAnsi="Book Antiqua"/>
          <w:kern w:val="2"/>
          <w:lang w:eastAsia="zh-CN"/>
        </w:rPr>
        <w:t>The manuscript was prepared and revised according to the CARE Checklist (2016).</w:t>
      </w:r>
    </w:p>
    <w:p w14:paraId="6EC4FECE" w14:textId="77777777" w:rsidR="002A3DE9" w:rsidRPr="00AD27EA" w:rsidRDefault="002A3DE9" w:rsidP="00AD27EA">
      <w:pPr>
        <w:snapToGrid w:val="0"/>
        <w:spacing w:after="0" w:line="360" w:lineRule="auto"/>
        <w:jc w:val="both"/>
        <w:rPr>
          <w:rFonts w:ascii="Book Antiqua" w:eastAsia="等线" w:hAnsi="Book Antiqua"/>
          <w:b/>
          <w:sz w:val="24"/>
          <w:szCs w:val="24"/>
          <w:lang w:val="en-GB"/>
        </w:rPr>
      </w:pPr>
      <w:bookmarkStart w:id="3" w:name="OLE_LINK172"/>
      <w:bookmarkStart w:id="4" w:name="OLE_LINK323"/>
      <w:bookmarkStart w:id="5" w:name="OLE_LINK171"/>
      <w:bookmarkStart w:id="6" w:name="OLE_LINK496"/>
      <w:bookmarkStart w:id="7" w:name="OLE_LINK506"/>
      <w:bookmarkStart w:id="8" w:name="OLE_LINK507"/>
      <w:bookmarkStart w:id="9" w:name="OLE_LINK479"/>
    </w:p>
    <w:bookmarkEnd w:id="3"/>
    <w:bookmarkEnd w:id="4"/>
    <w:bookmarkEnd w:id="5"/>
    <w:bookmarkEnd w:id="6"/>
    <w:bookmarkEnd w:id="7"/>
    <w:bookmarkEnd w:id="8"/>
    <w:bookmarkEnd w:id="9"/>
    <w:p w14:paraId="16700C51" w14:textId="77777777" w:rsidR="002A3DE9" w:rsidRPr="00AD27EA" w:rsidRDefault="002A3DE9" w:rsidP="00AD27EA">
      <w:pPr>
        <w:spacing w:after="0" w:line="360" w:lineRule="auto"/>
        <w:jc w:val="both"/>
        <w:rPr>
          <w:rFonts w:ascii="Book Antiqua" w:hAnsi="Book Antiqua"/>
          <w:sz w:val="24"/>
          <w:szCs w:val="24"/>
        </w:rPr>
      </w:pPr>
      <w:r w:rsidRPr="00AD27EA">
        <w:rPr>
          <w:rFonts w:ascii="Book Antiqua" w:hAnsi="Book Antiqua"/>
          <w:b/>
          <w:sz w:val="24"/>
          <w:szCs w:val="24"/>
        </w:rPr>
        <w:t xml:space="preserve">Open-Access: </w:t>
      </w:r>
      <w:r w:rsidRPr="00AD27EA">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952D0E" w14:textId="77777777" w:rsidR="002A3DE9" w:rsidRPr="00AD27EA" w:rsidRDefault="002A3DE9" w:rsidP="00AD27EA">
      <w:pPr>
        <w:spacing w:after="0" w:line="360" w:lineRule="auto"/>
        <w:jc w:val="both"/>
        <w:rPr>
          <w:rFonts w:ascii="Book Antiqua" w:eastAsia="等线" w:hAnsi="Book Antiqua"/>
          <w:sz w:val="24"/>
          <w:szCs w:val="24"/>
        </w:rPr>
      </w:pPr>
    </w:p>
    <w:p w14:paraId="6CEE63AD" w14:textId="77777777" w:rsidR="002A3DE9" w:rsidRPr="00AD27EA" w:rsidRDefault="002A3DE9" w:rsidP="00AD27EA">
      <w:pPr>
        <w:spacing w:after="0" w:line="360" w:lineRule="auto"/>
        <w:jc w:val="both"/>
        <w:rPr>
          <w:rFonts w:ascii="Book Antiqua" w:eastAsia="等线" w:hAnsi="Book Antiqua"/>
          <w:bCs/>
          <w:iCs/>
          <w:sz w:val="24"/>
          <w:szCs w:val="24"/>
        </w:rPr>
      </w:pPr>
      <w:r w:rsidRPr="00AD27EA">
        <w:rPr>
          <w:rFonts w:ascii="Book Antiqua" w:hAnsi="Book Antiqua"/>
          <w:b/>
          <w:bCs/>
          <w:iCs/>
          <w:sz w:val="24"/>
          <w:szCs w:val="24"/>
        </w:rPr>
        <w:t>Manuscript source:</w:t>
      </w:r>
      <w:r w:rsidRPr="00AD27EA">
        <w:rPr>
          <w:rFonts w:ascii="Book Antiqua" w:hAnsi="Book Antiqua"/>
          <w:bCs/>
          <w:iCs/>
          <w:sz w:val="24"/>
          <w:szCs w:val="24"/>
        </w:rPr>
        <w:t xml:space="preserve"> Unsolicited manuscript</w:t>
      </w:r>
    </w:p>
    <w:p w14:paraId="3943E75C" w14:textId="5FFB291C" w:rsidR="0024562D" w:rsidRPr="00AD27EA" w:rsidRDefault="0024562D" w:rsidP="00AD27EA">
      <w:pPr>
        <w:spacing w:after="0" w:line="360" w:lineRule="auto"/>
        <w:jc w:val="both"/>
        <w:rPr>
          <w:rFonts w:ascii="Book Antiqua" w:hAnsi="Book Antiqua" w:cstheme="minorHAnsi"/>
          <w:sz w:val="24"/>
          <w:szCs w:val="24"/>
        </w:rPr>
      </w:pPr>
    </w:p>
    <w:p w14:paraId="3679A5A3" w14:textId="7A001558" w:rsidR="002A3DE9" w:rsidRPr="00AD27EA" w:rsidRDefault="00355B87" w:rsidP="00AD27EA">
      <w:pPr>
        <w:spacing w:after="0" w:line="360" w:lineRule="auto"/>
        <w:jc w:val="both"/>
        <w:rPr>
          <w:rFonts w:ascii="Book Antiqua" w:hAnsi="Book Antiqua" w:cstheme="minorHAnsi"/>
          <w:sz w:val="24"/>
          <w:szCs w:val="24"/>
          <w:u w:val="single"/>
        </w:rPr>
      </w:pPr>
      <w:r w:rsidRPr="00AD27EA">
        <w:rPr>
          <w:rFonts w:ascii="Book Antiqua" w:hAnsi="Book Antiqua" w:cstheme="minorHAnsi"/>
          <w:b/>
          <w:sz w:val="24"/>
          <w:szCs w:val="24"/>
        </w:rPr>
        <w:t>Corresponding Author</w:t>
      </w:r>
      <w:r w:rsidRPr="00AD27EA">
        <w:rPr>
          <w:rFonts w:ascii="Book Antiqua" w:hAnsi="Book Antiqua" w:cstheme="minorHAnsi"/>
          <w:sz w:val="24"/>
          <w:szCs w:val="24"/>
        </w:rPr>
        <w:t xml:space="preserve">: </w:t>
      </w:r>
      <w:r w:rsidRPr="00AD27EA">
        <w:rPr>
          <w:rFonts w:ascii="Book Antiqua" w:hAnsi="Book Antiqua" w:cstheme="minorHAnsi"/>
          <w:b/>
          <w:sz w:val="24"/>
          <w:szCs w:val="24"/>
        </w:rPr>
        <w:t xml:space="preserve">Majid </w:t>
      </w:r>
      <w:proofErr w:type="spellStart"/>
      <w:r w:rsidRPr="00AD27EA">
        <w:rPr>
          <w:rFonts w:ascii="Book Antiqua" w:hAnsi="Book Antiqua" w:cstheme="minorHAnsi"/>
          <w:b/>
          <w:sz w:val="24"/>
          <w:szCs w:val="24"/>
        </w:rPr>
        <w:t>Moshirfar</w:t>
      </w:r>
      <w:proofErr w:type="spellEnd"/>
      <w:r w:rsidRPr="00AD27EA">
        <w:rPr>
          <w:rFonts w:ascii="Book Antiqua" w:hAnsi="Book Antiqua" w:cstheme="minorHAnsi"/>
          <w:b/>
          <w:sz w:val="24"/>
          <w:szCs w:val="24"/>
        </w:rPr>
        <w:t xml:space="preserve">, </w:t>
      </w:r>
      <w:r w:rsidR="002A3DE9" w:rsidRPr="00AD27EA">
        <w:rPr>
          <w:rFonts w:ascii="Book Antiqua" w:hAnsi="Book Antiqua" w:cstheme="minorHAnsi"/>
          <w:b/>
          <w:sz w:val="24"/>
          <w:szCs w:val="24"/>
        </w:rPr>
        <w:t xml:space="preserve">FACS, MD, Adjunct Professor, </w:t>
      </w:r>
      <w:r w:rsidR="00E0587F">
        <w:rPr>
          <w:rFonts w:ascii="Book Antiqua" w:hAnsi="Book Antiqua" w:cstheme="minorHAnsi"/>
          <w:b/>
          <w:sz w:val="24"/>
          <w:szCs w:val="24"/>
        </w:rPr>
        <w:t>Director,</w:t>
      </w:r>
      <w:r w:rsidR="00E0587F">
        <w:rPr>
          <w:rFonts w:ascii="Book Antiqua" w:hAnsi="Book Antiqua" w:cstheme="minorHAnsi" w:hint="eastAsia"/>
          <w:b/>
          <w:sz w:val="24"/>
          <w:szCs w:val="24"/>
          <w:lang w:eastAsia="zh-CN"/>
        </w:rPr>
        <w:t xml:space="preserve"> </w:t>
      </w:r>
      <w:r w:rsidRPr="00AD27EA">
        <w:rPr>
          <w:rFonts w:ascii="Book Antiqua" w:hAnsi="Book Antiqua" w:cstheme="minorHAnsi"/>
          <w:sz w:val="24"/>
          <w:szCs w:val="24"/>
        </w:rPr>
        <w:t xml:space="preserve">Medical Director </w:t>
      </w:r>
      <w:proofErr w:type="spellStart"/>
      <w:r w:rsidRPr="00AD27EA">
        <w:rPr>
          <w:rFonts w:ascii="Book Antiqua" w:hAnsi="Book Antiqua" w:cstheme="minorHAnsi"/>
          <w:sz w:val="24"/>
          <w:szCs w:val="24"/>
        </w:rPr>
        <w:t>Hoopes</w:t>
      </w:r>
      <w:proofErr w:type="spellEnd"/>
      <w:r w:rsidRPr="00AD27EA">
        <w:rPr>
          <w:rFonts w:ascii="Book Antiqua" w:hAnsi="Book Antiqua" w:cstheme="minorHAnsi"/>
          <w:sz w:val="24"/>
          <w:szCs w:val="24"/>
        </w:rPr>
        <w:t xml:space="preserve"> </w:t>
      </w:r>
      <w:proofErr w:type="spellStart"/>
      <w:r w:rsidRPr="00AD27EA">
        <w:rPr>
          <w:rFonts w:ascii="Book Antiqua" w:hAnsi="Book Antiqua" w:cstheme="minorHAnsi"/>
          <w:sz w:val="24"/>
          <w:szCs w:val="24"/>
        </w:rPr>
        <w:t>Durrie</w:t>
      </w:r>
      <w:proofErr w:type="spellEnd"/>
      <w:r w:rsidRPr="00AD27EA">
        <w:rPr>
          <w:rFonts w:ascii="Book Antiqua" w:hAnsi="Book Antiqua" w:cstheme="minorHAnsi"/>
          <w:sz w:val="24"/>
          <w:szCs w:val="24"/>
        </w:rPr>
        <w:t xml:space="preserve"> Rivera Research Center, </w:t>
      </w:r>
      <w:proofErr w:type="spellStart"/>
      <w:r w:rsidR="002A3DE9" w:rsidRPr="00AD27EA">
        <w:rPr>
          <w:rFonts w:ascii="Book Antiqua" w:hAnsi="Book Antiqua" w:cstheme="minorHAnsi"/>
          <w:sz w:val="24"/>
          <w:szCs w:val="24"/>
        </w:rPr>
        <w:t>Hoopes</w:t>
      </w:r>
      <w:proofErr w:type="spellEnd"/>
      <w:r w:rsidR="002A3DE9" w:rsidRPr="00AD27EA">
        <w:rPr>
          <w:rFonts w:ascii="Book Antiqua" w:hAnsi="Book Antiqua" w:cstheme="minorHAnsi"/>
          <w:sz w:val="24"/>
          <w:szCs w:val="24"/>
        </w:rPr>
        <w:t xml:space="preserve"> Vision, 11820 S. State Street Suite No.200, Draper, UT</w:t>
      </w:r>
      <w:r w:rsidR="00333DB0">
        <w:rPr>
          <w:rFonts w:ascii="Book Antiqua" w:hAnsi="Book Antiqua" w:cstheme="minorHAnsi" w:hint="eastAsia"/>
          <w:sz w:val="24"/>
          <w:szCs w:val="24"/>
          <w:lang w:eastAsia="zh-CN"/>
        </w:rPr>
        <w:t xml:space="preserve"> </w:t>
      </w:r>
      <w:r w:rsidR="00333DB0" w:rsidRPr="00AD27EA">
        <w:rPr>
          <w:rFonts w:ascii="Book Antiqua" w:hAnsi="Book Antiqua" w:cstheme="minorHAnsi"/>
          <w:sz w:val="24"/>
          <w:szCs w:val="24"/>
        </w:rPr>
        <w:t>84020</w:t>
      </w:r>
      <w:r w:rsidR="002A3DE9" w:rsidRPr="00AD27EA">
        <w:rPr>
          <w:rFonts w:ascii="Book Antiqua" w:hAnsi="Book Antiqua" w:cstheme="minorHAnsi"/>
          <w:sz w:val="24"/>
          <w:szCs w:val="24"/>
        </w:rPr>
        <w:t xml:space="preserve">, United States. </w:t>
      </w:r>
      <w:hyperlink r:id="rId9" w:history="1">
        <w:r w:rsidR="00EB36A7" w:rsidRPr="00AD27EA">
          <w:rPr>
            <w:rStyle w:val="ae"/>
            <w:rFonts w:ascii="Book Antiqua" w:hAnsi="Book Antiqua" w:cstheme="minorHAnsi"/>
            <w:sz w:val="24"/>
            <w:szCs w:val="24"/>
          </w:rPr>
          <w:t>cornea2020@me.com</w:t>
        </w:r>
      </w:hyperlink>
    </w:p>
    <w:p w14:paraId="38D591B7" w14:textId="0D894F9F" w:rsidR="00EB36A7" w:rsidRPr="00AD27EA" w:rsidRDefault="00EB36A7" w:rsidP="00AD27EA">
      <w:pPr>
        <w:spacing w:after="0" w:line="360" w:lineRule="auto"/>
        <w:jc w:val="both"/>
        <w:rPr>
          <w:rFonts w:ascii="Book Antiqua" w:hAnsi="Book Antiqua" w:cstheme="minorHAnsi"/>
          <w:sz w:val="24"/>
          <w:szCs w:val="24"/>
        </w:rPr>
      </w:pPr>
      <w:r w:rsidRPr="00AD27EA">
        <w:rPr>
          <w:rFonts w:ascii="Book Antiqua" w:hAnsi="Book Antiqua" w:cs="Garamond"/>
          <w:b/>
          <w:bCs/>
          <w:color w:val="000000"/>
          <w:sz w:val="24"/>
          <w:szCs w:val="24"/>
          <w:lang w:val="pl-PL" w:eastAsia="pl-PL"/>
        </w:rPr>
        <w:t xml:space="preserve">Telephone: </w:t>
      </w:r>
      <w:r w:rsidRPr="00E0587F">
        <w:rPr>
          <w:rFonts w:ascii="Book Antiqua" w:hAnsi="Book Antiqua" w:cs="Garamond"/>
          <w:bCs/>
          <w:color w:val="000000"/>
          <w:sz w:val="24"/>
          <w:szCs w:val="24"/>
          <w:lang w:val="pl-PL" w:eastAsia="pl-PL"/>
        </w:rPr>
        <w:t>+</w:t>
      </w:r>
      <w:r w:rsidR="00E0587F">
        <w:rPr>
          <w:rFonts w:ascii="Book Antiqua" w:hAnsi="Book Antiqua" w:cstheme="minorHAnsi"/>
          <w:sz w:val="24"/>
          <w:szCs w:val="24"/>
        </w:rPr>
        <w:t>1</w:t>
      </w:r>
      <w:r w:rsidRPr="00AD27EA">
        <w:rPr>
          <w:rFonts w:ascii="Book Antiqua" w:hAnsi="Book Antiqua" w:cstheme="minorHAnsi"/>
          <w:sz w:val="24"/>
          <w:szCs w:val="24"/>
        </w:rPr>
        <w:t>-435-5680200</w:t>
      </w:r>
    </w:p>
    <w:p w14:paraId="7443E66E" w14:textId="56A92F42" w:rsidR="00EB36A7" w:rsidRPr="00AD27EA" w:rsidRDefault="00EB36A7"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lastRenderedPageBreak/>
        <w:t>Fax:</w:t>
      </w:r>
      <w:r w:rsidR="00E0587F">
        <w:rPr>
          <w:rFonts w:ascii="Book Antiqua" w:hAnsi="Book Antiqua" w:cstheme="minorHAnsi"/>
          <w:sz w:val="24"/>
          <w:szCs w:val="24"/>
        </w:rPr>
        <w:t xml:space="preserve"> +1</w:t>
      </w:r>
      <w:r w:rsidRPr="00AD27EA">
        <w:rPr>
          <w:rFonts w:ascii="Book Antiqua" w:hAnsi="Book Antiqua" w:cstheme="minorHAnsi"/>
          <w:sz w:val="24"/>
          <w:szCs w:val="24"/>
        </w:rPr>
        <w:t>-435-5630200</w:t>
      </w:r>
    </w:p>
    <w:p w14:paraId="2FF7CC47" w14:textId="77777777" w:rsidR="00EB36A7" w:rsidRPr="00AD27EA" w:rsidRDefault="00EB36A7" w:rsidP="00AD27EA">
      <w:pPr>
        <w:spacing w:after="0" w:line="360" w:lineRule="auto"/>
        <w:jc w:val="both"/>
        <w:rPr>
          <w:rFonts w:ascii="Book Antiqua" w:hAnsi="Book Antiqua" w:cstheme="minorHAnsi"/>
          <w:sz w:val="24"/>
          <w:szCs w:val="24"/>
          <w:u w:val="single"/>
        </w:rPr>
      </w:pPr>
    </w:p>
    <w:p w14:paraId="6941F3E9" w14:textId="44F83BBC" w:rsidR="00EB36A7" w:rsidRPr="00AD27EA" w:rsidRDefault="00EB36A7" w:rsidP="00AD27EA">
      <w:pPr>
        <w:spacing w:after="0" w:line="360" w:lineRule="auto"/>
        <w:jc w:val="both"/>
        <w:rPr>
          <w:rFonts w:ascii="Book Antiqua" w:hAnsi="Book Antiqua" w:cstheme="minorHAnsi"/>
          <w:sz w:val="24"/>
          <w:szCs w:val="24"/>
          <w:u w:val="single"/>
        </w:rPr>
      </w:pPr>
    </w:p>
    <w:p w14:paraId="6751920B" w14:textId="11123D87" w:rsidR="00EB36A7" w:rsidRPr="00AD27EA" w:rsidRDefault="00EB36A7" w:rsidP="00AD27EA">
      <w:pPr>
        <w:snapToGrid w:val="0"/>
        <w:spacing w:after="0" w:line="360" w:lineRule="auto"/>
        <w:jc w:val="both"/>
        <w:rPr>
          <w:rFonts w:ascii="Book Antiqua" w:hAnsi="Book Antiqua"/>
          <w:bCs/>
          <w:sz w:val="24"/>
          <w:szCs w:val="24"/>
          <w:lang w:val="en-GB"/>
        </w:rPr>
      </w:pPr>
      <w:r w:rsidRPr="00AD27EA">
        <w:rPr>
          <w:rFonts w:ascii="Book Antiqua" w:hAnsi="Book Antiqua"/>
          <w:b/>
          <w:sz w:val="24"/>
          <w:szCs w:val="24"/>
          <w:lang w:val="en-GB"/>
        </w:rPr>
        <w:t xml:space="preserve">Received: </w:t>
      </w:r>
      <w:r w:rsidRPr="00AD27EA">
        <w:rPr>
          <w:rFonts w:ascii="Book Antiqua" w:hAnsi="Book Antiqua"/>
          <w:bCs/>
          <w:sz w:val="24"/>
          <w:szCs w:val="24"/>
          <w:lang w:val="en-GB"/>
        </w:rPr>
        <w:t>May 15, 2019</w:t>
      </w:r>
    </w:p>
    <w:p w14:paraId="3F5C99A5" w14:textId="2FBC3258" w:rsidR="00EB36A7" w:rsidRPr="00AD27EA" w:rsidRDefault="00EB36A7" w:rsidP="00AD27EA">
      <w:pPr>
        <w:snapToGrid w:val="0"/>
        <w:spacing w:after="0" w:line="360" w:lineRule="auto"/>
        <w:jc w:val="both"/>
        <w:rPr>
          <w:rFonts w:ascii="Book Antiqua" w:hAnsi="Book Antiqua"/>
          <w:bCs/>
          <w:sz w:val="24"/>
          <w:szCs w:val="24"/>
          <w:lang w:val="en-GB"/>
        </w:rPr>
      </w:pPr>
      <w:r w:rsidRPr="00AD27EA">
        <w:rPr>
          <w:rFonts w:ascii="Book Antiqua" w:hAnsi="Book Antiqua"/>
          <w:b/>
          <w:sz w:val="24"/>
          <w:szCs w:val="24"/>
          <w:lang w:val="en-GB"/>
        </w:rPr>
        <w:t xml:space="preserve">Peer-review started: </w:t>
      </w:r>
      <w:r w:rsidRPr="00AD27EA">
        <w:rPr>
          <w:rFonts w:ascii="Book Antiqua" w:hAnsi="Book Antiqua"/>
          <w:bCs/>
          <w:sz w:val="24"/>
          <w:szCs w:val="24"/>
          <w:lang w:val="en-GB"/>
        </w:rPr>
        <w:t>May 21, 2019</w:t>
      </w:r>
    </w:p>
    <w:p w14:paraId="5E7F2D20" w14:textId="77777777"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 xml:space="preserve">First decision: </w:t>
      </w:r>
      <w:r w:rsidRPr="00AD27EA">
        <w:rPr>
          <w:rFonts w:ascii="Book Antiqua" w:hAnsi="Book Antiqua"/>
          <w:bCs/>
          <w:sz w:val="24"/>
          <w:szCs w:val="24"/>
          <w:lang w:val="en-GB"/>
        </w:rPr>
        <w:t>July 30, 2019</w:t>
      </w:r>
    </w:p>
    <w:p w14:paraId="4FF30AD4" w14:textId="0BD3A145"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 xml:space="preserve">Revised: </w:t>
      </w:r>
      <w:r w:rsidRPr="00AD27EA">
        <w:rPr>
          <w:rFonts w:ascii="Book Antiqua" w:hAnsi="Book Antiqua"/>
          <w:bCs/>
          <w:sz w:val="24"/>
          <w:szCs w:val="24"/>
          <w:lang w:val="en-GB"/>
        </w:rPr>
        <w:t>September 2, 2019</w:t>
      </w:r>
    </w:p>
    <w:p w14:paraId="39F33790" w14:textId="049ADE96" w:rsidR="00EB36A7" w:rsidRPr="00AD27EA" w:rsidRDefault="00EB36A7" w:rsidP="00AD27EA">
      <w:pPr>
        <w:snapToGrid w:val="0"/>
        <w:spacing w:after="0" w:line="360" w:lineRule="auto"/>
        <w:jc w:val="both"/>
        <w:rPr>
          <w:rFonts w:ascii="Book Antiqua" w:hAnsi="Book Antiqua"/>
          <w:b/>
          <w:sz w:val="24"/>
          <w:szCs w:val="24"/>
          <w:lang w:val="en-GB"/>
        </w:rPr>
      </w:pPr>
      <w:r w:rsidRPr="00AD27EA">
        <w:rPr>
          <w:rFonts w:ascii="Book Antiqua" w:hAnsi="Book Antiqua"/>
          <w:b/>
          <w:sz w:val="24"/>
          <w:szCs w:val="24"/>
          <w:lang w:val="en-GB"/>
        </w:rPr>
        <w:t xml:space="preserve">Accepted: </w:t>
      </w:r>
      <w:r w:rsidR="00602E6E" w:rsidRPr="00602E6E">
        <w:rPr>
          <w:rFonts w:ascii="Book Antiqua" w:hAnsi="Book Antiqua"/>
          <w:sz w:val="24"/>
          <w:szCs w:val="24"/>
          <w:lang w:val="en-GB"/>
        </w:rPr>
        <w:t>September 9, 2019</w:t>
      </w:r>
    </w:p>
    <w:p w14:paraId="42A77344" w14:textId="5075CC43" w:rsidR="00EB36A7" w:rsidRPr="00AD27EA" w:rsidRDefault="00EB36A7" w:rsidP="00AD27EA">
      <w:pPr>
        <w:snapToGrid w:val="0"/>
        <w:spacing w:after="0" w:line="360" w:lineRule="auto"/>
        <w:jc w:val="both"/>
        <w:rPr>
          <w:rFonts w:ascii="Book Antiqua" w:hAnsi="Book Antiqua"/>
          <w:b/>
          <w:sz w:val="24"/>
          <w:szCs w:val="24"/>
          <w:lang w:val="en-GB" w:eastAsia="zh-CN"/>
        </w:rPr>
      </w:pPr>
      <w:r w:rsidRPr="00AD27EA">
        <w:rPr>
          <w:rFonts w:ascii="Book Antiqua" w:hAnsi="Book Antiqua"/>
          <w:b/>
          <w:sz w:val="24"/>
          <w:szCs w:val="24"/>
          <w:lang w:val="en-GB"/>
        </w:rPr>
        <w:t>Article in press:</w:t>
      </w:r>
      <w:r w:rsidR="00AB6C7B">
        <w:rPr>
          <w:rFonts w:ascii="Book Antiqua" w:hAnsi="Book Antiqua" w:hint="eastAsia"/>
          <w:b/>
          <w:sz w:val="24"/>
          <w:szCs w:val="24"/>
          <w:lang w:val="en-GB" w:eastAsia="zh-CN"/>
        </w:rPr>
        <w:t xml:space="preserve"> </w:t>
      </w:r>
      <w:r w:rsidR="00AB6C7B" w:rsidRPr="00602E6E">
        <w:rPr>
          <w:rFonts w:ascii="Book Antiqua" w:hAnsi="Book Antiqua"/>
          <w:sz w:val="24"/>
          <w:szCs w:val="24"/>
          <w:lang w:val="en-GB"/>
        </w:rPr>
        <w:t>September 9, 2019</w:t>
      </w:r>
    </w:p>
    <w:p w14:paraId="2CFDDD62" w14:textId="624C7223" w:rsidR="00EB36A7" w:rsidRPr="00AD27EA" w:rsidRDefault="00EB36A7" w:rsidP="00AD27EA">
      <w:pPr>
        <w:snapToGrid w:val="0"/>
        <w:spacing w:after="0" w:line="360" w:lineRule="auto"/>
        <w:jc w:val="both"/>
        <w:rPr>
          <w:rFonts w:ascii="Book Antiqua" w:hAnsi="Book Antiqua"/>
          <w:b/>
          <w:sz w:val="24"/>
          <w:szCs w:val="24"/>
          <w:lang w:val="en-GB" w:eastAsia="zh-CN"/>
        </w:rPr>
      </w:pPr>
      <w:r w:rsidRPr="00AD27EA">
        <w:rPr>
          <w:rFonts w:ascii="Book Antiqua" w:hAnsi="Book Antiqua"/>
          <w:b/>
          <w:sz w:val="24"/>
          <w:szCs w:val="24"/>
          <w:lang w:val="en-GB"/>
        </w:rPr>
        <w:t>Published online:</w:t>
      </w:r>
      <w:r w:rsidR="00AB6C7B">
        <w:rPr>
          <w:rFonts w:ascii="Book Antiqua" w:hAnsi="Book Antiqua" w:hint="eastAsia"/>
          <w:b/>
          <w:sz w:val="24"/>
          <w:szCs w:val="24"/>
          <w:lang w:val="en-GB" w:eastAsia="zh-CN"/>
        </w:rPr>
        <w:t xml:space="preserve"> </w:t>
      </w:r>
      <w:r w:rsidR="00AB6C7B" w:rsidRPr="00AB6C7B">
        <w:rPr>
          <w:rFonts w:ascii="Book Antiqua" w:hAnsi="Book Antiqua"/>
          <w:sz w:val="24"/>
          <w:szCs w:val="24"/>
          <w:lang w:val="en-GB" w:eastAsia="zh-CN"/>
        </w:rPr>
        <w:t>October 6, 2019</w:t>
      </w:r>
    </w:p>
    <w:p w14:paraId="0218693A" w14:textId="77777777" w:rsidR="00EB36A7" w:rsidRPr="00AD27EA" w:rsidRDefault="00EB36A7" w:rsidP="00AD27EA">
      <w:pPr>
        <w:spacing w:after="0" w:line="360" w:lineRule="auto"/>
        <w:jc w:val="both"/>
        <w:rPr>
          <w:rFonts w:ascii="Book Antiqua" w:hAnsi="Book Antiqua" w:cstheme="minorHAnsi"/>
          <w:sz w:val="24"/>
          <w:szCs w:val="24"/>
          <w:lang w:val="en-GB"/>
        </w:rPr>
      </w:pPr>
    </w:p>
    <w:p w14:paraId="3866CA0C" w14:textId="53CCC132" w:rsidR="00EB36A7" w:rsidRPr="00AD27EA" w:rsidRDefault="00EB36A7"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br w:type="page"/>
      </w:r>
    </w:p>
    <w:p w14:paraId="26B564A1" w14:textId="3FFBC2A3" w:rsidR="006F0E3D" w:rsidRPr="00AD27EA" w:rsidRDefault="006F0E3D"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lastRenderedPageBreak/>
        <w:t>Abstract</w:t>
      </w:r>
    </w:p>
    <w:p w14:paraId="44C92D5C" w14:textId="77777777" w:rsidR="00EB36A7" w:rsidRPr="00AD27EA" w:rsidRDefault="00E84EC6" w:rsidP="00AD27EA">
      <w:pPr>
        <w:spacing w:after="0" w:line="360" w:lineRule="auto"/>
        <w:jc w:val="both"/>
        <w:rPr>
          <w:rFonts w:ascii="Book Antiqua" w:hAnsi="Book Antiqua" w:cstheme="minorHAnsi"/>
          <w:b/>
          <w:bCs/>
          <w:sz w:val="24"/>
          <w:szCs w:val="24"/>
        </w:rPr>
      </w:pPr>
      <w:r w:rsidRPr="00AD27EA">
        <w:rPr>
          <w:rFonts w:ascii="Book Antiqua" w:hAnsi="Book Antiqua" w:cstheme="minorHAnsi"/>
          <w:b/>
          <w:bCs/>
          <w:i/>
          <w:iCs/>
          <w:sz w:val="24"/>
          <w:szCs w:val="24"/>
        </w:rPr>
        <w:t>BACKGROUND</w:t>
      </w:r>
    </w:p>
    <w:p w14:paraId="4BEBDFF6" w14:textId="299B4595" w:rsidR="00EE46FB" w:rsidRPr="00AD27EA" w:rsidRDefault="005C338F"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 </w:t>
      </w:r>
      <w:r w:rsidR="00EE46FB" w:rsidRPr="00AD27EA">
        <w:rPr>
          <w:rFonts w:ascii="Book Antiqua" w:hAnsi="Book Antiqua" w:cstheme="minorHAnsi"/>
          <w:sz w:val="24"/>
          <w:szCs w:val="24"/>
        </w:rPr>
        <w:t xml:space="preserve">Known ocular manifestations of </w:t>
      </w:r>
      <w:proofErr w:type="spellStart"/>
      <w:r w:rsidR="00EE46FB" w:rsidRPr="00AD27EA">
        <w:rPr>
          <w:rFonts w:ascii="Book Antiqua" w:hAnsi="Book Antiqua" w:cstheme="minorHAnsi"/>
          <w:sz w:val="24"/>
          <w:szCs w:val="24"/>
        </w:rPr>
        <w:t>Alport</w:t>
      </w:r>
      <w:proofErr w:type="spellEnd"/>
      <w:r w:rsidR="00EE46FB" w:rsidRPr="00AD27EA">
        <w:rPr>
          <w:rFonts w:ascii="Book Antiqua" w:hAnsi="Book Antiqua" w:cstheme="minorHAnsi"/>
          <w:sz w:val="24"/>
          <w:szCs w:val="24"/>
        </w:rPr>
        <w:t xml:space="preserve"> syndrome include features such as anterior lenticonus and fleck retinopathy. </w:t>
      </w:r>
      <w:proofErr w:type="gramStart"/>
      <w:r w:rsidR="00EE46FB" w:rsidRPr="00AD27EA">
        <w:rPr>
          <w:rFonts w:ascii="Book Antiqua" w:hAnsi="Book Antiqua" w:cstheme="minorHAnsi"/>
          <w:sz w:val="24"/>
          <w:szCs w:val="24"/>
        </w:rPr>
        <w:t>Reports of keratoconus in such patients is</w:t>
      </w:r>
      <w:proofErr w:type="gramEnd"/>
      <w:r w:rsidR="00EE46FB" w:rsidRPr="00AD27EA">
        <w:rPr>
          <w:rFonts w:ascii="Book Antiqua" w:hAnsi="Book Antiqua" w:cstheme="minorHAnsi"/>
          <w:sz w:val="24"/>
          <w:szCs w:val="24"/>
        </w:rPr>
        <w:t xml:space="preserve"> limited. We report tomographic findings consistent with keratoconus in a patient with </w:t>
      </w:r>
      <w:proofErr w:type="spellStart"/>
      <w:r w:rsidR="00EE46FB" w:rsidRPr="00AD27EA">
        <w:rPr>
          <w:rFonts w:ascii="Book Antiqua" w:hAnsi="Book Antiqua" w:cstheme="minorHAnsi"/>
          <w:sz w:val="24"/>
          <w:szCs w:val="24"/>
        </w:rPr>
        <w:t>Alport</w:t>
      </w:r>
      <w:proofErr w:type="spellEnd"/>
      <w:r w:rsidR="00EE46FB" w:rsidRPr="00AD27EA">
        <w:rPr>
          <w:rFonts w:ascii="Book Antiqua" w:hAnsi="Book Antiqua" w:cstheme="minorHAnsi"/>
          <w:sz w:val="24"/>
          <w:szCs w:val="24"/>
        </w:rPr>
        <w:t xml:space="preserve"> syndrome.</w:t>
      </w:r>
    </w:p>
    <w:p w14:paraId="292F02A2" w14:textId="77777777" w:rsidR="00EB36A7" w:rsidRPr="00AD27EA" w:rsidRDefault="00EB36A7" w:rsidP="00AD27EA">
      <w:pPr>
        <w:spacing w:after="0" w:line="360" w:lineRule="auto"/>
        <w:jc w:val="both"/>
        <w:rPr>
          <w:rFonts w:ascii="Book Antiqua" w:hAnsi="Book Antiqua" w:cstheme="minorHAnsi"/>
          <w:b/>
          <w:bCs/>
          <w:i/>
          <w:iCs/>
          <w:sz w:val="24"/>
          <w:szCs w:val="24"/>
        </w:rPr>
      </w:pPr>
    </w:p>
    <w:p w14:paraId="13E218DA" w14:textId="4E83966F" w:rsidR="00EB36A7" w:rsidRPr="00AD27EA" w:rsidRDefault="005C338F" w:rsidP="00AD27EA">
      <w:pPr>
        <w:spacing w:after="0" w:line="360" w:lineRule="auto"/>
        <w:jc w:val="both"/>
        <w:rPr>
          <w:rFonts w:ascii="Book Antiqua" w:hAnsi="Book Antiqua" w:cstheme="minorHAnsi"/>
          <w:sz w:val="24"/>
          <w:szCs w:val="24"/>
        </w:rPr>
      </w:pPr>
      <w:r w:rsidRPr="00AD27EA">
        <w:rPr>
          <w:rFonts w:ascii="Book Antiqua" w:hAnsi="Book Antiqua" w:cstheme="minorHAnsi"/>
          <w:b/>
          <w:bCs/>
          <w:i/>
          <w:iCs/>
          <w:sz w:val="24"/>
          <w:szCs w:val="24"/>
        </w:rPr>
        <w:t>CASE SUMMARY</w:t>
      </w:r>
    </w:p>
    <w:p w14:paraId="029F66DB" w14:textId="6F10520E" w:rsidR="007A73C2" w:rsidRPr="00AD27EA" w:rsidRDefault="00173262"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A 52-year-old female was referred to our ophthalmology clinic with decreased </w:t>
      </w:r>
      <w:r w:rsidR="00555847" w:rsidRPr="00AD27EA">
        <w:rPr>
          <w:rFonts w:ascii="Book Antiqua" w:hAnsi="Book Antiqua" w:cstheme="minorHAnsi"/>
          <w:sz w:val="24"/>
          <w:szCs w:val="24"/>
        </w:rPr>
        <w:t>vision</w:t>
      </w:r>
      <w:r w:rsidRPr="00AD27EA">
        <w:rPr>
          <w:rFonts w:ascii="Book Antiqua" w:hAnsi="Book Antiqua" w:cstheme="minorHAnsi"/>
          <w:sz w:val="24"/>
          <w:szCs w:val="24"/>
        </w:rPr>
        <w:t xml:space="preserve"> and increased tearing. She was diagnosed with stage III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two years prior. Upon examination she was found to have average </w:t>
      </w:r>
      <w:proofErr w:type="spellStart"/>
      <w:r w:rsidRPr="00AD27EA">
        <w:rPr>
          <w:rFonts w:ascii="Book Antiqua" w:hAnsi="Book Antiqua" w:cstheme="minorHAnsi"/>
          <w:sz w:val="24"/>
          <w:szCs w:val="24"/>
        </w:rPr>
        <w:t>keratometries</w:t>
      </w:r>
      <w:proofErr w:type="spellEnd"/>
      <w:r w:rsidRPr="00AD27EA">
        <w:rPr>
          <w:rFonts w:ascii="Book Antiqua" w:hAnsi="Book Antiqua" w:cstheme="minorHAnsi"/>
          <w:sz w:val="24"/>
          <w:szCs w:val="24"/>
        </w:rPr>
        <w:t xml:space="preserve"> of 48 D bilaterally with tomographic evidence of keratoconus.</w:t>
      </w:r>
    </w:p>
    <w:p w14:paraId="03410452" w14:textId="77777777" w:rsidR="00EB36A7" w:rsidRPr="00AD27EA" w:rsidRDefault="00EB36A7" w:rsidP="00AD27EA">
      <w:pPr>
        <w:spacing w:after="0" w:line="360" w:lineRule="auto"/>
        <w:jc w:val="both"/>
        <w:rPr>
          <w:rFonts w:ascii="Book Antiqua" w:hAnsi="Book Antiqua" w:cstheme="minorHAnsi"/>
          <w:b/>
          <w:bCs/>
          <w:i/>
          <w:iCs/>
          <w:sz w:val="24"/>
          <w:szCs w:val="24"/>
        </w:rPr>
      </w:pPr>
    </w:p>
    <w:p w14:paraId="647E8CC1" w14:textId="6DAF9055" w:rsidR="00EB36A7" w:rsidRPr="00AD27EA" w:rsidRDefault="005C338F" w:rsidP="00AD27EA">
      <w:pPr>
        <w:spacing w:after="0" w:line="360" w:lineRule="auto"/>
        <w:jc w:val="both"/>
        <w:rPr>
          <w:rFonts w:ascii="Book Antiqua" w:hAnsi="Book Antiqua" w:cstheme="minorHAnsi"/>
          <w:sz w:val="24"/>
          <w:szCs w:val="24"/>
        </w:rPr>
      </w:pPr>
      <w:r w:rsidRPr="00AD27EA">
        <w:rPr>
          <w:rFonts w:ascii="Book Antiqua" w:hAnsi="Book Antiqua" w:cstheme="minorHAnsi"/>
          <w:b/>
          <w:bCs/>
          <w:i/>
          <w:iCs/>
          <w:sz w:val="24"/>
          <w:szCs w:val="24"/>
        </w:rPr>
        <w:t>CONCLUSION</w:t>
      </w:r>
    </w:p>
    <w:p w14:paraId="75CABA9C" w14:textId="7F1BB1BD" w:rsidR="007A73C2" w:rsidRPr="00AD27EA" w:rsidRDefault="00EE46FB"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 Although a rare presentation, concurrent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and keratoconus should be considered when reviewing the ocular health of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patients and appropriate management steps should be taken upon the diagnosis.</w:t>
      </w:r>
    </w:p>
    <w:p w14:paraId="64CD0DF4" w14:textId="77777777" w:rsidR="00EB36A7" w:rsidRPr="00AD27EA" w:rsidRDefault="00EB36A7" w:rsidP="00AD27EA">
      <w:pPr>
        <w:spacing w:after="0" w:line="360" w:lineRule="auto"/>
        <w:jc w:val="both"/>
        <w:rPr>
          <w:rFonts w:ascii="Book Antiqua" w:hAnsi="Book Antiqua" w:cstheme="minorHAnsi"/>
          <w:b/>
          <w:sz w:val="24"/>
          <w:szCs w:val="24"/>
        </w:rPr>
      </w:pPr>
    </w:p>
    <w:p w14:paraId="42B43B6D" w14:textId="68676EE3" w:rsidR="004069BA" w:rsidRPr="00AD27EA" w:rsidRDefault="004069BA"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Key words:</w:t>
      </w:r>
      <w:r w:rsidRPr="00AD27EA">
        <w:rPr>
          <w:rFonts w:ascii="Book Antiqua" w:hAnsi="Book Antiqua" w:cstheme="minorHAnsi"/>
          <w:sz w:val="24"/>
          <w:szCs w:val="24"/>
        </w:rPr>
        <w:t xml:space="preserve">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w:t>
      </w:r>
      <w:r w:rsidR="00355B87" w:rsidRPr="00AD27EA">
        <w:rPr>
          <w:rFonts w:ascii="Book Antiqua" w:hAnsi="Book Antiqua" w:cstheme="minorHAnsi"/>
          <w:sz w:val="24"/>
          <w:szCs w:val="24"/>
        </w:rPr>
        <w:t>K</w:t>
      </w:r>
      <w:r w:rsidRPr="00AD27EA">
        <w:rPr>
          <w:rFonts w:ascii="Book Antiqua" w:hAnsi="Book Antiqua" w:cstheme="minorHAnsi"/>
          <w:sz w:val="24"/>
          <w:szCs w:val="24"/>
        </w:rPr>
        <w:t>eratoconus</w:t>
      </w:r>
      <w:r w:rsidR="00EB36A7" w:rsidRPr="00AD27EA">
        <w:rPr>
          <w:rFonts w:ascii="Book Antiqua" w:hAnsi="Book Antiqua" w:cstheme="minorHAnsi"/>
          <w:sz w:val="24"/>
          <w:szCs w:val="24"/>
        </w:rPr>
        <w:t>;</w:t>
      </w:r>
      <w:r w:rsidRPr="00AD27EA">
        <w:rPr>
          <w:rFonts w:ascii="Book Antiqua" w:hAnsi="Book Antiqua" w:cstheme="minorHAnsi"/>
          <w:sz w:val="24"/>
          <w:szCs w:val="24"/>
        </w:rPr>
        <w:t xml:space="preserve"> </w:t>
      </w:r>
      <w:r w:rsidR="00355B87" w:rsidRPr="00AD27EA">
        <w:rPr>
          <w:rFonts w:ascii="Book Antiqua" w:hAnsi="Book Antiqua" w:cstheme="minorHAnsi"/>
          <w:sz w:val="24"/>
          <w:szCs w:val="24"/>
        </w:rPr>
        <w:t>T</w:t>
      </w:r>
      <w:r w:rsidRPr="00AD27EA">
        <w:rPr>
          <w:rFonts w:ascii="Book Antiqua" w:hAnsi="Book Antiqua" w:cstheme="minorHAnsi"/>
          <w:sz w:val="24"/>
          <w:szCs w:val="24"/>
        </w:rPr>
        <w:t>ype IV collagen</w:t>
      </w:r>
      <w:r w:rsidR="00EB36A7" w:rsidRPr="00AD27EA">
        <w:rPr>
          <w:rFonts w:ascii="Book Antiqua" w:hAnsi="Book Antiqua" w:cstheme="minorHAnsi"/>
          <w:sz w:val="24"/>
          <w:szCs w:val="24"/>
        </w:rPr>
        <w:t>;</w:t>
      </w:r>
      <w:r w:rsidRPr="00AD27EA">
        <w:rPr>
          <w:rFonts w:ascii="Book Antiqua" w:hAnsi="Book Antiqua" w:cstheme="minorHAnsi"/>
          <w:sz w:val="24"/>
          <w:szCs w:val="24"/>
        </w:rPr>
        <w:t xml:space="preserve"> COL4A genes</w:t>
      </w:r>
      <w:r w:rsidR="00EB36A7" w:rsidRPr="00AD27EA">
        <w:rPr>
          <w:rFonts w:ascii="Book Antiqua" w:hAnsi="Book Antiqua" w:cstheme="minorHAnsi"/>
          <w:sz w:val="24"/>
          <w:szCs w:val="24"/>
        </w:rPr>
        <w:t>;</w:t>
      </w:r>
      <w:r w:rsidR="0036135C" w:rsidRPr="00AD27EA">
        <w:rPr>
          <w:rFonts w:ascii="Book Antiqua" w:hAnsi="Book Antiqua" w:cstheme="minorHAnsi"/>
          <w:sz w:val="24"/>
          <w:szCs w:val="24"/>
        </w:rPr>
        <w:t xml:space="preserve"> </w:t>
      </w:r>
      <w:proofErr w:type="gramStart"/>
      <w:r w:rsidR="00355B87" w:rsidRPr="00AD27EA">
        <w:rPr>
          <w:rFonts w:ascii="Book Antiqua" w:hAnsi="Book Antiqua" w:cstheme="minorHAnsi"/>
          <w:sz w:val="24"/>
          <w:szCs w:val="24"/>
        </w:rPr>
        <w:t>C</w:t>
      </w:r>
      <w:r w:rsidR="0036135C" w:rsidRPr="00AD27EA">
        <w:rPr>
          <w:rFonts w:ascii="Book Antiqua" w:hAnsi="Book Antiqua" w:cstheme="minorHAnsi"/>
          <w:sz w:val="24"/>
          <w:szCs w:val="24"/>
        </w:rPr>
        <w:t>orneal</w:t>
      </w:r>
      <w:proofErr w:type="gramEnd"/>
      <w:r w:rsidR="0036135C" w:rsidRPr="00AD27EA">
        <w:rPr>
          <w:rFonts w:ascii="Book Antiqua" w:hAnsi="Book Antiqua" w:cstheme="minorHAnsi"/>
          <w:sz w:val="24"/>
          <w:szCs w:val="24"/>
        </w:rPr>
        <w:t xml:space="preserve"> ectasia</w:t>
      </w:r>
      <w:r w:rsidR="00EB36A7" w:rsidRPr="00AD27EA">
        <w:rPr>
          <w:rFonts w:ascii="Book Antiqua" w:hAnsi="Book Antiqua" w:cstheme="minorHAnsi"/>
          <w:sz w:val="24"/>
          <w:szCs w:val="24"/>
        </w:rPr>
        <w:t xml:space="preserve">; </w:t>
      </w:r>
      <w:r w:rsidR="00355B87" w:rsidRPr="00AD27EA">
        <w:rPr>
          <w:rFonts w:ascii="Book Antiqua" w:hAnsi="Book Antiqua" w:cstheme="minorHAnsi"/>
          <w:sz w:val="24"/>
          <w:szCs w:val="24"/>
        </w:rPr>
        <w:t>Case report</w:t>
      </w:r>
    </w:p>
    <w:p w14:paraId="60DDB1FF" w14:textId="77777777" w:rsidR="00EB36A7" w:rsidRPr="00AD27EA" w:rsidRDefault="00EB36A7" w:rsidP="00AD27EA">
      <w:pPr>
        <w:spacing w:after="0" w:line="360" w:lineRule="auto"/>
        <w:jc w:val="both"/>
        <w:rPr>
          <w:rFonts w:ascii="Book Antiqua" w:hAnsi="Book Antiqua" w:cstheme="minorHAnsi"/>
          <w:b/>
          <w:sz w:val="24"/>
          <w:szCs w:val="24"/>
        </w:rPr>
      </w:pPr>
    </w:p>
    <w:p w14:paraId="3B890D75" w14:textId="77777777" w:rsidR="00EB36A7" w:rsidRPr="00AD27EA" w:rsidRDefault="00EB36A7" w:rsidP="00AD27EA">
      <w:pPr>
        <w:snapToGrid w:val="0"/>
        <w:spacing w:after="0" w:line="360" w:lineRule="auto"/>
        <w:jc w:val="both"/>
        <w:rPr>
          <w:rFonts w:ascii="Book Antiqua" w:hAnsi="Book Antiqua"/>
          <w:sz w:val="24"/>
          <w:szCs w:val="24"/>
        </w:rPr>
      </w:pPr>
      <w:bookmarkStart w:id="10" w:name="OLE_LINK1060"/>
      <w:bookmarkStart w:id="11" w:name="OLE_LINK1265"/>
      <w:bookmarkStart w:id="12" w:name="OLE_LINK1125"/>
      <w:bookmarkStart w:id="13" w:name="OLE_LINK1100"/>
      <w:bookmarkStart w:id="14" w:name="OLE_LINK1348"/>
      <w:bookmarkStart w:id="15" w:name="OLE_LINK1334"/>
      <w:bookmarkStart w:id="16" w:name="OLE_LINK156"/>
      <w:bookmarkStart w:id="17" w:name="OLE_LINK1504"/>
      <w:bookmarkStart w:id="18" w:name="OLE_LINK960"/>
      <w:bookmarkStart w:id="19" w:name="OLE_LINK1516"/>
      <w:bookmarkStart w:id="20" w:name="OLE_LINK1384"/>
      <w:bookmarkStart w:id="21" w:name="OLE_LINK1086"/>
      <w:bookmarkStart w:id="22" w:name="OLE_LINK1029"/>
      <w:bookmarkStart w:id="23" w:name="OLE_LINK1219"/>
      <w:bookmarkStart w:id="24" w:name="OLE_LINK1778"/>
      <w:bookmarkStart w:id="25" w:name="OLE_LINK1061"/>
      <w:bookmarkStart w:id="26" w:name="OLE_LINK472"/>
      <w:bookmarkStart w:id="27" w:name="OLE_LINK928"/>
      <w:bookmarkStart w:id="28" w:name="OLE_LINK98"/>
      <w:bookmarkStart w:id="29" w:name="OLE_LINK800"/>
      <w:bookmarkStart w:id="30" w:name="OLE_LINK861"/>
      <w:bookmarkStart w:id="31" w:name="OLE_LINK1193"/>
      <w:bookmarkStart w:id="32" w:name="OLE_LINK1454"/>
      <w:bookmarkStart w:id="33" w:name="OLE_LINK242"/>
      <w:bookmarkStart w:id="34" w:name="OLE_LINK651"/>
      <w:bookmarkStart w:id="35" w:name="OLE_LINK787"/>
      <w:bookmarkStart w:id="36" w:name="OLE_LINK504"/>
      <w:bookmarkStart w:id="37" w:name="OLE_LINK135"/>
      <w:bookmarkStart w:id="38" w:name="OLE_LINK196"/>
      <w:bookmarkStart w:id="39" w:name="OLE_LINK513"/>
      <w:bookmarkStart w:id="40" w:name="OLE_LINK1163"/>
      <w:bookmarkStart w:id="41" w:name="OLE_LINK672"/>
      <w:bookmarkStart w:id="42" w:name="OLE_LINK906"/>
      <w:bookmarkStart w:id="43" w:name="OLE_LINK1247"/>
      <w:bookmarkStart w:id="44" w:name="OLE_LINK758"/>
      <w:bookmarkStart w:id="45" w:name="OLE_LINK471"/>
      <w:bookmarkStart w:id="46" w:name="OLE_LINK1644"/>
      <w:bookmarkStart w:id="47" w:name="OLE_LINK474"/>
      <w:bookmarkStart w:id="48" w:name="OLE_LINK879"/>
      <w:bookmarkStart w:id="49" w:name="OLE_LINK1543"/>
      <w:bookmarkStart w:id="50" w:name="OLE_LINK1478"/>
      <w:bookmarkStart w:id="51" w:name="OLE_LINK1403"/>
      <w:bookmarkStart w:id="52" w:name="OLE_LINK1284"/>
      <w:bookmarkStart w:id="53" w:name="OLE_LINK216"/>
      <w:bookmarkStart w:id="54" w:name="OLE_LINK1373"/>
      <w:bookmarkStart w:id="55" w:name="OLE_LINK862"/>
      <w:bookmarkStart w:id="56" w:name="OLE_LINK1313"/>
      <w:bookmarkStart w:id="57" w:name="OLE_LINK1549"/>
      <w:bookmarkStart w:id="58" w:name="OLE_LINK1361"/>
      <w:bookmarkStart w:id="59" w:name="OLE_LINK1885"/>
      <w:bookmarkStart w:id="60" w:name="OLE_LINK640"/>
      <w:bookmarkStart w:id="61" w:name="OLE_LINK312"/>
      <w:bookmarkStart w:id="62" w:name="OLE_LINK1539"/>
      <w:bookmarkStart w:id="63" w:name="OLE_LINK575"/>
      <w:bookmarkStart w:id="64" w:name="OLE_LINK546"/>
      <w:bookmarkStart w:id="65" w:name="OLE_LINK652"/>
      <w:bookmarkStart w:id="66" w:name="OLE_LINK1437"/>
      <w:bookmarkStart w:id="67" w:name="OLE_LINK1480"/>
      <w:bookmarkStart w:id="68" w:name="OLE_LINK1884"/>
      <w:bookmarkStart w:id="69" w:name="OLE_LINK1186"/>
      <w:bookmarkStart w:id="70" w:name="OLE_LINK744"/>
      <w:bookmarkStart w:id="71" w:name="OLE_LINK330"/>
      <w:bookmarkStart w:id="72" w:name="OLE_LINK259"/>
      <w:bookmarkStart w:id="73" w:name="OLE_LINK982"/>
      <w:bookmarkStart w:id="74" w:name="OLE_LINK465"/>
      <w:bookmarkStart w:id="75" w:name="OLE_LINK983"/>
      <w:bookmarkStart w:id="76" w:name="OLE_LINK714"/>
      <w:bookmarkStart w:id="77" w:name="OLE_LINK325"/>
      <w:bookmarkStart w:id="78" w:name="OLE_LINK311"/>
      <w:bookmarkStart w:id="79" w:name="OLE_LINK466"/>
      <w:bookmarkStart w:id="80" w:name="OLE_LINK1538"/>
      <w:bookmarkStart w:id="81" w:name="OLE_LINK2583"/>
      <w:bookmarkStart w:id="82" w:name="OLE_LINK2856"/>
      <w:bookmarkStart w:id="83" w:name="OLE_LINK2993"/>
      <w:bookmarkStart w:id="84" w:name="OLE_LINK2643"/>
      <w:bookmarkStart w:id="85" w:name="OLE_LINK2762"/>
      <w:bookmarkStart w:id="86" w:name="OLE_LINK2962"/>
      <w:bookmarkStart w:id="87" w:name="OLE_LINK2582"/>
      <w:bookmarkStart w:id="88" w:name="OLE_LINK2110"/>
      <w:bookmarkStart w:id="89" w:name="OLE_LINK2446"/>
      <w:bookmarkStart w:id="90" w:name="OLE_LINK2081"/>
      <w:bookmarkStart w:id="91" w:name="OLE_LINK1744"/>
      <w:bookmarkStart w:id="92" w:name="OLE_LINK2082"/>
      <w:bookmarkStart w:id="93" w:name="OLE_LINK1941"/>
      <w:bookmarkStart w:id="94" w:name="OLE_LINK2345"/>
      <w:bookmarkStart w:id="95" w:name="OLE_LINK1882"/>
      <w:bookmarkStart w:id="96" w:name="OLE_LINK1938"/>
      <w:bookmarkStart w:id="97" w:name="OLE_LINK2071"/>
      <w:bookmarkStart w:id="98" w:name="OLE_LINK1964"/>
      <w:bookmarkStart w:id="99" w:name="OLE_LINK2192"/>
      <w:bookmarkStart w:id="100" w:name="OLE_LINK2134"/>
      <w:bookmarkStart w:id="101" w:name="OLE_LINK2020"/>
      <w:bookmarkStart w:id="102" w:name="OLE_LINK1931"/>
      <w:bookmarkStart w:id="103" w:name="OLE_LINK1776"/>
      <w:bookmarkStart w:id="104" w:name="OLE_LINK2562"/>
      <w:bookmarkStart w:id="105" w:name="OLE_LINK1777"/>
      <w:bookmarkStart w:id="106" w:name="OLE_LINK2445"/>
      <w:bookmarkStart w:id="107" w:name="OLE_LINK2265"/>
      <w:bookmarkStart w:id="108" w:name="OLE_LINK1868"/>
      <w:bookmarkStart w:id="109" w:name="OLE_LINK1756"/>
      <w:bookmarkStart w:id="110" w:name="OLE_LINK1835"/>
      <w:bookmarkStart w:id="111" w:name="OLE_LINK2013"/>
      <w:bookmarkStart w:id="112" w:name="OLE_LINK1923"/>
      <w:bookmarkStart w:id="113" w:name="OLE_LINK1929"/>
      <w:bookmarkStart w:id="114" w:name="OLE_LINK1995"/>
      <w:bookmarkStart w:id="115" w:name="OLE_LINK1866"/>
      <w:bookmarkStart w:id="116" w:name="OLE_LINK1902"/>
      <w:bookmarkStart w:id="117" w:name="OLE_LINK1817"/>
      <w:bookmarkStart w:id="118" w:name="OLE_LINK1901"/>
      <w:bookmarkStart w:id="119" w:name="OLE_LINK1894"/>
      <w:bookmarkStart w:id="120" w:name="OLE_LINK2169"/>
      <w:bookmarkStart w:id="121" w:name="OLE_LINK2331"/>
      <w:bookmarkStart w:id="122" w:name="OLE_LINK2221"/>
      <w:bookmarkStart w:id="123" w:name="OLE_LINK2190"/>
      <w:bookmarkStart w:id="124" w:name="OLE_LINK2484"/>
      <w:bookmarkStart w:id="125" w:name="OLE_LINK2467"/>
      <w:bookmarkStart w:id="126" w:name="OLE_LINK2157"/>
      <w:bookmarkStart w:id="127" w:name="OLE_LINK2348"/>
      <w:bookmarkStart w:id="128" w:name="OLE_LINK2292"/>
      <w:bookmarkStart w:id="129" w:name="OLE_LINK2252"/>
      <w:bookmarkStart w:id="130" w:name="OLE_LINK2451"/>
      <w:bookmarkStart w:id="131" w:name="OLE_LINK2627"/>
      <w:bookmarkStart w:id="132" w:name="OLE_LINK2663"/>
      <w:bookmarkStart w:id="133" w:name="OLE_LINK2761"/>
      <w:bookmarkStart w:id="134" w:name="OLE_LINK2482"/>
      <w:proofErr w:type="gramStart"/>
      <w:r w:rsidRPr="00AD27EA">
        <w:rPr>
          <w:rFonts w:ascii="Book Antiqua" w:hAnsi="Book Antiqua"/>
          <w:b/>
          <w:sz w:val="24"/>
          <w:szCs w:val="24"/>
        </w:rPr>
        <w:t xml:space="preserve">© </w:t>
      </w:r>
      <w:r w:rsidRPr="00AD27EA">
        <w:rPr>
          <w:rFonts w:ascii="Book Antiqua" w:eastAsia="AdvTimes" w:hAnsi="Book Antiqua" w:cs="AdvTimes"/>
          <w:b/>
          <w:sz w:val="24"/>
          <w:szCs w:val="24"/>
        </w:rPr>
        <w:t>The Author(s) 201</w:t>
      </w:r>
      <w:r w:rsidRPr="00AD27EA">
        <w:rPr>
          <w:rFonts w:ascii="Book Antiqua" w:hAnsi="Book Antiqua" w:cs="AdvTimes"/>
          <w:b/>
          <w:sz w:val="24"/>
          <w:szCs w:val="24"/>
        </w:rPr>
        <w:t>9</w:t>
      </w:r>
      <w:r w:rsidRPr="00AD27EA">
        <w:rPr>
          <w:rFonts w:ascii="Book Antiqua" w:eastAsia="AdvTimes" w:hAnsi="Book Antiqua" w:cs="AdvTimes"/>
          <w:b/>
          <w:sz w:val="24"/>
          <w:szCs w:val="24"/>
        </w:rPr>
        <w:t>.</w:t>
      </w:r>
      <w:proofErr w:type="gramEnd"/>
      <w:r w:rsidRPr="00AD27EA">
        <w:rPr>
          <w:rFonts w:ascii="Book Antiqua" w:eastAsia="AdvTimes" w:hAnsi="Book Antiqua" w:cs="AdvTimes"/>
          <w:sz w:val="24"/>
          <w:szCs w:val="24"/>
        </w:rPr>
        <w:t xml:space="preserve"> </w:t>
      </w:r>
      <w:proofErr w:type="gramStart"/>
      <w:r w:rsidRPr="00AD27EA">
        <w:rPr>
          <w:rFonts w:ascii="Book Antiqua" w:eastAsia="AdvTimes" w:hAnsi="Book Antiqua" w:cs="AdvTimes"/>
          <w:sz w:val="24"/>
          <w:szCs w:val="24"/>
        </w:rPr>
        <w:t xml:space="preserve">Published by </w:t>
      </w:r>
      <w:proofErr w:type="spellStart"/>
      <w:r w:rsidRPr="00AD27EA">
        <w:rPr>
          <w:rFonts w:ascii="Book Antiqua" w:hAnsi="Book Antiqua" w:cs="Arial Unicode MS"/>
          <w:sz w:val="24"/>
          <w:szCs w:val="24"/>
        </w:rPr>
        <w:t>Baishideng</w:t>
      </w:r>
      <w:proofErr w:type="spellEnd"/>
      <w:r w:rsidRPr="00AD27EA">
        <w:rPr>
          <w:rFonts w:ascii="Book Antiqua" w:hAnsi="Book Antiqua" w:cs="Arial Unicode MS"/>
          <w:sz w:val="24"/>
          <w:szCs w:val="24"/>
        </w:rPr>
        <w:t xml:space="preserve"> Publishing Group Inc.</w:t>
      </w:r>
      <w:proofErr w:type="gramEnd"/>
      <w:r w:rsidRPr="00AD27EA">
        <w:rPr>
          <w:rFonts w:ascii="Book Antiqua" w:hAnsi="Book Antiqua" w:cs="Arial Unicode MS"/>
          <w:sz w:val="24"/>
          <w:szCs w:val="24"/>
        </w:rPr>
        <w:t xml:space="preserve">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899BB0F" w14:textId="77777777" w:rsidR="00EB36A7" w:rsidRPr="00AD27EA" w:rsidRDefault="00EB36A7" w:rsidP="00AD27EA">
      <w:pPr>
        <w:spacing w:after="0" w:line="360" w:lineRule="auto"/>
        <w:jc w:val="both"/>
        <w:rPr>
          <w:rFonts w:ascii="Book Antiqua" w:hAnsi="Book Antiqua" w:cstheme="minorHAnsi"/>
          <w:b/>
          <w:sz w:val="24"/>
          <w:szCs w:val="24"/>
        </w:rPr>
      </w:pPr>
    </w:p>
    <w:p w14:paraId="2EF51D41" w14:textId="0078E299" w:rsidR="00897D1E" w:rsidRPr="00AD27EA" w:rsidRDefault="00897D1E"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 xml:space="preserve">Core Tip: </w:t>
      </w:r>
      <w:bookmarkStart w:id="135" w:name="OLE_LINK5"/>
      <w:r w:rsidRPr="00AD27EA">
        <w:rPr>
          <w:rFonts w:ascii="Book Antiqua" w:hAnsi="Book Antiqua" w:cstheme="minorHAnsi"/>
          <w:sz w:val="24"/>
          <w:szCs w:val="24"/>
        </w:rPr>
        <w:t xml:space="preserve">Various ocular manifestations of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w:t>
      </w:r>
      <w:r w:rsidR="004E41A5" w:rsidRPr="00AD27EA">
        <w:rPr>
          <w:rFonts w:ascii="Book Antiqua" w:hAnsi="Book Antiqua" w:cstheme="minorHAnsi"/>
          <w:sz w:val="24"/>
          <w:szCs w:val="24"/>
        </w:rPr>
        <w:t>s</w:t>
      </w:r>
      <w:r w:rsidRPr="00AD27EA">
        <w:rPr>
          <w:rFonts w:ascii="Book Antiqua" w:hAnsi="Book Antiqua" w:cstheme="minorHAnsi"/>
          <w:sz w:val="24"/>
          <w:szCs w:val="24"/>
        </w:rPr>
        <w:t xml:space="preserve">yndrome have been well described. However, </w:t>
      </w:r>
      <w:proofErr w:type="gramStart"/>
      <w:r w:rsidRPr="00AD27EA">
        <w:rPr>
          <w:rFonts w:ascii="Book Antiqua" w:hAnsi="Book Antiqua" w:cstheme="minorHAnsi"/>
          <w:sz w:val="24"/>
          <w:szCs w:val="24"/>
        </w:rPr>
        <w:t xml:space="preserve">reports of </w:t>
      </w:r>
      <w:r w:rsidR="00B04E5B" w:rsidRPr="00AD27EA">
        <w:rPr>
          <w:rFonts w:ascii="Book Antiqua" w:hAnsi="Book Antiqua" w:cstheme="minorHAnsi"/>
          <w:sz w:val="24"/>
          <w:szCs w:val="24"/>
        </w:rPr>
        <w:t>k</w:t>
      </w:r>
      <w:r w:rsidRPr="00AD27EA">
        <w:rPr>
          <w:rFonts w:ascii="Book Antiqua" w:hAnsi="Book Antiqua" w:cstheme="minorHAnsi"/>
          <w:sz w:val="24"/>
          <w:szCs w:val="24"/>
        </w:rPr>
        <w:t xml:space="preserve">eratoconus in the presence of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w:t>
      </w:r>
      <w:r w:rsidR="004E41A5" w:rsidRPr="00AD27EA">
        <w:rPr>
          <w:rFonts w:ascii="Book Antiqua" w:hAnsi="Book Antiqua" w:cstheme="minorHAnsi"/>
          <w:sz w:val="24"/>
          <w:szCs w:val="24"/>
        </w:rPr>
        <w:t>s</w:t>
      </w:r>
      <w:r w:rsidRPr="00AD27EA">
        <w:rPr>
          <w:rFonts w:ascii="Book Antiqua" w:hAnsi="Book Antiqua" w:cstheme="minorHAnsi"/>
          <w:sz w:val="24"/>
          <w:szCs w:val="24"/>
        </w:rPr>
        <w:t>yndrome is</w:t>
      </w:r>
      <w:proofErr w:type="gramEnd"/>
      <w:r w:rsidRPr="00AD27EA">
        <w:rPr>
          <w:rFonts w:ascii="Book Antiqua" w:hAnsi="Book Antiqua" w:cstheme="minorHAnsi"/>
          <w:sz w:val="24"/>
          <w:szCs w:val="24"/>
        </w:rPr>
        <w:t xml:space="preserve"> limited in the literature. Keratoconus is a form of corneal ectasia and has shown disorganized and thinning collagen under microscopy. Both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w:t>
      </w:r>
      <w:r w:rsidR="004E41A5" w:rsidRPr="00AD27EA">
        <w:rPr>
          <w:rFonts w:ascii="Book Antiqua" w:hAnsi="Book Antiqua" w:cstheme="minorHAnsi"/>
          <w:sz w:val="24"/>
          <w:szCs w:val="24"/>
        </w:rPr>
        <w:t>s</w:t>
      </w:r>
      <w:r w:rsidRPr="00AD27EA">
        <w:rPr>
          <w:rFonts w:ascii="Book Antiqua" w:hAnsi="Book Antiqua" w:cstheme="minorHAnsi"/>
          <w:sz w:val="24"/>
          <w:szCs w:val="24"/>
        </w:rPr>
        <w:t xml:space="preserve">yndrome and </w:t>
      </w:r>
      <w:r w:rsidR="00B04E5B" w:rsidRPr="00AD27EA">
        <w:rPr>
          <w:rFonts w:ascii="Book Antiqua" w:hAnsi="Book Antiqua" w:cstheme="minorHAnsi"/>
          <w:sz w:val="24"/>
          <w:szCs w:val="24"/>
        </w:rPr>
        <w:t>k</w:t>
      </w:r>
      <w:r w:rsidRPr="00AD27EA">
        <w:rPr>
          <w:rFonts w:ascii="Book Antiqua" w:hAnsi="Book Antiqua" w:cstheme="minorHAnsi"/>
          <w:sz w:val="24"/>
          <w:szCs w:val="24"/>
        </w:rPr>
        <w:t xml:space="preserve">eratoconus demonstrate collagenous changes which may eventually lead to impaired function of </w:t>
      </w:r>
      <w:r w:rsidRPr="00AD27EA">
        <w:rPr>
          <w:rFonts w:ascii="Book Antiqua" w:hAnsi="Book Antiqua" w:cstheme="minorHAnsi"/>
          <w:sz w:val="24"/>
          <w:szCs w:val="24"/>
        </w:rPr>
        <w:lastRenderedPageBreak/>
        <w:t xml:space="preserve">the affected tissue. We present a case of </w:t>
      </w:r>
      <w:r w:rsidR="00B04E5B" w:rsidRPr="00AD27EA">
        <w:rPr>
          <w:rFonts w:ascii="Book Antiqua" w:hAnsi="Book Antiqua" w:cstheme="minorHAnsi"/>
          <w:sz w:val="24"/>
          <w:szCs w:val="24"/>
        </w:rPr>
        <w:t>k</w:t>
      </w:r>
      <w:r w:rsidRPr="00AD27EA">
        <w:rPr>
          <w:rFonts w:ascii="Book Antiqua" w:hAnsi="Book Antiqua" w:cstheme="minorHAnsi"/>
          <w:sz w:val="24"/>
          <w:szCs w:val="24"/>
        </w:rPr>
        <w:t xml:space="preserve">eratoconus in the presence of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w:t>
      </w:r>
      <w:r w:rsidR="004E41A5" w:rsidRPr="00AD27EA">
        <w:rPr>
          <w:rFonts w:ascii="Book Antiqua" w:hAnsi="Book Antiqua" w:cstheme="minorHAnsi"/>
          <w:sz w:val="24"/>
          <w:szCs w:val="24"/>
        </w:rPr>
        <w:t>s</w:t>
      </w:r>
      <w:r w:rsidRPr="00AD27EA">
        <w:rPr>
          <w:rFonts w:ascii="Book Antiqua" w:hAnsi="Book Antiqua" w:cstheme="minorHAnsi"/>
          <w:sz w:val="24"/>
          <w:szCs w:val="24"/>
        </w:rPr>
        <w:t>yndrome.</w:t>
      </w:r>
    </w:p>
    <w:bookmarkEnd w:id="135"/>
    <w:p w14:paraId="7EA5A61F" w14:textId="1F8225CB" w:rsidR="00061F58" w:rsidRPr="00AD27EA" w:rsidRDefault="00061F58" w:rsidP="00AD27EA">
      <w:pPr>
        <w:spacing w:after="0" w:line="360" w:lineRule="auto"/>
        <w:jc w:val="both"/>
        <w:rPr>
          <w:rFonts w:ascii="Book Antiqua" w:hAnsi="Book Antiqua" w:cstheme="minorHAnsi"/>
          <w:sz w:val="24"/>
          <w:szCs w:val="24"/>
        </w:rPr>
      </w:pPr>
    </w:p>
    <w:p w14:paraId="4D6CFFA3" w14:textId="4C0F7AA5" w:rsidR="00AB6C7B" w:rsidRDefault="00EB36A7" w:rsidP="00AB6C7B">
      <w:pPr>
        <w:adjustRightInd w:val="0"/>
        <w:snapToGrid w:val="0"/>
        <w:spacing w:after="0" w:line="360" w:lineRule="auto"/>
        <w:jc w:val="both"/>
        <w:rPr>
          <w:rFonts w:ascii="Book Antiqua" w:hAnsi="Book Antiqua" w:cs="Garamond" w:hint="eastAsia"/>
          <w:color w:val="000000"/>
          <w:sz w:val="24"/>
          <w:szCs w:val="24"/>
          <w:lang w:val="pl-PL" w:eastAsia="zh-CN"/>
        </w:rPr>
      </w:pPr>
      <w:proofErr w:type="spellStart"/>
      <w:r w:rsidRPr="00AD27EA">
        <w:rPr>
          <w:rFonts w:ascii="Book Antiqua" w:hAnsi="Book Antiqua" w:cstheme="minorHAnsi"/>
          <w:sz w:val="24"/>
          <w:szCs w:val="24"/>
        </w:rPr>
        <w:t>Moshirfar</w:t>
      </w:r>
      <w:proofErr w:type="spellEnd"/>
      <w:r w:rsidR="00C76FA1">
        <w:rPr>
          <w:rFonts w:ascii="Book Antiqua" w:hAnsi="Book Antiqua" w:cstheme="minorHAnsi"/>
          <w:sz w:val="24"/>
          <w:szCs w:val="24"/>
        </w:rPr>
        <w:t xml:space="preserve"> M</w:t>
      </w:r>
      <w:r w:rsidRPr="00AD27EA">
        <w:rPr>
          <w:rFonts w:ascii="Book Antiqua" w:hAnsi="Book Antiqua" w:cstheme="minorHAnsi"/>
          <w:sz w:val="24"/>
          <w:szCs w:val="24"/>
        </w:rPr>
        <w:t xml:space="preserve">, </w:t>
      </w:r>
      <w:proofErr w:type="spellStart"/>
      <w:r w:rsidRPr="00AD27EA">
        <w:rPr>
          <w:rFonts w:ascii="Book Antiqua" w:hAnsi="Book Antiqua" w:cstheme="minorHAnsi"/>
          <w:sz w:val="24"/>
          <w:szCs w:val="24"/>
        </w:rPr>
        <w:t>Skanchy</w:t>
      </w:r>
      <w:proofErr w:type="spellEnd"/>
      <w:r w:rsidR="00C76FA1">
        <w:rPr>
          <w:rFonts w:ascii="Book Antiqua" w:hAnsi="Book Antiqua" w:cstheme="minorHAnsi"/>
          <w:sz w:val="24"/>
          <w:szCs w:val="24"/>
        </w:rPr>
        <w:t xml:space="preserve"> DF</w:t>
      </w:r>
      <w:r w:rsidRPr="00AD27EA">
        <w:rPr>
          <w:rFonts w:ascii="Book Antiqua" w:hAnsi="Book Antiqua" w:cstheme="minorHAnsi"/>
          <w:sz w:val="24"/>
          <w:szCs w:val="24"/>
        </w:rPr>
        <w:t>, Gomez</w:t>
      </w:r>
      <w:r w:rsidR="00C76FA1">
        <w:rPr>
          <w:rFonts w:ascii="Book Antiqua" w:hAnsi="Book Antiqua" w:cstheme="minorHAnsi"/>
          <w:sz w:val="24"/>
          <w:szCs w:val="24"/>
        </w:rPr>
        <w:t xml:space="preserve"> AT</w:t>
      </w:r>
      <w:r w:rsidRPr="00AD27EA">
        <w:rPr>
          <w:rFonts w:ascii="Book Antiqua" w:hAnsi="Book Antiqua" w:cstheme="minorHAnsi"/>
          <w:sz w:val="24"/>
          <w:szCs w:val="24"/>
        </w:rPr>
        <w:t xml:space="preserve">, </w:t>
      </w:r>
      <w:proofErr w:type="spellStart"/>
      <w:r w:rsidRPr="00AD27EA">
        <w:rPr>
          <w:rFonts w:ascii="Book Antiqua" w:hAnsi="Book Antiqua" w:cstheme="minorHAnsi"/>
          <w:sz w:val="24"/>
          <w:szCs w:val="24"/>
        </w:rPr>
        <w:t>Ronquillo</w:t>
      </w:r>
      <w:proofErr w:type="spellEnd"/>
      <w:r w:rsidR="00C76FA1">
        <w:rPr>
          <w:rFonts w:ascii="Book Antiqua" w:hAnsi="Book Antiqua" w:cstheme="minorHAnsi"/>
          <w:sz w:val="24"/>
          <w:szCs w:val="24"/>
        </w:rPr>
        <w:t xml:space="preserve"> YC</w:t>
      </w:r>
      <w:r w:rsidRPr="00AD27EA">
        <w:rPr>
          <w:rFonts w:ascii="Book Antiqua" w:hAnsi="Book Antiqua" w:cstheme="minorHAnsi"/>
          <w:sz w:val="24"/>
          <w:szCs w:val="24"/>
        </w:rPr>
        <w:t>, Buckner</w:t>
      </w:r>
      <w:r w:rsidR="00C76FA1">
        <w:rPr>
          <w:rFonts w:ascii="Book Antiqua" w:hAnsi="Book Antiqua" w:cstheme="minorHAnsi"/>
          <w:sz w:val="24"/>
          <w:szCs w:val="24"/>
        </w:rPr>
        <w:t xml:space="preserve"> B</w:t>
      </w:r>
      <w:r w:rsidRPr="00AD27EA">
        <w:rPr>
          <w:rFonts w:ascii="Book Antiqua" w:hAnsi="Book Antiqua" w:cstheme="minorHAnsi"/>
          <w:sz w:val="24"/>
          <w:szCs w:val="24"/>
        </w:rPr>
        <w:t xml:space="preserve">, </w:t>
      </w:r>
      <w:proofErr w:type="spellStart"/>
      <w:r w:rsidRPr="00AD27EA">
        <w:rPr>
          <w:rFonts w:ascii="Book Antiqua" w:hAnsi="Book Antiqua" w:cstheme="minorHAnsi"/>
          <w:sz w:val="24"/>
          <w:szCs w:val="24"/>
        </w:rPr>
        <w:t>Hoopes</w:t>
      </w:r>
      <w:proofErr w:type="spellEnd"/>
      <w:r w:rsidR="00C76FA1">
        <w:rPr>
          <w:rFonts w:ascii="Book Antiqua" w:hAnsi="Book Antiqua" w:cstheme="minorHAnsi"/>
          <w:sz w:val="24"/>
          <w:szCs w:val="24"/>
        </w:rPr>
        <w:t xml:space="preserve"> PC</w:t>
      </w:r>
      <w:r w:rsidRPr="00AD27EA">
        <w:rPr>
          <w:rFonts w:ascii="Book Antiqua" w:hAnsi="Book Antiqua" w:cstheme="minorHAnsi"/>
          <w:sz w:val="24"/>
          <w:szCs w:val="24"/>
        </w:rPr>
        <w:t>.</w:t>
      </w:r>
      <w:r w:rsidRPr="00AD27EA">
        <w:rPr>
          <w:rFonts w:ascii="Book Antiqua" w:hAnsi="Book Antiqua" w:cstheme="minorHAnsi"/>
          <w:b/>
          <w:bCs/>
          <w:sz w:val="24"/>
          <w:szCs w:val="24"/>
        </w:rPr>
        <w:t xml:space="preserve"> </w:t>
      </w:r>
      <w:r w:rsidRPr="00AD27EA">
        <w:rPr>
          <w:rFonts w:ascii="Book Antiqua" w:hAnsi="Book Antiqua" w:cstheme="minorHAnsi"/>
          <w:sz w:val="24"/>
          <w:szCs w:val="24"/>
        </w:rPr>
        <w:t xml:space="preserve">Keratoconus in a patient with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w:t>
      </w:r>
      <w:r w:rsidRPr="00AD27EA">
        <w:rPr>
          <w:rFonts w:ascii="Book Antiqua" w:hAnsi="Book Antiqua" w:cstheme="minorHAnsi"/>
          <w:caps/>
          <w:sz w:val="24"/>
          <w:szCs w:val="24"/>
        </w:rPr>
        <w:t xml:space="preserve"> a</w:t>
      </w:r>
      <w:r w:rsidRPr="00AD27EA">
        <w:rPr>
          <w:rFonts w:ascii="Book Antiqua" w:hAnsi="Book Antiqua" w:cstheme="minorHAnsi"/>
          <w:sz w:val="24"/>
          <w:szCs w:val="24"/>
        </w:rPr>
        <w:t xml:space="preserve"> case report.</w:t>
      </w:r>
      <w:r w:rsidRPr="00AD27EA">
        <w:rPr>
          <w:rFonts w:ascii="Book Antiqua" w:hAnsi="Book Antiqua" w:cs="Garamond"/>
          <w:i/>
          <w:iCs/>
          <w:color w:val="000000"/>
          <w:sz w:val="24"/>
          <w:szCs w:val="24"/>
          <w:lang w:val="pl-PL" w:eastAsia="pl-PL"/>
        </w:rPr>
        <w:t xml:space="preserve"> World J Clin Cases</w:t>
      </w:r>
      <w:r w:rsidRPr="00AD27EA">
        <w:rPr>
          <w:rFonts w:ascii="Book Antiqua" w:hAnsi="Book Antiqua" w:cs="Garamond"/>
          <w:color w:val="000000"/>
          <w:sz w:val="24"/>
          <w:szCs w:val="24"/>
          <w:lang w:val="pl-PL" w:eastAsia="pl-PL"/>
        </w:rPr>
        <w:t xml:space="preserve"> </w:t>
      </w:r>
      <w:r w:rsidR="00AB6C7B">
        <w:rPr>
          <w:rFonts w:ascii="Book Antiqua" w:hAnsi="Book Antiqua" w:cs="Garamond"/>
          <w:color w:val="000000"/>
          <w:sz w:val="24"/>
          <w:szCs w:val="24"/>
          <w:lang w:val="pl-PL" w:eastAsia="pl-PL"/>
        </w:rPr>
        <w:t xml:space="preserve">2019; 7(19): </w:t>
      </w:r>
      <w:r w:rsidR="00486E37">
        <w:rPr>
          <w:rFonts w:ascii="Book Antiqua" w:hAnsi="Book Antiqua" w:cs="Garamond" w:hint="eastAsia"/>
          <w:color w:val="000000"/>
          <w:sz w:val="24"/>
          <w:szCs w:val="24"/>
          <w:lang w:val="pl-PL" w:eastAsia="zh-CN"/>
        </w:rPr>
        <w:t>3012</w:t>
      </w:r>
      <w:r w:rsidR="00AB6C7B">
        <w:rPr>
          <w:rFonts w:ascii="Book Antiqua" w:hAnsi="Book Antiqua" w:cs="Garamond"/>
          <w:color w:val="000000"/>
          <w:sz w:val="24"/>
          <w:szCs w:val="24"/>
          <w:lang w:val="pl-PL" w:eastAsia="pl-PL"/>
        </w:rPr>
        <w:t>-</w:t>
      </w:r>
      <w:r w:rsidR="00486E37">
        <w:rPr>
          <w:rFonts w:ascii="Book Antiqua" w:hAnsi="Book Antiqua" w:cs="Garamond" w:hint="eastAsia"/>
          <w:color w:val="000000"/>
          <w:sz w:val="24"/>
          <w:szCs w:val="24"/>
          <w:lang w:val="pl-PL" w:eastAsia="zh-CN"/>
        </w:rPr>
        <w:t>3017</w:t>
      </w:r>
    </w:p>
    <w:p w14:paraId="0345D4E9" w14:textId="61090792" w:rsidR="00AB6C7B" w:rsidRDefault="00AB6C7B" w:rsidP="00AB6C7B">
      <w:pPr>
        <w:adjustRightInd w:val="0"/>
        <w:snapToGrid w:val="0"/>
        <w:spacing w:after="0" w:line="360" w:lineRule="auto"/>
        <w:jc w:val="both"/>
        <w:rPr>
          <w:rFonts w:ascii="Book Antiqua" w:hAnsi="Book Antiqua" w:cs="Garamond"/>
          <w:color w:val="000000"/>
          <w:sz w:val="24"/>
          <w:szCs w:val="24"/>
          <w:lang w:val="pl-PL" w:eastAsia="zh-CN"/>
        </w:rPr>
      </w:pPr>
      <w:bookmarkStart w:id="136" w:name="_GoBack"/>
      <w:r w:rsidRPr="00AB6C7B">
        <w:rPr>
          <w:rFonts w:ascii="Book Antiqua" w:hAnsi="Book Antiqua" w:cs="Garamond"/>
          <w:color w:val="000000"/>
          <w:sz w:val="24"/>
          <w:szCs w:val="24"/>
          <w:lang w:val="pl-PL" w:eastAsia="pl-PL"/>
        </w:rPr>
        <w:t>URL: https://www.wjgnet.com/2307-8960/full/v7/i19/</w:t>
      </w:r>
      <w:r w:rsidR="00486E37">
        <w:rPr>
          <w:rFonts w:ascii="Book Antiqua" w:hAnsi="Book Antiqua" w:cs="Garamond" w:hint="eastAsia"/>
          <w:color w:val="000000"/>
          <w:sz w:val="24"/>
          <w:szCs w:val="24"/>
          <w:lang w:val="pl-PL" w:eastAsia="zh-CN"/>
        </w:rPr>
        <w:t>3012</w:t>
      </w:r>
      <w:r w:rsidRPr="00AB6C7B">
        <w:rPr>
          <w:rFonts w:ascii="Book Antiqua" w:hAnsi="Book Antiqua" w:cs="Garamond"/>
          <w:color w:val="000000"/>
          <w:sz w:val="24"/>
          <w:szCs w:val="24"/>
          <w:lang w:val="pl-PL" w:eastAsia="pl-PL"/>
        </w:rPr>
        <w:t>.htm</w:t>
      </w:r>
    </w:p>
    <w:p w14:paraId="6EDE9759" w14:textId="681CE5C5" w:rsidR="00EB36A7" w:rsidRPr="00AD27EA" w:rsidRDefault="00AB6C7B" w:rsidP="00AB6C7B">
      <w:pPr>
        <w:adjustRightInd w:val="0"/>
        <w:snapToGrid w:val="0"/>
        <w:spacing w:after="0" w:line="360" w:lineRule="auto"/>
        <w:jc w:val="both"/>
        <w:rPr>
          <w:rFonts w:ascii="Book Antiqua" w:hAnsi="Book Antiqua" w:cstheme="minorHAnsi"/>
          <w:sz w:val="24"/>
          <w:szCs w:val="24"/>
        </w:rPr>
      </w:pPr>
      <w:r w:rsidRPr="00AB6C7B">
        <w:rPr>
          <w:rFonts w:ascii="Book Antiqua" w:hAnsi="Book Antiqua" w:cs="Garamond"/>
          <w:color w:val="000000"/>
          <w:sz w:val="24"/>
          <w:szCs w:val="24"/>
          <w:lang w:val="pl-PL" w:eastAsia="pl-PL"/>
        </w:rPr>
        <w:t>DOI: https://dx.doi.org/10.12998/wjcc.v7.i19.</w:t>
      </w:r>
      <w:r w:rsidR="00486E37">
        <w:rPr>
          <w:rFonts w:ascii="Book Antiqua" w:hAnsi="Book Antiqua" w:cs="Garamond" w:hint="eastAsia"/>
          <w:color w:val="000000"/>
          <w:sz w:val="24"/>
          <w:szCs w:val="24"/>
          <w:lang w:val="pl-PL" w:eastAsia="zh-CN"/>
        </w:rPr>
        <w:t>3012</w:t>
      </w:r>
      <w:bookmarkEnd w:id="136"/>
      <w:r w:rsidR="00EB36A7" w:rsidRPr="00AD27EA">
        <w:rPr>
          <w:rFonts w:ascii="Book Antiqua" w:hAnsi="Book Antiqua" w:cstheme="minorHAnsi"/>
          <w:sz w:val="24"/>
          <w:szCs w:val="24"/>
        </w:rPr>
        <w:br w:type="page"/>
      </w:r>
    </w:p>
    <w:p w14:paraId="0A1D7437" w14:textId="58ED5841" w:rsidR="004B62C2" w:rsidRPr="00AD27EA" w:rsidRDefault="004B62C2"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lastRenderedPageBreak/>
        <w:t>I</w:t>
      </w:r>
      <w:r w:rsidR="00C6551E" w:rsidRPr="00AD27EA">
        <w:rPr>
          <w:rFonts w:ascii="Book Antiqua" w:hAnsi="Book Antiqua" w:cstheme="minorHAnsi"/>
          <w:b/>
          <w:sz w:val="24"/>
          <w:szCs w:val="24"/>
        </w:rPr>
        <w:t>NTRODUCTION</w:t>
      </w:r>
    </w:p>
    <w:p w14:paraId="23313186" w14:textId="50F4A84D" w:rsidR="00E85ED5" w:rsidRPr="00AD27EA" w:rsidRDefault="00B749AB" w:rsidP="00AD27EA">
      <w:pPr>
        <w:spacing w:after="0" w:line="360" w:lineRule="auto"/>
        <w:jc w:val="both"/>
        <w:rPr>
          <w:rFonts w:ascii="Book Antiqua" w:hAnsi="Book Antiqua" w:cstheme="minorHAnsi"/>
          <w:sz w:val="24"/>
          <w:szCs w:val="24"/>
        </w:rPr>
      </w:pP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w:t>
      </w:r>
      <w:r w:rsidR="00B94D7E" w:rsidRPr="00AD27EA">
        <w:rPr>
          <w:rFonts w:ascii="Book Antiqua" w:hAnsi="Book Antiqua" w:cstheme="minorHAnsi"/>
          <w:sz w:val="24"/>
          <w:szCs w:val="24"/>
        </w:rPr>
        <w:t xml:space="preserve"> </w:t>
      </w:r>
      <w:r w:rsidR="00366F4C" w:rsidRPr="00AD27EA">
        <w:rPr>
          <w:rFonts w:ascii="Book Antiqua" w:hAnsi="Book Antiqua" w:cstheme="minorHAnsi"/>
          <w:sz w:val="24"/>
          <w:szCs w:val="24"/>
        </w:rPr>
        <w:t>is</w:t>
      </w:r>
      <w:r w:rsidR="002C624E" w:rsidRPr="00AD27EA">
        <w:rPr>
          <w:rFonts w:ascii="Book Antiqua" w:hAnsi="Book Antiqua" w:cstheme="minorHAnsi"/>
          <w:sz w:val="24"/>
          <w:szCs w:val="24"/>
        </w:rPr>
        <w:t xml:space="preserve"> </w:t>
      </w:r>
      <w:r w:rsidR="0022560F" w:rsidRPr="00AD27EA">
        <w:rPr>
          <w:rFonts w:ascii="Book Antiqua" w:hAnsi="Book Antiqua" w:cstheme="minorHAnsi"/>
          <w:sz w:val="24"/>
          <w:szCs w:val="24"/>
        </w:rPr>
        <w:t>a</w:t>
      </w:r>
      <w:r w:rsidR="008F0436" w:rsidRPr="00AD27EA">
        <w:rPr>
          <w:rFonts w:ascii="Book Antiqua" w:hAnsi="Book Antiqua" w:cstheme="minorHAnsi"/>
          <w:sz w:val="24"/>
          <w:szCs w:val="24"/>
        </w:rPr>
        <w:t xml:space="preserve">n inherited </w:t>
      </w:r>
      <w:r w:rsidR="000C6AC7" w:rsidRPr="00AD27EA">
        <w:rPr>
          <w:rFonts w:ascii="Book Antiqua" w:hAnsi="Book Antiqua" w:cstheme="minorHAnsi"/>
          <w:sz w:val="24"/>
          <w:szCs w:val="24"/>
        </w:rPr>
        <w:t>disease</w:t>
      </w:r>
      <w:r w:rsidR="0022560F" w:rsidRPr="00AD27EA">
        <w:rPr>
          <w:rFonts w:ascii="Book Antiqua" w:hAnsi="Book Antiqua" w:cstheme="minorHAnsi"/>
          <w:sz w:val="24"/>
          <w:szCs w:val="24"/>
        </w:rPr>
        <w:t xml:space="preserve"> </w:t>
      </w:r>
      <w:r w:rsidR="00F53FB5" w:rsidRPr="00AD27EA">
        <w:rPr>
          <w:rFonts w:ascii="Book Antiqua" w:hAnsi="Book Antiqua" w:cstheme="minorHAnsi"/>
          <w:sz w:val="24"/>
          <w:szCs w:val="24"/>
        </w:rPr>
        <w:t xml:space="preserve">characterized by </w:t>
      </w:r>
      <w:r w:rsidR="002C624E" w:rsidRPr="00AD27EA">
        <w:rPr>
          <w:rFonts w:ascii="Book Antiqua" w:hAnsi="Book Antiqua" w:cstheme="minorHAnsi"/>
          <w:sz w:val="24"/>
          <w:szCs w:val="24"/>
        </w:rPr>
        <w:t xml:space="preserve">progressive </w:t>
      </w:r>
      <w:r w:rsidR="008741BF" w:rsidRPr="00AD27EA">
        <w:rPr>
          <w:rFonts w:ascii="Book Antiqua" w:hAnsi="Book Antiqua" w:cstheme="minorHAnsi"/>
          <w:sz w:val="24"/>
          <w:szCs w:val="24"/>
        </w:rPr>
        <w:t>renal</w:t>
      </w:r>
      <w:r w:rsidR="002C624E" w:rsidRPr="00AD27EA">
        <w:rPr>
          <w:rFonts w:ascii="Book Antiqua" w:hAnsi="Book Antiqua" w:cstheme="minorHAnsi"/>
          <w:sz w:val="24"/>
          <w:szCs w:val="24"/>
        </w:rPr>
        <w:t xml:space="preserve"> disease, hearing loss</w:t>
      </w:r>
      <w:r w:rsidR="00F53FB5" w:rsidRPr="00AD27EA">
        <w:rPr>
          <w:rFonts w:ascii="Book Antiqua" w:hAnsi="Book Antiqua" w:cstheme="minorHAnsi"/>
          <w:sz w:val="24"/>
          <w:szCs w:val="24"/>
        </w:rPr>
        <w:t>, and ocular</w:t>
      </w:r>
      <w:r w:rsidR="00FB011B" w:rsidRPr="00AD27EA">
        <w:rPr>
          <w:rFonts w:ascii="Book Antiqua" w:hAnsi="Book Antiqua" w:cstheme="minorHAnsi"/>
          <w:sz w:val="24"/>
          <w:szCs w:val="24"/>
        </w:rPr>
        <w:t xml:space="preserve"> abnormalities.</w:t>
      </w:r>
      <w:r w:rsidR="0022560F" w:rsidRPr="00AD27EA">
        <w:rPr>
          <w:rFonts w:ascii="Book Antiqua" w:hAnsi="Book Antiqua" w:cstheme="minorHAnsi"/>
          <w:sz w:val="24"/>
          <w:szCs w:val="24"/>
        </w:rPr>
        <w:t xml:space="preserve"> It was </w:t>
      </w:r>
      <w:r w:rsidR="00A647B4" w:rsidRPr="00AD27EA">
        <w:rPr>
          <w:rFonts w:ascii="Book Antiqua" w:hAnsi="Book Antiqua" w:cstheme="minorHAnsi"/>
          <w:sz w:val="24"/>
          <w:szCs w:val="24"/>
        </w:rPr>
        <w:t>first</w:t>
      </w:r>
      <w:r w:rsidR="0022560F" w:rsidRPr="00AD27EA">
        <w:rPr>
          <w:rFonts w:ascii="Book Antiqua" w:hAnsi="Book Antiqua" w:cstheme="minorHAnsi"/>
          <w:sz w:val="24"/>
          <w:szCs w:val="24"/>
        </w:rPr>
        <w:t xml:space="preserve"> described as “familial congenital </w:t>
      </w:r>
      <w:proofErr w:type="spellStart"/>
      <w:r w:rsidR="0022560F" w:rsidRPr="00AD27EA">
        <w:rPr>
          <w:rFonts w:ascii="Book Antiqua" w:hAnsi="Book Antiqua" w:cstheme="minorHAnsi"/>
          <w:sz w:val="24"/>
          <w:szCs w:val="24"/>
        </w:rPr>
        <w:t>haemorrhagic</w:t>
      </w:r>
      <w:proofErr w:type="spellEnd"/>
      <w:r w:rsidR="0022560F" w:rsidRPr="00AD27EA">
        <w:rPr>
          <w:rFonts w:ascii="Book Antiqua" w:hAnsi="Book Antiqua" w:cstheme="minorHAnsi"/>
          <w:sz w:val="24"/>
          <w:szCs w:val="24"/>
        </w:rPr>
        <w:t xml:space="preserve"> nephritis” by Arthur Cecil </w:t>
      </w:r>
      <w:proofErr w:type="spellStart"/>
      <w:r w:rsidR="0022560F" w:rsidRPr="00AD27EA">
        <w:rPr>
          <w:rFonts w:ascii="Book Antiqua" w:hAnsi="Book Antiqua" w:cstheme="minorHAnsi"/>
          <w:sz w:val="24"/>
          <w:szCs w:val="24"/>
        </w:rPr>
        <w:t>Alport</w:t>
      </w:r>
      <w:proofErr w:type="spellEnd"/>
      <w:r w:rsidR="00A647B4" w:rsidRPr="00AD27EA">
        <w:rPr>
          <w:rFonts w:ascii="Book Antiqua" w:hAnsi="Book Antiqua" w:cstheme="minorHAnsi"/>
          <w:sz w:val="24"/>
          <w:szCs w:val="24"/>
        </w:rPr>
        <w:t xml:space="preserve"> in 1927</w:t>
      </w:r>
      <w:r w:rsidR="00DA465B" w:rsidRPr="00AD27EA">
        <w:rPr>
          <w:rFonts w:ascii="Book Antiqua" w:hAnsi="Book Antiqua" w:cstheme="minorHAnsi"/>
          <w:sz w:val="24"/>
          <w:szCs w:val="24"/>
          <w:vertAlign w:val="superscript"/>
        </w:rPr>
        <w:t>[1]</w:t>
      </w:r>
      <w:r w:rsidR="00681EC5" w:rsidRPr="00AD27EA">
        <w:rPr>
          <w:rFonts w:ascii="Book Antiqua" w:hAnsi="Book Antiqua" w:cstheme="minorHAnsi"/>
          <w:sz w:val="24"/>
          <w:szCs w:val="24"/>
        </w:rPr>
        <w:t xml:space="preserve">. </w:t>
      </w:r>
      <w:r w:rsidR="008F0436" w:rsidRPr="00AD27EA">
        <w:rPr>
          <w:rFonts w:ascii="Book Antiqua" w:hAnsi="Book Antiqua" w:cstheme="minorHAnsi"/>
          <w:sz w:val="24"/>
          <w:szCs w:val="24"/>
        </w:rPr>
        <w:t>I</w:t>
      </w:r>
      <w:r w:rsidR="00F858D5" w:rsidRPr="00AD27EA">
        <w:rPr>
          <w:rFonts w:ascii="Book Antiqua" w:hAnsi="Book Antiqua" w:cstheme="minorHAnsi"/>
          <w:sz w:val="24"/>
          <w:szCs w:val="24"/>
        </w:rPr>
        <w:t>nherited g</w:t>
      </w:r>
      <w:r w:rsidR="00ED5036" w:rsidRPr="00AD27EA">
        <w:rPr>
          <w:rFonts w:ascii="Book Antiqua" w:hAnsi="Book Antiqua" w:cstheme="minorHAnsi"/>
          <w:sz w:val="24"/>
          <w:szCs w:val="24"/>
        </w:rPr>
        <w:t>enetic m</w:t>
      </w:r>
      <w:r w:rsidR="008612CE" w:rsidRPr="00AD27EA">
        <w:rPr>
          <w:rFonts w:ascii="Book Antiqua" w:hAnsi="Book Antiqua" w:cstheme="minorHAnsi"/>
          <w:sz w:val="24"/>
          <w:szCs w:val="24"/>
        </w:rPr>
        <w:t>utations</w:t>
      </w:r>
      <w:r w:rsidR="008F0436" w:rsidRPr="00AD27EA">
        <w:rPr>
          <w:rFonts w:ascii="Book Antiqua" w:hAnsi="Book Antiqua" w:cstheme="minorHAnsi"/>
          <w:sz w:val="24"/>
          <w:szCs w:val="24"/>
        </w:rPr>
        <w:t xml:space="preserve"> of </w:t>
      </w:r>
      <w:r w:rsidR="008F0436" w:rsidRPr="00AD27EA">
        <w:rPr>
          <w:rFonts w:ascii="Book Antiqua" w:hAnsi="Book Antiqua" w:cstheme="minorHAnsi"/>
          <w:i/>
          <w:sz w:val="24"/>
          <w:szCs w:val="24"/>
        </w:rPr>
        <w:t>COL4A5</w:t>
      </w:r>
      <w:r w:rsidR="008F0436" w:rsidRPr="00AD27EA">
        <w:rPr>
          <w:rFonts w:ascii="Book Antiqua" w:hAnsi="Book Antiqua" w:cstheme="minorHAnsi"/>
          <w:sz w:val="24"/>
          <w:szCs w:val="24"/>
        </w:rPr>
        <w:t xml:space="preserve"> (</w:t>
      </w:r>
      <w:r w:rsidR="00767E50" w:rsidRPr="00AD27EA">
        <w:rPr>
          <w:rFonts w:ascii="Book Antiqua" w:hAnsi="Book Antiqua" w:cstheme="minorHAnsi"/>
          <w:sz w:val="24"/>
          <w:szCs w:val="24"/>
        </w:rPr>
        <w:t>X</w:t>
      </w:r>
      <w:r w:rsidR="008F0436" w:rsidRPr="00AD27EA">
        <w:rPr>
          <w:rFonts w:ascii="Book Antiqua" w:hAnsi="Book Antiqua" w:cstheme="minorHAnsi"/>
          <w:sz w:val="24"/>
          <w:szCs w:val="24"/>
        </w:rPr>
        <w:t xml:space="preserve">-linked), </w:t>
      </w:r>
      <w:r w:rsidR="008F0436" w:rsidRPr="00AD27EA">
        <w:rPr>
          <w:rFonts w:ascii="Book Antiqua" w:hAnsi="Book Antiqua" w:cstheme="minorHAnsi"/>
          <w:i/>
          <w:sz w:val="24"/>
          <w:szCs w:val="24"/>
        </w:rPr>
        <w:t>COL4A3</w:t>
      </w:r>
      <w:r w:rsidR="008F0436" w:rsidRPr="00AD27EA">
        <w:rPr>
          <w:rFonts w:ascii="Book Antiqua" w:hAnsi="Book Antiqua" w:cstheme="minorHAnsi"/>
          <w:sz w:val="24"/>
          <w:szCs w:val="24"/>
        </w:rPr>
        <w:t xml:space="preserve"> and </w:t>
      </w:r>
      <w:r w:rsidR="008F0436" w:rsidRPr="00AD27EA">
        <w:rPr>
          <w:rFonts w:ascii="Book Antiqua" w:hAnsi="Book Antiqua" w:cstheme="minorHAnsi"/>
          <w:i/>
          <w:sz w:val="24"/>
          <w:szCs w:val="24"/>
        </w:rPr>
        <w:t>COL4A4</w:t>
      </w:r>
      <w:r w:rsidR="008F0436" w:rsidRPr="00AD27EA">
        <w:rPr>
          <w:rFonts w:ascii="Book Antiqua" w:hAnsi="Book Antiqua" w:cstheme="minorHAnsi"/>
          <w:sz w:val="24"/>
          <w:szCs w:val="24"/>
        </w:rPr>
        <w:t xml:space="preserve"> (autosomal recessive)</w:t>
      </w:r>
      <w:r w:rsidR="008612CE" w:rsidRPr="00AD27EA">
        <w:rPr>
          <w:rFonts w:ascii="Book Antiqua" w:hAnsi="Book Antiqua" w:cstheme="minorHAnsi"/>
          <w:sz w:val="24"/>
          <w:szCs w:val="24"/>
        </w:rPr>
        <w:t xml:space="preserve"> </w:t>
      </w:r>
      <w:r w:rsidR="005B6C7D" w:rsidRPr="00AD27EA">
        <w:rPr>
          <w:rFonts w:ascii="Book Antiqua" w:hAnsi="Book Antiqua" w:cstheme="minorHAnsi"/>
          <w:sz w:val="24"/>
          <w:szCs w:val="24"/>
        </w:rPr>
        <w:t>produce</w:t>
      </w:r>
      <w:r w:rsidR="0072634B" w:rsidRPr="00AD27EA">
        <w:rPr>
          <w:rFonts w:ascii="Book Antiqua" w:hAnsi="Book Antiqua" w:cstheme="minorHAnsi"/>
          <w:sz w:val="24"/>
          <w:szCs w:val="24"/>
        </w:rPr>
        <w:t xml:space="preserve"> </w:t>
      </w:r>
      <w:r w:rsidR="000C6AC7" w:rsidRPr="00AD27EA">
        <w:rPr>
          <w:rFonts w:ascii="Book Antiqua" w:hAnsi="Book Antiqua" w:cstheme="minorHAnsi"/>
          <w:sz w:val="24"/>
          <w:szCs w:val="24"/>
        </w:rPr>
        <w:t>defects</w:t>
      </w:r>
      <w:r w:rsidR="0072634B" w:rsidRPr="00AD27EA">
        <w:rPr>
          <w:rFonts w:ascii="Book Antiqua" w:hAnsi="Book Antiqua" w:cstheme="minorHAnsi"/>
          <w:sz w:val="24"/>
          <w:szCs w:val="24"/>
        </w:rPr>
        <w:t xml:space="preserve"> </w:t>
      </w:r>
      <w:r w:rsidR="00A647B4" w:rsidRPr="00AD27EA">
        <w:rPr>
          <w:rFonts w:ascii="Book Antiqua" w:hAnsi="Book Antiqua" w:cstheme="minorHAnsi"/>
          <w:sz w:val="24"/>
          <w:szCs w:val="24"/>
        </w:rPr>
        <w:t xml:space="preserve">in </w:t>
      </w:r>
      <w:r w:rsidR="00767E50" w:rsidRPr="00AD27EA">
        <w:rPr>
          <w:rFonts w:ascii="Book Antiqua" w:hAnsi="Book Antiqua" w:cstheme="minorHAnsi"/>
          <w:sz w:val="24"/>
          <w:szCs w:val="24"/>
        </w:rPr>
        <w:t xml:space="preserve">the </w:t>
      </w:r>
      <w:r w:rsidR="0072634B" w:rsidRPr="00AD27EA">
        <w:rPr>
          <w:rFonts w:ascii="Book Antiqua" w:hAnsi="Book Antiqua" w:cstheme="minorHAnsi"/>
          <w:sz w:val="24"/>
          <w:szCs w:val="24"/>
        </w:rPr>
        <w:t xml:space="preserve">alpha chains </w:t>
      </w:r>
      <w:r w:rsidR="00A647B4" w:rsidRPr="00AD27EA">
        <w:rPr>
          <w:rFonts w:ascii="Book Antiqua" w:hAnsi="Book Antiqua" w:cstheme="minorHAnsi"/>
          <w:sz w:val="24"/>
          <w:szCs w:val="24"/>
        </w:rPr>
        <w:t>that form</w:t>
      </w:r>
      <w:r w:rsidR="002C624E" w:rsidRPr="00AD27EA">
        <w:rPr>
          <w:rFonts w:ascii="Book Antiqua" w:hAnsi="Book Antiqua" w:cstheme="minorHAnsi"/>
          <w:sz w:val="24"/>
          <w:szCs w:val="24"/>
        </w:rPr>
        <w:t xml:space="preserve"> type IV </w:t>
      </w:r>
      <w:proofErr w:type="gramStart"/>
      <w:r w:rsidR="002C624E" w:rsidRPr="00AD27EA">
        <w:rPr>
          <w:rFonts w:ascii="Book Antiqua" w:hAnsi="Book Antiqua" w:cstheme="minorHAnsi"/>
          <w:sz w:val="24"/>
          <w:szCs w:val="24"/>
        </w:rPr>
        <w:t>collagen</w:t>
      </w:r>
      <w:r w:rsidR="00DA465B" w:rsidRPr="00AD27EA">
        <w:rPr>
          <w:rFonts w:ascii="Book Antiqua" w:hAnsi="Book Antiqua" w:cstheme="minorHAnsi"/>
          <w:sz w:val="24"/>
          <w:szCs w:val="24"/>
          <w:vertAlign w:val="superscript"/>
        </w:rPr>
        <w:t>[</w:t>
      </w:r>
      <w:proofErr w:type="gramEnd"/>
      <w:r w:rsidR="00DA465B" w:rsidRPr="00AD27EA">
        <w:rPr>
          <w:rFonts w:ascii="Book Antiqua" w:hAnsi="Book Antiqua" w:cstheme="minorHAnsi"/>
          <w:sz w:val="24"/>
          <w:szCs w:val="24"/>
          <w:vertAlign w:val="superscript"/>
        </w:rPr>
        <w:t>2,3]</w:t>
      </w:r>
      <w:r w:rsidR="002C624E"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22560F" w:rsidRPr="00AD27EA">
        <w:rPr>
          <w:rFonts w:ascii="Book Antiqua" w:hAnsi="Book Antiqua" w:cstheme="minorHAnsi"/>
          <w:sz w:val="24"/>
          <w:szCs w:val="24"/>
        </w:rPr>
        <w:t xml:space="preserve">Type IV collagen </w:t>
      </w:r>
      <w:r w:rsidR="00A647B4" w:rsidRPr="00AD27EA">
        <w:rPr>
          <w:rFonts w:ascii="Book Antiqua" w:hAnsi="Book Antiqua" w:cstheme="minorHAnsi"/>
          <w:sz w:val="24"/>
          <w:szCs w:val="24"/>
        </w:rPr>
        <w:t>is a component of</w:t>
      </w:r>
      <w:r w:rsidR="0022560F" w:rsidRPr="00AD27EA">
        <w:rPr>
          <w:rFonts w:ascii="Book Antiqua" w:hAnsi="Book Antiqua" w:cstheme="minorHAnsi"/>
          <w:sz w:val="24"/>
          <w:szCs w:val="24"/>
        </w:rPr>
        <w:t xml:space="preserve"> basement membranes throughout the </w:t>
      </w:r>
      <w:proofErr w:type="gramStart"/>
      <w:r w:rsidR="0022560F" w:rsidRPr="00AD27EA">
        <w:rPr>
          <w:rFonts w:ascii="Book Antiqua" w:hAnsi="Book Antiqua" w:cstheme="minorHAnsi"/>
          <w:sz w:val="24"/>
          <w:szCs w:val="24"/>
        </w:rPr>
        <w:t>body</w:t>
      </w:r>
      <w:r w:rsidR="00DA465B" w:rsidRPr="00AD27EA">
        <w:rPr>
          <w:rFonts w:ascii="Book Antiqua" w:hAnsi="Book Antiqua" w:cstheme="minorHAnsi"/>
          <w:sz w:val="24"/>
          <w:szCs w:val="24"/>
          <w:vertAlign w:val="superscript"/>
        </w:rPr>
        <w:t>[</w:t>
      </w:r>
      <w:proofErr w:type="gramEnd"/>
      <w:r w:rsidR="00DA465B" w:rsidRPr="00AD27EA">
        <w:rPr>
          <w:rFonts w:ascii="Book Antiqua" w:hAnsi="Book Antiqua" w:cstheme="minorHAnsi"/>
          <w:sz w:val="24"/>
          <w:szCs w:val="24"/>
          <w:vertAlign w:val="superscript"/>
        </w:rPr>
        <w:t>4]</w:t>
      </w:r>
      <w:r w:rsidR="0022560F" w:rsidRPr="00AD27EA">
        <w:rPr>
          <w:rFonts w:ascii="Book Antiqua" w:hAnsi="Book Antiqua" w:cstheme="minorHAnsi"/>
          <w:sz w:val="24"/>
          <w:szCs w:val="24"/>
        </w:rPr>
        <w:t>.</w:t>
      </w:r>
      <w:r w:rsidR="00DA465B" w:rsidRPr="00AD27EA">
        <w:rPr>
          <w:rFonts w:ascii="Book Antiqua" w:hAnsi="Book Antiqua" w:cstheme="minorHAnsi"/>
          <w:sz w:val="24"/>
          <w:szCs w:val="24"/>
        </w:rPr>
        <w:t xml:space="preserve"> </w:t>
      </w:r>
      <w:r w:rsidR="00767E50" w:rsidRPr="00AD27EA">
        <w:rPr>
          <w:rFonts w:ascii="Book Antiqua" w:hAnsi="Book Antiqua" w:cstheme="minorHAnsi"/>
          <w:sz w:val="24"/>
          <w:szCs w:val="24"/>
        </w:rPr>
        <w:t xml:space="preserve">Specifically, the </w:t>
      </w:r>
      <w:proofErr w:type="spellStart"/>
      <w:r w:rsidR="00767E50" w:rsidRPr="00AD27EA">
        <w:rPr>
          <w:rFonts w:ascii="Book Antiqua" w:hAnsi="Book Antiqua" w:cstheme="minorHAnsi"/>
          <w:sz w:val="24"/>
          <w:szCs w:val="24"/>
        </w:rPr>
        <w:t>heterotrimer</w:t>
      </w:r>
      <w:proofErr w:type="spellEnd"/>
      <w:r w:rsidR="00767E50" w:rsidRPr="00AD27EA">
        <w:rPr>
          <w:rFonts w:ascii="Book Antiqua" w:hAnsi="Book Antiqua" w:cstheme="minorHAnsi"/>
          <w:sz w:val="24"/>
          <w:szCs w:val="24"/>
        </w:rPr>
        <w:t xml:space="preserve"> </w:t>
      </w:r>
      <w:r w:rsidR="00767E50" w:rsidRPr="00AD27EA">
        <w:rPr>
          <w:rFonts w:ascii="Book Antiqua" w:hAnsi="Book Antiqua" w:cstheme="minorHAnsi"/>
          <w:i/>
          <w:sz w:val="24"/>
          <w:szCs w:val="24"/>
        </w:rPr>
        <w:t xml:space="preserve">α3α4α5 </w:t>
      </w:r>
      <w:r w:rsidR="00767E50" w:rsidRPr="00AD27EA">
        <w:rPr>
          <w:rFonts w:ascii="Book Antiqua" w:hAnsi="Book Antiqua" w:cstheme="minorHAnsi"/>
          <w:sz w:val="24"/>
          <w:szCs w:val="24"/>
        </w:rPr>
        <w:t>plays a crucial role in the glomerular basement membrane</w:t>
      </w:r>
      <w:r w:rsidR="00311925" w:rsidRPr="00AD27EA">
        <w:rPr>
          <w:rFonts w:ascii="Book Antiqua" w:hAnsi="Book Antiqua" w:cstheme="minorHAnsi"/>
          <w:sz w:val="24"/>
          <w:szCs w:val="24"/>
        </w:rPr>
        <w:t xml:space="preserve"> of the kidney</w:t>
      </w:r>
      <w:r w:rsidR="00767E50" w:rsidRPr="00AD27EA">
        <w:rPr>
          <w:rFonts w:ascii="Book Antiqua" w:hAnsi="Book Antiqua" w:cstheme="minorHAnsi"/>
          <w:sz w:val="24"/>
          <w:szCs w:val="24"/>
        </w:rPr>
        <w:t xml:space="preserve">, </w:t>
      </w:r>
      <w:proofErr w:type="spellStart"/>
      <w:r w:rsidR="00767E50" w:rsidRPr="00AD27EA">
        <w:rPr>
          <w:rFonts w:ascii="Book Antiqua" w:hAnsi="Book Antiqua" w:cstheme="minorHAnsi"/>
          <w:sz w:val="24"/>
          <w:szCs w:val="24"/>
        </w:rPr>
        <w:t>stria</w:t>
      </w:r>
      <w:proofErr w:type="spellEnd"/>
      <w:r w:rsidR="00767E50" w:rsidRPr="00AD27EA">
        <w:rPr>
          <w:rFonts w:ascii="Book Antiqua" w:hAnsi="Book Antiqua" w:cstheme="minorHAnsi"/>
          <w:sz w:val="24"/>
          <w:szCs w:val="24"/>
        </w:rPr>
        <w:t xml:space="preserve"> </w:t>
      </w:r>
      <w:proofErr w:type="spellStart"/>
      <w:r w:rsidR="00767E50" w:rsidRPr="00AD27EA">
        <w:rPr>
          <w:rFonts w:ascii="Book Antiqua" w:hAnsi="Book Antiqua" w:cstheme="minorHAnsi"/>
          <w:sz w:val="24"/>
          <w:szCs w:val="24"/>
        </w:rPr>
        <w:t>vascularis</w:t>
      </w:r>
      <w:proofErr w:type="spellEnd"/>
      <w:r w:rsidR="00767E50" w:rsidRPr="00AD27EA">
        <w:rPr>
          <w:rFonts w:ascii="Book Antiqua" w:hAnsi="Book Antiqua" w:cstheme="minorHAnsi"/>
          <w:sz w:val="24"/>
          <w:szCs w:val="24"/>
        </w:rPr>
        <w:t xml:space="preserve"> of the cochlea, Descemet’s and Bowman’s membranes of the cornea, lens capsule, and</w:t>
      </w:r>
      <w:r w:rsidR="00311925" w:rsidRPr="00AD27EA">
        <w:rPr>
          <w:rFonts w:ascii="Book Antiqua" w:hAnsi="Book Antiqua" w:cstheme="minorHAnsi"/>
          <w:sz w:val="24"/>
          <w:szCs w:val="24"/>
        </w:rPr>
        <w:t xml:space="preserve"> both the</w:t>
      </w:r>
      <w:r w:rsidR="00767E50" w:rsidRPr="00AD27EA">
        <w:rPr>
          <w:rFonts w:ascii="Book Antiqua" w:hAnsi="Book Antiqua" w:cstheme="minorHAnsi"/>
          <w:sz w:val="24"/>
          <w:szCs w:val="24"/>
        </w:rPr>
        <w:t xml:space="preserve"> </w:t>
      </w:r>
      <w:r w:rsidR="00311925" w:rsidRPr="00AD27EA">
        <w:rPr>
          <w:rFonts w:ascii="Book Antiqua" w:hAnsi="Book Antiqua" w:cstheme="minorHAnsi"/>
          <w:sz w:val="24"/>
          <w:szCs w:val="24"/>
        </w:rPr>
        <w:t>inner limiting membrane and Bruch’s membrane of the retina</w:t>
      </w:r>
      <w:r w:rsidR="00DA465B" w:rsidRPr="00AD27EA">
        <w:rPr>
          <w:rFonts w:ascii="Book Antiqua" w:hAnsi="Book Antiqua" w:cstheme="minorHAnsi"/>
          <w:sz w:val="24"/>
          <w:szCs w:val="24"/>
          <w:vertAlign w:val="superscript"/>
        </w:rPr>
        <w:t>[5]</w:t>
      </w:r>
      <w:r w:rsidR="00311925"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0C6AC7" w:rsidRPr="00AD27EA">
        <w:rPr>
          <w:rFonts w:ascii="Book Antiqua" w:hAnsi="Book Antiqua" w:cstheme="minorHAnsi"/>
          <w:sz w:val="24"/>
          <w:szCs w:val="24"/>
        </w:rPr>
        <w:t xml:space="preserve">The most common ocular </w:t>
      </w:r>
      <w:r w:rsidR="00767E50" w:rsidRPr="00AD27EA">
        <w:rPr>
          <w:rFonts w:ascii="Book Antiqua" w:hAnsi="Book Antiqua" w:cstheme="minorHAnsi"/>
          <w:sz w:val="24"/>
          <w:szCs w:val="24"/>
        </w:rPr>
        <w:t>manifestations</w:t>
      </w:r>
      <w:r w:rsidR="000C6AC7" w:rsidRPr="00AD27EA">
        <w:rPr>
          <w:rFonts w:ascii="Book Antiqua" w:hAnsi="Book Antiqua" w:cstheme="minorHAnsi"/>
          <w:sz w:val="24"/>
          <w:szCs w:val="24"/>
        </w:rPr>
        <w:t xml:space="preserve"> in </w:t>
      </w:r>
      <w:proofErr w:type="spellStart"/>
      <w:r w:rsidR="000C6AC7" w:rsidRPr="00AD27EA">
        <w:rPr>
          <w:rFonts w:ascii="Book Antiqua" w:hAnsi="Book Antiqua" w:cstheme="minorHAnsi"/>
          <w:sz w:val="24"/>
          <w:szCs w:val="24"/>
        </w:rPr>
        <w:t>Alport</w:t>
      </w:r>
      <w:proofErr w:type="spellEnd"/>
      <w:r w:rsidR="000C6AC7" w:rsidRPr="00AD27EA">
        <w:rPr>
          <w:rFonts w:ascii="Book Antiqua" w:hAnsi="Book Antiqua" w:cstheme="minorHAnsi"/>
          <w:sz w:val="24"/>
          <w:szCs w:val="24"/>
        </w:rPr>
        <w:t xml:space="preserve"> patients are corneal opacities, anterior lenticonus, cataract, fleck retinopathies, and temporal retinal </w:t>
      </w:r>
      <w:proofErr w:type="gramStart"/>
      <w:r w:rsidR="000C6AC7" w:rsidRPr="00AD27EA">
        <w:rPr>
          <w:rFonts w:ascii="Book Antiqua" w:hAnsi="Book Antiqua" w:cstheme="minorHAnsi"/>
          <w:sz w:val="24"/>
          <w:szCs w:val="24"/>
        </w:rPr>
        <w:t>thinning</w:t>
      </w:r>
      <w:r w:rsidR="00DA465B" w:rsidRPr="00AD27EA">
        <w:rPr>
          <w:rFonts w:ascii="Book Antiqua" w:hAnsi="Book Antiqua" w:cstheme="minorHAnsi"/>
          <w:sz w:val="24"/>
          <w:szCs w:val="24"/>
          <w:vertAlign w:val="superscript"/>
        </w:rPr>
        <w:t>[</w:t>
      </w:r>
      <w:proofErr w:type="gramEnd"/>
      <w:r w:rsidR="00DA465B" w:rsidRPr="00AD27EA">
        <w:rPr>
          <w:rFonts w:ascii="Book Antiqua" w:hAnsi="Book Antiqua" w:cstheme="minorHAnsi"/>
          <w:sz w:val="24"/>
          <w:szCs w:val="24"/>
          <w:vertAlign w:val="superscript"/>
        </w:rPr>
        <w:t>5]</w:t>
      </w:r>
      <w:r w:rsidR="000C6AC7" w:rsidRPr="00AD27EA">
        <w:rPr>
          <w:rFonts w:ascii="Book Antiqua" w:hAnsi="Book Antiqua" w:cstheme="minorHAnsi"/>
          <w:sz w:val="24"/>
          <w:szCs w:val="24"/>
        </w:rPr>
        <w:t>.</w:t>
      </w:r>
      <w:r w:rsidR="00DA465B" w:rsidRPr="00AD27EA">
        <w:rPr>
          <w:rFonts w:ascii="Book Antiqua" w:hAnsi="Book Antiqua" w:cstheme="minorHAnsi"/>
          <w:sz w:val="24"/>
          <w:szCs w:val="24"/>
        </w:rPr>
        <w:t xml:space="preserve"> </w:t>
      </w:r>
      <w:r w:rsidR="009151F6" w:rsidRPr="00AD27EA">
        <w:rPr>
          <w:rFonts w:ascii="Book Antiqua" w:hAnsi="Book Antiqua" w:cstheme="minorHAnsi"/>
          <w:sz w:val="24"/>
          <w:szCs w:val="24"/>
        </w:rPr>
        <w:t xml:space="preserve">The prevalence of the disease has been estimated </w:t>
      </w:r>
      <w:r w:rsidR="00311925" w:rsidRPr="00AD27EA">
        <w:rPr>
          <w:rFonts w:ascii="Book Antiqua" w:hAnsi="Book Antiqua" w:cstheme="minorHAnsi"/>
          <w:sz w:val="24"/>
          <w:szCs w:val="24"/>
        </w:rPr>
        <w:t>around</w:t>
      </w:r>
      <w:r w:rsidR="00767E50" w:rsidRPr="00AD27EA">
        <w:rPr>
          <w:rFonts w:ascii="Book Antiqua" w:hAnsi="Book Antiqua" w:cstheme="minorHAnsi"/>
          <w:sz w:val="24"/>
          <w:szCs w:val="24"/>
        </w:rPr>
        <w:t xml:space="preserve"> </w:t>
      </w:r>
      <w:r w:rsidR="00DD6276" w:rsidRPr="00AD27EA">
        <w:rPr>
          <w:rFonts w:ascii="Book Antiqua" w:hAnsi="Book Antiqua" w:cstheme="minorHAnsi"/>
          <w:sz w:val="24"/>
          <w:szCs w:val="24"/>
        </w:rPr>
        <w:t xml:space="preserve">1:10,000 </w:t>
      </w:r>
      <w:r w:rsidR="00767E50" w:rsidRPr="00AD27EA">
        <w:rPr>
          <w:rFonts w:ascii="Book Antiqua" w:hAnsi="Book Antiqua" w:cstheme="minorHAnsi"/>
          <w:sz w:val="24"/>
          <w:szCs w:val="24"/>
        </w:rPr>
        <w:t xml:space="preserve">with the X-linked variant accounting for 85% of the </w:t>
      </w:r>
      <w:proofErr w:type="gramStart"/>
      <w:r w:rsidR="00767E50" w:rsidRPr="00AD27EA">
        <w:rPr>
          <w:rFonts w:ascii="Book Antiqua" w:hAnsi="Book Antiqua" w:cstheme="minorHAnsi"/>
          <w:sz w:val="24"/>
          <w:szCs w:val="24"/>
        </w:rPr>
        <w:t>disease</w:t>
      </w:r>
      <w:r w:rsidR="00DA465B" w:rsidRPr="00AD27EA">
        <w:rPr>
          <w:rFonts w:ascii="Book Antiqua" w:hAnsi="Book Antiqua" w:cstheme="minorHAnsi"/>
          <w:sz w:val="24"/>
          <w:szCs w:val="24"/>
          <w:vertAlign w:val="superscript"/>
        </w:rPr>
        <w:t>[</w:t>
      </w:r>
      <w:proofErr w:type="gramEnd"/>
      <w:r w:rsidR="00DA465B" w:rsidRPr="00AD27EA">
        <w:rPr>
          <w:rFonts w:ascii="Book Antiqua" w:hAnsi="Book Antiqua" w:cstheme="minorHAnsi"/>
          <w:sz w:val="24"/>
          <w:szCs w:val="24"/>
          <w:vertAlign w:val="superscript"/>
        </w:rPr>
        <w:t>6]</w:t>
      </w:r>
      <w:r w:rsidR="00DD6276" w:rsidRPr="00AD27EA">
        <w:rPr>
          <w:rFonts w:ascii="Book Antiqua" w:hAnsi="Book Antiqua" w:cstheme="minorHAnsi"/>
          <w:sz w:val="24"/>
          <w:szCs w:val="24"/>
        </w:rPr>
        <w:t>.</w:t>
      </w:r>
    </w:p>
    <w:p w14:paraId="0FC3A612" w14:textId="4BFE1FEC" w:rsidR="008612CE" w:rsidRPr="00AD27EA" w:rsidRDefault="008612CE"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Keratoconus</w:t>
      </w:r>
      <w:r w:rsidR="008533B3" w:rsidRPr="00AD27EA">
        <w:rPr>
          <w:rFonts w:ascii="Book Antiqua" w:hAnsi="Book Antiqua" w:cstheme="minorHAnsi"/>
          <w:sz w:val="24"/>
          <w:szCs w:val="24"/>
        </w:rPr>
        <w:t xml:space="preserve"> is a</w:t>
      </w:r>
      <w:r w:rsidR="00A42AC5" w:rsidRPr="00AD27EA">
        <w:rPr>
          <w:rFonts w:ascii="Book Antiqua" w:hAnsi="Book Antiqua" w:cstheme="minorHAnsi"/>
          <w:sz w:val="24"/>
          <w:szCs w:val="24"/>
        </w:rPr>
        <w:t xml:space="preserve"> </w:t>
      </w:r>
      <w:r w:rsidR="00C249B3" w:rsidRPr="00AD27EA">
        <w:rPr>
          <w:rFonts w:ascii="Book Antiqua" w:hAnsi="Book Antiqua" w:cstheme="minorHAnsi"/>
          <w:sz w:val="24"/>
          <w:szCs w:val="24"/>
        </w:rPr>
        <w:t>corneal dystrophy</w:t>
      </w:r>
      <w:r w:rsidR="008533B3" w:rsidRPr="00AD27EA">
        <w:rPr>
          <w:rFonts w:ascii="Book Antiqua" w:hAnsi="Book Antiqua" w:cstheme="minorHAnsi"/>
          <w:sz w:val="24"/>
          <w:szCs w:val="24"/>
        </w:rPr>
        <w:t xml:space="preserve"> </w:t>
      </w:r>
      <w:r w:rsidR="00BB0C22" w:rsidRPr="00AD27EA">
        <w:rPr>
          <w:rFonts w:ascii="Book Antiqua" w:hAnsi="Book Antiqua" w:cstheme="minorHAnsi"/>
          <w:sz w:val="24"/>
          <w:szCs w:val="24"/>
        </w:rPr>
        <w:t>resulting</w:t>
      </w:r>
      <w:r w:rsidR="008533B3" w:rsidRPr="00AD27EA">
        <w:rPr>
          <w:rFonts w:ascii="Book Antiqua" w:hAnsi="Book Antiqua" w:cstheme="minorHAnsi"/>
          <w:sz w:val="24"/>
          <w:szCs w:val="24"/>
        </w:rPr>
        <w:t xml:space="preserve"> in corneal ectasia due to central </w:t>
      </w:r>
      <w:r w:rsidR="00DD3CF7" w:rsidRPr="00AD27EA">
        <w:rPr>
          <w:rFonts w:ascii="Book Antiqua" w:hAnsi="Book Antiqua" w:cstheme="minorHAnsi"/>
          <w:sz w:val="24"/>
          <w:szCs w:val="24"/>
        </w:rPr>
        <w:t>or</w:t>
      </w:r>
      <w:r w:rsidR="008533B3" w:rsidRPr="00AD27EA">
        <w:rPr>
          <w:rFonts w:ascii="Book Antiqua" w:hAnsi="Book Antiqua" w:cstheme="minorHAnsi"/>
          <w:sz w:val="24"/>
          <w:szCs w:val="24"/>
        </w:rPr>
        <w:t xml:space="preserve"> paracentral</w:t>
      </w:r>
      <w:r w:rsidR="00A42AC5" w:rsidRPr="00AD27EA">
        <w:rPr>
          <w:rFonts w:ascii="Book Antiqua" w:hAnsi="Book Antiqua" w:cstheme="minorHAnsi"/>
          <w:sz w:val="24"/>
          <w:szCs w:val="24"/>
        </w:rPr>
        <w:t xml:space="preserve"> stromal </w:t>
      </w:r>
      <w:proofErr w:type="gramStart"/>
      <w:r w:rsidR="00A42AC5" w:rsidRPr="00AD27EA">
        <w:rPr>
          <w:rFonts w:ascii="Book Antiqua" w:hAnsi="Book Antiqua" w:cstheme="minorHAnsi"/>
          <w:sz w:val="24"/>
          <w:szCs w:val="24"/>
        </w:rPr>
        <w:t>thinning</w:t>
      </w:r>
      <w:r w:rsidR="00DA465B" w:rsidRPr="00AD27EA">
        <w:rPr>
          <w:rFonts w:ascii="Book Antiqua" w:hAnsi="Book Antiqua" w:cstheme="minorHAnsi"/>
          <w:sz w:val="24"/>
          <w:szCs w:val="24"/>
          <w:vertAlign w:val="superscript"/>
        </w:rPr>
        <w:t>[</w:t>
      </w:r>
      <w:proofErr w:type="gramEnd"/>
      <w:r w:rsidR="00DA465B" w:rsidRPr="00AD27EA">
        <w:rPr>
          <w:rFonts w:ascii="Book Antiqua" w:hAnsi="Book Antiqua" w:cstheme="minorHAnsi"/>
          <w:sz w:val="24"/>
          <w:szCs w:val="24"/>
          <w:vertAlign w:val="superscript"/>
        </w:rPr>
        <w:t>7]</w:t>
      </w:r>
      <w:r w:rsidR="00681EC5" w:rsidRPr="00AD27EA">
        <w:rPr>
          <w:rFonts w:ascii="Book Antiqua" w:hAnsi="Book Antiqua" w:cstheme="minorHAnsi"/>
          <w:sz w:val="24"/>
          <w:szCs w:val="24"/>
        </w:rPr>
        <w:t>.</w:t>
      </w:r>
      <w:r w:rsidR="00A42AC5" w:rsidRPr="00AD27EA">
        <w:rPr>
          <w:rFonts w:ascii="Book Antiqua" w:hAnsi="Book Antiqua" w:cstheme="minorHAnsi"/>
          <w:sz w:val="24"/>
          <w:szCs w:val="24"/>
        </w:rPr>
        <w:t xml:space="preserve"> The pathophysiology is poorly understood but breaks in Bowman’s layer, collagen disorganization, </w:t>
      </w:r>
      <w:r w:rsidR="00C249B3" w:rsidRPr="00AD27EA">
        <w:rPr>
          <w:rFonts w:ascii="Book Antiqua" w:hAnsi="Book Antiqua" w:cstheme="minorHAnsi"/>
          <w:sz w:val="24"/>
          <w:szCs w:val="24"/>
        </w:rPr>
        <w:t>and scarring</w:t>
      </w:r>
      <w:r w:rsidR="00A42AC5" w:rsidRPr="00AD27EA">
        <w:rPr>
          <w:rFonts w:ascii="Book Antiqua" w:hAnsi="Book Antiqua" w:cstheme="minorHAnsi"/>
          <w:sz w:val="24"/>
          <w:szCs w:val="24"/>
        </w:rPr>
        <w:t xml:space="preserve"> have </w:t>
      </w:r>
      <w:r w:rsidR="00BB0C22" w:rsidRPr="00AD27EA">
        <w:rPr>
          <w:rFonts w:ascii="Book Antiqua" w:hAnsi="Book Antiqua" w:cstheme="minorHAnsi"/>
          <w:sz w:val="24"/>
          <w:szCs w:val="24"/>
        </w:rPr>
        <w:t xml:space="preserve">all </w:t>
      </w:r>
      <w:r w:rsidR="00A42AC5" w:rsidRPr="00AD27EA">
        <w:rPr>
          <w:rFonts w:ascii="Book Antiqua" w:hAnsi="Book Antiqua" w:cstheme="minorHAnsi"/>
          <w:sz w:val="24"/>
          <w:szCs w:val="24"/>
        </w:rPr>
        <w:t xml:space="preserve">been </w:t>
      </w:r>
      <w:r w:rsidR="00BB0C22" w:rsidRPr="00AD27EA">
        <w:rPr>
          <w:rFonts w:ascii="Book Antiqua" w:hAnsi="Book Antiqua" w:cstheme="minorHAnsi"/>
          <w:sz w:val="24"/>
          <w:szCs w:val="24"/>
        </w:rPr>
        <w:t>described</w:t>
      </w:r>
      <w:r w:rsidR="008533B3" w:rsidRPr="00AD27EA">
        <w:rPr>
          <w:rFonts w:ascii="Book Antiqua" w:hAnsi="Book Antiqua" w:cstheme="minorHAnsi"/>
          <w:sz w:val="24"/>
          <w:szCs w:val="24"/>
        </w:rPr>
        <w:t xml:space="preserve">. </w:t>
      </w:r>
      <w:r w:rsidR="00C249B3" w:rsidRPr="00AD27EA">
        <w:rPr>
          <w:rFonts w:ascii="Book Antiqua" w:hAnsi="Book Antiqua" w:cstheme="minorHAnsi"/>
          <w:sz w:val="24"/>
          <w:szCs w:val="24"/>
        </w:rPr>
        <w:t>Although the etiology remains unknown</w:t>
      </w:r>
      <w:r w:rsidR="008533B3" w:rsidRPr="00AD27EA">
        <w:rPr>
          <w:rFonts w:ascii="Book Antiqua" w:hAnsi="Book Antiqua" w:cstheme="minorHAnsi"/>
          <w:sz w:val="24"/>
          <w:szCs w:val="24"/>
        </w:rPr>
        <w:t xml:space="preserve">, </w:t>
      </w:r>
      <w:r w:rsidR="00C249B3" w:rsidRPr="00AD27EA">
        <w:rPr>
          <w:rFonts w:ascii="Book Antiqua" w:hAnsi="Book Antiqua" w:cstheme="minorHAnsi"/>
          <w:sz w:val="24"/>
          <w:szCs w:val="24"/>
        </w:rPr>
        <w:t xml:space="preserve">both </w:t>
      </w:r>
      <w:r w:rsidR="007D217E" w:rsidRPr="00AD27EA">
        <w:rPr>
          <w:rFonts w:ascii="Book Antiqua" w:hAnsi="Book Antiqua" w:cstheme="minorHAnsi"/>
          <w:sz w:val="24"/>
          <w:szCs w:val="24"/>
        </w:rPr>
        <w:t>genetic and environmental</w:t>
      </w:r>
      <w:r w:rsidR="00C249B3" w:rsidRPr="00AD27EA">
        <w:rPr>
          <w:rFonts w:ascii="Book Antiqua" w:hAnsi="Book Antiqua" w:cstheme="minorHAnsi"/>
          <w:sz w:val="24"/>
          <w:szCs w:val="24"/>
        </w:rPr>
        <w:t xml:space="preserve"> factors</w:t>
      </w:r>
      <w:r w:rsidR="007D217E" w:rsidRPr="00AD27EA">
        <w:rPr>
          <w:rFonts w:ascii="Book Antiqua" w:hAnsi="Book Antiqua" w:cstheme="minorHAnsi"/>
          <w:sz w:val="24"/>
          <w:szCs w:val="24"/>
        </w:rPr>
        <w:t>, such as eye rubbing,</w:t>
      </w:r>
      <w:r w:rsidR="00C249B3" w:rsidRPr="00AD27EA">
        <w:rPr>
          <w:rFonts w:ascii="Book Antiqua" w:hAnsi="Book Antiqua" w:cstheme="minorHAnsi"/>
          <w:sz w:val="24"/>
          <w:szCs w:val="24"/>
        </w:rPr>
        <w:t xml:space="preserve"> are believed to contribute</w:t>
      </w:r>
      <w:r w:rsidR="00555847" w:rsidRPr="00AD27EA">
        <w:rPr>
          <w:rFonts w:ascii="Book Antiqua" w:hAnsi="Book Antiqua" w:cstheme="minorHAnsi"/>
          <w:sz w:val="24"/>
          <w:szCs w:val="24"/>
        </w:rPr>
        <w:t xml:space="preserve"> to the disease process</w:t>
      </w:r>
      <w:r w:rsidR="00C249B3" w:rsidRPr="00AD27EA">
        <w:rPr>
          <w:rFonts w:ascii="Book Antiqua" w:hAnsi="Book Antiqua" w:cstheme="minorHAnsi"/>
          <w:sz w:val="24"/>
          <w:szCs w:val="24"/>
        </w:rPr>
        <w:t>.</w:t>
      </w:r>
      <w:r w:rsidR="00BB0C22" w:rsidRPr="00AD27EA">
        <w:rPr>
          <w:rFonts w:ascii="Book Antiqua" w:hAnsi="Book Antiqua" w:cstheme="minorHAnsi"/>
          <w:sz w:val="24"/>
          <w:szCs w:val="24"/>
        </w:rPr>
        <w:t xml:space="preserve"> </w:t>
      </w:r>
      <w:r w:rsidR="00C249B3" w:rsidRPr="00AD27EA">
        <w:rPr>
          <w:rFonts w:ascii="Book Antiqua" w:hAnsi="Book Antiqua" w:cstheme="minorHAnsi"/>
          <w:sz w:val="24"/>
          <w:szCs w:val="24"/>
        </w:rPr>
        <w:t>Keratoconus</w:t>
      </w:r>
      <w:r w:rsidR="00BB0C22" w:rsidRPr="00AD27EA">
        <w:rPr>
          <w:rFonts w:ascii="Book Antiqua" w:hAnsi="Book Antiqua" w:cstheme="minorHAnsi"/>
          <w:sz w:val="24"/>
          <w:szCs w:val="24"/>
        </w:rPr>
        <w:t xml:space="preserve"> has </w:t>
      </w:r>
      <w:r w:rsidR="00C249B3" w:rsidRPr="00AD27EA">
        <w:rPr>
          <w:rFonts w:ascii="Book Antiqua" w:hAnsi="Book Antiqua" w:cstheme="minorHAnsi"/>
          <w:sz w:val="24"/>
          <w:szCs w:val="24"/>
        </w:rPr>
        <w:t xml:space="preserve">a </w:t>
      </w:r>
      <w:r w:rsidR="00363E63" w:rsidRPr="00AD27EA">
        <w:rPr>
          <w:rFonts w:ascii="Book Antiqua" w:hAnsi="Book Antiqua" w:cstheme="minorHAnsi"/>
          <w:sz w:val="24"/>
          <w:szCs w:val="24"/>
        </w:rPr>
        <w:t>known</w:t>
      </w:r>
      <w:r w:rsidR="00C249B3" w:rsidRPr="00AD27EA">
        <w:rPr>
          <w:rFonts w:ascii="Book Antiqua" w:hAnsi="Book Antiqua" w:cstheme="minorHAnsi"/>
          <w:sz w:val="24"/>
          <w:szCs w:val="24"/>
        </w:rPr>
        <w:t xml:space="preserve"> association</w:t>
      </w:r>
      <w:r w:rsidR="00BB0C22" w:rsidRPr="00AD27EA">
        <w:rPr>
          <w:rFonts w:ascii="Book Antiqua" w:hAnsi="Book Antiqua" w:cstheme="minorHAnsi"/>
          <w:sz w:val="24"/>
          <w:szCs w:val="24"/>
        </w:rPr>
        <w:t xml:space="preserve"> with Down syndrome, </w:t>
      </w:r>
      <w:proofErr w:type="spellStart"/>
      <w:r w:rsidR="00BB0C22" w:rsidRPr="00AD27EA">
        <w:rPr>
          <w:rFonts w:ascii="Book Antiqua" w:hAnsi="Book Antiqua" w:cstheme="minorHAnsi"/>
          <w:sz w:val="24"/>
          <w:szCs w:val="24"/>
        </w:rPr>
        <w:t>Leber’s</w:t>
      </w:r>
      <w:proofErr w:type="spellEnd"/>
      <w:r w:rsidR="00BB0C22" w:rsidRPr="00AD27EA">
        <w:rPr>
          <w:rFonts w:ascii="Book Antiqua" w:hAnsi="Book Antiqua" w:cstheme="minorHAnsi"/>
          <w:sz w:val="24"/>
          <w:szCs w:val="24"/>
        </w:rPr>
        <w:t xml:space="preserve"> congenital </w:t>
      </w:r>
      <w:proofErr w:type="spellStart"/>
      <w:r w:rsidR="00BB0C22" w:rsidRPr="00AD27EA">
        <w:rPr>
          <w:rFonts w:ascii="Book Antiqua" w:hAnsi="Book Antiqua" w:cstheme="minorHAnsi"/>
          <w:sz w:val="24"/>
          <w:szCs w:val="24"/>
        </w:rPr>
        <w:t>amaurosis</w:t>
      </w:r>
      <w:proofErr w:type="spellEnd"/>
      <w:r w:rsidR="00BB0C22" w:rsidRPr="00AD27EA">
        <w:rPr>
          <w:rFonts w:ascii="Book Antiqua" w:hAnsi="Book Antiqua" w:cstheme="minorHAnsi"/>
          <w:sz w:val="24"/>
          <w:szCs w:val="24"/>
        </w:rPr>
        <w:t xml:space="preserve">, and connective tissue </w:t>
      </w:r>
      <w:r w:rsidR="005B6C7D" w:rsidRPr="00AD27EA">
        <w:rPr>
          <w:rFonts w:ascii="Book Antiqua" w:hAnsi="Book Antiqua" w:cstheme="minorHAnsi"/>
          <w:sz w:val="24"/>
          <w:szCs w:val="24"/>
        </w:rPr>
        <w:t xml:space="preserve">diseases </w:t>
      </w:r>
      <w:r w:rsidR="00F1746C" w:rsidRPr="00AD27EA">
        <w:rPr>
          <w:rFonts w:ascii="Book Antiqua" w:hAnsi="Book Antiqua" w:cstheme="minorHAnsi"/>
          <w:sz w:val="24"/>
          <w:szCs w:val="24"/>
        </w:rPr>
        <w:t>such as</w:t>
      </w:r>
      <w:r w:rsidR="00BB0C22" w:rsidRPr="00AD27EA">
        <w:rPr>
          <w:rFonts w:ascii="Book Antiqua" w:hAnsi="Book Antiqua" w:cstheme="minorHAnsi"/>
          <w:sz w:val="24"/>
          <w:szCs w:val="24"/>
        </w:rPr>
        <w:t xml:space="preserve"> </w:t>
      </w:r>
      <w:proofErr w:type="spellStart"/>
      <w:r w:rsidR="00BB0C22" w:rsidRPr="00AD27EA">
        <w:rPr>
          <w:rFonts w:ascii="Book Antiqua" w:hAnsi="Book Antiqua" w:cstheme="minorHAnsi"/>
          <w:sz w:val="24"/>
          <w:szCs w:val="24"/>
        </w:rPr>
        <w:t>Ehler’s</w:t>
      </w:r>
      <w:proofErr w:type="spellEnd"/>
      <w:r w:rsidR="00BB0C22" w:rsidRPr="00AD27EA">
        <w:rPr>
          <w:rFonts w:ascii="Book Antiqua" w:hAnsi="Book Antiqua" w:cstheme="minorHAnsi"/>
          <w:sz w:val="24"/>
          <w:szCs w:val="24"/>
        </w:rPr>
        <w:t xml:space="preserve"> </w:t>
      </w:r>
      <w:proofErr w:type="spellStart"/>
      <w:proofErr w:type="gramStart"/>
      <w:r w:rsidR="00BB0C22" w:rsidRPr="00AD27EA">
        <w:rPr>
          <w:rFonts w:ascii="Book Antiqua" w:hAnsi="Book Antiqua" w:cstheme="minorHAnsi"/>
          <w:sz w:val="24"/>
          <w:szCs w:val="24"/>
        </w:rPr>
        <w:t>Danlos</w:t>
      </w:r>
      <w:proofErr w:type="spellEnd"/>
      <w:r w:rsidR="00DA465B" w:rsidRPr="00AD27EA">
        <w:rPr>
          <w:rFonts w:ascii="Book Antiqua" w:hAnsi="Book Antiqua" w:cstheme="minorHAnsi"/>
          <w:sz w:val="24"/>
          <w:szCs w:val="24"/>
          <w:vertAlign w:val="superscript"/>
        </w:rPr>
        <w:t>[</w:t>
      </w:r>
      <w:proofErr w:type="gramEnd"/>
      <w:r w:rsidR="00DA465B" w:rsidRPr="00AD27EA">
        <w:rPr>
          <w:rFonts w:ascii="Book Antiqua" w:hAnsi="Book Antiqua" w:cstheme="minorHAnsi"/>
          <w:sz w:val="24"/>
          <w:szCs w:val="24"/>
          <w:vertAlign w:val="superscript"/>
        </w:rPr>
        <w:t>8]</w:t>
      </w:r>
      <w:r w:rsidR="00681EC5" w:rsidRPr="00AD27EA">
        <w:rPr>
          <w:rFonts w:ascii="Book Antiqua" w:hAnsi="Book Antiqua" w:cstheme="minorHAnsi"/>
          <w:sz w:val="24"/>
          <w:szCs w:val="24"/>
        </w:rPr>
        <w:t>.</w:t>
      </w:r>
    </w:p>
    <w:p w14:paraId="22C7A682" w14:textId="40FD3F86" w:rsidR="005B3FA5" w:rsidRPr="00AD27EA" w:rsidRDefault="00225269"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Despite the wide variety of ocular manifestations found in patients with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corneal ectasia appears to be a rare finding. </w:t>
      </w:r>
      <w:r w:rsidR="00A71545" w:rsidRPr="00AD27EA">
        <w:rPr>
          <w:rFonts w:ascii="Book Antiqua" w:hAnsi="Book Antiqua" w:cstheme="minorHAnsi"/>
          <w:sz w:val="24"/>
          <w:szCs w:val="24"/>
        </w:rPr>
        <w:t>The literature</w:t>
      </w:r>
      <w:r w:rsidR="0076310D" w:rsidRPr="00AD27EA">
        <w:rPr>
          <w:rFonts w:ascii="Book Antiqua" w:hAnsi="Book Antiqua" w:cstheme="minorHAnsi"/>
          <w:sz w:val="24"/>
          <w:szCs w:val="24"/>
        </w:rPr>
        <w:t xml:space="preserve"> is limited</w:t>
      </w:r>
      <w:r w:rsidR="00A71545" w:rsidRPr="00AD27EA">
        <w:rPr>
          <w:rFonts w:ascii="Book Antiqua" w:hAnsi="Book Antiqua" w:cstheme="minorHAnsi"/>
          <w:sz w:val="24"/>
          <w:szCs w:val="24"/>
        </w:rPr>
        <w:t xml:space="preserve"> on t</w:t>
      </w:r>
      <w:r w:rsidR="000C515D" w:rsidRPr="00AD27EA">
        <w:rPr>
          <w:rFonts w:ascii="Book Antiqua" w:hAnsi="Book Antiqua" w:cstheme="minorHAnsi"/>
          <w:sz w:val="24"/>
          <w:szCs w:val="24"/>
        </w:rPr>
        <w:t xml:space="preserve">he presence of </w:t>
      </w:r>
      <w:r w:rsidR="002F6C3A" w:rsidRPr="00AD27EA">
        <w:rPr>
          <w:rFonts w:ascii="Book Antiqua" w:hAnsi="Book Antiqua" w:cstheme="minorHAnsi"/>
          <w:sz w:val="24"/>
          <w:szCs w:val="24"/>
        </w:rPr>
        <w:t>keratoconus</w:t>
      </w:r>
      <w:r w:rsidR="000C515D" w:rsidRPr="00AD27EA">
        <w:rPr>
          <w:rFonts w:ascii="Book Antiqua" w:hAnsi="Book Antiqua" w:cstheme="minorHAnsi"/>
          <w:sz w:val="24"/>
          <w:szCs w:val="24"/>
        </w:rPr>
        <w:t xml:space="preserve"> </w:t>
      </w:r>
      <w:r w:rsidR="007B61DE" w:rsidRPr="00AD27EA">
        <w:rPr>
          <w:rFonts w:ascii="Book Antiqua" w:hAnsi="Book Antiqua" w:cstheme="minorHAnsi"/>
          <w:sz w:val="24"/>
          <w:szCs w:val="24"/>
        </w:rPr>
        <w:t>in</w:t>
      </w:r>
      <w:r w:rsidR="002E6461" w:rsidRPr="00AD27EA">
        <w:rPr>
          <w:rFonts w:ascii="Book Antiqua" w:hAnsi="Book Antiqua" w:cstheme="minorHAnsi"/>
          <w:sz w:val="24"/>
          <w:szCs w:val="24"/>
        </w:rPr>
        <w:t xml:space="preserve"> these</w:t>
      </w:r>
      <w:r w:rsidR="007B61DE" w:rsidRPr="00AD27EA">
        <w:rPr>
          <w:rFonts w:ascii="Book Antiqua" w:hAnsi="Book Antiqua" w:cstheme="minorHAnsi"/>
          <w:sz w:val="24"/>
          <w:szCs w:val="24"/>
        </w:rPr>
        <w:t xml:space="preserve"> </w:t>
      </w:r>
      <w:proofErr w:type="gramStart"/>
      <w:r w:rsidRPr="00AD27EA">
        <w:rPr>
          <w:rFonts w:ascii="Book Antiqua" w:hAnsi="Book Antiqua" w:cstheme="minorHAnsi"/>
          <w:sz w:val="24"/>
          <w:szCs w:val="24"/>
        </w:rPr>
        <w:t>patients</w:t>
      </w:r>
      <w:r w:rsidR="00DA465B" w:rsidRPr="00AD27EA">
        <w:rPr>
          <w:rFonts w:ascii="Book Antiqua" w:hAnsi="Book Antiqua" w:cstheme="minorHAnsi"/>
          <w:sz w:val="24"/>
          <w:szCs w:val="24"/>
          <w:vertAlign w:val="superscript"/>
        </w:rPr>
        <w:t>[</w:t>
      </w:r>
      <w:proofErr w:type="gramEnd"/>
      <w:r w:rsidR="00DA465B" w:rsidRPr="00AD27EA">
        <w:rPr>
          <w:rFonts w:ascii="Book Antiqua" w:hAnsi="Book Antiqua" w:cstheme="minorHAnsi"/>
          <w:sz w:val="24"/>
          <w:szCs w:val="24"/>
          <w:vertAlign w:val="superscript"/>
        </w:rPr>
        <w:t>9]</w:t>
      </w:r>
      <w:r w:rsidR="00681EC5" w:rsidRPr="00AD27EA">
        <w:rPr>
          <w:rFonts w:ascii="Book Antiqua" w:hAnsi="Book Antiqua" w:cstheme="minorHAnsi"/>
          <w:sz w:val="24"/>
          <w:szCs w:val="24"/>
        </w:rPr>
        <w:t>.</w:t>
      </w:r>
      <w:r w:rsidR="00DA465B" w:rsidRPr="00AD27EA">
        <w:rPr>
          <w:rFonts w:ascii="Book Antiqua" w:hAnsi="Book Antiqua" w:cstheme="minorHAnsi"/>
          <w:sz w:val="24"/>
          <w:szCs w:val="24"/>
        </w:rPr>
        <w:t xml:space="preserve"> </w:t>
      </w:r>
      <w:r w:rsidR="00346D2B" w:rsidRPr="00AD27EA">
        <w:rPr>
          <w:rFonts w:ascii="Book Antiqua" w:hAnsi="Book Antiqua" w:cstheme="minorHAnsi"/>
          <w:sz w:val="24"/>
          <w:szCs w:val="24"/>
        </w:rPr>
        <w:t xml:space="preserve">We report an interesting case of tomographic findings consistent with keratoconus in a patient with </w:t>
      </w:r>
      <w:proofErr w:type="spellStart"/>
      <w:r w:rsidR="00346D2B" w:rsidRPr="00AD27EA">
        <w:rPr>
          <w:rFonts w:ascii="Book Antiqua" w:hAnsi="Book Antiqua" w:cstheme="minorHAnsi"/>
          <w:sz w:val="24"/>
          <w:szCs w:val="24"/>
        </w:rPr>
        <w:t>Alport</w:t>
      </w:r>
      <w:proofErr w:type="spellEnd"/>
      <w:r w:rsidR="00346D2B" w:rsidRPr="00AD27EA">
        <w:rPr>
          <w:rFonts w:ascii="Book Antiqua" w:hAnsi="Book Antiqua" w:cstheme="minorHAnsi"/>
          <w:sz w:val="24"/>
          <w:szCs w:val="24"/>
        </w:rPr>
        <w:t xml:space="preserve"> syndrome</w:t>
      </w:r>
      <w:r w:rsidR="00DA465B" w:rsidRPr="00AD27EA">
        <w:rPr>
          <w:rFonts w:ascii="Book Antiqua" w:hAnsi="Book Antiqua" w:cstheme="minorHAnsi"/>
          <w:sz w:val="24"/>
          <w:szCs w:val="24"/>
        </w:rPr>
        <w:t>.</w:t>
      </w:r>
    </w:p>
    <w:p w14:paraId="34F9141B" w14:textId="77777777" w:rsidR="00061F58" w:rsidRPr="00AD27EA" w:rsidRDefault="00061F58" w:rsidP="00AD27EA">
      <w:pPr>
        <w:spacing w:after="0" w:line="360" w:lineRule="auto"/>
        <w:jc w:val="both"/>
        <w:rPr>
          <w:rFonts w:ascii="Book Antiqua" w:hAnsi="Book Antiqua" w:cstheme="minorHAnsi"/>
          <w:sz w:val="24"/>
          <w:szCs w:val="24"/>
        </w:rPr>
      </w:pPr>
    </w:p>
    <w:p w14:paraId="65C19987" w14:textId="6F6ACDC1" w:rsidR="003756BA" w:rsidRPr="00AD27EA" w:rsidRDefault="00C6551E"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CASE PRESENTATION</w:t>
      </w:r>
    </w:p>
    <w:p w14:paraId="2483AAB0" w14:textId="717FA1A2"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Chief complaints</w:t>
      </w:r>
    </w:p>
    <w:p w14:paraId="0A68BBB0" w14:textId="52FBCE6D" w:rsidR="00C6551E" w:rsidRPr="00AD27EA" w:rsidRDefault="009B50CE"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lastRenderedPageBreak/>
        <w:t>A</w:t>
      </w:r>
      <w:r w:rsidR="003756BA" w:rsidRPr="00AD27EA">
        <w:rPr>
          <w:rFonts w:ascii="Book Antiqua" w:hAnsi="Book Antiqua" w:cstheme="minorHAnsi"/>
          <w:sz w:val="24"/>
          <w:szCs w:val="24"/>
        </w:rPr>
        <w:t xml:space="preserve"> </w:t>
      </w:r>
      <w:r w:rsidR="002B789B" w:rsidRPr="00AD27EA">
        <w:rPr>
          <w:rFonts w:ascii="Book Antiqua" w:hAnsi="Book Antiqua" w:cstheme="minorHAnsi"/>
          <w:sz w:val="24"/>
          <w:szCs w:val="24"/>
        </w:rPr>
        <w:t>5</w:t>
      </w:r>
      <w:r w:rsidR="00367A4F" w:rsidRPr="00AD27EA">
        <w:rPr>
          <w:rFonts w:ascii="Book Antiqua" w:hAnsi="Book Antiqua" w:cstheme="minorHAnsi"/>
          <w:sz w:val="24"/>
          <w:szCs w:val="24"/>
        </w:rPr>
        <w:t>2</w:t>
      </w:r>
      <w:r w:rsidR="002B789B" w:rsidRPr="00AD27EA">
        <w:rPr>
          <w:rFonts w:ascii="Book Antiqua" w:hAnsi="Book Antiqua" w:cstheme="minorHAnsi"/>
          <w:sz w:val="24"/>
          <w:szCs w:val="24"/>
        </w:rPr>
        <w:t>-</w:t>
      </w:r>
      <w:r w:rsidR="00B81D43" w:rsidRPr="00AD27EA">
        <w:rPr>
          <w:rFonts w:ascii="Book Antiqua" w:hAnsi="Book Antiqua" w:cstheme="minorHAnsi"/>
          <w:sz w:val="24"/>
          <w:szCs w:val="24"/>
        </w:rPr>
        <w:t>y</w:t>
      </w:r>
      <w:r w:rsidR="00FE7CF3" w:rsidRPr="00AD27EA">
        <w:rPr>
          <w:rFonts w:ascii="Book Antiqua" w:hAnsi="Book Antiqua" w:cstheme="minorHAnsi"/>
          <w:sz w:val="24"/>
          <w:szCs w:val="24"/>
        </w:rPr>
        <w:t>ear-old</w:t>
      </w:r>
      <w:r w:rsidR="002B789B" w:rsidRPr="00AD27EA">
        <w:rPr>
          <w:rFonts w:ascii="Book Antiqua" w:hAnsi="Book Antiqua" w:cstheme="minorHAnsi"/>
          <w:sz w:val="24"/>
          <w:szCs w:val="24"/>
        </w:rPr>
        <w:t xml:space="preserve"> female </w:t>
      </w:r>
      <w:r w:rsidR="00173262" w:rsidRPr="00AD27EA">
        <w:rPr>
          <w:rFonts w:ascii="Book Antiqua" w:hAnsi="Book Antiqua" w:cstheme="minorHAnsi"/>
          <w:sz w:val="24"/>
          <w:szCs w:val="24"/>
        </w:rPr>
        <w:t>was referred to our</w:t>
      </w:r>
      <w:r w:rsidRPr="00AD27EA">
        <w:rPr>
          <w:rFonts w:ascii="Book Antiqua" w:hAnsi="Book Antiqua" w:cstheme="minorHAnsi"/>
          <w:sz w:val="24"/>
          <w:szCs w:val="24"/>
        </w:rPr>
        <w:t xml:space="preserve"> ophthalmology </w:t>
      </w:r>
      <w:r w:rsidR="00972E66" w:rsidRPr="00AD27EA">
        <w:rPr>
          <w:rFonts w:ascii="Book Antiqua" w:hAnsi="Book Antiqua" w:cstheme="minorHAnsi"/>
          <w:sz w:val="24"/>
          <w:szCs w:val="24"/>
        </w:rPr>
        <w:t>clinic</w:t>
      </w:r>
      <w:r w:rsidRPr="00AD27EA">
        <w:rPr>
          <w:rFonts w:ascii="Book Antiqua" w:hAnsi="Book Antiqua" w:cstheme="minorHAnsi"/>
          <w:sz w:val="24"/>
          <w:szCs w:val="24"/>
        </w:rPr>
        <w:t xml:space="preserve"> </w:t>
      </w:r>
      <w:r w:rsidR="00972E66" w:rsidRPr="00AD27EA">
        <w:rPr>
          <w:rFonts w:ascii="Book Antiqua" w:hAnsi="Book Antiqua" w:cstheme="minorHAnsi"/>
          <w:sz w:val="24"/>
          <w:szCs w:val="24"/>
        </w:rPr>
        <w:t>with</w:t>
      </w:r>
      <w:r w:rsidRPr="00AD27EA">
        <w:rPr>
          <w:rFonts w:ascii="Book Antiqua" w:hAnsi="Book Antiqua" w:cstheme="minorHAnsi"/>
          <w:sz w:val="24"/>
          <w:szCs w:val="24"/>
        </w:rPr>
        <w:t xml:space="preserve"> decreased </w:t>
      </w:r>
      <w:r w:rsidR="00555847" w:rsidRPr="00AD27EA">
        <w:rPr>
          <w:rFonts w:ascii="Book Antiqua" w:hAnsi="Book Antiqua" w:cstheme="minorHAnsi"/>
          <w:sz w:val="24"/>
          <w:szCs w:val="24"/>
        </w:rPr>
        <w:t>vision</w:t>
      </w:r>
      <w:r w:rsidRPr="00AD27EA">
        <w:rPr>
          <w:rFonts w:ascii="Book Antiqua" w:hAnsi="Book Antiqua" w:cstheme="minorHAnsi"/>
          <w:sz w:val="24"/>
          <w:szCs w:val="24"/>
        </w:rPr>
        <w:t xml:space="preserve"> and increased tearing</w:t>
      </w:r>
      <w:r w:rsidR="00383528" w:rsidRPr="00AD27EA">
        <w:rPr>
          <w:rFonts w:ascii="Book Antiqua" w:hAnsi="Book Antiqua" w:cstheme="minorHAnsi"/>
          <w:sz w:val="24"/>
          <w:szCs w:val="24"/>
        </w:rPr>
        <w:t xml:space="preserve">. </w:t>
      </w:r>
    </w:p>
    <w:p w14:paraId="3868CE46" w14:textId="77777777" w:rsidR="00DA465B" w:rsidRPr="00AD27EA" w:rsidRDefault="00DA465B" w:rsidP="00AD27EA">
      <w:pPr>
        <w:spacing w:after="0" w:line="360" w:lineRule="auto"/>
        <w:jc w:val="both"/>
        <w:rPr>
          <w:rFonts w:ascii="Book Antiqua" w:hAnsi="Book Antiqua" w:cstheme="minorHAnsi"/>
          <w:i/>
          <w:sz w:val="24"/>
          <w:szCs w:val="24"/>
        </w:rPr>
      </w:pPr>
    </w:p>
    <w:p w14:paraId="212B17A5" w14:textId="659FA423"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History of present illness</w:t>
      </w:r>
    </w:p>
    <w:p w14:paraId="4176660F" w14:textId="4E4D0E9D" w:rsidR="00C6551E" w:rsidRPr="00AD27EA" w:rsidRDefault="005B6C7D"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She was diagnosed with s</w:t>
      </w:r>
      <w:r w:rsidR="00225269" w:rsidRPr="00AD27EA">
        <w:rPr>
          <w:rFonts w:ascii="Book Antiqua" w:hAnsi="Book Antiqua" w:cstheme="minorHAnsi"/>
          <w:sz w:val="24"/>
          <w:szCs w:val="24"/>
        </w:rPr>
        <w:t>tage</w:t>
      </w:r>
      <w:r w:rsidR="009B50CE" w:rsidRPr="00AD27EA">
        <w:rPr>
          <w:rFonts w:ascii="Book Antiqua" w:hAnsi="Book Antiqua" w:cstheme="minorHAnsi"/>
          <w:sz w:val="24"/>
          <w:szCs w:val="24"/>
        </w:rPr>
        <w:t xml:space="preserve"> III </w:t>
      </w:r>
      <w:proofErr w:type="spellStart"/>
      <w:r w:rsidR="009B50CE" w:rsidRPr="00AD27EA">
        <w:rPr>
          <w:rFonts w:ascii="Book Antiqua" w:hAnsi="Book Antiqua" w:cstheme="minorHAnsi"/>
          <w:sz w:val="24"/>
          <w:szCs w:val="24"/>
        </w:rPr>
        <w:t>Alport</w:t>
      </w:r>
      <w:proofErr w:type="spellEnd"/>
      <w:r w:rsidR="009B50CE" w:rsidRPr="00AD27EA">
        <w:rPr>
          <w:rFonts w:ascii="Book Antiqua" w:hAnsi="Book Antiqua" w:cstheme="minorHAnsi"/>
          <w:sz w:val="24"/>
          <w:szCs w:val="24"/>
        </w:rPr>
        <w:t xml:space="preserve"> syndrome</w:t>
      </w:r>
      <w:r w:rsidR="00225269" w:rsidRPr="00AD27EA">
        <w:rPr>
          <w:rFonts w:ascii="Book Antiqua" w:hAnsi="Book Antiqua" w:cstheme="minorHAnsi"/>
          <w:sz w:val="24"/>
          <w:szCs w:val="24"/>
        </w:rPr>
        <w:t xml:space="preserve"> </w:t>
      </w:r>
      <w:r w:rsidR="009B50CE" w:rsidRPr="00AD27EA">
        <w:rPr>
          <w:rFonts w:ascii="Book Antiqua" w:hAnsi="Book Antiqua" w:cstheme="minorHAnsi"/>
          <w:sz w:val="24"/>
          <w:szCs w:val="24"/>
        </w:rPr>
        <w:t xml:space="preserve">two years prior </w:t>
      </w:r>
      <w:r w:rsidRPr="00AD27EA">
        <w:rPr>
          <w:rFonts w:ascii="Book Antiqua" w:hAnsi="Book Antiqua" w:cstheme="minorHAnsi"/>
          <w:sz w:val="24"/>
          <w:szCs w:val="24"/>
        </w:rPr>
        <w:t xml:space="preserve">which </w:t>
      </w:r>
      <w:r w:rsidR="00B57B33" w:rsidRPr="00AD27EA">
        <w:rPr>
          <w:rFonts w:ascii="Book Antiqua" w:hAnsi="Book Antiqua" w:cstheme="minorHAnsi"/>
          <w:sz w:val="24"/>
          <w:szCs w:val="24"/>
        </w:rPr>
        <w:t xml:space="preserve">was currently stable per her nephrologist. </w:t>
      </w:r>
      <w:proofErr w:type="gramStart"/>
      <w:r w:rsidR="00A00D2E" w:rsidRPr="00AD27EA">
        <w:rPr>
          <w:rFonts w:ascii="Book Antiqua" w:hAnsi="Book Antiqua" w:cstheme="minorHAnsi"/>
          <w:sz w:val="24"/>
          <w:szCs w:val="24"/>
        </w:rPr>
        <w:t>During these two years had gradual decline in her visual acuity that was not correctable to 20/20.</w:t>
      </w:r>
      <w:proofErr w:type="gramEnd"/>
    </w:p>
    <w:p w14:paraId="005D6D59" w14:textId="77777777" w:rsidR="00DA465B" w:rsidRPr="00AD27EA" w:rsidRDefault="00DA465B" w:rsidP="00AD27EA">
      <w:pPr>
        <w:spacing w:after="0" w:line="360" w:lineRule="auto"/>
        <w:jc w:val="both"/>
        <w:rPr>
          <w:rFonts w:ascii="Book Antiqua" w:hAnsi="Book Antiqua" w:cstheme="minorHAnsi"/>
          <w:i/>
          <w:sz w:val="24"/>
          <w:szCs w:val="24"/>
        </w:rPr>
      </w:pPr>
    </w:p>
    <w:p w14:paraId="1B9220E0" w14:textId="487D0CB6"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History of past illness</w:t>
      </w:r>
    </w:p>
    <w:p w14:paraId="48EDB741" w14:textId="77777777" w:rsidR="00C6551E" w:rsidRPr="00AD27EA" w:rsidRDefault="00B57B33"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S</w:t>
      </w:r>
      <w:r w:rsidR="00225269" w:rsidRPr="00AD27EA">
        <w:rPr>
          <w:rFonts w:ascii="Book Antiqua" w:hAnsi="Book Antiqua" w:cstheme="minorHAnsi"/>
          <w:sz w:val="24"/>
          <w:szCs w:val="24"/>
        </w:rPr>
        <w:t xml:space="preserve">he </w:t>
      </w:r>
      <w:r w:rsidR="009B50CE" w:rsidRPr="00AD27EA">
        <w:rPr>
          <w:rFonts w:ascii="Book Antiqua" w:hAnsi="Book Antiqua" w:cstheme="minorHAnsi"/>
          <w:sz w:val="24"/>
          <w:szCs w:val="24"/>
        </w:rPr>
        <w:t xml:space="preserve">had a past medical history of </w:t>
      </w:r>
      <w:r w:rsidR="00383528" w:rsidRPr="00AD27EA">
        <w:rPr>
          <w:rFonts w:ascii="Book Antiqua" w:hAnsi="Book Antiqua" w:cstheme="minorHAnsi"/>
          <w:sz w:val="24"/>
          <w:szCs w:val="24"/>
        </w:rPr>
        <w:t xml:space="preserve">asthma, </w:t>
      </w:r>
      <w:r w:rsidR="009B50CE" w:rsidRPr="00AD27EA">
        <w:rPr>
          <w:rFonts w:ascii="Book Antiqua" w:hAnsi="Book Antiqua" w:cstheme="minorHAnsi"/>
          <w:sz w:val="24"/>
          <w:szCs w:val="24"/>
        </w:rPr>
        <w:t>diabetes mellitus</w:t>
      </w:r>
      <w:r w:rsidR="00383528" w:rsidRPr="00AD27EA">
        <w:rPr>
          <w:rFonts w:ascii="Book Antiqua" w:hAnsi="Book Antiqua" w:cstheme="minorHAnsi"/>
          <w:sz w:val="24"/>
          <w:szCs w:val="24"/>
        </w:rPr>
        <w:t>,</w:t>
      </w:r>
      <w:r w:rsidR="009B50CE" w:rsidRPr="00AD27EA">
        <w:rPr>
          <w:rFonts w:ascii="Book Antiqua" w:hAnsi="Book Antiqua" w:cstheme="minorHAnsi"/>
          <w:sz w:val="24"/>
          <w:szCs w:val="24"/>
        </w:rPr>
        <w:t xml:space="preserve"> </w:t>
      </w:r>
      <w:r w:rsidR="00383528" w:rsidRPr="00AD27EA">
        <w:rPr>
          <w:rFonts w:ascii="Book Antiqua" w:hAnsi="Book Antiqua" w:cstheme="minorHAnsi"/>
          <w:sz w:val="24"/>
          <w:szCs w:val="24"/>
        </w:rPr>
        <w:t xml:space="preserve">and </w:t>
      </w:r>
      <w:r w:rsidR="009B50CE" w:rsidRPr="00AD27EA">
        <w:rPr>
          <w:rFonts w:ascii="Book Antiqua" w:hAnsi="Book Antiqua" w:cstheme="minorHAnsi"/>
          <w:sz w:val="24"/>
          <w:szCs w:val="24"/>
        </w:rPr>
        <w:t xml:space="preserve">hypertension. </w:t>
      </w:r>
    </w:p>
    <w:p w14:paraId="14920833" w14:textId="77777777" w:rsidR="00DA465B" w:rsidRPr="00AD27EA" w:rsidRDefault="00DA465B" w:rsidP="00AD27EA">
      <w:pPr>
        <w:spacing w:after="0" w:line="360" w:lineRule="auto"/>
        <w:jc w:val="both"/>
        <w:rPr>
          <w:rFonts w:ascii="Book Antiqua" w:hAnsi="Book Antiqua" w:cstheme="minorHAnsi"/>
          <w:i/>
          <w:sz w:val="24"/>
          <w:szCs w:val="24"/>
        </w:rPr>
      </w:pPr>
    </w:p>
    <w:p w14:paraId="1B6AA929" w14:textId="4232090D"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Family history</w:t>
      </w:r>
    </w:p>
    <w:p w14:paraId="2CFF335A" w14:textId="27399E71" w:rsidR="00383528" w:rsidRPr="00AD27EA" w:rsidRDefault="00383528"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Family history was positive for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in her mother and brother</w:t>
      </w:r>
      <w:r w:rsidR="00B57B33" w:rsidRPr="00AD27EA">
        <w:rPr>
          <w:rFonts w:ascii="Book Antiqua" w:hAnsi="Book Antiqua" w:cstheme="minorHAnsi"/>
          <w:sz w:val="24"/>
          <w:szCs w:val="24"/>
        </w:rPr>
        <w:t xml:space="preserve"> but without any known ocular or hearing abnormalities. </w:t>
      </w:r>
    </w:p>
    <w:p w14:paraId="709D3B7A" w14:textId="77777777" w:rsidR="00DA465B" w:rsidRPr="00AD27EA" w:rsidRDefault="00DA465B" w:rsidP="00AD27EA">
      <w:pPr>
        <w:spacing w:after="0" w:line="360" w:lineRule="auto"/>
        <w:jc w:val="both"/>
        <w:rPr>
          <w:rFonts w:ascii="Book Antiqua" w:hAnsi="Book Antiqua" w:cstheme="minorHAnsi"/>
          <w:i/>
          <w:sz w:val="24"/>
          <w:szCs w:val="24"/>
        </w:rPr>
      </w:pPr>
    </w:p>
    <w:p w14:paraId="39FBAFBA" w14:textId="7C1C9C18" w:rsidR="00C6551E" w:rsidRPr="00AD27EA" w:rsidRDefault="00C6551E"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Physical examination</w:t>
      </w:r>
    </w:p>
    <w:p w14:paraId="243D4545" w14:textId="37689944" w:rsidR="008C6AB3" w:rsidRPr="00AD27EA" w:rsidRDefault="00383528"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On initial examination</w:t>
      </w:r>
      <w:r w:rsidR="00D01871" w:rsidRPr="00AD27EA">
        <w:rPr>
          <w:rFonts w:ascii="Book Antiqua" w:hAnsi="Book Antiqua" w:cstheme="minorHAnsi"/>
          <w:sz w:val="24"/>
          <w:szCs w:val="24"/>
        </w:rPr>
        <w:t xml:space="preserve"> (Table 1)</w:t>
      </w:r>
      <w:r w:rsidR="00D7617B" w:rsidRPr="00AD27EA">
        <w:rPr>
          <w:rFonts w:ascii="Book Antiqua" w:hAnsi="Book Antiqua" w:cstheme="minorHAnsi"/>
          <w:sz w:val="24"/>
          <w:szCs w:val="24"/>
        </w:rPr>
        <w:t xml:space="preserve">, uncorrected distance visual acuity </w:t>
      </w:r>
      <w:r w:rsidRPr="00AD27EA">
        <w:rPr>
          <w:rFonts w:ascii="Book Antiqua" w:hAnsi="Book Antiqua" w:cstheme="minorHAnsi"/>
          <w:sz w:val="24"/>
          <w:szCs w:val="24"/>
        </w:rPr>
        <w:t xml:space="preserve">was 20/60 </w:t>
      </w:r>
      <w:r w:rsidR="00225269" w:rsidRPr="00AD27EA">
        <w:rPr>
          <w:rFonts w:ascii="Book Antiqua" w:hAnsi="Book Antiqua" w:cstheme="minorHAnsi"/>
          <w:sz w:val="24"/>
          <w:szCs w:val="24"/>
        </w:rPr>
        <w:t xml:space="preserve">on the right </w:t>
      </w:r>
      <w:r w:rsidRPr="00AD27EA">
        <w:rPr>
          <w:rFonts w:ascii="Book Antiqua" w:hAnsi="Book Antiqua" w:cstheme="minorHAnsi"/>
          <w:sz w:val="24"/>
          <w:szCs w:val="24"/>
        </w:rPr>
        <w:t>and 2</w:t>
      </w:r>
      <w:r w:rsidR="00C87820" w:rsidRPr="00AD27EA">
        <w:rPr>
          <w:rFonts w:ascii="Book Antiqua" w:hAnsi="Book Antiqua" w:cstheme="minorHAnsi"/>
          <w:sz w:val="24"/>
          <w:szCs w:val="24"/>
        </w:rPr>
        <w:t>0</w:t>
      </w:r>
      <w:r w:rsidRPr="00AD27EA">
        <w:rPr>
          <w:rFonts w:ascii="Book Antiqua" w:hAnsi="Book Antiqua" w:cstheme="minorHAnsi"/>
          <w:sz w:val="24"/>
          <w:szCs w:val="24"/>
        </w:rPr>
        <w:t xml:space="preserve">/30 </w:t>
      </w:r>
      <w:r w:rsidR="00225269" w:rsidRPr="00AD27EA">
        <w:rPr>
          <w:rFonts w:ascii="Book Antiqua" w:hAnsi="Book Antiqua" w:cstheme="minorHAnsi"/>
          <w:sz w:val="24"/>
          <w:szCs w:val="24"/>
        </w:rPr>
        <w:t>on the left</w:t>
      </w:r>
      <w:r w:rsidRPr="00AD27EA">
        <w:rPr>
          <w:rFonts w:ascii="Book Antiqua" w:hAnsi="Book Antiqua" w:cstheme="minorHAnsi"/>
          <w:sz w:val="24"/>
          <w:szCs w:val="24"/>
        </w:rPr>
        <w:t>, with a corrected visual acuity of 20/30 bilaterally.</w:t>
      </w:r>
      <w:r w:rsidR="00225269" w:rsidRPr="00AD27EA">
        <w:rPr>
          <w:rFonts w:ascii="Book Antiqua" w:hAnsi="Book Antiqua" w:cstheme="minorHAnsi"/>
          <w:sz w:val="24"/>
          <w:szCs w:val="24"/>
        </w:rPr>
        <w:t xml:space="preserve"> </w:t>
      </w:r>
    </w:p>
    <w:p w14:paraId="307464A2" w14:textId="4D216E65" w:rsidR="00B47A7C" w:rsidRPr="00AD27EA" w:rsidRDefault="00D50644"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Slit lamp examination showed </w:t>
      </w:r>
      <w:r w:rsidR="001664AE" w:rsidRPr="00AD27EA">
        <w:rPr>
          <w:rFonts w:ascii="Book Antiqua" w:hAnsi="Book Antiqua" w:cstheme="minorHAnsi"/>
          <w:sz w:val="24"/>
          <w:szCs w:val="24"/>
        </w:rPr>
        <w:t xml:space="preserve">bilateral </w:t>
      </w:r>
      <w:r w:rsidR="00A73DCB" w:rsidRPr="00AD27EA">
        <w:rPr>
          <w:rFonts w:ascii="Book Antiqua" w:hAnsi="Book Antiqua" w:cstheme="minorHAnsi"/>
          <w:sz w:val="24"/>
          <w:szCs w:val="24"/>
        </w:rPr>
        <w:t>eyelid laxity</w:t>
      </w:r>
      <w:r w:rsidR="001664AE" w:rsidRPr="00AD27EA">
        <w:rPr>
          <w:rFonts w:ascii="Book Antiqua" w:hAnsi="Book Antiqua" w:cstheme="minorHAnsi"/>
          <w:sz w:val="24"/>
          <w:szCs w:val="24"/>
        </w:rPr>
        <w:t>, papillary conjunctival changes</w:t>
      </w:r>
      <w:r w:rsidR="00BF6A9B" w:rsidRPr="00AD27EA">
        <w:rPr>
          <w:rFonts w:ascii="Book Antiqua" w:hAnsi="Book Antiqua" w:cstheme="minorHAnsi"/>
          <w:sz w:val="24"/>
          <w:szCs w:val="24"/>
        </w:rPr>
        <w:t>,</w:t>
      </w:r>
      <w:r w:rsidR="00B57B33" w:rsidRPr="00AD27EA">
        <w:rPr>
          <w:rFonts w:ascii="Book Antiqua" w:hAnsi="Book Antiqua" w:cstheme="minorHAnsi"/>
          <w:sz w:val="24"/>
          <w:szCs w:val="24"/>
        </w:rPr>
        <w:t xml:space="preserve"> </w:t>
      </w:r>
      <w:r w:rsidR="00BF6A9B" w:rsidRPr="00AD27EA">
        <w:rPr>
          <w:rFonts w:ascii="Book Antiqua" w:hAnsi="Book Antiqua" w:cstheme="minorHAnsi"/>
          <w:sz w:val="24"/>
          <w:szCs w:val="24"/>
        </w:rPr>
        <w:t>prominent nerves</w:t>
      </w:r>
      <w:r w:rsidR="001664AE" w:rsidRPr="00AD27EA">
        <w:rPr>
          <w:rFonts w:ascii="Book Antiqua" w:hAnsi="Book Antiqua" w:cstheme="minorHAnsi"/>
          <w:sz w:val="24"/>
          <w:szCs w:val="24"/>
        </w:rPr>
        <w:t>,</w:t>
      </w:r>
      <w:r w:rsidR="004E66F7" w:rsidRPr="00AD27EA">
        <w:rPr>
          <w:rFonts w:ascii="Book Antiqua" w:hAnsi="Book Antiqua" w:cstheme="minorHAnsi"/>
          <w:sz w:val="24"/>
          <w:szCs w:val="24"/>
        </w:rPr>
        <w:t xml:space="preserve"> superficial </w:t>
      </w:r>
      <w:r w:rsidR="0080704E" w:rsidRPr="00AD27EA">
        <w:rPr>
          <w:rFonts w:ascii="Book Antiqua" w:hAnsi="Book Antiqua" w:cstheme="minorHAnsi"/>
          <w:sz w:val="24"/>
          <w:szCs w:val="24"/>
        </w:rPr>
        <w:t>punctate kera</w:t>
      </w:r>
      <w:r w:rsidR="00550E55" w:rsidRPr="00AD27EA">
        <w:rPr>
          <w:rFonts w:ascii="Book Antiqua" w:hAnsi="Book Antiqua" w:cstheme="minorHAnsi"/>
          <w:sz w:val="24"/>
          <w:szCs w:val="24"/>
        </w:rPr>
        <w:t>titis</w:t>
      </w:r>
      <w:r w:rsidR="0080704E" w:rsidRPr="00AD27EA">
        <w:rPr>
          <w:rFonts w:ascii="Book Antiqua" w:hAnsi="Book Antiqua" w:cstheme="minorHAnsi"/>
          <w:sz w:val="24"/>
          <w:szCs w:val="24"/>
        </w:rPr>
        <w:t>,</w:t>
      </w:r>
      <w:r w:rsidR="00115F38" w:rsidRPr="00AD27EA">
        <w:rPr>
          <w:rFonts w:ascii="Book Antiqua" w:hAnsi="Book Antiqua" w:cstheme="minorHAnsi"/>
          <w:sz w:val="24"/>
          <w:szCs w:val="24"/>
        </w:rPr>
        <w:t xml:space="preserve"> </w:t>
      </w:r>
      <w:proofErr w:type="gramStart"/>
      <w:r w:rsidR="00115F38" w:rsidRPr="00AD27EA">
        <w:rPr>
          <w:rFonts w:ascii="Book Antiqua" w:hAnsi="Book Antiqua" w:cstheme="minorHAnsi"/>
          <w:sz w:val="24"/>
          <w:szCs w:val="24"/>
        </w:rPr>
        <w:t>unilateral</w:t>
      </w:r>
      <w:proofErr w:type="gramEnd"/>
      <w:r w:rsidR="00115F38" w:rsidRPr="00AD27EA">
        <w:rPr>
          <w:rFonts w:ascii="Book Antiqua" w:hAnsi="Book Antiqua" w:cstheme="minorHAnsi"/>
          <w:sz w:val="24"/>
          <w:szCs w:val="24"/>
        </w:rPr>
        <w:t xml:space="preserve"> (OD) </w:t>
      </w:r>
      <w:r w:rsidR="0013772C" w:rsidRPr="00AD27EA">
        <w:rPr>
          <w:rFonts w:ascii="Book Antiqua" w:hAnsi="Book Antiqua" w:cstheme="minorHAnsi"/>
          <w:sz w:val="24"/>
          <w:szCs w:val="24"/>
        </w:rPr>
        <w:t>anterior basement membrane changes,</w:t>
      </w:r>
      <w:r w:rsidR="0080704E" w:rsidRPr="00AD27EA">
        <w:rPr>
          <w:rFonts w:ascii="Book Antiqua" w:hAnsi="Book Antiqua" w:cstheme="minorHAnsi"/>
          <w:sz w:val="24"/>
          <w:szCs w:val="24"/>
        </w:rPr>
        <w:t xml:space="preserve"> </w:t>
      </w:r>
      <w:r w:rsidR="00B57B33" w:rsidRPr="00AD27EA">
        <w:rPr>
          <w:rFonts w:ascii="Book Antiqua" w:hAnsi="Book Antiqua" w:cstheme="minorHAnsi"/>
          <w:sz w:val="24"/>
          <w:szCs w:val="24"/>
        </w:rPr>
        <w:t xml:space="preserve">with </w:t>
      </w:r>
      <w:r w:rsidR="00F56A89" w:rsidRPr="00AD27EA">
        <w:rPr>
          <w:rFonts w:ascii="Book Antiqua" w:hAnsi="Book Antiqua" w:cstheme="minorHAnsi"/>
          <w:sz w:val="24"/>
          <w:szCs w:val="24"/>
        </w:rPr>
        <w:t xml:space="preserve">no </w:t>
      </w:r>
      <w:proofErr w:type="spellStart"/>
      <w:r w:rsidR="00F56A89" w:rsidRPr="00AD27EA">
        <w:rPr>
          <w:rFonts w:ascii="Book Antiqua" w:hAnsi="Book Antiqua" w:cstheme="minorHAnsi"/>
          <w:sz w:val="24"/>
          <w:szCs w:val="24"/>
        </w:rPr>
        <w:t>guttata</w:t>
      </w:r>
      <w:proofErr w:type="spellEnd"/>
      <w:r w:rsidR="00A73DCB" w:rsidRPr="00AD27EA">
        <w:rPr>
          <w:rFonts w:ascii="Book Antiqua" w:hAnsi="Book Antiqua" w:cstheme="minorHAnsi"/>
          <w:sz w:val="24"/>
          <w:szCs w:val="24"/>
        </w:rPr>
        <w:t xml:space="preserve">, </w:t>
      </w:r>
      <w:r w:rsidR="004E66F7" w:rsidRPr="00AD27EA">
        <w:rPr>
          <w:rFonts w:ascii="Book Antiqua" w:hAnsi="Book Antiqua" w:cstheme="minorHAnsi"/>
          <w:sz w:val="24"/>
          <w:szCs w:val="24"/>
        </w:rPr>
        <w:t>apical scarring</w:t>
      </w:r>
      <w:r w:rsidR="00A73DCB" w:rsidRPr="00AD27EA">
        <w:rPr>
          <w:rFonts w:ascii="Book Antiqua" w:hAnsi="Book Antiqua" w:cstheme="minorHAnsi"/>
          <w:sz w:val="24"/>
          <w:szCs w:val="24"/>
        </w:rPr>
        <w:t xml:space="preserve">, or corneal </w:t>
      </w:r>
      <w:proofErr w:type="spellStart"/>
      <w:r w:rsidR="00A73DCB" w:rsidRPr="00AD27EA">
        <w:rPr>
          <w:rFonts w:ascii="Book Antiqua" w:hAnsi="Book Antiqua" w:cstheme="minorHAnsi"/>
          <w:sz w:val="24"/>
          <w:szCs w:val="24"/>
        </w:rPr>
        <w:t>striae</w:t>
      </w:r>
      <w:proofErr w:type="spellEnd"/>
      <w:r w:rsidR="0013772C" w:rsidRPr="00AD27EA">
        <w:rPr>
          <w:rFonts w:ascii="Book Antiqua" w:hAnsi="Book Antiqua" w:cstheme="minorHAnsi"/>
          <w:sz w:val="24"/>
          <w:szCs w:val="24"/>
        </w:rPr>
        <w:t xml:space="preserve">. Dilated fundus exam revealed </w:t>
      </w:r>
      <w:r w:rsidR="00B57B33" w:rsidRPr="00AD27EA">
        <w:rPr>
          <w:rFonts w:ascii="Book Antiqua" w:hAnsi="Book Antiqua" w:cstheme="minorHAnsi"/>
          <w:sz w:val="24"/>
          <w:szCs w:val="24"/>
        </w:rPr>
        <w:t xml:space="preserve">bilateral </w:t>
      </w:r>
      <w:r w:rsidR="00B67E08" w:rsidRPr="00AD27EA">
        <w:rPr>
          <w:rFonts w:ascii="Book Antiqua" w:hAnsi="Book Antiqua" w:cstheme="minorHAnsi"/>
          <w:sz w:val="24"/>
          <w:szCs w:val="24"/>
        </w:rPr>
        <w:t xml:space="preserve">floaters in the vitreous </w:t>
      </w:r>
      <w:r w:rsidR="006815EE" w:rsidRPr="00AD27EA">
        <w:rPr>
          <w:rFonts w:ascii="Book Antiqua" w:hAnsi="Book Antiqua" w:cstheme="minorHAnsi"/>
          <w:sz w:val="24"/>
          <w:szCs w:val="24"/>
        </w:rPr>
        <w:t>humor</w:t>
      </w:r>
      <w:r w:rsidR="00B57B33" w:rsidRPr="00AD27EA">
        <w:rPr>
          <w:rFonts w:ascii="Book Antiqua" w:hAnsi="Book Antiqua" w:cstheme="minorHAnsi"/>
          <w:sz w:val="24"/>
          <w:szCs w:val="24"/>
        </w:rPr>
        <w:t xml:space="preserve"> and normal</w:t>
      </w:r>
      <w:r w:rsidRPr="00AD27EA">
        <w:rPr>
          <w:rFonts w:ascii="Book Antiqua" w:hAnsi="Book Antiqua" w:cstheme="minorHAnsi"/>
          <w:sz w:val="24"/>
          <w:szCs w:val="24"/>
        </w:rPr>
        <w:t xml:space="preserve"> </w:t>
      </w:r>
      <w:r w:rsidR="00413016" w:rsidRPr="00AD27EA">
        <w:rPr>
          <w:rFonts w:ascii="Book Antiqua" w:hAnsi="Book Antiqua" w:cstheme="minorHAnsi"/>
          <w:sz w:val="24"/>
          <w:szCs w:val="24"/>
        </w:rPr>
        <w:t>retinal</w:t>
      </w:r>
      <w:r w:rsidR="00B67E08" w:rsidRPr="00AD27EA">
        <w:rPr>
          <w:rFonts w:ascii="Book Antiqua" w:hAnsi="Book Antiqua" w:cstheme="minorHAnsi"/>
          <w:sz w:val="24"/>
          <w:szCs w:val="24"/>
        </w:rPr>
        <w:t xml:space="preserve"> </w:t>
      </w:r>
      <w:r w:rsidR="00413016" w:rsidRPr="00AD27EA">
        <w:rPr>
          <w:rFonts w:ascii="Book Antiqua" w:hAnsi="Book Antiqua" w:cstheme="minorHAnsi"/>
          <w:sz w:val="24"/>
          <w:szCs w:val="24"/>
        </w:rPr>
        <w:t>vasculature</w:t>
      </w:r>
      <w:r w:rsidR="00B67E08" w:rsidRPr="00AD27EA">
        <w:rPr>
          <w:rFonts w:ascii="Book Antiqua" w:hAnsi="Book Antiqua" w:cstheme="minorHAnsi"/>
          <w:sz w:val="24"/>
          <w:szCs w:val="24"/>
        </w:rPr>
        <w:t>.</w:t>
      </w:r>
    </w:p>
    <w:p w14:paraId="56CF03F3" w14:textId="77777777" w:rsidR="0051464E" w:rsidRPr="00AD27EA" w:rsidRDefault="0051464E" w:rsidP="00AD27EA">
      <w:pPr>
        <w:spacing w:after="0" w:line="360" w:lineRule="auto"/>
        <w:jc w:val="both"/>
        <w:rPr>
          <w:rFonts w:ascii="Book Antiqua" w:hAnsi="Book Antiqua" w:cstheme="minorHAnsi"/>
          <w:i/>
          <w:sz w:val="24"/>
          <w:szCs w:val="24"/>
        </w:rPr>
      </w:pPr>
    </w:p>
    <w:p w14:paraId="787874FC" w14:textId="62CC686D" w:rsidR="00BA66C6" w:rsidRPr="00AD27EA" w:rsidRDefault="00BA66C6" w:rsidP="00AD27EA">
      <w:pPr>
        <w:spacing w:after="0" w:line="360" w:lineRule="auto"/>
        <w:jc w:val="both"/>
        <w:rPr>
          <w:rFonts w:ascii="Book Antiqua" w:hAnsi="Book Antiqua" w:cstheme="minorHAnsi"/>
          <w:b/>
          <w:bCs/>
          <w:i/>
          <w:sz w:val="24"/>
          <w:szCs w:val="24"/>
        </w:rPr>
      </w:pPr>
      <w:r w:rsidRPr="00AD27EA">
        <w:rPr>
          <w:rFonts w:ascii="Book Antiqua" w:hAnsi="Book Antiqua" w:cstheme="minorHAnsi"/>
          <w:b/>
          <w:bCs/>
          <w:i/>
          <w:sz w:val="24"/>
          <w:szCs w:val="24"/>
        </w:rPr>
        <w:t>Imaging examinations</w:t>
      </w:r>
    </w:p>
    <w:p w14:paraId="20EA5DBA" w14:textId="7F787F72" w:rsidR="00061F58" w:rsidRPr="00AD27EA" w:rsidRDefault="00A73DCB"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Initial </w:t>
      </w:r>
      <w:proofErr w:type="spellStart"/>
      <w:r w:rsidR="00B57B33" w:rsidRPr="00AD27EA">
        <w:rPr>
          <w:rFonts w:ascii="Book Antiqua" w:hAnsi="Book Antiqua" w:cstheme="minorHAnsi"/>
          <w:sz w:val="24"/>
          <w:szCs w:val="24"/>
        </w:rPr>
        <w:t>Pentacam</w:t>
      </w:r>
      <w:proofErr w:type="spellEnd"/>
      <w:r w:rsidR="0076310D" w:rsidRPr="00AD27EA">
        <w:rPr>
          <w:rFonts w:ascii="Book Antiqua" w:hAnsi="Book Antiqua" w:cstheme="minorHAnsi"/>
          <w:sz w:val="24"/>
          <w:szCs w:val="24"/>
        </w:rPr>
        <w:t xml:space="preserve"> (Oculus, </w:t>
      </w:r>
      <w:proofErr w:type="spellStart"/>
      <w:r w:rsidR="0076310D" w:rsidRPr="00AD27EA">
        <w:rPr>
          <w:rFonts w:ascii="Book Antiqua" w:hAnsi="Book Antiqua" w:cstheme="minorHAnsi"/>
          <w:sz w:val="24"/>
          <w:szCs w:val="24"/>
        </w:rPr>
        <w:t>Wetzlar</w:t>
      </w:r>
      <w:proofErr w:type="spellEnd"/>
      <w:r w:rsidR="0076310D" w:rsidRPr="00AD27EA">
        <w:rPr>
          <w:rFonts w:ascii="Book Antiqua" w:hAnsi="Book Antiqua" w:cstheme="minorHAnsi"/>
          <w:sz w:val="24"/>
          <w:szCs w:val="24"/>
        </w:rPr>
        <w:t xml:space="preserve">, Germany) </w:t>
      </w:r>
      <w:r w:rsidR="00B57B33" w:rsidRPr="00AD27EA">
        <w:rPr>
          <w:rFonts w:ascii="Book Antiqua" w:hAnsi="Book Antiqua" w:cstheme="minorHAnsi"/>
          <w:sz w:val="24"/>
          <w:szCs w:val="24"/>
        </w:rPr>
        <w:t>tomography revealed</w:t>
      </w:r>
      <w:r w:rsidR="00933569" w:rsidRPr="00AD27EA">
        <w:rPr>
          <w:rFonts w:ascii="Book Antiqua" w:hAnsi="Book Antiqua" w:cstheme="minorHAnsi"/>
          <w:sz w:val="24"/>
          <w:szCs w:val="24"/>
        </w:rPr>
        <w:t xml:space="preserve"> mean </w:t>
      </w:r>
      <w:proofErr w:type="spellStart"/>
      <w:r w:rsidR="00933569" w:rsidRPr="00AD27EA">
        <w:rPr>
          <w:rFonts w:ascii="Book Antiqua" w:hAnsi="Book Antiqua" w:cstheme="minorHAnsi"/>
          <w:sz w:val="24"/>
          <w:szCs w:val="24"/>
        </w:rPr>
        <w:t>keratometry</w:t>
      </w:r>
      <w:proofErr w:type="spellEnd"/>
      <w:r w:rsidR="00933569" w:rsidRPr="00AD27EA">
        <w:rPr>
          <w:rFonts w:ascii="Book Antiqua" w:hAnsi="Book Antiqua" w:cstheme="minorHAnsi"/>
          <w:sz w:val="24"/>
          <w:szCs w:val="24"/>
        </w:rPr>
        <w:t xml:space="preserve"> of 47.9 D in the right and 48.3 D in the left</w:t>
      </w:r>
      <w:r w:rsidRPr="00AD27EA">
        <w:rPr>
          <w:rFonts w:ascii="Book Antiqua" w:hAnsi="Book Antiqua" w:cstheme="minorHAnsi"/>
          <w:sz w:val="24"/>
          <w:szCs w:val="24"/>
        </w:rPr>
        <w:t xml:space="preserve">, with a </w:t>
      </w:r>
      <w:r w:rsidR="006C1CAE" w:rsidRPr="00AD27EA">
        <w:rPr>
          <w:rFonts w:ascii="Book Antiqua" w:hAnsi="Book Antiqua" w:cstheme="minorHAnsi"/>
          <w:sz w:val="24"/>
          <w:szCs w:val="24"/>
        </w:rPr>
        <w:t>2</w:t>
      </w:r>
      <w:r w:rsidR="0051464E" w:rsidRPr="00AD27EA">
        <w:rPr>
          <w:rFonts w:ascii="Book Antiqua" w:hAnsi="Book Antiqua" w:cstheme="minorHAnsi"/>
          <w:sz w:val="24"/>
          <w:szCs w:val="24"/>
        </w:rPr>
        <w:t xml:space="preserve"> </w:t>
      </w:r>
      <w:proofErr w:type="spellStart"/>
      <w:r w:rsidR="006C1CAE" w:rsidRPr="00AD27EA">
        <w:rPr>
          <w:rFonts w:ascii="Book Antiqua" w:hAnsi="Book Antiqua" w:cstheme="minorHAnsi"/>
          <w:sz w:val="24"/>
          <w:szCs w:val="24"/>
        </w:rPr>
        <w:t>mo</w:t>
      </w:r>
      <w:proofErr w:type="spellEnd"/>
      <w:r w:rsidR="00FC41A9" w:rsidRPr="00AD27EA">
        <w:rPr>
          <w:rFonts w:ascii="Book Antiqua" w:hAnsi="Book Antiqua" w:cstheme="minorHAnsi"/>
          <w:sz w:val="24"/>
          <w:szCs w:val="24"/>
        </w:rPr>
        <w:t xml:space="preserve"> </w:t>
      </w:r>
      <w:r w:rsidRPr="00AD27EA">
        <w:rPr>
          <w:rFonts w:ascii="Book Antiqua" w:hAnsi="Book Antiqua" w:cstheme="minorHAnsi"/>
          <w:sz w:val="24"/>
          <w:szCs w:val="24"/>
        </w:rPr>
        <w:t xml:space="preserve">follow-up scan revealing a mean </w:t>
      </w:r>
      <w:proofErr w:type="spellStart"/>
      <w:r w:rsidRPr="00AD27EA">
        <w:rPr>
          <w:rFonts w:ascii="Book Antiqua" w:hAnsi="Book Antiqua" w:cstheme="minorHAnsi"/>
          <w:sz w:val="24"/>
          <w:szCs w:val="24"/>
        </w:rPr>
        <w:t>keratometry</w:t>
      </w:r>
      <w:proofErr w:type="spellEnd"/>
      <w:r w:rsidRPr="00AD27EA">
        <w:rPr>
          <w:rFonts w:ascii="Book Antiqua" w:hAnsi="Book Antiqua" w:cstheme="minorHAnsi"/>
          <w:sz w:val="24"/>
          <w:szCs w:val="24"/>
        </w:rPr>
        <w:t xml:space="preserve"> of 48.1 D and 48.5 D respectively</w:t>
      </w:r>
      <w:r w:rsidR="0051464E" w:rsidRPr="00AD27EA">
        <w:rPr>
          <w:rFonts w:ascii="Book Antiqua" w:hAnsi="Book Antiqua" w:cstheme="minorHAnsi"/>
          <w:sz w:val="24"/>
          <w:szCs w:val="24"/>
        </w:rPr>
        <w:t xml:space="preserve"> </w:t>
      </w:r>
      <w:r w:rsidR="00522C4A" w:rsidRPr="00AD27EA">
        <w:rPr>
          <w:rFonts w:ascii="Book Antiqua" w:hAnsi="Book Antiqua" w:cstheme="minorHAnsi"/>
          <w:sz w:val="24"/>
          <w:szCs w:val="24"/>
        </w:rPr>
        <w:t>(</w:t>
      </w:r>
      <w:r w:rsidR="001E767A" w:rsidRPr="00AD27EA">
        <w:rPr>
          <w:rFonts w:ascii="Book Antiqua" w:hAnsi="Book Antiqua" w:cstheme="minorHAnsi"/>
          <w:sz w:val="24"/>
          <w:szCs w:val="24"/>
        </w:rPr>
        <w:t xml:space="preserve">Table </w:t>
      </w:r>
      <w:r w:rsidR="00522C4A" w:rsidRPr="00AD27EA">
        <w:rPr>
          <w:rFonts w:ascii="Book Antiqua" w:hAnsi="Book Antiqua" w:cstheme="minorHAnsi"/>
          <w:sz w:val="24"/>
          <w:szCs w:val="24"/>
        </w:rPr>
        <w:t>1)</w:t>
      </w:r>
      <w:r w:rsidR="0051464E" w:rsidRPr="00AD27EA">
        <w:rPr>
          <w:rFonts w:ascii="Book Antiqua" w:hAnsi="Book Antiqua" w:cstheme="minorHAnsi"/>
          <w:sz w:val="24"/>
          <w:szCs w:val="24"/>
        </w:rPr>
        <w:t>.</w:t>
      </w:r>
      <w:r w:rsidR="00281D3F" w:rsidRPr="00AD27EA">
        <w:rPr>
          <w:rFonts w:ascii="Book Antiqua" w:hAnsi="Book Antiqua" w:cstheme="minorHAnsi"/>
          <w:sz w:val="24"/>
          <w:szCs w:val="24"/>
        </w:rPr>
        <w:t xml:space="preserve"> </w:t>
      </w:r>
      <w:proofErr w:type="gramStart"/>
      <w:r w:rsidR="00281D3F" w:rsidRPr="00AD27EA">
        <w:rPr>
          <w:rFonts w:ascii="Book Antiqua" w:hAnsi="Book Antiqua" w:cstheme="minorHAnsi"/>
          <w:sz w:val="24"/>
          <w:szCs w:val="24"/>
        </w:rPr>
        <w:t>During this 2</w:t>
      </w:r>
      <w:r w:rsidR="0051464E" w:rsidRPr="00AD27EA">
        <w:rPr>
          <w:rFonts w:ascii="Book Antiqua" w:hAnsi="Book Antiqua" w:cstheme="minorHAnsi"/>
          <w:sz w:val="24"/>
          <w:szCs w:val="24"/>
        </w:rPr>
        <w:t xml:space="preserve"> </w:t>
      </w:r>
      <w:proofErr w:type="spellStart"/>
      <w:r w:rsidR="00281D3F" w:rsidRPr="00AD27EA">
        <w:rPr>
          <w:rFonts w:ascii="Book Antiqua" w:hAnsi="Book Antiqua" w:cstheme="minorHAnsi"/>
          <w:sz w:val="24"/>
          <w:szCs w:val="24"/>
        </w:rPr>
        <w:t>mo</w:t>
      </w:r>
      <w:proofErr w:type="spellEnd"/>
      <w:r w:rsidR="00281D3F" w:rsidRPr="00AD27EA">
        <w:rPr>
          <w:rFonts w:ascii="Book Antiqua" w:hAnsi="Book Antiqua" w:cstheme="minorHAnsi"/>
          <w:sz w:val="24"/>
          <w:szCs w:val="24"/>
        </w:rPr>
        <w:t xml:space="preserve"> period progressive corneal thinning occurred bilaterally.</w:t>
      </w:r>
      <w:proofErr w:type="gramEnd"/>
      <w:r w:rsidR="00281D3F" w:rsidRPr="00AD27EA">
        <w:rPr>
          <w:rFonts w:ascii="Book Antiqua" w:hAnsi="Book Antiqua" w:cstheme="minorHAnsi"/>
          <w:sz w:val="24"/>
          <w:szCs w:val="24"/>
        </w:rPr>
        <w:t xml:space="preserve"> There was also bilateral anterior curvature steepening with no appreciable changes in the posterior curvature. </w:t>
      </w:r>
    </w:p>
    <w:p w14:paraId="5ACC01DF" w14:textId="77777777" w:rsidR="00061F58" w:rsidRPr="00AD27EA" w:rsidRDefault="00061F58" w:rsidP="00AD27EA">
      <w:pPr>
        <w:spacing w:after="0" w:line="360" w:lineRule="auto"/>
        <w:jc w:val="both"/>
        <w:rPr>
          <w:rFonts w:ascii="Book Antiqua" w:hAnsi="Book Antiqua" w:cstheme="minorHAnsi"/>
          <w:sz w:val="24"/>
          <w:szCs w:val="24"/>
        </w:rPr>
      </w:pPr>
    </w:p>
    <w:p w14:paraId="477C2FCE" w14:textId="77777777" w:rsidR="0051464E" w:rsidRPr="00AD27EA" w:rsidRDefault="0051464E" w:rsidP="00AD27EA">
      <w:pPr>
        <w:spacing w:after="0" w:line="360" w:lineRule="auto"/>
        <w:jc w:val="both"/>
        <w:rPr>
          <w:rFonts w:ascii="Book Antiqua" w:eastAsia="等线" w:hAnsi="Book Antiqua"/>
          <w:sz w:val="24"/>
          <w:szCs w:val="24"/>
        </w:rPr>
      </w:pPr>
      <w:bookmarkStart w:id="137" w:name="_Hlk18415735"/>
      <w:r w:rsidRPr="00AD27EA">
        <w:rPr>
          <w:rFonts w:ascii="Book Antiqua" w:hAnsi="Book Antiqua"/>
          <w:b/>
          <w:sz w:val="24"/>
          <w:szCs w:val="24"/>
        </w:rPr>
        <w:t>FINAL DIAGNOSIS</w:t>
      </w:r>
    </w:p>
    <w:bookmarkEnd w:id="137"/>
    <w:p w14:paraId="50A2DC44" w14:textId="3308D36F" w:rsidR="00611CD7" w:rsidRPr="00AD27EA" w:rsidRDefault="00465C24"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Average </w:t>
      </w:r>
      <w:proofErr w:type="spellStart"/>
      <w:r w:rsidRPr="00AD27EA">
        <w:rPr>
          <w:rFonts w:ascii="Book Antiqua" w:hAnsi="Book Antiqua" w:cstheme="minorHAnsi"/>
          <w:sz w:val="24"/>
          <w:szCs w:val="24"/>
        </w:rPr>
        <w:t>keratometries</w:t>
      </w:r>
      <w:proofErr w:type="spellEnd"/>
      <w:r w:rsidRPr="00AD27EA">
        <w:rPr>
          <w:rFonts w:ascii="Book Antiqua" w:hAnsi="Book Antiqua" w:cstheme="minorHAnsi"/>
          <w:sz w:val="24"/>
          <w:szCs w:val="24"/>
        </w:rPr>
        <w:t xml:space="preserve"> above 47 to 48 D</w:t>
      </w:r>
      <w:r w:rsidR="00A5668A" w:rsidRPr="00AD27EA">
        <w:rPr>
          <w:rFonts w:ascii="Book Antiqua" w:hAnsi="Book Antiqua" w:cstheme="minorHAnsi"/>
          <w:sz w:val="24"/>
          <w:szCs w:val="24"/>
        </w:rPr>
        <w:t xml:space="preserve"> have been shown to</w:t>
      </w:r>
      <w:r w:rsidR="00A8070C" w:rsidRPr="00AD27EA">
        <w:rPr>
          <w:rFonts w:ascii="Book Antiqua" w:hAnsi="Book Antiqua" w:cstheme="minorHAnsi"/>
          <w:sz w:val="24"/>
          <w:szCs w:val="24"/>
        </w:rPr>
        <w:t xml:space="preserve"> correlate with </w:t>
      </w:r>
      <w:proofErr w:type="gramStart"/>
      <w:r w:rsidR="00A8070C" w:rsidRPr="00AD27EA">
        <w:rPr>
          <w:rFonts w:ascii="Book Antiqua" w:hAnsi="Book Antiqua" w:cstheme="minorHAnsi"/>
          <w:sz w:val="24"/>
          <w:szCs w:val="24"/>
        </w:rPr>
        <w:t>keratoconus</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10,11]</w:t>
      </w:r>
      <w:r w:rsidR="00A8070C"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833213" w:rsidRPr="00AD27EA">
        <w:rPr>
          <w:rFonts w:ascii="Book Antiqua" w:hAnsi="Book Antiqua" w:cstheme="minorHAnsi"/>
          <w:sz w:val="24"/>
          <w:szCs w:val="24"/>
        </w:rPr>
        <w:t>Based on</w:t>
      </w:r>
      <w:r w:rsidR="00054031" w:rsidRPr="00AD27EA">
        <w:rPr>
          <w:rFonts w:ascii="Book Antiqua" w:hAnsi="Book Antiqua" w:cstheme="minorHAnsi"/>
          <w:sz w:val="24"/>
          <w:szCs w:val="24"/>
        </w:rPr>
        <w:t xml:space="preserve"> the </w:t>
      </w:r>
      <w:proofErr w:type="spellStart"/>
      <w:r w:rsidR="00054031" w:rsidRPr="00AD27EA">
        <w:rPr>
          <w:rFonts w:ascii="Book Antiqua" w:hAnsi="Book Antiqua" w:cstheme="minorHAnsi"/>
          <w:sz w:val="24"/>
          <w:szCs w:val="24"/>
        </w:rPr>
        <w:t>Amsler-Krumeich</w:t>
      </w:r>
      <w:proofErr w:type="spellEnd"/>
      <w:r w:rsidR="00054031" w:rsidRPr="00AD27EA">
        <w:rPr>
          <w:rFonts w:ascii="Book Antiqua" w:hAnsi="Book Antiqua" w:cstheme="minorHAnsi"/>
          <w:sz w:val="24"/>
          <w:szCs w:val="24"/>
        </w:rPr>
        <w:t xml:space="preserve"> Classification system </w:t>
      </w:r>
      <w:r w:rsidR="0076310D" w:rsidRPr="00AD27EA">
        <w:rPr>
          <w:rFonts w:ascii="Book Antiqua" w:hAnsi="Book Antiqua" w:cstheme="minorHAnsi"/>
          <w:sz w:val="24"/>
          <w:szCs w:val="24"/>
        </w:rPr>
        <w:t xml:space="preserve">our patient </w:t>
      </w:r>
      <w:r w:rsidR="00555847" w:rsidRPr="00AD27EA">
        <w:rPr>
          <w:rFonts w:ascii="Book Antiqua" w:hAnsi="Book Antiqua" w:cstheme="minorHAnsi"/>
          <w:sz w:val="24"/>
          <w:szCs w:val="24"/>
        </w:rPr>
        <w:t>was diagnosed with</w:t>
      </w:r>
      <w:r w:rsidR="0076310D" w:rsidRPr="00AD27EA">
        <w:rPr>
          <w:rFonts w:ascii="Book Antiqua" w:hAnsi="Book Antiqua" w:cstheme="minorHAnsi"/>
          <w:sz w:val="24"/>
          <w:szCs w:val="24"/>
        </w:rPr>
        <w:t xml:space="preserve"> </w:t>
      </w:r>
      <w:r w:rsidR="003A6C3C" w:rsidRPr="00AD27EA">
        <w:rPr>
          <w:rFonts w:ascii="Book Antiqua" w:hAnsi="Book Antiqua" w:cstheme="minorHAnsi"/>
          <w:sz w:val="24"/>
          <w:szCs w:val="24"/>
        </w:rPr>
        <w:t xml:space="preserve">stage 2 keratoconus, </w:t>
      </w:r>
      <w:r w:rsidR="00833213" w:rsidRPr="00AD27EA">
        <w:rPr>
          <w:rFonts w:ascii="Book Antiqua" w:hAnsi="Book Antiqua" w:cstheme="minorHAnsi"/>
          <w:sz w:val="24"/>
          <w:szCs w:val="24"/>
        </w:rPr>
        <w:t>with signs of progression over two months, including further corneal thinning and increased steepening.</w:t>
      </w:r>
      <w:r w:rsidR="003A6C3C" w:rsidRPr="00AD27EA">
        <w:rPr>
          <w:rFonts w:ascii="Book Antiqua" w:hAnsi="Book Antiqua" w:cstheme="minorHAnsi"/>
          <w:sz w:val="24"/>
          <w:szCs w:val="24"/>
        </w:rPr>
        <w:t xml:space="preserve"> </w:t>
      </w:r>
      <w:proofErr w:type="gramStart"/>
      <w:r w:rsidR="003A6C3C" w:rsidRPr="00AD27EA">
        <w:rPr>
          <w:rFonts w:ascii="Book Antiqua" w:hAnsi="Book Antiqua" w:cstheme="minorHAnsi"/>
          <w:sz w:val="24"/>
          <w:szCs w:val="24"/>
        </w:rPr>
        <w:t>the</w:t>
      </w:r>
      <w:proofErr w:type="gramEnd"/>
      <w:r w:rsidR="003A6C3C" w:rsidRPr="00AD27EA">
        <w:rPr>
          <w:rFonts w:ascii="Book Antiqua" w:hAnsi="Book Antiqua" w:cstheme="minorHAnsi"/>
          <w:sz w:val="24"/>
          <w:szCs w:val="24"/>
        </w:rPr>
        <w:t xml:space="preserve"> disease</w:t>
      </w:r>
      <w:r w:rsidR="0051464E" w:rsidRPr="00AD27EA">
        <w:rPr>
          <w:rFonts w:ascii="Book Antiqua" w:hAnsi="Book Antiqua" w:cstheme="minorHAnsi"/>
          <w:sz w:val="24"/>
          <w:szCs w:val="24"/>
          <w:vertAlign w:val="superscript"/>
        </w:rPr>
        <w:t>[12,13]</w:t>
      </w:r>
      <w:r w:rsidR="00151F31" w:rsidRPr="00AD27EA">
        <w:rPr>
          <w:rFonts w:ascii="Book Antiqua" w:hAnsi="Book Antiqua" w:cstheme="minorHAnsi"/>
          <w:sz w:val="24"/>
          <w:szCs w:val="24"/>
        </w:rPr>
        <w:t>.</w:t>
      </w:r>
      <w:r w:rsidR="00681EC5" w:rsidRPr="00AD27EA">
        <w:rPr>
          <w:rFonts w:ascii="Book Antiqua" w:hAnsi="Book Antiqua" w:cstheme="minorHAnsi"/>
          <w:sz w:val="24"/>
          <w:szCs w:val="24"/>
        </w:rPr>
        <w:t xml:space="preserve"> </w:t>
      </w:r>
      <w:r w:rsidR="003A6C3C" w:rsidRPr="00AD27EA">
        <w:rPr>
          <w:rFonts w:ascii="Book Antiqua" w:hAnsi="Book Antiqua" w:cstheme="minorHAnsi"/>
          <w:sz w:val="24"/>
          <w:szCs w:val="24"/>
        </w:rPr>
        <w:t xml:space="preserve">This diagnosis </w:t>
      </w:r>
      <w:r w:rsidR="0024363E" w:rsidRPr="00AD27EA">
        <w:rPr>
          <w:rFonts w:ascii="Book Antiqua" w:hAnsi="Book Antiqua" w:cstheme="minorHAnsi"/>
          <w:sz w:val="24"/>
          <w:szCs w:val="24"/>
        </w:rPr>
        <w:t>was</w:t>
      </w:r>
      <w:r w:rsidR="003A6C3C" w:rsidRPr="00AD27EA">
        <w:rPr>
          <w:rFonts w:ascii="Book Antiqua" w:hAnsi="Book Antiqua" w:cstheme="minorHAnsi"/>
          <w:sz w:val="24"/>
          <w:szCs w:val="24"/>
        </w:rPr>
        <w:t xml:space="preserve"> reinforced with the </w:t>
      </w:r>
      <w:proofErr w:type="spellStart"/>
      <w:r w:rsidR="003A6C3C" w:rsidRPr="00AD27EA">
        <w:rPr>
          <w:rFonts w:ascii="Book Antiqua" w:hAnsi="Book Antiqua" w:cstheme="minorHAnsi"/>
          <w:sz w:val="24"/>
          <w:szCs w:val="24"/>
        </w:rPr>
        <w:t>Pentacam</w:t>
      </w:r>
      <w:proofErr w:type="spellEnd"/>
      <w:r w:rsidR="003A6C3C" w:rsidRPr="00AD27EA">
        <w:rPr>
          <w:rFonts w:ascii="Book Antiqua" w:hAnsi="Book Antiqua" w:cstheme="minorHAnsi"/>
          <w:sz w:val="24"/>
          <w:szCs w:val="24"/>
        </w:rPr>
        <w:t xml:space="preserve"> </w:t>
      </w:r>
      <w:r w:rsidR="0036135C" w:rsidRPr="00AD27EA">
        <w:rPr>
          <w:rFonts w:ascii="Book Antiqua" w:hAnsi="Book Antiqua" w:cstheme="minorHAnsi"/>
          <w:sz w:val="24"/>
          <w:szCs w:val="24"/>
        </w:rPr>
        <w:t>Belin/</w:t>
      </w:r>
      <w:proofErr w:type="spellStart"/>
      <w:r w:rsidR="0036135C" w:rsidRPr="00AD27EA">
        <w:rPr>
          <w:rFonts w:ascii="Book Antiqua" w:hAnsi="Book Antiqua" w:cstheme="minorHAnsi"/>
          <w:sz w:val="24"/>
          <w:szCs w:val="24"/>
        </w:rPr>
        <w:t>Ambrosio</w:t>
      </w:r>
      <w:proofErr w:type="spellEnd"/>
      <w:r w:rsidR="0036135C" w:rsidRPr="00AD27EA">
        <w:rPr>
          <w:rFonts w:ascii="Book Antiqua" w:hAnsi="Book Antiqua" w:cstheme="minorHAnsi"/>
          <w:sz w:val="24"/>
          <w:szCs w:val="24"/>
        </w:rPr>
        <w:t xml:space="preserve"> Enhanced Ectasia Display</w:t>
      </w:r>
      <w:r w:rsidR="003A6C3C" w:rsidRPr="00AD27EA">
        <w:rPr>
          <w:rFonts w:ascii="Book Antiqua" w:hAnsi="Book Antiqua" w:cstheme="minorHAnsi"/>
          <w:sz w:val="24"/>
          <w:szCs w:val="24"/>
        </w:rPr>
        <w:t xml:space="preserve"> which highlights </w:t>
      </w:r>
      <w:r w:rsidR="00A8442D" w:rsidRPr="00AD27EA">
        <w:rPr>
          <w:rFonts w:ascii="Book Antiqua" w:hAnsi="Book Antiqua" w:cstheme="minorHAnsi"/>
          <w:sz w:val="24"/>
          <w:szCs w:val="24"/>
        </w:rPr>
        <w:t xml:space="preserve">tomographic </w:t>
      </w:r>
      <w:r w:rsidR="003A6C3C" w:rsidRPr="00AD27EA">
        <w:rPr>
          <w:rFonts w:ascii="Book Antiqua" w:hAnsi="Book Antiqua" w:cstheme="minorHAnsi"/>
          <w:sz w:val="24"/>
          <w:szCs w:val="24"/>
        </w:rPr>
        <w:t>abnormalities consistent with keratoconus (Figure</w:t>
      </w:r>
      <w:r w:rsidR="0076310D" w:rsidRPr="00AD27EA">
        <w:rPr>
          <w:rFonts w:ascii="Book Antiqua" w:hAnsi="Book Antiqua" w:cstheme="minorHAnsi"/>
          <w:sz w:val="24"/>
          <w:szCs w:val="24"/>
        </w:rPr>
        <w:t xml:space="preserve"> 1</w:t>
      </w:r>
      <w:r w:rsidR="003A6C3C" w:rsidRPr="00AD27EA">
        <w:rPr>
          <w:rFonts w:ascii="Book Antiqua" w:hAnsi="Book Antiqua" w:cstheme="minorHAnsi"/>
          <w:sz w:val="24"/>
          <w:szCs w:val="24"/>
        </w:rPr>
        <w:t>).</w:t>
      </w:r>
    </w:p>
    <w:p w14:paraId="6BC0E0D9" w14:textId="4D5CDD2E" w:rsidR="00552CD3" w:rsidRPr="00AD27EA" w:rsidRDefault="00552CD3" w:rsidP="00AD27EA">
      <w:pPr>
        <w:spacing w:after="0" w:line="360" w:lineRule="auto"/>
        <w:jc w:val="both"/>
        <w:rPr>
          <w:rFonts w:ascii="Book Antiqua" w:hAnsi="Book Antiqua" w:cstheme="minorHAnsi"/>
          <w:sz w:val="24"/>
          <w:szCs w:val="24"/>
        </w:rPr>
      </w:pPr>
    </w:p>
    <w:p w14:paraId="53216A80" w14:textId="2618B638" w:rsidR="00BA66C6" w:rsidRPr="00AD27EA" w:rsidRDefault="00BA66C6"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TREATMENT</w:t>
      </w:r>
    </w:p>
    <w:p w14:paraId="37344813" w14:textId="6599B1BC" w:rsidR="00233954" w:rsidRPr="00AD27EA" w:rsidRDefault="00C84E49" w:rsidP="00AD27EA">
      <w:pPr>
        <w:spacing w:after="0" w:line="360" w:lineRule="auto"/>
        <w:jc w:val="both"/>
        <w:rPr>
          <w:rFonts w:ascii="Book Antiqua" w:hAnsi="Book Antiqua" w:cstheme="minorHAnsi"/>
          <w:strike/>
          <w:sz w:val="24"/>
          <w:szCs w:val="24"/>
        </w:rPr>
      </w:pPr>
      <w:r w:rsidRPr="00AD27EA">
        <w:rPr>
          <w:rFonts w:ascii="Book Antiqua" w:hAnsi="Book Antiqua" w:cstheme="minorHAnsi"/>
          <w:sz w:val="24"/>
          <w:szCs w:val="24"/>
        </w:rPr>
        <w:t>Although no</w:t>
      </w:r>
      <w:r w:rsidR="00B17BA6" w:rsidRPr="00AD27EA">
        <w:rPr>
          <w:rFonts w:ascii="Book Antiqua" w:hAnsi="Book Antiqua" w:cstheme="minorHAnsi"/>
          <w:sz w:val="24"/>
          <w:szCs w:val="24"/>
        </w:rPr>
        <w:t xml:space="preserve"> cu</w:t>
      </w:r>
      <w:r w:rsidRPr="00AD27EA">
        <w:rPr>
          <w:rFonts w:ascii="Book Antiqua" w:hAnsi="Book Antiqua" w:cstheme="minorHAnsi"/>
          <w:sz w:val="24"/>
          <w:szCs w:val="24"/>
        </w:rPr>
        <w:t xml:space="preserve">rative treatment is available for patients with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w:t>
      </w:r>
      <w:r w:rsidR="005A5D8C" w:rsidRPr="00AD27EA">
        <w:rPr>
          <w:rFonts w:ascii="Book Antiqua" w:hAnsi="Book Antiqua" w:cstheme="minorHAnsi"/>
          <w:sz w:val="24"/>
          <w:szCs w:val="24"/>
        </w:rPr>
        <w:t>Angiotensin-converting enzyme</w:t>
      </w:r>
      <w:r w:rsidR="0051464E" w:rsidRPr="00AD27EA">
        <w:rPr>
          <w:rFonts w:ascii="Book Antiqua" w:hAnsi="Book Antiqua" w:cstheme="minorHAnsi"/>
          <w:sz w:val="24"/>
          <w:szCs w:val="24"/>
        </w:rPr>
        <w:t xml:space="preserve"> </w:t>
      </w:r>
      <w:r w:rsidR="005A5D8C" w:rsidRPr="00AD27EA">
        <w:rPr>
          <w:rFonts w:ascii="Book Antiqua" w:hAnsi="Book Antiqua" w:cstheme="minorHAnsi"/>
          <w:sz w:val="24"/>
          <w:szCs w:val="24"/>
        </w:rPr>
        <w:t xml:space="preserve">inhibitors, angiotensin receptor blockers, and aldosterone inhibitors reduce stress on the kidneys </w:t>
      </w:r>
      <w:r w:rsidR="005971EB" w:rsidRPr="00AD27EA">
        <w:rPr>
          <w:rFonts w:ascii="Book Antiqua" w:hAnsi="Book Antiqua" w:cstheme="minorHAnsi"/>
          <w:sz w:val="24"/>
          <w:szCs w:val="24"/>
        </w:rPr>
        <w:t xml:space="preserve">and may </w:t>
      </w:r>
      <w:r w:rsidRPr="00AD27EA">
        <w:rPr>
          <w:rFonts w:ascii="Book Antiqua" w:hAnsi="Book Antiqua" w:cstheme="minorHAnsi"/>
          <w:sz w:val="24"/>
          <w:szCs w:val="24"/>
        </w:rPr>
        <w:t xml:space="preserve">slow the progression of renal </w:t>
      </w:r>
      <w:proofErr w:type="gramStart"/>
      <w:r w:rsidRPr="00AD27EA">
        <w:rPr>
          <w:rFonts w:ascii="Book Antiqua" w:hAnsi="Book Antiqua" w:cstheme="minorHAnsi"/>
          <w:sz w:val="24"/>
          <w:szCs w:val="24"/>
        </w:rPr>
        <w:t>failure</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14,15]</w:t>
      </w:r>
      <w:r w:rsidRPr="00AD27EA">
        <w:rPr>
          <w:rFonts w:ascii="Book Antiqua" w:hAnsi="Book Antiqua" w:cstheme="minorHAnsi"/>
          <w:sz w:val="24"/>
          <w:szCs w:val="24"/>
        </w:rPr>
        <w:t>.</w:t>
      </w:r>
      <w:r w:rsidR="00105309" w:rsidRPr="00AD27EA">
        <w:rPr>
          <w:rFonts w:ascii="Book Antiqua" w:hAnsi="Book Antiqua" w:cstheme="minorHAnsi"/>
          <w:sz w:val="24"/>
          <w:szCs w:val="24"/>
        </w:rPr>
        <w:t xml:space="preserve"> </w:t>
      </w:r>
      <w:r w:rsidR="005971EB" w:rsidRPr="00AD27EA">
        <w:rPr>
          <w:rFonts w:ascii="Book Antiqua" w:hAnsi="Book Antiqua" w:cstheme="minorHAnsi"/>
          <w:sz w:val="24"/>
          <w:szCs w:val="24"/>
        </w:rPr>
        <w:t>Yearly h</w:t>
      </w:r>
      <w:r w:rsidR="00465C24" w:rsidRPr="00AD27EA">
        <w:rPr>
          <w:rFonts w:ascii="Book Antiqua" w:hAnsi="Book Antiqua" w:cstheme="minorHAnsi"/>
          <w:sz w:val="24"/>
          <w:szCs w:val="24"/>
        </w:rPr>
        <w:t>earing and vis</w:t>
      </w:r>
      <w:r w:rsidR="005971EB" w:rsidRPr="00AD27EA">
        <w:rPr>
          <w:rFonts w:ascii="Book Antiqua" w:hAnsi="Book Antiqua" w:cstheme="minorHAnsi"/>
          <w:sz w:val="24"/>
          <w:szCs w:val="24"/>
        </w:rPr>
        <w:t>ion</w:t>
      </w:r>
      <w:r w:rsidR="00465C24" w:rsidRPr="00AD27EA">
        <w:rPr>
          <w:rFonts w:ascii="Book Antiqua" w:hAnsi="Book Antiqua" w:cstheme="minorHAnsi"/>
          <w:sz w:val="24"/>
          <w:szCs w:val="24"/>
        </w:rPr>
        <w:t xml:space="preserve"> tests should </w:t>
      </w:r>
      <w:r w:rsidR="005971EB" w:rsidRPr="00AD27EA">
        <w:rPr>
          <w:rFonts w:ascii="Book Antiqua" w:hAnsi="Book Antiqua" w:cstheme="minorHAnsi"/>
          <w:sz w:val="24"/>
          <w:szCs w:val="24"/>
        </w:rPr>
        <w:t>are recommended</w:t>
      </w:r>
      <w:r w:rsidR="00465C24" w:rsidRPr="00AD27EA">
        <w:rPr>
          <w:rFonts w:ascii="Book Antiqua" w:hAnsi="Book Antiqua" w:cstheme="minorHAnsi"/>
          <w:sz w:val="24"/>
          <w:szCs w:val="24"/>
        </w:rPr>
        <w:t xml:space="preserve"> for patients diagnosed with </w:t>
      </w:r>
      <w:proofErr w:type="spellStart"/>
      <w:r w:rsidR="00465C24" w:rsidRPr="00AD27EA">
        <w:rPr>
          <w:rFonts w:ascii="Book Antiqua" w:hAnsi="Book Antiqua" w:cstheme="minorHAnsi"/>
          <w:sz w:val="24"/>
          <w:szCs w:val="24"/>
        </w:rPr>
        <w:t>Alport</w:t>
      </w:r>
      <w:proofErr w:type="spellEnd"/>
      <w:r w:rsidR="00465C24" w:rsidRPr="00AD27EA">
        <w:rPr>
          <w:rFonts w:ascii="Book Antiqua" w:hAnsi="Book Antiqua" w:cstheme="minorHAnsi"/>
          <w:sz w:val="24"/>
          <w:szCs w:val="24"/>
        </w:rPr>
        <w:t xml:space="preserve"> syndrome from the time the patient is 7 or 8 years </w:t>
      </w:r>
      <w:proofErr w:type="gramStart"/>
      <w:r w:rsidR="00465C24" w:rsidRPr="00AD27EA">
        <w:rPr>
          <w:rFonts w:ascii="Book Antiqua" w:hAnsi="Book Antiqua" w:cstheme="minorHAnsi"/>
          <w:sz w:val="24"/>
          <w:szCs w:val="24"/>
        </w:rPr>
        <w:t>old</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14]</w:t>
      </w:r>
      <w:r w:rsidR="00465C24" w:rsidRPr="00AD27EA">
        <w:rPr>
          <w:rFonts w:ascii="Book Antiqua" w:hAnsi="Book Antiqua" w:cstheme="minorHAnsi"/>
          <w:sz w:val="24"/>
          <w:szCs w:val="24"/>
        </w:rPr>
        <w:t>.</w:t>
      </w:r>
      <w:r w:rsidR="00FC41A9" w:rsidRPr="00AD27EA">
        <w:rPr>
          <w:rFonts w:ascii="Book Antiqua" w:hAnsi="Book Antiqua" w:cstheme="minorHAnsi"/>
          <w:sz w:val="24"/>
          <w:szCs w:val="24"/>
        </w:rPr>
        <w:t xml:space="preserve"> </w:t>
      </w:r>
    </w:p>
    <w:p w14:paraId="2D546587" w14:textId="639B12E8" w:rsidR="00BA66C6" w:rsidRPr="00AD27EA" w:rsidRDefault="00490AA4"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Ophthalmologic manifestations of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are treated symptomatically</w:t>
      </w:r>
      <w:r w:rsidR="005971EB" w:rsidRPr="00AD27EA">
        <w:rPr>
          <w:rFonts w:ascii="Book Antiqua" w:hAnsi="Book Antiqua" w:cstheme="minorHAnsi"/>
          <w:sz w:val="24"/>
          <w:szCs w:val="24"/>
        </w:rPr>
        <w:t>, including lens removal and intraocular lens placement for lenticonus and cataract</w:t>
      </w:r>
      <w:r w:rsidRPr="00AD27EA">
        <w:rPr>
          <w:rFonts w:ascii="Book Antiqua" w:hAnsi="Book Antiqua" w:cstheme="minorHAnsi"/>
          <w:sz w:val="24"/>
          <w:szCs w:val="24"/>
        </w:rPr>
        <w:t xml:space="preserve">. </w:t>
      </w:r>
      <w:r w:rsidR="00A16E62" w:rsidRPr="00AD27EA">
        <w:rPr>
          <w:rFonts w:ascii="Book Antiqua" w:hAnsi="Book Antiqua" w:cstheme="minorHAnsi"/>
          <w:sz w:val="24"/>
          <w:szCs w:val="24"/>
        </w:rPr>
        <w:t>Our patient</w:t>
      </w:r>
      <w:r w:rsidRPr="00AD27EA">
        <w:rPr>
          <w:rFonts w:ascii="Book Antiqua" w:hAnsi="Book Antiqua" w:cstheme="minorHAnsi"/>
          <w:sz w:val="24"/>
          <w:szCs w:val="24"/>
        </w:rPr>
        <w:t xml:space="preserve"> was advised to continue to use glasses and avoid eye rubbing. </w:t>
      </w:r>
    </w:p>
    <w:p w14:paraId="4F312FC3" w14:textId="77777777" w:rsidR="00061F58" w:rsidRPr="00AD27EA" w:rsidRDefault="00061F58" w:rsidP="00AD27EA">
      <w:pPr>
        <w:spacing w:after="0" w:line="360" w:lineRule="auto"/>
        <w:jc w:val="both"/>
        <w:rPr>
          <w:rFonts w:ascii="Book Antiqua" w:hAnsi="Book Antiqua" w:cstheme="minorHAnsi"/>
          <w:sz w:val="24"/>
          <w:szCs w:val="24"/>
        </w:rPr>
      </w:pPr>
    </w:p>
    <w:p w14:paraId="1102C742" w14:textId="5B9FAF4C" w:rsidR="00BA66C6" w:rsidRPr="00AD27EA" w:rsidRDefault="00BA66C6"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OUTCOME AND FOLLOW-UP</w:t>
      </w:r>
    </w:p>
    <w:p w14:paraId="556F059A" w14:textId="2F9A032F" w:rsidR="00490AA4" w:rsidRPr="00AD27EA" w:rsidRDefault="00490AA4"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W</w:t>
      </w:r>
      <w:r w:rsidR="00A16E62" w:rsidRPr="00AD27EA">
        <w:rPr>
          <w:rFonts w:ascii="Book Antiqua" w:hAnsi="Book Antiqua" w:cstheme="minorHAnsi"/>
          <w:sz w:val="24"/>
          <w:szCs w:val="24"/>
        </w:rPr>
        <w:t>hile her keratoconus was mild,</w:t>
      </w:r>
      <w:r w:rsidRPr="00AD27EA">
        <w:rPr>
          <w:rFonts w:ascii="Book Antiqua" w:hAnsi="Book Antiqua" w:cstheme="minorHAnsi"/>
          <w:sz w:val="24"/>
          <w:szCs w:val="24"/>
        </w:rPr>
        <w:t xml:space="preserve"> continued signs of </w:t>
      </w:r>
      <w:r w:rsidR="00A16E62" w:rsidRPr="00AD27EA">
        <w:rPr>
          <w:rFonts w:ascii="Book Antiqua" w:hAnsi="Book Antiqua" w:cstheme="minorHAnsi"/>
          <w:sz w:val="24"/>
          <w:szCs w:val="24"/>
        </w:rPr>
        <w:t xml:space="preserve">disease </w:t>
      </w:r>
      <w:r w:rsidRPr="00AD27EA">
        <w:rPr>
          <w:rFonts w:ascii="Book Antiqua" w:hAnsi="Book Antiqua" w:cstheme="minorHAnsi"/>
          <w:sz w:val="24"/>
          <w:szCs w:val="24"/>
        </w:rPr>
        <w:t xml:space="preserve">progression </w:t>
      </w:r>
      <w:r w:rsidR="00A16E62" w:rsidRPr="00AD27EA">
        <w:rPr>
          <w:rFonts w:ascii="Book Antiqua" w:hAnsi="Book Antiqua" w:cstheme="minorHAnsi"/>
          <w:sz w:val="24"/>
          <w:szCs w:val="24"/>
        </w:rPr>
        <w:t>would warrant discussion of</w:t>
      </w:r>
      <w:r w:rsidRPr="00AD27EA">
        <w:rPr>
          <w:rFonts w:ascii="Book Antiqua" w:hAnsi="Book Antiqua" w:cstheme="minorHAnsi"/>
          <w:sz w:val="24"/>
          <w:szCs w:val="24"/>
        </w:rPr>
        <w:t xml:space="preserve"> corneal</w:t>
      </w:r>
      <w:r w:rsidR="00A16E62" w:rsidRPr="00AD27EA">
        <w:rPr>
          <w:rFonts w:ascii="Book Antiqua" w:hAnsi="Book Antiqua" w:cstheme="minorHAnsi"/>
          <w:sz w:val="24"/>
          <w:szCs w:val="24"/>
        </w:rPr>
        <w:t xml:space="preserve"> collagen</w:t>
      </w:r>
      <w:r w:rsidRPr="00AD27EA">
        <w:rPr>
          <w:rFonts w:ascii="Book Antiqua" w:hAnsi="Book Antiqua" w:cstheme="minorHAnsi"/>
          <w:sz w:val="24"/>
          <w:szCs w:val="24"/>
        </w:rPr>
        <w:t xml:space="preserve"> crosslinking </w:t>
      </w:r>
      <w:r w:rsidR="00A16E62" w:rsidRPr="00AD27EA">
        <w:rPr>
          <w:rFonts w:ascii="Book Antiqua" w:hAnsi="Book Antiqua" w:cstheme="minorHAnsi"/>
          <w:sz w:val="24"/>
          <w:szCs w:val="24"/>
        </w:rPr>
        <w:t>while reserving corneal transplantation for advanced disease.</w:t>
      </w:r>
    </w:p>
    <w:p w14:paraId="5DABEC58" w14:textId="77777777" w:rsidR="00681EC5" w:rsidRPr="00AD27EA" w:rsidRDefault="00681EC5" w:rsidP="00AD27EA">
      <w:pPr>
        <w:spacing w:after="0" w:line="360" w:lineRule="auto"/>
        <w:jc w:val="both"/>
        <w:rPr>
          <w:rFonts w:ascii="Book Antiqua" w:hAnsi="Book Antiqua" w:cstheme="minorHAnsi"/>
          <w:sz w:val="24"/>
          <w:szCs w:val="24"/>
        </w:rPr>
      </w:pPr>
    </w:p>
    <w:p w14:paraId="4DA58B71" w14:textId="13AA1B50" w:rsidR="001875C0" w:rsidRPr="00AD27EA" w:rsidRDefault="00BA66C6" w:rsidP="00AD27EA">
      <w:pPr>
        <w:spacing w:after="0" w:line="360" w:lineRule="auto"/>
        <w:jc w:val="both"/>
        <w:rPr>
          <w:rFonts w:ascii="Book Antiqua" w:hAnsi="Book Antiqua" w:cstheme="minorHAnsi"/>
          <w:b/>
          <w:sz w:val="24"/>
          <w:szCs w:val="24"/>
        </w:rPr>
      </w:pPr>
      <w:r w:rsidRPr="00AD27EA">
        <w:rPr>
          <w:rFonts w:ascii="Book Antiqua" w:hAnsi="Book Antiqua" w:cstheme="minorHAnsi"/>
          <w:b/>
          <w:sz w:val="24"/>
          <w:szCs w:val="24"/>
        </w:rPr>
        <w:t>DISCUSSION</w:t>
      </w:r>
    </w:p>
    <w:p w14:paraId="0B13063F" w14:textId="68798849" w:rsidR="00FD6A62" w:rsidRPr="00AD27EA" w:rsidRDefault="00903426"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The concurrent presentation of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and keratoconus, to our knowledge, has only been described once in the literature. </w:t>
      </w:r>
      <w:proofErr w:type="spellStart"/>
      <w:r w:rsidRPr="00AD27EA">
        <w:rPr>
          <w:rFonts w:ascii="Book Antiqua" w:hAnsi="Book Antiqua" w:cstheme="minorHAnsi"/>
          <w:sz w:val="24"/>
          <w:szCs w:val="24"/>
        </w:rPr>
        <w:t>Chugh</w:t>
      </w:r>
      <w:proofErr w:type="spellEnd"/>
      <w:r w:rsidRPr="00AD27EA">
        <w:rPr>
          <w:rFonts w:ascii="Book Antiqua" w:hAnsi="Book Antiqua" w:cstheme="minorHAnsi"/>
          <w:sz w:val="24"/>
          <w:szCs w:val="24"/>
        </w:rPr>
        <w:t xml:space="preserve"> </w:t>
      </w:r>
      <w:r w:rsidRPr="00AD27EA">
        <w:rPr>
          <w:rFonts w:ascii="Book Antiqua" w:hAnsi="Book Antiqua" w:cstheme="minorHAnsi"/>
          <w:i/>
          <w:iCs/>
          <w:sz w:val="24"/>
          <w:szCs w:val="24"/>
        </w:rPr>
        <w:t xml:space="preserve">et </w:t>
      </w:r>
      <w:proofErr w:type="gramStart"/>
      <w:r w:rsidRPr="00AD27EA">
        <w:rPr>
          <w:rFonts w:ascii="Book Antiqua" w:hAnsi="Book Antiqua" w:cstheme="minorHAnsi"/>
          <w:i/>
          <w:iCs/>
          <w:sz w:val="24"/>
          <w:szCs w:val="24"/>
        </w:rPr>
        <w:t>al</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9]</w:t>
      </w:r>
      <w:r w:rsidRPr="00AD27EA">
        <w:rPr>
          <w:rFonts w:ascii="Book Antiqua" w:hAnsi="Book Antiqua" w:cstheme="minorHAnsi"/>
          <w:sz w:val="24"/>
          <w:szCs w:val="24"/>
        </w:rPr>
        <w:t xml:space="preserve"> reported</w:t>
      </w:r>
      <w:r w:rsidR="002D404A" w:rsidRPr="00AD27EA">
        <w:rPr>
          <w:rFonts w:ascii="Book Antiqua" w:hAnsi="Book Antiqua" w:cstheme="minorHAnsi"/>
          <w:sz w:val="24"/>
          <w:szCs w:val="24"/>
        </w:rPr>
        <w:t xml:space="preserve"> that 3 of 45 (6.7%) patients diagnosed with </w:t>
      </w:r>
      <w:proofErr w:type="spellStart"/>
      <w:r w:rsidR="002D404A" w:rsidRPr="00AD27EA">
        <w:rPr>
          <w:rFonts w:ascii="Book Antiqua" w:hAnsi="Book Antiqua" w:cstheme="minorHAnsi"/>
          <w:sz w:val="24"/>
          <w:szCs w:val="24"/>
        </w:rPr>
        <w:t>Alport</w:t>
      </w:r>
      <w:proofErr w:type="spellEnd"/>
      <w:r w:rsidR="002D404A" w:rsidRPr="00AD27EA">
        <w:rPr>
          <w:rFonts w:ascii="Book Antiqua" w:hAnsi="Book Antiqua" w:cstheme="minorHAnsi"/>
          <w:sz w:val="24"/>
          <w:szCs w:val="24"/>
        </w:rPr>
        <w:t xml:space="preserve"> syndrome were found to have associated keratoconus</w:t>
      </w:r>
      <w:r w:rsidR="00681EC5" w:rsidRPr="00AD27EA">
        <w:rPr>
          <w:rFonts w:ascii="Book Antiqua" w:hAnsi="Book Antiqua" w:cstheme="minorHAnsi"/>
          <w:sz w:val="24"/>
          <w:szCs w:val="24"/>
        </w:rPr>
        <w:t xml:space="preserve">. </w:t>
      </w:r>
      <w:r w:rsidR="007D217E" w:rsidRPr="00AD27EA">
        <w:rPr>
          <w:rFonts w:ascii="Book Antiqua" w:hAnsi="Book Antiqua" w:cstheme="minorHAnsi"/>
          <w:sz w:val="24"/>
          <w:szCs w:val="24"/>
        </w:rPr>
        <w:t xml:space="preserve">This is the first report in the literature </w:t>
      </w:r>
      <w:r w:rsidR="001A4D88" w:rsidRPr="00AD27EA">
        <w:rPr>
          <w:rFonts w:ascii="Book Antiqua" w:hAnsi="Book Antiqua" w:cstheme="minorHAnsi"/>
          <w:sz w:val="24"/>
          <w:szCs w:val="24"/>
        </w:rPr>
        <w:t>of</w:t>
      </w:r>
      <w:r w:rsidR="007D217E" w:rsidRPr="00AD27EA">
        <w:rPr>
          <w:rFonts w:ascii="Book Antiqua" w:hAnsi="Book Antiqua" w:cstheme="minorHAnsi"/>
          <w:sz w:val="24"/>
          <w:szCs w:val="24"/>
        </w:rPr>
        <w:t xml:space="preserve"> tomographic findings consistent with </w:t>
      </w:r>
      <w:r w:rsidR="007D217E" w:rsidRPr="00AD27EA">
        <w:rPr>
          <w:rFonts w:ascii="Book Antiqua" w:hAnsi="Book Antiqua" w:cstheme="minorHAnsi"/>
          <w:sz w:val="24"/>
          <w:szCs w:val="24"/>
        </w:rPr>
        <w:lastRenderedPageBreak/>
        <w:t xml:space="preserve">keratoconus in a patient with </w:t>
      </w:r>
      <w:proofErr w:type="spellStart"/>
      <w:r w:rsidR="007D217E" w:rsidRPr="00AD27EA">
        <w:rPr>
          <w:rFonts w:ascii="Book Antiqua" w:hAnsi="Book Antiqua" w:cstheme="minorHAnsi"/>
          <w:sz w:val="24"/>
          <w:szCs w:val="24"/>
        </w:rPr>
        <w:t>Alport</w:t>
      </w:r>
      <w:proofErr w:type="spellEnd"/>
      <w:r w:rsidR="007D217E" w:rsidRPr="00AD27EA">
        <w:rPr>
          <w:rFonts w:ascii="Book Antiqua" w:hAnsi="Book Antiqua" w:cstheme="minorHAnsi"/>
          <w:sz w:val="24"/>
          <w:szCs w:val="24"/>
        </w:rPr>
        <w:t xml:space="preserve"> syndrome.</w:t>
      </w:r>
      <w:r w:rsidR="002D404A" w:rsidRPr="00AD27EA">
        <w:rPr>
          <w:rFonts w:ascii="Book Antiqua" w:hAnsi="Book Antiqua" w:cstheme="minorHAnsi"/>
          <w:sz w:val="24"/>
          <w:szCs w:val="24"/>
        </w:rPr>
        <w:t xml:space="preserve"> </w:t>
      </w:r>
      <w:r w:rsidR="004A6E36" w:rsidRPr="00AD27EA">
        <w:rPr>
          <w:rFonts w:ascii="Book Antiqua" w:hAnsi="Book Antiqua" w:cstheme="minorHAnsi"/>
          <w:sz w:val="24"/>
          <w:szCs w:val="24"/>
        </w:rPr>
        <w:t xml:space="preserve">While the </w:t>
      </w:r>
      <w:r w:rsidR="005971EB" w:rsidRPr="00AD27EA">
        <w:rPr>
          <w:rFonts w:ascii="Book Antiqua" w:hAnsi="Book Antiqua" w:cstheme="minorHAnsi"/>
          <w:sz w:val="24"/>
          <w:szCs w:val="24"/>
        </w:rPr>
        <w:t>inheritance patterns for</w:t>
      </w:r>
      <w:r w:rsidR="004A6E36" w:rsidRPr="00AD27EA">
        <w:rPr>
          <w:rFonts w:ascii="Book Antiqua" w:hAnsi="Book Antiqua" w:cstheme="minorHAnsi"/>
          <w:sz w:val="24"/>
          <w:szCs w:val="24"/>
        </w:rPr>
        <w:t xml:space="preserve"> </w:t>
      </w:r>
      <w:proofErr w:type="spellStart"/>
      <w:r w:rsidR="004A6E36" w:rsidRPr="00AD27EA">
        <w:rPr>
          <w:rFonts w:ascii="Book Antiqua" w:hAnsi="Book Antiqua" w:cstheme="minorHAnsi"/>
          <w:sz w:val="24"/>
          <w:szCs w:val="24"/>
        </w:rPr>
        <w:t>Alport</w:t>
      </w:r>
      <w:proofErr w:type="spellEnd"/>
      <w:r w:rsidR="004A6E36" w:rsidRPr="00AD27EA">
        <w:rPr>
          <w:rFonts w:ascii="Book Antiqua" w:hAnsi="Book Antiqua" w:cstheme="minorHAnsi"/>
          <w:sz w:val="24"/>
          <w:szCs w:val="24"/>
        </w:rPr>
        <w:t xml:space="preserve"> syndrome are well defined, </w:t>
      </w:r>
      <w:r w:rsidR="005971EB" w:rsidRPr="00AD27EA">
        <w:rPr>
          <w:rFonts w:ascii="Book Antiqua" w:hAnsi="Book Antiqua" w:cstheme="minorHAnsi"/>
          <w:sz w:val="24"/>
          <w:szCs w:val="24"/>
        </w:rPr>
        <w:t xml:space="preserve">the </w:t>
      </w:r>
      <w:r w:rsidR="005825C3" w:rsidRPr="00AD27EA">
        <w:rPr>
          <w:rFonts w:ascii="Book Antiqua" w:hAnsi="Book Antiqua" w:cstheme="minorHAnsi"/>
          <w:sz w:val="24"/>
          <w:szCs w:val="24"/>
        </w:rPr>
        <w:t>inheritance of</w:t>
      </w:r>
      <w:r w:rsidR="005971EB" w:rsidRPr="00AD27EA">
        <w:rPr>
          <w:rFonts w:ascii="Book Antiqua" w:hAnsi="Book Antiqua" w:cstheme="minorHAnsi"/>
          <w:sz w:val="24"/>
          <w:szCs w:val="24"/>
        </w:rPr>
        <w:t xml:space="preserve"> keratoconus </w:t>
      </w:r>
      <w:r w:rsidR="005825C3" w:rsidRPr="00AD27EA">
        <w:rPr>
          <w:rFonts w:ascii="Book Antiqua" w:hAnsi="Book Antiqua" w:cstheme="minorHAnsi"/>
          <w:sz w:val="24"/>
          <w:szCs w:val="24"/>
        </w:rPr>
        <w:t>is</w:t>
      </w:r>
      <w:r w:rsidR="005971EB" w:rsidRPr="00AD27EA">
        <w:rPr>
          <w:rFonts w:ascii="Book Antiqua" w:hAnsi="Book Antiqua" w:cstheme="minorHAnsi"/>
          <w:sz w:val="24"/>
          <w:szCs w:val="24"/>
        </w:rPr>
        <w:t xml:space="preserve"> under much investigation. </w:t>
      </w:r>
      <w:r w:rsidR="005825C3" w:rsidRPr="00AD27EA">
        <w:rPr>
          <w:rFonts w:ascii="Book Antiqua" w:hAnsi="Book Antiqua" w:cstheme="minorHAnsi"/>
          <w:sz w:val="24"/>
          <w:szCs w:val="24"/>
        </w:rPr>
        <w:t>Variants of t</w:t>
      </w:r>
      <w:r w:rsidR="005971EB" w:rsidRPr="00AD27EA">
        <w:rPr>
          <w:rFonts w:ascii="Book Antiqua" w:hAnsi="Book Antiqua" w:cstheme="minorHAnsi"/>
          <w:sz w:val="24"/>
          <w:szCs w:val="24"/>
        </w:rPr>
        <w:t>he COL4A3 and COL4A4 genes</w:t>
      </w:r>
      <w:r w:rsidR="005825C3" w:rsidRPr="00AD27EA">
        <w:rPr>
          <w:rFonts w:ascii="Book Antiqua" w:hAnsi="Book Antiqua" w:cstheme="minorHAnsi"/>
          <w:sz w:val="24"/>
          <w:szCs w:val="24"/>
        </w:rPr>
        <w:t xml:space="preserve"> are</w:t>
      </w:r>
      <w:r w:rsidR="005971EB" w:rsidRPr="00AD27EA">
        <w:rPr>
          <w:rFonts w:ascii="Book Antiqua" w:hAnsi="Book Antiqua" w:cstheme="minorHAnsi"/>
          <w:sz w:val="24"/>
          <w:szCs w:val="24"/>
        </w:rPr>
        <w:t xml:space="preserve"> </w:t>
      </w:r>
      <w:r w:rsidR="005825C3" w:rsidRPr="00AD27EA">
        <w:rPr>
          <w:rFonts w:ascii="Book Antiqua" w:hAnsi="Book Antiqua" w:cstheme="minorHAnsi"/>
          <w:sz w:val="24"/>
          <w:szCs w:val="24"/>
        </w:rPr>
        <w:t>two</w:t>
      </w:r>
      <w:r w:rsidR="005971EB" w:rsidRPr="00AD27EA">
        <w:rPr>
          <w:rFonts w:ascii="Book Antiqua" w:hAnsi="Book Antiqua" w:cstheme="minorHAnsi"/>
          <w:sz w:val="24"/>
          <w:szCs w:val="24"/>
        </w:rPr>
        <w:t xml:space="preserve"> of many possible</w:t>
      </w:r>
      <w:r w:rsidR="005825C3" w:rsidRPr="00AD27EA">
        <w:rPr>
          <w:rFonts w:ascii="Book Antiqua" w:hAnsi="Book Antiqua" w:cstheme="minorHAnsi"/>
          <w:sz w:val="24"/>
          <w:szCs w:val="24"/>
        </w:rPr>
        <w:t xml:space="preserve"> genetic</w:t>
      </w:r>
      <w:r w:rsidR="005971EB" w:rsidRPr="00AD27EA">
        <w:rPr>
          <w:rFonts w:ascii="Book Antiqua" w:hAnsi="Book Antiqua" w:cstheme="minorHAnsi"/>
          <w:sz w:val="24"/>
          <w:szCs w:val="24"/>
        </w:rPr>
        <w:t xml:space="preserve"> </w:t>
      </w:r>
      <w:r w:rsidR="005825C3" w:rsidRPr="00AD27EA">
        <w:rPr>
          <w:rFonts w:ascii="Book Antiqua" w:hAnsi="Book Antiqua" w:cstheme="minorHAnsi"/>
          <w:sz w:val="24"/>
          <w:szCs w:val="24"/>
        </w:rPr>
        <w:t xml:space="preserve">causes </w:t>
      </w:r>
      <w:r w:rsidR="008C7BC0" w:rsidRPr="00AD27EA">
        <w:rPr>
          <w:rFonts w:ascii="Book Antiqua" w:hAnsi="Book Antiqua" w:cstheme="minorHAnsi"/>
          <w:sz w:val="24"/>
          <w:szCs w:val="24"/>
        </w:rPr>
        <w:t xml:space="preserve">of </w:t>
      </w:r>
      <w:proofErr w:type="gramStart"/>
      <w:r w:rsidR="005825C3" w:rsidRPr="00AD27EA">
        <w:rPr>
          <w:rFonts w:ascii="Book Antiqua" w:hAnsi="Book Antiqua" w:cstheme="minorHAnsi"/>
          <w:sz w:val="24"/>
          <w:szCs w:val="24"/>
        </w:rPr>
        <w:t>keratoconus</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16-18]</w:t>
      </w:r>
      <w:r w:rsidR="005971EB" w:rsidRPr="00AD27EA">
        <w:rPr>
          <w:rFonts w:ascii="Book Antiqua" w:hAnsi="Book Antiqua" w:cstheme="minorHAnsi"/>
          <w:sz w:val="24"/>
          <w:szCs w:val="24"/>
        </w:rPr>
        <w:t>.</w:t>
      </w:r>
      <w:r w:rsidR="008C7BC0" w:rsidRPr="00AD27EA">
        <w:rPr>
          <w:rFonts w:ascii="Book Antiqua" w:hAnsi="Book Antiqua" w:cstheme="minorHAnsi"/>
          <w:sz w:val="24"/>
          <w:szCs w:val="24"/>
        </w:rPr>
        <w:t xml:space="preserve"> </w:t>
      </w:r>
      <w:r w:rsidR="005971EB" w:rsidRPr="00AD27EA">
        <w:rPr>
          <w:rFonts w:ascii="Book Antiqua" w:hAnsi="Book Antiqua" w:cstheme="minorHAnsi"/>
          <w:sz w:val="24"/>
          <w:szCs w:val="24"/>
        </w:rPr>
        <w:fldChar w:fldCharType="begin" w:fldLock="1"/>
      </w:r>
      <w:r w:rsidR="005971EB" w:rsidRPr="00AD27EA">
        <w:rPr>
          <w:rFonts w:ascii="Book Antiqua" w:hAnsi="Book Antiqua" w:cstheme="minorHAnsi"/>
          <w:sz w:val="24"/>
          <w:szCs w:val="24"/>
        </w:rPr>
        <w:instrText>ADDIN CSL_CITATION {"citationItems":[{"id":"ITEM-1","itemData":{"DOI":"10.1097/ICO.0000000000000356","ISSN":"0277-3740","PMID":"25651396","abstract":"Purpose: Keratoconus (KC) is a genetically heterogeneous corneal dystrophy with unknown etiology that causes loss of visual acuity. Evidence has shown that corneas from patients with KC contain reduced amounts of total collagen proteins, and collagen type IV has been suggested as a candidate gene in KC pathogenesis. This study aimed to evaluate the possible associations between collagen type IV alpha-4 chain (COL4A4) polymorphisms (rs2229813 G/A, M1327V and rs2228555 A/G, V1516V) and susceptibility to KC. Methods: A total of 262 Iranian subjects including 112 patients with KC and 150 healthy individuals as controls were recruited in this case-control study. Diagnosis was based on clinical examination, electronic refractometry, and keratometry. Genotyping for the COL4A4 rs2229813 and rs2228555 variants was executed using allele-specific polymerase chain reaction and Tetra-ARMS polymerase chain reaction, respectively. Results: A significant difference was found between the 2 groups regarding allelic and genotyping distribution of COL4A4 polymorphism at position rs2229813 G&gt;A. The COL4A4 rs2229813 AA and GA+AA genotypes were risk factors for developing KC (odds ratio [OR] 2.1, P 0.036 and OR 1.7, P 0.042, for the AA and GA+AA genotypes, respectively). The COL4A4 rs2229813 A allele was also associated with an increased risk for KC (OR 1.5, 95% confidence intervals: 1.1-2.2, P 0.018). However, in our study, we found no association between COL4A4 rs2228555 polymorphism and the risk of KC. Conclusions: We suggest that the COL4A4 rs2229813 AA and GA+AA genotypes as well as the A allele play roles as risk factors for developing KC in our population. Copyright © 2015 Wolters Kluwer Health, Inc. All rights reserved.","author":[{"dropping-particle":"","family":"Saravani","given":"R.a b","non-dropping-particle":"","parse-names":false,"suffix":""},{"dropping-particle":"","family":"Hasanian-Langroudi","given":"F.b","non-dropping-particle":"","parse-names":false,"suffix":""},{"dropping-particle":"","family":"Validad","given":"M.-H.c","non-dropping-particle":"","parse-names":false,"suffix":""},{"dropping-particle":"","family":"Yari","given":"D.b","non-dropping-particle":"","parse-names":false,"suffix":""},{"dropping-particle":"","family":"Bahari","given":"G.b","non-dropping-particle":"","parse-names":false,"suffix":""},{"dropping-particle":"","family":"Faramarzi","given":"M.d","non-dropping-particle":"","parse-names":false,"suffix":""},{"dropping-particle":"","family":"Khateri","given":"M.e","non-dropping-particle":"","parse-names":false,"suffix":""},{"dropping-particle":"","family":"Bahadoram","given":"S.f","non-dropping-particle":"","parse-names":false,"suffix":""}],"container-title":"Cornea","id":"ITEM-1","issue":"3","issued":{"date-parts":[["2015","3"]]},"language":"eng","page":"318-322","title":"Evaluation of possible relationship between COL4A4 gene polymorphisms and risk of keratoconus","type":"article-journal","volume":"34"},"uris":["http://www.mendeley.com/documents/?uuid=a4e47c17-f231-495a-a0a5-45d0702052ee"]},{"id":"ITEM-2","itemData":{"ISSN":"1090-0535","PMID":"20029656","abstract":"PURPOSE Alterations in collagen type IV, alpha-3 (COL4A3) and collagen type IV, alpha-4 (COL4A4) genes may be responsible for a decrease in collagen types I and III, a feature often detected in keratoconus (KC). To evaluate the significance of alterations in COL4A3 and COL4A4 genes in KC patients, we screened both genes and estimated the significance of polymorphisms in Slovenian patients with KC. METHODS The study included 104 unrelated patients with KC and 157 healthy blood donors. Diagnosis was established by clinical examination, electronic refractometry, and keratometry. DNA was extracted from blood, and gene exons were amplified by PCR. Non-isotopic high-resolution single-stranded conformation analysis (SSCA) was used to screen COL4A3 and COL4A4 genes, and migration shifts detected by SSCA were subsequently sequenced. For statistical evaluation, control blood donors were chosen according to age, sex, and not having blood relationship. Neither patients nor control blood donors chosen for statistical analysis were in blood relationship. We used Fisher's exact test for statistical evaluation, with p&lt;0.05 considered significant. RESULTS We detected eight polymorphisms in the COL4A3 gene and six in the COL4A4 gene. Allele differences in D326Y in COL4A3 and M1237V and F1644F in COL4A4 are significantly distinctive of KC patients (Fisher's exact test, p&lt;0.05). When analyzing different genotypes under three models (dominant, recessive, and additive), we established that P141L, D326Y, and G895G in COL4A3 and P482S, M1327V, V1516V, and F1644F in COL4A4 have significant differences in genotype distribution between KC patients and the control group. CONCLUSIONS This is the first mutational screening of COL4A3 and COL4A4 genes in KC patients to establish the status of these genes and compare them to a control population. Analysis of COL4A3 and COL4A4 revealed no mutations related to KC patients, but specific genotypes of seven previously described polymorphisms are significantly associated with KC under dominant, recessive, or additive models. Differences in the expression of type IV collagen in previously published data about chromosomal instabilities in the regions in which the analyzed genes were mapped and our data indicate a probability that some of the polymorphisms we detected could be related to KC.","author":[{"dropping-particle":"","family":"Stabuc-Silih","given":"Mirna","non-dropping-particle":"","parse-names":false,"suffix":""},{"dropping-particle":"","family":"Ravnik-Glavac","given":"Metka","non-dropping-particle":"","parse-names":false,"suffix":""},{"dropping-particle":"","family":"Glavac","given":"Damjan","non-dropping-particle":"","parse-names":false,"suffix":""},{"dropping-particle":"","family":"Hawlina","given":"Marko","non-dropping-particle":"","parse-names":false,"suffix":""},{"dropping-particle":"","family":"Strazisar","given":"Mojca","non-dropping-particle":"","parse-names":false,"suffix":""}],"container-title":"Molecular vision","id":"ITEM-2","issued":{"date-parts":[["2009","12","20"]]},"page":"2848-60","publisher":"Emory University","title":"Polymorphisms in COL4A3 and COL4A4 genes associated with keratoconus.","type":"article-journal","volume":"15"},"uris":["http://www.mendeley.com/documents/?uuid=37e636e1-4e38-351e-a01a-05d14a0d34cd"]},{"id":"ITEM-3","itemData":{"DOI":"10.1038/s41598-017-04393-2","ISSN":"20452322","PMID":"28676647","abstract":"Genetic associations for keratoconus could be useful for understanding disease pathogenesis and discovering biomarkers for early detection of the disease. We conducted a systematic review and meta-analysis to summarize all reported genetic associations for the disease. We searched in the MEDLINE, Embase, Web of Science, and HuGENET databases for genetic studies of keratoconus published from 1950 to June 2016. The summary odds ratio and 95% confidence intervals of all polymorphisms were estimated using the random-effect model. Among 639 reports that were retrieved, 24 fulfilled required criteria as eligible studies for meta-analysis, involving a total of 53 polymorphisms in 28 genes/loci. Results of our meta-analysis lead to the prioritization of 8 single-nucleotide polymorphisms (SNPs) in 6 genes/loci for keratoconus in Whites. Of them 5 genes/loci were originally detected in genome-wide association studies, including FOXO1 (rs2721051, P = 5.6 x 10-11), RXRA-COL5A1 (rs1536482, P = 2.5 x 10-9), FNDC3B (rs4894535, P = 1.4 x 10-8), IMMP2L (rs757219, P = 6.1 x 10-7; rs214884, P = 2.3 x 10-5), and BANP-ZNF469 (rs9938149, P = 1.3 x 10-5). The gene COL4A4 (rs2229813, P = 1.3 x 10-12; rs2228557, P = 4.5 x 10-7) was identified in previous candidate gene studies. We also found SNPs in 10 genes/loci that had a summary P value &lt; 0.05. Sensitivity analysis indicated that the results were robust. Replication studies and understanding the roles of these genes in keratoconus are warranted.","author":[{"dropping-particle":"","family":"Rong","given":"Shi Song","non-dropping-particle":"","parse-names":false,"suffix":""},{"dropping-particle":"","family":"Ma","given":"Sarah Tsz Ue","non-dropping-particle":"","parse-names":false,"suffix":""},{"dropping-particle":"","family":"Yu","given":"Xin Ting","non-dropping-particle":"","parse-names":false,"suffix":""},{"dropping-particle":"","family":"Ma","given":"Li","non-dropping-particle":"","parse-names":false,"suffix":""},{"dropping-particle":"","family":"Chu","given":"Wai Kit","non-dropping-particle":"","parse-names":false,"suffix":""},{"dropping-particle":"","family":"Chan","given":"Tommy Chung Yan","non-dropping-particle":"","parse-names":false,"suffix":""},{"dropping-particle":"","family":"Wang","given":"Yu Meng","non-dropping-particle":"","parse-names":false,"suffix":""},{"dropping-particle":"","family":"Young","given":"Alvin L.","non-dropping-particle":"","parse-names":false,"suffix":""},{"dropping-particle":"","family":"Pang","given":"Chi Pui","non-dropping-particle":"","parse-names":false,"suffix":""},{"dropping-particle":"","family":"Jhanji","given":"Vishal","non-dropping-particle":"","parse-names":false,"suffix":""},{"dropping-particle":"","family":"Chen","given":"Li Jia","non-dropping-particle":"","parse-names":false,"suffix":""}],"container-title":"Scientific Reports","id":"ITEM-3","issue":"1","issued":{"date-parts":[["2017","12"]]},"language":"en","title":"Genetic associations for keratoconus: A systematic review and meta-Analysis","title-short":"Genetic associations for keratoconus","type":"article-journal","volume":"7"},"uris":["http://www.mendeley.com/documents/?uuid=d28ac7d7-3ba8-43cd-b658-d97110ad7fd6"]}],"mendeley":{"formattedCitation":"&lt;sup&gt;9,21,22&lt;/sup&gt;","plainTextFormattedCitation":"9,21,22"},"properties":{"noteIndex":0},"schema":"https://github.com/citation-style-language/schema/raw/master/csl-citation.json"}</w:instrText>
      </w:r>
      <w:r w:rsidR="005971EB" w:rsidRPr="00AD27EA">
        <w:rPr>
          <w:rFonts w:ascii="Book Antiqua" w:hAnsi="Book Antiqua" w:cstheme="minorHAnsi"/>
          <w:sz w:val="24"/>
          <w:szCs w:val="24"/>
        </w:rPr>
        <w:fldChar w:fldCharType="end"/>
      </w:r>
      <w:r w:rsidR="005971EB" w:rsidRPr="00AD27EA">
        <w:rPr>
          <w:rFonts w:ascii="Book Antiqua" w:hAnsi="Book Antiqua" w:cstheme="minorHAnsi"/>
          <w:sz w:val="24"/>
          <w:szCs w:val="24"/>
        </w:rPr>
        <w:t>One study found that</w:t>
      </w:r>
      <w:r w:rsidR="005825C3" w:rsidRPr="00AD27EA">
        <w:rPr>
          <w:rFonts w:ascii="Book Antiqua" w:hAnsi="Book Antiqua" w:cstheme="minorHAnsi"/>
          <w:sz w:val="24"/>
          <w:szCs w:val="24"/>
        </w:rPr>
        <w:t xml:space="preserve"> seven</w:t>
      </w:r>
      <w:r w:rsidR="005971EB" w:rsidRPr="00AD27EA">
        <w:rPr>
          <w:rFonts w:ascii="Book Antiqua" w:hAnsi="Book Antiqua" w:cstheme="minorHAnsi"/>
          <w:sz w:val="24"/>
          <w:szCs w:val="24"/>
        </w:rPr>
        <w:t xml:space="preserve"> polymorphisms of COL4A3 and COL4A4 were associated with keratoconus</w:t>
      </w:r>
      <w:r w:rsidR="005825C3" w:rsidRPr="00AD27EA">
        <w:rPr>
          <w:rFonts w:ascii="Book Antiqua" w:hAnsi="Book Antiqua" w:cstheme="minorHAnsi"/>
          <w:sz w:val="24"/>
          <w:szCs w:val="24"/>
        </w:rPr>
        <w:t xml:space="preserve">, although no mutations were directly linked with the </w:t>
      </w:r>
      <w:proofErr w:type="gramStart"/>
      <w:r w:rsidR="005825C3" w:rsidRPr="00AD27EA">
        <w:rPr>
          <w:rFonts w:ascii="Book Antiqua" w:hAnsi="Book Antiqua" w:cstheme="minorHAnsi"/>
          <w:sz w:val="24"/>
          <w:szCs w:val="24"/>
        </w:rPr>
        <w:t>disease</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17]</w:t>
      </w:r>
      <w:r w:rsidR="005825C3" w:rsidRPr="00AD27EA">
        <w:rPr>
          <w:rFonts w:ascii="Book Antiqua" w:hAnsi="Book Antiqua" w:cstheme="minorHAnsi"/>
          <w:sz w:val="24"/>
          <w:szCs w:val="24"/>
        </w:rPr>
        <w:t>.</w:t>
      </w:r>
      <w:r w:rsidR="0051464E" w:rsidRPr="00AD27EA">
        <w:rPr>
          <w:rFonts w:ascii="Book Antiqua" w:hAnsi="Book Antiqua" w:cstheme="minorHAnsi"/>
          <w:sz w:val="24"/>
          <w:szCs w:val="24"/>
        </w:rPr>
        <w:t xml:space="preserve"> </w:t>
      </w:r>
      <w:r w:rsidR="008707FD" w:rsidRPr="00AD27EA">
        <w:rPr>
          <w:rFonts w:ascii="Book Antiqua" w:hAnsi="Book Antiqua" w:cstheme="minorHAnsi"/>
          <w:sz w:val="24"/>
          <w:szCs w:val="24"/>
        </w:rPr>
        <w:t xml:space="preserve">A meta-analysis of genetic associations for keratoconus </w:t>
      </w:r>
      <w:r w:rsidR="0095728C" w:rsidRPr="00AD27EA">
        <w:rPr>
          <w:rFonts w:ascii="Book Antiqua" w:hAnsi="Book Antiqua" w:cstheme="minorHAnsi"/>
          <w:sz w:val="24"/>
          <w:szCs w:val="24"/>
        </w:rPr>
        <w:t xml:space="preserve">concluded that COL4A4 had differential effects on keratoconus between ethnic </w:t>
      </w:r>
      <w:proofErr w:type="gramStart"/>
      <w:r w:rsidR="0095728C" w:rsidRPr="00AD27EA">
        <w:rPr>
          <w:rFonts w:ascii="Book Antiqua" w:hAnsi="Book Antiqua" w:cstheme="minorHAnsi"/>
          <w:sz w:val="24"/>
          <w:szCs w:val="24"/>
        </w:rPr>
        <w:t>groups</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18]</w:t>
      </w:r>
      <w:r w:rsidR="0095728C" w:rsidRPr="00AD27EA">
        <w:rPr>
          <w:rFonts w:ascii="Book Antiqua" w:hAnsi="Book Antiqua" w:cstheme="minorHAnsi"/>
          <w:sz w:val="24"/>
          <w:szCs w:val="24"/>
        </w:rPr>
        <w:t>.</w:t>
      </w:r>
      <w:r w:rsidR="00FC41A9" w:rsidRPr="00AD27EA">
        <w:rPr>
          <w:rFonts w:ascii="Book Antiqua" w:hAnsi="Book Antiqua" w:cstheme="minorHAnsi"/>
          <w:sz w:val="24"/>
          <w:szCs w:val="24"/>
        </w:rPr>
        <w:t xml:space="preserve"> </w:t>
      </w:r>
      <w:r w:rsidR="005825C3" w:rsidRPr="00AD27EA">
        <w:rPr>
          <w:rFonts w:ascii="Book Antiqua" w:hAnsi="Book Antiqua" w:cstheme="minorHAnsi"/>
          <w:sz w:val="24"/>
          <w:szCs w:val="24"/>
        </w:rPr>
        <w:t xml:space="preserve">Specific mutations of the COL4A3 and COL4A4 genes are known to cause of </w:t>
      </w:r>
      <w:proofErr w:type="spellStart"/>
      <w:r w:rsidR="005825C3" w:rsidRPr="00AD27EA">
        <w:rPr>
          <w:rFonts w:ascii="Book Antiqua" w:hAnsi="Book Antiqua" w:cstheme="minorHAnsi"/>
          <w:sz w:val="24"/>
          <w:szCs w:val="24"/>
        </w:rPr>
        <w:t>Alport</w:t>
      </w:r>
      <w:proofErr w:type="spellEnd"/>
      <w:r w:rsidR="005825C3" w:rsidRPr="00AD27EA">
        <w:rPr>
          <w:rFonts w:ascii="Book Antiqua" w:hAnsi="Book Antiqua" w:cstheme="minorHAnsi"/>
          <w:sz w:val="24"/>
          <w:szCs w:val="24"/>
        </w:rPr>
        <w:t xml:space="preserve"> </w:t>
      </w:r>
      <w:r w:rsidR="004E41A5" w:rsidRPr="00AD27EA">
        <w:rPr>
          <w:rFonts w:ascii="Book Antiqua" w:hAnsi="Book Antiqua" w:cstheme="minorHAnsi"/>
          <w:sz w:val="24"/>
          <w:szCs w:val="24"/>
        </w:rPr>
        <w:t>s</w:t>
      </w:r>
      <w:r w:rsidR="005825C3" w:rsidRPr="00AD27EA">
        <w:rPr>
          <w:rFonts w:ascii="Book Antiqua" w:hAnsi="Book Antiqua" w:cstheme="minorHAnsi"/>
          <w:sz w:val="24"/>
          <w:szCs w:val="24"/>
        </w:rPr>
        <w:t>yndrome.</w:t>
      </w:r>
    </w:p>
    <w:p w14:paraId="580D2B06" w14:textId="3507A9A5" w:rsidR="000C6AC7" w:rsidRPr="00AD27EA" w:rsidRDefault="000C6AC7"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A range of kidney-related disease including chronic renal failure, kidney transplant, hypertension, diabetes mellitus, and </w:t>
      </w:r>
      <w:r w:rsidR="00613AAB" w:rsidRPr="00AD27EA">
        <w:rPr>
          <w:rFonts w:ascii="Book Antiqua" w:hAnsi="Book Antiqua" w:cstheme="minorHAnsi"/>
          <w:sz w:val="24"/>
          <w:szCs w:val="24"/>
        </w:rPr>
        <w:t xml:space="preserve">various </w:t>
      </w:r>
      <w:r w:rsidRPr="00AD27EA">
        <w:rPr>
          <w:rFonts w:ascii="Book Antiqua" w:hAnsi="Book Antiqua" w:cstheme="minorHAnsi"/>
          <w:sz w:val="24"/>
          <w:szCs w:val="24"/>
        </w:rPr>
        <w:t xml:space="preserve">medications </w:t>
      </w:r>
      <w:r w:rsidR="00613AAB" w:rsidRPr="00AD27EA">
        <w:rPr>
          <w:rFonts w:ascii="Book Antiqua" w:hAnsi="Book Antiqua" w:cstheme="minorHAnsi"/>
          <w:sz w:val="24"/>
          <w:szCs w:val="24"/>
        </w:rPr>
        <w:t>have been associated</w:t>
      </w:r>
      <w:r w:rsidRPr="00AD27EA">
        <w:rPr>
          <w:rFonts w:ascii="Book Antiqua" w:hAnsi="Book Antiqua" w:cstheme="minorHAnsi"/>
          <w:sz w:val="24"/>
          <w:szCs w:val="24"/>
        </w:rPr>
        <w:t xml:space="preserve"> with </w:t>
      </w:r>
      <w:r w:rsidR="006C1CAE" w:rsidRPr="00AD27EA">
        <w:rPr>
          <w:rFonts w:ascii="Book Antiqua" w:hAnsi="Book Antiqua" w:cstheme="minorHAnsi"/>
          <w:sz w:val="24"/>
          <w:szCs w:val="24"/>
        </w:rPr>
        <w:t>keratoconus</w:t>
      </w:r>
      <w:r w:rsidR="0051464E" w:rsidRPr="00AD27EA">
        <w:rPr>
          <w:rFonts w:ascii="Book Antiqua" w:hAnsi="Book Antiqua" w:cstheme="minorHAnsi"/>
          <w:sz w:val="24"/>
          <w:szCs w:val="24"/>
          <w:vertAlign w:val="superscript"/>
        </w:rPr>
        <w:t>[19]</w:t>
      </w:r>
      <w:r w:rsidR="006C1CAE" w:rsidRPr="00AD27EA">
        <w:rPr>
          <w:rFonts w:ascii="Book Antiqua" w:hAnsi="Book Antiqua" w:cstheme="minorHAnsi"/>
          <w:sz w:val="24"/>
          <w:szCs w:val="24"/>
        </w:rPr>
        <w:t xml:space="preserve">. </w:t>
      </w:r>
      <w:r w:rsidR="005825C3" w:rsidRPr="00AD27EA">
        <w:rPr>
          <w:rFonts w:ascii="Book Antiqua" w:hAnsi="Book Antiqua" w:cstheme="minorHAnsi"/>
          <w:sz w:val="24"/>
          <w:szCs w:val="24"/>
        </w:rPr>
        <w:t xml:space="preserve">One theory </w:t>
      </w:r>
      <w:r w:rsidR="009663C5" w:rsidRPr="00AD27EA">
        <w:rPr>
          <w:rFonts w:ascii="Book Antiqua" w:hAnsi="Book Antiqua" w:cstheme="minorHAnsi"/>
          <w:sz w:val="24"/>
          <w:szCs w:val="24"/>
        </w:rPr>
        <w:t>is</w:t>
      </w:r>
      <w:r w:rsidRPr="00AD27EA">
        <w:rPr>
          <w:rFonts w:ascii="Book Antiqua" w:hAnsi="Book Antiqua" w:cstheme="minorHAnsi"/>
          <w:sz w:val="24"/>
          <w:szCs w:val="24"/>
        </w:rPr>
        <w:t xml:space="preserve"> that both </w:t>
      </w:r>
      <w:r w:rsidR="008741BF" w:rsidRPr="00AD27EA">
        <w:rPr>
          <w:rFonts w:ascii="Book Antiqua" w:hAnsi="Book Antiqua" w:cstheme="minorHAnsi"/>
          <w:sz w:val="24"/>
          <w:szCs w:val="24"/>
        </w:rPr>
        <w:t>renal</w:t>
      </w:r>
      <w:r w:rsidRPr="00AD27EA">
        <w:rPr>
          <w:rFonts w:ascii="Book Antiqua" w:hAnsi="Book Antiqua" w:cstheme="minorHAnsi"/>
          <w:sz w:val="24"/>
          <w:szCs w:val="24"/>
        </w:rPr>
        <w:t xml:space="preserve"> and </w:t>
      </w:r>
      <w:r w:rsidR="008741BF" w:rsidRPr="00AD27EA">
        <w:rPr>
          <w:rFonts w:ascii="Book Antiqua" w:hAnsi="Book Antiqua" w:cstheme="minorHAnsi"/>
          <w:sz w:val="24"/>
          <w:szCs w:val="24"/>
        </w:rPr>
        <w:t>ocular</w:t>
      </w:r>
      <w:r w:rsidR="00613AAB" w:rsidRPr="00AD27EA">
        <w:rPr>
          <w:rFonts w:ascii="Book Antiqua" w:hAnsi="Book Antiqua" w:cstheme="minorHAnsi"/>
          <w:sz w:val="24"/>
          <w:szCs w:val="24"/>
        </w:rPr>
        <w:t xml:space="preserve"> tissue</w:t>
      </w:r>
      <w:r w:rsidR="008741BF" w:rsidRPr="00AD27EA">
        <w:rPr>
          <w:rFonts w:ascii="Book Antiqua" w:hAnsi="Book Antiqua" w:cstheme="minorHAnsi"/>
          <w:sz w:val="24"/>
          <w:szCs w:val="24"/>
        </w:rPr>
        <w:t>s</w:t>
      </w:r>
      <w:r w:rsidRPr="00AD27EA">
        <w:rPr>
          <w:rFonts w:ascii="Book Antiqua" w:hAnsi="Book Antiqua" w:cstheme="minorHAnsi"/>
          <w:sz w:val="24"/>
          <w:szCs w:val="24"/>
        </w:rPr>
        <w:t xml:space="preserve"> </w:t>
      </w:r>
      <w:r w:rsidR="009663C5" w:rsidRPr="00AD27EA">
        <w:rPr>
          <w:rFonts w:ascii="Book Antiqua" w:hAnsi="Book Antiqua" w:cstheme="minorHAnsi"/>
          <w:sz w:val="24"/>
          <w:szCs w:val="24"/>
        </w:rPr>
        <w:t>express the</w:t>
      </w:r>
      <w:r w:rsidRPr="00AD27EA">
        <w:rPr>
          <w:rFonts w:ascii="Book Antiqua" w:hAnsi="Book Antiqua" w:cstheme="minorHAnsi"/>
          <w:sz w:val="24"/>
          <w:szCs w:val="24"/>
        </w:rPr>
        <w:t xml:space="preserve"> PAX6 </w:t>
      </w:r>
      <w:r w:rsidR="009663C5" w:rsidRPr="00AD27EA">
        <w:rPr>
          <w:rFonts w:ascii="Book Antiqua" w:hAnsi="Book Antiqua" w:cstheme="minorHAnsi"/>
          <w:sz w:val="24"/>
          <w:szCs w:val="24"/>
        </w:rPr>
        <w:t>gene</w:t>
      </w:r>
      <w:r w:rsidRPr="00AD27EA">
        <w:rPr>
          <w:rFonts w:ascii="Book Antiqua" w:hAnsi="Book Antiqua" w:cstheme="minorHAnsi"/>
          <w:sz w:val="24"/>
          <w:szCs w:val="24"/>
        </w:rPr>
        <w:t xml:space="preserve">. </w:t>
      </w:r>
      <w:r w:rsidR="00613AAB" w:rsidRPr="00AD27EA">
        <w:rPr>
          <w:rFonts w:ascii="Book Antiqua" w:hAnsi="Book Antiqua" w:cstheme="minorHAnsi"/>
          <w:sz w:val="24"/>
          <w:szCs w:val="24"/>
        </w:rPr>
        <w:t>PAX6</w:t>
      </w:r>
      <w:r w:rsidRPr="00AD27EA">
        <w:rPr>
          <w:rFonts w:ascii="Book Antiqua" w:hAnsi="Book Antiqua" w:cstheme="minorHAnsi"/>
          <w:sz w:val="24"/>
          <w:szCs w:val="24"/>
        </w:rPr>
        <w:t xml:space="preserve"> is linked to corneal gelatinase B, which is a metalloprotease responsible for corneal structure regulation</w:t>
      </w:r>
      <w:r w:rsidR="009663C5" w:rsidRPr="00AD27EA">
        <w:rPr>
          <w:rFonts w:ascii="Book Antiqua" w:hAnsi="Book Antiqua" w:cstheme="minorHAnsi"/>
          <w:sz w:val="24"/>
          <w:szCs w:val="24"/>
        </w:rPr>
        <w:t>. Thus</w:t>
      </w:r>
      <w:r w:rsidR="006C1CAE" w:rsidRPr="00AD27EA">
        <w:rPr>
          <w:rFonts w:ascii="Book Antiqua" w:hAnsi="Book Antiqua" w:cstheme="minorHAnsi"/>
          <w:sz w:val="24"/>
          <w:szCs w:val="24"/>
        </w:rPr>
        <w:t>,</w:t>
      </w:r>
      <w:r w:rsidRPr="00AD27EA">
        <w:rPr>
          <w:rFonts w:ascii="Book Antiqua" w:hAnsi="Book Antiqua" w:cstheme="minorHAnsi"/>
          <w:sz w:val="24"/>
          <w:szCs w:val="24"/>
        </w:rPr>
        <w:t xml:space="preserve"> a mutated PAX</w:t>
      </w:r>
      <w:r w:rsidR="00FC41A9" w:rsidRPr="00AD27EA">
        <w:rPr>
          <w:rFonts w:ascii="Book Antiqua" w:hAnsi="Book Antiqua" w:cstheme="minorHAnsi"/>
          <w:sz w:val="24"/>
          <w:szCs w:val="24"/>
        </w:rPr>
        <w:t>6</w:t>
      </w:r>
      <w:r w:rsidRPr="00AD27EA">
        <w:rPr>
          <w:rFonts w:ascii="Book Antiqua" w:hAnsi="Book Antiqua" w:cstheme="minorHAnsi"/>
          <w:sz w:val="24"/>
          <w:szCs w:val="24"/>
        </w:rPr>
        <w:t xml:space="preserve"> gene may contribute to keratoconus and </w:t>
      </w:r>
      <w:r w:rsidR="00613AAB" w:rsidRPr="00AD27EA">
        <w:rPr>
          <w:rFonts w:ascii="Book Antiqua" w:hAnsi="Book Antiqua" w:cstheme="minorHAnsi"/>
          <w:sz w:val="24"/>
          <w:szCs w:val="24"/>
        </w:rPr>
        <w:t xml:space="preserve">renal </w:t>
      </w:r>
      <w:proofErr w:type="gramStart"/>
      <w:r w:rsidR="00613AAB" w:rsidRPr="00AD27EA">
        <w:rPr>
          <w:rFonts w:ascii="Book Antiqua" w:hAnsi="Book Antiqua" w:cstheme="minorHAnsi"/>
          <w:sz w:val="24"/>
          <w:szCs w:val="24"/>
        </w:rPr>
        <w:t>pathology</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19]</w:t>
      </w:r>
      <w:r w:rsidRPr="00AD27EA">
        <w:rPr>
          <w:rFonts w:ascii="Book Antiqua" w:hAnsi="Book Antiqua" w:cstheme="minorHAnsi"/>
          <w:sz w:val="24"/>
          <w:szCs w:val="24"/>
        </w:rPr>
        <w:t>.</w:t>
      </w:r>
      <w:r w:rsidR="009663C5" w:rsidRPr="00AD27EA">
        <w:rPr>
          <w:rFonts w:ascii="Book Antiqua" w:hAnsi="Book Antiqua" w:cstheme="minorHAnsi"/>
          <w:sz w:val="24"/>
          <w:szCs w:val="24"/>
        </w:rPr>
        <w:t xml:space="preserve"> </w:t>
      </w:r>
      <w:proofErr w:type="spellStart"/>
      <w:r w:rsidR="007D217E" w:rsidRPr="00AD27EA">
        <w:rPr>
          <w:rFonts w:ascii="Book Antiqua" w:hAnsi="Book Antiqua" w:cstheme="minorHAnsi"/>
          <w:sz w:val="24"/>
          <w:szCs w:val="24"/>
        </w:rPr>
        <w:t>Aldave</w:t>
      </w:r>
      <w:proofErr w:type="spellEnd"/>
      <w:r w:rsidR="007D217E" w:rsidRPr="00AD27EA">
        <w:rPr>
          <w:rFonts w:ascii="Book Antiqua" w:hAnsi="Book Antiqua" w:cstheme="minorHAnsi"/>
          <w:sz w:val="24"/>
          <w:szCs w:val="24"/>
        </w:rPr>
        <w:t xml:space="preserve"> </w:t>
      </w:r>
      <w:r w:rsidR="007D217E" w:rsidRPr="00AD27EA">
        <w:rPr>
          <w:rFonts w:ascii="Book Antiqua" w:hAnsi="Book Antiqua" w:cstheme="minorHAnsi"/>
          <w:i/>
          <w:iCs/>
          <w:sz w:val="24"/>
          <w:szCs w:val="24"/>
        </w:rPr>
        <w:t xml:space="preserve">et </w:t>
      </w:r>
      <w:proofErr w:type="gramStart"/>
      <w:r w:rsidR="007D217E" w:rsidRPr="00AD27EA">
        <w:rPr>
          <w:rFonts w:ascii="Book Antiqua" w:hAnsi="Book Antiqua" w:cstheme="minorHAnsi"/>
          <w:i/>
          <w:iCs/>
          <w:sz w:val="24"/>
          <w:szCs w:val="24"/>
        </w:rPr>
        <w:t>al</w:t>
      </w:r>
      <w:r w:rsidR="0051464E" w:rsidRPr="00AD27EA">
        <w:rPr>
          <w:rFonts w:ascii="Book Antiqua" w:hAnsi="Book Antiqua" w:cstheme="minorHAnsi"/>
          <w:sz w:val="24"/>
          <w:szCs w:val="24"/>
          <w:vertAlign w:val="superscript"/>
        </w:rPr>
        <w:t>[</w:t>
      </w:r>
      <w:proofErr w:type="gramEnd"/>
      <w:r w:rsidR="0051464E" w:rsidRPr="00AD27EA">
        <w:rPr>
          <w:rFonts w:ascii="Book Antiqua" w:hAnsi="Book Antiqua" w:cstheme="minorHAnsi"/>
          <w:sz w:val="24"/>
          <w:szCs w:val="24"/>
          <w:vertAlign w:val="superscript"/>
        </w:rPr>
        <w:t>20]</w:t>
      </w:r>
      <w:r w:rsidR="007D217E" w:rsidRPr="00AD27EA">
        <w:rPr>
          <w:rFonts w:ascii="Book Antiqua" w:hAnsi="Book Antiqua" w:cstheme="minorHAnsi"/>
          <w:sz w:val="24"/>
          <w:szCs w:val="24"/>
        </w:rPr>
        <w:t xml:space="preserve"> reported cases of </w:t>
      </w:r>
      <w:r w:rsidRPr="00AD27EA">
        <w:rPr>
          <w:rFonts w:ascii="Book Antiqua" w:hAnsi="Book Antiqua" w:cstheme="minorHAnsi"/>
          <w:sz w:val="24"/>
          <w:szCs w:val="24"/>
        </w:rPr>
        <w:t xml:space="preserve">polymorphous corneal dystrophy (PPCD) in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patients</w:t>
      </w:r>
      <w:r w:rsidR="0051464E" w:rsidRPr="00AD27EA">
        <w:rPr>
          <w:rFonts w:ascii="Book Antiqua" w:hAnsi="Book Antiqua" w:cstheme="minorHAnsi"/>
          <w:sz w:val="24"/>
          <w:szCs w:val="24"/>
          <w:vertAlign w:val="superscript"/>
        </w:rPr>
        <w:t>[5]</w:t>
      </w:r>
      <w:r w:rsidRPr="00AD27EA">
        <w:rPr>
          <w:rFonts w:ascii="Book Antiqua" w:hAnsi="Book Antiqua" w:cstheme="minorHAnsi"/>
          <w:sz w:val="24"/>
          <w:szCs w:val="24"/>
        </w:rPr>
        <w:t>.</w:t>
      </w:r>
      <w:r w:rsidR="008C7BC0" w:rsidRPr="00AD27EA">
        <w:rPr>
          <w:rFonts w:ascii="Book Antiqua" w:hAnsi="Book Antiqua" w:cstheme="minorHAnsi"/>
          <w:sz w:val="24"/>
          <w:szCs w:val="24"/>
        </w:rPr>
        <w:t xml:space="preserve"> </w:t>
      </w:r>
      <w:r w:rsidR="00613AAB" w:rsidRPr="00AD27EA">
        <w:rPr>
          <w:rFonts w:ascii="Book Antiqua" w:hAnsi="Book Antiqua" w:cstheme="minorHAnsi"/>
          <w:sz w:val="24"/>
          <w:szCs w:val="24"/>
        </w:rPr>
        <w:t>However</w:t>
      </w:r>
      <w:r w:rsidRPr="00AD27EA">
        <w:rPr>
          <w:rFonts w:ascii="Book Antiqua" w:hAnsi="Book Antiqua" w:cstheme="minorHAnsi"/>
          <w:sz w:val="24"/>
          <w:szCs w:val="24"/>
        </w:rPr>
        <w:t xml:space="preserve">, </w:t>
      </w:r>
      <w:r w:rsidR="00613AAB" w:rsidRPr="00AD27EA">
        <w:rPr>
          <w:rFonts w:ascii="Book Antiqua" w:hAnsi="Book Antiqua" w:cstheme="minorHAnsi"/>
          <w:sz w:val="24"/>
          <w:szCs w:val="24"/>
        </w:rPr>
        <w:t>the</w:t>
      </w:r>
      <w:r w:rsidRPr="00AD27EA">
        <w:rPr>
          <w:rFonts w:ascii="Book Antiqua" w:hAnsi="Book Antiqua" w:cstheme="minorHAnsi"/>
          <w:sz w:val="24"/>
          <w:szCs w:val="24"/>
        </w:rPr>
        <w:t xml:space="preserve"> </w:t>
      </w:r>
      <w:r w:rsidR="007A1C30" w:rsidRPr="00AD27EA">
        <w:rPr>
          <w:rFonts w:ascii="Book Antiqua" w:hAnsi="Book Antiqua" w:cstheme="minorHAnsi"/>
          <w:sz w:val="24"/>
          <w:szCs w:val="24"/>
        </w:rPr>
        <w:t xml:space="preserve">process of </w:t>
      </w:r>
      <w:r w:rsidRPr="00AD27EA">
        <w:rPr>
          <w:rFonts w:ascii="Book Antiqua" w:hAnsi="Book Antiqua" w:cstheme="minorHAnsi"/>
          <w:sz w:val="24"/>
          <w:szCs w:val="24"/>
        </w:rPr>
        <w:t>corneal steepening found in PPCD is likely independent from that found in keratoconus</w:t>
      </w:r>
      <w:r w:rsidR="00FC41A9" w:rsidRPr="00AD27EA">
        <w:rPr>
          <w:rFonts w:ascii="Book Antiqua" w:hAnsi="Book Antiqua" w:cstheme="minorHAnsi"/>
          <w:sz w:val="24"/>
          <w:szCs w:val="24"/>
        </w:rPr>
        <w:t>, as the steepening often presents with the absence of other clinical features of keratoconus</w:t>
      </w:r>
      <w:r w:rsidRPr="00AD27EA">
        <w:rPr>
          <w:rFonts w:ascii="Book Antiqua" w:hAnsi="Book Antiqua" w:cstheme="minorHAnsi"/>
          <w:sz w:val="24"/>
          <w:szCs w:val="24"/>
        </w:rPr>
        <w:t>.</w:t>
      </w:r>
      <w:r w:rsidR="006C1CAE" w:rsidRPr="00AD27EA">
        <w:rPr>
          <w:rFonts w:ascii="Book Antiqua" w:hAnsi="Book Antiqua" w:cstheme="minorHAnsi"/>
          <w:sz w:val="24"/>
          <w:szCs w:val="24"/>
        </w:rPr>
        <w:t xml:space="preserve"> </w:t>
      </w:r>
    </w:p>
    <w:p w14:paraId="27A21509" w14:textId="5D3F36DB" w:rsidR="009663C5" w:rsidRPr="00AD27EA" w:rsidRDefault="009663C5" w:rsidP="00AD27EA">
      <w:pPr>
        <w:spacing w:after="0" w:line="360" w:lineRule="auto"/>
        <w:ind w:firstLineChars="100" w:firstLine="240"/>
        <w:jc w:val="both"/>
        <w:rPr>
          <w:rFonts w:ascii="Book Antiqua" w:hAnsi="Book Antiqua" w:cstheme="minorHAnsi"/>
          <w:color w:val="000000"/>
          <w:sz w:val="24"/>
          <w:szCs w:val="24"/>
          <w:shd w:val="clear" w:color="auto" w:fill="FFFFFF"/>
        </w:rPr>
      </w:pPr>
      <w:r w:rsidRPr="00AD27EA">
        <w:rPr>
          <w:rFonts w:ascii="Book Antiqua" w:hAnsi="Book Antiqua" w:cstheme="minorHAnsi"/>
          <w:sz w:val="24"/>
          <w:szCs w:val="24"/>
        </w:rPr>
        <w:t xml:space="preserve">In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the normal collagen IV </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3</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4</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 xml:space="preserve">5 network is lost and the immature </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 xml:space="preserve">2 network persists. This </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2"/>
          <w:rFonts w:ascii="Book Antiqua" w:hAnsi="Book Antiqua" w:cstheme="minorHAnsi"/>
          <w:color w:val="000000"/>
          <w:sz w:val="24"/>
          <w:szCs w:val="24"/>
          <w:shd w:val="clear" w:color="auto" w:fill="FFFFFF"/>
        </w:rPr>
        <w:t>α</w:t>
      </w:r>
      <w:r w:rsidRPr="00AD27EA">
        <w:rPr>
          <w:rFonts w:ascii="Book Antiqua" w:hAnsi="Book Antiqua" w:cstheme="minorHAnsi"/>
          <w:color w:val="000000"/>
          <w:sz w:val="24"/>
          <w:szCs w:val="24"/>
          <w:shd w:val="clear" w:color="auto" w:fill="FFFFFF"/>
        </w:rPr>
        <w:t>1</w:t>
      </w:r>
      <w:r w:rsidRPr="00AD27EA">
        <w:rPr>
          <w:rStyle w:val="af2"/>
          <w:rFonts w:ascii="Book Antiqua" w:hAnsi="Book Antiqua" w:cstheme="minorHAnsi"/>
          <w:color w:val="000000"/>
          <w:sz w:val="24"/>
          <w:szCs w:val="24"/>
          <w:shd w:val="clear" w:color="auto" w:fill="FFFFFF"/>
        </w:rPr>
        <w:t>α</w:t>
      </w:r>
      <w:r w:rsidR="00CD5476" w:rsidRPr="00AD27EA">
        <w:rPr>
          <w:rFonts w:ascii="Book Antiqua" w:hAnsi="Book Antiqua" w:cstheme="minorHAnsi"/>
          <w:color w:val="000000"/>
          <w:sz w:val="24"/>
          <w:szCs w:val="24"/>
          <w:shd w:val="clear" w:color="auto" w:fill="FFFFFF"/>
        </w:rPr>
        <w:t>2 network has less cross</w:t>
      </w:r>
      <w:r w:rsidRPr="00AD27EA">
        <w:rPr>
          <w:rFonts w:ascii="Book Antiqua" w:hAnsi="Book Antiqua" w:cstheme="minorHAnsi"/>
          <w:color w:val="000000"/>
          <w:sz w:val="24"/>
          <w:szCs w:val="24"/>
          <w:shd w:val="clear" w:color="auto" w:fill="FFFFFF"/>
        </w:rPr>
        <w:t xml:space="preserve">links and more proteolytic cleavage sites. This produces basement membranes that are more susceptible to biomechanical strain. It also induces </w:t>
      </w:r>
      <w:r w:rsidR="008643B8" w:rsidRPr="00AD27EA">
        <w:rPr>
          <w:rFonts w:ascii="Book Antiqua" w:hAnsi="Book Antiqua" w:cstheme="minorHAnsi"/>
          <w:color w:val="000000"/>
          <w:sz w:val="24"/>
          <w:szCs w:val="24"/>
          <w:shd w:val="clear" w:color="auto" w:fill="FFFFFF"/>
        </w:rPr>
        <w:t>an increase in matrix metalloprot</w:t>
      </w:r>
      <w:r w:rsidR="00613AAB" w:rsidRPr="00AD27EA">
        <w:rPr>
          <w:rFonts w:ascii="Book Antiqua" w:hAnsi="Book Antiqua" w:cstheme="minorHAnsi"/>
          <w:color w:val="000000"/>
          <w:sz w:val="24"/>
          <w:szCs w:val="24"/>
          <w:shd w:val="clear" w:color="auto" w:fill="FFFFFF"/>
        </w:rPr>
        <w:t>e</w:t>
      </w:r>
      <w:r w:rsidR="008643B8" w:rsidRPr="00AD27EA">
        <w:rPr>
          <w:rFonts w:ascii="Book Antiqua" w:hAnsi="Book Antiqua" w:cstheme="minorHAnsi"/>
          <w:color w:val="000000"/>
          <w:sz w:val="24"/>
          <w:szCs w:val="24"/>
          <w:shd w:val="clear" w:color="auto" w:fill="FFFFFF"/>
        </w:rPr>
        <w:t xml:space="preserve">ase </w:t>
      </w:r>
      <w:proofErr w:type="gramStart"/>
      <w:r w:rsidR="008643B8" w:rsidRPr="00AD27EA">
        <w:rPr>
          <w:rFonts w:ascii="Book Antiqua" w:hAnsi="Book Antiqua" w:cstheme="minorHAnsi"/>
          <w:color w:val="000000"/>
          <w:sz w:val="24"/>
          <w:szCs w:val="24"/>
          <w:shd w:val="clear" w:color="auto" w:fill="FFFFFF"/>
        </w:rPr>
        <w:t>activity</w:t>
      </w:r>
      <w:r w:rsidR="0051464E" w:rsidRPr="00AD27EA">
        <w:rPr>
          <w:rFonts w:ascii="Book Antiqua" w:hAnsi="Book Antiqua" w:cstheme="minorHAnsi"/>
          <w:color w:val="000000"/>
          <w:sz w:val="24"/>
          <w:szCs w:val="24"/>
          <w:shd w:val="clear" w:color="auto" w:fill="FFFFFF"/>
          <w:vertAlign w:val="superscript"/>
        </w:rPr>
        <w:t>[</w:t>
      </w:r>
      <w:proofErr w:type="gramEnd"/>
      <w:r w:rsidR="0051464E" w:rsidRPr="00AD27EA">
        <w:rPr>
          <w:rFonts w:ascii="Book Antiqua" w:hAnsi="Book Antiqua" w:cstheme="minorHAnsi"/>
          <w:color w:val="000000"/>
          <w:sz w:val="24"/>
          <w:szCs w:val="24"/>
          <w:shd w:val="clear" w:color="auto" w:fill="FFFFFF"/>
          <w:vertAlign w:val="superscript"/>
        </w:rPr>
        <w:t>5]</w:t>
      </w:r>
      <w:r w:rsidR="00681EC5" w:rsidRPr="00AD27EA">
        <w:rPr>
          <w:rFonts w:ascii="Book Antiqua" w:hAnsi="Book Antiqua" w:cstheme="minorHAnsi"/>
          <w:color w:val="000000"/>
          <w:sz w:val="24"/>
          <w:szCs w:val="24"/>
          <w:shd w:val="clear" w:color="auto" w:fill="FFFFFF"/>
        </w:rPr>
        <w:t>.</w:t>
      </w:r>
      <w:r w:rsidR="008643B8" w:rsidRPr="00AD27EA">
        <w:rPr>
          <w:rFonts w:ascii="Book Antiqua" w:hAnsi="Book Antiqua" w:cstheme="minorHAnsi"/>
          <w:color w:val="000000"/>
          <w:sz w:val="24"/>
          <w:szCs w:val="24"/>
          <w:shd w:val="clear" w:color="auto" w:fill="FFFFFF"/>
        </w:rPr>
        <w:t xml:space="preserve"> Increased activity of protease enzymes and decreased protease inhibitors have been found in </w:t>
      </w:r>
      <w:proofErr w:type="gramStart"/>
      <w:r w:rsidR="008643B8" w:rsidRPr="00AD27EA">
        <w:rPr>
          <w:rFonts w:ascii="Book Antiqua" w:hAnsi="Book Antiqua" w:cstheme="minorHAnsi"/>
          <w:color w:val="000000"/>
          <w:sz w:val="24"/>
          <w:szCs w:val="24"/>
          <w:shd w:val="clear" w:color="auto" w:fill="FFFFFF"/>
        </w:rPr>
        <w:t>keratoconus</w:t>
      </w:r>
      <w:r w:rsidR="0051464E" w:rsidRPr="00AD27EA">
        <w:rPr>
          <w:rFonts w:ascii="Book Antiqua" w:hAnsi="Book Antiqua" w:cstheme="minorHAnsi"/>
          <w:color w:val="000000"/>
          <w:sz w:val="24"/>
          <w:szCs w:val="24"/>
          <w:shd w:val="clear" w:color="auto" w:fill="FFFFFF"/>
          <w:vertAlign w:val="superscript"/>
        </w:rPr>
        <w:t>[</w:t>
      </w:r>
      <w:proofErr w:type="gramEnd"/>
      <w:r w:rsidR="0051464E" w:rsidRPr="00AD27EA">
        <w:rPr>
          <w:rFonts w:ascii="Book Antiqua" w:hAnsi="Book Antiqua" w:cstheme="minorHAnsi"/>
          <w:color w:val="000000"/>
          <w:sz w:val="24"/>
          <w:szCs w:val="24"/>
          <w:shd w:val="clear" w:color="auto" w:fill="FFFFFF"/>
          <w:vertAlign w:val="superscript"/>
        </w:rPr>
        <w:t>11]</w:t>
      </w:r>
      <w:r w:rsidR="00681EC5" w:rsidRPr="00AD27EA">
        <w:rPr>
          <w:rFonts w:ascii="Book Antiqua" w:hAnsi="Book Antiqua" w:cstheme="minorHAnsi"/>
          <w:color w:val="000000"/>
          <w:sz w:val="24"/>
          <w:szCs w:val="24"/>
          <w:shd w:val="clear" w:color="auto" w:fill="FFFFFF"/>
        </w:rPr>
        <w:t xml:space="preserve">. </w:t>
      </w:r>
      <w:r w:rsidR="00A82668" w:rsidRPr="00AD27EA">
        <w:rPr>
          <w:rFonts w:ascii="Book Antiqua" w:hAnsi="Book Antiqua" w:cstheme="minorHAnsi"/>
          <w:color w:val="000000"/>
          <w:sz w:val="24"/>
          <w:szCs w:val="24"/>
          <w:shd w:val="clear" w:color="auto" w:fill="FFFFFF"/>
        </w:rPr>
        <w:t>Disorganization of collagen fibrils and a diminished number of crosslinks within and between such fibrils</w:t>
      </w:r>
      <w:r w:rsidR="007515E7" w:rsidRPr="00AD27EA">
        <w:rPr>
          <w:rFonts w:ascii="Book Antiqua" w:hAnsi="Book Antiqua" w:cstheme="minorHAnsi"/>
          <w:color w:val="000000"/>
          <w:sz w:val="24"/>
          <w:szCs w:val="24"/>
          <w:shd w:val="clear" w:color="auto" w:fill="FFFFFF"/>
        </w:rPr>
        <w:t>,</w:t>
      </w:r>
      <w:r w:rsidR="00A82668" w:rsidRPr="00AD27EA">
        <w:rPr>
          <w:rFonts w:ascii="Book Antiqua" w:hAnsi="Book Antiqua" w:cstheme="minorHAnsi"/>
          <w:color w:val="000000"/>
          <w:sz w:val="24"/>
          <w:szCs w:val="24"/>
          <w:shd w:val="clear" w:color="auto" w:fill="FFFFFF"/>
        </w:rPr>
        <w:t xml:space="preserve"> contributes to the weakened biomechanical state of the cornea in </w:t>
      </w:r>
      <w:proofErr w:type="gramStart"/>
      <w:r w:rsidR="00A82668" w:rsidRPr="00AD27EA">
        <w:rPr>
          <w:rFonts w:ascii="Book Antiqua" w:hAnsi="Book Antiqua" w:cstheme="minorHAnsi"/>
          <w:color w:val="000000"/>
          <w:sz w:val="24"/>
          <w:szCs w:val="24"/>
          <w:shd w:val="clear" w:color="auto" w:fill="FFFFFF"/>
        </w:rPr>
        <w:t>keratoconus</w:t>
      </w:r>
      <w:r w:rsidR="0051464E" w:rsidRPr="00AD27EA">
        <w:rPr>
          <w:rFonts w:ascii="Book Antiqua" w:hAnsi="Book Antiqua" w:cstheme="minorHAnsi"/>
          <w:color w:val="000000"/>
          <w:sz w:val="24"/>
          <w:szCs w:val="24"/>
          <w:shd w:val="clear" w:color="auto" w:fill="FFFFFF"/>
          <w:vertAlign w:val="superscript"/>
        </w:rPr>
        <w:t>[</w:t>
      </w:r>
      <w:proofErr w:type="gramEnd"/>
      <w:r w:rsidR="0051464E" w:rsidRPr="00AD27EA">
        <w:rPr>
          <w:rFonts w:ascii="Book Antiqua" w:hAnsi="Book Antiqua" w:cstheme="minorHAnsi"/>
          <w:color w:val="000000"/>
          <w:sz w:val="24"/>
          <w:szCs w:val="24"/>
          <w:shd w:val="clear" w:color="auto" w:fill="FFFFFF"/>
          <w:vertAlign w:val="superscript"/>
        </w:rPr>
        <w:t>21]</w:t>
      </w:r>
      <w:r w:rsidR="00681EC5" w:rsidRPr="00AD27EA">
        <w:rPr>
          <w:rFonts w:ascii="Book Antiqua" w:hAnsi="Book Antiqua" w:cstheme="minorHAnsi"/>
          <w:color w:val="000000"/>
          <w:sz w:val="24"/>
          <w:szCs w:val="24"/>
          <w:shd w:val="clear" w:color="auto" w:fill="FFFFFF"/>
        </w:rPr>
        <w:t>.</w:t>
      </w:r>
      <w:r w:rsidR="0051464E" w:rsidRPr="00AD27EA">
        <w:rPr>
          <w:rFonts w:ascii="Book Antiqua" w:hAnsi="Book Antiqua" w:cstheme="minorHAnsi"/>
          <w:color w:val="000000"/>
          <w:sz w:val="24"/>
          <w:szCs w:val="24"/>
          <w:shd w:val="clear" w:color="auto" w:fill="FFFFFF"/>
        </w:rPr>
        <w:t xml:space="preserve"> </w:t>
      </w:r>
      <w:r w:rsidR="009606E9" w:rsidRPr="00AD27EA">
        <w:rPr>
          <w:rFonts w:ascii="Book Antiqua" w:hAnsi="Book Antiqua" w:cstheme="minorHAnsi"/>
          <w:color w:val="000000"/>
          <w:sz w:val="24"/>
          <w:szCs w:val="24"/>
          <w:shd w:val="clear" w:color="auto" w:fill="FFFFFF"/>
        </w:rPr>
        <w:t>I</w:t>
      </w:r>
      <w:r w:rsidR="00CD5476" w:rsidRPr="00AD27EA">
        <w:rPr>
          <w:rFonts w:ascii="Book Antiqua" w:hAnsi="Book Antiqua" w:cstheme="minorHAnsi"/>
          <w:color w:val="000000"/>
          <w:sz w:val="24"/>
          <w:szCs w:val="24"/>
          <w:shd w:val="clear" w:color="auto" w:fill="FFFFFF"/>
        </w:rPr>
        <w:t>ncreased protease activity and decreased crosslinking</w:t>
      </w:r>
      <w:r w:rsidR="008643B8" w:rsidRPr="00AD27EA">
        <w:rPr>
          <w:rFonts w:ascii="Book Antiqua" w:hAnsi="Book Antiqua" w:cstheme="minorHAnsi"/>
          <w:color w:val="000000"/>
          <w:sz w:val="24"/>
          <w:szCs w:val="24"/>
          <w:shd w:val="clear" w:color="auto" w:fill="FFFFFF"/>
        </w:rPr>
        <w:t xml:space="preserve"> may be a possible </w:t>
      </w:r>
      <w:r w:rsidR="00950F42" w:rsidRPr="00AD27EA">
        <w:rPr>
          <w:rFonts w:ascii="Book Antiqua" w:hAnsi="Book Antiqua" w:cstheme="minorHAnsi"/>
          <w:color w:val="000000"/>
          <w:sz w:val="24"/>
          <w:szCs w:val="24"/>
          <w:shd w:val="clear" w:color="auto" w:fill="FFFFFF"/>
        </w:rPr>
        <w:t>connection</w:t>
      </w:r>
      <w:r w:rsidR="008643B8" w:rsidRPr="00AD27EA">
        <w:rPr>
          <w:rFonts w:ascii="Book Antiqua" w:hAnsi="Book Antiqua" w:cstheme="minorHAnsi"/>
          <w:color w:val="000000"/>
          <w:sz w:val="24"/>
          <w:szCs w:val="24"/>
          <w:shd w:val="clear" w:color="auto" w:fill="FFFFFF"/>
        </w:rPr>
        <w:t xml:space="preserve"> between the two diseases.</w:t>
      </w:r>
    </w:p>
    <w:p w14:paraId="638F4881" w14:textId="3377C739" w:rsidR="00B3738A" w:rsidRPr="00AD27EA" w:rsidRDefault="004E41A5" w:rsidP="00AD27EA">
      <w:pPr>
        <w:spacing w:after="0" w:line="360" w:lineRule="auto"/>
        <w:ind w:firstLineChars="100" w:firstLine="240"/>
        <w:jc w:val="both"/>
        <w:rPr>
          <w:rFonts w:ascii="Book Antiqua" w:hAnsi="Book Antiqua" w:cstheme="minorHAnsi"/>
          <w:sz w:val="24"/>
          <w:szCs w:val="24"/>
        </w:rPr>
      </w:pPr>
      <w:r w:rsidRPr="00AD27EA">
        <w:rPr>
          <w:rFonts w:ascii="Book Antiqua" w:hAnsi="Book Antiqua" w:cstheme="minorHAnsi"/>
          <w:sz w:val="24"/>
          <w:szCs w:val="24"/>
        </w:rPr>
        <w:t xml:space="preserve">Further studies are necessary to better </w:t>
      </w:r>
      <w:r w:rsidR="00B3738A" w:rsidRPr="00AD27EA">
        <w:rPr>
          <w:rFonts w:ascii="Book Antiqua" w:hAnsi="Book Antiqua" w:cstheme="minorHAnsi"/>
          <w:sz w:val="24"/>
          <w:szCs w:val="24"/>
        </w:rPr>
        <w:t xml:space="preserve">understand the underlying molecular mechanisms possibly linking </w:t>
      </w:r>
      <w:r w:rsidRPr="00AD27EA">
        <w:rPr>
          <w:rFonts w:ascii="Book Antiqua" w:hAnsi="Book Antiqua" w:cstheme="minorHAnsi"/>
          <w:sz w:val="24"/>
          <w:szCs w:val="24"/>
        </w:rPr>
        <w:t xml:space="preserve">keratoconus and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w:t>
      </w:r>
      <w:r w:rsidR="00B3738A" w:rsidRPr="00AD27EA">
        <w:rPr>
          <w:rFonts w:ascii="Book Antiqua" w:hAnsi="Book Antiqua" w:cstheme="minorHAnsi"/>
          <w:sz w:val="24"/>
          <w:szCs w:val="24"/>
        </w:rPr>
        <w:t xml:space="preserve"> One of the limitations </w:t>
      </w:r>
      <w:r w:rsidR="00B3738A" w:rsidRPr="00AD27EA">
        <w:rPr>
          <w:rFonts w:ascii="Book Antiqua" w:hAnsi="Book Antiqua" w:cstheme="minorHAnsi"/>
          <w:sz w:val="24"/>
          <w:szCs w:val="24"/>
        </w:rPr>
        <w:lastRenderedPageBreak/>
        <w:t xml:space="preserve">of this report is an absence of genetic testing. We were unable to obtain </w:t>
      </w:r>
      <w:r w:rsidR="002019F1" w:rsidRPr="00AD27EA">
        <w:rPr>
          <w:rFonts w:ascii="Book Antiqua" w:hAnsi="Book Antiqua" w:cstheme="minorHAnsi"/>
          <w:sz w:val="24"/>
          <w:szCs w:val="24"/>
        </w:rPr>
        <w:t xml:space="preserve">sequencing and analysis of the patient’s exome or genome. These tests would have the potential to reveal specific genetic mutations leading to </w:t>
      </w:r>
      <w:proofErr w:type="spellStart"/>
      <w:r w:rsidR="002019F1" w:rsidRPr="00AD27EA">
        <w:rPr>
          <w:rFonts w:ascii="Book Antiqua" w:hAnsi="Book Antiqua" w:cstheme="minorHAnsi"/>
          <w:sz w:val="24"/>
          <w:szCs w:val="24"/>
        </w:rPr>
        <w:t>Alport</w:t>
      </w:r>
      <w:proofErr w:type="spellEnd"/>
      <w:r w:rsidR="002019F1" w:rsidRPr="00AD27EA">
        <w:rPr>
          <w:rFonts w:ascii="Book Antiqua" w:hAnsi="Book Antiqua" w:cstheme="minorHAnsi"/>
          <w:sz w:val="24"/>
          <w:szCs w:val="24"/>
        </w:rPr>
        <w:t xml:space="preserve"> syndrome in this patient and a </w:t>
      </w:r>
      <w:r w:rsidR="002E261F" w:rsidRPr="00AD27EA">
        <w:rPr>
          <w:rFonts w:ascii="Book Antiqua" w:hAnsi="Book Antiqua" w:cstheme="minorHAnsi"/>
          <w:sz w:val="24"/>
          <w:szCs w:val="24"/>
        </w:rPr>
        <w:t>more definitive</w:t>
      </w:r>
      <w:r w:rsidR="002019F1" w:rsidRPr="00AD27EA">
        <w:rPr>
          <w:rFonts w:ascii="Book Antiqua" w:hAnsi="Book Antiqua" w:cstheme="minorHAnsi"/>
          <w:sz w:val="24"/>
          <w:szCs w:val="24"/>
        </w:rPr>
        <w:t xml:space="preserve"> link to keratoconus.</w:t>
      </w:r>
      <w:r w:rsidR="00FC525E" w:rsidRPr="00AD27EA">
        <w:rPr>
          <w:rFonts w:ascii="Book Antiqua" w:hAnsi="Book Antiqua" w:cstheme="minorHAnsi"/>
          <w:sz w:val="24"/>
          <w:szCs w:val="24"/>
        </w:rPr>
        <w:t xml:space="preserve"> </w:t>
      </w:r>
      <w:r w:rsidR="00360E23" w:rsidRPr="00AD27EA">
        <w:rPr>
          <w:rFonts w:ascii="Book Antiqua" w:hAnsi="Book Antiqua" w:cstheme="minorHAnsi"/>
          <w:sz w:val="24"/>
          <w:szCs w:val="24"/>
        </w:rPr>
        <w:t>When obtained, these tests will provide much value.</w:t>
      </w:r>
    </w:p>
    <w:p w14:paraId="7AFC13E2" w14:textId="77777777" w:rsidR="00061F58" w:rsidRPr="00AD27EA" w:rsidRDefault="00061F58" w:rsidP="00AD27EA">
      <w:pPr>
        <w:spacing w:after="0" w:line="360" w:lineRule="auto"/>
        <w:jc w:val="both"/>
        <w:rPr>
          <w:rFonts w:ascii="Book Antiqua" w:hAnsi="Book Antiqua" w:cstheme="minorHAnsi"/>
          <w:sz w:val="24"/>
          <w:szCs w:val="24"/>
        </w:rPr>
      </w:pPr>
    </w:p>
    <w:p w14:paraId="3851A485" w14:textId="203F4692" w:rsidR="00EE46FB" w:rsidRPr="00AD27EA" w:rsidRDefault="00776769" w:rsidP="00AD27EA">
      <w:pPr>
        <w:spacing w:after="0" w:line="360" w:lineRule="auto"/>
        <w:jc w:val="both"/>
        <w:rPr>
          <w:rFonts w:ascii="Book Antiqua" w:hAnsi="Book Antiqua" w:cstheme="minorHAnsi"/>
          <w:b/>
          <w:sz w:val="24"/>
          <w:szCs w:val="24"/>
        </w:rPr>
      </w:pPr>
      <w:r>
        <w:rPr>
          <w:rFonts w:ascii="Book Antiqua" w:hAnsi="Book Antiqua" w:cstheme="minorHAnsi"/>
          <w:b/>
          <w:sz w:val="24"/>
          <w:szCs w:val="24"/>
        </w:rPr>
        <w:t>CONCLUS</w:t>
      </w:r>
      <w:r w:rsidRPr="00AD27EA">
        <w:rPr>
          <w:rFonts w:ascii="Book Antiqua" w:hAnsi="Book Antiqua" w:cstheme="minorHAnsi"/>
          <w:b/>
          <w:sz w:val="24"/>
          <w:szCs w:val="24"/>
        </w:rPr>
        <w:t>ION</w:t>
      </w:r>
    </w:p>
    <w:p w14:paraId="45853B97" w14:textId="793F9DED" w:rsidR="00376755" w:rsidRPr="00AD27EA" w:rsidRDefault="001875C0" w:rsidP="00AD27EA">
      <w:pPr>
        <w:spacing w:after="0" w:line="360" w:lineRule="auto"/>
        <w:jc w:val="both"/>
        <w:rPr>
          <w:rFonts w:ascii="Book Antiqua" w:hAnsi="Book Antiqua" w:cstheme="minorHAnsi"/>
          <w:sz w:val="24"/>
          <w:szCs w:val="24"/>
        </w:rPr>
      </w:pPr>
      <w:r w:rsidRPr="00AD27EA">
        <w:rPr>
          <w:rFonts w:ascii="Book Antiqua" w:hAnsi="Book Antiqua" w:cstheme="minorHAnsi"/>
          <w:sz w:val="24"/>
          <w:szCs w:val="24"/>
        </w:rPr>
        <w:t xml:space="preserve">Although a rare presentation, concurrent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and keratoconus should be considered when reviewing the ocular health of </w:t>
      </w:r>
      <w:proofErr w:type="spellStart"/>
      <w:r w:rsidRPr="00AD27EA">
        <w:rPr>
          <w:rFonts w:ascii="Book Antiqua" w:hAnsi="Book Antiqua" w:cstheme="minorHAnsi"/>
          <w:sz w:val="24"/>
          <w:szCs w:val="24"/>
        </w:rPr>
        <w:t>Alport</w:t>
      </w:r>
      <w:proofErr w:type="spellEnd"/>
      <w:r w:rsidRPr="00AD27EA">
        <w:rPr>
          <w:rFonts w:ascii="Book Antiqua" w:hAnsi="Book Antiqua" w:cstheme="minorHAnsi"/>
          <w:sz w:val="24"/>
          <w:szCs w:val="24"/>
        </w:rPr>
        <w:t xml:space="preserve"> syndrome patients and appropriate management steps should be taken upon the diagnosis.</w:t>
      </w:r>
    </w:p>
    <w:p w14:paraId="189A7C98" w14:textId="77777777" w:rsidR="00376755" w:rsidRPr="00AD27EA" w:rsidRDefault="00376755" w:rsidP="00AD27EA">
      <w:pPr>
        <w:spacing w:after="0" w:line="360" w:lineRule="auto"/>
        <w:jc w:val="both"/>
        <w:rPr>
          <w:rFonts w:ascii="Book Antiqua" w:hAnsi="Book Antiqua" w:cstheme="minorHAnsi"/>
          <w:sz w:val="24"/>
          <w:szCs w:val="24"/>
        </w:rPr>
      </w:pPr>
    </w:p>
    <w:p w14:paraId="629793C4" w14:textId="77777777" w:rsidR="00376755" w:rsidRPr="00AD27EA" w:rsidRDefault="0070230C" w:rsidP="00AD27EA">
      <w:pPr>
        <w:spacing w:after="0" w:line="360" w:lineRule="auto"/>
        <w:jc w:val="both"/>
        <w:rPr>
          <w:rFonts w:ascii="Book Antiqua" w:hAnsi="Book Antiqua" w:cstheme="minorHAnsi"/>
          <w:sz w:val="24"/>
          <w:szCs w:val="24"/>
        </w:rPr>
      </w:pPr>
      <w:r w:rsidRPr="00AD27EA">
        <w:rPr>
          <w:rFonts w:ascii="Book Antiqua" w:hAnsi="Book Antiqua" w:cstheme="minorHAnsi"/>
          <w:b/>
          <w:sz w:val="24"/>
          <w:szCs w:val="24"/>
        </w:rPr>
        <w:t>REFERENCES</w:t>
      </w:r>
    </w:p>
    <w:p w14:paraId="7CBAAE52" w14:textId="4B25ED29" w:rsidR="00AD27EA" w:rsidRPr="00AD27EA" w:rsidRDefault="00AD27EA" w:rsidP="00AD27EA">
      <w:pPr>
        <w:spacing w:after="0" w:line="360" w:lineRule="auto"/>
        <w:jc w:val="both"/>
        <w:rPr>
          <w:rFonts w:ascii="Book Antiqua" w:hAnsi="Book Antiqua"/>
          <w:sz w:val="24"/>
          <w:szCs w:val="24"/>
        </w:rPr>
      </w:pPr>
      <w:proofErr w:type="gramStart"/>
      <w:r w:rsidRPr="00AD27EA">
        <w:rPr>
          <w:rFonts w:ascii="Book Antiqua" w:hAnsi="Book Antiqua"/>
          <w:sz w:val="24"/>
          <w:szCs w:val="24"/>
        </w:rPr>
        <w:t xml:space="preserve">1 </w:t>
      </w:r>
      <w:proofErr w:type="spellStart"/>
      <w:r w:rsidRPr="00AD27EA">
        <w:rPr>
          <w:rFonts w:ascii="Book Antiqua" w:hAnsi="Book Antiqua"/>
          <w:b/>
          <w:sz w:val="24"/>
          <w:szCs w:val="24"/>
        </w:rPr>
        <w:t>Alport</w:t>
      </w:r>
      <w:proofErr w:type="spellEnd"/>
      <w:r w:rsidRPr="00AD27EA">
        <w:rPr>
          <w:rFonts w:ascii="Book Antiqua" w:hAnsi="Book Antiqua"/>
          <w:b/>
          <w:sz w:val="24"/>
          <w:szCs w:val="24"/>
        </w:rPr>
        <w:t xml:space="preserve"> AC</w:t>
      </w:r>
      <w:r w:rsidRPr="00AD27EA">
        <w:rPr>
          <w:rFonts w:ascii="Book Antiqua" w:hAnsi="Book Antiqua"/>
          <w:sz w:val="24"/>
          <w:szCs w:val="24"/>
        </w:rPr>
        <w:t xml:space="preserve">. </w:t>
      </w:r>
      <w:r w:rsidR="00776769" w:rsidRPr="00AD27EA">
        <w:rPr>
          <w:rFonts w:ascii="Book Antiqua" w:hAnsi="Book Antiqua"/>
          <w:sz w:val="24"/>
          <w:szCs w:val="24"/>
        </w:rPr>
        <w:t xml:space="preserve">Hereditary familial congenital </w:t>
      </w:r>
      <w:proofErr w:type="spellStart"/>
      <w:r w:rsidR="00776769" w:rsidRPr="00AD27EA">
        <w:rPr>
          <w:rFonts w:ascii="Book Antiqua" w:hAnsi="Book Antiqua"/>
          <w:sz w:val="24"/>
          <w:szCs w:val="24"/>
        </w:rPr>
        <w:t>haemorrhagic</w:t>
      </w:r>
      <w:proofErr w:type="spellEnd"/>
      <w:r w:rsidR="00776769" w:rsidRPr="00AD27EA">
        <w:rPr>
          <w:rFonts w:ascii="Book Antiqua" w:hAnsi="Book Antiqua"/>
          <w:sz w:val="24"/>
          <w:szCs w:val="24"/>
        </w:rPr>
        <w:t xml:space="preserve"> nephritis</w:t>
      </w:r>
      <w:proofErr w:type="gramEnd"/>
      <w:r w:rsidRPr="00AD27EA">
        <w:rPr>
          <w:rFonts w:ascii="Book Antiqua" w:hAnsi="Book Antiqua"/>
          <w:sz w:val="24"/>
          <w:szCs w:val="24"/>
        </w:rPr>
        <w:t xml:space="preserve">. </w:t>
      </w:r>
      <w:r w:rsidRPr="00AD27EA">
        <w:rPr>
          <w:rFonts w:ascii="Book Antiqua" w:hAnsi="Book Antiqua"/>
          <w:i/>
          <w:sz w:val="24"/>
          <w:szCs w:val="24"/>
        </w:rPr>
        <w:t>Br Med J</w:t>
      </w:r>
      <w:r w:rsidRPr="00AD27EA">
        <w:rPr>
          <w:rFonts w:ascii="Book Antiqua" w:hAnsi="Book Antiqua"/>
          <w:sz w:val="24"/>
          <w:szCs w:val="24"/>
        </w:rPr>
        <w:t xml:space="preserve"> 1927; </w:t>
      </w:r>
      <w:r w:rsidRPr="00AD27EA">
        <w:rPr>
          <w:rFonts w:ascii="Book Antiqua" w:hAnsi="Book Antiqua"/>
          <w:b/>
          <w:sz w:val="24"/>
          <w:szCs w:val="24"/>
        </w:rPr>
        <w:t>1</w:t>
      </w:r>
      <w:r w:rsidRPr="00AD27EA">
        <w:rPr>
          <w:rFonts w:ascii="Book Antiqua" w:hAnsi="Book Antiqua"/>
          <w:sz w:val="24"/>
          <w:szCs w:val="24"/>
        </w:rPr>
        <w:t>: 504-506 [PMID: 20773074 DOI: 10.1136/bmj.1.3454.504]</w:t>
      </w:r>
    </w:p>
    <w:p w14:paraId="20BE6F36"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2 </w:t>
      </w:r>
      <w:r w:rsidRPr="00AD27EA">
        <w:rPr>
          <w:rFonts w:ascii="Book Antiqua" w:hAnsi="Book Antiqua"/>
          <w:b/>
          <w:sz w:val="24"/>
          <w:szCs w:val="24"/>
        </w:rPr>
        <w:t>Barker DF</w:t>
      </w:r>
      <w:r w:rsidRPr="00AD27EA">
        <w:rPr>
          <w:rFonts w:ascii="Book Antiqua" w:hAnsi="Book Antiqua"/>
          <w:sz w:val="24"/>
          <w:szCs w:val="24"/>
        </w:rPr>
        <w:t xml:space="preserve">, </w:t>
      </w:r>
      <w:proofErr w:type="spellStart"/>
      <w:r w:rsidRPr="00AD27EA">
        <w:rPr>
          <w:rFonts w:ascii="Book Antiqua" w:hAnsi="Book Antiqua"/>
          <w:sz w:val="24"/>
          <w:szCs w:val="24"/>
        </w:rPr>
        <w:t>Hostikka</w:t>
      </w:r>
      <w:proofErr w:type="spellEnd"/>
      <w:r w:rsidRPr="00AD27EA">
        <w:rPr>
          <w:rFonts w:ascii="Book Antiqua" w:hAnsi="Book Antiqua"/>
          <w:sz w:val="24"/>
          <w:szCs w:val="24"/>
        </w:rPr>
        <w:t xml:space="preserve"> SL, Zhou J, Chow LT, Oliphant AR, </w:t>
      </w:r>
      <w:proofErr w:type="spellStart"/>
      <w:r w:rsidRPr="00AD27EA">
        <w:rPr>
          <w:rFonts w:ascii="Book Antiqua" w:hAnsi="Book Antiqua"/>
          <w:sz w:val="24"/>
          <w:szCs w:val="24"/>
        </w:rPr>
        <w:t>Gerken</w:t>
      </w:r>
      <w:proofErr w:type="spellEnd"/>
      <w:r w:rsidRPr="00AD27EA">
        <w:rPr>
          <w:rFonts w:ascii="Book Antiqua" w:hAnsi="Book Antiqua"/>
          <w:sz w:val="24"/>
          <w:szCs w:val="24"/>
        </w:rPr>
        <w:t xml:space="preserve"> SC, Gregory MC, Skolnick MH, Atkin CL, Tryggvason K. Identification of mutations in the COL4A5 collagen gene in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 </w:t>
      </w:r>
      <w:r w:rsidRPr="00AD27EA">
        <w:rPr>
          <w:rFonts w:ascii="Book Antiqua" w:hAnsi="Book Antiqua"/>
          <w:i/>
          <w:sz w:val="24"/>
          <w:szCs w:val="24"/>
        </w:rPr>
        <w:t>Science</w:t>
      </w:r>
      <w:r w:rsidRPr="00AD27EA">
        <w:rPr>
          <w:rFonts w:ascii="Book Antiqua" w:hAnsi="Book Antiqua"/>
          <w:sz w:val="24"/>
          <w:szCs w:val="24"/>
        </w:rPr>
        <w:t xml:space="preserve"> 1990; </w:t>
      </w:r>
      <w:r w:rsidRPr="00AD27EA">
        <w:rPr>
          <w:rFonts w:ascii="Book Antiqua" w:hAnsi="Book Antiqua"/>
          <w:b/>
          <w:sz w:val="24"/>
          <w:szCs w:val="24"/>
        </w:rPr>
        <w:t>248</w:t>
      </w:r>
      <w:r w:rsidRPr="00AD27EA">
        <w:rPr>
          <w:rFonts w:ascii="Book Antiqua" w:hAnsi="Book Antiqua"/>
          <w:sz w:val="24"/>
          <w:szCs w:val="24"/>
        </w:rPr>
        <w:t>: 1224-1227 [PMID: 2349482 DOI: 10.1126/science.2349482]</w:t>
      </w:r>
    </w:p>
    <w:p w14:paraId="44BD21FD" w14:textId="77777777" w:rsidR="00AD27EA" w:rsidRPr="00AD27EA" w:rsidRDefault="00AD27EA" w:rsidP="00AD27EA">
      <w:pPr>
        <w:spacing w:after="0" w:line="360" w:lineRule="auto"/>
        <w:jc w:val="both"/>
        <w:rPr>
          <w:rFonts w:ascii="Book Antiqua" w:hAnsi="Book Antiqua"/>
          <w:sz w:val="24"/>
          <w:szCs w:val="24"/>
        </w:rPr>
      </w:pPr>
      <w:proofErr w:type="gramStart"/>
      <w:r w:rsidRPr="00AD27EA">
        <w:rPr>
          <w:rFonts w:ascii="Book Antiqua" w:hAnsi="Book Antiqua"/>
          <w:sz w:val="24"/>
          <w:szCs w:val="24"/>
        </w:rPr>
        <w:t xml:space="preserve">3 </w:t>
      </w:r>
      <w:r w:rsidRPr="00AD27EA">
        <w:rPr>
          <w:rFonts w:ascii="Book Antiqua" w:hAnsi="Book Antiqua"/>
          <w:b/>
          <w:sz w:val="24"/>
          <w:szCs w:val="24"/>
        </w:rPr>
        <w:t>Nagel M</w:t>
      </w:r>
      <w:r w:rsidRPr="00AD27EA">
        <w:rPr>
          <w:rFonts w:ascii="Book Antiqua" w:hAnsi="Book Antiqua"/>
          <w:sz w:val="24"/>
          <w:szCs w:val="24"/>
        </w:rPr>
        <w:t xml:space="preserve">, </w:t>
      </w:r>
      <w:proofErr w:type="spellStart"/>
      <w:r w:rsidRPr="00AD27EA">
        <w:rPr>
          <w:rFonts w:ascii="Book Antiqua" w:hAnsi="Book Antiqua"/>
          <w:sz w:val="24"/>
          <w:szCs w:val="24"/>
        </w:rPr>
        <w:t>Nagorka</w:t>
      </w:r>
      <w:proofErr w:type="spellEnd"/>
      <w:r w:rsidRPr="00AD27EA">
        <w:rPr>
          <w:rFonts w:ascii="Book Antiqua" w:hAnsi="Book Antiqua"/>
          <w:sz w:val="24"/>
          <w:szCs w:val="24"/>
        </w:rPr>
        <w:t xml:space="preserve"> S, Gross O. Novel COL4A5, COL4A4, and COL4A3 mutations in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w:t>
      </w:r>
      <w:proofErr w:type="gramEnd"/>
      <w:r w:rsidRPr="00AD27EA">
        <w:rPr>
          <w:rFonts w:ascii="Book Antiqua" w:hAnsi="Book Antiqua"/>
          <w:sz w:val="24"/>
          <w:szCs w:val="24"/>
        </w:rPr>
        <w:t xml:space="preserve"> </w:t>
      </w:r>
      <w:r w:rsidRPr="00AD27EA">
        <w:rPr>
          <w:rFonts w:ascii="Book Antiqua" w:hAnsi="Book Antiqua"/>
          <w:i/>
          <w:sz w:val="24"/>
          <w:szCs w:val="24"/>
        </w:rPr>
        <w:t xml:space="preserve">Hum </w:t>
      </w:r>
      <w:proofErr w:type="spellStart"/>
      <w:r w:rsidRPr="00AD27EA">
        <w:rPr>
          <w:rFonts w:ascii="Book Antiqua" w:hAnsi="Book Antiqua"/>
          <w:i/>
          <w:sz w:val="24"/>
          <w:szCs w:val="24"/>
        </w:rPr>
        <w:t>Mutat</w:t>
      </w:r>
      <w:proofErr w:type="spellEnd"/>
      <w:r w:rsidRPr="00AD27EA">
        <w:rPr>
          <w:rFonts w:ascii="Book Antiqua" w:hAnsi="Book Antiqua"/>
          <w:sz w:val="24"/>
          <w:szCs w:val="24"/>
        </w:rPr>
        <w:t xml:space="preserve"> 2005; </w:t>
      </w:r>
      <w:r w:rsidRPr="00AD27EA">
        <w:rPr>
          <w:rFonts w:ascii="Book Antiqua" w:hAnsi="Book Antiqua"/>
          <w:b/>
          <w:sz w:val="24"/>
          <w:szCs w:val="24"/>
        </w:rPr>
        <w:t>26</w:t>
      </w:r>
      <w:r w:rsidRPr="00AD27EA">
        <w:rPr>
          <w:rFonts w:ascii="Book Antiqua" w:hAnsi="Book Antiqua"/>
          <w:sz w:val="24"/>
          <w:szCs w:val="24"/>
        </w:rPr>
        <w:t>: 60 [PMID: 15954103 DOI: 10.1002/humu.9349]</w:t>
      </w:r>
    </w:p>
    <w:p w14:paraId="26CDC9AB"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4 </w:t>
      </w:r>
      <w:proofErr w:type="spellStart"/>
      <w:r w:rsidRPr="00AD27EA">
        <w:rPr>
          <w:rFonts w:ascii="Book Antiqua" w:hAnsi="Book Antiqua"/>
          <w:b/>
          <w:sz w:val="24"/>
          <w:szCs w:val="24"/>
        </w:rPr>
        <w:t>Khoshnoodi</w:t>
      </w:r>
      <w:proofErr w:type="spellEnd"/>
      <w:r w:rsidRPr="00AD27EA">
        <w:rPr>
          <w:rFonts w:ascii="Book Antiqua" w:hAnsi="Book Antiqua"/>
          <w:b/>
          <w:sz w:val="24"/>
          <w:szCs w:val="24"/>
        </w:rPr>
        <w:t xml:space="preserve"> J</w:t>
      </w:r>
      <w:r w:rsidRPr="00AD27EA">
        <w:rPr>
          <w:rFonts w:ascii="Book Antiqua" w:hAnsi="Book Antiqua"/>
          <w:sz w:val="24"/>
          <w:szCs w:val="24"/>
        </w:rPr>
        <w:t xml:space="preserve">, </w:t>
      </w:r>
      <w:proofErr w:type="spellStart"/>
      <w:r w:rsidRPr="00AD27EA">
        <w:rPr>
          <w:rFonts w:ascii="Book Antiqua" w:hAnsi="Book Antiqua"/>
          <w:sz w:val="24"/>
          <w:szCs w:val="24"/>
        </w:rPr>
        <w:t>Pedchenko</w:t>
      </w:r>
      <w:proofErr w:type="spellEnd"/>
      <w:r w:rsidRPr="00AD27EA">
        <w:rPr>
          <w:rFonts w:ascii="Book Antiqua" w:hAnsi="Book Antiqua"/>
          <w:sz w:val="24"/>
          <w:szCs w:val="24"/>
        </w:rPr>
        <w:t xml:space="preserve"> V, Hudson BG. Mammalian collagen IV. </w:t>
      </w:r>
      <w:proofErr w:type="spellStart"/>
      <w:r w:rsidRPr="00AD27EA">
        <w:rPr>
          <w:rFonts w:ascii="Book Antiqua" w:hAnsi="Book Antiqua"/>
          <w:i/>
          <w:sz w:val="24"/>
          <w:szCs w:val="24"/>
        </w:rPr>
        <w:t>Microsc</w:t>
      </w:r>
      <w:proofErr w:type="spellEnd"/>
      <w:r w:rsidRPr="00AD27EA">
        <w:rPr>
          <w:rFonts w:ascii="Book Antiqua" w:hAnsi="Book Antiqua"/>
          <w:i/>
          <w:sz w:val="24"/>
          <w:szCs w:val="24"/>
        </w:rPr>
        <w:t xml:space="preserve"> Res Tech</w:t>
      </w:r>
      <w:r w:rsidRPr="00AD27EA">
        <w:rPr>
          <w:rFonts w:ascii="Book Antiqua" w:hAnsi="Book Antiqua"/>
          <w:sz w:val="24"/>
          <w:szCs w:val="24"/>
        </w:rPr>
        <w:t xml:space="preserve"> 2008; </w:t>
      </w:r>
      <w:r w:rsidRPr="00AD27EA">
        <w:rPr>
          <w:rFonts w:ascii="Book Antiqua" w:hAnsi="Book Antiqua"/>
          <w:b/>
          <w:sz w:val="24"/>
          <w:szCs w:val="24"/>
        </w:rPr>
        <w:t>71</w:t>
      </w:r>
      <w:r w:rsidRPr="00AD27EA">
        <w:rPr>
          <w:rFonts w:ascii="Book Antiqua" w:hAnsi="Book Antiqua"/>
          <w:sz w:val="24"/>
          <w:szCs w:val="24"/>
        </w:rPr>
        <w:t>: 357-370 [PMID: 18219669 DOI: 10.1002/jemt.20564]</w:t>
      </w:r>
    </w:p>
    <w:p w14:paraId="3FBE6808"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5 </w:t>
      </w:r>
      <w:proofErr w:type="spellStart"/>
      <w:r w:rsidRPr="00AD27EA">
        <w:rPr>
          <w:rFonts w:ascii="Book Antiqua" w:hAnsi="Book Antiqua"/>
          <w:b/>
          <w:sz w:val="24"/>
          <w:szCs w:val="24"/>
        </w:rPr>
        <w:t>Savige</w:t>
      </w:r>
      <w:proofErr w:type="spellEnd"/>
      <w:r w:rsidRPr="00AD27EA">
        <w:rPr>
          <w:rFonts w:ascii="Book Antiqua" w:hAnsi="Book Antiqua"/>
          <w:b/>
          <w:sz w:val="24"/>
          <w:szCs w:val="24"/>
        </w:rPr>
        <w:t xml:space="preserve"> J</w:t>
      </w:r>
      <w:r w:rsidRPr="00AD27EA">
        <w:rPr>
          <w:rFonts w:ascii="Book Antiqua" w:hAnsi="Book Antiqua"/>
          <w:sz w:val="24"/>
          <w:szCs w:val="24"/>
        </w:rPr>
        <w:t xml:space="preserve">, </w:t>
      </w:r>
      <w:proofErr w:type="spellStart"/>
      <w:r w:rsidRPr="00AD27EA">
        <w:rPr>
          <w:rFonts w:ascii="Book Antiqua" w:hAnsi="Book Antiqua"/>
          <w:sz w:val="24"/>
          <w:szCs w:val="24"/>
        </w:rPr>
        <w:t>Sheth</w:t>
      </w:r>
      <w:proofErr w:type="spellEnd"/>
      <w:r w:rsidRPr="00AD27EA">
        <w:rPr>
          <w:rFonts w:ascii="Book Antiqua" w:hAnsi="Book Antiqua"/>
          <w:sz w:val="24"/>
          <w:szCs w:val="24"/>
        </w:rPr>
        <w:t xml:space="preserve"> S, Leys A, Nicholson A, Mack HG, Colville D. Ocular features in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 pathogenesis and clinical significance. </w:t>
      </w:r>
      <w:proofErr w:type="spellStart"/>
      <w:r w:rsidRPr="00AD27EA">
        <w:rPr>
          <w:rFonts w:ascii="Book Antiqua" w:hAnsi="Book Antiqua"/>
          <w:i/>
          <w:sz w:val="24"/>
          <w:szCs w:val="24"/>
        </w:rPr>
        <w:t>Clin</w:t>
      </w:r>
      <w:proofErr w:type="spellEnd"/>
      <w:r w:rsidRPr="00AD27EA">
        <w:rPr>
          <w:rFonts w:ascii="Book Antiqua" w:hAnsi="Book Antiqua"/>
          <w:i/>
          <w:sz w:val="24"/>
          <w:szCs w:val="24"/>
        </w:rPr>
        <w:t xml:space="preserve"> J Am </w:t>
      </w:r>
      <w:proofErr w:type="spellStart"/>
      <w:r w:rsidRPr="00AD27EA">
        <w:rPr>
          <w:rFonts w:ascii="Book Antiqua" w:hAnsi="Book Antiqua"/>
          <w:i/>
          <w:sz w:val="24"/>
          <w:szCs w:val="24"/>
        </w:rPr>
        <w:t>Soc</w:t>
      </w:r>
      <w:proofErr w:type="spellEnd"/>
      <w:r w:rsidRPr="00AD27EA">
        <w:rPr>
          <w:rFonts w:ascii="Book Antiqua" w:hAnsi="Book Antiqua"/>
          <w:i/>
          <w:sz w:val="24"/>
          <w:szCs w:val="24"/>
        </w:rPr>
        <w:t xml:space="preserve"> </w:t>
      </w:r>
      <w:proofErr w:type="spellStart"/>
      <w:r w:rsidRPr="00AD27EA">
        <w:rPr>
          <w:rFonts w:ascii="Book Antiqua" w:hAnsi="Book Antiqua"/>
          <w:i/>
          <w:sz w:val="24"/>
          <w:szCs w:val="24"/>
        </w:rPr>
        <w:t>Nephrol</w:t>
      </w:r>
      <w:proofErr w:type="spellEnd"/>
      <w:r w:rsidRPr="00AD27EA">
        <w:rPr>
          <w:rFonts w:ascii="Book Antiqua" w:hAnsi="Book Antiqua"/>
          <w:sz w:val="24"/>
          <w:szCs w:val="24"/>
        </w:rPr>
        <w:t xml:space="preserve"> 2015; </w:t>
      </w:r>
      <w:r w:rsidRPr="00AD27EA">
        <w:rPr>
          <w:rFonts w:ascii="Book Antiqua" w:hAnsi="Book Antiqua"/>
          <w:b/>
          <w:sz w:val="24"/>
          <w:szCs w:val="24"/>
        </w:rPr>
        <w:t>10</w:t>
      </w:r>
      <w:r w:rsidRPr="00AD27EA">
        <w:rPr>
          <w:rFonts w:ascii="Book Antiqua" w:hAnsi="Book Antiqua"/>
          <w:sz w:val="24"/>
          <w:szCs w:val="24"/>
        </w:rPr>
        <w:t>: 703-709 [PMID: 25649157 DOI: 10.2215/CJN.10581014]</w:t>
      </w:r>
    </w:p>
    <w:p w14:paraId="06A9DC9E" w14:textId="24E21ECD"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6 </w:t>
      </w:r>
      <w:r w:rsidRPr="00AD27EA">
        <w:rPr>
          <w:rFonts w:ascii="Book Antiqua" w:hAnsi="Book Antiqua"/>
          <w:b/>
          <w:sz w:val="24"/>
          <w:szCs w:val="24"/>
        </w:rPr>
        <w:t>Hertz JM</w:t>
      </w:r>
      <w:r w:rsidRPr="00AD27EA">
        <w:rPr>
          <w:rFonts w:ascii="Book Antiqua" w:hAnsi="Book Antiqua"/>
          <w:sz w:val="24"/>
          <w:szCs w:val="24"/>
        </w:rPr>
        <w:t xml:space="preserve">, </w:t>
      </w:r>
      <w:proofErr w:type="spellStart"/>
      <w:r w:rsidRPr="00AD27EA">
        <w:rPr>
          <w:rFonts w:ascii="Book Antiqua" w:hAnsi="Book Antiqua"/>
          <w:sz w:val="24"/>
          <w:szCs w:val="24"/>
        </w:rPr>
        <w:t>Thomassen</w:t>
      </w:r>
      <w:proofErr w:type="spellEnd"/>
      <w:r w:rsidRPr="00AD27EA">
        <w:rPr>
          <w:rFonts w:ascii="Book Antiqua" w:hAnsi="Book Antiqua"/>
          <w:sz w:val="24"/>
          <w:szCs w:val="24"/>
        </w:rPr>
        <w:t xml:space="preserve"> M, </w:t>
      </w:r>
      <w:proofErr w:type="spellStart"/>
      <w:r w:rsidRPr="00AD27EA">
        <w:rPr>
          <w:rFonts w:ascii="Book Antiqua" w:hAnsi="Book Antiqua"/>
          <w:sz w:val="24"/>
          <w:szCs w:val="24"/>
        </w:rPr>
        <w:t>Storey</w:t>
      </w:r>
      <w:proofErr w:type="spellEnd"/>
      <w:r w:rsidRPr="00AD27EA">
        <w:rPr>
          <w:rFonts w:ascii="Book Antiqua" w:hAnsi="Book Antiqua"/>
          <w:sz w:val="24"/>
          <w:szCs w:val="24"/>
        </w:rPr>
        <w:t xml:space="preserve"> H, </w:t>
      </w:r>
      <w:proofErr w:type="spellStart"/>
      <w:r w:rsidRPr="00AD27EA">
        <w:rPr>
          <w:rFonts w:ascii="Book Antiqua" w:hAnsi="Book Antiqua"/>
          <w:sz w:val="24"/>
          <w:szCs w:val="24"/>
        </w:rPr>
        <w:t>Flinter</w:t>
      </w:r>
      <w:proofErr w:type="spellEnd"/>
      <w:r w:rsidRPr="00AD27EA">
        <w:rPr>
          <w:rFonts w:ascii="Book Antiqua" w:hAnsi="Book Antiqua"/>
          <w:sz w:val="24"/>
          <w:szCs w:val="24"/>
        </w:rPr>
        <w:t xml:space="preserve"> F. Clinical utility gene card for: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 </w:t>
      </w:r>
      <w:proofErr w:type="spellStart"/>
      <w:r w:rsidRPr="00AD27EA">
        <w:rPr>
          <w:rFonts w:ascii="Book Antiqua" w:hAnsi="Book Antiqua"/>
          <w:i/>
          <w:sz w:val="24"/>
          <w:szCs w:val="24"/>
        </w:rPr>
        <w:t>Eur</w:t>
      </w:r>
      <w:proofErr w:type="spellEnd"/>
      <w:r w:rsidRPr="00AD27EA">
        <w:rPr>
          <w:rFonts w:ascii="Book Antiqua" w:hAnsi="Book Antiqua"/>
          <w:i/>
          <w:sz w:val="24"/>
          <w:szCs w:val="24"/>
        </w:rPr>
        <w:t xml:space="preserve"> J Hum Genet</w:t>
      </w:r>
      <w:r w:rsidRPr="00AD27EA">
        <w:rPr>
          <w:rFonts w:ascii="Book Antiqua" w:hAnsi="Book Antiqua"/>
          <w:sz w:val="24"/>
          <w:szCs w:val="24"/>
        </w:rPr>
        <w:t xml:space="preserve"> 2012; </w:t>
      </w:r>
      <w:r w:rsidRPr="00AD27EA">
        <w:rPr>
          <w:rFonts w:ascii="Book Antiqua" w:hAnsi="Book Antiqua"/>
          <w:b/>
          <w:sz w:val="24"/>
          <w:szCs w:val="24"/>
        </w:rPr>
        <w:t>20</w:t>
      </w:r>
      <w:r>
        <w:rPr>
          <w:rFonts w:ascii="Book Antiqua" w:hAnsi="Book Antiqua"/>
          <w:sz w:val="24"/>
          <w:szCs w:val="24"/>
        </w:rPr>
        <w:t xml:space="preserve"> </w:t>
      </w:r>
      <w:r w:rsidRPr="00AD27EA">
        <w:rPr>
          <w:rFonts w:ascii="Book Antiqua" w:hAnsi="Book Antiqua"/>
          <w:sz w:val="24"/>
          <w:szCs w:val="24"/>
        </w:rPr>
        <w:t>[PMID: 22166944 DOI: 10.1038/ejhg.2011.237]</w:t>
      </w:r>
    </w:p>
    <w:p w14:paraId="3D81477B" w14:textId="77777777" w:rsidR="00AD27EA" w:rsidRPr="00AD27EA" w:rsidRDefault="00AD27EA" w:rsidP="00AD27EA">
      <w:pPr>
        <w:spacing w:after="0" w:line="360" w:lineRule="auto"/>
        <w:jc w:val="both"/>
        <w:rPr>
          <w:rFonts w:ascii="Book Antiqua" w:hAnsi="Book Antiqua"/>
          <w:sz w:val="24"/>
          <w:szCs w:val="24"/>
        </w:rPr>
      </w:pPr>
      <w:proofErr w:type="gramStart"/>
      <w:r w:rsidRPr="00AD27EA">
        <w:rPr>
          <w:rFonts w:ascii="Book Antiqua" w:hAnsi="Book Antiqua"/>
          <w:sz w:val="24"/>
          <w:szCs w:val="24"/>
        </w:rPr>
        <w:t xml:space="preserve">7 </w:t>
      </w:r>
      <w:r w:rsidRPr="00AD27EA">
        <w:rPr>
          <w:rFonts w:ascii="Book Antiqua" w:hAnsi="Book Antiqua"/>
          <w:b/>
          <w:sz w:val="24"/>
          <w:szCs w:val="24"/>
        </w:rPr>
        <w:t>Rosen ES</w:t>
      </w:r>
      <w:r w:rsidRPr="00AD27EA">
        <w:rPr>
          <w:rFonts w:ascii="Book Antiqua" w:hAnsi="Book Antiqua"/>
          <w:sz w:val="24"/>
          <w:szCs w:val="24"/>
        </w:rPr>
        <w:t>.</w:t>
      </w:r>
      <w:proofErr w:type="gramEnd"/>
      <w:r w:rsidRPr="00AD27EA">
        <w:rPr>
          <w:rFonts w:ascii="Book Antiqua" w:hAnsi="Book Antiqua"/>
          <w:sz w:val="24"/>
          <w:szCs w:val="24"/>
        </w:rPr>
        <w:t xml:space="preserve"> </w:t>
      </w:r>
      <w:proofErr w:type="gramStart"/>
      <w:r w:rsidRPr="00AD27EA">
        <w:rPr>
          <w:rFonts w:ascii="Book Antiqua" w:hAnsi="Book Antiqua"/>
          <w:sz w:val="24"/>
          <w:szCs w:val="24"/>
        </w:rPr>
        <w:t>Keratoconus.</w:t>
      </w:r>
      <w:proofErr w:type="gramEnd"/>
      <w:r w:rsidRPr="00AD27EA">
        <w:rPr>
          <w:rFonts w:ascii="Book Antiqua" w:hAnsi="Book Antiqua"/>
          <w:sz w:val="24"/>
          <w:szCs w:val="24"/>
        </w:rPr>
        <w:t xml:space="preserve"> </w:t>
      </w:r>
      <w:r w:rsidRPr="00AD27EA">
        <w:rPr>
          <w:rFonts w:ascii="Book Antiqua" w:hAnsi="Book Antiqua"/>
          <w:i/>
          <w:sz w:val="24"/>
          <w:szCs w:val="24"/>
        </w:rPr>
        <w:t xml:space="preserve">J Cataract Refract </w:t>
      </w:r>
      <w:proofErr w:type="spellStart"/>
      <w:r w:rsidRPr="00AD27EA">
        <w:rPr>
          <w:rFonts w:ascii="Book Antiqua" w:hAnsi="Book Antiqua"/>
          <w:i/>
          <w:sz w:val="24"/>
          <w:szCs w:val="24"/>
        </w:rPr>
        <w:t>Surg</w:t>
      </w:r>
      <w:proofErr w:type="spellEnd"/>
      <w:r w:rsidRPr="00AD27EA">
        <w:rPr>
          <w:rFonts w:ascii="Book Antiqua" w:hAnsi="Book Antiqua"/>
          <w:sz w:val="24"/>
          <w:szCs w:val="24"/>
        </w:rPr>
        <w:t xml:space="preserve"> 2012; </w:t>
      </w:r>
      <w:r w:rsidRPr="00AD27EA">
        <w:rPr>
          <w:rFonts w:ascii="Book Antiqua" w:hAnsi="Book Antiqua"/>
          <w:b/>
          <w:sz w:val="24"/>
          <w:szCs w:val="24"/>
        </w:rPr>
        <w:t>38</w:t>
      </w:r>
      <w:r w:rsidRPr="00AD27EA">
        <w:rPr>
          <w:rFonts w:ascii="Book Antiqua" w:hAnsi="Book Antiqua"/>
          <w:sz w:val="24"/>
          <w:szCs w:val="24"/>
        </w:rPr>
        <w:t>: 927-928 [PMID: 22624888 DOI: 10.1016/j.jcrs.2012.04.017]</w:t>
      </w:r>
    </w:p>
    <w:p w14:paraId="23A0085C"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lastRenderedPageBreak/>
        <w:t xml:space="preserve">8 </w:t>
      </w:r>
      <w:r w:rsidRPr="00AD27EA">
        <w:rPr>
          <w:rFonts w:ascii="Book Antiqua" w:hAnsi="Book Antiqua"/>
          <w:b/>
          <w:sz w:val="24"/>
          <w:szCs w:val="24"/>
        </w:rPr>
        <w:t>Davidson AE</w:t>
      </w:r>
      <w:r w:rsidRPr="00AD27EA">
        <w:rPr>
          <w:rFonts w:ascii="Book Antiqua" w:hAnsi="Book Antiqua"/>
          <w:sz w:val="24"/>
          <w:szCs w:val="24"/>
        </w:rPr>
        <w:t xml:space="preserve">, Hayes S, </w:t>
      </w:r>
      <w:proofErr w:type="spellStart"/>
      <w:r w:rsidRPr="00AD27EA">
        <w:rPr>
          <w:rFonts w:ascii="Book Antiqua" w:hAnsi="Book Antiqua"/>
          <w:sz w:val="24"/>
          <w:szCs w:val="24"/>
        </w:rPr>
        <w:t>Hardcastle</w:t>
      </w:r>
      <w:proofErr w:type="spellEnd"/>
      <w:r w:rsidRPr="00AD27EA">
        <w:rPr>
          <w:rFonts w:ascii="Book Antiqua" w:hAnsi="Book Antiqua"/>
          <w:sz w:val="24"/>
          <w:szCs w:val="24"/>
        </w:rPr>
        <w:t xml:space="preserve"> AJ, Tuft SJ. </w:t>
      </w:r>
      <w:proofErr w:type="gramStart"/>
      <w:r w:rsidRPr="00AD27EA">
        <w:rPr>
          <w:rFonts w:ascii="Book Antiqua" w:hAnsi="Book Antiqua"/>
          <w:sz w:val="24"/>
          <w:szCs w:val="24"/>
        </w:rPr>
        <w:t>The pathogenesis of keratoconus.</w:t>
      </w:r>
      <w:proofErr w:type="gramEnd"/>
      <w:r w:rsidRPr="00AD27EA">
        <w:rPr>
          <w:rFonts w:ascii="Book Antiqua" w:hAnsi="Book Antiqua"/>
          <w:sz w:val="24"/>
          <w:szCs w:val="24"/>
        </w:rPr>
        <w:t xml:space="preserve"> </w:t>
      </w:r>
      <w:r w:rsidRPr="00AD27EA">
        <w:rPr>
          <w:rFonts w:ascii="Book Antiqua" w:hAnsi="Book Antiqua"/>
          <w:i/>
          <w:sz w:val="24"/>
          <w:szCs w:val="24"/>
        </w:rPr>
        <w:t>Eye (</w:t>
      </w:r>
      <w:proofErr w:type="spellStart"/>
      <w:r w:rsidRPr="00AD27EA">
        <w:rPr>
          <w:rFonts w:ascii="Book Antiqua" w:hAnsi="Book Antiqua"/>
          <w:i/>
          <w:sz w:val="24"/>
          <w:szCs w:val="24"/>
        </w:rPr>
        <w:t>Lond</w:t>
      </w:r>
      <w:proofErr w:type="spellEnd"/>
      <w:r w:rsidRPr="00AD27EA">
        <w:rPr>
          <w:rFonts w:ascii="Book Antiqua" w:hAnsi="Book Antiqua"/>
          <w:i/>
          <w:sz w:val="24"/>
          <w:szCs w:val="24"/>
        </w:rPr>
        <w:t>)</w:t>
      </w:r>
      <w:r w:rsidRPr="00AD27EA">
        <w:rPr>
          <w:rFonts w:ascii="Book Antiqua" w:hAnsi="Book Antiqua"/>
          <w:sz w:val="24"/>
          <w:szCs w:val="24"/>
        </w:rPr>
        <w:t xml:space="preserve"> 2014; </w:t>
      </w:r>
      <w:r w:rsidRPr="00AD27EA">
        <w:rPr>
          <w:rFonts w:ascii="Book Antiqua" w:hAnsi="Book Antiqua"/>
          <w:b/>
          <w:sz w:val="24"/>
          <w:szCs w:val="24"/>
        </w:rPr>
        <w:t>28</w:t>
      </w:r>
      <w:r w:rsidRPr="00AD27EA">
        <w:rPr>
          <w:rFonts w:ascii="Book Antiqua" w:hAnsi="Book Antiqua"/>
          <w:sz w:val="24"/>
          <w:szCs w:val="24"/>
        </w:rPr>
        <w:t>: 189-195 [PMID: 24357835 DOI: 10.1038/eye.2013.278]</w:t>
      </w:r>
    </w:p>
    <w:p w14:paraId="4D6D809F" w14:textId="4D068C8E"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9 </w:t>
      </w:r>
      <w:proofErr w:type="spellStart"/>
      <w:r w:rsidRPr="00AD27EA">
        <w:rPr>
          <w:rFonts w:ascii="Book Antiqua" w:hAnsi="Book Antiqua"/>
          <w:b/>
          <w:sz w:val="24"/>
          <w:szCs w:val="24"/>
        </w:rPr>
        <w:t>Chugh</w:t>
      </w:r>
      <w:proofErr w:type="spellEnd"/>
      <w:r w:rsidRPr="00AD27EA">
        <w:rPr>
          <w:rFonts w:ascii="Book Antiqua" w:hAnsi="Book Antiqua"/>
          <w:b/>
          <w:sz w:val="24"/>
          <w:szCs w:val="24"/>
        </w:rPr>
        <w:t xml:space="preserve"> KS</w:t>
      </w:r>
      <w:r w:rsidRPr="00AD27EA">
        <w:rPr>
          <w:rFonts w:ascii="Book Antiqua" w:hAnsi="Book Antiqua"/>
          <w:sz w:val="24"/>
          <w:szCs w:val="24"/>
        </w:rPr>
        <w:t xml:space="preserve">, </w:t>
      </w:r>
      <w:proofErr w:type="spellStart"/>
      <w:r w:rsidRPr="00AD27EA">
        <w:rPr>
          <w:rFonts w:ascii="Book Antiqua" w:hAnsi="Book Antiqua"/>
          <w:sz w:val="24"/>
          <w:szCs w:val="24"/>
        </w:rPr>
        <w:t>Sakhuja</w:t>
      </w:r>
      <w:proofErr w:type="spellEnd"/>
      <w:r w:rsidRPr="00AD27EA">
        <w:rPr>
          <w:rFonts w:ascii="Book Antiqua" w:hAnsi="Book Antiqua"/>
          <w:sz w:val="24"/>
          <w:szCs w:val="24"/>
        </w:rPr>
        <w:t xml:space="preserve"> V, Agarwal A, </w:t>
      </w:r>
      <w:proofErr w:type="spellStart"/>
      <w:r w:rsidRPr="00AD27EA">
        <w:rPr>
          <w:rFonts w:ascii="Book Antiqua" w:hAnsi="Book Antiqua"/>
          <w:sz w:val="24"/>
          <w:szCs w:val="24"/>
        </w:rPr>
        <w:t>Jha</w:t>
      </w:r>
      <w:proofErr w:type="spellEnd"/>
      <w:r w:rsidRPr="00AD27EA">
        <w:rPr>
          <w:rFonts w:ascii="Book Antiqua" w:hAnsi="Book Antiqua"/>
          <w:sz w:val="24"/>
          <w:szCs w:val="24"/>
        </w:rPr>
        <w:t xml:space="preserve"> V, Joshi K, </w:t>
      </w:r>
      <w:proofErr w:type="spellStart"/>
      <w:r w:rsidRPr="00AD27EA">
        <w:rPr>
          <w:rFonts w:ascii="Book Antiqua" w:hAnsi="Book Antiqua"/>
          <w:sz w:val="24"/>
          <w:szCs w:val="24"/>
        </w:rPr>
        <w:t>Datta</w:t>
      </w:r>
      <w:proofErr w:type="spellEnd"/>
      <w:r w:rsidRPr="00AD27EA">
        <w:rPr>
          <w:rFonts w:ascii="Book Antiqua" w:hAnsi="Book Antiqua"/>
          <w:sz w:val="24"/>
          <w:szCs w:val="24"/>
        </w:rPr>
        <w:t xml:space="preserve"> BN, Gupta A, Gupta KL. </w:t>
      </w:r>
      <w:proofErr w:type="gramStart"/>
      <w:r w:rsidRPr="00AD27EA">
        <w:rPr>
          <w:rFonts w:ascii="Book Antiqua" w:hAnsi="Book Antiqua"/>
          <w:sz w:val="24"/>
          <w:szCs w:val="24"/>
        </w:rPr>
        <w:t>Hereditary nephritis (</w:t>
      </w:r>
      <w:proofErr w:type="spellStart"/>
      <w:r w:rsidRPr="00AD27EA">
        <w:rPr>
          <w:rFonts w:ascii="Book Antiqua" w:hAnsi="Book Antiqua"/>
          <w:sz w:val="24"/>
          <w:szCs w:val="24"/>
        </w:rPr>
        <w:t>Alport's</w:t>
      </w:r>
      <w:proofErr w:type="spellEnd"/>
      <w:r w:rsidRPr="00AD27EA">
        <w:rPr>
          <w:rFonts w:ascii="Book Antiqua" w:hAnsi="Book Antiqua"/>
          <w:sz w:val="24"/>
          <w:szCs w:val="24"/>
        </w:rPr>
        <w:t xml:space="preserve"> syndrome)-clinical profile and inheritance in 28 </w:t>
      </w:r>
      <w:proofErr w:type="spellStart"/>
      <w:r w:rsidRPr="00AD27EA">
        <w:rPr>
          <w:rFonts w:ascii="Book Antiqua" w:hAnsi="Book Antiqua"/>
          <w:sz w:val="24"/>
          <w:szCs w:val="24"/>
        </w:rPr>
        <w:t>kindreds</w:t>
      </w:r>
      <w:proofErr w:type="spellEnd"/>
      <w:r w:rsidRPr="00AD27EA">
        <w:rPr>
          <w:rFonts w:ascii="Book Antiqua" w:hAnsi="Book Antiqua"/>
          <w:sz w:val="24"/>
          <w:szCs w:val="24"/>
        </w:rPr>
        <w:t>.</w:t>
      </w:r>
      <w:proofErr w:type="gramEnd"/>
      <w:r w:rsidRPr="00AD27EA">
        <w:rPr>
          <w:rFonts w:ascii="Book Antiqua" w:hAnsi="Book Antiqua"/>
          <w:sz w:val="24"/>
          <w:szCs w:val="24"/>
        </w:rPr>
        <w:t xml:space="preserve"> </w:t>
      </w:r>
      <w:proofErr w:type="spellStart"/>
      <w:r w:rsidRPr="00AD27EA">
        <w:rPr>
          <w:rFonts w:ascii="Book Antiqua" w:hAnsi="Book Antiqua"/>
          <w:i/>
          <w:sz w:val="24"/>
          <w:szCs w:val="24"/>
        </w:rPr>
        <w:t>Nephrol</w:t>
      </w:r>
      <w:proofErr w:type="spellEnd"/>
      <w:r w:rsidRPr="00AD27EA">
        <w:rPr>
          <w:rFonts w:ascii="Book Antiqua" w:hAnsi="Book Antiqua"/>
          <w:i/>
          <w:sz w:val="24"/>
          <w:szCs w:val="24"/>
        </w:rPr>
        <w:t xml:space="preserve"> Dial Transplant</w:t>
      </w:r>
      <w:r w:rsidRPr="00AD27EA">
        <w:rPr>
          <w:rFonts w:ascii="Book Antiqua" w:hAnsi="Book Antiqua"/>
          <w:sz w:val="24"/>
          <w:szCs w:val="24"/>
        </w:rPr>
        <w:t xml:space="preserve"> 1993; </w:t>
      </w:r>
      <w:r w:rsidRPr="00AD27EA">
        <w:rPr>
          <w:rFonts w:ascii="Book Antiqua" w:hAnsi="Book Antiqua"/>
          <w:b/>
          <w:sz w:val="24"/>
          <w:szCs w:val="24"/>
        </w:rPr>
        <w:t>8</w:t>
      </w:r>
      <w:r w:rsidRPr="00AD27EA">
        <w:rPr>
          <w:rFonts w:ascii="Book Antiqua" w:hAnsi="Book Antiqua"/>
          <w:sz w:val="24"/>
          <w:szCs w:val="24"/>
        </w:rPr>
        <w:t>: 690-695 [PMID: 8414153 DOI: 10.1093/</w:t>
      </w:r>
      <w:proofErr w:type="spellStart"/>
      <w:r w:rsidRPr="00AD27EA">
        <w:rPr>
          <w:rFonts w:ascii="Book Antiqua" w:hAnsi="Book Antiqua"/>
          <w:sz w:val="24"/>
          <w:szCs w:val="24"/>
        </w:rPr>
        <w:t>ndt</w:t>
      </w:r>
      <w:proofErr w:type="spellEnd"/>
      <w:r w:rsidRPr="00AD27EA">
        <w:rPr>
          <w:rFonts w:ascii="Book Antiqua" w:hAnsi="Book Antiqua"/>
          <w:sz w:val="24"/>
          <w:szCs w:val="24"/>
        </w:rPr>
        <w:t>/8.8.690]</w:t>
      </w:r>
    </w:p>
    <w:p w14:paraId="7CEC2D5F" w14:textId="77777777" w:rsidR="00AD27EA" w:rsidRPr="00AD27EA" w:rsidRDefault="00AD27EA" w:rsidP="00AD27EA">
      <w:pPr>
        <w:spacing w:after="0" w:line="360" w:lineRule="auto"/>
        <w:jc w:val="both"/>
        <w:rPr>
          <w:rFonts w:ascii="Book Antiqua" w:hAnsi="Book Antiqua"/>
          <w:sz w:val="24"/>
          <w:szCs w:val="24"/>
        </w:rPr>
      </w:pPr>
      <w:proofErr w:type="gramStart"/>
      <w:r w:rsidRPr="00AD27EA">
        <w:rPr>
          <w:rFonts w:ascii="Book Antiqua" w:hAnsi="Book Antiqua"/>
          <w:sz w:val="24"/>
          <w:szCs w:val="24"/>
        </w:rPr>
        <w:t xml:space="preserve">10 </w:t>
      </w:r>
      <w:r w:rsidRPr="00AD27EA">
        <w:rPr>
          <w:rFonts w:ascii="Book Antiqua" w:hAnsi="Book Antiqua"/>
          <w:b/>
          <w:sz w:val="24"/>
          <w:szCs w:val="24"/>
        </w:rPr>
        <w:t>Rabinowitz YS</w:t>
      </w:r>
      <w:r w:rsidRPr="00AD27EA">
        <w:rPr>
          <w:rFonts w:ascii="Book Antiqua" w:hAnsi="Book Antiqua"/>
          <w:sz w:val="24"/>
          <w:szCs w:val="24"/>
        </w:rPr>
        <w:t>.</w:t>
      </w:r>
      <w:proofErr w:type="gramEnd"/>
      <w:r w:rsidRPr="00AD27EA">
        <w:rPr>
          <w:rFonts w:ascii="Book Antiqua" w:hAnsi="Book Antiqua"/>
          <w:sz w:val="24"/>
          <w:szCs w:val="24"/>
        </w:rPr>
        <w:t xml:space="preserve"> </w:t>
      </w:r>
      <w:proofErr w:type="spellStart"/>
      <w:proofErr w:type="gramStart"/>
      <w:r w:rsidRPr="00AD27EA">
        <w:rPr>
          <w:rFonts w:ascii="Book Antiqua" w:hAnsi="Book Antiqua"/>
          <w:sz w:val="24"/>
          <w:szCs w:val="24"/>
        </w:rPr>
        <w:t>Videokeratographic</w:t>
      </w:r>
      <w:proofErr w:type="spellEnd"/>
      <w:r w:rsidRPr="00AD27EA">
        <w:rPr>
          <w:rFonts w:ascii="Book Antiqua" w:hAnsi="Book Antiqua"/>
          <w:sz w:val="24"/>
          <w:szCs w:val="24"/>
        </w:rPr>
        <w:t xml:space="preserve"> indices to aid in screening for keratoconus.</w:t>
      </w:r>
      <w:proofErr w:type="gramEnd"/>
      <w:r w:rsidRPr="00AD27EA">
        <w:rPr>
          <w:rFonts w:ascii="Book Antiqua" w:hAnsi="Book Antiqua"/>
          <w:sz w:val="24"/>
          <w:szCs w:val="24"/>
        </w:rPr>
        <w:t xml:space="preserve"> </w:t>
      </w:r>
      <w:r w:rsidRPr="00AD27EA">
        <w:rPr>
          <w:rFonts w:ascii="Book Antiqua" w:hAnsi="Book Antiqua"/>
          <w:i/>
          <w:sz w:val="24"/>
          <w:szCs w:val="24"/>
        </w:rPr>
        <w:t xml:space="preserve">J Refract </w:t>
      </w:r>
      <w:proofErr w:type="spellStart"/>
      <w:r w:rsidRPr="00AD27EA">
        <w:rPr>
          <w:rFonts w:ascii="Book Antiqua" w:hAnsi="Book Antiqua"/>
          <w:i/>
          <w:sz w:val="24"/>
          <w:szCs w:val="24"/>
        </w:rPr>
        <w:t>Surg</w:t>
      </w:r>
      <w:proofErr w:type="spellEnd"/>
      <w:r w:rsidRPr="00AD27EA">
        <w:rPr>
          <w:rFonts w:ascii="Book Antiqua" w:hAnsi="Book Antiqua"/>
          <w:sz w:val="24"/>
          <w:szCs w:val="24"/>
        </w:rPr>
        <w:t xml:space="preserve"> 1995; </w:t>
      </w:r>
      <w:r w:rsidRPr="00AD27EA">
        <w:rPr>
          <w:rFonts w:ascii="Book Antiqua" w:hAnsi="Book Antiqua"/>
          <w:b/>
          <w:sz w:val="24"/>
          <w:szCs w:val="24"/>
        </w:rPr>
        <w:t>11</w:t>
      </w:r>
      <w:r w:rsidRPr="00AD27EA">
        <w:rPr>
          <w:rFonts w:ascii="Book Antiqua" w:hAnsi="Book Antiqua"/>
          <w:sz w:val="24"/>
          <w:szCs w:val="24"/>
        </w:rPr>
        <w:t>: 371-379 [PMID: 8528916]</w:t>
      </w:r>
    </w:p>
    <w:p w14:paraId="0B959F02"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11 </w:t>
      </w:r>
      <w:r w:rsidRPr="00AD27EA">
        <w:rPr>
          <w:rFonts w:ascii="Book Antiqua" w:hAnsi="Book Antiqua"/>
          <w:b/>
          <w:sz w:val="24"/>
          <w:szCs w:val="24"/>
        </w:rPr>
        <w:t>Mas Tur V</w:t>
      </w:r>
      <w:r w:rsidRPr="00AD27EA">
        <w:rPr>
          <w:rFonts w:ascii="Book Antiqua" w:hAnsi="Book Antiqua"/>
          <w:sz w:val="24"/>
          <w:szCs w:val="24"/>
        </w:rPr>
        <w:t xml:space="preserve">, MacGregor C, </w:t>
      </w:r>
      <w:proofErr w:type="spellStart"/>
      <w:r w:rsidRPr="00AD27EA">
        <w:rPr>
          <w:rFonts w:ascii="Book Antiqua" w:hAnsi="Book Antiqua"/>
          <w:sz w:val="24"/>
          <w:szCs w:val="24"/>
        </w:rPr>
        <w:t>Jayaswal</w:t>
      </w:r>
      <w:proofErr w:type="spellEnd"/>
      <w:r w:rsidRPr="00AD27EA">
        <w:rPr>
          <w:rFonts w:ascii="Book Antiqua" w:hAnsi="Book Antiqua"/>
          <w:sz w:val="24"/>
          <w:szCs w:val="24"/>
        </w:rPr>
        <w:t xml:space="preserve"> R, </w:t>
      </w:r>
      <w:proofErr w:type="spellStart"/>
      <w:r w:rsidRPr="00AD27EA">
        <w:rPr>
          <w:rFonts w:ascii="Book Antiqua" w:hAnsi="Book Antiqua"/>
          <w:sz w:val="24"/>
          <w:szCs w:val="24"/>
        </w:rPr>
        <w:t>O'Brart</w:t>
      </w:r>
      <w:proofErr w:type="spellEnd"/>
      <w:r w:rsidRPr="00AD27EA">
        <w:rPr>
          <w:rFonts w:ascii="Book Antiqua" w:hAnsi="Book Antiqua"/>
          <w:sz w:val="24"/>
          <w:szCs w:val="24"/>
        </w:rPr>
        <w:t xml:space="preserve"> D, </w:t>
      </w:r>
      <w:proofErr w:type="spellStart"/>
      <w:r w:rsidRPr="00AD27EA">
        <w:rPr>
          <w:rFonts w:ascii="Book Antiqua" w:hAnsi="Book Antiqua"/>
          <w:sz w:val="24"/>
          <w:szCs w:val="24"/>
        </w:rPr>
        <w:t>Maycock</w:t>
      </w:r>
      <w:proofErr w:type="spellEnd"/>
      <w:r w:rsidRPr="00AD27EA">
        <w:rPr>
          <w:rFonts w:ascii="Book Antiqua" w:hAnsi="Book Antiqua"/>
          <w:sz w:val="24"/>
          <w:szCs w:val="24"/>
        </w:rPr>
        <w:t xml:space="preserve"> N. A review of keratoconus: Diagnosis, pathophysiology, and genetics. </w:t>
      </w:r>
      <w:proofErr w:type="spellStart"/>
      <w:r w:rsidRPr="00AD27EA">
        <w:rPr>
          <w:rFonts w:ascii="Book Antiqua" w:hAnsi="Book Antiqua"/>
          <w:i/>
          <w:sz w:val="24"/>
          <w:szCs w:val="24"/>
        </w:rPr>
        <w:t>Surv</w:t>
      </w:r>
      <w:proofErr w:type="spellEnd"/>
      <w:r w:rsidRPr="00AD27EA">
        <w:rPr>
          <w:rFonts w:ascii="Book Antiqua" w:hAnsi="Book Antiqua"/>
          <w:i/>
          <w:sz w:val="24"/>
          <w:szCs w:val="24"/>
        </w:rPr>
        <w:t xml:space="preserve"> </w:t>
      </w:r>
      <w:proofErr w:type="spellStart"/>
      <w:r w:rsidRPr="00AD27EA">
        <w:rPr>
          <w:rFonts w:ascii="Book Antiqua" w:hAnsi="Book Antiqua"/>
          <w:i/>
          <w:sz w:val="24"/>
          <w:szCs w:val="24"/>
        </w:rPr>
        <w:t>Ophthalmol</w:t>
      </w:r>
      <w:proofErr w:type="spellEnd"/>
      <w:r w:rsidRPr="00AD27EA">
        <w:rPr>
          <w:rFonts w:ascii="Book Antiqua" w:hAnsi="Book Antiqua"/>
          <w:sz w:val="24"/>
          <w:szCs w:val="24"/>
        </w:rPr>
        <w:t xml:space="preserve"> 2017; </w:t>
      </w:r>
      <w:r w:rsidRPr="00AD27EA">
        <w:rPr>
          <w:rFonts w:ascii="Book Antiqua" w:hAnsi="Book Antiqua"/>
          <w:b/>
          <w:sz w:val="24"/>
          <w:szCs w:val="24"/>
        </w:rPr>
        <w:t>62</w:t>
      </w:r>
      <w:r w:rsidRPr="00AD27EA">
        <w:rPr>
          <w:rFonts w:ascii="Book Antiqua" w:hAnsi="Book Antiqua"/>
          <w:sz w:val="24"/>
          <w:szCs w:val="24"/>
        </w:rPr>
        <w:t>: 770-783 [PMID: 28688894 DOI: 10.1016/j.survophthal.2017.06.009]</w:t>
      </w:r>
    </w:p>
    <w:p w14:paraId="0601CF32" w14:textId="10E21064" w:rsidR="00AD27EA" w:rsidRPr="00AD27EA" w:rsidRDefault="00AD27EA" w:rsidP="00AD27EA">
      <w:pPr>
        <w:spacing w:after="0" w:line="360" w:lineRule="auto"/>
        <w:jc w:val="both"/>
        <w:rPr>
          <w:rFonts w:ascii="Book Antiqua" w:hAnsi="Book Antiqua"/>
          <w:sz w:val="24"/>
          <w:szCs w:val="24"/>
          <w:lang w:eastAsia="zh-CN"/>
        </w:rPr>
      </w:pPr>
      <w:proofErr w:type="gramStart"/>
      <w:r w:rsidRPr="00776769">
        <w:rPr>
          <w:rFonts w:ascii="Book Antiqua" w:hAnsi="Book Antiqua"/>
          <w:sz w:val="24"/>
          <w:szCs w:val="24"/>
        </w:rPr>
        <w:t xml:space="preserve">12 </w:t>
      </w:r>
      <w:proofErr w:type="spellStart"/>
      <w:r w:rsidRPr="00776769">
        <w:rPr>
          <w:rFonts w:ascii="Book Antiqua" w:hAnsi="Book Antiqua"/>
          <w:b/>
          <w:bCs/>
          <w:sz w:val="24"/>
          <w:szCs w:val="24"/>
        </w:rPr>
        <w:t>Amsler</w:t>
      </w:r>
      <w:proofErr w:type="spellEnd"/>
      <w:r w:rsidRPr="00776769">
        <w:rPr>
          <w:rFonts w:ascii="Book Antiqua" w:hAnsi="Book Antiqua"/>
          <w:b/>
          <w:bCs/>
          <w:sz w:val="24"/>
          <w:szCs w:val="24"/>
        </w:rPr>
        <w:t xml:space="preserve"> M</w:t>
      </w:r>
      <w:r w:rsidRPr="00776769">
        <w:rPr>
          <w:rFonts w:ascii="Book Antiqua" w:hAnsi="Book Antiqua"/>
          <w:sz w:val="24"/>
          <w:szCs w:val="24"/>
        </w:rPr>
        <w:t xml:space="preserve">. Le </w:t>
      </w:r>
      <w:proofErr w:type="spellStart"/>
      <w:r w:rsidRPr="00776769">
        <w:rPr>
          <w:rFonts w:ascii="Book Antiqua" w:hAnsi="Book Antiqua"/>
          <w:sz w:val="24"/>
          <w:szCs w:val="24"/>
        </w:rPr>
        <w:t>kèratocône</w:t>
      </w:r>
      <w:proofErr w:type="spellEnd"/>
      <w:r w:rsidRPr="00776769">
        <w:rPr>
          <w:rFonts w:ascii="Book Antiqua" w:hAnsi="Book Antiqua"/>
          <w:sz w:val="24"/>
          <w:szCs w:val="24"/>
        </w:rPr>
        <w:t xml:space="preserve"> </w:t>
      </w:r>
      <w:proofErr w:type="spellStart"/>
      <w:r w:rsidRPr="00776769">
        <w:rPr>
          <w:rFonts w:ascii="Book Antiqua" w:hAnsi="Book Antiqua"/>
          <w:sz w:val="24"/>
          <w:szCs w:val="24"/>
        </w:rPr>
        <w:t>fruste</w:t>
      </w:r>
      <w:proofErr w:type="spellEnd"/>
      <w:r w:rsidRPr="00776769">
        <w:rPr>
          <w:rFonts w:ascii="Book Antiqua" w:hAnsi="Book Antiqua"/>
          <w:sz w:val="24"/>
          <w:szCs w:val="24"/>
        </w:rPr>
        <w:t xml:space="preserve"> au </w:t>
      </w:r>
      <w:proofErr w:type="spellStart"/>
      <w:r w:rsidRPr="00776769">
        <w:rPr>
          <w:rFonts w:ascii="Book Antiqua" w:hAnsi="Book Antiqua"/>
          <w:sz w:val="24"/>
          <w:szCs w:val="24"/>
        </w:rPr>
        <w:t>Javal</w:t>
      </w:r>
      <w:proofErr w:type="spellEnd"/>
      <w:r w:rsidRPr="00776769">
        <w:rPr>
          <w:rFonts w:ascii="Book Antiqua" w:hAnsi="Book Antiqua"/>
          <w:sz w:val="24"/>
          <w:szCs w:val="24"/>
        </w:rPr>
        <w:t>.</w:t>
      </w:r>
      <w:proofErr w:type="gramEnd"/>
      <w:r w:rsidRPr="00776769">
        <w:rPr>
          <w:rFonts w:ascii="Book Antiqua" w:hAnsi="Book Antiqua"/>
          <w:sz w:val="24"/>
          <w:szCs w:val="24"/>
        </w:rPr>
        <w:t xml:space="preserve"> </w:t>
      </w:r>
      <w:proofErr w:type="spellStart"/>
      <w:r w:rsidRPr="00881350">
        <w:rPr>
          <w:rFonts w:ascii="Book Antiqua" w:hAnsi="Book Antiqua"/>
          <w:i/>
          <w:sz w:val="24"/>
          <w:szCs w:val="24"/>
        </w:rPr>
        <w:t>Ophthalmologica</w:t>
      </w:r>
      <w:proofErr w:type="spellEnd"/>
      <w:r w:rsidRPr="00776769">
        <w:rPr>
          <w:rFonts w:ascii="Book Antiqua" w:hAnsi="Book Antiqua"/>
          <w:sz w:val="24"/>
          <w:szCs w:val="24"/>
        </w:rPr>
        <w:t xml:space="preserve"> 1938; </w:t>
      </w:r>
      <w:r w:rsidRPr="00776769">
        <w:rPr>
          <w:rFonts w:ascii="Book Antiqua" w:hAnsi="Book Antiqua"/>
          <w:b/>
          <w:bCs/>
          <w:sz w:val="24"/>
          <w:szCs w:val="24"/>
        </w:rPr>
        <w:t>96</w:t>
      </w:r>
      <w:r w:rsidR="00776769">
        <w:rPr>
          <w:rFonts w:ascii="Book Antiqua" w:hAnsi="Book Antiqua"/>
          <w:sz w:val="24"/>
          <w:szCs w:val="24"/>
        </w:rPr>
        <w:t>: 77-83</w:t>
      </w:r>
    </w:p>
    <w:p w14:paraId="0E765EE0" w14:textId="1DC27EF1" w:rsidR="00AD27EA" w:rsidRPr="00AD27EA" w:rsidRDefault="00AD27EA" w:rsidP="00AD27EA">
      <w:pPr>
        <w:spacing w:after="0" w:line="360" w:lineRule="auto"/>
        <w:jc w:val="both"/>
        <w:rPr>
          <w:rFonts w:ascii="Book Antiqua" w:hAnsi="Book Antiqua"/>
          <w:sz w:val="24"/>
          <w:szCs w:val="24"/>
        </w:rPr>
      </w:pPr>
      <w:proofErr w:type="gramStart"/>
      <w:r w:rsidRPr="00AD27EA">
        <w:rPr>
          <w:rFonts w:ascii="Book Antiqua" w:hAnsi="Book Antiqua"/>
          <w:sz w:val="24"/>
          <w:szCs w:val="24"/>
        </w:rPr>
        <w:t xml:space="preserve">13 </w:t>
      </w:r>
      <w:proofErr w:type="spellStart"/>
      <w:r w:rsidR="00881350" w:rsidRPr="00AD27EA">
        <w:rPr>
          <w:rFonts w:ascii="Book Antiqua" w:hAnsi="Book Antiqua"/>
          <w:b/>
          <w:sz w:val="24"/>
          <w:szCs w:val="24"/>
        </w:rPr>
        <w:t>Amsler</w:t>
      </w:r>
      <w:proofErr w:type="spellEnd"/>
      <w:r w:rsidR="00881350" w:rsidRPr="00AD27EA">
        <w:rPr>
          <w:rFonts w:ascii="Book Antiqua" w:hAnsi="Book Antiqua"/>
          <w:b/>
          <w:sz w:val="24"/>
          <w:szCs w:val="24"/>
        </w:rPr>
        <w:t xml:space="preserve"> </w:t>
      </w:r>
      <w:r w:rsidRPr="00AD27EA">
        <w:rPr>
          <w:rFonts w:ascii="Book Antiqua" w:hAnsi="Book Antiqua"/>
          <w:b/>
          <w:sz w:val="24"/>
          <w:szCs w:val="24"/>
        </w:rPr>
        <w:t>M</w:t>
      </w:r>
      <w:r w:rsidRPr="00AD27EA">
        <w:rPr>
          <w:rFonts w:ascii="Book Antiqua" w:hAnsi="Book Antiqua"/>
          <w:sz w:val="24"/>
          <w:szCs w:val="24"/>
        </w:rPr>
        <w:t>. [Not Available].</w:t>
      </w:r>
      <w:proofErr w:type="gramEnd"/>
      <w:r w:rsidRPr="00AD27EA">
        <w:rPr>
          <w:rFonts w:ascii="Book Antiqua" w:hAnsi="Book Antiqua"/>
          <w:sz w:val="24"/>
          <w:szCs w:val="24"/>
        </w:rPr>
        <w:t xml:space="preserve"> </w:t>
      </w:r>
      <w:proofErr w:type="spellStart"/>
      <w:r w:rsidRPr="00AD27EA">
        <w:rPr>
          <w:rFonts w:ascii="Book Antiqua" w:hAnsi="Book Antiqua"/>
          <w:i/>
          <w:sz w:val="24"/>
          <w:szCs w:val="24"/>
        </w:rPr>
        <w:t>Ophthalmologica</w:t>
      </w:r>
      <w:proofErr w:type="spellEnd"/>
      <w:r w:rsidRPr="00AD27EA">
        <w:rPr>
          <w:rFonts w:ascii="Book Antiqua" w:hAnsi="Book Antiqua"/>
          <w:sz w:val="24"/>
          <w:szCs w:val="24"/>
        </w:rPr>
        <w:t xml:space="preserve"> 1946; </w:t>
      </w:r>
      <w:r w:rsidRPr="00AD27EA">
        <w:rPr>
          <w:rFonts w:ascii="Book Antiqua" w:hAnsi="Book Antiqua"/>
          <w:b/>
          <w:sz w:val="24"/>
          <w:szCs w:val="24"/>
        </w:rPr>
        <w:t>111</w:t>
      </w:r>
      <w:r w:rsidRPr="00AD27EA">
        <w:rPr>
          <w:rFonts w:ascii="Book Antiqua" w:hAnsi="Book Antiqua"/>
          <w:sz w:val="24"/>
          <w:szCs w:val="24"/>
        </w:rPr>
        <w:t>: 96-101 [PMID: 20275788 DOI: 10.1159/000300309]</w:t>
      </w:r>
    </w:p>
    <w:p w14:paraId="6E226335"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14 </w:t>
      </w:r>
      <w:proofErr w:type="spellStart"/>
      <w:r w:rsidRPr="00AD27EA">
        <w:rPr>
          <w:rFonts w:ascii="Book Antiqua" w:hAnsi="Book Antiqua"/>
          <w:b/>
          <w:sz w:val="24"/>
          <w:szCs w:val="24"/>
        </w:rPr>
        <w:t>Kashtan</w:t>
      </w:r>
      <w:proofErr w:type="spellEnd"/>
      <w:r w:rsidRPr="00AD27EA">
        <w:rPr>
          <w:rFonts w:ascii="Book Antiqua" w:hAnsi="Book Antiqua"/>
          <w:b/>
          <w:sz w:val="24"/>
          <w:szCs w:val="24"/>
        </w:rPr>
        <w:t xml:space="preserve"> CE</w:t>
      </w:r>
      <w:r w:rsidRPr="00AD27EA">
        <w:rPr>
          <w:rFonts w:ascii="Book Antiqua" w:hAnsi="Book Antiqua"/>
          <w:sz w:val="24"/>
          <w:szCs w:val="24"/>
        </w:rPr>
        <w:t xml:space="preserve">, Ding J, Gregory M, Gross O, </w:t>
      </w:r>
      <w:proofErr w:type="spellStart"/>
      <w:r w:rsidRPr="00AD27EA">
        <w:rPr>
          <w:rFonts w:ascii="Book Antiqua" w:hAnsi="Book Antiqua"/>
          <w:sz w:val="24"/>
          <w:szCs w:val="24"/>
        </w:rPr>
        <w:t>Heidet</w:t>
      </w:r>
      <w:proofErr w:type="spellEnd"/>
      <w:r w:rsidRPr="00AD27EA">
        <w:rPr>
          <w:rFonts w:ascii="Book Antiqua" w:hAnsi="Book Antiqua"/>
          <w:sz w:val="24"/>
          <w:szCs w:val="24"/>
        </w:rPr>
        <w:t xml:space="preserve"> L, </w:t>
      </w:r>
      <w:proofErr w:type="spellStart"/>
      <w:r w:rsidRPr="00AD27EA">
        <w:rPr>
          <w:rFonts w:ascii="Book Antiqua" w:hAnsi="Book Antiqua"/>
          <w:sz w:val="24"/>
          <w:szCs w:val="24"/>
        </w:rPr>
        <w:t>Knebelmann</w:t>
      </w:r>
      <w:proofErr w:type="spellEnd"/>
      <w:r w:rsidRPr="00AD27EA">
        <w:rPr>
          <w:rFonts w:ascii="Book Antiqua" w:hAnsi="Book Antiqua"/>
          <w:sz w:val="24"/>
          <w:szCs w:val="24"/>
        </w:rPr>
        <w:t xml:space="preserve"> B, </w:t>
      </w:r>
      <w:proofErr w:type="spellStart"/>
      <w:r w:rsidRPr="00AD27EA">
        <w:rPr>
          <w:rFonts w:ascii="Book Antiqua" w:hAnsi="Book Antiqua"/>
          <w:sz w:val="24"/>
          <w:szCs w:val="24"/>
        </w:rPr>
        <w:t>Rheault</w:t>
      </w:r>
      <w:proofErr w:type="spellEnd"/>
      <w:r w:rsidRPr="00AD27EA">
        <w:rPr>
          <w:rFonts w:ascii="Book Antiqua" w:hAnsi="Book Antiqua"/>
          <w:sz w:val="24"/>
          <w:szCs w:val="24"/>
        </w:rPr>
        <w:t xml:space="preserve"> M, Licht C;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 Research Collaborative. Clinical practice recommendations for the treatment of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 a statement of the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 Research Collaborative. </w:t>
      </w:r>
      <w:proofErr w:type="spellStart"/>
      <w:r w:rsidRPr="00AD27EA">
        <w:rPr>
          <w:rFonts w:ascii="Book Antiqua" w:hAnsi="Book Antiqua"/>
          <w:i/>
          <w:sz w:val="24"/>
          <w:szCs w:val="24"/>
        </w:rPr>
        <w:t>Pediatr</w:t>
      </w:r>
      <w:proofErr w:type="spellEnd"/>
      <w:r w:rsidRPr="00AD27EA">
        <w:rPr>
          <w:rFonts w:ascii="Book Antiqua" w:hAnsi="Book Antiqua"/>
          <w:i/>
          <w:sz w:val="24"/>
          <w:szCs w:val="24"/>
        </w:rPr>
        <w:t xml:space="preserve"> </w:t>
      </w:r>
      <w:proofErr w:type="spellStart"/>
      <w:r w:rsidRPr="00AD27EA">
        <w:rPr>
          <w:rFonts w:ascii="Book Antiqua" w:hAnsi="Book Antiqua"/>
          <w:i/>
          <w:sz w:val="24"/>
          <w:szCs w:val="24"/>
        </w:rPr>
        <w:t>Nephrol</w:t>
      </w:r>
      <w:proofErr w:type="spellEnd"/>
      <w:r w:rsidRPr="00AD27EA">
        <w:rPr>
          <w:rFonts w:ascii="Book Antiqua" w:hAnsi="Book Antiqua"/>
          <w:sz w:val="24"/>
          <w:szCs w:val="24"/>
        </w:rPr>
        <w:t xml:space="preserve"> 2013; </w:t>
      </w:r>
      <w:r w:rsidRPr="00AD27EA">
        <w:rPr>
          <w:rFonts w:ascii="Book Antiqua" w:hAnsi="Book Antiqua"/>
          <w:b/>
          <w:sz w:val="24"/>
          <w:szCs w:val="24"/>
        </w:rPr>
        <w:t>28</w:t>
      </w:r>
      <w:r w:rsidRPr="00AD27EA">
        <w:rPr>
          <w:rFonts w:ascii="Book Antiqua" w:hAnsi="Book Antiqua"/>
          <w:sz w:val="24"/>
          <w:szCs w:val="24"/>
        </w:rPr>
        <w:t>: 5-11 [PMID: 22461141 DOI: 10.1007/s00467-012-2138-4]</w:t>
      </w:r>
    </w:p>
    <w:p w14:paraId="3844CC0F"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15 </w:t>
      </w:r>
      <w:r w:rsidRPr="00AD27EA">
        <w:rPr>
          <w:rFonts w:ascii="Book Antiqua" w:hAnsi="Book Antiqua"/>
          <w:b/>
          <w:sz w:val="24"/>
          <w:szCs w:val="24"/>
        </w:rPr>
        <w:t>Stock J</w:t>
      </w:r>
      <w:r w:rsidRPr="00AD27EA">
        <w:rPr>
          <w:rFonts w:ascii="Book Antiqua" w:hAnsi="Book Antiqua"/>
          <w:sz w:val="24"/>
          <w:szCs w:val="24"/>
        </w:rPr>
        <w:t xml:space="preserve">, </w:t>
      </w:r>
      <w:proofErr w:type="spellStart"/>
      <w:r w:rsidRPr="00AD27EA">
        <w:rPr>
          <w:rFonts w:ascii="Book Antiqua" w:hAnsi="Book Antiqua"/>
          <w:sz w:val="24"/>
          <w:szCs w:val="24"/>
        </w:rPr>
        <w:t>Kuenanz</w:t>
      </w:r>
      <w:proofErr w:type="spellEnd"/>
      <w:r w:rsidRPr="00AD27EA">
        <w:rPr>
          <w:rFonts w:ascii="Book Antiqua" w:hAnsi="Book Antiqua"/>
          <w:sz w:val="24"/>
          <w:szCs w:val="24"/>
        </w:rPr>
        <w:t xml:space="preserve"> J, </w:t>
      </w:r>
      <w:proofErr w:type="spellStart"/>
      <w:r w:rsidRPr="00AD27EA">
        <w:rPr>
          <w:rFonts w:ascii="Book Antiqua" w:hAnsi="Book Antiqua"/>
          <w:sz w:val="24"/>
          <w:szCs w:val="24"/>
        </w:rPr>
        <w:t>Glonke</w:t>
      </w:r>
      <w:proofErr w:type="spellEnd"/>
      <w:r w:rsidRPr="00AD27EA">
        <w:rPr>
          <w:rFonts w:ascii="Book Antiqua" w:hAnsi="Book Antiqua"/>
          <w:sz w:val="24"/>
          <w:szCs w:val="24"/>
        </w:rPr>
        <w:t xml:space="preserve"> N, Sonntag J, </w:t>
      </w:r>
      <w:proofErr w:type="spellStart"/>
      <w:r w:rsidRPr="00AD27EA">
        <w:rPr>
          <w:rFonts w:ascii="Book Antiqua" w:hAnsi="Book Antiqua"/>
          <w:sz w:val="24"/>
          <w:szCs w:val="24"/>
        </w:rPr>
        <w:t>Frese</w:t>
      </w:r>
      <w:proofErr w:type="spellEnd"/>
      <w:r w:rsidRPr="00AD27EA">
        <w:rPr>
          <w:rFonts w:ascii="Book Antiqua" w:hAnsi="Book Antiqua"/>
          <w:sz w:val="24"/>
          <w:szCs w:val="24"/>
        </w:rPr>
        <w:t xml:space="preserve"> J, </w:t>
      </w:r>
      <w:proofErr w:type="spellStart"/>
      <w:r w:rsidRPr="00AD27EA">
        <w:rPr>
          <w:rFonts w:ascii="Book Antiqua" w:hAnsi="Book Antiqua"/>
          <w:sz w:val="24"/>
          <w:szCs w:val="24"/>
        </w:rPr>
        <w:t>Tönshoff</w:t>
      </w:r>
      <w:proofErr w:type="spellEnd"/>
      <w:r w:rsidRPr="00AD27EA">
        <w:rPr>
          <w:rFonts w:ascii="Book Antiqua" w:hAnsi="Book Antiqua"/>
          <w:sz w:val="24"/>
          <w:szCs w:val="24"/>
        </w:rPr>
        <w:t xml:space="preserve"> B, </w:t>
      </w:r>
      <w:proofErr w:type="spellStart"/>
      <w:r w:rsidRPr="00AD27EA">
        <w:rPr>
          <w:rFonts w:ascii="Book Antiqua" w:hAnsi="Book Antiqua"/>
          <w:sz w:val="24"/>
          <w:szCs w:val="24"/>
        </w:rPr>
        <w:t>Höcker</w:t>
      </w:r>
      <w:proofErr w:type="spellEnd"/>
      <w:r w:rsidRPr="00AD27EA">
        <w:rPr>
          <w:rFonts w:ascii="Book Antiqua" w:hAnsi="Book Antiqua"/>
          <w:sz w:val="24"/>
          <w:szCs w:val="24"/>
        </w:rPr>
        <w:t xml:space="preserve"> B, Hoppe B, </w:t>
      </w:r>
      <w:proofErr w:type="spellStart"/>
      <w:r w:rsidRPr="00AD27EA">
        <w:rPr>
          <w:rFonts w:ascii="Book Antiqua" w:hAnsi="Book Antiqua"/>
          <w:sz w:val="24"/>
          <w:szCs w:val="24"/>
        </w:rPr>
        <w:t>Feldkötter</w:t>
      </w:r>
      <w:proofErr w:type="spellEnd"/>
      <w:r w:rsidRPr="00AD27EA">
        <w:rPr>
          <w:rFonts w:ascii="Book Antiqua" w:hAnsi="Book Antiqua"/>
          <w:sz w:val="24"/>
          <w:szCs w:val="24"/>
        </w:rPr>
        <w:t xml:space="preserve"> M, Pape L, </w:t>
      </w:r>
      <w:proofErr w:type="spellStart"/>
      <w:r w:rsidRPr="00AD27EA">
        <w:rPr>
          <w:rFonts w:ascii="Book Antiqua" w:hAnsi="Book Antiqua"/>
          <w:sz w:val="24"/>
          <w:szCs w:val="24"/>
        </w:rPr>
        <w:t>Lerch</w:t>
      </w:r>
      <w:proofErr w:type="spellEnd"/>
      <w:r w:rsidRPr="00AD27EA">
        <w:rPr>
          <w:rFonts w:ascii="Book Antiqua" w:hAnsi="Book Antiqua"/>
          <w:sz w:val="24"/>
          <w:szCs w:val="24"/>
        </w:rPr>
        <w:t xml:space="preserve"> C, </w:t>
      </w:r>
      <w:proofErr w:type="spellStart"/>
      <w:r w:rsidRPr="00AD27EA">
        <w:rPr>
          <w:rFonts w:ascii="Book Antiqua" w:hAnsi="Book Antiqua"/>
          <w:sz w:val="24"/>
          <w:szCs w:val="24"/>
        </w:rPr>
        <w:t>Wygoda</w:t>
      </w:r>
      <w:proofErr w:type="spellEnd"/>
      <w:r w:rsidRPr="00AD27EA">
        <w:rPr>
          <w:rFonts w:ascii="Book Antiqua" w:hAnsi="Book Antiqua"/>
          <w:sz w:val="24"/>
          <w:szCs w:val="24"/>
        </w:rPr>
        <w:t xml:space="preserve"> S, Weber M, Müller GA, Gross O. Prospective study on the potential of RAAS blockade to halt renal disease in </w:t>
      </w:r>
      <w:proofErr w:type="spellStart"/>
      <w:r w:rsidRPr="00AD27EA">
        <w:rPr>
          <w:rFonts w:ascii="Book Antiqua" w:hAnsi="Book Antiqua"/>
          <w:sz w:val="24"/>
          <w:szCs w:val="24"/>
        </w:rPr>
        <w:t>Alport</w:t>
      </w:r>
      <w:proofErr w:type="spellEnd"/>
      <w:r w:rsidRPr="00AD27EA">
        <w:rPr>
          <w:rFonts w:ascii="Book Antiqua" w:hAnsi="Book Antiqua"/>
          <w:sz w:val="24"/>
          <w:szCs w:val="24"/>
        </w:rPr>
        <w:t xml:space="preserve"> syndrome patients with heterozygous mutations. </w:t>
      </w:r>
      <w:proofErr w:type="spellStart"/>
      <w:r w:rsidRPr="00AD27EA">
        <w:rPr>
          <w:rFonts w:ascii="Book Antiqua" w:hAnsi="Book Antiqua"/>
          <w:i/>
          <w:sz w:val="24"/>
          <w:szCs w:val="24"/>
        </w:rPr>
        <w:t>Pediatr</w:t>
      </w:r>
      <w:proofErr w:type="spellEnd"/>
      <w:r w:rsidRPr="00AD27EA">
        <w:rPr>
          <w:rFonts w:ascii="Book Antiqua" w:hAnsi="Book Antiqua"/>
          <w:i/>
          <w:sz w:val="24"/>
          <w:szCs w:val="24"/>
        </w:rPr>
        <w:t xml:space="preserve"> </w:t>
      </w:r>
      <w:proofErr w:type="spellStart"/>
      <w:r w:rsidRPr="00AD27EA">
        <w:rPr>
          <w:rFonts w:ascii="Book Antiqua" w:hAnsi="Book Antiqua"/>
          <w:i/>
          <w:sz w:val="24"/>
          <w:szCs w:val="24"/>
        </w:rPr>
        <w:t>Nephrol</w:t>
      </w:r>
      <w:proofErr w:type="spellEnd"/>
      <w:r w:rsidRPr="00AD27EA">
        <w:rPr>
          <w:rFonts w:ascii="Book Antiqua" w:hAnsi="Book Antiqua"/>
          <w:sz w:val="24"/>
          <w:szCs w:val="24"/>
        </w:rPr>
        <w:t xml:space="preserve"> 2017; </w:t>
      </w:r>
      <w:r w:rsidRPr="00AD27EA">
        <w:rPr>
          <w:rFonts w:ascii="Book Antiqua" w:hAnsi="Book Antiqua"/>
          <w:b/>
          <w:sz w:val="24"/>
          <w:szCs w:val="24"/>
        </w:rPr>
        <w:t>32</w:t>
      </w:r>
      <w:r w:rsidRPr="00AD27EA">
        <w:rPr>
          <w:rFonts w:ascii="Book Antiqua" w:hAnsi="Book Antiqua"/>
          <w:sz w:val="24"/>
          <w:szCs w:val="24"/>
        </w:rPr>
        <w:t>: 131-137 [PMID: 27402170 DOI: 10.1007/s00467-016-3452-z]</w:t>
      </w:r>
    </w:p>
    <w:p w14:paraId="42553331"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16 </w:t>
      </w:r>
      <w:proofErr w:type="spellStart"/>
      <w:r w:rsidRPr="00AD27EA">
        <w:rPr>
          <w:rFonts w:ascii="Book Antiqua" w:hAnsi="Book Antiqua"/>
          <w:b/>
          <w:sz w:val="24"/>
          <w:szCs w:val="24"/>
        </w:rPr>
        <w:t>Saravani</w:t>
      </w:r>
      <w:proofErr w:type="spellEnd"/>
      <w:r w:rsidRPr="00AD27EA">
        <w:rPr>
          <w:rFonts w:ascii="Book Antiqua" w:hAnsi="Book Antiqua"/>
          <w:b/>
          <w:sz w:val="24"/>
          <w:szCs w:val="24"/>
        </w:rPr>
        <w:t xml:space="preserve"> R</w:t>
      </w:r>
      <w:r w:rsidRPr="00AD27EA">
        <w:rPr>
          <w:rFonts w:ascii="Book Antiqua" w:hAnsi="Book Antiqua"/>
          <w:sz w:val="24"/>
          <w:szCs w:val="24"/>
        </w:rPr>
        <w:t xml:space="preserve">, </w:t>
      </w:r>
      <w:proofErr w:type="spellStart"/>
      <w:r w:rsidRPr="00AD27EA">
        <w:rPr>
          <w:rFonts w:ascii="Book Antiqua" w:hAnsi="Book Antiqua"/>
          <w:sz w:val="24"/>
          <w:szCs w:val="24"/>
        </w:rPr>
        <w:t>Hasanian-Langroudi</w:t>
      </w:r>
      <w:proofErr w:type="spellEnd"/>
      <w:r w:rsidRPr="00AD27EA">
        <w:rPr>
          <w:rFonts w:ascii="Book Antiqua" w:hAnsi="Book Antiqua"/>
          <w:sz w:val="24"/>
          <w:szCs w:val="24"/>
        </w:rPr>
        <w:t xml:space="preserve"> F, </w:t>
      </w:r>
      <w:proofErr w:type="spellStart"/>
      <w:r w:rsidRPr="00AD27EA">
        <w:rPr>
          <w:rFonts w:ascii="Book Antiqua" w:hAnsi="Book Antiqua"/>
          <w:sz w:val="24"/>
          <w:szCs w:val="24"/>
        </w:rPr>
        <w:t>Validad</w:t>
      </w:r>
      <w:proofErr w:type="spellEnd"/>
      <w:r w:rsidRPr="00AD27EA">
        <w:rPr>
          <w:rFonts w:ascii="Book Antiqua" w:hAnsi="Book Antiqua"/>
          <w:sz w:val="24"/>
          <w:szCs w:val="24"/>
        </w:rPr>
        <w:t xml:space="preserve"> MH, </w:t>
      </w:r>
      <w:proofErr w:type="spellStart"/>
      <w:r w:rsidRPr="00AD27EA">
        <w:rPr>
          <w:rFonts w:ascii="Book Antiqua" w:hAnsi="Book Antiqua"/>
          <w:sz w:val="24"/>
          <w:szCs w:val="24"/>
        </w:rPr>
        <w:t>Yari</w:t>
      </w:r>
      <w:proofErr w:type="spellEnd"/>
      <w:r w:rsidRPr="00AD27EA">
        <w:rPr>
          <w:rFonts w:ascii="Book Antiqua" w:hAnsi="Book Antiqua"/>
          <w:sz w:val="24"/>
          <w:szCs w:val="24"/>
        </w:rPr>
        <w:t xml:space="preserve"> D, </w:t>
      </w:r>
      <w:proofErr w:type="spellStart"/>
      <w:r w:rsidRPr="00AD27EA">
        <w:rPr>
          <w:rFonts w:ascii="Book Antiqua" w:hAnsi="Book Antiqua"/>
          <w:sz w:val="24"/>
          <w:szCs w:val="24"/>
        </w:rPr>
        <w:t>Bahari</w:t>
      </w:r>
      <w:proofErr w:type="spellEnd"/>
      <w:r w:rsidRPr="00AD27EA">
        <w:rPr>
          <w:rFonts w:ascii="Book Antiqua" w:hAnsi="Book Antiqua"/>
          <w:sz w:val="24"/>
          <w:szCs w:val="24"/>
        </w:rPr>
        <w:t xml:space="preserve"> G, </w:t>
      </w:r>
      <w:proofErr w:type="spellStart"/>
      <w:r w:rsidRPr="00AD27EA">
        <w:rPr>
          <w:rFonts w:ascii="Book Antiqua" w:hAnsi="Book Antiqua"/>
          <w:sz w:val="24"/>
          <w:szCs w:val="24"/>
        </w:rPr>
        <w:t>Faramarzi</w:t>
      </w:r>
      <w:proofErr w:type="spellEnd"/>
      <w:r w:rsidRPr="00AD27EA">
        <w:rPr>
          <w:rFonts w:ascii="Book Antiqua" w:hAnsi="Book Antiqua"/>
          <w:sz w:val="24"/>
          <w:szCs w:val="24"/>
        </w:rPr>
        <w:t xml:space="preserve"> M, </w:t>
      </w:r>
      <w:proofErr w:type="spellStart"/>
      <w:r w:rsidRPr="00AD27EA">
        <w:rPr>
          <w:rFonts w:ascii="Book Antiqua" w:hAnsi="Book Antiqua"/>
          <w:sz w:val="24"/>
          <w:szCs w:val="24"/>
        </w:rPr>
        <w:t>Khateri</w:t>
      </w:r>
      <w:proofErr w:type="spellEnd"/>
      <w:r w:rsidRPr="00AD27EA">
        <w:rPr>
          <w:rFonts w:ascii="Book Antiqua" w:hAnsi="Book Antiqua"/>
          <w:sz w:val="24"/>
          <w:szCs w:val="24"/>
        </w:rPr>
        <w:t xml:space="preserve"> M, </w:t>
      </w:r>
      <w:proofErr w:type="spellStart"/>
      <w:r w:rsidRPr="00AD27EA">
        <w:rPr>
          <w:rFonts w:ascii="Book Antiqua" w:hAnsi="Book Antiqua"/>
          <w:sz w:val="24"/>
          <w:szCs w:val="24"/>
        </w:rPr>
        <w:t>Bahadoram</w:t>
      </w:r>
      <w:proofErr w:type="spellEnd"/>
      <w:r w:rsidRPr="00AD27EA">
        <w:rPr>
          <w:rFonts w:ascii="Book Antiqua" w:hAnsi="Book Antiqua"/>
          <w:sz w:val="24"/>
          <w:szCs w:val="24"/>
        </w:rPr>
        <w:t xml:space="preserve"> S. Evaluation of possible relationship between COL4A4 gene polymorphisms and risk of keratoconus. </w:t>
      </w:r>
      <w:r w:rsidRPr="00AD27EA">
        <w:rPr>
          <w:rFonts w:ascii="Book Antiqua" w:hAnsi="Book Antiqua"/>
          <w:i/>
          <w:sz w:val="24"/>
          <w:szCs w:val="24"/>
        </w:rPr>
        <w:t>Cornea</w:t>
      </w:r>
      <w:r w:rsidRPr="00AD27EA">
        <w:rPr>
          <w:rFonts w:ascii="Book Antiqua" w:hAnsi="Book Antiqua"/>
          <w:sz w:val="24"/>
          <w:szCs w:val="24"/>
        </w:rPr>
        <w:t xml:space="preserve"> 2015; </w:t>
      </w:r>
      <w:r w:rsidRPr="00AD27EA">
        <w:rPr>
          <w:rFonts w:ascii="Book Antiqua" w:hAnsi="Book Antiqua"/>
          <w:b/>
          <w:sz w:val="24"/>
          <w:szCs w:val="24"/>
        </w:rPr>
        <w:t>34</w:t>
      </w:r>
      <w:r w:rsidRPr="00AD27EA">
        <w:rPr>
          <w:rFonts w:ascii="Book Antiqua" w:hAnsi="Book Antiqua"/>
          <w:sz w:val="24"/>
          <w:szCs w:val="24"/>
        </w:rPr>
        <w:t>: 318-322 [PMID: 25651396 DOI: 10.1097/ICO.0000000000000356]</w:t>
      </w:r>
    </w:p>
    <w:p w14:paraId="5999AD2D"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lastRenderedPageBreak/>
        <w:t xml:space="preserve">17 </w:t>
      </w:r>
      <w:proofErr w:type="spellStart"/>
      <w:r w:rsidRPr="00AD27EA">
        <w:rPr>
          <w:rFonts w:ascii="Book Antiqua" w:hAnsi="Book Antiqua"/>
          <w:b/>
          <w:sz w:val="24"/>
          <w:szCs w:val="24"/>
        </w:rPr>
        <w:t>Stabuc-Silih</w:t>
      </w:r>
      <w:proofErr w:type="spellEnd"/>
      <w:r w:rsidRPr="00AD27EA">
        <w:rPr>
          <w:rFonts w:ascii="Book Antiqua" w:hAnsi="Book Antiqua"/>
          <w:b/>
          <w:sz w:val="24"/>
          <w:szCs w:val="24"/>
        </w:rPr>
        <w:t xml:space="preserve"> M</w:t>
      </w:r>
      <w:r w:rsidRPr="00AD27EA">
        <w:rPr>
          <w:rFonts w:ascii="Book Antiqua" w:hAnsi="Book Antiqua"/>
          <w:sz w:val="24"/>
          <w:szCs w:val="24"/>
        </w:rPr>
        <w:t xml:space="preserve">, </w:t>
      </w:r>
      <w:proofErr w:type="spellStart"/>
      <w:r w:rsidRPr="00AD27EA">
        <w:rPr>
          <w:rFonts w:ascii="Book Antiqua" w:hAnsi="Book Antiqua"/>
          <w:sz w:val="24"/>
          <w:szCs w:val="24"/>
        </w:rPr>
        <w:t>Ravnik-Glavac</w:t>
      </w:r>
      <w:proofErr w:type="spellEnd"/>
      <w:r w:rsidRPr="00AD27EA">
        <w:rPr>
          <w:rFonts w:ascii="Book Antiqua" w:hAnsi="Book Antiqua"/>
          <w:sz w:val="24"/>
          <w:szCs w:val="24"/>
        </w:rPr>
        <w:t xml:space="preserve"> M, </w:t>
      </w:r>
      <w:proofErr w:type="spellStart"/>
      <w:r w:rsidRPr="00AD27EA">
        <w:rPr>
          <w:rFonts w:ascii="Book Antiqua" w:hAnsi="Book Antiqua"/>
          <w:sz w:val="24"/>
          <w:szCs w:val="24"/>
        </w:rPr>
        <w:t>Glavac</w:t>
      </w:r>
      <w:proofErr w:type="spellEnd"/>
      <w:r w:rsidRPr="00AD27EA">
        <w:rPr>
          <w:rFonts w:ascii="Book Antiqua" w:hAnsi="Book Antiqua"/>
          <w:sz w:val="24"/>
          <w:szCs w:val="24"/>
        </w:rPr>
        <w:t xml:space="preserve"> D, </w:t>
      </w:r>
      <w:proofErr w:type="spellStart"/>
      <w:proofErr w:type="gramStart"/>
      <w:r w:rsidRPr="00AD27EA">
        <w:rPr>
          <w:rFonts w:ascii="Book Antiqua" w:hAnsi="Book Antiqua"/>
          <w:sz w:val="24"/>
          <w:szCs w:val="24"/>
        </w:rPr>
        <w:t>Hawlina</w:t>
      </w:r>
      <w:proofErr w:type="spellEnd"/>
      <w:proofErr w:type="gramEnd"/>
      <w:r w:rsidRPr="00AD27EA">
        <w:rPr>
          <w:rFonts w:ascii="Book Antiqua" w:hAnsi="Book Antiqua"/>
          <w:sz w:val="24"/>
          <w:szCs w:val="24"/>
        </w:rPr>
        <w:t xml:space="preserve"> M, </w:t>
      </w:r>
      <w:proofErr w:type="spellStart"/>
      <w:r w:rsidRPr="00AD27EA">
        <w:rPr>
          <w:rFonts w:ascii="Book Antiqua" w:hAnsi="Book Antiqua"/>
          <w:sz w:val="24"/>
          <w:szCs w:val="24"/>
        </w:rPr>
        <w:t>Strazisar</w:t>
      </w:r>
      <w:proofErr w:type="spellEnd"/>
      <w:r w:rsidRPr="00AD27EA">
        <w:rPr>
          <w:rFonts w:ascii="Book Antiqua" w:hAnsi="Book Antiqua"/>
          <w:sz w:val="24"/>
          <w:szCs w:val="24"/>
        </w:rPr>
        <w:t xml:space="preserve"> M. Polymorphisms in COL4A3 and COL4A4 genes associated with keratoconus. </w:t>
      </w:r>
      <w:proofErr w:type="spellStart"/>
      <w:r w:rsidRPr="00AD27EA">
        <w:rPr>
          <w:rFonts w:ascii="Book Antiqua" w:hAnsi="Book Antiqua"/>
          <w:i/>
          <w:sz w:val="24"/>
          <w:szCs w:val="24"/>
        </w:rPr>
        <w:t>Mol</w:t>
      </w:r>
      <w:proofErr w:type="spellEnd"/>
      <w:r w:rsidRPr="00AD27EA">
        <w:rPr>
          <w:rFonts w:ascii="Book Antiqua" w:hAnsi="Book Antiqua"/>
          <w:i/>
          <w:sz w:val="24"/>
          <w:szCs w:val="24"/>
        </w:rPr>
        <w:t xml:space="preserve"> Vis</w:t>
      </w:r>
      <w:r w:rsidRPr="00AD27EA">
        <w:rPr>
          <w:rFonts w:ascii="Book Antiqua" w:hAnsi="Book Antiqua"/>
          <w:sz w:val="24"/>
          <w:szCs w:val="24"/>
        </w:rPr>
        <w:t xml:space="preserve"> 2009; </w:t>
      </w:r>
      <w:r w:rsidRPr="00AD27EA">
        <w:rPr>
          <w:rFonts w:ascii="Book Antiqua" w:hAnsi="Book Antiqua"/>
          <w:b/>
          <w:sz w:val="24"/>
          <w:szCs w:val="24"/>
        </w:rPr>
        <w:t>15</w:t>
      </w:r>
      <w:r w:rsidRPr="00AD27EA">
        <w:rPr>
          <w:rFonts w:ascii="Book Antiqua" w:hAnsi="Book Antiqua"/>
          <w:sz w:val="24"/>
          <w:szCs w:val="24"/>
        </w:rPr>
        <w:t>: 2848-2860 [PMID: 20029656]</w:t>
      </w:r>
    </w:p>
    <w:p w14:paraId="77957109"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18 </w:t>
      </w:r>
      <w:proofErr w:type="spellStart"/>
      <w:r w:rsidRPr="00AD27EA">
        <w:rPr>
          <w:rFonts w:ascii="Book Antiqua" w:hAnsi="Book Antiqua"/>
          <w:b/>
          <w:sz w:val="24"/>
          <w:szCs w:val="24"/>
        </w:rPr>
        <w:t>Rong</w:t>
      </w:r>
      <w:proofErr w:type="spellEnd"/>
      <w:r w:rsidRPr="00AD27EA">
        <w:rPr>
          <w:rFonts w:ascii="Book Antiqua" w:hAnsi="Book Antiqua"/>
          <w:b/>
          <w:sz w:val="24"/>
          <w:szCs w:val="24"/>
        </w:rPr>
        <w:t xml:space="preserve"> SS</w:t>
      </w:r>
      <w:r w:rsidRPr="00AD27EA">
        <w:rPr>
          <w:rFonts w:ascii="Book Antiqua" w:hAnsi="Book Antiqua"/>
          <w:sz w:val="24"/>
          <w:szCs w:val="24"/>
        </w:rPr>
        <w:t xml:space="preserve">, Ma STU, Yu XT, Ma L, Chu WK, Chan TCY, Wang YM, Young AL, Pang CP, </w:t>
      </w:r>
      <w:proofErr w:type="spellStart"/>
      <w:r w:rsidRPr="00AD27EA">
        <w:rPr>
          <w:rFonts w:ascii="Book Antiqua" w:hAnsi="Book Antiqua"/>
          <w:sz w:val="24"/>
          <w:szCs w:val="24"/>
        </w:rPr>
        <w:t>Jhanji</w:t>
      </w:r>
      <w:proofErr w:type="spellEnd"/>
      <w:r w:rsidRPr="00AD27EA">
        <w:rPr>
          <w:rFonts w:ascii="Book Antiqua" w:hAnsi="Book Antiqua"/>
          <w:sz w:val="24"/>
          <w:szCs w:val="24"/>
        </w:rPr>
        <w:t xml:space="preserve"> V, Chen LJ. Genetic associations for keratoconus: a systematic review and meta-analysis. </w:t>
      </w:r>
      <w:proofErr w:type="spellStart"/>
      <w:r w:rsidRPr="00AD27EA">
        <w:rPr>
          <w:rFonts w:ascii="Book Antiqua" w:hAnsi="Book Antiqua"/>
          <w:i/>
          <w:sz w:val="24"/>
          <w:szCs w:val="24"/>
        </w:rPr>
        <w:t>Sci</w:t>
      </w:r>
      <w:proofErr w:type="spellEnd"/>
      <w:r w:rsidRPr="00AD27EA">
        <w:rPr>
          <w:rFonts w:ascii="Book Antiqua" w:hAnsi="Book Antiqua"/>
          <w:i/>
          <w:sz w:val="24"/>
          <w:szCs w:val="24"/>
        </w:rPr>
        <w:t xml:space="preserve"> Rep</w:t>
      </w:r>
      <w:r w:rsidRPr="00AD27EA">
        <w:rPr>
          <w:rFonts w:ascii="Book Antiqua" w:hAnsi="Book Antiqua"/>
          <w:sz w:val="24"/>
          <w:szCs w:val="24"/>
        </w:rPr>
        <w:t xml:space="preserve"> 2017; </w:t>
      </w:r>
      <w:r w:rsidRPr="00AD27EA">
        <w:rPr>
          <w:rFonts w:ascii="Book Antiqua" w:hAnsi="Book Antiqua"/>
          <w:b/>
          <w:sz w:val="24"/>
          <w:szCs w:val="24"/>
        </w:rPr>
        <w:t>7</w:t>
      </w:r>
      <w:r w:rsidRPr="00AD27EA">
        <w:rPr>
          <w:rFonts w:ascii="Book Antiqua" w:hAnsi="Book Antiqua"/>
          <w:sz w:val="24"/>
          <w:szCs w:val="24"/>
        </w:rPr>
        <w:t>: 4620 [PMID: 28676647 DOI: 10.1038/s41598-017-04393-2]</w:t>
      </w:r>
    </w:p>
    <w:p w14:paraId="3B1E505E" w14:textId="4F449FBB"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19 </w:t>
      </w:r>
      <w:proofErr w:type="spellStart"/>
      <w:r w:rsidRPr="00AD27EA">
        <w:rPr>
          <w:rFonts w:ascii="Book Antiqua" w:hAnsi="Book Antiqua"/>
          <w:b/>
          <w:sz w:val="24"/>
          <w:szCs w:val="24"/>
        </w:rPr>
        <w:t>Bahar</w:t>
      </w:r>
      <w:proofErr w:type="spellEnd"/>
      <w:r w:rsidRPr="00AD27EA">
        <w:rPr>
          <w:rFonts w:ascii="Book Antiqua" w:hAnsi="Book Antiqua"/>
          <w:b/>
          <w:sz w:val="24"/>
          <w:szCs w:val="24"/>
        </w:rPr>
        <w:t xml:space="preserve"> I,</w:t>
      </w:r>
      <w:r w:rsidRPr="00AD27EA">
        <w:rPr>
          <w:rFonts w:ascii="Book Antiqua" w:hAnsi="Book Antiqua"/>
          <w:sz w:val="24"/>
          <w:szCs w:val="24"/>
        </w:rPr>
        <w:t xml:space="preserve"> </w:t>
      </w:r>
      <w:proofErr w:type="spellStart"/>
      <w:r w:rsidRPr="00AD27EA">
        <w:rPr>
          <w:rFonts w:ascii="Book Antiqua" w:hAnsi="Book Antiqua"/>
          <w:sz w:val="24"/>
          <w:szCs w:val="24"/>
        </w:rPr>
        <w:t>Vinker</w:t>
      </w:r>
      <w:proofErr w:type="spellEnd"/>
      <w:r w:rsidRPr="00AD27EA">
        <w:rPr>
          <w:rFonts w:ascii="Book Antiqua" w:hAnsi="Book Antiqua"/>
          <w:sz w:val="24"/>
          <w:szCs w:val="24"/>
        </w:rPr>
        <w:t xml:space="preserve"> S, </w:t>
      </w:r>
      <w:proofErr w:type="spellStart"/>
      <w:r w:rsidRPr="00AD27EA">
        <w:rPr>
          <w:rFonts w:ascii="Book Antiqua" w:hAnsi="Book Antiqua"/>
          <w:sz w:val="24"/>
          <w:szCs w:val="24"/>
        </w:rPr>
        <w:t>Livny</w:t>
      </w:r>
      <w:proofErr w:type="spellEnd"/>
      <w:r w:rsidRPr="00AD27EA">
        <w:rPr>
          <w:rFonts w:ascii="Book Antiqua" w:hAnsi="Book Antiqua"/>
          <w:sz w:val="24"/>
          <w:szCs w:val="24"/>
        </w:rPr>
        <w:t xml:space="preserve"> E, </w:t>
      </w:r>
      <w:proofErr w:type="spellStart"/>
      <w:r w:rsidRPr="00AD27EA">
        <w:rPr>
          <w:rFonts w:ascii="Book Antiqua" w:hAnsi="Book Antiqua"/>
          <w:sz w:val="24"/>
          <w:szCs w:val="24"/>
        </w:rPr>
        <w:t>Kaiserman</w:t>
      </w:r>
      <w:proofErr w:type="spellEnd"/>
      <w:r w:rsidRPr="00AD27EA">
        <w:rPr>
          <w:rFonts w:ascii="Book Antiqua" w:hAnsi="Book Antiqua"/>
          <w:sz w:val="24"/>
          <w:szCs w:val="24"/>
        </w:rPr>
        <w:t xml:space="preserve"> I. Possible Association between Keratoconus and Renal Diseases. </w:t>
      </w:r>
      <w:proofErr w:type="gramStart"/>
      <w:r w:rsidRPr="00AD27EA">
        <w:rPr>
          <w:rFonts w:ascii="Book Antiqua" w:hAnsi="Book Antiqua"/>
          <w:sz w:val="24"/>
          <w:szCs w:val="24"/>
        </w:rPr>
        <w:t xml:space="preserve">J </w:t>
      </w:r>
      <w:proofErr w:type="spellStart"/>
      <w:r w:rsidRPr="00AD27EA">
        <w:rPr>
          <w:rFonts w:ascii="Book Antiqua" w:hAnsi="Book Antiqua"/>
          <w:sz w:val="24"/>
          <w:szCs w:val="24"/>
        </w:rPr>
        <w:t>Clin</w:t>
      </w:r>
      <w:proofErr w:type="spellEnd"/>
      <w:r w:rsidRPr="00AD27EA">
        <w:rPr>
          <w:rFonts w:ascii="Book Antiqua" w:hAnsi="Book Antiqua"/>
          <w:sz w:val="24"/>
          <w:szCs w:val="24"/>
        </w:rPr>
        <w:t xml:space="preserve"> </w:t>
      </w:r>
      <w:proofErr w:type="spellStart"/>
      <w:r w:rsidRPr="00AD27EA">
        <w:rPr>
          <w:rFonts w:ascii="Book Antiqua" w:hAnsi="Book Antiqua"/>
          <w:sz w:val="24"/>
          <w:szCs w:val="24"/>
        </w:rPr>
        <w:t>Exp</w:t>
      </w:r>
      <w:proofErr w:type="spellEnd"/>
      <w:r w:rsidRPr="00AD27EA">
        <w:rPr>
          <w:rFonts w:ascii="Book Antiqua" w:hAnsi="Book Antiqua"/>
          <w:sz w:val="24"/>
          <w:szCs w:val="24"/>
        </w:rPr>
        <w:t xml:space="preserve"> </w:t>
      </w:r>
      <w:proofErr w:type="spellStart"/>
      <w:r w:rsidRPr="00AD27EA">
        <w:rPr>
          <w:rFonts w:ascii="Book Antiqua" w:hAnsi="Book Antiqua"/>
          <w:sz w:val="24"/>
          <w:szCs w:val="24"/>
        </w:rPr>
        <w:t>Ophthalmol</w:t>
      </w:r>
      <w:proofErr w:type="spellEnd"/>
      <w:r w:rsidRPr="00AD27EA">
        <w:rPr>
          <w:rFonts w:ascii="Book Antiqua" w:hAnsi="Book Antiqua"/>
          <w:sz w:val="24"/>
          <w:szCs w:val="24"/>
        </w:rPr>
        <w:t>.</w:t>
      </w:r>
      <w:proofErr w:type="gramEnd"/>
      <w:r w:rsidRPr="00AD27EA">
        <w:rPr>
          <w:rFonts w:ascii="Book Antiqua" w:hAnsi="Book Antiqua"/>
          <w:sz w:val="24"/>
          <w:szCs w:val="24"/>
        </w:rPr>
        <w:t xml:space="preserve"> 2010</w:t>
      </w:r>
      <w:proofErr w:type="gramStart"/>
      <w:r w:rsidRPr="00AD27EA">
        <w:rPr>
          <w:rFonts w:ascii="Book Antiqua" w:hAnsi="Book Antiqua"/>
          <w:sz w:val="24"/>
          <w:szCs w:val="24"/>
        </w:rPr>
        <w:t>;01</w:t>
      </w:r>
      <w:proofErr w:type="gramEnd"/>
      <w:r w:rsidRPr="00AD27EA">
        <w:rPr>
          <w:rFonts w:ascii="Book Antiqua" w:hAnsi="Book Antiqua"/>
          <w:sz w:val="24"/>
          <w:szCs w:val="24"/>
        </w:rPr>
        <w:t xml:space="preserve"> DOI: 10.4172/2155-9570.1000112</w:t>
      </w:r>
    </w:p>
    <w:p w14:paraId="14FE07C8"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20 </w:t>
      </w:r>
      <w:proofErr w:type="spellStart"/>
      <w:r w:rsidRPr="00AD27EA">
        <w:rPr>
          <w:rFonts w:ascii="Book Antiqua" w:hAnsi="Book Antiqua"/>
          <w:b/>
          <w:sz w:val="24"/>
          <w:szCs w:val="24"/>
        </w:rPr>
        <w:t>Aldave</w:t>
      </w:r>
      <w:proofErr w:type="spellEnd"/>
      <w:r w:rsidRPr="00AD27EA">
        <w:rPr>
          <w:rFonts w:ascii="Book Antiqua" w:hAnsi="Book Antiqua"/>
          <w:b/>
          <w:sz w:val="24"/>
          <w:szCs w:val="24"/>
        </w:rPr>
        <w:t xml:space="preserve"> AJ</w:t>
      </w:r>
      <w:r w:rsidRPr="00AD27EA">
        <w:rPr>
          <w:rFonts w:ascii="Book Antiqua" w:hAnsi="Book Antiqua"/>
          <w:sz w:val="24"/>
          <w:szCs w:val="24"/>
        </w:rPr>
        <w:t xml:space="preserve">, Ann LB, </w:t>
      </w:r>
      <w:proofErr w:type="spellStart"/>
      <w:r w:rsidRPr="00AD27EA">
        <w:rPr>
          <w:rFonts w:ascii="Book Antiqua" w:hAnsi="Book Antiqua"/>
          <w:sz w:val="24"/>
          <w:szCs w:val="24"/>
        </w:rPr>
        <w:t>Frausto</w:t>
      </w:r>
      <w:proofErr w:type="spellEnd"/>
      <w:r w:rsidRPr="00AD27EA">
        <w:rPr>
          <w:rFonts w:ascii="Book Antiqua" w:hAnsi="Book Antiqua"/>
          <w:sz w:val="24"/>
          <w:szCs w:val="24"/>
        </w:rPr>
        <w:t xml:space="preserve"> RF, Nguyen CK, Yu F, </w:t>
      </w:r>
      <w:proofErr w:type="spellStart"/>
      <w:r w:rsidRPr="00AD27EA">
        <w:rPr>
          <w:rFonts w:ascii="Book Antiqua" w:hAnsi="Book Antiqua"/>
          <w:sz w:val="24"/>
          <w:szCs w:val="24"/>
        </w:rPr>
        <w:t>Raber</w:t>
      </w:r>
      <w:proofErr w:type="spellEnd"/>
      <w:r w:rsidRPr="00AD27EA">
        <w:rPr>
          <w:rFonts w:ascii="Book Antiqua" w:hAnsi="Book Antiqua"/>
          <w:sz w:val="24"/>
          <w:szCs w:val="24"/>
        </w:rPr>
        <w:t xml:space="preserve"> IM. Classification of posterior polymorphous corneal dystrophy as a corneal </w:t>
      </w:r>
      <w:proofErr w:type="spellStart"/>
      <w:r w:rsidRPr="00AD27EA">
        <w:rPr>
          <w:rFonts w:ascii="Book Antiqua" w:hAnsi="Book Antiqua"/>
          <w:sz w:val="24"/>
          <w:szCs w:val="24"/>
        </w:rPr>
        <w:t>ectatic</w:t>
      </w:r>
      <w:proofErr w:type="spellEnd"/>
      <w:r w:rsidRPr="00AD27EA">
        <w:rPr>
          <w:rFonts w:ascii="Book Antiqua" w:hAnsi="Book Antiqua"/>
          <w:sz w:val="24"/>
          <w:szCs w:val="24"/>
        </w:rPr>
        <w:t xml:space="preserve"> disorder following confirmation of associated significant corneal steepening. </w:t>
      </w:r>
      <w:r w:rsidRPr="00AD27EA">
        <w:rPr>
          <w:rFonts w:ascii="Book Antiqua" w:hAnsi="Book Antiqua"/>
          <w:i/>
          <w:sz w:val="24"/>
          <w:szCs w:val="24"/>
        </w:rPr>
        <w:t xml:space="preserve">JAMA </w:t>
      </w:r>
      <w:proofErr w:type="spellStart"/>
      <w:r w:rsidRPr="00AD27EA">
        <w:rPr>
          <w:rFonts w:ascii="Book Antiqua" w:hAnsi="Book Antiqua"/>
          <w:i/>
          <w:sz w:val="24"/>
          <w:szCs w:val="24"/>
        </w:rPr>
        <w:t>Ophthalmol</w:t>
      </w:r>
      <w:proofErr w:type="spellEnd"/>
      <w:r w:rsidRPr="00AD27EA">
        <w:rPr>
          <w:rFonts w:ascii="Book Antiqua" w:hAnsi="Book Antiqua"/>
          <w:sz w:val="24"/>
          <w:szCs w:val="24"/>
        </w:rPr>
        <w:t xml:space="preserve"> 2013; </w:t>
      </w:r>
      <w:r w:rsidRPr="00AD27EA">
        <w:rPr>
          <w:rFonts w:ascii="Book Antiqua" w:hAnsi="Book Antiqua"/>
          <w:b/>
          <w:sz w:val="24"/>
          <w:szCs w:val="24"/>
        </w:rPr>
        <w:t>131</w:t>
      </w:r>
      <w:r w:rsidRPr="00AD27EA">
        <w:rPr>
          <w:rFonts w:ascii="Book Antiqua" w:hAnsi="Book Antiqua"/>
          <w:sz w:val="24"/>
          <w:szCs w:val="24"/>
        </w:rPr>
        <w:t>: 1583-1590 [PMID: 24113819 DOI: 10.1001/jamaophthalmol.2013.5036]</w:t>
      </w:r>
    </w:p>
    <w:p w14:paraId="707D5121" w14:textId="77777777" w:rsidR="00AD27EA"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21 </w:t>
      </w:r>
      <w:proofErr w:type="spellStart"/>
      <w:r w:rsidRPr="00AD27EA">
        <w:rPr>
          <w:rFonts w:ascii="Book Antiqua" w:hAnsi="Book Antiqua"/>
          <w:b/>
          <w:sz w:val="24"/>
          <w:szCs w:val="24"/>
        </w:rPr>
        <w:t>Ambekar</w:t>
      </w:r>
      <w:proofErr w:type="spellEnd"/>
      <w:r w:rsidRPr="00AD27EA">
        <w:rPr>
          <w:rFonts w:ascii="Book Antiqua" w:hAnsi="Book Antiqua"/>
          <w:b/>
          <w:sz w:val="24"/>
          <w:szCs w:val="24"/>
        </w:rPr>
        <w:t xml:space="preserve"> R</w:t>
      </w:r>
      <w:r w:rsidRPr="00AD27EA">
        <w:rPr>
          <w:rFonts w:ascii="Book Antiqua" w:hAnsi="Book Antiqua"/>
          <w:sz w:val="24"/>
          <w:szCs w:val="24"/>
        </w:rPr>
        <w:t xml:space="preserve">, Toussaint KC Jr, Wagoner Johnson A. </w:t>
      </w:r>
      <w:proofErr w:type="gramStart"/>
      <w:r w:rsidRPr="00AD27EA">
        <w:rPr>
          <w:rFonts w:ascii="Book Antiqua" w:hAnsi="Book Antiqua"/>
          <w:sz w:val="24"/>
          <w:szCs w:val="24"/>
        </w:rPr>
        <w:t>The effect of keratoconus on the structural, mechanical, and optical properties of the cornea.</w:t>
      </w:r>
      <w:proofErr w:type="gramEnd"/>
      <w:r w:rsidRPr="00AD27EA">
        <w:rPr>
          <w:rFonts w:ascii="Book Antiqua" w:hAnsi="Book Antiqua"/>
          <w:sz w:val="24"/>
          <w:szCs w:val="24"/>
        </w:rPr>
        <w:t xml:space="preserve"> </w:t>
      </w:r>
      <w:r w:rsidRPr="00AD27EA">
        <w:rPr>
          <w:rFonts w:ascii="Book Antiqua" w:hAnsi="Book Antiqua"/>
          <w:i/>
          <w:sz w:val="24"/>
          <w:szCs w:val="24"/>
        </w:rPr>
        <w:t xml:space="preserve">J </w:t>
      </w:r>
      <w:proofErr w:type="spellStart"/>
      <w:r w:rsidRPr="00AD27EA">
        <w:rPr>
          <w:rFonts w:ascii="Book Antiqua" w:hAnsi="Book Antiqua"/>
          <w:i/>
          <w:sz w:val="24"/>
          <w:szCs w:val="24"/>
        </w:rPr>
        <w:t>Mech</w:t>
      </w:r>
      <w:proofErr w:type="spellEnd"/>
      <w:r w:rsidRPr="00AD27EA">
        <w:rPr>
          <w:rFonts w:ascii="Book Antiqua" w:hAnsi="Book Antiqua"/>
          <w:i/>
          <w:sz w:val="24"/>
          <w:szCs w:val="24"/>
        </w:rPr>
        <w:t xml:space="preserve"> </w:t>
      </w:r>
      <w:proofErr w:type="spellStart"/>
      <w:r w:rsidRPr="00AD27EA">
        <w:rPr>
          <w:rFonts w:ascii="Book Antiqua" w:hAnsi="Book Antiqua"/>
          <w:i/>
          <w:sz w:val="24"/>
          <w:szCs w:val="24"/>
        </w:rPr>
        <w:t>Behav</w:t>
      </w:r>
      <w:proofErr w:type="spellEnd"/>
      <w:r w:rsidRPr="00AD27EA">
        <w:rPr>
          <w:rFonts w:ascii="Book Antiqua" w:hAnsi="Book Antiqua"/>
          <w:i/>
          <w:sz w:val="24"/>
          <w:szCs w:val="24"/>
        </w:rPr>
        <w:t xml:space="preserve"> Biomed Mater</w:t>
      </w:r>
      <w:r w:rsidRPr="00AD27EA">
        <w:rPr>
          <w:rFonts w:ascii="Book Antiqua" w:hAnsi="Book Antiqua"/>
          <w:sz w:val="24"/>
          <w:szCs w:val="24"/>
        </w:rPr>
        <w:t xml:space="preserve"> 2011; </w:t>
      </w:r>
      <w:r w:rsidRPr="00AD27EA">
        <w:rPr>
          <w:rFonts w:ascii="Book Antiqua" w:hAnsi="Book Antiqua"/>
          <w:b/>
          <w:sz w:val="24"/>
          <w:szCs w:val="24"/>
        </w:rPr>
        <w:t>4</w:t>
      </w:r>
      <w:r w:rsidRPr="00AD27EA">
        <w:rPr>
          <w:rFonts w:ascii="Book Antiqua" w:hAnsi="Book Antiqua"/>
          <w:sz w:val="24"/>
          <w:szCs w:val="24"/>
        </w:rPr>
        <w:t>: 223-236 [PMID: 21316609 DOI: 10.1016/j.jmbbm.2010.09.014]</w:t>
      </w:r>
    </w:p>
    <w:p w14:paraId="51E59B3C" w14:textId="77777777" w:rsidR="0051464E" w:rsidRPr="00AD27EA" w:rsidRDefault="0051464E" w:rsidP="00AD27EA">
      <w:pPr>
        <w:pStyle w:val="ad"/>
        <w:tabs>
          <w:tab w:val="right" w:leader="dot" w:pos="9350"/>
        </w:tabs>
        <w:spacing w:line="360" w:lineRule="auto"/>
        <w:jc w:val="both"/>
        <w:rPr>
          <w:rFonts w:ascii="Book Antiqua" w:hAnsi="Book Antiqua" w:cstheme="minorHAnsi"/>
          <w:b/>
          <w:sz w:val="24"/>
          <w:szCs w:val="24"/>
        </w:rPr>
      </w:pPr>
    </w:p>
    <w:p w14:paraId="60F71D04" w14:textId="0FAFBFBA" w:rsidR="00AD27EA" w:rsidRDefault="00AD27EA" w:rsidP="00AB6C7B">
      <w:pPr>
        <w:pStyle w:val="af"/>
        <w:suppressAutoHyphens/>
        <w:wordWrap w:val="0"/>
        <w:spacing w:after="0" w:line="360" w:lineRule="auto"/>
        <w:ind w:left="360" w:right="230" w:firstLine="482"/>
        <w:jc w:val="right"/>
        <w:rPr>
          <w:rFonts w:ascii="Book Antiqua" w:hAnsi="Book Antiqua" w:cs="Mangal"/>
          <w:b/>
          <w:bCs/>
          <w:sz w:val="24"/>
          <w:szCs w:val="24"/>
          <w:lang w:val="it-IT" w:eastAsia="zh-CN" w:bidi="hi-IN"/>
        </w:rPr>
      </w:pPr>
      <w:r>
        <w:rPr>
          <w:rFonts w:ascii="Book Antiqua" w:eastAsia="Lucida Sans Unicode" w:hAnsi="Book Antiqua" w:cs="Arial"/>
          <w:b/>
          <w:noProof/>
          <w:sz w:val="24"/>
          <w:szCs w:val="24"/>
          <w:lang w:val="it-IT" w:eastAsia="hi-IN" w:bidi="hi-IN"/>
        </w:rPr>
        <w:t>P-Reviewer</w:t>
      </w:r>
      <w:r>
        <w:rPr>
          <w:rFonts w:ascii="Book Antiqua" w:hAnsi="Book Antiqua" w:cs="Arial"/>
          <w:b/>
          <w:noProof/>
          <w:sz w:val="24"/>
          <w:szCs w:val="24"/>
          <w:lang w:val="it-IT" w:bidi="hi-IN"/>
        </w:rPr>
        <w:t>:</w:t>
      </w:r>
      <w:r>
        <w:rPr>
          <w:rFonts w:ascii="Book Antiqua" w:hAnsi="Book Antiqua"/>
          <w:sz w:val="24"/>
          <w:szCs w:val="24"/>
          <w:lang w:val="it-IT"/>
        </w:rPr>
        <w:t xml:space="preserve"> </w:t>
      </w:r>
      <w:r w:rsidRPr="00AD27EA">
        <w:rPr>
          <w:rFonts w:ascii="Book Antiqua" w:hAnsi="Book Antiqua"/>
          <w:sz w:val="24"/>
          <w:szCs w:val="24"/>
        </w:rPr>
        <w:t>Liang</w:t>
      </w:r>
      <w:r>
        <w:rPr>
          <w:rFonts w:ascii="Book Antiqua" w:hAnsi="Book Antiqua"/>
          <w:sz w:val="24"/>
          <w:szCs w:val="24"/>
        </w:rPr>
        <w:t xml:space="preserve"> Y</w:t>
      </w:r>
      <w:r>
        <w:rPr>
          <w:rFonts w:ascii="Book Antiqua" w:hAnsi="Book Antiqua" w:cs="Mangal"/>
          <w:bCs/>
          <w:sz w:val="24"/>
          <w:szCs w:val="24"/>
          <w:lang w:val="it-IT"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Zhang L</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sidR="00AB6C7B" w:rsidRPr="00AB6C7B">
        <w:rPr>
          <w:rFonts w:ascii="Book Antiqua" w:hAnsi="Book Antiqua" w:cs="Mangal" w:hint="eastAsia"/>
          <w:bCs/>
          <w:sz w:val="24"/>
          <w:szCs w:val="24"/>
          <w:lang w:val="it-IT" w:eastAsia="zh-CN" w:bidi="hi-IN"/>
        </w:rPr>
        <w:t xml:space="preserve">A </w:t>
      </w:r>
      <w:r>
        <w:rPr>
          <w:rFonts w:ascii="Book Antiqua" w:eastAsia="Lucida Sans Unicode" w:hAnsi="Book Antiqua" w:cs="Mangal"/>
          <w:b/>
          <w:bCs/>
          <w:sz w:val="24"/>
          <w:szCs w:val="24"/>
          <w:lang w:val="it-IT" w:eastAsia="hi-IN" w:bidi="hi-IN"/>
        </w:rPr>
        <w:t>E-Editor</w:t>
      </w:r>
      <w:r>
        <w:rPr>
          <w:rFonts w:ascii="Book Antiqua" w:hAnsi="Book Antiqua" w:cs="Mangal"/>
          <w:b/>
          <w:bCs/>
          <w:sz w:val="24"/>
          <w:szCs w:val="24"/>
          <w:lang w:val="it-IT" w:bidi="hi-IN"/>
        </w:rPr>
        <w:t>:</w:t>
      </w:r>
      <w:r w:rsidR="00AB6C7B">
        <w:rPr>
          <w:rFonts w:ascii="Book Antiqua" w:hAnsi="Book Antiqua" w:cs="Mangal" w:hint="eastAsia"/>
          <w:b/>
          <w:bCs/>
          <w:sz w:val="24"/>
          <w:szCs w:val="24"/>
          <w:lang w:val="it-IT" w:eastAsia="zh-CN" w:bidi="hi-IN"/>
        </w:rPr>
        <w:t xml:space="preserve"> </w:t>
      </w:r>
      <w:r w:rsidR="00AB6C7B" w:rsidRPr="00AB6C7B">
        <w:rPr>
          <w:rFonts w:ascii="Book Antiqua" w:hAnsi="Book Antiqua" w:cs="Mangal"/>
          <w:bCs/>
          <w:sz w:val="24"/>
          <w:szCs w:val="24"/>
          <w:lang w:val="it-IT" w:eastAsia="zh-CN" w:bidi="hi-IN"/>
        </w:rPr>
        <w:t>Liu MY</w:t>
      </w:r>
    </w:p>
    <w:p w14:paraId="03210E34" w14:textId="77777777" w:rsidR="00AD27EA" w:rsidRDefault="00AD27EA" w:rsidP="00A11E19">
      <w:pPr>
        <w:pStyle w:val="af"/>
        <w:suppressAutoHyphens/>
        <w:spacing w:after="0" w:line="360" w:lineRule="auto"/>
        <w:ind w:left="360" w:right="120" w:firstLine="482"/>
        <w:rPr>
          <w:rFonts w:ascii="Book Antiqua" w:hAnsi="Book Antiqua" w:cs="Mangal"/>
          <w:b/>
          <w:bCs/>
          <w:sz w:val="24"/>
          <w:szCs w:val="24"/>
          <w:lang w:val="it-IT" w:bidi="hi-IN"/>
        </w:rPr>
      </w:pPr>
    </w:p>
    <w:p w14:paraId="262A9C03" w14:textId="77777777" w:rsidR="00AD27EA" w:rsidRDefault="00AD27EA" w:rsidP="00A11E19">
      <w:pPr>
        <w:shd w:val="clear" w:color="auto" w:fill="FFFFFF"/>
        <w:spacing w:after="0"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14:paraId="4BAFDEA2" w14:textId="086E029F" w:rsidR="00AD27EA" w:rsidRDefault="00AD27EA" w:rsidP="00A11E19">
      <w:pPr>
        <w:shd w:val="clear" w:color="auto" w:fill="FFFFFF"/>
        <w:spacing w:after="0" w:line="360" w:lineRule="auto"/>
        <w:rPr>
          <w:rFonts w:ascii="Book Antiqua" w:hAnsi="Book Antiqua" w:cs="Helvetica"/>
          <w:b/>
          <w:sz w:val="24"/>
        </w:rPr>
      </w:pPr>
      <w:r>
        <w:rPr>
          <w:rFonts w:ascii="Book Antiqua" w:hAnsi="Book Antiqua" w:cs="Helvetica"/>
          <w:b/>
          <w:sz w:val="24"/>
        </w:rPr>
        <w:t xml:space="preserve">Country of origin: </w:t>
      </w:r>
      <w:r w:rsidRPr="00AD27EA">
        <w:rPr>
          <w:rFonts w:ascii="Book Antiqua" w:hAnsi="Book Antiqua" w:cs="Helvetica"/>
          <w:sz w:val="24"/>
        </w:rPr>
        <w:t>United States</w:t>
      </w:r>
    </w:p>
    <w:p w14:paraId="34FCB888" w14:textId="77777777" w:rsidR="00AD27EA" w:rsidRDefault="00AD27EA" w:rsidP="00A11E19">
      <w:pPr>
        <w:shd w:val="clear" w:color="auto" w:fill="FFFFFF"/>
        <w:spacing w:after="0" w:line="360" w:lineRule="auto"/>
        <w:rPr>
          <w:rFonts w:ascii="Book Antiqua" w:hAnsi="Book Antiqua" w:cs="Helvetica"/>
          <w:b/>
          <w:sz w:val="24"/>
        </w:rPr>
      </w:pPr>
      <w:r>
        <w:rPr>
          <w:rFonts w:ascii="Book Antiqua" w:hAnsi="Book Antiqua" w:cs="Helvetica"/>
          <w:b/>
          <w:sz w:val="24"/>
        </w:rPr>
        <w:t>Peer-review report classification</w:t>
      </w:r>
    </w:p>
    <w:p w14:paraId="5E3FFE6A" w14:textId="77777777"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14:paraId="58100D83" w14:textId="246B1746"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B (Very good): 0</w:t>
      </w:r>
    </w:p>
    <w:p w14:paraId="7AE32EBB" w14:textId="470247D7"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C (Good): C</w:t>
      </w:r>
    </w:p>
    <w:p w14:paraId="7884BB75" w14:textId="77777777" w:rsidR="00AD27EA"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D (Fair): 0</w:t>
      </w:r>
    </w:p>
    <w:p w14:paraId="17187DB4" w14:textId="77777777" w:rsidR="00AD27EA" w:rsidRPr="00614F64" w:rsidRDefault="00AD27EA" w:rsidP="00A11E19">
      <w:pPr>
        <w:shd w:val="clear" w:color="auto" w:fill="FFFFFF"/>
        <w:spacing w:after="0" w:line="360" w:lineRule="auto"/>
        <w:rPr>
          <w:rFonts w:ascii="Book Antiqua" w:hAnsi="Book Antiqua" w:cs="Helvetica"/>
          <w:sz w:val="24"/>
        </w:rPr>
      </w:pPr>
      <w:r>
        <w:rPr>
          <w:rFonts w:ascii="Book Antiqua" w:hAnsi="Book Antiqua" w:cs="Helvetica"/>
          <w:sz w:val="24"/>
        </w:rPr>
        <w:t>Grade E (Poor): 0</w:t>
      </w:r>
    </w:p>
    <w:p w14:paraId="039FB285" w14:textId="77777777" w:rsidR="00A11E19" w:rsidRDefault="00A11E19" w:rsidP="00AD27EA">
      <w:pPr>
        <w:pStyle w:val="ad"/>
        <w:tabs>
          <w:tab w:val="right" w:leader="dot" w:pos="9350"/>
        </w:tabs>
        <w:spacing w:line="360" w:lineRule="auto"/>
        <w:jc w:val="both"/>
        <w:rPr>
          <w:rFonts w:ascii="Book Antiqua" w:hAnsi="Book Antiqua" w:cstheme="minorHAnsi"/>
          <w:b/>
          <w:sz w:val="24"/>
          <w:szCs w:val="24"/>
        </w:rPr>
      </w:pPr>
    </w:p>
    <w:p w14:paraId="5C63CE27" w14:textId="77777777" w:rsidR="00A11E19" w:rsidRDefault="00A11E19" w:rsidP="00AD27EA">
      <w:pPr>
        <w:pStyle w:val="ad"/>
        <w:tabs>
          <w:tab w:val="right" w:leader="dot" w:pos="9350"/>
        </w:tabs>
        <w:spacing w:line="360" w:lineRule="auto"/>
        <w:jc w:val="both"/>
        <w:rPr>
          <w:rFonts w:ascii="Book Antiqua" w:hAnsi="Book Antiqua" w:cstheme="minorHAnsi"/>
          <w:b/>
          <w:sz w:val="24"/>
          <w:szCs w:val="24"/>
        </w:rPr>
      </w:pPr>
    </w:p>
    <w:p w14:paraId="466B17C5" w14:textId="77777777" w:rsidR="00A11E19" w:rsidRDefault="00A11E19" w:rsidP="00AD27EA">
      <w:pPr>
        <w:pStyle w:val="ad"/>
        <w:tabs>
          <w:tab w:val="right" w:leader="dot" w:pos="9350"/>
        </w:tabs>
        <w:spacing w:line="360" w:lineRule="auto"/>
        <w:jc w:val="both"/>
        <w:rPr>
          <w:rFonts w:ascii="Book Antiqua" w:hAnsi="Book Antiqua" w:cstheme="minorHAnsi"/>
          <w:b/>
          <w:sz w:val="24"/>
          <w:szCs w:val="24"/>
        </w:rPr>
      </w:pPr>
    </w:p>
    <w:p w14:paraId="2C8701DC" w14:textId="3DF6F6E9" w:rsidR="00940A34" w:rsidRPr="00AD27EA" w:rsidRDefault="00940A34" w:rsidP="00AD27EA">
      <w:pPr>
        <w:pStyle w:val="ad"/>
        <w:tabs>
          <w:tab w:val="right" w:leader="dot" w:pos="9350"/>
        </w:tabs>
        <w:spacing w:line="360" w:lineRule="auto"/>
        <w:jc w:val="both"/>
        <w:rPr>
          <w:rFonts w:ascii="Book Antiqua" w:hAnsi="Book Antiqua" w:cstheme="minorHAnsi"/>
          <w:b/>
          <w:bCs/>
          <w:sz w:val="24"/>
          <w:szCs w:val="24"/>
        </w:rPr>
      </w:pPr>
      <w:r w:rsidRPr="00AD27EA">
        <w:rPr>
          <w:rFonts w:ascii="Book Antiqua" w:hAnsi="Book Antiqua" w:cstheme="minorHAnsi"/>
          <w:b/>
          <w:sz w:val="24"/>
          <w:szCs w:val="24"/>
        </w:rPr>
        <w:lastRenderedPageBreak/>
        <w:t>Table 1</w:t>
      </w:r>
      <w:r w:rsidR="00B63743" w:rsidRPr="00AD27EA">
        <w:rPr>
          <w:rFonts w:ascii="Book Antiqua" w:hAnsi="Book Antiqua" w:cstheme="minorHAnsi"/>
          <w:sz w:val="24"/>
          <w:szCs w:val="24"/>
        </w:rPr>
        <w:t xml:space="preserve"> </w:t>
      </w:r>
      <w:r w:rsidR="00B63743" w:rsidRPr="00AD27EA">
        <w:rPr>
          <w:rFonts w:ascii="Book Antiqua" w:hAnsi="Book Antiqua" w:cstheme="minorHAnsi"/>
          <w:b/>
          <w:bCs/>
          <w:sz w:val="24"/>
          <w:szCs w:val="24"/>
        </w:rPr>
        <w:t>Parameters from the patient’s initial and follow-up encounters</w:t>
      </w:r>
    </w:p>
    <w:tbl>
      <w:tblPr>
        <w:tblStyle w:val="ListTable2-Accent31"/>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811"/>
        <w:gridCol w:w="1984"/>
        <w:gridCol w:w="1984"/>
        <w:gridCol w:w="1842"/>
        <w:gridCol w:w="1955"/>
      </w:tblGrid>
      <w:tr w:rsidR="00AD27EA" w:rsidRPr="00AD27EA" w14:paraId="3F66FC18" w14:textId="77777777" w:rsidTr="00AD27EA">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tcBorders>
              <w:top w:val="single" w:sz="4" w:space="0" w:color="auto"/>
              <w:bottom w:val="single" w:sz="4" w:space="0" w:color="auto"/>
            </w:tcBorders>
            <w:shd w:val="clear" w:color="auto" w:fill="auto"/>
          </w:tcPr>
          <w:p w14:paraId="3561B535" w14:textId="77777777" w:rsidR="008F649C" w:rsidRPr="00AD27EA" w:rsidRDefault="008F649C" w:rsidP="00AD27EA">
            <w:pPr>
              <w:spacing w:line="360" w:lineRule="auto"/>
              <w:jc w:val="both"/>
              <w:rPr>
                <w:rFonts w:ascii="Book Antiqua" w:hAnsi="Book Antiqua"/>
                <w:sz w:val="24"/>
                <w:szCs w:val="24"/>
              </w:rPr>
            </w:pPr>
            <w:r w:rsidRPr="00AD27EA">
              <w:rPr>
                <w:rFonts w:ascii="Book Antiqua" w:hAnsi="Book Antiqua"/>
                <w:sz w:val="24"/>
                <w:szCs w:val="24"/>
              </w:rPr>
              <w:t>Encounter</w:t>
            </w:r>
          </w:p>
        </w:tc>
        <w:tc>
          <w:tcPr>
            <w:tcW w:w="1036" w:type="pct"/>
            <w:tcBorders>
              <w:top w:val="single" w:sz="4" w:space="0" w:color="auto"/>
              <w:bottom w:val="single" w:sz="4" w:space="0" w:color="auto"/>
            </w:tcBorders>
            <w:shd w:val="clear" w:color="auto" w:fill="auto"/>
          </w:tcPr>
          <w:p w14:paraId="00718CD9" w14:textId="42DF7BBE"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Initial </w:t>
            </w:r>
            <w:r w:rsidR="00A11E19" w:rsidRPr="00AD27EA">
              <w:rPr>
                <w:rFonts w:ascii="Book Antiqua" w:hAnsi="Book Antiqua"/>
                <w:sz w:val="24"/>
                <w:szCs w:val="24"/>
              </w:rPr>
              <w:t>encounter</w:t>
            </w:r>
          </w:p>
        </w:tc>
        <w:tc>
          <w:tcPr>
            <w:tcW w:w="1036" w:type="pct"/>
            <w:tcBorders>
              <w:top w:val="single" w:sz="4" w:space="0" w:color="auto"/>
              <w:bottom w:val="single" w:sz="4" w:space="0" w:color="auto"/>
            </w:tcBorders>
            <w:shd w:val="clear" w:color="auto" w:fill="auto"/>
          </w:tcPr>
          <w:p w14:paraId="1F35051A" w14:textId="2E49FA56"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 2</w:t>
            </w:r>
            <w:r w:rsidR="00AD27EA">
              <w:rPr>
                <w:rFonts w:ascii="Book Antiqua" w:hAnsi="Book Antiqua"/>
                <w:sz w:val="24"/>
                <w:szCs w:val="24"/>
              </w:rPr>
              <w:t xml:space="preserve"> </w:t>
            </w:r>
            <w:proofErr w:type="spellStart"/>
            <w:r w:rsidR="000B34CA" w:rsidRPr="00AD27EA">
              <w:rPr>
                <w:rFonts w:ascii="Book Antiqua" w:hAnsi="Book Antiqua"/>
                <w:sz w:val="24"/>
                <w:szCs w:val="24"/>
              </w:rPr>
              <w:t>mo</w:t>
            </w:r>
            <w:proofErr w:type="spellEnd"/>
            <w:r w:rsidR="000B34CA">
              <w:rPr>
                <w:rFonts w:ascii="Book Antiqua" w:hAnsi="Book Antiqua"/>
                <w:sz w:val="24"/>
                <w:szCs w:val="24"/>
              </w:rPr>
              <w:t xml:space="preserve"> </w:t>
            </w:r>
            <w:r w:rsidR="00A11E19" w:rsidRPr="00AD27EA">
              <w:rPr>
                <w:rFonts w:ascii="Book Antiqua" w:hAnsi="Book Antiqua"/>
                <w:sz w:val="24"/>
                <w:szCs w:val="24"/>
              </w:rPr>
              <w:t>follow</w:t>
            </w:r>
            <w:r w:rsidR="00A11E19">
              <w:rPr>
                <w:rFonts w:ascii="Book Antiqua" w:hAnsi="Book Antiqua"/>
                <w:sz w:val="24"/>
                <w:szCs w:val="24"/>
              </w:rPr>
              <w:t xml:space="preserve"> </w:t>
            </w:r>
            <w:r w:rsidRPr="00AD27EA">
              <w:rPr>
                <w:rFonts w:ascii="Book Antiqua" w:hAnsi="Book Antiqua"/>
                <w:sz w:val="24"/>
                <w:szCs w:val="24"/>
              </w:rPr>
              <w:t>up</w:t>
            </w:r>
          </w:p>
        </w:tc>
        <w:tc>
          <w:tcPr>
            <w:tcW w:w="962" w:type="pct"/>
            <w:tcBorders>
              <w:top w:val="single" w:sz="4" w:space="0" w:color="auto"/>
              <w:bottom w:val="single" w:sz="4" w:space="0" w:color="auto"/>
            </w:tcBorders>
            <w:shd w:val="clear" w:color="auto" w:fill="auto"/>
          </w:tcPr>
          <w:p w14:paraId="501166A0" w14:textId="45C755A0"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Initial </w:t>
            </w:r>
            <w:r w:rsidR="00A11E19" w:rsidRPr="00AD27EA">
              <w:rPr>
                <w:rFonts w:ascii="Book Antiqua" w:hAnsi="Book Antiqua"/>
                <w:sz w:val="24"/>
                <w:szCs w:val="24"/>
              </w:rPr>
              <w:t>encounter</w:t>
            </w:r>
          </w:p>
        </w:tc>
        <w:tc>
          <w:tcPr>
            <w:tcW w:w="1021" w:type="pct"/>
            <w:tcBorders>
              <w:top w:val="single" w:sz="4" w:space="0" w:color="auto"/>
              <w:bottom w:val="single" w:sz="4" w:space="0" w:color="auto"/>
            </w:tcBorders>
            <w:shd w:val="clear" w:color="auto" w:fill="auto"/>
          </w:tcPr>
          <w:p w14:paraId="469AE599" w14:textId="25059590" w:rsidR="008F649C" w:rsidRPr="00AD27EA" w:rsidRDefault="008F649C" w:rsidP="00AD27E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w:t>
            </w:r>
            <w:r w:rsidR="00AD27EA">
              <w:rPr>
                <w:rFonts w:ascii="Book Antiqua" w:hAnsi="Book Antiqua"/>
                <w:sz w:val="24"/>
                <w:szCs w:val="24"/>
              </w:rPr>
              <w:t xml:space="preserve"> </w:t>
            </w:r>
            <w:proofErr w:type="spellStart"/>
            <w:r w:rsidR="000B34CA" w:rsidRPr="00AD27EA">
              <w:rPr>
                <w:rFonts w:ascii="Book Antiqua" w:hAnsi="Book Antiqua"/>
                <w:sz w:val="24"/>
                <w:szCs w:val="24"/>
              </w:rPr>
              <w:t>mo</w:t>
            </w:r>
            <w:proofErr w:type="spellEnd"/>
            <w:r w:rsidR="000B34CA">
              <w:rPr>
                <w:rFonts w:ascii="Book Antiqua" w:hAnsi="Book Antiqua"/>
                <w:sz w:val="24"/>
                <w:szCs w:val="24"/>
              </w:rPr>
              <w:t xml:space="preserve"> </w:t>
            </w:r>
            <w:r w:rsidR="00A11E19" w:rsidRPr="00AD27EA">
              <w:rPr>
                <w:rFonts w:ascii="Book Antiqua" w:hAnsi="Book Antiqua"/>
                <w:sz w:val="24"/>
                <w:szCs w:val="24"/>
              </w:rPr>
              <w:t>follow</w:t>
            </w:r>
            <w:r w:rsidR="00A11E19">
              <w:rPr>
                <w:rFonts w:ascii="Book Antiqua" w:hAnsi="Book Antiqua"/>
                <w:sz w:val="24"/>
                <w:szCs w:val="24"/>
              </w:rPr>
              <w:t xml:space="preserve"> </w:t>
            </w:r>
            <w:r w:rsidRPr="00AD27EA">
              <w:rPr>
                <w:rFonts w:ascii="Book Antiqua" w:hAnsi="Book Antiqua"/>
                <w:sz w:val="24"/>
                <w:szCs w:val="24"/>
              </w:rPr>
              <w:t>up</w:t>
            </w:r>
          </w:p>
        </w:tc>
      </w:tr>
      <w:tr w:rsidR="008F649C" w:rsidRPr="00AD27EA" w14:paraId="3C6C3295"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tcBorders>
              <w:top w:val="single" w:sz="4" w:space="0" w:color="auto"/>
            </w:tcBorders>
            <w:shd w:val="clear" w:color="auto" w:fill="auto"/>
          </w:tcPr>
          <w:p w14:paraId="6CE1F291"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Eye</w:t>
            </w:r>
          </w:p>
        </w:tc>
        <w:tc>
          <w:tcPr>
            <w:tcW w:w="1036" w:type="pct"/>
            <w:tcBorders>
              <w:top w:val="single" w:sz="4" w:space="0" w:color="auto"/>
            </w:tcBorders>
            <w:shd w:val="clear" w:color="auto" w:fill="auto"/>
          </w:tcPr>
          <w:p w14:paraId="33239A5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OD</w:t>
            </w:r>
          </w:p>
        </w:tc>
        <w:tc>
          <w:tcPr>
            <w:tcW w:w="1036" w:type="pct"/>
            <w:tcBorders>
              <w:top w:val="single" w:sz="4" w:space="0" w:color="auto"/>
            </w:tcBorders>
            <w:shd w:val="clear" w:color="auto" w:fill="auto"/>
          </w:tcPr>
          <w:p w14:paraId="77E3CFCB"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OD</w:t>
            </w:r>
          </w:p>
        </w:tc>
        <w:tc>
          <w:tcPr>
            <w:tcW w:w="962" w:type="pct"/>
            <w:tcBorders>
              <w:top w:val="single" w:sz="4" w:space="0" w:color="auto"/>
            </w:tcBorders>
            <w:shd w:val="clear" w:color="auto" w:fill="auto"/>
          </w:tcPr>
          <w:p w14:paraId="79A78BB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OS</w:t>
            </w:r>
          </w:p>
        </w:tc>
        <w:tc>
          <w:tcPr>
            <w:tcW w:w="1021" w:type="pct"/>
            <w:tcBorders>
              <w:top w:val="single" w:sz="4" w:space="0" w:color="auto"/>
            </w:tcBorders>
            <w:shd w:val="clear" w:color="auto" w:fill="auto"/>
          </w:tcPr>
          <w:p w14:paraId="2BA6E356"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OS</w:t>
            </w:r>
          </w:p>
        </w:tc>
      </w:tr>
      <w:tr w:rsidR="00AD27EA" w:rsidRPr="00AD27EA" w14:paraId="29FF2B5C"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1DDD5DE4"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Vision Acuity</w:t>
            </w:r>
          </w:p>
        </w:tc>
        <w:tc>
          <w:tcPr>
            <w:tcW w:w="1036" w:type="pct"/>
            <w:shd w:val="clear" w:color="auto" w:fill="auto"/>
          </w:tcPr>
          <w:p w14:paraId="5067AC8C"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36" w:type="pct"/>
            <w:shd w:val="clear" w:color="auto" w:fill="auto"/>
          </w:tcPr>
          <w:p w14:paraId="345363F5"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962" w:type="pct"/>
            <w:shd w:val="clear" w:color="auto" w:fill="auto"/>
          </w:tcPr>
          <w:p w14:paraId="7E2E7375"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21" w:type="pct"/>
            <w:shd w:val="clear" w:color="auto" w:fill="auto"/>
          </w:tcPr>
          <w:p w14:paraId="57105E51"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8F649C" w:rsidRPr="00AD27EA" w14:paraId="0179CA92"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3D2F2B69"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UDVA</w:t>
            </w:r>
          </w:p>
        </w:tc>
        <w:tc>
          <w:tcPr>
            <w:tcW w:w="1036" w:type="pct"/>
            <w:shd w:val="clear" w:color="auto" w:fill="auto"/>
          </w:tcPr>
          <w:p w14:paraId="55A11D74"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20/60</w:t>
            </w:r>
            <w:r w:rsidRPr="00AD27EA">
              <w:rPr>
                <w:rFonts w:ascii="Book Antiqua" w:hAnsi="Book Antiqua"/>
                <w:sz w:val="24"/>
                <w:szCs w:val="24"/>
                <w:vertAlign w:val="superscript"/>
              </w:rPr>
              <w:t>-</w:t>
            </w:r>
          </w:p>
        </w:tc>
        <w:tc>
          <w:tcPr>
            <w:tcW w:w="1036" w:type="pct"/>
            <w:shd w:val="clear" w:color="auto" w:fill="auto"/>
          </w:tcPr>
          <w:p w14:paraId="20F3E1D4"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20/60</w:t>
            </w:r>
          </w:p>
        </w:tc>
        <w:tc>
          <w:tcPr>
            <w:tcW w:w="962" w:type="pct"/>
            <w:shd w:val="clear" w:color="auto" w:fill="auto"/>
          </w:tcPr>
          <w:p w14:paraId="472B5111"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20/30</w:t>
            </w:r>
            <w:r w:rsidRPr="00AD27EA">
              <w:rPr>
                <w:rFonts w:ascii="Book Antiqua" w:hAnsi="Book Antiqua"/>
                <w:sz w:val="24"/>
                <w:szCs w:val="24"/>
                <w:vertAlign w:val="superscript"/>
              </w:rPr>
              <w:t>-</w:t>
            </w:r>
          </w:p>
        </w:tc>
        <w:tc>
          <w:tcPr>
            <w:tcW w:w="1021" w:type="pct"/>
            <w:shd w:val="clear" w:color="auto" w:fill="auto"/>
          </w:tcPr>
          <w:p w14:paraId="63D1C4D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20/40</w:t>
            </w:r>
          </w:p>
        </w:tc>
      </w:tr>
      <w:tr w:rsidR="00AD27EA" w:rsidRPr="00AD27EA" w14:paraId="7E4DFD4A"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385D01AE"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BCVA</w:t>
            </w:r>
          </w:p>
        </w:tc>
        <w:tc>
          <w:tcPr>
            <w:tcW w:w="1036" w:type="pct"/>
            <w:shd w:val="clear" w:color="auto" w:fill="auto"/>
          </w:tcPr>
          <w:p w14:paraId="6316445B"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vertAlign w:val="superscript"/>
              </w:rPr>
            </w:pPr>
            <w:r w:rsidRPr="00AD27EA">
              <w:rPr>
                <w:rFonts w:ascii="Book Antiqua" w:hAnsi="Book Antiqua"/>
                <w:sz w:val="24"/>
                <w:szCs w:val="24"/>
              </w:rPr>
              <w:t>20/30</w:t>
            </w:r>
          </w:p>
        </w:tc>
        <w:tc>
          <w:tcPr>
            <w:tcW w:w="1036" w:type="pct"/>
            <w:shd w:val="clear" w:color="auto" w:fill="auto"/>
          </w:tcPr>
          <w:p w14:paraId="68493BAF"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20/25-2</w:t>
            </w:r>
          </w:p>
        </w:tc>
        <w:tc>
          <w:tcPr>
            <w:tcW w:w="962" w:type="pct"/>
            <w:shd w:val="clear" w:color="auto" w:fill="auto"/>
          </w:tcPr>
          <w:p w14:paraId="5C83A69A"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20/30</w:t>
            </w:r>
          </w:p>
        </w:tc>
        <w:tc>
          <w:tcPr>
            <w:tcW w:w="1021" w:type="pct"/>
            <w:shd w:val="clear" w:color="auto" w:fill="auto"/>
          </w:tcPr>
          <w:p w14:paraId="419B4FB7"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20/25+</w:t>
            </w:r>
          </w:p>
        </w:tc>
      </w:tr>
      <w:tr w:rsidR="008F649C" w:rsidRPr="00AD27EA" w14:paraId="3D89A0CF"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10FAE99C"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Man. Refraction</w:t>
            </w:r>
          </w:p>
        </w:tc>
        <w:tc>
          <w:tcPr>
            <w:tcW w:w="1036" w:type="pct"/>
            <w:shd w:val="clear" w:color="auto" w:fill="auto"/>
          </w:tcPr>
          <w:p w14:paraId="04E0C48A" w14:textId="496443A2"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-1.50-1.75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031</w:t>
            </w:r>
          </w:p>
        </w:tc>
        <w:tc>
          <w:tcPr>
            <w:tcW w:w="1036" w:type="pct"/>
            <w:shd w:val="clear" w:color="auto" w:fill="auto"/>
          </w:tcPr>
          <w:p w14:paraId="3DE0A4D2" w14:textId="3AADCFC5"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-0.75-2.25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037</w:t>
            </w:r>
          </w:p>
        </w:tc>
        <w:tc>
          <w:tcPr>
            <w:tcW w:w="962" w:type="pct"/>
            <w:shd w:val="clear" w:color="auto" w:fill="auto"/>
          </w:tcPr>
          <w:p w14:paraId="6E1FD917" w14:textId="26B1C650"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-1.00-2.75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149</w:t>
            </w:r>
          </w:p>
        </w:tc>
        <w:tc>
          <w:tcPr>
            <w:tcW w:w="1021" w:type="pct"/>
            <w:shd w:val="clear" w:color="auto" w:fill="auto"/>
          </w:tcPr>
          <w:p w14:paraId="56D82829" w14:textId="6E9C2961"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-0.75-3.75</w:t>
            </w:r>
            <w:r w:rsidR="00AD27EA">
              <w:rPr>
                <w:rFonts w:ascii="Book Antiqua" w:hAnsi="Book Antiqua"/>
                <w:sz w:val="24"/>
                <w:szCs w:val="24"/>
              </w:rPr>
              <w:t xml:space="preserve"> </w:t>
            </w:r>
            <w:r w:rsidRPr="00AD27EA">
              <w:rPr>
                <w:rFonts w:ascii="Book Antiqua" w:hAnsi="Book Antiqua"/>
                <w:sz w:val="24"/>
                <w:szCs w:val="24"/>
              </w:rPr>
              <w:t>x</w:t>
            </w:r>
            <w:r w:rsidR="00AD27EA">
              <w:rPr>
                <w:rFonts w:ascii="Book Antiqua" w:hAnsi="Book Antiqua"/>
                <w:sz w:val="24"/>
                <w:szCs w:val="24"/>
              </w:rPr>
              <w:t xml:space="preserve"> </w:t>
            </w:r>
            <w:r w:rsidRPr="00AD27EA">
              <w:rPr>
                <w:rFonts w:ascii="Book Antiqua" w:hAnsi="Book Antiqua"/>
                <w:sz w:val="24"/>
                <w:szCs w:val="24"/>
              </w:rPr>
              <w:t>147</w:t>
            </w:r>
          </w:p>
        </w:tc>
      </w:tr>
      <w:tr w:rsidR="00AD27EA" w:rsidRPr="00AD27EA" w14:paraId="0B9B265C"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63EAFEF6"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Tomography</w:t>
            </w:r>
          </w:p>
        </w:tc>
        <w:tc>
          <w:tcPr>
            <w:tcW w:w="1036" w:type="pct"/>
            <w:shd w:val="clear" w:color="auto" w:fill="auto"/>
          </w:tcPr>
          <w:p w14:paraId="4944146F"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36" w:type="pct"/>
            <w:shd w:val="clear" w:color="auto" w:fill="auto"/>
          </w:tcPr>
          <w:p w14:paraId="53D0C3D5"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962" w:type="pct"/>
            <w:shd w:val="clear" w:color="auto" w:fill="auto"/>
          </w:tcPr>
          <w:p w14:paraId="0AF5B69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21" w:type="pct"/>
            <w:shd w:val="clear" w:color="auto" w:fill="auto"/>
          </w:tcPr>
          <w:p w14:paraId="0F6AB47F"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8F649C" w:rsidRPr="00AD27EA" w14:paraId="25853C7B"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5A1B5011"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Front</w:t>
            </w:r>
          </w:p>
        </w:tc>
        <w:tc>
          <w:tcPr>
            <w:tcW w:w="1036" w:type="pct"/>
            <w:shd w:val="clear" w:color="auto" w:fill="auto"/>
          </w:tcPr>
          <w:p w14:paraId="64DB824D"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36" w:type="pct"/>
            <w:shd w:val="clear" w:color="auto" w:fill="auto"/>
          </w:tcPr>
          <w:p w14:paraId="5422B3E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962" w:type="pct"/>
            <w:shd w:val="clear" w:color="auto" w:fill="auto"/>
          </w:tcPr>
          <w:p w14:paraId="525D001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21" w:type="pct"/>
            <w:shd w:val="clear" w:color="auto" w:fill="auto"/>
          </w:tcPr>
          <w:p w14:paraId="54D90AEE"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AD27EA" w:rsidRPr="00AD27EA" w14:paraId="16F1837D"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036E035E"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K1 (flat)</w:t>
            </w:r>
          </w:p>
        </w:tc>
        <w:tc>
          <w:tcPr>
            <w:tcW w:w="1036" w:type="pct"/>
            <w:shd w:val="clear" w:color="auto" w:fill="auto"/>
          </w:tcPr>
          <w:p w14:paraId="2E83E7F8"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47.0 D</w:t>
            </w:r>
          </w:p>
        </w:tc>
        <w:tc>
          <w:tcPr>
            <w:tcW w:w="1036" w:type="pct"/>
            <w:shd w:val="clear" w:color="auto" w:fill="auto"/>
          </w:tcPr>
          <w:p w14:paraId="1566DF20"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46.7 D</w:t>
            </w:r>
          </w:p>
        </w:tc>
        <w:tc>
          <w:tcPr>
            <w:tcW w:w="962" w:type="pct"/>
            <w:shd w:val="clear" w:color="auto" w:fill="auto"/>
          </w:tcPr>
          <w:p w14:paraId="268A93C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47.1 D</w:t>
            </w:r>
          </w:p>
        </w:tc>
        <w:tc>
          <w:tcPr>
            <w:tcW w:w="1021" w:type="pct"/>
            <w:shd w:val="clear" w:color="auto" w:fill="auto"/>
          </w:tcPr>
          <w:p w14:paraId="2D545299"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47.1 D</w:t>
            </w:r>
          </w:p>
        </w:tc>
      </w:tr>
      <w:tr w:rsidR="008F649C" w:rsidRPr="00AD27EA" w14:paraId="5F9A5F10"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4A4E05F6"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K2 (steep)</w:t>
            </w:r>
          </w:p>
        </w:tc>
        <w:tc>
          <w:tcPr>
            <w:tcW w:w="1036" w:type="pct"/>
            <w:shd w:val="clear" w:color="auto" w:fill="auto"/>
          </w:tcPr>
          <w:p w14:paraId="2E478702"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48.9 D</w:t>
            </w:r>
          </w:p>
        </w:tc>
        <w:tc>
          <w:tcPr>
            <w:tcW w:w="1036" w:type="pct"/>
            <w:shd w:val="clear" w:color="auto" w:fill="auto"/>
          </w:tcPr>
          <w:p w14:paraId="09132D0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49.5 D</w:t>
            </w:r>
          </w:p>
        </w:tc>
        <w:tc>
          <w:tcPr>
            <w:tcW w:w="962" w:type="pct"/>
            <w:shd w:val="clear" w:color="auto" w:fill="auto"/>
          </w:tcPr>
          <w:p w14:paraId="3FB2013D"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49.6 D</w:t>
            </w:r>
          </w:p>
        </w:tc>
        <w:tc>
          <w:tcPr>
            <w:tcW w:w="1021" w:type="pct"/>
            <w:shd w:val="clear" w:color="auto" w:fill="auto"/>
          </w:tcPr>
          <w:p w14:paraId="2AE64965"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50.1 D</w:t>
            </w:r>
          </w:p>
        </w:tc>
      </w:tr>
      <w:tr w:rsidR="00AD27EA" w:rsidRPr="00AD27EA" w14:paraId="0D86E77B"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403DCB91"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Km</w:t>
            </w:r>
          </w:p>
        </w:tc>
        <w:tc>
          <w:tcPr>
            <w:tcW w:w="1036" w:type="pct"/>
            <w:shd w:val="clear" w:color="auto" w:fill="auto"/>
          </w:tcPr>
          <w:p w14:paraId="1DB762F4"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47.9 D</w:t>
            </w:r>
          </w:p>
        </w:tc>
        <w:tc>
          <w:tcPr>
            <w:tcW w:w="1036" w:type="pct"/>
            <w:shd w:val="clear" w:color="auto" w:fill="auto"/>
          </w:tcPr>
          <w:p w14:paraId="1F5BE5FC"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48.1 D</w:t>
            </w:r>
          </w:p>
        </w:tc>
        <w:tc>
          <w:tcPr>
            <w:tcW w:w="962" w:type="pct"/>
            <w:shd w:val="clear" w:color="auto" w:fill="auto"/>
          </w:tcPr>
          <w:p w14:paraId="2392C8FE"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48.3 D</w:t>
            </w:r>
          </w:p>
        </w:tc>
        <w:tc>
          <w:tcPr>
            <w:tcW w:w="1021" w:type="pct"/>
            <w:shd w:val="clear" w:color="auto" w:fill="auto"/>
          </w:tcPr>
          <w:p w14:paraId="513586F3"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48.5 D</w:t>
            </w:r>
          </w:p>
        </w:tc>
      </w:tr>
      <w:tr w:rsidR="008F649C" w:rsidRPr="00AD27EA" w14:paraId="0ECC773F"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0B6B0CF0"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Axis</w:t>
            </w:r>
          </w:p>
        </w:tc>
        <w:tc>
          <w:tcPr>
            <w:tcW w:w="1036" w:type="pct"/>
            <w:shd w:val="clear" w:color="auto" w:fill="auto"/>
          </w:tcPr>
          <w:p w14:paraId="24DC0FF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31.0°</w:t>
            </w:r>
          </w:p>
        </w:tc>
        <w:tc>
          <w:tcPr>
            <w:tcW w:w="1036" w:type="pct"/>
            <w:shd w:val="clear" w:color="auto" w:fill="auto"/>
          </w:tcPr>
          <w:p w14:paraId="295CE96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36.1</w:t>
            </w:r>
            <w:r w:rsidRPr="00AD27EA">
              <w:rPr>
                <w:rFonts w:ascii="Book Antiqua" w:hAnsi="Book Antiqua" w:cstheme="minorHAnsi"/>
                <w:sz w:val="24"/>
                <w:szCs w:val="24"/>
              </w:rPr>
              <w:t>°</w:t>
            </w:r>
          </w:p>
        </w:tc>
        <w:tc>
          <w:tcPr>
            <w:tcW w:w="962" w:type="pct"/>
            <w:shd w:val="clear" w:color="auto" w:fill="auto"/>
          </w:tcPr>
          <w:p w14:paraId="6C7294C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146.4°</w:t>
            </w:r>
          </w:p>
        </w:tc>
        <w:tc>
          <w:tcPr>
            <w:tcW w:w="1021" w:type="pct"/>
            <w:shd w:val="clear" w:color="auto" w:fill="auto"/>
          </w:tcPr>
          <w:p w14:paraId="02C30611"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148.7°</w:t>
            </w:r>
          </w:p>
        </w:tc>
      </w:tr>
      <w:tr w:rsidR="00AD27EA" w:rsidRPr="00AD27EA" w14:paraId="3FE6C79B"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550760CA"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Back</w:t>
            </w:r>
          </w:p>
        </w:tc>
        <w:tc>
          <w:tcPr>
            <w:tcW w:w="1036" w:type="pct"/>
            <w:shd w:val="clear" w:color="auto" w:fill="auto"/>
          </w:tcPr>
          <w:p w14:paraId="1718F901"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36" w:type="pct"/>
            <w:shd w:val="clear" w:color="auto" w:fill="auto"/>
          </w:tcPr>
          <w:p w14:paraId="34156A1D"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962" w:type="pct"/>
            <w:shd w:val="clear" w:color="auto" w:fill="auto"/>
          </w:tcPr>
          <w:p w14:paraId="3494B0B4"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1021" w:type="pct"/>
            <w:shd w:val="clear" w:color="auto" w:fill="auto"/>
          </w:tcPr>
          <w:p w14:paraId="474BBEE2"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8F649C" w:rsidRPr="00AD27EA" w14:paraId="235938B5"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1384678B"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K1</w:t>
            </w:r>
          </w:p>
        </w:tc>
        <w:tc>
          <w:tcPr>
            <w:tcW w:w="1036" w:type="pct"/>
            <w:shd w:val="clear" w:color="auto" w:fill="auto"/>
          </w:tcPr>
          <w:p w14:paraId="5984F7FE"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-6.5</w:t>
            </w:r>
          </w:p>
        </w:tc>
        <w:tc>
          <w:tcPr>
            <w:tcW w:w="1036" w:type="pct"/>
            <w:shd w:val="clear" w:color="auto" w:fill="auto"/>
          </w:tcPr>
          <w:p w14:paraId="5D2AA376"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-6.5</w:t>
            </w:r>
          </w:p>
        </w:tc>
        <w:tc>
          <w:tcPr>
            <w:tcW w:w="962" w:type="pct"/>
            <w:shd w:val="clear" w:color="auto" w:fill="auto"/>
          </w:tcPr>
          <w:p w14:paraId="47CDDE0D"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c>
          <w:tcPr>
            <w:tcW w:w="1021" w:type="pct"/>
            <w:shd w:val="clear" w:color="auto" w:fill="auto"/>
          </w:tcPr>
          <w:p w14:paraId="3FCC800D"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r>
      <w:tr w:rsidR="00AD27EA" w:rsidRPr="00AD27EA" w14:paraId="4C159960"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30E14442"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K2</w:t>
            </w:r>
          </w:p>
        </w:tc>
        <w:tc>
          <w:tcPr>
            <w:tcW w:w="1036" w:type="pct"/>
            <w:shd w:val="clear" w:color="auto" w:fill="auto"/>
          </w:tcPr>
          <w:p w14:paraId="4D045CE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-6.9</w:t>
            </w:r>
          </w:p>
        </w:tc>
        <w:tc>
          <w:tcPr>
            <w:tcW w:w="1036" w:type="pct"/>
            <w:shd w:val="clear" w:color="auto" w:fill="auto"/>
          </w:tcPr>
          <w:p w14:paraId="3B6D34AE"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-6.9</w:t>
            </w:r>
          </w:p>
        </w:tc>
        <w:tc>
          <w:tcPr>
            <w:tcW w:w="962" w:type="pct"/>
            <w:shd w:val="clear" w:color="auto" w:fill="auto"/>
          </w:tcPr>
          <w:p w14:paraId="678ACF79"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-6.9</w:t>
            </w:r>
          </w:p>
        </w:tc>
        <w:tc>
          <w:tcPr>
            <w:tcW w:w="1021" w:type="pct"/>
            <w:shd w:val="clear" w:color="auto" w:fill="auto"/>
          </w:tcPr>
          <w:p w14:paraId="5346541C"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-7.0</w:t>
            </w:r>
          </w:p>
        </w:tc>
      </w:tr>
      <w:tr w:rsidR="008F649C" w:rsidRPr="00AD27EA" w14:paraId="7439FC53"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73A9E498"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Km</w:t>
            </w:r>
          </w:p>
        </w:tc>
        <w:tc>
          <w:tcPr>
            <w:tcW w:w="1036" w:type="pct"/>
            <w:shd w:val="clear" w:color="auto" w:fill="auto"/>
          </w:tcPr>
          <w:p w14:paraId="57B38A9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c>
          <w:tcPr>
            <w:tcW w:w="1036" w:type="pct"/>
            <w:shd w:val="clear" w:color="auto" w:fill="auto"/>
          </w:tcPr>
          <w:p w14:paraId="1DD78D28"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-6.7</w:t>
            </w:r>
          </w:p>
        </w:tc>
        <w:tc>
          <w:tcPr>
            <w:tcW w:w="962" w:type="pct"/>
            <w:shd w:val="clear" w:color="auto" w:fill="auto"/>
          </w:tcPr>
          <w:p w14:paraId="714EFF03"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-6.8</w:t>
            </w:r>
          </w:p>
        </w:tc>
        <w:tc>
          <w:tcPr>
            <w:tcW w:w="1021" w:type="pct"/>
            <w:shd w:val="clear" w:color="auto" w:fill="auto"/>
          </w:tcPr>
          <w:p w14:paraId="7E99FADD"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-6.8</w:t>
            </w:r>
          </w:p>
        </w:tc>
      </w:tr>
      <w:tr w:rsidR="00AD27EA" w:rsidRPr="00AD27EA" w14:paraId="6EF41755"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6F91E8B9"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ab/>
              <w:t>Axis</w:t>
            </w:r>
          </w:p>
        </w:tc>
        <w:tc>
          <w:tcPr>
            <w:tcW w:w="1036" w:type="pct"/>
            <w:shd w:val="clear" w:color="auto" w:fill="auto"/>
          </w:tcPr>
          <w:p w14:paraId="4B99E2B0"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40.3°</w:t>
            </w:r>
          </w:p>
        </w:tc>
        <w:tc>
          <w:tcPr>
            <w:tcW w:w="1036" w:type="pct"/>
            <w:shd w:val="clear" w:color="auto" w:fill="auto"/>
          </w:tcPr>
          <w:p w14:paraId="699A5FEA"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53.6°</w:t>
            </w:r>
          </w:p>
        </w:tc>
        <w:tc>
          <w:tcPr>
            <w:tcW w:w="962" w:type="pct"/>
            <w:shd w:val="clear" w:color="auto" w:fill="auto"/>
          </w:tcPr>
          <w:p w14:paraId="625E7603"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123.9°</w:t>
            </w:r>
          </w:p>
        </w:tc>
        <w:tc>
          <w:tcPr>
            <w:tcW w:w="1021" w:type="pct"/>
            <w:shd w:val="clear" w:color="auto" w:fill="auto"/>
          </w:tcPr>
          <w:p w14:paraId="5CE24168"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134.2°</w:t>
            </w:r>
          </w:p>
        </w:tc>
      </w:tr>
      <w:tr w:rsidR="008F649C" w:rsidRPr="00AD27EA" w14:paraId="55BCA13A"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25300EF1" w14:textId="77777777" w:rsidR="008F649C" w:rsidRPr="00AD27EA" w:rsidRDefault="008F649C" w:rsidP="00AD27EA">
            <w:pPr>
              <w:spacing w:line="360" w:lineRule="auto"/>
              <w:jc w:val="both"/>
              <w:rPr>
                <w:rFonts w:ascii="Book Antiqua" w:hAnsi="Book Antiqua"/>
                <w:b w:val="0"/>
                <w:bCs w:val="0"/>
                <w:sz w:val="24"/>
                <w:szCs w:val="24"/>
              </w:rPr>
            </w:pPr>
            <w:proofErr w:type="spellStart"/>
            <w:r w:rsidRPr="00AD27EA">
              <w:rPr>
                <w:rFonts w:ascii="Book Antiqua" w:hAnsi="Book Antiqua"/>
                <w:b w:val="0"/>
                <w:bCs w:val="0"/>
                <w:sz w:val="24"/>
                <w:szCs w:val="24"/>
              </w:rPr>
              <w:t>Pachymetry</w:t>
            </w:r>
            <w:proofErr w:type="spellEnd"/>
          </w:p>
        </w:tc>
        <w:tc>
          <w:tcPr>
            <w:tcW w:w="1036" w:type="pct"/>
            <w:shd w:val="clear" w:color="auto" w:fill="auto"/>
          </w:tcPr>
          <w:p w14:paraId="3FB9FF27"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36" w:type="pct"/>
            <w:shd w:val="clear" w:color="auto" w:fill="auto"/>
          </w:tcPr>
          <w:p w14:paraId="5D7E5F92"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962" w:type="pct"/>
            <w:shd w:val="clear" w:color="auto" w:fill="auto"/>
          </w:tcPr>
          <w:p w14:paraId="54254D2A"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21" w:type="pct"/>
            <w:shd w:val="clear" w:color="auto" w:fill="auto"/>
          </w:tcPr>
          <w:p w14:paraId="360E1807"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AD27EA" w:rsidRPr="00AD27EA" w14:paraId="71EF858E"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4082225C"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Pupil center</w:t>
            </w:r>
          </w:p>
        </w:tc>
        <w:tc>
          <w:tcPr>
            <w:tcW w:w="1036" w:type="pct"/>
            <w:shd w:val="clear" w:color="auto" w:fill="auto"/>
          </w:tcPr>
          <w:p w14:paraId="5B6CF9AA"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506 </w:t>
            </w:r>
            <w:proofErr w:type="spellStart"/>
            <w:r w:rsidRPr="00AD27EA">
              <w:rPr>
                <w:rFonts w:ascii="Book Antiqua" w:hAnsi="Book Antiqua"/>
                <w:sz w:val="24"/>
                <w:szCs w:val="24"/>
              </w:rPr>
              <w:t>μm</w:t>
            </w:r>
            <w:proofErr w:type="spellEnd"/>
          </w:p>
        </w:tc>
        <w:tc>
          <w:tcPr>
            <w:tcW w:w="1036" w:type="pct"/>
            <w:shd w:val="clear" w:color="auto" w:fill="auto"/>
          </w:tcPr>
          <w:p w14:paraId="7EB2CB37"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502 </w:t>
            </w:r>
            <w:proofErr w:type="spellStart"/>
            <w:r w:rsidRPr="00AD27EA">
              <w:rPr>
                <w:rFonts w:ascii="Book Antiqua" w:hAnsi="Book Antiqua"/>
                <w:sz w:val="24"/>
                <w:szCs w:val="24"/>
              </w:rPr>
              <w:t>μm</w:t>
            </w:r>
            <w:proofErr w:type="spellEnd"/>
          </w:p>
        </w:tc>
        <w:tc>
          <w:tcPr>
            <w:tcW w:w="962" w:type="pct"/>
            <w:shd w:val="clear" w:color="auto" w:fill="auto"/>
          </w:tcPr>
          <w:p w14:paraId="2C2B02BB"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474 </w:t>
            </w:r>
            <w:proofErr w:type="spellStart"/>
            <w:r w:rsidRPr="00AD27EA">
              <w:rPr>
                <w:rFonts w:ascii="Book Antiqua" w:hAnsi="Book Antiqua"/>
                <w:sz w:val="24"/>
                <w:szCs w:val="24"/>
              </w:rPr>
              <w:t>μm</w:t>
            </w:r>
            <w:proofErr w:type="spellEnd"/>
          </w:p>
        </w:tc>
        <w:tc>
          <w:tcPr>
            <w:tcW w:w="1021" w:type="pct"/>
            <w:shd w:val="clear" w:color="auto" w:fill="auto"/>
          </w:tcPr>
          <w:p w14:paraId="09147C41"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472 </w:t>
            </w:r>
            <w:proofErr w:type="spellStart"/>
            <w:r w:rsidRPr="00AD27EA">
              <w:rPr>
                <w:rFonts w:ascii="Book Antiqua" w:hAnsi="Book Antiqua"/>
                <w:sz w:val="24"/>
                <w:szCs w:val="24"/>
              </w:rPr>
              <w:t>μm</w:t>
            </w:r>
            <w:proofErr w:type="spellEnd"/>
          </w:p>
        </w:tc>
      </w:tr>
      <w:tr w:rsidR="008F649C" w:rsidRPr="00AD27EA" w14:paraId="0D959851" w14:textId="77777777" w:rsidTr="00AD27E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45" w:type="pct"/>
            <w:shd w:val="clear" w:color="auto" w:fill="auto"/>
          </w:tcPr>
          <w:p w14:paraId="0CE37E6B" w14:textId="77777777" w:rsidR="008F649C" w:rsidRPr="00AD27EA" w:rsidRDefault="008F649C" w:rsidP="00AD27EA">
            <w:pPr>
              <w:spacing w:line="360" w:lineRule="auto"/>
              <w:jc w:val="both"/>
              <w:rPr>
                <w:rFonts w:ascii="Book Antiqua" w:hAnsi="Book Antiqua"/>
                <w:b w:val="0"/>
                <w:bCs w:val="0"/>
                <w:sz w:val="24"/>
                <w:szCs w:val="24"/>
              </w:rPr>
            </w:pPr>
            <w:proofErr w:type="spellStart"/>
            <w:r w:rsidRPr="00AD27EA">
              <w:rPr>
                <w:rFonts w:ascii="Book Antiqua" w:hAnsi="Book Antiqua"/>
                <w:b w:val="0"/>
                <w:bCs w:val="0"/>
                <w:sz w:val="24"/>
                <w:szCs w:val="24"/>
              </w:rPr>
              <w:t>Pachy</w:t>
            </w:r>
            <w:proofErr w:type="spellEnd"/>
            <w:r w:rsidRPr="00AD27EA">
              <w:rPr>
                <w:rFonts w:ascii="Book Antiqua" w:hAnsi="Book Antiqua"/>
                <w:b w:val="0"/>
                <w:bCs w:val="0"/>
                <w:sz w:val="24"/>
                <w:szCs w:val="24"/>
              </w:rPr>
              <w:t xml:space="preserve"> apex</w:t>
            </w:r>
          </w:p>
        </w:tc>
        <w:tc>
          <w:tcPr>
            <w:tcW w:w="1036" w:type="pct"/>
            <w:shd w:val="clear" w:color="auto" w:fill="auto"/>
          </w:tcPr>
          <w:p w14:paraId="0E757CA8"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505 </w:t>
            </w:r>
            <w:proofErr w:type="spellStart"/>
            <w:r w:rsidRPr="00AD27EA">
              <w:rPr>
                <w:rFonts w:ascii="Book Antiqua" w:hAnsi="Book Antiqua"/>
                <w:sz w:val="24"/>
                <w:szCs w:val="24"/>
              </w:rPr>
              <w:t>μm</w:t>
            </w:r>
            <w:proofErr w:type="spellEnd"/>
          </w:p>
        </w:tc>
        <w:tc>
          <w:tcPr>
            <w:tcW w:w="1036" w:type="pct"/>
            <w:shd w:val="clear" w:color="auto" w:fill="auto"/>
          </w:tcPr>
          <w:p w14:paraId="4C3BEBD5"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499 </w:t>
            </w:r>
            <w:proofErr w:type="spellStart"/>
            <w:r w:rsidRPr="00AD27EA">
              <w:rPr>
                <w:rFonts w:ascii="Book Antiqua" w:hAnsi="Book Antiqua"/>
                <w:sz w:val="24"/>
                <w:szCs w:val="24"/>
              </w:rPr>
              <w:t>μm</w:t>
            </w:r>
            <w:proofErr w:type="spellEnd"/>
          </w:p>
        </w:tc>
        <w:tc>
          <w:tcPr>
            <w:tcW w:w="962" w:type="pct"/>
            <w:shd w:val="clear" w:color="auto" w:fill="auto"/>
          </w:tcPr>
          <w:p w14:paraId="31D32A10" w14:textId="77777777" w:rsidR="008F649C" w:rsidRPr="00AD27EA" w:rsidRDefault="008F649C" w:rsidP="00AD27E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472 </w:t>
            </w:r>
            <w:proofErr w:type="spellStart"/>
            <w:r w:rsidRPr="00AD27EA">
              <w:rPr>
                <w:rFonts w:ascii="Book Antiqua" w:hAnsi="Book Antiqua"/>
                <w:sz w:val="24"/>
                <w:szCs w:val="24"/>
              </w:rPr>
              <w:t>μm</w:t>
            </w:r>
            <w:proofErr w:type="spellEnd"/>
          </w:p>
        </w:tc>
        <w:tc>
          <w:tcPr>
            <w:tcW w:w="1021" w:type="pct"/>
            <w:shd w:val="clear" w:color="auto" w:fill="auto"/>
          </w:tcPr>
          <w:p w14:paraId="0D017FEE" w14:textId="77777777" w:rsidR="008F649C" w:rsidRPr="00AD27EA" w:rsidRDefault="008F649C" w:rsidP="00AD27E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463 </w:t>
            </w:r>
            <w:proofErr w:type="spellStart"/>
            <w:r w:rsidRPr="00AD27EA">
              <w:rPr>
                <w:rFonts w:ascii="Book Antiqua" w:hAnsi="Book Antiqua"/>
                <w:sz w:val="24"/>
                <w:szCs w:val="24"/>
              </w:rPr>
              <w:t>μm</w:t>
            </w:r>
            <w:proofErr w:type="spellEnd"/>
          </w:p>
        </w:tc>
      </w:tr>
      <w:tr w:rsidR="00AD27EA" w:rsidRPr="00AD27EA" w14:paraId="362CAFBF" w14:textId="77777777" w:rsidTr="00AD27EA">
        <w:trPr>
          <w:trHeight w:val="305"/>
        </w:trPr>
        <w:tc>
          <w:tcPr>
            <w:cnfStyle w:val="001000000000" w:firstRow="0" w:lastRow="0" w:firstColumn="1" w:lastColumn="0" w:oddVBand="0" w:evenVBand="0" w:oddHBand="0" w:evenHBand="0" w:firstRowFirstColumn="0" w:firstRowLastColumn="0" w:lastRowFirstColumn="0" w:lastRowLastColumn="0"/>
            <w:tcW w:w="945" w:type="pct"/>
            <w:tcBorders>
              <w:bottom w:val="single" w:sz="4" w:space="0" w:color="auto"/>
            </w:tcBorders>
            <w:shd w:val="clear" w:color="auto" w:fill="auto"/>
          </w:tcPr>
          <w:p w14:paraId="3F012083" w14:textId="77777777" w:rsidR="008F649C" w:rsidRPr="00AD27EA" w:rsidRDefault="008F649C" w:rsidP="00AD27EA">
            <w:pPr>
              <w:spacing w:line="360" w:lineRule="auto"/>
              <w:jc w:val="both"/>
              <w:rPr>
                <w:rFonts w:ascii="Book Antiqua" w:hAnsi="Book Antiqua"/>
                <w:b w:val="0"/>
                <w:bCs w:val="0"/>
                <w:sz w:val="24"/>
                <w:szCs w:val="24"/>
              </w:rPr>
            </w:pPr>
            <w:r w:rsidRPr="00AD27EA">
              <w:rPr>
                <w:rFonts w:ascii="Book Antiqua" w:hAnsi="Book Antiqua"/>
                <w:b w:val="0"/>
                <w:bCs w:val="0"/>
                <w:sz w:val="24"/>
                <w:szCs w:val="24"/>
              </w:rPr>
              <w:t>Thinnest</w:t>
            </w:r>
          </w:p>
        </w:tc>
        <w:tc>
          <w:tcPr>
            <w:tcW w:w="1036" w:type="pct"/>
            <w:tcBorders>
              <w:bottom w:val="single" w:sz="4" w:space="0" w:color="auto"/>
            </w:tcBorders>
            <w:shd w:val="clear" w:color="auto" w:fill="auto"/>
          </w:tcPr>
          <w:p w14:paraId="29490733"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496 </w:t>
            </w:r>
            <w:proofErr w:type="spellStart"/>
            <w:r w:rsidRPr="00AD27EA">
              <w:rPr>
                <w:rFonts w:ascii="Book Antiqua" w:hAnsi="Book Antiqua"/>
                <w:sz w:val="24"/>
                <w:szCs w:val="24"/>
              </w:rPr>
              <w:t>μm</w:t>
            </w:r>
            <w:proofErr w:type="spellEnd"/>
          </w:p>
        </w:tc>
        <w:tc>
          <w:tcPr>
            <w:tcW w:w="1036" w:type="pct"/>
            <w:tcBorders>
              <w:bottom w:val="single" w:sz="4" w:space="0" w:color="auto"/>
            </w:tcBorders>
            <w:shd w:val="clear" w:color="auto" w:fill="auto"/>
          </w:tcPr>
          <w:p w14:paraId="71A5FF8C"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489 </w:t>
            </w:r>
            <w:proofErr w:type="spellStart"/>
            <w:r w:rsidRPr="00AD27EA">
              <w:rPr>
                <w:rFonts w:ascii="Book Antiqua" w:hAnsi="Book Antiqua"/>
                <w:sz w:val="24"/>
                <w:szCs w:val="24"/>
              </w:rPr>
              <w:t>μm</w:t>
            </w:r>
            <w:proofErr w:type="spellEnd"/>
          </w:p>
        </w:tc>
        <w:tc>
          <w:tcPr>
            <w:tcW w:w="962" w:type="pct"/>
            <w:tcBorders>
              <w:bottom w:val="single" w:sz="4" w:space="0" w:color="auto"/>
            </w:tcBorders>
            <w:shd w:val="clear" w:color="auto" w:fill="auto"/>
          </w:tcPr>
          <w:p w14:paraId="08499DC4" w14:textId="77777777" w:rsidR="008F649C" w:rsidRPr="00AD27EA" w:rsidRDefault="008F649C" w:rsidP="00AD27E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454 </w:t>
            </w:r>
            <w:proofErr w:type="spellStart"/>
            <w:r w:rsidRPr="00AD27EA">
              <w:rPr>
                <w:rFonts w:ascii="Book Antiqua" w:hAnsi="Book Antiqua"/>
                <w:sz w:val="24"/>
                <w:szCs w:val="24"/>
              </w:rPr>
              <w:t>μm</w:t>
            </w:r>
            <w:proofErr w:type="spellEnd"/>
          </w:p>
        </w:tc>
        <w:tc>
          <w:tcPr>
            <w:tcW w:w="1021" w:type="pct"/>
            <w:tcBorders>
              <w:bottom w:val="single" w:sz="4" w:space="0" w:color="auto"/>
            </w:tcBorders>
            <w:shd w:val="clear" w:color="auto" w:fill="auto"/>
          </w:tcPr>
          <w:p w14:paraId="0B361E15" w14:textId="77777777" w:rsidR="008F649C" w:rsidRPr="00AD27EA" w:rsidRDefault="008F649C" w:rsidP="00AD27EA">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D27EA">
              <w:rPr>
                <w:rFonts w:ascii="Book Antiqua" w:hAnsi="Book Antiqua"/>
                <w:sz w:val="24"/>
                <w:szCs w:val="24"/>
              </w:rPr>
              <w:t xml:space="preserve">448 </w:t>
            </w:r>
            <w:proofErr w:type="spellStart"/>
            <w:r w:rsidRPr="00AD27EA">
              <w:rPr>
                <w:rFonts w:ascii="Book Antiqua" w:hAnsi="Book Antiqua"/>
                <w:sz w:val="24"/>
                <w:szCs w:val="24"/>
              </w:rPr>
              <w:t>μm</w:t>
            </w:r>
            <w:proofErr w:type="spellEnd"/>
          </w:p>
        </w:tc>
      </w:tr>
    </w:tbl>
    <w:p w14:paraId="07592D23" w14:textId="77777777" w:rsidR="00AD27EA" w:rsidRDefault="00AD27EA" w:rsidP="00AD27EA">
      <w:pPr>
        <w:spacing w:after="0" w:line="360" w:lineRule="auto"/>
        <w:jc w:val="both"/>
        <w:rPr>
          <w:rFonts w:ascii="Book Antiqua" w:hAnsi="Book Antiqua"/>
          <w:b/>
          <w:bCs/>
          <w:sz w:val="24"/>
          <w:szCs w:val="24"/>
        </w:rPr>
      </w:pPr>
    </w:p>
    <w:p w14:paraId="53E75790" w14:textId="73C63901" w:rsidR="008F649C" w:rsidRPr="00AD27EA" w:rsidRDefault="00AD27EA" w:rsidP="00AD27EA">
      <w:pPr>
        <w:spacing w:after="0" w:line="360" w:lineRule="auto"/>
        <w:jc w:val="both"/>
        <w:rPr>
          <w:rFonts w:ascii="Book Antiqua" w:hAnsi="Book Antiqua"/>
          <w:sz w:val="24"/>
          <w:szCs w:val="24"/>
        </w:rPr>
      </w:pPr>
      <w:r w:rsidRPr="00AD27EA">
        <w:rPr>
          <w:rFonts w:ascii="Book Antiqua" w:hAnsi="Book Antiqua"/>
          <w:sz w:val="24"/>
          <w:szCs w:val="24"/>
        </w:rPr>
        <w:t xml:space="preserve">UDVA: Uncorrected </w:t>
      </w:r>
      <w:r w:rsidR="000B34CA" w:rsidRPr="00AD27EA">
        <w:rPr>
          <w:rFonts w:ascii="Book Antiqua" w:hAnsi="Book Antiqua"/>
          <w:sz w:val="24"/>
          <w:szCs w:val="24"/>
        </w:rPr>
        <w:t>distance visual acuity</w:t>
      </w:r>
      <w:r w:rsidRPr="00AD27EA">
        <w:rPr>
          <w:rFonts w:ascii="Book Antiqua" w:hAnsi="Book Antiqua"/>
          <w:sz w:val="24"/>
          <w:szCs w:val="24"/>
        </w:rPr>
        <w:t xml:space="preserve">; BCVA: Corrected </w:t>
      </w:r>
      <w:r w:rsidR="000B34CA" w:rsidRPr="00AD27EA">
        <w:rPr>
          <w:rFonts w:ascii="Book Antiqua" w:hAnsi="Book Antiqua"/>
          <w:sz w:val="24"/>
          <w:szCs w:val="24"/>
        </w:rPr>
        <w:t>distance visual acuity</w:t>
      </w:r>
      <w:r w:rsidRPr="00AD27EA">
        <w:rPr>
          <w:rFonts w:ascii="Book Antiqua" w:hAnsi="Book Antiqua"/>
          <w:sz w:val="24"/>
          <w:szCs w:val="24"/>
        </w:rPr>
        <w:t xml:space="preserve">; Km: Mean </w:t>
      </w:r>
      <w:proofErr w:type="spellStart"/>
      <w:r w:rsidR="000B34CA" w:rsidRPr="00AD27EA">
        <w:rPr>
          <w:rFonts w:ascii="Book Antiqua" w:hAnsi="Book Antiqua"/>
          <w:sz w:val="24"/>
          <w:szCs w:val="24"/>
        </w:rPr>
        <w:t>keratometry</w:t>
      </w:r>
      <w:proofErr w:type="spellEnd"/>
      <w:r w:rsidRPr="00AD27EA">
        <w:rPr>
          <w:rFonts w:ascii="Book Antiqua" w:hAnsi="Book Antiqua"/>
          <w:sz w:val="24"/>
          <w:szCs w:val="24"/>
        </w:rPr>
        <w:t>.</w:t>
      </w:r>
    </w:p>
    <w:p w14:paraId="499CE4BA" w14:textId="5C1F4C3F" w:rsidR="00551956" w:rsidRPr="00AD27EA" w:rsidRDefault="00551956" w:rsidP="00AD27EA">
      <w:pPr>
        <w:pStyle w:val="ad"/>
        <w:tabs>
          <w:tab w:val="right" w:leader="dot" w:pos="9350"/>
        </w:tabs>
        <w:spacing w:line="360" w:lineRule="auto"/>
        <w:jc w:val="both"/>
        <w:rPr>
          <w:rFonts w:ascii="Book Antiqua" w:hAnsi="Book Antiqua" w:cstheme="minorHAnsi"/>
          <w:sz w:val="24"/>
          <w:szCs w:val="24"/>
        </w:rPr>
      </w:pPr>
    </w:p>
    <w:p w14:paraId="1D12992D" w14:textId="53276E2A" w:rsidR="008F649C" w:rsidRPr="00AD27EA" w:rsidRDefault="008F649C" w:rsidP="00AD27EA">
      <w:pPr>
        <w:spacing w:after="0" w:line="360" w:lineRule="auto"/>
        <w:jc w:val="both"/>
        <w:rPr>
          <w:rFonts w:ascii="Book Antiqua" w:hAnsi="Book Antiqua"/>
          <w:sz w:val="24"/>
          <w:szCs w:val="24"/>
        </w:rPr>
      </w:pPr>
      <w:r w:rsidRPr="00AD27EA">
        <w:rPr>
          <w:rFonts w:ascii="Book Antiqua" w:hAnsi="Book Antiqua"/>
          <w:noProof/>
          <w:sz w:val="24"/>
          <w:szCs w:val="24"/>
          <w:lang w:eastAsia="zh-CN"/>
        </w:rPr>
        <w:lastRenderedPageBreak/>
        <w:drawing>
          <wp:inline distT="0" distB="0" distL="0" distR="0" wp14:anchorId="2ABA1148" wp14:editId="467D47C5">
            <wp:extent cx="5943600" cy="4191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91635"/>
                    </a:xfrm>
                    <a:prstGeom prst="rect">
                      <a:avLst/>
                    </a:prstGeom>
                    <a:noFill/>
                    <a:ln>
                      <a:noFill/>
                    </a:ln>
                  </pic:spPr>
                </pic:pic>
              </a:graphicData>
            </a:graphic>
          </wp:inline>
        </w:drawing>
      </w:r>
    </w:p>
    <w:bookmarkEnd w:id="0"/>
    <w:p w14:paraId="65A52C05" w14:textId="15248B79" w:rsidR="00986099" w:rsidRPr="00986099" w:rsidRDefault="00986099" w:rsidP="00986099">
      <w:pPr>
        <w:pStyle w:val="ad"/>
        <w:tabs>
          <w:tab w:val="right" w:leader="dot" w:pos="9350"/>
        </w:tabs>
        <w:spacing w:line="360" w:lineRule="auto"/>
        <w:jc w:val="both"/>
        <w:rPr>
          <w:rFonts w:ascii="Book Antiqua" w:hAnsi="Book Antiqua" w:cstheme="minorHAnsi"/>
          <w:sz w:val="24"/>
          <w:szCs w:val="24"/>
        </w:rPr>
      </w:pPr>
      <w:r w:rsidRPr="00AD27EA">
        <w:rPr>
          <w:rFonts w:ascii="Book Antiqua" w:hAnsi="Book Antiqua" w:cstheme="minorHAnsi"/>
          <w:b/>
          <w:sz w:val="24"/>
          <w:szCs w:val="24"/>
        </w:rPr>
        <w:t>Figure 1</w:t>
      </w:r>
      <w:r w:rsidRPr="00AD27EA">
        <w:rPr>
          <w:rFonts w:ascii="Book Antiqua" w:hAnsi="Book Antiqua" w:cstheme="minorHAnsi"/>
          <w:sz w:val="24"/>
          <w:szCs w:val="24"/>
        </w:rPr>
        <w:t xml:space="preserve"> </w:t>
      </w:r>
      <w:proofErr w:type="spellStart"/>
      <w:r w:rsidRPr="00986099">
        <w:rPr>
          <w:rFonts w:ascii="Book Antiqua" w:hAnsi="Book Antiqua" w:cstheme="minorHAnsi"/>
          <w:b/>
          <w:bCs/>
          <w:sz w:val="24"/>
          <w:szCs w:val="24"/>
        </w:rPr>
        <w:t>Pentacam</w:t>
      </w:r>
      <w:proofErr w:type="spellEnd"/>
      <w:r w:rsidRPr="00986099">
        <w:rPr>
          <w:rFonts w:ascii="Book Antiqua" w:hAnsi="Book Antiqua" w:cstheme="minorHAnsi"/>
          <w:b/>
          <w:bCs/>
          <w:sz w:val="24"/>
          <w:szCs w:val="24"/>
        </w:rPr>
        <w:t xml:space="preserve"> Belin/</w:t>
      </w:r>
      <w:proofErr w:type="spellStart"/>
      <w:r w:rsidRPr="00986099">
        <w:rPr>
          <w:rFonts w:ascii="Book Antiqua" w:hAnsi="Book Antiqua" w:cstheme="minorHAnsi"/>
          <w:b/>
          <w:bCs/>
          <w:sz w:val="24"/>
          <w:szCs w:val="24"/>
        </w:rPr>
        <w:t>Ambrosio</w:t>
      </w:r>
      <w:proofErr w:type="spellEnd"/>
      <w:r w:rsidRPr="00986099">
        <w:rPr>
          <w:rFonts w:ascii="Book Antiqua" w:hAnsi="Book Antiqua" w:cstheme="minorHAnsi"/>
          <w:b/>
          <w:bCs/>
          <w:sz w:val="24"/>
          <w:szCs w:val="24"/>
        </w:rPr>
        <w:t xml:space="preserve"> enhanced ectasia display highlighting abnormal values of deviation of front elevation difference map, deviation of back elevation difference map, deviation of average </w:t>
      </w:r>
      <w:proofErr w:type="spellStart"/>
      <w:r w:rsidRPr="00986099">
        <w:rPr>
          <w:rFonts w:ascii="Book Antiqua" w:hAnsi="Book Antiqua" w:cstheme="minorHAnsi"/>
          <w:b/>
          <w:bCs/>
          <w:sz w:val="24"/>
          <w:szCs w:val="24"/>
        </w:rPr>
        <w:t>pachymetric</w:t>
      </w:r>
      <w:proofErr w:type="spellEnd"/>
      <w:r w:rsidRPr="00986099">
        <w:rPr>
          <w:rFonts w:ascii="Book Antiqua" w:hAnsi="Book Antiqua" w:cstheme="minorHAnsi"/>
          <w:b/>
          <w:bCs/>
          <w:sz w:val="24"/>
          <w:szCs w:val="24"/>
        </w:rPr>
        <w:t xml:space="preserve"> progression, deviation of minimum thickness, deviation of </w:t>
      </w:r>
      <w:proofErr w:type="spellStart"/>
      <w:r w:rsidRPr="00986099">
        <w:rPr>
          <w:rFonts w:ascii="Book Antiqua" w:hAnsi="Book Antiqua" w:cstheme="minorHAnsi"/>
          <w:b/>
          <w:bCs/>
          <w:sz w:val="24"/>
          <w:szCs w:val="24"/>
        </w:rPr>
        <w:t>Ambrosio</w:t>
      </w:r>
      <w:proofErr w:type="spellEnd"/>
      <w:r w:rsidRPr="00986099">
        <w:rPr>
          <w:rFonts w:ascii="Book Antiqua" w:hAnsi="Book Antiqua" w:cstheme="minorHAnsi"/>
          <w:b/>
          <w:bCs/>
          <w:sz w:val="24"/>
          <w:szCs w:val="24"/>
        </w:rPr>
        <w:t xml:space="preserve"> </w:t>
      </w:r>
      <w:r w:rsidR="000B34CA" w:rsidRPr="00986099">
        <w:rPr>
          <w:rFonts w:ascii="Book Antiqua" w:hAnsi="Book Antiqua" w:cstheme="minorHAnsi"/>
          <w:b/>
          <w:bCs/>
          <w:sz w:val="24"/>
          <w:szCs w:val="24"/>
        </w:rPr>
        <w:t>relational thickness</w:t>
      </w:r>
      <w:r w:rsidR="000B34CA">
        <w:rPr>
          <w:rFonts w:ascii="Book Antiqua" w:hAnsi="Book Antiqua" w:cstheme="minorHAnsi"/>
          <w:b/>
          <w:bCs/>
          <w:sz w:val="24"/>
          <w:szCs w:val="24"/>
          <w:lang w:eastAsia="zh-CN"/>
        </w:rPr>
        <w:t xml:space="preserve"> </w:t>
      </w:r>
      <w:r w:rsidR="000B34CA" w:rsidRPr="00986099">
        <w:rPr>
          <w:rFonts w:ascii="Book Antiqua" w:hAnsi="Book Antiqua" w:cstheme="minorHAnsi"/>
          <w:b/>
          <w:bCs/>
          <w:sz w:val="24"/>
          <w:szCs w:val="24"/>
        </w:rPr>
        <w:t>(ART</w:t>
      </w:r>
      <w:r w:rsidR="000B34CA">
        <w:rPr>
          <w:rFonts w:ascii="Book Antiqua" w:hAnsi="Book Antiqua" w:cstheme="minorHAnsi"/>
          <w:b/>
          <w:bCs/>
          <w:sz w:val="24"/>
          <w:szCs w:val="24"/>
        </w:rPr>
        <w:t xml:space="preserve"> </w:t>
      </w:r>
      <w:r w:rsidR="000B34CA" w:rsidRPr="00986099">
        <w:rPr>
          <w:rFonts w:ascii="Book Antiqua" w:hAnsi="Book Antiqua" w:cstheme="minorHAnsi"/>
          <w:b/>
          <w:bCs/>
          <w:sz w:val="24"/>
          <w:szCs w:val="24"/>
        </w:rPr>
        <w:t>max)</w:t>
      </w:r>
      <w:r w:rsidRPr="00986099">
        <w:rPr>
          <w:rFonts w:ascii="Book Antiqua" w:hAnsi="Book Antiqua" w:cstheme="minorHAnsi"/>
          <w:b/>
          <w:bCs/>
          <w:sz w:val="24"/>
          <w:szCs w:val="24"/>
        </w:rPr>
        <w:t>, and total deviation.</w:t>
      </w:r>
      <w:r>
        <w:rPr>
          <w:rFonts w:ascii="Book Antiqua" w:hAnsi="Book Antiqua" w:cstheme="minorHAnsi"/>
          <w:sz w:val="24"/>
          <w:szCs w:val="24"/>
        </w:rPr>
        <w:t xml:space="preserve"> A:</w:t>
      </w:r>
      <w:r w:rsidRPr="00AD27EA">
        <w:rPr>
          <w:rFonts w:ascii="Book Antiqua" w:hAnsi="Book Antiqua" w:cstheme="minorHAnsi"/>
          <w:sz w:val="24"/>
          <w:szCs w:val="24"/>
        </w:rPr>
        <w:t xml:space="preserve"> Initial examination of right eye</w:t>
      </w:r>
      <w:r>
        <w:rPr>
          <w:rFonts w:ascii="Book Antiqua" w:hAnsi="Book Antiqua" w:cstheme="minorHAnsi"/>
          <w:sz w:val="24"/>
          <w:szCs w:val="24"/>
        </w:rPr>
        <w:t>;</w:t>
      </w:r>
      <w:r w:rsidRPr="00AD27EA">
        <w:rPr>
          <w:rFonts w:ascii="Book Antiqua" w:hAnsi="Book Antiqua" w:cstheme="minorHAnsi"/>
          <w:b/>
          <w:sz w:val="24"/>
          <w:szCs w:val="24"/>
        </w:rPr>
        <w:t xml:space="preserve"> </w:t>
      </w:r>
      <w:r w:rsidRPr="00AD27EA">
        <w:rPr>
          <w:rFonts w:ascii="Book Antiqua" w:hAnsi="Book Antiqua" w:cstheme="minorHAnsi"/>
          <w:bCs/>
          <w:sz w:val="24"/>
          <w:szCs w:val="24"/>
        </w:rPr>
        <w:t xml:space="preserve">B. </w:t>
      </w:r>
      <w:r w:rsidRPr="00AD27EA">
        <w:rPr>
          <w:rFonts w:ascii="Book Antiqua" w:hAnsi="Book Antiqua" w:cstheme="minorHAnsi"/>
          <w:sz w:val="24"/>
          <w:szCs w:val="24"/>
        </w:rPr>
        <w:t>2</w:t>
      </w:r>
      <w:r>
        <w:rPr>
          <w:rFonts w:ascii="Book Antiqua" w:hAnsi="Book Antiqua" w:cstheme="minorHAnsi"/>
          <w:sz w:val="24"/>
          <w:szCs w:val="24"/>
        </w:rPr>
        <w:t xml:space="preserve"> </w:t>
      </w:r>
      <w:r w:rsidRPr="00AD27EA">
        <w:rPr>
          <w:rFonts w:ascii="Book Antiqua" w:hAnsi="Book Antiqua" w:cstheme="minorHAnsi"/>
          <w:sz w:val="24"/>
          <w:szCs w:val="24"/>
        </w:rPr>
        <w:t>Mo follow-up of right eye</w:t>
      </w:r>
      <w:r>
        <w:rPr>
          <w:rFonts w:ascii="Book Antiqua" w:hAnsi="Book Antiqua" w:cstheme="minorHAnsi"/>
          <w:sz w:val="24"/>
          <w:szCs w:val="24"/>
        </w:rPr>
        <w:t>; C:</w:t>
      </w:r>
      <w:r w:rsidRPr="00986099">
        <w:rPr>
          <w:rFonts w:ascii="Book Antiqua" w:hAnsi="Book Antiqua" w:cstheme="minorHAnsi"/>
          <w:sz w:val="24"/>
          <w:szCs w:val="24"/>
        </w:rPr>
        <w:t xml:space="preserve"> </w:t>
      </w:r>
      <w:r w:rsidRPr="00AD27EA">
        <w:rPr>
          <w:rFonts w:ascii="Book Antiqua" w:hAnsi="Book Antiqua" w:cstheme="minorHAnsi"/>
          <w:sz w:val="24"/>
          <w:szCs w:val="24"/>
        </w:rPr>
        <w:t>Initial examination</w:t>
      </w:r>
      <w:r w:rsidRPr="00986099">
        <w:rPr>
          <w:rFonts w:ascii="Book Antiqua" w:hAnsi="Book Antiqua" w:cstheme="minorHAnsi"/>
          <w:sz w:val="24"/>
          <w:szCs w:val="24"/>
        </w:rPr>
        <w:t xml:space="preserve"> of left eye; D: 2-Mo follow-up of left eye. </w:t>
      </w:r>
      <w:proofErr w:type="spellStart"/>
      <w:proofErr w:type="gramStart"/>
      <w:r w:rsidRPr="00986099">
        <w:rPr>
          <w:rFonts w:ascii="Book Antiqua" w:hAnsi="Book Antiqua" w:cstheme="minorHAnsi"/>
          <w:sz w:val="24"/>
          <w:szCs w:val="24"/>
        </w:rPr>
        <w:t>Df</w:t>
      </w:r>
      <w:proofErr w:type="spellEnd"/>
      <w:proofErr w:type="gramEnd"/>
      <w:r w:rsidRPr="00986099">
        <w:rPr>
          <w:rFonts w:ascii="Book Antiqua" w:hAnsi="Book Antiqua" w:cstheme="minorHAnsi"/>
          <w:sz w:val="24"/>
          <w:szCs w:val="24"/>
        </w:rPr>
        <w:t xml:space="preserve">: Deviation of front; Db: Deviation of back; </w:t>
      </w:r>
      <w:proofErr w:type="spellStart"/>
      <w:r w:rsidRPr="00986099">
        <w:rPr>
          <w:rFonts w:ascii="Book Antiqua" w:hAnsi="Book Antiqua" w:cstheme="minorHAnsi"/>
          <w:sz w:val="24"/>
          <w:szCs w:val="24"/>
        </w:rPr>
        <w:t>Dp</w:t>
      </w:r>
      <w:proofErr w:type="spellEnd"/>
      <w:r w:rsidRPr="00986099">
        <w:rPr>
          <w:rFonts w:ascii="Book Antiqua" w:hAnsi="Book Antiqua" w:cstheme="minorHAnsi"/>
          <w:sz w:val="24"/>
          <w:szCs w:val="24"/>
        </w:rPr>
        <w:t xml:space="preserve">: Deviation of average </w:t>
      </w:r>
      <w:proofErr w:type="spellStart"/>
      <w:r w:rsidRPr="00986099">
        <w:rPr>
          <w:rFonts w:ascii="Book Antiqua" w:hAnsi="Book Antiqua" w:cstheme="minorHAnsi"/>
          <w:sz w:val="24"/>
          <w:szCs w:val="24"/>
        </w:rPr>
        <w:t>pachymetric</w:t>
      </w:r>
      <w:proofErr w:type="spellEnd"/>
      <w:r w:rsidRPr="00986099">
        <w:rPr>
          <w:rFonts w:ascii="Book Antiqua" w:hAnsi="Book Antiqua" w:cstheme="minorHAnsi"/>
          <w:sz w:val="24"/>
          <w:szCs w:val="24"/>
        </w:rPr>
        <w:t xml:space="preserve">; Dt: Deviation of minimum thickness; Da: Deviation of </w:t>
      </w:r>
      <w:proofErr w:type="spellStart"/>
      <w:r w:rsidRPr="00986099">
        <w:rPr>
          <w:rFonts w:ascii="Book Antiqua" w:hAnsi="Book Antiqua" w:cstheme="minorHAnsi"/>
          <w:sz w:val="24"/>
          <w:szCs w:val="24"/>
        </w:rPr>
        <w:t>Ambrosio</w:t>
      </w:r>
      <w:proofErr w:type="spellEnd"/>
      <w:r w:rsidRPr="00986099">
        <w:rPr>
          <w:rFonts w:ascii="Book Antiqua" w:hAnsi="Book Antiqua" w:cstheme="minorHAnsi"/>
          <w:sz w:val="24"/>
          <w:szCs w:val="24"/>
        </w:rPr>
        <w:t>; D: Total deviation.</w:t>
      </w:r>
    </w:p>
    <w:p w14:paraId="55E39E5E" w14:textId="04728062" w:rsidR="002D404A" w:rsidRPr="00986099" w:rsidRDefault="002D404A" w:rsidP="00AD27EA">
      <w:pPr>
        <w:pStyle w:val="ad"/>
        <w:tabs>
          <w:tab w:val="right" w:leader="dot" w:pos="9350"/>
        </w:tabs>
        <w:spacing w:line="360" w:lineRule="auto"/>
        <w:jc w:val="both"/>
        <w:rPr>
          <w:rFonts w:ascii="Book Antiqua" w:hAnsi="Book Antiqua"/>
          <w:b/>
          <w:bCs/>
          <w:sz w:val="24"/>
          <w:szCs w:val="24"/>
        </w:rPr>
      </w:pPr>
    </w:p>
    <w:sectPr w:rsidR="002D404A" w:rsidRPr="00986099" w:rsidSect="00906D0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5C2F5" w14:textId="77777777" w:rsidR="00647E21" w:rsidRDefault="00647E21" w:rsidP="00AA50CC">
      <w:pPr>
        <w:spacing w:after="0" w:line="240" w:lineRule="auto"/>
      </w:pPr>
      <w:r>
        <w:separator/>
      </w:r>
    </w:p>
  </w:endnote>
  <w:endnote w:type="continuationSeparator" w:id="0">
    <w:p w14:paraId="282E5AD3" w14:textId="77777777" w:rsidR="00647E21" w:rsidRDefault="00647E21" w:rsidP="00AA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libri Light">
    <w:altName w:val="Segoe UI"/>
    <w:panose1 w:val="020F0302020204030204"/>
    <w:charset w:val="00"/>
    <w:family w:val="swiss"/>
    <w:pitch w:val="variable"/>
    <w:sig w:usb0="00000001"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Segoe UI">
    <w:altName w:val="Sylfaen"/>
    <w:panose1 w:val="020B0502040204020203"/>
    <w:charset w:val="00"/>
    <w:family w:val="swiss"/>
    <w:pitch w:val="variable"/>
    <w:sig w:usb0="E00002FF" w:usb1="4000205B" w:usb2="00000001" w:usb3="00000000" w:csb0="000001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908326"/>
      <w:docPartObj>
        <w:docPartGallery w:val="Page Numbers (Bottom of Page)"/>
        <w:docPartUnique/>
      </w:docPartObj>
    </w:sdtPr>
    <w:sdtEndPr>
      <w:rPr>
        <w:noProof/>
      </w:rPr>
    </w:sdtEndPr>
    <w:sdtContent>
      <w:p w14:paraId="6E9FC866" w14:textId="4D1255F7" w:rsidR="00755960" w:rsidRDefault="00755960">
        <w:pPr>
          <w:pStyle w:val="a8"/>
          <w:jc w:val="center"/>
        </w:pPr>
        <w:r>
          <w:fldChar w:fldCharType="begin"/>
        </w:r>
        <w:r>
          <w:instrText xml:space="preserve"> PAGE   \* MERGEFORMAT </w:instrText>
        </w:r>
        <w:r>
          <w:fldChar w:fldCharType="separate"/>
        </w:r>
        <w:r w:rsidR="00486E37">
          <w:rPr>
            <w:noProof/>
          </w:rPr>
          <w:t>5</w:t>
        </w:r>
        <w:r>
          <w:rPr>
            <w:noProof/>
          </w:rPr>
          <w:fldChar w:fldCharType="end"/>
        </w:r>
      </w:p>
    </w:sdtContent>
  </w:sdt>
  <w:p w14:paraId="4CA82727" w14:textId="77777777" w:rsidR="00755960" w:rsidRDefault="0075596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7315A" w14:textId="77777777" w:rsidR="00647E21" w:rsidRDefault="00647E21" w:rsidP="00AA50CC">
      <w:pPr>
        <w:spacing w:after="0" w:line="240" w:lineRule="auto"/>
      </w:pPr>
      <w:r>
        <w:separator/>
      </w:r>
    </w:p>
  </w:footnote>
  <w:footnote w:type="continuationSeparator" w:id="0">
    <w:p w14:paraId="272A04F3" w14:textId="77777777" w:rsidR="00647E21" w:rsidRDefault="00647E21" w:rsidP="00AA50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50D6"/>
    <w:multiLevelType w:val="hybridMultilevel"/>
    <w:tmpl w:val="4CBA0442"/>
    <w:lvl w:ilvl="0" w:tplc="D4BEF47E">
      <w:start w:val="4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7A7CE6"/>
    <w:multiLevelType w:val="hybridMultilevel"/>
    <w:tmpl w:val="1A6ACBC8"/>
    <w:lvl w:ilvl="0" w:tplc="6DA26162">
      <w:start w:val="1"/>
      <w:numFmt w:val="decimal"/>
      <w:lvlText w:val="%1."/>
      <w:lvlJc w:val="left"/>
      <w:pPr>
        <w:ind w:left="720" w:hanging="360"/>
      </w:pPr>
      <w:rPr>
        <w:rFonts w:ascii="Book Antiqua" w:eastAsiaTheme="minorHAnsi" w:hAnsi="Book Antiqua" w:cstheme="minorHAns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612FAA"/>
    <w:multiLevelType w:val="multilevel"/>
    <w:tmpl w:val="AAC6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8D1186"/>
    <w:multiLevelType w:val="multilevel"/>
    <w:tmpl w:val="0B0A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E3D"/>
    <w:rsid w:val="00000E75"/>
    <w:rsid w:val="00001A38"/>
    <w:rsid w:val="000076AE"/>
    <w:rsid w:val="00012EF1"/>
    <w:rsid w:val="000130AA"/>
    <w:rsid w:val="00016807"/>
    <w:rsid w:val="00022DA0"/>
    <w:rsid w:val="000251EE"/>
    <w:rsid w:val="00032076"/>
    <w:rsid w:val="0003241E"/>
    <w:rsid w:val="00033A6D"/>
    <w:rsid w:val="00033B8B"/>
    <w:rsid w:val="00034CAB"/>
    <w:rsid w:val="00040C39"/>
    <w:rsid w:val="000417DB"/>
    <w:rsid w:val="00044561"/>
    <w:rsid w:val="00047DD1"/>
    <w:rsid w:val="00054031"/>
    <w:rsid w:val="000575E5"/>
    <w:rsid w:val="00060AD5"/>
    <w:rsid w:val="00061F58"/>
    <w:rsid w:val="00065EF3"/>
    <w:rsid w:val="000660ED"/>
    <w:rsid w:val="000664E7"/>
    <w:rsid w:val="000705D9"/>
    <w:rsid w:val="0007099C"/>
    <w:rsid w:val="00071BEA"/>
    <w:rsid w:val="00071C1A"/>
    <w:rsid w:val="000766C7"/>
    <w:rsid w:val="00076AB4"/>
    <w:rsid w:val="00080D8F"/>
    <w:rsid w:val="000812A8"/>
    <w:rsid w:val="000916BF"/>
    <w:rsid w:val="00093496"/>
    <w:rsid w:val="00095F21"/>
    <w:rsid w:val="000A2088"/>
    <w:rsid w:val="000A31D7"/>
    <w:rsid w:val="000A463C"/>
    <w:rsid w:val="000A46BE"/>
    <w:rsid w:val="000B29BD"/>
    <w:rsid w:val="000B34CA"/>
    <w:rsid w:val="000B4254"/>
    <w:rsid w:val="000C22C3"/>
    <w:rsid w:val="000C4DBC"/>
    <w:rsid w:val="000C515D"/>
    <w:rsid w:val="000C55D2"/>
    <w:rsid w:val="000C6AC7"/>
    <w:rsid w:val="000D016D"/>
    <w:rsid w:val="000D46D9"/>
    <w:rsid w:val="000D765B"/>
    <w:rsid w:val="000E02D4"/>
    <w:rsid w:val="000E05A8"/>
    <w:rsid w:val="000E189B"/>
    <w:rsid w:val="000E2FA7"/>
    <w:rsid w:val="000F2A4C"/>
    <w:rsid w:val="000F2DC6"/>
    <w:rsid w:val="0010273D"/>
    <w:rsid w:val="00105309"/>
    <w:rsid w:val="001069A6"/>
    <w:rsid w:val="00107304"/>
    <w:rsid w:val="00107D13"/>
    <w:rsid w:val="00115F38"/>
    <w:rsid w:val="00117064"/>
    <w:rsid w:val="0012105C"/>
    <w:rsid w:val="00130830"/>
    <w:rsid w:val="00136289"/>
    <w:rsid w:val="0013772C"/>
    <w:rsid w:val="00147466"/>
    <w:rsid w:val="00151F31"/>
    <w:rsid w:val="00154166"/>
    <w:rsid w:val="00157265"/>
    <w:rsid w:val="00161485"/>
    <w:rsid w:val="00165C97"/>
    <w:rsid w:val="001664AE"/>
    <w:rsid w:val="001703F7"/>
    <w:rsid w:val="00170E42"/>
    <w:rsid w:val="001722EF"/>
    <w:rsid w:val="00172E75"/>
    <w:rsid w:val="00173262"/>
    <w:rsid w:val="00173ED2"/>
    <w:rsid w:val="001833E9"/>
    <w:rsid w:val="001875C0"/>
    <w:rsid w:val="001A4D88"/>
    <w:rsid w:val="001A621E"/>
    <w:rsid w:val="001B002A"/>
    <w:rsid w:val="001B4D60"/>
    <w:rsid w:val="001C3EAE"/>
    <w:rsid w:val="001C5A77"/>
    <w:rsid w:val="001D0C19"/>
    <w:rsid w:val="001E767A"/>
    <w:rsid w:val="001F0723"/>
    <w:rsid w:val="001F22B1"/>
    <w:rsid w:val="002019F1"/>
    <w:rsid w:val="00202916"/>
    <w:rsid w:val="002079AC"/>
    <w:rsid w:val="002115DC"/>
    <w:rsid w:val="00213744"/>
    <w:rsid w:val="002143C7"/>
    <w:rsid w:val="0021551B"/>
    <w:rsid w:val="00215EE2"/>
    <w:rsid w:val="002177D8"/>
    <w:rsid w:val="00217F9B"/>
    <w:rsid w:val="00222BB5"/>
    <w:rsid w:val="00223EB3"/>
    <w:rsid w:val="00225269"/>
    <w:rsid w:val="0022560F"/>
    <w:rsid w:val="0022700C"/>
    <w:rsid w:val="002335D7"/>
    <w:rsid w:val="00233954"/>
    <w:rsid w:val="0023516A"/>
    <w:rsid w:val="00242F89"/>
    <w:rsid w:val="0024363E"/>
    <w:rsid w:val="0024562D"/>
    <w:rsid w:val="00247D67"/>
    <w:rsid w:val="00250727"/>
    <w:rsid w:val="00251559"/>
    <w:rsid w:val="0025434B"/>
    <w:rsid w:val="0026114A"/>
    <w:rsid w:val="002701C0"/>
    <w:rsid w:val="00274937"/>
    <w:rsid w:val="00274FD8"/>
    <w:rsid w:val="002816BF"/>
    <w:rsid w:val="00281D3F"/>
    <w:rsid w:val="00294D6B"/>
    <w:rsid w:val="00296DC7"/>
    <w:rsid w:val="002A3561"/>
    <w:rsid w:val="002A3AE8"/>
    <w:rsid w:val="002A3DE9"/>
    <w:rsid w:val="002A5F55"/>
    <w:rsid w:val="002B219F"/>
    <w:rsid w:val="002B56CC"/>
    <w:rsid w:val="002B789B"/>
    <w:rsid w:val="002C624E"/>
    <w:rsid w:val="002D3ED8"/>
    <w:rsid w:val="002D404A"/>
    <w:rsid w:val="002D4B6E"/>
    <w:rsid w:val="002D5D88"/>
    <w:rsid w:val="002D5E16"/>
    <w:rsid w:val="002E21AF"/>
    <w:rsid w:val="002E261F"/>
    <w:rsid w:val="002E4771"/>
    <w:rsid w:val="002E6461"/>
    <w:rsid w:val="002E64F6"/>
    <w:rsid w:val="002E6B6C"/>
    <w:rsid w:val="002E7E9F"/>
    <w:rsid w:val="002F00A2"/>
    <w:rsid w:val="002F1943"/>
    <w:rsid w:val="002F349E"/>
    <w:rsid w:val="002F5F89"/>
    <w:rsid w:val="002F6225"/>
    <w:rsid w:val="002F6C3A"/>
    <w:rsid w:val="00303B2B"/>
    <w:rsid w:val="003103DD"/>
    <w:rsid w:val="00311925"/>
    <w:rsid w:val="0031213A"/>
    <w:rsid w:val="00322028"/>
    <w:rsid w:val="00325FD7"/>
    <w:rsid w:val="00326748"/>
    <w:rsid w:val="00327847"/>
    <w:rsid w:val="0033057A"/>
    <w:rsid w:val="003330C5"/>
    <w:rsid w:val="00333DB0"/>
    <w:rsid w:val="00341FBE"/>
    <w:rsid w:val="00345E70"/>
    <w:rsid w:val="003460C4"/>
    <w:rsid w:val="00346D2B"/>
    <w:rsid w:val="0034785C"/>
    <w:rsid w:val="00347B40"/>
    <w:rsid w:val="00355B87"/>
    <w:rsid w:val="0035777F"/>
    <w:rsid w:val="00360E23"/>
    <w:rsid w:val="0036135C"/>
    <w:rsid w:val="0036243C"/>
    <w:rsid w:val="00363E63"/>
    <w:rsid w:val="00365233"/>
    <w:rsid w:val="003656C3"/>
    <w:rsid w:val="00366F4C"/>
    <w:rsid w:val="00367A4F"/>
    <w:rsid w:val="00367F1D"/>
    <w:rsid w:val="003742F8"/>
    <w:rsid w:val="00374D4D"/>
    <w:rsid w:val="003756BA"/>
    <w:rsid w:val="00375703"/>
    <w:rsid w:val="00376755"/>
    <w:rsid w:val="00381FEE"/>
    <w:rsid w:val="00382C7C"/>
    <w:rsid w:val="00382C98"/>
    <w:rsid w:val="00383528"/>
    <w:rsid w:val="00385130"/>
    <w:rsid w:val="003857AC"/>
    <w:rsid w:val="003900B7"/>
    <w:rsid w:val="00393BD2"/>
    <w:rsid w:val="003A17C6"/>
    <w:rsid w:val="003A6C3C"/>
    <w:rsid w:val="003B0E49"/>
    <w:rsid w:val="003B518D"/>
    <w:rsid w:val="003C1361"/>
    <w:rsid w:val="003C547C"/>
    <w:rsid w:val="003C68D5"/>
    <w:rsid w:val="003C785A"/>
    <w:rsid w:val="003D420E"/>
    <w:rsid w:val="003D5C29"/>
    <w:rsid w:val="003D5E43"/>
    <w:rsid w:val="003E0A49"/>
    <w:rsid w:val="003E3452"/>
    <w:rsid w:val="003E6BAF"/>
    <w:rsid w:val="003F038B"/>
    <w:rsid w:val="003F2A7C"/>
    <w:rsid w:val="003F3D75"/>
    <w:rsid w:val="003F7931"/>
    <w:rsid w:val="004069BA"/>
    <w:rsid w:val="00413016"/>
    <w:rsid w:val="004140EE"/>
    <w:rsid w:val="00414FE5"/>
    <w:rsid w:val="00415078"/>
    <w:rsid w:val="00422E3E"/>
    <w:rsid w:val="004247C5"/>
    <w:rsid w:val="004269BE"/>
    <w:rsid w:val="00426B78"/>
    <w:rsid w:val="00435BA6"/>
    <w:rsid w:val="00441F49"/>
    <w:rsid w:val="0044546A"/>
    <w:rsid w:val="00446565"/>
    <w:rsid w:val="00446B05"/>
    <w:rsid w:val="00452DE7"/>
    <w:rsid w:val="00453C79"/>
    <w:rsid w:val="00455810"/>
    <w:rsid w:val="00455DEF"/>
    <w:rsid w:val="00462196"/>
    <w:rsid w:val="0046402E"/>
    <w:rsid w:val="00464D82"/>
    <w:rsid w:val="00465C24"/>
    <w:rsid w:val="004706F7"/>
    <w:rsid w:val="004813E7"/>
    <w:rsid w:val="00483302"/>
    <w:rsid w:val="0048388C"/>
    <w:rsid w:val="00486E37"/>
    <w:rsid w:val="00490AA4"/>
    <w:rsid w:val="00491D14"/>
    <w:rsid w:val="00492718"/>
    <w:rsid w:val="004959EB"/>
    <w:rsid w:val="004A1A29"/>
    <w:rsid w:val="004A3EEF"/>
    <w:rsid w:val="004A4B49"/>
    <w:rsid w:val="004A6269"/>
    <w:rsid w:val="004A6E36"/>
    <w:rsid w:val="004A709F"/>
    <w:rsid w:val="004B092A"/>
    <w:rsid w:val="004B2812"/>
    <w:rsid w:val="004B5A58"/>
    <w:rsid w:val="004B62C2"/>
    <w:rsid w:val="004B6B29"/>
    <w:rsid w:val="004B74BC"/>
    <w:rsid w:val="004C088C"/>
    <w:rsid w:val="004C19D7"/>
    <w:rsid w:val="004C512B"/>
    <w:rsid w:val="004D6F56"/>
    <w:rsid w:val="004E1ADA"/>
    <w:rsid w:val="004E1B8E"/>
    <w:rsid w:val="004E41A5"/>
    <w:rsid w:val="004E66F7"/>
    <w:rsid w:val="004E6BAC"/>
    <w:rsid w:val="004F233E"/>
    <w:rsid w:val="004F28EA"/>
    <w:rsid w:val="004F4AB7"/>
    <w:rsid w:val="004F5CCF"/>
    <w:rsid w:val="004F773A"/>
    <w:rsid w:val="00510B7D"/>
    <w:rsid w:val="005112BA"/>
    <w:rsid w:val="00511EED"/>
    <w:rsid w:val="0051464E"/>
    <w:rsid w:val="00514658"/>
    <w:rsid w:val="00515D36"/>
    <w:rsid w:val="005226A9"/>
    <w:rsid w:val="005226C3"/>
    <w:rsid w:val="00522C4A"/>
    <w:rsid w:val="00526D74"/>
    <w:rsid w:val="00530C45"/>
    <w:rsid w:val="00531E3F"/>
    <w:rsid w:val="00533575"/>
    <w:rsid w:val="00537FFC"/>
    <w:rsid w:val="0054577F"/>
    <w:rsid w:val="00550E55"/>
    <w:rsid w:val="00551956"/>
    <w:rsid w:val="00552CD3"/>
    <w:rsid w:val="00555847"/>
    <w:rsid w:val="00557100"/>
    <w:rsid w:val="00560FAE"/>
    <w:rsid w:val="005636E9"/>
    <w:rsid w:val="005655E2"/>
    <w:rsid w:val="00566985"/>
    <w:rsid w:val="005825C3"/>
    <w:rsid w:val="00582CD5"/>
    <w:rsid w:val="00584349"/>
    <w:rsid w:val="005844DF"/>
    <w:rsid w:val="0058637D"/>
    <w:rsid w:val="005909B7"/>
    <w:rsid w:val="00592EA1"/>
    <w:rsid w:val="005931AD"/>
    <w:rsid w:val="0059350E"/>
    <w:rsid w:val="0059398C"/>
    <w:rsid w:val="00593F91"/>
    <w:rsid w:val="00594CBC"/>
    <w:rsid w:val="005971EB"/>
    <w:rsid w:val="005A11B4"/>
    <w:rsid w:val="005A3F04"/>
    <w:rsid w:val="005A5CA6"/>
    <w:rsid w:val="005A5D8C"/>
    <w:rsid w:val="005A65BC"/>
    <w:rsid w:val="005B2186"/>
    <w:rsid w:val="005B3FA5"/>
    <w:rsid w:val="005B459A"/>
    <w:rsid w:val="005B4A6D"/>
    <w:rsid w:val="005B60B0"/>
    <w:rsid w:val="005B6C7D"/>
    <w:rsid w:val="005C21D1"/>
    <w:rsid w:val="005C338F"/>
    <w:rsid w:val="005C4501"/>
    <w:rsid w:val="005C4EAC"/>
    <w:rsid w:val="005C6E09"/>
    <w:rsid w:val="005D47D8"/>
    <w:rsid w:val="005D58E9"/>
    <w:rsid w:val="005D6471"/>
    <w:rsid w:val="005E3E55"/>
    <w:rsid w:val="005E4E21"/>
    <w:rsid w:val="005E764C"/>
    <w:rsid w:val="005E7B6C"/>
    <w:rsid w:val="005F1411"/>
    <w:rsid w:val="005F4C21"/>
    <w:rsid w:val="005F6382"/>
    <w:rsid w:val="00601FC0"/>
    <w:rsid w:val="00602E6E"/>
    <w:rsid w:val="00603B32"/>
    <w:rsid w:val="0061159E"/>
    <w:rsid w:val="006118C5"/>
    <w:rsid w:val="00611CD7"/>
    <w:rsid w:val="00613AAB"/>
    <w:rsid w:val="00624811"/>
    <w:rsid w:val="00625D53"/>
    <w:rsid w:val="00641815"/>
    <w:rsid w:val="00641F46"/>
    <w:rsid w:val="00642146"/>
    <w:rsid w:val="00642945"/>
    <w:rsid w:val="006442BC"/>
    <w:rsid w:val="00644ACC"/>
    <w:rsid w:val="00647E21"/>
    <w:rsid w:val="00662A56"/>
    <w:rsid w:val="00663253"/>
    <w:rsid w:val="0067263A"/>
    <w:rsid w:val="006762B0"/>
    <w:rsid w:val="0067756E"/>
    <w:rsid w:val="006815EE"/>
    <w:rsid w:val="00681EC5"/>
    <w:rsid w:val="006825FD"/>
    <w:rsid w:val="00690EEF"/>
    <w:rsid w:val="00692F63"/>
    <w:rsid w:val="00697F9F"/>
    <w:rsid w:val="006A0AE5"/>
    <w:rsid w:val="006A0CCB"/>
    <w:rsid w:val="006A2BDF"/>
    <w:rsid w:val="006B01A9"/>
    <w:rsid w:val="006B2D80"/>
    <w:rsid w:val="006B4369"/>
    <w:rsid w:val="006B47D3"/>
    <w:rsid w:val="006C1CAE"/>
    <w:rsid w:val="006C2040"/>
    <w:rsid w:val="006C4426"/>
    <w:rsid w:val="006C6362"/>
    <w:rsid w:val="006C638B"/>
    <w:rsid w:val="006C7E20"/>
    <w:rsid w:val="006D7819"/>
    <w:rsid w:val="006D7C0C"/>
    <w:rsid w:val="006E598A"/>
    <w:rsid w:val="006F0E3D"/>
    <w:rsid w:val="006F56A3"/>
    <w:rsid w:val="00700936"/>
    <w:rsid w:val="0070196E"/>
    <w:rsid w:val="0070230C"/>
    <w:rsid w:val="00702FF1"/>
    <w:rsid w:val="00703BC6"/>
    <w:rsid w:val="00704B53"/>
    <w:rsid w:val="00704FFB"/>
    <w:rsid w:val="00707AB9"/>
    <w:rsid w:val="00713DDE"/>
    <w:rsid w:val="0071644E"/>
    <w:rsid w:val="00717B46"/>
    <w:rsid w:val="007214E0"/>
    <w:rsid w:val="00722534"/>
    <w:rsid w:val="00723D20"/>
    <w:rsid w:val="0072467C"/>
    <w:rsid w:val="0072634B"/>
    <w:rsid w:val="0072799B"/>
    <w:rsid w:val="00730FA7"/>
    <w:rsid w:val="007337BC"/>
    <w:rsid w:val="00733FC8"/>
    <w:rsid w:val="00742854"/>
    <w:rsid w:val="00742C87"/>
    <w:rsid w:val="00742DEC"/>
    <w:rsid w:val="007436E3"/>
    <w:rsid w:val="00745B5A"/>
    <w:rsid w:val="007515E7"/>
    <w:rsid w:val="007520BA"/>
    <w:rsid w:val="00754440"/>
    <w:rsid w:val="00755960"/>
    <w:rsid w:val="0076310D"/>
    <w:rsid w:val="00767E50"/>
    <w:rsid w:val="00772D9A"/>
    <w:rsid w:val="007735F1"/>
    <w:rsid w:val="0077631B"/>
    <w:rsid w:val="00776769"/>
    <w:rsid w:val="007804DF"/>
    <w:rsid w:val="0078152A"/>
    <w:rsid w:val="00782E78"/>
    <w:rsid w:val="007865BE"/>
    <w:rsid w:val="007924C6"/>
    <w:rsid w:val="00794691"/>
    <w:rsid w:val="007A0CAF"/>
    <w:rsid w:val="007A1C30"/>
    <w:rsid w:val="007A425A"/>
    <w:rsid w:val="007A73C2"/>
    <w:rsid w:val="007B61DE"/>
    <w:rsid w:val="007C1451"/>
    <w:rsid w:val="007C21EA"/>
    <w:rsid w:val="007C60D1"/>
    <w:rsid w:val="007D0C74"/>
    <w:rsid w:val="007D18BA"/>
    <w:rsid w:val="007D217E"/>
    <w:rsid w:val="007D34AF"/>
    <w:rsid w:val="007E586D"/>
    <w:rsid w:val="007F11B0"/>
    <w:rsid w:val="007F63AF"/>
    <w:rsid w:val="007F663E"/>
    <w:rsid w:val="007F6A5E"/>
    <w:rsid w:val="008006F7"/>
    <w:rsid w:val="00800BCE"/>
    <w:rsid w:val="00803C31"/>
    <w:rsid w:val="0080407F"/>
    <w:rsid w:val="0080704E"/>
    <w:rsid w:val="00807B35"/>
    <w:rsid w:val="0081136D"/>
    <w:rsid w:val="00812B46"/>
    <w:rsid w:val="00815AE2"/>
    <w:rsid w:val="00822EBE"/>
    <w:rsid w:val="00825E39"/>
    <w:rsid w:val="0082663A"/>
    <w:rsid w:val="0083074F"/>
    <w:rsid w:val="00833213"/>
    <w:rsid w:val="00836787"/>
    <w:rsid w:val="00837AB7"/>
    <w:rsid w:val="00841984"/>
    <w:rsid w:val="00841F07"/>
    <w:rsid w:val="0084306C"/>
    <w:rsid w:val="00843FD7"/>
    <w:rsid w:val="00845DD0"/>
    <w:rsid w:val="00851DA1"/>
    <w:rsid w:val="008528D1"/>
    <w:rsid w:val="008533B3"/>
    <w:rsid w:val="00855672"/>
    <w:rsid w:val="0086018C"/>
    <w:rsid w:val="00860F33"/>
    <w:rsid w:val="008612CE"/>
    <w:rsid w:val="00862264"/>
    <w:rsid w:val="008643B8"/>
    <w:rsid w:val="008707FD"/>
    <w:rsid w:val="00871062"/>
    <w:rsid w:val="0087160F"/>
    <w:rsid w:val="008721A7"/>
    <w:rsid w:val="0087266D"/>
    <w:rsid w:val="008741BF"/>
    <w:rsid w:val="00874D9C"/>
    <w:rsid w:val="00876280"/>
    <w:rsid w:val="00880838"/>
    <w:rsid w:val="00881350"/>
    <w:rsid w:val="00881E58"/>
    <w:rsid w:val="00885833"/>
    <w:rsid w:val="008909F4"/>
    <w:rsid w:val="008912B0"/>
    <w:rsid w:val="00896CF9"/>
    <w:rsid w:val="00897D1E"/>
    <w:rsid w:val="008A19EB"/>
    <w:rsid w:val="008A20E9"/>
    <w:rsid w:val="008A4182"/>
    <w:rsid w:val="008A57D9"/>
    <w:rsid w:val="008A7F24"/>
    <w:rsid w:val="008B16EA"/>
    <w:rsid w:val="008B6911"/>
    <w:rsid w:val="008B75CE"/>
    <w:rsid w:val="008C2361"/>
    <w:rsid w:val="008C4AF0"/>
    <w:rsid w:val="008C6AB3"/>
    <w:rsid w:val="008C7BC0"/>
    <w:rsid w:val="008D0C9A"/>
    <w:rsid w:val="008D1B91"/>
    <w:rsid w:val="008D5109"/>
    <w:rsid w:val="008E1A72"/>
    <w:rsid w:val="008E2631"/>
    <w:rsid w:val="008E600B"/>
    <w:rsid w:val="008F0351"/>
    <w:rsid w:val="008F0436"/>
    <w:rsid w:val="008F3667"/>
    <w:rsid w:val="008F649C"/>
    <w:rsid w:val="00901DF0"/>
    <w:rsid w:val="00902AE1"/>
    <w:rsid w:val="00903426"/>
    <w:rsid w:val="00906D07"/>
    <w:rsid w:val="00914CC2"/>
    <w:rsid w:val="009151F6"/>
    <w:rsid w:val="00920E27"/>
    <w:rsid w:val="00923E35"/>
    <w:rsid w:val="0092405F"/>
    <w:rsid w:val="00926B2C"/>
    <w:rsid w:val="00933533"/>
    <w:rsid w:val="00933569"/>
    <w:rsid w:val="00940647"/>
    <w:rsid w:val="00940A34"/>
    <w:rsid w:val="0094267A"/>
    <w:rsid w:val="0094669C"/>
    <w:rsid w:val="00950F42"/>
    <w:rsid w:val="00955240"/>
    <w:rsid w:val="0095728C"/>
    <w:rsid w:val="009606E9"/>
    <w:rsid w:val="00964E3F"/>
    <w:rsid w:val="00964EAD"/>
    <w:rsid w:val="009663C5"/>
    <w:rsid w:val="00967124"/>
    <w:rsid w:val="00971927"/>
    <w:rsid w:val="00972E66"/>
    <w:rsid w:val="00986099"/>
    <w:rsid w:val="009874F8"/>
    <w:rsid w:val="00997F1E"/>
    <w:rsid w:val="009A02CF"/>
    <w:rsid w:val="009A4461"/>
    <w:rsid w:val="009B24C9"/>
    <w:rsid w:val="009B50CE"/>
    <w:rsid w:val="009B6CBC"/>
    <w:rsid w:val="009C5B42"/>
    <w:rsid w:val="009C67CD"/>
    <w:rsid w:val="009D2E1E"/>
    <w:rsid w:val="009D301E"/>
    <w:rsid w:val="009E3E7F"/>
    <w:rsid w:val="009E4E3E"/>
    <w:rsid w:val="009F0062"/>
    <w:rsid w:val="009F1A57"/>
    <w:rsid w:val="009F352E"/>
    <w:rsid w:val="009F7D5C"/>
    <w:rsid w:val="00A00D2E"/>
    <w:rsid w:val="00A03B40"/>
    <w:rsid w:val="00A07D79"/>
    <w:rsid w:val="00A11E19"/>
    <w:rsid w:val="00A16E62"/>
    <w:rsid w:val="00A2085B"/>
    <w:rsid w:val="00A20B92"/>
    <w:rsid w:val="00A24DDE"/>
    <w:rsid w:val="00A253D6"/>
    <w:rsid w:val="00A3289D"/>
    <w:rsid w:val="00A342FD"/>
    <w:rsid w:val="00A351B9"/>
    <w:rsid w:val="00A415E3"/>
    <w:rsid w:val="00A425E4"/>
    <w:rsid w:val="00A42AC5"/>
    <w:rsid w:val="00A45584"/>
    <w:rsid w:val="00A474ED"/>
    <w:rsid w:val="00A531F7"/>
    <w:rsid w:val="00A55A00"/>
    <w:rsid w:val="00A563C2"/>
    <w:rsid w:val="00A5668A"/>
    <w:rsid w:val="00A56EF9"/>
    <w:rsid w:val="00A647B4"/>
    <w:rsid w:val="00A65948"/>
    <w:rsid w:val="00A71545"/>
    <w:rsid w:val="00A73DCB"/>
    <w:rsid w:val="00A8070C"/>
    <w:rsid w:val="00A80ABD"/>
    <w:rsid w:val="00A82668"/>
    <w:rsid w:val="00A8442D"/>
    <w:rsid w:val="00A84CDD"/>
    <w:rsid w:val="00A86394"/>
    <w:rsid w:val="00A869B9"/>
    <w:rsid w:val="00A9423D"/>
    <w:rsid w:val="00A94967"/>
    <w:rsid w:val="00A96342"/>
    <w:rsid w:val="00A9766E"/>
    <w:rsid w:val="00AA1110"/>
    <w:rsid w:val="00AA19E7"/>
    <w:rsid w:val="00AA2AAF"/>
    <w:rsid w:val="00AA50CC"/>
    <w:rsid w:val="00AA5224"/>
    <w:rsid w:val="00AA5D8B"/>
    <w:rsid w:val="00AB3DF8"/>
    <w:rsid w:val="00AB53D3"/>
    <w:rsid w:val="00AB6C7B"/>
    <w:rsid w:val="00AD27EA"/>
    <w:rsid w:val="00AD2909"/>
    <w:rsid w:val="00AD3C2B"/>
    <w:rsid w:val="00AD5493"/>
    <w:rsid w:val="00AE47D7"/>
    <w:rsid w:val="00AE7193"/>
    <w:rsid w:val="00B02D23"/>
    <w:rsid w:val="00B030B3"/>
    <w:rsid w:val="00B03560"/>
    <w:rsid w:val="00B04056"/>
    <w:rsid w:val="00B04E5B"/>
    <w:rsid w:val="00B05FFA"/>
    <w:rsid w:val="00B079B3"/>
    <w:rsid w:val="00B079D8"/>
    <w:rsid w:val="00B111F8"/>
    <w:rsid w:val="00B1277C"/>
    <w:rsid w:val="00B1488A"/>
    <w:rsid w:val="00B17BA6"/>
    <w:rsid w:val="00B2054F"/>
    <w:rsid w:val="00B212A0"/>
    <w:rsid w:val="00B225D1"/>
    <w:rsid w:val="00B23BF2"/>
    <w:rsid w:val="00B30D7F"/>
    <w:rsid w:val="00B3738A"/>
    <w:rsid w:val="00B376F7"/>
    <w:rsid w:val="00B40B3C"/>
    <w:rsid w:val="00B425B4"/>
    <w:rsid w:val="00B42F6B"/>
    <w:rsid w:val="00B44D69"/>
    <w:rsid w:val="00B47595"/>
    <w:rsid w:val="00B47A7C"/>
    <w:rsid w:val="00B520CF"/>
    <w:rsid w:val="00B57B33"/>
    <w:rsid w:val="00B62C93"/>
    <w:rsid w:val="00B63743"/>
    <w:rsid w:val="00B67E08"/>
    <w:rsid w:val="00B749AB"/>
    <w:rsid w:val="00B75864"/>
    <w:rsid w:val="00B80C28"/>
    <w:rsid w:val="00B81D43"/>
    <w:rsid w:val="00B925CE"/>
    <w:rsid w:val="00B937D9"/>
    <w:rsid w:val="00B94D7E"/>
    <w:rsid w:val="00B95C8A"/>
    <w:rsid w:val="00BA4BFD"/>
    <w:rsid w:val="00BA66C6"/>
    <w:rsid w:val="00BB0633"/>
    <w:rsid w:val="00BB0C22"/>
    <w:rsid w:val="00BB1710"/>
    <w:rsid w:val="00BB3DBD"/>
    <w:rsid w:val="00BB58A9"/>
    <w:rsid w:val="00BB709C"/>
    <w:rsid w:val="00BC1FEB"/>
    <w:rsid w:val="00BC5F1A"/>
    <w:rsid w:val="00BC7677"/>
    <w:rsid w:val="00BD1A72"/>
    <w:rsid w:val="00BD1DE1"/>
    <w:rsid w:val="00BD39F9"/>
    <w:rsid w:val="00BD5F31"/>
    <w:rsid w:val="00BD7C05"/>
    <w:rsid w:val="00BE3D2F"/>
    <w:rsid w:val="00BF0ADF"/>
    <w:rsid w:val="00BF1BE5"/>
    <w:rsid w:val="00BF6A9B"/>
    <w:rsid w:val="00BF7BF9"/>
    <w:rsid w:val="00C004C7"/>
    <w:rsid w:val="00C03FD5"/>
    <w:rsid w:val="00C135BB"/>
    <w:rsid w:val="00C205DC"/>
    <w:rsid w:val="00C249B3"/>
    <w:rsid w:val="00C37A3B"/>
    <w:rsid w:val="00C40DD6"/>
    <w:rsid w:val="00C41BD7"/>
    <w:rsid w:val="00C45F0F"/>
    <w:rsid w:val="00C46568"/>
    <w:rsid w:val="00C4697C"/>
    <w:rsid w:val="00C50C3A"/>
    <w:rsid w:val="00C54899"/>
    <w:rsid w:val="00C552C7"/>
    <w:rsid w:val="00C6166E"/>
    <w:rsid w:val="00C6551E"/>
    <w:rsid w:val="00C70366"/>
    <w:rsid w:val="00C712E6"/>
    <w:rsid w:val="00C7544E"/>
    <w:rsid w:val="00C76FA1"/>
    <w:rsid w:val="00C77FB0"/>
    <w:rsid w:val="00C812E2"/>
    <w:rsid w:val="00C821E9"/>
    <w:rsid w:val="00C82EC1"/>
    <w:rsid w:val="00C8360D"/>
    <w:rsid w:val="00C84822"/>
    <w:rsid w:val="00C84E49"/>
    <w:rsid w:val="00C85568"/>
    <w:rsid w:val="00C87820"/>
    <w:rsid w:val="00C87AC4"/>
    <w:rsid w:val="00C87D39"/>
    <w:rsid w:val="00CA1DEF"/>
    <w:rsid w:val="00CA434D"/>
    <w:rsid w:val="00CA68CE"/>
    <w:rsid w:val="00CB2110"/>
    <w:rsid w:val="00CB23B3"/>
    <w:rsid w:val="00CB4E80"/>
    <w:rsid w:val="00CB5081"/>
    <w:rsid w:val="00CB51BE"/>
    <w:rsid w:val="00CB65D2"/>
    <w:rsid w:val="00CB7FAC"/>
    <w:rsid w:val="00CC0B37"/>
    <w:rsid w:val="00CC19B6"/>
    <w:rsid w:val="00CC247D"/>
    <w:rsid w:val="00CC3EBC"/>
    <w:rsid w:val="00CC5CE9"/>
    <w:rsid w:val="00CD25E6"/>
    <w:rsid w:val="00CD2D5C"/>
    <w:rsid w:val="00CD5476"/>
    <w:rsid w:val="00CD65D3"/>
    <w:rsid w:val="00CE06BD"/>
    <w:rsid w:val="00CE410C"/>
    <w:rsid w:val="00CE6398"/>
    <w:rsid w:val="00CF250F"/>
    <w:rsid w:val="00CF32BA"/>
    <w:rsid w:val="00CF726C"/>
    <w:rsid w:val="00D01340"/>
    <w:rsid w:val="00D01871"/>
    <w:rsid w:val="00D117CA"/>
    <w:rsid w:val="00D12F95"/>
    <w:rsid w:val="00D17CC6"/>
    <w:rsid w:val="00D259AB"/>
    <w:rsid w:val="00D30A81"/>
    <w:rsid w:val="00D30AE1"/>
    <w:rsid w:val="00D34127"/>
    <w:rsid w:val="00D42179"/>
    <w:rsid w:val="00D43252"/>
    <w:rsid w:val="00D4553E"/>
    <w:rsid w:val="00D50644"/>
    <w:rsid w:val="00D60B15"/>
    <w:rsid w:val="00D63645"/>
    <w:rsid w:val="00D65D22"/>
    <w:rsid w:val="00D74253"/>
    <w:rsid w:val="00D7610D"/>
    <w:rsid w:val="00D7617B"/>
    <w:rsid w:val="00D87DD8"/>
    <w:rsid w:val="00D90C9C"/>
    <w:rsid w:val="00D96109"/>
    <w:rsid w:val="00DA465B"/>
    <w:rsid w:val="00DA6818"/>
    <w:rsid w:val="00DA7507"/>
    <w:rsid w:val="00DA7DBA"/>
    <w:rsid w:val="00DB2476"/>
    <w:rsid w:val="00DB4B7E"/>
    <w:rsid w:val="00DB6161"/>
    <w:rsid w:val="00DC3D6D"/>
    <w:rsid w:val="00DC57FE"/>
    <w:rsid w:val="00DD004A"/>
    <w:rsid w:val="00DD02EB"/>
    <w:rsid w:val="00DD03B6"/>
    <w:rsid w:val="00DD084C"/>
    <w:rsid w:val="00DD3CF7"/>
    <w:rsid w:val="00DD49F4"/>
    <w:rsid w:val="00DD5003"/>
    <w:rsid w:val="00DD6276"/>
    <w:rsid w:val="00DD6882"/>
    <w:rsid w:val="00DE04A1"/>
    <w:rsid w:val="00DE3835"/>
    <w:rsid w:val="00DE3BA3"/>
    <w:rsid w:val="00DF1E78"/>
    <w:rsid w:val="00DF2139"/>
    <w:rsid w:val="00DF27D7"/>
    <w:rsid w:val="00DF44F1"/>
    <w:rsid w:val="00DF5EFF"/>
    <w:rsid w:val="00DF7F1A"/>
    <w:rsid w:val="00E0018B"/>
    <w:rsid w:val="00E0587F"/>
    <w:rsid w:val="00E0784E"/>
    <w:rsid w:val="00E16097"/>
    <w:rsid w:val="00E228FD"/>
    <w:rsid w:val="00E3744A"/>
    <w:rsid w:val="00E40214"/>
    <w:rsid w:val="00E40ED0"/>
    <w:rsid w:val="00E42A29"/>
    <w:rsid w:val="00E447B1"/>
    <w:rsid w:val="00E45ADF"/>
    <w:rsid w:val="00E514F1"/>
    <w:rsid w:val="00E517CB"/>
    <w:rsid w:val="00E55CA9"/>
    <w:rsid w:val="00E60705"/>
    <w:rsid w:val="00E665DE"/>
    <w:rsid w:val="00E679CB"/>
    <w:rsid w:val="00E722E5"/>
    <w:rsid w:val="00E73819"/>
    <w:rsid w:val="00E740ED"/>
    <w:rsid w:val="00E74F63"/>
    <w:rsid w:val="00E755D2"/>
    <w:rsid w:val="00E84EC6"/>
    <w:rsid w:val="00E85ED5"/>
    <w:rsid w:val="00E87FC4"/>
    <w:rsid w:val="00E93792"/>
    <w:rsid w:val="00E95CC5"/>
    <w:rsid w:val="00E9761F"/>
    <w:rsid w:val="00E979FF"/>
    <w:rsid w:val="00EA3C7C"/>
    <w:rsid w:val="00EA4BC2"/>
    <w:rsid w:val="00EA6E2F"/>
    <w:rsid w:val="00EB25E4"/>
    <w:rsid w:val="00EB36A7"/>
    <w:rsid w:val="00EB7427"/>
    <w:rsid w:val="00EC1A29"/>
    <w:rsid w:val="00EC28E9"/>
    <w:rsid w:val="00EC37D9"/>
    <w:rsid w:val="00ED5036"/>
    <w:rsid w:val="00ED5864"/>
    <w:rsid w:val="00EE46FB"/>
    <w:rsid w:val="00EF77BA"/>
    <w:rsid w:val="00EF7BEF"/>
    <w:rsid w:val="00EF7D94"/>
    <w:rsid w:val="00F024F1"/>
    <w:rsid w:val="00F03C4C"/>
    <w:rsid w:val="00F03FC0"/>
    <w:rsid w:val="00F04393"/>
    <w:rsid w:val="00F06275"/>
    <w:rsid w:val="00F0641C"/>
    <w:rsid w:val="00F11794"/>
    <w:rsid w:val="00F1746C"/>
    <w:rsid w:val="00F20A45"/>
    <w:rsid w:val="00F23D5F"/>
    <w:rsid w:val="00F24F42"/>
    <w:rsid w:val="00F276CC"/>
    <w:rsid w:val="00F309DE"/>
    <w:rsid w:val="00F345C3"/>
    <w:rsid w:val="00F40570"/>
    <w:rsid w:val="00F44C3C"/>
    <w:rsid w:val="00F45AB6"/>
    <w:rsid w:val="00F53384"/>
    <w:rsid w:val="00F53FB5"/>
    <w:rsid w:val="00F54942"/>
    <w:rsid w:val="00F56A89"/>
    <w:rsid w:val="00F57558"/>
    <w:rsid w:val="00F61FAB"/>
    <w:rsid w:val="00F67084"/>
    <w:rsid w:val="00F704B6"/>
    <w:rsid w:val="00F71784"/>
    <w:rsid w:val="00F72AAE"/>
    <w:rsid w:val="00F75C9E"/>
    <w:rsid w:val="00F812CE"/>
    <w:rsid w:val="00F8210A"/>
    <w:rsid w:val="00F82151"/>
    <w:rsid w:val="00F83F32"/>
    <w:rsid w:val="00F853BA"/>
    <w:rsid w:val="00F858D5"/>
    <w:rsid w:val="00F86819"/>
    <w:rsid w:val="00F91722"/>
    <w:rsid w:val="00F92D8E"/>
    <w:rsid w:val="00F95D8B"/>
    <w:rsid w:val="00FA6946"/>
    <w:rsid w:val="00FB011B"/>
    <w:rsid w:val="00FB08AB"/>
    <w:rsid w:val="00FB46B9"/>
    <w:rsid w:val="00FB7824"/>
    <w:rsid w:val="00FC41A9"/>
    <w:rsid w:val="00FC4B88"/>
    <w:rsid w:val="00FC4E4D"/>
    <w:rsid w:val="00FC525E"/>
    <w:rsid w:val="00FC72FD"/>
    <w:rsid w:val="00FD063A"/>
    <w:rsid w:val="00FD6A62"/>
    <w:rsid w:val="00FE0B45"/>
    <w:rsid w:val="00FE0BC7"/>
    <w:rsid w:val="00FE2827"/>
    <w:rsid w:val="00FE4D3D"/>
    <w:rsid w:val="00FE5B4B"/>
    <w:rsid w:val="00FE7CF3"/>
    <w:rsid w:val="00FF413B"/>
    <w:rsid w:val="00FF53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4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6F0E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3756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0D76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2A5F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6F0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6F0E3D"/>
    <w:rPr>
      <w:rFonts w:asciiTheme="majorHAnsi" w:eastAsiaTheme="majorEastAsia" w:hAnsiTheme="majorHAnsi" w:cstheme="majorBidi"/>
      <w:spacing w:val="-10"/>
      <w:kern w:val="28"/>
      <w:sz w:val="56"/>
      <w:szCs w:val="56"/>
    </w:rPr>
  </w:style>
  <w:style w:type="character" w:customStyle="1" w:styleId="1Char">
    <w:name w:val="标题 1 Char"/>
    <w:basedOn w:val="a0"/>
    <w:link w:val="1"/>
    <w:uiPriority w:val="9"/>
    <w:rsid w:val="006F0E3D"/>
    <w:rPr>
      <w:rFonts w:asciiTheme="majorHAnsi" w:eastAsiaTheme="majorEastAsia" w:hAnsiTheme="majorHAnsi" w:cstheme="majorBidi"/>
      <w:color w:val="2F5496" w:themeColor="accent1" w:themeShade="BF"/>
      <w:sz w:val="32"/>
      <w:szCs w:val="32"/>
    </w:rPr>
  </w:style>
  <w:style w:type="paragraph" w:styleId="a4">
    <w:name w:val="Bibliography"/>
    <w:basedOn w:val="a"/>
    <w:next w:val="a"/>
    <w:uiPriority w:val="37"/>
    <w:unhideWhenUsed/>
    <w:rsid w:val="00374D4D"/>
    <w:pPr>
      <w:tabs>
        <w:tab w:val="left" w:pos="384"/>
      </w:tabs>
      <w:spacing w:after="0" w:line="480" w:lineRule="auto"/>
      <w:ind w:left="384" w:hanging="384"/>
    </w:pPr>
  </w:style>
  <w:style w:type="character" w:customStyle="1" w:styleId="2Char">
    <w:name w:val="标题 2 Char"/>
    <w:basedOn w:val="a0"/>
    <w:link w:val="2"/>
    <w:uiPriority w:val="9"/>
    <w:rsid w:val="003756BA"/>
    <w:rPr>
      <w:rFonts w:asciiTheme="majorHAnsi" w:eastAsiaTheme="majorEastAsia" w:hAnsiTheme="majorHAnsi" w:cstheme="majorBidi"/>
      <w:color w:val="2F5496" w:themeColor="accent1" w:themeShade="BF"/>
      <w:sz w:val="26"/>
      <w:szCs w:val="26"/>
    </w:rPr>
  </w:style>
  <w:style w:type="table" w:styleId="a5">
    <w:name w:val="Table Grid"/>
    <w:basedOn w:val="a1"/>
    <w:uiPriority w:val="39"/>
    <w:rsid w:val="0097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446565"/>
    <w:pPr>
      <w:spacing w:after="200" w:line="240" w:lineRule="auto"/>
    </w:pPr>
    <w:rPr>
      <w:i/>
      <w:iCs/>
      <w:color w:val="44546A" w:themeColor="text2"/>
      <w:sz w:val="18"/>
      <w:szCs w:val="18"/>
    </w:rPr>
  </w:style>
  <w:style w:type="paragraph" w:styleId="a7">
    <w:name w:val="header"/>
    <w:basedOn w:val="a"/>
    <w:link w:val="Char0"/>
    <w:uiPriority w:val="99"/>
    <w:unhideWhenUsed/>
    <w:rsid w:val="00AA50CC"/>
    <w:pPr>
      <w:tabs>
        <w:tab w:val="center" w:pos="4680"/>
        <w:tab w:val="right" w:pos="9360"/>
      </w:tabs>
      <w:spacing w:after="0" w:line="240" w:lineRule="auto"/>
    </w:pPr>
  </w:style>
  <w:style w:type="character" w:customStyle="1" w:styleId="Char0">
    <w:name w:val="页眉 Char"/>
    <w:basedOn w:val="a0"/>
    <w:link w:val="a7"/>
    <w:uiPriority w:val="99"/>
    <w:rsid w:val="00AA50CC"/>
  </w:style>
  <w:style w:type="paragraph" w:styleId="a8">
    <w:name w:val="footer"/>
    <w:basedOn w:val="a"/>
    <w:link w:val="Char1"/>
    <w:uiPriority w:val="99"/>
    <w:unhideWhenUsed/>
    <w:rsid w:val="00AA50CC"/>
    <w:pPr>
      <w:tabs>
        <w:tab w:val="center" w:pos="4680"/>
        <w:tab w:val="right" w:pos="9360"/>
      </w:tabs>
      <w:spacing w:after="0" w:line="240" w:lineRule="auto"/>
    </w:pPr>
  </w:style>
  <w:style w:type="character" w:customStyle="1" w:styleId="Char1">
    <w:name w:val="页脚 Char"/>
    <w:basedOn w:val="a0"/>
    <w:link w:val="a8"/>
    <w:uiPriority w:val="99"/>
    <w:rsid w:val="00AA50CC"/>
  </w:style>
  <w:style w:type="character" w:styleId="a9">
    <w:name w:val="annotation reference"/>
    <w:basedOn w:val="a0"/>
    <w:uiPriority w:val="99"/>
    <w:semiHidden/>
    <w:unhideWhenUsed/>
    <w:rsid w:val="00F812CE"/>
    <w:rPr>
      <w:sz w:val="16"/>
      <w:szCs w:val="16"/>
    </w:rPr>
  </w:style>
  <w:style w:type="paragraph" w:styleId="aa">
    <w:name w:val="annotation text"/>
    <w:basedOn w:val="a"/>
    <w:link w:val="Char2"/>
    <w:uiPriority w:val="99"/>
    <w:semiHidden/>
    <w:unhideWhenUsed/>
    <w:qFormat/>
    <w:rsid w:val="00F812CE"/>
    <w:pPr>
      <w:spacing w:line="240" w:lineRule="auto"/>
    </w:pPr>
    <w:rPr>
      <w:sz w:val="20"/>
      <w:szCs w:val="20"/>
    </w:rPr>
  </w:style>
  <w:style w:type="character" w:customStyle="1" w:styleId="Char2">
    <w:name w:val="批注文字 Char"/>
    <w:basedOn w:val="a0"/>
    <w:link w:val="aa"/>
    <w:uiPriority w:val="99"/>
    <w:semiHidden/>
    <w:qFormat/>
    <w:rsid w:val="00F812CE"/>
    <w:rPr>
      <w:sz w:val="20"/>
      <w:szCs w:val="20"/>
    </w:rPr>
  </w:style>
  <w:style w:type="paragraph" w:styleId="ab">
    <w:name w:val="annotation subject"/>
    <w:basedOn w:val="aa"/>
    <w:next w:val="aa"/>
    <w:link w:val="Char3"/>
    <w:uiPriority w:val="99"/>
    <w:semiHidden/>
    <w:unhideWhenUsed/>
    <w:rsid w:val="00F812CE"/>
    <w:rPr>
      <w:b/>
      <w:bCs/>
    </w:rPr>
  </w:style>
  <w:style w:type="character" w:customStyle="1" w:styleId="Char3">
    <w:name w:val="批注主题 Char"/>
    <w:basedOn w:val="Char2"/>
    <w:link w:val="ab"/>
    <w:uiPriority w:val="99"/>
    <w:semiHidden/>
    <w:rsid w:val="00F812CE"/>
    <w:rPr>
      <w:b/>
      <w:bCs/>
      <w:sz w:val="20"/>
      <w:szCs w:val="20"/>
    </w:rPr>
  </w:style>
  <w:style w:type="paragraph" w:styleId="ac">
    <w:name w:val="Balloon Text"/>
    <w:basedOn w:val="a"/>
    <w:link w:val="Char4"/>
    <w:uiPriority w:val="99"/>
    <w:semiHidden/>
    <w:unhideWhenUsed/>
    <w:rsid w:val="00F812CE"/>
    <w:pPr>
      <w:spacing w:after="0" w:line="240" w:lineRule="auto"/>
    </w:pPr>
    <w:rPr>
      <w:rFonts w:ascii="Segoe UI" w:hAnsi="Segoe UI" w:cs="Segoe UI"/>
      <w:sz w:val="18"/>
      <w:szCs w:val="18"/>
    </w:rPr>
  </w:style>
  <w:style w:type="character" w:customStyle="1" w:styleId="Char4">
    <w:name w:val="批注框文本 Char"/>
    <w:basedOn w:val="a0"/>
    <w:link w:val="ac"/>
    <w:uiPriority w:val="99"/>
    <w:semiHidden/>
    <w:rsid w:val="00F812CE"/>
    <w:rPr>
      <w:rFonts w:ascii="Segoe UI" w:hAnsi="Segoe UI" w:cs="Segoe UI"/>
      <w:sz w:val="18"/>
      <w:szCs w:val="18"/>
    </w:rPr>
  </w:style>
  <w:style w:type="table" w:customStyle="1" w:styleId="GridTable4-Accent11">
    <w:name w:val="Grid Table 4 - Accent 11"/>
    <w:basedOn w:val="a1"/>
    <w:uiPriority w:val="49"/>
    <w:rsid w:val="00F043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11">
    <w:name w:val="List Table 4 - Accent 11"/>
    <w:basedOn w:val="a1"/>
    <w:uiPriority w:val="49"/>
    <w:rsid w:val="00F043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41">
    <w:name w:val="Plain Table 41"/>
    <w:basedOn w:val="a1"/>
    <w:uiPriority w:val="44"/>
    <w:rsid w:val="00EC1A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1">
    <w:name w:val="List Table 1 Light - Accent 51"/>
    <w:basedOn w:val="a1"/>
    <w:uiPriority w:val="46"/>
    <w:rsid w:val="00EC1A2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1">
    <w:name w:val="Grid Table 2 - Accent 51"/>
    <w:basedOn w:val="a1"/>
    <w:uiPriority w:val="47"/>
    <w:rsid w:val="006118C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11">
    <w:name w:val="List Table 2 - Accent 11"/>
    <w:basedOn w:val="a1"/>
    <w:uiPriority w:val="47"/>
    <w:rsid w:val="005C21D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31">
    <w:name w:val="List Table 2 - Accent 31"/>
    <w:basedOn w:val="a1"/>
    <w:uiPriority w:val="47"/>
    <w:rsid w:val="00173ED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d">
    <w:name w:val="table of figures"/>
    <w:basedOn w:val="a"/>
    <w:next w:val="a"/>
    <w:uiPriority w:val="99"/>
    <w:unhideWhenUsed/>
    <w:rsid w:val="00E755D2"/>
    <w:pPr>
      <w:spacing w:after="0"/>
    </w:pPr>
  </w:style>
  <w:style w:type="character" w:styleId="ae">
    <w:name w:val="Hyperlink"/>
    <w:basedOn w:val="a0"/>
    <w:uiPriority w:val="99"/>
    <w:unhideWhenUsed/>
    <w:rsid w:val="00E755D2"/>
    <w:rPr>
      <w:color w:val="0563C1" w:themeColor="hyperlink"/>
      <w:u w:val="single"/>
    </w:rPr>
  </w:style>
  <w:style w:type="table" w:customStyle="1" w:styleId="ListTable3-Accent31">
    <w:name w:val="List Table 3 - Accent 31"/>
    <w:basedOn w:val="a1"/>
    <w:uiPriority w:val="48"/>
    <w:rsid w:val="00BC5F1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4-Accent31">
    <w:name w:val="List Table 4 - Accent 31"/>
    <w:basedOn w:val="a1"/>
    <w:uiPriority w:val="49"/>
    <w:rsid w:val="002D5E1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
    <w:name w:val="List Paragraph"/>
    <w:basedOn w:val="a"/>
    <w:uiPriority w:val="34"/>
    <w:qFormat/>
    <w:rsid w:val="007A425A"/>
    <w:pPr>
      <w:ind w:left="720"/>
      <w:contextualSpacing/>
    </w:pPr>
  </w:style>
  <w:style w:type="character" w:styleId="af0">
    <w:name w:val="Subtle Reference"/>
    <w:basedOn w:val="a0"/>
    <w:uiPriority w:val="31"/>
    <w:qFormat/>
    <w:rsid w:val="0087266D"/>
    <w:rPr>
      <w:smallCaps/>
      <w:color w:val="5A5A5A" w:themeColor="text1" w:themeTint="A5"/>
    </w:rPr>
  </w:style>
  <w:style w:type="paragraph" w:styleId="af1">
    <w:name w:val="Normal (Web)"/>
    <w:basedOn w:val="a"/>
    <w:semiHidden/>
    <w:unhideWhenUsed/>
    <w:qFormat/>
    <w:rsid w:val="004D6F56"/>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311925"/>
    <w:rPr>
      <w:i/>
      <w:iCs/>
    </w:rPr>
  </w:style>
  <w:style w:type="character" w:customStyle="1" w:styleId="4Char">
    <w:name w:val="标题 4 Char"/>
    <w:basedOn w:val="a0"/>
    <w:link w:val="4"/>
    <w:uiPriority w:val="9"/>
    <w:semiHidden/>
    <w:rsid w:val="002A5F55"/>
    <w:rPr>
      <w:rFonts w:asciiTheme="majorHAnsi" w:eastAsiaTheme="majorEastAsia" w:hAnsiTheme="majorHAnsi" w:cstheme="majorBidi"/>
      <w:i/>
      <w:iCs/>
      <w:color w:val="2F5496" w:themeColor="accent1" w:themeShade="BF"/>
    </w:rPr>
  </w:style>
  <w:style w:type="character" w:customStyle="1" w:styleId="3Char">
    <w:name w:val="标题 3 Char"/>
    <w:basedOn w:val="a0"/>
    <w:link w:val="3"/>
    <w:uiPriority w:val="9"/>
    <w:semiHidden/>
    <w:rsid w:val="000D765B"/>
    <w:rPr>
      <w:rFonts w:asciiTheme="majorHAnsi" w:eastAsiaTheme="majorEastAsia" w:hAnsiTheme="majorHAnsi" w:cstheme="majorBidi"/>
      <w:color w:val="1F3763" w:themeColor="accent1" w:themeShade="7F"/>
      <w:sz w:val="24"/>
      <w:szCs w:val="24"/>
    </w:rPr>
  </w:style>
  <w:style w:type="character" w:styleId="af3">
    <w:name w:val="line number"/>
    <w:basedOn w:val="a0"/>
    <w:uiPriority w:val="99"/>
    <w:semiHidden/>
    <w:unhideWhenUsed/>
    <w:rsid w:val="007C1451"/>
  </w:style>
  <w:style w:type="paragraph" w:customStyle="1" w:styleId="doi">
    <w:name w:val="doi"/>
    <w:basedOn w:val="a"/>
    <w:rsid w:val="0038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EB36A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6F0E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3756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0D76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2A5F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6F0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6F0E3D"/>
    <w:rPr>
      <w:rFonts w:asciiTheme="majorHAnsi" w:eastAsiaTheme="majorEastAsia" w:hAnsiTheme="majorHAnsi" w:cstheme="majorBidi"/>
      <w:spacing w:val="-10"/>
      <w:kern w:val="28"/>
      <w:sz w:val="56"/>
      <w:szCs w:val="56"/>
    </w:rPr>
  </w:style>
  <w:style w:type="character" w:customStyle="1" w:styleId="1Char">
    <w:name w:val="标题 1 Char"/>
    <w:basedOn w:val="a0"/>
    <w:link w:val="1"/>
    <w:uiPriority w:val="9"/>
    <w:rsid w:val="006F0E3D"/>
    <w:rPr>
      <w:rFonts w:asciiTheme="majorHAnsi" w:eastAsiaTheme="majorEastAsia" w:hAnsiTheme="majorHAnsi" w:cstheme="majorBidi"/>
      <w:color w:val="2F5496" w:themeColor="accent1" w:themeShade="BF"/>
      <w:sz w:val="32"/>
      <w:szCs w:val="32"/>
    </w:rPr>
  </w:style>
  <w:style w:type="paragraph" w:styleId="a4">
    <w:name w:val="Bibliography"/>
    <w:basedOn w:val="a"/>
    <w:next w:val="a"/>
    <w:uiPriority w:val="37"/>
    <w:unhideWhenUsed/>
    <w:rsid w:val="00374D4D"/>
    <w:pPr>
      <w:tabs>
        <w:tab w:val="left" w:pos="384"/>
      </w:tabs>
      <w:spacing w:after="0" w:line="480" w:lineRule="auto"/>
      <w:ind w:left="384" w:hanging="384"/>
    </w:pPr>
  </w:style>
  <w:style w:type="character" w:customStyle="1" w:styleId="2Char">
    <w:name w:val="标题 2 Char"/>
    <w:basedOn w:val="a0"/>
    <w:link w:val="2"/>
    <w:uiPriority w:val="9"/>
    <w:rsid w:val="003756BA"/>
    <w:rPr>
      <w:rFonts w:asciiTheme="majorHAnsi" w:eastAsiaTheme="majorEastAsia" w:hAnsiTheme="majorHAnsi" w:cstheme="majorBidi"/>
      <w:color w:val="2F5496" w:themeColor="accent1" w:themeShade="BF"/>
      <w:sz w:val="26"/>
      <w:szCs w:val="26"/>
    </w:rPr>
  </w:style>
  <w:style w:type="table" w:styleId="a5">
    <w:name w:val="Table Grid"/>
    <w:basedOn w:val="a1"/>
    <w:uiPriority w:val="39"/>
    <w:rsid w:val="0097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446565"/>
    <w:pPr>
      <w:spacing w:after="200" w:line="240" w:lineRule="auto"/>
    </w:pPr>
    <w:rPr>
      <w:i/>
      <w:iCs/>
      <w:color w:val="44546A" w:themeColor="text2"/>
      <w:sz w:val="18"/>
      <w:szCs w:val="18"/>
    </w:rPr>
  </w:style>
  <w:style w:type="paragraph" w:styleId="a7">
    <w:name w:val="header"/>
    <w:basedOn w:val="a"/>
    <w:link w:val="Char0"/>
    <w:uiPriority w:val="99"/>
    <w:unhideWhenUsed/>
    <w:rsid w:val="00AA50CC"/>
    <w:pPr>
      <w:tabs>
        <w:tab w:val="center" w:pos="4680"/>
        <w:tab w:val="right" w:pos="9360"/>
      </w:tabs>
      <w:spacing w:after="0" w:line="240" w:lineRule="auto"/>
    </w:pPr>
  </w:style>
  <w:style w:type="character" w:customStyle="1" w:styleId="Char0">
    <w:name w:val="页眉 Char"/>
    <w:basedOn w:val="a0"/>
    <w:link w:val="a7"/>
    <w:uiPriority w:val="99"/>
    <w:rsid w:val="00AA50CC"/>
  </w:style>
  <w:style w:type="paragraph" w:styleId="a8">
    <w:name w:val="footer"/>
    <w:basedOn w:val="a"/>
    <w:link w:val="Char1"/>
    <w:uiPriority w:val="99"/>
    <w:unhideWhenUsed/>
    <w:rsid w:val="00AA50CC"/>
    <w:pPr>
      <w:tabs>
        <w:tab w:val="center" w:pos="4680"/>
        <w:tab w:val="right" w:pos="9360"/>
      </w:tabs>
      <w:spacing w:after="0" w:line="240" w:lineRule="auto"/>
    </w:pPr>
  </w:style>
  <w:style w:type="character" w:customStyle="1" w:styleId="Char1">
    <w:name w:val="页脚 Char"/>
    <w:basedOn w:val="a0"/>
    <w:link w:val="a8"/>
    <w:uiPriority w:val="99"/>
    <w:rsid w:val="00AA50CC"/>
  </w:style>
  <w:style w:type="character" w:styleId="a9">
    <w:name w:val="annotation reference"/>
    <w:basedOn w:val="a0"/>
    <w:uiPriority w:val="99"/>
    <w:semiHidden/>
    <w:unhideWhenUsed/>
    <w:rsid w:val="00F812CE"/>
    <w:rPr>
      <w:sz w:val="16"/>
      <w:szCs w:val="16"/>
    </w:rPr>
  </w:style>
  <w:style w:type="paragraph" w:styleId="aa">
    <w:name w:val="annotation text"/>
    <w:basedOn w:val="a"/>
    <w:link w:val="Char2"/>
    <w:uiPriority w:val="99"/>
    <w:semiHidden/>
    <w:unhideWhenUsed/>
    <w:qFormat/>
    <w:rsid w:val="00F812CE"/>
    <w:pPr>
      <w:spacing w:line="240" w:lineRule="auto"/>
    </w:pPr>
    <w:rPr>
      <w:sz w:val="20"/>
      <w:szCs w:val="20"/>
    </w:rPr>
  </w:style>
  <w:style w:type="character" w:customStyle="1" w:styleId="Char2">
    <w:name w:val="批注文字 Char"/>
    <w:basedOn w:val="a0"/>
    <w:link w:val="aa"/>
    <w:uiPriority w:val="99"/>
    <w:semiHidden/>
    <w:qFormat/>
    <w:rsid w:val="00F812CE"/>
    <w:rPr>
      <w:sz w:val="20"/>
      <w:szCs w:val="20"/>
    </w:rPr>
  </w:style>
  <w:style w:type="paragraph" w:styleId="ab">
    <w:name w:val="annotation subject"/>
    <w:basedOn w:val="aa"/>
    <w:next w:val="aa"/>
    <w:link w:val="Char3"/>
    <w:uiPriority w:val="99"/>
    <w:semiHidden/>
    <w:unhideWhenUsed/>
    <w:rsid w:val="00F812CE"/>
    <w:rPr>
      <w:b/>
      <w:bCs/>
    </w:rPr>
  </w:style>
  <w:style w:type="character" w:customStyle="1" w:styleId="Char3">
    <w:name w:val="批注主题 Char"/>
    <w:basedOn w:val="Char2"/>
    <w:link w:val="ab"/>
    <w:uiPriority w:val="99"/>
    <w:semiHidden/>
    <w:rsid w:val="00F812CE"/>
    <w:rPr>
      <w:b/>
      <w:bCs/>
      <w:sz w:val="20"/>
      <w:szCs w:val="20"/>
    </w:rPr>
  </w:style>
  <w:style w:type="paragraph" w:styleId="ac">
    <w:name w:val="Balloon Text"/>
    <w:basedOn w:val="a"/>
    <w:link w:val="Char4"/>
    <w:uiPriority w:val="99"/>
    <w:semiHidden/>
    <w:unhideWhenUsed/>
    <w:rsid w:val="00F812CE"/>
    <w:pPr>
      <w:spacing w:after="0" w:line="240" w:lineRule="auto"/>
    </w:pPr>
    <w:rPr>
      <w:rFonts w:ascii="Segoe UI" w:hAnsi="Segoe UI" w:cs="Segoe UI"/>
      <w:sz w:val="18"/>
      <w:szCs w:val="18"/>
    </w:rPr>
  </w:style>
  <w:style w:type="character" w:customStyle="1" w:styleId="Char4">
    <w:name w:val="批注框文本 Char"/>
    <w:basedOn w:val="a0"/>
    <w:link w:val="ac"/>
    <w:uiPriority w:val="99"/>
    <w:semiHidden/>
    <w:rsid w:val="00F812CE"/>
    <w:rPr>
      <w:rFonts w:ascii="Segoe UI" w:hAnsi="Segoe UI" w:cs="Segoe UI"/>
      <w:sz w:val="18"/>
      <w:szCs w:val="18"/>
    </w:rPr>
  </w:style>
  <w:style w:type="table" w:customStyle="1" w:styleId="GridTable4-Accent11">
    <w:name w:val="Grid Table 4 - Accent 11"/>
    <w:basedOn w:val="a1"/>
    <w:uiPriority w:val="49"/>
    <w:rsid w:val="00F043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11">
    <w:name w:val="List Table 4 - Accent 11"/>
    <w:basedOn w:val="a1"/>
    <w:uiPriority w:val="49"/>
    <w:rsid w:val="00F043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41">
    <w:name w:val="Plain Table 41"/>
    <w:basedOn w:val="a1"/>
    <w:uiPriority w:val="44"/>
    <w:rsid w:val="00EC1A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1">
    <w:name w:val="List Table 1 Light - Accent 51"/>
    <w:basedOn w:val="a1"/>
    <w:uiPriority w:val="46"/>
    <w:rsid w:val="00EC1A2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1">
    <w:name w:val="Grid Table 2 - Accent 51"/>
    <w:basedOn w:val="a1"/>
    <w:uiPriority w:val="47"/>
    <w:rsid w:val="006118C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11">
    <w:name w:val="List Table 2 - Accent 11"/>
    <w:basedOn w:val="a1"/>
    <w:uiPriority w:val="47"/>
    <w:rsid w:val="005C21D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31">
    <w:name w:val="List Table 2 - Accent 31"/>
    <w:basedOn w:val="a1"/>
    <w:uiPriority w:val="47"/>
    <w:rsid w:val="00173ED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d">
    <w:name w:val="table of figures"/>
    <w:basedOn w:val="a"/>
    <w:next w:val="a"/>
    <w:uiPriority w:val="99"/>
    <w:unhideWhenUsed/>
    <w:rsid w:val="00E755D2"/>
    <w:pPr>
      <w:spacing w:after="0"/>
    </w:pPr>
  </w:style>
  <w:style w:type="character" w:styleId="ae">
    <w:name w:val="Hyperlink"/>
    <w:basedOn w:val="a0"/>
    <w:uiPriority w:val="99"/>
    <w:unhideWhenUsed/>
    <w:rsid w:val="00E755D2"/>
    <w:rPr>
      <w:color w:val="0563C1" w:themeColor="hyperlink"/>
      <w:u w:val="single"/>
    </w:rPr>
  </w:style>
  <w:style w:type="table" w:customStyle="1" w:styleId="ListTable3-Accent31">
    <w:name w:val="List Table 3 - Accent 31"/>
    <w:basedOn w:val="a1"/>
    <w:uiPriority w:val="48"/>
    <w:rsid w:val="00BC5F1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4-Accent31">
    <w:name w:val="List Table 4 - Accent 31"/>
    <w:basedOn w:val="a1"/>
    <w:uiPriority w:val="49"/>
    <w:rsid w:val="002D5E1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
    <w:name w:val="List Paragraph"/>
    <w:basedOn w:val="a"/>
    <w:uiPriority w:val="34"/>
    <w:qFormat/>
    <w:rsid w:val="007A425A"/>
    <w:pPr>
      <w:ind w:left="720"/>
      <w:contextualSpacing/>
    </w:pPr>
  </w:style>
  <w:style w:type="character" w:styleId="af0">
    <w:name w:val="Subtle Reference"/>
    <w:basedOn w:val="a0"/>
    <w:uiPriority w:val="31"/>
    <w:qFormat/>
    <w:rsid w:val="0087266D"/>
    <w:rPr>
      <w:smallCaps/>
      <w:color w:val="5A5A5A" w:themeColor="text1" w:themeTint="A5"/>
    </w:rPr>
  </w:style>
  <w:style w:type="paragraph" w:styleId="af1">
    <w:name w:val="Normal (Web)"/>
    <w:basedOn w:val="a"/>
    <w:semiHidden/>
    <w:unhideWhenUsed/>
    <w:qFormat/>
    <w:rsid w:val="004D6F56"/>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311925"/>
    <w:rPr>
      <w:i/>
      <w:iCs/>
    </w:rPr>
  </w:style>
  <w:style w:type="character" w:customStyle="1" w:styleId="4Char">
    <w:name w:val="标题 4 Char"/>
    <w:basedOn w:val="a0"/>
    <w:link w:val="4"/>
    <w:uiPriority w:val="9"/>
    <w:semiHidden/>
    <w:rsid w:val="002A5F55"/>
    <w:rPr>
      <w:rFonts w:asciiTheme="majorHAnsi" w:eastAsiaTheme="majorEastAsia" w:hAnsiTheme="majorHAnsi" w:cstheme="majorBidi"/>
      <w:i/>
      <w:iCs/>
      <w:color w:val="2F5496" w:themeColor="accent1" w:themeShade="BF"/>
    </w:rPr>
  </w:style>
  <w:style w:type="character" w:customStyle="1" w:styleId="3Char">
    <w:name w:val="标题 3 Char"/>
    <w:basedOn w:val="a0"/>
    <w:link w:val="3"/>
    <w:uiPriority w:val="9"/>
    <w:semiHidden/>
    <w:rsid w:val="000D765B"/>
    <w:rPr>
      <w:rFonts w:asciiTheme="majorHAnsi" w:eastAsiaTheme="majorEastAsia" w:hAnsiTheme="majorHAnsi" w:cstheme="majorBidi"/>
      <w:color w:val="1F3763" w:themeColor="accent1" w:themeShade="7F"/>
      <w:sz w:val="24"/>
      <w:szCs w:val="24"/>
    </w:rPr>
  </w:style>
  <w:style w:type="character" w:styleId="af3">
    <w:name w:val="line number"/>
    <w:basedOn w:val="a0"/>
    <w:uiPriority w:val="99"/>
    <w:semiHidden/>
    <w:unhideWhenUsed/>
    <w:rsid w:val="007C1451"/>
  </w:style>
  <w:style w:type="paragraph" w:customStyle="1" w:styleId="doi">
    <w:name w:val="doi"/>
    <w:basedOn w:val="a"/>
    <w:rsid w:val="0038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EB3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86733">
      <w:bodyDiv w:val="1"/>
      <w:marLeft w:val="0"/>
      <w:marRight w:val="0"/>
      <w:marTop w:val="0"/>
      <w:marBottom w:val="0"/>
      <w:divBdr>
        <w:top w:val="none" w:sz="0" w:space="0" w:color="auto"/>
        <w:left w:val="none" w:sz="0" w:space="0" w:color="auto"/>
        <w:bottom w:val="none" w:sz="0" w:space="0" w:color="auto"/>
        <w:right w:val="none" w:sz="0" w:space="0" w:color="auto"/>
      </w:divBdr>
    </w:div>
    <w:div w:id="271328207">
      <w:bodyDiv w:val="1"/>
      <w:marLeft w:val="0"/>
      <w:marRight w:val="0"/>
      <w:marTop w:val="0"/>
      <w:marBottom w:val="0"/>
      <w:divBdr>
        <w:top w:val="none" w:sz="0" w:space="0" w:color="auto"/>
        <w:left w:val="none" w:sz="0" w:space="0" w:color="auto"/>
        <w:bottom w:val="none" w:sz="0" w:space="0" w:color="auto"/>
        <w:right w:val="none" w:sz="0" w:space="0" w:color="auto"/>
      </w:divBdr>
    </w:div>
    <w:div w:id="665789179">
      <w:bodyDiv w:val="1"/>
      <w:marLeft w:val="0"/>
      <w:marRight w:val="0"/>
      <w:marTop w:val="0"/>
      <w:marBottom w:val="0"/>
      <w:divBdr>
        <w:top w:val="none" w:sz="0" w:space="0" w:color="auto"/>
        <w:left w:val="none" w:sz="0" w:space="0" w:color="auto"/>
        <w:bottom w:val="none" w:sz="0" w:space="0" w:color="auto"/>
        <w:right w:val="none" w:sz="0" w:space="0" w:color="auto"/>
      </w:divBdr>
    </w:div>
    <w:div w:id="674234680">
      <w:bodyDiv w:val="1"/>
      <w:marLeft w:val="0"/>
      <w:marRight w:val="0"/>
      <w:marTop w:val="0"/>
      <w:marBottom w:val="0"/>
      <w:divBdr>
        <w:top w:val="none" w:sz="0" w:space="0" w:color="auto"/>
        <w:left w:val="none" w:sz="0" w:space="0" w:color="auto"/>
        <w:bottom w:val="none" w:sz="0" w:space="0" w:color="auto"/>
        <w:right w:val="none" w:sz="0" w:space="0" w:color="auto"/>
      </w:divBdr>
    </w:div>
    <w:div w:id="700320082">
      <w:bodyDiv w:val="1"/>
      <w:marLeft w:val="0"/>
      <w:marRight w:val="0"/>
      <w:marTop w:val="0"/>
      <w:marBottom w:val="0"/>
      <w:divBdr>
        <w:top w:val="none" w:sz="0" w:space="0" w:color="auto"/>
        <w:left w:val="none" w:sz="0" w:space="0" w:color="auto"/>
        <w:bottom w:val="none" w:sz="0" w:space="0" w:color="auto"/>
        <w:right w:val="none" w:sz="0" w:space="0" w:color="auto"/>
      </w:divBdr>
      <w:divsChild>
        <w:div w:id="247738391">
          <w:marLeft w:val="0"/>
          <w:marRight w:val="0"/>
          <w:marTop w:val="0"/>
          <w:marBottom w:val="0"/>
          <w:divBdr>
            <w:top w:val="none" w:sz="0" w:space="0" w:color="auto"/>
            <w:left w:val="none" w:sz="0" w:space="0" w:color="auto"/>
            <w:bottom w:val="none" w:sz="0" w:space="0" w:color="auto"/>
            <w:right w:val="none" w:sz="0" w:space="0" w:color="auto"/>
          </w:divBdr>
        </w:div>
      </w:divsChild>
    </w:div>
    <w:div w:id="739252445">
      <w:bodyDiv w:val="1"/>
      <w:marLeft w:val="0"/>
      <w:marRight w:val="0"/>
      <w:marTop w:val="0"/>
      <w:marBottom w:val="0"/>
      <w:divBdr>
        <w:top w:val="none" w:sz="0" w:space="0" w:color="auto"/>
        <w:left w:val="none" w:sz="0" w:space="0" w:color="auto"/>
        <w:bottom w:val="none" w:sz="0" w:space="0" w:color="auto"/>
        <w:right w:val="none" w:sz="0" w:space="0" w:color="auto"/>
      </w:divBdr>
    </w:div>
    <w:div w:id="1096440658">
      <w:bodyDiv w:val="1"/>
      <w:marLeft w:val="0"/>
      <w:marRight w:val="0"/>
      <w:marTop w:val="0"/>
      <w:marBottom w:val="0"/>
      <w:divBdr>
        <w:top w:val="none" w:sz="0" w:space="0" w:color="auto"/>
        <w:left w:val="none" w:sz="0" w:space="0" w:color="auto"/>
        <w:bottom w:val="none" w:sz="0" w:space="0" w:color="auto"/>
        <w:right w:val="none" w:sz="0" w:space="0" w:color="auto"/>
      </w:divBdr>
    </w:div>
    <w:div w:id="1499735992">
      <w:bodyDiv w:val="1"/>
      <w:marLeft w:val="0"/>
      <w:marRight w:val="0"/>
      <w:marTop w:val="0"/>
      <w:marBottom w:val="0"/>
      <w:divBdr>
        <w:top w:val="none" w:sz="0" w:space="0" w:color="auto"/>
        <w:left w:val="none" w:sz="0" w:space="0" w:color="auto"/>
        <w:bottom w:val="none" w:sz="0" w:space="0" w:color="auto"/>
        <w:right w:val="none" w:sz="0" w:space="0" w:color="auto"/>
      </w:divBdr>
      <w:divsChild>
        <w:div w:id="1593852608">
          <w:marLeft w:val="336"/>
          <w:marRight w:val="0"/>
          <w:marTop w:val="120"/>
          <w:marBottom w:val="312"/>
          <w:divBdr>
            <w:top w:val="none" w:sz="0" w:space="0" w:color="auto"/>
            <w:left w:val="none" w:sz="0" w:space="0" w:color="auto"/>
            <w:bottom w:val="none" w:sz="0" w:space="0" w:color="auto"/>
            <w:right w:val="none" w:sz="0" w:space="0" w:color="auto"/>
          </w:divBdr>
          <w:divsChild>
            <w:div w:id="630094539">
              <w:marLeft w:val="0"/>
              <w:marRight w:val="0"/>
              <w:marTop w:val="0"/>
              <w:marBottom w:val="300"/>
              <w:divBdr>
                <w:top w:val="single" w:sz="6" w:space="3" w:color="ECF0F1"/>
                <w:left w:val="single" w:sz="6" w:space="3" w:color="ECF0F1"/>
                <w:bottom w:val="single" w:sz="6" w:space="3" w:color="ECF0F1"/>
                <w:right w:val="single" w:sz="6" w:space="3" w:color="ECF0F1"/>
              </w:divBdr>
            </w:div>
          </w:divsChild>
        </w:div>
      </w:divsChild>
    </w:div>
    <w:div w:id="213274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cornea2020@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2A9E8-E251-41EA-A834-186FA4B3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4341</Words>
  <Characters>24748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Gomez</dc:creator>
  <cp:keywords/>
  <dc:description/>
  <cp:lastModifiedBy>user</cp:lastModifiedBy>
  <cp:revision>4</cp:revision>
  <cp:lastPrinted>2018-12-28T21:19:00Z</cp:lastPrinted>
  <dcterms:created xsi:type="dcterms:W3CDTF">2019-09-09T07:23:00Z</dcterms:created>
  <dcterms:modified xsi:type="dcterms:W3CDTF">2019-09-27T12:19:00Z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zotero-version="5.0.49"&gt;&lt;session id="cNS3szUV"/&gt;&lt;style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375f6f4a-a0a3-3e92-8854-9fea5a3d3ad0</vt:lpwstr>
  </property>
  <property fmtid="{D5CDD505-2E9C-101B-9397-08002B2CF9AE}" pid="26" name="Mendeley Citation Style_1">
    <vt:lpwstr>http://www.zotero.org/styles/american-medical-association</vt:lpwstr>
  </property>
</Properties>
</file>