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D5" w:rsidRPr="00CB286E" w:rsidRDefault="00444DD5" w:rsidP="00CC2ED5">
      <w:pPr>
        <w:widowControl/>
        <w:adjustRightInd w:val="0"/>
        <w:snapToGrid w:val="0"/>
        <w:spacing w:line="360" w:lineRule="auto"/>
        <w:rPr>
          <w:rFonts w:ascii="Book Antiqua" w:eastAsia="Arial" w:hAnsi="Book Antiqua" w:cs="Arial"/>
          <w:bCs/>
          <w:i/>
          <w:color w:val="000000"/>
          <w:kern w:val="0"/>
          <w:sz w:val="24"/>
          <w:szCs w:val="24"/>
        </w:rPr>
      </w:pPr>
      <w:bookmarkStart w:id="0" w:name="_xzkncb1me3o2"/>
      <w:bookmarkStart w:id="1" w:name="OLE_LINK96"/>
      <w:bookmarkStart w:id="2" w:name="OLE_LINK97"/>
      <w:bookmarkStart w:id="3" w:name="OLE_LINK444"/>
      <w:bookmarkStart w:id="4" w:name="OLE_LINK449"/>
      <w:bookmarkStart w:id="5" w:name="OLE_LINK520"/>
      <w:bookmarkStart w:id="6" w:name="OLE_LINK537"/>
      <w:bookmarkStart w:id="7" w:name="OLE_LINK567"/>
      <w:bookmarkEnd w:id="0"/>
      <w:r w:rsidRPr="00CB286E">
        <w:rPr>
          <w:rFonts w:ascii="Book Antiqua" w:eastAsia="Arial" w:hAnsi="Book Antiqua" w:cs="Arial"/>
          <w:b/>
          <w:bCs/>
          <w:color w:val="000000"/>
          <w:kern w:val="0"/>
          <w:sz w:val="24"/>
          <w:szCs w:val="24"/>
        </w:rPr>
        <w:t xml:space="preserve">Name of Journal: </w:t>
      </w:r>
      <w:r w:rsidRPr="00CB286E">
        <w:rPr>
          <w:rFonts w:ascii="Book Antiqua" w:eastAsia="Arial" w:hAnsi="Book Antiqua" w:cs="Arial"/>
          <w:bCs/>
          <w:i/>
          <w:color w:val="000000"/>
          <w:kern w:val="0"/>
          <w:sz w:val="24"/>
          <w:szCs w:val="24"/>
        </w:rPr>
        <w:t>World Journal of Clinical Cases</w:t>
      </w:r>
    </w:p>
    <w:p w:rsidR="00444DD5" w:rsidRPr="00CB286E" w:rsidRDefault="00444DD5" w:rsidP="00CC2ED5">
      <w:pPr>
        <w:widowControl/>
        <w:adjustRightInd w:val="0"/>
        <w:snapToGrid w:val="0"/>
        <w:spacing w:line="360" w:lineRule="auto"/>
        <w:rPr>
          <w:rFonts w:ascii="Book Antiqua" w:eastAsia="Arial" w:hAnsi="Book Antiqua" w:cs="Arial"/>
          <w:b/>
          <w:bCs/>
          <w:color w:val="000000"/>
          <w:kern w:val="0"/>
          <w:sz w:val="24"/>
          <w:szCs w:val="24"/>
        </w:rPr>
      </w:pPr>
      <w:r w:rsidRPr="00CB286E">
        <w:rPr>
          <w:rFonts w:ascii="Book Antiqua" w:eastAsia="Arial" w:hAnsi="Book Antiqua" w:cs="Arial"/>
          <w:b/>
          <w:bCs/>
          <w:color w:val="000000"/>
          <w:kern w:val="0"/>
          <w:sz w:val="24"/>
          <w:szCs w:val="24"/>
        </w:rPr>
        <w:t xml:space="preserve">Manuscript NO: </w:t>
      </w:r>
      <w:r w:rsidRPr="00CB286E">
        <w:rPr>
          <w:rFonts w:ascii="Book Antiqua" w:eastAsia="Arial" w:hAnsi="Book Antiqua" w:cs="Arial"/>
          <w:color w:val="000000"/>
          <w:kern w:val="0"/>
          <w:sz w:val="24"/>
          <w:szCs w:val="24"/>
        </w:rPr>
        <w:t>4</w:t>
      </w:r>
      <w:r w:rsidR="00145EEC" w:rsidRPr="00CB286E">
        <w:rPr>
          <w:rFonts w:ascii="Book Antiqua" w:eastAsia="Arial" w:hAnsi="Book Antiqua" w:cs="Arial"/>
          <w:color w:val="000000"/>
          <w:kern w:val="0"/>
          <w:sz w:val="24"/>
          <w:szCs w:val="24"/>
        </w:rPr>
        <w:t>8</w:t>
      </w:r>
      <w:r w:rsidRPr="00CB286E">
        <w:rPr>
          <w:rFonts w:ascii="Book Antiqua" w:eastAsia="Arial" w:hAnsi="Book Antiqua" w:cs="Arial"/>
          <w:color w:val="000000"/>
          <w:kern w:val="0"/>
          <w:sz w:val="24"/>
          <w:szCs w:val="24"/>
        </w:rPr>
        <w:t>216</w:t>
      </w:r>
    </w:p>
    <w:p w:rsidR="00444DD5" w:rsidRPr="00CB286E" w:rsidRDefault="00444DD5" w:rsidP="00CC2ED5">
      <w:pPr>
        <w:widowControl/>
        <w:adjustRightInd w:val="0"/>
        <w:snapToGrid w:val="0"/>
        <w:spacing w:line="360" w:lineRule="auto"/>
        <w:rPr>
          <w:rFonts w:ascii="Book Antiqua" w:eastAsia="Arial" w:hAnsi="Book Antiqua" w:cs="Arial"/>
          <w:color w:val="000000"/>
          <w:kern w:val="0"/>
          <w:sz w:val="24"/>
          <w:szCs w:val="24"/>
        </w:rPr>
      </w:pPr>
      <w:r w:rsidRPr="00CB286E">
        <w:rPr>
          <w:rFonts w:ascii="Book Antiqua" w:eastAsia="Arial" w:hAnsi="Book Antiqua" w:cs="Arial"/>
          <w:b/>
          <w:bCs/>
          <w:color w:val="000000"/>
          <w:kern w:val="0"/>
          <w:sz w:val="24"/>
          <w:szCs w:val="24"/>
        </w:rPr>
        <w:t xml:space="preserve">Manuscript Type: </w:t>
      </w:r>
      <w:r w:rsidRPr="00CB286E">
        <w:rPr>
          <w:rFonts w:ascii="Book Antiqua" w:eastAsia="Arial" w:hAnsi="Book Antiqua" w:cs="Arial"/>
          <w:color w:val="000000"/>
          <w:kern w:val="0"/>
          <w:sz w:val="24"/>
          <w:szCs w:val="24"/>
        </w:rPr>
        <w:t>MINIREVIEWS</w:t>
      </w:r>
    </w:p>
    <w:p w:rsidR="00444DD5" w:rsidRPr="00CB286E" w:rsidRDefault="00444DD5" w:rsidP="00CC2ED5">
      <w:pPr>
        <w:widowControl/>
        <w:adjustRightInd w:val="0"/>
        <w:snapToGrid w:val="0"/>
        <w:spacing w:line="360" w:lineRule="auto"/>
        <w:rPr>
          <w:rFonts w:ascii="Book Antiqua" w:eastAsia="Arial" w:hAnsi="Book Antiqua" w:cs="Arial"/>
          <w:b/>
          <w:bCs/>
          <w:color w:val="000000"/>
          <w:kern w:val="0"/>
          <w:sz w:val="24"/>
          <w:szCs w:val="24"/>
        </w:rPr>
      </w:pPr>
    </w:p>
    <w:p w:rsidR="003B4F81" w:rsidRPr="00CB286E" w:rsidRDefault="003B4F81" w:rsidP="00CC2ED5">
      <w:pPr>
        <w:pStyle w:val="a6"/>
        <w:adjustRightInd w:val="0"/>
        <w:snapToGrid w:val="0"/>
        <w:spacing w:before="0" w:beforeAutospacing="0" w:after="0" w:afterAutospacing="0" w:line="360" w:lineRule="auto"/>
        <w:jc w:val="both"/>
        <w:rPr>
          <w:rFonts w:ascii="Book Antiqua" w:hAnsi="Book Antiqua"/>
          <w:b/>
          <w:bCs/>
          <w:color w:val="000000"/>
          <w:lang w:val="en-US"/>
        </w:rPr>
      </w:pPr>
      <w:r w:rsidRPr="00CB286E">
        <w:rPr>
          <w:rFonts w:ascii="Book Antiqua" w:hAnsi="Book Antiqua"/>
          <w:b/>
          <w:bCs/>
          <w:color w:val="000000"/>
          <w:lang w:val="en-US"/>
        </w:rPr>
        <w:t>High-resolution colonic manometry</w:t>
      </w:r>
      <w:bookmarkEnd w:id="1"/>
      <w:bookmarkEnd w:id="2"/>
      <w:r w:rsidRPr="00CB286E">
        <w:rPr>
          <w:rFonts w:ascii="Book Antiqua" w:hAnsi="Book Antiqua"/>
          <w:b/>
          <w:bCs/>
          <w:color w:val="000000"/>
          <w:lang w:val="en-US"/>
        </w:rPr>
        <w:t xml:space="preserve"> and its </w:t>
      </w:r>
      <w:bookmarkStart w:id="8" w:name="OLE_LINK252"/>
      <w:bookmarkStart w:id="9" w:name="OLE_LINK253"/>
      <w:r w:rsidRPr="00CB286E">
        <w:rPr>
          <w:rFonts w:ascii="Book Antiqua" w:hAnsi="Book Antiqua"/>
          <w:b/>
          <w:bCs/>
          <w:color w:val="000000"/>
          <w:lang w:val="en-US"/>
        </w:rPr>
        <w:t>clinical application</w:t>
      </w:r>
      <w:bookmarkEnd w:id="8"/>
      <w:bookmarkEnd w:id="9"/>
      <w:r w:rsidRPr="00CB286E">
        <w:rPr>
          <w:rFonts w:ascii="Book Antiqua" w:hAnsi="Book Antiqua"/>
          <w:b/>
          <w:bCs/>
          <w:color w:val="000000"/>
          <w:lang w:val="en-US"/>
        </w:rPr>
        <w:t xml:space="preserve"> in patients with </w:t>
      </w:r>
      <w:bookmarkStart w:id="10" w:name="OLE_LINK445"/>
      <w:bookmarkStart w:id="11" w:name="OLE_LINK446"/>
      <w:bookmarkStart w:id="12" w:name="OLE_LINK23"/>
      <w:r w:rsidRPr="00CB286E">
        <w:rPr>
          <w:rFonts w:ascii="Book Antiqua" w:hAnsi="Book Antiqua"/>
          <w:b/>
          <w:bCs/>
          <w:color w:val="000000"/>
          <w:lang w:val="en-US"/>
        </w:rPr>
        <w:t xml:space="preserve">colonic </w:t>
      </w:r>
      <w:bookmarkStart w:id="13" w:name="OLE_LINK463"/>
      <w:bookmarkStart w:id="14" w:name="OLE_LINK464"/>
      <w:bookmarkStart w:id="15" w:name="OLE_LINK88"/>
      <w:r w:rsidRPr="00CB286E">
        <w:rPr>
          <w:rFonts w:ascii="Book Antiqua" w:hAnsi="Book Antiqua"/>
          <w:b/>
          <w:bCs/>
          <w:color w:val="000000"/>
          <w:lang w:val="en-US"/>
        </w:rPr>
        <w:t>dysmotility</w:t>
      </w:r>
      <w:bookmarkEnd w:id="10"/>
      <w:bookmarkEnd w:id="11"/>
      <w:bookmarkEnd w:id="12"/>
      <w:bookmarkEnd w:id="13"/>
      <w:bookmarkEnd w:id="14"/>
      <w:bookmarkEnd w:id="15"/>
      <w:r w:rsidRPr="00CB286E">
        <w:rPr>
          <w:rFonts w:ascii="Book Antiqua" w:hAnsi="Book Antiqua"/>
          <w:b/>
          <w:bCs/>
          <w:color w:val="000000"/>
          <w:lang w:val="en-US"/>
        </w:rPr>
        <w:t>: A review</w:t>
      </w:r>
    </w:p>
    <w:bookmarkEnd w:id="3"/>
    <w:bookmarkEnd w:id="4"/>
    <w:bookmarkEnd w:id="5"/>
    <w:bookmarkEnd w:id="6"/>
    <w:bookmarkEnd w:id="7"/>
    <w:p w:rsidR="00C609F2" w:rsidRPr="00CB286E" w:rsidRDefault="00C609F2" w:rsidP="00CC2ED5">
      <w:pPr>
        <w:pStyle w:val="a6"/>
        <w:adjustRightInd w:val="0"/>
        <w:snapToGrid w:val="0"/>
        <w:spacing w:before="0" w:beforeAutospacing="0" w:after="0" w:afterAutospacing="0" w:line="360" w:lineRule="auto"/>
        <w:jc w:val="both"/>
        <w:rPr>
          <w:rFonts w:ascii="Book Antiqua" w:hAnsi="Book Antiqua"/>
          <w:color w:val="000000"/>
          <w:lang w:val="en-US" w:eastAsia="zh-CN"/>
        </w:rPr>
      </w:pPr>
    </w:p>
    <w:p w:rsidR="00145EEC" w:rsidRPr="00CB286E" w:rsidRDefault="009A7D54" w:rsidP="00CC2ED5">
      <w:pPr>
        <w:pStyle w:val="a6"/>
        <w:adjustRightInd w:val="0"/>
        <w:snapToGrid w:val="0"/>
        <w:spacing w:before="0" w:beforeAutospacing="0" w:after="0" w:afterAutospacing="0" w:line="360" w:lineRule="auto"/>
        <w:jc w:val="both"/>
        <w:rPr>
          <w:rFonts w:ascii="Book Antiqua" w:hAnsi="Book Antiqua"/>
          <w:bCs/>
          <w:color w:val="000000"/>
        </w:rPr>
      </w:pPr>
      <w:bookmarkStart w:id="16" w:name="OLE_LINK428"/>
      <w:bookmarkStart w:id="17" w:name="OLE_LINK429"/>
      <w:bookmarkStart w:id="18" w:name="OLE_LINK507"/>
      <w:bookmarkStart w:id="19" w:name="OLE_LINK508"/>
      <w:bookmarkStart w:id="20" w:name="OLE_LINK570"/>
      <w:bookmarkStart w:id="21" w:name="OLE_LINK571"/>
      <w:r w:rsidRPr="00CB286E">
        <w:rPr>
          <w:rFonts w:ascii="Book Antiqua" w:hAnsi="Book Antiqua"/>
          <w:bCs/>
          <w:color w:val="000000"/>
        </w:rPr>
        <w:t xml:space="preserve">Li YW </w:t>
      </w:r>
      <w:r w:rsidRPr="00CB286E">
        <w:rPr>
          <w:rFonts w:ascii="Book Antiqua" w:hAnsi="Book Antiqua"/>
          <w:bCs/>
          <w:i/>
          <w:iCs/>
          <w:color w:val="000000"/>
        </w:rPr>
        <w:t>et al</w:t>
      </w:r>
      <w:r w:rsidRPr="00CB286E">
        <w:rPr>
          <w:rFonts w:ascii="Book Antiqua" w:hAnsi="Book Antiqua"/>
          <w:bCs/>
          <w:color w:val="000000"/>
        </w:rPr>
        <w:t xml:space="preserve">. </w:t>
      </w:r>
      <w:r w:rsidR="00145EEC" w:rsidRPr="00CB286E">
        <w:rPr>
          <w:rFonts w:ascii="Book Antiqua" w:hAnsi="Book Antiqua"/>
          <w:bCs/>
          <w:color w:val="000000"/>
        </w:rPr>
        <w:t>HRCM and colonic motility</w:t>
      </w:r>
    </w:p>
    <w:p w:rsidR="00145EEC" w:rsidRPr="00CB286E" w:rsidRDefault="00145EEC" w:rsidP="00CC2ED5">
      <w:pPr>
        <w:pStyle w:val="a6"/>
        <w:adjustRightInd w:val="0"/>
        <w:snapToGrid w:val="0"/>
        <w:spacing w:before="0" w:beforeAutospacing="0" w:after="0" w:afterAutospacing="0" w:line="360" w:lineRule="auto"/>
        <w:jc w:val="both"/>
        <w:rPr>
          <w:rFonts w:ascii="Book Antiqua" w:hAnsi="Book Antiqua"/>
          <w:b/>
          <w:color w:val="000000"/>
        </w:rPr>
      </w:pPr>
    </w:p>
    <w:p w:rsidR="003B4F81" w:rsidRPr="002771F9" w:rsidRDefault="003B4F81" w:rsidP="00CC2ED5">
      <w:pPr>
        <w:pStyle w:val="a6"/>
        <w:adjustRightInd w:val="0"/>
        <w:snapToGrid w:val="0"/>
        <w:spacing w:before="0" w:beforeAutospacing="0" w:after="0" w:afterAutospacing="0" w:line="360" w:lineRule="auto"/>
        <w:jc w:val="both"/>
        <w:rPr>
          <w:rFonts w:ascii="Book Antiqua" w:hAnsi="Book Antiqua"/>
          <w:bCs/>
          <w:color w:val="000000"/>
          <w:vertAlign w:val="superscript"/>
        </w:rPr>
      </w:pPr>
      <w:r w:rsidRPr="002771F9">
        <w:rPr>
          <w:rFonts w:ascii="Book Antiqua" w:hAnsi="Book Antiqua"/>
          <w:bCs/>
          <w:color w:val="000000"/>
        </w:rPr>
        <w:t>Yu</w:t>
      </w:r>
      <w:r w:rsidR="00C609F2" w:rsidRPr="002771F9">
        <w:rPr>
          <w:rFonts w:ascii="Book Antiqua" w:hAnsi="Book Antiqua"/>
          <w:bCs/>
          <w:color w:val="000000"/>
        </w:rPr>
        <w:t>-</w:t>
      </w:r>
      <w:r w:rsidR="00F53034" w:rsidRPr="002771F9">
        <w:rPr>
          <w:rFonts w:ascii="Book Antiqua" w:hAnsi="Book Antiqua"/>
          <w:bCs/>
          <w:color w:val="000000"/>
        </w:rPr>
        <w:t>W</w:t>
      </w:r>
      <w:r w:rsidRPr="002771F9">
        <w:rPr>
          <w:rFonts w:ascii="Book Antiqua" w:hAnsi="Book Antiqua"/>
          <w:bCs/>
          <w:color w:val="000000"/>
        </w:rPr>
        <w:t>ei Li</w:t>
      </w:r>
      <w:bookmarkEnd w:id="16"/>
      <w:bookmarkEnd w:id="17"/>
      <w:r w:rsidRPr="002771F9">
        <w:rPr>
          <w:rFonts w:ascii="Book Antiqua" w:hAnsi="Book Antiqua"/>
          <w:bCs/>
          <w:color w:val="000000"/>
        </w:rPr>
        <w:t xml:space="preserve">, </w:t>
      </w:r>
      <w:bookmarkStart w:id="22" w:name="OLE_LINK430"/>
      <w:bookmarkStart w:id="23" w:name="OLE_LINK431"/>
      <w:r w:rsidRPr="002771F9">
        <w:rPr>
          <w:rFonts w:ascii="Book Antiqua" w:hAnsi="Book Antiqua"/>
          <w:bCs/>
          <w:color w:val="000000"/>
        </w:rPr>
        <w:t>Yong</w:t>
      </w:r>
      <w:r w:rsidR="00C609F2" w:rsidRPr="002771F9">
        <w:rPr>
          <w:rFonts w:ascii="Book Antiqua" w:hAnsi="Book Antiqua"/>
          <w:bCs/>
          <w:color w:val="000000"/>
        </w:rPr>
        <w:t>-</w:t>
      </w:r>
      <w:r w:rsidR="00F53034" w:rsidRPr="002771F9">
        <w:rPr>
          <w:rFonts w:ascii="Book Antiqua" w:hAnsi="Book Antiqua"/>
          <w:bCs/>
          <w:color w:val="000000"/>
        </w:rPr>
        <w:t>J</w:t>
      </w:r>
      <w:r w:rsidRPr="002771F9">
        <w:rPr>
          <w:rFonts w:ascii="Book Antiqua" w:hAnsi="Book Antiqua"/>
          <w:bCs/>
          <w:color w:val="000000"/>
        </w:rPr>
        <w:t>un Yu</w:t>
      </w:r>
      <w:bookmarkEnd w:id="18"/>
      <w:bookmarkEnd w:id="19"/>
      <w:bookmarkEnd w:id="22"/>
      <w:bookmarkEnd w:id="23"/>
      <w:r w:rsidRPr="002771F9">
        <w:rPr>
          <w:rFonts w:ascii="Book Antiqua" w:hAnsi="Book Antiqua"/>
          <w:bCs/>
          <w:color w:val="000000"/>
        </w:rPr>
        <w:t xml:space="preserve">, </w:t>
      </w:r>
      <w:bookmarkStart w:id="24" w:name="OLE_LINK501"/>
      <w:bookmarkStart w:id="25" w:name="OLE_LINK502"/>
      <w:r w:rsidRPr="002771F9">
        <w:rPr>
          <w:rFonts w:ascii="Book Antiqua" w:hAnsi="Book Antiqua"/>
          <w:bCs/>
          <w:color w:val="000000"/>
        </w:rPr>
        <w:t>Fei Fei</w:t>
      </w:r>
      <w:bookmarkEnd w:id="24"/>
      <w:bookmarkEnd w:id="25"/>
      <w:r w:rsidRPr="002771F9">
        <w:rPr>
          <w:rFonts w:ascii="Book Antiqua" w:hAnsi="Book Antiqua"/>
          <w:bCs/>
          <w:color w:val="000000"/>
        </w:rPr>
        <w:t xml:space="preserve">, </w:t>
      </w:r>
      <w:bookmarkStart w:id="26" w:name="OLE_LINK505"/>
      <w:bookmarkStart w:id="27" w:name="OLE_LINK506"/>
      <w:r w:rsidRPr="002771F9">
        <w:rPr>
          <w:rFonts w:ascii="Book Antiqua" w:hAnsi="Book Antiqua"/>
          <w:bCs/>
          <w:color w:val="000000"/>
        </w:rPr>
        <w:t>Min</w:t>
      </w:r>
      <w:r w:rsidR="00C609F2" w:rsidRPr="002771F9">
        <w:rPr>
          <w:rFonts w:ascii="Book Antiqua" w:hAnsi="Book Antiqua"/>
          <w:bCs/>
          <w:color w:val="000000"/>
        </w:rPr>
        <w:t>-</w:t>
      </w:r>
      <w:r w:rsidR="00F53034" w:rsidRPr="002771F9">
        <w:rPr>
          <w:rFonts w:ascii="Book Antiqua" w:hAnsi="Book Antiqua"/>
          <w:bCs/>
          <w:color w:val="000000"/>
        </w:rPr>
        <w:t>Y</w:t>
      </w:r>
      <w:r w:rsidRPr="002771F9">
        <w:rPr>
          <w:rFonts w:ascii="Book Antiqua" w:hAnsi="Book Antiqua"/>
          <w:bCs/>
          <w:color w:val="000000"/>
        </w:rPr>
        <w:t>ing Zheng</w:t>
      </w:r>
      <w:bookmarkEnd w:id="26"/>
      <w:bookmarkEnd w:id="27"/>
      <w:r w:rsidRPr="002771F9">
        <w:rPr>
          <w:rFonts w:ascii="Book Antiqua" w:hAnsi="Book Antiqua"/>
          <w:bCs/>
          <w:color w:val="000000"/>
        </w:rPr>
        <w:t>, Shi</w:t>
      </w:r>
      <w:r w:rsidR="00C609F2" w:rsidRPr="002771F9">
        <w:rPr>
          <w:rFonts w:ascii="Book Antiqua" w:hAnsi="Book Antiqua"/>
          <w:bCs/>
          <w:color w:val="000000"/>
        </w:rPr>
        <w:t>-</w:t>
      </w:r>
      <w:r w:rsidR="00F53034" w:rsidRPr="002771F9">
        <w:rPr>
          <w:rFonts w:ascii="Book Antiqua" w:hAnsi="Book Antiqua"/>
          <w:bCs/>
          <w:color w:val="000000"/>
        </w:rPr>
        <w:t>W</w:t>
      </w:r>
      <w:r w:rsidRPr="002771F9">
        <w:rPr>
          <w:rFonts w:ascii="Book Antiqua" w:hAnsi="Book Antiqua"/>
          <w:bCs/>
          <w:color w:val="000000"/>
        </w:rPr>
        <w:t>u Zhang</w:t>
      </w:r>
    </w:p>
    <w:bookmarkEnd w:id="20"/>
    <w:bookmarkEnd w:id="21"/>
    <w:p w:rsidR="003B4F81" w:rsidRPr="00CB286E" w:rsidRDefault="003B4F81" w:rsidP="00CC2ED5">
      <w:pPr>
        <w:pStyle w:val="a6"/>
        <w:adjustRightInd w:val="0"/>
        <w:snapToGrid w:val="0"/>
        <w:spacing w:before="0" w:beforeAutospacing="0" w:after="0" w:afterAutospacing="0" w:line="360" w:lineRule="auto"/>
        <w:jc w:val="both"/>
        <w:rPr>
          <w:rFonts w:ascii="Book Antiqua" w:hAnsi="Book Antiqua"/>
          <w:color w:val="000000"/>
          <w:vertAlign w:val="superscript"/>
        </w:rPr>
      </w:pPr>
    </w:p>
    <w:p w:rsidR="003B4F81" w:rsidRPr="00CB286E" w:rsidRDefault="00145EEC" w:rsidP="00CC2ED5">
      <w:pPr>
        <w:adjustRightInd w:val="0"/>
        <w:snapToGrid w:val="0"/>
        <w:spacing w:line="360" w:lineRule="auto"/>
        <w:rPr>
          <w:rFonts w:ascii="Book Antiqua" w:hAnsi="Book Antiqua"/>
          <w:color w:val="000000"/>
          <w:sz w:val="24"/>
          <w:szCs w:val="24"/>
        </w:rPr>
      </w:pPr>
      <w:r w:rsidRPr="00CB286E">
        <w:rPr>
          <w:rFonts w:ascii="Book Antiqua" w:hAnsi="Book Antiqua"/>
          <w:b/>
          <w:color w:val="000000"/>
          <w:sz w:val="24"/>
          <w:szCs w:val="24"/>
        </w:rPr>
        <w:t>Yu-Wei Li</w:t>
      </w:r>
      <w:r w:rsidRPr="00CB286E">
        <w:rPr>
          <w:rFonts w:ascii="Book Antiqua" w:hAnsi="Book Antiqua"/>
          <w:color w:val="000000"/>
          <w:sz w:val="24"/>
          <w:szCs w:val="24"/>
        </w:rPr>
        <w:t xml:space="preserve">, </w:t>
      </w:r>
      <w:r w:rsidRPr="00CB286E">
        <w:rPr>
          <w:rFonts w:ascii="Book Antiqua" w:hAnsi="Book Antiqua"/>
          <w:b/>
          <w:color w:val="000000"/>
          <w:sz w:val="24"/>
          <w:szCs w:val="24"/>
        </w:rPr>
        <w:t>Yong-Jun Yu</w:t>
      </w:r>
      <w:r w:rsidRPr="00CB286E">
        <w:rPr>
          <w:rFonts w:ascii="Book Antiqua" w:hAnsi="Book Antiqua"/>
          <w:color w:val="000000"/>
          <w:sz w:val="24"/>
          <w:szCs w:val="24"/>
        </w:rPr>
        <w:t>,</w:t>
      </w:r>
      <w:r w:rsidRPr="00CB286E">
        <w:rPr>
          <w:rFonts w:ascii="Book Antiqua" w:hAnsi="Book Antiqua"/>
          <w:b/>
          <w:color w:val="000000"/>
          <w:sz w:val="24"/>
          <w:szCs w:val="24"/>
        </w:rPr>
        <w:t xml:space="preserve"> </w:t>
      </w:r>
      <w:r w:rsidR="003B4F81" w:rsidRPr="00CB286E">
        <w:rPr>
          <w:rFonts w:ascii="Book Antiqua" w:hAnsi="Book Antiqua"/>
          <w:color w:val="000000"/>
          <w:sz w:val="24"/>
          <w:szCs w:val="24"/>
        </w:rPr>
        <w:t xml:space="preserve">Department of </w:t>
      </w:r>
      <w:r w:rsidR="009F2797" w:rsidRPr="00CB286E">
        <w:rPr>
          <w:rFonts w:ascii="Book Antiqua" w:hAnsi="Book Antiqua"/>
          <w:color w:val="000000"/>
          <w:sz w:val="24"/>
          <w:szCs w:val="24"/>
        </w:rPr>
        <w:t>Colorectal Surge</w:t>
      </w:r>
      <w:r w:rsidR="003B4F81" w:rsidRPr="00CB286E">
        <w:rPr>
          <w:rFonts w:ascii="Book Antiqua" w:hAnsi="Book Antiqua"/>
          <w:color w:val="000000"/>
          <w:sz w:val="24"/>
          <w:szCs w:val="24"/>
        </w:rPr>
        <w:t xml:space="preserve">ry, Tianjin Union Medical Center, </w:t>
      </w:r>
      <w:r w:rsidR="002D3852" w:rsidRPr="00CB286E">
        <w:rPr>
          <w:rFonts w:ascii="Book Antiqua" w:hAnsi="Book Antiqua"/>
          <w:color w:val="000000"/>
          <w:sz w:val="24"/>
          <w:szCs w:val="24"/>
        </w:rPr>
        <w:t>Tianjin 300071, China</w:t>
      </w:r>
    </w:p>
    <w:p w:rsidR="00145EEC" w:rsidRPr="00CB286E" w:rsidRDefault="00145EEC" w:rsidP="00CC2ED5">
      <w:pPr>
        <w:adjustRightInd w:val="0"/>
        <w:snapToGrid w:val="0"/>
        <w:spacing w:line="360" w:lineRule="auto"/>
        <w:rPr>
          <w:rFonts w:ascii="Book Antiqua" w:hAnsi="Book Antiqua"/>
          <w:color w:val="000000"/>
          <w:sz w:val="24"/>
          <w:szCs w:val="24"/>
        </w:rPr>
      </w:pPr>
    </w:p>
    <w:p w:rsidR="00550269" w:rsidRPr="00CB286E" w:rsidRDefault="00145EEC" w:rsidP="00CC2ED5">
      <w:pPr>
        <w:pStyle w:val="a6"/>
        <w:adjustRightInd w:val="0"/>
        <w:snapToGrid w:val="0"/>
        <w:spacing w:before="0" w:beforeAutospacing="0" w:after="0" w:afterAutospacing="0" w:line="360" w:lineRule="auto"/>
        <w:jc w:val="both"/>
        <w:rPr>
          <w:rFonts w:ascii="Book Antiqua" w:hAnsi="Book Antiqua"/>
          <w:color w:val="000000"/>
          <w:vertAlign w:val="superscript"/>
        </w:rPr>
      </w:pPr>
      <w:r w:rsidRPr="00CB286E">
        <w:rPr>
          <w:rFonts w:ascii="Book Antiqua" w:hAnsi="Book Antiqua"/>
          <w:b/>
          <w:color w:val="000000"/>
        </w:rPr>
        <w:t>Fei Fei</w:t>
      </w:r>
      <w:r w:rsidRPr="00CB286E">
        <w:rPr>
          <w:rFonts w:ascii="Book Antiqua" w:hAnsi="Book Antiqua"/>
          <w:color w:val="000000"/>
        </w:rPr>
        <w:t xml:space="preserve">, </w:t>
      </w:r>
      <w:r w:rsidRPr="00CB286E">
        <w:rPr>
          <w:rFonts w:ascii="Book Antiqua" w:hAnsi="Book Antiqua"/>
          <w:b/>
          <w:color w:val="000000"/>
        </w:rPr>
        <w:t>Min-Ying Zheng</w:t>
      </w:r>
      <w:r w:rsidRPr="00CB286E">
        <w:rPr>
          <w:rFonts w:ascii="Book Antiqua" w:hAnsi="Book Antiqua"/>
          <w:color w:val="000000"/>
        </w:rPr>
        <w:t xml:space="preserve">, </w:t>
      </w:r>
      <w:r w:rsidRPr="00CB286E">
        <w:rPr>
          <w:rFonts w:ascii="Book Antiqua" w:hAnsi="Book Antiqua"/>
          <w:b/>
          <w:color w:val="000000"/>
        </w:rPr>
        <w:t xml:space="preserve">Shi-Wu Zhang, </w:t>
      </w:r>
      <w:r w:rsidR="00550269" w:rsidRPr="00CB286E">
        <w:rPr>
          <w:rFonts w:ascii="Book Antiqua" w:hAnsi="Book Antiqua"/>
          <w:color w:val="000000"/>
        </w:rPr>
        <w:t xml:space="preserve">Department of </w:t>
      </w:r>
      <w:bookmarkStart w:id="28" w:name="OLE_LINK561"/>
      <w:bookmarkStart w:id="29" w:name="OLE_LINK562"/>
      <w:r w:rsidR="00550269" w:rsidRPr="00CB286E">
        <w:rPr>
          <w:rFonts w:ascii="Book Antiqua" w:hAnsi="Book Antiqua"/>
          <w:color w:val="000000"/>
        </w:rPr>
        <w:t>Pathology, Tianjin Union Medical Center</w:t>
      </w:r>
      <w:bookmarkEnd w:id="28"/>
      <w:bookmarkEnd w:id="29"/>
      <w:r w:rsidR="00550269" w:rsidRPr="00CB286E">
        <w:rPr>
          <w:rFonts w:ascii="Book Antiqua" w:hAnsi="Book Antiqua"/>
          <w:color w:val="000000"/>
        </w:rPr>
        <w:t xml:space="preserve">, </w:t>
      </w:r>
      <w:r w:rsidR="002D3852" w:rsidRPr="00CB286E">
        <w:rPr>
          <w:rFonts w:ascii="Book Antiqua" w:hAnsi="Book Antiqua"/>
          <w:color w:val="000000"/>
        </w:rPr>
        <w:t>Tianjin 300071, China</w:t>
      </w:r>
    </w:p>
    <w:p w:rsidR="00145EEC" w:rsidRPr="00CB286E" w:rsidRDefault="00145EEC" w:rsidP="00CC2ED5">
      <w:pPr>
        <w:adjustRightInd w:val="0"/>
        <w:snapToGrid w:val="0"/>
        <w:spacing w:line="360" w:lineRule="auto"/>
        <w:rPr>
          <w:rFonts w:ascii="Book Antiqua" w:hAnsi="Book Antiqua"/>
          <w:color w:val="000000"/>
          <w:sz w:val="24"/>
          <w:szCs w:val="24"/>
        </w:rPr>
      </w:pPr>
    </w:p>
    <w:p w:rsidR="003B4F81" w:rsidRPr="00CB286E" w:rsidRDefault="00145EEC" w:rsidP="00CC2ED5">
      <w:pPr>
        <w:pStyle w:val="a6"/>
        <w:adjustRightInd w:val="0"/>
        <w:snapToGrid w:val="0"/>
        <w:spacing w:before="0" w:beforeAutospacing="0" w:after="0" w:afterAutospacing="0" w:line="360" w:lineRule="auto"/>
        <w:jc w:val="both"/>
        <w:rPr>
          <w:rFonts w:ascii="Book Antiqua" w:hAnsi="Book Antiqua"/>
          <w:color w:val="000000"/>
          <w:vertAlign w:val="superscript"/>
        </w:rPr>
      </w:pPr>
      <w:r w:rsidRPr="00CB286E">
        <w:rPr>
          <w:rFonts w:ascii="Book Antiqua" w:hAnsi="Book Antiqua"/>
          <w:b/>
          <w:color w:val="000000"/>
        </w:rPr>
        <w:t>Fei Fei</w:t>
      </w:r>
      <w:r w:rsidRPr="00CB286E">
        <w:rPr>
          <w:rFonts w:ascii="Book Antiqua" w:hAnsi="Book Antiqua"/>
          <w:color w:val="000000"/>
        </w:rPr>
        <w:t xml:space="preserve">, </w:t>
      </w:r>
      <w:r w:rsidRPr="00CB286E">
        <w:rPr>
          <w:rFonts w:ascii="Book Antiqua" w:hAnsi="Book Antiqua"/>
          <w:b/>
          <w:color w:val="000000"/>
        </w:rPr>
        <w:t>Shi-Wu Zhang</w:t>
      </w:r>
      <w:r w:rsidRPr="00CB286E">
        <w:rPr>
          <w:rFonts w:ascii="Book Antiqua" w:hAnsi="Book Antiqua"/>
          <w:b/>
          <w:color w:val="000000"/>
          <w:lang w:eastAsia="zh-CN"/>
        </w:rPr>
        <w:t>,</w:t>
      </w:r>
      <w:r w:rsidR="00EF7764" w:rsidRPr="00CB286E">
        <w:rPr>
          <w:rFonts w:ascii="Book Antiqua" w:hAnsi="Book Antiqua"/>
          <w:b/>
          <w:color w:val="000000"/>
          <w:lang w:eastAsia="zh-CN"/>
        </w:rPr>
        <w:t xml:space="preserve"> </w:t>
      </w:r>
      <w:r w:rsidR="003B4F81" w:rsidRPr="00CB286E">
        <w:rPr>
          <w:rFonts w:ascii="Book Antiqua" w:hAnsi="Book Antiqua"/>
          <w:color w:val="000000"/>
        </w:rPr>
        <w:t xml:space="preserve">Nankai University </w:t>
      </w:r>
      <w:bookmarkStart w:id="30" w:name="OLE_LINK552"/>
      <w:bookmarkStart w:id="31" w:name="OLE_LINK553"/>
      <w:bookmarkStart w:id="32" w:name="OLE_LINK554"/>
      <w:bookmarkStart w:id="33" w:name="OLE_LINK555"/>
      <w:bookmarkStart w:id="34" w:name="OLE_LINK556"/>
      <w:bookmarkStart w:id="35" w:name="OLE_LINK557"/>
      <w:r w:rsidR="003B4F81" w:rsidRPr="00CB286E">
        <w:rPr>
          <w:rFonts w:ascii="Book Antiqua" w:hAnsi="Book Antiqua"/>
          <w:color w:val="000000"/>
        </w:rPr>
        <w:t>School of Medicine</w:t>
      </w:r>
      <w:bookmarkEnd w:id="30"/>
      <w:bookmarkEnd w:id="31"/>
      <w:r w:rsidR="003B4F81" w:rsidRPr="00CB286E">
        <w:rPr>
          <w:rFonts w:ascii="Book Antiqua" w:hAnsi="Book Antiqua"/>
          <w:color w:val="000000"/>
        </w:rPr>
        <w:t>, Nankai University</w:t>
      </w:r>
      <w:bookmarkEnd w:id="32"/>
      <w:bookmarkEnd w:id="33"/>
      <w:r w:rsidR="003B4F81" w:rsidRPr="00CB286E">
        <w:rPr>
          <w:rFonts w:ascii="Book Antiqua" w:hAnsi="Book Antiqua"/>
          <w:color w:val="000000"/>
        </w:rPr>
        <w:t>, Tianjin</w:t>
      </w:r>
      <w:r w:rsidR="002D3852" w:rsidRPr="00CB286E">
        <w:rPr>
          <w:rFonts w:ascii="Book Antiqua" w:hAnsi="Book Antiqua"/>
          <w:color w:val="000000"/>
        </w:rPr>
        <w:t xml:space="preserve"> </w:t>
      </w:r>
      <w:r w:rsidR="003B4F81" w:rsidRPr="00CB286E">
        <w:rPr>
          <w:rFonts w:ascii="Book Antiqua" w:hAnsi="Book Antiqua"/>
          <w:color w:val="000000"/>
        </w:rPr>
        <w:t>300071</w:t>
      </w:r>
      <w:bookmarkEnd w:id="34"/>
      <w:bookmarkEnd w:id="35"/>
      <w:r w:rsidR="003B4F81" w:rsidRPr="00CB286E">
        <w:rPr>
          <w:rFonts w:ascii="Book Antiqua" w:hAnsi="Book Antiqua"/>
          <w:color w:val="000000"/>
        </w:rPr>
        <w:t>,</w:t>
      </w:r>
      <w:r w:rsidRPr="00CB286E">
        <w:rPr>
          <w:rFonts w:ascii="Book Antiqua" w:hAnsi="Book Antiqua"/>
          <w:color w:val="000000"/>
        </w:rPr>
        <w:t xml:space="preserve"> </w:t>
      </w:r>
      <w:r w:rsidR="003B4F81" w:rsidRPr="00CB286E">
        <w:rPr>
          <w:rFonts w:ascii="Book Antiqua" w:hAnsi="Book Antiqua"/>
          <w:color w:val="000000"/>
        </w:rPr>
        <w:t>China</w:t>
      </w:r>
    </w:p>
    <w:p w:rsidR="00997FC1" w:rsidRPr="00CB286E" w:rsidRDefault="00997FC1" w:rsidP="00CC2ED5">
      <w:pPr>
        <w:pStyle w:val="a6"/>
        <w:adjustRightInd w:val="0"/>
        <w:snapToGrid w:val="0"/>
        <w:spacing w:before="0" w:beforeAutospacing="0" w:after="0" w:afterAutospacing="0" w:line="360" w:lineRule="auto"/>
        <w:jc w:val="both"/>
        <w:rPr>
          <w:rFonts w:ascii="Book Antiqua" w:hAnsi="Book Antiqua"/>
          <w:color w:val="000000"/>
          <w:lang w:eastAsia="zh-CN"/>
        </w:rPr>
      </w:pPr>
    </w:p>
    <w:p w:rsidR="00997FC1" w:rsidRPr="00CB286E" w:rsidRDefault="00997FC1" w:rsidP="00CC2ED5">
      <w:pPr>
        <w:pStyle w:val="a6"/>
        <w:adjustRightInd w:val="0"/>
        <w:snapToGrid w:val="0"/>
        <w:spacing w:before="0" w:beforeAutospacing="0" w:after="0" w:afterAutospacing="0" w:line="360" w:lineRule="auto"/>
        <w:jc w:val="both"/>
        <w:rPr>
          <w:rFonts w:ascii="Book Antiqua" w:hAnsi="Book Antiqua"/>
          <w:color w:val="000000"/>
          <w:lang w:eastAsia="zh-CN"/>
        </w:rPr>
      </w:pPr>
      <w:r w:rsidRPr="00CB286E">
        <w:rPr>
          <w:rFonts w:ascii="Book Antiqua" w:hAnsi="Book Antiqua"/>
          <w:b/>
          <w:color w:val="000000"/>
          <w:lang w:eastAsia="zh-CN"/>
        </w:rPr>
        <w:t>ORCID number:</w:t>
      </w:r>
      <w:r w:rsidRPr="00CB286E">
        <w:rPr>
          <w:rFonts w:ascii="Book Antiqua" w:hAnsi="Book Antiqua"/>
          <w:color w:val="000000"/>
          <w:lang w:eastAsia="zh-CN"/>
        </w:rPr>
        <w:t xml:space="preserve"> </w:t>
      </w:r>
      <w:r w:rsidRPr="00CB286E">
        <w:rPr>
          <w:rFonts w:ascii="Book Antiqua" w:hAnsi="Book Antiqua"/>
          <w:color w:val="000000"/>
        </w:rPr>
        <w:t>Yu-Wei Li (</w:t>
      </w:r>
      <w:bookmarkStart w:id="36" w:name="OLE_LINK539"/>
      <w:bookmarkStart w:id="37" w:name="OLE_LINK540"/>
      <w:r w:rsidRPr="00CB286E">
        <w:rPr>
          <w:rFonts w:ascii="Book Antiqua" w:hAnsi="Book Antiqua"/>
          <w:color w:val="000000"/>
        </w:rPr>
        <w:t>0000-0002-5488-242X</w:t>
      </w:r>
      <w:bookmarkEnd w:id="36"/>
      <w:bookmarkEnd w:id="37"/>
      <w:r w:rsidRPr="00CB286E">
        <w:rPr>
          <w:rFonts w:ascii="Book Antiqua" w:hAnsi="Book Antiqua"/>
          <w:color w:val="000000"/>
        </w:rPr>
        <w:t>); Yong-Jun Yu</w:t>
      </w:r>
      <w:r w:rsidRPr="00CB286E">
        <w:rPr>
          <w:rFonts w:ascii="Book Antiqua" w:hAnsi="Book Antiqua"/>
          <w:color w:val="000000"/>
          <w:lang w:eastAsia="zh-CN"/>
        </w:rPr>
        <w:t xml:space="preserve"> (</w:t>
      </w:r>
      <w:bookmarkStart w:id="38" w:name="OLE_LINK544"/>
      <w:bookmarkStart w:id="39" w:name="OLE_LINK545"/>
      <w:r w:rsidRPr="00CB286E">
        <w:rPr>
          <w:rFonts w:ascii="Book Antiqua" w:hAnsi="Book Antiqua"/>
          <w:color w:val="000000"/>
          <w:lang w:eastAsia="zh-CN"/>
        </w:rPr>
        <w:t>0000-0002-0138-7329</w:t>
      </w:r>
      <w:bookmarkEnd w:id="38"/>
      <w:bookmarkEnd w:id="39"/>
      <w:r w:rsidRPr="00CB286E">
        <w:rPr>
          <w:rFonts w:ascii="Book Antiqua" w:hAnsi="Book Antiqua"/>
          <w:color w:val="000000"/>
          <w:lang w:eastAsia="zh-CN"/>
        </w:rPr>
        <w:t xml:space="preserve">); </w:t>
      </w:r>
      <w:r w:rsidRPr="00CB286E">
        <w:rPr>
          <w:rFonts w:ascii="Book Antiqua" w:hAnsi="Book Antiqua"/>
          <w:color w:val="000000"/>
        </w:rPr>
        <w:t>Fei Fei</w:t>
      </w:r>
      <w:r w:rsidRPr="00CB286E">
        <w:rPr>
          <w:rFonts w:ascii="Book Antiqua" w:hAnsi="Book Antiqua"/>
          <w:color w:val="000000"/>
          <w:lang w:eastAsia="zh-CN"/>
        </w:rPr>
        <w:t xml:space="preserve"> (</w:t>
      </w:r>
      <w:bookmarkStart w:id="40" w:name="OLE_LINK550"/>
      <w:bookmarkStart w:id="41" w:name="OLE_LINK551"/>
      <w:r w:rsidRPr="00CB286E">
        <w:rPr>
          <w:rFonts w:ascii="Book Antiqua" w:hAnsi="Book Antiqua"/>
          <w:color w:val="000000"/>
          <w:lang w:eastAsia="zh-CN"/>
        </w:rPr>
        <w:t>0000-0002-6815-7931</w:t>
      </w:r>
      <w:bookmarkEnd w:id="40"/>
      <w:bookmarkEnd w:id="41"/>
      <w:r w:rsidRPr="00CB286E">
        <w:rPr>
          <w:rFonts w:ascii="Book Antiqua" w:hAnsi="Book Antiqua"/>
          <w:color w:val="000000"/>
          <w:lang w:eastAsia="zh-CN"/>
        </w:rPr>
        <w:t>);</w:t>
      </w:r>
      <w:r w:rsidRPr="00CB286E">
        <w:rPr>
          <w:rFonts w:ascii="Book Antiqua" w:hAnsi="Book Antiqua"/>
          <w:color w:val="000000"/>
        </w:rPr>
        <w:t xml:space="preserve"> Min-Ying Zheng (</w:t>
      </w:r>
      <w:bookmarkStart w:id="42" w:name="OLE_LINK565"/>
      <w:bookmarkStart w:id="43" w:name="OLE_LINK566"/>
      <w:r w:rsidRPr="00CB286E">
        <w:rPr>
          <w:rFonts w:ascii="Book Antiqua" w:hAnsi="Book Antiqua"/>
          <w:color w:val="000000"/>
          <w:lang w:eastAsia="zh-CN"/>
        </w:rPr>
        <w:t>0000-0002-1120-8371</w:t>
      </w:r>
      <w:bookmarkEnd w:id="42"/>
      <w:bookmarkEnd w:id="43"/>
      <w:r w:rsidRPr="00CB286E">
        <w:rPr>
          <w:rFonts w:ascii="Book Antiqua" w:hAnsi="Book Antiqua"/>
          <w:color w:val="000000"/>
          <w:lang w:eastAsia="zh-CN"/>
        </w:rPr>
        <w:t>);</w:t>
      </w:r>
      <w:r w:rsidRPr="00CB286E">
        <w:rPr>
          <w:rFonts w:ascii="Book Antiqua" w:hAnsi="Book Antiqua"/>
          <w:color w:val="000000"/>
        </w:rPr>
        <w:t xml:space="preserve"> Shi-Wu Zhang</w:t>
      </w:r>
      <w:r w:rsidRPr="00CB286E">
        <w:rPr>
          <w:rFonts w:ascii="Book Antiqua" w:hAnsi="Book Antiqua"/>
          <w:color w:val="000000"/>
          <w:lang w:eastAsia="zh-CN"/>
        </w:rPr>
        <w:t xml:space="preserve"> (</w:t>
      </w:r>
      <w:bookmarkStart w:id="44" w:name="OLE_LINK513"/>
      <w:bookmarkStart w:id="45" w:name="OLE_LINK514"/>
      <w:bookmarkStart w:id="46" w:name="OLE_LINK519"/>
      <w:r w:rsidRPr="00CB286E">
        <w:rPr>
          <w:rFonts w:ascii="Book Antiqua" w:hAnsi="Book Antiqua"/>
          <w:color w:val="000000"/>
          <w:lang w:eastAsia="zh-CN"/>
        </w:rPr>
        <w:t>0000-0002-5052-2283</w:t>
      </w:r>
      <w:bookmarkEnd w:id="44"/>
      <w:bookmarkEnd w:id="45"/>
      <w:bookmarkEnd w:id="46"/>
      <w:r w:rsidRPr="00CB286E">
        <w:rPr>
          <w:rFonts w:ascii="Book Antiqua" w:hAnsi="Book Antiqua"/>
          <w:color w:val="000000"/>
          <w:lang w:eastAsia="zh-CN"/>
        </w:rPr>
        <w:t>).</w:t>
      </w:r>
    </w:p>
    <w:p w:rsidR="00D52C4E" w:rsidRPr="00CB286E" w:rsidRDefault="00D52C4E" w:rsidP="00CC2ED5">
      <w:pPr>
        <w:pStyle w:val="a6"/>
        <w:adjustRightInd w:val="0"/>
        <w:snapToGrid w:val="0"/>
        <w:spacing w:before="0" w:beforeAutospacing="0" w:after="0" w:afterAutospacing="0" w:line="360" w:lineRule="auto"/>
        <w:jc w:val="both"/>
        <w:rPr>
          <w:rFonts w:ascii="Book Antiqua" w:hAnsi="Book Antiqua"/>
          <w:color w:val="000000"/>
          <w:lang w:val="en-US" w:eastAsia="zh-CN"/>
        </w:rPr>
      </w:pPr>
    </w:p>
    <w:p w:rsidR="00F53034" w:rsidRPr="00CB286E" w:rsidRDefault="00F53034" w:rsidP="00CC2ED5">
      <w:pPr>
        <w:pStyle w:val="a6"/>
        <w:adjustRightInd w:val="0"/>
        <w:snapToGrid w:val="0"/>
        <w:spacing w:before="0" w:beforeAutospacing="0" w:after="0" w:afterAutospacing="0" w:line="360" w:lineRule="auto"/>
        <w:jc w:val="both"/>
        <w:rPr>
          <w:rFonts w:ascii="Book Antiqua" w:hAnsi="Book Antiqua"/>
          <w:color w:val="000000"/>
          <w:lang w:eastAsia="zh-CN"/>
        </w:rPr>
      </w:pPr>
      <w:r w:rsidRPr="00CB286E">
        <w:rPr>
          <w:rFonts w:ascii="Book Antiqua" w:hAnsi="Book Antiqua"/>
          <w:b/>
          <w:color w:val="000000"/>
          <w:lang w:eastAsia="zh-CN"/>
        </w:rPr>
        <w:t xml:space="preserve">Author </w:t>
      </w:r>
      <w:r w:rsidR="00696929" w:rsidRPr="00CB286E">
        <w:rPr>
          <w:rFonts w:ascii="Book Antiqua" w:hAnsi="Book Antiqua"/>
          <w:b/>
          <w:color w:val="000000"/>
          <w:lang w:eastAsia="zh-CN"/>
        </w:rPr>
        <w:t>c</w:t>
      </w:r>
      <w:r w:rsidRPr="00CB286E">
        <w:rPr>
          <w:rFonts w:ascii="Book Antiqua" w:hAnsi="Book Antiqua"/>
          <w:b/>
          <w:color w:val="000000"/>
          <w:lang w:eastAsia="zh-CN"/>
        </w:rPr>
        <w:t>ontributions:</w:t>
      </w:r>
      <w:r w:rsidRPr="00CB286E">
        <w:rPr>
          <w:rFonts w:ascii="Book Antiqua" w:hAnsi="Book Antiqua"/>
          <w:color w:val="000000"/>
          <w:lang w:eastAsia="zh-CN"/>
        </w:rPr>
        <w:t xml:space="preserve"> </w:t>
      </w:r>
      <w:r w:rsidR="001D6953" w:rsidRPr="00CB286E">
        <w:rPr>
          <w:rFonts w:ascii="Book Antiqua" w:hAnsi="Book Antiqua"/>
          <w:color w:val="000000"/>
          <w:lang w:eastAsia="zh-CN"/>
        </w:rPr>
        <w:t>All authors</w:t>
      </w:r>
      <w:r w:rsidR="00D01DA3">
        <w:rPr>
          <w:rFonts w:ascii="Book Antiqua" w:hAnsi="Book Antiqua"/>
          <w:color w:val="000000"/>
          <w:lang w:eastAsia="zh-CN"/>
        </w:rPr>
        <w:t xml:space="preserve"> </w:t>
      </w:r>
      <w:r w:rsidRPr="00CB286E">
        <w:rPr>
          <w:rFonts w:ascii="Book Antiqua" w:hAnsi="Book Antiqua"/>
          <w:color w:val="000000"/>
          <w:lang w:eastAsia="zh-CN"/>
        </w:rPr>
        <w:t>contributed</w:t>
      </w:r>
      <w:r w:rsidR="00D01DA3" w:rsidRPr="00D01DA3">
        <w:rPr>
          <w:rFonts w:ascii="Book Antiqua" w:hAnsi="Book Antiqua"/>
          <w:color w:val="000000"/>
          <w:lang w:eastAsia="zh-CN"/>
        </w:rPr>
        <w:t xml:space="preserve"> </w:t>
      </w:r>
      <w:r w:rsidR="00D01DA3" w:rsidRPr="00CB286E">
        <w:rPr>
          <w:rFonts w:ascii="Book Antiqua" w:hAnsi="Book Antiqua"/>
          <w:color w:val="000000"/>
          <w:lang w:eastAsia="zh-CN"/>
        </w:rPr>
        <w:t>equally</w:t>
      </w:r>
      <w:r w:rsidRPr="00CB286E">
        <w:rPr>
          <w:rFonts w:ascii="Book Antiqua" w:hAnsi="Book Antiqua"/>
          <w:color w:val="000000"/>
          <w:lang w:eastAsia="zh-CN"/>
        </w:rPr>
        <w:t xml:space="preserve"> to this manuscript with conception and design of the study, literature review and analysis, </w:t>
      </w:r>
      <w:r w:rsidR="00BD5436">
        <w:rPr>
          <w:rFonts w:ascii="Book Antiqua" w:hAnsi="Book Antiqua"/>
          <w:color w:val="000000"/>
          <w:lang w:eastAsia="zh-CN"/>
        </w:rPr>
        <w:t xml:space="preserve">manuscript </w:t>
      </w:r>
      <w:r w:rsidRPr="00CB286E">
        <w:rPr>
          <w:rFonts w:ascii="Book Antiqua" w:hAnsi="Book Antiqua"/>
          <w:color w:val="000000"/>
          <w:lang w:eastAsia="zh-CN"/>
        </w:rPr>
        <w:t>drafting</w:t>
      </w:r>
      <w:r w:rsidR="00D01DA3">
        <w:rPr>
          <w:rFonts w:ascii="Book Antiqua" w:hAnsi="Book Antiqua"/>
          <w:color w:val="000000"/>
          <w:lang w:eastAsia="zh-CN"/>
        </w:rPr>
        <w:t xml:space="preserve">, </w:t>
      </w:r>
      <w:r w:rsidRPr="00CB286E">
        <w:rPr>
          <w:rFonts w:ascii="Book Antiqua" w:hAnsi="Book Antiqua"/>
          <w:color w:val="000000"/>
          <w:lang w:eastAsia="zh-CN"/>
        </w:rPr>
        <w:t>critical revision</w:t>
      </w:r>
      <w:r w:rsidR="00D01DA3">
        <w:rPr>
          <w:rFonts w:ascii="Book Antiqua" w:hAnsi="Book Antiqua"/>
          <w:color w:val="000000"/>
          <w:lang w:eastAsia="zh-CN"/>
        </w:rPr>
        <w:t>,</w:t>
      </w:r>
      <w:r w:rsidRPr="00CB286E">
        <w:rPr>
          <w:rFonts w:ascii="Book Antiqua" w:hAnsi="Book Antiqua"/>
          <w:color w:val="000000"/>
          <w:lang w:eastAsia="zh-CN"/>
        </w:rPr>
        <w:t xml:space="preserve"> and editing, and final approval of the submission.</w:t>
      </w:r>
    </w:p>
    <w:p w:rsidR="00D34A28" w:rsidRPr="00D82914" w:rsidRDefault="00D34A28" w:rsidP="00CC2ED5">
      <w:pPr>
        <w:pStyle w:val="a6"/>
        <w:adjustRightInd w:val="0"/>
        <w:snapToGrid w:val="0"/>
        <w:spacing w:before="0" w:beforeAutospacing="0" w:after="0" w:afterAutospacing="0" w:line="360" w:lineRule="auto"/>
        <w:jc w:val="both"/>
        <w:rPr>
          <w:rFonts w:ascii="Book Antiqua" w:hAnsi="Book Antiqua"/>
          <w:color w:val="000000"/>
          <w:lang w:eastAsia="zh-CN"/>
        </w:rPr>
      </w:pPr>
    </w:p>
    <w:p w:rsidR="00F53034" w:rsidRPr="00CB286E" w:rsidRDefault="00C609F2" w:rsidP="00CC2ED5">
      <w:pPr>
        <w:pStyle w:val="a6"/>
        <w:adjustRightInd w:val="0"/>
        <w:snapToGrid w:val="0"/>
        <w:spacing w:before="0" w:beforeAutospacing="0" w:after="0" w:afterAutospacing="0" w:line="360" w:lineRule="auto"/>
        <w:jc w:val="both"/>
        <w:rPr>
          <w:rFonts w:ascii="Book Antiqua" w:hAnsi="Book Antiqua"/>
          <w:color w:val="000000"/>
          <w:lang w:eastAsia="en-US"/>
        </w:rPr>
      </w:pPr>
      <w:r w:rsidRPr="00CB286E">
        <w:rPr>
          <w:rFonts w:ascii="Book Antiqua" w:hAnsi="Book Antiqua"/>
          <w:b/>
          <w:color w:val="000000"/>
          <w:lang w:val="en-US" w:eastAsia="zh-CN"/>
        </w:rPr>
        <w:t>Conflict-of-interest statement:</w:t>
      </w:r>
      <w:r w:rsidRPr="00CB286E">
        <w:rPr>
          <w:rFonts w:ascii="Book Antiqua" w:hAnsi="Book Antiqua"/>
          <w:color w:val="000000"/>
          <w:lang w:eastAsia="en-US"/>
        </w:rPr>
        <w:t xml:space="preserve"> </w:t>
      </w:r>
      <w:bookmarkStart w:id="47" w:name="OLE_LINK568"/>
      <w:bookmarkStart w:id="48" w:name="OLE_LINK569"/>
      <w:r w:rsidRPr="00CB286E">
        <w:rPr>
          <w:rFonts w:ascii="Book Antiqua" w:hAnsi="Book Antiqua"/>
          <w:color w:val="000000"/>
          <w:lang w:eastAsia="en-US"/>
        </w:rPr>
        <w:t>The authors declare no conflict of interest.</w:t>
      </w:r>
      <w:bookmarkEnd w:id="47"/>
      <w:bookmarkEnd w:id="48"/>
    </w:p>
    <w:p w:rsidR="00D34A28" w:rsidRPr="00CB286E" w:rsidRDefault="00D34A28" w:rsidP="00CC2ED5">
      <w:pPr>
        <w:pStyle w:val="a6"/>
        <w:adjustRightInd w:val="0"/>
        <w:snapToGrid w:val="0"/>
        <w:spacing w:before="0" w:beforeAutospacing="0" w:after="0" w:afterAutospacing="0" w:line="360" w:lineRule="auto"/>
        <w:jc w:val="both"/>
        <w:rPr>
          <w:rFonts w:ascii="Book Antiqua" w:hAnsi="Book Antiqua"/>
          <w:color w:val="000000"/>
          <w:lang w:eastAsia="en-US"/>
        </w:rPr>
      </w:pPr>
    </w:p>
    <w:p w:rsidR="00FB63FD" w:rsidRPr="00CB286E" w:rsidRDefault="00FB63FD" w:rsidP="00CC2ED5">
      <w:pPr>
        <w:widowControl/>
        <w:adjustRightInd w:val="0"/>
        <w:snapToGrid w:val="0"/>
        <w:spacing w:line="360" w:lineRule="auto"/>
        <w:rPr>
          <w:rFonts w:ascii="Book Antiqua" w:hAnsi="Book Antiqua"/>
          <w:b/>
          <w:color w:val="000000"/>
          <w:sz w:val="24"/>
          <w:szCs w:val="24"/>
        </w:rPr>
      </w:pPr>
      <w:r w:rsidRPr="00CB286E">
        <w:rPr>
          <w:rFonts w:ascii="Book Antiqua" w:hAnsi="Book Antiqua"/>
          <w:b/>
          <w:color w:val="000000"/>
          <w:kern w:val="0"/>
          <w:sz w:val="24"/>
          <w:szCs w:val="24"/>
        </w:rPr>
        <w:lastRenderedPageBreak/>
        <w:t xml:space="preserve">Open-Access: </w:t>
      </w:r>
      <w:r w:rsidRPr="00CB286E">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B286E">
          <w:rPr>
            <w:rFonts w:ascii="Book Antiqua" w:hAnsi="Book Antiqua"/>
            <w:color w:val="000000"/>
            <w:sz w:val="24"/>
            <w:szCs w:val="24"/>
          </w:rPr>
          <w:t>http://creativecommons.org/licenses/by-nc/4.0/</w:t>
        </w:r>
      </w:hyperlink>
    </w:p>
    <w:p w:rsidR="00FB63FD" w:rsidRPr="00CB286E" w:rsidRDefault="00FB63FD" w:rsidP="00CC2ED5">
      <w:pPr>
        <w:widowControl/>
        <w:adjustRightInd w:val="0"/>
        <w:snapToGrid w:val="0"/>
        <w:spacing w:line="360" w:lineRule="auto"/>
        <w:rPr>
          <w:rFonts w:ascii="Book Antiqua" w:hAnsi="Book Antiqua"/>
          <w:color w:val="000000"/>
          <w:sz w:val="24"/>
          <w:szCs w:val="24"/>
        </w:rPr>
      </w:pPr>
    </w:p>
    <w:p w:rsidR="00FB63FD" w:rsidRPr="00CB286E" w:rsidRDefault="00FB63FD" w:rsidP="00CC2ED5">
      <w:pPr>
        <w:widowControl/>
        <w:adjustRightInd w:val="0"/>
        <w:snapToGrid w:val="0"/>
        <w:spacing w:line="360" w:lineRule="auto"/>
        <w:rPr>
          <w:rFonts w:ascii="Book Antiqua" w:hAnsi="Book Antiqua" w:cs="宋体"/>
          <w:color w:val="000000"/>
          <w:kern w:val="0"/>
          <w:sz w:val="24"/>
          <w:szCs w:val="24"/>
        </w:rPr>
      </w:pPr>
      <w:r w:rsidRPr="00CB286E">
        <w:rPr>
          <w:rFonts w:ascii="Book Antiqua" w:hAnsi="Book Antiqua" w:cs="宋体"/>
          <w:b/>
          <w:color w:val="000000"/>
          <w:kern w:val="0"/>
          <w:sz w:val="24"/>
          <w:szCs w:val="24"/>
        </w:rPr>
        <w:t>Manuscript source: </w:t>
      </w:r>
      <w:r w:rsidRPr="00CB286E">
        <w:rPr>
          <w:rFonts w:ascii="Book Antiqua" w:hAnsi="Book Antiqua" w:cs="宋体"/>
          <w:color w:val="000000"/>
          <w:kern w:val="0"/>
          <w:sz w:val="24"/>
          <w:szCs w:val="24"/>
        </w:rPr>
        <w:t xml:space="preserve">Invited </w:t>
      </w:r>
      <w:r w:rsidR="00D01DA3">
        <w:rPr>
          <w:rFonts w:ascii="Book Antiqua" w:hAnsi="Book Antiqua" w:cs="宋体"/>
          <w:color w:val="000000"/>
          <w:kern w:val="0"/>
          <w:sz w:val="24"/>
          <w:szCs w:val="24"/>
        </w:rPr>
        <w:t>m</w:t>
      </w:r>
      <w:r w:rsidR="00D01DA3" w:rsidRPr="00CB286E">
        <w:rPr>
          <w:rFonts w:ascii="Book Antiqua" w:hAnsi="Book Antiqua" w:cs="宋体"/>
          <w:color w:val="000000"/>
          <w:kern w:val="0"/>
          <w:sz w:val="24"/>
          <w:szCs w:val="24"/>
        </w:rPr>
        <w:t>anuscript</w:t>
      </w:r>
    </w:p>
    <w:p w:rsidR="00FB63FD" w:rsidRPr="00CB286E" w:rsidRDefault="00FB63FD" w:rsidP="00CC2ED5">
      <w:pPr>
        <w:adjustRightInd w:val="0"/>
        <w:snapToGrid w:val="0"/>
        <w:spacing w:line="360" w:lineRule="auto"/>
        <w:rPr>
          <w:rFonts w:ascii="Book Antiqua" w:eastAsia="等线" w:hAnsi="Book Antiqua"/>
          <w:color w:val="000000"/>
          <w:sz w:val="24"/>
          <w:szCs w:val="24"/>
        </w:rPr>
      </w:pPr>
    </w:p>
    <w:p w:rsidR="004302B7" w:rsidRPr="00CB286E" w:rsidRDefault="00FB63FD" w:rsidP="00CC2ED5">
      <w:pPr>
        <w:pStyle w:val="a6"/>
        <w:adjustRightInd w:val="0"/>
        <w:snapToGrid w:val="0"/>
        <w:spacing w:before="0" w:beforeAutospacing="0" w:after="0" w:afterAutospacing="0" w:line="360" w:lineRule="auto"/>
        <w:jc w:val="both"/>
        <w:rPr>
          <w:rFonts w:ascii="Book Antiqua" w:hAnsi="Book Antiqua"/>
          <w:color w:val="000000"/>
          <w:lang w:eastAsia="en-US"/>
        </w:rPr>
      </w:pPr>
      <w:r w:rsidRPr="00CB286E">
        <w:rPr>
          <w:rFonts w:ascii="Book Antiqua" w:eastAsia="等线" w:hAnsi="Book Antiqua" w:cs="Garamond-Bold"/>
          <w:b/>
          <w:bCs/>
          <w:color w:val="000000"/>
          <w:lang w:val="en-US" w:eastAsia="zh-CN"/>
        </w:rPr>
        <w:t>Corresponding author:</w:t>
      </w:r>
      <w:bookmarkStart w:id="49" w:name="OLE_LINK587"/>
      <w:bookmarkStart w:id="50" w:name="OLE_LINK588"/>
      <w:r w:rsidR="004302B7" w:rsidRPr="00CB286E">
        <w:rPr>
          <w:rFonts w:ascii="Book Antiqua" w:eastAsia="等线" w:hAnsi="Book Antiqua" w:cs="Garamond-Bold"/>
          <w:b/>
          <w:bCs/>
          <w:color w:val="000000"/>
          <w:lang w:val="en-US" w:eastAsia="zh-CN"/>
        </w:rPr>
        <w:t xml:space="preserve"> </w:t>
      </w:r>
      <w:r w:rsidR="003B4F81" w:rsidRPr="00CB286E">
        <w:rPr>
          <w:rFonts w:ascii="Book Antiqua" w:hAnsi="Book Antiqua"/>
          <w:b/>
          <w:color w:val="000000"/>
        </w:rPr>
        <w:t>Shi</w:t>
      </w:r>
      <w:r w:rsidR="003E0BAE" w:rsidRPr="00CB286E">
        <w:rPr>
          <w:rFonts w:ascii="Book Antiqua" w:hAnsi="Book Antiqua"/>
          <w:b/>
          <w:color w:val="000000"/>
        </w:rPr>
        <w:t>-W</w:t>
      </w:r>
      <w:r w:rsidR="003B4F81" w:rsidRPr="00CB286E">
        <w:rPr>
          <w:rFonts w:ascii="Book Antiqua" w:hAnsi="Book Antiqua"/>
          <w:b/>
          <w:color w:val="000000"/>
        </w:rPr>
        <w:t>u Zhang</w:t>
      </w:r>
      <w:r w:rsidR="003B4F81" w:rsidRPr="00CB286E">
        <w:rPr>
          <w:rFonts w:ascii="Book Antiqua" w:hAnsi="Book Antiqua"/>
          <w:b/>
          <w:bCs/>
          <w:color w:val="000000"/>
          <w:lang w:eastAsia="en-US"/>
        </w:rPr>
        <w:t>,</w:t>
      </w:r>
      <w:r w:rsidR="00E22FAB" w:rsidRPr="00CB286E">
        <w:rPr>
          <w:rFonts w:ascii="Book Antiqua" w:hAnsi="Book Antiqua"/>
          <w:b/>
          <w:bCs/>
          <w:color w:val="000000"/>
          <w:lang w:eastAsia="en-US"/>
        </w:rPr>
        <w:t xml:space="preserve"> </w:t>
      </w:r>
      <w:r w:rsidR="004302B7" w:rsidRPr="00CB286E">
        <w:rPr>
          <w:rFonts w:ascii="Book Antiqua" w:hAnsi="Book Antiqua"/>
          <w:b/>
          <w:bCs/>
          <w:color w:val="000000"/>
          <w:lang w:eastAsia="en-US"/>
        </w:rPr>
        <w:t>MD,</w:t>
      </w:r>
      <w:r w:rsidR="00E22FAB" w:rsidRPr="00CB286E">
        <w:rPr>
          <w:rFonts w:ascii="Book Antiqua" w:hAnsi="Book Antiqua"/>
          <w:b/>
          <w:bCs/>
          <w:color w:val="000000"/>
          <w:lang w:eastAsia="en-US"/>
        </w:rPr>
        <w:t xml:space="preserve"> </w:t>
      </w:r>
      <w:r w:rsidR="004302B7" w:rsidRPr="00CB286E">
        <w:rPr>
          <w:rFonts w:ascii="Book Antiqua" w:hAnsi="Book Antiqua"/>
          <w:b/>
          <w:bCs/>
          <w:color w:val="000000"/>
          <w:lang w:eastAsia="en-US"/>
        </w:rPr>
        <w:t>PhD, Chief Doctor,</w:t>
      </w:r>
      <w:r w:rsidR="004302B7" w:rsidRPr="00CB286E">
        <w:rPr>
          <w:rFonts w:ascii="Book Antiqua" w:hAnsi="Book Antiqua"/>
          <w:color w:val="000000"/>
          <w:lang w:eastAsia="en-US"/>
        </w:rPr>
        <w:t xml:space="preserve"> </w:t>
      </w:r>
      <w:r w:rsidR="004302B7" w:rsidRPr="00CB286E">
        <w:rPr>
          <w:rFonts w:ascii="Book Antiqua" w:hAnsi="Book Antiqua"/>
          <w:color w:val="000000"/>
        </w:rPr>
        <w:t xml:space="preserve">Department of Pathology, Tianjin Union Medical Center, </w:t>
      </w:r>
      <w:r w:rsidR="0080596B" w:rsidRPr="00CB286E">
        <w:rPr>
          <w:rFonts w:ascii="Book Antiqua" w:hAnsi="Book Antiqua"/>
          <w:color w:val="000000"/>
        </w:rPr>
        <w:t xml:space="preserve">Jieyuan Road, Hongqiao District, </w:t>
      </w:r>
      <w:r w:rsidR="004302B7" w:rsidRPr="00CB286E">
        <w:rPr>
          <w:rFonts w:ascii="Book Antiqua" w:hAnsi="Book Antiqua"/>
          <w:color w:val="000000"/>
        </w:rPr>
        <w:t>Tianjin 300071, China</w:t>
      </w:r>
      <w:r w:rsidR="00F21B56" w:rsidRPr="00CB286E">
        <w:rPr>
          <w:rFonts w:ascii="Book Antiqua" w:hAnsi="Book Antiqua"/>
          <w:color w:val="000000"/>
        </w:rPr>
        <w:t xml:space="preserve">. </w:t>
      </w:r>
      <w:bookmarkStart w:id="51" w:name="OLE_LINK591"/>
      <w:bookmarkStart w:id="52" w:name="OLE_LINK592"/>
      <w:r w:rsidR="00F21B56" w:rsidRPr="00CB286E">
        <w:rPr>
          <w:rFonts w:ascii="Book Antiqua" w:hAnsi="Book Antiqua"/>
          <w:color w:val="000000"/>
        </w:rPr>
        <w:t>30117012@nankai.edu.cn</w:t>
      </w:r>
      <w:bookmarkEnd w:id="51"/>
      <w:bookmarkEnd w:id="52"/>
    </w:p>
    <w:p w:rsidR="00F21B56" w:rsidRPr="00CB286E" w:rsidRDefault="00F21B56" w:rsidP="00CC2ED5">
      <w:pPr>
        <w:pStyle w:val="a6"/>
        <w:adjustRightInd w:val="0"/>
        <w:snapToGrid w:val="0"/>
        <w:spacing w:before="0" w:beforeAutospacing="0" w:after="0" w:afterAutospacing="0" w:line="360" w:lineRule="auto"/>
        <w:jc w:val="both"/>
        <w:rPr>
          <w:rFonts w:ascii="Book Antiqua" w:hAnsi="Book Antiqua"/>
          <w:color w:val="000000"/>
          <w:lang w:eastAsia="en-US"/>
        </w:rPr>
      </w:pPr>
      <w:r w:rsidRPr="00CB286E">
        <w:rPr>
          <w:rFonts w:ascii="Book Antiqua" w:hAnsi="Book Antiqua"/>
          <w:b/>
          <w:bCs/>
          <w:color w:val="000000"/>
          <w:lang w:val="en-US"/>
        </w:rPr>
        <w:t xml:space="preserve">Telephone: </w:t>
      </w:r>
      <w:r w:rsidRPr="00CB286E">
        <w:rPr>
          <w:rFonts w:ascii="Book Antiqua" w:hAnsi="Book Antiqua"/>
          <w:color w:val="000000"/>
          <w:lang w:val="en-US"/>
        </w:rPr>
        <w:t>+</w:t>
      </w:r>
      <w:r w:rsidR="003B4F81" w:rsidRPr="00CB286E">
        <w:rPr>
          <w:rFonts w:ascii="Book Antiqua" w:hAnsi="Book Antiqua"/>
          <w:color w:val="000000"/>
        </w:rPr>
        <w:t>86</w:t>
      </w:r>
      <w:r w:rsidRPr="00CB286E">
        <w:rPr>
          <w:rFonts w:ascii="Book Antiqua" w:hAnsi="Book Antiqua"/>
          <w:color w:val="000000"/>
        </w:rPr>
        <w:t>-</w:t>
      </w:r>
      <w:r w:rsidR="003B4F81" w:rsidRPr="00CB286E">
        <w:rPr>
          <w:rFonts w:ascii="Book Antiqua" w:hAnsi="Book Antiqua"/>
          <w:color w:val="000000"/>
          <w:lang w:eastAsia="en-US"/>
        </w:rPr>
        <w:t>13652136865</w:t>
      </w:r>
    </w:p>
    <w:p w:rsidR="003B4F81" w:rsidRPr="00CB286E" w:rsidRDefault="003B4F81" w:rsidP="00CC2ED5">
      <w:pPr>
        <w:pStyle w:val="a6"/>
        <w:adjustRightInd w:val="0"/>
        <w:snapToGrid w:val="0"/>
        <w:spacing w:before="0" w:beforeAutospacing="0" w:after="0" w:afterAutospacing="0" w:line="360" w:lineRule="auto"/>
        <w:jc w:val="both"/>
        <w:rPr>
          <w:rFonts w:ascii="Book Antiqua" w:hAnsi="Book Antiqua"/>
          <w:color w:val="000000"/>
          <w:lang w:eastAsia="en-US"/>
        </w:rPr>
      </w:pPr>
      <w:r w:rsidRPr="00CB286E">
        <w:rPr>
          <w:rFonts w:ascii="Book Antiqua" w:hAnsi="Book Antiqua"/>
          <w:b/>
          <w:bCs/>
          <w:color w:val="000000"/>
          <w:lang w:eastAsia="en-US"/>
        </w:rPr>
        <w:t>Fax</w:t>
      </w:r>
      <w:r w:rsidRPr="00CB286E">
        <w:rPr>
          <w:rFonts w:ascii="Book Antiqua" w:hAnsi="Book Antiqua"/>
          <w:color w:val="000000"/>
          <w:lang w:eastAsia="en-US"/>
        </w:rPr>
        <w:t xml:space="preserve">: </w:t>
      </w:r>
      <w:r w:rsidR="00F21B56" w:rsidRPr="00CB286E">
        <w:rPr>
          <w:rFonts w:ascii="Book Antiqua" w:hAnsi="Book Antiqua"/>
          <w:color w:val="000000"/>
          <w:lang w:val="en-US"/>
        </w:rPr>
        <w:t>+</w:t>
      </w:r>
      <w:r w:rsidR="00F21B56" w:rsidRPr="00CB286E">
        <w:rPr>
          <w:rFonts w:ascii="Book Antiqua" w:hAnsi="Book Antiqua"/>
          <w:color w:val="000000"/>
        </w:rPr>
        <w:t>86-</w:t>
      </w:r>
      <w:r w:rsidRPr="00CB286E">
        <w:rPr>
          <w:rFonts w:ascii="Book Antiqua" w:hAnsi="Book Antiqua"/>
          <w:color w:val="000000"/>
          <w:lang w:eastAsia="en-US"/>
        </w:rPr>
        <w:t>22-87721989</w:t>
      </w:r>
      <w:bookmarkStart w:id="53" w:name="OLE_LINK593"/>
      <w:bookmarkStart w:id="54" w:name="OLE_LINK594"/>
      <w:r w:rsidRPr="00CB286E">
        <w:rPr>
          <w:rFonts w:ascii="Book Antiqua" w:hAnsi="Book Antiqua"/>
          <w:color w:val="000000"/>
          <w:lang w:eastAsia="en-US"/>
        </w:rPr>
        <w:t xml:space="preserve"> </w:t>
      </w:r>
      <w:bookmarkEnd w:id="49"/>
      <w:bookmarkEnd w:id="50"/>
    </w:p>
    <w:p w:rsidR="00A606FC" w:rsidRPr="00CB286E" w:rsidRDefault="00A606FC" w:rsidP="00CC2ED5">
      <w:pPr>
        <w:pStyle w:val="a6"/>
        <w:adjustRightInd w:val="0"/>
        <w:snapToGrid w:val="0"/>
        <w:spacing w:before="0" w:beforeAutospacing="0" w:after="0" w:afterAutospacing="0" w:line="360" w:lineRule="auto"/>
        <w:jc w:val="both"/>
        <w:rPr>
          <w:rFonts w:ascii="Book Antiqua" w:hAnsi="Book Antiqua"/>
          <w:color w:val="000000"/>
          <w:lang w:eastAsia="en-US"/>
        </w:rPr>
      </w:pPr>
    </w:p>
    <w:p w:rsidR="00A606FC" w:rsidRPr="00CB286E" w:rsidRDefault="00A606FC" w:rsidP="00CC2ED5">
      <w:pPr>
        <w:widowControl/>
        <w:adjustRightInd w:val="0"/>
        <w:snapToGrid w:val="0"/>
        <w:spacing w:line="360" w:lineRule="auto"/>
        <w:rPr>
          <w:rFonts w:ascii="Book Antiqua" w:hAnsi="Book Antiqua"/>
          <w:b/>
          <w:color w:val="000000"/>
          <w:kern w:val="0"/>
          <w:sz w:val="24"/>
          <w:szCs w:val="24"/>
        </w:rPr>
      </w:pPr>
      <w:r w:rsidRPr="00CB286E">
        <w:rPr>
          <w:rFonts w:ascii="Book Antiqua" w:hAnsi="Book Antiqua"/>
          <w:b/>
          <w:color w:val="000000"/>
          <w:kern w:val="0"/>
          <w:sz w:val="24"/>
          <w:szCs w:val="24"/>
          <w:lang w:val="it" w:eastAsia="it-IT"/>
        </w:rPr>
        <w:t xml:space="preserve">Received: </w:t>
      </w:r>
      <w:r w:rsidRPr="00CB286E">
        <w:rPr>
          <w:rFonts w:ascii="Book Antiqua" w:hAnsi="Book Antiqua"/>
          <w:color w:val="000000"/>
          <w:kern w:val="0"/>
          <w:sz w:val="24"/>
          <w:szCs w:val="24"/>
          <w:lang w:val="it" w:eastAsia="it-IT"/>
        </w:rPr>
        <w:t>April 12, 2019</w:t>
      </w:r>
    </w:p>
    <w:p w:rsidR="00A606FC" w:rsidRPr="00CB286E" w:rsidRDefault="00A606FC" w:rsidP="00CC2ED5">
      <w:pPr>
        <w:widowControl/>
        <w:adjustRightInd w:val="0"/>
        <w:snapToGrid w:val="0"/>
        <w:spacing w:line="360" w:lineRule="auto"/>
        <w:rPr>
          <w:rFonts w:ascii="Book Antiqua" w:hAnsi="Book Antiqua"/>
          <w:b/>
          <w:color w:val="000000"/>
          <w:kern w:val="0"/>
          <w:sz w:val="24"/>
          <w:szCs w:val="24"/>
        </w:rPr>
      </w:pPr>
      <w:r w:rsidRPr="00CB286E">
        <w:rPr>
          <w:rFonts w:ascii="Book Antiqua" w:hAnsi="Book Antiqua"/>
          <w:b/>
          <w:color w:val="000000"/>
          <w:kern w:val="0"/>
          <w:sz w:val="24"/>
          <w:szCs w:val="24"/>
        </w:rPr>
        <w:t>Peer-review started:</w:t>
      </w:r>
      <w:r w:rsidRPr="00CB286E">
        <w:rPr>
          <w:rFonts w:ascii="Book Antiqua" w:hAnsi="Book Antiqua"/>
          <w:color w:val="000000"/>
          <w:kern w:val="0"/>
          <w:sz w:val="24"/>
          <w:szCs w:val="24"/>
        </w:rPr>
        <w:t xml:space="preserve"> </w:t>
      </w:r>
      <w:r w:rsidRPr="00CB286E">
        <w:rPr>
          <w:rFonts w:ascii="Book Antiqua" w:hAnsi="Book Antiqua"/>
          <w:color w:val="000000"/>
          <w:kern w:val="0"/>
          <w:sz w:val="24"/>
          <w:szCs w:val="24"/>
          <w:lang w:val="it" w:eastAsia="it-IT"/>
        </w:rPr>
        <w:t>April 12, 2019</w:t>
      </w:r>
    </w:p>
    <w:p w:rsidR="00A606FC" w:rsidRPr="00CB286E" w:rsidRDefault="00A606FC" w:rsidP="00CC2ED5">
      <w:pPr>
        <w:widowControl/>
        <w:adjustRightInd w:val="0"/>
        <w:snapToGrid w:val="0"/>
        <w:spacing w:line="360" w:lineRule="auto"/>
        <w:rPr>
          <w:rFonts w:ascii="Book Antiqua" w:hAnsi="Book Antiqua"/>
          <w:b/>
          <w:color w:val="000000"/>
          <w:kern w:val="0"/>
          <w:sz w:val="24"/>
          <w:szCs w:val="24"/>
        </w:rPr>
      </w:pPr>
      <w:r w:rsidRPr="00CB286E">
        <w:rPr>
          <w:rFonts w:ascii="Book Antiqua" w:hAnsi="Book Antiqua"/>
          <w:b/>
          <w:color w:val="000000"/>
          <w:kern w:val="0"/>
          <w:sz w:val="24"/>
          <w:szCs w:val="24"/>
        </w:rPr>
        <w:t xml:space="preserve">First decision: </w:t>
      </w:r>
      <w:r w:rsidR="0055591E" w:rsidRPr="00CB286E">
        <w:rPr>
          <w:rFonts w:ascii="Book Antiqua" w:hAnsi="Book Antiqua"/>
          <w:color w:val="000000"/>
          <w:kern w:val="0"/>
          <w:sz w:val="24"/>
          <w:szCs w:val="24"/>
        </w:rPr>
        <w:t>June 28</w:t>
      </w:r>
      <w:r w:rsidRPr="00CB286E">
        <w:rPr>
          <w:rFonts w:ascii="Book Antiqua" w:hAnsi="Book Antiqua"/>
          <w:color w:val="000000"/>
          <w:kern w:val="0"/>
          <w:sz w:val="24"/>
          <w:szCs w:val="24"/>
        </w:rPr>
        <w:t>, 2019</w:t>
      </w:r>
    </w:p>
    <w:p w:rsidR="00A606FC" w:rsidRPr="00CB286E" w:rsidRDefault="00A606FC" w:rsidP="00CC2ED5">
      <w:pPr>
        <w:widowControl/>
        <w:adjustRightInd w:val="0"/>
        <w:snapToGrid w:val="0"/>
        <w:spacing w:line="360" w:lineRule="auto"/>
        <w:rPr>
          <w:rFonts w:ascii="Book Antiqua" w:hAnsi="Book Antiqua"/>
          <w:b/>
          <w:color w:val="000000"/>
          <w:kern w:val="0"/>
          <w:sz w:val="24"/>
          <w:szCs w:val="24"/>
        </w:rPr>
      </w:pPr>
      <w:r w:rsidRPr="00CB286E">
        <w:rPr>
          <w:rFonts w:ascii="Book Antiqua" w:hAnsi="Book Antiqua"/>
          <w:b/>
          <w:color w:val="000000"/>
          <w:kern w:val="0"/>
          <w:sz w:val="24"/>
          <w:szCs w:val="24"/>
        </w:rPr>
        <w:t xml:space="preserve">Revised: </w:t>
      </w:r>
      <w:r w:rsidR="0055591E" w:rsidRPr="00CB286E">
        <w:rPr>
          <w:rFonts w:ascii="Book Antiqua" w:hAnsi="Book Antiqua"/>
          <w:color w:val="000000"/>
          <w:kern w:val="0"/>
          <w:sz w:val="24"/>
          <w:szCs w:val="24"/>
        </w:rPr>
        <w:t>July 26</w:t>
      </w:r>
      <w:r w:rsidRPr="00CB286E">
        <w:rPr>
          <w:rFonts w:ascii="Book Antiqua" w:hAnsi="Book Antiqua"/>
          <w:color w:val="000000"/>
          <w:kern w:val="0"/>
          <w:sz w:val="24"/>
          <w:szCs w:val="24"/>
        </w:rPr>
        <w:t>, 2019</w:t>
      </w:r>
    </w:p>
    <w:p w:rsidR="00A606FC" w:rsidRPr="00CB286E" w:rsidRDefault="00A606FC" w:rsidP="00CC2ED5">
      <w:pPr>
        <w:widowControl/>
        <w:adjustRightInd w:val="0"/>
        <w:snapToGrid w:val="0"/>
        <w:spacing w:line="360" w:lineRule="auto"/>
        <w:rPr>
          <w:rFonts w:ascii="Book Antiqua" w:hAnsi="Book Antiqua"/>
          <w:b/>
          <w:color w:val="000000"/>
          <w:kern w:val="0"/>
          <w:sz w:val="24"/>
          <w:szCs w:val="24"/>
        </w:rPr>
      </w:pPr>
      <w:r w:rsidRPr="00CB286E">
        <w:rPr>
          <w:rFonts w:ascii="Book Antiqua" w:hAnsi="Book Antiqua"/>
          <w:b/>
          <w:color w:val="000000"/>
          <w:kern w:val="0"/>
          <w:sz w:val="24"/>
          <w:szCs w:val="24"/>
        </w:rPr>
        <w:t xml:space="preserve">Accepted: </w:t>
      </w:r>
      <w:r w:rsidR="00F82AA9" w:rsidRPr="00F82AA9">
        <w:rPr>
          <w:rFonts w:ascii="Book Antiqua" w:hAnsi="Book Antiqua"/>
          <w:color w:val="000000"/>
          <w:kern w:val="0"/>
          <w:sz w:val="24"/>
          <w:szCs w:val="24"/>
        </w:rPr>
        <w:t>August 20, 2019</w:t>
      </w:r>
    </w:p>
    <w:p w:rsidR="00A606FC" w:rsidRPr="00CB286E" w:rsidRDefault="00A606FC" w:rsidP="00CC2ED5">
      <w:pPr>
        <w:widowControl/>
        <w:adjustRightInd w:val="0"/>
        <w:snapToGrid w:val="0"/>
        <w:spacing w:line="360" w:lineRule="auto"/>
        <w:rPr>
          <w:rFonts w:ascii="Book Antiqua" w:hAnsi="Book Antiqua"/>
          <w:color w:val="000000"/>
          <w:kern w:val="0"/>
          <w:sz w:val="24"/>
          <w:szCs w:val="24"/>
        </w:rPr>
      </w:pPr>
      <w:r w:rsidRPr="00CB286E">
        <w:rPr>
          <w:rFonts w:ascii="Book Antiqua" w:hAnsi="Book Antiqua"/>
          <w:b/>
          <w:color w:val="000000"/>
          <w:kern w:val="0"/>
          <w:sz w:val="24"/>
          <w:szCs w:val="24"/>
        </w:rPr>
        <w:t>Article in press:</w:t>
      </w:r>
      <w:r w:rsidRPr="00CB286E">
        <w:rPr>
          <w:rFonts w:ascii="Book Antiqua" w:hAnsi="Book Antiqua"/>
          <w:color w:val="000000"/>
          <w:kern w:val="0"/>
          <w:sz w:val="24"/>
          <w:szCs w:val="24"/>
        </w:rPr>
        <w:t xml:space="preserve"> </w:t>
      </w:r>
      <w:r w:rsidR="00293530" w:rsidRPr="00F82AA9">
        <w:rPr>
          <w:rFonts w:ascii="Book Antiqua" w:hAnsi="Book Antiqua"/>
          <w:color w:val="000000"/>
          <w:kern w:val="0"/>
          <w:sz w:val="24"/>
          <w:szCs w:val="24"/>
        </w:rPr>
        <w:t>August 20, 2019</w:t>
      </w:r>
    </w:p>
    <w:p w:rsidR="00A606FC" w:rsidRPr="00CB286E" w:rsidRDefault="00A606FC" w:rsidP="00CC2ED5">
      <w:pPr>
        <w:widowControl/>
        <w:adjustRightInd w:val="0"/>
        <w:snapToGrid w:val="0"/>
        <w:spacing w:line="360" w:lineRule="auto"/>
        <w:rPr>
          <w:rFonts w:ascii="Book Antiqua" w:hAnsi="Book Antiqua"/>
          <w:b/>
          <w:color w:val="000000"/>
          <w:kern w:val="0"/>
          <w:sz w:val="24"/>
          <w:szCs w:val="24"/>
        </w:rPr>
      </w:pPr>
      <w:r w:rsidRPr="00CB286E">
        <w:rPr>
          <w:rFonts w:ascii="Book Antiqua" w:hAnsi="Book Antiqua"/>
          <w:b/>
          <w:color w:val="000000"/>
          <w:kern w:val="0"/>
          <w:sz w:val="24"/>
          <w:szCs w:val="24"/>
        </w:rPr>
        <w:t xml:space="preserve">Published online: </w:t>
      </w:r>
      <w:r w:rsidR="00293530">
        <w:rPr>
          <w:rFonts w:ascii="Book Antiqua" w:hAnsi="Book Antiqua" w:hint="eastAsia"/>
        </w:rPr>
        <w:t>September</w:t>
      </w:r>
      <w:r w:rsidR="00293530" w:rsidRPr="00B3499D">
        <w:rPr>
          <w:rFonts w:ascii="Book Antiqua" w:hAnsi="Book Antiqua"/>
        </w:rPr>
        <w:t xml:space="preserve"> 2</w:t>
      </w:r>
      <w:r w:rsidR="00293530">
        <w:rPr>
          <w:rFonts w:ascii="Book Antiqua" w:hAnsi="Book Antiqua" w:hint="eastAsia"/>
        </w:rPr>
        <w:t>6</w:t>
      </w:r>
      <w:r w:rsidR="00293530" w:rsidRPr="00B3499D">
        <w:rPr>
          <w:rFonts w:ascii="Book Antiqua" w:hAnsi="Book Antiqua"/>
        </w:rPr>
        <w:t>, 2019</w:t>
      </w:r>
    </w:p>
    <w:p w:rsidR="00A606FC" w:rsidRPr="00CB286E" w:rsidRDefault="00A606FC" w:rsidP="00CC2ED5">
      <w:pPr>
        <w:pStyle w:val="a6"/>
        <w:adjustRightInd w:val="0"/>
        <w:snapToGrid w:val="0"/>
        <w:spacing w:before="0" w:beforeAutospacing="0" w:after="0" w:afterAutospacing="0" w:line="360" w:lineRule="auto"/>
        <w:jc w:val="both"/>
        <w:rPr>
          <w:rFonts w:ascii="Book Antiqua" w:hAnsi="Book Antiqua"/>
          <w:color w:val="000000"/>
          <w:lang w:eastAsia="en-US"/>
        </w:rPr>
      </w:pPr>
    </w:p>
    <w:bookmarkEnd w:id="53"/>
    <w:bookmarkEnd w:id="54"/>
    <w:p w:rsidR="00C609F2" w:rsidRPr="00CB286E" w:rsidRDefault="00C609F2" w:rsidP="00CC2ED5">
      <w:pPr>
        <w:adjustRightInd w:val="0"/>
        <w:snapToGrid w:val="0"/>
        <w:spacing w:line="360" w:lineRule="auto"/>
        <w:rPr>
          <w:rFonts w:ascii="Book Antiqua" w:hAnsi="Book Antiqua"/>
          <w:color w:val="000000"/>
          <w:sz w:val="24"/>
          <w:szCs w:val="24"/>
        </w:rPr>
      </w:pPr>
    </w:p>
    <w:p w:rsidR="00B36409" w:rsidRPr="00CB286E" w:rsidRDefault="005C57C7" w:rsidP="00CC2ED5">
      <w:pPr>
        <w:adjustRightInd w:val="0"/>
        <w:snapToGrid w:val="0"/>
        <w:spacing w:line="360" w:lineRule="auto"/>
        <w:rPr>
          <w:rFonts w:ascii="Book Antiqua" w:hAnsi="Book Antiqua"/>
          <w:b/>
          <w:color w:val="000000"/>
          <w:sz w:val="24"/>
          <w:szCs w:val="24"/>
        </w:rPr>
      </w:pPr>
      <w:r w:rsidRPr="00CB286E">
        <w:rPr>
          <w:rFonts w:ascii="Book Antiqua" w:hAnsi="Book Antiqua"/>
          <w:color w:val="000000"/>
          <w:sz w:val="24"/>
          <w:szCs w:val="24"/>
        </w:rPr>
        <w:br w:type="page"/>
      </w:r>
      <w:r w:rsidR="00B36409" w:rsidRPr="00CB286E">
        <w:rPr>
          <w:rFonts w:ascii="Book Antiqua" w:hAnsi="Book Antiqua"/>
          <w:b/>
          <w:color w:val="000000"/>
          <w:sz w:val="24"/>
          <w:szCs w:val="24"/>
        </w:rPr>
        <w:lastRenderedPageBreak/>
        <w:t>Abstract</w:t>
      </w:r>
    </w:p>
    <w:p w:rsidR="000C0D6C" w:rsidRPr="00CB286E" w:rsidRDefault="002F53B6" w:rsidP="00CC2ED5">
      <w:pPr>
        <w:adjustRightInd w:val="0"/>
        <w:snapToGrid w:val="0"/>
        <w:spacing w:line="360" w:lineRule="auto"/>
        <w:rPr>
          <w:rFonts w:ascii="Book Antiqua" w:hAnsi="Book Antiqua"/>
          <w:color w:val="000000"/>
          <w:sz w:val="24"/>
          <w:szCs w:val="24"/>
        </w:rPr>
      </w:pPr>
      <w:bookmarkStart w:id="55" w:name="OLE_LINK436"/>
      <w:bookmarkStart w:id="56" w:name="OLE_LINK437"/>
      <w:bookmarkStart w:id="57" w:name="OLE_LINK533"/>
      <w:bookmarkStart w:id="58" w:name="OLE_LINK534"/>
      <w:r w:rsidRPr="00CB286E">
        <w:rPr>
          <w:rFonts w:ascii="Book Antiqua" w:hAnsi="Book Antiqua"/>
          <w:color w:val="000000"/>
          <w:sz w:val="24"/>
          <w:szCs w:val="24"/>
        </w:rPr>
        <w:t>The detail</w:t>
      </w:r>
      <w:r w:rsidR="00CD2851" w:rsidRPr="00CB286E">
        <w:rPr>
          <w:rFonts w:ascii="Book Antiqua" w:hAnsi="Book Antiqua"/>
          <w:color w:val="000000"/>
          <w:sz w:val="24"/>
          <w:szCs w:val="24"/>
        </w:rPr>
        <w:t>ed</w:t>
      </w:r>
      <w:r w:rsidRPr="00CB286E">
        <w:rPr>
          <w:rFonts w:ascii="Book Antiqua" w:hAnsi="Book Antiqua"/>
          <w:color w:val="000000"/>
          <w:sz w:val="24"/>
          <w:szCs w:val="24"/>
        </w:rPr>
        <w:t xml:space="preserve"> process and mechanism of colonic motility are still unclear</w:t>
      </w:r>
      <w:r w:rsidR="00CD2851" w:rsidRPr="00CB286E">
        <w:rPr>
          <w:rFonts w:ascii="Book Antiqua" w:hAnsi="Book Antiqua"/>
          <w:color w:val="000000"/>
          <w:sz w:val="24"/>
          <w:szCs w:val="24"/>
        </w:rPr>
        <w:t>,</w:t>
      </w:r>
      <w:r w:rsidRPr="00CB286E">
        <w:rPr>
          <w:rFonts w:ascii="Book Antiqua" w:hAnsi="Book Antiqua"/>
          <w:color w:val="000000"/>
          <w:sz w:val="24"/>
          <w:szCs w:val="24"/>
        </w:rPr>
        <w:t xml:space="preserve"> and colonic motility disorders are associated with numerous clinical disease</w:t>
      </w:r>
      <w:r w:rsidR="0012522D" w:rsidRPr="00CB286E">
        <w:rPr>
          <w:rFonts w:ascii="Book Antiqua" w:hAnsi="Book Antiqua"/>
          <w:color w:val="000000"/>
          <w:sz w:val="24"/>
          <w:szCs w:val="24"/>
        </w:rPr>
        <w:t>s</w:t>
      </w:r>
      <w:r w:rsidRPr="00CB286E">
        <w:rPr>
          <w:rFonts w:ascii="Book Antiqua" w:hAnsi="Book Antiqua"/>
          <w:color w:val="000000"/>
          <w:sz w:val="24"/>
          <w:szCs w:val="24"/>
        </w:rPr>
        <w:t>.</w:t>
      </w:r>
      <w:bookmarkEnd w:id="55"/>
      <w:bookmarkEnd w:id="56"/>
      <w:r w:rsidRPr="00CB286E">
        <w:rPr>
          <w:rFonts w:ascii="Book Antiqua" w:hAnsi="Book Antiqua"/>
          <w:color w:val="000000"/>
          <w:sz w:val="24"/>
          <w:szCs w:val="24"/>
        </w:rPr>
        <w:t xml:space="preserve"> Colon</w:t>
      </w:r>
      <w:r w:rsidR="00775CA8" w:rsidRPr="00CB286E">
        <w:rPr>
          <w:rFonts w:ascii="Book Antiqua" w:hAnsi="Book Antiqua"/>
          <w:color w:val="000000"/>
          <w:sz w:val="24"/>
          <w:szCs w:val="24"/>
        </w:rPr>
        <w:t>ic</w:t>
      </w:r>
      <w:r w:rsidRPr="00CB286E">
        <w:rPr>
          <w:rFonts w:ascii="Book Antiqua" w:hAnsi="Book Antiqua"/>
          <w:color w:val="000000"/>
          <w:sz w:val="24"/>
          <w:szCs w:val="24"/>
        </w:rPr>
        <w:t xml:space="preserve"> manometry is considered to</w:t>
      </w:r>
      <w:r w:rsidR="00F91CDC" w:rsidRPr="00CB286E">
        <w:rPr>
          <w:rFonts w:ascii="Book Antiqua" w:hAnsi="Book Antiqua"/>
          <w:color w:val="000000"/>
          <w:sz w:val="24"/>
          <w:szCs w:val="24"/>
        </w:rPr>
        <w:t xml:space="preserve"> </w:t>
      </w:r>
      <w:r w:rsidRPr="00CB286E">
        <w:rPr>
          <w:rFonts w:ascii="Book Antiqua" w:hAnsi="Book Antiqua"/>
          <w:color w:val="000000"/>
          <w:sz w:val="24"/>
          <w:szCs w:val="24"/>
        </w:rPr>
        <w:t xml:space="preserve">the most direct means of evaluating colonic peristalsis. </w:t>
      </w:r>
      <w:r w:rsidR="00C65C17" w:rsidRPr="00CB286E">
        <w:rPr>
          <w:rFonts w:ascii="Book Antiqua" w:hAnsi="Book Antiqua"/>
          <w:color w:val="000000"/>
          <w:sz w:val="24"/>
          <w:szCs w:val="24"/>
        </w:rPr>
        <w:t>Colonic manometry has been studied for more than 30 years</w:t>
      </w:r>
      <w:r w:rsidR="00167A8D" w:rsidRPr="00CB286E">
        <w:rPr>
          <w:rFonts w:ascii="Book Antiqua" w:hAnsi="Book Antiqua"/>
          <w:color w:val="000000"/>
          <w:sz w:val="24"/>
          <w:szCs w:val="24"/>
        </w:rPr>
        <w:t>;</w:t>
      </w:r>
      <w:r w:rsidR="00AC58DB" w:rsidRPr="00CB286E">
        <w:rPr>
          <w:rFonts w:ascii="Book Antiqua" w:hAnsi="Book Antiqua"/>
          <w:color w:val="000000"/>
          <w:sz w:val="24"/>
          <w:szCs w:val="24"/>
        </w:rPr>
        <w:t xml:space="preserve"> </w:t>
      </w:r>
      <w:r w:rsidR="00167A8D" w:rsidRPr="00CB286E">
        <w:rPr>
          <w:rFonts w:ascii="Book Antiqua" w:hAnsi="Book Antiqua"/>
          <w:color w:val="000000"/>
          <w:sz w:val="24"/>
          <w:szCs w:val="24"/>
        </w:rPr>
        <w:t>h</w:t>
      </w:r>
      <w:r w:rsidR="00D66949" w:rsidRPr="00CB286E">
        <w:rPr>
          <w:rFonts w:ascii="Book Antiqua" w:hAnsi="Book Antiqua"/>
          <w:color w:val="000000"/>
          <w:sz w:val="24"/>
          <w:szCs w:val="24"/>
        </w:rPr>
        <w:t xml:space="preserve">owever, </w:t>
      </w:r>
      <w:r w:rsidR="00B3734E" w:rsidRPr="00CB286E">
        <w:rPr>
          <w:rFonts w:ascii="Book Antiqua" w:hAnsi="Book Antiqua"/>
          <w:color w:val="000000"/>
          <w:sz w:val="24"/>
          <w:szCs w:val="24"/>
        </w:rPr>
        <w:t xml:space="preserve">the </w:t>
      </w:r>
      <w:r w:rsidR="00D66949" w:rsidRPr="00CB286E">
        <w:rPr>
          <w:rFonts w:ascii="Book Antiqua" w:hAnsi="Book Antiqua"/>
          <w:color w:val="000000"/>
          <w:sz w:val="24"/>
          <w:szCs w:val="24"/>
        </w:rPr>
        <w:t>l</w:t>
      </w:r>
      <w:r w:rsidR="00C65C17" w:rsidRPr="00CB286E">
        <w:rPr>
          <w:rFonts w:ascii="Book Antiqua" w:hAnsi="Book Antiqua"/>
          <w:color w:val="000000"/>
          <w:sz w:val="24"/>
          <w:szCs w:val="24"/>
        </w:rPr>
        <w:t xml:space="preserve">ong </w:t>
      </w:r>
      <w:r w:rsidR="00D84946" w:rsidRPr="00CB286E">
        <w:rPr>
          <w:rFonts w:ascii="Book Antiqua" w:hAnsi="Book Antiqua"/>
          <w:color w:val="000000"/>
          <w:sz w:val="24"/>
          <w:szCs w:val="24"/>
        </w:rPr>
        <w:t xml:space="preserve">duration </w:t>
      </w:r>
      <w:r w:rsidR="00B3734E" w:rsidRPr="00CB286E">
        <w:rPr>
          <w:rFonts w:ascii="Book Antiqua" w:hAnsi="Book Antiqua"/>
          <w:color w:val="000000"/>
          <w:sz w:val="24"/>
          <w:szCs w:val="24"/>
        </w:rPr>
        <w:t>of the</w:t>
      </w:r>
      <w:r w:rsidR="00C65C17" w:rsidRPr="00CB286E">
        <w:rPr>
          <w:rFonts w:ascii="Book Antiqua" w:hAnsi="Book Antiqua"/>
          <w:color w:val="000000"/>
          <w:sz w:val="24"/>
          <w:szCs w:val="24"/>
        </w:rPr>
        <w:t xml:space="preserve"> examination, high risk </w:t>
      </w:r>
      <w:r w:rsidR="00C928C9" w:rsidRPr="00CB286E">
        <w:rPr>
          <w:rFonts w:ascii="Book Antiqua" w:hAnsi="Book Antiqua"/>
          <w:color w:val="000000"/>
          <w:sz w:val="24"/>
          <w:szCs w:val="24"/>
        </w:rPr>
        <w:t xml:space="preserve">of </w:t>
      </w:r>
      <w:r w:rsidR="00C65C17" w:rsidRPr="00CB286E">
        <w:rPr>
          <w:rFonts w:ascii="Book Antiqua" w:hAnsi="Book Antiqua"/>
          <w:color w:val="000000"/>
          <w:sz w:val="24"/>
          <w:szCs w:val="24"/>
        </w:rPr>
        <w:t xml:space="preserve">catheterization, </w:t>
      </w:r>
      <w:r w:rsidR="00685B86" w:rsidRPr="00CB286E">
        <w:rPr>
          <w:rFonts w:ascii="Book Antiqua" w:hAnsi="Book Antiqua"/>
          <w:color w:val="000000"/>
          <w:sz w:val="24"/>
          <w:szCs w:val="24"/>
        </w:rPr>
        <w:t xml:space="preserve">huge amount of </w:t>
      </w:r>
      <w:r w:rsidR="00C65C17" w:rsidRPr="00CB286E">
        <w:rPr>
          <w:rFonts w:ascii="Book Antiqua" w:hAnsi="Book Antiqua"/>
          <w:color w:val="000000"/>
          <w:sz w:val="24"/>
          <w:szCs w:val="24"/>
        </w:rPr>
        <w:t xml:space="preserve">real-time data, strict </w:t>
      </w:r>
      <w:r w:rsidR="005D78AD" w:rsidRPr="00CB286E">
        <w:rPr>
          <w:rFonts w:ascii="Book Antiqua" w:hAnsi="Book Antiqua"/>
          <w:color w:val="000000"/>
          <w:sz w:val="24"/>
          <w:szCs w:val="24"/>
        </w:rPr>
        <w:t xml:space="preserve">catheter </w:t>
      </w:r>
      <w:r w:rsidR="00C65C17" w:rsidRPr="00CB286E">
        <w:rPr>
          <w:rFonts w:ascii="Book Antiqua" w:hAnsi="Book Antiqua"/>
          <w:color w:val="000000"/>
          <w:sz w:val="24"/>
          <w:szCs w:val="24"/>
        </w:rPr>
        <w:t>sterilization</w:t>
      </w:r>
      <w:r w:rsidR="0098261C" w:rsidRPr="00CB286E">
        <w:rPr>
          <w:rFonts w:ascii="Book Antiqua" w:hAnsi="Book Antiqua"/>
          <w:color w:val="000000"/>
          <w:sz w:val="24"/>
          <w:szCs w:val="24"/>
        </w:rPr>
        <w:t>,</w:t>
      </w:r>
      <w:r w:rsidR="00C65C17" w:rsidRPr="00CB286E">
        <w:rPr>
          <w:rFonts w:ascii="Book Antiqua" w:hAnsi="Book Antiqua"/>
          <w:color w:val="000000"/>
          <w:sz w:val="24"/>
          <w:szCs w:val="24"/>
        </w:rPr>
        <w:t xml:space="preserve"> and high cost of disposable equipment restrict </w:t>
      </w:r>
      <w:r w:rsidR="0098261C" w:rsidRPr="00CB286E">
        <w:rPr>
          <w:rFonts w:ascii="Book Antiqua" w:hAnsi="Book Antiqua"/>
          <w:color w:val="000000"/>
          <w:sz w:val="24"/>
          <w:szCs w:val="24"/>
        </w:rPr>
        <w:t xml:space="preserve">its </w:t>
      </w:r>
      <w:r w:rsidR="00C65C17" w:rsidRPr="00CB286E">
        <w:rPr>
          <w:rFonts w:ascii="Book Antiqua" w:hAnsi="Book Antiqua"/>
          <w:color w:val="000000"/>
          <w:sz w:val="24"/>
          <w:szCs w:val="24"/>
        </w:rPr>
        <w:t xml:space="preserve">wide application in clinical practice. </w:t>
      </w:r>
      <w:r w:rsidR="00E941CA" w:rsidRPr="00CB286E">
        <w:rPr>
          <w:rFonts w:ascii="Book Antiqua" w:hAnsi="Book Antiqua"/>
          <w:color w:val="000000"/>
          <w:sz w:val="24"/>
          <w:szCs w:val="24"/>
        </w:rPr>
        <w:t>R</w:t>
      </w:r>
      <w:r w:rsidR="001F3F55" w:rsidRPr="00CB286E">
        <w:rPr>
          <w:rFonts w:ascii="Book Antiqua" w:hAnsi="Book Antiqua"/>
          <w:color w:val="000000"/>
          <w:sz w:val="24"/>
          <w:szCs w:val="24"/>
        </w:rPr>
        <w:t>ecent</w:t>
      </w:r>
      <w:r w:rsidR="00E941CA" w:rsidRPr="00CB286E">
        <w:rPr>
          <w:rFonts w:ascii="Book Antiqua" w:hAnsi="Book Antiqua"/>
          <w:color w:val="000000"/>
          <w:sz w:val="24"/>
          <w:szCs w:val="24"/>
        </w:rPr>
        <w:t>ly</w:t>
      </w:r>
      <w:r w:rsidR="001F3F55" w:rsidRPr="00CB286E">
        <w:rPr>
          <w:rFonts w:ascii="Book Antiqua" w:hAnsi="Book Antiqua"/>
          <w:color w:val="000000"/>
          <w:sz w:val="24"/>
          <w:szCs w:val="24"/>
        </w:rPr>
        <w:t xml:space="preserve">, </w:t>
      </w:r>
      <w:bookmarkStart w:id="59" w:name="OLE_LINK1630"/>
      <w:bookmarkStart w:id="60" w:name="OLE_LINK1631"/>
      <w:r w:rsidR="002A5B8F" w:rsidRPr="00CB286E">
        <w:rPr>
          <w:rFonts w:ascii="Book Antiqua" w:hAnsi="Book Antiqua"/>
          <w:color w:val="000000"/>
          <w:sz w:val="24"/>
          <w:szCs w:val="24"/>
        </w:rPr>
        <w:t>high-resolution colonic manometry (HRCM)</w:t>
      </w:r>
      <w:bookmarkEnd w:id="59"/>
      <w:bookmarkEnd w:id="60"/>
      <w:r w:rsidR="007C627B" w:rsidRPr="00CB286E">
        <w:rPr>
          <w:rFonts w:ascii="Book Antiqua" w:hAnsi="Book Antiqua"/>
          <w:color w:val="000000"/>
          <w:sz w:val="24"/>
          <w:szCs w:val="24"/>
        </w:rPr>
        <w:t xml:space="preserve"> has rapidly developed into a major </w:t>
      </w:r>
      <w:bookmarkStart w:id="61" w:name="OLE_LINK447"/>
      <w:bookmarkStart w:id="62" w:name="OLE_LINK448"/>
      <w:r w:rsidR="007C627B" w:rsidRPr="00CB286E">
        <w:rPr>
          <w:rFonts w:ascii="Book Antiqua" w:hAnsi="Book Antiqua"/>
          <w:color w:val="000000"/>
          <w:sz w:val="24"/>
          <w:szCs w:val="24"/>
        </w:rPr>
        <w:t xml:space="preserve">technique </w:t>
      </w:r>
      <w:bookmarkEnd w:id="61"/>
      <w:bookmarkEnd w:id="62"/>
      <w:r w:rsidR="007C627B" w:rsidRPr="00CB286E">
        <w:rPr>
          <w:rFonts w:ascii="Book Antiqua" w:hAnsi="Book Antiqua"/>
          <w:color w:val="000000"/>
          <w:sz w:val="24"/>
          <w:szCs w:val="24"/>
        </w:rPr>
        <w:t xml:space="preserve">for obtaining </w:t>
      </w:r>
      <w:r w:rsidR="00A33F92" w:rsidRPr="00CB286E">
        <w:rPr>
          <w:rFonts w:ascii="Book Antiqua" w:hAnsi="Book Antiqua"/>
          <w:color w:val="000000"/>
          <w:sz w:val="24"/>
          <w:szCs w:val="24"/>
        </w:rPr>
        <w:t xml:space="preserve">more effective information involved in </w:t>
      </w:r>
      <w:r w:rsidR="007C627B" w:rsidRPr="00CB286E">
        <w:rPr>
          <w:rFonts w:ascii="Book Antiqua" w:hAnsi="Book Antiqua"/>
          <w:color w:val="000000"/>
          <w:sz w:val="24"/>
          <w:szCs w:val="24"/>
        </w:rPr>
        <w:t xml:space="preserve">the physiology and/or pathophysiology of colonic contractile activity in </w:t>
      </w:r>
      <w:r w:rsidR="00CF45CB" w:rsidRPr="00CB286E">
        <w:rPr>
          <w:rFonts w:ascii="Book Antiqua" w:hAnsi="Book Antiqua"/>
          <w:color w:val="000000"/>
          <w:sz w:val="24"/>
          <w:szCs w:val="24"/>
        </w:rPr>
        <w:t>colonic dysmotility</w:t>
      </w:r>
      <w:r w:rsidR="00A33F92" w:rsidRPr="00CB286E">
        <w:rPr>
          <w:rFonts w:ascii="Book Antiqua" w:hAnsi="Book Antiqua"/>
          <w:color w:val="000000"/>
          <w:sz w:val="24"/>
          <w:szCs w:val="24"/>
        </w:rPr>
        <w:t xml:space="preserve"> patients</w:t>
      </w:r>
      <w:r w:rsidR="007C627B" w:rsidRPr="00CB286E">
        <w:rPr>
          <w:rFonts w:ascii="Book Antiqua" w:hAnsi="Book Antiqua"/>
          <w:color w:val="000000"/>
          <w:sz w:val="24"/>
          <w:szCs w:val="24"/>
        </w:rPr>
        <w:t>.</w:t>
      </w:r>
      <w:r w:rsidR="00072DCA" w:rsidRPr="00CB286E">
        <w:rPr>
          <w:rFonts w:ascii="Book Antiqua" w:hAnsi="Book Antiqua"/>
          <w:color w:val="000000"/>
          <w:sz w:val="24"/>
          <w:szCs w:val="24"/>
        </w:rPr>
        <w:t xml:space="preserve"> </w:t>
      </w:r>
      <w:r w:rsidR="00D606F4" w:rsidRPr="00CB286E">
        <w:rPr>
          <w:rFonts w:ascii="Book Antiqua" w:hAnsi="Book Antiqua"/>
          <w:color w:val="000000"/>
          <w:sz w:val="24"/>
          <w:szCs w:val="24"/>
        </w:rPr>
        <w:t>This</w:t>
      </w:r>
      <w:r w:rsidR="00B41851" w:rsidRPr="00CB286E">
        <w:rPr>
          <w:rFonts w:ascii="Book Antiqua" w:hAnsi="Book Antiqua"/>
          <w:color w:val="000000"/>
          <w:sz w:val="24"/>
          <w:szCs w:val="24"/>
        </w:rPr>
        <w:t xml:space="preserve"> review focus</w:t>
      </w:r>
      <w:r w:rsidR="00E40FAD" w:rsidRPr="00CB286E">
        <w:rPr>
          <w:rFonts w:ascii="Book Antiqua" w:hAnsi="Book Antiqua"/>
          <w:color w:val="000000"/>
          <w:sz w:val="24"/>
          <w:szCs w:val="24"/>
        </w:rPr>
        <w:t>es</w:t>
      </w:r>
      <w:r w:rsidR="00B41851" w:rsidRPr="00CB286E">
        <w:rPr>
          <w:rFonts w:ascii="Book Antiqua" w:hAnsi="Book Antiqua"/>
          <w:color w:val="000000"/>
          <w:sz w:val="24"/>
          <w:szCs w:val="24"/>
        </w:rPr>
        <w:t xml:space="preserve"> </w:t>
      </w:r>
      <w:r w:rsidR="00AD0920" w:rsidRPr="00CB286E">
        <w:rPr>
          <w:rFonts w:ascii="Book Antiqua" w:hAnsi="Book Antiqua"/>
          <w:color w:val="000000"/>
          <w:sz w:val="24"/>
          <w:szCs w:val="24"/>
        </w:rPr>
        <w:t>on colonic motility</w:t>
      </w:r>
      <w:r w:rsidR="009D5D54" w:rsidRPr="00CB286E">
        <w:rPr>
          <w:rFonts w:ascii="Book Antiqua" w:hAnsi="Book Antiqua"/>
          <w:color w:val="000000"/>
          <w:sz w:val="24"/>
          <w:szCs w:val="24"/>
        </w:rPr>
        <w:t>,</w:t>
      </w:r>
      <w:r w:rsidR="00AD0920" w:rsidRPr="00CB286E">
        <w:rPr>
          <w:rFonts w:ascii="Book Antiqua" w:hAnsi="Book Antiqua"/>
          <w:color w:val="000000"/>
          <w:sz w:val="24"/>
          <w:szCs w:val="24"/>
        </w:rPr>
        <w:t xml:space="preserve"> manometry, operation, </w:t>
      </w:r>
      <w:r w:rsidR="0048636A" w:rsidRPr="00CB286E">
        <w:rPr>
          <w:rFonts w:ascii="Book Antiqua" w:hAnsi="Book Antiqua"/>
          <w:color w:val="000000"/>
          <w:sz w:val="24"/>
          <w:szCs w:val="24"/>
        </w:rPr>
        <w:t>and</w:t>
      </w:r>
      <w:r w:rsidR="00CE1600" w:rsidRPr="00CB286E">
        <w:rPr>
          <w:rFonts w:ascii="Book Antiqua" w:hAnsi="Book Antiqua"/>
          <w:color w:val="000000"/>
          <w:sz w:val="24"/>
          <w:szCs w:val="24"/>
        </w:rPr>
        <w:t xml:space="preserve"> motor </w:t>
      </w:r>
      <w:r w:rsidR="00AC58DB" w:rsidRPr="00CB286E">
        <w:rPr>
          <w:rFonts w:ascii="Book Antiqua" w:hAnsi="Book Antiqua"/>
          <w:color w:val="000000"/>
          <w:sz w:val="24"/>
          <w:szCs w:val="24"/>
        </w:rPr>
        <w:t>patterns</w:t>
      </w:r>
      <w:r w:rsidR="00D84FFD" w:rsidRPr="00CB286E">
        <w:rPr>
          <w:rFonts w:ascii="Book Antiqua" w:hAnsi="Book Antiqua"/>
          <w:color w:val="000000"/>
          <w:sz w:val="24"/>
          <w:szCs w:val="24"/>
        </w:rPr>
        <w:t>,</w:t>
      </w:r>
      <w:r w:rsidR="00AD0920" w:rsidRPr="00CB286E">
        <w:rPr>
          <w:rFonts w:ascii="Book Antiqua" w:hAnsi="Book Antiqua"/>
          <w:color w:val="000000"/>
          <w:sz w:val="24"/>
          <w:szCs w:val="24"/>
        </w:rPr>
        <w:t xml:space="preserve"> and </w:t>
      </w:r>
      <w:r w:rsidR="00A44E98" w:rsidRPr="00CB286E">
        <w:rPr>
          <w:rFonts w:ascii="Book Antiqua" w:hAnsi="Book Antiqua"/>
          <w:color w:val="000000"/>
          <w:sz w:val="24"/>
          <w:szCs w:val="24"/>
        </w:rPr>
        <w:t xml:space="preserve">the </w:t>
      </w:r>
      <w:r w:rsidR="00AD0920" w:rsidRPr="00CB286E">
        <w:rPr>
          <w:rFonts w:ascii="Book Antiqua" w:hAnsi="Book Antiqua"/>
          <w:color w:val="000000"/>
          <w:sz w:val="24"/>
          <w:szCs w:val="24"/>
        </w:rPr>
        <w:t xml:space="preserve">clinical application </w:t>
      </w:r>
      <w:r w:rsidR="00D75EAF" w:rsidRPr="00CB286E">
        <w:rPr>
          <w:rFonts w:ascii="Book Antiqua" w:hAnsi="Book Antiqua"/>
          <w:color w:val="000000"/>
          <w:sz w:val="24"/>
          <w:szCs w:val="24"/>
        </w:rPr>
        <w:t>of</w:t>
      </w:r>
      <w:r w:rsidR="00AD0920" w:rsidRPr="00CB286E">
        <w:rPr>
          <w:rFonts w:ascii="Book Antiqua" w:hAnsi="Book Antiqua"/>
          <w:color w:val="000000"/>
          <w:sz w:val="24"/>
          <w:szCs w:val="24"/>
        </w:rPr>
        <w:t xml:space="preserve"> HRCM</w:t>
      </w:r>
      <w:r w:rsidR="0056590E" w:rsidRPr="00CB286E">
        <w:rPr>
          <w:rFonts w:ascii="Book Antiqua" w:hAnsi="Book Antiqua"/>
          <w:color w:val="000000"/>
          <w:sz w:val="24"/>
          <w:szCs w:val="24"/>
        </w:rPr>
        <w:t>.</w:t>
      </w:r>
      <w:r w:rsidR="009B7A3A" w:rsidRPr="00CB286E">
        <w:rPr>
          <w:rFonts w:ascii="Book Antiqua" w:hAnsi="Book Antiqua"/>
          <w:color w:val="000000"/>
          <w:sz w:val="24"/>
          <w:szCs w:val="24"/>
        </w:rPr>
        <w:t xml:space="preserve"> </w:t>
      </w:r>
      <w:bookmarkStart w:id="63" w:name="OLE_LINK438"/>
      <w:bookmarkStart w:id="64" w:name="OLE_LINK443"/>
      <w:r w:rsidR="00D66949" w:rsidRPr="00CB286E">
        <w:rPr>
          <w:rFonts w:ascii="Book Antiqua" w:hAnsi="Book Antiqua"/>
          <w:color w:val="000000"/>
          <w:sz w:val="24"/>
          <w:szCs w:val="24"/>
        </w:rPr>
        <w:t>Furthermore, t</w:t>
      </w:r>
      <w:r w:rsidR="00AD36B2" w:rsidRPr="00CB286E">
        <w:rPr>
          <w:rFonts w:ascii="Book Antiqua" w:hAnsi="Book Antiqua"/>
          <w:color w:val="000000"/>
          <w:sz w:val="24"/>
          <w:szCs w:val="24"/>
        </w:rPr>
        <w:t>he limitations, future directions, and potential</w:t>
      </w:r>
      <w:r w:rsidR="008C7322" w:rsidRPr="00CB286E">
        <w:rPr>
          <w:rFonts w:ascii="Book Antiqua" w:hAnsi="Book Antiqua"/>
          <w:color w:val="000000"/>
          <w:sz w:val="24"/>
          <w:szCs w:val="24"/>
        </w:rPr>
        <w:t xml:space="preserve"> use</w:t>
      </w:r>
      <w:r w:rsidR="00487CDF" w:rsidRPr="00CB286E">
        <w:rPr>
          <w:rFonts w:ascii="Book Antiqua" w:hAnsi="Book Antiqua"/>
          <w:color w:val="000000"/>
          <w:sz w:val="24"/>
          <w:szCs w:val="24"/>
        </w:rPr>
        <w:t>fulness</w:t>
      </w:r>
      <w:r w:rsidR="00AD36B2" w:rsidRPr="00CB286E">
        <w:rPr>
          <w:rFonts w:ascii="Book Antiqua" w:hAnsi="Book Antiqua"/>
          <w:color w:val="000000"/>
          <w:sz w:val="24"/>
          <w:szCs w:val="24"/>
        </w:rPr>
        <w:t xml:space="preserve"> of </w:t>
      </w:r>
      <w:r w:rsidR="009B7A3A" w:rsidRPr="00CB286E">
        <w:rPr>
          <w:rFonts w:ascii="Book Antiqua" w:hAnsi="Book Antiqua"/>
          <w:color w:val="000000"/>
          <w:sz w:val="24"/>
          <w:szCs w:val="24"/>
        </w:rPr>
        <w:t>HRCM</w:t>
      </w:r>
      <w:r w:rsidR="00AD36B2" w:rsidRPr="00CB286E">
        <w:rPr>
          <w:rFonts w:ascii="Book Antiqua" w:hAnsi="Book Antiqua"/>
          <w:color w:val="000000"/>
          <w:sz w:val="24"/>
          <w:szCs w:val="24"/>
        </w:rPr>
        <w:t xml:space="preserve"> </w:t>
      </w:r>
      <w:r w:rsidR="00A50EBA" w:rsidRPr="00CB286E">
        <w:rPr>
          <w:rFonts w:ascii="Book Antiqua" w:hAnsi="Book Antiqua"/>
          <w:color w:val="000000"/>
          <w:sz w:val="24"/>
          <w:szCs w:val="24"/>
        </w:rPr>
        <w:t xml:space="preserve">in the </w:t>
      </w:r>
      <w:r w:rsidR="00637B25" w:rsidRPr="00CB286E">
        <w:rPr>
          <w:rFonts w:ascii="Book Antiqua" w:hAnsi="Book Antiqua"/>
          <w:color w:val="000000"/>
          <w:sz w:val="24"/>
          <w:szCs w:val="24"/>
        </w:rPr>
        <w:t xml:space="preserve">evaluation of </w:t>
      </w:r>
      <w:r w:rsidR="00142B18" w:rsidRPr="00CB286E">
        <w:rPr>
          <w:rFonts w:ascii="Book Antiqua" w:hAnsi="Book Antiqua"/>
          <w:color w:val="000000"/>
          <w:sz w:val="24"/>
          <w:szCs w:val="24"/>
        </w:rPr>
        <w:t>clinical treatment effect</w:t>
      </w:r>
      <w:r w:rsidR="00BA716E" w:rsidRPr="00CB286E">
        <w:rPr>
          <w:rFonts w:ascii="Book Antiqua" w:hAnsi="Book Antiqua"/>
          <w:color w:val="000000"/>
          <w:sz w:val="24"/>
          <w:szCs w:val="24"/>
        </w:rPr>
        <w:t>s</w:t>
      </w:r>
      <w:r w:rsidR="00AD36B2" w:rsidRPr="00CB286E">
        <w:rPr>
          <w:rFonts w:ascii="Book Antiqua" w:hAnsi="Book Antiqua"/>
          <w:color w:val="000000"/>
          <w:sz w:val="24"/>
          <w:szCs w:val="24"/>
        </w:rPr>
        <w:t xml:space="preserve"> </w:t>
      </w:r>
      <w:r w:rsidR="00D66949" w:rsidRPr="00CB286E">
        <w:rPr>
          <w:rFonts w:ascii="Book Antiqua" w:hAnsi="Book Antiqua"/>
          <w:color w:val="000000"/>
          <w:sz w:val="24"/>
          <w:szCs w:val="24"/>
        </w:rPr>
        <w:t>are</w:t>
      </w:r>
      <w:r w:rsidR="00AD36B2" w:rsidRPr="00CB286E">
        <w:rPr>
          <w:rFonts w:ascii="Book Antiqua" w:hAnsi="Book Antiqua"/>
          <w:color w:val="000000"/>
          <w:sz w:val="24"/>
          <w:szCs w:val="24"/>
        </w:rPr>
        <w:t xml:space="preserve"> also discussed.</w:t>
      </w:r>
      <w:r w:rsidR="00AD0920" w:rsidRPr="00CB286E">
        <w:rPr>
          <w:rFonts w:ascii="Book Antiqua" w:hAnsi="Book Antiqua"/>
          <w:color w:val="000000"/>
          <w:sz w:val="24"/>
          <w:szCs w:val="24"/>
        </w:rPr>
        <w:t xml:space="preserve"> </w:t>
      </w:r>
    </w:p>
    <w:bookmarkEnd w:id="57"/>
    <w:bookmarkEnd w:id="58"/>
    <w:bookmarkEnd w:id="63"/>
    <w:bookmarkEnd w:id="64"/>
    <w:p w:rsidR="0018204C" w:rsidRPr="00CB286E" w:rsidRDefault="0018204C" w:rsidP="00CC2ED5">
      <w:pPr>
        <w:adjustRightInd w:val="0"/>
        <w:snapToGrid w:val="0"/>
        <w:spacing w:line="360" w:lineRule="auto"/>
        <w:rPr>
          <w:rFonts w:ascii="Book Antiqua" w:hAnsi="Book Antiqua"/>
          <w:color w:val="000000"/>
          <w:sz w:val="24"/>
          <w:szCs w:val="24"/>
        </w:rPr>
      </w:pPr>
    </w:p>
    <w:p w:rsidR="003F3485" w:rsidRPr="00CB286E" w:rsidRDefault="002A5B8F" w:rsidP="00CC2ED5">
      <w:pPr>
        <w:adjustRightInd w:val="0"/>
        <w:snapToGrid w:val="0"/>
        <w:spacing w:line="360" w:lineRule="auto"/>
        <w:rPr>
          <w:rFonts w:ascii="Book Antiqua" w:hAnsi="Book Antiqua"/>
          <w:color w:val="000000"/>
          <w:sz w:val="24"/>
          <w:szCs w:val="24"/>
        </w:rPr>
      </w:pPr>
      <w:r w:rsidRPr="00CB286E">
        <w:rPr>
          <w:rFonts w:ascii="Book Antiqua" w:hAnsi="Book Antiqua"/>
          <w:b/>
          <w:color w:val="000000"/>
          <w:sz w:val="24"/>
          <w:szCs w:val="24"/>
        </w:rPr>
        <w:t>Key</w:t>
      </w:r>
      <w:r w:rsidR="0018204C" w:rsidRPr="00CB286E">
        <w:rPr>
          <w:rFonts w:ascii="Book Antiqua" w:hAnsi="Book Antiqua"/>
          <w:b/>
          <w:color w:val="000000"/>
          <w:sz w:val="24"/>
          <w:szCs w:val="24"/>
        </w:rPr>
        <w:t xml:space="preserve"> </w:t>
      </w:r>
      <w:r w:rsidRPr="00CB286E">
        <w:rPr>
          <w:rFonts w:ascii="Book Antiqua" w:hAnsi="Book Antiqua"/>
          <w:b/>
          <w:color w:val="000000"/>
          <w:sz w:val="24"/>
          <w:szCs w:val="24"/>
        </w:rPr>
        <w:t xml:space="preserve">words: </w:t>
      </w:r>
      <w:r w:rsidR="003F3485" w:rsidRPr="00CB286E">
        <w:rPr>
          <w:rFonts w:ascii="Book Antiqua" w:hAnsi="Book Antiqua"/>
          <w:color w:val="000000"/>
          <w:sz w:val="24"/>
          <w:szCs w:val="24"/>
        </w:rPr>
        <w:t>H</w:t>
      </w:r>
      <w:r w:rsidR="00BA716E" w:rsidRPr="00CB286E">
        <w:rPr>
          <w:rFonts w:ascii="Book Antiqua" w:hAnsi="Book Antiqua"/>
          <w:color w:val="000000"/>
          <w:sz w:val="24"/>
          <w:szCs w:val="24"/>
        </w:rPr>
        <w:t>igh-resolution colonic manometry</w:t>
      </w:r>
      <w:r w:rsidR="008160A0" w:rsidRPr="00CB286E">
        <w:rPr>
          <w:rFonts w:ascii="Book Antiqua" w:hAnsi="Book Antiqua"/>
          <w:color w:val="000000"/>
          <w:sz w:val="24"/>
          <w:szCs w:val="24"/>
        </w:rPr>
        <w:t>;</w:t>
      </w:r>
      <w:r w:rsidR="00BA716E" w:rsidRPr="00CB286E">
        <w:rPr>
          <w:rFonts w:ascii="Book Antiqua" w:hAnsi="Book Antiqua"/>
          <w:color w:val="000000"/>
          <w:sz w:val="24"/>
          <w:szCs w:val="24"/>
        </w:rPr>
        <w:t xml:space="preserve"> </w:t>
      </w:r>
      <w:r w:rsidR="001C5405" w:rsidRPr="00CB286E">
        <w:rPr>
          <w:rFonts w:ascii="Book Antiqua" w:hAnsi="Book Antiqua"/>
          <w:color w:val="000000"/>
          <w:sz w:val="24"/>
          <w:szCs w:val="24"/>
        </w:rPr>
        <w:t>C</w:t>
      </w:r>
      <w:r w:rsidRPr="00CB286E">
        <w:rPr>
          <w:rFonts w:ascii="Book Antiqua" w:hAnsi="Book Antiqua"/>
          <w:color w:val="000000"/>
          <w:sz w:val="24"/>
          <w:szCs w:val="24"/>
        </w:rPr>
        <w:t>onstipation</w:t>
      </w:r>
      <w:r w:rsidR="008160A0" w:rsidRPr="00CB286E">
        <w:rPr>
          <w:rFonts w:ascii="Book Antiqua" w:hAnsi="Book Antiqua"/>
          <w:color w:val="000000"/>
          <w:sz w:val="24"/>
          <w:szCs w:val="24"/>
        </w:rPr>
        <w:t>;</w:t>
      </w:r>
      <w:r w:rsidRPr="00CB286E">
        <w:rPr>
          <w:rFonts w:ascii="Book Antiqua" w:hAnsi="Book Antiqua"/>
          <w:color w:val="000000"/>
          <w:sz w:val="24"/>
          <w:szCs w:val="24"/>
        </w:rPr>
        <w:t xml:space="preserve"> </w:t>
      </w:r>
      <w:r w:rsidR="003F3485" w:rsidRPr="00CB286E">
        <w:rPr>
          <w:rFonts w:ascii="Book Antiqua" w:hAnsi="Book Antiqua"/>
          <w:color w:val="000000"/>
          <w:sz w:val="24"/>
          <w:szCs w:val="24"/>
        </w:rPr>
        <w:t>H</w:t>
      </w:r>
      <w:r w:rsidR="00BA716E" w:rsidRPr="00CB286E">
        <w:rPr>
          <w:rFonts w:ascii="Book Antiqua" w:hAnsi="Book Antiqua"/>
          <w:color w:val="000000"/>
          <w:sz w:val="24"/>
          <w:szCs w:val="24"/>
        </w:rPr>
        <w:t>igh</w:t>
      </w:r>
      <w:r w:rsidR="00B37ADD" w:rsidRPr="00CB286E">
        <w:rPr>
          <w:rFonts w:ascii="Book Antiqua" w:hAnsi="Book Antiqua"/>
          <w:color w:val="000000"/>
          <w:sz w:val="24"/>
          <w:szCs w:val="24"/>
        </w:rPr>
        <w:t>-</w:t>
      </w:r>
      <w:r w:rsidR="00BA716E" w:rsidRPr="00CB286E">
        <w:rPr>
          <w:rFonts w:ascii="Book Antiqua" w:hAnsi="Book Antiqua"/>
          <w:color w:val="000000"/>
          <w:sz w:val="24"/>
          <w:szCs w:val="24"/>
        </w:rPr>
        <w:t xml:space="preserve">amplitude propulsive </w:t>
      </w:r>
      <w:r w:rsidR="00C95F7D" w:rsidRPr="00CB286E">
        <w:rPr>
          <w:rFonts w:ascii="Book Antiqua" w:hAnsi="Book Antiqua"/>
          <w:color w:val="000000"/>
          <w:sz w:val="24"/>
          <w:szCs w:val="24"/>
        </w:rPr>
        <w:t xml:space="preserve">contractions; </w:t>
      </w:r>
      <w:r w:rsidR="003F3485" w:rsidRPr="00CB286E">
        <w:rPr>
          <w:rFonts w:ascii="Book Antiqua" w:hAnsi="Book Antiqua"/>
          <w:color w:val="000000"/>
          <w:sz w:val="24"/>
          <w:szCs w:val="24"/>
        </w:rPr>
        <w:t>L</w:t>
      </w:r>
      <w:r w:rsidR="00C95F7D" w:rsidRPr="00CB286E">
        <w:rPr>
          <w:rFonts w:ascii="Book Antiqua" w:hAnsi="Book Antiqua"/>
          <w:color w:val="000000"/>
          <w:sz w:val="24"/>
          <w:szCs w:val="24"/>
        </w:rPr>
        <w:t>ow</w:t>
      </w:r>
      <w:r w:rsidR="00815375" w:rsidRPr="00CB286E">
        <w:rPr>
          <w:rFonts w:ascii="Book Antiqua" w:hAnsi="Book Antiqua"/>
          <w:color w:val="000000"/>
          <w:sz w:val="24"/>
          <w:szCs w:val="24"/>
        </w:rPr>
        <w:t>-</w:t>
      </w:r>
      <w:r w:rsidR="00BA716E" w:rsidRPr="00CB286E">
        <w:rPr>
          <w:rFonts w:ascii="Book Antiqua" w:hAnsi="Book Antiqua"/>
          <w:color w:val="000000"/>
          <w:sz w:val="24"/>
          <w:szCs w:val="24"/>
        </w:rPr>
        <w:t>amplitude propagated contractions</w:t>
      </w:r>
      <w:r w:rsidR="008160A0" w:rsidRPr="00CB286E">
        <w:rPr>
          <w:rFonts w:ascii="Book Antiqua" w:hAnsi="Book Antiqua"/>
          <w:color w:val="000000"/>
          <w:sz w:val="24"/>
          <w:szCs w:val="24"/>
        </w:rPr>
        <w:t xml:space="preserve">; </w:t>
      </w:r>
      <w:r w:rsidR="003F3485" w:rsidRPr="00CB286E">
        <w:rPr>
          <w:rFonts w:ascii="Book Antiqua" w:hAnsi="Book Antiqua"/>
          <w:color w:val="000000"/>
          <w:sz w:val="24"/>
          <w:szCs w:val="24"/>
        </w:rPr>
        <w:t>C</w:t>
      </w:r>
      <w:r w:rsidR="008160A0" w:rsidRPr="00CB286E">
        <w:rPr>
          <w:rFonts w:ascii="Book Antiqua" w:hAnsi="Book Antiqua"/>
          <w:color w:val="000000"/>
          <w:sz w:val="24"/>
          <w:szCs w:val="24"/>
        </w:rPr>
        <w:t>olonic dysmotility</w:t>
      </w:r>
    </w:p>
    <w:p w:rsidR="003F3485" w:rsidRPr="00C3621C" w:rsidRDefault="003F3485" w:rsidP="00CC2ED5">
      <w:pPr>
        <w:adjustRightInd w:val="0"/>
        <w:snapToGrid w:val="0"/>
        <w:spacing w:line="360" w:lineRule="auto"/>
        <w:rPr>
          <w:rFonts w:ascii="Book Antiqua" w:eastAsia="Arial" w:hAnsi="Book Antiqua" w:cs="Arial"/>
          <w:color w:val="00000A"/>
          <w:kern w:val="0"/>
          <w:sz w:val="24"/>
          <w:szCs w:val="24"/>
          <w:lang w:val="it-IT" w:eastAsia="it-IT"/>
        </w:rPr>
      </w:pPr>
    </w:p>
    <w:p w:rsidR="003F3485" w:rsidRPr="00C3621C" w:rsidRDefault="003F3485" w:rsidP="00CC2ED5">
      <w:pPr>
        <w:widowControl/>
        <w:adjustRightInd w:val="0"/>
        <w:snapToGrid w:val="0"/>
        <w:spacing w:line="360" w:lineRule="auto"/>
        <w:rPr>
          <w:rFonts w:ascii="Book Antiqua" w:hAnsi="Book Antiqua" w:cs="Arial"/>
          <w:color w:val="00000A"/>
          <w:kern w:val="0"/>
          <w:sz w:val="24"/>
          <w:szCs w:val="24"/>
          <w:lang w:val="it" w:eastAsia="it-IT"/>
        </w:rPr>
      </w:pPr>
      <w:r w:rsidRPr="003F3485">
        <w:rPr>
          <w:rFonts w:ascii="Book Antiqua" w:hAnsi="Book Antiqua"/>
          <w:b/>
          <w:color w:val="00000A"/>
          <w:kern w:val="0"/>
          <w:sz w:val="24"/>
          <w:szCs w:val="24"/>
          <w:lang w:val="it" w:eastAsia="it-IT"/>
        </w:rPr>
        <w:t xml:space="preserve">© </w:t>
      </w:r>
      <w:r w:rsidRPr="003F3485">
        <w:rPr>
          <w:rFonts w:ascii="Book Antiqua" w:hAnsi="Book Antiqua" w:cs="Arial"/>
          <w:b/>
          <w:color w:val="00000A"/>
          <w:kern w:val="0"/>
          <w:sz w:val="24"/>
          <w:szCs w:val="24"/>
          <w:lang w:val="it" w:eastAsia="it-IT"/>
        </w:rPr>
        <w:t>The Author(s) 2019.</w:t>
      </w:r>
      <w:r w:rsidRPr="003F3485">
        <w:rPr>
          <w:rFonts w:ascii="Book Antiqua" w:hAnsi="Book Antiqua" w:cs="Arial"/>
          <w:color w:val="00000A"/>
          <w:kern w:val="0"/>
          <w:sz w:val="24"/>
          <w:szCs w:val="24"/>
          <w:lang w:val="it" w:eastAsia="it-IT"/>
        </w:rPr>
        <w:t xml:space="preserve"> Published by Baishideng Publishing Group Inc. All rights reserved.</w:t>
      </w:r>
    </w:p>
    <w:p w:rsidR="003F3485" w:rsidRPr="003F3485" w:rsidRDefault="003F3485" w:rsidP="00CC2ED5">
      <w:pPr>
        <w:widowControl/>
        <w:adjustRightInd w:val="0"/>
        <w:snapToGrid w:val="0"/>
        <w:spacing w:line="360" w:lineRule="auto"/>
        <w:rPr>
          <w:rFonts w:ascii="Book Antiqua" w:hAnsi="Book Antiqua" w:cs="Arial"/>
          <w:kern w:val="0"/>
          <w:sz w:val="24"/>
          <w:szCs w:val="24"/>
        </w:rPr>
      </w:pPr>
    </w:p>
    <w:p w:rsidR="003E0BAE" w:rsidRPr="00CB286E" w:rsidRDefault="003E0BAE" w:rsidP="00CC2ED5">
      <w:pPr>
        <w:adjustRightInd w:val="0"/>
        <w:snapToGrid w:val="0"/>
        <w:spacing w:line="360" w:lineRule="auto"/>
        <w:rPr>
          <w:rFonts w:ascii="Book Antiqua" w:hAnsi="Book Antiqua"/>
          <w:color w:val="000000"/>
          <w:sz w:val="24"/>
          <w:szCs w:val="24"/>
        </w:rPr>
      </w:pPr>
      <w:r w:rsidRPr="00CB286E">
        <w:rPr>
          <w:rFonts w:ascii="Book Antiqua" w:hAnsi="Book Antiqua"/>
          <w:b/>
          <w:color w:val="000000"/>
          <w:sz w:val="24"/>
          <w:szCs w:val="24"/>
        </w:rPr>
        <w:t>Core tip:</w:t>
      </w:r>
      <w:r w:rsidRPr="00CB286E">
        <w:rPr>
          <w:rFonts w:ascii="Book Antiqua" w:hAnsi="Book Antiqua"/>
          <w:color w:val="000000"/>
          <w:sz w:val="24"/>
          <w:szCs w:val="24"/>
        </w:rPr>
        <w:t xml:space="preserve"> </w:t>
      </w:r>
      <w:bookmarkStart w:id="65" w:name="OLE_LINK535"/>
      <w:bookmarkStart w:id="66" w:name="OLE_LINK536"/>
      <w:r w:rsidRPr="00CB286E">
        <w:rPr>
          <w:rFonts w:ascii="Book Antiqua" w:hAnsi="Book Antiqua"/>
          <w:color w:val="000000"/>
          <w:sz w:val="24"/>
          <w:szCs w:val="24"/>
        </w:rPr>
        <w:t xml:space="preserve">Colonic motility disorders are associated with numerous clinical diseases, while the detailed process and mechanism of colonic motility remain unclear. </w:t>
      </w:r>
      <w:r w:rsidR="00430695" w:rsidRPr="00CB286E">
        <w:rPr>
          <w:rFonts w:ascii="Book Antiqua" w:hAnsi="Book Antiqua"/>
          <w:color w:val="000000"/>
          <w:sz w:val="24"/>
          <w:szCs w:val="24"/>
        </w:rPr>
        <w:t xml:space="preserve">High-resolution colonic manometry (HRCM) has rapidly developed into a major technique for obtaining greater insight into the physiology and/or pathophysiology of colonic contractile activity in patients with colonic motility disorders. </w:t>
      </w:r>
      <w:r w:rsidRPr="00CB286E">
        <w:rPr>
          <w:rFonts w:ascii="Book Antiqua" w:hAnsi="Book Antiqua"/>
          <w:color w:val="000000"/>
          <w:sz w:val="24"/>
          <w:szCs w:val="24"/>
        </w:rPr>
        <w:t xml:space="preserve">This review focuses on colonic motility, manometry, operation, and motor patterns, as well as the clinical application of HRCM, </w:t>
      </w:r>
      <w:r w:rsidRPr="00CB286E">
        <w:rPr>
          <w:rFonts w:ascii="Book Antiqua" w:hAnsi="Book Antiqua"/>
          <w:color w:val="000000"/>
          <w:sz w:val="24"/>
          <w:szCs w:val="24"/>
        </w:rPr>
        <w:lastRenderedPageBreak/>
        <w:t xml:space="preserve">and aims to assess whether the results of HRCM have led to the establishment of diagnostic criteria and/or have helped guide the treatment of patients. </w:t>
      </w:r>
      <w:bookmarkEnd w:id="65"/>
      <w:bookmarkEnd w:id="66"/>
    </w:p>
    <w:p w:rsidR="007F7240" w:rsidRPr="00CB286E" w:rsidRDefault="007F7240" w:rsidP="00CC2ED5">
      <w:pPr>
        <w:adjustRightInd w:val="0"/>
        <w:snapToGrid w:val="0"/>
        <w:spacing w:line="360" w:lineRule="auto"/>
        <w:rPr>
          <w:rFonts w:ascii="Book Antiqua" w:hAnsi="Book Antiqua"/>
          <w:color w:val="000000"/>
          <w:sz w:val="24"/>
          <w:szCs w:val="24"/>
        </w:rPr>
      </w:pPr>
    </w:p>
    <w:p w:rsidR="00EC5CCA" w:rsidRDefault="00C75890" w:rsidP="008C7D9B">
      <w:pPr>
        <w:adjustRightInd w:val="0"/>
        <w:snapToGrid w:val="0"/>
        <w:spacing w:line="360" w:lineRule="auto"/>
        <w:rPr>
          <w:rFonts w:ascii="Book Antiqua" w:hAnsi="Book Antiqua" w:hint="eastAsia"/>
          <w:bCs/>
          <w:sz w:val="24"/>
          <w:szCs w:val="24"/>
        </w:rPr>
      </w:pPr>
      <w:r w:rsidRPr="008F7830">
        <w:rPr>
          <w:rFonts w:ascii="Book Antiqua" w:hAnsi="Book Antiqua" w:cstheme="minorHAnsi"/>
          <w:b/>
          <w:sz w:val="24"/>
        </w:rPr>
        <w:t>Citation:</w:t>
      </w:r>
      <w:r>
        <w:rPr>
          <w:rFonts w:ascii="Book Antiqua" w:hAnsi="Book Antiqua" w:cstheme="minorHAnsi" w:hint="eastAsia"/>
          <w:b/>
          <w:sz w:val="24"/>
        </w:rPr>
        <w:t xml:space="preserve"> </w:t>
      </w:r>
      <w:bookmarkStart w:id="67" w:name="_GoBack"/>
      <w:bookmarkEnd w:id="67"/>
      <w:r w:rsidR="007F7240" w:rsidRPr="00C3621C">
        <w:rPr>
          <w:rFonts w:ascii="Book Antiqua" w:hAnsi="Book Antiqua"/>
          <w:color w:val="000000"/>
          <w:sz w:val="24"/>
          <w:szCs w:val="24"/>
          <w:lang w:val="x-none"/>
        </w:rPr>
        <w:t>Li YW, Yu YJ, Fei F, Zheng MY, Zhang SW. High-resolution colonic manometry and its clinical application in patients with colonic dysmotility: A review</w:t>
      </w:r>
      <w:r w:rsidR="007F7240" w:rsidRPr="00C3621C">
        <w:rPr>
          <w:rFonts w:ascii="Book Antiqua" w:hAnsi="Book Antiqua"/>
          <w:bCs/>
          <w:sz w:val="24"/>
          <w:szCs w:val="24"/>
        </w:rPr>
        <w:t xml:space="preserve">. </w:t>
      </w:r>
      <w:r w:rsidR="007F7240" w:rsidRPr="00C3621C">
        <w:rPr>
          <w:rFonts w:ascii="Book Antiqua" w:hAnsi="Book Antiqua"/>
          <w:bCs/>
          <w:i/>
          <w:sz w:val="24"/>
          <w:szCs w:val="24"/>
        </w:rPr>
        <w:t>World J Clin Cases</w:t>
      </w:r>
      <w:r w:rsidR="007F7240" w:rsidRPr="00C3621C">
        <w:rPr>
          <w:rFonts w:ascii="Book Antiqua" w:hAnsi="Book Antiqua"/>
          <w:bCs/>
          <w:sz w:val="24"/>
          <w:szCs w:val="24"/>
        </w:rPr>
        <w:t xml:space="preserve"> </w:t>
      </w:r>
      <w:r w:rsidR="008C7D9B" w:rsidRPr="002F71A6">
        <w:rPr>
          <w:rFonts w:ascii="Book Antiqua" w:hAnsi="Book Antiqua"/>
          <w:bCs/>
          <w:sz w:val="24"/>
          <w:szCs w:val="24"/>
        </w:rPr>
        <w:t>2019; 7(1</w:t>
      </w:r>
      <w:r w:rsidR="008C7D9B">
        <w:rPr>
          <w:rFonts w:ascii="Book Antiqua" w:hAnsi="Book Antiqua" w:hint="eastAsia"/>
          <w:bCs/>
          <w:sz w:val="24"/>
          <w:szCs w:val="24"/>
        </w:rPr>
        <w:t>8</w:t>
      </w:r>
      <w:r w:rsidR="008C7D9B" w:rsidRPr="002F71A6">
        <w:rPr>
          <w:rFonts w:ascii="Book Antiqua" w:hAnsi="Book Antiqua"/>
          <w:bCs/>
          <w:sz w:val="24"/>
          <w:szCs w:val="24"/>
        </w:rPr>
        <w:t xml:space="preserve">): </w:t>
      </w:r>
      <w:r w:rsidR="008C7D9B" w:rsidRPr="00A236A4">
        <w:rPr>
          <w:rFonts w:ascii="Book Antiqua" w:hAnsi="Book Antiqua"/>
          <w:bCs/>
          <w:sz w:val="24"/>
          <w:szCs w:val="24"/>
        </w:rPr>
        <w:t>2675-2686</w:t>
      </w:r>
      <w:r w:rsidR="008C7D9B" w:rsidRPr="002F71A6">
        <w:rPr>
          <w:rFonts w:ascii="Book Antiqua" w:hAnsi="Book Antiqua"/>
          <w:bCs/>
          <w:sz w:val="24"/>
          <w:szCs w:val="24"/>
        </w:rPr>
        <w:t xml:space="preserve">  </w:t>
      </w:r>
    </w:p>
    <w:p w:rsidR="00EC5CCA" w:rsidRDefault="008C7D9B" w:rsidP="008C7D9B">
      <w:pPr>
        <w:adjustRightInd w:val="0"/>
        <w:snapToGrid w:val="0"/>
        <w:spacing w:line="360" w:lineRule="auto"/>
        <w:rPr>
          <w:rFonts w:ascii="Book Antiqua" w:hAnsi="Book Antiqua" w:hint="eastAsia"/>
          <w:bCs/>
          <w:sz w:val="24"/>
          <w:szCs w:val="24"/>
        </w:rPr>
      </w:pPr>
      <w:r w:rsidRPr="00EC5CCA">
        <w:rPr>
          <w:rFonts w:ascii="Book Antiqua" w:hAnsi="Book Antiqua"/>
          <w:b/>
          <w:bCs/>
          <w:sz w:val="24"/>
          <w:szCs w:val="24"/>
        </w:rPr>
        <w:t xml:space="preserve">URL: </w:t>
      </w:r>
      <w:r w:rsidRPr="002F71A6">
        <w:rPr>
          <w:rFonts w:ascii="Book Antiqua" w:hAnsi="Book Antiqua"/>
          <w:bCs/>
          <w:sz w:val="24"/>
          <w:szCs w:val="24"/>
        </w:rPr>
        <w:t>https://www.wjgnet.com/2307-8960/full/v7/i1</w:t>
      </w:r>
      <w:r>
        <w:rPr>
          <w:rFonts w:ascii="Book Antiqua" w:hAnsi="Book Antiqua" w:hint="eastAsia"/>
          <w:bCs/>
          <w:sz w:val="24"/>
          <w:szCs w:val="24"/>
        </w:rPr>
        <w:t>8</w:t>
      </w:r>
      <w:r w:rsidRPr="002F71A6">
        <w:rPr>
          <w:rFonts w:ascii="Book Antiqua" w:hAnsi="Book Antiqua"/>
          <w:bCs/>
          <w:sz w:val="24"/>
          <w:szCs w:val="24"/>
        </w:rPr>
        <w:t>/</w:t>
      </w:r>
      <w:r w:rsidRPr="00A236A4">
        <w:rPr>
          <w:rFonts w:ascii="Book Antiqua" w:hAnsi="Book Antiqua"/>
          <w:bCs/>
          <w:sz w:val="24"/>
          <w:szCs w:val="24"/>
        </w:rPr>
        <w:t>2675</w:t>
      </w:r>
      <w:r w:rsidRPr="002F71A6">
        <w:rPr>
          <w:rFonts w:ascii="Book Antiqua" w:hAnsi="Book Antiqua"/>
          <w:bCs/>
          <w:sz w:val="24"/>
          <w:szCs w:val="24"/>
        </w:rPr>
        <w:t xml:space="preserve">.htm  </w:t>
      </w:r>
    </w:p>
    <w:p w:rsidR="008C7D9B" w:rsidRPr="00C3621C" w:rsidRDefault="008C7D9B" w:rsidP="008C7D9B">
      <w:pPr>
        <w:adjustRightInd w:val="0"/>
        <w:snapToGrid w:val="0"/>
        <w:spacing w:line="360" w:lineRule="auto"/>
        <w:rPr>
          <w:rFonts w:ascii="Book Antiqua" w:hAnsi="Book Antiqua"/>
          <w:color w:val="000000"/>
          <w:sz w:val="24"/>
          <w:szCs w:val="24"/>
          <w:lang w:val="x-none"/>
        </w:rPr>
      </w:pPr>
      <w:r w:rsidRPr="00EC5CCA">
        <w:rPr>
          <w:rFonts w:ascii="Book Antiqua" w:hAnsi="Book Antiqua"/>
          <w:b/>
          <w:bCs/>
          <w:sz w:val="24"/>
          <w:szCs w:val="24"/>
        </w:rPr>
        <w:t>DOI:</w:t>
      </w:r>
      <w:r w:rsidRPr="002F71A6">
        <w:rPr>
          <w:rFonts w:ascii="Book Antiqua" w:hAnsi="Book Antiqua"/>
          <w:bCs/>
          <w:sz w:val="24"/>
          <w:szCs w:val="24"/>
        </w:rPr>
        <w:t xml:space="preserve"> https://dx.doi.org/10.12998/wjcc.v7.i1</w:t>
      </w:r>
      <w:r>
        <w:rPr>
          <w:rFonts w:ascii="Book Antiqua" w:hAnsi="Book Antiqua" w:hint="eastAsia"/>
          <w:bCs/>
          <w:sz w:val="24"/>
          <w:szCs w:val="24"/>
        </w:rPr>
        <w:t>8</w:t>
      </w:r>
      <w:r w:rsidRPr="002F71A6">
        <w:rPr>
          <w:rFonts w:ascii="Book Antiqua" w:hAnsi="Book Antiqua"/>
          <w:bCs/>
          <w:sz w:val="24"/>
          <w:szCs w:val="24"/>
        </w:rPr>
        <w:t>.</w:t>
      </w:r>
      <w:r w:rsidRPr="00A236A4">
        <w:rPr>
          <w:rFonts w:ascii="Book Antiqua" w:hAnsi="Book Antiqua"/>
          <w:bCs/>
          <w:sz w:val="24"/>
          <w:szCs w:val="24"/>
        </w:rPr>
        <w:t>2675</w:t>
      </w:r>
    </w:p>
    <w:p w:rsidR="007F7240" w:rsidRPr="008C7D9B" w:rsidRDefault="007F7240" w:rsidP="00CC2ED5">
      <w:pPr>
        <w:adjustRightInd w:val="0"/>
        <w:snapToGrid w:val="0"/>
        <w:spacing w:line="360" w:lineRule="auto"/>
        <w:rPr>
          <w:rFonts w:ascii="Book Antiqua" w:hAnsi="Book Antiqua"/>
          <w:color w:val="000000"/>
          <w:sz w:val="24"/>
          <w:szCs w:val="24"/>
          <w:lang w:val="x-none"/>
        </w:rPr>
      </w:pPr>
    </w:p>
    <w:p w:rsidR="00B36409" w:rsidRPr="00CB286E" w:rsidRDefault="0099320A" w:rsidP="00CC2ED5">
      <w:pPr>
        <w:adjustRightInd w:val="0"/>
        <w:snapToGrid w:val="0"/>
        <w:spacing w:line="360" w:lineRule="auto"/>
        <w:rPr>
          <w:rFonts w:ascii="Book Antiqua" w:hAnsi="Book Antiqua"/>
          <w:b/>
          <w:color w:val="000000"/>
          <w:sz w:val="24"/>
          <w:szCs w:val="24"/>
        </w:rPr>
      </w:pPr>
      <w:r w:rsidRPr="00CB286E">
        <w:rPr>
          <w:rFonts w:ascii="Book Antiqua" w:hAnsi="Book Antiqua"/>
          <w:color w:val="000000"/>
          <w:sz w:val="24"/>
          <w:szCs w:val="24"/>
        </w:rPr>
        <w:br w:type="page"/>
      </w:r>
      <w:r w:rsidR="00F11CC8" w:rsidRPr="00CB286E">
        <w:rPr>
          <w:rFonts w:ascii="Book Antiqua" w:hAnsi="Book Antiqua"/>
          <w:b/>
          <w:color w:val="000000"/>
          <w:sz w:val="24"/>
          <w:szCs w:val="24"/>
        </w:rPr>
        <w:lastRenderedPageBreak/>
        <w:t>INTRODUCTION</w:t>
      </w:r>
    </w:p>
    <w:p w:rsidR="006A512A" w:rsidRPr="00CB286E" w:rsidRDefault="006A512A" w:rsidP="00CC2ED5">
      <w:pPr>
        <w:adjustRightInd w:val="0"/>
        <w:snapToGrid w:val="0"/>
        <w:spacing w:line="360" w:lineRule="auto"/>
        <w:rPr>
          <w:rFonts w:ascii="Book Antiqua" w:hAnsi="Book Antiqua"/>
          <w:color w:val="000000"/>
          <w:sz w:val="24"/>
          <w:szCs w:val="24"/>
        </w:rPr>
      </w:pPr>
      <w:bookmarkStart w:id="68" w:name="OLE_LINK1122"/>
      <w:bookmarkStart w:id="69" w:name="OLE_LINK1123"/>
      <w:bookmarkStart w:id="70" w:name="OLE_LINK118"/>
      <w:bookmarkStart w:id="71" w:name="OLE_LINK119"/>
      <w:r w:rsidRPr="00CB286E">
        <w:rPr>
          <w:rFonts w:ascii="Book Antiqua" w:hAnsi="Book Antiqua"/>
          <w:color w:val="000000"/>
          <w:sz w:val="24"/>
          <w:szCs w:val="24"/>
        </w:rPr>
        <w:t xml:space="preserve">The main function of the colon is to absorb water and electrolytes, </w:t>
      </w:r>
      <w:r w:rsidR="00712051" w:rsidRPr="00CB286E">
        <w:rPr>
          <w:rFonts w:ascii="Book Antiqua" w:hAnsi="Book Antiqua"/>
          <w:color w:val="000000"/>
          <w:sz w:val="24"/>
          <w:szCs w:val="24"/>
        </w:rPr>
        <w:t xml:space="preserve">form and </w:t>
      </w:r>
      <w:r w:rsidRPr="00CB286E">
        <w:rPr>
          <w:rFonts w:ascii="Book Antiqua" w:hAnsi="Book Antiqua"/>
          <w:color w:val="000000"/>
          <w:sz w:val="24"/>
          <w:szCs w:val="24"/>
        </w:rPr>
        <w:t>store feces</w:t>
      </w:r>
      <w:r w:rsidR="00E4626F" w:rsidRPr="00CB286E">
        <w:rPr>
          <w:rFonts w:ascii="Book Antiqua" w:hAnsi="Book Antiqua"/>
          <w:color w:val="000000"/>
          <w:sz w:val="24"/>
          <w:szCs w:val="24"/>
        </w:rPr>
        <w:t>,</w:t>
      </w:r>
      <w:r w:rsidR="00712051" w:rsidRPr="00CB286E">
        <w:rPr>
          <w:rFonts w:ascii="Book Antiqua" w:hAnsi="Book Antiqua"/>
          <w:color w:val="000000"/>
          <w:sz w:val="24"/>
          <w:szCs w:val="24"/>
        </w:rPr>
        <w:t xml:space="preserve"> and</w:t>
      </w:r>
      <w:r w:rsidR="006033AC" w:rsidRPr="00CB286E">
        <w:rPr>
          <w:rFonts w:ascii="Book Antiqua" w:hAnsi="Book Antiqua"/>
          <w:color w:val="000000"/>
          <w:sz w:val="24"/>
          <w:szCs w:val="24"/>
        </w:rPr>
        <w:t xml:space="preserve"> expel feces</w:t>
      </w:r>
      <w:r w:rsidR="00720027" w:rsidRPr="00CB286E">
        <w:rPr>
          <w:rFonts w:ascii="Book Antiqua" w:hAnsi="Book Antiqua"/>
          <w:color w:val="000000"/>
          <w:sz w:val="24"/>
          <w:szCs w:val="24"/>
        </w:rPr>
        <w:t xml:space="preserve"> </w:t>
      </w:r>
      <w:r w:rsidRPr="00CB286E">
        <w:rPr>
          <w:rFonts w:ascii="Book Antiqua" w:hAnsi="Book Antiqua"/>
          <w:color w:val="000000"/>
          <w:sz w:val="24"/>
          <w:szCs w:val="24"/>
        </w:rPr>
        <w:t>at the appropriate time</w:t>
      </w:r>
      <w:bookmarkEnd w:id="68"/>
      <w:bookmarkEnd w:id="69"/>
      <w:r w:rsidRPr="00CB286E">
        <w:rPr>
          <w:rFonts w:ascii="Book Antiqua" w:hAnsi="Book Antiqua"/>
          <w:color w:val="000000"/>
          <w:sz w:val="24"/>
          <w:szCs w:val="24"/>
        </w:rPr>
        <w:t xml:space="preserve">. </w:t>
      </w:r>
      <w:bookmarkStart w:id="72" w:name="OLE_LINK887"/>
      <w:bookmarkStart w:id="73" w:name="OLE_LINK888"/>
      <w:r w:rsidR="00086FA8" w:rsidRPr="00CB286E">
        <w:rPr>
          <w:rFonts w:ascii="Book Antiqua" w:hAnsi="Book Antiqua"/>
          <w:color w:val="000000"/>
          <w:sz w:val="24"/>
          <w:szCs w:val="24"/>
        </w:rPr>
        <w:t>Also, the microbiome liv</w:t>
      </w:r>
      <w:r w:rsidR="00BD5436">
        <w:rPr>
          <w:rFonts w:ascii="Book Antiqua" w:hAnsi="Book Antiqua"/>
          <w:color w:val="000000"/>
          <w:sz w:val="24"/>
          <w:szCs w:val="24"/>
        </w:rPr>
        <w:t>ing</w:t>
      </w:r>
      <w:r w:rsidR="00086FA8" w:rsidRPr="00CB286E">
        <w:rPr>
          <w:rFonts w:ascii="Book Antiqua" w:hAnsi="Book Antiqua"/>
          <w:color w:val="000000"/>
          <w:sz w:val="24"/>
          <w:szCs w:val="24"/>
        </w:rPr>
        <w:t xml:space="preserve"> in the colon </w:t>
      </w:r>
      <w:r w:rsidR="00111201">
        <w:rPr>
          <w:rFonts w:ascii="Book Antiqua" w:hAnsi="Book Antiqua"/>
          <w:color w:val="000000"/>
          <w:sz w:val="24"/>
          <w:szCs w:val="24"/>
        </w:rPr>
        <w:t>is</w:t>
      </w:r>
      <w:r w:rsidR="00111201" w:rsidRPr="00CB286E">
        <w:rPr>
          <w:rFonts w:ascii="Book Antiqua" w:hAnsi="Book Antiqua"/>
          <w:color w:val="000000"/>
          <w:sz w:val="24"/>
          <w:szCs w:val="24"/>
        </w:rPr>
        <w:t xml:space="preserve"> </w:t>
      </w:r>
      <w:r w:rsidR="00086FA8" w:rsidRPr="00CB286E">
        <w:rPr>
          <w:rFonts w:ascii="Book Antiqua" w:hAnsi="Book Antiqua"/>
          <w:color w:val="000000"/>
          <w:sz w:val="24"/>
          <w:szCs w:val="24"/>
        </w:rPr>
        <w:t>hugely important in the organisms’ homeostasis.</w:t>
      </w:r>
      <w:bookmarkEnd w:id="72"/>
      <w:bookmarkEnd w:id="73"/>
      <w:r w:rsidR="00086FA8" w:rsidRPr="00CB286E">
        <w:rPr>
          <w:rFonts w:ascii="Book Antiqua" w:hAnsi="Book Antiqua"/>
          <w:color w:val="000000"/>
          <w:sz w:val="24"/>
          <w:szCs w:val="24"/>
        </w:rPr>
        <w:t xml:space="preserve"> </w:t>
      </w:r>
      <w:r w:rsidR="001646E4" w:rsidRPr="00CB286E">
        <w:rPr>
          <w:rFonts w:ascii="Book Antiqua" w:hAnsi="Book Antiqua"/>
          <w:color w:val="000000"/>
          <w:sz w:val="24"/>
          <w:szCs w:val="24"/>
        </w:rPr>
        <w:t>The detail</w:t>
      </w:r>
      <w:r w:rsidR="00E4626F" w:rsidRPr="00CB286E">
        <w:rPr>
          <w:rFonts w:ascii="Book Antiqua" w:hAnsi="Book Antiqua"/>
          <w:color w:val="000000"/>
          <w:sz w:val="24"/>
          <w:szCs w:val="24"/>
        </w:rPr>
        <w:t>ed</w:t>
      </w:r>
      <w:r w:rsidR="001646E4" w:rsidRPr="00CB286E">
        <w:rPr>
          <w:rFonts w:ascii="Book Antiqua" w:hAnsi="Book Antiqua"/>
          <w:color w:val="000000"/>
          <w:sz w:val="24"/>
          <w:szCs w:val="24"/>
        </w:rPr>
        <w:t xml:space="preserve"> process and mechanism of colonic peristalsis are still unclear</w:t>
      </w:r>
      <w:r w:rsidRPr="00CB286E">
        <w:rPr>
          <w:rFonts w:ascii="Book Antiqua" w:hAnsi="Book Antiqua"/>
          <w:color w:val="000000"/>
          <w:sz w:val="24"/>
          <w:szCs w:val="24"/>
        </w:rPr>
        <w:t>, partly because of the lack of appropriate animal models. Nevertheless, colon</w:t>
      </w:r>
      <w:r w:rsidR="00775CA8" w:rsidRPr="00CB286E">
        <w:rPr>
          <w:rFonts w:ascii="Book Antiqua" w:hAnsi="Book Antiqua"/>
          <w:color w:val="000000"/>
          <w:sz w:val="24"/>
          <w:szCs w:val="24"/>
        </w:rPr>
        <w:t>ic</w:t>
      </w:r>
      <w:r w:rsidRPr="00CB286E">
        <w:rPr>
          <w:rFonts w:ascii="Book Antiqua" w:hAnsi="Book Antiqua"/>
          <w:color w:val="000000"/>
          <w:sz w:val="24"/>
          <w:szCs w:val="24"/>
        </w:rPr>
        <w:t xml:space="preserve"> manometry is considered</w:t>
      </w:r>
      <w:r w:rsidR="00F11CC8" w:rsidRPr="00CB286E">
        <w:rPr>
          <w:rFonts w:ascii="Book Antiqua" w:hAnsi="Book Antiqua"/>
          <w:color w:val="000000"/>
          <w:sz w:val="24"/>
          <w:szCs w:val="24"/>
        </w:rPr>
        <w:t xml:space="preserve"> </w:t>
      </w:r>
      <w:r w:rsidRPr="00CB286E">
        <w:rPr>
          <w:rFonts w:ascii="Book Antiqua" w:hAnsi="Book Antiqua"/>
          <w:color w:val="000000"/>
          <w:sz w:val="24"/>
          <w:szCs w:val="24"/>
        </w:rPr>
        <w:t xml:space="preserve">be the most direct means of evaluating </w:t>
      </w:r>
      <w:r w:rsidR="000D04D1" w:rsidRPr="00CB286E">
        <w:rPr>
          <w:rFonts w:ascii="Book Antiqua" w:hAnsi="Book Antiqua"/>
          <w:color w:val="000000"/>
          <w:sz w:val="24"/>
          <w:szCs w:val="24"/>
        </w:rPr>
        <w:t>colonic peristalsis</w:t>
      </w:r>
      <w:r w:rsidRPr="00CB286E">
        <w:rPr>
          <w:rFonts w:ascii="Book Antiqua" w:hAnsi="Book Antiqua"/>
          <w:color w:val="000000"/>
          <w:sz w:val="24"/>
          <w:szCs w:val="24"/>
        </w:rPr>
        <w:t>.</w:t>
      </w:r>
    </w:p>
    <w:p w:rsidR="009D02AB" w:rsidRPr="00CB286E" w:rsidRDefault="00C57886" w:rsidP="00CC2ED5">
      <w:pPr>
        <w:adjustRightInd w:val="0"/>
        <w:snapToGrid w:val="0"/>
        <w:spacing w:line="360" w:lineRule="auto"/>
        <w:ind w:firstLineChars="100" w:firstLine="240"/>
        <w:rPr>
          <w:rFonts w:ascii="Book Antiqua" w:hAnsi="Book Antiqua"/>
          <w:color w:val="000000"/>
          <w:sz w:val="24"/>
          <w:szCs w:val="24"/>
        </w:rPr>
      </w:pPr>
      <w:r w:rsidRPr="00CB286E">
        <w:rPr>
          <w:rFonts w:ascii="Book Antiqua" w:hAnsi="Book Antiqua"/>
          <w:color w:val="000000"/>
          <w:sz w:val="24"/>
          <w:szCs w:val="24"/>
        </w:rPr>
        <w:t>C</w:t>
      </w:r>
      <w:r w:rsidR="00EB3EFF" w:rsidRPr="00CB286E">
        <w:rPr>
          <w:rFonts w:ascii="Book Antiqua" w:hAnsi="Book Antiqua"/>
          <w:color w:val="000000"/>
          <w:sz w:val="24"/>
          <w:szCs w:val="24"/>
        </w:rPr>
        <w:t>olonic motility disorders</w:t>
      </w:r>
      <w:bookmarkEnd w:id="70"/>
      <w:bookmarkEnd w:id="71"/>
      <w:r w:rsidR="00EB3EFF" w:rsidRPr="00CB286E">
        <w:rPr>
          <w:rFonts w:ascii="Book Antiqua" w:hAnsi="Book Antiqua"/>
          <w:color w:val="000000"/>
          <w:sz w:val="24"/>
          <w:szCs w:val="24"/>
        </w:rPr>
        <w:t xml:space="preserve"> are</w:t>
      </w:r>
      <w:r w:rsidR="00246730" w:rsidRPr="00CB286E">
        <w:rPr>
          <w:rFonts w:ascii="Book Antiqua" w:hAnsi="Book Antiqua"/>
          <w:color w:val="000000"/>
          <w:sz w:val="24"/>
          <w:szCs w:val="24"/>
        </w:rPr>
        <w:t xml:space="preserve"> </w:t>
      </w:r>
      <w:r w:rsidR="00EB3EFF" w:rsidRPr="00CB286E">
        <w:rPr>
          <w:rFonts w:ascii="Book Antiqua" w:hAnsi="Book Antiqua"/>
          <w:color w:val="000000"/>
          <w:sz w:val="24"/>
          <w:szCs w:val="24"/>
        </w:rPr>
        <w:t xml:space="preserve">associated with </w:t>
      </w:r>
      <w:r w:rsidR="00246730" w:rsidRPr="00CB286E">
        <w:rPr>
          <w:rFonts w:ascii="Book Antiqua" w:hAnsi="Book Antiqua"/>
          <w:color w:val="000000"/>
          <w:sz w:val="24"/>
          <w:szCs w:val="24"/>
        </w:rPr>
        <w:t>numerous</w:t>
      </w:r>
      <w:r w:rsidR="00EB3EFF" w:rsidRPr="00CB286E">
        <w:rPr>
          <w:rFonts w:ascii="Book Antiqua" w:hAnsi="Book Antiqua"/>
          <w:color w:val="000000"/>
          <w:sz w:val="24"/>
          <w:szCs w:val="24"/>
        </w:rPr>
        <w:t xml:space="preserve"> clinical conditions,</w:t>
      </w:r>
      <w:r w:rsidR="00246730" w:rsidRPr="00CB286E">
        <w:rPr>
          <w:rFonts w:ascii="Book Antiqua" w:hAnsi="Book Antiqua"/>
          <w:color w:val="000000"/>
          <w:sz w:val="24"/>
          <w:szCs w:val="24"/>
        </w:rPr>
        <w:t xml:space="preserve"> such as</w:t>
      </w:r>
      <w:r w:rsidR="00EB3EFF" w:rsidRPr="00CB286E">
        <w:rPr>
          <w:rFonts w:ascii="Book Antiqua" w:hAnsi="Book Antiqua"/>
          <w:color w:val="000000"/>
          <w:sz w:val="24"/>
          <w:szCs w:val="24"/>
        </w:rPr>
        <w:t xml:space="preserve"> constipation, irritable</w:t>
      </w:r>
      <w:r w:rsidR="00246730" w:rsidRPr="00CB286E">
        <w:rPr>
          <w:rFonts w:ascii="Book Antiqua" w:hAnsi="Book Antiqua"/>
          <w:color w:val="000000"/>
          <w:sz w:val="24"/>
          <w:szCs w:val="24"/>
        </w:rPr>
        <w:t xml:space="preserve"> </w:t>
      </w:r>
      <w:r w:rsidR="00EB3EFF" w:rsidRPr="00CB286E">
        <w:rPr>
          <w:rFonts w:ascii="Book Antiqua" w:hAnsi="Book Antiqua"/>
          <w:color w:val="000000"/>
          <w:sz w:val="24"/>
          <w:szCs w:val="24"/>
        </w:rPr>
        <w:t>bowel syndrome, inflammatory</w:t>
      </w:r>
      <w:r w:rsidR="00246730" w:rsidRPr="00CB286E">
        <w:rPr>
          <w:rFonts w:ascii="Book Antiqua" w:hAnsi="Book Antiqua"/>
          <w:color w:val="000000"/>
          <w:sz w:val="24"/>
          <w:szCs w:val="24"/>
        </w:rPr>
        <w:t xml:space="preserve"> </w:t>
      </w:r>
      <w:r w:rsidR="00EB3EFF" w:rsidRPr="00CB286E">
        <w:rPr>
          <w:rFonts w:ascii="Book Antiqua" w:hAnsi="Book Antiqua"/>
          <w:color w:val="000000"/>
          <w:sz w:val="24"/>
          <w:szCs w:val="24"/>
        </w:rPr>
        <w:t>bowel disease,</w:t>
      </w:r>
      <w:r w:rsidR="00246730" w:rsidRPr="00CB286E">
        <w:rPr>
          <w:rFonts w:ascii="Book Antiqua" w:hAnsi="Book Antiqua"/>
          <w:color w:val="000000"/>
          <w:sz w:val="24"/>
          <w:szCs w:val="24"/>
        </w:rPr>
        <w:t xml:space="preserve"> H</w:t>
      </w:r>
      <w:r w:rsidR="00EB3EFF" w:rsidRPr="00CB286E">
        <w:rPr>
          <w:rFonts w:ascii="Book Antiqua" w:hAnsi="Book Antiqua"/>
          <w:color w:val="000000"/>
          <w:sz w:val="24"/>
          <w:szCs w:val="24"/>
        </w:rPr>
        <w:t xml:space="preserve">irschsprung disease, </w:t>
      </w:r>
      <w:r w:rsidR="00AA161D" w:rsidRPr="00CB286E">
        <w:rPr>
          <w:rFonts w:ascii="Book Antiqua" w:hAnsi="Book Antiqua"/>
          <w:color w:val="000000"/>
          <w:sz w:val="24"/>
          <w:szCs w:val="24"/>
        </w:rPr>
        <w:t xml:space="preserve">and </w:t>
      </w:r>
      <w:r w:rsidR="00EB3EFF" w:rsidRPr="00CB286E">
        <w:rPr>
          <w:rFonts w:ascii="Book Antiqua" w:hAnsi="Book Antiqua"/>
          <w:color w:val="000000"/>
          <w:sz w:val="24"/>
          <w:szCs w:val="24"/>
        </w:rPr>
        <w:t>various intestinal</w:t>
      </w:r>
      <w:r w:rsidR="00246730" w:rsidRPr="00CB286E">
        <w:rPr>
          <w:rFonts w:ascii="Book Antiqua" w:hAnsi="Book Antiqua"/>
          <w:color w:val="000000"/>
          <w:sz w:val="24"/>
          <w:szCs w:val="24"/>
        </w:rPr>
        <w:t xml:space="preserve"> </w:t>
      </w:r>
      <w:r w:rsidR="00EB3EFF" w:rsidRPr="00CB286E">
        <w:rPr>
          <w:rFonts w:ascii="Book Antiqua" w:hAnsi="Book Antiqua"/>
          <w:color w:val="000000"/>
          <w:sz w:val="24"/>
          <w:szCs w:val="24"/>
        </w:rPr>
        <w:t>cancers</w:t>
      </w:r>
      <w:r w:rsidR="0018204C" w:rsidRPr="00CB286E">
        <w:rPr>
          <w:rFonts w:ascii="Book Antiqua" w:hAnsi="Book Antiqua"/>
          <w:noProof/>
          <w:color w:val="000000"/>
          <w:sz w:val="24"/>
          <w:szCs w:val="24"/>
          <w:vertAlign w:val="superscript"/>
        </w:rPr>
        <w:t>[1-3]</w:t>
      </w:r>
      <w:r w:rsidR="00EB3EFF" w:rsidRPr="00CB286E">
        <w:rPr>
          <w:rFonts w:ascii="Book Antiqua" w:hAnsi="Book Antiqua"/>
          <w:color w:val="000000"/>
          <w:sz w:val="24"/>
          <w:szCs w:val="24"/>
        </w:rPr>
        <w:t xml:space="preserve">. </w:t>
      </w:r>
      <w:r w:rsidR="009B036F" w:rsidRPr="00CB286E">
        <w:rPr>
          <w:rFonts w:ascii="Book Antiqua" w:hAnsi="Book Antiqua"/>
          <w:color w:val="000000"/>
          <w:sz w:val="24"/>
          <w:szCs w:val="24"/>
        </w:rPr>
        <w:t>H</w:t>
      </w:r>
      <w:r w:rsidR="00192619" w:rsidRPr="00CB286E">
        <w:rPr>
          <w:rFonts w:ascii="Book Antiqua" w:hAnsi="Book Antiqua"/>
          <w:color w:val="000000"/>
          <w:sz w:val="24"/>
          <w:szCs w:val="24"/>
        </w:rPr>
        <w:t>igh-resolution</w:t>
      </w:r>
      <w:r w:rsidR="009B036F" w:rsidRPr="00CB286E">
        <w:rPr>
          <w:rFonts w:ascii="Book Antiqua" w:hAnsi="Book Antiqua"/>
          <w:color w:val="000000"/>
          <w:sz w:val="24"/>
          <w:szCs w:val="24"/>
        </w:rPr>
        <w:t xml:space="preserve"> </w:t>
      </w:r>
      <w:r w:rsidR="00270ED2" w:rsidRPr="00CB286E">
        <w:rPr>
          <w:rFonts w:ascii="Book Antiqua" w:hAnsi="Book Antiqua"/>
          <w:color w:val="000000"/>
          <w:sz w:val="24"/>
          <w:szCs w:val="24"/>
        </w:rPr>
        <w:t xml:space="preserve">colonic </w:t>
      </w:r>
      <w:r w:rsidR="00192619" w:rsidRPr="00CB286E">
        <w:rPr>
          <w:rFonts w:ascii="Book Antiqua" w:hAnsi="Book Antiqua"/>
          <w:color w:val="000000"/>
          <w:sz w:val="24"/>
          <w:szCs w:val="24"/>
        </w:rPr>
        <w:t>manometry</w:t>
      </w:r>
      <w:r w:rsidR="009B036F" w:rsidRPr="00CB286E">
        <w:rPr>
          <w:rFonts w:ascii="Book Antiqua" w:hAnsi="Book Antiqua"/>
          <w:color w:val="000000"/>
          <w:sz w:val="24"/>
          <w:szCs w:val="24"/>
        </w:rPr>
        <w:t xml:space="preserve"> </w:t>
      </w:r>
      <w:r w:rsidR="00192619" w:rsidRPr="00CB286E">
        <w:rPr>
          <w:rFonts w:ascii="Book Antiqua" w:hAnsi="Book Antiqua"/>
          <w:color w:val="000000"/>
          <w:sz w:val="24"/>
          <w:szCs w:val="24"/>
        </w:rPr>
        <w:t>(HR</w:t>
      </w:r>
      <w:r w:rsidR="00270ED2" w:rsidRPr="00CB286E">
        <w:rPr>
          <w:rFonts w:ascii="Book Antiqua" w:hAnsi="Book Antiqua"/>
          <w:color w:val="000000"/>
          <w:sz w:val="24"/>
          <w:szCs w:val="24"/>
        </w:rPr>
        <w:t>C</w:t>
      </w:r>
      <w:r w:rsidR="00192619" w:rsidRPr="00CB286E">
        <w:rPr>
          <w:rFonts w:ascii="Book Antiqua" w:hAnsi="Book Antiqua"/>
          <w:color w:val="000000"/>
          <w:sz w:val="24"/>
          <w:szCs w:val="24"/>
        </w:rPr>
        <w:t xml:space="preserve">M) </w:t>
      </w:r>
      <w:r w:rsidR="00FF2D12" w:rsidRPr="00CB286E">
        <w:rPr>
          <w:rFonts w:ascii="Book Antiqua" w:hAnsi="Book Antiqua"/>
          <w:color w:val="000000"/>
          <w:sz w:val="24"/>
          <w:szCs w:val="24"/>
        </w:rPr>
        <w:t xml:space="preserve">has gradually become an important means to help diagnose </w:t>
      </w:r>
      <w:r w:rsidR="00FE1E27" w:rsidRPr="00CB286E">
        <w:rPr>
          <w:rFonts w:ascii="Book Antiqua" w:hAnsi="Book Antiqua"/>
          <w:color w:val="000000"/>
          <w:sz w:val="24"/>
          <w:szCs w:val="24"/>
        </w:rPr>
        <w:t xml:space="preserve">colonic </w:t>
      </w:r>
      <w:bookmarkStart w:id="74" w:name="OLE_LINK122"/>
      <w:bookmarkStart w:id="75" w:name="OLE_LINK123"/>
      <w:r w:rsidR="00FE1E27" w:rsidRPr="00CB286E">
        <w:rPr>
          <w:rFonts w:ascii="Book Antiqua" w:hAnsi="Book Antiqua"/>
          <w:color w:val="000000"/>
          <w:sz w:val="24"/>
          <w:szCs w:val="24"/>
        </w:rPr>
        <w:t>dysmotility</w:t>
      </w:r>
      <w:r w:rsidR="00192619" w:rsidRPr="00CB286E">
        <w:rPr>
          <w:rFonts w:ascii="Book Antiqua" w:hAnsi="Book Antiqua"/>
          <w:color w:val="000000"/>
          <w:sz w:val="24"/>
          <w:szCs w:val="24"/>
        </w:rPr>
        <w:t xml:space="preserve"> </w:t>
      </w:r>
      <w:bookmarkEnd w:id="74"/>
      <w:bookmarkEnd w:id="75"/>
      <w:r w:rsidR="00192619" w:rsidRPr="00CB286E">
        <w:rPr>
          <w:rFonts w:ascii="Book Antiqua" w:hAnsi="Book Antiqua"/>
          <w:color w:val="000000"/>
          <w:sz w:val="24"/>
          <w:szCs w:val="24"/>
        </w:rPr>
        <w:t>and</w:t>
      </w:r>
      <w:r w:rsidR="00277637" w:rsidRPr="00CB286E">
        <w:rPr>
          <w:rFonts w:ascii="Book Antiqua" w:hAnsi="Book Antiqua"/>
          <w:color w:val="000000"/>
          <w:sz w:val="24"/>
          <w:szCs w:val="24"/>
        </w:rPr>
        <w:t xml:space="preserve"> </w:t>
      </w:r>
      <w:r w:rsidR="00192619" w:rsidRPr="00CB286E">
        <w:rPr>
          <w:rFonts w:ascii="Book Antiqua" w:hAnsi="Book Antiqua"/>
          <w:color w:val="000000"/>
          <w:sz w:val="24"/>
          <w:szCs w:val="24"/>
        </w:rPr>
        <w:t xml:space="preserve">guide </w:t>
      </w:r>
      <w:r w:rsidR="00FE1E27" w:rsidRPr="00CB286E">
        <w:rPr>
          <w:rFonts w:ascii="Book Antiqua" w:hAnsi="Book Antiqua"/>
          <w:color w:val="000000"/>
          <w:sz w:val="24"/>
          <w:szCs w:val="24"/>
        </w:rPr>
        <w:t xml:space="preserve">clinical </w:t>
      </w:r>
      <w:r w:rsidR="00192619" w:rsidRPr="00CB286E">
        <w:rPr>
          <w:rFonts w:ascii="Book Antiqua" w:hAnsi="Book Antiqua"/>
          <w:color w:val="000000"/>
          <w:sz w:val="24"/>
          <w:szCs w:val="24"/>
        </w:rPr>
        <w:t>treatment</w:t>
      </w:r>
      <w:r w:rsidR="0018204C" w:rsidRPr="00CB286E">
        <w:rPr>
          <w:rFonts w:ascii="Book Antiqua" w:hAnsi="Book Antiqua"/>
          <w:noProof/>
          <w:color w:val="000000"/>
          <w:sz w:val="24"/>
          <w:szCs w:val="24"/>
          <w:vertAlign w:val="superscript"/>
        </w:rPr>
        <w:t>[4]</w:t>
      </w:r>
      <w:r w:rsidR="00192619" w:rsidRPr="00CB286E">
        <w:rPr>
          <w:rFonts w:ascii="Book Antiqua" w:hAnsi="Book Antiqua"/>
          <w:color w:val="000000"/>
          <w:sz w:val="24"/>
          <w:szCs w:val="24"/>
        </w:rPr>
        <w:t xml:space="preserve">. </w:t>
      </w:r>
      <w:bookmarkStart w:id="76" w:name="OLE_LINK24"/>
      <w:bookmarkStart w:id="77" w:name="OLE_LINK25"/>
      <w:bookmarkStart w:id="78" w:name="OLE_LINK26"/>
      <w:bookmarkStart w:id="79" w:name="OLE_LINK27"/>
      <w:r w:rsidR="00FF2D12" w:rsidRPr="00CB286E">
        <w:rPr>
          <w:rFonts w:ascii="Book Antiqua" w:hAnsi="Book Antiqua"/>
          <w:color w:val="000000"/>
          <w:sz w:val="24"/>
          <w:szCs w:val="24"/>
        </w:rPr>
        <w:t xml:space="preserve">Although </w:t>
      </w:r>
      <w:bookmarkEnd w:id="76"/>
      <w:bookmarkEnd w:id="77"/>
      <w:r w:rsidR="00FF2D12" w:rsidRPr="00CB286E">
        <w:rPr>
          <w:rFonts w:ascii="Book Antiqua" w:hAnsi="Book Antiqua"/>
          <w:color w:val="000000"/>
          <w:sz w:val="24"/>
          <w:szCs w:val="24"/>
        </w:rPr>
        <w:t>t</w:t>
      </w:r>
      <w:r w:rsidR="00D56C66" w:rsidRPr="00CB286E">
        <w:rPr>
          <w:rFonts w:ascii="Book Antiqua" w:hAnsi="Book Antiqua"/>
          <w:color w:val="000000"/>
          <w:sz w:val="24"/>
          <w:szCs w:val="24"/>
        </w:rPr>
        <w:t xml:space="preserve">he </w:t>
      </w:r>
      <w:r w:rsidR="003C462A" w:rsidRPr="00CB286E">
        <w:rPr>
          <w:rFonts w:ascii="Book Antiqua" w:hAnsi="Book Antiqua"/>
          <w:color w:val="000000"/>
          <w:sz w:val="24"/>
          <w:szCs w:val="24"/>
        </w:rPr>
        <w:t xml:space="preserve">human </w:t>
      </w:r>
      <w:r w:rsidR="00D56C66" w:rsidRPr="00CB286E">
        <w:rPr>
          <w:rFonts w:ascii="Book Antiqua" w:hAnsi="Book Antiqua"/>
          <w:color w:val="000000"/>
          <w:sz w:val="24"/>
          <w:szCs w:val="24"/>
        </w:rPr>
        <w:t xml:space="preserve">colon is </w:t>
      </w:r>
      <w:r w:rsidR="00E470F6" w:rsidRPr="00CB286E">
        <w:rPr>
          <w:rFonts w:ascii="Book Antiqua" w:hAnsi="Book Antiqua"/>
          <w:color w:val="000000"/>
          <w:sz w:val="24"/>
          <w:szCs w:val="24"/>
        </w:rPr>
        <w:t xml:space="preserve">about </w:t>
      </w:r>
      <w:r w:rsidR="00D56C66" w:rsidRPr="00CB286E">
        <w:rPr>
          <w:rFonts w:ascii="Book Antiqua" w:hAnsi="Book Antiqua"/>
          <w:color w:val="000000"/>
          <w:sz w:val="24"/>
          <w:szCs w:val="24"/>
        </w:rPr>
        <w:t xml:space="preserve">120 cm </w:t>
      </w:r>
      <w:r w:rsidR="00815375" w:rsidRPr="00CB286E">
        <w:rPr>
          <w:rFonts w:ascii="Book Antiqua" w:hAnsi="Book Antiqua"/>
          <w:color w:val="000000"/>
          <w:sz w:val="24"/>
          <w:szCs w:val="24"/>
        </w:rPr>
        <w:t>long</w:t>
      </w:r>
      <w:r w:rsidR="00A73DFE" w:rsidRPr="00CB286E">
        <w:rPr>
          <w:rFonts w:ascii="Book Antiqua" w:hAnsi="Book Antiqua"/>
          <w:color w:val="000000"/>
          <w:sz w:val="24"/>
          <w:szCs w:val="24"/>
        </w:rPr>
        <w:t>,</w:t>
      </w:r>
      <w:r w:rsidR="00D56C66" w:rsidRPr="00CB286E">
        <w:rPr>
          <w:rFonts w:ascii="Book Antiqua" w:hAnsi="Book Antiqua"/>
          <w:color w:val="000000"/>
          <w:sz w:val="24"/>
          <w:szCs w:val="24"/>
        </w:rPr>
        <w:t xml:space="preserve"> </w:t>
      </w:r>
      <w:r w:rsidR="00FF2D12" w:rsidRPr="00CB286E">
        <w:rPr>
          <w:rFonts w:ascii="Book Antiqua" w:hAnsi="Book Antiqua"/>
          <w:color w:val="000000"/>
          <w:sz w:val="24"/>
          <w:szCs w:val="24"/>
        </w:rPr>
        <w:t xml:space="preserve">only 5 to 16 recording sites have been set in </w:t>
      </w:r>
      <w:r w:rsidR="00D56C66" w:rsidRPr="00CB286E">
        <w:rPr>
          <w:rFonts w:ascii="Book Antiqua" w:hAnsi="Book Antiqua"/>
          <w:color w:val="000000"/>
          <w:sz w:val="24"/>
          <w:szCs w:val="24"/>
        </w:rPr>
        <w:t>colonic manometry catheters</w:t>
      </w:r>
      <w:r w:rsidR="00F04E47" w:rsidRPr="00CB286E">
        <w:rPr>
          <w:rFonts w:ascii="Book Antiqua" w:hAnsi="Book Antiqua"/>
          <w:color w:val="000000"/>
          <w:sz w:val="24"/>
          <w:szCs w:val="24"/>
        </w:rPr>
        <w:t xml:space="preserve"> traditionally</w:t>
      </w:r>
      <w:bookmarkEnd w:id="78"/>
      <w:bookmarkEnd w:id="79"/>
      <w:r w:rsidR="0018204C" w:rsidRPr="00CB286E">
        <w:rPr>
          <w:rFonts w:ascii="Book Antiqua" w:hAnsi="Book Antiqua"/>
          <w:noProof/>
          <w:color w:val="000000"/>
          <w:sz w:val="24"/>
          <w:szCs w:val="24"/>
          <w:vertAlign w:val="superscript"/>
        </w:rPr>
        <w:t>[5]</w:t>
      </w:r>
      <w:r w:rsidR="00D56C66" w:rsidRPr="00CB286E">
        <w:rPr>
          <w:rFonts w:ascii="Book Antiqua" w:hAnsi="Book Antiqua"/>
          <w:color w:val="000000"/>
          <w:sz w:val="24"/>
          <w:szCs w:val="24"/>
        </w:rPr>
        <w:t xml:space="preserve">. </w:t>
      </w:r>
      <w:r w:rsidR="007F4E07" w:rsidRPr="00CB286E">
        <w:rPr>
          <w:rFonts w:ascii="Book Antiqua" w:hAnsi="Book Antiqua"/>
          <w:color w:val="000000"/>
          <w:sz w:val="24"/>
          <w:szCs w:val="24"/>
        </w:rPr>
        <w:t xml:space="preserve">Owing </w:t>
      </w:r>
      <w:r w:rsidR="00E01F18" w:rsidRPr="00CB286E">
        <w:rPr>
          <w:rFonts w:ascii="Book Antiqua" w:hAnsi="Book Antiqua"/>
          <w:color w:val="000000"/>
          <w:sz w:val="24"/>
          <w:szCs w:val="24"/>
        </w:rPr>
        <w:t>to the spatial resolution and catheter length, most of</w:t>
      </w:r>
      <w:r w:rsidR="007F4E07" w:rsidRPr="00CB286E">
        <w:rPr>
          <w:rFonts w:ascii="Book Antiqua" w:hAnsi="Book Antiqua"/>
          <w:color w:val="000000"/>
          <w:sz w:val="24"/>
          <w:szCs w:val="24"/>
        </w:rPr>
        <w:t xml:space="preserve"> the</w:t>
      </w:r>
      <w:r w:rsidR="00E01F18" w:rsidRPr="00CB286E">
        <w:rPr>
          <w:rFonts w:ascii="Book Antiqua" w:hAnsi="Book Antiqua"/>
          <w:color w:val="000000"/>
          <w:sz w:val="24"/>
          <w:szCs w:val="24"/>
        </w:rPr>
        <w:t xml:space="preserve"> colonic manometry data</w:t>
      </w:r>
      <w:r w:rsidR="007F4E07" w:rsidRPr="00CB286E">
        <w:rPr>
          <w:rFonts w:ascii="Book Antiqua" w:hAnsi="Book Antiqua"/>
          <w:color w:val="000000"/>
          <w:sz w:val="24"/>
          <w:szCs w:val="24"/>
        </w:rPr>
        <w:t xml:space="preserve"> are usually lost</w:t>
      </w:r>
      <w:r w:rsidR="00E01F18" w:rsidRPr="00CB286E">
        <w:rPr>
          <w:rFonts w:ascii="Book Antiqua" w:hAnsi="Book Antiqua"/>
          <w:color w:val="000000"/>
          <w:sz w:val="24"/>
          <w:szCs w:val="24"/>
        </w:rPr>
        <w:t xml:space="preserve">. Recently, HRCM with water perfusion </w:t>
      </w:r>
      <w:r w:rsidR="00D51A10" w:rsidRPr="00CB286E">
        <w:rPr>
          <w:rFonts w:ascii="Book Antiqua" w:hAnsi="Book Antiqua"/>
          <w:color w:val="000000"/>
          <w:sz w:val="24"/>
          <w:szCs w:val="24"/>
        </w:rPr>
        <w:t xml:space="preserve">that </w:t>
      </w:r>
      <w:r w:rsidR="00E01F18" w:rsidRPr="00CB286E">
        <w:rPr>
          <w:rFonts w:ascii="Book Antiqua" w:hAnsi="Book Antiqua"/>
          <w:color w:val="000000"/>
          <w:sz w:val="24"/>
          <w:szCs w:val="24"/>
        </w:rPr>
        <w:t xml:space="preserve">records the peristaltic contractions of the entire colon </w:t>
      </w:r>
      <w:r w:rsidR="00D51A10" w:rsidRPr="00CB286E">
        <w:rPr>
          <w:rFonts w:ascii="Book Antiqua" w:hAnsi="Book Antiqua"/>
          <w:color w:val="000000"/>
          <w:sz w:val="24"/>
          <w:szCs w:val="24"/>
        </w:rPr>
        <w:t xml:space="preserve">with </w:t>
      </w:r>
      <w:r w:rsidR="00E01F18" w:rsidRPr="00CB286E">
        <w:rPr>
          <w:rFonts w:ascii="Book Antiqua" w:hAnsi="Book Antiqua"/>
          <w:color w:val="000000"/>
          <w:sz w:val="24"/>
          <w:szCs w:val="24"/>
        </w:rPr>
        <w:t>a 36</w:t>
      </w:r>
      <w:r w:rsidR="00D51A10" w:rsidRPr="00CB286E">
        <w:rPr>
          <w:rFonts w:ascii="Book Antiqua" w:hAnsi="Book Antiqua"/>
          <w:color w:val="000000"/>
          <w:sz w:val="24"/>
          <w:szCs w:val="24"/>
        </w:rPr>
        <w:t>-</w:t>
      </w:r>
      <w:r w:rsidR="00E01F18" w:rsidRPr="00CB286E">
        <w:rPr>
          <w:rFonts w:ascii="Book Antiqua" w:hAnsi="Book Antiqua"/>
          <w:color w:val="000000"/>
          <w:sz w:val="24"/>
          <w:szCs w:val="24"/>
        </w:rPr>
        <w:t>channel</w:t>
      </w:r>
      <w:r w:rsidR="00D51A10" w:rsidRPr="00CB286E">
        <w:rPr>
          <w:rFonts w:ascii="Book Antiqua" w:hAnsi="Book Antiqua"/>
          <w:color w:val="000000"/>
          <w:sz w:val="24"/>
          <w:szCs w:val="24"/>
        </w:rPr>
        <w:t xml:space="preserve"> catheter has been introduced</w:t>
      </w:r>
      <w:r w:rsidR="0018204C" w:rsidRPr="00CB286E">
        <w:rPr>
          <w:rFonts w:ascii="Book Antiqua" w:hAnsi="Book Antiqua"/>
          <w:noProof/>
          <w:color w:val="000000"/>
          <w:sz w:val="24"/>
          <w:szCs w:val="24"/>
          <w:vertAlign w:val="superscript"/>
        </w:rPr>
        <w:t>[6,7]</w:t>
      </w:r>
      <w:r w:rsidR="009D02AB" w:rsidRPr="00CB286E">
        <w:rPr>
          <w:rFonts w:ascii="Book Antiqua" w:hAnsi="Book Antiqua"/>
          <w:color w:val="000000"/>
          <w:sz w:val="24"/>
          <w:szCs w:val="24"/>
        </w:rPr>
        <w:t xml:space="preserve">. </w:t>
      </w:r>
      <w:bookmarkStart w:id="80" w:name="OLE_LINK28"/>
      <w:bookmarkStart w:id="81" w:name="OLE_LINK29"/>
      <w:r w:rsidR="009D02AB" w:rsidRPr="00CB286E">
        <w:rPr>
          <w:rFonts w:ascii="Book Antiqua" w:hAnsi="Book Antiqua"/>
          <w:color w:val="000000"/>
          <w:sz w:val="24"/>
          <w:szCs w:val="24"/>
        </w:rPr>
        <w:t>T</w:t>
      </w:r>
      <w:r w:rsidR="00E01F18" w:rsidRPr="00CB286E">
        <w:rPr>
          <w:rFonts w:ascii="Book Antiqua" w:hAnsi="Book Antiqua"/>
          <w:color w:val="000000"/>
          <w:sz w:val="24"/>
          <w:szCs w:val="24"/>
        </w:rPr>
        <w:t xml:space="preserve">he </w:t>
      </w:r>
      <w:r w:rsidR="002104E0" w:rsidRPr="00CB286E">
        <w:rPr>
          <w:rFonts w:ascii="Book Antiqua" w:hAnsi="Book Antiqua"/>
          <w:color w:val="000000"/>
          <w:sz w:val="24"/>
          <w:szCs w:val="24"/>
        </w:rPr>
        <w:t>tightly</w:t>
      </w:r>
      <w:r w:rsidR="00E01F18" w:rsidRPr="00CB286E">
        <w:rPr>
          <w:rFonts w:ascii="Book Antiqua" w:hAnsi="Book Antiqua"/>
          <w:color w:val="000000"/>
          <w:sz w:val="24"/>
          <w:szCs w:val="24"/>
        </w:rPr>
        <w:t xml:space="preserve"> spaced sensors </w:t>
      </w:r>
      <w:r w:rsidR="00A667A5" w:rsidRPr="00CB286E">
        <w:rPr>
          <w:rFonts w:ascii="Book Antiqua" w:hAnsi="Book Antiqua"/>
          <w:color w:val="000000"/>
          <w:sz w:val="24"/>
          <w:szCs w:val="24"/>
        </w:rPr>
        <w:t>can</w:t>
      </w:r>
      <w:r w:rsidR="00E01F18" w:rsidRPr="00CB286E">
        <w:rPr>
          <w:rFonts w:ascii="Book Antiqua" w:hAnsi="Book Antiqua"/>
          <w:color w:val="000000"/>
          <w:sz w:val="24"/>
          <w:szCs w:val="24"/>
        </w:rPr>
        <w:t xml:space="preserve"> provide detailed </w:t>
      </w:r>
      <w:r w:rsidR="002104E0" w:rsidRPr="00CB286E">
        <w:rPr>
          <w:rFonts w:ascii="Book Antiqua" w:hAnsi="Book Antiqua"/>
          <w:color w:val="000000"/>
          <w:sz w:val="24"/>
          <w:szCs w:val="24"/>
        </w:rPr>
        <w:t>images</w:t>
      </w:r>
      <w:r w:rsidR="00E01F18" w:rsidRPr="00CB286E">
        <w:rPr>
          <w:rFonts w:ascii="Book Antiqua" w:hAnsi="Book Antiqua"/>
          <w:color w:val="000000"/>
          <w:sz w:val="24"/>
          <w:szCs w:val="24"/>
        </w:rPr>
        <w:t xml:space="preserve"> of </w:t>
      </w:r>
      <w:bookmarkStart w:id="82" w:name="OLE_LINK434"/>
      <w:bookmarkStart w:id="83" w:name="OLE_LINK435"/>
      <w:r w:rsidR="00D51A10" w:rsidRPr="00CB286E">
        <w:rPr>
          <w:rFonts w:ascii="Book Antiqua" w:hAnsi="Book Antiqua"/>
          <w:color w:val="000000"/>
          <w:sz w:val="24"/>
          <w:szCs w:val="24"/>
        </w:rPr>
        <w:t xml:space="preserve">the </w:t>
      </w:r>
      <w:r w:rsidR="00A667A5" w:rsidRPr="00CB286E">
        <w:rPr>
          <w:rFonts w:ascii="Book Antiqua" w:hAnsi="Book Antiqua"/>
          <w:color w:val="000000"/>
          <w:sz w:val="24"/>
          <w:szCs w:val="24"/>
        </w:rPr>
        <w:t>colon</w:t>
      </w:r>
      <w:r w:rsidR="00D51A10" w:rsidRPr="00CB286E">
        <w:rPr>
          <w:rFonts w:ascii="Book Antiqua" w:hAnsi="Book Antiqua"/>
          <w:color w:val="000000"/>
          <w:sz w:val="24"/>
          <w:szCs w:val="24"/>
        </w:rPr>
        <w:t>ic</w:t>
      </w:r>
      <w:r w:rsidR="00A667A5" w:rsidRPr="00CB286E">
        <w:rPr>
          <w:rFonts w:ascii="Book Antiqua" w:hAnsi="Book Antiqua"/>
          <w:color w:val="000000"/>
          <w:sz w:val="24"/>
          <w:szCs w:val="24"/>
        </w:rPr>
        <w:t xml:space="preserve"> </w:t>
      </w:r>
      <w:bookmarkEnd w:id="82"/>
      <w:bookmarkEnd w:id="83"/>
      <w:r w:rsidR="002104E0" w:rsidRPr="00CB286E">
        <w:rPr>
          <w:rFonts w:ascii="Book Antiqua" w:hAnsi="Book Antiqua"/>
          <w:color w:val="000000"/>
          <w:sz w:val="24"/>
          <w:szCs w:val="24"/>
        </w:rPr>
        <w:t>transmission patterns</w:t>
      </w:r>
      <w:r w:rsidR="000A485E" w:rsidRPr="00CB286E">
        <w:rPr>
          <w:rFonts w:ascii="Book Antiqua" w:hAnsi="Book Antiqua"/>
          <w:color w:val="000000"/>
          <w:sz w:val="24"/>
          <w:szCs w:val="24"/>
        </w:rPr>
        <w:t xml:space="preserve">, </w:t>
      </w:r>
      <w:bookmarkEnd w:id="80"/>
      <w:bookmarkEnd w:id="81"/>
      <w:r w:rsidR="000A485E" w:rsidRPr="00CB286E">
        <w:rPr>
          <w:rFonts w:ascii="Book Antiqua" w:hAnsi="Book Antiqua"/>
          <w:color w:val="000000"/>
          <w:sz w:val="24"/>
          <w:szCs w:val="24"/>
        </w:rPr>
        <w:t xml:space="preserve">which can </w:t>
      </w:r>
      <w:r w:rsidR="00881E85" w:rsidRPr="00CB286E">
        <w:rPr>
          <w:rFonts w:ascii="Book Antiqua" w:hAnsi="Book Antiqua"/>
          <w:color w:val="000000"/>
          <w:sz w:val="24"/>
          <w:szCs w:val="24"/>
        </w:rPr>
        <w:t>allow</w:t>
      </w:r>
      <w:r w:rsidR="00071B31" w:rsidRPr="00CB286E">
        <w:rPr>
          <w:rFonts w:ascii="Book Antiqua" w:hAnsi="Book Antiqua"/>
          <w:color w:val="000000"/>
          <w:sz w:val="24"/>
          <w:szCs w:val="24"/>
        </w:rPr>
        <w:t xml:space="preserve"> </w:t>
      </w:r>
      <w:r w:rsidR="000A485E" w:rsidRPr="00CB286E">
        <w:rPr>
          <w:rFonts w:ascii="Book Antiqua" w:hAnsi="Book Antiqua"/>
          <w:color w:val="000000"/>
          <w:sz w:val="24"/>
          <w:szCs w:val="24"/>
        </w:rPr>
        <w:t xml:space="preserve">a functional evaluation of various colorectal diseases based on </w:t>
      </w:r>
      <w:r w:rsidR="009D02AB" w:rsidRPr="00CB286E">
        <w:rPr>
          <w:rFonts w:ascii="Book Antiqua" w:hAnsi="Book Antiqua"/>
          <w:color w:val="000000"/>
          <w:sz w:val="24"/>
          <w:szCs w:val="24"/>
        </w:rPr>
        <w:t>peristaltic contractions in</w:t>
      </w:r>
      <w:r w:rsidR="00B9080D" w:rsidRPr="00CB286E">
        <w:rPr>
          <w:rFonts w:ascii="Book Antiqua" w:hAnsi="Book Antiqua"/>
          <w:color w:val="000000"/>
          <w:sz w:val="24"/>
          <w:szCs w:val="24"/>
        </w:rPr>
        <w:t xml:space="preserve"> the</w:t>
      </w:r>
      <w:r w:rsidR="009D02AB" w:rsidRPr="00CB286E">
        <w:rPr>
          <w:rFonts w:ascii="Book Antiqua" w:hAnsi="Book Antiqua"/>
          <w:color w:val="000000"/>
          <w:sz w:val="24"/>
          <w:szCs w:val="24"/>
        </w:rPr>
        <w:t xml:space="preserve"> entire colon</w:t>
      </w:r>
      <w:r w:rsidR="0018204C" w:rsidRPr="00CB286E">
        <w:rPr>
          <w:rFonts w:ascii="Book Antiqua" w:hAnsi="Book Antiqua"/>
          <w:noProof/>
          <w:color w:val="000000"/>
          <w:sz w:val="24"/>
          <w:szCs w:val="24"/>
          <w:vertAlign w:val="superscript"/>
        </w:rPr>
        <w:t>[8-10]</w:t>
      </w:r>
      <w:r w:rsidR="000A485E" w:rsidRPr="00CB286E">
        <w:rPr>
          <w:rFonts w:ascii="Book Antiqua" w:hAnsi="Book Antiqua"/>
          <w:color w:val="000000"/>
          <w:sz w:val="24"/>
          <w:szCs w:val="24"/>
        </w:rPr>
        <w:t>.</w:t>
      </w:r>
    </w:p>
    <w:p w:rsidR="000265FE" w:rsidRPr="00CB286E" w:rsidRDefault="009D5CBD" w:rsidP="00CC2ED5">
      <w:pPr>
        <w:adjustRightInd w:val="0"/>
        <w:snapToGrid w:val="0"/>
        <w:spacing w:line="360" w:lineRule="auto"/>
        <w:ind w:firstLineChars="100" w:firstLine="240"/>
        <w:rPr>
          <w:rFonts w:ascii="Book Antiqua" w:hAnsi="Book Antiqua"/>
          <w:color w:val="000000"/>
          <w:sz w:val="24"/>
          <w:szCs w:val="24"/>
        </w:rPr>
      </w:pPr>
      <w:r w:rsidRPr="00CB286E">
        <w:rPr>
          <w:rFonts w:ascii="Book Antiqua" w:hAnsi="Book Antiqua"/>
          <w:color w:val="000000"/>
          <w:sz w:val="24"/>
          <w:szCs w:val="24"/>
        </w:rPr>
        <w:t>HRCM</w:t>
      </w:r>
      <w:r w:rsidR="002915FB" w:rsidRPr="00CB286E">
        <w:rPr>
          <w:rFonts w:ascii="Book Antiqua" w:hAnsi="Book Antiqua"/>
          <w:color w:val="000000"/>
          <w:sz w:val="24"/>
          <w:szCs w:val="24"/>
        </w:rPr>
        <w:t xml:space="preserve"> can record the dynamic colonic contractions of diff</w:t>
      </w:r>
      <w:r w:rsidR="00844850" w:rsidRPr="00CB286E">
        <w:rPr>
          <w:rFonts w:ascii="Book Antiqua" w:hAnsi="Book Antiqua"/>
          <w:color w:val="000000"/>
          <w:sz w:val="24"/>
          <w:szCs w:val="24"/>
        </w:rPr>
        <w:t>erent colorectal segments in real</w:t>
      </w:r>
      <w:r w:rsidR="00687179" w:rsidRPr="00CB286E">
        <w:rPr>
          <w:rFonts w:ascii="Book Antiqua" w:hAnsi="Book Antiqua"/>
          <w:color w:val="000000"/>
          <w:sz w:val="24"/>
          <w:szCs w:val="24"/>
        </w:rPr>
        <w:t xml:space="preserve"> </w:t>
      </w:r>
      <w:r w:rsidR="00844850" w:rsidRPr="00CB286E">
        <w:rPr>
          <w:rFonts w:ascii="Book Antiqua" w:hAnsi="Book Antiqua"/>
          <w:color w:val="000000"/>
          <w:sz w:val="24"/>
          <w:szCs w:val="24"/>
        </w:rPr>
        <w:t xml:space="preserve">time </w:t>
      </w:r>
      <w:r w:rsidR="00687179" w:rsidRPr="00CB286E">
        <w:rPr>
          <w:rFonts w:ascii="Book Antiqua" w:hAnsi="Book Antiqua"/>
          <w:color w:val="000000"/>
          <w:sz w:val="24"/>
          <w:szCs w:val="24"/>
        </w:rPr>
        <w:t xml:space="preserve">through </w:t>
      </w:r>
      <w:r w:rsidR="00844850" w:rsidRPr="00CB286E">
        <w:rPr>
          <w:rFonts w:ascii="Book Antiqua" w:hAnsi="Book Antiqua"/>
          <w:color w:val="000000"/>
          <w:sz w:val="24"/>
          <w:szCs w:val="24"/>
        </w:rPr>
        <w:t xml:space="preserve">the </w:t>
      </w:r>
      <w:bookmarkStart w:id="84" w:name="OLE_LINK144"/>
      <w:bookmarkStart w:id="85" w:name="OLE_LINK145"/>
      <w:r w:rsidR="00844850" w:rsidRPr="00CB286E">
        <w:rPr>
          <w:rFonts w:ascii="Book Antiqua" w:hAnsi="Book Antiqua"/>
          <w:color w:val="000000"/>
          <w:sz w:val="24"/>
          <w:szCs w:val="24"/>
        </w:rPr>
        <w:t xml:space="preserve">implantation </w:t>
      </w:r>
      <w:bookmarkEnd w:id="84"/>
      <w:bookmarkEnd w:id="85"/>
      <w:r w:rsidR="00844850" w:rsidRPr="00CB286E">
        <w:rPr>
          <w:rFonts w:ascii="Book Antiqua" w:hAnsi="Book Antiqua"/>
          <w:color w:val="000000"/>
          <w:sz w:val="24"/>
          <w:szCs w:val="24"/>
        </w:rPr>
        <w:t xml:space="preserve">of </w:t>
      </w:r>
      <w:r w:rsidR="007B20A7" w:rsidRPr="00CB286E">
        <w:rPr>
          <w:rFonts w:ascii="Book Antiqua" w:hAnsi="Book Antiqua"/>
          <w:color w:val="000000"/>
          <w:sz w:val="24"/>
          <w:szCs w:val="24"/>
        </w:rPr>
        <w:t xml:space="preserve">a </w:t>
      </w:r>
      <w:r w:rsidR="00844850" w:rsidRPr="00CB286E">
        <w:rPr>
          <w:rFonts w:ascii="Book Antiqua" w:hAnsi="Book Antiqua"/>
          <w:color w:val="000000"/>
          <w:sz w:val="24"/>
          <w:szCs w:val="24"/>
        </w:rPr>
        <w:t xml:space="preserve">manometry catheter into </w:t>
      </w:r>
      <w:r w:rsidR="007B20A7" w:rsidRPr="00CB286E">
        <w:rPr>
          <w:rFonts w:ascii="Book Antiqua" w:hAnsi="Book Antiqua"/>
          <w:color w:val="000000"/>
          <w:sz w:val="24"/>
          <w:szCs w:val="24"/>
        </w:rPr>
        <w:t xml:space="preserve">the </w:t>
      </w:r>
      <w:r w:rsidR="00E01F18" w:rsidRPr="00CB286E">
        <w:rPr>
          <w:rFonts w:ascii="Book Antiqua" w:hAnsi="Book Antiqua"/>
          <w:color w:val="000000"/>
          <w:sz w:val="24"/>
          <w:szCs w:val="24"/>
        </w:rPr>
        <w:t>ileocecal junction through the anus</w:t>
      </w:r>
      <w:r w:rsidR="0018204C" w:rsidRPr="00CB286E">
        <w:rPr>
          <w:rFonts w:ascii="Book Antiqua" w:hAnsi="Book Antiqua"/>
          <w:noProof/>
          <w:color w:val="000000"/>
          <w:sz w:val="24"/>
          <w:szCs w:val="24"/>
          <w:vertAlign w:val="superscript"/>
        </w:rPr>
        <w:t>[11]</w:t>
      </w:r>
      <w:r w:rsidR="00844850" w:rsidRPr="00CB286E">
        <w:rPr>
          <w:rFonts w:ascii="Book Antiqua" w:hAnsi="Book Antiqua"/>
          <w:color w:val="000000"/>
          <w:sz w:val="24"/>
          <w:szCs w:val="24"/>
        </w:rPr>
        <w:t>.</w:t>
      </w:r>
      <w:r w:rsidR="00DB4C10" w:rsidRPr="00CB286E">
        <w:rPr>
          <w:rFonts w:ascii="Book Antiqua" w:hAnsi="Book Antiqua"/>
          <w:color w:val="000000"/>
          <w:sz w:val="24"/>
          <w:szCs w:val="24"/>
        </w:rPr>
        <w:t xml:space="preserve"> </w:t>
      </w:r>
      <w:r w:rsidR="007D0363" w:rsidRPr="00CB286E">
        <w:rPr>
          <w:rFonts w:ascii="Book Antiqua" w:hAnsi="Book Antiqua"/>
          <w:color w:val="000000"/>
          <w:sz w:val="24"/>
          <w:szCs w:val="24"/>
        </w:rPr>
        <w:t>Although</w:t>
      </w:r>
      <w:r w:rsidR="005C058D" w:rsidRPr="00CB286E">
        <w:rPr>
          <w:rFonts w:ascii="Book Antiqua" w:hAnsi="Book Antiqua"/>
          <w:color w:val="000000"/>
          <w:sz w:val="24"/>
          <w:szCs w:val="24"/>
        </w:rPr>
        <w:t xml:space="preserve"> other inspection techniques are </w:t>
      </w:r>
      <w:r w:rsidR="00F064E9" w:rsidRPr="00CB286E">
        <w:rPr>
          <w:rFonts w:ascii="Book Antiqua" w:hAnsi="Book Antiqua"/>
          <w:color w:val="000000"/>
          <w:sz w:val="24"/>
          <w:szCs w:val="24"/>
        </w:rPr>
        <w:t>difficult</w:t>
      </w:r>
      <w:r w:rsidR="005C058D" w:rsidRPr="00CB286E">
        <w:rPr>
          <w:rFonts w:ascii="Book Antiqua" w:hAnsi="Book Antiqua"/>
          <w:color w:val="000000"/>
          <w:sz w:val="24"/>
          <w:szCs w:val="24"/>
        </w:rPr>
        <w:t xml:space="preserve"> to replace</w:t>
      </w:r>
      <w:r w:rsidR="0035298B" w:rsidRPr="00CB286E">
        <w:rPr>
          <w:rFonts w:ascii="Book Antiqua" w:hAnsi="Book Antiqua"/>
          <w:color w:val="000000"/>
          <w:sz w:val="24"/>
          <w:szCs w:val="24"/>
        </w:rPr>
        <w:t>,</w:t>
      </w:r>
      <w:r w:rsidR="005C058D" w:rsidRPr="00CB286E">
        <w:rPr>
          <w:rFonts w:ascii="Book Antiqua" w:hAnsi="Book Antiqua"/>
          <w:color w:val="000000"/>
          <w:sz w:val="24"/>
          <w:szCs w:val="24"/>
        </w:rPr>
        <w:t xml:space="preserve"> </w:t>
      </w:r>
      <w:r w:rsidR="0035298B" w:rsidRPr="00CB286E">
        <w:rPr>
          <w:rFonts w:ascii="Book Antiqua" w:hAnsi="Book Antiqua"/>
          <w:color w:val="000000"/>
          <w:sz w:val="24"/>
          <w:szCs w:val="24"/>
        </w:rPr>
        <w:t>t</w:t>
      </w:r>
      <w:r w:rsidR="00CA124D" w:rsidRPr="00CB286E">
        <w:rPr>
          <w:rFonts w:ascii="Book Antiqua" w:hAnsi="Book Antiqua"/>
          <w:color w:val="000000"/>
          <w:sz w:val="24"/>
          <w:szCs w:val="24"/>
        </w:rPr>
        <w:t>he r</w:t>
      </w:r>
      <w:r w:rsidR="00DB4C10" w:rsidRPr="00CB286E">
        <w:rPr>
          <w:rFonts w:ascii="Book Antiqua" w:hAnsi="Book Antiqua"/>
          <w:color w:val="000000"/>
          <w:sz w:val="24"/>
          <w:szCs w:val="24"/>
        </w:rPr>
        <w:t xml:space="preserve">esults of HRCM provide functional and objective </w:t>
      </w:r>
      <w:bookmarkStart w:id="86" w:name="OLE_LINK146"/>
      <w:bookmarkStart w:id="87" w:name="OLE_LINK147"/>
      <w:r w:rsidR="005026D6" w:rsidRPr="00CB286E">
        <w:rPr>
          <w:rFonts w:ascii="Book Antiqua" w:hAnsi="Book Antiqua"/>
          <w:color w:val="000000"/>
          <w:sz w:val="24"/>
          <w:szCs w:val="24"/>
        </w:rPr>
        <w:t xml:space="preserve">data on the </w:t>
      </w:r>
      <w:r w:rsidR="00DB4C10" w:rsidRPr="00CB286E">
        <w:rPr>
          <w:rFonts w:ascii="Book Antiqua" w:hAnsi="Book Antiqua"/>
          <w:color w:val="000000"/>
          <w:sz w:val="24"/>
          <w:szCs w:val="24"/>
        </w:rPr>
        <w:t>transmission and movement</w:t>
      </w:r>
      <w:bookmarkEnd w:id="86"/>
      <w:bookmarkEnd w:id="87"/>
      <w:r w:rsidR="00DB4C10" w:rsidRPr="00CB286E">
        <w:rPr>
          <w:rFonts w:ascii="Book Antiqua" w:hAnsi="Book Antiqua"/>
          <w:color w:val="000000"/>
          <w:sz w:val="24"/>
          <w:szCs w:val="24"/>
        </w:rPr>
        <w:t xml:space="preserve"> of the whole colon</w:t>
      </w:r>
      <w:r w:rsidR="0018204C" w:rsidRPr="00CB286E">
        <w:rPr>
          <w:rFonts w:ascii="Book Antiqua" w:hAnsi="Book Antiqua"/>
          <w:noProof/>
          <w:color w:val="000000"/>
          <w:sz w:val="24"/>
          <w:szCs w:val="24"/>
          <w:vertAlign w:val="superscript"/>
        </w:rPr>
        <w:t>[10,12]</w:t>
      </w:r>
      <w:r w:rsidR="0099320A" w:rsidRPr="00CB286E">
        <w:rPr>
          <w:rFonts w:ascii="Book Antiqua" w:hAnsi="Book Antiqua"/>
          <w:color w:val="000000"/>
          <w:sz w:val="24"/>
          <w:szCs w:val="24"/>
        </w:rPr>
        <w:t>.</w:t>
      </w:r>
      <w:r w:rsidR="007331D1" w:rsidRPr="00CB286E">
        <w:rPr>
          <w:rFonts w:ascii="Book Antiqua" w:hAnsi="Book Antiqua"/>
          <w:color w:val="000000"/>
          <w:sz w:val="24"/>
          <w:szCs w:val="24"/>
        </w:rPr>
        <w:t xml:space="preserve"> </w:t>
      </w:r>
      <w:bookmarkStart w:id="88" w:name="OLE_LINK1250"/>
      <w:bookmarkStart w:id="89" w:name="OLE_LINK1251"/>
      <w:bookmarkStart w:id="90" w:name="OLE_LINK453"/>
      <w:bookmarkStart w:id="91" w:name="OLE_LINK454"/>
      <w:bookmarkStart w:id="92" w:name="OLE_LINK432"/>
      <w:bookmarkStart w:id="93" w:name="OLE_LINK433"/>
      <w:r w:rsidR="007331D1" w:rsidRPr="00CB286E">
        <w:rPr>
          <w:rFonts w:ascii="Book Antiqua" w:hAnsi="Book Antiqua"/>
          <w:color w:val="000000"/>
          <w:sz w:val="24"/>
          <w:szCs w:val="24"/>
        </w:rPr>
        <w:t>This review focus</w:t>
      </w:r>
      <w:r w:rsidR="008C315F" w:rsidRPr="00CB286E">
        <w:rPr>
          <w:rFonts w:ascii="Book Antiqua" w:hAnsi="Book Antiqua"/>
          <w:color w:val="000000"/>
          <w:sz w:val="24"/>
          <w:szCs w:val="24"/>
        </w:rPr>
        <w:t>es</w:t>
      </w:r>
      <w:r w:rsidR="007331D1" w:rsidRPr="00CB286E">
        <w:rPr>
          <w:rFonts w:ascii="Book Antiqua" w:hAnsi="Book Antiqua"/>
          <w:color w:val="000000"/>
          <w:sz w:val="24"/>
          <w:szCs w:val="24"/>
        </w:rPr>
        <w:t xml:space="preserve"> on </w:t>
      </w:r>
      <w:r w:rsidR="00AD0920" w:rsidRPr="00CB286E">
        <w:rPr>
          <w:rFonts w:ascii="Book Antiqua" w:hAnsi="Book Antiqua"/>
          <w:color w:val="000000"/>
          <w:sz w:val="24"/>
          <w:szCs w:val="24"/>
        </w:rPr>
        <w:t>colonic motility</w:t>
      </w:r>
      <w:r w:rsidR="0045582E" w:rsidRPr="00CB286E">
        <w:rPr>
          <w:rFonts w:ascii="Book Antiqua" w:hAnsi="Book Antiqua"/>
          <w:color w:val="000000"/>
          <w:sz w:val="24"/>
          <w:szCs w:val="24"/>
        </w:rPr>
        <w:t>,</w:t>
      </w:r>
      <w:r w:rsidR="00AD0920" w:rsidRPr="00CB286E">
        <w:rPr>
          <w:rFonts w:ascii="Book Antiqua" w:hAnsi="Book Antiqua"/>
          <w:color w:val="000000"/>
          <w:sz w:val="24"/>
          <w:szCs w:val="24"/>
        </w:rPr>
        <w:t xml:space="preserve"> manometry</w:t>
      </w:r>
      <w:r w:rsidR="00C66DE2" w:rsidRPr="00CB286E">
        <w:rPr>
          <w:rFonts w:ascii="Book Antiqua" w:hAnsi="Book Antiqua"/>
          <w:color w:val="000000"/>
          <w:sz w:val="24"/>
          <w:szCs w:val="24"/>
        </w:rPr>
        <w:t xml:space="preserve">, </w:t>
      </w:r>
      <w:r w:rsidR="00943794" w:rsidRPr="00CB286E">
        <w:rPr>
          <w:rFonts w:ascii="Book Antiqua" w:hAnsi="Book Antiqua"/>
          <w:color w:val="000000"/>
          <w:sz w:val="24"/>
          <w:szCs w:val="24"/>
        </w:rPr>
        <w:t xml:space="preserve">operation, </w:t>
      </w:r>
      <w:r w:rsidR="00E64945" w:rsidRPr="00CB286E">
        <w:rPr>
          <w:rFonts w:ascii="Book Antiqua" w:hAnsi="Book Antiqua"/>
          <w:color w:val="000000"/>
          <w:sz w:val="24"/>
          <w:szCs w:val="24"/>
        </w:rPr>
        <w:t xml:space="preserve">and </w:t>
      </w:r>
      <w:r w:rsidR="005D26BA" w:rsidRPr="00CB286E">
        <w:rPr>
          <w:rFonts w:ascii="Book Antiqua" w:hAnsi="Book Antiqua"/>
          <w:color w:val="000000"/>
          <w:sz w:val="24"/>
          <w:szCs w:val="24"/>
        </w:rPr>
        <w:t>motor patterns</w:t>
      </w:r>
      <w:r w:rsidR="00AD0920" w:rsidRPr="00CB286E">
        <w:rPr>
          <w:rFonts w:ascii="Book Antiqua" w:hAnsi="Book Antiqua"/>
          <w:color w:val="000000"/>
          <w:sz w:val="24"/>
          <w:szCs w:val="24"/>
        </w:rPr>
        <w:t xml:space="preserve">, </w:t>
      </w:r>
      <w:r w:rsidR="00277404" w:rsidRPr="00CB286E">
        <w:rPr>
          <w:rFonts w:ascii="Book Antiqua" w:hAnsi="Book Antiqua"/>
          <w:color w:val="000000"/>
          <w:sz w:val="24"/>
          <w:szCs w:val="24"/>
        </w:rPr>
        <w:t xml:space="preserve">as well as </w:t>
      </w:r>
      <w:r w:rsidR="00FD43C1" w:rsidRPr="00CB286E">
        <w:rPr>
          <w:rFonts w:ascii="Book Antiqua" w:hAnsi="Book Antiqua"/>
          <w:color w:val="000000"/>
          <w:sz w:val="24"/>
          <w:szCs w:val="24"/>
        </w:rPr>
        <w:t xml:space="preserve">the </w:t>
      </w:r>
      <w:r w:rsidR="00943794" w:rsidRPr="00CB286E">
        <w:rPr>
          <w:rFonts w:ascii="Book Antiqua" w:hAnsi="Book Antiqua"/>
          <w:color w:val="000000"/>
          <w:sz w:val="24"/>
          <w:szCs w:val="24"/>
        </w:rPr>
        <w:t xml:space="preserve">clinical application </w:t>
      </w:r>
      <w:bookmarkStart w:id="94" w:name="OLE_LINK152"/>
      <w:bookmarkStart w:id="95" w:name="OLE_LINK153"/>
      <w:r w:rsidR="00C606E5" w:rsidRPr="00CB286E">
        <w:rPr>
          <w:rFonts w:ascii="Book Antiqua" w:hAnsi="Book Antiqua"/>
          <w:color w:val="000000"/>
          <w:sz w:val="24"/>
          <w:szCs w:val="24"/>
        </w:rPr>
        <w:t>of</w:t>
      </w:r>
      <w:r w:rsidR="00AD0920" w:rsidRPr="00CB286E">
        <w:rPr>
          <w:rFonts w:ascii="Book Antiqua" w:hAnsi="Book Antiqua"/>
          <w:color w:val="000000"/>
          <w:sz w:val="24"/>
          <w:szCs w:val="24"/>
        </w:rPr>
        <w:t xml:space="preserve"> </w:t>
      </w:r>
      <w:r w:rsidR="007331D1" w:rsidRPr="00CB286E">
        <w:rPr>
          <w:rFonts w:ascii="Book Antiqua" w:hAnsi="Book Antiqua"/>
          <w:color w:val="000000"/>
          <w:sz w:val="24"/>
          <w:szCs w:val="24"/>
        </w:rPr>
        <w:t>HRCM</w:t>
      </w:r>
      <w:bookmarkEnd w:id="94"/>
      <w:bookmarkEnd w:id="95"/>
      <w:r w:rsidR="00277404" w:rsidRPr="00CB286E">
        <w:rPr>
          <w:rFonts w:ascii="Book Antiqua" w:hAnsi="Book Antiqua"/>
          <w:color w:val="000000"/>
          <w:sz w:val="24"/>
          <w:szCs w:val="24"/>
        </w:rPr>
        <w:t>,</w:t>
      </w:r>
      <w:r w:rsidR="007331D1" w:rsidRPr="00CB286E">
        <w:rPr>
          <w:rFonts w:ascii="Book Antiqua" w:hAnsi="Book Antiqua"/>
          <w:color w:val="000000"/>
          <w:sz w:val="24"/>
          <w:szCs w:val="24"/>
        </w:rPr>
        <w:t xml:space="preserve"> and </w:t>
      </w:r>
      <w:r w:rsidR="004321E1" w:rsidRPr="00CB286E">
        <w:rPr>
          <w:rFonts w:ascii="Book Antiqua" w:hAnsi="Book Antiqua"/>
          <w:color w:val="000000"/>
          <w:sz w:val="24"/>
          <w:szCs w:val="24"/>
        </w:rPr>
        <w:t>aim</w:t>
      </w:r>
      <w:r w:rsidR="003E0BAE" w:rsidRPr="00CB286E">
        <w:rPr>
          <w:rFonts w:ascii="Book Antiqua" w:hAnsi="Book Antiqua"/>
          <w:color w:val="000000"/>
          <w:sz w:val="24"/>
          <w:szCs w:val="24"/>
        </w:rPr>
        <w:t>s</w:t>
      </w:r>
      <w:r w:rsidR="004321E1" w:rsidRPr="00CB286E">
        <w:rPr>
          <w:rFonts w:ascii="Book Antiqua" w:hAnsi="Book Antiqua"/>
          <w:color w:val="000000"/>
          <w:sz w:val="24"/>
          <w:szCs w:val="24"/>
        </w:rPr>
        <w:t xml:space="preserve"> </w:t>
      </w:r>
      <w:r w:rsidR="003456B9" w:rsidRPr="00CB286E">
        <w:rPr>
          <w:rFonts w:ascii="Book Antiqua" w:hAnsi="Book Antiqua"/>
          <w:color w:val="000000"/>
          <w:sz w:val="24"/>
          <w:szCs w:val="24"/>
        </w:rPr>
        <w:t xml:space="preserve">to </w:t>
      </w:r>
      <w:r w:rsidR="00943794" w:rsidRPr="00CB286E">
        <w:rPr>
          <w:rFonts w:ascii="Book Antiqua" w:hAnsi="Book Antiqua"/>
          <w:color w:val="000000"/>
          <w:sz w:val="24"/>
          <w:szCs w:val="24"/>
        </w:rPr>
        <w:t xml:space="preserve">assess whether the results of HRCM have led to </w:t>
      </w:r>
      <w:r w:rsidR="006B5CDB" w:rsidRPr="00CB286E">
        <w:rPr>
          <w:rFonts w:ascii="Book Antiqua" w:hAnsi="Book Antiqua"/>
          <w:color w:val="000000"/>
          <w:sz w:val="24"/>
          <w:szCs w:val="24"/>
        </w:rPr>
        <w:t xml:space="preserve">the </w:t>
      </w:r>
      <w:r w:rsidR="00943794" w:rsidRPr="00CB286E">
        <w:rPr>
          <w:rFonts w:ascii="Book Antiqua" w:hAnsi="Book Antiqua"/>
          <w:color w:val="000000"/>
          <w:sz w:val="24"/>
          <w:szCs w:val="24"/>
        </w:rPr>
        <w:t>establish</w:t>
      </w:r>
      <w:r w:rsidR="009A34D2" w:rsidRPr="00CB286E">
        <w:rPr>
          <w:rFonts w:ascii="Book Antiqua" w:hAnsi="Book Antiqua"/>
          <w:color w:val="000000"/>
          <w:sz w:val="24"/>
          <w:szCs w:val="24"/>
        </w:rPr>
        <w:t>ment of</w:t>
      </w:r>
      <w:r w:rsidR="00943794" w:rsidRPr="00CB286E">
        <w:rPr>
          <w:rFonts w:ascii="Book Antiqua" w:hAnsi="Book Antiqua"/>
          <w:color w:val="000000"/>
          <w:sz w:val="24"/>
          <w:szCs w:val="24"/>
        </w:rPr>
        <w:t xml:space="preserve"> diagnostic criteria and/or </w:t>
      </w:r>
      <w:r w:rsidR="00DE4611" w:rsidRPr="00CB286E">
        <w:rPr>
          <w:rFonts w:ascii="Book Antiqua" w:hAnsi="Book Antiqua"/>
          <w:color w:val="000000"/>
          <w:sz w:val="24"/>
          <w:szCs w:val="24"/>
        </w:rPr>
        <w:t xml:space="preserve">have helped </w:t>
      </w:r>
      <w:r w:rsidR="00943794" w:rsidRPr="00CB286E">
        <w:rPr>
          <w:rFonts w:ascii="Book Antiqua" w:hAnsi="Book Antiqua"/>
          <w:color w:val="000000"/>
          <w:sz w:val="24"/>
          <w:szCs w:val="24"/>
        </w:rPr>
        <w:t xml:space="preserve">guide </w:t>
      </w:r>
      <w:r w:rsidR="00392649" w:rsidRPr="00CB286E">
        <w:rPr>
          <w:rFonts w:ascii="Book Antiqua" w:hAnsi="Book Antiqua"/>
          <w:color w:val="000000"/>
          <w:sz w:val="24"/>
          <w:szCs w:val="24"/>
        </w:rPr>
        <w:t xml:space="preserve">the </w:t>
      </w:r>
      <w:r w:rsidR="00943794" w:rsidRPr="00CB286E">
        <w:rPr>
          <w:rFonts w:ascii="Book Antiqua" w:hAnsi="Book Antiqua"/>
          <w:color w:val="000000"/>
          <w:sz w:val="24"/>
          <w:szCs w:val="24"/>
        </w:rPr>
        <w:t>treatment</w:t>
      </w:r>
      <w:r w:rsidR="00670488" w:rsidRPr="00CB286E">
        <w:rPr>
          <w:rFonts w:ascii="Book Antiqua" w:hAnsi="Book Antiqua"/>
          <w:color w:val="000000"/>
          <w:sz w:val="24"/>
          <w:szCs w:val="24"/>
        </w:rPr>
        <w:t xml:space="preserve"> of patients</w:t>
      </w:r>
      <w:r w:rsidR="00943794" w:rsidRPr="00CB286E">
        <w:rPr>
          <w:rFonts w:ascii="Book Antiqua" w:hAnsi="Book Antiqua"/>
          <w:color w:val="000000"/>
          <w:sz w:val="24"/>
          <w:szCs w:val="24"/>
        </w:rPr>
        <w:t>.</w:t>
      </w:r>
      <w:r w:rsidR="00EB1EF2" w:rsidRPr="00CB286E">
        <w:rPr>
          <w:rFonts w:ascii="Book Antiqua" w:hAnsi="Book Antiqua"/>
          <w:color w:val="000000"/>
          <w:sz w:val="24"/>
          <w:szCs w:val="24"/>
        </w:rPr>
        <w:t xml:space="preserve"> </w:t>
      </w:r>
      <w:bookmarkEnd w:id="88"/>
      <w:bookmarkEnd w:id="89"/>
      <w:r w:rsidR="00EB1EF2" w:rsidRPr="00CB286E">
        <w:rPr>
          <w:rFonts w:ascii="Book Antiqua" w:hAnsi="Book Antiqua"/>
          <w:color w:val="000000"/>
          <w:sz w:val="24"/>
          <w:szCs w:val="24"/>
        </w:rPr>
        <w:t xml:space="preserve">The current </w:t>
      </w:r>
      <w:r w:rsidR="00EB1EF2" w:rsidRPr="00CB286E">
        <w:rPr>
          <w:rFonts w:ascii="Book Antiqua" w:hAnsi="Book Antiqua"/>
          <w:color w:val="000000"/>
          <w:sz w:val="24"/>
          <w:szCs w:val="24"/>
        </w:rPr>
        <w:lastRenderedPageBreak/>
        <w:t xml:space="preserve">status and future directions </w:t>
      </w:r>
      <w:r w:rsidR="00F36209" w:rsidRPr="00CB286E">
        <w:rPr>
          <w:rFonts w:ascii="Book Antiqua" w:hAnsi="Book Antiqua"/>
          <w:color w:val="000000"/>
          <w:sz w:val="24"/>
          <w:szCs w:val="24"/>
        </w:rPr>
        <w:t xml:space="preserve">of </w:t>
      </w:r>
      <w:r w:rsidR="00EB1EF2" w:rsidRPr="00CB286E">
        <w:rPr>
          <w:rFonts w:ascii="Book Antiqua" w:hAnsi="Book Antiqua"/>
          <w:color w:val="000000"/>
          <w:sz w:val="24"/>
          <w:szCs w:val="24"/>
        </w:rPr>
        <w:t>HRCM</w:t>
      </w:r>
      <w:r w:rsidR="00FE1E27" w:rsidRPr="00CB286E">
        <w:rPr>
          <w:rFonts w:ascii="Book Antiqua" w:hAnsi="Book Antiqua"/>
          <w:color w:val="000000"/>
          <w:sz w:val="24"/>
          <w:szCs w:val="24"/>
        </w:rPr>
        <w:t xml:space="preserve"> </w:t>
      </w:r>
      <w:r w:rsidR="00195E1A" w:rsidRPr="00CB286E">
        <w:rPr>
          <w:rFonts w:ascii="Book Antiqua" w:hAnsi="Book Antiqua"/>
          <w:color w:val="000000"/>
          <w:sz w:val="24"/>
          <w:szCs w:val="24"/>
        </w:rPr>
        <w:t xml:space="preserve">are </w:t>
      </w:r>
      <w:r w:rsidR="00FE1E27" w:rsidRPr="00CB286E">
        <w:rPr>
          <w:rFonts w:ascii="Book Antiqua" w:hAnsi="Book Antiqua"/>
          <w:color w:val="000000"/>
          <w:sz w:val="24"/>
          <w:szCs w:val="24"/>
        </w:rPr>
        <w:t>also discussed.</w:t>
      </w:r>
      <w:bookmarkEnd w:id="90"/>
      <w:bookmarkEnd w:id="91"/>
    </w:p>
    <w:p w:rsidR="002A6831" w:rsidRPr="00CB286E" w:rsidRDefault="002A6831" w:rsidP="00CC2ED5">
      <w:pPr>
        <w:adjustRightInd w:val="0"/>
        <w:snapToGrid w:val="0"/>
        <w:spacing w:line="360" w:lineRule="auto"/>
        <w:ind w:firstLineChars="100" w:firstLine="240"/>
        <w:rPr>
          <w:rFonts w:ascii="Book Antiqua" w:hAnsi="Book Antiqua"/>
          <w:color w:val="000000"/>
          <w:sz w:val="24"/>
          <w:szCs w:val="24"/>
        </w:rPr>
      </w:pPr>
    </w:p>
    <w:p w:rsidR="000D04D1" w:rsidRPr="00CB286E" w:rsidRDefault="002A6831" w:rsidP="00CC2ED5">
      <w:pPr>
        <w:adjustRightInd w:val="0"/>
        <w:snapToGrid w:val="0"/>
        <w:spacing w:line="360" w:lineRule="auto"/>
        <w:rPr>
          <w:rFonts w:ascii="Book Antiqua" w:hAnsi="Book Antiqua"/>
          <w:b/>
          <w:color w:val="000000"/>
          <w:sz w:val="24"/>
          <w:szCs w:val="24"/>
        </w:rPr>
      </w:pPr>
      <w:bookmarkStart w:id="96" w:name="OLE_LINK1128"/>
      <w:bookmarkStart w:id="97" w:name="OLE_LINK1129"/>
      <w:bookmarkEnd w:id="92"/>
      <w:bookmarkEnd w:id="93"/>
      <w:r w:rsidRPr="00CB286E">
        <w:rPr>
          <w:rFonts w:ascii="Book Antiqua" w:hAnsi="Book Antiqua"/>
          <w:b/>
          <w:color w:val="000000"/>
          <w:sz w:val="24"/>
          <w:szCs w:val="24"/>
        </w:rPr>
        <w:t>DEFECATION</w:t>
      </w:r>
      <w:bookmarkEnd w:id="96"/>
      <w:bookmarkEnd w:id="97"/>
      <w:r w:rsidRPr="00CB286E">
        <w:rPr>
          <w:rFonts w:ascii="Book Antiqua" w:hAnsi="Book Antiqua"/>
          <w:b/>
          <w:color w:val="000000"/>
          <w:sz w:val="24"/>
          <w:szCs w:val="24"/>
        </w:rPr>
        <w:t xml:space="preserve"> AND PHYSIOLOGICAL PROCESS OF COLONIC PERISTALSIS </w:t>
      </w:r>
    </w:p>
    <w:p w:rsidR="003B718C" w:rsidRPr="00CB286E" w:rsidRDefault="003B0965" w:rsidP="00CC2ED5">
      <w:pPr>
        <w:adjustRightInd w:val="0"/>
        <w:snapToGrid w:val="0"/>
        <w:spacing w:line="360" w:lineRule="auto"/>
        <w:rPr>
          <w:rFonts w:ascii="Book Antiqua" w:hAnsi="Book Antiqua"/>
          <w:color w:val="000000"/>
          <w:sz w:val="24"/>
          <w:szCs w:val="24"/>
        </w:rPr>
      </w:pPr>
      <w:bookmarkStart w:id="98" w:name="OLE_LINK1124"/>
      <w:bookmarkStart w:id="99" w:name="OLE_LINK1125"/>
      <w:bookmarkStart w:id="100" w:name="OLE_LINK1130"/>
      <w:r w:rsidRPr="00CB286E">
        <w:rPr>
          <w:rFonts w:ascii="Book Antiqua" w:hAnsi="Book Antiqua"/>
          <w:color w:val="000000"/>
          <w:sz w:val="24"/>
          <w:szCs w:val="24"/>
        </w:rPr>
        <w:t>Defecation has</w:t>
      </w:r>
      <w:r w:rsidR="006A512A" w:rsidRPr="00CB286E">
        <w:rPr>
          <w:rFonts w:ascii="Book Antiqua" w:hAnsi="Book Antiqua"/>
          <w:color w:val="000000"/>
          <w:sz w:val="24"/>
          <w:szCs w:val="24"/>
        </w:rPr>
        <w:t xml:space="preserve"> </w:t>
      </w:r>
      <w:r w:rsidR="00111201">
        <w:rPr>
          <w:rFonts w:ascii="Book Antiqua" w:hAnsi="Book Antiqua"/>
          <w:color w:val="000000"/>
          <w:sz w:val="24"/>
          <w:szCs w:val="24"/>
        </w:rPr>
        <w:t>two</w:t>
      </w:r>
      <w:r w:rsidR="00111201" w:rsidRPr="00CB286E">
        <w:rPr>
          <w:rFonts w:ascii="Book Antiqua" w:hAnsi="Book Antiqua"/>
          <w:color w:val="000000"/>
          <w:sz w:val="24"/>
          <w:szCs w:val="24"/>
        </w:rPr>
        <w:t xml:space="preserve"> </w:t>
      </w:r>
      <w:r w:rsidR="006A512A" w:rsidRPr="00CB286E">
        <w:rPr>
          <w:rFonts w:ascii="Book Antiqua" w:hAnsi="Book Antiqua"/>
          <w:color w:val="000000"/>
          <w:sz w:val="24"/>
          <w:szCs w:val="24"/>
        </w:rPr>
        <w:t>stages</w:t>
      </w:r>
      <w:r w:rsidR="00B05CCE" w:rsidRPr="00CB286E">
        <w:rPr>
          <w:rFonts w:ascii="Book Antiqua" w:hAnsi="Book Antiqua"/>
          <w:color w:val="000000"/>
          <w:sz w:val="24"/>
          <w:szCs w:val="24"/>
        </w:rPr>
        <w:t xml:space="preserve">: </w:t>
      </w:r>
      <w:r w:rsidR="006A512A" w:rsidRPr="00CB286E">
        <w:rPr>
          <w:rFonts w:ascii="Book Antiqua" w:hAnsi="Book Antiqua"/>
          <w:color w:val="000000"/>
          <w:sz w:val="24"/>
          <w:szCs w:val="24"/>
        </w:rPr>
        <w:t xml:space="preserve">the first stage is the </w:t>
      </w:r>
      <w:bookmarkStart w:id="101" w:name="OLE_LINK1133"/>
      <w:bookmarkStart w:id="102" w:name="OLE_LINK1134"/>
      <w:r w:rsidR="00B31F34" w:rsidRPr="00CB286E">
        <w:rPr>
          <w:rFonts w:ascii="Book Antiqua" w:hAnsi="Book Antiqua"/>
          <w:color w:val="000000"/>
          <w:sz w:val="24"/>
          <w:szCs w:val="24"/>
        </w:rPr>
        <w:t>involuntary stage</w:t>
      </w:r>
      <w:bookmarkEnd w:id="101"/>
      <w:bookmarkEnd w:id="102"/>
      <w:r w:rsidR="006A512A" w:rsidRPr="00CB286E">
        <w:rPr>
          <w:rFonts w:ascii="Book Antiqua" w:hAnsi="Book Antiqua"/>
          <w:color w:val="000000"/>
          <w:sz w:val="24"/>
          <w:szCs w:val="24"/>
        </w:rPr>
        <w:t xml:space="preserve"> and the second stage is the </w:t>
      </w:r>
      <w:bookmarkStart w:id="103" w:name="OLE_LINK1126"/>
      <w:bookmarkStart w:id="104" w:name="OLE_LINK1127"/>
      <w:r w:rsidR="006A512A" w:rsidRPr="00CB286E">
        <w:rPr>
          <w:rFonts w:ascii="Book Antiqua" w:hAnsi="Book Antiqua"/>
          <w:color w:val="000000"/>
          <w:sz w:val="24"/>
          <w:szCs w:val="24"/>
        </w:rPr>
        <w:t xml:space="preserve">autonomous </w:t>
      </w:r>
      <w:bookmarkEnd w:id="103"/>
      <w:bookmarkEnd w:id="104"/>
      <w:r w:rsidR="006A512A" w:rsidRPr="00CB286E">
        <w:rPr>
          <w:rFonts w:ascii="Book Antiqua" w:hAnsi="Book Antiqua"/>
          <w:color w:val="000000"/>
          <w:sz w:val="24"/>
          <w:szCs w:val="24"/>
        </w:rPr>
        <w:t>stage</w:t>
      </w:r>
      <w:r w:rsidR="0018204C" w:rsidRPr="00CB286E">
        <w:rPr>
          <w:rFonts w:ascii="Book Antiqua" w:hAnsi="Book Antiqua"/>
          <w:noProof/>
          <w:color w:val="000000"/>
          <w:sz w:val="24"/>
          <w:szCs w:val="24"/>
          <w:vertAlign w:val="superscript"/>
        </w:rPr>
        <w:t>[13]</w:t>
      </w:r>
      <w:r w:rsidR="006A512A" w:rsidRPr="00CB286E">
        <w:rPr>
          <w:rFonts w:ascii="Book Antiqua" w:hAnsi="Book Antiqua"/>
          <w:color w:val="000000"/>
          <w:sz w:val="24"/>
          <w:szCs w:val="24"/>
        </w:rPr>
        <w:t xml:space="preserve">. </w:t>
      </w:r>
      <w:bookmarkEnd w:id="98"/>
      <w:bookmarkEnd w:id="99"/>
      <w:bookmarkEnd w:id="100"/>
      <w:r w:rsidR="006A512A" w:rsidRPr="00CB286E">
        <w:rPr>
          <w:rFonts w:ascii="Book Antiqua" w:hAnsi="Book Antiqua"/>
          <w:color w:val="000000"/>
          <w:sz w:val="24"/>
          <w:szCs w:val="24"/>
        </w:rPr>
        <w:t>In the autonomous stage, the pressure in the abdomen increases</w:t>
      </w:r>
      <w:r w:rsidR="00B31F34" w:rsidRPr="00CB286E">
        <w:rPr>
          <w:rFonts w:ascii="Book Antiqua" w:hAnsi="Book Antiqua"/>
          <w:color w:val="000000"/>
          <w:sz w:val="24"/>
          <w:szCs w:val="24"/>
        </w:rPr>
        <w:t xml:space="preserve"> and</w:t>
      </w:r>
      <w:r w:rsidR="006A512A" w:rsidRPr="00CB286E">
        <w:rPr>
          <w:rFonts w:ascii="Book Antiqua" w:hAnsi="Book Antiqua"/>
          <w:color w:val="000000"/>
          <w:sz w:val="24"/>
          <w:szCs w:val="24"/>
        </w:rPr>
        <w:t xml:space="preserve"> the pressure in the pelvis decreases</w:t>
      </w:r>
      <w:r w:rsidR="00E10A02" w:rsidRPr="00CB286E">
        <w:rPr>
          <w:rFonts w:ascii="Book Antiqua" w:hAnsi="Book Antiqua"/>
          <w:color w:val="000000"/>
          <w:sz w:val="24"/>
          <w:szCs w:val="24"/>
        </w:rPr>
        <w:t>,</w:t>
      </w:r>
      <w:r w:rsidR="00687D06" w:rsidRPr="00CB286E">
        <w:rPr>
          <w:rFonts w:ascii="Book Antiqua" w:hAnsi="Book Antiqua"/>
          <w:color w:val="000000"/>
          <w:sz w:val="24"/>
          <w:szCs w:val="24"/>
        </w:rPr>
        <w:t xml:space="preserve"> which can </w:t>
      </w:r>
      <w:r w:rsidR="00747D1C" w:rsidRPr="00CB286E">
        <w:rPr>
          <w:rFonts w:ascii="Book Antiqua" w:hAnsi="Book Antiqua"/>
          <w:color w:val="000000"/>
          <w:sz w:val="24"/>
          <w:szCs w:val="24"/>
        </w:rPr>
        <w:t xml:space="preserve">straighten </w:t>
      </w:r>
      <w:r w:rsidR="00687D06" w:rsidRPr="00CB286E">
        <w:rPr>
          <w:rFonts w:ascii="Book Antiqua" w:hAnsi="Book Antiqua"/>
          <w:color w:val="000000"/>
          <w:sz w:val="24"/>
          <w:szCs w:val="24"/>
        </w:rPr>
        <w:t>the angle between</w:t>
      </w:r>
      <w:r w:rsidR="006A512A" w:rsidRPr="00CB286E">
        <w:rPr>
          <w:rFonts w:ascii="Book Antiqua" w:hAnsi="Book Antiqua"/>
          <w:color w:val="000000"/>
          <w:sz w:val="24"/>
          <w:szCs w:val="24"/>
        </w:rPr>
        <w:t xml:space="preserve"> the anus and rectum and </w:t>
      </w:r>
      <w:r w:rsidR="00687D06" w:rsidRPr="00CB286E">
        <w:rPr>
          <w:rFonts w:ascii="Book Antiqua" w:hAnsi="Book Antiqua"/>
          <w:color w:val="000000"/>
          <w:sz w:val="24"/>
          <w:szCs w:val="24"/>
        </w:rPr>
        <w:t xml:space="preserve">increase </w:t>
      </w:r>
      <w:r w:rsidR="006A512A" w:rsidRPr="00CB286E">
        <w:rPr>
          <w:rFonts w:ascii="Book Antiqua" w:hAnsi="Book Antiqua"/>
          <w:color w:val="000000"/>
          <w:sz w:val="24"/>
          <w:szCs w:val="24"/>
        </w:rPr>
        <w:t>the pressure in the rectum</w:t>
      </w:r>
      <w:r w:rsidR="00687D06" w:rsidRPr="00CB286E">
        <w:rPr>
          <w:rFonts w:ascii="Book Antiqua" w:hAnsi="Book Antiqua"/>
          <w:color w:val="000000"/>
          <w:sz w:val="24"/>
          <w:szCs w:val="24"/>
        </w:rPr>
        <w:t>.</w:t>
      </w:r>
      <w:r w:rsidR="006A512A" w:rsidRPr="00CB286E">
        <w:rPr>
          <w:rFonts w:ascii="Book Antiqua" w:hAnsi="Book Antiqua"/>
          <w:color w:val="000000"/>
          <w:sz w:val="24"/>
          <w:szCs w:val="24"/>
        </w:rPr>
        <w:t xml:space="preserve"> </w:t>
      </w:r>
      <w:r w:rsidR="00A42F97" w:rsidRPr="00CB286E">
        <w:rPr>
          <w:rFonts w:ascii="Book Antiqua" w:hAnsi="Book Antiqua"/>
          <w:color w:val="000000"/>
          <w:sz w:val="24"/>
          <w:szCs w:val="24"/>
        </w:rPr>
        <w:t>H</w:t>
      </w:r>
      <w:r w:rsidR="00687D06" w:rsidRPr="00CB286E">
        <w:rPr>
          <w:rFonts w:ascii="Book Antiqua" w:hAnsi="Book Antiqua"/>
          <w:color w:val="000000"/>
          <w:sz w:val="24"/>
          <w:szCs w:val="24"/>
        </w:rPr>
        <w:t xml:space="preserve">igh pressure in the rectum </w:t>
      </w:r>
      <w:r w:rsidR="006A512A" w:rsidRPr="00CB286E">
        <w:rPr>
          <w:rFonts w:ascii="Book Antiqua" w:hAnsi="Book Antiqua"/>
          <w:color w:val="000000"/>
          <w:sz w:val="24"/>
          <w:szCs w:val="24"/>
        </w:rPr>
        <w:t xml:space="preserve">leads to the relaxation of the internal anal sphincter. When the external anal sphincter is also </w:t>
      </w:r>
      <w:r w:rsidR="00A24184" w:rsidRPr="00CB286E">
        <w:rPr>
          <w:rFonts w:ascii="Book Antiqua" w:hAnsi="Book Antiqua"/>
          <w:color w:val="000000"/>
          <w:sz w:val="24"/>
          <w:szCs w:val="24"/>
        </w:rPr>
        <w:t xml:space="preserve">sufficiently </w:t>
      </w:r>
      <w:r w:rsidR="006A512A" w:rsidRPr="00CB286E">
        <w:rPr>
          <w:rFonts w:ascii="Book Antiqua" w:hAnsi="Book Antiqua"/>
          <w:color w:val="000000"/>
          <w:sz w:val="24"/>
          <w:szCs w:val="24"/>
        </w:rPr>
        <w:t>relaxed, defecation can be completed</w:t>
      </w:r>
      <w:r w:rsidR="0018204C" w:rsidRPr="00CB286E">
        <w:rPr>
          <w:rFonts w:ascii="Book Antiqua" w:hAnsi="Book Antiqua"/>
          <w:noProof/>
          <w:color w:val="000000"/>
          <w:sz w:val="24"/>
          <w:szCs w:val="24"/>
          <w:vertAlign w:val="superscript"/>
        </w:rPr>
        <w:t>[14-16]</w:t>
      </w:r>
      <w:r w:rsidR="006A512A" w:rsidRPr="00CB286E">
        <w:rPr>
          <w:rFonts w:ascii="Book Antiqua" w:hAnsi="Book Antiqua"/>
          <w:color w:val="000000"/>
          <w:sz w:val="24"/>
          <w:szCs w:val="24"/>
        </w:rPr>
        <w:t>.</w:t>
      </w:r>
      <w:r w:rsidR="0074704A" w:rsidRPr="00CB286E">
        <w:rPr>
          <w:rFonts w:ascii="Book Antiqua" w:hAnsi="Book Antiqua"/>
          <w:color w:val="000000"/>
          <w:sz w:val="24"/>
          <w:szCs w:val="24"/>
        </w:rPr>
        <w:t xml:space="preserve"> </w:t>
      </w:r>
      <w:bookmarkStart w:id="105" w:name="OLE_LINK1135"/>
      <w:bookmarkStart w:id="106" w:name="OLE_LINK1136"/>
      <w:r w:rsidR="00E31E72" w:rsidRPr="00CB286E">
        <w:rPr>
          <w:rFonts w:ascii="Book Antiqua" w:hAnsi="Book Antiqua"/>
          <w:color w:val="000000"/>
          <w:sz w:val="24"/>
          <w:szCs w:val="24"/>
        </w:rPr>
        <w:t xml:space="preserve">Normal colonic </w:t>
      </w:r>
      <w:bookmarkStart w:id="107" w:name="OLE_LINK1244"/>
      <w:bookmarkStart w:id="108" w:name="OLE_LINK1245"/>
      <w:r w:rsidR="00E31E72" w:rsidRPr="00CB286E">
        <w:rPr>
          <w:rFonts w:ascii="Book Antiqua" w:hAnsi="Book Antiqua"/>
          <w:color w:val="000000"/>
          <w:sz w:val="24"/>
          <w:szCs w:val="24"/>
        </w:rPr>
        <w:t>motility</w:t>
      </w:r>
      <w:bookmarkEnd w:id="107"/>
      <w:bookmarkEnd w:id="108"/>
      <w:r w:rsidR="003B718C" w:rsidRPr="00CB286E">
        <w:rPr>
          <w:rFonts w:ascii="Book Antiqua" w:hAnsi="Book Antiqua"/>
          <w:color w:val="000000"/>
          <w:sz w:val="24"/>
          <w:szCs w:val="24"/>
        </w:rPr>
        <w:t xml:space="preserve"> is a</w:t>
      </w:r>
      <w:r w:rsidR="00E31E72" w:rsidRPr="00CB286E">
        <w:rPr>
          <w:rFonts w:ascii="Book Antiqua" w:hAnsi="Book Antiqua"/>
          <w:color w:val="000000"/>
          <w:sz w:val="24"/>
          <w:szCs w:val="24"/>
        </w:rPr>
        <w:t xml:space="preserve"> coordinated activit</w:t>
      </w:r>
      <w:r w:rsidR="003B718C" w:rsidRPr="00CB286E">
        <w:rPr>
          <w:rFonts w:ascii="Book Antiqua" w:hAnsi="Book Antiqua"/>
          <w:color w:val="000000"/>
          <w:sz w:val="24"/>
          <w:szCs w:val="24"/>
        </w:rPr>
        <w:t>y by</w:t>
      </w:r>
      <w:r w:rsidR="00E31E72" w:rsidRPr="00CB286E">
        <w:rPr>
          <w:rFonts w:ascii="Book Antiqua" w:hAnsi="Book Antiqua"/>
          <w:color w:val="000000"/>
          <w:sz w:val="24"/>
          <w:szCs w:val="24"/>
        </w:rPr>
        <w:t xml:space="preserve"> </w:t>
      </w:r>
      <w:r w:rsidR="0075464E" w:rsidRPr="00CB286E">
        <w:rPr>
          <w:rFonts w:ascii="Book Antiqua" w:hAnsi="Book Antiqua"/>
          <w:color w:val="000000"/>
          <w:sz w:val="24"/>
          <w:szCs w:val="24"/>
        </w:rPr>
        <w:t xml:space="preserve">the </w:t>
      </w:r>
      <w:r w:rsidR="003B718C" w:rsidRPr="00CB286E">
        <w:rPr>
          <w:rFonts w:ascii="Book Antiqua" w:hAnsi="Book Antiqua"/>
          <w:color w:val="000000"/>
          <w:sz w:val="24"/>
          <w:szCs w:val="24"/>
        </w:rPr>
        <w:t xml:space="preserve">smooth </w:t>
      </w:r>
      <w:r w:rsidR="00E31E72" w:rsidRPr="00CB286E">
        <w:rPr>
          <w:rFonts w:ascii="Book Antiqua" w:hAnsi="Book Antiqua"/>
          <w:color w:val="000000"/>
          <w:sz w:val="24"/>
          <w:szCs w:val="24"/>
        </w:rPr>
        <w:t>muscle,</w:t>
      </w:r>
      <w:r w:rsidR="003B718C" w:rsidRPr="00CB286E">
        <w:rPr>
          <w:rFonts w:ascii="Book Antiqua" w:hAnsi="Book Antiqua"/>
          <w:color w:val="000000"/>
          <w:sz w:val="24"/>
          <w:szCs w:val="24"/>
        </w:rPr>
        <w:t xml:space="preserve"> </w:t>
      </w:r>
      <w:r w:rsidR="00A92125" w:rsidRPr="00CB286E">
        <w:rPr>
          <w:rFonts w:ascii="Book Antiqua" w:hAnsi="Book Antiqua"/>
          <w:color w:val="000000"/>
          <w:sz w:val="24"/>
          <w:szCs w:val="24"/>
        </w:rPr>
        <w:t>intestinal nervous system</w:t>
      </w:r>
      <w:r w:rsidR="00E31E72" w:rsidRPr="00CB286E">
        <w:rPr>
          <w:rFonts w:ascii="Book Antiqua" w:hAnsi="Book Antiqua"/>
          <w:color w:val="000000"/>
          <w:sz w:val="24"/>
          <w:szCs w:val="24"/>
        </w:rPr>
        <w:t xml:space="preserve">, </w:t>
      </w:r>
      <w:bookmarkStart w:id="109" w:name="OLE_LINK398"/>
      <w:bookmarkStart w:id="110" w:name="OLE_LINK399"/>
      <w:r w:rsidR="00E31E72" w:rsidRPr="00CB286E">
        <w:rPr>
          <w:rFonts w:ascii="Book Antiqua" w:hAnsi="Book Antiqua"/>
          <w:color w:val="000000"/>
          <w:sz w:val="24"/>
          <w:szCs w:val="24"/>
        </w:rPr>
        <w:t>Cajal</w:t>
      </w:r>
      <w:bookmarkEnd w:id="109"/>
      <w:bookmarkEnd w:id="110"/>
      <w:r w:rsidR="00A92125" w:rsidRPr="00CB286E">
        <w:rPr>
          <w:rFonts w:ascii="Book Antiqua" w:hAnsi="Book Antiqua"/>
          <w:color w:val="000000"/>
          <w:sz w:val="24"/>
          <w:szCs w:val="24"/>
        </w:rPr>
        <w:t xml:space="preserve"> cells</w:t>
      </w:r>
      <w:r w:rsidR="001377AD" w:rsidRPr="00CB286E">
        <w:rPr>
          <w:rFonts w:ascii="Book Antiqua" w:hAnsi="Book Antiqua"/>
          <w:color w:val="000000"/>
          <w:sz w:val="24"/>
          <w:szCs w:val="24"/>
        </w:rPr>
        <w:t>,</w:t>
      </w:r>
      <w:r w:rsidR="00E31E72" w:rsidRPr="00CB286E">
        <w:rPr>
          <w:rFonts w:ascii="Book Antiqua" w:hAnsi="Book Antiqua"/>
          <w:color w:val="000000"/>
          <w:sz w:val="24"/>
          <w:szCs w:val="24"/>
        </w:rPr>
        <w:t xml:space="preserve"> and autonomic nervous system </w:t>
      </w:r>
      <w:r w:rsidR="00B44E1E" w:rsidRPr="00CB286E">
        <w:rPr>
          <w:rFonts w:ascii="Book Antiqua" w:hAnsi="Book Antiqua"/>
          <w:color w:val="000000"/>
          <w:sz w:val="24"/>
          <w:szCs w:val="24"/>
        </w:rPr>
        <w:t>comprising</w:t>
      </w:r>
      <w:r w:rsidR="00E31E72" w:rsidRPr="00CB286E">
        <w:rPr>
          <w:rFonts w:ascii="Book Antiqua" w:hAnsi="Book Antiqua"/>
          <w:color w:val="000000"/>
          <w:sz w:val="24"/>
          <w:szCs w:val="24"/>
        </w:rPr>
        <w:t xml:space="preserve"> sympathetic and parasympathetic nerve cells</w:t>
      </w:r>
      <w:bookmarkEnd w:id="105"/>
      <w:bookmarkEnd w:id="106"/>
      <w:r w:rsidR="0018204C" w:rsidRPr="00CB286E">
        <w:rPr>
          <w:rFonts w:ascii="Book Antiqua" w:hAnsi="Book Antiqua"/>
          <w:noProof/>
          <w:color w:val="000000"/>
          <w:sz w:val="24"/>
          <w:szCs w:val="24"/>
          <w:vertAlign w:val="superscript"/>
        </w:rPr>
        <w:t>[17,18]</w:t>
      </w:r>
      <w:r w:rsidR="00E31E72" w:rsidRPr="00CB286E">
        <w:rPr>
          <w:rFonts w:ascii="Book Antiqua" w:hAnsi="Book Antiqua"/>
          <w:color w:val="000000"/>
          <w:sz w:val="24"/>
          <w:szCs w:val="24"/>
        </w:rPr>
        <w:t xml:space="preserve">. </w:t>
      </w:r>
    </w:p>
    <w:p w:rsidR="003E181C" w:rsidRPr="00CB286E" w:rsidRDefault="003E181C" w:rsidP="00CC2ED5">
      <w:pPr>
        <w:adjustRightInd w:val="0"/>
        <w:snapToGrid w:val="0"/>
        <w:spacing w:line="360" w:lineRule="auto"/>
        <w:rPr>
          <w:rFonts w:ascii="Book Antiqua" w:hAnsi="Book Antiqua"/>
          <w:color w:val="000000"/>
          <w:sz w:val="24"/>
          <w:szCs w:val="24"/>
        </w:rPr>
      </w:pPr>
    </w:p>
    <w:p w:rsidR="00406F4A" w:rsidRPr="00CB286E" w:rsidRDefault="0091343D" w:rsidP="00CC2ED5">
      <w:pPr>
        <w:adjustRightInd w:val="0"/>
        <w:snapToGrid w:val="0"/>
        <w:spacing w:line="360" w:lineRule="auto"/>
        <w:rPr>
          <w:rFonts w:ascii="Book Antiqua" w:hAnsi="Book Antiqua"/>
          <w:b/>
          <w:color w:val="000000"/>
          <w:sz w:val="24"/>
          <w:szCs w:val="24"/>
        </w:rPr>
      </w:pPr>
      <w:r w:rsidRPr="00CB286E">
        <w:rPr>
          <w:rFonts w:ascii="Book Antiqua" w:hAnsi="Book Antiqua"/>
          <w:b/>
          <w:color w:val="000000"/>
          <w:sz w:val="24"/>
          <w:szCs w:val="24"/>
        </w:rPr>
        <w:t>SEGMENTAL MOVEMENT OF THE COLON</w:t>
      </w:r>
    </w:p>
    <w:p w:rsidR="00E64A6D" w:rsidRPr="00CB286E" w:rsidRDefault="00633FAA" w:rsidP="00CC2ED5">
      <w:pPr>
        <w:adjustRightInd w:val="0"/>
        <w:snapToGrid w:val="0"/>
        <w:spacing w:line="360" w:lineRule="auto"/>
        <w:rPr>
          <w:rFonts w:ascii="Book Antiqua" w:hAnsi="Book Antiqua"/>
          <w:color w:val="000000"/>
          <w:sz w:val="24"/>
          <w:szCs w:val="24"/>
        </w:rPr>
      </w:pPr>
      <w:bookmarkStart w:id="111" w:name="OLE_LINK1137"/>
      <w:bookmarkStart w:id="112" w:name="OLE_LINK1138"/>
      <w:r w:rsidRPr="00CB286E">
        <w:rPr>
          <w:rFonts w:ascii="Book Antiqua" w:hAnsi="Book Antiqua"/>
          <w:color w:val="000000"/>
          <w:sz w:val="24"/>
          <w:szCs w:val="24"/>
        </w:rPr>
        <w:t xml:space="preserve">Colonic </w:t>
      </w:r>
      <w:r w:rsidR="00991BB1" w:rsidRPr="00CB286E">
        <w:rPr>
          <w:rFonts w:ascii="Book Antiqua" w:hAnsi="Book Antiqua"/>
          <w:color w:val="000000"/>
          <w:sz w:val="24"/>
          <w:szCs w:val="24"/>
        </w:rPr>
        <w:t xml:space="preserve">motility is </w:t>
      </w:r>
      <w:r w:rsidRPr="00CB286E">
        <w:rPr>
          <w:rFonts w:ascii="Book Antiqua" w:hAnsi="Book Antiqua"/>
          <w:color w:val="000000"/>
          <w:sz w:val="24"/>
          <w:szCs w:val="24"/>
        </w:rPr>
        <w:t xml:space="preserve">mostly </w:t>
      </w:r>
      <w:r w:rsidR="00991BB1" w:rsidRPr="00CB286E">
        <w:rPr>
          <w:rFonts w:ascii="Book Antiqua" w:hAnsi="Book Antiqua"/>
          <w:color w:val="000000"/>
          <w:sz w:val="24"/>
          <w:szCs w:val="24"/>
        </w:rPr>
        <w:t xml:space="preserve">segmental and </w:t>
      </w:r>
      <w:r w:rsidR="00E15343" w:rsidRPr="00CB286E">
        <w:rPr>
          <w:rFonts w:ascii="Book Antiqua" w:hAnsi="Book Antiqua"/>
          <w:color w:val="000000"/>
          <w:sz w:val="24"/>
          <w:szCs w:val="24"/>
        </w:rPr>
        <w:t xml:space="preserve">usually </w:t>
      </w:r>
      <w:r w:rsidR="00E31E72" w:rsidRPr="00CB286E">
        <w:rPr>
          <w:rFonts w:ascii="Book Antiqua" w:hAnsi="Book Antiqua"/>
          <w:color w:val="000000"/>
          <w:sz w:val="24"/>
          <w:szCs w:val="24"/>
        </w:rPr>
        <w:t xml:space="preserve">represented by </w:t>
      </w:r>
      <w:bookmarkStart w:id="113" w:name="OLE_LINK1139"/>
      <w:bookmarkStart w:id="114" w:name="OLE_LINK1140"/>
      <w:bookmarkStart w:id="115" w:name="OLE_LINK1632"/>
      <w:r w:rsidR="00E31E72" w:rsidRPr="00CB286E">
        <w:rPr>
          <w:rFonts w:ascii="Book Antiqua" w:hAnsi="Book Antiqua"/>
          <w:color w:val="000000"/>
          <w:sz w:val="24"/>
          <w:szCs w:val="24"/>
        </w:rPr>
        <w:t>low</w:t>
      </w:r>
      <w:r w:rsidRPr="00CB286E">
        <w:rPr>
          <w:rFonts w:ascii="Book Antiqua" w:hAnsi="Book Antiqua"/>
          <w:color w:val="000000"/>
          <w:sz w:val="24"/>
          <w:szCs w:val="24"/>
        </w:rPr>
        <w:t>-amplitude p</w:t>
      </w:r>
      <w:r w:rsidR="00E31E72" w:rsidRPr="00CB286E">
        <w:rPr>
          <w:rFonts w:ascii="Book Antiqua" w:hAnsi="Book Antiqua"/>
          <w:color w:val="000000"/>
          <w:sz w:val="24"/>
          <w:szCs w:val="24"/>
        </w:rPr>
        <w:t xml:space="preserve">ropagated </w:t>
      </w:r>
      <w:r w:rsidR="00A03FF2" w:rsidRPr="00CB286E">
        <w:rPr>
          <w:rFonts w:ascii="Book Antiqua" w:hAnsi="Book Antiqua"/>
          <w:color w:val="000000"/>
          <w:sz w:val="24"/>
          <w:szCs w:val="24"/>
        </w:rPr>
        <w:t>c</w:t>
      </w:r>
      <w:r w:rsidR="00E31E72" w:rsidRPr="00CB286E">
        <w:rPr>
          <w:rFonts w:ascii="Book Antiqua" w:hAnsi="Book Antiqua"/>
          <w:color w:val="000000"/>
          <w:sz w:val="24"/>
          <w:szCs w:val="24"/>
        </w:rPr>
        <w:t>ontract</w:t>
      </w:r>
      <w:r w:rsidR="00A03FF2" w:rsidRPr="00CB286E">
        <w:rPr>
          <w:rFonts w:ascii="Book Antiqua" w:hAnsi="Book Antiqua"/>
          <w:color w:val="000000"/>
          <w:sz w:val="24"/>
          <w:szCs w:val="24"/>
        </w:rPr>
        <w:t>ions</w:t>
      </w:r>
      <w:r w:rsidR="00991BB1" w:rsidRPr="00CB286E">
        <w:rPr>
          <w:rFonts w:ascii="Book Antiqua" w:hAnsi="Book Antiqua"/>
          <w:color w:val="000000"/>
          <w:sz w:val="24"/>
          <w:szCs w:val="24"/>
        </w:rPr>
        <w:t xml:space="preserve"> (</w:t>
      </w:r>
      <w:r w:rsidR="00E31E72" w:rsidRPr="00CB286E">
        <w:rPr>
          <w:rFonts w:ascii="Book Antiqua" w:hAnsi="Book Antiqua"/>
          <w:color w:val="000000"/>
          <w:sz w:val="24"/>
          <w:szCs w:val="24"/>
        </w:rPr>
        <w:t>LAPC</w:t>
      </w:r>
      <w:r w:rsidR="00A03FF2" w:rsidRPr="00CB286E">
        <w:rPr>
          <w:rFonts w:ascii="Book Antiqua" w:hAnsi="Book Antiqua"/>
          <w:color w:val="000000"/>
          <w:sz w:val="24"/>
          <w:szCs w:val="24"/>
        </w:rPr>
        <w:t>s</w:t>
      </w:r>
      <w:r w:rsidR="00991BB1" w:rsidRPr="00CB286E">
        <w:rPr>
          <w:rFonts w:ascii="Book Antiqua" w:hAnsi="Book Antiqua"/>
          <w:color w:val="000000"/>
          <w:sz w:val="24"/>
          <w:szCs w:val="24"/>
        </w:rPr>
        <w:t>)</w:t>
      </w:r>
      <w:bookmarkEnd w:id="113"/>
      <w:bookmarkEnd w:id="114"/>
      <w:bookmarkEnd w:id="115"/>
      <w:r w:rsidR="00A03FF2" w:rsidRPr="00CB286E">
        <w:rPr>
          <w:rFonts w:ascii="Book Antiqua" w:hAnsi="Book Antiqua"/>
          <w:color w:val="000000"/>
          <w:sz w:val="24"/>
          <w:szCs w:val="24"/>
        </w:rPr>
        <w:t>,</w:t>
      </w:r>
      <w:r w:rsidR="00E15343" w:rsidRPr="00CB286E">
        <w:rPr>
          <w:rFonts w:ascii="Book Antiqua" w:hAnsi="Book Antiqua"/>
          <w:color w:val="000000"/>
          <w:sz w:val="24"/>
          <w:szCs w:val="24"/>
        </w:rPr>
        <w:t xml:space="preserve"> and </w:t>
      </w:r>
      <w:r w:rsidR="00E31E72" w:rsidRPr="00CB286E">
        <w:rPr>
          <w:rFonts w:ascii="Book Antiqua" w:hAnsi="Book Antiqua"/>
          <w:color w:val="000000"/>
          <w:sz w:val="24"/>
          <w:szCs w:val="24"/>
        </w:rPr>
        <w:t xml:space="preserve">the pressure </w:t>
      </w:r>
      <w:r w:rsidR="00E15343" w:rsidRPr="00CB286E">
        <w:rPr>
          <w:rFonts w:ascii="Book Antiqua" w:hAnsi="Book Antiqua"/>
          <w:color w:val="000000"/>
          <w:sz w:val="24"/>
          <w:szCs w:val="24"/>
        </w:rPr>
        <w:t>of LAPC</w:t>
      </w:r>
      <w:r w:rsidR="00FC56A9" w:rsidRPr="00CB286E">
        <w:rPr>
          <w:rFonts w:ascii="Book Antiqua" w:hAnsi="Book Antiqua"/>
          <w:color w:val="000000"/>
          <w:sz w:val="24"/>
          <w:szCs w:val="24"/>
        </w:rPr>
        <w:t>s</w:t>
      </w:r>
      <w:r w:rsidR="00E15343" w:rsidRPr="00CB286E">
        <w:rPr>
          <w:rFonts w:ascii="Book Antiqua" w:hAnsi="Book Antiqua"/>
          <w:color w:val="000000"/>
          <w:sz w:val="24"/>
          <w:szCs w:val="24"/>
        </w:rPr>
        <w:t xml:space="preserve"> </w:t>
      </w:r>
      <w:r w:rsidR="00E31E72" w:rsidRPr="00CB286E">
        <w:rPr>
          <w:rFonts w:ascii="Book Antiqua" w:hAnsi="Book Antiqua"/>
          <w:color w:val="000000"/>
          <w:sz w:val="24"/>
          <w:szCs w:val="24"/>
        </w:rPr>
        <w:t>is 5</w:t>
      </w:r>
      <w:r w:rsidR="00FC56A9" w:rsidRPr="00CB286E">
        <w:rPr>
          <w:rFonts w:ascii="Book Antiqua" w:hAnsi="Book Antiqua"/>
          <w:color w:val="000000"/>
          <w:sz w:val="24"/>
          <w:szCs w:val="24"/>
        </w:rPr>
        <w:t>–</w:t>
      </w:r>
      <w:r w:rsidR="00E31E72" w:rsidRPr="00CB286E">
        <w:rPr>
          <w:rFonts w:ascii="Book Antiqua" w:hAnsi="Book Antiqua"/>
          <w:color w:val="000000"/>
          <w:sz w:val="24"/>
          <w:szCs w:val="24"/>
        </w:rPr>
        <w:t>40 mmHg</w:t>
      </w:r>
      <w:r w:rsidR="0018204C" w:rsidRPr="00CB286E">
        <w:rPr>
          <w:rFonts w:ascii="Book Antiqua" w:hAnsi="Book Antiqua"/>
          <w:noProof/>
          <w:color w:val="000000"/>
          <w:sz w:val="24"/>
          <w:szCs w:val="24"/>
          <w:vertAlign w:val="superscript"/>
        </w:rPr>
        <w:t>[19]</w:t>
      </w:r>
      <w:r w:rsidR="00E31E72" w:rsidRPr="00CB286E">
        <w:rPr>
          <w:rFonts w:ascii="Book Antiqua" w:hAnsi="Book Antiqua"/>
          <w:color w:val="000000"/>
          <w:sz w:val="24"/>
          <w:szCs w:val="24"/>
        </w:rPr>
        <w:t>.</w:t>
      </w:r>
      <w:bookmarkEnd w:id="111"/>
      <w:bookmarkEnd w:id="112"/>
      <w:r w:rsidR="00E31E72" w:rsidRPr="00CB286E">
        <w:rPr>
          <w:rFonts w:ascii="Book Antiqua" w:hAnsi="Book Antiqua"/>
          <w:color w:val="000000"/>
          <w:sz w:val="24"/>
          <w:szCs w:val="24"/>
        </w:rPr>
        <w:t xml:space="preserve"> </w:t>
      </w:r>
      <w:bookmarkStart w:id="116" w:name="OLE_LINK1141"/>
      <w:bookmarkStart w:id="117" w:name="OLE_LINK1142"/>
      <w:r w:rsidR="00E31E72" w:rsidRPr="00CB286E">
        <w:rPr>
          <w:rFonts w:ascii="Book Antiqua" w:hAnsi="Book Antiqua"/>
          <w:color w:val="000000"/>
          <w:sz w:val="24"/>
          <w:szCs w:val="24"/>
        </w:rPr>
        <w:t xml:space="preserve">These </w:t>
      </w:r>
      <w:bookmarkStart w:id="118" w:name="OLE_LINK1145"/>
      <w:bookmarkStart w:id="119" w:name="OLE_LINK1146"/>
      <w:r w:rsidR="00E15343" w:rsidRPr="00CB286E">
        <w:rPr>
          <w:rFonts w:ascii="Book Antiqua" w:hAnsi="Book Antiqua"/>
          <w:color w:val="000000"/>
          <w:sz w:val="24"/>
          <w:szCs w:val="24"/>
        </w:rPr>
        <w:t>LAPCs</w:t>
      </w:r>
      <w:r w:rsidR="00E31E72" w:rsidRPr="00CB286E">
        <w:rPr>
          <w:rFonts w:ascii="Book Antiqua" w:hAnsi="Book Antiqua"/>
          <w:color w:val="000000"/>
          <w:sz w:val="24"/>
          <w:szCs w:val="24"/>
        </w:rPr>
        <w:t xml:space="preserve"> are </w:t>
      </w:r>
      <w:r w:rsidR="00654A1B" w:rsidRPr="00CB286E">
        <w:rPr>
          <w:rFonts w:ascii="Book Antiqua" w:hAnsi="Book Antiqua"/>
          <w:color w:val="000000"/>
          <w:sz w:val="24"/>
          <w:szCs w:val="24"/>
        </w:rPr>
        <w:t>represented by</w:t>
      </w:r>
      <w:r w:rsidR="00E31E72" w:rsidRPr="00CB286E">
        <w:rPr>
          <w:rFonts w:ascii="Book Antiqua" w:hAnsi="Book Antiqua"/>
          <w:color w:val="000000"/>
          <w:sz w:val="24"/>
          <w:szCs w:val="24"/>
        </w:rPr>
        <w:t xml:space="preserve"> waves of burst contraction of short spikes in </w:t>
      </w:r>
      <w:bookmarkStart w:id="120" w:name="OLE_LINK1143"/>
      <w:bookmarkStart w:id="121" w:name="OLE_LINK1144"/>
      <w:r w:rsidR="00843551" w:rsidRPr="00CB286E">
        <w:rPr>
          <w:rFonts w:ascii="Book Antiqua" w:hAnsi="Book Antiqua"/>
          <w:color w:val="000000"/>
          <w:sz w:val="24"/>
          <w:szCs w:val="24"/>
        </w:rPr>
        <w:t xml:space="preserve">an </w:t>
      </w:r>
      <w:r w:rsidR="00E15343" w:rsidRPr="00CB286E">
        <w:rPr>
          <w:rFonts w:ascii="Book Antiqua" w:hAnsi="Book Antiqua"/>
          <w:color w:val="000000"/>
          <w:sz w:val="24"/>
          <w:szCs w:val="24"/>
        </w:rPr>
        <w:t>electromyogram</w:t>
      </w:r>
      <w:bookmarkEnd w:id="120"/>
      <w:bookmarkEnd w:id="121"/>
      <w:r w:rsidR="0018204C" w:rsidRPr="00CB286E">
        <w:rPr>
          <w:rFonts w:ascii="Book Antiqua" w:hAnsi="Book Antiqua"/>
          <w:noProof/>
          <w:color w:val="000000"/>
          <w:sz w:val="24"/>
          <w:szCs w:val="24"/>
          <w:vertAlign w:val="superscript"/>
        </w:rPr>
        <w:t>[20,21]</w:t>
      </w:r>
      <w:r w:rsidR="00E31E72" w:rsidRPr="00CB286E">
        <w:rPr>
          <w:rFonts w:ascii="Book Antiqua" w:hAnsi="Book Antiqua"/>
          <w:color w:val="000000"/>
          <w:sz w:val="24"/>
          <w:szCs w:val="24"/>
        </w:rPr>
        <w:t xml:space="preserve">. </w:t>
      </w:r>
      <w:bookmarkEnd w:id="118"/>
      <w:bookmarkEnd w:id="119"/>
      <w:r w:rsidR="008F3F07" w:rsidRPr="00CB286E">
        <w:rPr>
          <w:rFonts w:ascii="Book Antiqua" w:hAnsi="Book Antiqua"/>
          <w:color w:val="000000"/>
          <w:sz w:val="24"/>
          <w:szCs w:val="24"/>
        </w:rPr>
        <w:t>They</w:t>
      </w:r>
      <w:r w:rsidR="00E71038" w:rsidRPr="00CB286E">
        <w:rPr>
          <w:rFonts w:ascii="Book Antiqua" w:hAnsi="Book Antiqua"/>
          <w:color w:val="000000"/>
          <w:sz w:val="24"/>
          <w:szCs w:val="24"/>
        </w:rPr>
        <w:t xml:space="preserve"> </w:t>
      </w:r>
      <w:r w:rsidR="00E15343" w:rsidRPr="00CB286E">
        <w:rPr>
          <w:rFonts w:ascii="Book Antiqua" w:hAnsi="Book Antiqua"/>
          <w:color w:val="000000"/>
          <w:sz w:val="24"/>
          <w:szCs w:val="24"/>
        </w:rPr>
        <w:t xml:space="preserve">include </w:t>
      </w:r>
      <w:bookmarkStart w:id="122" w:name="OLE_LINK1147"/>
      <w:bookmarkStart w:id="123" w:name="OLE_LINK1148"/>
      <w:r w:rsidR="00E31E72" w:rsidRPr="00CB286E">
        <w:rPr>
          <w:rFonts w:ascii="Book Antiqua" w:hAnsi="Book Antiqua"/>
          <w:color w:val="000000"/>
          <w:sz w:val="24"/>
          <w:szCs w:val="24"/>
        </w:rPr>
        <w:t>single contraction</w:t>
      </w:r>
      <w:r w:rsidR="0047674A" w:rsidRPr="00CB286E">
        <w:rPr>
          <w:rFonts w:ascii="Book Antiqua" w:hAnsi="Book Antiqua"/>
          <w:color w:val="000000"/>
          <w:sz w:val="24"/>
          <w:szCs w:val="24"/>
        </w:rPr>
        <w:t>s</w:t>
      </w:r>
      <w:r w:rsidR="00E31E72" w:rsidRPr="00CB286E">
        <w:rPr>
          <w:rFonts w:ascii="Book Antiqua" w:hAnsi="Book Antiqua"/>
          <w:color w:val="000000"/>
          <w:sz w:val="24"/>
          <w:szCs w:val="24"/>
        </w:rPr>
        <w:t xml:space="preserve"> </w:t>
      </w:r>
      <w:r w:rsidR="00E15343" w:rsidRPr="00CB286E">
        <w:rPr>
          <w:rFonts w:ascii="Book Antiqua" w:hAnsi="Book Antiqua"/>
          <w:color w:val="000000"/>
          <w:sz w:val="24"/>
          <w:szCs w:val="24"/>
        </w:rPr>
        <w:t>and</w:t>
      </w:r>
      <w:r w:rsidR="00E31E72" w:rsidRPr="00CB286E">
        <w:rPr>
          <w:rFonts w:ascii="Book Antiqua" w:hAnsi="Book Antiqua"/>
          <w:color w:val="000000"/>
          <w:sz w:val="24"/>
          <w:szCs w:val="24"/>
        </w:rPr>
        <w:t xml:space="preserve"> </w:t>
      </w:r>
      <w:bookmarkStart w:id="124" w:name="OLE_LINK1149"/>
      <w:bookmarkStart w:id="125" w:name="OLE_LINK1150"/>
      <w:r w:rsidR="00E15343" w:rsidRPr="00CB286E">
        <w:rPr>
          <w:rFonts w:ascii="Book Antiqua" w:hAnsi="Book Antiqua"/>
          <w:color w:val="000000"/>
          <w:sz w:val="24"/>
          <w:szCs w:val="24"/>
        </w:rPr>
        <w:t xml:space="preserve">paroxysmal </w:t>
      </w:r>
      <w:bookmarkEnd w:id="124"/>
      <w:bookmarkEnd w:id="125"/>
      <w:r w:rsidR="00E15343" w:rsidRPr="00CB286E">
        <w:rPr>
          <w:rFonts w:ascii="Book Antiqua" w:hAnsi="Book Antiqua"/>
          <w:color w:val="000000"/>
          <w:sz w:val="24"/>
          <w:szCs w:val="24"/>
        </w:rPr>
        <w:t>contraction</w:t>
      </w:r>
      <w:bookmarkEnd w:id="116"/>
      <w:bookmarkEnd w:id="117"/>
      <w:bookmarkEnd w:id="122"/>
      <w:bookmarkEnd w:id="123"/>
      <w:r w:rsidR="0047674A" w:rsidRPr="00CB286E">
        <w:rPr>
          <w:rFonts w:ascii="Book Antiqua" w:hAnsi="Book Antiqua"/>
          <w:color w:val="000000"/>
          <w:sz w:val="24"/>
          <w:szCs w:val="24"/>
        </w:rPr>
        <w:t>s</w:t>
      </w:r>
      <w:r w:rsidR="00E31E72" w:rsidRPr="00CB286E">
        <w:rPr>
          <w:rFonts w:ascii="Book Antiqua" w:hAnsi="Book Antiqua"/>
          <w:color w:val="000000"/>
          <w:sz w:val="24"/>
          <w:szCs w:val="24"/>
        </w:rPr>
        <w:t xml:space="preserve">. </w:t>
      </w:r>
      <w:r w:rsidR="00E15343" w:rsidRPr="00CB286E">
        <w:rPr>
          <w:rFonts w:ascii="Book Antiqua" w:hAnsi="Book Antiqua"/>
          <w:color w:val="000000"/>
          <w:sz w:val="24"/>
          <w:szCs w:val="24"/>
        </w:rPr>
        <w:t>The frequency of paroxysmal contraction</w:t>
      </w:r>
      <w:r w:rsidR="0047674A" w:rsidRPr="00CB286E">
        <w:rPr>
          <w:rFonts w:ascii="Book Antiqua" w:hAnsi="Book Antiqua"/>
          <w:color w:val="000000"/>
          <w:sz w:val="24"/>
          <w:szCs w:val="24"/>
        </w:rPr>
        <w:t>s</w:t>
      </w:r>
      <w:r w:rsidR="00E31E72" w:rsidRPr="00CB286E">
        <w:rPr>
          <w:rFonts w:ascii="Book Antiqua" w:hAnsi="Book Antiqua"/>
          <w:color w:val="000000"/>
          <w:sz w:val="24"/>
          <w:szCs w:val="24"/>
        </w:rPr>
        <w:t xml:space="preserve"> is usually irregular</w:t>
      </w:r>
      <w:r w:rsidR="00A106C1" w:rsidRPr="00CB286E">
        <w:rPr>
          <w:rFonts w:ascii="Book Antiqua" w:hAnsi="Book Antiqua"/>
          <w:color w:val="000000"/>
          <w:sz w:val="24"/>
          <w:szCs w:val="24"/>
        </w:rPr>
        <w:t>; however,</w:t>
      </w:r>
      <w:r w:rsidR="00E31E72" w:rsidRPr="00CB286E">
        <w:rPr>
          <w:rFonts w:ascii="Book Antiqua" w:hAnsi="Book Antiqua"/>
          <w:color w:val="000000"/>
          <w:sz w:val="24"/>
          <w:szCs w:val="24"/>
        </w:rPr>
        <w:t xml:space="preserve"> occasionally</w:t>
      </w:r>
      <w:r w:rsidR="00A106C1" w:rsidRPr="00CB286E">
        <w:rPr>
          <w:rFonts w:ascii="Book Antiqua" w:hAnsi="Book Antiqua"/>
          <w:color w:val="000000"/>
          <w:sz w:val="24"/>
          <w:szCs w:val="24"/>
        </w:rPr>
        <w:t>,</w:t>
      </w:r>
      <w:r w:rsidR="00E31E72" w:rsidRPr="00CB286E">
        <w:rPr>
          <w:rFonts w:ascii="Book Antiqua" w:hAnsi="Book Antiqua"/>
          <w:color w:val="000000"/>
          <w:sz w:val="24"/>
          <w:szCs w:val="24"/>
        </w:rPr>
        <w:t xml:space="preserve"> rhythmic patterns occur</w:t>
      </w:r>
      <w:r w:rsidR="00E15343" w:rsidRPr="00CB286E">
        <w:rPr>
          <w:rFonts w:ascii="Book Antiqua" w:hAnsi="Book Antiqua"/>
          <w:color w:val="000000"/>
          <w:sz w:val="24"/>
          <w:szCs w:val="24"/>
        </w:rPr>
        <w:t>.</w:t>
      </w:r>
      <w:r w:rsidR="00F92503" w:rsidRPr="00CB286E">
        <w:rPr>
          <w:rFonts w:ascii="Book Antiqua" w:hAnsi="Book Antiqua"/>
          <w:color w:val="000000"/>
          <w:sz w:val="24"/>
          <w:szCs w:val="24"/>
        </w:rPr>
        <w:t xml:space="preserve"> </w:t>
      </w:r>
      <w:r w:rsidR="00E15343" w:rsidRPr="00CB286E">
        <w:rPr>
          <w:rFonts w:ascii="Book Antiqua" w:hAnsi="Book Antiqua"/>
          <w:color w:val="000000"/>
          <w:sz w:val="24"/>
          <w:szCs w:val="24"/>
        </w:rPr>
        <w:t>The rhythmic patterns</w:t>
      </w:r>
      <w:r w:rsidR="00E31E72" w:rsidRPr="00CB286E">
        <w:rPr>
          <w:rFonts w:ascii="Book Antiqua" w:hAnsi="Book Antiqua"/>
          <w:color w:val="000000"/>
          <w:sz w:val="24"/>
          <w:szCs w:val="24"/>
        </w:rPr>
        <w:t xml:space="preserve"> </w:t>
      </w:r>
      <w:r w:rsidR="00EB2336" w:rsidRPr="00CB286E">
        <w:rPr>
          <w:rFonts w:ascii="Book Antiqua" w:hAnsi="Book Antiqua"/>
          <w:color w:val="000000"/>
          <w:sz w:val="24"/>
          <w:szCs w:val="24"/>
        </w:rPr>
        <w:t xml:space="preserve">represent </w:t>
      </w:r>
      <w:r w:rsidR="00ED4CB6" w:rsidRPr="00CB286E">
        <w:rPr>
          <w:rFonts w:ascii="Book Antiqua" w:hAnsi="Book Antiqua"/>
          <w:color w:val="000000"/>
          <w:sz w:val="24"/>
          <w:szCs w:val="24"/>
        </w:rPr>
        <w:t xml:space="preserve">only </w:t>
      </w:r>
      <w:r w:rsidR="00E15343" w:rsidRPr="00CB286E">
        <w:rPr>
          <w:rFonts w:ascii="Book Antiqua" w:hAnsi="Book Antiqua"/>
          <w:color w:val="000000"/>
          <w:sz w:val="24"/>
          <w:szCs w:val="24"/>
        </w:rPr>
        <w:t>ab</w:t>
      </w:r>
      <w:r w:rsidR="00E31E72" w:rsidRPr="00CB286E">
        <w:rPr>
          <w:rFonts w:ascii="Book Antiqua" w:hAnsi="Book Antiqua"/>
          <w:color w:val="000000"/>
          <w:sz w:val="24"/>
          <w:szCs w:val="24"/>
        </w:rPr>
        <w:t xml:space="preserve">out 6% of </w:t>
      </w:r>
      <w:bookmarkStart w:id="126" w:name="OLE_LINK1151"/>
      <w:bookmarkStart w:id="127" w:name="OLE_LINK1152"/>
      <w:r w:rsidR="00EB2336" w:rsidRPr="00CB286E">
        <w:rPr>
          <w:rFonts w:ascii="Book Antiqua" w:hAnsi="Book Antiqua"/>
          <w:color w:val="000000"/>
          <w:sz w:val="24"/>
          <w:szCs w:val="24"/>
        </w:rPr>
        <w:t xml:space="preserve">the entire </w:t>
      </w:r>
      <w:r w:rsidR="00E31E72" w:rsidRPr="00CB286E">
        <w:rPr>
          <w:rFonts w:ascii="Book Antiqua" w:hAnsi="Book Antiqua"/>
          <w:color w:val="000000"/>
          <w:sz w:val="24"/>
          <w:szCs w:val="24"/>
        </w:rPr>
        <w:t>colonic contraction activity</w:t>
      </w:r>
      <w:bookmarkEnd w:id="126"/>
      <w:bookmarkEnd w:id="127"/>
      <w:r w:rsidR="00E31E72" w:rsidRPr="00CB286E">
        <w:rPr>
          <w:rFonts w:ascii="Book Antiqua" w:hAnsi="Book Antiqua"/>
          <w:color w:val="000000"/>
          <w:sz w:val="24"/>
          <w:szCs w:val="24"/>
        </w:rPr>
        <w:t>. The frequency of rhythmic paroxysmal</w:t>
      </w:r>
      <w:r w:rsidR="00C41568" w:rsidRPr="00CB286E">
        <w:rPr>
          <w:rFonts w:ascii="Book Antiqua" w:hAnsi="Book Antiqua"/>
          <w:color w:val="000000"/>
          <w:sz w:val="24"/>
          <w:szCs w:val="24"/>
        </w:rPr>
        <w:t xml:space="preserve"> contractions</w:t>
      </w:r>
      <w:r w:rsidR="00E31E72" w:rsidRPr="00CB286E">
        <w:rPr>
          <w:rFonts w:ascii="Book Antiqua" w:hAnsi="Book Antiqua"/>
          <w:color w:val="000000"/>
          <w:sz w:val="24"/>
          <w:szCs w:val="24"/>
        </w:rPr>
        <w:t xml:space="preserve"> is 2</w:t>
      </w:r>
      <w:r w:rsidR="00895DF6" w:rsidRPr="00CB286E">
        <w:rPr>
          <w:rFonts w:ascii="Book Antiqua" w:hAnsi="Book Antiqua"/>
          <w:color w:val="000000"/>
          <w:sz w:val="24"/>
          <w:szCs w:val="24"/>
        </w:rPr>
        <w:t>–</w:t>
      </w:r>
      <w:r w:rsidR="00E31E72" w:rsidRPr="00CB286E">
        <w:rPr>
          <w:rFonts w:ascii="Book Antiqua" w:hAnsi="Book Antiqua"/>
          <w:color w:val="000000"/>
          <w:sz w:val="24"/>
          <w:szCs w:val="24"/>
        </w:rPr>
        <w:t xml:space="preserve">8 times per minute, </w:t>
      </w:r>
      <w:r w:rsidR="003921B5" w:rsidRPr="00CB286E">
        <w:rPr>
          <w:rFonts w:ascii="Book Antiqua" w:hAnsi="Book Antiqua"/>
          <w:color w:val="000000"/>
          <w:sz w:val="24"/>
          <w:szCs w:val="24"/>
        </w:rPr>
        <w:t xml:space="preserve">although </w:t>
      </w:r>
      <w:r w:rsidR="00E31E72" w:rsidRPr="00CB286E">
        <w:rPr>
          <w:rFonts w:ascii="Book Antiqua" w:hAnsi="Book Antiqua"/>
          <w:color w:val="000000"/>
          <w:sz w:val="24"/>
          <w:szCs w:val="24"/>
        </w:rPr>
        <w:t xml:space="preserve">the frequency of 3 times per minute is </w:t>
      </w:r>
      <w:r w:rsidR="00FA6ED7" w:rsidRPr="00CB286E">
        <w:rPr>
          <w:rFonts w:ascii="Book Antiqua" w:hAnsi="Book Antiqua"/>
          <w:color w:val="000000"/>
          <w:sz w:val="24"/>
          <w:szCs w:val="24"/>
        </w:rPr>
        <w:t>pre</w:t>
      </w:r>
      <w:r w:rsidR="00E31E72" w:rsidRPr="00CB286E">
        <w:rPr>
          <w:rFonts w:ascii="Book Antiqua" w:hAnsi="Book Antiqua"/>
          <w:color w:val="000000"/>
          <w:sz w:val="24"/>
          <w:szCs w:val="24"/>
        </w:rPr>
        <w:t>dominant especially in the descending colon and sigmoid colon. The frequency of 3 times per minute</w:t>
      </w:r>
      <w:r w:rsidR="000B17AA" w:rsidRPr="00CB286E">
        <w:rPr>
          <w:rFonts w:ascii="Book Antiqua" w:hAnsi="Book Antiqua"/>
          <w:color w:val="000000"/>
          <w:sz w:val="24"/>
          <w:szCs w:val="24"/>
        </w:rPr>
        <w:t xml:space="preserve"> </w:t>
      </w:r>
      <w:r w:rsidR="00E31E72" w:rsidRPr="00CB286E">
        <w:rPr>
          <w:rFonts w:ascii="Book Antiqua" w:hAnsi="Book Antiqua"/>
          <w:color w:val="000000"/>
          <w:sz w:val="24"/>
          <w:szCs w:val="24"/>
        </w:rPr>
        <w:t>accounts for more than 80% of the total rhythmic frequency. This rhythm pattern common</w:t>
      </w:r>
      <w:r w:rsidR="000B17AA" w:rsidRPr="00CB286E">
        <w:rPr>
          <w:rFonts w:ascii="Book Antiqua" w:hAnsi="Book Antiqua"/>
          <w:color w:val="000000"/>
          <w:sz w:val="24"/>
          <w:szCs w:val="24"/>
        </w:rPr>
        <w:t>ly occurs</w:t>
      </w:r>
      <w:r w:rsidR="00E31E72" w:rsidRPr="00CB286E">
        <w:rPr>
          <w:rFonts w:ascii="Book Antiqua" w:hAnsi="Book Antiqua"/>
          <w:color w:val="000000"/>
          <w:sz w:val="24"/>
          <w:szCs w:val="24"/>
        </w:rPr>
        <w:t xml:space="preserve"> in the junction area</w:t>
      </w:r>
      <w:r w:rsidR="000B17AA" w:rsidRPr="00CB286E">
        <w:rPr>
          <w:rFonts w:ascii="Book Antiqua" w:hAnsi="Book Antiqua"/>
          <w:color w:val="000000"/>
          <w:sz w:val="24"/>
          <w:szCs w:val="24"/>
        </w:rPr>
        <w:t xml:space="preserve"> between</w:t>
      </w:r>
      <w:r w:rsidR="009F14A5" w:rsidRPr="00CB286E">
        <w:rPr>
          <w:rFonts w:ascii="Book Antiqua" w:hAnsi="Book Antiqua"/>
          <w:color w:val="000000"/>
          <w:sz w:val="24"/>
          <w:szCs w:val="24"/>
        </w:rPr>
        <w:t xml:space="preserve"> the</w:t>
      </w:r>
      <w:r w:rsidR="000B17AA" w:rsidRPr="00CB286E">
        <w:rPr>
          <w:rFonts w:ascii="Book Antiqua" w:hAnsi="Book Antiqua"/>
          <w:color w:val="000000"/>
          <w:sz w:val="24"/>
          <w:szCs w:val="24"/>
        </w:rPr>
        <w:t xml:space="preserve"> sigmoid and rectum</w:t>
      </w:r>
      <w:r w:rsidR="00C333D8" w:rsidRPr="00CB286E">
        <w:rPr>
          <w:rFonts w:ascii="Book Antiqua" w:hAnsi="Book Antiqua"/>
          <w:color w:val="000000"/>
          <w:sz w:val="24"/>
          <w:szCs w:val="24"/>
        </w:rPr>
        <w:t>,</w:t>
      </w:r>
      <w:r w:rsidR="000B17AA" w:rsidRPr="00CB286E">
        <w:rPr>
          <w:rFonts w:ascii="Book Antiqua" w:hAnsi="Book Antiqua"/>
          <w:color w:val="000000"/>
          <w:sz w:val="24"/>
          <w:szCs w:val="24"/>
        </w:rPr>
        <w:t xml:space="preserve"> where there is no functional sphincter</w:t>
      </w:r>
      <w:r w:rsidR="00671D8A" w:rsidRPr="00CB286E">
        <w:rPr>
          <w:rFonts w:ascii="Book Antiqua" w:hAnsi="Book Antiqua"/>
          <w:color w:val="000000"/>
          <w:sz w:val="24"/>
          <w:szCs w:val="24"/>
        </w:rPr>
        <w:t xml:space="preserve"> according to some studies</w:t>
      </w:r>
      <w:r w:rsidR="0018204C" w:rsidRPr="00CB286E">
        <w:rPr>
          <w:rFonts w:ascii="Book Antiqua" w:hAnsi="Book Antiqua"/>
          <w:noProof/>
          <w:color w:val="000000"/>
          <w:sz w:val="24"/>
          <w:szCs w:val="24"/>
          <w:vertAlign w:val="superscript"/>
        </w:rPr>
        <w:t>[22]</w:t>
      </w:r>
      <w:r w:rsidR="000B17AA" w:rsidRPr="00CB286E">
        <w:rPr>
          <w:rFonts w:ascii="Book Antiqua" w:hAnsi="Book Antiqua"/>
          <w:color w:val="000000"/>
          <w:sz w:val="24"/>
          <w:szCs w:val="24"/>
        </w:rPr>
        <w:t>.</w:t>
      </w:r>
      <w:r w:rsidR="00E31E72" w:rsidRPr="00CB286E">
        <w:rPr>
          <w:rFonts w:ascii="Book Antiqua" w:hAnsi="Book Antiqua"/>
          <w:color w:val="000000"/>
          <w:sz w:val="24"/>
          <w:szCs w:val="24"/>
        </w:rPr>
        <w:t xml:space="preserve"> </w:t>
      </w:r>
      <w:r w:rsidR="002635FD" w:rsidRPr="00CB286E">
        <w:rPr>
          <w:rFonts w:ascii="Book Antiqua" w:hAnsi="Book Antiqua"/>
          <w:color w:val="000000"/>
          <w:sz w:val="24"/>
          <w:szCs w:val="24"/>
        </w:rPr>
        <w:t>The a</w:t>
      </w:r>
      <w:r w:rsidR="00E64A6D" w:rsidRPr="00CB286E">
        <w:rPr>
          <w:rFonts w:ascii="Book Antiqua" w:hAnsi="Book Antiqua"/>
          <w:color w:val="000000"/>
          <w:sz w:val="24"/>
          <w:szCs w:val="24"/>
        </w:rPr>
        <w:t xml:space="preserve">bsence of </w:t>
      </w:r>
      <w:r w:rsidR="002635FD" w:rsidRPr="00CB286E">
        <w:rPr>
          <w:rFonts w:ascii="Book Antiqua" w:hAnsi="Book Antiqua"/>
          <w:color w:val="000000"/>
          <w:sz w:val="24"/>
          <w:szCs w:val="24"/>
        </w:rPr>
        <w:t xml:space="preserve">a </w:t>
      </w:r>
      <w:r w:rsidR="00E64A6D" w:rsidRPr="00CB286E">
        <w:rPr>
          <w:rFonts w:ascii="Book Antiqua" w:hAnsi="Book Antiqua"/>
          <w:color w:val="000000"/>
          <w:sz w:val="24"/>
          <w:szCs w:val="24"/>
        </w:rPr>
        <w:t xml:space="preserve">functional sphincter can lead to dysfunction in </w:t>
      </w:r>
      <w:r w:rsidR="009D596F" w:rsidRPr="00CB286E">
        <w:rPr>
          <w:rFonts w:ascii="Book Antiqua" w:hAnsi="Book Antiqua"/>
          <w:color w:val="000000"/>
          <w:sz w:val="24"/>
          <w:szCs w:val="24"/>
        </w:rPr>
        <w:t xml:space="preserve">the </w:t>
      </w:r>
      <w:r w:rsidR="00E64A6D" w:rsidRPr="00CB286E">
        <w:rPr>
          <w:rFonts w:ascii="Book Antiqua" w:hAnsi="Book Antiqua"/>
          <w:color w:val="000000"/>
          <w:sz w:val="24"/>
          <w:szCs w:val="24"/>
        </w:rPr>
        <w:t xml:space="preserve">defecation process, which can explain the pathological mechanism of some functional </w:t>
      </w:r>
      <w:r w:rsidR="00E64A6D" w:rsidRPr="00CB286E">
        <w:rPr>
          <w:rFonts w:ascii="Book Antiqua" w:hAnsi="Book Antiqua"/>
          <w:color w:val="000000"/>
          <w:sz w:val="24"/>
          <w:szCs w:val="24"/>
        </w:rPr>
        <w:lastRenderedPageBreak/>
        <w:t>constipation</w:t>
      </w:r>
      <w:r w:rsidR="001B0A09" w:rsidRPr="00CB286E">
        <w:rPr>
          <w:rFonts w:ascii="Book Antiqua" w:hAnsi="Book Antiqua"/>
          <w:color w:val="000000"/>
          <w:sz w:val="24"/>
          <w:szCs w:val="24"/>
        </w:rPr>
        <w:t xml:space="preserve"> disorders</w:t>
      </w:r>
      <w:r w:rsidR="0018204C" w:rsidRPr="00CB286E">
        <w:rPr>
          <w:rFonts w:ascii="Book Antiqua" w:hAnsi="Book Antiqua"/>
          <w:noProof/>
          <w:color w:val="000000"/>
          <w:sz w:val="24"/>
          <w:szCs w:val="24"/>
          <w:vertAlign w:val="superscript"/>
        </w:rPr>
        <w:t>[23,24]</w:t>
      </w:r>
      <w:r w:rsidR="00E64A6D" w:rsidRPr="00CB286E">
        <w:rPr>
          <w:rFonts w:ascii="Book Antiqua" w:hAnsi="Book Antiqua"/>
          <w:color w:val="000000"/>
          <w:sz w:val="24"/>
          <w:szCs w:val="24"/>
        </w:rPr>
        <w:t>.</w:t>
      </w:r>
    </w:p>
    <w:p w:rsidR="002106FF" w:rsidRPr="00CB286E" w:rsidRDefault="00E45428" w:rsidP="00CC2ED5">
      <w:pPr>
        <w:adjustRightInd w:val="0"/>
        <w:snapToGrid w:val="0"/>
        <w:spacing w:line="360" w:lineRule="auto"/>
        <w:ind w:firstLineChars="100" w:firstLine="240"/>
        <w:rPr>
          <w:rFonts w:ascii="Book Antiqua" w:hAnsi="Book Antiqua"/>
          <w:color w:val="000000"/>
          <w:sz w:val="24"/>
          <w:szCs w:val="24"/>
        </w:rPr>
      </w:pPr>
      <w:r w:rsidRPr="00CB286E">
        <w:rPr>
          <w:rFonts w:ascii="Book Antiqua" w:hAnsi="Book Antiqua"/>
          <w:color w:val="000000"/>
          <w:sz w:val="24"/>
          <w:szCs w:val="24"/>
        </w:rPr>
        <w:t xml:space="preserve">There is a periodic contraction activity in the rectum, namely, the so-called </w:t>
      </w:r>
      <w:bookmarkStart w:id="128" w:name="OLE_LINK1153"/>
      <w:bookmarkStart w:id="129" w:name="OLE_LINK1154"/>
      <w:r w:rsidRPr="00CB286E">
        <w:rPr>
          <w:rFonts w:ascii="Book Antiqua" w:hAnsi="Book Antiqua"/>
          <w:color w:val="000000"/>
          <w:sz w:val="24"/>
          <w:szCs w:val="24"/>
        </w:rPr>
        <w:t xml:space="preserve">rectal </w:t>
      </w:r>
      <w:r w:rsidR="00E64A6D" w:rsidRPr="00CB286E">
        <w:rPr>
          <w:rFonts w:ascii="Book Antiqua" w:hAnsi="Book Antiqua"/>
          <w:color w:val="000000"/>
          <w:sz w:val="24"/>
          <w:szCs w:val="24"/>
        </w:rPr>
        <w:t>mot</w:t>
      </w:r>
      <w:r w:rsidR="002106FF" w:rsidRPr="00CB286E">
        <w:rPr>
          <w:rFonts w:ascii="Book Antiqua" w:hAnsi="Book Antiqua"/>
          <w:color w:val="000000"/>
          <w:sz w:val="24"/>
          <w:szCs w:val="24"/>
        </w:rPr>
        <w:t>ility</w:t>
      </w:r>
      <w:r w:rsidR="00E64A6D" w:rsidRPr="00CB286E">
        <w:rPr>
          <w:rFonts w:ascii="Book Antiqua" w:hAnsi="Book Antiqua"/>
          <w:color w:val="000000"/>
          <w:sz w:val="24"/>
          <w:szCs w:val="24"/>
        </w:rPr>
        <w:t xml:space="preserve"> complex wave</w:t>
      </w:r>
      <w:bookmarkEnd w:id="128"/>
      <w:bookmarkEnd w:id="129"/>
      <w:r w:rsidRPr="00CB286E">
        <w:rPr>
          <w:rFonts w:ascii="Book Antiqua" w:hAnsi="Book Antiqua"/>
          <w:color w:val="000000"/>
          <w:sz w:val="24"/>
          <w:szCs w:val="24"/>
        </w:rPr>
        <w:t>. The rectal mot</w:t>
      </w:r>
      <w:r w:rsidR="002106FF" w:rsidRPr="00CB286E">
        <w:rPr>
          <w:rFonts w:ascii="Book Antiqua" w:hAnsi="Book Antiqua"/>
          <w:color w:val="000000"/>
          <w:sz w:val="24"/>
          <w:szCs w:val="24"/>
        </w:rPr>
        <w:t>ility</w:t>
      </w:r>
      <w:r w:rsidRPr="00CB286E">
        <w:rPr>
          <w:rFonts w:ascii="Book Antiqua" w:hAnsi="Book Antiqua"/>
          <w:color w:val="000000"/>
          <w:sz w:val="24"/>
          <w:szCs w:val="24"/>
        </w:rPr>
        <w:t xml:space="preserve"> complex wave</w:t>
      </w:r>
      <w:r w:rsidR="00E64A6D" w:rsidRPr="00CB286E">
        <w:rPr>
          <w:rFonts w:ascii="Book Antiqua" w:hAnsi="Book Antiqua"/>
          <w:color w:val="000000"/>
          <w:sz w:val="24"/>
          <w:szCs w:val="24"/>
        </w:rPr>
        <w:t xml:space="preserve"> cannot</w:t>
      </w:r>
      <w:r w:rsidRPr="00CB286E">
        <w:rPr>
          <w:rFonts w:ascii="Book Antiqua" w:hAnsi="Book Antiqua"/>
          <w:color w:val="000000"/>
          <w:sz w:val="24"/>
          <w:szCs w:val="24"/>
        </w:rPr>
        <w:t xml:space="preserve"> </w:t>
      </w:r>
      <w:r w:rsidR="00406F4A" w:rsidRPr="00CB286E">
        <w:rPr>
          <w:rFonts w:ascii="Book Antiqua" w:hAnsi="Book Antiqua"/>
          <w:color w:val="000000"/>
          <w:sz w:val="24"/>
          <w:szCs w:val="24"/>
        </w:rPr>
        <w:t>propagate</w:t>
      </w:r>
      <w:r w:rsidRPr="00CB286E">
        <w:rPr>
          <w:rFonts w:ascii="Book Antiqua" w:hAnsi="Book Antiqua"/>
          <w:color w:val="000000"/>
          <w:sz w:val="24"/>
          <w:szCs w:val="24"/>
        </w:rPr>
        <w:t xml:space="preserve"> and </w:t>
      </w:r>
      <w:r w:rsidR="00E64A6D" w:rsidRPr="00CB286E">
        <w:rPr>
          <w:rFonts w:ascii="Book Antiqua" w:hAnsi="Book Antiqua"/>
          <w:color w:val="000000"/>
          <w:sz w:val="24"/>
          <w:szCs w:val="24"/>
        </w:rPr>
        <w:t>is irrelevant to</w:t>
      </w:r>
      <w:r w:rsidRPr="00CB286E">
        <w:rPr>
          <w:rFonts w:ascii="Book Antiqua" w:hAnsi="Book Antiqua"/>
          <w:color w:val="000000"/>
          <w:sz w:val="24"/>
          <w:szCs w:val="24"/>
        </w:rPr>
        <w:t xml:space="preserve"> the motility of the anus or stomach</w:t>
      </w:r>
      <w:r w:rsidR="0018204C" w:rsidRPr="00CB286E">
        <w:rPr>
          <w:rFonts w:ascii="Book Antiqua" w:hAnsi="Book Antiqua"/>
          <w:noProof/>
          <w:color w:val="000000"/>
          <w:sz w:val="24"/>
          <w:szCs w:val="24"/>
          <w:vertAlign w:val="superscript"/>
        </w:rPr>
        <w:t>[25,26]</w:t>
      </w:r>
      <w:r w:rsidRPr="00CB286E">
        <w:rPr>
          <w:rFonts w:ascii="Book Antiqua" w:hAnsi="Book Antiqua"/>
          <w:color w:val="000000"/>
          <w:sz w:val="24"/>
          <w:szCs w:val="24"/>
        </w:rPr>
        <w:t xml:space="preserve">. However, recent evidence </w:t>
      </w:r>
      <w:r w:rsidR="00CB4EBF" w:rsidRPr="00CB286E">
        <w:rPr>
          <w:rFonts w:ascii="Book Antiqua" w:hAnsi="Book Antiqua"/>
          <w:color w:val="000000"/>
          <w:sz w:val="24"/>
          <w:szCs w:val="24"/>
        </w:rPr>
        <w:t xml:space="preserve">has suggested </w:t>
      </w:r>
      <w:r w:rsidRPr="00CB286E">
        <w:rPr>
          <w:rFonts w:ascii="Book Antiqua" w:hAnsi="Book Antiqua"/>
          <w:color w:val="000000"/>
          <w:sz w:val="24"/>
          <w:szCs w:val="24"/>
        </w:rPr>
        <w:t>that</w:t>
      </w:r>
      <w:r w:rsidR="004C4EBF" w:rsidRPr="00CB286E">
        <w:rPr>
          <w:rFonts w:ascii="Book Antiqua" w:hAnsi="Book Antiqua"/>
          <w:color w:val="000000"/>
          <w:sz w:val="24"/>
          <w:szCs w:val="24"/>
        </w:rPr>
        <w:t xml:space="preserve"> the</w:t>
      </w:r>
      <w:r w:rsidRPr="00CB286E">
        <w:rPr>
          <w:rFonts w:ascii="Book Antiqua" w:hAnsi="Book Antiqua"/>
          <w:color w:val="000000"/>
          <w:sz w:val="24"/>
          <w:szCs w:val="24"/>
        </w:rPr>
        <w:t xml:space="preserve"> </w:t>
      </w:r>
      <w:r w:rsidR="002106FF" w:rsidRPr="00CB286E">
        <w:rPr>
          <w:rFonts w:ascii="Book Antiqua" w:hAnsi="Book Antiqua"/>
          <w:color w:val="000000"/>
          <w:sz w:val="24"/>
          <w:szCs w:val="24"/>
        </w:rPr>
        <w:t xml:space="preserve">appearance </w:t>
      </w:r>
      <w:r w:rsidRPr="00CB286E">
        <w:rPr>
          <w:rFonts w:ascii="Book Antiqua" w:hAnsi="Book Antiqua"/>
          <w:color w:val="000000"/>
          <w:sz w:val="24"/>
          <w:szCs w:val="24"/>
        </w:rPr>
        <w:t xml:space="preserve">of </w:t>
      </w:r>
      <w:bookmarkStart w:id="130" w:name="OLE_LINK1155"/>
      <w:bookmarkStart w:id="131" w:name="OLE_LINK1156"/>
      <w:r w:rsidRPr="00CB286E">
        <w:rPr>
          <w:rFonts w:ascii="Book Antiqua" w:hAnsi="Book Antiqua"/>
          <w:color w:val="000000"/>
          <w:sz w:val="24"/>
          <w:szCs w:val="24"/>
        </w:rPr>
        <w:t>rectal motility complex waves</w:t>
      </w:r>
      <w:bookmarkEnd w:id="130"/>
      <w:bookmarkEnd w:id="131"/>
      <w:r w:rsidRPr="00CB286E">
        <w:rPr>
          <w:rFonts w:ascii="Book Antiqua" w:hAnsi="Book Antiqua"/>
          <w:color w:val="000000"/>
          <w:sz w:val="24"/>
          <w:szCs w:val="24"/>
        </w:rPr>
        <w:t xml:space="preserve"> </w:t>
      </w:r>
      <w:r w:rsidR="00BB6868" w:rsidRPr="00CB286E">
        <w:rPr>
          <w:rFonts w:ascii="Book Antiqua" w:hAnsi="Book Antiqua"/>
          <w:color w:val="000000"/>
          <w:sz w:val="24"/>
          <w:szCs w:val="24"/>
        </w:rPr>
        <w:t>occurs</w:t>
      </w:r>
      <w:r w:rsidR="002106FF" w:rsidRPr="00CB286E">
        <w:rPr>
          <w:rFonts w:ascii="Book Antiqua" w:hAnsi="Book Antiqua"/>
          <w:color w:val="000000"/>
          <w:sz w:val="24"/>
          <w:szCs w:val="24"/>
        </w:rPr>
        <w:t xml:space="preserve"> </w:t>
      </w:r>
      <w:r w:rsidRPr="00CB286E">
        <w:rPr>
          <w:rFonts w:ascii="Book Antiqua" w:hAnsi="Book Antiqua"/>
          <w:color w:val="000000"/>
          <w:sz w:val="24"/>
          <w:szCs w:val="24"/>
        </w:rPr>
        <w:t xml:space="preserve">with </w:t>
      </w:r>
      <w:r w:rsidR="002106FF" w:rsidRPr="00CB286E">
        <w:rPr>
          <w:rFonts w:ascii="Book Antiqua" w:hAnsi="Book Antiqua"/>
          <w:color w:val="000000"/>
          <w:sz w:val="24"/>
          <w:szCs w:val="24"/>
        </w:rPr>
        <w:t xml:space="preserve">the </w:t>
      </w:r>
      <w:r w:rsidRPr="00CB286E">
        <w:rPr>
          <w:rFonts w:ascii="Book Antiqua" w:hAnsi="Book Antiqua"/>
          <w:color w:val="000000"/>
          <w:sz w:val="24"/>
          <w:szCs w:val="24"/>
        </w:rPr>
        <w:t>increase</w:t>
      </w:r>
      <w:r w:rsidR="002106FF" w:rsidRPr="00CB286E">
        <w:rPr>
          <w:rFonts w:ascii="Book Antiqua" w:hAnsi="Book Antiqua"/>
          <w:color w:val="000000"/>
          <w:sz w:val="24"/>
          <w:szCs w:val="24"/>
        </w:rPr>
        <w:t xml:space="preserve"> of </w:t>
      </w:r>
      <w:r w:rsidRPr="00CB286E">
        <w:rPr>
          <w:rFonts w:ascii="Book Antiqua" w:hAnsi="Book Antiqua"/>
          <w:color w:val="000000"/>
          <w:sz w:val="24"/>
          <w:szCs w:val="24"/>
        </w:rPr>
        <w:t>anal pressure</w:t>
      </w:r>
      <w:r w:rsidR="0018204C" w:rsidRPr="00CB286E">
        <w:rPr>
          <w:rFonts w:ascii="Book Antiqua" w:hAnsi="Book Antiqua"/>
          <w:noProof/>
          <w:color w:val="000000"/>
          <w:sz w:val="24"/>
          <w:szCs w:val="24"/>
          <w:vertAlign w:val="superscript"/>
        </w:rPr>
        <w:t>[27,28]</w:t>
      </w:r>
      <w:r w:rsidR="002106FF" w:rsidRPr="00CB286E">
        <w:rPr>
          <w:rFonts w:ascii="Book Antiqua" w:hAnsi="Book Antiqua"/>
          <w:color w:val="000000"/>
          <w:sz w:val="24"/>
          <w:szCs w:val="24"/>
        </w:rPr>
        <w:t xml:space="preserve">. The </w:t>
      </w:r>
      <w:r w:rsidR="00801FE7" w:rsidRPr="00CB286E">
        <w:rPr>
          <w:rFonts w:ascii="Book Antiqua" w:hAnsi="Book Antiqua"/>
          <w:color w:val="000000"/>
          <w:sz w:val="24"/>
          <w:szCs w:val="24"/>
        </w:rPr>
        <w:t xml:space="preserve">higher </w:t>
      </w:r>
      <w:r w:rsidR="002106FF" w:rsidRPr="00CB286E">
        <w:rPr>
          <w:rFonts w:ascii="Book Antiqua" w:hAnsi="Book Antiqua"/>
          <w:color w:val="000000"/>
          <w:sz w:val="24"/>
          <w:szCs w:val="24"/>
        </w:rPr>
        <w:t xml:space="preserve">pressure </w:t>
      </w:r>
      <w:r w:rsidR="001D731E" w:rsidRPr="00CB286E">
        <w:rPr>
          <w:rFonts w:ascii="Book Antiqua" w:hAnsi="Book Antiqua"/>
          <w:color w:val="000000"/>
          <w:sz w:val="24"/>
          <w:szCs w:val="24"/>
        </w:rPr>
        <w:t xml:space="preserve">in </w:t>
      </w:r>
      <w:r w:rsidR="00B478FF" w:rsidRPr="00CB286E">
        <w:rPr>
          <w:rFonts w:ascii="Book Antiqua" w:hAnsi="Book Antiqua"/>
          <w:color w:val="000000"/>
          <w:sz w:val="24"/>
          <w:szCs w:val="24"/>
        </w:rPr>
        <w:t xml:space="preserve">the </w:t>
      </w:r>
      <w:r w:rsidR="00E87F80" w:rsidRPr="00CB286E">
        <w:rPr>
          <w:rFonts w:ascii="Book Antiqua" w:hAnsi="Book Antiqua"/>
          <w:color w:val="000000"/>
          <w:sz w:val="24"/>
          <w:szCs w:val="24"/>
        </w:rPr>
        <w:t>anus</w:t>
      </w:r>
      <w:r w:rsidR="002106FF" w:rsidRPr="00CB286E">
        <w:rPr>
          <w:rFonts w:ascii="Book Antiqua" w:hAnsi="Book Antiqua"/>
          <w:color w:val="000000"/>
          <w:sz w:val="24"/>
          <w:szCs w:val="24"/>
        </w:rPr>
        <w:t xml:space="preserve"> than that </w:t>
      </w:r>
      <w:r w:rsidR="00C45BDA" w:rsidRPr="00CB286E">
        <w:rPr>
          <w:rFonts w:ascii="Book Antiqua" w:hAnsi="Book Antiqua"/>
          <w:color w:val="000000"/>
          <w:sz w:val="24"/>
          <w:szCs w:val="24"/>
        </w:rPr>
        <w:t xml:space="preserve">in </w:t>
      </w:r>
      <w:r w:rsidR="00A84720" w:rsidRPr="00CB286E">
        <w:rPr>
          <w:rFonts w:ascii="Book Antiqua" w:hAnsi="Book Antiqua"/>
          <w:color w:val="000000"/>
          <w:sz w:val="24"/>
          <w:szCs w:val="24"/>
        </w:rPr>
        <w:t xml:space="preserve">the </w:t>
      </w:r>
      <w:r w:rsidR="002106FF" w:rsidRPr="00CB286E">
        <w:rPr>
          <w:rFonts w:ascii="Book Antiqua" w:hAnsi="Book Antiqua"/>
          <w:color w:val="000000"/>
          <w:sz w:val="24"/>
          <w:szCs w:val="24"/>
        </w:rPr>
        <w:t>rectum</w:t>
      </w:r>
      <w:r w:rsidRPr="00CB286E">
        <w:rPr>
          <w:rFonts w:ascii="Book Antiqua" w:hAnsi="Book Antiqua"/>
          <w:color w:val="000000"/>
          <w:sz w:val="24"/>
          <w:szCs w:val="24"/>
        </w:rPr>
        <w:t xml:space="preserve"> may be a mechanism of </w:t>
      </w:r>
      <w:r w:rsidR="002106FF" w:rsidRPr="00CB286E">
        <w:rPr>
          <w:rFonts w:ascii="Book Antiqua" w:hAnsi="Book Antiqua"/>
          <w:color w:val="000000"/>
          <w:sz w:val="24"/>
          <w:szCs w:val="24"/>
        </w:rPr>
        <w:t>anterior rectal fecal incontinence</w:t>
      </w:r>
      <w:r w:rsidRPr="00CB286E">
        <w:rPr>
          <w:rFonts w:ascii="Book Antiqua" w:hAnsi="Book Antiqua"/>
          <w:color w:val="000000"/>
          <w:sz w:val="24"/>
          <w:szCs w:val="24"/>
        </w:rPr>
        <w:t>.</w:t>
      </w:r>
    </w:p>
    <w:p w:rsidR="00F92503" w:rsidRPr="00CB286E" w:rsidRDefault="00F92503" w:rsidP="00CC2ED5">
      <w:pPr>
        <w:adjustRightInd w:val="0"/>
        <w:snapToGrid w:val="0"/>
        <w:spacing w:line="360" w:lineRule="auto"/>
        <w:ind w:firstLineChars="100" w:firstLine="240"/>
        <w:rPr>
          <w:rFonts w:ascii="Book Antiqua" w:hAnsi="Book Antiqua"/>
          <w:color w:val="000000"/>
          <w:sz w:val="24"/>
          <w:szCs w:val="24"/>
        </w:rPr>
      </w:pPr>
    </w:p>
    <w:p w:rsidR="00E45428" w:rsidRPr="00CB286E" w:rsidRDefault="00F92503" w:rsidP="00CC2ED5">
      <w:pPr>
        <w:adjustRightInd w:val="0"/>
        <w:snapToGrid w:val="0"/>
        <w:spacing w:line="360" w:lineRule="auto"/>
        <w:rPr>
          <w:rFonts w:ascii="Book Antiqua" w:hAnsi="Book Antiqua"/>
          <w:b/>
          <w:color w:val="000000"/>
          <w:sz w:val="24"/>
          <w:szCs w:val="24"/>
        </w:rPr>
      </w:pPr>
      <w:r w:rsidRPr="00CB286E">
        <w:rPr>
          <w:rFonts w:ascii="Book Antiqua" w:hAnsi="Book Antiqua"/>
          <w:b/>
          <w:color w:val="000000"/>
          <w:sz w:val="24"/>
          <w:szCs w:val="24"/>
        </w:rPr>
        <w:t xml:space="preserve">PROPAGATED MOVEMENT OF </w:t>
      </w:r>
      <w:r w:rsidR="00111201">
        <w:rPr>
          <w:rFonts w:ascii="Book Antiqua" w:hAnsi="Book Antiqua"/>
          <w:b/>
          <w:color w:val="000000"/>
          <w:sz w:val="24"/>
          <w:szCs w:val="24"/>
        </w:rPr>
        <w:t xml:space="preserve">THE </w:t>
      </w:r>
      <w:r w:rsidRPr="00CB286E">
        <w:rPr>
          <w:rFonts w:ascii="Book Antiqua" w:hAnsi="Book Antiqua"/>
          <w:b/>
          <w:color w:val="000000"/>
          <w:sz w:val="24"/>
          <w:szCs w:val="24"/>
        </w:rPr>
        <w:t>COLON</w:t>
      </w:r>
    </w:p>
    <w:p w:rsidR="00CA40BB" w:rsidRPr="00CB286E" w:rsidRDefault="0096462C"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There</w:t>
      </w:r>
      <w:r w:rsidR="00D64D3B" w:rsidRPr="00CB286E">
        <w:rPr>
          <w:rFonts w:ascii="Book Antiqua" w:hAnsi="Book Antiqua"/>
          <w:color w:val="000000"/>
          <w:sz w:val="24"/>
          <w:szCs w:val="24"/>
        </w:rPr>
        <w:t xml:space="preserve"> are</w:t>
      </w:r>
      <w:r w:rsidRPr="00CB286E">
        <w:rPr>
          <w:rFonts w:ascii="Book Antiqua" w:hAnsi="Book Antiqua"/>
          <w:color w:val="000000"/>
          <w:sz w:val="24"/>
          <w:szCs w:val="24"/>
        </w:rPr>
        <w:t xml:space="preserve"> </w:t>
      </w:r>
      <w:r w:rsidR="00111201">
        <w:rPr>
          <w:rFonts w:ascii="Book Antiqua" w:hAnsi="Book Antiqua"/>
          <w:color w:val="000000"/>
          <w:sz w:val="24"/>
          <w:szCs w:val="24"/>
        </w:rPr>
        <w:t>two</w:t>
      </w:r>
      <w:r w:rsidR="00111201" w:rsidRPr="00CB286E">
        <w:rPr>
          <w:rFonts w:ascii="Book Antiqua" w:hAnsi="Book Antiqua"/>
          <w:color w:val="000000"/>
          <w:sz w:val="24"/>
          <w:szCs w:val="24"/>
        </w:rPr>
        <w:t xml:space="preserve"> </w:t>
      </w:r>
      <w:r w:rsidR="00C1248D" w:rsidRPr="00CB286E">
        <w:rPr>
          <w:rFonts w:ascii="Book Antiqua" w:hAnsi="Book Antiqua"/>
          <w:color w:val="000000"/>
          <w:sz w:val="24"/>
          <w:szCs w:val="24"/>
        </w:rPr>
        <w:t>main</w:t>
      </w:r>
      <w:r w:rsidRPr="00CB286E">
        <w:rPr>
          <w:rFonts w:ascii="Book Antiqua" w:hAnsi="Book Antiqua"/>
          <w:color w:val="000000"/>
          <w:sz w:val="24"/>
          <w:szCs w:val="24"/>
        </w:rPr>
        <w:t xml:space="preserve"> types of contraction activities</w:t>
      </w:r>
      <w:bookmarkStart w:id="132" w:name="OLE_LINK1159"/>
      <w:bookmarkStart w:id="133" w:name="OLE_LINK1160"/>
      <w:bookmarkStart w:id="134" w:name="OLE_LINK1161"/>
      <w:bookmarkStart w:id="135" w:name="OLE_LINK1162"/>
      <w:r w:rsidR="006F6D4E" w:rsidRPr="00CB286E">
        <w:rPr>
          <w:rFonts w:ascii="Book Antiqua" w:hAnsi="Book Antiqua"/>
          <w:color w:val="000000"/>
          <w:sz w:val="24"/>
          <w:szCs w:val="24"/>
        </w:rPr>
        <w:t xml:space="preserve">: </w:t>
      </w:r>
      <w:bookmarkStart w:id="136" w:name="OLE_LINK1157"/>
      <w:bookmarkStart w:id="137" w:name="OLE_LINK1158"/>
      <w:r w:rsidRPr="00CB286E">
        <w:rPr>
          <w:rFonts w:ascii="Book Antiqua" w:hAnsi="Book Antiqua"/>
          <w:color w:val="000000"/>
          <w:sz w:val="24"/>
          <w:szCs w:val="24"/>
        </w:rPr>
        <w:t>LAPC</w:t>
      </w:r>
      <w:r w:rsidR="007B2BC8" w:rsidRPr="00CB286E">
        <w:rPr>
          <w:rFonts w:ascii="Book Antiqua" w:hAnsi="Book Antiqua"/>
          <w:color w:val="000000"/>
          <w:sz w:val="24"/>
          <w:szCs w:val="24"/>
        </w:rPr>
        <w:t>s</w:t>
      </w:r>
      <w:r w:rsidRPr="00CB286E">
        <w:rPr>
          <w:rFonts w:ascii="Book Antiqua" w:hAnsi="Book Antiqua"/>
          <w:color w:val="000000"/>
          <w:sz w:val="24"/>
          <w:szCs w:val="24"/>
        </w:rPr>
        <w:t xml:space="preserve"> and </w:t>
      </w:r>
      <w:bookmarkStart w:id="138" w:name="OLE_LINK1633"/>
      <w:bookmarkStart w:id="139" w:name="OLE_LINK1634"/>
      <w:r w:rsidRPr="00CB286E">
        <w:rPr>
          <w:rFonts w:ascii="Book Antiqua" w:hAnsi="Book Antiqua"/>
          <w:color w:val="000000"/>
          <w:sz w:val="24"/>
          <w:szCs w:val="24"/>
        </w:rPr>
        <w:t>high</w:t>
      </w:r>
      <w:r w:rsidR="006C5861" w:rsidRPr="00CB286E">
        <w:rPr>
          <w:rFonts w:ascii="Book Antiqua" w:hAnsi="Book Antiqua"/>
          <w:color w:val="000000"/>
          <w:sz w:val="24"/>
          <w:szCs w:val="24"/>
        </w:rPr>
        <w:t>-</w:t>
      </w:r>
      <w:r w:rsidRPr="00CB286E">
        <w:rPr>
          <w:rFonts w:ascii="Book Antiqua" w:hAnsi="Book Antiqua"/>
          <w:color w:val="000000"/>
          <w:sz w:val="24"/>
          <w:szCs w:val="24"/>
        </w:rPr>
        <w:t>amplitude propagation contraction</w:t>
      </w:r>
      <w:r w:rsidR="007B2BC8" w:rsidRPr="00CB286E">
        <w:rPr>
          <w:rFonts w:ascii="Book Antiqua" w:hAnsi="Book Antiqua"/>
          <w:color w:val="000000"/>
          <w:sz w:val="24"/>
          <w:szCs w:val="24"/>
        </w:rPr>
        <w:t>s</w:t>
      </w:r>
      <w:r w:rsidRPr="00CB286E">
        <w:rPr>
          <w:rFonts w:ascii="Book Antiqua" w:hAnsi="Book Antiqua"/>
          <w:color w:val="000000"/>
          <w:sz w:val="24"/>
          <w:szCs w:val="24"/>
        </w:rPr>
        <w:t xml:space="preserve"> (HAPC</w:t>
      </w:r>
      <w:r w:rsidR="007B2BC8" w:rsidRPr="00CB286E">
        <w:rPr>
          <w:rFonts w:ascii="Book Antiqua" w:hAnsi="Book Antiqua"/>
          <w:color w:val="000000"/>
          <w:sz w:val="24"/>
          <w:szCs w:val="24"/>
        </w:rPr>
        <w:t>s</w:t>
      </w:r>
      <w:r w:rsidRPr="00CB286E">
        <w:rPr>
          <w:rFonts w:ascii="Book Antiqua" w:hAnsi="Book Antiqua"/>
          <w:color w:val="000000"/>
          <w:sz w:val="24"/>
          <w:szCs w:val="24"/>
        </w:rPr>
        <w:t>)</w:t>
      </w:r>
      <w:bookmarkEnd w:id="132"/>
      <w:bookmarkEnd w:id="133"/>
      <w:bookmarkEnd w:id="136"/>
      <w:bookmarkEnd w:id="137"/>
      <w:bookmarkEnd w:id="138"/>
      <w:bookmarkEnd w:id="139"/>
      <w:r w:rsidRPr="00CB286E">
        <w:rPr>
          <w:rFonts w:ascii="Book Antiqua" w:hAnsi="Book Antiqua"/>
          <w:color w:val="000000"/>
          <w:sz w:val="24"/>
          <w:szCs w:val="24"/>
        </w:rPr>
        <w:t xml:space="preserve">, which are represented by the spikes of burst contraction in </w:t>
      </w:r>
      <w:r w:rsidR="00F05705" w:rsidRPr="00CB286E">
        <w:rPr>
          <w:rFonts w:ascii="Book Antiqua" w:hAnsi="Book Antiqua"/>
          <w:color w:val="000000"/>
          <w:sz w:val="24"/>
          <w:szCs w:val="24"/>
        </w:rPr>
        <w:t>an electromyogram</w:t>
      </w:r>
      <w:r w:rsidR="0018204C" w:rsidRPr="00CB286E">
        <w:rPr>
          <w:rFonts w:ascii="Book Antiqua" w:hAnsi="Book Antiqua"/>
          <w:noProof/>
          <w:color w:val="000000"/>
          <w:sz w:val="24"/>
          <w:szCs w:val="24"/>
          <w:vertAlign w:val="superscript"/>
        </w:rPr>
        <w:t>[6,29]</w:t>
      </w:r>
      <w:r w:rsidRPr="00CB286E">
        <w:rPr>
          <w:rFonts w:ascii="Book Antiqua" w:hAnsi="Book Antiqua"/>
          <w:color w:val="000000"/>
          <w:sz w:val="24"/>
          <w:szCs w:val="24"/>
        </w:rPr>
        <w:t xml:space="preserve">. </w:t>
      </w:r>
      <w:bookmarkEnd w:id="134"/>
      <w:bookmarkEnd w:id="135"/>
      <w:r w:rsidRPr="00CB286E">
        <w:rPr>
          <w:rFonts w:ascii="Book Antiqua" w:hAnsi="Book Antiqua"/>
          <w:color w:val="000000"/>
          <w:sz w:val="24"/>
          <w:szCs w:val="24"/>
        </w:rPr>
        <w:t xml:space="preserve">The </w:t>
      </w:r>
      <w:r w:rsidR="00D537AB" w:rsidRPr="00CB286E">
        <w:rPr>
          <w:rFonts w:ascii="Book Antiqua" w:hAnsi="Book Antiqua"/>
          <w:color w:val="000000"/>
          <w:sz w:val="24"/>
          <w:szCs w:val="24"/>
        </w:rPr>
        <w:t xml:space="preserve">major </w:t>
      </w:r>
      <w:r w:rsidRPr="00CB286E">
        <w:rPr>
          <w:rFonts w:ascii="Book Antiqua" w:hAnsi="Book Antiqua"/>
          <w:color w:val="000000"/>
          <w:sz w:val="24"/>
          <w:szCs w:val="24"/>
        </w:rPr>
        <w:t>difference between LAPC</w:t>
      </w:r>
      <w:r w:rsidR="0056433A" w:rsidRPr="00CB286E">
        <w:rPr>
          <w:rFonts w:ascii="Book Antiqua" w:hAnsi="Book Antiqua"/>
          <w:color w:val="000000"/>
          <w:sz w:val="24"/>
          <w:szCs w:val="24"/>
        </w:rPr>
        <w:t>s</w:t>
      </w:r>
      <w:r w:rsidRPr="00CB286E">
        <w:rPr>
          <w:rFonts w:ascii="Book Antiqua" w:hAnsi="Book Antiqua"/>
          <w:color w:val="000000"/>
          <w:sz w:val="24"/>
          <w:szCs w:val="24"/>
        </w:rPr>
        <w:t xml:space="preserve"> and HAPC</w:t>
      </w:r>
      <w:r w:rsidR="0056433A" w:rsidRPr="00CB286E">
        <w:rPr>
          <w:rFonts w:ascii="Book Antiqua" w:hAnsi="Book Antiqua"/>
          <w:color w:val="000000"/>
          <w:sz w:val="24"/>
          <w:szCs w:val="24"/>
        </w:rPr>
        <w:t>s</w:t>
      </w:r>
      <w:r w:rsidRPr="00CB286E">
        <w:rPr>
          <w:rFonts w:ascii="Book Antiqua" w:hAnsi="Book Antiqua"/>
          <w:color w:val="000000"/>
          <w:sz w:val="24"/>
          <w:szCs w:val="24"/>
        </w:rPr>
        <w:t xml:space="preserve"> lies in their amplitude. </w:t>
      </w:r>
    </w:p>
    <w:p w:rsidR="00DD3C12" w:rsidRPr="00CB286E" w:rsidRDefault="006A2C75" w:rsidP="00CC2ED5">
      <w:pPr>
        <w:adjustRightInd w:val="0"/>
        <w:snapToGrid w:val="0"/>
        <w:spacing w:line="360" w:lineRule="auto"/>
        <w:ind w:firstLineChars="100" w:firstLine="240"/>
        <w:rPr>
          <w:rFonts w:ascii="Book Antiqua" w:hAnsi="Book Antiqua"/>
          <w:color w:val="000000"/>
          <w:sz w:val="24"/>
          <w:szCs w:val="24"/>
        </w:rPr>
      </w:pPr>
      <w:r w:rsidRPr="00CB286E">
        <w:rPr>
          <w:rFonts w:ascii="Book Antiqua" w:hAnsi="Book Antiqua"/>
          <w:color w:val="000000"/>
          <w:sz w:val="24"/>
          <w:szCs w:val="24"/>
        </w:rPr>
        <w:t xml:space="preserve">In </w:t>
      </w:r>
      <w:r w:rsidR="004444A2" w:rsidRPr="00CB286E">
        <w:rPr>
          <w:rFonts w:ascii="Book Antiqua" w:hAnsi="Book Antiqua"/>
          <w:color w:val="000000"/>
          <w:sz w:val="24"/>
          <w:szCs w:val="24"/>
        </w:rPr>
        <w:t>colonic manometry</w:t>
      </w:r>
      <w:r w:rsidR="00B23BDE" w:rsidRPr="00CB286E">
        <w:rPr>
          <w:rFonts w:ascii="Book Antiqua" w:hAnsi="Book Antiqua"/>
          <w:color w:val="000000"/>
          <w:sz w:val="24"/>
          <w:szCs w:val="24"/>
        </w:rPr>
        <w:t>, HAPCs</w:t>
      </w:r>
      <w:r w:rsidR="004444A2" w:rsidRPr="00CB286E">
        <w:rPr>
          <w:rFonts w:ascii="Book Antiqua" w:hAnsi="Book Antiqua"/>
          <w:color w:val="000000"/>
          <w:sz w:val="24"/>
          <w:szCs w:val="24"/>
        </w:rPr>
        <w:t xml:space="preserve"> </w:t>
      </w:r>
      <w:r w:rsidR="00476227" w:rsidRPr="00CB286E">
        <w:rPr>
          <w:rFonts w:ascii="Book Antiqua" w:hAnsi="Book Antiqua"/>
          <w:color w:val="000000"/>
          <w:sz w:val="24"/>
          <w:szCs w:val="24"/>
        </w:rPr>
        <w:t>represent large-scale colonic movement</w:t>
      </w:r>
      <w:r w:rsidR="0018204C" w:rsidRPr="00CB286E">
        <w:rPr>
          <w:rFonts w:ascii="Book Antiqua" w:hAnsi="Book Antiqua"/>
          <w:noProof/>
          <w:color w:val="000000"/>
          <w:sz w:val="24"/>
          <w:szCs w:val="24"/>
          <w:vertAlign w:val="superscript"/>
        </w:rPr>
        <w:t>[30,31]</w:t>
      </w:r>
      <w:r w:rsidR="00476227" w:rsidRPr="00CB286E">
        <w:rPr>
          <w:rFonts w:ascii="Book Antiqua" w:hAnsi="Book Antiqua"/>
          <w:color w:val="000000"/>
          <w:sz w:val="24"/>
          <w:szCs w:val="24"/>
        </w:rPr>
        <w:t xml:space="preserve">. </w:t>
      </w:r>
      <w:r w:rsidR="001A0D9F" w:rsidRPr="00CB286E">
        <w:rPr>
          <w:rFonts w:ascii="Book Antiqua" w:hAnsi="Book Antiqua"/>
          <w:color w:val="000000"/>
          <w:sz w:val="24"/>
          <w:szCs w:val="24"/>
        </w:rPr>
        <w:t>C</w:t>
      </w:r>
      <w:r w:rsidR="004444A2" w:rsidRPr="00CB286E">
        <w:rPr>
          <w:rFonts w:ascii="Book Antiqua" w:hAnsi="Book Antiqua"/>
          <w:color w:val="000000"/>
          <w:sz w:val="24"/>
          <w:szCs w:val="24"/>
        </w:rPr>
        <w:t xml:space="preserve">olonic motility </w:t>
      </w:r>
      <w:r w:rsidR="002824B5" w:rsidRPr="00CB286E">
        <w:rPr>
          <w:rFonts w:ascii="Book Antiqua" w:hAnsi="Book Antiqua"/>
          <w:color w:val="000000"/>
          <w:sz w:val="24"/>
          <w:szCs w:val="24"/>
        </w:rPr>
        <w:t xml:space="preserve">has been </w:t>
      </w:r>
      <w:r w:rsidR="004444A2" w:rsidRPr="00CB286E">
        <w:rPr>
          <w:rFonts w:ascii="Book Antiqua" w:hAnsi="Book Antiqua"/>
          <w:color w:val="000000"/>
          <w:sz w:val="24"/>
          <w:szCs w:val="24"/>
        </w:rPr>
        <w:t>described and quantified in healthy volunteers with l</w:t>
      </w:r>
      <w:r w:rsidR="00476227" w:rsidRPr="00CB286E">
        <w:rPr>
          <w:rFonts w:ascii="Book Antiqua" w:hAnsi="Book Antiqua"/>
          <w:color w:val="000000"/>
          <w:sz w:val="24"/>
          <w:szCs w:val="24"/>
        </w:rPr>
        <w:t xml:space="preserve">ong-term recording. The following </w:t>
      </w:r>
      <w:r w:rsidR="004A64B3" w:rsidRPr="00CB286E">
        <w:rPr>
          <w:rFonts w:ascii="Book Antiqua" w:hAnsi="Book Antiqua"/>
          <w:color w:val="000000"/>
          <w:sz w:val="24"/>
          <w:szCs w:val="24"/>
        </w:rPr>
        <w:t xml:space="preserve">details </w:t>
      </w:r>
      <w:r w:rsidR="004444A2" w:rsidRPr="00CB286E">
        <w:rPr>
          <w:rFonts w:ascii="Book Antiqua" w:hAnsi="Book Antiqua"/>
          <w:color w:val="000000"/>
          <w:sz w:val="24"/>
          <w:szCs w:val="24"/>
        </w:rPr>
        <w:t>about HAPC</w:t>
      </w:r>
      <w:r w:rsidR="00E02482" w:rsidRPr="00CB286E">
        <w:rPr>
          <w:rFonts w:ascii="Book Antiqua" w:hAnsi="Book Antiqua"/>
          <w:color w:val="000000"/>
          <w:sz w:val="24"/>
          <w:szCs w:val="24"/>
        </w:rPr>
        <w:t>s</w:t>
      </w:r>
      <w:r w:rsidR="004444A2" w:rsidRPr="00CB286E">
        <w:rPr>
          <w:rFonts w:ascii="Book Antiqua" w:hAnsi="Book Antiqua"/>
          <w:color w:val="000000"/>
          <w:sz w:val="24"/>
          <w:szCs w:val="24"/>
        </w:rPr>
        <w:t xml:space="preserve"> </w:t>
      </w:r>
      <w:r w:rsidR="00104D8D" w:rsidRPr="00CB286E">
        <w:rPr>
          <w:rFonts w:ascii="Book Antiqua" w:hAnsi="Book Antiqua"/>
          <w:color w:val="000000"/>
          <w:sz w:val="24"/>
          <w:szCs w:val="24"/>
        </w:rPr>
        <w:t xml:space="preserve">were </w:t>
      </w:r>
      <w:r w:rsidR="00476227" w:rsidRPr="00CB286E">
        <w:rPr>
          <w:rFonts w:ascii="Book Antiqua" w:hAnsi="Book Antiqua"/>
          <w:color w:val="000000"/>
          <w:sz w:val="24"/>
          <w:szCs w:val="24"/>
        </w:rPr>
        <w:t xml:space="preserve">obtained: </w:t>
      </w:r>
      <w:r w:rsidR="00D334C7" w:rsidRPr="00CB286E">
        <w:rPr>
          <w:rFonts w:ascii="Book Antiqua" w:hAnsi="Book Antiqua"/>
          <w:color w:val="000000"/>
          <w:sz w:val="24"/>
          <w:szCs w:val="24"/>
        </w:rPr>
        <w:t>(</w:t>
      </w:r>
      <w:r w:rsidR="00476227" w:rsidRPr="00CB286E">
        <w:rPr>
          <w:rFonts w:ascii="Book Antiqua" w:hAnsi="Book Antiqua"/>
          <w:color w:val="000000"/>
          <w:sz w:val="24"/>
          <w:szCs w:val="24"/>
        </w:rPr>
        <w:t xml:space="preserve">1) In the colon of healthy </w:t>
      </w:r>
      <w:r w:rsidR="00802257" w:rsidRPr="00CB286E">
        <w:rPr>
          <w:rFonts w:ascii="Book Antiqua" w:hAnsi="Book Antiqua"/>
          <w:color w:val="000000"/>
          <w:sz w:val="24"/>
          <w:szCs w:val="24"/>
        </w:rPr>
        <w:t>individuals</w:t>
      </w:r>
      <w:r w:rsidR="00476227" w:rsidRPr="00CB286E">
        <w:rPr>
          <w:rFonts w:ascii="Book Antiqua" w:hAnsi="Book Antiqua"/>
          <w:color w:val="000000"/>
          <w:sz w:val="24"/>
          <w:szCs w:val="24"/>
        </w:rPr>
        <w:t>, HAPC</w:t>
      </w:r>
      <w:r w:rsidR="000606D8" w:rsidRPr="00CB286E">
        <w:rPr>
          <w:rFonts w:ascii="Book Antiqua" w:hAnsi="Book Antiqua"/>
          <w:color w:val="000000"/>
          <w:sz w:val="24"/>
          <w:szCs w:val="24"/>
        </w:rPr>
        <w:t>s</w:t>
      </w:r>
      <w:r w:rsidR="00476227" w:rsidRPr="00CB286E">
        <w:rPr>
          <w:rFonts w:ascii="Book Antiqua" w:hAnsi="Book Antiqua"/>
          <w:color w:val="000000"/>
          <w:sz w:val="24"/>
          <w:szCs w:val="24"/>
        </w:rPr>
        <w:t xml:space="preserve"> </w:t>
      </w:r>
      <w:r w:rsidR="00537FA4" w:rsidRPr="00CB286E">
        <w:rPr>
          <w:rFonts w:ascii="Book Antiqua" w:hAnsi="Book Antiqua"/>
          <w:color w:val="000000"/>
          <w:sz w:val="24"/>
          <w:szCs w:val="24"/>
        </w:rPr>
        <w:t xml:space="preserve">have an average frequency of </w:t>
      </w:r>
      <w:r w:rsidR="00476227" w:rsidRPr="00CB286E">
        <w:rPr>
          <w:rFonts w:ascii="Book Antiqua" w:hAnsi="Book Antiqua"/>
          <w:color w:val="000000"/>
          <w:sz w:val="24"/>
          <w:szCs w:val="24"/>
        </w:rPr>
        <w:t>6</w:t>
      </w:r>
      <w:r w:rsidR="00C422AA" w:rsidRPr="00CB286E">
        <w:rPr>
          <w:rFonts w:ascii="Book Antiqua" w:hAnsi="Book Antiqua"/>
          <w:color w:val="000000"/>
          <w:sz w:val="24"/>
          <w:szCs w:val="24"/>
        </w:rPr>
        <w:t xml:space="preserve"> </w:t>
      </w:r>
      <w:r w:rsidR="00D54B61" w:rsidRPr="00CB286E">
        <w:rPr>
          <w:rFonts w:ascii="Book Antiqua" w:hAnsi="Book Antiqua"/>
          <w:color w:val="000000"/>
          <w:sz w:val="24"/>
          <w:szCs w:val="24"/>
        </w:rPr>
        <w:t>every</w:t>
      </w:r>
      <w:r w:rsidR="0025359E" w:rsidRPr="00CB286E">
        <w:rPr>
          <w:rFonts w:ascii="Book Antiqua" w:hAnsi="Book Antiqua"/>
          <w:color w:val="000000"/>
          <w:sz w:val="24"/>
          <w:szCs w:val="24"/>
        </w:rPr>
        <w:t xml:space="preserve"> </w:t>
      </w:r>
      <w:r w:rsidR="00476227" w:rsidRPr="00CB286E">
        <w:rPr>
          <w:rFonts w:ascii="Book Antiqua" w:hAnsi="Book Antiqua"/>
          <w:color w:val="000000"/>
          <w:sz w:val="24"/>
          <w:szCs w:val="24"/>
        </w:rPr>
        <w:t>24 h</w:t>
      </w:r>
      <w:r w:rsidR="00CA40BB" w:rsidRPr="00CB286E">
        <w:rPr>
          <w:rFonts w:ascii="Book Antiqua" w:hAnsi="Book Antiqua"/>
          <w:color w:val="000000"/>
          <w:sz w:val="24"/>
          <w:szCs w:val="24"/>
        </w:rPr>
        <w:t xml:space="preserve">, </w:t>
      </w:r>
      <w:r w:rsidR="008A562F" w:rsidRPr="00CB286E">
        <w:rPr>
          <w:rFonts w:ascii="Book Antiqua" w:hAnsi="Book Antiqua"/>
          <w:color w:val="000000"/>
          <w:sz w:val="24"/>
          <w:szCs w:val="24"/>
        </w:rPr>
        <w:t xml:space="preserve">which </w:t>
      </w:r>
      <w:r w:rsidR="00CA40BB" w:rsidRPr="00CB286E">
        <w:rPr>
          <w:rFonts w:ascii="Book Antiqua" w:hAnsi="Book Antiqua"/>
          <w:color w:val="000000"/>
          <w:sz w:val="24"/>
          <w:szCs w:val="24"/>
        </w:rPr>
        <w:t>last for more than 10 s</w:t>
      </w:r>
      <w:r w:rsidR="008A562F" w:rsidRPr="00CB286E">
        <w:rPr>
          <w:rFonts w:ascii="Book Antiqua" w:hAnsi="Book Antiqua"/>
          <w:color w:val="000000"/>
          <w:sz w:val="24"/>
          <w:szCs w:val="24"/>
        </w:rPr>
        <w:t xml:space="preserve"> long, </w:t>
      </w:r>
      <w:r w:rsidR="00CA40BB" w:rsidRPr="00CB286E">
        <w:rPr>
          <w:rFonts w:ascii="Book Antiqua" w:hAnsi="Book Antiqua"/>
          <w:color w:val="000000"/>
          <w:sz w:val="24"/>
          <w:szCs w:val="24"/>
        </w:rPr>
        <w:t>spread</w:t>
      </w:r>
      <w:r w:rsidR="0008473F" w:rsidRPr="00CB286E">
        <w:rPr>
          <w:rFonts w:ascii="Book Antiqua" w:hAnsi="Book Antiqua"/>
          <w:color w:val="000000"/>
          <w:sz w:val="24"/>
          <w:szCs w:val="24"/>
        </w:rPr>
        <w:t xml:space="preserve"> for</w:t>
      </w:r>
      <w:r w:rsidR="00CA40BB" w:rsidRPr="00CB286E">
        <w:rPr>
          <w:rFonts w:ascii="Book Antiqua" w:hAnsi="Book Antiqua"/>
          <w:color w:val="000000"/>
          <w:sz w:val="24"/>
          <w:szCs w:val="24"/>
        </w:rPr>
        <w:t xml:space="preserve"> at least 30 cm</w:t>
      </w:r>
      <w:r w:rsidR="008A562F" w:rsidRPr="00CB286E">
        <w:rPr>
          <w:rFonts w:ascii="Book Antiqua" w:hAnsi="Book Antiqua"/>
          <w:color w:val="000000"/>
          <w:sz w:val="24"/>
          <w:szCs w:val="24"/>
        </w:rPr>
        <w:t xml:space="preserve"> distance</w:t>
      </w:r>
      <w:r w:rsidR="00CA40BB" w:rsidRPr="00CB286E">
        <w:rPr>
          <w:rFonts w:ascii="Book Antiqua" w:hAnsi="Book Antiqua"/>
          <w:color w:val="000000"/>
          <w:sz w:val="24"/>
          <w:szCs w:val="24"/>
        </w:rPr>
        <w:t xml:space="preserve">, </w:t>
      </w:r>
      <w:r w:rsidR="008A562F" w:rsidRPr="00CB286E">
        <w:rPr>
          <w:rFonts w:ascii="Book Antiqua" w:hAnsi="Book Antiqua"/>
          <w:color w:val="000000"/>
          <w:sz w:val="24"/>
          <w:szCs w:val="24"/>
        </w:rPr>
        <w:t xml:space="preserve">and ends </w:t>
      </w:r>
      <w:r w:rsidR="00CA40BB" w:rsidRPr="00CB286E">
        <w:rPr>
          <w:rFonts w:ascii="Book Antiqua" w:hAnsi="Book Antiqua"/>
          <w:color w:val="000000"/>
          <w:sz w:val="24"/>
          <w:szCs w:val="24"/>
        </w:rPr>
        <w:t xml:space="preserve">at the junction </w:t>
      </w:r>
      <w:r w:rsidR="008A562F" w:rsidRPr="00CB286E">
        <w:rPr>
          <w:rFonts w:ascii="Book Antiqua" w:hAnsi="Book Antiqua"/>
          <w:color w:val="000000"/>
          <w:sz w:val="24"/>
          <w:szCs w:val="24"/>
        </w:rPr>
        <w:t>of</w:t>
      </w:r>
      <w:r w:rsidR="00CA40BB" w:rsidRPr="00CB286E">
        <w:rPr>
          <w:rFonts w:ascii="Book Antiqua" w:hAnsi="Book Antiqua"/>
          <w:color w:val="000000"/>
          <w:sz w:val="24"/>
          <w:szCs w:val="24"/>
        </w:rPr>
        <w:t xml:space="preserve"> </w:t>
      </w:r>
      <w:r w:rsidR="00CD20E4" w:rsidRPr="00CB286E">
        <w:rPr>
          <w:rFonts w:ascii="Book Antiqua" w:hAnsi="Book Antiqua"/>
          <w:color w:val="000000"/>
          <w:sz w:val="24"/>
          <w:szCs w:val="24"/>
        </w:rPr>
        <w:t xml:space="preserve">the </w:t>
      </w:r>
      <w:r w:rsidR="00CA40BB" w:rsidRPr="00CB286E">
        <w:rPr>
          <w:rFonts w:ascii="Book Antiqua" w:hAnsi="Book Antiqua"/>
          <w:color w:val="000000"/>
          <w:sz w:val="24"/>
          <w:szCs w:val="24"/>
        </w:rPr>
        <w:t xml:space="preserve">sigmoid colon and </w:t>
      </w:r>
      <w:r w:rsidR="0000761E" w:rsidRPr="00CB286E">
        <w:rPr>
          <w:rFonts w:ascii="Book Antiqua" w:hAnsi="Book Antiqua"/>
          <w:color w:val="000000"/>
          <w:sz w:val="24"/>
          <w:szCs w:val="24"/>
        </w:rPr>
        <w:t xml:space="preserve">the </w:t>
      </w:r>
      <w:r w:rsidR="00CA40BB" w:rsidRPr="00CB286E">
        <w:rPr>
          <w:rFonts w:ascii="Book Antiqua" w:hAnsi="Book Antiqua"/>
          <w:color w:val="000000"/>
          <w:sz w:val="24"/>
          <w:szCs w:val="24"/>
        </w:rPr>
        <w:t>rectum</w:t>
      </w:r>
      <w:r w:rsidR="00D334C7" w:rsidRPr="00CB286E">
        <w:rPr>
          <w:rFonts w:ascii="Book Antiqua" w:hAnsi="Book Antiqua"/>
          <w:color w:val="000000"/>
          <w:sz w:val="24"/>
          <w:szCs w:val="24"/>
        </w:rPr>
        <w:t>;</w:t>
      </w:r>
      <w:r w:rsidR="00CA40BB" w:rsidRPr="00CB286E">
        <w:rPr>
          <w:rFonts w:ascii="Book Antiqua" w:hAnsi="Book Antiqua"/>
          <w:color w:val="000000"/>
          <w:sz w:val="24"/>
          <w:szCs w:val="24"/>
        </w:rPr>
        <w:t xml:space="preserve"> </w:t>
      </w:r>
      <w:r w:rsidR="00D334C7" w:rsidRPr="00CB286E">
        <w:rPr>
          <w:rFonts w:ascii="Book Antiqua" w:hAnsi="Book Antiqua"/>
          <w:color w:val="000000"/>
          <w:sz w:val="24"/>
          <w:szCs w:val="24"/>
        </w:rPr>
        <w:t>(</w:t>
      </w:r>
      <w:r w:rsidR="004444A2" w:rsidRPr="00CB286E">
        <w:rPr>
          <w:rFonts w:ascii="Book Antiqua" w:hAnsi="Book Antiqua"/>
          <w:color w:val="000000"/>
          <w:sz w:val="24"/>
          <w:szCs w:val="24"/>
        </w:rPr>
        <w:t xml:space="preserve">2) Because </w:t>
      </w:r>
      <w:r w:rsidR="00CF26A9" w:rsidRPr="00CB286E">
        <w:rPr>
          <w:rFonts w:ascii="Book Antiqua" w:hAnsi="Book Antiqua"/>
          <w:color w:val="000000"/>
          <w:sz w:val="24"/>
          <w:szCs w:val="24"/>
        </w:rPr>
        <w:t>their</w:t>
      </w:r>
      <w:r w:rsidR="004444A2" w:rsidRPr="00CB286E">
        <w:rPr>
          <w:rFonts w:ascii="Book Antiqua" w:hAnsi="Book Antiqua"/>
          <w:color w:val="000000"/>
          <w:sz w:val="24"/>
          <w:szCs w:val="24"/>
        </w:rPr>
        <w:t xml:space="preserve"> average amplitude reaches 120 mmHg, it is easy to distinguish HAPC</w:t>
      </w:r>
      <w:r w:rsidR="00D2167C" w:rsidRPr="00CB286E">
        <w:rPr>
          <w:rFonts w:ascii="Book Antiqua" w:hAnsi="Book Antiqua"/>
          <w:color w:val="000000"/>
          <w:sz w:val="24"/>
          <w:szCs w:val="24"/>
        </w:rPr>
        <w:t>s</w:t>
      </w:r>
      <w:r w:rsidR="004444A2" w:rsidRPr="00CB286E">
        <w:rPr>
          <w:rFonts w:ascii="Book Antiqua" w:hAnsi="Book Antiqua"/>
          <w:color w:val="000000"/>
          <w:sz w:val="24"/>
          <w:szCs w:val="24"/>
        </w:rPr>
        <w:t xml:space="preserve"> from other background conditions on the manometric recording image</w:t>
      </w:r>
      <w:r w:rsidR="00D334C7" w:rsidRPr="00CB286E">
        <w:rPr>
          <w:rFonts w:ascii="Book Antiqua" w:hAnsi="Book Antiqua"/>
          <w:color w:val="000000"/>
          <w:sz w:val="24"/>
          <w:szCs w:val="24"/>
        </w:rPr>
        <w:t>;</w:t>
      </w:r>
      <w:r w:rsidR="004444A2" w:rsidRPr="00CB286E">
        <w:rPr>
          <w:rFonts w:ascii="Book Antiqua" w:hAnsi="Book Antiqua"/>
          <w:color w:val="000000"/>
          <w:sz w:val="24"/>
          <w:szCs w:val="24"/>
        </w:rPr>
        <w:t xml:space="preserve"> </w:t>
      </w:r>
      <w:r w:rsidR="00D334C7" w:rsidRPr="00CB286E">
        <w:rPr>
          <w:rFonts w:ascii="Book Antiqua" w:hAnsi="Book Antiqua"/>
          <w:color w:val="000000"/>
          <w:sz w:val="24"/>
          <w:szCs w:val="24"/>
        </w:rPr>
        <w:t>(</w:t>
      </w:r>
      <w:r w:rsidR="004444A2" w:rsidRPr="00CB286E">
        <w:rPr>
          <w:rFonts w:ascii="Book Antiqua" w:hAnsi="Book Antiqua"/>
          <w:color w:val="000000"/>
          <w:sz w:val="24"/>
          <w:szCs w:val="24"/>
        </w:rPr>
        <w:t>3) HAPC</w:t>
      </w:r>
      <w:r w:rsidR="00112D93" w:rsidRPr="00CB286E">
        <w:rPr>
          <w:rFonts w:ascii="Book Antiqua" w:hAnsi="Book Antiqua"/>
          <w:color w:val="000000"/>
          <w:sz w:val="24"/>
          <w:szCs w:val="24"/>
        </w:rPr>
        <w:t>s</w:t>
      </w:r>
      <w:r w:rsidR="004444A2" w:rsidRPr="00CB286E">
        <w:rPr>
          <w:rFonts w:ascii="Book Antiqua" w:hAnsi="Book Antiqua"/>
          <w:color w:val="000000"/>
          <w:sz w:val="24"/>
          <w:szCs w:val="24"/>
        </w:rPr>
        <w:t xml:space="preserve"> </w:t>
      </w:r>
      <w:r w:rsidR="00112D93" w:rsidRPr="00CB286E">
        <w:rPr>
          <w:rFonts w:ascii="Book Antiqua" w:hAnsi="Book Antiqua"/>
          <w:color w:val="000000"/>
          <w:sz w:val="24"/>
          <w:szCs w:val="24"/>
        </w:rPr>
        <w:t xml:space="preserve">are </w:t>
      </w:r>
      <w:r w:rsidR="004444A2" w:rsidRPr="00CB286E">
        <w:rPr>
          <w:rFonts w:ascii="Book Antiqua" w:hAnsi="Book Antiqua"/>
          <w:color w:val="000000"/>
          <w:sz w:val="24"/>
          <w:szCs w:val="24"/>
        </w:rPr>
        <w:t>often initiate</w:t>
      </w:r>
      <w:r w:rsidR="00112D93" w:rsidRPr="00CB286E">
        <w:rPr>
          <w:rFonts w:ascii="Book Antiqua" w:hAnsi="Book Antiqua"/>
          <w:color w:val="000000"/>
          <w:sz w:val="24"/>
          <w:szCs w:val="24"/>
        </w:rPr>
        <w:t>d</w:t>
      </w:r>
      <w:r w:rsidR="004444A2" w:rsidRPr="00CB286E">
        <w:rPr>
          <w:rFonts w:ascii="Book Antiqua" w:hAnsi="Book Antiqua"/>
          <w:color w:val="000000"/>
          <w:sz w:val="24"/>
          <w:szCs w:val="24"/>
        </w:rPr>
        <w:t xml:space="preserve"> from </w:t>
      </w:r>
      <w:r w:rsidR="0029130A" w:rsidRPr="00CB286E">
        <w:rPr>
          <w:rFonts w:ascii="Book Antiqua" w:hAnsi="Book Antiqua"/>
          <w:color w:val="000000"/>
          <w:sz w:val="24"/>
          <w:szCs w:val="24"/>
        </w:rPr>
        <w:t xml:space="preserve">the </w:t>
      </w:r>
      <w:r w:rsidR="004444A2" w:rsidRPr="00CB286E">
        <w:rPr>
          <w:rFonts w:ascii="Book Antiqua" w:hAnsi="Book Antiqua"/>
          <w:color w:val="000000"/>
          <w:sz w:val="24"/>
          <w:szCs w:val="24"/>
        </w:rPr>
        <w:t>ascending colon. Previous studies have shown that the appendix is also involved in this activity</w:t>
      </w:r>
      <w:r w:rsidR="00D334C7" w:rsidRPr="00CB286E">
        <w:rPr>
          <w:rFonts w:ascii="Book Antiqua" w:hAnsi="Book Antiqua"/>
          <w:color w:val="000000"/>
          <w:sz w:val="24"/>
          <w:szCs w:val="24"/>
        </w:rPr>
        <w:t>;</w:t>
      </w:r>
      <w:r w:rsidR="004444A2" w:rsidRPr="00CB286E">
        <w:rPr>
          <w:rFonts w:ascii="Book Antiqua" w:hAnsi="Book Antiqua"/>
          <w:color w:val="000000"/>
          <w:sz w:val="24"/>
          <w:szCs w:val="24"/>
        </w:rPr>
        <w:t xml:space="preserve"> </w:t>
      </w:r>
      <w:r w:rsidR="00D334C7" w:rsidRPr="00CB286E">
        <w:rPr>
          <w:rFonts w:ascii="Book Antiqua" w:hAnsi="Book Antiqua"/>
          <w:color w:val="000000"/>
          <w:sz w:val="24"/>
          <w:szCs w:val="24"/>
        </w:rPr>
        <w:t>(</w:t>
      </w:r>
      <w:r w:rsidR="004444A2" w:rsidRPr="00CB286E">
        <w:rPr>
          <w:rFonts w:ascii="Book Antiqua" w:hAnsi="Book Antiqua"/>
          <w:color w:val="000000"/>
          <w:sz w:val="24"/>
          <w:szCs w:val="24"/>
        </w:rPr>
        <w:t xml:space="preserve">4) </w:t>
      </w:r>
      <w:r w:rsidR="00EA52B3" w:rsidRPr="00CB286E">
        <w:rPr>
          <w:rFonts w:ascii="Book Antiqua" w:hAnsi="Book Antiqua"/>
          <w:color w:val="000000"/>
          <w:sz w:val="24"/>
          <w:szCs w:val="24"/>
        </w:rPr>
        <w:t xml:space="preserve">In </w:t>
      </w:r>
      <w:r w:rsidR="004444A2" w:rsidRPr="00CB286E">
        <w:rPr>
          <w:rFonts w:ascii="Book Antiqua" w:hAnsi="Book Antiqua"/>
          <w:color w:val="000000"/>
          <w:sz w:val="24"/>
          <w:szCs w:val="24"/>
        </w:rPr>
        <w:t>some circumstances, HAPC</w:t>
      </w:r>
      <w:r w:rsidR="00F84DFF" w:rsidRPr="00CB286E">
        <w:rPr>
          <w:rFonts w:ascii="Book Antiqua" w:hAnsi="Book Antiqua"/>
          <w:color w:val="000000"/>
          <w:sz w:val="24"/>
          <w:szCs w:val="24"/>
        </w:rPr>
        <w:t>s</w:t>
      </w:r>
      <w:r w:rsidR="004444A2" w:rsidRPr="00CB286E">
        <w:rPr>
          <w:rFonts w:ascii="Book Antiqua" w:hAnsi="Book Antiqua"/>
          <w:color w:val="000000"/>
          <w:sz w:val="24"/>
          <w:szCs w:val="24"/>
        </w:rPr>
        <w:t xml:space="preserve"> can initiate from the end of the ileum</w:t>
      </w:r>
      <w:r w:rsidR="00D334C7" w:rsidRPr="00CB286E">
        <w:rPr>
          <w:rFonts w:ascii="Book Antiqua" w:hAnsi="Book Antiqua"/>
          <w:color w:val="000000"/>
          <w:sz w:val="24"/>
          <w:szCs w:val="24"/>
        </w:rPr>
        <w:t>;</w:t>
      </w:r>
      <w:r w:rsidR="004444A2" w:rsidRPr="00CB286E">
        <w:rPr>
          <w:rFonts w:ascii="Book Antiqua" w:hAnsi="Book Antiqua"/>
          <w:color w:val="000000"/>
          <w:sz w:val="24"/>
          <w:szCs w:val="24"/>
        </w:rPr>
        <w:t xml:space="preserve"> </w:t>
      </w:r>
      <w:r w:rsidR="00D334C7" w:rsidRPr="00CB286E">
        <w:rPr>
          <w:rFonts w:ascii="Book Antiqua" w:hAnsi="Book Antiqua"/>
          <w:color w:val="000000"/>
          <w:sz w:val="24"/>
          <w:szCs w:val="24"/>
        </w:rPr>
        <w:t>(</w:t>
      </w:r>
      <w:r w:rsidR="004444A2" w:rsidRPr="00CB286E">
        <w:rPr>
          <w:rFonts w:ascii="Book Antiqua" w:hAnsi="Book Antiqua"/>
          <w:color w:val="000000"/>
          <w:sz w:val="24"/>
          <w:szCs w:val="24"/>
        </w:rPr>
        <w:t>5) Most HAPCs (</w:t>
      </w:r>
      <w:r w:rsidR="00D334C7" w:rsidRPr="00CB286E">
        <w:rPr>
          <w:rFonts w:ascii="Book Antiqua" w:hAnsi="Book Antiqua"/>
          <w:color w:val="000000"/>
          <w:sz w:val="24"/>
          <w:szCs w:val="24"/>
        </w:rPr>
        <w:t xml:space="preserve"> </w:t>
      </w:r>
      <w:r w:rsidR="004444A2" w:rsidRPr="00CB286E">
        <w:rPr>
          <w:rFonts w:ascii="Book Antiqua" w:hAnsi="Book Antiqua"/>
          <w:color w:val="000000"/>
          <w:sz w:val="24"/>
          <w:szCs w:val="24"/>
        </w:rPr>
        <w:t xml:space="preserve">95%) </w:t>
      </w:r>
      <w:r w:rsidR="00AF677A" w:rsidRPr="00CB286E">
        <w:rPr>
          <w:rFonts w:ascii="Book Antiqua" w:hAnsi="Book Antiqua"/>
          <w:color w:val="000000"/>
          <w:sz w:val="24"/>
          <w:szCs w:val="24"/>
        </w:rPr>
        <w:t>propagate</w:t>
      </w:r>
      <w:r w:rsidR="004444A2" w:rsidRPr="00CB286E">
        <w:rPr>
          <w:rFonts w:ascii="Book Antiqua" w:hAnsi="Book Antiqua"/>
          <w:color w:val="000000"/>
          <w:sz w:val="24"/>
          <w:szCs w:val="24"/>
        </w:rPr>
        <w:t xml:space="preserve"> in the </w:t>
      </w:r>
      <w:r w:rsidR="00D54553" w:rsidRPr="00CB286E">
        <w:rPr>
          <w:rFonts w:ascii="Book Antiqua" w:hAnsi="Book Antiqua"/>
          <w:color w:val="000000"/>
          <w:sz w:val="24"/>
          <w:szCs w:val="24"/>
        </w:rPr>
        <w:t>oro-aboral</w:t>
      </w:r>
      <w:r w:rsidR="004444A2" w:rsidRPr="00CB286E">
        <w:rPr>
          <w:rFonts w:ascii="Book Antiqua" w:hAnsi="Book Antiqua"/>
          <w:color w:val="000000"/>
          <w:sz w:val="24"/>
          <w:szCs w:val="24"/>
        </w:rPr>
        <w:t xml:space="preserve"> direction, </w:t>
      </w:r>
      <w:r w:rsidR="00706861" w:rsidRPr="00CB286E">
        <w:rPr>
          <w:rFonts w:ascii="Book Antiqua" w:hAnsi="Book Antiqua"/>
          <w:color w:val="000000"/>
          <w:sz w:val="24"/>
          <w:szCs w:val="24"/>
        </w:rPr>
        <w:t xml:space="preserve">but </w:t>
      </w:r>
      <w:r w:rsidR="004444A2" w:rsidRPr="00CB286E">
        <w:rPr>
          <w:rFonts w:ascii="Book Antiqua" w:hAnsi="Book Antiqua"/>
          <w:color w:val="000000"/>
          <w:sz w:val="24"/>
          <w:szCs w:val="24"/>
        </w:rPr>
        <w:t>rarely in the distal colon</w:t>
      </w:r>
      <w:r w:rsidR="00706861" w:rsidRPr="00CB286E">
        <w:rPr>
          <w:rFonts w:ascii="Book Antiqua" w:hAnsi="Book Antiqua"/>
          <w:color w:val="000000"/>
          <w:sz w:val="24"/>
          <w:szCs w:val="24"/>
        </w:rPr>
        <w:t>,</w:t>
      </w:r>
      <w:r w:rsidR="00AF677A" w:rsidRPr="00CB286E">
        <w:rPr>
          <w:rFonts w:ascii="Book Antiqua" w:hAnsi="Book Antiqua"/>
          <w:color w:val="000000"/>
          <w:sz w:val="24"/>
          <w:szCs w:val="24"/>
        </w:rPr>
        <w:t xml:space="preserve"> and</w:t>
      </w:r>
      <w:r w:rsidR="004444A2" w:rsidRPr="00CB286E">
        <w:rPr>
          <w:rFonts w:ascii="Book Antiqua" w:hAnsi="Book Antiqua"/>
          <w:color w:val="000000"/>
          <w:sz w:val="24"/>
          <w:szCs w:val="24"/>
        </w:rPr>
        <w:t xml:space="preserve"> HAPC</w:t>
      </w:r>
      <w:r w:rsidR="00CD397A" w:rsidRPr="00CB286E">
        <w:rPr>
          <w:rFonts w:ascii="Book Antiqua" w:hAnsi="Book Antiqua"/>
          <w:color w:val="000000"/>
          <w:sz w:val="24"/>
          <w:szCs w:val="24"/>
        </w:rPr>
        <w:t>s</w:t>
      </w:r>
      <w:r w:rsidR="004444A2" w:rsidRPr="00CB286E">
        <w:rPr>
          <w:rFonts w:ascii="Book Antiqua" w:hAnsi="Book Antiqua"/>
          <w:color w:val="000000"/>
          <w:sz w:val="24"/>
          <w:szCs w:val="24"/>
        </w:rPr>
        <w:t xml:space="preserve"> </w:t>
      </w:r>
      <w:r w:rsidR="00CD397A" w:rsidRPr="00CB286E">
        <w:rPr>
          <w:rFonts w:ascii="Book Antiqua" w:hAnsi="Book Antiqua"/>
          <w:color w:val="000000"/>
          <w:sz w:val="24"/>
          <w:szCs w:val="24"/>
        </w:rPr>
        <w:t xml:space="preserve">are </w:t>
      </w:r>
      <w:r w:rsidR="004444A2" w:rsidRPr="00CB286E">
        <w:rPr>
          <w:rFonts w:ascii="Book Antiqua" w:hAnsi="Book Antiqua"/>
          <w:color w:val="000000"/>
          <w:sz w:val="24"/>
          <w:szCs w:val="24"/>
        </w:rPr>
        <w:t>often associated with defecation</w:t>
      </w:r>
      <w:r w:rsidR="00D334C7" w:rsidRPr="00CB286E">
        <w:rPr>
          <w:rFonts w:ascii="Book Antiqua" w:hAnsi="Book Antiqua"/>
          <w:color w:val="000000"/>
          <w:sz w:val="24"/>
          <w:szCs w:val="24"/>
        </w:rPr>
        <w:t>;</w:t>
      </w:r>
      <w:r w:rsidR="004444A2" w:rsidRPr="00CB286E">
        <w:rPr>
          <w:rFonts w:ascii="Book Antiqua" w:hAnsi="Book Antiqua"/>
          <w:color w:val="000000"/>
          <w:sz w:val="24"/>
          <w:szCs w:val="24"/>
        </w:rPr>
        <w:t xml:space="preserve"> </w:t>
      </w:r>
      <w:r w:rsidR="00111201">
        <w:rPr>
          <w:rFonts w:ascii="Book Antiqua" w:hAnsi="Book Antiqua"/>
          <w:color w:val="000000"/>
          <w:sz w:val="24"/>
          <w:szCs w:val="24"/>
        </w:rPr>
        <w:t xml:space="preserve">and </w:t>
      </w:r>
      <w:r w:rsidR="00D334C7" w:rsidRPr="00CB286E">
        <w:rPr>
          <w:rFonts w:ascii="Book Antiqua" w:hAnsi="Book Antiqua"/>
          <w:color w:val="000000"/>
          <w:sz w:val="24"/>
          <w:szCs w:val="24"/>
        </w:rPr>
        <w:t>(</w:t>
      </w:r>
      <w:r w:rsidR="004444A2" w:rsidRPr="00CB286E">
        <w:rPr>
          <w:rFonts w:ascii="Book Antiqua" w:hAnsi="Book Antiqua"/>
          <w:color w:val="000000"/>
          <w:sz w:val="24"/>
          <w:szCs w:val="24"/>
        </w:rPr>
        <w:t>6) HAPC</w:t>
      </w:r>
      <w:r w:rsidR="009D10D6" w:rsidRPr="00CB286E">
        <w:rPr>
          <w:rFonts w:ascii="Book Antiqua" w:hAnsi="Book Antiqua"/>
          <w:color w:val="000000"/>
          <w:sz w:val="24"/>
          <w:szCs w:val="24"/>
        </w:rPr>
        <w:t>s</w:t>
      </w:r>
      <w:r w:rsidR="004444A2" w:rsidRPr="00CB286E">
        <w:rPr>
          <w:rFonts w:ascii="Book Antiqua" w:hAnsi="Book Antiqua"/>
          <w:color w:val="000000"/>
          <w:sz w:val="24"/>
          <w:szCs w:val="24"/>
        </w:rPr>
        <w:t xml:space="preserve"> </w:t>
      </w:r>
      <w:r w:rsidR="009D10D6" w:rsidRPr="00CB286E">
        <w:rPr>
          <w:rFonts w:ascii="Book Antiqua" w:hAnsi="Book Antiqua"/>
          <w:color w:val="000000"/>
          <w:sz w:val="24"/>
          <w:szCs w:val="24"/>
        </w:rPr>
        <w:t xml:space="preserve">are </w:t>
      </w:r>
      <w:r w:rsidR="004444A2" w:rsidRPr="00CB286E">
        <w:rPr>
          <w:rFonts w:ascii="Book Antiqua" w:hAnsi="Book Antiqua"/>
          <w:color w:val="000000"/>
          <w:sz w:val="24"/>
          <w:szCs w:val="24"/>
        </w:rPr>
        <w:t>associated with specific physiological or behavioral events</w:t>
      </w:r>
      <w:r w:rsidR="00E973A2" w:rsidRPr="00CB286E">
        <w:rPr>
          <w:rFonts w:ascii="Book Antiqua" w:hAnsi="Book Antiqua"/>
          <w:color w:val="000000"/>
          <w:sz w:val="24"/>
          <w:szCs w:val="24"/>
        </w:rPr>
        <w:t>,</w:t>
      </w:r>
      <w:r w:rsidR="00AF677A" w:rsidRPr="00CB286E">
        <w:rPr>
          <w:rFonts w:ascii="Book Antiqua" w:hAnsi="Book Antiqua"/>
          <w:color w:val="000000"/>
          <w:sz w:val="24"/>
          <w:szCs w:val="24"/>
        </w:rPr>
        <w:t xml:space="preserve"> and there are </w:t>
      </w:r>
      <w:r w:rsidR="004444A2" w:rsidRPr="00CB286E">
        <w:rPr>
          <w:rFonts w:ascii="Book Antiqua" w:hAnsi="Book Antiqua"/>
          <w:color w:val="000000"/>
          <w:sz w:val="24"/>
          <w:szCs w:val="24"/>
        </w:rPr>
        <w:t xml:space="preserve">more </w:t>
      </w:r>
      <w:r w:rsidR="00AF677A" w:rsidRPr="00CB286E">
        <w:rPr>
          <w:rFonts w:ascii="Book Antiqua" w:hAnsi="Book Antiqua"/>
          <w:color w:val="000000"/>
          <w:sz w:val="24"/>
          <w:szCs w:val="24"/>
        </w:rPr>
        <w:t xml:space="preserve">HAPCs </w:t>
      </w:r>
      <w:r w:rsidR="004444A2" w:rsidRPr="00CB286E">
        <w:rPr>
          <w:rFonts w:ascii="Book Antiqua" w:hAnsi="Book Antiqua"/>
          <w:color w:val="000000"/>
          <w:sz w:val="24"/>
          <w:szCs w:val="24"/>
        </w:rPr>
        <w:t>in the day</w:t>
      </w:r>
      <w:r w:rsidR="00AF677A" w:rsidRPr="00CB286E">
        <w:rPr>
          <w:rFonts w:ascii="Book Antiqua" w:hAnsi="Book Antiqua"/>
          <w:color w:val="000000"/>
          <w:sz w:val="24"/>
          <w:szCs w:val="24"/>
        </w:rPr>
        <w:t>time</w:t>
      </w:r>
      <w:r w:rsidR="004444A2" w:rsidRPr="00CB286E">
        <w:rPr>
          <w:rFonts w:ascii="Book Antiqua" w:hAnsi="Book Antiqua"/>
          <w:color w:val="000000"/>
          <w:sz w:val="24"/>
          <w:szCs w:val="24"/>
        </w:rPr>
        <w:t xml:space="preserve"> (80%) than at night</w:t>
      </w:r>
      <w:r w:rsidR="00ED6FC8" w:rsidRPr="00CB286E">
        <w:rPr>
          <w:rFonts w:ascii="Book Antiqua" w:hAnsi="Book Antiqua"/>
          <w:color w:val="000000"/>
          <w:sz w:val="24"/>
          <w:szCs w:val="24"/>
        </w:rPr>
        <w:t xml:space="preserve">. </w:t>
      </w:r>
      <w:r w:rsidR="00F5124F" w:rsidRPr="00CB286E">
        <w:rPr>
          <w:rFonts w:ascii="Book Antiqua" w:hAnsi="Book Antiqua"/>
          <w:color w:val="000000"/>
          <w:sz w:val="24"/>
          <w:szCs w:val="24"/>
        </w:rPr>
        <w:t xml:space="preserve">During the </w:t>
      </w:r>
      <w:r w:rsidR="00ED6FC8" w:rsidRPr="00CB286E">
        <w:rPr>
          <w:rFonts w:ascii="Book Antiqua" w:hAnsi="Book Antiqua"/>
          <w:color w:val="000000"/>
          <w:sz w:val="24"/>
          <w:szCs w:val="24"/>
        </w:rPr>
        <w:t>daytime, HAPC</w:t>
      </w:r>
      <w:r w:rsidR="00DE1D1D" w:rsidRPr="00CB286E">
        <w:rPr>
          <w:rFonts w:ascii="Book Antiqua" w:hAnsi="Book Antiqua"/>
          <w:color w:val="000000"/>
          <w:sz w:val="24"/>
          <w:szCs w:val="24"/>
        </w:rPr>
        <w:t>s</w:t>
      </w:r>
      <w:r w:rsidR="00ED6FC8" w:rsidRPr="00CB286E">
        <w:rPr>
          <w:rFonts w:ascii="Book Antiqua" w:hAnsi="Book Antiqua"/>
          <w:color w:val="000000"/>
          <w:sz w:val="24"/>
          <w:szCs w:val="24"/>
        </w:rPr>
        <w:t xml:space="preserve"> often appear </w:t>
      </w:r>
      <w:r w:rsidR="004444A2" w:rsidRPr="00CB286E">
        <w:rPr>
          <w:rFonts w:ascii="Book Antiqua" w:hAnsi="Book Antiqua"/>
          <w:color w:val="000000"/>
          <w:sz w:val="24"/>
          <w:szCs w:val="24"/>
        </w:rPr>
        <w:t xml:space="preserve">after meals (50%) and in the morning </w:t>
      </w:r>
      <w:r w:rsidR="005E511B" w:rsidRPr="00CB286E">
        <w:rPr>
          <w:rFonts w:ascii="Book Antiqua" w:hAnsi="Book Antiqua"/>
          <w:color w:val="000000"/>
          <w:sz w:val="24"/>
          <w:szCs w:val="24"/>
        </w:rPr>
        <w:t xml:space="preserve">during </w:t>
      </w:r>
      <w:r w:rsidR="004444A2" w:rsidRPr="00CB286E">
        <w:rPr>
          <w:rFonts w:ascii="Book Antiqua" w:hAnsi="Book Antiqua"/>
          <w:color w:val="000000"/>
          <w:sz w:val="24"/>
          <w:szCs w:val="24"/>
        </w:rPr>
        <w:t>awakening (35%).</w:t>
      </w:r>
      <w:r w:rsidR="000F673B" w:rsidRPr="00CB286E">
        <w:rPr>
          <w:rFonts w:ascii="Book Antiqua" w:hAnsi="Book Antiqua"/>
          <w:color w:val="000000"/>
          <w:sz w:val="24"/>
          <w:szCs w:val="24"/>
        </w:rPr>
        <w:t xml:space="preserve"> </w:t>
      </w:r>
      <w:r w:rsidR="00DD3C12" w:rsidRPr="00CB286E">
        <w:rPr>
          <w:rFonts w:ascii="Book Antiqua" w:hAnsi="Book Antiqua"/>
          <w:color w:val="000000"/>
          <w:sz w:val="24"/>
          <w:szCs w:val="24"/>
        </w:rPr>
        <w:t>As shown by radiolog</w:t>
      </w:r>
      <w:r w:rsidR="00770FBB" w:rsidRPr="00CB286E">
        <w:rPr>
          <w:rFonts w:ascii="Book Antiqua" w:hAnsi="Book Antiqua"/>
          <w:color w:val="000000"/>
          <w:sz w:val="24"/>
          <w:szCs w:val="24"/>
        </w:rPr>
        <w:t>ic</w:t>
      </w:r>
      <w:r w:rsidR="00DD3C12" w:rsidRPr="00CB286E">
        <w:rPr>
          <w:rFonts w:ascii="Book Antiqua" w:hAnsi="Book Antiqua"/>
          <w:color w:val="000000"/>
          <w:sz w:val="24"/>
          <w:szCs w:val="24"/>
        </w:rPr>
        <w:t xml:space="preserve"> analysis, the ma</w:t>
      </w:r>
      <w:r w:rsidR="005544DE" w:rsidRPr="00CB286E">
        <w:rPr>
          <w:rFonts w:ascii="Book Antiqua" w:hAnsi="Book Antiqua"/>
          <w:color w:val="000000"/>
          <w:sz w:val="24"/>
          <w:szCs w:val="24"/>
        </w:rPr>
        <w:t>jor</w:t>
      </w:r>
      <w:r w:rsidR="00DD3C12" w:rsidRPr="00CB286E">
        <w:rPr>
          <w:rFonts w:ascii="Book Antiqua" w:hAnsi="Book Antiqua"/>
          <w:color w:val="000000"/>
          <w:sz w:val="24"/>
          <w:szCs w:val="24"/>
        </w:rPr>
        <w:t xml:space="preserve"> function of HAPC</w:t>
      </w:r>
      <w:r w:rsidR="00D51EC9" w:rsidRPr="00CB286E">
        <w:rPr>
          <w:rFonts w:ascii="Book Antiqua" w:hAnsi="Book Antiqua"/>
          <w:color w:val="000000"/>
          <w:sz w:val="24"/>
          <w:szCs w:val="24"/>
        </w:rPr>
        <w:t>s</w:t>
      </w:r>
      <w:r w:rsidR="00DD3C12" w:rsidRPr="00CB286E">
        <w:rPr>
          <w:rFonts w:ascii="Book Antiqua" w:hAnsi="Book Antiqua"/>
          <w:color w:val="000000"/>
          <w:sz w:val="24"/>
          <w:szCs w:val="24"/>
        </w:rPr>
        <w:t xml:space="preserve"> is to </w:t>
      </w:r>
      <w:r w:rsidR="00ED6FC8" w:rsidRPr="00CB286E">
        <w:rPr>
          <w:rFonts w:ascii="Book Antiqua" w:hAnsi="Book Antiqua"/>
          <w:color w:val="000000"/>
          <w:sz w:val="24"/>
          <w:szCs w:val="24"/>
        </w:rPr>
        <w:t>push</w:t>
      </w:r>
      <w:r w:rsidR="00DD3C12" w:rsidRPr="00CB286E">
        <w:rPr>
          <w:rFonts w:ascii="Book Antiqua" w:hAnsi="Book Antiqua"/>
          <w:color w:val="000000"/>
          <w:sz w:val="24"/>
          <w:szCs w:val="24"/>
        </w:rPr>
        <w:t xml:space="preserve"> </w:t>
      </w:r>
      <w:r w:rsidR="00840FB7" w:rsidRPr="00CB286E">
        <w:rPr>
          <w:rFonts w:ascii="Book Antiqua" w:hAnsi="Book Antiqua"/>
          <w:color w:val="000000"/>
          <w:sz w:val="24"/>
          <w:szCs w:val="24"/>
        </w:rPr>
        <w:t xml:space="preserve">an </w:t>
      </w:r>
      <w:r w:rsidR="00E877BA" w:rsidRPr="00CB286E">
        <w:rPr>
          <w:rFonts w:ascii="Book Antiqua" w:hAnsi="Book Antiqua"/>
          <w:color w:val="000000"/>
          <w:sz w:val="24"/>
          <w:szCs w:val="24"/>
        </w:rPr>
        <w:lastRenderedPageBreak/>
        <w:t xml:space="preserve">amount </w:t>
      </w:r>
      <w:r w:rsidR="00DD3C12" w:rsidRPr="00CB286E">
        <w:rPr>
          <w:rFonts w:ascii="Book Antiqua" w:hAnsi="Book Antiqua"/>
          <w:color w:val="000000"/>
          <w:sz w:val="24"/>
          <w:szCs w:val="24"/>
        </w:rPr>
        <w:t xml:space="preserve">of colon contents </w:t>
      </w:r>
      <w:r w:rsidR="006033AC" w:rsidRPr="00CB286E">
        <w:rPr>
          <w:rFonts w:ascii="Book Antiqua" w:hAnsi="Book Antiqua"/>
          <w:color w:val="000000"/>
          <w:sz w:val="24"/>
          <w:szCs w:val="24"/>
        </w:rPr>
        <w:t>to the distal of the colon</w:t>
      </w:r>
      <w:r w:rsidR="00DD3C12" w:rsidRPr="00CB286E">
        <w:rPr>
          <w:rFonts w:ascii="Book Antiqua" w:hAnsi="Book Antiqua"/>
          <w:color w:val="000000"/>
          <w:sz w:val="24"/>
          <w:szCs w:val="24"/>
        </w:rPr>
        <w:t xml:space="preserve">, </w:t>
      </w:r>
      <w:r w:rsidR="00ED6FC8" w:rsidRPr="00CB286E">
        <w:rPr>
          <w:rFonts w:ascii="Book Antiqua" w:hAnsi="Book Antiqua"/>
          <w:color w:val="000000"/>
          <w:sz w:val="24"/>
          <w:szCs w:val="24"/>
        </w:rPr>
        <w:t xml:space="preserve">which can </w:t>
      </w:r>
      <w:r w:rsidR="00DD3C12" w:rsidRPr="00CB286E">
        <w:rPr>
          <w:rFonts w:ascii="Book Antiqua" w:hAnsi="Book Antiqua"/>
          <w:color w:val="000000"/>
          <w:sz w:val="24"/>
          <w:szCs w:val="24"/>
        </w:rPr>
        <w:t>lead to a right-left pressure gradient. In addition, HAPC</w:t>
      </w:r>
      <w:r w:rsidR="00C9212B" w:rsidRPr="00CB286E">
        <w:rPr>
          <w:rFonts w:ascii="Book Antiqua" w:hAnsi="Book Antiqua"/>
          <w:color w:val="000000"/>
          <w:sz w:val="24"/>
          <w:szCs w:val="24"/>
        </w:rPr>
        <w:t>s</w:t>
      </w:r>
      <w:r w:rsidR="00DD3C12" w:rsidRPr="00CB286E">
        <w:rPr>
          <w:rFonts w:ascii="Book Antiqua" w:hAnsi="Book Antiqua"/>
          <w:color w:val="000000"/>
          <w:sz w:val="24"/>
          <w:szCs w:val="24"/>
        </w:rPr>
        <w:t xml:space="preserve"> may be induced by oral or intracavitary injection of laxatives. However, it should be noted that</w:t>
      </w:r>
      <w:r w:rsidR="00111201">
        <w:rPr>
          <w:rFonts w:ascii="Book Antiqua" w:hAnsi="Book Antiqua"/>
          <w:color w:val="000000"/>
          <w:sz w:val="24"/>
          <w:szCs w:val="24"/>
        </w:rPr>
        <w:t>:</w:t>
      </w:r>
      <w:r w:rsidR="00DD3C12" w:rsidRPr="00CB286E">
        <w:rPr>
          <w:rFonts w:ascii="Book Antiqua" w:hAnsi="Book Antiqua"/>
          <w:color w:val="000000"/>
          <w:sz w:val="24"/>
          <w:szCs w:val="24"/>
        </w:rPr>
        <w:t xml:space="preserve"> </w:t>
      </w:r>
      <w:r w:rsidR="00D334C7" w:rsidRPr="00CB286E">
        <w:rPr>
          <w:rFonts w:ascii="Book Antiqua" w:hAnsi="Book Antiqua"/>
          <w:color w:val="000000"/>
          <w:sz w:val="24"/>
          <w:szCs w:val="24"/>
        </w:rPr>
        <w:t>(</w:t>
      </w:r>
      <w:r w:rsidR="00DD3C12" w:rsidRPr="00CB286E">
        <w:rPr>
          <w:rFonts w:ascii="Book Antiqua" w:hAnsi="Book Antiqua"/>
          <w:color w:val="000000"/>
          <w:sz w:val="24"/>
          <w:szCs w:val="24"/>
        </w:rPr>
        <w:t xml:space="preserve">1) </w:t>
      </w:r>
      <w:r w:rsidR="00D334C7" w:rsidRPr="00CB286E">
        <w:rPr>
          <w:rFonts w:ascii="Book Antiqua" w:hAnsi="Book Antiqua"/>
          <w:color w:val="000000"/>
          <w:sz w:val="24"/>
          <w:szCs w:val="24"/>
        </w:rPr>
        <w:t>N</w:t>
      </w:r>
      <w:r w:rsidR="00DD3C12" w:rsidRPr="00CB286E">
        <w:rPr>
          <w:rFonts w:ascii="Book Antiqua" w:hAnsi="Book Antiqua"/>
          <w:color w:val="000000"/>
          <w:sz w:val="24"/>
          <w:szCs w:val="24"/>
        </w:rPr>
        <w:t xml:space="preserve">ot all HAPCs </w:t>
      </w:r>
      <w:r w:rsidR="00895F09" w:rsidRPr="00CB286E">
        <w:rPr>
          <w:rFonts w:ascii="Book Antiqua" w:hAnsi="Book Antiqua"/>
          <w:color w:val="000000"/>
          <w:sz w:val="24"/>
          <w:szCs w:val="24"/>
        </w:rPr>
        <w:t xml:space="preserve">lead to </w:t>
      </w:r>
      <w:r w:rsidR="00DD3C12" w:rsidRPr="00CB286E">
        <w:rPr>
          <w:rFonts w:ascii="Book Antiqua" w:hAnsi="Book Antiqua"/>
          <w:color w:val="000000"/>
          <w:sz w:val="24"/>
          <w:szCs w:val="24"/>
        </w:rPr>
        <w:t>excretion</w:t>
      </w:r>
      <w:r w:rsidR="00D334C7" w:rsidRPr="00CB286E">
        <w:rPr>
          <w:rFonts w:ascii="Book Antiqua" w:hAnsi="Book Antiqua"/>
          <w:color w:val="000000"/>
          <w:sz w:val="24"/>
          <w:szCs w:val="24"/>
        </w:rPr>
        <w:t xml:space="preserve">; </w:t>
      </w:r>
      <w:r w:rsidR="00111201">
        <w:rPr>
          <w:rFonts w:ascii="Book Antiqua" w:hAnsi="Book Antiqua"/>
          <w:color w:val="000000"/>
          <w:sz w:val="24"/>
          <w:szCs w:val="24"/>
        </w:rPr>
        <w:t xml:space="preserve">and </w:t>
      </w:r>
      <w:r w:rsidR="00D334C7" w:rsidRPr="00CB286E">
        <w:rPr>
          <w:rFonts w:ascii="Book Antiqua" w:hAnsi="Book Antiqua"/>
          <w:color w:val="000000"/>
          <w:sz w:val="24"/>
          <w:szCs w:val="24"/>
        </w:rPr>
        <w:t>(</w:t>
      </w:r>
      <w:r w:rsidR="00DD3C12" w:rsidRPr="00CB286E">
        <w:rPr>
          <w:rFonts w:ascii="Book Antiqua" w:hAnsi="Book Antiqua"/>
          <w:color w:val="000000"/>
          <w:sz w:val="24"/>
          <w:szCs w:val="24"/>
        </w:rPr>
        <w:t xml:space="preserve">2) </w:t>
      </w:r>
      <w:r w:rsidR="00111201">
        <w:rPr>
          <w:rFonts w:ascii="Book Antiqua" w:hAnsi="Book Antiqua"/>
          <w:color w:val="000000"/>
          <w:sz w:val="24"/>
          <w:szCs w:val="24"/>
        </w:rPr>
        <w:t>E</w:t>
      </w:r>
      <w:r w:rsidR="00111201" w:rsidRPr="00CB286E">
        <w:rPr>
          <w:rFonts w:ascii="Book Antiqua" w:hAnsi="Book Antiqua"/>
          <w:color w:val="000000"/>
          <w:sz w:val="24"/>
          <w:szCs w:val="24"/>
        </w:rPr>
        <w:t xml:space="preserve">xcretion </w:t>
      </w:r>
      <w:r w:rsidR="00DD3C12" w:rsidRPr="00CB286E">
        <w:rPr>
          <w:rFonts w:ascii="Book Antiqua" w:hAnsi="Book Antiqua"/>
          <w:color w:val="000000"/>
          <w:sz w:val="24"/>
          <w:szCs w:val="24"/>
        </w:rPr>
        <w:t>is not always accompanied by HAPC</w:t>
      </w:r>
      <w:r w:rsidR="00D96273" w:rsidRPr="00CB286E">
        <w:rPr>
          <w:rFonts w:ascii="Book Antiqua" w:hAnsi="Book Antiqua"/>
          <w:color w:val="000000"/>
          <w:sz w:val="24"/>
          <w:szCs w:val="24"/>
        </w:rPr>
        <w:t>s</w:t>
      </w:r>
      <w:r w:rsidR="00DD3C12" w:rsidRPr="00CB286E">
        <w:rPr>
          <w:rFonts w:ascii="Book Antiqua" w:hAnsi="Book Antiqua"/>
          <w:color w:val="000000"/>
          <w:sz w:val="24"/>
          <w:szCs w:val="24"/>
        </w:rPr>
        <w:t xml:space="preserve"> (especially liquid excretion, </w:t>
      </w:r>
      <w:r w:rsidR="00D96273" w:rsidRPr="00CB286E">
        <w:rPr>
          <w:rFonts w:ascii="Book Antiqua" w:hAnsi="Book Antiqua"/>
          <w:color w:val="000000"/>
          <w:sz w:val="24"/>
          <w:szCs w:val="24"/>
        </w:rPr>
        <w:t xml:space="preserve">which does not require </w:t>
      </w:r>
      <w:r w:rsidR="00A60273" w:rsidRPr="00CB286E">
        <w:rPr>
          <w:rFonts w:ascii="Book Antiqua" w:hAnsi="Book Antiqua"/>
          <w:color w:val="000000"/>
          <w:sz w:val="24"/>
          <w:szCs w:val="24"/>
        </w:rPr>
        <w:t xml:space="preserve">a </w:t>
      </w:r>
      <w:r w:rsidR="00DD3C12" w:rsidRPr="00CB286E">
        <w:rPr>
          <w:rFonts w:ascii="Book Antiqua" w:hAnsi="Book Antiqua"/>
          <w:color w:val="000000"/>
          <w:sz w:val="24"/>
          <w:szCs w:val="24"/>
        </w:rPr>
        <w:t xml:space="preserve">strong </w:t>
      </w:r>
      <w:r w:rsidR="00A60273" w:rsidRPr="00CB286E">
        <w:rPr>
          <w:rFonts w:ascii="Book Antiqua" w:hAnsi="Book Antiqua"/>
          <w:color w:val="000000"/>
          <w:sz w:val="24"/>
          <w:szCs w:val="24"/>
        </w:rPr>
        <w:t>pushing force</w:t>
      </w:r>
      <w:r w:rsidR="00DD3C12" w:rsidRPr="00CB286E">
        <w:rPr>
          <w:rFonts w:ascii="Book Antiqua" w:hAnsi="Book Antiqua"/>
          <w:color w:val="000000"/>
          <w:sz w:val="24"/>
          <w:szCs w:val="24"/>
        </w:rPr>
        <w:t>)</w:t>
      </w:r>
      <w:r w:rsidR="0018204C" w:rsidRPr="00CB286E">
        <w:rPr>
          <w:rFonts w:ascii="Book Antiqua" w:hAnsi="Book Antiqua"/>
          <w:noProof/>
          <w:color w:val="000000"/>
          <w:sz w:val="24"/>
          <w:szCs w:val="24"/>
          <w:vertAlign w:val="superscript"/>
        </w:rPr>
        <w:t>[6,29]</w:t>
      </w:r>
      <w:r w:rsidR="00DD3C12" w:rsidRPr="00CB286E">
        <w:rPr>
          <w:rFonts w:ascii="Book Antiqua" w:hAnsi="Book Antiqua"/>
          <w:color w:val="000000"/>
          <w:sz w:val="24"/>
          <w:szCs w:val="24"/>
        </w:rPr>
        <w:t>.</w:t>
      </w:r>
      <w:r w:rsidR="000F673B" w:rsidRPr="00CB286E">
        <w:rPr>
          <w:rFonts w:ascii="Book Antiqua" w:hAnsi="Book Antiqua"/>
          <w:color w:val="000000"/>
          <w:sz w:val="24"/>
          <w:szCs w:val="24"/>
        </w:rPr>
        <w:t xml:space="preserve"> </w:t>
      </w:r>
    </w:p>
    <w:p w:rsidR="00CA40BB" w:rsidRPr="00CB286E" w:rsidRDefault="00CA40BB" w:rsidP="00CC2ED5">
      <w:pPr>
        <w:adjustRightInd w:val="0"/>
        <w:snapToGrid w:val="0"/>
        <w:spacing w:line="360" w:lineRule="auto"/>
        <w:ind w:firstLineChars="100" w:firstLine="240"/>
        <w:rPr>
          <w:rFonts w:ascii="Book Antiqua" w:hAnsi="Book Antiqua"/>
          <w:color w:val="000000"/>
          <w:sz w:val="24"/>
          <w:szCs w:val="24"/>
        </w:rPr>
      </w:pPr>
      <w:r w:rsidRPr="00CB286E">
        <w:rPr>
          <w:rFonts w:ascii="Book Antiqua" w:hAnsi="Book Antiqua"/>
          <w:color w:val="000000"/>
          <w:sz w:val="24"/>
          <w:szCs w:val="24"/>
        </w:rPr>
        <w:t>Compared with HAPC</w:t>
      </w:r>
      <w:r w:rsidR="00043A4E" w:rsidRPr="00CB286E">
        <w:rPr>
          <w:rFonts w:ascii="Book Antiqua" w:hAnsi="Book Antiqua"/>
          <w:color w:val="000000"/>
          <w:sz w:val="24"/>
          <w:szCs w:val="24"/>
        </w:rPr>
        <w:t>s</w:t>
      </w:r>
      <w:r w:rsidRPr="00CB286E">
        <w:rPr>
          <w:rFonts w:ascii="Book Antiqua" w:hAnsi="Book Antiqua"/>
          <w:color w:val="000000"/>
          <w:sz w:val="24"/>
          <w:szCs w:val="24"/>
        </w:rPr>
        <w:t>, the amplitude of propagation contraction</w:t>
      </w:r>
      <w:r w:rsidR="005737E7" w:rsidRPr="00CB286E">
        <w:rPr>
          <w:rFonts w:ascii="Book Antiqua" w:hAnsi="Book Antiqua"/>
          <w:color w:val="000000"/>
          <w:sz w:val="24"/>
          <w:szCs w:val="24"/>
        </w:rPr>
        <w:t>s</w:t>
      </w:r>
      <w:r w:rsidRPr="00CB286E">
        <w:rPr>
          <w:rFonts w:ascii="Book Antiqua" w:hAnsi="Book Antiqua"/>
          <w:color w:val="000000"/>
          <w:sz w:val="24"/>
          <w:szCs w:val="24"/>
        </w:rPr>
        <w:t xml:space="preserve"> </w:t>
      </w:r>
      <w:r w:rsidR="005737E7" w:rsidRPr="00CB286E">
        <w:rPr>
          <w:rFonts w:ascii="Book Antiqua" w:hAnsi="Book Antiqua"/>
          <w:color w:val="000000"/>
          <w:sz w:val="24"/>
          <w:szCs w:val="24"/>
        </w:rPr>
        <w:t xml:space="preserve">in </w:t>
      </w:r>
      <w:r w:rsidR="00AC58DB" w:rsidRPr="00CB286E">
        <w:rPr>
          <w:rFonts w:ascii="Book Antiqua" w:hAnsi="Book Antiqua"/>
          <w:color w:val="000000"/>
          <w:sz w:val="24"/>
          <w:szCs w:val="24"/>
        </w:rPr>
        <w:t>LAPC</w:t>
      </w:r>
      <w:r w:rsidR="00CE0CDA" w:rsidRPr="00CB286E">
        <w:rPr>
          <w:rFonts w:ascii="Book Antiqua" w:hAnsi="Book Antiqua"/>
          <w:color w:val="000000"/>
          <w:sz w:val="24"/>
          <w:szCs w:val="24"/>
        </w:rPr>
        <w:t>s</w:t>
      </w:r>
      <w:r w:rsidR="00AC58DB" w:rsidRPr="00CB286E">
        <w:rPr>
          <w:rFonts w:ascii="Book Antiqua" w:hAnsi="Book Antiqua"/>
          <w:color w:val="000000"/>
          <w:sz w:val="24"/>
          <w:szCs w:val="24"/>
        </w:rPr>
        <w:t xml:space="preserve"> </w:t>
      </w:r>
      <w:r w:rsidRPr="00CB286E">
        <w:rPr>
          <w:rFonts w:ascii="Book Antiqua" w:hAnsi="Book Antiqua"/>
          <w:color w:val="000000"/>
          <w:sz w:val="24"/>
          <w:szCs w:val="24"/>
        </w:rPr>
        <w:t xml:space="preserve">is </w:t>
      </w:r>
      <w:r w:rsidR="00CF68DD" w:rsidRPr="00CB286E">
        <w:rPr>
          <w:rFonts w:ascii="Book Antiqua" w:hAnsi="Book Antiqua"/>
          <w:color w:val="000000"/>
          <w:sz w:val="24"/>
          <w:szCs w:val="24"/>
        </w:rPr>
        <w:t>no more</w:t>
      </w:r>
      <w:r w:rsidRPr="00CB286E">
        <w:rPr>
          <w:rFonts w:ascii="Book Antiqua" w:hAnsi="Book Antiqua"/>
          <w:color w:val="000000"/>
          <w:sz w:val="24"/>
          <w:szCs w:val="24"/>
        </w:rPr>
        <w:t xml:space="preserve"> than 50 mmHg</w:t>
      </w:r>
      <w:r w:rsidR="00CF68DD" w:rsidRPr="00CB286E">
        <w:rPr>
          <w:rFonts w:ascii="Book Antiqua" w:hAnsi="Book Antiqua"/>
          <w:color w:val="000000"/>
          <w:sz w:val="24"/>
          <w:szCs w:val="24"/>
        </w:rPr>
        <w:t>, which</w:t>
      </w:r>
      <w:r w:rsidRPr="00CB286E">
        <w:rPr>
          <w:rFonts w:ascii="Book Antiqua" w:hAnsi="Book Antiqua"/>
          <w:color w:val="000000"/>
          <w:sz w:val="24"/>
          <w:szCs w:val="24"/>
        </w:rPr>
        <w:t xml:space="preserve"> occur 45</w:t>
      </w:r>
      <w:r w:rsidR="00CF68DD" w:rsidRPr="00CB286E">
        <w:rPr>
          <w:rFonts w:ascii="Book Antiqua" w:hAnsi="Book Antiqua"/>
          <w:color w:val="000000"/>
          <w:sz w:val="24"/>
          <w:szCs w:val="24"/>
        </w:rPr>
        <w:t xml:space="preserve"> to </w:t>
      </w:r>
      <w:r w:rsidRPr="00CB286E">
        <w:rPr>
          <w:rFonts w:ascii="Book Antiqua" w:hAnsi="Book Antiqua"/>
          <w:color w:val="000000"/>
          <w:sz w:val="24"/>
          <w:szCs w:val="24"/>
        </w:rPr>
        <w:t xml:space="preserve">120 times </w:t>
      </w:r>
      <w:r w:rsidR="00CF68DD" w:rsidRPr="00CB286E">
        <w:rPr>
          <w:rFonts w:ascii="Book Antiqua" w:hAnsi="Book Antiqua"/>
          <w:color w:val="000000"/>
          <w:sz w:val="24"/>
          <w:szCs w:val="24"/>
        </w:rPr>
        <w:t>within</w:t>
      </w:r>
      <w:r w:rsidRPr="00CB286E">
        <w:rPr>
          <w:rFonts w:ascii="Book Antiqua" w:hAnsi="Book Antiqua"/>
          <w:color w:val="000000"/>
          <w:sz w:val="24"/>
          <w:szCs w:val="24"/>
        </w:rPr>
        <w:t xml:space="preserve"> 24 h, usually in the range of 5</w:t>
      </w:r>
      <w:r w:rsidR="00CF68DD" w:rsidRPr="00CB286E">
        <w:rPr>
          <w:rFonts w:ascii="Book Antiqua" w:hAnsi="Book Antiqua"/>
          <w:color w:val="000000"/>
          <w:sz w:val="24"/>
          <w:szCs w:val="24"/>
        </w:rPr>
        <w:t xml:space="preserve"> to </w:t>
      </w:r>
      <w:r w:rsidRPr="00CB286E">
        <w:rPr>
          <w:rFonts w:ascii="Book Antiqua" w:hAnsi="Book Antiqua"/>
          <w:color w:val="000000"/>
          <w:sz w:val="24"/>
          <w:szCs w:val="24"/>
        </w:rPr>
        <w:t>40 mmHg</w:t>
      </w:r>
      <w:r w:rsidR="000D762E" w:rsidRPr="00CB286E">
        <w:rPr>
          <w:rFonts w:ascii="Book Antiqua" w:hAnsi="Book Antiqua"/>
          <w:color w:val="000000"/>
          <w:sz w:val="24"/>
          <w:szCs w:val="24"/>
        </w:rPr>
        <w:t>.</w:t>
      </w:r>
      <w:r w:rsidRPr="00CB286E">
        <w:rPr>
          <w:rFonts w:ascii="Book Antiqua" w:hAnsi="Book Antiqua"/>
          <w:color w:val="000000"/>
          <w:sz w:val="24"/>
          <w:szCs w:val="24"/>
        </w:rPr>
        <w:t xml:space="preserve"> </w:t>
      </w:r>
      <w:r w:rsidR="00CF68DD" w:rsidRPr="00CB286E">
        <w:rPr>
          <w:rFonts w:ascii="Book Antiqua" w:hAnsi="Book Antiqua"/>
          <w:color w:val="000000"/>
          <w:sz w:val="24"/>
          <w:szCs w:val="24"/>
        </w:rPr>
        <w:t>Similar</w:t>
      </w:r>
      <w:r w:rsidR="00D334C7" w:rsidRPr="00CB286E">
        <w:rPr>
          <w:rFonts w:ascii="Book Antiqua" w:hAnsi="Book Antiqua"/>
          <w:color w:val="000000"/>
          <w:sz w:val="24"/>
          <w:szCs w:val="24"/>
        </w:rPr>
        <w:t xml:space="preserve"> </w:t>
      </w:r>
      <w:r w:rsidR="00CF68DD" w:rsidRPr="00CB286E">
        <w:rPr>
          <w:rFonts w:ascii="Book Antiqua" w:hAnsi="Book Antiqua"/>
          <w:color w:val="000000"/>
          <w:sz w:val="24"/>
          <w:szCs w:val="24"/>
        </w:rPr>
        <w:t xml:space="preserve">to HAPCs, the LAPCs </w:t>
      </w:r>
      <w:r w:rsidRPr="00CB286E">
        <w:rPr>
          <w:rFonts w:ascii="Book Antiqua" w:hAnsi="Book Antiqua"/>
          <w:color w:val="000000"/>
          <w:sz w:val="24"/>
          <w:szCs w:val="24"/>
        </w:rPr>
        <w:t xml:space="preserve">occur more noticeably during the day than at night, </w:t>
      </w:r>
      <w:r w:rsidR="00CF68DD" w:rsidRPr="00CB286E">
        <w:rPr>
          <w:rFonts w:ascii="Book Antiqua" w:hAnsi="Book Antiqua"/>
          <w:color w:val="000000"/>
          <w:sz w:val="24"/>
          <w:szCs w:val="24"/>
        </w:rPr>
        <w:t>whose</w:t>
      </w:r>
      <w:r w:rsidR="00DF2576" w:rsidRPr="00CB286E">
        <w:rPr>
          <w:rFonts w:ascii="Book Antiqua" w:hAnsi="Book Antiqua"/>
          <w:color w:val="000000"/>
          <w:sz w:val="24"/>
          <w:szCs w:val="24"/>
        </w:rPr>
        <w:t xml:space="preserve"> appearance</w:t>
      </w:r>
      <w:r w:rsidRPr="00CB286E">
        <w:rPr>
          <w:rFonts w:ascii="Book Antiqua" w:hAnsi="Book Antiqua"/>
          <w:color w:val="000000"/>
          <w:sz w:val="24"/>
          <w:szCs w:val="24"/>
        </w:rPr>
        <w:t xml:space="preserve"> increase</w:t>
      </w:r>
      <w:r w:rsidR="00361CAB" w:rsidRPr="00CB286E">
        <w:rPr>
          <w:rFonts w:ascii="Book Antiqua" w:hAnsi="Book Antiqua"/>
          <w:color w:val="000000"/>
          <w:sz w:val="24"/>
          <w:szCs w:val="24"/>
        </w:rPr>
        <w:t>s</w:t>
      </w:r>
      <w:r w:rsidRPr="00CB286E">
        <w:rPr>
          <w:rFonts w:ascii="Book Antiqua" w:hAnsi="Book Antiqua"/>
          <w:color w:val="000000"/>
          <w:sz w:val="24"/>
          <w:szCs w:val="24"/>
        </w:rPr>
        <w:t xml:space="preserve"> after meals and after waking up. Preliminary studies about pressure measurements have shown that LAPC</w:t>
      </w:r>
      <w:r w:rsidR="002544D1" w:rsidRPr="00CB286E">
        <w:rPr>
          <w:rFonts w:ascii="Book Antiqua" w:hAnsi="Book Antiqua"/>
          <w:color w:val="000000"/>
          <w:sz w:val="24"/>
          <w:szCs w:val="24"/>
        </w:rPr>
        <w:t>s</w:t>
      </w:r>
      <w:r w:rsidRPr="00CB286E">
        <w:rPr>
          <w:rFonts w:ascii="Book Antiqua" w:hAnsi="Book Antiqua"/>
          <w:color w:val="000000"/>
          <w:sz w:val="24"/>
          <w:szCs w:val="24"/>
        </w:rPr>
        <w:t xml:space="preserve"> may be related to the transport and discharge of gases (inflation) and liquid feces. It is interesting that the frequency of </w:t>
      </w:r>
      <w:bookmarkStart w:id="140" w:name="OLE_LINK1163"/>
      <w:bookmarkStart w:id="141" w:name="OLE_LINK1164"/>
      <w:r w:rsidRPr="00CB286E">
        <w:rPr>
          <w:rFonts w:ascii="Book Antiqua" w:hAnsi="Book Antiqua"/>
          <w:color w:val="000000"/>
          <w:sz w:val="24"/>
          <w:szCs w:val="24"/>
        </w:rPr>
        <w:t>LAPC</w:t>
      </w:r>
      <w:r w:rsidR="002A7660" w:rsidRPr="00CB286E">
        <w:rPr>
          <w:rFonts w:ascii="Book Antiqua" w:hAnsi="Book Antiqua"/>
          <w:color w:val="000000"/>
          <w:sz w:val="24"/>
          <w:szCs w:val="24"/>
        </w:rPr>
        <w:t>s</w:t>
      </w:r>
      <w:r w:rsidRPr="00CB286E">
        <w:rPr>
          <w:rFonts w:ascii="Book Antiqua" w:hAnsi="Book Antiqua"/>
          <w:color w:val="000000"/>
          <w:sz w:val="24"/>
          <w:szCs w:val="24"/>
        </w:rPr>
        <w:t xml:space="preserve"> </w:t>
      </w:r>
      <w:r w:rsidR="00F03C5F" w:rsidRPr="00CB286E">
        <w:rPr>
          <w:rFonts w:ascii="Book Antiqua" w:hAnsi="Book Antiqua"/>
          <w:color w:val="000000"/>
          <w:sz w:val="24"/>
          <w:szCs w:val="24"/>
        </w:rPr>
        <w:t xml:space="preserve">considerably </w:t>
      </w:r>
      <w:r w:rsidRPr="00CB286E">
        <w:rPr>
          <w:rFonts w:ascii="Book Antiqua" w:hAnsi="Book Antiqua"/>
          <w:color w:val="000000"/>
          <w:sz w:val="24"/>
          <w:szCs w:val="24"/>
        </w:rPr>
        <w:t xml:space="preserve">increases in </w:t>
      </w:r>
      <w:bookmarkStart w:id="142" w:name="OLE_LINK1165"/>
      <w:bookmarkStart w:id="143" w:name="OLE_LINK1166"/>
      <w:r w:rsidRPr="00CB286E">
        <w:rPr>
          <w:rFonts w:ascii="Book Antiqua" w:hAnsi="Book Antiqua"/>
          <w:color w:val="000000"/>
          <w:sz w:val="24"/>
          <w:szCs w:val="24"/>
        </w:rPr>
        <w:t>ulcerative colitis</w:t>
      </w:r>
      <w:bookmarkEnd w:id="142"/>
      <w:bookmarkEnd w:id="143"/>
      <w:r w:rsidRPr="00CB286E">
        <w:rPr>
          <w:rFonts w:ascii="Book Antiqua" w:hAnsi="Book Antiqua"/>
          <w:color w:val="000000"/>
          <w:sz w:val="24"/>
          <w:szCs w:val="24"/>
        </w:rPr>
        <w:t xml:space="preserve"> and other intestinal diseases with diarrhea symptoms</w:t>
      </w:r>
      <w:bookmarkEnd w:id="140"/>
      <w:bookmarkEnd w:id="141"/>
      <w:r w:rsidRPr="00CB286E">
        <w:rPr>
          <w:rFonts w:ascii="Book Antiqua" w:hAnsi="Book Antiqua"/>
          <w:color w:val="000000"/>
          <w:sz w:val="24"/>
          <w:szCs w:val="24"/>
        </w:rPr>
        <w:t>.</w:t>
      </w:r>
    </w:p>
    <w:p w:rsidR="00D334C7" w:rsidRPr="00CB286E" w:rsidRDefault="00D334C7" w:rsidP="00CC2ED5">
      <w:pPr>
        <w:adjustRightInd w:val="0"/>
        <w:snapToGrid w:val="0"/>
        <w:spacing w:line="360" w:lineRule="auto"/>
        <w:ind w:firstLineChars="100" w:firstLine="240"/>
        <w:rPr>
          <w:rFonts w:ascii="Book Antiqua" w:hAnsi="Book Antiqua"/>
          <w:color w:val="000000"/>
          <w:sz w:val="24"/>
          <w:szCs w:val="24"/>
        </w:rPr>
      </w:pPr>
    </w:p>
    <w:p w:rsidR="002D42FB" w:rsidRPr="00CB286E" w:rsidRDefault="00D334C7" w:rsidP="00CC2ED5">
      <w:pPr>
        <w:adjustRightInd w:val="0"/>
        <w:snapToGrid w:val="0"/>
        <w:spacing w:line="360" w:lineRule="auto"/>
        <w:rPr>
          <w:rFonts w:ascii="Book Antiqua" w:hAnsi="Book Antiqua"/>
          <w:b/>
          <w:color w:val="000000"/>
          <w:sz w:val="24"/>
          <w:szCs w:val="24"/>
        </w:rPr>
      </w:pPr>
      <w:bookmarkStart w:id="144" w:name="OLE_LINK1167"/>
      <w:bookmarkStart w:id="145" w:name="OLE_LINK1168"/>
      <w:r w:rsidRPr="00CB286E">
        <w:rPr>
          <w:rFonts w:ascii="Book Antiqua" w:hAnsi="Book Antiqua"/>
          <w:b/>
          <w:color w:val="000000"/>
          <w:sz w:val="24"/>
          <w:szCs w:val="24"/>
        </w:rPr>
        <w:t>POSTPRANDIAL RESPONSE AND GASTROCOLIC REFLEX</w:t>
      </w:r>
    </w:p>
    <w:p w:rsidR="002D42FB" w:rsidRPr="00CB286E" w:rsidRDefault="002D42FB" w:rsidP="00CC2ED5">
      <w:pPr>
        <w:adjustRightInd w:val="0"/>
        <w:snapToGrid w:val="0"/>
        <w:spacing w:line="360" w:lineRule="auto"/>
        <w:rPr>
          <w:rFonts w:ascii="Book Antiqua" w:hAnsi="Book Antiqua"/>
          <w:color w:val="000000"/>
          <w:sz w:val="24"/>
          <w:szCs w:val="24"/>
        </w:rPr>
      </w:pPr>
      <w:bookmarkStart w:id="146" w:name="OLE_LINK1169"/>
      <w:bookmarkStart w:id="147" w:name="OLE_LINK1170"/>
      <w:bookmarkEnd w:id="144"/>
      <w:bookmarkEnd w:id="145"/>
      <w:r w:rsidRPr="00CB286E">
        <w:rPr>
          <w:rFonts w:ascii="Book Antiqua" w:hAnsi="Book Antiqua"/>
          <w:color w:val="000000"/>
          <w:sz w:val="24"/>
          <w:szCs w:val="24"/>
        </w:rPr>
        <w:t>Postprandial colon response</w:t>
      </w:r>
      <w:bookmarkEnd w:id="146"/>
      <w:bookmarkEnd w:id="147"/>
      <w:r w:rsidRPr="00CB286E">
        <w:rPr>
          <w:rFonts w:ascii="Book Antiqua" w:hAnsi="Book Antiqua"/>
          <w:color w:val="000000"/>
          <w:sz w:val="24"/>
          <w:szCs w:val="24"/>
        </w:rPr>
        <w:t xml:space="preserve"> is another important event that </w:t>
      </w:r>
      <w:r w:rsidR="007831B7" w:rsidRPr="00CB286E">
        <w:rPr>
          <w:rFonts w:ascii="Book Antiqua" w:hAnsi="Book Antiqua"/>
          <w:color w:val="000000"/>
          <w:sz w:val="24"/>
          <w:szCs w:val="24"/>
        </w:rPr>
        <w:t xml:space="preserve">merits </w:t>
      </w:r>
      <w:r w:rsidRPr="00CB286E">
        <w:rPr>
          <w:rFonts w:ascii="Book Antiqua" w:hAnsi="Book Antiqua"/>
          <w:color w:val="000000"/>
          <w:sz w:val="24"/>
          <w:szCs w:val="24"/>
        </w:rPr>
        <w:t xml:space="preserve">attention. </w:t>
      </w:r>
      <w:r w:rsidR="000145E3" w:rsidRPr="00CB286E">
        <w:rPr>
          <w:rFonts w:ascii="Book Antiqua" w:hAnsi="Book Antiqua"/>
          <w:color w:val="000000"/>
          <w:sz w:val="24"/>
          <w:szCs w:val="24"/>
        </w:rPr>
        <w:t xml:space="preserve">In 1913, </w:t>
      </w:r>
      <w:bookmarkStart w:id="148" w:name="OLE_LINK1171"/>
      <w:bookmarkStart w:id="149" w:name="OLE_LINK1172"/>
      <w:r w:rsidRPr="00CB286E">
        <w:rPr>
          <w:rFonts w:ascii="Book Antiqua" w:hAnsi="Book Antiqua"/>
          <w:color w:val="000000"/>
          <w:sz w:val="24"/>
          <w:szCs w:val="24"/>
        </w:rPr>
        <w:t>Hertz</w:t>
      </w:r>
      <w:r w:rsidRPr="00CB286E">
        <w:rPr>
          <w:rFonts w:ascii="Book Antiqua" w:hAnsi="Book Antiqua"/>
          <w:i/>
          <w:iCs/>
          <w:color w:val="000000"/>
          <w:sz w:val="24"/>
          <w:szCs w:val="24"/>
        </w:rPr>
        <w:t xml:space="preserve"> et al</w:t>
      </w:r>
      <w:bookmarkEnd w:id="148"/>
      <w:bookmarkEnd w:id="149"/>
      <w:r w:rsidR="005A3D73" w:rsidRPr="005A3D73">
        <w:rPr>
          <w:rFonts w:ascii="Book Antiqua" w:hAnsi="Book Antiqua"/>
          <w:noProof/>
          <w:color w:val="000000"/>
          <w:sz w:val="24"/>
          <w:szCs w:val="24"/>
          <w:vertAlign w:val="superscript"/>
        </w:rPr>
        <w:t>[32,33]</w:t>
      </w:r>
      <w:r w:rsidRPr="00CB286E">
        <w:rPr>
          <w:rFonts w:ascii="Book Antiqua" w:hAnsi="Book Antiqua"/>
          <w:color w:val="000000"/>
          <w:sz w:val="24"/>
          <w:szCs w:val="24"/>
        </w:rPr>
        <w:t xml:space="preserve"> </w:t>
      </w:r>
      <w:r w:rsidR="000145E3" w:rsidRPr="00CB286E">
        <w:rPr>
          <w:rFonts w:ascii="Book Antiqua" w:hAnsi="Book Antiqua"/>
          <w:color w:val="000000"/>
          <w:sz w:val="24"/>
          <w:szCs w:val="24"/>
        </w:rPr>
        <w:t xml:space="preserve">described </w:t>
      </w:r>
      <w:r w:rsidR="002376C0" w:rsidRPr="00CB286E">
        <w:rPr>
          <w:rFonts w:ascii="Book Antiqua" w:hAnsi="Book Antiqua"/>
          <w:color w:val="000000"/>
          <w:sz w:val="24"/>
          <w:szCs w:val="24"/>
        </w:rPr>
        <w:t xml:space="preserve">the </w:t>
      </w:r>
      <w:r w:rsidRPr="00CB286E">
        <w:rPr>
          <w:rFonts w:ascii="Book Antiqua" w:hAnsi="Book Antiqua"/>
          <w:color w:val="000000"/>
          <w:sz w:val="24"/>
          <w:szCs w:val="24"/>
        </w:rPr>
        <w:t>ileal and colon</w:t>
      </w:r>
      <w:r w:rsidR="002376C0" w:rsidRPr="00CB286E">
        <w:rPr>
          <w:rFonts w:ascii="Book Antiqua" w:hAnsi="Book Antiqua"/>
          <w:color w:val="000000"/>
          <w:sz w:val="24"/>
          <w:szCs w:val="24"/>
        </w:rPr>
        <w:t>ic</w:t>
      </w:r>
      <w:r w:rsidRPr="00CB286E">
        <w:rPr>
          <w:rFonts w:ascii="Book Antiqua" w:hAnsi="Book Antiqua"/>
          <w:color w:val="000000"/>
          <w:sz w:val="24"/>
          <w:szCs w:val="24"/>
        </w:rPr>
        <w:t xml:space="preserve"> reactions after meals, </w:t>
      </w:r>
      <w:r w:rsidR="00FB31A7" w:rsidRPr="00CB286E">
        <w:rPr>
          <w:rFonts w:ascii="Book Antiqua" w:hAnsi="Book Antiqua"/>
          <w:color w:val="000000"/>
          <w:sz w:val="24"/>
          <w:szCs w:val="24"/>
        </w:rPr>
        <w:t xml:space="preserve">and demonstrated </w:t>
      </w:r>
      <w:r w:rsidRPr="00CB286E">
        <w:rPr>
          <w:rFonts w:ascii="Book Antiqua" w:hAnsi="Book Antiqua"/>
          <w:color w:val="000000"/>
          <w:sz w:val="24"/>
          <w:szCs w:val="24"/>
        </w:rPr>
        <w:t xml:space="preserve">that active peristalsis at the end of the ileum </w:t>
      </w:r>
      <w:r w:rsidR="006F7348" w:rsidRPr="00CB286E">
        <w:rPr>
          <w:rFonts w:ascii="Book Antiqua" w:hAnsi="Book Antiqua"/>
          <w:color w:val="000000"/>
          <w:sz w:val="24"/>
          <w:szCs w:val="24"/>
        </w:rPr>
        <w:t xml:space="preserve">could </w:t>
      </w:r>
      <w:r w:rsidRPr="00CB286E">
        <w:rPr>
          <w:rFonts w:ascii="Book Antiqua" w:hAnsi="Book Antiqua"/>
          <w:color w:val="000000"/>
          <w:sz w:val="24"/>
          <w:szCs w:val="24"/>
        </w:rPr>
        <w:t xml:space="preserve">cause the contents of the intestine to pass through the ileum into the colon, </w:t>
      </w:r>
      <w:r w:rsidR="00D252E9" w:rsidRPr="00CB286E">
        <w:rPr>
          <w:rFonts w:ascii="Book Antiqua" w:hAnsi="Book Antiqua"/>
          <w:color w:val="000000"/>
          <w:sz w:val="24"/>
          <w:szCs w:val="24"/>
        </w:rPr>
        <w:t>causing</w:t>
      </w:r>
      <w:r w:rsidRPr="00CB286E">
        <w:rPr>
          <w:rFonts w:ascii="Book Antiqua" w:hAnsi="Book Antiqua"/>
          <w:color w:val="000000"/>
          <w:sz w:val="24"/>
          <w:szCs w:val="24"/>
        </w:rPr>
        <w:t xml:space="preserve"> a </w:t>
      </w:r>
      <w:r w:rsidR="004B4037" w:rsidRPr="00CB286E">
        <w:rPr>
          <w:rFonts w:ascii="Book Antiqua" w:hAnsi="Book Antiqua"/>
          <w:color w:val="000000"/>
          <w:sz w:val="24"/>
          <w:szCs w:val="24"/>
        </w:rPr>
        <w:t>considerable</w:t>
      </w:r>
      <w:r w:rsidRPr="00CB286E">
        <w:rPr>
          <w:rFonts w:ascii="Book Antiqua" w:hAnsi="Book Antiqua"/>
          <w:color w:val="000000"/>
          <w:sz w:val="24"/>
          <w:szCs w:val="24"/>
        </w:rPr>
        <w:t xml:space="preserve"> </w:t>
      </w:r>
      <w:r w:rsidR="00800248" w:rsidRPr="00CB286E">
        <w:rPr>
          <w:rFonts w:ascii="Book Antiqua" w:hAnsi="Book Antiqua"/>
          <w:color w:val="000000"/>
          <w:sz w:val="24"/>
          <w:szCs w:val="24"/>
        </w:rPr>
        <w:t xml:space="preserve">amount </w:t>
      </w:r>
      <w:r w:rsidRPr="00CB286E">
        <w:rPr>
          <w:rFonts w:ascii="Book Antiqua" w:hAnsi="Book Antiqua"/>
          <w:color w:val="000000"/>
          <w:sz w:val="24"/>
          <w:szCs w:val="24"/>
        </w:rPr>
        <w:t xml:space="preserve">of movement </w:t>
      </w:r>
      <w:r w:rsidR="00E721B5" w:rsidRPr="00CB286E">
        <w:rPr>
          <w:rFonts w:ascii="Book Antiqua" w:hAnsi="Book Antiqua"/>
          <w:color w:val="000000"/>
          <w:sz w:val="24"/>
          <w:szCs w:val="24"/>
        </w:rPr>
        <w:t xml:space="preserve">to </w:t>
      </w:r>
      <w:r w:rsidR="006F7348" w:rsidRPr="00CB286E">
        <w:rPr>
          <w:rFonts w:ascii="Book Antiqua" w:hAnsi="Book Antiqua"/>
          <w:color w:val="000000"/>
          <w:sz w:val="24"/>
          <w:szCs w:val="24"/>
        </w:rPr>
        <w:t xml:space="preserve">appear </w:t>
      </w:r>
      <w:r w:rsidRPr="00CB286E">
        <w:rPr>
          <w:rFonts w:ascii="Book Antiqua" w:hAnsi="Book Antiqua"/>
          <w:color w:val="000000"/>
          <w:sz w:val="24"/>
          <w:szCs w:val="24"/>
        </w:rPr>
        <w:t xml:space="preserve">in the colon. </w:t>
      </w:r>
      <w:bookmarkStart w:id="150" w:name="OLE_LINK1173"/>
      <w:bookmarkStart w:id="151" w:name="OLE_LINK1174"/>
      <w:r w:rsidRPr="00CB286E">
        <w:rPr>
          <w:rFonts w:ascii="Book Antiqua" w:hAnsi="Book Antiqua"/>
          <w:color w:val="000000"/>
          <w:sz w:val="24"/>
          <w:szCs w:val="24"/>
        </w:rPr>
        <w:t xml:space="preserve">Ritchie </w:t>
      </w:r>
      <w:r w:rsidRPr="00CB286E">
        <w:rPr>
          <w:rFonts w:ascii="Book Antiqua" w:hAnsi="Book Antiqua"/>
          <w:i/>
          <w:iCs/>
          <w:color w:val="000000"/>
          <w:sz w:val="24"/>
          <w:szCs w:val="24"/>
        </w:rPr>
        <w:t>et al</w:t>
      </w:r>
      <w:bookmarkEnd w:id="150"/>
      <w:bookmarkEnd w:id="151"/>
      <w:r w:rsidR="005A3D73" w:rsidRPr="005A3D73">
        <w:rPr>
          <w:rFonts w:ascii="Book Antiqua" w:hAnsi="Book Antiqua"/>
          <w:noProof/>
          <w:color w:val="000000"/>
          <w:sz w:val="24"/>
          <w:szCs w:val="24"/>
          <w:vertAlign w:val="superscript"/>
        </w:rPr>
        <w:t>[34]</w:t>
      </w:r>
      <w:r w:rsidR="005A3D73">
        <w:rPr>
          <w:rFonts w:ascii="Book Antiqua" w:hAnsi="Book Antiqua"/>
          <w:color w:val="000000"/>
          <w:sz w:val="24"/>
          <w:szCs w:val="24"/>
        </w:rPr>
        <w:t xml:space="preserve"> </w:t>
      </w:r>
      <w:r w:rsidRPr="00CB286E">
        <w:rPr>
          <w:rFonts w:ascii="Book Antiqua" w:hAnsi="Book Antiqua"/>
          <w:color w:val="000000"/>
          <w:sz w:val="24"/>
          <w:szCs w:val="24"/>
        </w:rPr>
        <w:t xml:space="preserve">also reported in 1968 that there </w:t>
      </w:r>
      <w:r w:rsidR="000B0B83" w:rsidRPr="00CB286E">
        <w:rPr>
          <w:rFonts w:ascii="Book Antiqua" w:hAnsi="Book Antiqua"/>
          <w:color w:val="000000"/>
          <w:sz w:val="24"/>
          <w:szCs w:val="24"/>
        </w:rPr>
        <w:t xml:space="preserve">is </w:t>
      </w:r>
      <w:r w:rsidRPr="00CB286E">
        <w:rPr>
          <w:rFonts w:ascii="Book Antiqua" w:hAnsi="Book Antiqua"/>
          <w:color w:val="000000"/>
          <w:sz w:val="24"/>
          <w:szCs w:val="24"/>
        </w:rPr>
        <w:t xml:space="preserve">a decrease in </w:t>
      </w:r>
      <w:bookmarkStart w:id="152" w:name="OLE_LINK1175"/>
      <w:bookmarkStart w:id="153" w:name="OLE_LINK1176"/>
      <w:r w:rsidR="00AF7092" w:rsidRPr="00CB286E">
        <w:rPr>
          <w:rFonts w:ascii="Book Antiqua" w:hAnsi="Book Antiqua"/>
          <w:color w:val="000000"/>
          <w:sz w:val="24"/>
          <w:szCs w:val="24"/>
        </w:rPr>
        <w:t>h</w:t>
      </w:r>
      <w:r w:rsidRPr="00CB286E">
        <w:rPr>
          <w:rFonts w:ascii="Book Antiqua" w:hAnsi="Book Antiqua"/>
          <w:color w:val="000000"/>
          <w:sz w:val="24"/>
          <w:szCs w:val="24"/>
        </w:rPr>
        <w:t>austral shunting</w:t>
      </w:r>
      <w:bookmarkEnd w:id="152"/>
      <w:bookmarkEnd w:id="153"/>
      <w:r w:rsidRPr="00CB286E">
        <w:rPr>
          <w:rFonts w:ascii="Book Antiqua" w:hAnsi="Book Antiqua"/>
          <w:color w:val="000000"/>
          <w:sz w:val="24"/>
          <w:szCs w:val="24"/>
        </w:rPr>
        <w:t xml:space="preserve"> and an increase in </w:t>
      </w:r>
      <w:bookmarkStart w:id="154" w:name="OLE_LINK1177"/>
      <w:bookmarkStart w:id="155" w:name="OLE_LINK1178"/>
      <w:r w:rsidR="006F7348" w:rsidRPr="00CB286E">
        <w:rPr>
          <w:rFonts w:ascii="Book Antiqua" w:hAnsi="Book Antiqua"/>
          <w:color w:val="000000"/>
          <w:sz w:val="24"/>
          <w:szCs w:val="24"/>
        </w:rPr>
        <w:t>s</w:t>
      </w:r>
      <w:r w:rsidRPr="00CB286E">
        <w:rPr>
          <w:rFonts w:ascii="Book Antiqua" w:hAnsi="Book Antiqua"/>
          <w:color w:val="000000"/>
          <w:sz w:val="24"/>
          <w:szCs w:val="24"/>
        </w:rPr>
        <w:t>egmental propulsion</w:t>
      </w:r>
      <w:bookmarkEnd w:id="154"/>
      <w:bookmarkEnd w:id="155"/>
      <w:r w:rsidR="006F7348" w:rsidRPr="00CB286E">
        <w:rPr>
          <w:rFonts w:ascii="Book Antiqua" w:hAnsi="Book Antiqua"/>
          <w:color w:val="000000"/>
          <w:sz w:val="24"/>
          <w:szCs w:val="24"/>
        </w:rPr>
        <w:t xml:space="preserve"> after meals</w:t>
      </w:r>
      <w:r w:rsidRPr="00CB286E">
        <w:rPr>
          <w:rFonts w:ascii="Book Antiqua" w:hAnsi="Book Antiqua"/>
          <w:color w:val="000000"/>
          <w:sz w:val="24"/>
          <w:szCs w:val="24"/>
        </w:rPr>
        <w:t xml:space="preserve">. </w:t>
      </w:r>
      <w:bookmarkStart w:id="156" w:name="OLE_LINK1179"/>
      <w:bookmarkStart w:id="157" w:name="OLE_LINK1180"/>
      <w:r w:rsidRPr="00CB286E">
        <w:rPr>
          <w:rFonts w:ascii="Book Antiqua" w:hAnsi="Book Antiqua"/>
          <w:color w:val="000000"/>
          <w:sz w:val="24"/>
          <w:szCs w:val="24"/>
        </w:rPr>
        <w:t xml:space="preserve">Moreno-Osset </w:t>
      </w:r>
      <w:bookmarkEnd w:id="156"/>
      <w:bookmarkEnd w:id="157"/>
      <w:r w:rsidR="005A3D73" w:rsidRPr="005A3D73">
        <w:rPr>
          <w:rFonts w:ascii="Book Antiqua" w:hAnsi="Book Antiqua"/>
          <w:i/>
          <w:iCs/>
          <w:color w:val="000000"/>
          <w:sz w:val="24"/>
          <w:szCs w:val="24"/>
        </w:rPr>
        <w:t>et al</w:t>
      </w:r>
      <w:r w:rsidR="005A3D73" w:rsidRPr="005A3D73">
        <w:rPr>
          <w:rFonts w:ascii="Book Antiqua" w:hAnsi="Book Antiqua"/>
          <w:noProof/>
          <w:color w:val="000000"/>
          <w:sz w:val="24"/>
          <w:szCs w:val="24"/>
          <w:vertAlign w:val="superscript"/>
        </w:rPr>
        <w:t>[3</w:t>
      </w:r>
      <w:r w:rsidR="005A3D73">
        <w:rPr>
          <w:rFonts w:ascii="Book Antiqua" w:hAnsi="Book Antiqua"/>
          <w:noProof/>
          <w:color w:val="000000"/>
          <w:sz w:val="24"/>
          <w:szCs w:val="24"/>
          <w:vertAlign w:val="superscript"/>
        </w:rPr>
        <w:t>5,36</w:t>
      </w:r>
      <w:r w:rsidR="005A3D73" w:rsidRPr="005A3D73">
        <w:rPr>
          <w:rFonts w:ascii="Book Antiqua" w:hAnsi="Book Antiqua"/>
          <w:noProof/>
          <w:color w:val="000000"/>
          <w:sz w:val="24"/>
          <w:szCs w:val="24"/>
          <w:vertAlign w:val="superscript"/>
        </w:rPr>
        <w:t>]</w:t>
      </w:r>
      <w:r w:rsidRPr="00CB286E">
        <w:rPr>
          <w:rFonts w:ascii="Book Antiqua" w:hAnsi="Book Antiqua"/>
          <w:color w:val="000000"/>
          <w:sz w:val="24"/>
          <w:szCs w:val="24"/>
        </w:rPr>
        <w:t xml:space="preserve"> reported that </w:t>
      </w:r>
      <w:r w:rsidR="0037735A" w:rsidRPr="00CB286E">
        <w:rPr>
          <w:rFonts w:ascii="Book Antiqua" w:hAnsi="Book Antiqua"/>
          <w:color w:val="000000"/>
          <w:sz w:val="24"/>
          <w:szCs w:val="24"/>
        </w:rPr>
        <w:t>considerable amount</w:t>
      </w:r>
      <w:r w:rsidR="00922E0E" w:rsidRPr="00CB286E">
        <w:rPr>
          <w:rFonts w:ascii="Book Antiqua" w:hAnsi="Book Antiqua"/>
          <w:color w:val="000000"/>
          <w:sz w:val="24"/>
          <w:szCs w:val="24"/>
        </w:rPr>
        <w:t>s</w:t>
      </w:r>
      <w:r w:rsidR="0037735A" w:rsidRPr="00CB286E" w:rsidDel="0037735A">
        <w:rPr>
          <w:rFonts w:ascii="Book Antiqua" w:hAnsi="Book Antiqua"/>
          <w:color w:val="000000"/>
          <w:sz w:val="24"/>
          <w:szCs w:val="24"/>
        </w:rPr>
        <w:t xml:space="preserve"> </w:t>
      </w:r>
      <w:r w:rsidR="006F7348" w:rsidRPr="00CB286E">
        <w:rPr>
          <w:rFonts w:ascii="Book Antiqua" w:hAnsi="Book Antiqua"/>
          <w:color w:val="000000"/>
          <w:sz w:val="24"/>
          <w:szCs w:val="24"/>
        </w:rPr>
        <w:t xml:space="preserve">of </w:t>
      </w:r>
      <w:r w:rsidRPr="00CB286E">
        <w:rPr>
          <w:rFonts w:ascii="Book Antiqua" w:hAnsi="Book Antiqua"/>
          <w:color w:val="000000"/>
          <w:sz w:val="24"/>
          <w:szCs w:val="24"/>
        </w:rPr>
        <w:t xml:space="preserve">movements </w:t>
      </w:r>
      <w:r w:rsidR="00C80014" w:rsidRPr="00CB286E">
        <w:rPr>
          <w:rFonts w:ascii="Book Antiqua" w:hAnsi="Book Antiqua"/>
          <w:color w:val="000000"/>
          <w:sz w:val="24"/>
          <w:szCs w:val="24"/>
        </w:rPr>
        <w:t>occur</w:t>
      </w:r>
      <w:r w:rsidRPr="00CB286E">
        <w:rPr>
          <w:rFonts w:ascii="Book Antiqua" w:hAnsi="Book Antiqua"/>
          <w:color w:val="000000"/>
          <w:sz w:val="24"/>
          <w:szCs w:val="24"/>
        </w:rPr>
        <w:t xml:space="preserve"> in the transverse colon, descending colon</w:t>
      </w:r>
      <w:r w:rsidR="00440C8A" w:rsidRPr="00CB286E">
        <w:rPr>
          <w:rFonts w:ascii="Book Antiqua" w:hAnsi="Book Antiqua"/>
          <w:color w:val="000000"/>
          <w:sz w:val="24"/>
          <w:szCs w:val="24"/>
        </w:rPr>
        <w:t>,</w:t>
      </w:r>
      <w:r w:rsidRPr="00CB286E">
        <w:rPr>
          <w:rFonts w:ascii="Book Antiqua" w:hAnsi="Book Antiqua"/>
          <w:color w:val="000000"/>
          <w:sz w:val="24"/>
          <w:szCs w:val="24"/>
        </w:rPr>
        <w:t xml:space="preserve"> and sigmoid colon after meals</w:t>
      </w:r>
      <w:r w:rsidR="006F7348" w:rsidRPr="00CB286E">
        <w:rPr>
          <w:rFonts w:ascii="Book Antiqua" w:hAnsi="Book Antiqua"/>
          <w:color w:val="000000"/>
          <w:sz w:val="24"/>
          <w:szCs w:val="24"/>
        </w:rPr>
        <w:t>, which</w:t>
      </w:r>
      <w:r w:rsidR="0074704A" w:rsidRPr="00CB286E">
        <w:rPr>
          <w:rFonts w:ascii="Book Antiqua" w:hAnsi="Book Antiqua"/>
          <w:color w:val="000000"/>
          <w:sz w:val="24"/>
          <w:szCs w:val="24"/>
        </w:rPr>
        <w:t xml:space="preserve"> </w:t>
      </w:r>
      <w:r w:rsidR="006F7348" w:rsidRPr="00CB286E">
        <w:rPr>
          <w:rFonts w:ascii="Book Antiqua" w:hAnsi="Book Antiqua"/>
          <w:color w:val="000000"/>
          <w:sz w:val="24"/>
          <w:szCs w:val="24"/>
        </w:rPr>
        <w:t>was proved by</w:t>
      </w:r>
      <w:r w:rsidRPr="00CB286E">
        <w:rPr>
          <w:rFonts w:ascii="Book Antiqua" w:hAnsi="Book Antiqua"/>
          <w:color w:val="000000"/>
          <w:sz w:val="24"/>
          <w:szCs w:val="24"/>
        </w:rPr>
        <w:t xml:space="preserve"> tracer observation. In </w:t>
      </w:r>
      <w:r w:rsidR="00111201" w:rsidRPr="00CB286E">
        <w:rPr>
          <w:rFonts w:ascii="Book Antiqua" w:hAnsi="Book Antiqua"/>
          <w:color w:val="000000"/>
          <w:sz w:val="24"/>
          <w:szCs w:val="24"/>
        </w:rPr>
        <w:t>th</w:t>
      </w:r>
      <w:r w:rsidR="00111201">
        <w:rPr>
          <w:rFonts w:ascii="Book Antiqua" w:hAnsi="Book Antiqua"/>
          <w:color w:val="000000"/>
          <w:sz w:val="24"/>
          <w:szCs w:val="24"/>
        </w:rPr>
        <w:t>at</w:t>
      </w:r>
      <w:r w:rsidR="00111201" w:rsidRPr="00CB286E">
        <w:rPr>
          <w:rFonts w:ascii="Book Antiqua" w:hAnsi="Book Antiqua"/>
          <w:color w:val="000000"/>
          <w:sz w:val="24"/>
          <w:szCs w:val="24"/>
        </w:rPr>
        <w:t xml:space="preserve"> </w:t>
      </w:r>
      <w:r w:rsidRPr="00CB286E">
        <w:rPr>
          <w:rFonts w:ascii="Book Antiqua" w:hAnsi="Book Antiqua"/>
          <w:color w:val="000000"/>
          <w:sz w:val="24"/>
          <w:szCs w:val="24"/>
        </w:rPr>
        <w:t>study, there was a significant increase in colon</w:t>
      </w:r>
      <w:r w:rsidR="00575707" w:rsidRPr="00CB286E">
        <w:rPr>
          <w:rFonts w:ascii="Book Antiqua" w:hAnsi="Book Antiqua"/>
          <w:color w:val="000000"/>
          <w:sz w:val="24"/>
          <w:szCs w:val="24"/>
        </w:rPr>
        <w:t>ic</w:t>
      </w:r>
      <w:r w:rsidRPr="00CB286E">
        <w:rPr>
          <w:rFonts w:ascii="Book Antiqua" w:hAnsi="Book Antiqua"/>
          <w:color w:val="000000"/>
          <w:sz w:val="24"/>
          <w:szCs w:val="24"/>
        </w:rPr>
        <w:t xml:space="preserve"> pressure events</w:t>
      </w:r>
      <w:r w:rsidR="006F7348" w:rsidRPr="00CB286E">
        <w:rPr>
          <w:rFonts w:ascii="Book Antiqua" w:hAnsi="Book Antiqua"/>
          <w:color w:val="000000"/>
          <w:sz w:val="24"/>
          <w:szCs w:val="24"/>
        </w:rPr>
        <w:t xml:space="preserve"> includ</w:t>
      </w:r>
      <w:r w:rsidR="002470D8" w:rsidRPr="00CB286E">
        <w:rPr>
          <w:rFonts w:ascii="Book Antiqua" w:hAnsi="Book Antiqua"/>
          <w:color w:val="000000"/>
          <w:sz w:val="24"/>
          <w:szCs w:val="24"/>
        </w:rPr>
        <w:t>ing</w:t>
      </w:r>
      <w:r w:rsidRPr="00CB286E">
        <w:rPr>
          <w:rFonts w:ascii="Book Antiqua" w:hAnsi="Book Antiqua"/>
          <w:color w:val="000000"/>
          <w:sz w:val="24"/>
          <w:szCs w:val="24"/>
        </w:rPr>
        <w:t xml:space="preserve"> an increase </w:t>
      </w:r>
      <w:r w:rsidR="002470D8" w:rsidRPr="00CB286E">
        <w:rPr>
          <w:rFonts w:ascii="Book Antiqua" w:hAnsi="Book Antiqua"/>
          <w:color w:val="000000"/>
          <w:sz w:val="24"/>
          <w:szCs w:val="24"/>
        </w:rPr>
        <w:t>of HAPCs and</w:t>
      </w:r>
      <w:r w:rsidRPr="00CB286E">
        <w:rPr>
          <w:rFonts w:ascii="Book Antiqua" w:hAnsi="Book Antiqua"/>
          <w:color w:val="000000"/>
          <w:sz w:val="24"/>
          <w:szCs w:val="24"/>
        </w:rPr>
        <w:t xml:space="preserve"> </w:t>
      </w:r>
      <w:r w:rsidR="002470D8" w:rsidRPr="00CB286E">
        <w:rPr>
          <w:rFonts w:ascii="Book Antiqua" w:hAnsi="Book Antiqua"/>
          <w:color w:val="000000"/>
          <w:sz w:val="24"/>
          <w:szCs w:val="24"/>
        </w:rPr>
        <w:t>common</w:t>
      </w:r>
      <w:r w:rsidRPr="00CB286E">
        <w:rPr>
          <w:rFonts w:ascii="Book Antiqua" w:hAnsi="Book Antiqua"/>
          <w:color w:val="000000"/>
          <w:sz w:val="24"/>
          <w:szCs w:val="24"/>
        </w:rPr>
        <w:t xml:space="preserve"> colonic motility</w:t>
      </w:r>
      <w:r w:rsidR="002470D8" w:rsidRPr="00CB286E">
        <w:rPr>
          <w:rFonts w:ascii="Book Antiqua" w:hAnsi="Book Antiqua"/>
          <w:color w:val="000000"/>
          <w:sz w:val="24"/>
          <w:szCs w:val="24"/>
        </w:rPr>
        <w:t xml:space="preserve"> after meals</w:t>
      </w:r>
      <w:r w:rsidRPr="00CB286E">
        <w:rPr>
          <w:rFonts w:ascii="Book Antiqua" w:hAnsi="Book Antiqua"/>
          <w:color w:val="000000"/>
          <w:sz w:val="24"/>
          <w:szCs w:val="24"/>
        </w:rPr>
        <w:t xml:space="preserve">. </w:t>
      </w:r>
      <w:bookmarkStart w:id="158" w:name="OLE_LINK1181"/>
      <w:bookmarkStart w:id="159" w:name="OLE_LINK1182"/>
      <w:bookmarkStart w:id="160" w:name="OLE_LINK1185"/>
      <w:bookmarkStart w:id="161" w:name="OLE_LINK1183"/>
      <w:bookmarkStart w:id="162" w:name="OLE_LINK1184"/>
      <w:r w:rsidR="007936B5" w:rsidRPr="00CB286E">
        <w:rPr>
          <w:rFonts w:ascii="Book Antiqua" w:hAnsi="Book Antiqua"/>
          <w:color w:val="000000"/>
          <w:sz w:val="24"/>
          <w:szCs w:val="24"/>
        </w:rPr>
        <w:t>A</w:t>
      </w:r>
      <w:r w:rsidRPr="00CB286E">
        <w:rPr>
          <w:rFonts w:ascii="Book Antiqua" w:hAnsi="Book Antiqua"/>
          <w:color w:val="000000"/>
          <w:sz w:val="24"/>
          <w:szCs w:val="24"/>
        </w:rPr>
        <w:t xml:space="preserve"> colon transport study</w:t>
      </w:r>
      <w:bookmarkEnd w:id="158"/>
      <w:bookmarkEnd w:id="159"/>
      <w:bookmarkEnd w:id="160"/>
      <w:r w:rsidR="003E093C" w:rsidRPr="00CB286E">
        <w:rPr>
          <w:rFonts w:ascii="Book Antiqua" w:hAnsi="Book Antiqua"/>
          <w:color w:val="000000"/>
          <w:sz w:val="24"/>
          <w:szCs w:val="24"/>
        </w:rPr>
        <w:t xml:space="preserve"> involving a high-calorie diet</w:t>
      </w:r>
      <w:r w:rsidRPr="00CB286E">
        <w:rPr>
          <w:rFonts w:ascii="Book Antiqua" w:hAnsi="Book Antiqua"/>
          <w:color w:val="000000"/>
          <w:sz w:val="24"/>
          <w:szCs w:val="24"/>
        </w:rPr>
        <w:t xml:space="preserve"> reported a </w:t>
      </w:r>
      <w:r w:rsidR="00632150" w:rsidRPr="00CB286E">
        <w:rPr>
          <w:rFonts w:ascii="Book Antiqua" w:hAnsi="Book Antiqua"/>
          <w:color w:val="000000"/>
          <w:sz w:val="24"/>
          <w:szCs w:val="24"/>
        </w:rPr>
        <w:t xml:space="preserve">relevant </w:t>
      </w:r>
      <w:r w:rsidRPr="00CB286E">
        <w:rPr>
          <w:rFonts w:ascii="Book Antiqua" w:hAnsi="Book Antiqua"/>
          <w:color w:val="000000"/>
          <w:sz w:val="24"/>
          <w:szCs w:val="24"/>
        </w:rPr>
        <w:t>increase</w:t>
      </w:r>
      <w:r w:rsidR="00C81765" w:rsidRPr="00CB286E">
        <w:rPr>
          <w:rFonts w:ascii="Book Antiqua" w:hAnsi="Book Antiqua"/>
          <w:color w:val="000000"/>
          <w:sz w:val="24"/>
          <w:szCs w:val="24"/>
        </w:rPr>
        <w:t>ment</w:t>
      </w:r>
      <w:r w:rsidRPr="00CB286E">
        <w:rPr>
          <w:rFonts w:ascii="Book Antiqua" w:hAnsi="Book Antiqua"/>
          <w:color w:val="000000"/>
          <w:sz w:val="24"/>
          <w:szCs w:val="24"/>
        </w:rPr>
        <w:t xml:space="preserve"> </w:t>
      </w:r>
      <w:r w:rsidR="00C81765" w:rsidRPr="00CB286E">
        <w:rPr>
          <w:rFonts w:ascii="Book Antiqua" w:hAnsi="Book Antiqua"/>
          <w:color w:val="000000"/>
          <w:sz w:val="24"/>
          <w:szCs w:val="24"/>
        </w:rPr>
        <w:t>of</w:t>
      </w:r>
      <w:r w:rsidR="00E773B1" w:rsidRPr="00CB286E">
        <w:rPr>
          <w:rFonts w:ascii="Book Antiqua" w:hAnsi="Book Antiqua"/>
          <w:color w:val="000000"/>
          <w:sz w:val="24"/>
          <w:szCs w:val="24"/>
        </w:rPr>
        <w:t xml:space="preserve"> </w:t>
      </w:r>
      <w:r w:rsidR="00F61BF7" w:rsidRPr="00CB286E">
        <w:rPr>
          <w:rFonts w:ascii="Book Antiqua" w:hAnsi="Book Antiqua"/>
          <w:color w:val="000000"/>
          <w:sz w:val="24"/>
          <w:szCs w:val="24"/>
        </w:rPr>
        <w:t xml:space="preserve">the </w:t>
      </w:r>
      <w:r w:rsidR="007936B5" w:rsidRPr="00CB286E">
        <w:rPr>
          <w:rFonts w:ascii="Book Antiqua" w:hAnsi="Book Antiqua"/>
          <w:color w:val="000000"/>
          <w:sz w:val="24"/>
          <w:szCs w:val="24"/>
        </w:rPr>
        <w:t xml:space="preserve">intestinal </w:t>
      </w:r>
      <w:r w:rsidR="00C81765" w:rsidRPr="00CB286E">
        <w:rPr>
          <w:rFonts w:ascii="Book Antiqua" w:hAnsi="Book Antiqua"/>
          <w:color w:val="000000"/>
          <w:sz w:val="24"/>
          <w:szCs w:val="24"/>
        </w:rPr>
        <w:t>contents’ propulsion</w:t>
      </w:r>
      <w:r w:rsidR="00902CD7" w:rsidRPr="00CB286E">
        <w:rPr>
          <w:rFonts w:ascii="Book Antiqua" w:hAnsi="Book Antiqua"/>
          <w:color w:val="000000"/>
          <w:sz w:val="24"/>
          <w:szCs w:val="24"/>
        </w:rPr>
        <w:t>,</w:t>
      </w:r>
      <w:r w:rsidR="007936B5" w:rsidRPr="00CB286E">
        <w:rPr>
          <w:rFonts w:ascii="Book Antiqua" w:hAnsi="Book Antiqua"/>
          <w:color w:val="000000"/>
          <w:sz w:val="24"/>
          <w:szCs w:val="24"/>
        </w:rPr>
        <w:t xml:space="preserve"> and </w:t>
      </w:r>
      <w:r w:rsidR="00F61BF7" w:rsidRPr="00CB286E">
        <w:rPr>
          <w:rFonts w:ascii="Book Antiqua" w:hAnsi="Book Antiqua"/>
          <w:color w:val="000000"/>
          <w:sz w:val="24"/>
          <w:szCs w:val="24"/>
        </w:rPr>
        <w:t xml:space="preserve">some </w:t>
      </w:r>
      <w:r w:rsidR="007936B5" w:rsidRPr="00CB286E">
        <w:rPr>
          <w:rFonts w:ascii="Book Antiqua" w:hAnsi="Book Antiqua"/>
          <w:color w:val="000000"/>
          <w:sz w:val="24"/>
          <w:szCs w:val="24"/>
        </w:rPr>
        <w:t>colon</w:t>
      </w:r>
      <w:r w:rsidR="00775CA8" w:rsidRPr="00CB286E">
        <w:rPr>
          <w:rFonts w:ascii="Book Antiqua" w:hAnsi="Book Antiqua"/>
          <w:color w:val="000000"/>
          <w:sz w:val="24"/>
          <w:szCs w:val="24"/>
        </w:rPr>
        <w:t>ic</w:t>
      </w:r>
      <w:r w:rsidRPr="00CB286E">
        <w:rPr>
          <w:rFonts w:ascii="Book Antiqua" w:hAnsi="Book Antiqua"/>
          <w:color w:val="000000"/>
          <w:sz w:val="24"/>
          <w:szCs w:val="24"/>
        </w:rPr>
        <w:t xml:space="preserve"> manometr</w:t>
      </w:r>
      <w:r w:rsidR="00F61BF7" w:rsidRPr="00CB286E">
        <w:rPr>
          <w:rFonts w:ascii="Book Antiqua" w:hAnsi="Book Antiqua"/>
          <w:color w:val="000000"/>
          <w:sz w:val="24"/>
          <w:szCs w:val="24"/>
        </w:rPr>
        <w:t>y</w:t>
      </w:r>
      <w:r w:rsidRPr="00CB286E">
        <w:rPr>
          <w:rFonts w:ascii="Book Antiqua" w:hAnsi="Book Antiqua"/>
          <w:color w:val="000000"/>
          <w:sz w:val="24"/>
          <w:szCs w:val="24"/>
        </w:rPr>
        <w:t xml:space="preserve"> </w:t>
      </w:r>
      <w:r w:rsidR="00111201">
        <w:rPr>
          <w:rFonts w:ascii="Book Antiqua" w:hAnsi="Book Antiqua"/>
          <w:color w:val="000000"/>
          <w:sz w:val="24"/>
          <w:szCs w:val="24"/>
        </w:rPr>
        <w:t>studies</w:t>
      </w:r>
      <w:r w:rsidR="00111201" w:rsidRPr="00CB286E">
        <w:rPr>
          <w:rFonts w:ascii="Book Antiqua" w:hAnsi="Book Antiqua"/>
          <w:color w:val="000000"/>
          <w:sz w:val="24"/>
          <w:szCs w:val="24"/>
        </w:rPr>
        <w:t xml:space="preserve"> </w:t>
      </w:r>
      <w:r w:rsidR="007936B5" w:rsidRPr="00CB286E">
        <w:rPr>
          <w:rFonts w:ascii="Book Antiqua" w:hAnsi="Book Antiqua"/>
          <w:color w:val="000000"/>
          <w:sz w:val="24"/>
          <w:szCs w:val="24"/>
        </w:rPr>
        <w:t xml:space="preserve">also </w:t>
      </w:r>
      <w:r w:rsidRPr="00CB286E">
        <w:rPr>
          <w:rFonts w:ascii="Book Antiqua" w:hAnsi="Book Antiqua"/>
          <w:color w:val="000000"/>
          <w:sz w:val="24"/>
          <w:szCs w:val="24"/>
        </w:rPr>
        <w:t>showed an increase</w:t>
      </w:r>
      <w:r w:rsidR="00F61BF7" w:rsidRPr="00CB286E">
        <w:rPr>
          <w:rFonts w:ascii="Book Antiqua" w:hAnsi="Book Antiqua"/>
          <w:color w:val="000000"/>
          <w:sz w:val="24"/>
          <w:szCs w:val="24"/>
        </w:rPr>
        <w:t>d</w:t>
      </w:r>
      <w:r w:rsidRPr="00CB286E">
        <w:rPr>
          <w:rFonts w:ascii="Book Antiqua" w:hAnsi="Book Antiqua"/>
          <w:color w:val="000000"/>
          <w:sz w:val="24"/>
          <w:szCs w:val="24"/>
        </w:rPr>
        <w:t xml:space="preserve"> frequency of </w:t>
      </w:r>
      <w:r w:rsidR="007936B5" w:rsidRPr="00CB286E">
        <w:rPr>
          <w:rFonts w:ascii="Book Antiqua" w:hAnsi="Book Antiqua"/>
          <w:color w:val="000000"/>
          <w:sz w:val="24"/>
          <w:szCs w:val="24"/>
        </w:rPr>
        <w:t xml:space="preserve">HAPCs after </w:t>
      </w:r>
      <w:bookmarkEnd w:id="161"/>
      <w:bookmarkEnd w:id="162"/>
      <w:r w:rsidR="00B80A97" w:rsidRPr="00CB286E">
        <w:rPr>
          <w:rFonts w:ascii="Book Antiqua" w:hAnsi="Book Antiqua"/>
          <w:color w:val="000000"/>
          <w:sz w:val="24"/>
          <w:szCs w:val="24"/>
        </w:rPr>
        <w:lastRenderedPageBreak/>
        <w:t>meals</w:t>
      </w:r>
      <w:r w:rsidR="0018204C" w:rsidRPr="00CB286E">
        <w:rPr>
          <w:rFonts w:ascii="Book Antiqua" w:hAnsi="Book Antiqua"/>
          <w:noProof/>
          <w:color w:val="000000"/>
          <w:sz w:val="24"/>
          <w:szCs w:val="24"/>
          <w:vertAlign w:val="superscript"/>
        </w:rPr>
        <w:t>[37,38]</w:t>
      </w:r>
      <w:r w:rsidRPr="00CB286E">
        <w:rPr>
          <w:rFonts w:ascii="Book Antiqua" w:hAnsi="Book Antiqua"/>
          <w:color w:val="000000"/>
          <w:sz w:val="24"/>
          <w:szCs w:val="24"/>
        </w:rPr>
        <w:t>.</w:t>
      </w:r>
      <w:r w:rsidR="007936B5" w:rsidRPr="00CB286E">
        <w:rPr>
          <w:rFonts w:ascii="Book Antiqua" w:hAnsi="Book Antiqua"/>
          <w:color w:val="000000"/>
          <w:sz w:val="24"/>
          <w:szCs w:val="24"/>
        </w:rPr>
        <w:t xml:space="preserve"> </w:t>
      </w:r>
      <w:r w:rsidRPr="00CB286E">
        <w:rPr>
          <w:rFonts w:ascii="Book Antiqua" w:hAnsi="Book Antiqua"/>
          <w:color w:val="000000"/>
          <w:sz w:val="24"/>
          <w:szCs w:val="24"/>
        </w:rPr>
        <w:t xml:space="preserve">The ultimate result of colonic movement is defecation. The pressure events recorded in </w:t>
      </w:r>
      <w:r w:rsidR="007936B5" w:rsidRPr="00CB286E">
        <w:rPr>
          <w:rFonts w:ascii="Book Antiqua" w:hAnsi="Book Antiqua"/>
          <w:color w:val="000000"/>
          <w:sz w:val="24"/>
          <w:szCs w:val="24"/>
        </w:rPr>
        <w:t>colonic manometry</w:t>
      </w:r>
      <w:r w:rsidRPr="00CB286E">
        <w:rPr>
          <w:rFonts w:ascii="Book Antiqua" w:hAnsi="Book Antiqua"/>
          <w:color w:val="000000"/>
          <w:sz w:val="24"/>
          <w:szCs w:val="24"/>
        </w:rPr>
        <w:t xml:space="preserve"> coincide with the </w:t>
      </w:r>
      <w:r w:rsidR="00CD27F8" w:rsidRPr="00CB286E">
        <w:rPr>
          <w:rFonts w:ascii="Book Antiqua" w:hAnsi="Book Antiqua"/>
          <w:color w:val="000000"/>
          <w:sz w:val="24"/>
          <w:szCs w:val="24"/>
        </w:rPr>
        <w:t>radiographic</w:t>
      </w:r>
      <w:r w:rsidRPr="00CB286E">
        <w:rPr>
          <w:rFonts w:ascii="Book Antiqua" w:hAnsi="Book Antiqua"/>
          <w:color w:val="000000"/>
          <w:sz w:val="24"/>
          <w:szCs w:val="24"/>
        </w:rPr>
        <w:t xml:space="preserve"> observation of the actual movement of the colon wall before defecation.</w:t>
      </w:r>
    </w:p>
    <w:p w:rsidR="00D334C7" w:rsidRPr="00CB286E" w:rsidRDefault="00D334C7" w:rsidP="00CC2ED5">
      <w:pPr>
        <w:adjustRightInd w:val="0"/>
        <w:snapToGrid w:val="0"/>
        <w:spacing w:line="360" w:lineRule="auto"/>
        <w:rPr>
          <w:rFonts w:ascii="Book Antiqua" w:hAnsi="Book Antiqua"/>
          <w:color w:val="000000"/>
          <w:sz w:val="24"/>
          <w:szCs w:val="24"/>
        </w:rPr>
      </w:pPr>
    </w:p>
    <w:p w:rsidR="00027801" w:rsidRPr="00CB286E" w:rsidRDefault="00D334C7" w:rsidP="00CC2ED5">
      <w:pPr>
        <w:adjustRightInd w:val="0"/>
        <w:snapToGrid w:val="0"/>
        <w:spacing w:line="360" w:lineRule="auto"/>
        <w:rPr>
          <w:rFonts w:ascii="Book Antiqua" w:hAnsi="Book Antiqua"/>
          <w:b/>
          <w:color w:val="000000"/>
          <w:sz w:val="24"/>
          <w:szCs w:val="24"/>
        </w:rPr>
      </w:pPr>
      <w:bookmarkStart w:id="163" w:name="OLE_LINK1246"/>
      <w:bookmarkStart w:id="164" w:name="OLE_LINK1247"/>
      <w:bookmarkStart w:id="165" w:name="OLE_LINK1192"/>
      <w:bookmarkStart w:id="166" w:name="OLE_LINK1193"/>
      <w:r w:rsidRPr="00CB286E">
        <w:rPr>
          <w:rFonts w:ascii="Book Antiqua" w:hAnsi="Book Antiqua"/>
          <w:b/>
          <w:color w:val="000000"/>
          <w:sz w:val="24"/>
          <w:szCs w:val="24"/>
        </w:rPr>
        <w:t>COLONIC MANOMETRY</w:t>
      </w:r>
      <w:bookmarkEnd w:id="163"/>
      <w:bookmarkEnd w:id="164"/>
    </w:p>
    <w:bookmarkEnd w:id="165"/>
    <w:bookmarkEnd w:id="166"/>
    <w:p w:rsidR="00027801" w:rsidRPr="00CB286E" w:rsidRDefault="00027801"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 xml:space="preserve">It is traditionally believed that </w:t>
      </w:r>
      <w:r w:rsidR="0068545A" w:rsidRPr="00CB286E">
        <w:rPr>
          <w:rFonts w:ascii="Book Antiqua" w:hAnsi="Book Antiqua"/>
          <w:color w:val="000000"/>
          <w:sz w:val="24"/>
          <w:szCs w:val="24"/>
        </w:rPr>
        <w:t xml:space="preserve">the </w:t>
      </w:r>
      <w:r w:rsidRPr="00CB286E">
        <w:rPr>
          <w:rFonts w:ascii="Book Antiqua" w:hAnsi="Book Antiqua"/>
          <w:color w:val="000000"/>
          <w:sz w:val="24"/>
          <w:szCs w:val="24"/>
        </w:rPr>
        <w:t xml:space="preserve">colonic contraction function </w:t>
      </w:r>
      <w:r w:rsidR="00A65A76" w:rsidRPr="00CB286E">
        <w:rPr>
          <w:rFonts w:ascii="Book Antiqua" w:hAnsi="Book Antiqua"/>
          <w:color w:val="000000"/>
          <w:sz w:val="24"/>
          <w:szCs w:val="24"/>
        </w:rPr>
        <w:t xml:space="preserve">can be </w:t>
      </w:r>
      <w:r w:rsidRPr="00CB286E">
        <w:rPr>
          <w:rFonts w:ascii="Book Antiqua" w:hAnsi="Book Antiqua"/>
          <w:color w:val="000000"/>
          <w:sz w:val="24"/>
          <w:szCs w:val="24"/>
        </w:rPr>
        <w:t>measured by placing a pressure-sensitive catheter in</w:t>
      </w:r>
      <w:r w:rsidR="001E15B6" w:rsidRPr="00CB286E">
        <w:rPr>
          <w:rFonts w:ascii="Book Antiqua" w:hAnsi="Book Antiqua"/>
          <w:color w:val="000000"/>
          <w:sz w:val="24"/>
          <w:szCs w:val="24"/>
        </w:rPr>
        <w:t>to the length of</w:t>
      </w:r>
      <w:r w:rsidRPr="00CB286E">
        <w:rPr>
          <w:rFonts w:ascii="Book Antiqua" w:hAnsi="Book Antiqua"/>
          <w:color w:val="000000"/>
          <w:sz w:val="24"/>
          <w:szCs w:val="24"/>
        </w:rPr>
        <w:t xml:space="preserve"> the colon cavity. Most studies </w:t>
      </w:r>
      <w:r w:rsidR="003F3895" w:rsidRPr="00CB286E">
        <w:rPr>
          <w:rFonts w:ascii="Book Antiqua" w:hAnsi="Book Antiqua"/>
          <w:color w:val="000000"/>
          <w:sz w:val="24"/>
          <w:szCs w:val="24"/>
        </w:rPr>
        <w:t xml:space="preserve">were </w:t>
      </w:r>
      <w:r w:rsidRPr="00CB286E">
        <w:rPr>
          <w:rFonts w:ascii="Book Antiqua" w:hAnsi="Book Antiqua"/>
          <w:color w:val="000000"/>
          <w:sz w:val="24"/>
          <w:szCs w:val="24"/>
        </w:rPr>
        <w:t xml:space="preserve">conducted using </w:t>
      </w:r>
      <w:bookmarkStart w:id="167" w:name="OLE_LINK1190"/>
      <w:bookmarkStart w:id="168" w:name="OLE_LINK1191"/>
      <w:r w:rsidRPr="00CB286E">
        <w:rPr>
          <w:rFonts w:ascii="Book Antiqua" w:hAnsi="Book Antiqua"/>
          <w:color w:val="000000"/>
          <w:sz w:val="24"/>
          <w:szCs w:val="24"/>
        </w:rPr>
        <w:t>water-filled catheters</w:t>
      </w:r>
      <w:r w:rsidR="00E92258" w:rsidRPr="00CB286E">
        <w:rPr>
          <w:rFonts w:ascii="Book Antiqua" w:hAnsi="Book Antiqua"/>
          <w:color w:val="000000"/>
          <w:sz w:val="24"/>
          <w:szCs w:val="24"/>
        </w:rPr>
        <w:t>, whereas</w:t>
      </w:r>
      <w:r w:rsidRPr="00CB286E">
        <w:rPr>
          <w:rFonts w:ascii="Book Antiqua" w:hAnsi="Book Antiqua"/>
          <w:color w:val="000000"/>
          <w:sz w:val="24"/>
          <w:szCs w:val="24"/>
        </w:rPr>
        <w:t xml:space="preserve"> solid-state manometric catheters</w:t>
      </w:r>
      <w:bookmarkEnd w:id="167"/>
      <w:bookmarkEnd w:id="168"/>
      <w:r w:rsidRPr="00CB286E">
        <w:rPr>
          <w:rFonts w:ascii="Book Antiqua" w:hAnsi="Book Antiqua"/>
          <w:color w:val="000000"/>
          <w:sz w:val="24"/>
          <w:szCs w:val="24"/>
        </w:rPr>
        <w:t xml:space="preserve"> </w:t>
      </w:r>
      <w:r w:rsidR="00B21C82" w:rsidRPr="00CB286E">
        <w:rPr>
          <w:rFonts w:ascii="Book Antiqua" w:hAnsi="Book Antiqua"/>
          <w:color w:val="000000"/>
          <w:sz w:val="24"/>
          <w:szCs w:val="24"/>
        </w:rPr>
        <w:t xml:space="preserve">have </w:t>
      </w:r>
      <w:r w:rsidRPr="00CB286E">
        <w:rPr>
          <w:rFonts w:ascii="Book Antiqua" w:hAnsi="Book Antiqua"/>
          <w:color w:val="000000"/>
          <w:sz w:val="24"/>
          <w:szCs w:val="24"/>
        </w:rPr>
        <w:t xml:space="preserve">also </w:t>
      </w:r>
      <w:r w:rsidR="00244950" w:rsidRPr="00CB286E">
        <w:rPr>
          <w:rFonts w:ascii="Book Antiqua" w:hAnsi="Book Antiqua"/>
          <w:color w:val="000000"/>
          <w:sz w:val="24"/>
          <w:szCs w:val="24"/>
        </w:rPr>
        <w:t xml:space="preserve">been used </w:t>
      </w:r>
      <w:r w:rsidR="00746007" w:rsidRPr="00CB286E">
        <w:rPr>
          <w:rFonts w:ascii="Book Antiqua" w:hAnsi="Book Antiqua"/>
          <w:color w:val="000000"/>
          <w:sz w:val="24"/>
          <w:szCs w:val="24"/>
        </w:rPr>
        <w:t>in a few cases</w:t>
      </w:r>
      <w:r w:rsidR="0018204C" w:rsidRPr="00CB286E">
        <w:rPr>
          <w:rFonts w:ascii="Book Antiqua" w:hAnsi="Book Antiqua"/>
          <w:noProof/>
          <w:color w:val="000000"/>
          <w:sz w:val="24"/>
          <w:szCs w:val="24"/>
          <w:vertAlign w:val="superscript"/>
        </w:rPr>
        <w:t>[39,40]</w:t>
      </w:r>
      <w:r w:rsidRPr="00CB286E">
        <w:rPr>
          <w:rFonts w:ascii="Book Antiqua" w:hAnsi="Book Antiqua"/>
          <w:color w:val="000000"/>
          <w:sz w:val="24"/>
          <w:szCs w:val="24"/>
        </w:rPr>
        <w:t xml:space="preserve">. In water perfusion manometry, the interval between </w:t>
      </w:r>
      <w:r w:rsidR="00E92DFF" w:rsidRPr="00CB286E">
        <w:rPr>
          <w:rFonts w:ascii="Book Antiqua" w:hAnsi="Book Antiqua"/>
          <w:color w:val="000000"/>
          <w:sz w:val="24"/>
          <w:szCs w:val="24"/>
        </w:rPr>
        <w:t xml:space="preserve">the </w:t>
      </w:r>
      <w:r w:rsidRPr="00CB286E">
        <w:rPr>
          <w:rFonts w:ascii="Book Antiqua" w:hAnsi="Book Antiqua"/>
          <w:color w:val="000000"/>
          <w:sz w:val="24"/>
          <w:szCs w:val="24"/>
        </w:rPr>
        <w:t>recording positions on the catheter is variable. A manometric catheter is customized according to the patient</w:t>
      </w:r>
      <w:r w:rsidR="00011A6A" w:rsidRPr="00CB286E">
        <w:rPr>
          <w:rFonts w:ascii="Book Antiqua" w:hAnsi="Book Antiqua"/>
          <w:color w:val="000000"/>
          <w:sz w:val="24"/>
          <w:szCs w:val="24"/>
        </w:rPr>
        <w:t>’</w:t>
      </w:r>
      <w:r w:rsidRPr="00CB286E">
        <w:rPr>
          <w:rFonts w:ascii="Book Antiqua" w:hAnsi="Book Antiqua"/>
          <w:color w:val="000000"/>
          <w:sz w:val="24"/>
          <w:szCs w:val="24"/>
        </w:rPr>
        <w:t xml:space="preserve">s age and the </w:t>
      </w:r>
      <w:r w:rsidR="000025CB" w:rsidRPr="00CB286E">
        <w:rPr>
          <w:rFonts w:ascii="Book Antiqua" w:hAnsi="Book Antiqua"/>
          <w:color w:val="000000"/>
          <w:sz w:val="24"/>
          <w:szCs w:val="24"/>
        </w:rPr>
        <w:t xml:space="preserve">objectively </w:t>
      </w:r>
      <w:r w:rsidR="00853DAD" w:rsidRPr="00CB286E">
        <w:rPr>
          <w:rFonts w:ascii="Book Antiqua" w:hAnsi="Book Antiqua"/>
          <w:color w:val="000000"/>
          <w:sz w:val="24"/>
          <w:szCs w:val="24"/>
        </w:rPr>
        <w:t xml:space="preserve">measured </w:t>
      </w:r>
      <w:r w:rsidRPr="00CB286E">
        <w:rPr>
          <w:rFonts w:ascii="Book Antiqua" w:hAnsi="Book Antiqua"/>
          <w:color w:val="000000"/>
          <w:sz w:val="24"/>
          <w:szCs w:val="24"/>
        </w:rPr>
        <w:t xml:space="preserve">length of </w:t>
      </w:r>
      <w:r w:rsidR="001264A2" w:rsidRPr="00CB286E">
        <w:rPr>
          <w:rFonts w:ascii="Book Antiqua" w:hAnsi="Book Antiqua"/>
          <w:color w:val="000000"/>
          <w:sz w:val="24"/>
          <w:szCs w:val="24"/>
        </w:rPr>
        <w:t xml:space="preserve">the </w:t>
      </w:r>
      <w:r w:rsidRPr="00CB286E">
        <w:rPr>
          <w:rFonts w:ascii="Book Antiqua" w:hAnsi="Book Antiqua"/>
          <w:color w:val="000000"/>
          <w:sz w:val="24"/>
          <w:szCs w:val="24"/>
        </w:rPr>
        <w:t xml:space="preserve">colon. The interval can be determined </w:t>
      </w:r>
      <w:r w:rsidR="00B67467" w:rsidRPr="00CB286E">
        <w:rPr>
          <w:rFonts w:ascii="Book Antiqua" w:hAnsi="Book Antiqua"/>
          <w:color w:val="000000"/>
          <w:sz w:val="24"/>
          <w:szCs w:val="24"/>
        </w:rPr>
        <w:t xml:space="preserve">according to </w:t>
      </w:r>
      <w:r w:rsidRPr="00CB286E">
        <w:rPr>
          <w:rFonts w:ascii="Book Antiqua" w:hAnsi="Book Antiqua"/>
          <w:color w:val="000000"/>
          <w:sz w:val="24"/>
          <w:szCs w:val="24"/>
        </w:rPr>
        <w:t>the length of the catheter and th</w:t>
      </w:r>
      <w:r w:rsidR="005A6988" w:rsidRPr="00CB286E">
        <w:rPr>
          <w:rFonts w:ascii="Book Antiqua" w:hAnsi="Book Antiqua"/>
          <w:color w:val="000000"/>
          <w:sz w:val="24"/>
          <w:szCs w:val="24"/>
        </w:rPr>
        <w:t>at of the</w:t>
      </w:r>
      <w:r w:rsidR="00746007" w:rsidRPr="00CB286E">
        <w:rPr>
          <w:rFonts w:ascii="Book Antiqua" w:hAnsi="Book Antiqua"/>
          <w:color w:val="000000"/>
          <w:sz w:val="24"/>
          <w:szCs w:val="24"/>
        </w:rPr>
        <w:t xml:space="preserve"> colon</w:t>
      </w:r>
      <w:r w:rsidRPr="00CB286E">
        <w:rPr>
          <w:rFonts w:ascii="Book Antiqua" w:hAnsi="Book Antiqua"/>
          <w:color w:val="000000"/>
          <w:sz w:val="24"/>
          <w:szCs w:val="24"/>
        </w:rPr>
        <w:t xml:space="preserve">. The interval is usually less than 5 cm, and the interval of </w:t>
      </w:r>
      <w:r w:rsidR="00ED00E2" w:rsidRPr="00CB286E">
        <w:rPr>
          <w:rFonts w:ascii="Book Antiqua" w:hAnsi="Book Antiqua"/>
          <w:color w:val="000000"/>
          <w:sz w:val="24"/>
          <w:szCs w:val="24"/>
        </w:rPr>
        <w:t>high-resolution</w:t>
      </w:r>
      <w:r w:rsidRPr="00CB286E">
        <w:rPr>
          <w:rFonts w:ascii="Book Antiqua" w:hAnsi="Book Antiqua"/>
          <w:color w:val="000000"/>
          <w:sz w:val="24"/>
          <w:szCs w:val="24"/>
        </w:rPr>
        <w:t xml:space="preserve"> manometry is usually 1</w:t>
      </w:r>
      <w:r w:rsidR="0054454D" w:rsidRPr="00CB286E">
        <w:rPr>
          <w:rFonts w:ascii="Book Antiqua" w:hAnsi="Book Antiqua"/>
          <w:color w:val="000000"/>
          <w:sz w:val="24"/>
          <w:szCs w:val="24"/>
        </w:rPr>
        <w:t>–</w:t>
      </w:r>
      <w:r w:rsidRPr="00CB286E">
        <w:rPr>
          <w:rFonts w:ascii="Book Antiqua" w:hAnsi="Book Antiqua"/>
          <w:color w:val="000000"/>
          <w:sz w:val="24"/>
          <w:szCs w:val="24"/>
        </w:rPr>
        <w:t xml:space="preserve">2 cm. </w:t>
      </w:r>
      <w:r w:rsidR="00F51904" w:rsidRPr="00CB286E">
        <w:rPr>
          <w:rFonts w:ascii="Book Antiqua" w:hAnsi="Book Antiqua"/>
          <w:color w:val="000000"/>
          <w:sz w:val="24"/>
          <w:szCs w:val="24"/>
        </w:rPr>
        <w:t>T</w:t>
      </w:r>
      <w:r w:rsidRPr="00CB286E">
        <w:rPr>
          <w:rFonts w:ascii="Book Antiqua" w:hAnsi="Book Antiqua"/>
          <w:color w:val="000000"/>
          <w:sz w:val="24"/>
          <w:szCs w:val="24"/>
        </w:rPr>
        <w:t xml:space="preserve">he micro water perfusion system is a </w:t>
      </w:r>
      <w:r w:rsidR="007A642A" w:rsidRPr="00CB286E">
        <w:rPr>
          <w:rFonts w:ascii="Book Antiqua" w:hAnsi="Book Antiqua"/>
          <w:color w:val="000000"/>
          <w:sz w:val="24"/>
          <w:szCs w:val="24"/>
        </w:rPr>
        <w:t>low</w:t>
      </w:r>
      <w:r w:rsidR="007F32FF" w:rsidRPr="00CB286E">
        <w:rPr>
          <w:rFonts w:ascii="Book Antiqua" w:hAnsi="Book Antiqua"/>
          <w:color w:val="000000"/>
          <w:sz w:val="24"/>
          <w:szCs w:val="24"/>
        </w:rPr>
        <w:t>-</w:t>
      </w:r>
      <w:r w:rsidRPr="00CB286E">
        <w:rPr>
          <w:rFonts w:ascii="Book Antiqua" w:hAnsi="Book Antiqua"/>
          <w:color w:val="000000"/>
          <w:sz w:val="24"/>
          <w:szCs w:val="24"/>
        </w:rPr>
        <w:t>compliance</w:t>
      </w:r>
      <w:r w:rsidR="007F32FF" w:rsidRPr="00CB286E">
        <w:rPr>
          <w:rFonts w:ascii="Book Antiqua" w:hAnsi="Book Antiqua"/>
          <w:color w:val="000000"/>
          <w:sz w:val="24"/>
          <w:szCs w:val="24"/>
        </w:rPr>
        <w:t>,</w:t>
      </w:r>
      <w:r w:rsidRPr="00CB286E">
        <w:rPr>
          <w:rFonts w:ascii="Book Antiqua" w:hAnsi="Book Antiqua"/>
          <w:color w:val="000000"/>
          <w:sz w:val="24"/>
          <w:szCs w:val="24"/>
        </w:rPr>
        <w:t xml:space="preserve"> low</w:t>
      </w:r>
      <w:r w:rsidR="007F32FF" w:rsidRPr="00CB286E">
        <w:rPr>
          <w:rFonts w:ascii="Book Antiqua" w:hAnsi="Book Antiqua"/>
          <w:color w:val="000000"/>
          <w:sz w:val="24"/>
          <w:szCs w:val="24"/>
        </w:rPr>
        <w:t>-</w:t>
      </w:r>
      <w:r w:rsidRPr="00CB286E">
        <w:rPr>
          <w:rFonts w:ascii="Book Antiqua" w:hAnsi="Book Antiqua"/>
          <w:color w:val="000000"/>
          <w:sz w:val="24"/>
          <w:szCs w:val="24"/>
        </w:rPr>
        <w:t xml:space="preserve">perfusion pressure </w:t>
      </w:r>
      <w:r w:rsidR="001B65CB" w:rsidRPr="00CB286E">
        <w:rPr>
          <w:rFonts w:ascii="Book Antiqua" w:hAnsi="Book Antiqua"/>
          <w:color w:val="000000"/>
          <w:sz w:val="24"/>
          <w:szCs w:val="24"/>
        </w:rPr>
        <w:t xml:space="preserve">measurement </w:t>
      </w:r>
      <w:r w:rsidRPr="00CB286E">
        <w:rPr>
          <w:rFonts w:ascii="Book Antiqua" w:hAnsi="Book Antiqua"/>
          <w:color w:val="000000"/>
          <w:sz w:val="24"/>
          <w:szCs w:val="24"/>
        </w:rPr>
        <w:t xml:space="preserve">system, </w:t>
      </w:r>
      <w:r w:rsidR="002E42DA" w:rsidRPr="00CB286E">
        <w:rPr>
          <w:rFonts w:ascii="Book Antiqua" w:hAnsi="Book Antiqua"/>
          <w:color w:val="000000"/>
          <w:sz w:val="24"/>
          <w:szCs w:val="24"/>
        </w:rPr>
        <w:t xml:space="preserve">with </w:t>
      </w:r>
      <w:r w:rsidRPr="00CB286E">
        <w:rPr>
          <w:rFonts w:ascii="Book Antiqua" w:hAnsi="Book Antiqua"/>
          <w:color w:val="000000"/>
          <w:sz w:val="24"/>
          <w:szCs w:val="24"/>
        </w:rPr>
        <w:t>each pressure</w:t>
      </w:r>
      <w:r w:rsidR="00D07353" w:rsidRPr="00CB286E">
        <w:rPr>
          <w:rFonts w:ascii="Book Antiqua" w:hAnsi="Book Antiqua"/>
          <w:color w:val="000000"/>
          <w:sz w:val="24"/>
          <w:szCs w:val="24"/>
        </w:rPr>
        <w:t>-</w:t>
      </w:r>
      <w:r w:rsidRPr="00CB286E">
        <w:rPr>
          <w:rFonts w:ascii="Book Antiqua" w:hAnsi="Book Antiqua"/>
          <w:color w:val="000000"/>
          <w:sz w:val="24"/>
          <w:szCs w:val="24"/>
        </w:rPr>
        <w:t>measuring hole connected to a single pressure sensor through a separate chamber (channel).</w:t>
      </w:r>
      <w:bookmarkStart w:id="169" w:name="OLE_LINK30"/>
      <w:bookmarkStart w:id="170" w:name="OLE_LINK31"/>
      <w:r w:rsidR="00771006" w:rsidRPr="00CB286E">
        <w:rPr>
          <w:rFonts w:ascii="Book Antiqua" w:hAnsi="Book Antiqua"/>
          <w:color w:val="000000"/>
          <w:sz w:val="24"/>
          <w:szCs w:val="24"/>
        </w:rPr>
        <w:t xml:space="preserve"> </w:t>
      </w:r>
      <w:r w:rsidR="008F4C2B" w:rsidRPr="00CB286E">
        <w:rPr>
          <w:rFonts w:ascii="Book Antiqua" w:hAnsi="Book Antiqua"/>
          <w:color w:val="000000"/>
          <w:sz w:val="24"/>
          <w:szCs w:val="24"/>
        </w:rPr>
        <w:t xml:space="preserve">Distilled water is performed </w:t>
      </w:r>
      <w:r w:rsidR="00771006" w:rsidRPr="00CB286E">
        <w:rPr>
          <w:rFonts w:ascii="Book Antiqua" w:hAnsi="Book Antiqua"/>
          <w:color w:val="000000"/>
          <w:sz w:val="24"/>
          <w:szCs w:val="24"/>
        </w:rPr>
        <w:t xml:space="preserve">in perfusion </w:t>
      </w:r>
      <w:r w:rsidR="008F4C2B" w:rsidRPr="00CB286E">
        <w:rPr>
          <w:rFonts w:ascii="Book Antiqua" w:hAnsi="Book Antiqua"/>
          <w:color w:val="000000"/>
          <w:sz w:val="24"/>
          <w:szCs w:val="24"/>
        </w:rPr>
        <w:t>at a constant pressure at a constant low rate</w:t>
      </w:r>
      <w:bookmarkEnd w:id="169"/>
      <w:bookmarkEnd w:id="170"/>
      <w:r w:rsidR="0018204C" w:rsidRPr="00CB286E">
        <w:rPr>
          <w:rFonts w:ascii="Book Antiqua" w:hAnsi="Book Antiqua"/>
          <w:noProof/>
          <w:color w:val="000000"/>
          <w:sz w:val="24"/>
          <w:szCs w:val="24"/>
          <w:vertAlign w:val="superscript"/>
        </w:rPr>
        <w:t>[41]</w:t>
      </w:r>
      <w:r w:rsidRPr="00CB286E">
        <w:rPr>
          <w:rFonts w:ascii="Book Antiqua" w:hAnsi="Book Antiqua"/>
          <w:color w:val="000000"/>
          <w:sz w:val="24"/>
          <w:szCs w:val="24"/>
        </w:rPr>
        <w:t>.</w:t>
      </w:r>
      <w:r w:rsidR="00F51904" w:rsidRPr="00CB286E">
        <w:rPr>
          <w:rFonts w:ascii="Book Antiqua" w:hAnsi="Book Antiqua"/>
          <w:color w:val="000000"/>
          <w:sz w:val="24"/>
          <w:szCs w:val="24"/>
        </w:rPr>
        <w:t xml:space="preserve"> </w:t>
      </w:r>
    </w:p>
    <w:p w:rsidR="00027801" w:rsidRPr="00CB286E" w:rsidRDefault="00027801" w:rsidP="00CC2ED5">
      <w:pPr>
        <w:adjustRightInd w:val="0"/>
        <w:snapToGrid w:val="0"/>
        <w:spacing w:line="360" w:lineRule="auto"/>
        <w:ind w:firstLineChars="100" w:firstLine="240"/>
        <w:rPr>
          <w:rFonts w:ascii="Book Antiqua" w:hAnsi="Book Antiqua"/>
          <w:color w:val="000000"/>
          <w:sz w:val="24"/>
          <w:szCs w:val="24"/>
        </w:rPr>
      </w:pPr>
      <w:r w:rsidRPr="00CB286E">
        <w:rPr>
          <w:rFonts w:ascii="Book Antiqua" w:hAnsi="Book Antiqua"/>
          <w:color w:val="000000"/>
          <w:sz w:val="24"/>
          <w:szCs w:val="24"/>
        </w:rPr>
        <w:t>The</w:t>
      </w:r>
      <w:r w:rsidR="00C95977" w:rsidRPr="00CB286E">
        <w:rPr>
          <w:rFonts w:ascii="Book Antiqua" w:hAnsi="Book Antiqua"/>
          <w:color w:val="000000"/>
          <w:sz w:val="24"/>
          <w:szCs w:val="24"/>
        </w:rPr>
        <w:t xml:space="preserve"> colon</w:t>
      </w:r>
      <w:r w:rsidRPr="00CB286E">
        <w:rPr>
          <w:rFonts w:ascii="Book Antiqua" w:hAnsi="Book Antiqua"/>
          <w:color w:val="000000"/>
          <w:sz w:val="24"/>
          <w:szCs w:val="24"/>
        </w:rPr>
        <w:t xml:space="preserve"> contraction </w:t>
      </w:r>
      <w:bookmarkStart w:id="171" w:name="OLE_LINK34"/>
      <w:bookmarkStart w:id="172" w:name="OLE_LINK35"/>
      <w:r w:rsidRPr="00CB286E">
        <w:rPr>
          <w:rFonts w:ascii="Book Antiqua" w:hAnsi="Book Antiqua"/>
          <w:color w:val="000000"/>
          <w:sz w:val="24"/>
          <w:szCs w:val="24"/>
        </w:rPr>
        <w:t xml:space="preserve">hinders </w:t>
      </w:r>
      <w:bookmarkEnd w:id="171"/>
      <w:bookmarkEnd w:id="172"/>
      <w:r w:rsidR="00C95977" w:rsidRPr="00CB286E">
        <w:rPr>
          <w:rFonts w:ascii="Book Antiqua" w:hAnsi="Book Antiqua"/>
          <w:color w:val="000000"/>
          <w:sz w:val="24"/>
          <w:szCs w:val="24"/>
        </w:rPr>
        <w:t>the current and its velocity</w:t>
      </w:r>
      <w:r w:rsidR="00E82809" w:rsidRPr="00CB286E">
        <w:rPr>
          <w:rFonts w:ascii="Book Antiqua" w:hAnsi="Book Antiqua"/>
          <w:color w:val="000000"/>
          <w:sz w:val="24"/>
          <w:szCs w:val="24"/>
        </w:rPr>
        <w:t>,</w:t>
      </w:r>
      <w:r w:rsidRPr="00CB286E">
        <w:rPr>
          <w:rFonts w:ascii="Book Antiqua" w:hAnsi="Book Antiqua"/>
          <w:color w:val="000000"/>
          <w:sz w:val="24"/>
          <w:szCs w:val="24"/>
        </w:rPr>
        <w:t xml:space="preserve"> form</w:t>
      </w:r>
      <w:r w:rsidR="00E82809" w:rsidRPr="00CB286E">
        <w:rPr>
          <w:rFonts w:ascii="Book Antiqua" w:hAnsi="Book Antiqua"/>
          <w:color w:val="000000"/>
          <w:sz w:val="24"/>
          <w:szCs w:val="24"/>
        </w:rPr>
        <w:t>ing</w:t>
      </w:r>
      <w:r w:rsidRPr="00CB286E">
        <w:rPr>
          <w:rFonts w:ascii="Book Antiqua" w:hAnsi="Book Antiqua"/>
          <w:color w:val="000000"/>
          <w:sz w:val="24"/>
          <w:szCs w:val="24"/>
        </w:rPr>
        <w:t xml:space="preserve"> a pressure</w:t>
      </w:r>
      <w:r w:rsidR="0086193C" w:rsidRPr="00CB286E">
        <w:rPr>
          <w:rFonts w:ascii="Book Antiqua" w:hAnsi="Book Antiqua"/>
          <w:color w:val="000000"/>
          <w:sz w:val="24"/>
          <w:szCs w:val="24"/>
        </w:rPr>
        <w:t xml:space="preserve"> </w:t>
      </w:r>
      <w:r w:rsidRPr="00CB286E">
        <w:rPr>
          <w:rFonts w:ascii="Book Antiqua" w:hAnsi="Book Antiqua"/>
          <w:color w:val="000000"/>
          <w:sz w:val="24"/>
          <w:szCs w:val="24"/>
        </w:rPr>
        <w:t>measur</w:t>
      </w:r>
      <w:r w:rsidR="00E82809" w:rsidRPr="00CB286E">
        <w:rPr>
          <w:rFonts w:ascii="Book Antiqua" w:hAnsi="Book Antiqua"/>
          <w:color w:val="000000"/>
          <w:sz w:val="24"/>
          <w:szCs w:val="24"/>
        </w:rPr>
        <w:t>ement</w:t>
      </w:r>
      <w:r w:rsidRPr="00CB286E">
        <w:rPr>
          <w:rFonts w:ascii="Book Antiqua" w:hAnsi="Book Antiqua"/>
          <w:color w:val="000000"/>
          <w:sz w:val="24"/>
          <w:szCs w:val="24"/>
        </w:rPr>
        <w:t xml:space="preserve"> channel. The resistance of each port is measured </w:t>
      </w:r>
      <w:r w:rsidR="000E1C6B" w:rsidRPr="00CB286E">
        <w:rPr>
          <w:rFonts w:ascii="Book Antiqua" w:hAnsi="Book Antiqua"/>
          <w:color w:val="000000"/>
          <w:sz w:val="24"/>
          <w:szCs w:val="24"/>
        </w:rPr>
        <w:t xml:space="preserve">according to </w:t>
      </w:r>
      <w:r w:rsidRPr="00CB286E">
        <w:rPr>
          <w:rFonts w:ascii="Book Antiqua" w:hAnsi="Book Antiqua"/>
          <w:color w:val="000000"/>
          <w:sz w:val="24"/>
          <w:szCs w:val="24"/>
        </w:rPr>
        <w:t xml:space="preserve">the change of pressure. </w:t>
      </w:r>
      <w:r w:rsidR="00C95977" w:rsidRPr="00CB286E">
        <w:rPr>
          <w:rFonts w:ascii="Book Antiqua" w:hAnsi="Book Antiqua"/>
          <w:color w:val="000000"/>
          <w:sz w:val="24"/>
          <w:szCs w:val="24"/>
        </w:rPr>
        <w:t>The system has the advantage of simple and relatively inexpensive components</w:t>
      </w:r>
      <w:r w:rsidR="008B5400" w:rsidRPr="00CB286E">
        <w:rPr>
          <w:rFonts w:ascii="Book Antiqua" w:hAnsi="Book Antiqua"/>
          <w:color w:val="000000"/>
          <w:sz w:val="24"/>
          <w:szCs w:val="24"/>
        </w:rPr>
        <w:t xml:space="preserve">, in which the </w:t>
      </w:r>
      <w:r w:rsidRPr="00CB286E">
        <w:rPr>
          <w:rFonts w:ascii="Book Antiqua" w:hAnsi="Book Antiqua"/>
          <w:color w:val="000000"/>
          <w:sz w:val="24"/>
          <w:szCs w:val="24"/>
        </w:rPr>
        <w:t>catheter can be</w:t>
      </w:r>
      <w:r w:rsidR="000F5EAC" w:rsidRPr="00CB286E">
        <w:rPr>
          <w:rFonts w:ascii="Book Antiqua" w:hAnsi="Book Antiqua"/>
          <w:color w:val="000000"/>
          <w:sz w:val="24"/>
          <w:szCs w:val="24"/>
        </w:rPr>
        <w:t xml:space="preserve"> easily</w:t>
      </w:r>
      <w:r w:rsidRPr="00CB286E">
        <w:rPr>
          <w:rFonts w:ascii="Book Antiqua" w:hAnsi="Book Antiqua"/>
          <w:color w:val="000000"/>
          <w:sz w:val="24"/>
          <w:szCs w:val="24"/>
        </w:rPr>
        <w:t xml:space="preserve"> sterilized under high pressure. The main disadvantage of the system is that it needs to be connected </w:t>
      </w:r>
      <w:r w:rsidR="00D9553D" w:rsidRPr="00CB286E">
        <w:rPr>
          <w:rFonts w:ascii="Book Antiqua" w:hAnsi="Book Antiqua"/>
          <w:color w:val="000000"/>
          <w:sz w:val="24"/>
          <w:szCs w:val="24"/>
        </w:rPr>
        <w:t xml:space="preserve">to </w:t>
      </w:r>
      <w:r w:rsidRPr="00CB286E">
        <w:rPr>
          <w:rFonts w:ascii="Book Antiqua" w:hAnsi="Book Antiqua"/>
          <w:color w:val="000000"/>
          <w:sz w:val="24"/>
          <w:szCs w:val="24"/>
        </w:rPr>
        <w:t xml:space="preserve">the filling pump and recording equipment, </w:t>
      </w:r>
      <w:r w:rsidR="00551D4F" w:rsidRPr="00CB286E">
        <w:rPr>
          <w:rFonts w:ascii="Book Antiqua" w:hAnsi="Book Antiqua"/>
          <w:color w:val="000000"/>
          <w:sz w:val="24"/>
          <w:szCs w:val="24"/>
        </w:rPr>
        <w:t>and</w:t>
      </w:r>
      <w:r w:rsidRPr="00CB286E">
        <w:rPr>
          <w:rFonts w:ascii="Book Antiqua" w:hAnsi="Book Antiqua"/>
          <w:color w:val="000000"/>
          <w:sz w:val="24"/>
          <w:szCs w:val="24"/>
        </w:rPr>
        <w:t xml:space="preserve"> cannot </w:t>
      </w:r>
      <w:r w:rsidR="00AC043D" w:rsidRPr="00CB286E">
        <w:rPr>
          <w:rFonts w:ascii="Book Antiqua" w:hAnsi="Book Antiqua"/>
          <w:color w:val="000000"/>
          <w:sz w:val="24"/>
          <w:szCs w:val="24"/>
        </w:rPr>
        <w:t>make recordings</w:t>
      </w:r>
      <w:r w:rsidR="001118C9" w:rsidRPr="00CB286E">
        <w:rPr>
          <w:rFonts w:ascii="Book Antiqua" w:hAnsi="Book Antiqua"/>
          <w:color w:val="000000"/>
          <w:sz w:val="24"/>
          <w:szCs w:val="24"/>
        </w:rPr>
        <w:t xml:space="preserve"> during</w:t>
      </w:r>
      <w:r w:rsidRPr="00CB286E">
        <w:rPr>
          <w:rFonts w:ascii="Book Antiqua" w:hAnsi="Book Antiqua"/>
          <w:color w:val="000000"/>
          <w:sz w:val="24"/>
          <w:szCs w:val="24"/>
        </w:rPr>
        <w:t xml:space="preserve"> </w:t>
      </w:r>
      <w:r w:rsidR="001118C9" w:rsidRPr="00CB286E">
        <w:rPr>
          <w:rFonts w:ascii="Book Antiqua" w:hAnsi="Book Antiqua"/>
          <w:color w:val="000000"/>
          <w:sz w:val="24"/>
          <w:szCs w:val="24"/>
        </w:rPr>
        <w:t xml:space="preserve">bodily </w:t>
      </w:r>
      <w:r w:rsidRPr="00CB286E">
        <w:rPr>
          <w:rFonts w:ascii="Book Antiqua" w:hAnsi="Book Antiqua"/>
          <w:color w:val="000000"/>
          <w:sz w:val="24"/>
          <w:szCs w:val="24"/>
        </w:rPr>
        <w:t>mov</w:t>
      </w:r>
      <w:r w:rsidR="00551D4F" w:rsidRPr="00CB286E">
        <w:rPr>
          <w:rFonts w:ascii="Book Antiqua" w:hAnsi="Book Antiqua"/>
          <w:color w:val="000000"/>
          <w:sz w:val="24"/>
          <w:szCs w:val="24"/>
        </w:rPr>
        <w:t>ement</w:t>
      </w:r>
      <w:r w:rsidR="00A6210F" w:rsidRPr="00CB286E">
        <w:rPr>
          <w:rFonts w:ascii="Book Antiqua" w:hAnsi="Book Antiqua"/>
          <w:color w:val="000000"/>
          <w:sz w:val="24"/>
          <w:szCs w:val="24"/>
        </w:rPr>
        <w:t>s</w:t>
      </w:r>
      <w:r w:rsidRPr="00CB286E">
        <w:rPr>
          <w:rFonts w:ascii="Book Antiqua" w:hAnsi="Book Antiqua"/>
          <w:color w:val="000000"/>
          <w:sz w:val="24"/>
          <w:szCs w:val="24"/>
        </w:rPr>
        <w:t xml:space="preserve">. </w:t>
      </w:r>
      <w:r w:rsidR="00551D4F" w:rsidRPr="00CB286E">
        <w:rPr>
          <w:rFonts w:ascii="Book Antiqua" w:hAnsi="Book Antiqua"/>
          <w:color w:val="000000"/>
          <w:sz w:val="24"/>
          <w:szCs w:val="24"/>
        </w:rPr>
        <w:t xml:space="preserve">Furthermore, the amount of water during </w:t>
      </w:r>
      <w:r w:rsidRPr="00CB286E">
        <w:rPr>
          <w:rFonts w:ascii="Book Antiqua" w:hAnsi="Book Antiqua"/>
          <w:color w:val="000000"/>
          <w:sz w:val="24"/>
          <w:szCs w:val="24"/>
        </w:rPr>
        <w:t xml:space="preserve">long-term </w:t>
      </w:r>
      <w:r w:rsidR="002F493C" w:rsidRPr="00CB286E">
        <w:rPr>
          <w:rFonts w:ascii="Book Antiqua" w:hAnsi="Book Antiqua"/>
          <w:color w:val="000000"/>
          <w:sz w:val="24"/>
          <w:szCs w:val="24"/>
        </w:rPr>
        <w:t>colon</w:t>
      </w:r>
      <w:r w:rsidR="00CE2FE0" w:rsidRPr="00CB286E">
        <w:rPr>
          <w:rFonts w:ascii="Book Antiqua" w:hAnsi="Book Antiqua"/>
          <w:color w:val="000000"/>
          <w:sz w:val="24"/>
          <w:szCs w:val="24"/>
        </w:rPr>
        <w:t>ic</w:t>
      </w:r>
      <w:r w:rsidR="002F493C" w:rsidRPr="00CB286E">
        <w:rPr>
          <w:rFonts w:ascii="Book Antiqua" w:hAnsi="Book Antiqua"/>
          <w:color w:val="000000"/>
          <w:sz w:val="24"/>
          <w:szCs w:val="24"/>
        </w:rPr>
        <w:t xml:space="preserve"> manometry</w:t>
      </w:r>
      <w:r w:rsidR="00921367" w:rsidRPr="00CB286E">
        <w:rPr>
          <w:rFonts w:ascii="Book Antiqua" w:hAnsi="Book Antiqua"/>
          <w:color w:val="000000"/>
          <w:sz w:val="24"/>
          <w:szCs w:val="24"/>
        </w:rPr>
        <w:t xml:space="preserve"> needs to be monitored</w:t>
      </w:r>
      <w:r w:rsidR="00802257" w:rsidRPr="00CB286E">
        <w:rPr>
          <w:rFonts w:ascii="Book Antiqua" w:hAnsi="Book Antiqua"/>
          <w:color w:val="000000"/>
          <w:sz w:val="24"/>
          <w:szCs w:val="24"/>
        </w:rPr>
        <w:t>, and a mix of dextrose water and normal saline is used to avoid electrolyte imbalances.</w:t>
      </w:r>
      <w:r w:rsidR="002F493C" w:rsidRPr="00CB286E">
        <w:rPr>
          <w:rFonts w:ascii="Book Antiqua" w:hAnsi="Book Antiqua"/>
          <w:color w:val="000000"/>
          <w:sz w:val="24"/>
          <w:szCs w:val="24"/>
        </w:rPr>
        <w:t xml:space="preserve"> E</w:t>
      </w:r>
      <w:r w:rsidRPr="00CB286E">
        <w:rPr>
          <w:rFonts w:ascii="Book Antiqua" w:hAnsi="Book Antiqua"/>
          <w:color w:val="000000"/>
          <w:sz w:val="24"/>
          <w:szCs w:val="24"/>
        </w:rPr>
        <w:t xml:space="preserve">specially </w:t>
      </w:r>
      <w:r w:rsidR="004A0919" w:rsidRPr="00CB286E">
        <w:rPr>
          <w:rFonts w:ascii="Book Antiqua" w:hAnsi="Book Antiqua"/>
          <w:color w:val="000000"/>
          <w:sz w:val="24"/>
          <w:szCs w:val="24"/>
        </w:rPr>
        <w:t xml:space="preserve">in </w:t>
      </w:r>
      <w:r w:rsidRPr="00CB286E">
        <w:rPr>
          <w:rFonts w:ascii="Book Antiqua" w:hAnsi="Book Antiqua"/>
          <w:color w:val="000000"/>
          <w:sz w:val="24"/>
          <w:szCs w:val="24"/>
        </w:rPr>
        <w:t>infants, the potential risk of water intoxication</w:t>
      </w:r>
      <w:r w:rsidR="002F493C" w:rsidRPr="00CB286E">
        <w:rPr>
          <w:rFonts w:ascii="Book Antiqua" w:hAnsi="Book Antiqua"/>
          <w:color w:val="000000"/>
          <w:sz w:val="24"/>
          <w:szCs w:val="24"/>
        </w:rPr>
        <w:t xml:space="preserve"> should be </w:t>
      </w:r>
      <w:r w:rsidR="009B7939" w:rsidRPr="00CB286E">
        <w:rPr>
          <w:rFonts w:ascii="Book Antiqua" w:hAnsi="Book Antiqua"/>
          <w:color w:val="000000"/>
          <w:sz w:val="24"/>
          <w:szCs w:val="24"/>
        </w:rPr>
        <w:t>taken into account</w:t>
      </w:r>
      <w:r w:rsidR="0018204C" w:rsidRPr="00CB286E">
        <w:rPr>
          <w:rFonts w:ascii="Book Antiqua" w:hAnsi="Book Antiqua"/>
          <w:noProof/>
          <w:color w:val="000000"/>
          <w:sz w:val="24"/>
          <w:szCs w:val="24"/>
          <w:vertAlign w:val="superscript"/>
        </w:rPr>
        <w:t>[5,42]</w:t>
      </w:r>
      <w:r w:rsidRPr="00CB286E">
        <w:rPr>
          <w:rFonts w:ascii="Book Antiqua" w:hAnsi="Book Antiqua"/>
          <w:color w:val="000000"/>
          <w:sz w:val="24"/>
          <w:szCs w:val="24"/>
        </w:rPr>
        <w:t>.</w:t>
      </w:r>
    </w:p>
    <w:p w:rsidR="00027801" w:rsidRPr="00CB286E" w:rsidRDefault="00027801" w:rsidP="00CC2ED5">
      <w:pPr>
        <w:adjustRightInd w:val="0"/>
        <w:snapToGrid w:val="0"/>
        <w:spacing w:line="360" w:lineRule="auto"/>
        <w:ind w:firstLineChars="100" w:firstLine="240"/>
        <w:rPr>
          <w:rFonts w:ascii="Book Antiqua" w:hAnsi="Book Antiqua"/>
          <w:color w:val="000000"/>
          <w:sz w:val="24"/>
          <w:szCs w:val="24"/>
        </w:rPr>
      </w:pPr>
      <w:bookmarkStart w:id="173" w:name="OLE_LINK1194"/>
      <w:bookmarkStart w:id="174" w:name="OLE_LINK1195"/>
      <w:r w:rsidRPr="00CB286E">
        <w:rPr>
          <w:rFonts w:ascii="Book Antiqua" w:hAnsi="Book Antiqua"/>
          <w:color w:val="000000"/>
          <w:sz w:val="24"/>
          <w:szCs w:val="24"/>
        </w:rPr>
        <w:lastRenderedPageBreak/>
        <w:t>Solid-state catheters</w:t>
      </w:r>
      <w:bookmarkEnd w:id="173"/>
      <w:bookmarkEnd w:id="174"/>
      <w:r w:rsidRPr="00CB286E">
        <w:rPr>
          <w:rFonts w:ascii="Book Antiqua" w:hAnsi="Book Antiqua"/>
          <w:color w:val="000000"/>
          <w:sz w:val="24"/>
          <w:szCs w:val="24"/>
        </w:rPr>
        <w:t xml:space="preserve"> consist of</w:t>
      </w:r>
      <w:r w:rsidR="000D1BAF" w:rsidRPr="00CB286E">
        <w:rPr>
          <w:rFonts w:ascii="Book Antiqua" w:hAnsi="Book Antiqua"/>
          <w:color w:val="000000"/>
          <w:sz w:val="24"/>
          <w:szCs w:val="24"/>
        </w:rPr>
        <w:t xml:space="preserve"> </w:t>
      </w:r>
      <w:r w:rsidRPr="00CB286E">
        <w:rPr>
          <w:rFonts w:ascii="Book Antiqua" w:hAnsi="Book Antiqua"/>
          <w:color w:val="000000"/>
          <w:sz w:val="24"/>
          <w:szCs w:val="24"/>
        </w:rPr>
        <w:t>number</w:t>
      </w:r>
      <w:r w:rsidR="00BD5436">
        <w:rPr>
          <w:rFonts w:ascii="Book Antiqua" w:hAnsi="Book Antiqua"/>
          <w:color w:val="000000"/>
          <w:sz w:val="24"/>
          <w:szCs w:val="24"/>
        </w:rPr>
        <w:t>s</w:t>
      </w:r>
      <w:r w:rsidRPr="00CB286E">
        <w:rPr>
          <w:rFonts w:ascii="Book Antiqua" w:hAnsi="Book Antiqua"/>
          <w:color w:val="000000"/>
          <w:sz w:val="24"/>
          <w:szCs w:val="24"/>
        </w:rPr>
        <w:t xml:space="preserve"> of micro-sensors covered with pressure-sensitive membranes, which </w:t>
      </w:r>
      <w:r w:rsidR="00260205" w:rsidRPr="00CB286E">
        <w:rPr>
          <w:rFonts w:ascii="Book Antiqua" w:hAnsi="Book Antiqua"/>
          <w:color w:val="000000"/>
          <w:sz w:val="24"/>
          <w:szCs w:val="24"/>
        </w:rPr>
        <w:t>can measure a wide range of amplitude</w:t>
      </w:r>
      <w:r w:rsidRPr="00CB286E">
        <w:rPr>
          <w:rFonts w:ascii="Book Antiqua" w:hAnsi="Book Antiqua"/>
          <w:color w:val="000000"/>
          <w:sz w:val="24"/>
          <w:szCs w:val="24"/>
        </w:rPr>
        <w:t xml:space="preserve">. Compared with the traditional water perfusion module, the solid-state pressure gauge can record the transmitted signal through </w:t>
      </w:r>
      <w:r w:rsidR="00E438F3" w:rsidRPr="00CB286E">
        <w:rPr>
          <w:rFonts w:ascii="Book Antiqua" w:hAnsi="Book Antiqua"/>
          <w:color w:val="000000"/>
          <w:sz w:val="24"/>
          <w:szCs w:val="24"/>
        </w:rPr>
        <w:t xml:space="preserve">a </w:t>
      </w:r>
      <w:r w:rsidRPr="00CB286E">
        <w:rPr>
          <w:rFonts w:ascii="Book Antiqua" w:hAnsi="Book Antiqua"/>
          <w:color w:val="000000"/>
          <w:sz w:val="24"/>
          <w:szCs w:val="24"/>
        </w:rPr>
        <w:t>portable digital recorder</w:t>
      </w:r>
      <w:r w:rsidR="004818F9" w:rsidRPr="00CB286E">
        <w:rPr>
          <w:rFonts w:ascii="Book Antiqua" w:hAnsi="Book Antiqua"/>
          <w:color w:val="000000"/>
          <w:sz w:val="24"/>
          <w:szCs w:val="24"/>
        </w:rPr>
        <w:t xml:space="preserve">, which </w:t>
      </w:r>
      <w:r w:rsidR="00F4024A" w:rsidRPr="00CB286E">
        <w:rPr>
          <w:rFonts w:ascii="Book Antiqua" w:hAnsi="Book Antiqua"/>
          <w:color w:val="000000"/>
          <w:sz w:val="24"/>
          <w:szCs w:val="24"/>
        </w:rPr>
        <w:t>can</w:t>
      </w:r>
      <w:r w:rsidR="004818F9" w:rsidRPr="00CB286E">
        <w:rPr>
          <w:rFonts w:ascii="Book Antiqua" w:hAnsi="Book Antiqua"/>
          <w:color w:val="000000"/>
          <w:sz w:val="24"/>
          <w:szCs w:val="24"/>
        </w:rPr>
        <w:t xml:space="preserve"> </w:t>
      </w:r>
      <w:r w:rsidR="00F4024A" w:rsidRPr="00CB286E">
        <w:rPr>
          <w:rFonts w:ascii="Book Antiqua" w:hAnsi="Book Antiqua"/>
          <w:color w:val="000000"/>
          <w:sz w:val="24"/>
          <w:szCs w:val="24"/>
        </w:rPr>
        <w:t xml:space="preserve">be used </w:t>
      </w:r>
      <w:r w:rsidRPr="00CB286E">
        <w:rPr>
          <w:rFonts w:ascii="Book Antiqua" w:hAnsi="Book Antiqua"/>
          <w:color w:val="000000"/>
          <w:sz w:val="24"/>
          <w:szCs w:val="24"/>
        </w:rPr>
        <w:t>for dynamic research and acquisition of</w:t>
      </w:r>
      <w:r w:rsidR="00191FEB" w:rsidRPr="00CB286E">
        <w:rPr>
          <w:rFonts w:ascii="Book Antiqua" w:hAnsi="Book Antiqua"/>
          <w:color w:val="000000"/>
          <w:sz w:val="24"/>
          <w:szCs w:val="24"/>
        </w:rPr>
        <w:t xml:space="preserve"> </w:t>
      </w:r>
      <w:r w:rsidRPr="00CB286E">
        <w:rPr>
          <w:rFonts w:ascii="Book Antiqua" w:hAnsi="Book Antiqua"/>
          <w:color w:val="000000"/>
          <w:sz w:val="24"/>
          <w:szCs w:val="24"/>
        </w:rPr>
        <w:t xml:space="preserve">more representative </w:t>
      </w:r>
      <w:r w:rsidR="00DB4338" w:rsidRPr="00CB286E">
        <w:rPr>
          <w:rFonts w:ascii="Book Antiqua" w:hAnsi="Book Antiqua"/>
          <w:color w:val="000000"/>
          <w:sz w:val="24"/>
          <w:szCs w:val="24"/>
        </w:rPr>
        <w:t>data</w:t>
      </w:r>
      <w:r w:rsidR="0018204C" w:rsidRPr="00CB286E">
        <w:rPr>
          <w:rFonts w:ascii="Book Antiqua" w:hAnsi="Book Antiqua"/>
          <w:noProof/>
          <w:color w:val="000000"/>
          <w:sz w:val="24"/>
          <w:szCs w:val="24"/>
          <w:vertAlign w:val="superscript"/>
        </w:rPr>
        <w:t>[7,43,44]</w:t>
      </w:r>
      <w:r w:rsidRPr="00CB286E">
        <w:rPr>
          <w:rFonts w:ascii="Book Antiqua" w:hAnsi="Book Antiqua"/>
          <w:color w:val="000000"/>
          <w:sz w:val="24"/>
          <w:szCs w:val="24"/>
        </w:rPr>
        <w:t>. The disadvantages</w:t>
      </w:r>
      <w:r w:rsidR="00F4024A" w:rsidRPr="00CB286E">
        <w:rPr>
          <w:rFonts w:ascii="Book Antiqua" w:hAnsi="Book Antiqua"/>
          <w:color w:val="000000"/>
          <w:sz w:val="24"/>
          <w:szCs w:val="24"/>
        </w:rPr>
        <w:t xml:space="preserve"> of</w:t>
      </w:r>
      <w:bookmarkStart w:id="175" w:name="OLE_LINK1196"/>
      <w:bookmarkStart w:id="176" w:name="OLE_LINK1197"/>
      <w:r w:rsidR="00F4024A" w:rsidRPr="00CB286E">
        <w:rPr>
          <w:rFonts w:ascii="Book Antiqua" w:hAnsi="Book Antiqua"/>
          <w:color w:val="000000"/>
          <w:sz w:val="24"/>
          <w:szCs w:val="24"/>
        </w:rPr>
        <w:t xml:space="preserve"> colonic manometry with solid-state catheters</w:t>
      </w:r>
      <w:bookmarkEnd w:id="175"/>
      <w:bookmarkEnd w:id="176"/>
      <w:r w:rsidRPr="00CB286E">
        <w:rPr>
          <w:rFonts w:ascii="Book Antiqua" w:hAnsi="Book Antiqua"/>
          <w:color w:val="000000"/>
          <w:sz w:val="24"/>
          <w:szCs w:val="24"/>
        </w:rPr>
        <w:t xml:space="preserve"> are the high cost of sensors, the fragility of</w:t>
      </w:r>
      <w:r w:rsidR="00AD7896" w:rsidRPr="00CB286E">
        <w:rPr>
          <w:rFonts w:ascii="Book Antiqua" w:hAnsi="Book Antiqua"/>
          <w:color w:val="000000"/>
          <w:sz w:val="24"/>
          <w:szCs w:val="24"/>
        </w:rPr>
        <w:t xml:space="preserve"> the</w:t>
      </w:r>
      <w:r w:rsidRPr="00CB286E">
        <w:rPr>
          <w:rFonts w:ascii="Book Antiqua" w:hAnsi="Book Antiqua"/>
          <w:color w:val="000000"/>
          <w:sz w:val="24"/>
          <w:szCs w:val="24"/>
        </w:rPr>
        <w:t xml:space="preserve"> catheters</w:t>
      </w:r>
      <w:r w:rsidR="00A708B5" w:rsidRPr="00CB286E">
        <w:rPr>
          <w:rFonts w:ascii="Book Antiqua" w:hAnsi="Book Antiqua"/>
          <w:color w:val="000000"/>
          <w:sz w:val="24"/>
          <w:szCs w:val="24"/>
        </w:rPr>
        <w:t>,</w:t>
      </w:r>
      <w:r w:rsidRPr="00CB286E">
        <w:rPr>
          <w:rFonts w:ascii="Book Antiqua" w:hAnsi="Book Antiqua"/>
          <w:color w:val="000000"/>
          <w:sz w:val="24"/>
          <w:szCs w:val="24"/>
        </w:rPr>
        <w:t xml:space="preserve"> and the limited number of channels.</w:t>
      </w:r>
    </w:p>
    <w:p w:rsidR="000D1BAF" w:rsidRPr="00CB286E" w:rsidRDefault="000D1BAF" w:rsidP="00CC2ED5">
      <w:pPr>
        <w:adjustRightInd w:val="0"/>
        <w:snapToGrid w:val="0"/>
        <w:spacing w:line="360" w:lineRule="auto"/>
        <w:ind w:firstLineChars="100" w:firstLine="240"/>
        <w:rPr>
          <w:rFonts w:ascii="Book Antiqua" w:hAnsi="Book Antiqua"/>
          <w:color w:val="000000"/>
          <w:sz w:val="24"/>
          <w:szCs w:val="24"/>
        </w:rPr>
      </w:pPr>
    </w:p>
    <w:p w:rsidR="00027801" w:rsidRPr="00CB286E" w:rsidRDefault="000D1BAF" w:rsidP="00CC2ED5">
      <w:pPr>
        <w:adjustRightInd w:val="0"/>
        <w:snapToGrid w:val="0"/>
        <w:spacing w:line="360" w:lineRule="auto"/>
        <w:rPr>
          <w:rFonts w:ascii="Book Antiqua" w:hAnsi="Book Antiqua"/>
          <w:b/>
          <w:color w:val="000000"/>
          <w:sz w:val="24"/>
          <w:szCs w:val="24"/>
        </w:rPr>
      </w:pPr>
      <w:bookmarkStart w:id="177" w:name="OLE_LINK1198"/>
      <w:bookmarkStart w:id="178" w:name="OLE_LINK1199"/>
      <w:r w:rsidRPr="00CB286E">
        <w:rPr>
          <w:rFonts w:ascii="Book Antiqua" w:hAnsi="Book Antiqua"/>
          <w:b/>
          <w:color w:val="000000"/>
          <w:sz w:val="24"/>
          <w:szCs w:val="24"/>
        </w:rPr>
        <w:t>CATHETER PLACEMENT</w:t>
      </w:r>
    </w:p>
    <w:bookmarkEnd w:id="177"/>
    <w:bookmarkEnd w:id="178"/>
    <w:p w:rsidR="002953BE" w:rsidRPr="00CB286E" w:rsidRDefault="00C72680"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C</w:t>
      </w:r>
      <w:r w:rsidR="002953BE" w:rsidRPr="00CB286E">
        <w:rPr>
          <w:rFonts w:ascii="Book Antiqua" w:hAnsi="Book Antiqua"/>
          <w:color w:val="000000"/>
          <w:sz w:val="24"/>
          <w:szCs w:val="24"/>
        </w:rPr>
        <w:t>atheters are always placed retrograde</w:t>
      </w:r>
      <w:r w:rsidR="001F16E1" w:rsidRPr="00CB286E">
        <w:rPr>
          <w:rFonts w:ascii="Book Antiqua" w:hAnsi="Book Antiqua"/>
          <w:color w:val="000000"/>
          <w:sz w:val="24"/>
          <w:szCs w:val="24"/>
        </w:rPr>
        <w:t>ly</w:t>
      </w:r>
      <w:r w:rsidR="002953BE" w:rsidRPr="00CB286E">
        <w:rPr>
          <w:rFonts w:ascii="Book Antiqua" w:hAnsi="Book Antiqua"/>
          <w:color w:val="000000"/>
          <w:sz w:val="24"/>
          <w:szCs w:val="24"/>
        </w:rPr>
        <w:t xml:space="preserve">, </w:t>
      </w:r>
      <w:r w:rsidR="00DB058D" w:rsidRPr="00CB286E">
        <w:rPr>
          <w:rFonts w:ascii="Book Antiqua" w:hAnsi="Book Antiqua"/>
          <w:color w:val="000000"/>
          <w:sz w:val="24"/>
          <w:szCs w:val="24"/>
        </w:rPr>
        <w:t>although</w:t>
      </w:r>
      <w:r w:rsidR="002953BE" w:rsidRPr="00CB286E">
        <w:rPr>
          <w:rFonts w:ascii="Book Antiqua" w:hAnsi="Book Antiqua"/>
          <w:color w:val="000000"/>
          <w:sz w:val="24"/>
          <w:szCs w:val="24"/>
        </w:rPr>
        <w:t xml:space="preserve"> they </w:t>
      </w:r>
      <w:r w:rsidR="0051725F" w:rsidRPr="00CB286E">
        <w:rPr>
          <w:rFonts w:ascii="Book Antiqua" w:hAnsi="Book Antiqua"/>
          <w:color w:val="000000"/>
          <w:sz w:val="24"/>
          <w:szCs w:val="24"/>
        </w:rPr>
        <w:t>can</w:t>
      </w:r>
      <w:r w:rsidR="002953BE" w:rsidRPr="00CB286E">
        <w:rPr>
          <w:rFonts w:ascii="Book Antiqua" w:hAnsi="Book Antiqua"/>
          <w:color w:val="000000"/>
          <w:sz w:val="24"/>
          <w:szCs w:val="24"/>
        </w:rPr>
        <w:t xml:space="preserve"> be placed anterograde</w:t>
      </w:r>
      <w:r w:rsidR="00EC6AF5" w:rsidRPr="00CB286E">
        <w:rPr>
          <w:rFonts w:ascii="Book Antiqua" w:hAnsi="Book Antiqua"/>
          <w:color w:val="000000"/>
          <w:sz w:val="24"/>
          <w:szCs w:val="24"/>
        </w:rPr>
        <w:t>ly</w:t>
      </w:r>
      <w:r w:rsidR="002953BE" w:rsidRPr="00CB286E">
        <w:rPr>
          <w:rFonts w:ascii="Book Antiqua" w:hAnsi="Book Antiqua"/>
          <w:color w:val="000000"/>
          <w:sz w:val="24"/>
          <w:szCs w:val="24"/>
        </w:rPr>
        <w:t xml:space="preserve"> from the stoma to the distant colon. </w:t>
      </w:r>
      <w:r w:rsidRPr="00CB286E">
        <w:rPr>
          <w:rFonts w:ascii="Book Antiqua" w:hAnsi="Book Antiqua"/>
          <w:color w:val="000000"/>
          <w:sz w:val="24"/>
          <w:szCs w:val="24"/>
        </w:rPr>
        <w:t>Bowel preparation is necessary for c</w:t>
      </w:r>
      <w:r w:rsidR="002953BE" w:rsidRPr="00CB286E">
        <w:rPr>
          <w:rFonts w:ascii="Book Antiqua" w:hAnsi="Book Antiqua"/>
          <w:color w:val="000000"/>
          <w:sz w:val="24"/>
          <w:szCs w:val="24"/>
        </w:rPr>
        <w:t xml:space="preserve">olonoscopy, and some studies have shown that </w:t>
      </w:r>
      <w:r w:rsidR="00D50166" w:rsidRPr="00CB286E">
        <w:rPr>
          <w:rFonts w:ascii="Book Antiqua" w:hAnsi="Book Antiqua"/>
          <w:color w:val="000000"/>
          <w:sz w:val="24"/>
          <w:szCs w:val="24"/>
        </w:rPr>
        <w:t>bowel preparation</w:t>
      </w:r>
      <w:r w:rsidR="002953BE" w:rsidRPr="00CB286E">
        <w:rPr>
          <w:rFonts w:ascii="Book Antiqua" w:hAnsi="Book Antiqua"/>
          <w:color w:val="000000"/>
          <w:sz w:val="24"/>
          <w:szCs w:val="24"/>
        </w:rPr>
        <w:t xml:space="preserve"> may affect basic movement.</w:t>
      </w:r>
      <w:r w:rsidR="006A072E" w:rsidRPr="00CB286E">
        <w:rPr>
          <w:rFonts w:ascii="Book Antiqua" w:hAnsi="Book Antiqua"/>
          <w:color w:val="000000"/>
          <w:sz w:val="24"/>
          <w:szCs w:val="24"/>
        </w:rPr>
        <w:t xml:space="preserve"> </w:t>
      </w:r>
      <w:r w:rsidR="002953BE" w:rsidRPr="00CB286E">
        <w:rPr>
          <w:rFonts w:ascii="Book Antiqua" w:hAnsi="Book Antiqua"/>
          <w:color w:val="000000"/>
          <w:sz w:val="24"/>
          <w:szCs w:val="24"/>
        </w:rPr>
        <w:t>Endoscop</w:t>
      </w:r>
      <w:r w:rsidR="00D50166" w:rsidRPr="00CB286E">
        <w:rPr>
          <w:rFonts w:ascii="Book Antiqua" w:hAnsi="Book Antiqua"/>
          <w:color w:val="000000"/>
          <w:sz w:val="24"/>
          <w:szCs w:val="24"/>
        </w:rPr>
        <w:t>y</w:t>
      </w:r>
      <w:r w:rsidR="002953BE" w:rsidRPr="00CB286E">
        <w:rPr>
          <w:rFonts w:ascii="Book Antiqua" w:hAnsi="Book Antiqua"/>
          <w:color w:val="000000"/>
          <w:sz w:val="24"/>
          <w:szCs w:val="24"/>
        </w:rPr>
        <w:t xml:space="preserve"> is used to place the catheter. The biopsy forceps can clamp the manometric catheter through the suture ring at the tip of the catheter. When the position of the catheter is determined, the forceps are opened </w:t>
      </w:r>
      <w:r w:rsidR="006A072E" w:rsidRPr="00CB286E">
        <w:rPr>
          <w:rFonts w:ascii="Book Antiqua" w:hAnsi="Book Antiqua"/>
          <w:color w:val="000000"/>
          <w:sz w:val="24"/>
          <w:szCs w:val="24"/>
        </w:rPr>
        <w:t xml:space="preserve">and </w:t>
      </w:r>
      <w:r w:rsidR="002953BE" w:rsidRPr="00CB286E">
        <w:rPr>
          <w:rFonts w:ascii="Book Antiqua" w:hAnsi="Book Antiqua"/>
          <w:color w:val="000000"/>
          <w:sz w:val="24"/>
          <w:szCs w:val="24"/>
        </w:rPr>
        <w:t xml:space="preserve">then slowly retracted. </w:t>
      </w:r>
      <w:r w:rsidR="00564B6A" w:rsidRPr="00CB286E">
        <w:rPr>
          <w:rFonts w:ascii="Book Antiqua" w:hAnsi="Book Antiqua"/>
          <w:color w:val="000000"/>
          <w:sz w:val="24"/>
          <w:szCs w:val="24"/>
        </w:rPr>
        <w:t>In r</w:t>
      </w:r>
      <w:r w:rsidR="002953BE" w:rsidRPr="00CB286E">
        <w:rPr>
          <w:rFonts w:ascii="Book Antiqua" w:hAnsi="Book Antiqua"/>
          <w:color w:val="000000"/>
          <w:sz w:val="24"/>
          <w:szCs w:val="24"/>
        </w:rPr>
        <w:t>ecent studies</w:t>
      </w:r>
      <w:r w:rsidR="00F56CBC" w:rsidRPr="00CB286E">
        <w:rPr>
          <w:rFonts w:ascii="Book Antiqua" w:hAnsi="Book Antiqua"/>
          <w:color w:val="000000"/>
          <w:sz w:val="24"/>
          <w:szCs w:val="24"/>
        </w:rPr>
        <w:t>,</w:t>
      </w:r>
      <w:r w:rsidR="002953BE" w:rsidRPr="00CB286E">
        <w:rPr>
          <w:rFonts w:ascii="Book Antiqua" w:hAnsi="Book Antiqua"/>
          <w:color w:val="000000"/>
          <w:sz w:val="24"/>
          <w:szCs w:val="24"/>
        </w:rPr>
        <w:t xml:space="preserve"> the catheter </w:t>
      </w:r>
      <w:r w:rsidR="000C2CE4" w:rsidRPr="00CB286E">
        <w:rPr>
          <w:rFonts w:ascii="Book Antiqua" w:hAnsi="Book Antiqua"/>
          <w:color w:val="000000"/>
          <w:sz w:val="24"/>
          <w:szCs w:val="24"/>
        </w:rPr>
        <w:t xml:space="preserve">was </w:t>
      </w:r>
      <w:r w:rsidR="006A072E" w:rsidRPr="00CB286E">
        <w:rPr>
          <w:rFonts w:ascii="Book Antiqua" w:hAnsi="Book Antiqua"/>
          <w:color w:val="000000"/>
          <w:sz w:val="24"/>
          <w:szCs w:val="24"/>
        </w:rPr>
        <w:t xml:space="preserve">clamped </w:t>
      </w:r>
      <w:r w:rsidR="002953BE" w:rsidRPr="00CB286E">
        <w:rPr>
          <w:rFonts w:ascii="Book Antiqua" w:hAnsi="Book Antiqua"/>
          <w:color w:val="000000"/>
          <w:sz w:val="24"/>
          <w:szCs w:val="24"/>
        </w:rPr>
        <w:t>to the colon</w:t>
      </w:r>
      <w:r w:rsidR="00612AC1" w:rsidRPr="00CB286E">
        <w:rPr>
          <w:rFonts w:ascii="Book Antiqua" w:hAnsi="Book Antiqua"/>
          <w:color w:val="000000"/>
          <w:sz w:val="24"/>
          <w:szCs w:val="24"/>
        </w:rPr>
        <w:t>ic</w:t>
      </w:r>
      <w:r w:rsidR="002953BE" w:rsidRPr="00CB286E">
        <w:rPr>
          <w:rFonts w:ascii="Book Antiqua" w:hAnsi="Book Antiqua"/>
          <w:color w:val="000000"/>
          <w:sz w:val="24"/>
          <w:szCs w:val="24"/>
        </w:rPr>
        <w:t xml:space="preserve"> mucosa</w:t>
      </w:r>
      <w:r w:rsidR="006A072E" w:rsidRPr="00CB286E">
        <w:rPr>
          <w:rFonts w:ascii="Book Antiqua" w:hAnsi="Book Antiqua"/>
          <w:color w:val="000000"/>
          <w:sz w:val="24"/>
          <w:szCs w:val="24"/>
        </w:rPr>
        <w:t xml:space="preserve"> to avoid displacement and abscission</w:t>
      </w:r>
      <w:r w:rsidR="002953BE" w:rsidRPr="00CB286E">
        <w:rPr>
          <w:rFonts w:ascii="Book Antiqua" w:hAnsi="Book Antiqua"/>
          <w:color w:val="000000"/>
          <w:sz w:val="24"/>
          <w:szCs w:val="24"/>
        </w:rPr>
        <w:t xml:space="preserve"> during manometr</w:t>
      </w:r>
      <w:r w:rsidR="006A072E" w:rsidRPr="00CB286E">
        <w:rPr>
          <w:rFonts w:ascii="Book Antiqua" w:hAnsi="Book Antiqua"/>
          <w:color w:val="000000"/>
          <w:sz w:val="24"/>
          <w:szCs w:val="24"/>
        </w:rPr>
        <w:t>y</w:t>
      </w:r>
      <w:r w:rsidR="002953BE" w:rsidRPr="00CB286E">
        <w:rPr>
          <w:rFonts w:ascii="Book Antiqua" w:hAnsi="Book Antiqua"/>
          <w:color w:val="000000"/>
          <w:sz w:val="24"/>
          <w:szCs w:val="24"/>
        </w:rPr>
        <w:t xml:space="preserve">. </w:t>
      </w:r>
      <w:r w:rsidR="00332ACE" w:rsidRPr="00CB286E">
        <w:rPr>
          <w:rFonts w:ascii="Book Antiqua" w:hAnsi="Book Antiqua"/>
          <w:color w:val="000000"/>
          <w:sz w:val="24"/>
          <w:szCs w:val="24"/>
        </w:rPr>
        <w:t>O</w:t>
      </w:r>
      <w:r w:rsidR="002953BE" w:rsidRPr="00CB286E">
        <w:rPr>
          <w:rFonts w:ascii="Book Antiqua" w:hAnsi="Book Antiqua"/>
          <w:color w:val="000000"/>
          <w:sz w:val="24"/>
          <w:szCs w:val="24"/>
        </w:rPr>
        <w:t xml:space="preserve">nce the </w:t>
      </w:r>
      <w:r w:rsidR="00DA43FB" w:rsidRPr="00CB286E">
        <w:rPr>
          <w:rFonts w:ascii="Book Antiqua" w:hAnsi="Book Antiqua"/>
          <w:color w:val="000000"/>
          <w:sz w:val="24"/>
          <w:szCs w:val="24"/>
        </w:rPr>
        <w:t xml:space="preserve">manometry </w:t>
      </w:r>
      <w:r w:rsidR="002953BE" w:rsidRPr="00CB286E">
        <w:rPr>
          <w:rFonts w:ascii="Book Antiqua" w:hAnsi="Book Antiqua"/>
          <w:color w:val="000000"/>
          <w:sz w:val="24"/>
          <w:szCs w:val="24"/>
        </w:rPr>
        <w:t xml:space="preserve">is completed, the catheter can be easily </w:t>
      </w:r>
      <w:r w:rsidR="006A072E" w:rsidRPr="00CB286E">
        <w:rPr>
          <w:rFonts w:ascii="Book Antiqua" w:hAnsi="Book Antiqua"/>
          <w:color w:val="000000"/>
          <w:sz w:val="24"/>
          <w:szCs w:val="24"/>
        </w:rPr>
        <w:t>pulled out</w:t>
      </w:r>
      <w:r w:rsidR="002953BE" w:rsidRPr="00CB286E">
        <w:rPr>
          <w:rFonts w:ascii="Book Antiqua" w:hAnsi="Book Antiqua"/>
          <w:color w:val="000000"/>
          <w:sz w:val="24"/>
          <w:szCs w:val="24"/>
        </w:rPr>
        <w:t xml:space="preserve">. Another </w:t>
      </w:r>
      <w:r w:rsidR="006A072E" w:rsidRPr="00CB286E">
        <w:rPr>
          <w:rFonts w:ascii="Book Antiqua" w:hAnsi="Book Antiqua"/>
          <w:color w:val="000000"/>
          <w:sz w:val="24"/>
          <w:szCs w:val="24"/>
        </w:rPr>
        <w:t>method of catheter</w:t>
      </w:r>
      <w:r w:rsidR="002953BE" w:rsidRPr="00CB286E">
        <w:rPr>
          <w:rFonts w:ascii="Book Antiqua" w:hAnsi="Book Antiqua"/>
          <w:color w:val="000000"/>
          <w:sz w:val="24"/>
          <w:szCs w:val="24"/>
        </w:rPr>
        <w:t xml:space="preserve"> placement is through the biopsy channel</w:t>
      </w:r>
      <w:r w:rsidR="00040C96" w:rsidRPr="00CB286E">
        <w:rPr>
          <w:rFonts w:ascii="Book Antiqua" w:hAnsi="Book Antiqua"/>
          <w:color w:val="000000"/>
          <w:sz w:val="24"/>
          <w:szCs w:val="24"/>
        </w:rPr>
        <w:t>. In this method,</w:t>
      </w:r>
      <w:r w:rsidR="006A072E" w:rsidRPr="00CB286E">
        <w:rPr>
          <w:rFonts w:ascii="Book Antiqua" w:hAnsi="Book Antiqua"/>
          <w:color w:val="000000"/>
          <w:sz w:val="24"/>
          <w:szCs w:val="24"/>
        </w:rPr>
        <w:t xml:space="preserve"> the catheter is not fixed to the intestinal wall</w:t>
      </w:r>
      <w:r w:rsidR="00E54167" w:rsidRPr="00CB286E">
        <w:rPr>
          <w:rFonts w:ascii="Book Antiqua" w:hAnsi="Book Antiqua"/>
          <w:color w:val="000000"/>
          <w:sz w:val="24"/>
          <w:szCs w:val="24"/>
        </w:rPr>
        <w:t>, and</w:t>
      </w:r>
      <w:r w:rsidR="006A072E" w:rsidRPr="00CB286E">
        <w:rPr>
          <w:rFonts w:ascii="Book Antiqua" w:hAnsi="Book Antiqua"/>
          <w:color w:val="000000"/>
          <w:sz w:val="24"/>
          <w:szCs w:val="24"/>
        </w:rPr>
        <w:t xml:space="preserve"> will be pulled out </w:t>
      </w:r>
      <w:r w:rsidR="00E54167" w:rsidRPr="00CB286E">
        <w:rPr>
          <w:rFonts w:ascii="Book Antiqua" w:hAnsi="Book Antiqua"/>
          <w:color w:val="000000"/>
          <w:sz w:val="24"/>
          <w:szCs w:val="24"/>
        </w:rPr>
        <w:t>after the</w:t>
      </w:r>
      <w:r w:rsidR="006A072E" w:rsidRPr="00CB286E">
        <w:rPr>
          <w:rFonts w:ascii="Book Antiqua" w:hAnsi="Book Antiqua"/>
          <w:color w:val="000000"/>
          <w:sz w:val="24"/>
          <w:szCs w:val="24"/>
        </w:rPr>
        <w:t xml:space="preserve"> colonoscopy</w:t>
      </w:r>
      <w:r w:rsidR="0018204C" w:rsidRPr="00CB286E">
        <w:rPr>
          <w:rFonts w:ascii="Book Antiqua" w:hAnsi="Book Antiqua"/>
          <w:noProof/>
          <w:color w:val="000000"/>
          <w:sz w:val="24"/>
          <w:szCs w:val="24"/>
          <w:vertAlign w:val="superscript"/>
        </w:rPr>
        <w:t>[6,9,29]</w:t>
      </w:r>
      <w:r w:rsidR="006A072E" w:rsidRPr="00CB286E">
        <w:rPr>
          <w:rFonts w:ascii="Book Antiqua" w:hAnsi="Book Antiqua"/>
          <w:color w:val="000000"/>
          <w:sz w:val="24"/>
          <w:szCs w:val="24"/>
        </w:rPr>
        <w:t>.</w:t>
      </w:r>
    </w:p>
    <w:p w:rsidR="002953BE" w:rsidRPr="00CB286E" w:rsidRDefault="00C27430" w:rsidP="00CC2ED5">
      <w:pPr>
        <w:adjustRightInd w:val="0"/>
        <w:snapToGrid w:val="0"/>
        <w:spacing w:line="360" w:lineRule="auto"/>
        <w:rPr>
          <w:rFonts w:ascii="Book Antiqua" w:hAnsi="Book Antiqua"/>
          <w:color w:val="000000"/>
          <w:sz w:val="24"/>
          <w:szCs w:val="24"/>
        </w:rPr>
      </w:pPr>
      <w:bookmarkStart w:id="179" w:name="OLE_LINK1200"/>
      <w:bookmarkStart w:id="180" w:name="OLE_LINK1201"/>
      <w:r w:rsidRPr="00CB286E">
        <w:rPr>
          <w:rFonts w:ascii="Book Antiqua" w:hAnsi="Book Antiqua"/>
          <w:color w:val="000000"/>
          <w:sz w:val="24"/>
          <w:szCs w:val="24"/>
        </w:rPr>
        <w:t>The colon</w:t>
      </w:r>
      <w:r w:rsidR="00AE5B27" w:rsidRPr="00CB286E">
        <w:rPr>
          <w:rFonts w:ascii="Book Antiqua" w:hAnsi="Book Antiqua"/>
          <w:color w:val="000000"/>
          <w:sz w:val="24"/>
          <w:szCs w:val="24"/>
        </w:rPr>
        <w:t>ic</w:t>
      </w:r>
      <w:r w:rsidRPr="00CB286E">
        <w:rPr>
          <w:rFonts w:ascii="Book Antiqua" w:hAnsi="Book Antiqua"/>
          <w:color w:val="000000"/>
          <w:sz w:val="24"/>
          <w:szCs w:val="24"/>
        </w:rPr>
        <w:t xml:space="preserve"> manometric catheter </w:t>
      </w:r>
      <w:bookmarkEnd w:id="179"/>
      <w:bookmarkEnd w:id="180"/>
      <w:r w:rsidRPr="00CB286E">
        <w:rPr>
          <w:rFonts w:ascii="Book Antiqua" w:hAnsi="Book Antiqua"/>
          <w:color w:val="000000"/>
          <w:sz w:val="24"/>
          <w:szCs w:val="24"/>
        </w:rPr>
        <w:t xml:space="preserve">is guided by endoscopy, </w:t>
      </w:r>
      <w:r w:rsidR="00944BF5" w:rsidRPr="00CB286E">
        <w:rPr>
          <w:rFonts w:ascii="Book Antiqua" w:hAnsi="Book Antiqua"/>
          <w:color w:val="000000"/>
          <w:sz w:val="24"/>
          <w:szCs w:val="24"/>
        </w:rPr>
        <w:t xml:space="preserve">and </w:t>
      </w:r>
      <w:r w:rsidRPr="00CB286E">
        <w:rPr>
          <w:rFonts w:ascii="Book Antiqua" w:hAnsi="Book Antiqua"/>
          <w:color w:val="000000"/>
          <w:sz w:val="24"/>
          <w:szCs w:val="24"/>
        </w:rPr>
        <w:t>colon</w:t>
      </w:r>
      <w:r w:rsidR="00450A1C" w:rsidRPr="00CB286E">
        <w:rPr>
          <w:rFonts w:ascii="Book Antiqua" w:hAnsi="Book Antiqua"/>
          <w:color w:val="000000"/>
          <w:sz w:val="24"/>
          <w:szCs w:val="24"/>
        </w:rPr>
        <w:t>ic</w:t>
      </w:r>
      <w:r w:rsidRPr="00CB286E">
        <w:rPr>
          <w:rFonts w:ascii="Book Antiqua" w:hAnsi="Book Antiqua"/>
          <w:color w:val="000000"/>
          <w:sz w:val="24"/>
          <w:szCs w:val="24"/>
        </w:rPr>
        <w:t xml:space="preserve"> dilatation</w:t>
      </w:r>
      <w:r w:rsidR="00196F9E" w:rsidRPr="00CB286E">
        <w:rPr>
          <w:rFonts w:ascii="Book Antiqua" w:hAnsi="Book Antiqua"/>
          <w:color w:val="000000"/>
          <w:sz w:val="24"/>
          <w:szCs w:val="24"/>
        </w:rPr>
        <w:t xml:space="preserve"> and </w:t>
      </w:r>
      <w:r w:rsidRPr="00CB286E">
        <w:rPr>
          <w:rFonts w:ascii="Book Antiqua" w:hAnsi="Book Antiqua"/>
          <w:color w:val="000000"/>
          <w:sz w:val="24"/>
          <w:szCs w:val="24"/>
        </w:rPr>
        <w:t>poor bowel preparation, especially in patients with constipation</w:t>
      </w:r>
      <w:r w:rsidR="00F36B5B" w:rsidRPr="00CB286E">
        <w:rPr>
          <w:rFonts w:ascii="Book Antiqua" w:hAnsi="Book Antiqua"/>
          <w:color w:val="000000"/>
          <w:sz w:val="24"/>
          <w:szCs w:val="24"/>
        </w:rPr>
        <w:t>,</w:t>
      </w:r>
      <w:r w:rsidRPr="00CB286E">
        <w:rPr>
          <w:rFonts w:ascii="Book Antiqua" w:hAnsi="Book Antiqua"/>
          <w:color w:val="000000"/>
          <w:sz w:val="24"/>
          <w:szCs w:val="24"/>
        </w:rPr>
        <w:t xml:space="preserve"> can make the catheter placement difficult. </w:t>
      </w:r>
      <w:r w:rsidR="002953BE" w:rsidRPr="00CB286E">
        <w:rPr>
          <w:rFonts w:ascii="Book Antiqua" w:hAnsi="Book Antiqua"/>
          <w:color w:val="000000"/>
          <w:sz w:val="24"/>
          <w:szCs w:val="24"/>
        </w:rPr>
        <w:t>It should be emphasized that endoscopy is always</w:t>
      </w:r>
      <w:r w:rsidR="00A55EA1" w:rsidRPr="00CB286E">
        <w:rPr>
          <w:rFonts w:ascii="Book Antiqua" w:hAnsi="Book Antiqua"/>
          <w:color w:val="000000"/>
          <w:sz w:val="24"/>
          <w:szCs w:val="24"/>
        </w:rPr>
        <w:t xml:space="preserve"> performed</w:t>
      </w:r>
      <w:r w:rsidR="002953BE" w:rsidRPr="00CB286E">
        <w:rPr>
          <w:rFonts w:ascii="Book Antiqua" w:hAnsi="Book Antiqua"/>
          <w:color w:val="000000"/>
          <w:sz w:val="24"/>
          <w:szCs w:val="24"/>
        </w:rPr>
        <w:t xml:space="preserve"> </w:t>
      </w:r>
      <w:r w:rsidR="00564B0C" w:rsidRPr="00CB286E">
        <w:rPr>
          <w:rFonts w:ascii="Book Antiqua" w:hAnsi="Book Antiqua"/>
          <w:color w:val="000000"/>
          <w:sz w:val="24"/>
          <w:szCs w:val="24"/>
        </w:rPr>
        <w:t xml:space="preserve">with the patient </w:t>
      </w:r>
      <w:r w:rsidR="002953BE" w:rsidRPr="00CB286E">
        <w:rPr>
          <w:rFonts w:ascii="Book Antiqua" w:hAnsi="Book Antiqua"/>
          <w:color w:val="000000"/>
          <w:sz w:val="24"/>
          <w:szCs w:val="24"/>
        </w:rPr>
        <w:t>under sedation or general anesthesia. Proximal colon catheter</w:t>
      </w:r>
      <w:r w:rsidR="009F7BAD" w:rsidRPr="00CB286E">
        <w:rPr>
          <w:rFonts w:ascii="Book Antiqua" w:hAnsi="Book Antiqua"/>
          <w:color w:val="000000"/>
          <w:sz w:val="24"/>
          <w:szCs w:val="24"/>
        </w:rPr>
        <w:t xml:space="preserve"> placement</w:t>
      </w:r>
      <w:r w:rsidR="002953BE" w:rsidRPr="00CB286E">
        <w:rPr>
          <w:rFonts w:ascii="Book Antiqua" w:hAnsi="Book Antiqua"/>
          <w:color w:val="000000"/>
          <w:sz w:val="24"/>
          <w:szCs w:val="24"/>
        </w:rPr>
        <w:t xml:space="preserve"> can also be performed by </w:t>
      </w:r>
      <w:r w:rsidR="00C874DF" w:rsidRPr="00CB286E">
        <w:rPr>
          <w:rFonts w:ascii="Book Antiqua" w:hAnsi="Book Antiqua"/>
          <w:color w:val="000000"/>
          <w:sz w:val="24"/>
          <w:szCs w:val="24"/>
        </w:rPr>
        <w:t>an</w:t>
      </w:r>
      <w:r w:rsidR="002953BE" w:rsidRPr="00CB286E">
        <w:rPr>
          <w:rFonts w:ascii="Book Antiqua" w:hAnsi="Book Antiqua"/>
          <w:color w:val="000000"/>
          <w:sz w:val="24"/>
          <w:szCs w:val="24"/>
        </w:rPr>
        <w:t xml:space="preserve"> </w:t>
      </w:r>
      <w:r w:rsidR="009F7BAD" w:rsidRPr="00CB286E">
        <w:rPr>
          <w:rFonts w:ascii="Book Antiqua" w:hAnsi="Book Antiqua"/>
          <w:color w:val="000000"/>
          <w:sz w:val="24"/>
          <w:szCs w:val="24"/>
        </w:rPr>
        <w:t>experienced</w:t>
      </w:r>
      <w:r w:rsidR="002953BE" w:rsidRPr="00CB286E">
        <w:rPr>
          <w:rFonts w:ascii="Book Antiqua" w:hAnsi="Book Antiqua"/>
          <w:color w:val="000000"/>
          <w:sz w:val="24"/>
          <w:szCs w:val="24"/>
        </w:rPr>
        <w:t xml:space="preserve"> radiologist, </w:t>
      </w:r>
      <w:r w:rsidR="00C14DBE" w:rsidRPr="00CB286E">
        <w:rPr>
          <w:rFonts w:ascii="Book Antiqua" w:hAnsi="Book Antiqua"/>
          <w:color w:val="000000"/>
          <w:sz w:val="24"/>
          <w:szCs w:val="24"/>
        </w:rPr>
        <w:t xml:space="preserve">for </w:t>
      </w:r>
      <w:r w:rsidR="002953BE" w:rsidRPr="00CB286E">
        <w:rPr>
          <w:rFonts w:ascii="Book Antiqua" w:hAnsi="Book Antiqua"/>
          <w:color w:val="000000"/>
          <w:sz w:val="24"/>
          <w:szCs w:val="24"/>
        </w:rPr>
        <w:t>which general anesthesia</w:t>
      </w:r>
      <w:r w:rsidR="009F7BAD" w:rsidRPr="00CB286E">
        <w:rPr>
          <w:rFonts w:ascii="Book Antiqua" w:hAnsi="Book Antiqua"/>
          <w:color w:val="000000"/>
          <w:sz w:val="24"/>
          <w:szCs w:val="24"/>
        </w:rPr>
        <w:t xml:space="preserve"> is not necessary</w:t>
      </w:r>
      <w:r w:rsidR="00494CE6" w:rsidRPr="00CB286E">
        <w:rPr>
          <w:rFonts w:ascii="Book Antiqua" w:hAnsi="Book Antiqua"/>
          <w:color w:val="000000"/>
          <w:sz w:val="24"/>
          <w:szCs w:val="24"/>
        </w:rPr>
        <w:t>; however,</w:t>
      </w:r>
      <w:r w:rsidR="002953BE" w:rsidRPr="00CB286E">
        <w:rPr>
          <w:rFonts w:ascii="Book Antiqua" w:hAnsi="Book Antiqua"/>
          <w:color w:val="000000"/>
          <w:sz w:val="24"/>
          <w:szCs w:val="24"/>
        </w:rPr>
        <w:t xml:space="preserve"> </w:t>
      </w:r>
      <w:r w:rsidR="009766A4" w:rsidRPr="00CB286E">
        <w:rPr>
          <w:rFonts w:ascii="Book Antiqua" w:hAnsi="Book Antiqua"/>
          <w:color w:val="000000"/>
          <w:sz w:val="24"/>
          <w:szCs w:val="24"/>
        </w:rPr>
        <w:t>this method</w:t>
      </w:r>
      <w:r w:rsidR="009F7BAD" w:rsidRPr="00CB286E">
        <w:rPr>
          <w:rFonts w:ascii="Book Antiqua" w:hAnsi="Book Antiqua"/>
          <w:color w:val="000000"/>
          <w:sz w:val="24"/>
          <w:szCs w:val="24"/>
        </w:rPr>
        <w:t xml:space="preserve"> </w:t>
      </w:r>
      <w:r w:rsidR="002953BE" w:rsidRPr="00CB286E">
        <w:rPr>
          <w:rFonts w:ascii="Book Antiqua" w:hAnsi="Book Antiqua"/>
          <w:color w:val="000000"/>
          <w:sz w:val="24"/>
          <w:szCs w:val="24"/>
        </w:rPr>
        <w:t>expose</w:t>
      </w:r>
      <w:r w:rsidR="00E701BC" w:rsidRPr="00CB286E">
        <w:rPr>
          <w:rFonts w:ascii="Book Antiqua" w:hAnsi="Book Antiqua"/>
          <w:color w:val="000000"/>
          <w:sz w:val="24"/>
          <w:szCs w:val="24"/>
        </w:rPr>
        <w:t xml:space="preserve"> patients</w:t>
      </w:r>
      <w:r w:rsidR="002953BE" w:rsidRPr="00CB286E">
        <w:rPr>
          <w:rFonts w:ascii="Book Antiqua" w:hAnsi="Book Antiqua"/>
          <w:color w:val="000000"/>
          <w:sz w:val="24"/>
          <w:szCs w:val="24"/>
        </w:rPr>
        <w:t xml:space="preserve"> to more radiation.</w:t>
      </w:r>
    </w:p>
    <w:p w:rsidR="006A137F" w:rsidRPr="00CB286E" w:rsidRDefault="006A137F" w:rsidP="00CC2ED5">
      <w:pPr>
        <w:adjustRightInd w:val="0"/>
        <w:snapToGrid w:val="0"/>
        <w:spacing w:line="360" w:lineRule="auto"/>
        <w:rPr>
          <w:rFonts w:ascii="Book Antiqua" w:hAnsi="Book Antiqua"/>
          <w:color w:val="000000"/>
          <w:sz w:val="24"/>
          <w:szCs w:val="24"/>
        </w:rPr>
      </w:pPr>
    </w:p>
    <w:p w:rsidR="00101F4B" w:rsidRPr="00CB286E" w:rsidRDefault="006A137F" w:rsidP="00CC2ED5">
      <w:pPr>
        <w:adjustRightInd w:val="0"/>
        <w:snapToGrid w:val="0"/>
        <w:spacing w:line="360" w:lineRule="auto"/>
        <w:rPr>
          <w:rFonts w:ascii="Book Antiqua" w:hAnsi="Book Antiqua"/>
          <w:b/>
          <w:color w:val="000000"/>
          <w:sz w:val="24"/>
          <w:szCs w:val="24"/>
        </w:rPr>
      </w:pPr>
      <w:bookmarkStart w:id="181" w:name="OLE_LINK1204"/>
      <w:bookmarkStart w:id="182" w:name="OLE_LINK1205"/>
      <w:bookmarkStart w:id="183" w:name="OLE_LINK160"/>
      <w:bookmarkStart w:id="184" w:name="OLE_LINK161"/>
      <w:bookmarkStart w:id="185" w:name="OLE_LINK166"/>
      <w:bookmarkStart w:id="186" w:name="OLE_LINK167"/>
      <w:r w:rsidRPr="00CB286E">
        <w:rPr>
          <w:rFonts w:ascii="Book Antiqua" w:hAnsi="Book Antiqua"/>
          <w:b/>
          <w:color w:val="000000"/>
          <w:sz w:val="24"/>
          <w:szCs w:val="24"/>
        </w:rPr>
        <w:t>NEW COLONIC MANOMETRY</w:t>
      </w:r>
      <w:bookmarkEnd w:id="181"/>
      <w:bookmarkEnd w:id="182"/>
      <w:r w:rsidRPr="00CB286E">
        <w:rPr>
          <w:rFonts w:ascii="Book Antiqua" w:hAnsi="Book Antiqua"/>
          <w:b/>
          <w:color w:val="000000"/>
          <w:sz w:val="24"/>
          <w:szCs w:val="24"/>
        </w:rPr>
        <w:t xml:space="preserve"> TECHNIQUES</w:t>
      </w:r>
    </w:p>
    <w:p w:rsidR="006A137F" w:rsidRPr="00CB286E" w:rsidRDefault="00F72189" w:rsidP="00CC2ED5">
      <w:pPr>
        <w:adjustRightInd w:val="0"/>
        <w:snapToGrid w:val="0"/>
        <w:spacing w:line="360" w:lineRule="auto"/>
        <w:rPr>
          <w:rFonts w:ascii="Book Antiqua" w:hAnsi="Book Antiqua"/>
          <w:b/>
          <w:i/>
          <w:color w:val="000000"/>
          <w:sz w:val="24"/>
          <w:szCs w:val="24"/>
        </w:rPr>
      </w:pPr>
      <w:bookmarkStart w:id="187" w:name="OLE_LINK1206"/>
      <w:bookmarkStart w:id="188" w:name="OLE_LINK1207"/>
      <w:r w:rsidRPr="00CB286E">
        <w:rPr>
          <w:rFonts w:ascii="Book Antiqua" w:hAnsi="Book Antiqua"/>
          <w:b/>
          <w:i/>
          <w:color w:val="000000"/>
          <w:sz w:val="24"/>
          <w:szCs w:val="24"/>
        </w:rPr>
        <w:lastRenderedPageBreak/>
        <w:t>Dynamic colon</w:t>
      </w:r>
      <w:r w:rsidR="00AE5B27" w:rsidRPr="00CB286E">
        <w:rPr>
          <w:rFonts w:ascii="Book Antiqua" w:hAnsi="Book Antiqua"/>
          <w:b/>
          <w:i/>
          <w:color w:val="000000"/>
          <w:sz w:val="24"/>
          <w:szCs w:val="24"/>
        </w:rPr>
        <w:t>ic</w:t>
      </w:r>
      <w:r w:rsidRPr="00CB286E">
        <w:rPr>
          <w:rFonts w:ascii="Book Antiqua" w:hAnsi="Book Antiqua"/>
          <w:b/>
          <w:i/>
          <w:color w:val="000000"/>
          <w:sz w:val="24"/>
          <w:szCs w:val="24"/>
        </w:rPr>
        <w:t xml:space="preserve"> manometry </w:t>
      </w:r>
      <w:r w:rsidR="004F7A1D" w:rsidRPr="00CB286E">
        <w:rPr>
          <w:rFonts w:ascii="Book Antiqua" w:hAnsi="Book Antiqua"/>
          <w:b/>
          <w:i/>
          <w:color w:val="000000"/>
          <w:sz w:val="24"/>
          <w:szCs w:val="24"/>
        </w:rPr>
        <w:t xml:space="preserve">for </w:t>
      </w:r>
      <w:r w:rsidRPr="00CB286E">
        <w:rPr>
          <w:rFonts w:ascii="Book Antiqua" w:hAnsi="Book Antiqua"/>
          <w:b/>
          <w:i/>
          <w:color w:val="000000"/>
          <w:sz w:val="24"/>
          <w:szCs w:val="24"/>
        </w:rPr>
        <w:t>24 h</w:t>
      </w:r>
      <w:bookmarkEnd w:id="187"/>
      <w:bookmarkEnd w:id="188"/>
    </w:p>
    <w:p w:rsidR="00F72189" w:rsidRPr="00CB286E" w:rsidRDefault="008F7D9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 xml:space="preserve">The </w:t>
      </w:r>
      <w:r w:rsidR="00F72189" w:rsidRPr="00CB286E">
        <w:rPr>
          <w:rFonts w:ascii="Book Antiqua" w:hAnsi="Book Antiqua"/>
          <w:color w:val="000000"/>
          <w:sz w:val="24"/>
          <w:szCs w:val="24"/>
        </w:rPr>
        <w:t>limitation of traditional colon</w:t>
      </w:r>
      <w:r w:rsidR="00AE5B27" w:rsidRPr="00CB286E">
        <w:rPr>
          <w:rFonts w:ascii="Book Antiqua" w:hAnsi="Book Antiqua"/>
          <w:color w:val="000000"/>
          <w:sz w:val="24"/>
          <w:szCs w:val="24"/>
        </w:rPr>
        <w:t>ic</w:t>
      </w:r>
      <w:r w:rsidR="00F72189" w:rsidRPr="00CB286E">
        <w:rPr>
          <w:rFonts w:ascii="Book Antiqua" w:hAnsi="Book Antiqua"/>
          <w:color w:val="000000"/>
          <w:sz w:val="24"/>
          <w:szCs w:val="24"/>
        </w:rPr>
        <w:t xml:space="preserve"> manometry is the time</w:t>
      </w:r>
      <w:r w:rsidR="007C6C63" w:rsidRPr="00CB286E">
        <w:rPr>
          <w:rFonts w:ascii="Book Antiqua" w:hAnsi="Book Antiqua"/>
          <w:color w:val="000000"/>
          <w:sz w:val="24"/>
          <w:szCs w:val="24"/>
        </w:rPr>
        <w:t xml:space="preserve"> of the procedure</w:t>
      </w:r>
      <w:r w:rsidR="00F72189" w:rsidRPr="00CB286E">
        <w:rPr>
          <w:rFonts w:ascii="Book Antiqua" w:hAnsi="Book Antiqua"/>
          <w:color w:val="000000"/>
          <w:sz w:val="24"/>
          <w:szCs w:val="24"/>
        </w:rPr>
        <w:t xml:space="preserve">. </w:t>
      </w:r>
      <w:r w:rsidR="00757354" w:rsidRPr="00CB286E">
        <w:rPr>
          <w:rFonts w:ascii="Book Antiqua" w:hAnsi="Book Antiqua"/>
          <w:color w:val="000000"/>
          <w:sz w:val="24"/>
          <w:szCs w:val="24"/>
        </w:rPr>
        <w:t xml:space="preserve">Some </w:t>
      </w:r>
      <w:r w:rsidR="00A5676D" w:rsidRPr="00CB286E">
        <w:rPr>
          <w:rFonts w:ascii="Book Antiqua" w:hAnsi="Book Antiqua"/>
          <w:color w:val="000000"/>
          <w:sz w:val="24"/>
          <w:szCs w:val="24"/>
        </w:rPr>
        <w:t xml:space="preserve">features </w:t>
      </w:r>
      <w:r w:rsidR="00757354" w:rsidRPr="00CB286E">
        <w:rPr>
          <w:rFonts w:ascii="Book Antiqua" w:hAnsi="Book Antiqua"/>
          <w:color w:val="000000"/>
          <w:sz w:val="24"/>
          <w:szCs w:val="24"/>
        </w:rPr>
        <w:t>of colon</w:t>
      </w:r>
      <w:r w:rsidR="00AE5B27" w:rsidRPr="00CB286E">
        <w:rPr>
          <w:rFonts w:ascii="Book Antiqua" w:hAnsi="Book Antiqua"/>
          <w:color w:val="000000"/>
          <w:sz w:val="24"/>
          <w:szCs w:val="24"/>
        </w:rPr>
        <w:t>ic</w:t>
      </w:r>
      <w:r w:rsidR="00757354" w:rsidRPr="00CB286E">
        <w:rPr>
          <w:rFonts w:ascii="Book Antiqua" w:hAnsi="Book Antiqua"/>
          <w:color w:val="000000"/>
          <w:sz w:val="24"/>
          <w:szCs w:val="24"/>
        </w:rPr>
        <w:t xml:space="preserve"> manometry </w:t>
      </w:r>
      <w:r w:rsidR="005157BC" w:rsidRPr="00CB286E">
        <w:rPr>
          <w:rFonts w:ascii="Book Antiqua" w:hAnsi="Book Antiqua"/>
          <w:color w:val="000000"/>
          <w:sz w:val="24"/>
          <w:szCs w:val="24"/>
        </w:rPr>
        <w:t xml:space="preserve">such as </w:t>
      </w:r>
      <w:r w:rsidR="00F72189" w:rsidRPr="00CB286E">
        <w:rPr>
          <w:rFonts w:ascii="Book Antiqua" w:hAnsi="Book Antiqua"/>
          <w:color w:val="000000"/>
          <w:sz w:val="24"/>
          <w:szCs w:val="24"/>
        </w:rPr>
        <w:t>diurnal variation</w:t>
      </w:r>
      <w:r w:rsidR="0044331A" w:rsidRPr="00CB286E">
        <w:rPr>
          <w:rFonts w:ascii="Book Antiqua" w:hAnsi="Book Antiqua"/>
          <w:color w:val="000000"/>
          <w:sz w:val="24"/>
          <w:szCs w:val="24"/>
        </w:rPr>
        <w:t>s</w:t>
      </w:r>
      <w:r w:rsidR="00F72189" w:rsidRPr="00CB286E">
        <w:rPr>
          <w:rFonts w:ascii="Book Antiqua" w:hAnsi="Book Antiqua"/>
          <w:color w:val="000000"/>
          <w:sz w:val="24"/>
          <w:szCs w:val="24"/>
        </w:rPr>
        <w:t xml:space="preserve"> </w:t>
      </w:r>
      <w:r w:rsidR="00757354" w:rsidRPr="00CB286E">
        <w:rPr>
          <w:rFonts w:ascii="Book Antiqua" w:hAnsi="Book Antiqua"/>
          <w:color w:val="000000"/>
          <w:sz w:val="24"/>
          <w:szCs w:val="24"/>
        </w:rPr>
        <w:t>are</w:t>
      </w:r>
      <w:r w:rsidR="00F72189" w:rsidRPr="00CB286E">
        <w:rPr>
          <w:rFonts w:ascii="Book Antiqua" w:hAnsi="Book Antiqua"/>
          <w:color w:val="000000"/>
          <w:sz w:val="24"/>
          <w:szCs w:val="24"/>
        </w:rPr>
        <w:t xml:space="preserve"> easily </w:t>
      </w:r>
      <w:r w:rsidR="00757354" w:rsidRPr="00CB286E">
        <w:rPr>
          <w:rFonts w:ascii="Book Antiqua" w:hAnsi="Book Antiqua"/>
          <w:color w:val="000000"/>
          <w:sz w:val="24"/>
          <w:szCs w:val="24"/>
        </w:rPr>
        <w:t>omitted</w:t>
      </w:r>
      <w:r w:rsidR="00F72189" w:rsidRPr="00CB286E">
        <w:rPr>
          <w:rFonts w:ascii="Book Antiqua" w:hAnsi="Book Antiqua"/>
          <w:color w:val="000000"/>
          <w:sz w:val="24"/>
          <w:szCs w:val="24"/>
        </w:rPr>
        <w:t xml:space="preserve"> in short-term manometry. </w:t>
      </w:r>
      <w:r w:rsidR="00271C17" w:rsidRPr="00CB286E">
        <w:rPr>
          <w:rFonts w:ascii="Book Antiqua" w:hAnsi="Book Antiqua"/>
          <w:color w:val="000000"/>
          <w:sz w:val="24"/>
          <w:szCs w:val="24"/>
        </w:rPr>
        <w:t>The 24-h</w:t>
      </w:r>
      <w:r w:rsidR="00F72189" w:rsidRPr="00CB286E">
        <w:rPr>
          <w:rFonts w:ascii="Book Antiqua" w:hAnsi="Book Antiqua"/>
          <w:color w:val="000000"/>
          <w:sz w:val="24"/>
          <w:szCs w:val="24"/>
        </w:rPr>
        <w:t xml:space="preserve"> colon</w:t>
      </w:r>
      <w:r w:rsidR="00AE5B27" w:rsidRPr="00CB286E">
        <w:rPr>
          <w:rFonts w:ascii="Book Antiqua" w:hAnsi="Book Antiqua"/>
          <w:color w:val="000000"/>
          <w:sz w:val="24"/>
          <w:szCs w:val="24"/>
        </w:rPr>
        <w:t>ic</w:t>
      </w:r>
      <w:r w:rsidR="00F72189" w:rsidRPr="00CB286E">
        <w:rPr>
          <w:rFonts w:ascii="Book Antiqua" w:hAnsi="Book Antiqua"/>
          <w:color w:val="000000"/>
          <w:sz w:val="24"/>
          <w:szCs w:val="24"/>
        </w:rPr>
        <w:t xml:space="preserve"> manometry</w:t>
      </w:r>
      <w:r w:rsidR="00C76F13" w:rsidRPr="00CB286E">
        <w:rPr>
          <w:rFonts w:ascii="Book Antiqua" w:hAnsi="Book Antiqua"/>
          <w:color w:val="000000"/>
          <w:sz w:val="24"/>
          <w:szCs w:val="24"/>
        </w:rPr>
        <w:t xml:space="preserve"> method</w:t>
      </w:r>
      <w:r w:rsidR="00F72189" w:rsidRPr="00CB286E">
        <w:rPr>
          <w:rFonts w:ascii="Book Antiqua" w:hAnsi="Book Antiqua"/>
          <w:color w:val="000000"/>
          <w:sz w:val="24"/>
          <w:szCs w:val="24"/>
        </w:rPr>
        <w:t xml:space="preserve"> is</w:t>
      </w:r>
      <w:r w:rsidR="006A137F" w:rsidRPr="00CB286E">
        <w:rPr>
          <w:rFonts w:ascii="Book Antiqua" w:hAnsi="Book Antiqua"/>
          <w:color w:val="000000"/>
          <w:sz w:val="24"/>
          <w:szCs w:val="24"/>
        </w:rPr>
        <w:t xml:space="preserve"> </w:t>
      </w:r>
      <w:r w:rsidR="00F72189" w:rsidRPr="00CB286E">
        <w:rPr>
          <w:rFonts w:ascii="Book Antiqua" w:hAnsi="Book Antiqua"/>
          <w:color w:val="000000"/>
          <w:sz w:val="24"/>
          <w:szCs w:val="24"/>
        </w:rPr>
        <w:t>considered to</w:t>
      </w:r>
      <w:r w:rsidR="006A137F" w:rsidRPr="00CB286E">
        <w:rPr>
          <w:rFonts w:ascii="Book Antiqua" w:hAnsi="Book Antiqua"/>
          <w:color w:val="000000"/>
          <w:sz w:val="24"/>
          <w:szCs w:val="24"/>
        </w:rPr>
        <w:t xml:space="preserve"> </w:t>
      </w:r>
      <w:r w:rsidR="00F72189" w:rsidRPr="00CB286E">
        <w:rPr>
          <w:rFonts w:ascii="Book Antiqua" w:hAnsi="Book Antiqua"/>
          <w:color w:val="000000"/>
          <w:sz w:val="24"/>
          <w:szCs w:val="24"/>
        </w:rPr>
        <w:t xml:space="preserve">a </w:t>
      </w:r>
      <w:r w:rsidR="00757354" w:rsidRPr="00CB286E">
        <w:rPr>
          <w:rFonts w:ascii="Book Antiqua" w:hAnsi="Book Antiqua"/>
          <w:color w:val="000000"/>
          <w:sz w:val="24"/>
          <w:szCs w:val="24"/>
        </w:rPr>
        <w:t xml:space="preserve">good choice, </w:t>
      </w:r>
      <w:r w:rsidR="007528E3" w:rsidRPr="00CB286E">
        <w:rPr>
          <w:rFonts w:ascii="Book Antiqua" w:hAnsi="Book Antiqua"/>
          <w:color w:val="000000"/>
          <w:sz w:val="24"/>
          <w:szCs w:val="24"/>
        </w:rPr>
        <w:t xml:space="preserve">and </w:t>
      </w:r>
      <w:r w:rsidR="00757354" w:rsidRPr="00CB286E">
        <w:rPr>
          <w:rFonts w:ascii="Book Antiqua" w:hAnsi="Book Antiqua"/>
          <w:color w:val="000000"/>
          <w:sz w:val="24"/>
          <w:szCs w:val="24"/>
        </w:rPr>
        <w:t xml:space="preserve">can </w:t>
      </w:r>
      <w:r w:rsidR="00F72189" w:rsidRPr="00CB286E">
        <w:rPr>
          <w:rFonts w:ascii="Book Antiqua" w:hAnsi="Book Antiqua"/>
          <w:color w:val="000000"/>
          <w:sz w:val="24"/>
          <w:szCs w:val="24"/>
        </w:rPr>
        <w:t xml:space="preserve">assess </w:t>
      </w:r>
      <w:r w:rsidR="00757354" w:rsidRPr="00CB286E">
        <w:rPr>
          <w:rFonts w:ascii="Book Antiqua" w:hAnsi="Book Antiqua"/>
          <w:color w:val="000000"/>
          <w:sz w:val="24"/>
          <w:szCs w:val="24"/>
        </w:rPr>
        <w:t xml:space="preserve">colonic peristalsis influenced by </w:t>
      </w:r>
      <w:r w:rsidR="00F72189" w:rsidRPr="00CB286E">
        <w:rPr>
          <w:rFonts w:ascii="Book Antiqua" w:hAnsi="Book Antiqua"/>
          <w:color w:val="000000"/>
          <w:sz w:val="24"/>
          <w:szCs w:val="24"/>
        </w:rPr>
        <w:t>environment</w:t>
      </w:r>
      <w:r w:rsidR="002408CF" w:rsidRPr="00CB286E">
        <w:rPr>
          <w:rFonts w:ascii="Book Antiqua" w:hAnsi="Book Antiqua"/>
          <w:color w:val="000000"/>
          <w:sz w:val="24"/>
          <w:szCs w:val="24"/>
        </w:rPr>
        <w:t>al factors</w:t>
      </w:r>
      <w:r w:rsidR="00F72189" w:rsidRPr="00CB286E">
        <w:rPr>
          <w:rFonts w:ascii="Book Antiqua" w:hAnsi="Book Antiqua"/>
          <w:color w:val="000000"/>
          <w:sz w:val="24"/>
          <w:szCs w:val="24"/>
        </w:rPr>
        <w:t>, diet</w:t>
      </w:r>
      <w:r w:rsidR="00A603C8" w:rsidRPr="00CB286E">
        <w:rPr>
          <w:rFonts w:ascii="Book Antiqua" w:hAnsi="Book Antiqua"/>
          <w:color w:val="000000"/>
          <w:sz w:val="24"/>
          <w:szCs w:val="24"/>
        </w:rPr>
        <w:t>,</w:t>
      </w:r>
      <w:r w:rsidR="00F72189" w:rsidRPr="00CB286E">
        <w:rPr>
          <w:rFonts w:ascii="Book Antiqua" w:hAnsi="Book Antiqua"/>
          <w:color w:val="000000"/>
          <w:sz w:val="24"/>
          <w:szCs w:val="24"/>
        </w:rPr>
        <w:t xml:space="preserve"> and sleep patterns. Dynamic water perfusion colon</w:t>
      </w:r>
      <w:r w:rsidR="00AE5B27" w:rsidRPr="00CB286E">
        <w:rPr>
          <w:rFonts w:ascii="Book Antiqua" w:hAnsi="Book Antiqua"/>
          <w:color w:val="000000"/>
          <w:sz w:val="24"/>
          <w:szCs w:val="24"/>
        </w:rPr>
        <w:t>ic</w:t>
      </w:r>
      <w:r w:rsidR="00F72189" w:rsidRPr="00CB286E">
        <w:rPr>
          <w:rFonts w:ascii="Book Antiqua" w:hAnsi="Book Antiqua"/>
          <w:color w:val="000000"/>
          <w:sz w:val="24"/>
          <w:szCs w:val="24"/>
        </w:rPr>
        <w:t xml:space="preserve"> manometry has been </w:t>
      </w:r>
      <w:r w:rsidR="00817231" w:rsidRPr="00CB286E">
        <w:rPr>
          <w:rFonts w:ascii="Book Antiqua" w:hAnsi="Book Antiqua"/>
          <w:color w:val="000000"/>
          <w:sz w:val="24"/>
          <w:szCs w:val="24"/>
        </w:rPr>
        <w:t xml:space="preserve">used in </w:t>
      </w:r>
      <w:r w:rsidR="002565DA" w:rsidRPr="00CB286E">
        <w:rPr>
          <w:rFonts w:ascii="Book Antiqua" w:hAnsi="Book Antiqua"/>
          <w:color w:val="000000"/>
          <w:sz w:val="24"/>
          <w:szCs w:val="24"/>
        </w:rPr>
        <w:t xml:space="preserve">the </w:t>
      </w:r>
      <w:r w:rsidR="00817231" w:rsidRPr="00CB286E">
        <w:rPr>
          <w:rFonts w:ascii="Book Antiqua" w:hAnsi="Book Antiqua"/>
          <w:color w:val="000000"/>
          <w:sz w:val="24"/>
          <w:szCs w:val="24"/>
        </w:rPr>
        <w:t>clinic</w:t>
      </w:r>
      <w:r w:rsidR="002565DA" w:rsidRPr="00CB286E">
        <w:rPr>
          <w:rFonts w:ascii="Book Antiqua" w:hAnsi="Book Antiqua"/>
          <w:color w:val="000000"/>
          <w:sz w:val="24"/>
          <w:szCs w:val="24"/>
        </w:rPr>
        <w:t>al setting</w:t>
      </w:r>
      <w:r w:rsidR="00264BBE" w:rsidRPr="00CB286E">
        <w:rPr>
          <w:rFonts w:ascii="Book Antiqua" w:hAnsi="Book Antiqua"/>
          <w:color w:val="000000"/>
          <w:sz w:val="24"/>
          <w:szCs w:val="24"/>
        </w:rPr>
        <w:t>; however,</w:t>
      </w:r>
      <w:r w:rsidR="00F72189" w:rsidRPr="00CB286E">
        <w:rPr>
          <w:rFonts w:ascii="Book Antiqua" w:hAnsi="Book Antiqua"/>
          <w:color w:val="000000"/>
          <w:sz w:val="24"/>
          <w:szCs w:val="24"/>
        </w:rPr>
        <w:t xml:space="preserve"> solid-state manometric catheters, which do not restrict the patient</w:t>
      </w:r>
      <w:r w:rsidR="00B46413" w:rsidRPr="00CB286E">
        <w:rPr>
          <w:rFonts w:ascii="Book Antiqua" w:hAnsi="Book Antiqua"/>
          <w:color w:val="000000"/>
          <w:sz w:val="24"/>
          <w:szCs w:val="24"/>
        </w:rPr>
        <w:t>’</w:t>
      </w:r>
      <w:r w:rsidR="00F72189" w:rsidRPr="00CB286E">
        <w:rPr>
          <w:rFonts w:ascii="Book Antiqua" w:hAnsi="Book Antiqua"/>
          <w:color w:val="000000"/>
          <w:sz w:val="24"/>
          <w:szCs w:val="24"/>
        </w:rPr>
        <w:t>s activity</w:t>
      </w:r>
      <w:r w:rsidR="00B46413" w:rsidRPr="00CB286E">
        <w:rPr>
          <w:rFonts w:ascii="Book Antiqua" w:hAnsi="Book Antiqua"/>
          <w:color w:val="000000"/>
          <w:sz w:val="24"/>
          <w:szCs w:val="24"/>
        </w:rPr>
        <w:t>, are preferred</w:t>
      </w:r>
      <w:r w:rsidR="00F72189" w:rsidRPr="00CB286E">
        <w:rPr>
          <w:rFonts w:ascii="Book Antiqua" w:hAnsi="Book Antiqua"/>
          <w:color w:val="000000"/>
          <w:sz w:val="24"/>
          <w:szCs w:val="24"/>
        </w:rPr>
        <w:t xml:space="preserve">. Solid-state catheters are placed </w:t>
      </w:r>
      <w:r w:rsidR="00867EC1">
        <w:rPr>
          <w:rFonts w:ascii="Book Antiqua" w:hAnsi="Book Antiqua"/>
          <w:color w:val="000000"/>
          <w:sz w:val="24"/>
          <w:szCs w:val="24"/>
        </w:rPr>
        <w:t>at</w:t>
      </w:r>
      <w:r w:rsidR="00867EC1" w:rsidRPr="00CB286E">
        <w:rPr>
          <w:rFonts w:ascii="Book Antiqua" w:hAnsi="Book Antiqua"/>
          <w:color w:val="000000"/>
          <w:sz w:val="24"/>
          <w:szCs w:val="24"/>
        </w:rPr>
        <w:t xml:space="preserve"> </w:t>
      </w:r>
      <w:r w:rsidR="00F72189" w:rsidRPr="00CB286E">
        <w:rPr>
          <w:rFonts w:ascii="Book Antiqua" w:hAnsi="Book Antiqua"/>
          <w:color w:val="000000"/>
          <w:sz w:val="24"/>
          <w:szCs w:val="24"/>
        </w:rPr>
        <w:t xml:space="preserve">multiple </w:t>
      </w:r>
      <w:r w:rsidR="00817231" w:rsidRPr="00CB286E">
        <w:rPr>
          <w:rFonts w:ascii="Book Antiqua" w:hAnsi="Book Antiqua"/>
          <w:color w:val="000000"/>
          <w:sz w:val="24"/>
          <w:szCs w:val="24"/>
        </w:rPr>
        <w:t>sites</w:t>
      </w:r>
      <w:r w:rsidR="00F72189" w:rsidRPr="00CB286E">
        <w:rPr>
          <w:rFonts w:ascii="Book Antiqua" w:hAnsi="Book Antiqua"/>
          <w:color w:val="000000"/>
          <w:sz w:val="24"/>
          <w:szCs w:val="24"/>
        </w:rPr>
        <w:t xml:space="preserve"> of the colon wall through </w:t>
      </w:r>
      <w:r w:rsidR="005E6FB1" w:rsidRPr="00CB286E">
        <w:rPr>
          <w:rFonts w:ascii="Book Antiqua" w:hAnsi="Book Antiqua"/>
          <w:color w:val="000000"/>
          <w:sz w:val="24"/>
          <w:szCs w:val="24"/>
        </w:rPr>
        <w:t xml:space="preserve">a </w:t>
      </w:r>
      <w:r w:rsidR="00F72189" w:rsidRPr="00CB286E">
        <w:rPr>
          <w:rFonts w:ascii="Book Antiqua" w:hAnsi="Book Antiqua"/>
          <w:color w:val="000000"/>
          <w:sz w:val="24"/>
          <w:szCs w:val="24"/>
        </w:rPr>
        <w:t xml:space="preserve">colonoscopy. </w:t>
      </w:r>
      <w:r w:rsidR="00817231" w:rsidRPr="00CB286E">
        <w:rPr>
          <w:rFonts w:ascii="Book Antiqua" w:hAnsi="Book Antiqua"/>
          <w:color w:val="000000"/>
          <w:sz w:val="24"/>
          <w:szCs w:val="24"/>
        </w:rPr>
        <w:t>T</w:t>
      </w:r>
      <w:r w:rsidR="00F72189" w:rsidRPr="00CB286E">
        <w:rPr>
          <w:rFonts w:ascii="Book Antiqua" w:hAnsi="Book Antiqua"/>
          <w:color w:val="000000"/>
          <w:sz w:val="24"/>
          <w:szCs w:val="24"/>
        </w:rPr>
        <w:t xml:space="preserve">he </w:t>
      </w:r>
      <w:r w:rsidR="00817231" w:rsidRPr="00CB286E">
        <w:rPr>
          <w:rFonts w:ascii="Book Antiqua" w:hAnsi="Book Antiqua"/>
          <w:color w:val="000000"/>
          <w:sz w:val="24"/>
          <w:szCs w:val="24"/>
        </w:rPr>
        <w:t xml:space="preserve">end of </w:t>
      </w:r>
      <w:r w:rsidR="00D830BE" w:rsidRPr="00CB286E">
        <w:rPr>
          <w:rFonts w:ascii="Book Antiqua" w:hAnsi="Book Antiqua"/>
          <w:color w:val="000000"/>
          <w:sz w:val="24"/>
          <w:szCs w:val="24"/>
        </w:rPr>
        <w:t xml:space="preserve">the </w:t>
      </w:r>
      <w:r w:rsidR="00F72189" w:rsidRPr="00CB286E">
        <w:rPr>
          <w:rFonts w:ascii="Book Antiqua" w:hAnsi="Book Antiqua"/>
          <w:color w:val="000000"/>
          <w:sz w:val="24"/>
          <w:szCs w:val="24"/>
        </w:rPr>
        <w:t xml:space="preserve">catheter </w:t>
      </w:r>
      <w:r w:rsidR="00817231" w:rsidRPr="00CB286E">
        <w:rPr>
          <w:rFonts w:ascii="Book Antiqua" w:hAnsi="Book Antiqua"/>
          <w:color w:val="000000"/>
          <w:sz w:val="24"/>
          <w:szCs w:val="24"/>
        </w:rPr>
        <w:t>is fixed to</w:t>
      </w:r>
      <w:r w:rsidR="00F72189" w:rsidRPr="00CB286E">
        <w:rPr>
          <w:rFonts w:ascii="Book Antiqua" w:hAnsi="Book Antiqua"/>
          <w:color w:val="000000"/>
          <w:sz w:val="24"/>
          <w:szCs w:val="24"/>
        </w:rPr>
        <w:t xml:space="preserve"> the hip and connect</w:t>
      </w:r>
      <w:r w:rsidR="00817231" w:rsidRPr="00CB286E">
        <w:rPr>
          <w:rFonts w:ascii="Book Antiqua" w:hAnsi="Book Antiqua"/>
          <w:color w:val="000000"/>
          <w:sz w:val="24"/>
          <w:szCs w:val="24"/>
        </w:rPr>
        <w:t>ed</w:t>
      </w:r>
      <w:r w:rsidR="00F72189" w:rsidRPr="00CB286E">
        <w:rPr>
          <w:rFonts w:ascii="Book Antiqua" w:hAnsi="Book Antiqua"/>
          <w:color w:val="000000"/>
          <w:sz w:val="24"/>
          <w:szCs w:val="24"/>
        </w:rPr>
        <w:t xml:space="preserve"> </w:t>
      </w:r>
      <w:r w:rsidR="00817231" w:rsidRPr="00CB286E">
        <w:rPr>
          <w:rFonts w:ascii="Book Antiqua" w:hAnsi="Book Antiqua"/>
          <w:color w:val="000000"/>
          <w:sz w:val="24"/>
          <w:szCs w:val="24"/>
        </w:rPr>
        <w:t>to</w:t>
      </w:r>
      <w:r w:rsidR="00F72189" w:rsidRPr="00CB286E">
        <w:rPr>
          <w:rFonts w:ascii="Book Antiqua" w:hAnsi="Book Antiqua"/>
          <w:color w:val="000000"/>
          <w:sz w:val="24"/>
          <w:szCs w:val="24"/>
        </w:rPr>
        <w:t xml:space="preserve"> the portable recorder. Patients are allowed to move, eat</w:t>
      </w:r>
      <w:r w:rsidR="00C60394" w:rsidRPr="00CB286E">
        <w:rPr>
          <w:rFonts w:ascii="Book Antiqua" w:hAnsi="Book Antiqua"/>
          <w:color w:val="000000"/>
          <w:sz w:val="24"/>
          <w:szCs w:val="24"/>
        </w:rPr>
        <w:t>,</w:t>
      </w:r>
      <w:r w:rsidR="00F72189" w:rsidRPr="00CB286E">
        <w:rPr>
          <w:rFonts w:ascii="Book Antiqua" w:hAnsi="Book Antiqua"/>
          <w:color w:val="000000"/>
          <w:sz w:val="24"/>
          <w:szCs w:val="24"/>
        </w:rPr>
        <w:t xml:space="preserve"> and defecate in </w:t>
      </w:r>
      <w:r w:rsidR="00C1128F" w:rsidRPr="00CB286E">
        <w:rPr>
          <w:rFonts w:ascii="Book Antiqua" w:hAnsi="Book Antiqua"/>
          <w:color w:val="000000"/>
          <w:sz w:val="24"/>
          <w:szCs w:val="24"/>
        </w:rPr>
        <w:t xml:space="preserve">the </w:t>
      </w:r>
      <w:r w:rsidR="00F72189" w:rsidRPr="00CB286E">
        <w:rPr>
          <w:rFonts w:ascii="Book Antiqua" w:hAnsi="Book Antiqua"/>
          <w:color w:val="000000"/>
          <w:sz w:val="24"/>
          <w:szCs w:val="24"/>
        </w:rPr>
        <w:t>hospital</w:t>
      </w:r>
      <w:r w:rsidR="0018204C" w:rsidRPr="00CB286E">
        <w:rPr>
          <w:rFonts w:ascii="Book Antiqua" w:hAnsi="Book Antiqua"/>
          <w:noProof/>
          <w:color w:val="000000"/>
          <w:sz w:val="24"/>
          <w:szCs w:val="24"/>
          <w:vertAlign w:val="superscript"/>
        </w:rPr>
        <w:t>[42,45,46]</w:t>
      </w:r>
      <w:r w:rsidR="00F72189" w:rsidRPr="00CB286E">
        <w:rPr>
          <w:rFonts w:ascii="Book Antiqua" w:hAnsi="Book Antiqua"/>
          <w:color w:val="000000"/>
          <w:sz w:val="24"/>
          <w:szCs w:val="24"/>
        </w:rPr>
        <w:t>. However,</w:t>
      </w:r>
      <w:r w:rsidR="00E97B0B" w:rsidRPr="00CB286E">
        <w:rPr>
          <w:rFonts w:ascii="Book Antiqua" w:hAnsi="Book Antiqua"/>
          <w:color w:val="000000"/>
          <w:sz w:val="24"/>
          <w:szCs w:val="24"/>
        </w:rPr>
        <w:t xml:space="preserve"> compared to short-term colonic manometry</w:t>
      </w:r>
      <w:r w:rsidR="00F7232E" w:rsidRPr="00CB286E">
        <w:rPr>
          <w:rFonts w:ascii="Book Antiqua" w:hAnsi="Book Antiqua"/>
          <w:color w:val="000000"/>
          <w:sz w:val="24"/>
          <w:szCs w:val="24"/>
        </w:rPr>
        <w:t>,</w:t>
      </w:r>
      <w:r w:rsidR="00F72189" w:rsidRPr="00CB286E">
        <w:rPr>
          <w:rFonts w:ascii="Book Antiqua" w:hAnsi="Book Antiqua"/>
          <w:color w:val="000000"/>
          <w:sz w:val="24"/>
          <w:szCs w:val="24"/>
        </w:rPr>
        <w:t xml:space="preserve"> whether the additional information </w:t>
      </w:r>
      <w:r w:rsidR="00F7232E" w:rsidRPr="00CB286E">
        <w:rPr>
          <w:rFonts w:ascii="Book Antiqua" w:hAnsi="Book Antiqua"/>
          <w:color w:val="000000"/>
          <w:sz w:val="24"/>
          <w:szCs w:val="24"/>
        </w:rPr>
        <w:t>gathered</w:t>
      </w:r>
      <w:r w:rsidR="00F72189" w:rsidRPr="00CB286E">
        <w:rPr>
          <w:rFonts w:ascii="Book Antiqua" w:hAnsi="Book Antiqua"/>
          <w:color w:val="000000"/>
          <w:sz w:val="24"/>
          <w:szCs w:val="24"/>
        </w:rPr>
        <w:t xml:space="preserve"> in the 24</w:t>
      </w:r>
      <w:r w:rsidR="00F7232E" w:rsidRPr="00CB286E">
        <w:rPr>
          <w:rFonts w:ascii="Book Antiqua" w:hAnsi="Book Antiqua"/>
          <w:color w:val="000000"/>
          <w:sz w:val="24"/>
          <w:szCs w:val="24"/>
        </w:rPr>
        <w:t xml:space="preserve"> </w:t>
      </w:r>
      <w:r w:rsidR="00F72189" w:rsidRPr="00CB286E">
        <w:rPr>
          <w:rFonts w:ascii="Book Antiqua" w:hAnsi="Book Antiqua"/>
          <w:color w:val="000000"/>
          <w:sz w:val="24"/>
          <w:szCs w:val="24"/>
        </w:rPr>
        <w:t xml:space="preserve">h study </w:t>
      </w:r>
      <w:r w:rsidR="003B5E82" w:rsidRPr="00CB286E">
        <w:rPr>
          <w:rFonts w:ascii="Book Antiqua" w:hAnsi="Book Antiqua"/>
          <w:color w:val="000000"/>
          <w:sz w:val="24"/>
          <w:szCs w:val="24"/>
        </w:rPr>
        <w:t>can</w:t>
      </w:r>
      <w:r w:rsidR="00F72189" w:rsidRPr="00CB286E">
        <w:rPr>
          <w:rFonts w:ascii="Book Antiqua" w:hAnsi="Book Antiqua"/>
          <w:color w:val="000000"/>
          <w:sz w:val="24"/>
          <w:szCs w:val="24"/>
        </w:rPr>
        <w:t xml:space="preserve"> change </w:t>
      </w:r>
      <w:r w:rsidR="003B5E82" w:rsidRPr="00CB286E">
        <w:rPr>
          <w:rFonts w:ascii="Book Antiqua" w:hAnsi="Book Antiqua"/>
          <w:color w:val="000000"/>
          <w:sz w:val="24"/>
          <w:szCs w:val="24"/>
        </w:rPr>
        <w:t xml:space="preserve">the </w:t>
      </w:r>
      <w:r w:rsidR="00F72189" w:rsidRPr="00CB286E">
        <w:rPr>
          <w:rFonts w:ascii="Book Antiqua" w:hAnsi="Book Antiqua"/>
          <w:color w:val="000000"/>
          <w:sz w:val="24"/>
          <w:szCs w:val="24"/>
        </w:rPr>
        <w:t>clinical management</w:t>
      </w:r>
      <w:r w:rsidR="00F7232E" w:rsidRPr="00CB286E">
        <w:rPr>
          <w:rFonts w:ascii="Book Antiqua" w:hAnsi="Book Antiqua"/>
          <w:color w:val="000000"/>
          <w:sz w:val="24"/>
          <w:szCs w:val="24"/>
        </w:rPr>
        <w:t xml:space="preserve"> remains unclear</w:t>
      </w:r>
      <w:r w:rsidR="00F72189" w:rsidRPr="00CB286E">
        <w:rPr>
          <w:rFonts w:ascii="Book Antiqua" w:hAnsi="Book Antiqua"/>
          <w:color w:val="000000"/>
          <w:sz w:val="24"/>
          <w:szCs w:val="24"/>
        </w:rPr>
        <w:t>.</w:t>
      </w:r>
    </w:p>
    <w:p w:rsidR="006A137F" w:rsidRPr="00CB286E" w:rsidRDefault="006A137F" w:rsidP="00CC2ED5">
      <w:pPr>
        <w:adjustRightInd w:val="0"/>
        <w:snapToGrid w:val="0"/>
        <w:spacing w:line="360" w:lineRule="auto"/>
        <w:rPr>
          <w:rFonts w:ascii="Book Antiqua" w:hAnsi="Book Antiqua"/>
          <w:color w:val="000000"/>
          <w:sz w:val="24"/>
          <w:szCs w:val="24"/>
        </w:rPr>
      </w:pPr>
    </w:p>
    <w:p w:rsidR="006A137F" w:rsidRPr="00CB286E" w:rsidRDefault="003B5E82" w:rsidP="00CC2ED5">
      <w:pPr>
        <w:adjustRightInd w:val="0"/>
        <w:snapToGrid w:val="0"/>
        <w:spacing w:line="360" w:lineRule="auto"/>
        <w:rPr>
          <w:rFonts w:ascii="Book Antiqua" w:hAnsi="Book Antiqua"/>
          <w:b/>
          <w:i/>
          <w:color w:val="000000"/>
          <w:sz w:val="24"/>
          <w:szCs w:val="24"/>
        </w:rPr>
      </w:pPr>
      <w:bookmarkStart w:id="189" w:name="OLE_LINK1216"/>
      <w:bookmarkStart w:id="190" w:name="OLE_LINK1217"/>
      <w:bookmarkStart w:id="191" w:name="OLE_LINK1212"/>
      <w:bookmarkStart w:id="192" w:name="OLE_LINK1213"/>
      <w:r w:rsidRPr="00CB286E">
        <w:rPr>
          <w:rFonts w:ascii="Book Antiqua" w:hAnsi="Book Antiqua"/>
          <w:b/>
          <w:i/>
          <w:color w:val="000000"/>
          <w:sz w:val="24"/>
          <w:szCs w:val="24"/>
        </w:rPr>
        <w:t>Wireless</w:t>
      </w:r>
      <w:bookmarkEnd w:id="189"/>
      <w:bookmarkEnd w:id="190"/>
      <w:r w:rsidRPr="00CB286E">
        <w:rPr>
          <w:rFonts w:ascii="Book Antiqua" w:hAnsi="Book Antiqua"/>
          <w:b/>
          <w:i/>
          <w:color w:val="000000"/>
          <w:sz w:val="24"/>
          <w:szCs w:val="24"/>
        </w:rPr>
        <w:t xml:space="preserve"> pH pressure capsule</w:t>
      </w:r>
      <w:bookmarkEnd w:id="191"/>
      <w:bookmarkEnd w:id="192"/>
      <w:r w:rsidR="00E600B1" w:rsidRPr="00CB286E">
        <w:rPr>
          <w:rFonts w:ascii="Book Antiqua" w:hAnsi="Book Antiqua"/>
          <w:b/>
          <w:i/>
          <w:color w:val="000000"/>
          <w:sz w:val="24"/>
          <w:szCs w:val="24"/>
        </w:rPr>
        <w:t>s</w:t>
      </w:r>
      <w:bookmarkStart w:id="193" w:name="OLE_LINK1208"/>
      <w:bookmarkStart w:id="194" w:name="OLE_LINK1209"/>
      <w:bookmarkStart w:id="195" w:name="OLE_LINK1210"/>
      <w:bookmarkStart w:id="196" w:name="OLE_LINK1211"/>
    </w:p>
    <w:p w:rsidR="003B5E82" w:rsidRPr="00CB286E" w:rsidRDefault="00F7232E"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The U</w:t>
      </w:r>
      <w:r w:rsidR="006A137F" w:rsidRPr="00CB286E">
        <w:rPr>
          <w:rFonts w:ascii="Book Antiqua" w:hAnsi="Book Antiqua"/>
          <w:color w:val="000000"/>
          <w:sz w:val="24"/>
          <w:szCs w:val="24"/>
        </w:rPr>
        <w:t xml:space="preserve">nited </w:t>
      </w:r>
      <w:r w:rsidRPr="00CB286E">
        <w:rPr>
          <w:rFonts w:ascii="Book Antiqua" w:hAnsi="Book Antiqua"/>
          <w:color w:val="000000"/>
          <w:sz w:val="24"/>
          <w:szCs w:val="24"/>
        </w:rPr>
        <w:t>S</w:t>
      </w:r>
      <w:r w:rsidR="006A137F" w:rsidRPr="00CB286E">
        <w:rPr>
          <w:rFonts w:ascii="Book Antiqua" w:hAnsi="Book Antiqua"/>
          <w:color w:val="000000"/>
          <w:sz w:val="24"/>
          <w:szCs w:val="24"/>
        </w:rPr>
        <w:t>tates</w:t>
      </w:r>
      <w:r w:rsidRPr="00CB286E">
        <w:rPr>
          <w:rFonts w:ascii="Book Antiqua" w:hAnsi="Book Antiqua"/>
          <w:color w:val="000000"/>
          <w:sz w:val="24"/>
          <w:szCs w:val="24"/>
        </w:rPr>
        <w:t xml:space="preserve"> Food and Drug Administration has approved the use of wireless pH pressure capsules to measure gastric emptying and intestinal transit times</w:t>
      </w:r>
      <w:bookmarkEnd w:id="193"/>
      <w:bookmarkEnd w:id="194"/>
      <w:bookmarkEnd w:id="195"/>
      <w:bookmarkEnd w:id="196"/>
      <w:r w:rsidR="0018204C" w:rsidRPr="00CB286E">
        <w:rPr>
          <w:rFonts w:ascii="Book Antiqua" w:hAnsi="Book Antiqua"/>
          <w:noProof/>
          <w:color w:val="000000"/>
          <w:sz w:val="24"/>
          <w:szCs w:val="24"/>
          <w:vertAlign w:val="superscript"/>
        </w:rPr>
        <w:t>[47,48]</w:t>
      </w:r>
      <w:r w:rsidR="003B5E82" w:rsidRPr="00CB286E">
        <w:rPr>
          <w:rFonts w:ascii="Book Antiqua" w:hAnsi="Book Antiqua"/>
          <w:color w:val="000000"/>
          <w:sz w:val="24"/>
          <w:szCs w:val="24"/>
        </w:rPr>
        <w:t xml:space="preserve">. </w:t>
      </w:r>
      <w:bookmarkStart w:id="197" w:name="OLE_LINK1214"/>
      <w:bookmarkStart w:id="198" w:name="OLE_LINK1215"/>
      <w:r w:rsidR="0028264E" w:rsidRPr="00CB286E">
        <w:rPr>
          <w:rFonts w:ascii="Book Antiqua" w:hAnsi="Book Antiqua"/>
          <w:color w:val="000000"/>
          <w:sz w:val="24"/>
          <w:szCs w:val="24"/>
        </w:rPr>
        <w:t>The pH, pressure</w:t>
      </w:r>
      <w:r w:rsidR="005E7CB8" w:rsidRPr="00CB286E">
        <w:rPr>
          <w:rFonts w:ascii="Book Antiqua" w:hAnsi="Book Antiqua"/>
          <w:color w:val="000000"/>
          <w:sz w:val="24"/>
          <w:szCs w:val="24"/>
        </w:rPr>
        <w:t>,</w:t>
      </w:r>
      <w:r w:rsidR="0028264E" w:rsidRPr="00CB286E">
        <w:rPr>
          <w:rFonts w:ascii="Book Antiqua" w:hAnsi="Book Antiqua"/>
          <w:color w:val="000000"/>
          <w:sz w:val="24"/>
          <w:szCs w:val="24"/>
        </w:rPr>
        <w:t xml:space="preserve"> and temperature throughout the gastrointestinal tract can be measured </w:t>
      </w:r>
      <w:r w:rsidR="00487FAA" w:rsidRPr="00CB286E">
        <w:rPr>
          <w:rFonts w:ascii="Book Antiqua" w:hAnsi="Book Antiqua"/>
          <w:color w:val="000000"/>
          <w:sz w:val="24"/>
          <w:szCs w:val="24"/>
        </w:rPr>
        <w:t xml:space="preserve">after </w:t>
      </w:r>
      <w:r w:rsidR="0028264E" w:rsidRPr="00CB286E">
        <w:rPr>
          <w:rFonts w:ascii="Book Antiqua" w:hAnsi="Book Antiqua"/>
          <w:color w:val="000000"/>
          <w:sz w:val="24"/>
          <w:szCs w:val="24"/>
        </w:rPr>
        <w:t>the large capsule</w:t>
      </w:r>
      <w:r w:rsidR="000B2426" w:rsidRPr="00CB286E">
        <w:rPr>
          <w:rFonts w:ascii="Book Antiqua" w:hAnsi="Book Antiqua"/>
          <w:color w:val="000000"/>
          <w:sz w:val="24"/>
          <w:szCs w:val="24"/>
        </w:rPr>
        <w:t xml:space="preserve"> has been swallowed</w:t>
      </w:r>
      <w:r w:rsidR="0028264E" w:rsidRPr="00CB286E">
        <w:rPr>
          <w:rFonts w:ascii="Book Antiqua" w:hAnsi="Book Antiqua"/>
          <w:color w:val="000000"/>
          <w:sz w:val="24"/>
          <w:szCs w:val="24"/>
        </w:rPr>
        <w:t xml:space="preserve">. </w:t>
      </w:r>
      <w:r w:rsidR="003B5E82" w:rsidRPr="00CB286E">
        <w:rPr>
          <w:rFonts w:ascii="Book Antiqua" w:hAnsi="Book Antiqua"/>
          <w:color w:val="000000"/>
          <w:sz w:val="24"/>
          <w:szCs w:val="24"/>
        </w:rPr>
        <w:t xml:space="preserve">The data </w:t>
      </w:r>
      <w:r w:rsidR="0048491D" w:rsidRPr="00CB286E">
        <w:rPr>
          <w:rFonts w:ascii="Book Antiqua" w:hAnsi="Book Antiqua"/>
          <w:color w:val="000000"/>
          <w:sz w:val="24"/>
          <w:szCs w:val="24"/>
        </w:rPr>
        <w:t xml:space="preserve">are </w:t>
      </w:r>
      <w:r w:rsidR="003B5E82" w:rsidRPr="00CB286E">
        <w:rPr>
          <w:rFonts w:ascii="Book Antiqua" w:hAnsi="Book Antiqua"/>
          <w:color w:val="000000"/>
          <w:sz w:val="24"/>
          <w:szCs w:val="24"/>
        </w:rPr>
        <w:t xml:space="preserve">transmitted to the data receiver and </w:t>
      </w:r>
      <w:r w:rsidR="0028264E" w:rsidRPr="00CB286E">
        <w:rPr>
          <w:rFonts w:ascii="Book Antiqua" w:hAnsi="Book Antiqua"/>
          <w:color w:val="000000"/>
          <w:sz w:val="24"/>
          <w:szCs w:val="24"/>
        </w:rPr>
        <w:t>then analyzed</w:t>
      </w:r>
      <w:r w:rsidR="003B5E82" w:rsidRPr="00CB286E">
        <w:rPr>
          <w:rFonts w:ascii="Book Antiqua" w:hAnsi="Book Antiqua"/>
          <w:color w:val="000000"/>
          <w:sz w:val="24"/>
          <w:szCs w:val="24"/>
        </w:rPr>
        <w:t xml:space="preserve">. </w:t>
      </w:r>
      <w:r w:rsidR="0028264E" w:rsidRPr="00CB286E">
        <w:rPr>
          <w:rFonts w:ascii="Book Antiqua" w:hAnsi="Book Antiqua"/>
          <w:color w:val="000000"/>
          <w:sz w:val="24"/>
          <w:szCs w:val="24"/>
        </w:rPr>
        <w:t>The time of g</w:t>
      </w:r>
      <w:r w:rsidR="003B5E82" w:rsidRPr="00CB286E">
        <w:rPr>
          <w:rFonts w:ascii="Book Antiqua" w:hAnsi="Book Antiqua"/>
          <w:color w:val="000000"/>
          <w:sz w:val="24"/>
          <w:szCs w:val="24"/>
        </w:rPr>
        <w:t xml:space="preserve">astric </w:t>
      </w:r>
      <w:r w:rsidR="000E578F" w:rsidRPr="00CB286E">
        <w:rPr>
          <w:rFonts w:ascii="Book Antiqua" w:hAnsi="Book Antiqua"/>
          <w:color w:val="000000"/>
          <w:sz w:val="24"/>
          <w:szCs w:val="24"/>
        </w:rPr>
        <w:t>evacuation</w:t>
      </w:r>
      <w:r w:rsidR="003B5E82" w:rsidRPr="00CB286E">
        <w:rPr>
          <w:rFonts w:ascii="Book Antiqua" w:hAnsi="Book Antiqua"/>
          <w:color w:val="000000"/>
          <w:sz w:val="24"/>
          <w:szCs w:val="24"/>
        </w:rPr>
        <w:t xml:space="preserve"> </w:t>
      </w:r>
      <w:r w:rsidR="0028264E" w:rsidRPr="00CB286E">
        <w:rPr>
          <w:rFonts w:ascii="Book Antiqua" w:hAnsi="Book Antiqua"/>
          <w:color w:val="000000"/>
          <w:sz w:val="24"/>
          <w:szCs w:val="24"/>
        </w:rPr>
        <w:t>is</w:t>
      </w:r>
      <w:r w:rsidR="003B5E82" w:rsidRPr="00CB286E">
        <w:rPr>
          <w:rFonts w:ascii="Book Antiqua" w:hAnsi="Book Antiqua"/>
          <w:color w:val="000000"/>
          <w:sz w:val="24"/>
          <w:szCs w:val="24"/>
        </w:rPr>
        <w:t xml:space="preserve"> </w:t>
      </w:r>
      <w:r w:rsidR="0028264E" w:rsidRPr="00CB286E">
        <w:rPr>
          <w:rFonts w:ascii="Book Antiqua" w:hAnsi="Book Antiqua"/>
          <w:color w:val="000000"/>
          <w:sz w:val="24"/>
          <w:szCs w:val="24"/>
        </w:rPr>
        <w:t xml:space="preserve">from </w:t>
      </w:r>
      <w:r w:rsidR="00D03DD9" w:rsidRPr="00CB286E">
        <w:rPr>
          <w:rFonts w:ascii="Book Antiqua" w:hAnsi="Book Antiqua"/>
          <w:color w:val="000000"/>
          <w:sz w:val="24"/>
          <w:szCs w:val="24"/>
        </w:rPr>
        <w:t xml:space="preserve">the </w:t>
      </w:r>
      <w:r w:rsidR="003B5E82" w:rsidRPr="00CB286E">
        <w:rPr>
          <w:rFonts w:ascii="Book Antiqua" w:hAnsi="Book Antiqua"/>
          <w:color w:val="000000"/>
          <w:sz w:val="24"/>
          <w:szCs w:val="24"/>
        </w:rPr>
        <w:t>tim</w:t>
      </w:r>
      <w:r w:rsidR="00133685" w:rsidRPr="00CB286E">
        <w:rPr>
          <w:rFonts w:ascii="Book Antiqua" w:hAnsi="Book Antiqua"/>
          <w:color w:val="000000"/>
          <w:sz w:val="24"/>
          <w:szCs w:val="24"/>
        </w:rPr>
        <w:t>e of swallow</w:t>
      </w:r>
      <w:r w:rsidR="00B26782" w:rsidRPr="00CB286E">
        <w:rPr>
          <w:rFonts w:ascii="Book Antiqua" w:hAnsi="Book Antiqua"/>
          <w:color w:val="000000"/>
          <w:sz w:val="24"/>
          <w:szCs w:val="24"/>
        </w:rPr>
        <w:t>ing the</w:t>
      </w:r>
      <w:r w:rsidR="00133685" w:rsidRPr="00CB286E">
        <w:rPr>
          <w:rFonts w:ascii="Book Antiqua" w:hAnsi="Book Antiqua"/>
          <w:color w:val="000000"/>
          <w:sz w:val="24"/>
          <w:szCs w:val="24"/>
        </w:rPr>
        <w:t xml:space="preserve"> capsule</w:t>
      </w:r>
      <w:r w:rsidR="003B5E82" w:rsidRPr="00CB286E">
        <w:rPr>
          <w:rFonts w:ascii="Book Antiqua" w:hAnsi="Book Antiqua"/>
          <w:color w:val="000000"/>
          <w:sz w:val="24"/>
          <w:szCs w:val="24"/>
        </w:rPr>
        <w:t xml:space="preserve"> </w:t>
      </w:r>
      <w:r w:rsidR="00133685" w:rsidRPr="00CB286E">
        <w:rPr>
          <w:rFonts w:ascii="Book Antiqua" w:hAnsi="Book Antiqua"/>
          <w:color w:val="000000"/>
          <w:sz w:val="24"/>
          <w:szCs w:val="24"/>
        </w:rPr>
        <w:t>to the time when</w:t>
      </w:r>
      <w:r w:rsidR="003B5E82" w:rsidRPr="00CB286E">
        <w:rPr>
          <w:rFonts w:ascii="Book Antiqua" w:hAnsi="Book Antiqua"/>
          <w:color w:val="000000"/>
          <w:sz w:val="24"/>
          <w:szCs w:val="24"/>
        </w:rPr>
        <w:t xml:space="preserve"> the pH value </w:t>
      </w:r>
      <w:r w:rsidR="00133685" w:rsidRPr="00CB286E">
        <w:rPr>
          <w:rFonts w:ascii="Book Antiqua" w:hAnsi="Book Antiqua"/>
          <w:color w:val="000000"/>
          <w:sz w:val="24"/>
          <w:szCs w:val="24"/>
        </w:rPr>
        <w:t>i</w:t>
      </w:r>
      <w:r w:rsidR="003B5E82" w:rsidRPr="00CB286E">
        <w:rPr>
          <w:rFonts w:ascii="Book Antiqua" w:hAnsi="Book Antiqua"/>
          <w:color w:val="000000"/>
          <w:sz w:val="24"/>
          <w:szCs w:val="24"/>
        </w:rPr>
        <w:t xml:space="preserve">s higher than 6, </w:t>
      </w:r>
      <w:r w:rsidR="00CB2293" w:rsidRPr="00CB286E">
        <w:rPr>
          <w:rFonts w:ascii="Book Antiqua" w:hAnsi="Book Antiqua"/>
          <w:color w:val="000000"/>
          <w:sz w:val="24"/>
          <w:szCs w:val="24"/>
        </w:rPr>
        <w:t>which indicate</w:t>
      </w:r>
      <w:r w:rsidR="0006438C" w:rsidRPr="00CB286E">
        <w:rPr>
          <w:rFonts w:ascii="Book Antiqua" w:hAnsi="Book Antiqua"/>
          <w:color w:val="000000"/>
          <w:sz w:val="24"/>
          <w:szCs w:val="24"/>
        </w:rPr>
        <w:t>s</w:t>
      </w:r>
      <w:r w:rsidR="000F5566" w:rsidRPr="00CB286E">
        <w:rPr>
          <w:rFonts w:ascii="Book Antiqua" w:hAnsi="Book Antiqua"/>
          <w:color w:val="000000"/>
          <w:sz w:val="24"/>
          <w:szCs w:val="24"/>
        </w:rPr>
        <w:t xml:space="preserve"> that the capsule has been discharged from the stomach into the duodenum and entered the neutral pH from the acidic environment</w:t>
      </w:r>
      <w:r w:rsidR="003B5E82" w:rsidRPr="00CB286E">
        <w:rPr>
          <w:rFonts w:ascii="Book Antiqua" w:hAnsi="Book Antiqua"/>
          <w:color w:val="000000"/>
          <w:sz w:val="24"/>
          <w:szCs w:val="24"/>
        </w:rPr>
        <w:t xml:space="preserve">. </w:t>
      </w:r>
      <w:r w:rsidR="00133685" w:rsidRPr="00CB286E">
        <w:rPr>
          <w:rFonts w:ascii="Book Antiqua" w:hAnsi="Book Antiqua"/>
          <w:color w:val="000000"/>
          <w:sz w:val="24"/>
          <w:szCs w:val="24"/>
        </w:rPr>
        <w:t>Wireless pH pressure capsule</w:t>
      </w:r>
      <w:r w:rsidR="00142140" w:rsidRPr="00CB286E">
        <w:rPr>
          <w:rFonts w:ascii="Book Antiqua" w:hAnsi="Book Antiqua"/>
          <w:color w:val="000000"/>
          <w:sz w:val="24"/>
          <w:szCs w:val="24"/>
        </w:rPr>
        <w:t>s</w:t>
      </w:r>
      <w:r w:rsidR="003B5E82" w:rsidRPr="00CB286E">
        <w:rPr>
          <w:rFonts w:ascii="Book Antiqua" w:hAnsi="Book Antiqua"/>
          <w:color w:val="000000"/>
          <w:sz w:val="24"/>
          <w:szCs w:val="24"/>
        </w:rPr>
        <w:t xml:space="preserve"> </w:t>
      </w:r>
      <w:r w:rsidR="00133685" w:rsidRPr="00CB286E">
        <w:rPr>
          <w:rFonts w:ascii="Book Antiqua" w:hAnsi="Book Antiqua"/>
          <w:color w:val="000000"/>
          <w:sz w:val="24"/>
          <w:szCs w:val="24"/>
        </w:rPr>
        <w:t xml:space="preserve">can </w:t>
      </w:r>
      <w:r w:rsidR="00464FE4" w:rsidRPr="00CB286E">
        <w:rPr>
          <w:rFonts w:ascii="Book Antiqua" w:hAnsi="Book Antiqua"/>
          <w:color w:val="000000"/>
          <w:sz w:val="24"/>
          <w:szCs w:val="24"/>
        </w:rPr>
        <w:t xml:space="preserve">only </w:t>
      </w:r>
      <w:r w:rsidR="00133685" w:rsidRPr="00CB286E">
        <w:rPr>
          <w:rFonts w:ascii="Book Antiqua" w:hAnsi="Book Antiqua"/>
          <w:color w:val="000000"/>
          <w:sz w:val="24"/>
          <w:szCs w:val="24"/>
        </w:rPr>
        <w:t>measure the</w:t>
      </w:r>
      <w:r w:rsidR="003B5E82" w:rsidRPr="00CB286E">
        <w:rPr>
          <w:rFonts w:ascii="Book Antiqua" w:hAnsi="Book Antiqua"/>
          <w:color w:val="000000"/>
          <w:sz w:val="24"/>
          <w:szCs w:val="24"/>
        </w:rPr>
        <w:t xml:space="preserve"> </w:t>
      </w:r>
      <w:r w:rsidR="00133685" w:rsidRPr="00CB286E">
        <w:rPr>
          <w:rFonts w:ascii="Book Antiqua" w:hAnsi="Book Antiqua"/>
          <w:color w:val="000000"/>
          <w:sz w:val="24"/>
          <w:szCs w:val="24"/>
        </w:rPr>
        <w:t xml:space="preserve">colonic </w:t>
      </w:r>
      <w:r w:rsidR="003B5E82" w:rsidRPr="00CB286E">
        <w:rPr>
          <w:rFonts w:ascii="Book Antiqua" w:hAnsi="Book Antiqua"/>
          <w:color w:val="000000"/>
          <w:sz w:val="24"/>
          <w:szCs w:val="24"/>
        </w:rPr>
        <w:t>pressure</w:t>
      </w:r>
      <w:r w:rsidR="00733AC7" w:rsidRPr="00CB286E">
        <w:rPr>
          <w:rFonts w:ascii="Book Antiqua" w:hAnsi="Book Antiqua"/>
          <w:color w:val="000000"/>
          <w:sz w:val="24"/>
          <w:szCs w:val="24"/>
        </w:rPr>
        <w:t>;</w:t>
      </w:r>
      <w:r w:rsidR="00133685" w:rsidRPr="00CB286E">
        <w:rPr>
          <w:rFonts w:ascii="Book Antiqua" w:hAnsi="Book Antiqua"/>
          <w:color w:val="000000"/>
          <w:sz w:val="24"/>
          <w:szCs w:val="24"/>
        </w:rPr>
        <w:t xml:space="preserve"> </w:t>
      </w:r>
      <w:r w:rsidR="000F20BE" w:rsidRPr="00CB286E">
        <w:rPr>
          <w:rFonts w:ascii="Book Antiqua" w:hAnsi="Book Antiqua"/>
          <w:color w:val="000000"/>
          <w:sz w:val="24"/>
          <w:szCs w:val="24"/>
        </w:rPr>
        <w:t xml:space="preserve">it </w:t>
      </w:r>
      <w:r w:rsidR="00AA0B7F" w:rsidRPr="00CB286E">
        <w:rPr>
          <w:rFonts w:ascii="Book Antiqua" w:hAnsi="Book Antiqua"/>
          <w:color w:val="000000"/>
          <w:sz w:val="24"/>
          <w:szCs w:val="24"/>
        </w:rPr>
        <w:t>is</w:t>
      </w:r>
      <w:r w:rsidR="000F20BE" w:rsidRPr="00CB286E">
        <w:rPr>
          <w:rFonts w:ascii="Book Antiqua" w:hAnsi="Book Antiqua"/>
          <w:color w:val="000000"/>
          <w:sz w:val="24"/>
          <w:szCs w:val="24"/>
        </w:rPr>
        <w:t xml:space="preserve"> not able to evaluate </w:t>
      </w:r>
      <w:r w:rsidR="00D5499E" w:rsidRPr="00CB286E">
        <w:rPr>
          <w:rFonts w:ascii="Book Antiqua" w:hAnsi="Book Antiqua"/>
          <w:color w:val="000000"/>
          <w:sz w:val="24"/>
          <w:szCs w:val="24"/>
        </w:rPr>
        <w:t>the peristalsis or propagation of colonic contractions</w:t>
      </w:r>
      <w:r w:rsidR="003B5E82" w:rsidRPr="00CB286E">
        <w:rPr>
          <w:rFonts w:ascii="Book Antiqua" w:hAnsi="Book Antiqua"/>
          <w:color w:val="000000"/>
          <w:sz w:val="24"/>
          <w:szCs w:val="24"/>
        </w:rPr>
        <w:t xml:space="preserve">. In addition, the gastric </w:t>
      </w:r>
      <w:r w:rsidR="000E578F" w:rsidRPr="00CB286E">
        <w:rPr>
          <w:rFonts w:ascii="Book Antiqua" w:hAnsi="Book Antiqua"/>
          <w:color w:val="000000"/>
          <w:sz w:val="24"/>
          <w:szCs w:val="24"/>
        </w:rPr>
        <w:t>evacuation</w:t>
      </w:r>
      <w:r w:rsidR="003B5E82" w:rsidRPr="00CB286E">
        <w:rPr>
          <w:rFonts w:ascii="Book Antiqua" w:hAnsi="Book Antiqua"/>
          <w:color w:val="000000"/>
          <w:sz w:val="24"/>
          <w:szCs w:val="24"/>
        </w:rPr>
        <w:t xml:space="preserve"> time </w:t>
      </w:r>
      <w:r w:rsidR="008579F9" w:rsidRPr="00CB286E">
        <w:rPr>
          <w:rFonts w:ascii="Book Antiqua" w:hAnsi="Book Antiqua"/>
          <w:color w:val="000000"/>
          <w:sz w:val="24"/>
          <w:szCs w:val="24"/>
        </w:rPr>
        <w:t xml:space="preserve">of the </w:t>
      </w:r>
      <w:r w:rsidR="00C8641E" w:rsidRPr="00CB286E">
        <w:rPr>
          <w:rFonts w:ascii="Book Antiqua" w:hAnsi="Book Antiqua"/>
          <w:color w:val="000000"/>
          <w:sz w:val="24"/>
          <w:szCs w:val="24"/>
        </w:rPr>
        <w:t xml:space="preserve">wireless pH pressure capsule </w:t>
      </w:r>
      <w:r w:rsidR="003B5E82" w:rsidRPr="00CB286E">
        <w:rPr>
          <w:rFonts w:ascii="Book Antiqua" w:hAnsi="Book Antiqua"/>
          <w:color w:val="000000"/>
          <w:sz w:val="24"/>
          <w:szCs w:val="24"/>
        </w:rPr>
        <w:t xml:space="preserve">is likely to be </w:t>
      </w:r>
      <w:r w:rsidR="007F075E" w:rsidRPr="00CB286E">
        <w:rPr>
          <w:rFonts w:ascii="Book Antiqua" w:hAnsi="Book Antiqua"/>
          <w:color w:val="000000"/>
          <w:sz w:val="24"/>
          <w:szCs w:val="24"/>
        </w:rPr>
        <w:t>long</w:t>
      </w:r>
      <w:r w:rsidR="003B5E82" w:rsidRPr="00CB286E">
        <w:rPr>
          <w:rFonts w:ascii="Book Antiqua" w:hAnsi="Book Antiqua"/>
          <w:color w:val="000000"/>
          <w:sz w:val="24"/>
          <w:szCs w:val="24"/>
        </w:rPr>
        <w:t xml:space="preserve">, </w:t>
      </w:r>
      <w:r w:rsidR="005D4A19" w:rsidRPr="00CB286E">
        <w:rPr>
          <w:rFonts w:ascii="Book Antiqua" w:hAnsi="Book Antiqua"/>
          <w:color w:val="000000"/>
          <w:sz w:val="24"/>
          <w:szCs w:val="24"/>
        </w:rPr>
        <w:t xml:space="preserve">as </w:t>
      </w:r>
      <w:r w:rsidR="004E5853" w:rsidRPr="00CB286E">
        <w:rPr>
          <w:rFonts w:ascii="Book Antiqua" w:hAnsi="Book Antiqua"/>
          <w:color w:val="000000"/>
          <w:sz w:val="24"/>
          <w:szCs w:val="24"/>
        </w:rPr>
        <w:t xml:space="preserve">the </w:t>
      </w:r>
      <w:r w:rsidR="003B5E82" w:rsidRPr="00CB286E">
        <w:rPr>
          <w:rFonts w:ascii="Book Antiqua" w:hAnsi="Book Antiqua"/>
          <w:color w:val="000000"/>
          <w:sz w:val="24"/>
          <w:szCs w:val="24"/>
        </w:rPr>
        <w:t xml:space="preserve">gastric </w:t>
      </w:r>
      <w:r w:rsidR="000E578F" w:rsidRPr="00CB286E">
        <w:rPr>
          <w:rFonts w:ascii="Book Antiqua" w:hAnsi="Book Antiqua"/>
          <w:color w:val="000000"/>
          <w:sz w:val="24"/>
          <w:szCs w:val="24"/>
        </w:rPr>
        <w:t>evacuation</w:t>
      </w:r>
      <w:r w:rsidR="000E17AB" w:rsidRPr="00CB286E">
        <w:rPr>
          <w:rFonts w:ascii="Book Antiqua" w:hAnsi="Book Antiqua"/>
          <w:color w:val="000000"/>
          <w:sz w:val="24"/>
          <w:szCs w:val="24"/>
        </w:rPr>
        <w:t xml:space="preserve"> of non-digestible solids</w:t>
      </w:r>
      <w:r w:rsidR="003B5E82" w:rsidRPr="00CB286E">
        <w:rPr>
          <w:rFonts w:ascii="Book Antiqua" w:hAnsi="Book Antiqua"/>
          <w:color w:val="000000"/>
          <w:sz w:val="24"/>
          <w:szCs w:val="24"/>
        </w:rPr>
        <w:t xml:space="preserve"> is differe</w:t>
      </w:r>
      <w:r w:rsidR="00C8641E" w:rsidRPr="00CB286E">
        <w:rPr>
          <w:rFonts w:ascii="Book Antiqua" w:hAnsi="Book Antiqua"/>
          <w:color w:val="000000"/>
          <w:sz w:val="24"/>
          <w:szCs w:val="24"/>
        </w:rPr>
        <w:t>nt from that of digestible food</w:t>
      </w:r>
      <w:r w:rsidR="0018204C" w:rsidRPr="00CB286E">
        <w:rPr>
          <w:rFonts w:ascii="Book Antiqua" w:hAnsi="Book Antiqua"/>
          <w:noProof/>
          <w:color w:val="000000"/>
          <w:sz w:val="24"/>
          <w:szCs w:val="24"/>
          <w:vertAlign w:val="superscript"/>
        </w:rPr>
        <w:t>[49,50]</w:t>
      </w:r>
      <w:r w:rsidR="003B5E82" w:rsidRPr="00CB286E">
        <w:rPr>
          <w:rFonts w:ascii="Book Antiqua" w:hAnsi="Book Antiqua"/>
          <w:color w:val="000000"/>
          <w:sz w:val="24"/>
          <w:szCs w:val="24"/>
        </w:rPr>
        <w:t>.</w:t>
      </w:r>
      <w:bookmarkEnd w:id="197"/>
      <w:bookmarkEnd w:id="198"/>
      <w:r w:rsidR="003B5E82" w:rsidRPr="00CB286E">
        <w:rPr>
          <w:rFonts w:ascii="Book Antiqua" w:hAnsi="Book Antiqua"/>
          <w:color w:val="000000"/>
          <w:sz w:val="24"/>
          <w:szCs w:val="24"/>
        </w:rPr>
        <w:t xml:space="preserve"> Wireless pH pressure capsules are useful in assessing colonic </w:t>
      </w:r>
      <w:r w:rsidR="00C8641E" w:rsidRPr="00CB286E">
        <w:rPr>
          <w:rFonts w:ascii="Book Antiqua" w:hAnsi="Book Antiqua"/>
          <w:color w:val="000000"/>
          <w:sz w:val="24"/>
          <w:szCs w:val="24"/>
        </w:rPr>
        <w:t>motility</w:t>
      </w:r>
      <w:r w:rsidR="003B5E82" w:rsidRPr="00CB286E">
        <w:rPr>
          <w:rFonts w:ascii="Book Antiqua" w:hAnsi="Book Antiqua"/>
          <w:color w:val="000000"/>
          <w:sz w:val="24"/>
          <w:szCs w:val="24"/>
        </w:rPr>
        <w:t xml:space="preserve"> as an alternative radi</w:t>
      </w:r>
      <w:r w:rsidR="00C8641E" w:rsidRPr="00CB286E">
        <w:rPr>
          <w:rFonts w:ascii="Book Antiqua" w:hAnsi="Book Antiqua"/>
          <w:color w:val="000000"/>
          <w:sz w:val="24"/>
          <w:szCs w:val="24"/>
        </w:rPr>
        <w:t>ation-free</w:t>
      </w:r>
      <w:r w:rsidR="003B5E82" w:rsidRPr="00CB286E">
        <w:rPr>
          <w:rFonts w:ascii="Book Antiqua" w:hAnsi="Book Antiqua"/>
          <w:color w:val="000000"/>
          <w:sz w:val="24"/>
          <w:szCs w:val="24"/>
        </w:rPr>
        <w:t xml:space="preserve"> marker</w:t>
      </w:r>
      <w:r w:rsidR="00CE6DA8" w:rsidRPr="00CB286E">
        <w:rPr>
          <w:rFonts w:ascii="Book Antiqua" w:hAnsi="Book Antiqua"/>
          <w:color w:val="000000"/>
          <w:sz w:val="24"/>
          <w:szCs w:val="24"/>
        </w:rPr>
        <w:t>; however,</w:t>
      </w:r>
      <w:r w:rsidR="003B5E82" w:rsidRPr="00CB286E">
        <w:rPr>
          <w:rFonts w:ascii="Book Antiqua" w:hAnsi="Book Antiqua"/>
          <w:color w:val="000000"/>
          <w:sz w:val="24"/>
          <w:szCs w:val="24"/>
        </w:rPr>
        <w:t xml:space="preserve"> </w:t>
      </w:r>
      <w:r w:rsidR="004A00FA" w:rsidRPr="00CB286E">
        <w:rPr>
          <w:rFonts w:ascii="Book Antiqua" w:hAnsi="Book Antiqua"/>
          <w:color w:val="000000"/>
          <w:sz w:val="24"/>
          <w:szCs w:val="24"/>
        </w:rPr>
        <w:t>the</w:t>
      </w:r>
      <w:r w:rsidR="00E279B3" w:rsidRPr="00CB286E">
        <w:rPr>
          <w:rFonts w:ascii="Book Antiqua" w:hAnsi="Book Antiqua"/>
          <w:color w:val="000000"/>
          <w:sz w:val="24"/>
          <w:szCs w:val="24"/>
        </w:rPr>
        <w:t>ir</w:t>
      </w:r>
      <w:r w:rsidR="004A30A9" w:rsidRPr="00CB286E">
        <w:rPr>
          <w:rFonts w:ascii="Book Antiqua" w:hAnsi="Book Antiqua"/>
          <w:color w:val="000000"/>
          <w:sz w:val="24"/>
          <w:szCs w:val="24"/>
        </w:rPr>
        <w:t xml:space="preserve"> cost is unjustifiably large</w:t>
      </w:r>
      <w:r w:rsidR="00C8641E" w:rsidRPr="00CB286E">
        <w:rPr>
          <w:rFonts w:ascii="Book Antiqua" w:hAnsi="Book Antiqua"/>
          <w:color w:val="000000"/>
          <w:sz w:val="24"/>
          <w:szCs w:val="24"/>
        </w:rPr>
        <w:t xml:space="preserve"> when</w:t>
      </w:r>
      <w:r w:rsidR="003B5E82" w:rsidRPr="00CB286E">
        <w:rPr>
          <w:rFonts w:ascii="Book Antiqua" w:hAnsi="Book Antiqua"/>
          <w:color w:val="000000"/>
          <w:sz w:val="24"/>
          <w:szCs w:val="24"/>
        </w:rPr>
        <w:t xml:space="preserve"> </w:t>
      </w:r>
      <w:r w:rsidR="00C26B2B" w:rsidRPr="00CB286E">
        <w:rPr>
          <w:rFonts w:ascii="Book Antiqua" w:hAnsi="Book Antiqua"/>
          <w:color w:val="000000"/>
          <w:sz w:val="24"/>
          <w:szCs w:val="24"/>
        </w:rPr>
        <w:t xml:space="preserve">they </w:t>
      </w:r>
      <w:r w:rsidR="00E85914" w:rsidRPr="00CB286E">
        <w:rPr>
          <w:rFonts w:ascii="Book Antiqua" w:hAnsi="Book Antiqua"/>
          <w:color w:val="000000"/>
          <w:sz w:val="24"/>
          <w:szCs w:val="24"/>
        </w:rPr>
        <w:t>are</w:t>
      </w:r>
      <w:r w:rsidR="00C8641E" w:rsidRPr="00CB286E">
        <w:rPr>
          <w:rFonts w:ascii="Book Antiqua" w:hAnsi="Book Antiqua"/>
          <w:color w:val="000000"/>
          <w:sz w:val="24"/>
          <w:szCs w:val="24"/>
        </w:rPr>
        <w:t xml:space="preserve"> </w:t>
      </w:r>
      <w:r w:rsidR="003B5E82" w:rsidRPr="00CB286E">
        <w:rPr>
          <w:rFonts w:ascii="Book Antiqua" w:hAnsi="Book Antiqua"/>
          <w:color w:val="000000"/>
          <w:sz w:val="24"/>
          <w:szCs w:val="24"/>
        </w:rPr>
        <w:lastRenderedPageBreak/>
        <w:t>us</w:t>
      </w:r>
      <w:r w:rsidR="00C8641E" w:rsidRPr="00CB286E">
        <w:rPr>
          <w:rFonts w:ascii="Book Antiqua" w:hAnsi="Book Antiqua"/>
          <w:color w:val="000000"/>
          <w:sz w:val="24"/>
          <w:szCs w:val="24"/>
        </w:rPr>
        <w:t>ed</w:t>
      </w:r>
      <w:r w:rsidR="003B5E82" w:rsidRPr="00CB286E">
        <w:rPr>
          <w:rFonts w:ascii="Book Antiqua" w:hAnsi="Book Antiqua"/>
          <w:color w:val="000000"/>
          <w:sz w:val="24"/>
          <w:szCs w:val="24"/>
        </w:rPr>
        <w:t xml:space="preserve"> </w:t>
      </w:r>
      <w:r w:rsidR="007D49CE" w:rsidRPr="00CB286E">
        <w:rPr>
          <w:rFonts w:ascii="Book Antiqua" w:hAnsi="Book Antiqua"/>
          <w:color w:val="000000"/>
          <w:sz w:val="24"/>
          <w:szCs w:val="24"/>
        </w:rPr>
        <w:t xml:space="preserve">only </w:t>
      </w:r>
      <w:r w:rsidR="003B5E82" w:rsidRPr="00CB286E">
        <w:rPr>
          <w:rFonts w:ascii="Book Antiqua" w:hAnsi="Book Antiqua"/>
          <w:color w:val="000000"/>
          <w:sz w:val="24"/>
          <w:szCs w:val="24"/>
        </w:rPr>
        <w:t xml:space="preserve">for </w:t>
      </w:r>
      <w:r w:rsidR="007D49CE" w:rsidRPr="00CB286E">
        <w:rPr>
          <w:rFonts w:ascii="Book Antiqua" w:hAnsi="Book Antiqua"/>
          <w:color w:val="000000"/>
          <w:sz w:val="24"/>
          <w:szCs w:val="24"/>
        </w:rPr>
        <w:t xml:space="preserve">the purpose of </w:t>
      </w:r>
      <w:r w:rsidR="003B5E82" w:rsidRPr="00CB286E">
        <w:rPr>
          <w:rFonts w:ascii="Book Antiqua" w:hAnsi="Book Antiqua"/>
          <w:color w:val="000000"/>
          <w:sz w:val="24"/>
          <w:szCs w:val="24"/>
        </w:rPr>
        <w:t xml:space="preserve">assessing colonic </w:t>
      </w:r>
      <w:r w:rsidR="00596D39" w:rsidRPr="00CB286E">
        <w:rPr>
          <w:rFonts w:ascii="Book Antiqua" w:hAnsi="Book Antiqua"/>
          <w:color w:val="000000"/>
          <w:sz w:val="24"/>
          <w:szCs w:val="24"/>
        </w:rPr>
        <w:t>motility.</w:t>
      </w:r>
      <w:r w:rsidR="003B5E82" w:rsidRPr="00CB286E">
        <w:rPr>
          <w:rFonts w:ascii="Book Antiqua" w:hAnsi="Book Antiqua"/>
          <w:color w:val="000000"/>
          <w:sz w:val="24"/>
          <w:szCs w:val="24"/>
        </w:rPr>
        <w:t xml:space="preserve"> </w:t>
      </w:r>
    </w:p>
    <w:p w:rsidR="006A137F" w:rsidRPr="00CB286E" w:rsidRDefault="006A137F" w:rsidP="00CC2ED5">
      <w:pPr>
        <w:adjustRightInd w:val="0"/>
        <w:snapToGrid w:val="0"/>
        <w:spacing w:line="360" w:lineRule="auto"/>
        <w:rPr>
          <w:rFonts w:ascii="Book Antiqua" w:hAnsi="Book Antiqua"/>
          <w:color w:val="000000"/>
          <w:sz w:val="24"/>
          <w:szCs w:val="24"/>
        </w:rPr>
      </w:pPr>
    </w:p>
    <w:p w:rsidR="006A137F" w:rsidRPr="00CB286E" w:rsidRDefault="00867EC1" w:rsidP="00CC2ED5">
      <w:pPr>
        <w:adjustRightInd w:val="0"/>
        <w:snapToGrid w:val="0"/>
        <w:spacing w:line="360" w:lineRule="auto"/>
        <w:rPr>
          <w:rFonts w:ascii="Book Antiqua" w:hAnsi="Book Antiqua"/>
          <w:b/>
          <w:i/>
          <w:color w:val="000000"/>
          <w:sz w:val="24"/>
          <w:szCs w:val="24"/>
        </w:rPr>
      </w:pPr>
      <w:r>
        <w:rPr>
          <w:rFonts w:ascii="Book Antiqua" w:hAnsi="Book Antiqua"/>
          <w:b/>
          <w:i/>
          <w:color w:val="000000"/>
          <w:sz w:val="24"/>
          <w:szCs w:val="24"/>
        </w:rPr>
        <w:t>HRCM</w:t>
      </w:r>
    </w:p>
    <w:p w:rsidR="00B33E45" w:rsidRPr="00CB286E" w:rsidRDefault="00D5499E"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 xml:space="preserve">High-resolution manometry </w:t>
      </w:r>
      <w:r w:rsidR="00B33E45" w:rsidRPr="00CB286E">
        <w:rPr>
          <w:rFonts w:ascii="Book Antiqua" w:hAnsi="Book Antiqua"/>
          <w:color w:val="000000"/>
          <w:sz w:val="24"/>
          <w:szCs w:val="24"/>
        </w:rPr>
        <w:t xml:space="preserve">has been widely used in the evaluation of </w:t>
      </w:r>
      <w:r w:rsidR="00676A17" w:rsidRPr="00CB286E">
        <w:rPr>
          <w:rFonts w:ascii="Book Antiqua" w:hAnsi="Book Antiqua"/>
          <w:color w:val="000000"/>
          <w:sz w:val="24"/>
          <w:szCs w:val="24"/>
        </w:rPr>
        <w:t xml:space="preserve">the </w:t>
      </w:r>
      <w:r w:rsidR="00B33E45" w:rsidRPr="00CB286E">
        <w:rPr>
          <w:rFonts w:ascii="Book Antiqua" w:hAnsi="Book Antiqua"/>
          <w:color w:val="000000"/>
          <w:sz w:val="24"/>
          <w:szCs w:val="24"/>
        </w:rPr>
        <w:t>esophagus and</w:t>
      </w:r>
      <w:r w:rsidR="00C4375E" w:rsidRPr="00CB286E">
        <w:rPr>
          <w:rFonts w:ascii="Book Antiqua" w:hAnsi="Book Antiqua"/>
          <w:color w:val="000000"/>
          <w:sz w:val="24"/>
          <w:szCs w:val="24"/>
        </w:rPr>
        <w:t xml:space="preserve"> the</w:t>
      </w:r>
      <w:r w:rsidR="00B33E45" w:rsidRPr="00CB286E">
        <w:rPr>
          <w:rFonts w:ascii="Book Antiqua" w:hAnsi="Book Antiqua"/>
          <w:color w:val="000000"/>
          <w:sz w:val="24"/>
          <w:szCs w:val="24"/>
        </w:rPr>
        <w:t xml:space="preserve"> anorectum. Similar colon assessment techniques are being developed. The sensor spacing </w:t>
      </w:r>
      <w:r w:rsidR="000B6FF7" w:rsidRPr="00CB286E">
        <w:rPr>
          <w:rFonts w:ascii="Book Antiqua" w:hAnsi="Book Antiqua"/>
          <w:color w:val="000000"/>
          <w:sz w:val="24"/>
          <w:szCs w:val="24"/>
        </w:rPr>
        <w:t xml:space="preserve">in HRCM </w:t>
      </w:r>
      <w:r w:rsidR="00B33E45" w:rsidRPr="00CB286E">
        <w:rPr>
          <w:rFonts w:ascii="Book Antiqua" w:hAnsi="Book Antiqua"/>
          <w:color w:val="000000"/>
          <w:sz w:val="24"/>
          <w:szCs w:val="24"/>
        </w:rPr>
        <w:t xml:space="preserve">is 1 cm, </w:t>
      </w:r>
      <w:r w:rsidR="00E91693" w:rsidRPr="00CB286E">
        <w:rPr>
          <w:rFonts w:ascii="Book Antiqua" w:hAnsi="Book Antiqua"/>
          <w:color w:val="000000"/>
          <w:sz w:val="24"/>
          <w:szCs w:val="24"/>
        </w:rPr>
        <w:t xml:space="preserve">whereas </w:t>
      </w:r>
      <w:r w:rsidR="00B33E45" w:rsidRPr="00CB286E">
        <w:rPr>
          <w:rFonts w:ascii="Book Antiqua" w:hAnsi="Book Antiqua"/>
          <w:color w:val="000000"/>
          <w:sz w:val="24"/>
          <w:szCs w:val="24"/>
        </w:rPr>
        <w:t xml:space="preserve">the traditional catheter spacing is more than 5 cm. </w:t>
      </w:r>
      <w:r w:rsidR="00DA53F5" w:rsidRPr="00CB286E">
        <w:rPr>
          <w:rFonts w:ascii="Book Antiqua" w:hAnsi="Book Antiqua"/>
          <w:color w:val="000000"/>
          <w:sz w:val="24"/>
          <w:szCs w:val="24"/>
        </w:rPr>
        <w:t xml:space="preserve">All the data </w:t>
      </w:r>
      <w:r w:rsidR="00867EC1">
        <w:rPr>
          <w:rFonts w:ascii="Book Antiqua" w:hAnsi="Book Antiqua"/>
          <w:color w:val="000000"/>
          <w:sz w:val="24"/>
          <w:szCs w:val="24"/>
        </w:rPr>
        <w:t>are</w:t>
      </w:r>
      <w:r w:rsidR="00867EC1" w:rsidRPr="00CB286E">
        <w:rPr>
          <w:rFonts w:ascii="Book Antiqua" w:hAnsi="Book Antiqua"/>
          <w:color w:val="000000"/>
          <w:sz w:val="24"/>
          <w:szCs w:val="24"/>
        </w:rPr>
        <w:t xml:space="preserve"> </w:t>
      </w:r>
      <w:r w:rsidR="00DA53F5" w:rsidRPr="00CB286E">
        <w:rPr>
          <w:rFonts w:ascii="Book Antiqua" w:hAnsi="Book Antiqua"/>
          <w:color w:val="000000"/>
          <w:sz w:val="24"/>
          <w:szCs w:val="24"/>
        </w:rPr>
        <w:t>transferred to professional computers for recording and analysis</w:t>
      </w:r>
      <w:r w:rsidR="0018204C" w:rsidRPr="00CB286E">
        <w:rPr>
          <w:rFonts w:ascii="Book Antiqua" w:hAnsi="Book Antiqua"/>
          <w:noProof/>
          <w:color w:val="000000"/>
          <w:sz w:val="24"/>
          <w:szCs w:val="24"/>
          <w:vertAlign w:val="superscript"/>
        </w:rPr>
        <w:t>[38,51]</w:t>
      </w:r>
      <w:r w:rsidR="00B33E45" w:rsidRPr="00CB286E">
        <w:rPr>
          <w:rFonts w:ascii="Book Antiqua" w:hAnsi="Book Antiqua"/>
          <w:color w:val="000000"/>
          <w:sz w:val="24"/>
          <w:szCs w:val="24"/>
        </w:rPr>
        <w:t xml:space="preserve">. </w:t>
      </w:r>
    </w:p>
    <w:p w:rsidR="00C65882" w:rsidRPr="00CB286E" w:rsidRDefault="00C1297A" w:rsidP="00CC2ED5">
      <w:pPr>
        <w:adjustRightInd w:val="0"/>
        <w:snapToGrid w:val="0"/>
        <w:spacing w:line="360" w:lineRule="auto"/>
        <w:ind w:firstLineChars="100" w:firstLine="240"/>
        <w:rPr>
          <w:rFonts w:ascii="Book Antiqua" w:hAnsi="Book Antiqua"/>
          <w:color w:val="000000"/>
          <w:sz w:val="24"/>
          <w:szCs w:val="24"/>
        </w:rPr>
      </w:pPr>
      <w:r w:rsidRPr="00CB286E">
        <w:rPr>
          <w:rFonts w:ascii="Book Antiqua" w:hAnsi="Book Antiqua"/>
          <w:color w:val="000000"/>
          <w:sz w:val="24"/>
          <w:szCs w:val="24"/>
        </w:rPr>
        <w:t xml:space="preserve">Prospective studies are needed </w:t>
      </w:r>
      <w:r w:rsidR="007B1D96" w:rsidRPr="00CB286E">
        <w:rPr>
          <w:rFonts w:ascii="Book Antiqua" w:hAnsi="Book Antiqua"/>
          <w:color w:val="000000"/>
          <w:sz w:val="24"/>
          <w:szCs w:val="24"/>
        </w:rPr>
        <w:t>to identify</w:t>
      </w:r>
      <w:r w:rsidR="009F6C8A" w:rsidRPr="00CB286E">
        <w:rPr>
          <w:rFonts w:ascii="Book Antiqua" w:hAnsi="Book Antiqua"/>
          <w:color w:val="000000"/>
          <w:sz w:val="24"/>
          <w:szCs w:val="24"/>
        </w:rPr>
        <w:t xml:space="preserve"> the</w:t>
      </w:r>
      <w:r w:rsidR="007B1D96" w:rsidRPr="00CB286E">
        <w:rPr>
          <w:rFonts w:ascii="Book Antiqua" w:hAnsi="Book Antiqua"/>
          <w:color w:val="000000"/>
          <w:sz w:val="24"/>
          <w:szCs w:val="24"/>
        </w:rPr>
        <w:t xml:space="preserve"> application</w:t>
      </w:r>
      <w:r w:rsidR="009F6C8A" w:rsidRPr="00CB286E">
        <w:rPr>
          <w:rFonts w:ascii="Book Antiqua" w:hAnsi="Book Antiqua"/>
          <w:color w:val="000000"/>
          <w:sz w:val="24"/>
          <w:szCs w:val="24"/>
        </w:rPr>
        <w:t>s of HRCM</w:t>
      </w:r>
      <w:r w:rsidR="007B1D96" w:rsidRPr="00CB286E">
        <w:rPr>
          <w:rFonts w:ascii="Book Antiqua" w:hAnsi="Book Antiqua"/>
          <w:color w:val="000000"/>
          <w:sz w:val="24"/>
          <w:szCs w:val="24"/>
        </w:rPr>
        <w:t xml:space="preserve"> and </w:t>
      </w:r>
      <w:r w:rsidR="009D3421" w:rsidRPr="00CB286E">
        <w:rPr>
          <w:rFonts w:ascii="Book Antiqua" w:hAnsi="Book Antiqua"/>
          <w:color w:val="000000"/>
          <w:sz w:val="24"/>
          <w:szCs w:val="24"/>
        </w:rPr>
        <w:t xml:space="preserve">to </w:t>
      </w:r>
      <w:r w:rsidR="007B1D96" w:rsidRPr="00CB286E">
        <w:rPr>
          <w:rFonts w:ascii="Book Antiqua" w:hAnsi="Book Antiqua"/>
          <w:color w:val="000000"/>
          <w:sz w:val="24"/>
          <w:szCs w:val="24"/>
        </w:rPr>
        <w:t>provide criteria</w:t>
      </w:r>
      <w:r w:rsidR="00384CA0" w:rsidRPr="00CB286E">
        <w:rPr>
          <w:rFonts w:ascii="Book Antiqua" w:hAnsi="Book Antiqua"/>
          <w:color w:val="000000"/>
          <w:sz w:val="24"/>
          <w:szCs w:val="24"/>
        </w:rPr>
        <w:t xml:space="preserve"> for its use</w:t>
      </w:r>
      <w:r w:rsidR="007B1D96" w:rsidRPr="00CB286E">
        <w:rPr>
          <w:rFonts w:ascii="Book Antiqua" w:hAnsi="Book Antiqua"/>
          <w:color w:val="000000"/>
          <w:sz w:val="24"/>
          <w:szCs w:val="24"/>
        </w:rPr>
        <w:t xml:space="preserve"> in clinical practice.</w:t>
      </w:r>
      <w:r w:rsidR="0034086C" w:rsidRPr="00CB286E">
        <w:rPr>
          <w:rFonts w:ascii="Book Antiqua" w:hAnsi="Book Antiqua"/>
          <w:color w:val="000000"/>
          <w:sz w:val="24"/>
          <w:szCs w:val="24"/>
        </w:rPr>
        <w:t xml:space="preserve"> </w:t>
      </w:r>
      <w:r w:rsidR="007B1D96" w:rsidRPr="00CB286E">
        <w:rPr>
          <w:rFonts w:ascii="Book Antiqua" w:hAnsi="Book Antiqua"/>
          <w:color w:val="000000"/>
          <w:sz w:val="24"/>
          <w:szCs w:val="24"/>
        </w:rPr>
        <w:t xml:space="preserve">HRCM </w:t>
      </w:r>
      <w:r w:rsidR="0034086C" w:rsidRPr="00CB286E">
        <w:rPr>
          <w:rFonts w:ascii="Book Antiqua" w:hAnsi="Book Antiqua"/>
          <w:color w:val="000000"/>
          <w:sz w:val="24"/>
          <w:szCs w:val="24"/>
        </w:rPr>
        <w:t xml:space="preserve">has </w:t>
      </w:r>
      <w:r w:rsidR="00AB2B79" w:rsidRPr="00CB286E">
        <w:rPr>
          <w:rFonts w:ascii="Book Antiqua" w:hAnsi="Book Antiqua"/>
          <w:color w:val="000000"/>
          <w:sz w:val="24"/>
          <w:szCs w:val="24"/>
        </w:rPr>
        <w:t xml:space="preserve">a </w:t>
      </w:r>
      <w:r w:rsidR="0034086C" w:rsidRPr="00CB286E">
        <w:rPr>
          <w:rFonts w:ascii="Book Antiqua" w:hAnsi="Book Antiqua"/>
          <w:color w:val="000000"/>
          <w:sz w:val="24"/>
          <w:szCs w:val="24"/>
        </w:rPr>
        <w:t xml:space="preserve">value in </w:t>
      </w:r>
      <w:r w:rsidR="007B1D96" w:rsidRPr="00CB286E">
        <w:rPr>
          <w:rFonts w:ascii="Book Antiqua" w:hAnsi="Book Antiqua"/>
          <w:color w:val="000000"/>
          <w:sz w:val="24"/>
          <w:szCs w:val="24"/>
        </w:rPr>
        <w:t xml:space="preserve">evaluating colonic motility </w:t>
      </w:r>
      <w:r w:rsidR="007A11D1" w:rsidRPr="00CB286E">
        <w:rPr>
          <w:rFonts w:ascii="Book Antiqua" w:hAnsi="Book Antiqua"/>
          <w:color w:val="000000"/>
          <w:sz w:val="24"/>
          <w:szCs w:val="24"/>
        </w:rPr>
        <w:t>in</w:t>
      </w:r>
      <w:r w:rsidR="00B55801" w:rsidRPr="00CB286E">
        <w:rPr>
          <w:rFonts w:ascii="Book Antiqua" w:hAnsi="Book Antiqua"/>
          <w:color w:val="000000"/>
          <w:sz w:val="24"/>
          <w:szCs w:val="24"/>
        </w:rPr>
        <w:t xml:space="preserve"> </w:t>
      </w:r>
      <w:r w:rsidR="0034086C" w:rsidRPr="00CB286E">
        <w:rPr>
          <w:rFonts w:ascii="Book Antiqua" w:hAnsi="Book Antiqua"/>
          <w:color w:val="000000"/>
          <w:sz w:val="24"/>
          <w:szCs w:val="24"/>
        </w:rPr>
        <w:t>children with complex biopsychosocial disorders</w:t>
      </w:r>
      <w:r w:rsidR="0018204C" w:rsidRPr="00CB286E">
        <w:rPr>
          <w:rFonts w:ascii="Book Antiqua" w:hAnsi="Book Antiqua"/>
          <w:noProof/>
          <w:color w:val="000000"/>
          <w:sz w:val="24"/>
          <w:szCs w:val="24"/>
          <w:vertAlign w:val="superscript"/>
        </w:rPr>
        <w:t>[52,53]</w:t>
      </w:r>
      <w:r w:rsidR="0034086C" w:rsidRPr="00CB286E">
        <w:rPr>
          <w:rFonts w:ascii="Book Antiqua" w:hAnsi="Book Antiqua"/>
          <w:color w:val="000000"/>
          <w:sz w:val="24"/>
          <w:szCs w:val="24"/>
        </w:rPr>
        <w:t>.</w:t>
      </w:r>
      <w:r w:rsidR="003B68CF" w:rsidRPr="00CB286E">
        <w:rPr>
          <w:rFonts w:ascii="Book Antiqua" w:hAnsi="Book Antiqua"/>
          <w:color w:val="000000"/>
          <w:sz w:val="24"/>
          <w:szCs w:val="24"/>
        </w:rPr>
        <w:t xml:space="preserve"> </w:t>
      </w:r>
      <w:r w:rsidR="002E0991" w:rsidRPr="00CB286E">
        <w:rPr>
          <w:rFonts w:ascii="Book Antiqua" w:hAnsi="Book Antiqua"/>
          <w:color w:val="000000"/>
          <w:sz w:val="24"/>
          <w:szCs w:val="24"/>
        </w:rPr>
        <w:t>In</w:t>
      </w:r>
      <w:r w:rsidR="00456A20" w:rsidRPr="00CB286E">
        <w:rPr>
          <w:rFonts w:ascii="Book Antiqua" w:hAnsi="Book Antiqua"/>
          <w:color w:val="000000"/>
          <w:sz w:val="24"/>
          <w:szCs w:val="24"/>
        </w:rPr>
        <w:t xml:space="preserve"> most other colon</w:t>
      </w:r>
      <w:r w:rsidR="00AE5B27" w:rsidRPr="00CB286E">
        <w:rPr>
          <w:rFonts w:ascii="Book Antiqua" w:hAnsi="Book Antiqua"/>
          <w:color w:val="000000"/>
          <w:sz w:val="24"/>
          <w:szCs w:val="24"/>
        </w:rPr>
        <w:t>ic</w:t>
      </w:r>
      <w:r w:rsidR="00456A20" w:rsidRPr="00CB286E">
        <w:rPr>
          <w:rFonts w:ascii="Book Antiqua" w:hAnsi="Book Antiqua"/>
          <w:color w:val="000000"/>
          <w:sz w:val="24"/>
          <w:szCs w:val="24"/>
        </w:rPr>
        <w:t xml:space="preserve"> manometric studies, the </w:t>
      </w:r>
      <w:r w:rsidR="003B68CF" w:rsidRPr="00CB286E">
        <w:rPr>
          <w:rFonts w:ascii="Book Antiqua" w:hAnsi="Book Antiqua"/>
          <w:color w:val="000000"/>
          <w:sz w:val="24"/>
          <w:szCs w:val="24"/>
        </w:rPr>
        <w:t>presence or absence of HAPC</w:t>
      </w:r>
      <w:r w:rsidR="00C65882" w:rsidRPr="00CB286E">
        <w:rPr>
          <w:rFonts w:ascii="Book Antiqua" w:hAnsi="Book Antiqua"/>
          <w:color w:val="000000"/>
          <w:sz w:val="24"/>
          <w:szCs w:val="24"/>
        </w:rPr>
        <w:t>s</w:t>
      </w:r>
      <w:r w:rsidR="003B68CF" w:rsidRPr="00CB286E">
        <w:rPr>
          <w:rFonts w:ascii="Book Antiqua" w:hAnsi="Book Antiqua"/>
          <w:color w:val="000000"/>
          <w:sz w:val="24"/>
          <w:szCs w:val="24"/>
        </w:rPr>
        <w:t xml:space="preserve"> is used to distinguish between </w:t>
      </w:r>
      <w:r w:rsidR="008547C0" w:rsidRPr="00CB286E">
        <w:rPr>
          <w:rFonts w:ascii="Book Antiqua" w:hAnsi="Book Antiqua"/>
          <w:color w:val="000000"/>
          <w:sz w:val="24"/>
          <w:szCs w:val="24"/>
        </w:rPr>
        <w:t xml:space="preserve">persons with </w:t>
      </w:r>
      <w:r w:rsidR="00CD090C" w:rsidRPr="00CB286E">
        <w:rPr>
          <w:rFonts w:ascii="Book Antiqua" w:hAnsi="Book Antiqua"/>
          <w:color w:val="000000"/>
          <w:sz w:val="24"/>
          <w:szCs w:val="24"/>
        </w:rPr>
        <w:t>colonic motility disorders</w:t>
      </w:r>
      <w:r w:rsidR="008547C0" w:rsidRPr="00CB286E">
        <w:rPr>
          <w:rFonts w:ascii="Book Antiqua" w:hAnsi="Book Antiqua"/>
          <w:color w:val="000000"/>
          <w:sz w:val="24"/>
          <w:szCs w:val="24"/>
        </w:rPr>
        <w:t xml:space="preserve"> </w:t>
      </w:r>
      <w:r w:rsidR="003B68CF" w:rsidRPr="00CB286E">
        <w:rPr>
          <w:rFonts w:ascii="Book Antiqua" w:hAnsi="Book Antiqua"/>
          <w:color w:val="000000"/>
          <w:sz w:val="24"/>
          <w:szCs w:val="24"/>
        </w:rPr>
        <w:t xml:space="preserve">and healthy people. </w:t>
      </w:r>
      <w:bookmarkStart w:id="199" w:name="OLE_LINK46"/>
      <w:bookmarkStart w:id="200" w:name="OLE_LINK47"/>
      <w:r w:rsidR="0034086C" w:rsidRPr="00CB286E">
        <w:rPr>
          <w:rFonts w:ascii="Book Antiqua" w:hAnsi="Book Antiqua"/>
          <w:color w:val="000000"/>
          <w:sz w:val="24"/>
          <w:szCs w:val="24"/>
        </w:rPr>
        <w:t>For example, in health</w:t>
      </w:r>
      <w:r w:rsidR="00C65882" w:rsidRPr="00CB286E">
        <w:rPr>
          <w:rFonts w:ascii="Book Antiqua" w:hAnsi="Book Antiqua"/>
          <w:color w:val="000000"/>
          <w:sz w:val="24"/>
          <w:szCs w:val="24"/>
        </w:rPr>
        <w:t>y</w:t>
      </w:r>
      <w:r w:rsidR="0034086C" w:rsidRPr="00CB286E">
        <w:rPr>
          <w:rFonts w:ascii="Book Antiqua" w:hAnsi="Book Antiqua"/>
          <w:color w:val="000000"/>
          <w:sz w:val="24"/>
          <w:szCs w:val="24"/>
        </w:rPr>
        <w:t xml:space="preserve"> </w:t>
      </w:r>
      <w:r w:rsidR="00C65882" w:rsidRPr="00CB286E">
        <w:rPr>
          <w:rFonts w:ascii="Book Antiqua" w:hAnsi="Book Antiqua"/>
          <w:color w:val="000000"/>
          <w:sz w:val="24"/>
          <w:szCs w:val="24"/>
        </w:rPr>
        <w:t>people</w:t>
      </w:r>
      <w:r w:rsidR="0034086C" w:rsidRPr="00CB286E">
        <w:rPr>
          <w:rFonts w:ascii="Book Antiqua" w:hAnsi="Book Antiqua"/>
          <w:color w:val="000000"/>
          <w:sz w:val="24"/>
          <w:szCs w:val="24"/>
        </w:rPr>
        <w:t xml:space="preserve">, </w:t>
      </w:r>
      <w:r w:rsidR="00543135" w:rsidRPr="00CB286E">
        <w:rPr>
          <w:rFonts w:ascii="Book Antiqua" w:hAnsi="Book Antiqua"/>
          <w:color w:val="000000"/>
          <w:sz w:val="24"/>
          <w:szCs w:val="24"/>
        </w:rPr>
        <w:t>the frequency of HAPCs is reported to be 6 to 20 times within 24 hours, while in</w:t>
      </w:r>
      <w:r w:rsidR="00796373" w:rsidRPr="00CB286E">
        <w:rPr>
          <w:rFonts w:ascii="Book Antiqua" w:hAnsi="Book Antiqua"/>
          <w:color w:val="000000"/>
          <w:sz w:val="24"/>
          <w:szCs w:val="24"/>
        </w:rPr>
        <w:t xml:space="preserve"> </w:t>
      </w:r>
      <w:r w:rsidR="00543135" w:rsidRPr="00CB286E">
        <w:rPr>
          <w:rFonts w:ascii="Book Antiqua" w:hAnsi="Book Antiqua"/>
          <w:color w:val="000000"/>
          <w:sz w:val="24"/>
          <w:szCs w:val="24"/>
        </w:rPr>
        <w:t>severe constipation</w:t>
      </w:r>
      <w:r w:rsidR="00796373" w:rsidRPr="00CB286E">
        <w:rPr>
          <w:rFonts w:ascii="Book Antiqua" w:hAnsi="Book Antiqua"/>
          <w:color w:val="000000"/>
          <w:sz w:val="24"/>
          <w:szCs w:val="24"/>
        </w:rPr>
        <w:t xml:space="preserve"> patients</w:t>
      </w:r>
      <w:r w:rsidR="00543135" w:rsidRPr="00CB286E">
        <w:rPr>
          <w:rFonts w:ascii="Book Antiqua" w:hAnsi="Book Antiqua"/>
          <w:color w:val="000000"/>
          <w:sz w:val="24"/>
          <w:szCs w:val="24"/>
        </w:rPr>
        <w:t xml:space="preserve">, </w:t>
      </w:r>
      <w:bookmarkStart w:id="201" w:name="OLE_LINK44"/>
      <w:bookmarkStart w:id="202" w:name="OLE_LINK45"/>
      <w:r w:rsidR="00543135" w:rsidRPr="00CB286E">
        <w:rPr>
          <w:rFonts w:ascii="Book Antiqua" w:hAnsi="Book Antiqua"/>
          <w:color w:val="000000"/>
          <w:sz w:val="24"/>
          <w:szCs w:val="24"/>
        </w:rPr>
        <w:t xml:space="preserve">this frequency </w:t>
      </w:r>
      <w:r w:rsidR="00796373" w:rsidRPr="00CB286E">
        <w:rPr>
          <w:rFonts w:ascii="Book Antiqua" w:hAnsi="Book Antiqua"/>
          <w:color w:val="000000"/>
          <w:sz w:val="24"/>
          <w:szCs w:val="24"/>
        </w:rPr>
        <w:t>is</w:t>
      </w:r>
      <w:r w:rsidR="00543135" w:rsidRPr="00CB286E">
        <w:rPr>
          <w:rFonts w:ascii="Book Antiqua" w:hAnsi="Book Antiqua"/>
          <w:color w:val="000000"/>
          <w:sz w:val="24"/>
          <w:szCs w:val="24"/>
        </w:rPr>
        <w:t xml:space="preserve"> shown to decrease or </w:t>
      </w:r>
      <w:bookmarkStart w:id="203" w:name="OLE_LINK42"/>
      <w:bookmarkStart w:id="204" w:name="OLE_LINK43"/>
      <w:r w:rsidR="00543135" w:rsidRPr="00CB286E">
        <w:rPr>
          <w:rFonts w:ascii="Book Antiqua" w:hAnsi="Book Antiqua"/>
          <w:color w:val="000000"/>
          <w:sz w:val="24"/>
          <w:szCs w:val="24"/>
        </w:rPr>
        <w:t>disappear completely</w:t>
      </w:r>
      <w:bookmarkEnd w:id="201"/>
      <w:bookmarkEnd w:id="202"/>
      <w:bookmarkEnd w:id="203"/>
      <w:bookmarkEnd w:id="204"/>
      <w:r w:rsidR="00543135" w:rsidRPr="00CB286E">
        <w:rPr>
          <w:rFonts w:ascii="Book Antiqua" w:hAnsi="Book Antiqua"/>
          <w:color w:val="000000"/>
          <w:sz w:val="24"/>
          <w:szCs w:val="24"/>
        </w:rPr>
        <w:t xml:space="preserve">. </w:t>
      </w:r>
      <w:bookmarkEnd w:id="199"/>
      <w:bookmarkEnd w:id="200"/>
      <w:r w:rsidR="00C65882" w:rsidRPr="00CB286E">
        <w:rPr>
          <w:rFonts w:ascii="Book Antiqua" w:hAnsi="Book Antiqua"/>
          <w:color w:val="000000"/>
          <w:sz w:val="24"/>
          <w:szCs w:val="24"/>
        </w:rPr>
        <w:t xml:space="preserve">However, </w:t>
      </w:r>
      <w:r w:rsidR="00967D20" w:rsidRPr="00CB286E">
        <w:rPr>
          <w:rFonts w:ascii="Book Antiqua" w:hAnsi="Book Antiqua"/>
          <w:color w:val="000000"/>
          <w:sz w:val="24"/>
          <w:szCs w:val="24"/>
        </w:rPr>
        <w:t xml:space="preserve">the </w:t>
      </w:r>
      <w:r w:rsidR="00C65882" w:rsidRPr="00CB286E">
        <w:rPr>
          <w:rFonts w:ascii="Book Antiqua" w:hAnsi="Book Antiqua"/>
          <w:color w:val="000000"/>
          <w:sz w:val="24"/>
          <w:szCs w:val="24"/>
        </w:rPr>
        <w:t xml:space="preserve">results of HRCM </w:t>
      </w:r>
      <w:r w:rsidR="004E3968" w:rsidRPr="00CB286E">
        <w:rPr>
          <w:rFonts w:ascii="Book Antiqua" w:hAnsi="Book Antiqua"/>
          <w:color w:val="000000"/>
          <w:sz w:val="24"/>
          <w:szCs w:val="24"/>
        </w:rPr>
        <w:t xml:space="preserve">have </w:t>
      </w:r>
      <w:r w:rsidR="00C65882" w:rsidRPr="00CB286E">
        <w:rPr>
          <w:rFonts w:ascii="Book Antiqua" w:hAnsi="Book Antiqua"/>
          <w:color w:val="000000"/>
          <w:sz w:val="24"/>
          <w:szCs w:val="24"/>
        </w:rPr>
        <w:t>confirmed that HAPCs also appear in some patients with constipation</w:t>
      </w:r>
      <w:r w:rsidR="0018204C" w:rsidRPr="00CB286E">
        <w:rPr>
          <w:rFonts w:ascii="Book Antiqua" w:hAnsi="Book Antiqua"/>
          <w:noProof/>
          <w:color w:val="000000"/>
          <w:sz w:val="24"/>
          <w:szCs w:val="24"/>
          <w:vertAlign w:val="superscript"/>
        </w:rPr>
        <w:t>[29]</w:t>
      </w:r>
      <w:r w:rsidR="00C65882" w:rsidRPr="00CB286E">
        <w:rPr>
          <w:rFonts w:ascii="Book Antiqua" w:hAnsi="Book Antiqua"/>
          <w:color w:val="000000"/>
          <w:sz w:val="24"/>
          <w:szCs w:val="24"/>
        </w:rPr>
        <w:t xml:space="preserve">. </w:t>
      </w:r>
    </w:p>
    <w:p w:rsidR="004B64ED" w:rsidRPr="00CB286E" w:rsidRDefault="000A6006" w:rsidP="00CC2ED5">
      <w:pPr>
        <w:adjustRightInd w:val="0"/>
        <w:snapToGrid w:val="0"/>
        <w:spacing w:line="360" w:lineRule="auto"/>
        <w:ind w:firstLineChars="100" w:firstLine="240"/>
        <w:rPr>
          <w:rFonts w:ascii="Book Antiqua" w:hAnsi="Book Antiqua"/>
          <w:color w:val="000000"/>
          <w:sz w:val="24"/>
          <w:szCs w:val="24"/>
        </w:rPr>
      </w:pPr>
      <w:bookmarkStart w:id="205" w:name="OLE_LINK52"/>
      <w:bookmarkStart w:id="206" w:name="OLE_LINK53"/>
      <w:r w:rsidRPr="00CB286E">
        <w:rPr>
          <w:rFonts w:ascii="Book Antiqua" w:hAnsi="Book Antiqua"/>
          <w:color w:val="000000"/>
          <w:sz w:val="24"/>
          <w:szCs w:val="24"/>
        </w:rPr>
        <w:t>Because the maximum diameter of colon</w:t>
      </w:r>
      <w:r w:rsidR="00454A33" w:rsidRPr="00CB286E">
        <w:rPr>
          <w:rFonts w:ascii="Book Antiqua" w:hAnsi="Book Antiqua"/>
          <w:color w:val="000000"/>
          <w:sz w:val="24"/>
          <w:szCs w:val="24"/>
        </w:rPr>
        <w:t>ic</w:t>
      </w:r>
      <w:r w:rsidRPr="00CB286E">
        <w:rPr>
          <w:rFonts w:ascii="Book Antiqua" w:hAnsi="Book Antiqua"/>
          <w:color w:val="000000"/>
          <w:sz w:val="24"/>
          <w:szCs w:val="24"/>
        </w:rPr>
        <w:t xml:space="preserve"> dila</w:t>
      </w:r>
      <w:r w:rsidR="005D3833" w:rsidRPr="00CB286E">
        <w:rPr>
          <w:rFonts w:ascii="Book Antiqua" w:hAnsi="Book Antiqua"/>
          <w:color w:val="000000"/>
          <w:sz w:val="24"/>
          <w:szCs w:val="24"/>
        </w:rPr>
        <w:t>ta</w:t>
      </w:r>
      <w:r w:rsidRPr="00CB286E">
        <w:rPr>
          <w:rFonts w:ascii="Book Antiqua" w:hAnsi="Book Antiqua"/>
          <w:color w:val="000000"/>
          <w:sz w:val="24"/>
          <w:szCs w:val="24"/>
        </w:rPr>
        <w:t xml:space="preserve">tion is 50 mm </w:t>
      </w:r>
      <w:r w:rsidR="000E0D06" w:rsidRPr="00CB286E">
        <w:rPr>
          <w:rFonts w:ascii="Book Antiqua" w:hAnsi="Book Antiqua"/>
          <w:color w:val="000000"/>
          <w:sz w:val="24"/>
          <w:szCs w:val="24"/>
        </w:rPr>
        <w:t>but</w:t>
      </w:r>
      <w:r w:rsidR="00FC2218" w:rsidRPr="00CB286E">
        <w:rPr>
          <w:rFonts w:ascii="Book Antiqua" w:hAnsi="Book Antiqua"/>
          <w:color w:val="000000"/>
          <w:sz w:val="24"/>
          <w:szCs w:val="24"/>
        </w:rPr>
        <w:t xml:space="preserve"> </w:t>
      </w:r>
      <w:r w:rsidRPr="00CB286E">
        <w:rPr>
          <w:rFonts w:ascii="Book Antiqua" w:hAnsi="Book Antiqua"/>
          <w:color w:val="000000"/>
          <w:sz w:val="24"/>
          <w:szCs w:val="24"/>
        </w:rPr>
        <w:t xml:space="preserve">the diameter of </w:t>
      </w:r>
      <w:r w:rsidR="0099093C" w:rsidRPr="00CB286E">
        <w:rPr>
          <w:rFonts w:ascii="Book Antiqua" w:hAnsi="Book Antiqua"/>
          <w:color w:val="000000"/>
          <w:sz w:val="24"/>
          <w:szCs w:val="24"/>
        </w:rPr>
        <w:t xml:space="preserve">the </w:t>
      </w:r>
      <w:r w:rsidRPr="00CB286E">
        <w:rPr>
          <w:rFonts w:ascii="Book Antiqua" w:hAnsi="Book Antiqua"/>
          <w:color w:val="000000"/>
          <w:sz w:val="24"/>
          <w:szCs w:val="24"/>
        </w:rPr>
        <w:t>colon</w:t>
      </w:r>
      <w:r w:rsidR="00AE5B27" w:rsidRPr="00CB286E">
        <w:rPr>
          <w:rFonts w:ascii="Book Antiqua" w:hAnsi="Book Antiqua"/>
          <w:color w:val="000000"/>
          <w:sz w:val="24"/>
          <w:szCs w:val="24"/>
        </w:rPr>
        <w:t>ic</w:t>
      </w:r>
      <w:r w:rsidRPr="00CB286E">
        <w:rPr>
          <w:rFonts w:ascii="Book Antiqua" w:hAnsi="Book Antiqua"/>
          <w:color w:val="000000"/>
          <w:sz w:val="24"/>
          <w:szCs w:val="24"/>
        </w:rPr>
        <w:t xml:space="preserve"> manometer catheter is only 3</w:t>
      </w:r>
      <w:r w:rsidR="00B130E3" w:rsidRPr="00CB286E">
        <w:rPr>
          <w:rFonts w:ascii="Book Antiqua" w:hAnsi="Book Antiqua"/>
          <w:color w:val="000000"/>
          <w:sz w:val="24"/>
          <w:szCs w:val="24"/>
        </w:rPr>
        <w:t>–</w:t>
      </w:r>
      <w:r w:rsidRPr="00CB286E">
        <w:rPr>
          <w:rFonts w:ascii="Book Antiqua" w:hAnsi="Book Antiqua"/>
          <w:color w:val="000000"/>
          <w:sz w:val="24"/>
          <w:szCs w:val="24"/>
        </w:rPr>
        <w:t xml:space="preserve">5 mm, </w:t>
      </w:r>
      <w:r w:rsidR="00D2362E" w:rsidRPr="00CB286E">
        <w:rPr>
          <w:rFonts w:ascii="Book Antiqua" w:hAnsi="Book Antiqua"/>
          <w:color w:val="000000"/>
          <w:sz w:val="24"/>
          <w:szCs w:val="24"/>
        </w:rPr>
        <w:t>most minor intestinal wall movements and pressure events may be overlooked by colonic manometry.</w:t>
      </w:r>
      <w:bookmarkEnd w:id="205"/>
      <w:bookmarkEnd w:id="206"/>
      <w:r w:rsidR="00D2362E" w:rsidRPr="00CB286E">
        <w:rPr>
          <w:rFonts w:ascii="Book Antiqua" w:hAnsi="Book Antiqua"/>
          <w:color w:val="000000"/>
          <w:sz w:val="24"/>
          <w:szCs w:val="24"/>
        </w:rPr>
        <w:t xml:space="preserve"> </w:t>
      </w:r>
      <w:r w:rsidRPr="00CB286E">
        <w:rPr>
          <w:rFonts w:ascii="Book Antiqua" w:hAnsi="Book Antiqua"/>
          <w:color w:val="000000"/>
          <w:sz w:val="24"/>
          <w:szCs w:val="24"/>
        </w:rPr>
        <w:t xml:space="preserve">A study using a pneumatic device confirmed that pressure measurements </w:t>
      </w:r>
      <w:r w:rsidR="00D136C3" w:rsidRPr="00CB286E">
        <w:rPr>
          <w:rFonts w:ascii="Book Antiqua" w:hAnsi="Book Antiqua"/>
          <w:color w:val="000000"/>
          <w:sz w:val="24"/>
          <w:szCs w:val="24"/>
        </w:rPr>
        <w:t>might</w:t>
      </w:r>
      <w:r w:rsidRPr="00CB286E">
        <w:rPr>
          <w:rFonts w:ascii="Book Antiqua" w:hAnsi="Book Antiqua"/>
          <w:color w:val="000000"/>
          <w:sz w:val="24"/>
          <w:szCs w:val="24"/>
        </w:rPr>
        <w:t xml:space="preserve"> miss up to 70% of contraction events when the diameter of the colon exceeds 5.6 cm</w:t>
      </w:r>
      <w:r w:rsidR="0001749E" w:rsidRPr="00CB286E">
        <w:rPr>
          <w:rFonts w:ascii="Book Antiqua" w:hAnsi="Book Antiqua"/>
          <w:color w:val="000000"/>
          <w:sz w:val="24"/>
          <w:szCs w:val="24"/>
        </w:rPr>
        <w:t>.</w:t>
      </w:r>
      <w:r w:rsidR="008A287A" w:rsidRPr="00CB286E">
        <w:rPr>
          <w:rFonts w:ascii="Book Antiqua" w:hAnsi="Book Antiqua"/>
          <w:color w:val="000000"/>
          <w:sz w:val="24"/>
          <w:szCs w:val="24"/>
        </w:rPr>
        <w:t xml:space="preserve"> </w:t>
      </w:r>
      <w:bookmarkStart w:id="207" w:name="OLE_LINK58"/>
      <w:bookmarkStart w:id="208" w:name="OLE_LINK59"/>
      <w:bookmarkStart w:id="209" w:name="OLE_LINK60"/>
      <w:bookmarkStart w:id="210" w:name="OLE_LINK61"/>
      <w:r w:rsidR="008A287A" w:rsidRPr="00CB286E">
        <w:rPr>
          <w:rFonts w:ascii="Book Antiqua" w:hAnsi="Book Antiqua"/>
          <w:color w:val="000000"/>
          <w:sz w:val="24"/>
          <w:szCs w:val="24"/>
        </w:rPr>
        <w:t xml:space="preserve">It should be noted that the 5.6 cm diameter quoted here was obtained through isobaric balloon expansion of the colon, which cannot represent the </w:t>
      </w:r>
      <w:r w:rsidR="00867EC1" w:rsidRPr="00CB286E">
        <w:rPr>
          <w:rFonts w:ascii="Book Antiqua" w:hAnsi="Book Antiqua"/>
          <w:color w:val="000000"/>
          <w:sz w:val="24"/>
          <w:szCs w:val="24"/>
        </w:rPr>
        <w:t xml:space="preserve">natural </w:t>
      </w:r>
      <w:r w:rsidR="00AD2B68" w:rsidRPr="00CB286E">
        <w:rPr>
          <w:rFonts w:ascii="Book Antiqua" w:hAnsi="Book Antiqua"/>
          <w:color w:val="000000"/>
          <w:sz w:val="24"/>
          <w:szCs w:val="24"/>
        </w:rPr>
        <w:t>colonic</w:t>
      </w:r>
      <w:r w:rsidR="00867EC1">
        <w:rPr>
          <w:rFonts w:ascii="Book Antiqua" w:hAnsi="Book Antiqua"/>
          <w:color w:val="000000"/>
          <w:sz w:val="24"/>
          <w:szCs w:val="24"/>
        </w:rPr>
        <w:t xml:space="preserve"> </w:t>
      </w:r>
      <w:r w:rsidR="008A287A" w:rsidRPr="00CB286E">
        <w:rPr>
          <w:rFonts w:ascii="Book Antiqua" w:hAnsi="Book Antiqua"/>
          <w:color w:val="000000"/>
          <w:sz w:val="24"/>
          <w:szCs w:val="24"/>
        </w:rPr>
        <w:t>state</w:t>
      </w:r>
      <w:bookmarkEnd w:id="207"/>
      <w:bookmarkEnd w:id="208"/>
      <w:r w:rsidR="00AD2B68" w:rsidRPr="00CB286E">
        <w:rPr>
          <w:rFonts w:ascii="Book Antiqua" w:hAnsi="Book Antiqua"/>
          <w:color w:val="000000"/>
          <w:sz w:val="24"/>
          <w:szCs w:val="24"/>
        </w:rPr>
        <w:t>. In fact, there are still doubts</w:t>
      </w:r>
      <w:r w:rsidR="0001749E" w:rsidRPr="00CB286E">
        <w:rPr>
          <w:rFonts w:ascii="Book Antiqua" w:hAnsi="Book Antiqua"/>
          <w:color w:val="000000"/>
          <w:sz w:val="24"/>
          <w:szCs w:val="24"/>
        </w:rPr>
        <w:t xml:space="preserve"> about the </w:t>
      </w:r>
      <w:r w:rsidR="009D2AF1" w:rsidRPr="00CB286E">
        <w:rPr>
          <w:rFonts w:ascii="Book Antiqua" w:hAnsi="Book Antiqua"/>
          <w:color w:val="000000"/>
          <w:sz w:val="24"/>
          <w:szCs w:val="24"/>
        </w:rPr>
        <w:t>c</w:t>
      </w:r>
      <w:r w:rsidR="0001749E" w:rsidRPr="00CB286E">
        <w:rPr>
          <w:rFonts w:ascii="Book Antiqua" w:hAnsi="Book Antiqua"/>
          <w:color w:val="000000"/>
          <w:sz w:val="24"/>
          <w:szCs w:val="24"/>
        </w:rPr>
        <w:t>olonic motor evaluation ability of colon</w:t>
      </w:r>
      <w:r w:rsidR="00AE5B27" w:rsidRPr="00CB286E">
        <w:rPr>
          <w:rFonts w:ascii="Book Antiqua" w:hAnsi="Book Antiqua"/>
          <w:color w:val="000000"/>
          <w:sz w:val="24"/>
          <w:szCs w:val="24"/>
        </w:rPr>
        <w:t>ic</w:t>
      </w:r>
      <w:r w:rsidR="0001749E" w:rsidRPr="00CB286E">
        <w:rPr>
          <w:rFonts w:ascii="Book Antiqua" w:hAnsi="Book Antiqua"/>
          <w:color w:val="000000"/>
          <w:sz w:val="24"/>
          <w:szCs w:val="24"/>
        </w:rPr>
        <w:t xml:space="preserve"> manometry.</w:t>
      </w:r>
      <w:r w:rsidR="004B64ED" w:rsidRPr="00CB286E">
        <w:rPr>
          <w:rFonts w:ascii="Book Antiqua" w:hAnsi="Book Antiqua"/>
          <w:color w:val="000000"/>
          <w:sz w:val="24"/>
          <w:szCs w:val="24"/>
        </w:rPr>
        <w:t xml:space="preserve"> </w:t>
      </w:r>
      <w:bookmarkEnd w:id="209"/>
      <w:bookmarkEnd w:id="210"/>
      <w:r w:rsidR="004B64ED" w:rsidRPr="00CB286E">
        <w:rPr>
          <w:rFonts w:ascii="Book Antiqua" w:hAnsi="Book Antiqua"/>
          <w:color w:val="000000"/>
          <w:sz w:val="24"/>
          <w:szCs w:val="24"/>
        </w:rPr>
        <w:t>In a short-term (3</w:t>
      </w:r>
      <w:r w:rsidR="00992C11" w:rsidRPr="00CB286E">
        <w:rPr>
          <w:rFonts w:ascii="Book Antiqua" w:hAnsi="Book Antiqua"/>
          <w:color w:val="000000"/>
          <w:sz w:val="24"/>
          <w:szCs w:val="24"/>
        </w:rPr>
        <w:t xml:space="preserve"> </w:t>
      </w:r>
      <w:r w:rsidR="004B64ED" w:rsidRPr="00CB286E">
        <w:rPr>
          <w:rFonts w:ascii="Book Antiqua" w:hAnsi="Book Antiqua"/>
          <w:color w:val="000000"/>
          <w:sz w:val="24"/>
          <w:szCs w:val="24"/>
        </w:rPr>
        <w:t xml:space="preserve">h) study </w:t>
      </w:r>
      <w:r w:rsidR="00C55FFE" w:rsidRPr="00CB286E">
        <w:rPr>
          <w:rFonts w:ascii="Book Antiqua" w:hAnsi="Book Antiqua"/>
          <w:color w:val="000000"/>
          <w:sz w:val="24"/>
          <w:szCs w:val="24"/>
        </w:rPr>
        <w:t xml:space="preserve">of </w:t>
      </w:r>
      <w:r w:rsidR="004B64ED" w:rsidRPr="00CB286E">
        <w:rPr>
          <w:rFonts w:ascii="Book Antiqua" w:hAnsi="Book Antiqua"/>
          <w:color w:val="000000"/>
          <w:sz w:val="24"/>
          <w:szCs w:val="24"/>
        </w:rPr>
        <w:t xml:space="preserve">descending colon movement, there was no significant difference in the frequency of HAPCs between healthy controls and constipated patients. </w:t>
      </w:r>
      <w:bookmarkStart w:id="211" w:name="OLE_LINK64"/>
      <w:bookmarkStart w:id="212" w:name="OLE_LINK65"/>
      <w:r w:rsidR="00553350" w:rsidRPr="00CB286E">
        <w:rPr>
          <w:rFonts w:ascii="Book Antiqua" w:hAnsi="Book Antiqua"/>
          <w:color w:val="000000"/>
          <w:sz w:val="24"/>
          <w:szCs w:val="24"/>
        </w:rPr>
        <w:t xml:space="preserve">In </w:t>
      </w:r>
      <w:r w:rsidR="004B64ED" w:rsidRPr="00CB286E">
        <w:rPr>
          <w:rFonts w:ascii="Book Antiqua" w:hAnsi="Book Antiqua"/>
          <w:color w:val="000000"/>
          <w:sz w:val="24"/>
          <w:szCs w:val="24"/>
        </w:rPr>
        <w:t>patients with constipation</w:t>
      </w:r>
      <w:r w:rsidR="001B1120" w:rsidRPr="00CB286E">
        <w:rPr>
          <w:rFonts w:ascii="Book Antiqua" w:hAnsi="Book Antiqua"/>
          <w:color w:val="000000"/>
          <w:sz w:val="24"/>
          <w:szCs w:val="24"/>
        </w:rPr>
        <w:t>, the colon</w:t>
      </w:r>
      <w:r w:rsidR="004B64ED" w:rsidRPr="00CB286E">
        <w:rPr>
          <w:rFonts w:ascii="Book Antiqua" w:hAnsi="Book Antiqua"/>
          <w:color w:val="000000"/>
          <w:sz w:val="24"/>
          <w:szCs w:val="24"/>
        </w:rPr>
        <w:t xml:space="preserve"> can produce stress events related to normal colonic motility, </w:t>
      </w:r>
      <w:bookmarkStart w:id="213" w:name="OLE_LINK62"/>
      <w:bookmarkStart w:id="214" w:name="OLE_LINK63"/>
      <w:r w:rsidR="004B64ED" w:rsidRPr="00CB286E">
        <w:rPr>
          <w:rFonts w:ascii="Book Antiqua" w:hAnsi="Book Antiqua"/>
          <w:color w:val="000000"/>
          <w:sz w:val="24"/>
          <w:szCs w:val="24"/>
        </w:rPr>
        <w:t xml:space="preserve">which is an important issue </w:t>
      </w:r>
      <w:r w:rsidR="004B64ED" w:rsidRPr="00CB286E">
        <w:rPr>
          <w:rFonts w:ascii="Book Antiqua" w:hAnsi="Book Antiqua"/>
          <w:color w:val="000000"/>
          <w:sz w:val="24"/>
          <w:szCs w:val="24"/>
        </w:rPr>
        <w:lastRenderedPageBreak/>
        <w:t xml:space="preserve">when attempting </w:t>
      </w:r>
      <w:r w:rsidR="000646CA" w:rsidRPr="00CB286E">
        <w:rPr>
          <w:rFonts w:ascii="Book Antiqua" w:hAnsi="Book Antiqua"/>
          <w:color w:val="000000"/>
          <w:sz w:val="24"/>
          <w:szCs w:val="24"/>
        </w:rPr>
        <w:t xml:space="preserve">to diagnose </w:t>
      </w:r>
      <w:r w:rsidR="00C00D4B" w:rsidRPr="00CB286E">
        <w:rPr>
          <w:rFonts w:ascii="Book Antiqua" w:hAnsi="Book Antiqua"/>
          <w:color w:val="000000"/>
          <w:sz w:val="24"/>
          <w:szCs w:val="24"/>
        </w:rPr>
        <w:t xml:space="preserve">constipation </w:t>
      </w:r>
      <w:r w:rsidR="000646CA" w:rsidRPr="00CB286E">
        <w:rPr>
          <w:rFonts w:ascii="Book Antiqua" w:hAnsi="Book Antiqua"/>
          <w:color w:val="000000"/>
          <w:sz w:val="24"/>
          <w:szCs w:val="24"/>
        </w:rPr>
        <w:t xml:space="preserve">and guide </w:t>
      </w:r>
      <w:r w:rsidR="00C00D4B" w:rsidRPr="00CB286E">
        <w:rPr>
          <w:rFonts w:ascii="Book Antiqua" w:hAnsi="Book Antiqua"/>
          <w:color w:val="000000"/>
          <w:sz w:val="24"/>
          <w:szCs w:val="24"/>
        </w:rPr>
        <w:t xml:space="preserve">its </w:t>
      </w:r>
      <w:r w:rsidR="000646CA" w:rsidRPr="00CB286E">
        <w:rPr>
          <w:rFonts w:ascii="Book Antiqua" w:hAnsi="Book Antiqua"/>
          <w:color w:val="000000"/>
          <w:sz w:val="24"/>
          <w:szCs w:val="24"/>
        </w:rPr>
        <w:t>treatment by colonic manometry</w:t>
      </w:r>
      <w:bookmarkEnd w:id="211"/>
      <w:bookmarkEnd w:id="212"/>
      <w:bookmarkEnd w:id="213"/>
      <w:bookmarkEnd w:id="214"/>
      <w:r w:rsidR="0018204C" w:rsidRPr="00CB286E">
        <w:rPr>
          <w:rFonts w:ascii="Book Antiqua" w:hAnsi="Book Antiqua"/>
          <w:noProof/>
          <w:color w:val="000000"/>
          <w:sz w:val="24"/>
          <w:szCs w:val="24"/>
          <w:vertAlign w:val="superscript"/>
        </w:rPr>
        <w:t>[6,29]</w:t>
      </w:r>
      <w:r w:rsidR="004B64ED" w:rsidRPr="00CB286E">
        <w:rPr>
          <w:rFonts w:ascii="Book Antiqua" w:hAnsi="Book Antiqua"/>
          <w:color w:val="000000"/>
          <w:sz w:val="24"/>
          <w:szCs w:val="24"/>
        </w:rPr>
        <w:t>.</w:t>
      </w:r>
    </w:p>
    <w:p w:rsidR="00863032" w:rsidRPr="00CB286E" w:rsidRDefault="00C00D4B" w:rsidP="00CC2ED5">
      <w:pPr>
        <w:adjustRightInd w:val="0"/>
        <w:snapToGrid w:val="0"/>
        <w:spacing w:line="360" w:lineRule="auto"/>
        <w:ind w:firstLineChars="100" w:firstLine="240"/>
        <w:rPr>
          <w:rFonts w:ascii="Book Antiqua" w:hAnsi="Book Antiqua"/>
          <w:color w:val="000000"/>
          <w:sz w:val="24"/>
          <w:szCs w:val="24"/>
        </w:rPr>
      </w:pPr>
      <w:bookmarkStart w:id="215" w:name="OLE_LINK66"/>
      <w:bookmarkStart w:id="216" w:name="OLE_LINK67"/>
      <w:r w:rsidRPr="00CB286E">
        <w:rPr>
          <w:rFonts w:ascii="Book Antiqua" w:hAnsi="Book Antiqua"/>
          <w:color w:val="000000"/>
          <w:sz w:val="24"/>
          <w:szCs w:val="24"/>
        </w:rPr>
        <w:t xml:space="preserve">These data suggest that retrograde transmission events </w:t>
      </w:r>
      <w:r w:rsidR="00867EC1" w:rsidRPr="00CB286E">
        <w:rPr>
          <w:rFonts w:ascii="Book Antiqua" w:hAnsi="Book Antiqua"/>
          <w:color w:val="000000"/>
          <w:sz w:val="24"/>
          <w:szCs w:val="24"/>
        </w:rPr>
        <w:t>occurr</w:t>
      </w:r>
      <w:r w:rsidR="00867EC1">
        <w:rPr>
          <w:rFonts w:ascii="Book Antiqua" w:hAnsi="Book Antiqua"/>
          <w:color w:val="000000"/>
          <w:sz w:val="24"/>
          <w:szCs w:val="24"/>
        </w:rPr>
        <w:t>ing</w:t>
      </w:r>
      <w:r w:rsidR="00867EC1" w:rsidRPr="00CB286E">
        <w:rPr>
          <w:rFonts w:ascii="Book Antiqua" w:hAnsi="Book Antiqua"/>
          <w:color w:val="000000"/>
          <w:sz w:val="24"/>
          <w:szCs w:val="24"/>
        </w:rPr>
        <w:t xml:space="preserve"> </w:t>
      </w:r>
      <w:r w:rsidRPr="00CB286E">
        <w:rPr>
          <w:rFonts w:ascii="Book Antiqua" w:hAnsi="Book Antiqua"/>
          <w:color w:val="000000"/>
          <w:sz w:val="24"/>
          <w:szCs w:val="24"/>
        </w:rPr>
        <w:t xml:space="preserve">in the human colon are actually </w:t>
      </w:r>
      <w:r w:rsidR="00543B78" w:rsidRPr="00CB286E">
        <w:rPr>
          <w:rFonts w:ascii="Book Antiqua" w:hAnsi="Book Antiqua"/>
          <w:color w:val="000000"/>
          <w:sz w:val="24"/>
          <w:szCs w:val="24"/>
        </w:rPr>
        <w:t>progressive, whose</w:t>
      </w:r>
      <w:r w:rsidRPr="00CB286E">
        <w:rPr>
          <w:rFonts w:ascii="Book Antiqua" w:hAnsi="Book Antiqua"/>
          <w:color w:val="000000"/>
          <w:sz w:val="24"/>
          <w:szCs w:val="24"/>
        </w:rPr>
        <w:t xml:space="preserve"> </w:t>
      </w:r>
      <w:r w:rsidR="00543B78" w:rsidRPr="00CB286E">
        <w:rPr>
          <w:rFonts w:ascii="Book Antiqua" w:hAnsi="Book Antiqua"/>
          <w:color w:val="000000"/>
          <w:sz w:val="24"/>
          <w:szCs w:val="24"/>
        </w:rPr>
        <w:t>occurrence</w:t>
      </w:r>
      <w:r w:rsidRPr="00CB286E">
        <w:rPr>
          <w:rFonts w:ascii="Book Antiqua" w:hAnsi="Book Antiqua"/>
          <w:color w:val="000000"/>
          <w:sz w:val="24"/>
          <w:szCs w:val="24"/>
        </w:rPr>
        <w:t xml:space="preserve"> may be to</w:t>
      </w:r>
      <w:r w:rsidR="001E018F" w:rsidRPr="00CB286E">
        <w:rPr>
          <w:rFonts w:ascii="Book Antiqua" w:hAnsi="Book Antiqua"/>
          <w:color w:val="000000"/>
          <w:sz w:val="24"/>
          <w:szCs w:val="24"/>
        </w:rPr>
        <w:t xml:space="preserve"> block anterograde transmission and help mix </w:t>
      </w:r>
      <w:r w:rsidR="004355F9" w:rsidRPr="00CB286E">
        <w:rPr>
          <w:rFonts w:ascii="Book Antiqua" w:hAnsi="Book Antiqua"/>
          <w:color w:val="000000"/>
          <w:sz w:val="24"/>
          <w:szCs w:val="24"/>
        </w:rPr>
        <w:t xml:space="preserve">the </w:t>
      </w:r>
      <w:r w:rsidR="001E018F" w:rsidRPr="00CB286E">
        <w:rPr>
          <w:rFonts w:ascii="Book Antiqua" w:hAnsi="Book Antiqua"/>
          <w:color w:val="000000"/>
          <w:sz w:val="24"/>
          <w:szCs w:val="24"/>
        </w:rPr>
        <w:t xml:space="preserve">colon contents. </w:t>
      </w:r>
      <w:bookmarkEnd w:id="215"/>
      <w:bookmarkEnd w:id="216"/>
      <w:r w:rsidR="001E018F" w:rsidRPr="00CB286E">
        <w:rPr>
          <w:rFonts w:ascii="Book Antiqua" w:hAnsi="Book Antiqua"/>
          <w:color w:val="000000"/>
          <w:sz w:val="24"/>
          <w:szCs w:val="24"/>
        </w:rPr>
        <w:t xml:space="preserve">Retrograde transmission can </w:t>
      </w:r>
      <w:r w:rsidR="00483546" w:rsidRPr="00CB286E">
        <w:rPr>
          <w:rFonts w:ascii="Book Antiqua" w:hAnsi="Book Antiqua"/>
          <w:color w:val="000000"/>
          <w:sz w:val="24"/>
          <w:szCs w:val="24"/>
        </w:rPr>
        <w:t xml:space="preserve">immediately </w:t>
      </w:r>
      <w:r w:rsidR="00863032" w:rsidRPr="00CB286E">
        <w:rPr>
          <w:rFonts w:ascii="Book Antiqua" w:hAnsi="Book Antiqua"/>
          <w:color w:val="000000"/>
          <w:sz w:val="24"/>
          <w:szCs w:val="24"/>
        </w:rPr>
        <w:t>occur during and after anterograde transmission</w:t>
      </w:r>
      <w:r w:rsidR="000225EC" w:rsidRPr="00CB286E">
        <w:rPr>
          <w:rFonts w:ascii="Book Antiqua" w:hAnsi="Book Antiqua"/>
          <w:color w:val="000000"/>
          <w:sz w:val="24"/>
          <w:szCs w:val="24"/>
        </w:rPr>
        <w:t>,</w:t>
      </w:r>
      <w:r w:rsidR="001E018F" w:rsidRPr="00CB286E">
        <w:rPr>
          <w:rFonts w:ascii="Book Antiqua" w:hAnsi="Book Antiqua"/>
          <w:color w:val="000000"/>
          <w:sz w:val="24"/>
          <w:szCs w:val="24"/>
        </w:rPr>
        <w:t xml:space="preserve"> and</w:t>
      </w:r>
      <w:r w:rsidR="00863032" w:rsidRPr="00CB286E">
        <w:rPr>
          <w:rFonts w:ascii="Book Antiqua" w:hAnsi="Book Antiqua"/>
          <w:color w:val="000000"/>
          <w:sz w:val="24"/>
          <w:szCs w:val="24"/>
        </w:rPr>
        <w:t xml:space="preserve"> </w:t>
      </w:r>
      <w:r w:rsidR="001E018F" w:rsidRPr="00CB286E">
        <w:rPr>
          <w:rFonts w:ascii="Book Antiqua" w:hAnsi="Book Antiqua"/>
          <w:color w:val="000000"/>
          <w:sz w:val="24"/>
          <w:szCs w:val="24"/>
        </w:rPr>
        <w:t>helps the intestinal wall to have enough time to absorb water and electrolytes. This also explains why the speed of intestinal content pass</w:t>
      </w:r>
      <w:r w:rsidR="00CF4D6E" w:rsidRPr="00CB286E">
        <w:rPr>
          <w:rFonts w:ascii="Book Antiqua" w:hAnsi="Book Antiqua"/>
          <w:color w:val="000000"/>
          <w:sz w:val="24"/>
          <w:szCs w:val="24"/>
        </w:rPr>
        <w:t>age</w:t>
      </w:r>
      <w:r w:rsidR="001E018F" w:rsidRPr="00CB286E">
        <w:rPr>
          <w:rFonts w:ascii="Book Antiqua" w:hAnsi="Book Antiqua"/>
          <w:color w:val="000000"/>
          <w:sz w:val="24"/>
          <w:szCs w:val="24"/>
        </w:rPr>
        <w:t xml:space="preserve"> </w:t>
      </w:r>
      <w:r w:rsidR="002245C6" w:rsidRPr="00CB286E">
        <w:rPr>
          <w:rFonts w:ascii="Book Antiqua" w:hAnsi="Book Antiqua"/>
          <w:color w:val="000000"/>
          <w:sz w:val="24"/>
          <w:szCs w:val="24"/>
        </w:rPr>
        <w:t xml:space="preserve">is </w:t>
      </w:r>
      <w:r w:rsidR="001E018F" w:rsidRPr="00CB286E">
        <w:rPr>
          <w:rFonts w:ascii="Book Antiqua" w:hAnsi="Book Antiqua"/>
          <w:color w:val="000000"/>
          <w:sz w:val="24"/>
          <w:szCs w:val="24"/>
        </w:rPr>
        <w:t>much slower</w:t>
      </w:r>
      <w:r w:rsidR="00D03E93" w:rsidRPr="00CB286E">
        <w:rPr>
          <w:rFonts w:ascii="Book Antiqua" w:hAnsi="Book Antiqua"/>
          <w:color w:val="000000"/>
          <w:sz w:val="24"/>
          <w:szCs w:val="24"/>
        </w:rPr>
        <w:t xml:space="preserve"> through the colon</w:t>
      </w:r>
      <w:r w:rsidR="001E018F" w:rsidRPr="00CB286E">
        <w:rPr>
          <w:rFonts w:ascii="Book Antiqua" w:hAnsi="Book Antiqua"/>
          <w:color w:val="000000"/>
          <w:sz w:val="24"/>
          <w:szCs w:val="24"/>
        </w:rPr>
        <w:t xml:space="preserve"> than </w:t>
      </w:r>
      <w:r w:rsidR="00D03E93" w:rsidRPr="00CB286E">
        <w:rPr>
          <w:rFonts w:ascii="Book Antiqua" w:hAnsi="Book Antiqua"/>
          <w:color w:val="000000"/>
          <w:sz w:val="24"/>
          <w:szCs w:val="24"/>
        </w:rPr>
        <w:t xml:space="preserve">through </w:t>
      </w:r>
      <w:r w:rsidR="001E018F" w:rsidRPr="00CB286E">
        <w:rPr>
          <w:rFonts w:ascii="Book Antiqua" w:hAnsi="Book Antiqua"/>
          <w:color w:val="000000"/>
          <w:sz w:val="24"/>
          <w:szCs w:val="24"/>
        </w:rPr>
        <w:t xml:space="preserve">other areas of the gastrointestinal tract. </w:t>
      </w:r>
      <w:r w:rsidR="00863032" w:rsidRPr="00CB286E">
        <w:rPr>
          <w:rFonts w:ascii="Book Antiqua" w:hAnsi="Book Antiqua"/>
          <w:color w:val="000000"/>
          <w:sz w:val="24"/>
          <w:szCs w:val="24"/>
        </w:rPr>
        <w:t xml:space="preserve">It can be concluded that although intestinal manometry cannot detect every pressure wave in the colon, it </w:t>
      </w:r>
      <w:r w:rsidR="00D03E93" w:rsidRPr="00CB286E">
        <w:rPr>
          <w:rFonts w:ascii="Book Antiqua" w:hAnsi="Book Antiqua"/>
          <w:color w:val="000000"/>
          <w:sz w:val="24"/>
          <w:szCs w:val="24"/>
        </w:rPr>
        <w:t xml:space="preserve">can </w:t>
      </w:r>
      <w:r w:rsidR="00863032" w:rsidRPr="00CB286E">
        <w:rPr>
          <w:rFonts w:ascii="Book Antiqua" w:hAnsi="Book Antiqua"/>
          <w:color w:val="000000"/>
          <w:sz w:val="24"/>
          <w:szCs w:val="24"/>
        </w:rPr>
        <w:t xml:space="preserve">detect most of the important movement patterns. </w:t>
      </w:r>
      <w:r w:rsidR="001E2751" w:rsidRPr="00CB286E">
        <w:rPr>
          <w:rFonts w:ascii="Book Antiqua" w:hAnsi="Book Antiqua"/>
          <w:color w:val="000000"/>
          <w:sz w:val="24"/>
          <w:szCs w:val="24"/>
        </w:rPr>
        <w:t xml:space="preserve">Although </w:t>
      </w:r>
      <w:r w:rsidR="005C32FC" w:rsidRPr="00CB286E">
        <w:rPr>
          <w:rFonts w:ascii="Book Antiqua" w:hAnsi="Book Antiqua"/>
          <w:color w:val="000000"/>
          <w:sz w:val="24"/>
          <w:szCs w:val="24"/>
        </w:rPr>
        <w:t>HAPCs</w:t>
      </w:r>
      <w:r w:rsidR="00863032" w:rsidRPr="00CB286E">
        <w:rPr>
          <w:rFonts w:ascii="Book Antiqua" w:hAnsi="Book Antiqua"/>
          <w:color w:val="000000"/>
          <w:sz w:val="24"/>
          <w:szCs w:val="24"/>
        </w:rPr>
        <w:t xml:space="preserve"> </w:t>
      </w:r>
      <w:r w:rsidR="004909E8" w:rsidRPr="00CB286E">
        <w:rPr>
          <w:rFonts w:ascii="Book Antiqua" w:hAnsi="Book Antiqua"/>
          <w:color w:val="000000"/>
          <w:sz w:val="24"/>
          <w:szCs w:val="24"/>
        </w:rPr>
        <w:t xml:space="preserve">have </w:t>
      </w:r>
      <w:r w:rsidR="00863032" w:rsidRPr="00CB286E">
        <w:rPr>
          <w:rFonts w:ascii="Book Antiqua" w:hAnsi="Book Antiqua"/>
          <w:color w:val="000000"/>
          <w:sz w:val="24"/>
          <w:szCs w:val="24"/>
        </w:rPr>
        <w:t>attract</w:t>
      </w:r>
      <w:r w:rsidR="004909E8" w:rsidRPr="00CB286E">
        <w:rPr>
          <w:rFonts w:ascii="Book Antiqua" w:hAnsi="Book Antiqua"/>
          <w:color w:val="000000"/>
          <w:sz w:val="24"/>
          <w:szCs w:val="24"/>
        </w:rPr>
        <w:t>ed</w:t>
      </w:r>
      <w:r w:rsidR="00863032" w:rsidRPr="00CB286E">
        <w:rPr>
          <w:rFonts w:ascii="Book Antiqua" w:hAnsi="Book Antiqua"/>
          <w:color w:val="000000"/>
          <w:sz w:val="24"/>
          <w:szCs w:val="24"/>
        </w:rPr>
        <w:t xml:space="preserve"> the attention of </w:t>
      </w:r>
      <w:r w:rsidR="004909E8" w:rsidRPr="00CB286E">
        <w:rPr>
          <w:rFonts w:ascii="Book Antiqua" w:hAnsi="Book Antiqua"/>
          <w:color w:val="000000"/>
          <w:sz w:val="24"/>
          <w:szCs w:val="24"/>
        </w:rPr>
        <w:t>many researchers</w:t>
      </w:r>
      <w:r w:rsidR="005C32FC" w:rsidRPr="00CB286E">
        <w:rPr>
          <w:rFonts w:ascii="Book Antiqua" w:hAnsi="Book Antiqua"/>
          <w:color w:val="000000"/>
          <w:sz w:val="24"/>
          <w:szCs w:val="24"/>
        </w:rPr>
        <w:t xml:space="preserve">, </w:t>
      </w:r>
      <w:r w:rsidR="00D0529A" w:rsidRPr="00CB286E">
        <w:rPr>
          <w:rFonts w:ascii="Book Antiqua" w:hAnsi="Book Antiqua"/>
          <w:color w:val="000000"/>
          <w:sz w:val="24"/>
          <w:szCs w:val="24"/>
        </w:rPr>
        <w:t xml:space="preserve">a </w:t>
      </w:r>
      <w:r w:rsidR="005C32FC" w:rsidRPr="00CB286E">
        <w:rPr>
          <w:rFonts w:ascii="Book Antiqua" w:hAnsi="Book Antiqua"/>
          <w:color w:val="000000"/>
          <w:sz w:val="24"/>
          <w:szCs w:val="24"/>
        </w:rPr>
        <w:t>well-developed system for assessing normal colon</w:t>
      </w:r>
      <w:r w:rsidR="00DA022F" w:rsidRPr="00CB286E">
        <w:rPr>
          <w:rFonts w:ascii="Book Antiqua" w:hAnsi="Book Antiqua"/>
          <w:color w:val="000000"/>
          <w:sz w:val="24"/>
          <w:szCs w:val="24"/>
        </w:rPr>
        <w:t>ic</w:t>
      </w:r>
      <w:r w:rsidR="005C32FC" w:rsidRPr="00CB286E">
        <w:rPr>
          <w:rFonts w:ascii="Book Antiqua" w:hAnsi="Book Antiqua"/>
          <w:color w:val="000000"/>
          <w:sz w:val="24"/>
          <w:szCs w:val="24"/>
        </w:rPr>
        <w:t xml:space="preserve"> motility needs to incorporate all detectable colon events.</w:t>
      </w:r>
    </w:p>
    <w:p w:rsidR="006A137F" w:rsidRPr="00CB286E" w:rsidRDefault="006A137F" w:rsidP="00CC2ED5">
      <w:pPr>
        <w:adjustRightInd w:val="0"/>
        <w:snapToGrid w:val="0"/>
        <w:spacing w:line="360" w:lineRule="auto"/>
        <w:ind w:firstLineChars="100" w:firstLine="240"/>
        <w:rPr>
          <w:rFonts w:ascii="Book Antiqua" w:hAnsi="Book Antiqua"/>
          <w:color w:val="000000"/>
          <w:sz w:val="24"/>
          <w:szCs w:val="24"/>
        </w:rPr>
      </w:pPr>
    </w:p>
    <w:p w:rsidR="00344E1F" w:rsidRPr="00CB286E" w:rsidRDefault="006A137F" w:rsidP="00CC2ED5">
      <w:pPr>
        <w:adjustRightInd w:val="0"/>
        <w:snapToGrid w:val="0"/>
        <w:spacing w:line="360" w:lineRule="auto"/>
        <w:rPr>
          <w:rFonts w:ascii="Book Antiqua" w:hAnsi="Book Antiqua"/>
          <w:b/>
          <w:color w:val="000000"/>
          <w:sz w:val="24"/>
          <w:szCs w:val="24"/>
        </w:rPr>
      </w:pPr>
      <w:r w:rsidRPr="00CB286E">
        <w:rPr>
          <w:rFonts w:ascii="Book Antiqua" w:hAnsi="Book Antiqua"/>
          <w:b/>
          <w:color w:val="000000"/>
          <w:sz w:val="24"/>
          <w:szCs w:val="24"/>
        </w:rPr>
        <w:t>CLINICAL APPLICATION</w:t>
      </w:r>
    </w:p>
    <w:p w:rsidR="00AB52CD" w:rsidRPr="00CB286E" w:rsidRDefault="00AB52CD"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Identification</w:t>
      </w:r>
      <w:r w:rsidR="00A45E82" w:rsidRPr="00CB286E">
        <w:rPr>
          <w:rFonts w:ascii="Book Antiqua" w:hAnsi="Book Antiqua"/>
          <w:color w:val="000000"/>
          <w:sz w:val="24"/>
          <w:szCs w:val="24"/>
        </w:rPr>
        <w:t xml:space="preserve"> of the etiology and </w:t>
      </w:r>
      <w:r w:rsidR="003B201D" w:rsidRPr="00CB286E">
        <w:rPr>
          <w:rFonts w:ascii="Book Antiqua" w:hAnsi="Book Antiqua"/>
          <w:color w:val="000000"/>
          <w:sz w:val="24"/>
          <w:szCs w:val="24"/>
        </w:rPr>
        <w:t xml:space="preserve">the </w:t>
      </w:r>
      <w:r w:rsidR="00A45E82" w:rsidRPr="00CB286E">
        <w:rPr>
          <w:rFonts w:ascii="Book Antiqua" w:hAnsi="Book Antiqua"/>
          <w:color w:val="000000"/>
          <w:sz w:val="24"/>
          <w:szCs w:val="24"/>
        </w:rPr>
        <w:t xml:space="preserve">diagnosis </w:t>
      </w:r>
      <w:r w:rsidR="000B73BF" w:rsidRPr="00CB286E">
        <w:rPr>
          <w:rFonts w:ascii="Book Antiqua" w:hAnsi="Book Antiqua"/>
          <w:color w:val="000000"/>
          <w:sz w:val="24"/>
          <w:szCs w:val="24"/>
        </w:rPr>
        <w:t xml:space="preserve">of </w:t>
      </w:r>
      <w:r w:rsidR="00344E1F" w:rsidRPr="00CB286E">
        <w:rPr>
          <w:rFonts w:ascii="Book Antiqua" w:hAnsi="Book Antiqua"/>
          <w:color w:val="000000"/>
          <w:sz w:val="24"/>
          <w:szCs w:val="24"/>
        </w:rPr>
        <w:t xml:space="preserve">functional </w:t>
      </w:r>
      <w:r w:rsidR="00A45E82" w:rsidRPr="00CB286E">
        <w:rPr>
          <w:rFonts w:ascii="Book Antiqua" w:hAnsi="Book Antiqua"/>
          <w:color w:val="000000"/>
          <w:sz w:val="24"/>
          <w:szCs w:val="24"/>
        </w:rPr>
        <w:t xml:space="preserve">intestinal </w:t>
      </w:r>
      <w:r w:rsidR="00344E1F" w:rsidRPr="00CB286E">
        <w:rPr>
          <w:rFonts w:ascii="Book Antiqua" w:hAnsi="Book Antiqua"/>
          <w:color w:val="000000"/>
          <w:sz w:val="24"/>
          <w:szCs w:val="24"/>
        </w:rPr>
        <w:t xml:space="preserve">diseases </w:t>
      </w:r>
      <w:r w:rsidR="000B73BF" w:rsidRPr="00CB286E">
        <w:rPr>
          <w:rFonts w:ascii="Book Antiqua" w:hAnsi="Book Antiqua"/>
          <w:color w:val="000000"/>
          <w:sz w:val="24"/>
          <w:szCs w:val="24"/>
        </w:rPr>
        <w:t>are essential</w:t>
      </w:r>
      <w:r w:rsidR="00A45E82" w:rsidRPr="00CB286E">
        <w:rPr>
          <w:rFonts w:ascii="Book Antiqua" w:hAnsi="Book Antiqua"/>
          <w:color w:val="000000"/>
          <w:sz w:val="24"/>
          <w:szCs w:val="24"/>
        </w:rPr>
        <w:t xml:space="preserve"> for the </w:t>
      </w:r>
      <w:r w:rsidRPr="00CB286E">
        <w:rPr>
          <w:rFonts w:ascii="Book Antiqua" w:hAnsi="Book Antiqua"/>
          <w:color w:val="000000"/>
          <w:sz w:val="24"/>
          <w:szCs w:val="24"/>
        </w:rPr>
        <w:t xml:space="preserve">choice of </w:t>
      </w:r>
      <w:r w:rsidR="00A45E82" w:rsidRPr="00CB286E">
        <w:rPr>
          <w:rFonts w:ascii="Book Antiqua" w:hAnsi="Book Antiqua"/>
          <w:color w:val="000000"/>
          <w:sz w:val="24"/>
          <w:szCs w:val="24"/>
        </w:rPr>
        <w:t>clinical therapeutic strategies</w:t>
      </w:r>
      <w:r w:rsidRPr="00CB286E">
        <w:rPr>
          <w:rFonts w:ascii="Book Antiqua" w:hAnsi="Book Antiqua"/>
          <w:color w:val="000000"/>
          <w:sz w:val="24"/>
          <w:szCs w:val="24"/>
        </w:rPr>
        <w:t xml:space="preserve"> and </w:t>
      </w:r>
      <w:r w:rsidR="000768F2" w:rsidRPr="00CB286E">
        <w:rPr>
          <w:rFonts w:ascii="Book Antiqua" w:hAnsi="Book Antiqua"/>
          <w:color w:val="000000"/>
          <w:sz w:val="24"/>
          <w:szCs w:val="24"/>
        </w:rPr>
        <w:t xml:space="preserve">for </w:t>
      </w:r>
      <w:r w:rsidRPr="00CB286E">
        <w:rPr>
          <w:rFonts w:ascii="Book Antiqua" w:hAnsi="Book Antiqua"/>
          <w:color w:val="000000"/>
          <w:sz w:val="24"/>
          <w:szCs w:val="24"/>
        </w:rPr>
        <w:t xml:space="preserve">improving </w:t>
      </w:r>
      <w:r w:rsidR="00A83021" w:rsidRPr="00CB286E">
        <w:rPr>
          <w:rFonts w:ascii="Book Antiqua" w:hAnsi="Book Antiqua"/>
          <w:color w:val="000000"/>
          <w:sz w:val="24"/>
          <w:szCs w:val="24"/>
        </w:rPr>
        <w:t xml:space="preserve">the </w:t>
      </w:r>
      <w:r w:rsidRPr="00CB286E">
        <w:rPr>
          <w:rFonts w:ascii="Book Antiqua" w:hAnsi="Book Antiqua"/>
          <w:color w:val="000000"/>
          <w:sz w:val="24"/>
          <w:szCs w:val="24"/>
        </w:rPr>
        <w:t>quality of</w:t>
      </w:r>
      <w:r w:rsidR="00151FC2" w:rsidRPr="00CB286E">
        <w:rPr>
          <w:rFonts w:ascii="Book Antiqua" w:hAnsi="Book Antiqua"/>
          <w:color w:val="000000"/>
          <w:sz w:val="24"/>
          <w:szCs w:val="24"/>
        </w:rPr>
        <w:t xml:space="preserve"> </w:t>
      </w:r>
      <w:r w:rsidRPr="00CB286E">
        <w:rPr>
          <w:rFonts w:ascii="Book Antiqua" w:hAnsi="Book Antiqua"/>
          <w:color w:val="000000"/>
          <w:sz w:val="24"/>
          <w:szCs w:val="24"/>
        </w:rPr>
        <w:t>life</w:t>
      </w:r>
      <w:r w:rsidR="00151FC2" w:rsidRPr="00CB286E">
        <w:rPr>
          <w:rFonts w:ascii="Book Antiqua" w:hAnsi="Book Antiqua"/>
          <w:color w:val="000000"/>
          <w:sz w:val="24"/>
          <w:szCs w:val="24"/>
        </w:rPr>
        <w:t xml:space="preserve"> of patients</w:t>
      </w:r>
      <w:r w:rsidRPr="00CB286E">
        <w:rPr>
          <w:rFonts w:ascii="Book Antiqua" w:hAnsi="Book Antiqua"/>
          <w:color w:val="000000"/>
          <w:sz w:val="24"/>
          <w:szCs w:val="24"/>
        </w:rPr>
        <w:t>.</w:t>
      </w:r>
      <w:r w:rsidR="00A45E82" w:rsidRPr="00CB286E">
        <w:rPr>
          <w:rFonts w:ascii="Book Antiqua" w:hAnsi="Book Antiqua"/>
          <w:color w:val="000000"/>
          <w:sz w:val="24"/>
          <w:szCs w:val="24"/>
        </w:rPr>
        <w:t xml:space="preserve"> </w:t>
      </w:r>
      <w:r w:rsidR="00344E1F" w:rsidRPr="00CB286E">
        <w:rPr>
          <w:rFonts w:ascii="Book Antiqua" w:hAnsi="Book Antiqua"/>
          <w:color w:val="000000"/>
          <w:sz w:val="24"/>
          <w:szCs w:val="24"/>
        </w:rPr>
        <w:t xml:space="preserve">However, the current treatment is not </w:t>
      </w:r>
      <w:r w:rsidRPr="00CB286E">
        <w:rPr>
          <w:rFonts w:ascii="Book Antiqua" w:hAnsi="Book Antiqua"/>
          <w:color w:val="000000"/>
          <w:sz w:val="24"/>
          <w:szCs w:val="24"/>
        </w:rPr>
        <w:t>appropriate for a considerable number of patients with functional intestinal diseases</w:t>
      </w:r>
      <w:r w:rsidR="00344E1F" w:rsidRPr="00CB286E">
        <w:rPr>
          <w:rFonts w:ascii="Book Antiqua" w:hAnsi="Book Antiqua"/>
          <w:color w:val="000000"/>
          <w:sz w:val="24"/>
          <w:szCs w:val="24"/>
        </w:rPr>
        <w:t>. To improve the treatment</w:t>
      </w:r>
      <w:r w:rsidRPr="00CB286E">
        <w:rPr>
          <w:rFonts w:ascii="Book Antiqua" w:hAnsi="Book Antiqua"/>
          <w:color w:val="000000"/>
          <w:sz w:val="24"/>
          <w:szCs w:val="24"/>
        </w:rPr>
        <w:t xml:space="preserve"> strategies and therapeutic effects</w:t>
      </w:r>
      <w:r w:rsidR="00344E1F" w:rsidRPr="00CB286E">
        <w:rPr>
          <w:rFonts w:ascii="Book Antiqua" w:hAnsi="Book Antiqua"/>
          <w:color w:val="000000"/>
          <w:sz w:val="24"/>
          <w:szCs w:val="24"/>
        </w:rPr>
        <w:t xml:space="preserve">, it is necessary to </w:t>
      </w:r>
      <w:r w:rsidR="00E15A62" w:rsidRPr="00CB286E">
        <w:rPr>
          <w:rFonts w:ascii="Book Antiqua" w:hAnsi="Book Antiqua"/>
          <w:color w:val="000000"/>
          <w:sz w:val="24"/>
          <w:szCs w:val="24"/>
        </w:rPr>
        <w:t>identify the etiology</w:t>
      </w:r>
      <w:r w:rsidR="00344E1F" w:rsidRPr="00CB286E">
        <w:rPr>
          <w:rFonts w:ascii="Book Antiqua" w:hAnsi="Book Antiqua"/>
          <w:color w:val="000000"/>
          <w:sz w:val="24"/>
          <w:szCs w:val="24"/>
        </w:rPr>
        <w:t xml:space="preserve"> of the </w:t>
      </w:r>
      <w:r w:rsidR="00E15A62" w:rsidRPr="00CB286E">
        <w:rPr>
          <w:rFonts w:ascii="Book Antiqua" w:hAnsi="Book Antiqua"/>
          <w:color w:val="000000"/>
          <w:sz w:val="24"/>
          <w:szCs w:val="24"/>
        </w:rPr>
        <w:t>disease. T</w:t>
      </w:r>
      <w:r w:rsidR="00344E1F" w:rsidRPr="00CB286E">
        <w:rPr>
          <w:rFonts w:ascii="Book Antiqua" w:hAnsi="Book Antiqua"/>
          <w:color w:val="000000"/>
          <w:sz w:val="24"/>
          <w:szCs w:val="24"/>
        </w:rPr>
        <w:t>he use of colon</w:t>
      </w:r>
      <w:r w:rsidR="00AE5B27" w:rsidRPr="00CB286E">
        <w:rPr>
          <w:rFonts w:ascii="Book Antiqua" w:hAnsi="Book Antiqua"/>
          <w:color w:val="000000"/>
          <w:sz w:val="24"/>
          <w:szCs w:val="24"/>
        </w:rPr>
        <w:t>ic</w:t>
      </w:r>
      <w:r w:rsidR="00344E1F" w:rsidRPr="00CB286E">
        <w:rPr>
          <w:rFonts w:ascii="Book Antiqua" w:hAnsi="Book Antiqua"/>
          <w:color w:val="000000"/>
          <w:sz w:val="24"/>
          <w:szCs w:val="24"/>
        </w:rPr>
        <w:t xml:space="preserve"> manometry</w:t>
      </w:r>
      <w:r w:rsidR="00E15A62" w:rsidRPr="00CB286E">
        <w:rPr>
          <w:rFonts w:ascii="Book Antiqua" w:hAnsi="Book Antiqua"/>
          <w:color w:val="000000"/>
          <w:sz w:val="24"/>
          <w:szCs w:val="24"/>
        </w:rPr>
        <w:t xml:space="preserve"> can help clinicians reveal the truth </w:t>
      </w:r>
      <w:r w:rsidR="00AF1557" w:rsidRPr="00CB286E">
        <w:rPr>
          <w:rFonts w:ascii="Book Antiqua" w:hAnsi="Book Antiqua"/>
          <w:color w:val="000000"/>
          <w:sz w:val="24"/>
          <w:szCs w:val="24"/>
        </w:rPr>
        <w:t xml:space="preserve">about </w:t>
      </w:r>
      <w:r w:rsidR="00E15A62" w:rsidRPr="00CB286E">
        <w:rPr>
          <w:rFonts w:ascii="Book Antiqua" w:hAnsi="Book Antiqua"/>
          <w:color w:val="000000"/>
          <w:sz w:val="24"/>
          <w:szCs w:val="24"/>
        </w:rPr>
        <w:t>these diseases</w:t>
      </w:r>
      <w:r w:rsidR="00344E1F" w:rsidRPr="00CB286E">
        <w:rPr>
          <w:rFonts w:ascii="Book Antiqua" w:hAnsi="Book Antiqua"/>
          <w:color w:val="000000"/>
          <w:sz w:val="24"/>
          <w:szCs w:val="24"/>
        </w:rPr>
        <w:t xml:space="preserve">. </w:t>
      </w:r>
    </w:p>
    <w:p w:rsidR="00BB39A3" w:rsidRPr="00CB286E" w:rsidRDefault="00344E1F" w:rsidP="00CC2ED5">
      <w:pPr>
        <w:adjustRightInd w:val="0"/>
        <w:snapToGrid w:val="0"/>
        <w:spacing w:line="360" w:lineRule="auto"/>
        <w:ind w:firstLineChars="100" w:firstLine="240"/>
        <w:rPr>
          <w:rFonts w:ascii="Book Antiqua" w:hAnsi="Book Antiqua"/>
          <w:color w:val="000000"/>
          <w:sz w:val="24"/>
          <w:szCs w:val="24"/>
        </w:rPr>
      </w:pPr>
      <w:r w:rsidRPr="00CB286E">
        <w:rPr>
          <w:rFonts w:ascii="Book Antiqua" w:hAnsi="Book Antiqua"/>
          <w:color w:val="000000"/>
          <w:sz w:val="24"/>
          <w:szCs w:val="24"/>
        </w:rPr>
        <w:t xml:space="preserve">Unfortunately, especially in adults, </w:t>
      </w:r>
      <w:r w:rsidR="00E15A62" w:rsidRPr="00CB286E">
        <w:rPr>
          <w:rFonts w:ascii="Book Antiqua" w:hAnsi="Book Antiqua"/>
          <w:color w:val="000000"/>
          <w:sz w:val="24"/>
          <w:szCs w:val="24"/>
        </w:rPr>
        <w:t>there are no guideline</w:t>
      </w:r>
      <w:r w:rsidR="006E1B98" w:rsidRPr="00CB286E">
        <w:rPr>
          <w:rFonts w:ascii="Book Antiqua" w:hAnsi="Book Antiqua"/>
          <w:color w:val="000000"/>
          <w:sz w:val="24"/>
          <w:szCs w:val="24"/>
        </w:rPr>
        <w:t>s</w:t>
      </w:r>
      <w:r w:rsidR="00E15A62" w:rsidRPr="00CB286E">
        <w:rPr>
          <w:rFonts w:ascii="Book Antiqua" w:hAnsi="Book Antiqua"/>
          <w:color w:val="000000"/>
          <w:sz w:val="24"/>
          <w:szCs w:val="24"/>
        </w:rPr>
        <w:t xml:space="preserve"> </w:t>
      </w:r>
      <w:r w:rsidR="007A3B5D" w:rsidRPr="00CB286E">
        <w:rPr>
          <w:rFonts w:ascii="Book Antiqua" w:hAnsi="Book Antiqua"/>
          <w:color w:val="000000"/>
          <w:sz w:val="24"/>
          <w:szCs w:val="24"/>
        </w:rPr>
        <w:t>for</w:t>
      </w:r>
      <w:r w:rsidR="00260AD0" w:rsidRPr="00CB286E">
        <w:rPr>
          <w:rFonts w:ascii="Book Antiqua" w:hAnsi="Book Antiqua"/>
          <w:color w:val="000000"/>
          <w:sz w:val="24"/>
          <w:szCs w:val="24"/>
        </w:rPr>
        <w:t xml:space="preserve"> the use of colon</w:t>
      </w:r>
      <w:r w:rsidR="00AE5B27" w:rsidRPr="00CB286E">
        <w:rPr>
          <w:rFonts w:ascii="Book Antiqua" w:hAnsi="Book Antiqua"/>
          <w:color w:val="000000"/>
          <w:sz w:val="24"/>
          <w:szCs w:val="24"/>
        </w:rPr>
        <w:t>ic</w:t>
      </w:r>
      <w:r w:rsidR="00260AD0" w:rsidRPr="00CB286E">
        <w:rPr>
          <w:rFonts w:ascii="Book Antiqua" w:hAnsi="Book Antiqua"/>
          <w:color w:val="000000"/>
          <w:sz w:val="24"/>
          <w:szCs w:val="24"/>
        </w:rPr>
        <w:t xml:space="preserve"> manometry</w:t>
      </w:r>
      <w:r w:rsidR="007A3B5D" w:rsidRPr="00CB286E">
        <w:rPr>
          <w:rFonts w:ascii="Book Antiqua" w:hAnsi="Book Antiqua"/>
          <w:color w:val="000000"/>
          <w:sz w:val="24"/>
          <w:szCs w:val="24"/>
        </w:rPr>
        <w:t xml:space="preserve"> </w:t>
      </w:r>
      <w:r w:rsidR="00237AC1" w:rsidRPr="00CB286E">
        <w:rPr>
          <w:rFonts w:ascii="Book Antiqua" w:hAnsi="Book Antiqua"/>
          <w:color w:val="000000"/>
          <w:sz w:val="24"/>
          <w:szCs w:val="24"/>
        </w:rPr>
        <w:t xml:space="preserve">in </w:t>
      </w:r>
      <w:r w:rsidR="00E15A62" w:rsidRPr="00CB286E">
        <w:rPr>
          <w:rFonts w:ascii="Book Antiqua" w:hAnsi="Book Antiqua"/>
          <w:color w:val="000000"/>
          <w:sz w:val="24"/>
          <w:szCs w:val="24"/>
        </w:rPr>
        <w:t xml:space="preserve">the diagnosis and treatment </w:t>
      </w:r>
      <w:r w:rsidR="00BD1A2C" w:rsidRPr="00CB286E">
        <w:rPr>
          <w:rFonts w:ascii="Book Antiqua" w:hAnsi="Book Antiqua"/>
          <w:color w:val="000000"/>
          <w:sz w:val="24"/>
          <w:szCs w:val="24"/>
        </w:rPr>
        <w:t>of</w:t>
      </w:r>
      <w:r w:rsidR="00E15A62" w:rsidRPr="00CB286E">
        <w:rPr>
          <w:rFonts w:ascii="Book Antiqua" w:hAnsi="Book Antiqua"/>
          <w:color w:val="000000"/>
          <w:sz w:val="24"/>
          <w:szCs w:val="24"/>
        </w:rPr>
        <w:t xml:space="preserve"> functional intestinal diseases including constipation.</w:t>
      </w:r>
    </w:p>
    <w:p w:rsidR="00344E1F" w:rsidRPr="00CB286E" w:rsidRDefault="00BB39A3" w:rsidP="00CC2ED5">
      <w:pPr>
        <w:adjustRightInd w:val="0"/>
        <w:snapToGrid w:val="0"/>
        <w:spacing w:line="360" w:lineRule="auto"/>
        <w:ind w:firstLineChars="100" w:firstLine="240"/>
        <w:rPr>
          <w:rFonts w:ascii="Book Antiqua" w:hAnsi="Book Antiqua"/>
          <w:color w:val="000000"/>
          <w:sz w:val="24"/>
          <w:szCs w:val="24"/>
        </w:rPr>
      </w:pPr>
      <w:r w:rsidRPr="00CB286E">
        <w:rPr>
          <w:rFonts w:ascii="Book Antiqua" w:hAnsi="Book Antiqua"/>
          <w:color w:val="000000"/>
          <w:sz w:val="24"/>
          <w:szCs w:val="24"/>
        </w:rPr>
        <w:t>Colon</w:t>
      </w:r>
      <w:r w:rsidR="00AE5B27" w:rsidRPr="00CB286E">
        <w:rPr>
          <w:rFonts w:ascii="Book Antiqua" w:hAnsi="Book Antiqua"/>
          <w:color w:val="000000"/>
          <w:sz w:val="24"/>
          <w:szCs w:val="24"/>
        </w:rPr>
        <w:t>ic</w:t>
      </w:r>
      <w:r w:rsidRPr="00CB286E">
        <w:rPr>
          <w:rFonts w:ascii="Book Antiqua" w:hAnsi="Book Antiqua"/>
          <w:color w:val="000000"/>
          <w:sz w:val="24"/>
          <w:szCs w:val="24"/>
        </w:rPr>
        <w:t xml:space="preserve"> manometry </w:t>
      </w:r>
      <w:r w:rsidR="0028275D" w:rsidRPr="00CB286E">
        <w:rPr>
          <w:rFonts w:ascii="Book Antiqua" w:hAnsi="Book Antiqua"/>
          <w:color w:val="000000"/>
          <w:sz w:val="24"/>
          <w:szCs w:val="24"/>
        </w:rPr>
        <w:t xml:space="preserve">has been </w:t>
      </w:r>
      <w:r w:rsidRPr="00CB286E">
        <w:rPr>
          <w:rFonts w:ascii="Book Antiqua" w:hAnsi="Book Antiqua"/>
          <w:color w:val="000000"/>
          <w:sz w:val="24"/>
          <w:szCs w:val="24"/>
        </w:rPr>
        <w:t xml:space="preserve">used in </w:t>
      </w:r>
      <w:r w:rsidR="0028275D" w:rsidRPr="00CB286E">
        <w:rPr>
          <w:rFonts w:ascii="Book Antiqua" w:hAnsi="Book Antiqua"/>
          <w:color w:val="000000"/>
          <w:sz w:val="24"/>
          <w:szCs w:val="24"/>
        </w:rPr>
        <w:t xml:space="preserve">only </w:t>
      </w:r>
      <w:r w:rsidR="00344E1F" w:rsidRPr="00CB286E">
        <w:rPr>
          <w:rFonts w:ascii="Book Antiqua" w:hAnsi="Book Antiqua"/>
          <w:color w:val="000000"/>
          <w:sz w:val="24"/>
          <w:szCs w:val="24"/>
        </w:rPr>
        <w:t>a few studies in patients with constipation</w:t>
      </w:r>
      <w:r w:rsidR="0018204C" w:rsidRPr="00CB286E">
        <w:rPr>
          <w:rFonts w:ascii="Book Antiqua" w:hAnsi="Book Antiqua"/>
          <w:noProof/>
          <w:color w:val="000000"/>
          <w:sz w:val="24"/>
          <w:szCs w:val="24"/>
          <w:vertAlign w:val="superscript"/>
        </w:rPr>
        <w:t>[6,10,29]</w:t>
      </w:r>
      <w:r w:rsidR="00344E1F" w:rsidRPr="00CB286E">
        <w:rPr>
          <w:rFonts w:ascii="Book Antiqua" w:hAnsi="Book Antiqua"/>
          <w:color w:val="000000"/>
          <w:sz w:val="24"/>
          <w:szCs w:val="24"/>
        </w:rPr>
        <w:t>.</w:t>
      </w:r>
      <w:r w:rsidR="00EB35C8" w:rsidRPr="00CB286E">
        <w:rPr>
          <w:rFonts w:ascii="Book Antiqua" w:hAnsi="Book Antiqua"/>
          <w:color w:val="000000"/>
          <w:sz w:val="24"/>
          <w:szCs w:val="24"/>
        </w:rPr>
        <w:t xml:space="preserve"> </w:t>
      </w:r>
      <w:r w:rsidR="00935B62" w:rsidRPr="00CB286E">
        <w:rPr>
          <w:rFonts w:ascii="Book Antiqua" w:hAnsi="Book Antiqua"/>
          <w:color w:val="000000"/>
          <w:sz w:val="24"/>
          <w:szCs w:val="24"/>
        </w:rPr>
        <w:t xml:space="preserve">First, some </w:t>
      </w:r>
      <w:r w:rsidR="002015C6" w:rsidRPr="00CB286E">
        <w:rPr>
          <w:rFonts w:ascii="Book Antiqua" w:hAnsi="Book Antiqua"/>
          <w:color w:val="000000"/>
          <w:sz w:val="24"/>
          <w:szCs w:val="24"/>
        </w:rPr>
        <w:t xml:space="preserve">studies </w:t>
      </w:r>
      <w:r w:rsidR="00935B62" w:rsidRPr="00CB286E">
        <w:rPr>
          <w:rFonts w:ascii="Book Antiqua" w:hAnsi="Book Antiqua"/>
          <w:color w:val="000000"/>
          <w:sz w:val="24"/>
          <w:szCs w:val="24"/>
        </w:rPr>
        <w:t>us</w:t>
      </w:r>
      <w:r w:rsidR="00DE244F" w:rsidRPr="00CB286E">
        <w:rPr>
          <w:rFonts w:ascii="Book Antiqua" w:hAnsi="Book Antiqua"/>
          <w:color w:val="000000"/>
          <w:sz w:val="24"/>
          <w:szCs w:val="24"/>
        </w:rPr>
        <w:t>ing</w:t>
      </w:r>
      <w:r w:rsidR="00935B62" w:rsidRPr="00CB286E">
        <w:rPr>
          <w:rFonts w:ascii="Book Antiqua" w:hAnsi="Book Antiqua"/>
          <w:color w:val="000000"/>
          <w:sz w:val="24"/>
          <w:szCs w:val="24"/>
        </w:rPr>
        <w:t xml:space="preserve"> colon</w:t>
      </w:r>
      <w:r w:rsidR="00AE5B27" w:rsidRPr="00CB286E">
        <w:rPr>
          <w:rFonts w:ascii="Book Antiqua" w:hAnsi="Book Antiqua"/>
          <w:color w:val="000000"/>
          <w:sz w:val="24"/>
          <w:szCs w:val="24"/>
        </w:rPr>
        <w:t>ic</w:t>
      </w:r>
      <w:r w:rsidR="00935B62" w:rsidRPr="00CB286E">
        <w:rPr>
          <w:rFonts w:ascii="Book Antiqua" w:hAnsi="Book Antiqua"/>
          <w:color w:val="000000"/>
          <w:sz w:val="24"/>
          <w:szCs w:val="24"/>
        </w:rPr>
        <w:t xml:space="preserve"> manometry </w:t>
      </w:r>
      <w:r w:rsidR="00344E1F" w:rsidRPr="00CB286E">
        <w:rPr>
          <w:rFonts w:ascii="Book Antiqua" w:hAnsi="Book Antiqua"/>
          <w:color w:val="000000"/>
          <w:sz w:val="24"/>
          <w:szCs w:val="24"/>
        </w:rPr>
        <w:t xml:space="preserve">failed to identify </w:t>
      </w:r>
      <w:r w:rsidR="00EB35C8" w:rsidRPr="00CB286E">
        <w:rPr>
          <w:rFonts w:ascii="Book Antiqua" w:hAnsi="Book Antiqua"/>
          <w:color w:val="000000"/>
          <w:sz w:val="24"/>
          <w:szCs w:val="24"/>
        </w:rPr>
        <w:t xml:space="preserve">colon </w:t>
      </w:r>
      <w:r w:rsidR="00C21278" w:rsidRPr="00CB286E">
        <w:rPr>
          <w:rFonts w:ascii="Book Antiqua" w:hAnsi="Book Antiqua"/>
          <w:color w:val="000000"/>
          <w:sz w:val="24"/>
          <w:szCs w:val="24"/>
        </w:rPr>
        <w:t>contraction events</w:t>
      </w:r>
      <w:r w:rsidR="00344E1F" w:rsidRPr="00CB286E">
        <w:rPr>
          <w:rFonts w:ascii="Book Antiqua" w:hAnsi="Book Antiqua"/>
          <w:color w:val="000000"/>
          <w:sz w:val="24"/>
          <w:szCs w:val="24"/>
        </w:rPr>
        <w:t xml:space="preserve"> in constipated patients with delayed transit. Second, </w:t>
      </w:r>
      <w:r w:rsidR="00935B62" w:rsidRPr="00CB286E">
        <w:rPr>
          <w:rFonts w:ascii="Book Antiqua" w:hAnsi="Book Antiqua"/>
          <w:color w:val="000000"/>
          <w:sz w:val="24"/>
          <w:szCs w:val="24"/>
        </w:rPr>
        <w:t>colon</w:t>
      </w:r>
      <w:r w:rsidR="00AE5B27" w:rsidRPr="00CB286E">
        <w:rPr>
          <w:rFonts w:ascii="Book Antiqua" w:hAnsi="Book Antiqua"/>
          <w:color w:val="000000"/>
          <w:sz w:val="24"/>
          <w:szCs w:val="24"/>
        </w:rPr>
        <w:t>ic</w:t>
      </w:r>
      <w:r w:rsidR="00935B62" w:rsidRPr="00CB286E">
        <w:rPr>
          <w:rFonts w:ascii="Book Antiqua" w:hAnsi="Book Antiqua"/>
          <w:color w:val="000000"/>
          <w:sz w:val="24"/>
          <w:szCs w:val="24"/>
        </w:rPr>
        <w:t xml:space="preserve"> </w:t>
      </w:r>
      <w:r w:rsidR="00344E1F" w:rsidRPr="00CB286E">
        <w:rPr>
          <w:rFonts w:ascii="Book Antiqua" w:hAnsi="Book Antiqua"/>
          <w:color w:val="000000"/>
          <w:sz w:val="24"/>
          <w:szCs w:val="24"/>
        </w:rPr>
        <w:t>manometry could not be used to distinguish patients with colon</w:t>
      </w:r>
      <w:r w:rsidR="007B4E00" w:rsidRPr="00CB286E">
        <w:rPr>
          <w:rFonts w:ascii="Book Antiqua" w:hAnsi="Book Antiqua"/>
          <w:color w:val="000000"/>
          <w:sz w:val="24"/>
          <w:szCs w:val="24"/>
        </w:rPr>
        <w:t>ic</w:t>
      </w:r>
      <w:r w:rsidR="00344E1F" w:rsidRPr="00CB286E">
        <w:rPr>
          <w:rFonts w:ascii="Book Antiqua" w:hAnsi="Book Antiqua"/>
          <w:color w:val="000000"/>
          <w:sz w:val="24"/>
          <w:szCs w:val="24"/>
        </w:rPr>
        <w:t xml:space="preserve"> slow</w:t>
      </w:r>
      <w:r w:rsidR="0009791E" w:rsidRPr="00CB286E">
        <w:rPr>
          <w:rFonts w:ascii="Book Antiqua" w:hAnsi="Book Antiqua"/>
          <w:color w:val="000000"/>
          <w:sz w:val="24"/>
          <w:szCs w:val="24"/>
        </w:rPr>
        <w:t>-</w:t>
      </w:r>
      <w:r w:rsidR="00344E1F" w:rsidRPr="00CB286E">
        <w:rPr>
          <w:rFonts w:ascii="Book Antiqua" w:hAnsi="Book Antiqua"/>
          <w:color w:val="000000"/>
          <w:sz w:val="24"/>
          <w:szCs w:val="24"/>
        </w:rPr>
        <w:t xml:space="preserve">transit disorder </w:t>
      </w:r>
      <w:r w:rsidR="00935B62" w:rsidRPr="00CB286E">
        <w:rPr>
          <w:rFonts w:ascii="Book Antiqua" w:hAnsi="Book Antiqua"/>
          <w:color w:val="000000"/>
          <w:sz w:val="24"/>
          <w:szCs w:val="24"/>
        </w:rPr>
        <w:t>from</w:t>
      </w:r>
      <w:r w:rsidR="00344E1F" w:rsidRPr="00CB286E">
        <w:rPr>
          <w:rFonts w:ascii="Book Antiqua" w:hAnsi="Book Antiqua"/>
          <w:color w:val="000000"/>
          <w:sz w:val="24"/>
          <w:szCs w:val="24"/>
        </w:rPr>
        <w:t xml:space="preserve"> </w:t>
      </w:r>
      <w:r w:rsidR="00935B62" w:rsidRPr="00CB286E">
        <w:rPr>
          <w:rFonts w:ascii="Book Antiqua" w:hAnsi="Book Antiqua"/>
          <w:color w:val="000000"/>
          <w:sz w:val="24"/>
          <w:szCs w:val="24"/>
        </w:rPr>
        <w:t xml:space="preserve">patients with </w:t>
      </w:r>
      <w:r w:rsidR="00344E1F" w:rsidRPr="00CB286E">
        <w:rPr>
          <w:rFonts w:ascii="Book Antiqua" w:hAnsi="Book Antiqua"/>
          <w:color w:val="000000"/>
          <w:sz w:val="24"/>
          <w:szCs w:val="24"/>
        </w:rPr>
        <w:t xml:space="preserve">rectal </w:t>
      </w:r>
      <w:r w:rsidR="000E578F" w:rsidRPr="00CB286E">
        <w:rPr>
          <w:rFonts w:ascii="Book Antiqua" w:hAnsi="Book Antiqua"/>
          <w:color w:val="000000"/>
          <w:sz w:val="24"/>
          <w:szCs w:val="24"/>
        </w:rPr>
        <w:t>evacuation</w:t>
      </w:r>
      <w:r w:rsidR="00D22CD9" w:rsidRPr="00CB286E">
        <w:rPr>
          <w:rFonts w:ascii="Book Antiqua" w:hAnsi="Book Antiqua"/>
          <w:color w:val="000000"/>
          <w:sz w:val="24"/>
          <w:szCs w:val="24"/>
        </w:rPr>
        <w:t xml:space="preserve"> disorders </w:t>
      </w:r>
      <w:r w:rsidR="00935B62" w:rsidRPr="00CB286E">
        <w:rPr>
          <w:rFonts w:ascii="Book Antiqua" w:hAnsi="Book Antiqua"/>
          <w:color w:val="000000"/>
          <w:sz w:val="24"/>
          <w:szCs w:val="24"/>
        </w:rPr>
        <w:t xml:space="preserve">in </w:t>
      </w:r>
      <w:r w:rsidR="00935B62" w:rsidRPr="00CB286E">
        <w:rPr>
          <w:rFonts w:ascii="Book Antiqua" w:hAnsi="Book Antiqua"/>
          <w:color w:val="000000"/>
          <w:sz w:val="24"/>
          <w:szCs w:val="24"/>
        </w:rPr>
        <w:lastRenderedPageBreak/>
        <w:t xml:space="preserve">a study </w:t>
      </w:r>
      <w:r w:rsidR="00D22CD9" w:rsidRPr="00CB286E">
        <w:rPr>
          <w:rFonts w:ascii="Book Antiqua" w:hAnsi="Book Antiqua"/>
          <w:color w:val="000000"/>
          <w:sz w:val="24"/>
          <w:szCs w:val="24"/>
        </w:rPr>
        <w:t>about colonic motor dysfunction. T</w:t>
      </w:r>
      <w:r w:rsidR="00344E1F" w:rsidRPr="00CB286E">
        <w:rPr>
          <w:rFonts w:ascii="Book Antiqua" w:hAnsi="Book Antiqua"/>
          <w:color w:val="000000"/>
          <w:sz w:val="24"/>
          <w:szCs w:val="24"/>
        </w:rPr>
        <w:t>hird</w:t>
      </w:r>
      <w:r w:rsidR="00D22CD9" w:rsidRPr="00CB286E">
        <w:rPr>
          <w:rFonts w:ascii="Book Antiqua" w:hAnsi="Book Antiqua"/>
          <w:color w:val="000000"/>
          <w:sz w:val="24"/>
          <w:szCs w:val="24"/>
        </w:rPr>
        <w:t xml:space="preserve">, </w:t>
      </w:r>
      <w:r w:rsidR="00344E1F" w:rsidRPr="00CB286E">
        <w:rPr>
          <w:rFonts w:ascii="Book Antiqua" w:hAnsi="Book Antiqua"/>
          <w:color w:val="000000"/>
          <w:sz w:val="24"/>
          <w:szCs w:val="24"/>
        </w:rPr>
        <w:t>colon</w:t>
      </w:r>
      <w:r w:rsidR="00AE5B27" w:rsidRPr="00CB286E">
        <w:rPr>
          <w:rFonts w:ascii="Book Antiqua" w:hAnsi="Book Antiqua"/>
          <w:color w:val="000000"/>
          <w:sz w:val="24"/>
          <w:szCs w:val="24"/>
        </w:rPr>
        <w:t>ic</w:t>
      </w:r>
      <w:r w:rsidR="00344E1F" w:rsidRPr="00CB286E">
        <w:rPr>
          <w:rFonts w:ascii="Book Antiqua" w:hAnsi="Book Antiqua"/>
          <w:color w:val="000000"/>
          <w:sz w:val="24"/>
          <w:szCs w:val="24"/>
        </w:rPr>
        <w:t xml:space="preserve"> manometry </w:t>
      </w:r>
      <w:r w:rsidR="00D22CD9" w:rsidRPr="00CB286E">
        <w:rPr>
          <w:rFonts w:ascii="Book Antiqua" w:hAnsi="Book Antiqua"/>
          <w:color w:val="000000"/>
          <w:sz w:val="24"/>
          <w:szCs w:val="24"/>
        </w:rPr>
        <w:t xml:space="preserve">has been used </w:t>
      </w:r>
      <w:r w:rsidR="00A26850" w:rsidRPr="00CB286E">
        <w:rPr>
          <w:rFonts w:ascii="Book Antiqua" w:hAnsi="Book Antiqua"/>
          <w:color w:val="000000"/>
          <w:sz w:val="24"/>
          <w:szCs w:val="24"/>
        </w:rPr>
        <w:t xml:space="preserve">in </w:t>
      </w:r>
      <w:r w:rsidR="00A8255B" w:rsidRPr="00CB286E">
        <w:rPr>
          <w:rFonts w:ascii="Book Antiqua" w:hAnsi="Book Antiqua"/>
          <w:color w:val="000000"/>
          <w:sz w:val="24"/>
          <w:szCs w:val="24"/>
        </w:rPr>
        <w:t>a</w:t>
      </w:r>
      <w:r w:rsidR="00A26850" w:rsidRPr="00CB286E">
        <w:rPr>
          <w:rFonts w:ascii="Book Antiqua" w:hAnsi="Book Antiqua"/>
          <w:color w:val="000000"/>
          <w:sz w:val="24"/>
          <w:szCs w:val="24"/>
        </w:rPr>
        <w:t xml:space="preserve"> </w:t>
      </w:r>
      <w:r w:rsidR="00D22CD9" w:rsidRPr="00CB286E">
        <w:rPr>
          <w:rFonts w:ascii="Book Antiqua" w:hAnsi="Book Antiqua"/>
          <w:color w:val="000000"/>
          <w:sz w:val="24"/>
          <w:szCs w:val="24"/>
        </w:rPr>
        <w:t>subgroup</w:t>
      </w:r>
      <w:r w:rsidR="009A3306" w:rsidRPr="00CB286E">
        <w:rPr>
          <w:rFonts w:ascii="Book Antiqua" w:hAnsi="Book Antiqua"/>
          <w:color w:val="000000"/>
          <w:sz w:val="24"/>
          <w:szCs w:val="24"/>
        </w:rPr>
        <w:t xml:space="preserve"> analysis of</w:t>
      </w:r>
      <w:r w:rsidR="00D22CD9" w:rsidRPr="00CB286E">
        <w:rPr>
          <w:rFonts w:ascii="Book Antiqua" w:hAnsi="Book Antiqua"/>
          <w:color w:val="000000"/>
          <w:sz w:val="24"/>
          <w:szCs w:val="24"/>
        </w:rPr>
        <w:t xml:space="preserve"> </w:t>
      </w:r>
      <w:r w:rsidR="00344E1F" w:rsidRPr="00CB286E">
        <w:rPr>
          <w:rFonts w:ascii="Book Antiqua" w:hAnsi="Book Antiqua"/>
          <w:color w:val="000000"/>
          <w:sz w:val="24"/>
          <w:szCs w:val="24"/>
        </w:rPr>
        <w:t>40 adults with slow</w:t>
      </w:r>
      <w:r w:rsidR="00C47E33" w:rsidRPr="00CB286E">
        <w:rPr>
          <w:rFonts w:ascii="Book Antiqua" w:hAnsi="Book Antiqua"/>
          <w:color w:val="000000"/>
          <w:sz w:val="24"/>
          <w:szCs w:val="24"/>
        </w:rPr>
        <w:t>-</w:t>
      </w:r>
      <w:r w:rsidR="00344E1F" w:rsidRPr="00CB286E">
        <w:rPr>
          <w:rFonts w:ascii="Book Antiqua" w:hAnsi="Book Antiqua"/>
          <w:color w:val="000000"/>
          <w:sz w:val="24"/>
          <w:szCs w:val="24"/>
        </w:rPr>
        <w:t xml:space="preserve">transit constipation. </w:t>
      </w:r>
      <w:r w:rsidR="00C923C3" w:rsidRPr="00CB286E">
        <w:rPr>
          <w:rFonts w:ascii="Book Antiqua" w:hAnsi="Book Antiqua"/>
          <w:color w:val="000000"/>
          <w:sz w:val="24"/>
          <w:szCs w:val="24"/>
        </w:rPr>
        <w:t xml:space="preserve">These 40 patients were divided into </w:t>
      </w:r>
      <w:r w:rsidR="00867EC1">
        <w:rPr>
          <w:rFonts w:ascii="Book Antiqua" w:hAnsi="Book Antiqua"/>
          <w:color w:val="000000"/>
          <w:sz w:val="24"/>
          <w:szCs w:val="24"/>
        </w:rPr>
        <w:t>four</w:t>
      </w:r>
      <w:r w:rsidR="00867EC1" w:rsidRPr="00CB286E">
        <w:rPr>
          <w:rFonts w:ascii="Book Antiqua" w:hAnsi="Book Antiqua"/>
          <w:color w:val="000000"/>
          <w:sz w:val="24"/>
          <w:szCs w:val="24"/>
        </w:rPr>
        <w:t xml:space="preserve"> </w:t>
      </w:r>
      <w:r w:rsidR="00C923C3" w:rsidRPr="00CB286E">
        <w:rPr>
          <w:rFonts w:ascii="Book Antiqua" w:hAnsi="Book Antiqua"/>
          <w:color w:val="000000"/>
          <w:sz w:val="24"/>
          <w:szCs w:val="24"/>
        </w:rPr>
        <w:t xml:space="preserve">groups </w:t>
      </w:r>
      <w:r w:rsidR="00FB698C" w:rsidRPr="00CB286E">
        <w:rPr>
          <w:rFonts w:ascii="Book Antiqua" w:hAnsi="Book Antiqua"/>
          <w:color w:val="000000"/>
          <w:sz w:val="24"/>
          <w:szCs w:val="24"/>
        </w:rPr>
        <w:t xml:space="preserve">according </w:t>
      </w:r>
      <w:r w:rsidR="00D22CD9" w:rsidRPr="00CB286E">
        <w:rPr>
          <w:rFonts w:ascii="Book Antiqua" w:hAnsi="Book Antiqua"/>
          <w:color w:val="000000"/>
          <w:sz w:val="24"/>
          <w:szCs w:val="24"/>
        </w:rPr>
        <w:t>to the frequency of HAPCs, colon response to high-calorie meals, and increased sigmoid pressure events. However</w:t>
      </w:r>
      <w:r w:rsidR="00344E1F" w:rsidRPr="00CB286E">
        <w:rPr>
          <w:rFonts w:ascii="Book Antiqua" w:hAnsi="Book Antiqua"/>
          <w:color w:val="000000"/>
          <w:sz w:val="24"/>
          <w:szCs w:val="24"/>
        </w:rPr>
        <w:t xml:space="preserve">, the clinical </w:t>
      </w:r>
      <w:r w:rsidR="000E578F" w:rsidRPr="00CB286E">
        <w:rPr>
          <w:rFonts w:ascii="Book Antiqua" w:hAnsi="Book Antiqua"/>
          <w:color w:val="000000"/>
          <w:sz w:val="24"/>
          <w:szCs w:val="24"/>
        </w:rPr>
        <w:t>significance</w:t>
      </w:r>
      <w:r w:rsidR="00344E1F" w:rsidRPr="00CB286E">
        <w:rPr>
          <w:rFonts w:ascii="Book Antiqua" w:hAnsi="Book Antiqua"/>
          <w:color w:val="000000"/>
          <w:sz w:val="24"/>
          <w:szCs w:val="24"/>
        </w:rPr>
        <w:t xml:space="preserve"> of the outcomes remain</w:t>
      </w:r>
      <w:r w:rsidR="00E11C2B" w:rsidRPr="00CB286E">
        <w:rPr>
          <w:rFonts w:ascii="Book Antiqua" w:hAnsi="Book Antiqua"/>
          <w:color w:val="000000"/>
          <w:sz w:val="24"/>
          <w:szCs w:val="24"/>
        </w:rPr>
        <w:t>s</w:t>
      </w:r>
      <w:r w:rsidR="00344E1F" w:rsidRPr="00CB286E">
        <w:rPr>
          <w:rFonts w:ascii="Book Antiqua" w:hAnsi="Book Antiqua"/>
          <w:color w:val="000000"/>
          <w:sz w:val="24"/>
          <w:szCs w:val="24"/>
        </w:rPr>
        <w:t xml:space="preserve"> uncertain. </w:t>
      </w:r>
      <w:r w:rsidR="000E578F" w:rsidRPr="00CB286E">
        <w:rPr>
          <w:rFonts w:ascii="Book Antiqua" w:hAnsi="Book Antiqua"/>
          <w:color w:val="000000"/>
          <w:sz w:val="24"/>
          <w:szCs w:val="24"/>
        </w:rPr>
        <w:t>Another study showed that colon</w:t>
      </w:r>
      <w:r w:rsidR="00AE5B27" w:rsidRPr="00CB286E">
        <w:rPr>
          <w:rFonts w:ascii="Book Antiqua" w:hAnsi="Book Antiqua"/>
          <w:color w:val="000000"/>
          <w:sz w:val="24"/>
          <w:szCs w:val="24"/>
        </w:rPr>
        <w:t>ic</w:t>
      </w:r>
      <w:r w:rsidR="000E578F" w:rsidRPr="00CB286E">
        <w:rPr>
          <w:rFonts w:ascii="Book Antiqua" w:hAnsi="Book Antiqua"/>
          <w:color w:val="000000"/>
          <w:sz w:val="24"/>
          <w:szCs w:val="24"/>
        </w:rPr>
        <w:t xml:space="preserve"> manometry cannot be used to distinguish patients with slow</w:t>
      </w:r>
      <w:r w:rsidR="004E72F5" w:rsidRPr="00CB286E">
        <w:rPr>
          <w:rFonts w:ascii="Book Antiqua" w:hAnsi="Book Antiqua"/>
          <w:color w:val="000000"/>
          <w:sz w:val="24"/>
          <w:szCs w:val="24"/>
        </w:rPr>
        <w:t>-</w:t>
      </w:r>
      <w:r w:rsidR="000E578F" w:rsidRPr="00CB286E">
        <w:rPr>
          <w:rFonts w:ascii="Book Antiqua" w:hAnsi="Book Antiqua"/>
          <w:color w:val="000000"/>
          <w:sz w:val="24"/>
          <w:szCs w:val="24"/>
        </w:rPr>
        <w:t>transit constipation or with evacuation disorders</w:t>
      </w:r>
      <w:r w:rsidR="00777E9C" w:rsidRPr="00CB286E">
        <w:rPr>
          <w:rFonts w:ascii="Book Antiqua" w:hAnsi="Book Antiqua"/>
          <w:color w:val="000000"/>
          <w:sz w:val="24"/>
          <w:szCs w:val="24"/>
        </w:rPr>
        <w:t xml:space="preserve"> from those </w:t>
      </w:r>
      <w:r w:rsidR="000E578F" w:rsidRPr="00CB286E">
        <w:rPr>
          <w:rFonts w:ascii="Book Antiqua" w:hAnsi="Book Antiqua"/>
          <w:color w:val="000000"/>
          <w:sz w:val="24"/>
          <w:szCs w:val="24"/>
        </w:rPr>
        <w:t>with normal</w:t>
      </w:r>
      <w:r w:rsidR="00DF111B" w:rsidRPr="00CB286E">
        <w:rPr>
          <w:rFonts w:ascii="Book Antiqua" w:hAnsi="Book Antiqua"/>
          <w:color w:val="000000"/>
          <w:sz w:val="24"/>
          <w:szCs w:val="24"/>
        </w:rPr>
        <w:t>-</w:t>
      </w:r>
      <w:r w:rsidR="000E578F" w:rsidRPr="00CB286E">
        <w:rPr>
          <w:rFonts w:ascii="Book Antiqua" w:hAnsi="Book Antiqua"/>
          <w:color w:val="000000"/>
          <w:sz w:val="24"/>
          <w:szCs w:val="24"/>
        </w:rPr>
        <w:t xml:space="preserve">transit constipation according to the colonic motility patterns </w:t>
      </w:r>
      <w:r w:rsidR="00013202" w:rsidRPr="00CB286E">
        <w:rPr>
          <w:rFonts w:ascii="Book Antiqua" w:hAnsi="Book Antiqua"/>
          <w:color w:val="000000"/>
          <w:sz w:val="24"/>
          <w:szCs w:val="24"/>
        </w:rPr>
        <w:t>and pressure measurement</w:t>
      </w:r>
      <w:r w:rsidR="000E578F" w:rsidRPr="00CB286E">
        <w:rPr>
          <w:rFonts w:ascii="Book Antiqua" w:hAnsi="Book Antiqua"/>
          <w:color w:val="000000"/>
          <w:sz w:val="24"/>
          <w:szCs w:val="24"/>
        </w:rPr>
        <w:t xml:space="preserve">. </w:t>
      </w:r>
      <w:r w:rsidR="00344E1F" w:rsidRPr="00CB286E">
        <w:rPr>
          <w:rFonts w:ascii="Book Antiqua" w:hAnsi="Book Antiqua"/>
          <w:color w:val="000000"/>
          <w:sz w:val="24"/>
          <w:szCs w:val="24"/>
        </w:rPr>
        <w:t xml:space="preserve">The study also showed that </w:t>
      </w:r>
      <w:r w:rsidR="00CF3535" w:rsidRPr="00CB286E">
        <w:rPr>
          <w:rFonts w:ascii="Book Antiqua" w:hAnsi="Book Antiqua"/>
          <w:color w:val="000000"/>
          <w:sz w:val="24"/>
          <w:szCs w:val="24"/>
        </w:rPr>
        <w:t xml:space="preserve">decreased </w:t>
      </w:r>
      <w:r w:rsidR="00344E1F" w:rsidRPr="00CB286E">
        <w:rPr>
          <w:rFonts w:ascii="Book Antiqua" w:hAnsi="Book Antiqua"/>
          <w:color w:val="000000"/>
          <w:sz w:val="24"/>
          <w:szCs w:val="24"/>
        </w:rPr>
        <w:t>colon</w:t>
      </w:r>
      <w:r w:rsidR="00456151" w:rsidRPr="00CB286E">
        <w:rPr>
          <w:rFonts w:ascii="Book Antiqua" w:hAnsi="Book Antiqua"/>
          <w:color w:val="000000"/>
          <w:sz w:val="24"/>
          <w:szCs w:val="24"/>
        </w:rPr>
        <w:t>ic tension</w:t>
      </w:r>
      <w:r w:rsidR="00344E1F" w:rsidRPr="00CB286E">
        <w:rPr>
          <w:rFonts w:ascii="Book Antiqua" w:hAnsi="Book Antiqua"/>
          <w:color w:val="000000"/>
          <w:sz w:val="24"/>
          <w:szCs w:val="24"/>
        </w:rPr>
        <w:t xml:space="preserve"> and/or compliance </w:t>
      </w:r>
      <w:r w:rsidR="00456151" w:rsidRPr="00CB286E">
        <w:rPr>
          <w:rFonts w:ascii="Book Antiqua" w:hAnsi="Book Antiqua"/>
          <w:color w:val="000000"/>
          <w:sz w:val="24"/>
          <w:szCs w:val="24"/>
        </w:rPr>
        <w:t>appeared</w:t>
      </w:r>
      <w:r w:rsidR="00344E1F" w:rsidRPr="00CB286E">
        <w:rPr>
          <w:rFonts w:ascii="Book Antiqua" w:hAnsi="Book Antiqua"/>
          <w:color w:val="000000"/>
          <w:sz w:val="24"/>
          <w:szCs w:val="24"/>
        </w:rPr>
        <w:t xml:space="preserve"> in 40</w:t>
      </w:r>
      <w:r w:rsidR="00331BC8" w:rsidRPr="00CB286E">
        <w:rPr>
          <w:rFonts w:ascii="Book Antiqua" w:hAnsi="Book Antiqua"/>
          <w:color w:val="000000"/>
          <w:sz w:val="24"/>
          <w:szCs w:val="24"/>
        </w:rPr>
        <w:t xml:space="preserve">% to </w:t>
      </w:r>
      <w:r w:rsidR="00344E1F" w:rsidRPr="00CB286E">
        <w:rPr>
          <w:rFonts w:ascii="Book Antiqua" w:hAnsi="Book Antiqua"/>
          <w:color w:val="000000"/>
          <w:sz w:val="24"/>
          <w:szCs w:val="24"/>
        </w:rPr>
        <w:t xml:space="preserve">53% </w:t>
      </w:r>
      <w:r w:rsidR="00867EC1">
        <w:rPr>
          <w:rFonts w:ascii="Book Antiqua" w:hAnsi="Book Antiqua"/>
          <w:color w:val="000000"/>
          <w:sz w:val="24"/>
          <w:szCs w:val="24"/>
        </w:rPr>
        <w:t xml:space="preserve">of </w:t>
      </w:r>
      <w:r w:rsidR="00456151" w:rsidRPr="00CB286E">
        <w:rPr>
          <w:rFonts w:ascii="Book Antiqua" w:hAnsi="Book Antiqua"/>
          <w:color w:val="000000"/>
          <w:sz w:val="24"/>
          <w:szCs w:val="24"/>
        </w:rPr>
        <w:t>patients with constipation at fasting and/or</w:t>
      </w:r>
      <w:r w:rsidR="000D762E" w:rsidRPr="00CB286E">
        <w:rPr>
          <w:rFonts w:ascii="Book Antiqua" w:hAnsi="Book Antiqua"/>
          <w:color w:val="000000"/>
          <w:sz w:val="24"/>
          <w:szCs w:val="24"/>
        </w:rPr>
        <w:t xml:space="preserve"> after meals</w:t>
      </w:r>
      <w:r w:rsidR="00A806CB" w:rsidRPr="00CB286E">
        <w:rPr>
          <w:rFonts w:ascii="Book Antiqua" w:hAnsi="Book Antiqua"/>
          <w:color w:val="000000"/>
          <w:sz w:val="24"/>
          <w:szCs w:val="24"/>
        </w:rPr>
        <w:t>,</w:t>
      </w:r>
      <w:r w:rsidR="00DA743D" w:rsidRPr="00CB286E">
        <w:rPr>
          <w:rFonts w:ascii="Book Antiqua" w:hAnsi="Book Antiqua"/>
          <w:color w:val="000000"/>
          <w:sz w:val="24"/>
          <w:szCs w:val="24"/>
        </w:rPr>
        <w:t xml:space="preserve"> </w:t>
      </w:r>
      <w:r w:rsidR="00ED4659" w:rsidRPr="00CB286E">
        <w:rPr>
          <w:rFonts w:ascii="Book Antiqua" w:hAnsi="Book Antiqua"/>
          <w:color w:val="000000"/>
          <w:sz w:val="24"/>
          <w:szCs w:val="24"/>
        </w:rPr>
        <w:t xml:space="preserve">whereas </w:t>
      </w:r>
      <w:r w:rsidR="00344E1F" w:rsidRPr="00CB286E">
        <w:rPr>
          <w:rFonts w:ascii="Book Antiqua" w:hAnsi="Book Antiqua"/>
          <w:color w:val="000000"/>
          <w:sz w:val="24"/>
          <w:szCs w:val="24"/>
        </w:rPr>
        <w:t>47</w:t>
      </w:r>
      <w:r w:rsidR="005A28AC" w:rsidRPr="00CB286E">
        <w:rPr>
          <w:rFonts w:ascii="Book Antiqua" w:hAnsi="Book Antiqua"/>
          <w:color w:val="000000"/>
          <w:sz w:val="24"/>
          <w:szCs w:val="24"/>
        </w:rPr>
        <w:t xml:space="preserve">% to </w:t>
      </w:r>
      <w:r w:rsidR="00344E1F" w:rsidRPr="00CB286E">
        <w:rPr>
          <w:rFonts w:ascii="Book Antiqua" w:hAnsi="Book Antiqua"/>
          <w:color w:val="000000"/>
          <w:sz w:val="24"/>
          <w:szCs w:val="24"/>
        </w:rPr>
        <w:t>60% of patients did not show these characteristics.</w:t>
      </w:r>
    </w:p>
    <w:p w:rsidR="002E06F9" w:rsidRPr="00CB286E" w:rsidRDefault="002E06F9" w:rsidP="00CC2ED5">
      <w:pPr>
        <w:adjustRightInd w:val="0"/>
        <w:snapToGrid w:val="0"/>
        <w:spacing w:line="360" w:lineRule="auto"/>
        <w:ind w:firstLineChars="100" w:firstLine="240"/>
        <w:rPr>
          <w:rFonts w:ascii="Book Antiqua" w:hAnsi="Book Antiqua"/>
          <w:color w:val="000000"/>
          <w:sz w:val="24"/>
          <w:szCs w:val="24"/>
        </w:rPr>
      </w:pPr>
    </w:p>
    <w:p w:rsidR="002E06F9" w:rsidRPr="00CB286E" w:rsidRDefault="00344E1F" w:rsidP="00CC2ED5">
      <w:pPr>
        <w:adjustRightInd w:val="0"/>
        <w:snapToGrid w:val="0"/>
        <w:spacing w:line="360" w:lineRule="auto"/>
        <w:rPr>
          <w:rFonts w:ascii="Book Antiqua" w:hAnsi="Book Antiqua"/>
          <w:b/>
          <w:i/>
          <w:color w:val="000000"/>
          <w:sz w:val="24"/>
          <w:szCs w:val="24"/>
        </w:rPr>
      </w:pPr>
      <w:bookmarkStart w:id="217" w:name="OLE_LINK1222"/>
      <w:bookmarkStart w:id="218" w:name="OLE_LINK1223"/>
      <w:r w:rsidRPr="00CB286E">
        <w:rPr>
          <w:rFonts w:ascii="Book Antiqua" w:hAnsi="Book Antiqua"/>
          <w:b/>
          <w:i/>
          <w:color w:val="000000"/>
          <w:sz w:val="24"/>
          <w:szCs w:val="24"/>
        </w:rPr>
        <w:t>Intractable constipation</w:t>
      </w:r>
      <w:bookmarkEnd w:id="217"/>
      <w:bookmarkEnd w:id="218"/>
    </w:p>
    <w:p w:rsidR="006676A8" w:rsidRPr="00CB286E" w:rsidRDefault="000E5257"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Increased colon transit time, reduced propulsive movements, and</w:t>
      </w:r>
      <w:r w:rsidR="000F5994" w:rsidRPr="00CB286E">
        <w:rPr>
          <w:rFonts w:ascii="Book Antiqua" w:hAnsi="Book Antiqua"/>
          <w:color w:val="000000"/>
          <w:sz w:val="24"/>
          <w:szCs w:val="24"/>
        </w:rPr>
        <w:t xml:space="preserve"> the poor response to dietary fiber and laxatives are t</w:t>
      </w:r>
      <w:r w:rsidRPr="00CB286E">
        <w:rPr>
          <w:rFonts w:ascii="Book Antiqua" w:hAnsi="Book Antiqua"/>
          <w:color w:val="000000"/>
          <w:sz w:val="24"/>
          <w:szCs w:val="24"/>
        </w:rPr>
        <w:t>he typical clinical symptoms of constipation</w:t>
      </w:r>
      <w:r w:rsidR="0018204C" w:rsidRPr="00CB286E">
        <w:rPr>
          <w:rFonts w:ascii="Book Antiqua" w:hAnsi="Book Antiqua"/>
          <w:noProof/>
          <w:color w:val="000000"/>
          <w:sz w:val="24"/>
          <w:szCs w:val="24"/>
          <w:vertAlign w:val="superscript"/>
        </w:rPr>
        <w:t>[2,3]</w:t>
      </w:r>
      <w:r w:rsidR="00A45E82" w:rsidRPr="00CB286E">
        <w:rPr>
          <w:rFonts w:ascii="Book Antiqua" w:hAnsi="Book Antiqua"/>
          <w:color w:val="000000"/>
          <w:sz w:val="24"/>
          <w:szCs w:val="24"/>
        </w:rPr>
        <w:t xml:space="preserve">. </w:t>
      </w:r>
      <w:bookmarkStart w:id="219" w:name="OLE_LINK72"/>
      <w:bookmarkStart w:id="220" w:name="OLE_LINK73"/>
      <w:r w:rsidR="00E87A0B" w:rsidRPr="00CB286E">
        <w:rPr>
          <w:rFonts w:ascii="Book Antiqua" w:hAnsi="Book Antiqua"/>
          <w:color w:val="000000"/>
          <w:sz w:val="24"/>
          <w:szCs w:val="24"/>
        </w:rPr>
        <w:t xml:space="preserve">The most commonly </w:t>
      </w:r>
      <w:r w:rsidR="000F5994" w:rsidRPr="00CB286E">
        <w:rPr>
          <w:rFonts w:ascii="Book Antiqua" w:hAnsi="Book Antiqua"/>
          <w:color w:val="000000"/>
          <w:sz w:val="24"/>
          <w:szCs w:val="24"/>
        </w:rPr>
        <w:t>used diagnostic criteria for constipation</w:t>
      </w:r>
      <w:r w:rsidR="00E87A0B" w:rsidRPr="00CB286E">
        <w:rPr>
          <w:rFonts w:ascii="Book Antiqua" w:hAnsi="Book Antiqua"/>
          <w:color w:val="000000"/>
          <w:sz w:val="24"/>
          <w:szCs w:val="24"/>
        </w:rPr>
        <w:t xml:space="preserve"> </w:t>
      </w:r>
      <w:r w:rsidR="00867EC1">
        <w:rPr>
          <w:rFonts w:ascii="Book Antiqua" w:hAnsi="Book Antiqua"/>
          <w:color w:val="000000"/>
          <w:sz w:val="24"/>
          <w:szCs w:val="24"/>
        </w:rPr>
        <w:t>are</w:t>
      </w:r>
      <w:r w:rsidR="00867EC1" w:rsidRPr="00CB286E">
        <w:rPr>
          <w:rFonts w:ascii="Book Antiqua" w:hAnsi="Book Antiqua"/>
          <w:color w:val="000000"/>
          <w:sz w:val="24"/>
          <w:szCs w:val="24"/>
        </w:rPr>
        <w:t xml:space="preserve"> </w:t>
      </w:r>
      <w:r w:rsidR="00E87A0B" w:rsidRPr="00CB286E">
        <w:rPr>
          <w:rFonts w:ascii="Book Antiqua" w:hAnsi="Book Antiqua"/>
          <w:color w:val="000000"/>
          <w:sz w:val="24"/>
          <w:szCs w:val="24"/>
        </w:rPr>
        <w:t xml:space="preserve">the Rome IV, </w:t>
      </w:r>
      <w:r w:rsidR="005A48CE" w:rsidRPr="00CB286E">
        <w:rPr>
          <w:rFonts w:ascii="Book Antiqua" w:hAnsi="Book Antiqua"/>
          <w:color w:val="000000"/>
          <w:sz w:val="24"/>
          <w:szCs w:val="24"/>
        </w:rPr>
        <w:t xml:space="preserve">and </w:t>
      </w:r>
      <w:r w:rsidR="00E87A0B" w:rsidRPr="00CB286E">
        <w:rPr>
          <w:rFonts w:ascii="Book Antiqua" w:hAnsi="Book Antiqua"/>
          <w:color w:val="000000"/>
          <w:sz w:val="24"/>
          <w:szCs w:val="24"/>
        </w:rPr>
        <w:t>different clinical therapeutic strategies are applicable to d</w:t>
      </w:r>
      <w:r w:rsidR="000F5994" w:rsidRPr="00CB286E">
        <w:rPr>
          <w:rFonts w:ascii="Book Antiqua" w:hAnsi="Book Antiqua"/>
          <w:color w:val="000000"/>
          <w:sz w:val="24"/>
          <w:szCs w:val="24"/>
        </w:rPr>
        <w:t xml:space="preserve">ifferent types and stages of constipation. </w:t>
      </w:r>
      <w:bookmarkEnd w:id="219"/>
      <w:bookmarkEnd w:id="220"/>
      <w:r w:rsidR="00344E1F" w:rsidRPr="00CB286E">
        <w:rPr>
          <w:rFonts w:ascii="Book Antiqua" w:hAnsi="Book Antiqua"/>
          <w:color w:val="000000"/>
          <w:sz w:val="24"/>
          <w:szCs w:val="24"/>
        </w:rPr>
        <w:t>In patients with intractable constipation, colonic manometry can be used to evaluate the severity of constipation, confirm the effective</w:t>
      </w:r>
      <w:r w:rsidR="00122F93" w:rsidRPr="00CB286E">
        <w:rPr>
          <w:rFonts w:ascii="Book Antiqua" w:hAnsi="Book Antiqua"/>
          <w:color w:val="000000"/>
          <w:sz w:val="24"/>
          <w:szCs w:val="24"/>
        </w:rPr>
        <w:t>ness of</w:t>
      </w:r>
      <w:r w:rsidR="00344E1F" w:rsidRPr="00CB286E">
        <w:rPr>
          <w:rFonts w:ascii="Book Antiqua" w:hAnsi="Book Antiqua"/>
          <w:color w:val="000000"/>
          <w:sz w:val="24"/>
          <w:szCs w:val="24"/>
        </w:rPr>
        <w:t xml:space="preserve"> drug treatment, guide surgical procedures including shunt</w:t>
      </w:r>
      <w:r w:rsidR="0009791E" w:rsidRPr="00CB286E">
        <w:rPr>
          <w:rFonts w:ascii="Book Antiqua" w:hAnsi="Book Antiqua"/>
          <w:color w:val="000000"/>
          <w:sz w:val="24"/>
          <w:szCs w:val="24"/>
        </w:rPr>
        <w:t xml:space="preserve"> placement</w:t>
      </w:r>
      <w:r w:rsidR="00344E1F" w:rsidRPr="00CB286E">
        <w:rPr>
          <w:rFonts w:ascii="Book Antiqua" w:hAnsi="Book Antiqua"/>
          <w:color w:val="000000"/>
          <w:sz w:val="24"/>
          <w:szCs w:val="24"/>
        </w:rPr>
        <w:t xml:space="preserve"> and partial colectomy, and assess the function of the disconnected colon before closing the stoma.</w:t>
      </w:r>
      <w:r w:rsidR="00441808" w:rsidRPr="00CB286E">
        <w:rPr>
          <w:rFonts w:ascii="Book Antiqua" w:hAnsi="Book Antiqua"/>
          <w:color w:val="000000"/>
          <w:sz w:val="24"/>
          <w:szCs w:val="24"/>
        </w:rPr>
        <w:t xml:space="preserve"> </w:t>
      </w:r>
      <w:r w:rsidR="00E605EC" w:rsidRPr="00CB286E">
        <w:rPr>
          <w:rFonts w:ascii="Book Antiqua" w:hAnsi="Book Antiqua"/>
          <w:color w:val="000000"/>
          <w:sz w:val="24"/>
          <w:szCs w:val="24"/>
        </w:rPr>
        <w:t xml:space="preserve">Li </w:t>
      </w:r>
      <w:r w:rsidR="00E605EC" w:rsidRPr="00CB286E">
        <w:rPr>
          <w:rFonts w:ascii="Book Antiqua" w:hAnsi="Book Antiqua"/>
          <w:i/>
          <w:iCs/>
          <w:color w:val="000000"/>
          <w:sz w:val="24"/>
          <w:szCs w:val="24"/>
        </w:rPr>
        <w:t>et al</w:t>
      </w:r>
      <w:r w:rsidR="005A3D73" w:rsidRPr="005A3D73">
        <w:rPr>
          <w:rFonts w:ascii="Book Antiqua" w:hAnsi="Book Antiqua"/>
          <w:noProof/>
          <w:color w:val="000000"/>
          <w:sz w:val="24"/>
          <w:szCs w:val="24"/>
          <w:vertAlign w:val="superscript"/>
        </w:rPr>
        <w:t>[29]</w:t>
      </w:r>
      <w:r w:rsidR="00E605EC" w:rsidRPr="00CB286E">
        <w:rPr>
          <w:rFonts w:ascii="Book Antiqua" w:hAnsi="Book Antiqua"/>
          <w:color w:val="000000"/>
          <w:sz w:val="24"/>
          <w:szCs w:val="24"/>
        </w:rPr>
        <w:t xml:space="preserve"> have reported that </w:t>
      </w:r>
      <w:r w:rsidR="005C7CE5" w:rsidRPr="00CB286E">
        <w:rPr>
          <w:rFonts w:ascii="Book Antiqua" w:hAnsi="Book Antiqua"/>
          <w:color w:val="000000"/>
          <w:sz w:val="24"/>
          <w:szCs w:val="24"/>
        </w:rPr>
        <w:t xml:space="preserve">constipation </w:t>
      </w:r>
      <w:r w:rsidR="006676A8" w:rsidRPr="00CB286E">
        <w:rPr>
          <w:rFonts w:ascii="Book Antiqua" w:hAnsi="Book Antiqua"/>
          <w:color w:val="000000"/>
          <w:sz w:val="24"/>
          <w:szCs w:val="24"/>
        </w:rPr>
        <w:t xml:space="preserve">could be categorized </w:t>
      </w:r>
      <w:r w:rsidR="005C7CE5" w:rsidRPr="00CB286E">
        <w:rPr>
          <w:rFonts w:ascii="Book Antiqua" w:hAnsi="Book Antiqua"/>
          <w:color w:val="000000"/>
          <w:sz w:val="24"/>
          <w:szCs w:val="24"/>
        </w:rPr>
        <w:t>into different types and subtypes</w:t>
      </w:r>
      <w:r w:rsidR="00793CF4" w:rsidRPr="00CB286E">
        <w:rPr>
          <w:rFonts w:ascii="Book Antiqua" w:hAnsi="Book Antiqua"/>
          <w:color w:val="000000"/>
          <w:sz w:val="24"/>
          <w:szCs w:val="24"/>
        </w:rPr>
        <w:t xml:space="preserve"> includ</w:t>
      </w:r>
      <w:bookmarkStart w:id="221" w:name="OLE_LINK904"/>
      <w:bookmarkStart w:id="222" w:name="OLE_LINK905"/>
      <w:r w:rsidR="00793CF4" w:rsidRPr="00CB286E">
        <w:rPr>
          <w:rFonts w:ascii="Book Antiqua" w:hAnsi="Book Antiqua"/>
          <w:color w:val="000000"/>
          <w:sz w:val="24"/>
          <w:szCs w:val="24"/>
        </w:rPr>
        <w:t>ing implement qualitative constipation (IQC), functional constipation (FC), mixed IQC and FC, and functional outlet obstruction constipation (FOOC)</w:t>
      </w:r>
      <w:bookmarkEnd w:id="221"/>
      <w:bookmarkEnd w:id="222"/>
      <w:r w:rsidR="006676A8" w:rsidRPr="00CB286E">
        <w:rPr>
          <w:rFonts w:ascii="Book Antiqua" w:hAnsi="Book Antiqua"/>
          <w:color w:val="000000"/>
          <w:sz w:val="24"/>
          <w:szCs w:val="24"/>
        </w:rPr>
        <w:t xml:space="preserve"> based on the result</w:t>
      </w:r>
      <w:r w:rsidR="00F34086" w:rsidRPr="00CB286E">
        <w:rPr>
          <w:rFonts w:ascii="Book Antiqua" w:hAnsi="Book Antiqua"/>
          <w:color w:val="000000"/>
          <w:sz w:val="24"/>
          <w:szCs w:val="24"/>
        </w:rPr>
        <w:t>s</w:t>
      </w:r>
      <w:r w:rsidR="006676A8" w:rsidRPr="00CB286E">
        <w:rPr>
          <w:rFonts w:ascii="Book Antiqua" w:hAnsi="Book Antiqua"/>
          <w:color w:val="000000"/>
          <w:sz w:val="24"/>
          <w:szCs w:val="24"/>
        </w:rPr>
        <w:t xml:space="preserve"> of HRCM</w:t>
      </w:r>
      <w:r w:rsidR="005C7CE5" w:rsidRPr="00CB286E">
        <w:rPr>
          <w:rFonts w:ascii="Book Antiqua" w:hAnsi="Book Antiqua"/>
          <w:color w:val="000000"/>
          <w:sz w:val="24"/>
          <w:szCs w:val="24"/>
        </w:rPr>
        <w:t>.</w:t>
      </w:r>
      <w:r w:rsidR="00793CF4" w:rsidRPr="00CB286E">
        <w:rPr>
          <w:rFonts w:ascii="Book Antiqua" w:hAnsi="Book Antiqua"/>
          <w:color w:val="000000"/>
          <w:sz w:val="24"/>
          <w:szCs w:val="24"/>
        </w:rPr>
        <w:t xml:space="preserve"> </w:t>
      </w:r>
      <w:r w:rsidR="00F95F2D" w:rsidRPr="00CB286E">
        <w:rPr>
          <w:rFonts w:ascii="Book Antiqua" w:hAnsi="Book Antiqua"/>
          <w:color w:val="000000"/>
          <w:sz w:val="24"/>
          <w:szCs w:val="24"/>
        </w:rPr>
        <w:t>In mild IQC</w:t>
      </w:r>
      <w:r w:rsidR="00692B0F" w:rsidRPr="00CB286E">
        <w:rPr>
          <w:rFonts w:ascii="Book Antiqua" w:hAnsi="Book Antiqua"/>
          <w:color w:val="000000"/>
          <w:sz w:val="24"/>
          <w:szCs w:val="24"/>
        </w:rPr>
        <w:t xml:space="preserve"> patients</w:t>
      </w:r>
      <w:r w:rsidR="00F95F2D" w:rsidRPr="00CB286E">
        <w:rPr>
          <w:rFonts w:ascii="Book Antiqua" w:hAnsi="Book Antiqua"/>
          <w:color w:val="000000"/>
          <w:sz w:val="24"/>
          <w:szCs w:val="24"/>
        </w:rPr>
        <w:t xml:space="preserve">, the </w:t>
      </w:r>
      <w:r w:rsidR="00CF24A3" w:rsidRPr="00CB286E">
        <w:rPr>
          <w:rFonts w:ascii="Book Antiqua" w:hAnsi="Book Antiqua"/>
          <w:color w:val="000000"/>
          <w:sz w:val="24"/>
          <w:szCs w:val="24"/>
        </w:rPr>
        <w:t xml:space="preserve">number of HAPCs with complete transmission was </w:t>
      </w:r>
      <w:r w:rsidR="002E06F9" w:rsidRPr="00CB286E">
        <w:rPr>
          <w:rFonts w:ascii="Book Antiqua" w:hAnsi="Book Antiqua"/>
          <w:color w:val="000000"/>
          <w:sz w:val="24"/>
          <w:szCs w:val="24"/>
        </w:rPr>
        <w:t>≥</w:t>
      </w:r>
      <w:r w:rsidR="00F95F2D" w:rsidRPr="00CB286E">
        <w:rPr>
          <w:rFonts w:ascii="Book Antiqua" w:hAnsi="Book Antiqua"/>
          <w:color w:val="000000"/>
          <w:sz w:val="24"/>
          <w:szCs w:val="24"/>
        </w:rPr>
        <w:t>1</w:t>
      </w:r>
      <w:r w:rsidR="00CF24A3" w:rsidRPr="00CB286E">
        <w:rPr>
          <w:rFonts w:ascii="Book Antiqua" w:hAnsi="Book Antiqua"/>
          <w:color w:val="000000"/>
          <w:sz w:val="24"/>
          <w:szCs w:val="24"/>
        </w:rPr>
        <w:t xml:space="preserve"> and</w:t>
      </w:r>
      <w:r w:rsidR="00F95F2D" w:rsidRPr="00CB286E">
        <w:rPr>
          <w:rFonts w:ascii="Book Antiqua" w:hAnsi="Book Antiqua"/>
          <w:color w:val="000000"/>
          <w:sz w:val="24"/>
          <w:szCs w:val="24"/>
        </w:rPr>
        <w:t xml:space="preserve"> </w:t>
      </w:r>
      <w:r w:rsidR="002E06F9" w:rsidRPr="00CB286E">
        <w:rPr>
          <w:rFonts w:ascii="Book Antiqua" w:hAnsi="Book Antiqua"/>
          <w:color w:val="000000"/>
          <w:sz w:val="24"/>
          <w:szCs w:val="24"/>
        </w:rPr>
        <w:t>≤</w:t>
      </w:r>
      <w:r w:rsidR="00F95F2D" w:rsidRPr="00CB286E">
        <w:rPr>
          <w:rFonts w:ascii="Book Antiqua" w:hAnsi="Book Antiqua"/>
          <w:color w:val="000000"/>
          <w:sz w:val="24"/>
          <w:szCs w:val="24"/>
        </w:rPr>
        <w:t>3</w:t>
      </w:r>
      <w:r w:rsidR="00CF24A3" w:rsidRPr="00CB286E">
        <w:rPr>
          <w:rFonts w:ascii="Book Antiqua" w:hAnsi="Book Antiqua"/>
          <w:color w:val="000000"/>
          <w:sz w:val="24"/>
          <w:szCs w:val="24"/>
        </w:rPr>
        <w:t xml:space="preserve">, or </w:t>
      </w:r>
      <w:r w:rsidR="00F95F2D" w:rsidRPr="00CB286E">
        <w:rPr>
          <w:rFonts w:ascii="Book Antiqua" w:hAnsi="Book Antiqua"/>
          <w:color w:val="000000"/>
          <w:sz w:val="24"/>
          <w:szCs w:val="24"/>
        </w:rPr>
        <w:t xml:space="preserve">the number of </w:t>
      </w:r>
      <w:r w:rsidR="00CF24A3" w:rsidRPr="00CB286E">
        <w:rPr>
          <w:rFonts w:ascii="Book Antiqua" w:hAnsi="Book Antiqua"/>
          <w:color w:val="000000"/>
          <w:sz w:val="24"/>
          <w:szCs w:val="24"/>
        </w:rPr>
        <w:t>LAPCs with complete transmission w</w:t>
      </w:r>
      <w:r w:rsidR="00F95F2D" w:rsidRPr="00CB286E">
        <w:rPr>
          <w:rFonts w:ascii="Book Antiqua" w:hAnsi="Book Antiqua"/>
          <w:color w:val="000000"/>
          <w:sz w:val="24"/>
          <w:szCs w:val="24"/>
        </w:rPr>
        <w:t>as</w:t>
      </w:r>
      <w:r w:rsidR="00CF24A3" w:rsidRPr="00CB286E">
        <w:rPr>
          <w:rFonts w:ascii="Book Antiqua" w:hAnsi="Book Antiqua"/>
          <w:color w:val="000000"/>
          <w:sz w:val="24"/>
          <w:szCs w:val="24"/>
        </w:rPr>
        <w:t xml:space="preserve"> &gt;10</w:t>
      </w:r>
      <w:r w:rsidR="00F95F2D" w:rsidRPr="00CB286E">
        <w:rPr>
          <w:rFonts w:ascii="Book Antiqua" w:hAnsi="Book Antiqua"/>
          <w:color w:val="000000"/>
          <w:sz w:val="24"/>
          <w:szCs w:val="24"/>
        </w:rPr>
        <w:t>, and</w:t>
      </w:r>
      <w:r w:rsidR="00CF24A3" w:rsidRPr="00CB286E">
        <w:rPr>
          <w:rFonts w:ascii="Book Antiqua" w:hAnsi="Book Antiqua"/>
          <w:color w:val="000000"/>
          <w:sz w:val="24"/>
          <w:szCs w:val="24"/>
        </w:rPr>
        <w:t xml:space="preserve"> </w:t>
      </w:r>
      <w:r w:rsidR="00F95F2D" w:rsidRPr="00CB286E">
        <w:rPr>
          <w:rFonts w:ascii="Book Antiqua" w:hAnsi="Book Antiqua"/>
          <w:color w:val="000000"/>
          <w:sz w:val="24"/>
          <w:szCs w:val="24"/>
        </w:rPr>
        <w:t>t</w:t>
      </w:r>
      <w:r w:rsidR="00CF24A3" w:rsidRPr="00CB286E">
        <w:rPr>
          <w:rFonts w:ascii="Book Antiqua" w:hAnsi="Book Antiqua"/>
          <w:color w:val="000000"/>
          <w:sz w:val="24"/>
          <w:szCs w:val="24"/>
        </w:rPr>
        <w:t xml:space="preserve">he </w:t>
      </w:r>
      <w:r w:rsidR="00867EC1" w:rsidRPr="00CB286E">
        <w:rPr>
          <w:rFonts w:ascii="Book Antiqua" w:hAnsi="Book Antiqua"/>
          <w:color w:val="000000"/>
          <w:sz w:val="24"/>
          <w:szCs w:val="24"/>
        </w:rPr>
        <w:t>LAPC</w:t>
      </w:r>
      <w:r w:rsidR="00867EC1">
        <w:rPr>
          <w:rFonts w:ascii="Book Antiqua" w:hAnsi="Book Antiqua"/>
          <w:color w:val="000000"/>
          <w:sz w:val="24"/>
          <w:szCs w:val="24"/>
        </w:rPr>
        <w:t xml:space="preserve"> </w:t>
      </w:r>
      <w:r w:rsidR="00CF24A3" w:rsidRPr="00CB286E">
        <w:rPr>
          <w:rFonts w:ascii="Book Antiqua" w:hAnsi="Book Antiqua"/>
          <w:color w:val="000000"/>
          <w:sz w:val="24"/>
          <w:szCs w:val="24"/>
        </w:rPr>
        <w:t xml:space="preserve">amplitude </w:t>
      </w:r>
      <w:r w:rsidR="00F95F2D" w:rsidRPr="00CB286E">
        <w:rPr>
          <w:rFonts w:ascii="Book Antiqua" w:hAnsi="Book Antiqua"/>
          <w:color w:val="000000"/>
          <w:sz w:val="24"/>
          <w:szCs w:val="24"/>
        </w:rPr>
        <w:t xml:space="preserve">had no change </w:t>
      </w:r>
      <w:r w:rsidR="00CF24A3" w:rsidRPr="00CB286E">
        <w:rPr>
          <w:rFonts w:ascii="Book Antiqua" w:hAnsi="Book Antiqua"/>
          <w:color w:val="000000"/>
          <w:sz w:val="24"/>
          <w:szCs w:val="24"/>
        </w:rPr>
        <w:t>after neostigmine injection</w:t>
      </w:r>
      <w:r w:rsidR="00692B0F" w:rsidRPr="00CB286E">
        <w:rPr>
          <w:rFonts w:ascii="Book Antiqua" w:hAnsi="Book Antiqua"/>
          <w:color w:val="000000"/>
          <w:sz w:val="24"/>
          <w:szCs w:val="24"/>
        </w:rPr>
        <w:t>, which needed a conservative treatment</w:t>
      </w:r>
      <w:r w:rsidR="00CF24A3" w:rsidRPr="00CB286E">
        <w:rPr>
          <w:rFonts w:ascii="Book Antiqua" w:hAnsi="Book Antiqua"/>
          <w:color w:val="000000"/>
          <w:sz w:val="24"/>
          <w:szCs w:val="24"/>
        </w:rPr>
        <w:t>.</w:t>
      </w:r>
      <w:r w:rsidR="00B774BF" w:rsidRPr="00CB286E">
        <w:rPr>
          <w:rFonts w:ascii="Book Antiqua" w:hAnsi="Book Antiqua"/>
          <w:color w:val="000000"/>
          <w:sz w:val="24"/>
          <w:szCs w:val="24"/>
        </w:rPr>
        <w:t xml:space="preserve"> </w:t>
      </w:r>
      <w:r w:rsidR="00692B0F" w:rsidRPr="00CB286E">
        <w:rPr>
          <w:rFonts w:ascii="Book Antiqua" w:hAnsi="Book Antiqua"/>
          <w:color w:val="000000"/>
          <w:sz w:val="24"/>
          <w:szCs w:val="24"/>
        </w:rPr>
        <w:t>M</w:t>
      </w:r>
      <w:r w:rsidR="00CF24A3" w:rsidRPr="00CB286E">
        <w:rPr>
          <w:rFonts w:ascii="Book Antiqua" w:hAnsi="Book Antiqua"/>
          <w:color w:val="000000"/>
          <w:sz w:val="24"/>
          <w:szCs w:val="24"/>
        </w:rPr>
        <w:t>oderate IQC showed no HAPCs</w:t>
      </w:r>
      <w:r w:rsidR="00692B0F" w:rsidRPr="00CB286E">
        <w:rPr>
          <w:rFonts w:ascii="Book Antiqua" w:hAnsi="Book Antiqua"/>
          <w:color w:val="000000"/>
          <w:sz w:val="24"/>
          <w:szCs w:val="24"/>
        </w:rPr>
        <w:t xml:space="preserve">, while </w:t>
      </w:r>
      <w:r w:rsidR="00CF24A3" w:rsidRPr="00CB286E">
        <w:rPr>
          <w:rFonts w:ascii="Book Antiqua" w:hAnsi="Book Antiqua"/>
          <w:color w:val="000000"/>
          <w:sz w:val="24"/>
          <w:szCs w:val="24"/>
        </w:rPr>
        <w:t xml:space="preserve">LAPCs with complete transmission </w:t>
      </w:r>
      <w:r w:rsidR="00CF24A3" w:rsidRPr="00CB286E">
        <w:rPr>
          <w:rFonts w:ascii="Book Antiqua" w:hAnsi="Book Antiqua"/>
          <w:color w:val="000000"/>
          <w:sz w:val="24"/>
          <w:szCs w:val="24"/>
        </w:rPr>
        <w:lastRenderedPageBreak/>
        <w:t>could be observed</w:t>
      </w:r>
      <w:r w:rsidR="00692B0F" w:rsidRPr="00CB286E">
        <w:rPr>
          <w:rFonts w:ascii="Book Antiqua" w:hAnsi="Book Antiqua"/>
          <w:color w:val="000000"/>
          <w:sz w:val="24"/>
          <w:szCs w:val="24"/>
        </w:rPr>
        <w:t xml:space="preserve"> (</w:t>
      </w:r>
      <w:r w:rsidR="00CF24A3" w:rsidRPr="00CB286E">
        <w:rPr>
          <w:rFonts w:ascii="Book Antiqua" w:hAnsi="Book Antiqua"/>
          <w:color w:val="000000"/>
          <w:sz w:val="24"/>
          <w:szCs w:val="24"/>
        </w:rPr>
        <w:t xml:space="preserve">the number was </w:t>
      </w:r>
      <w:r w:rsidR="007A1222" w:rsidRPr="00C3621C">
        <w:rPr>
          <w:rFonts w:ascii="Book Antiqua" w:hAnsi="Book Antiqua"/>
          <w:color w:val="000000"/>
          <w:sz w:val="24"/>
          <w:szCs w:val="24"/>
        </w:rPr>
        <w:t>≤</w:t>
      </w:r>
      <w:r w:rsidR="00CF24A3" w:rsidRPr="00CB286E">
        <w:rPr>
          <w:rFonts w:ascii="Book Antiqua" w:hAnsi="Book Antiqua"/>
          <w:color w:val="000000"/>
          <w:sz w:val="24"/>
          <w:szCs w:val="24"/>
        </w:rPr>
        <w:t>10</w:t>
      </w:r>
      <w:r w:rsidR="00692B0F" w:rsidRPr="00CB286E">
        <w:rPr>
          <w:rFonts w:ascii="Book Antiqua" w:hAnsi="Book Antiqua"/>
          <w:color w:val="000000"/>
          <w:sz w:val="24"/>
          <w:szCs w:val="24"/>
        </w:rPr>
        <w:t>)</w:t>
      </w:r>
      <w:r w:rsidR="00D91FDA" w:rsidRPr="00CB286E">
        <w:rPr>
          <w:rFonts w:ascii="Book Antiqua" w:hAnsi="Book Antiqua"/>
          <w:color w:val="000000"/>
          <w:sz w:val="24"/>
          <w:szCs w:val="24"/>
        </w:rPr>
        <w:t>, and n</w:t>
      </w:r>
      <w:r w:rsidR="00CF24A3" w:rsidRPr="00CB286E">
        <w:rPr>
          <w:rFonts w:ascii="Book Antiqua" w:hAnsi="Book Antiqua"/>
          <w:color w:val="000000"/>
          <w:sz w:val="24"/>
          <w:szCs w:val="24"/>
        </w:rPr>
        <w:t xml:space="preserve">o colonic response </w:t>
      </w:r>
      <w:r w:rsidR="00D91FDA" w:rsidRPr="00CB286E">
        <w:rPr>
          <w:rFonts w:ascii="Book Antiqua" w:hAnsi="Book Antiqua"/>
          <w:color w:val="000000"/>
          <w:sz w:val="24"/>
          <w:szCs w:val="24"/>
        </w:rPr>
        <w:t xml:space="preserve">occurred after </w:t>
      </w:r>
      <w:r w:rsidR="00CF24A3" w:rsidRPr="00CB286E">
        <w:rPr>
          <w:rFonts w:ascii="Book Antiqua" w:hAnsi="Book Antiqua"/>
          <w:color w:val="000000"/>
          <w:sz w:val="24"/>
          <w:szCs w:val="24"/>
        </w:rPr>
        <w:t>using neostigmine</w:t>
      </w:r>
      <w:r w:rsidR="00D91FDA" w:rsidRPr="00CB286E">
        <w:rPr>
          <w:rFonts w:ascii="Book Antiqua" w:hAnsi="Book Antiqua"/>
          <w:color w:val="000000"/>
          <w:sz w:val="24"/>
          <w:szCs w:val="24"/>
        </w:rPr>
        <w:t xml:space="preserve">, which is a relative indication for surgery. </w:t>
      </w:r>
      <w:r w:rsidR="00CF24A3" w:rsidRPr="00CB286E">
        <w:rPr>
          <w:rFonts w:ascii="Book Antiqua" w:hAnsi="Book Antiqua"/>
          <w:color w:val="000000"/>
          <w:sz w:val="24"/>
          <w:szCs w:val="24"/>
        </w:rPr>
        <w:t xml:space="preserve">Severe IQC showed no HAPCs </w:t>
      </w:r>
      <w:r w:rsidR="00867EC1">
        <w:rPr>
          <w:rFonts w:ascii="Book Antiqua" w:hAnsi="Book Antiqua"/>
          <w:color w:val="000000"/>
          <w:sz w:val="24"/>
          <w:szCs w:val="24"/>
        </w:rPr>
        <w:t>or</w:t>
      </w:r>
      <w:r w:rsidR="00867EC1" w:rsidRPr="00CB286E">
        <w:rPr>
          <w:rFonts w:ascii="Book Antiqua" w:hAnsi="Book Antiqua"/>
          <w:color w:val="000000"/>
          <w:sz w:val="24"/>
          <w:szCs w:val="24"/>
        </w:rPr>
        <w:t xml:space="preserve"> </w:t>
      </w:r>
      <w:r w:rsidR="00CF24A3" w:rsidRPr="00CB286E">
        <w:rPr>
          <w:rFonts w:ascii="Book Antiqua" w:hAnsi="Book Antiqua"/>
          <w:color w:val="000000"/>
          <w:sz w:val="24"/>
          <w:szCs w:val="24"/>
        </w:rPr>
        <w:t>LAPCs with complete transmission</w:t>
      </w:r>
      <w:r w:rsidR="00D91FDA" w:rsidRPr="00CB286E">
        <w:rPr>
          <w:rFonts w:ascii="Book Antiqua" w:hAnsi="Book Antiqua"/>
          <w:color w:val="000000"/>
          <w:sz w:val="24"/>
          <w:szCs w:val="24"/>
        </w:rPr>
        <w:t xml:space="preserve">, while </w:t>
      </w:r>
      <w:r w:rsidR="00CF24A3" w:rsidRPr="00CB286E">
        <w:rPr>
          <w:rFonts w:ascii="Book Antiqua" w:hAnsi="Book Antiqua"/>
          <w:color w:val="000000"/>
          <w:sz w:val="24"/>
          <w:szCs w:val="24"/>
        </w:rPr>
        <w:t xml:space="preserve">HAPCs and LAPCs could be induced </w:t>
      </w:r>
      <w:r w:rsidR="00D91FDA" w:rsidRPr="00CB286E">
        <w:rPr>
          <w:rFonts w:ascii="Book Antiqua" w:hAnsi="Book Antiqua"/>
          <w:color w:val="000000"/>
          <w:sz w:val="24"/>
          <w:szCs w:val="24"/>
        </w:rPr>
        <w:t xml:space="preserve">after </w:t>
      </w:r>
      <w:r w:rsidR="00CF24A3" w:rsidRPr="00CB286E">
        <w:rPr>
          <w:rFonts w:ascii="Book Antiqua" w:hAnsi="Book Antiqua"/>
          <w:color w:val="000000"/>
          <w:sz w:val="24"/>
          <w:szCs w:val="24"/>
        </w:rPr>
        <w:t>neostigmine injection</w:t>
      </w:r>
      <w:r w:rsidR="00D91FDA" w:rsidRPr="00CB286E">
        <w:rPr>
          <w:rFonts w:ascii="Book Antiqua" w:hAnsi="Book Antiqua"/>
          <w:color w:val="000000"/>
          <w:sz w:val="24"/>
          <w:szCs w:val="24"/>
        </w:rPr>
        <w:t xml:space="preserve">, </w:t>
      </w:r>
      <w:r w:rsidR="00CF24A3" w:rsidRPr="00CB286E">
        <w:rPr>
          <w:rFonts w:ascii="Book Antiqua" w:hAnsi="Book Antiqua"/>
          <w:color w:val="000000"/>
          <w:sz w:val="24"/>
          <w:szCs w:val="24"/>
        </w:rPr>
        <w:t>serv</w:t>
      </w:r>
      <w:r w:rsidR="00D91FDA" w:rsidRPr="00CB286E">
        <w:rPr>
          <w:rFonts w:ascii="Book Antiqua" w:hAnsi="Book Antiqua"/>
          <w:color w:val="000000"/>
          <w:sz w:val="24"/>
          <w:szCs w:val="24"/>
        </w:rPr>
        <w:t>ing</w:t>
      </w:r>
      <w:r w:rsidR="00CF24A3" w:rsidRPr="00CB286E">
        <w:rPr>
          <w:rFonts w:ascii="Book Antiqua" w:hAnsi="Book Antiqua"/>
          <w:color w:val="000000"/>
          <w:sz w:val="24"/>
          <w:szCs w:val="24"/>
        </w:rPr>
        <w:t xml:space="preserve"> as an indication for a total or subtotal colectomy. FC includes transmission</w:t>
      </w:r>
      <w:r w:rsidR="00833333" w:rsidRPr="00CB286E">
        <w:rPr>
          <w:rFonts w:ascii="Book Antiqua" w:hAnsi="Book Antiqua"/>
          <w:color w:val="000000"/>
          <w:sz w:val="24"/>
          <w:szCs w:val="24"/>
        </w:rPr>
        <w:t xml:space="preserve"> disorder and</w:t>
      </w:r>
      <w:r w:rsidR="00CF24A3" w:rsidRPr="00CB286E">
        <w:rPr>
          <w:rFonts w:ascii="Book Antiqua" w:hAnsi="Book Antiqua"/>
          <w:color w:val="000000"/>
          <w:sz w:val="24"/>
          <w:szCs w:val="24"/>
        </w:rPr>
        <w:t xml:space="preserve"> transmission</w:t>
      </w:r>
      <w:r w:rsidR="00833333" w:rsidRPr="00CB286E">
        <w:rPr>
          <w:rFonts w:ascii="Book Antiqua" w:hAnsi="Book Antiqua"/>
          <w:color w:val="000000"/>
          <w:sz w:val="24"/>
          <w:szCs w:val="24"/>
        </w:rPr>
        <w:t xml:space="preserve"> inhibition</w:t>
      </w:r>
      <w:r w:rsidR="00CF24A3" w:rsidRPr="00CB286E">
        <w:rPr>
          <w:rFonts w:ascii="Book Antiqua" w:hAnsi="Book Antiqua"/>
          <w:color w:val="000000"/>
          <w:sz w:val="24"/>
          <w:szCs w:val="24"/>
        </w:rPr>
        <w:t xml:space="preserve">. </w:t>
      </w:r>
      <w:r w:rsidR="00833333" w:rsidRPr="00CB286E">
        <w:rPr>
          <w:rFonts w:ascii="Book Antiqua" w:hAnsi="Book Antiqua"/>
          <w:color w:val="000000"/>
          <w:sz w:val="24"/>
          <w:szCs w:val="24"/>
        </w:rPr>
        <w:t xml:space="preserve">The former showed </w:t>
      </w:r>
      <w:r w:rsidR="00CF24A3" w:rsidRPr="00CB286E">
        <w:rPr>
          <w:rFonts w:ascii="Book Antiqua" w:hAnsi="Book Antiqua"/>
          <w:color w:val="000000"/>
          <w:sz w:val="24"/>
          <w:szCs w:val="24"/>
        </w:rPr>
        <w:t>LAPCs with complete transmission, low-amplitude retrograde pressure waves, and retrograde HAPCs during the daytime</w:t>
      </w:r>
      <w:r w:rsidR="006025A1" w:rsidRPr="00CB286E">
        <w:rPr>
          <w:rFonts w:ascii="Book Antiqua" w:hAnsi="Book Antiqua"/>
          <w:color w:val="000000"/>
          <w:sz w:val="24"/>
          <w:szCs w:val="24"/>
        </w:rPr>
        <w:t>, while LAPCs and HAPCs with complete and/or incomplete transmission could be observed a</w:t>
      </w:r>
      <w:r w:rsidR="00CF24A3" w:rsidRPr="00CB286E">
        <w:rPr>
          <w:rFonts w:ascii="Book Antiqua" w:hAnsi="Book Antiqua"/>
          <w:color w:val="000000"/>
          <w:sz w:val="24"/>
          <w:szCs w:val="24"/>
        </w:rPr>
        <w:t xml:space="preserve">t night. </w:t>
      </w:r>
      <w:r w:rsidR="008B5BF9" w:rsidRPr="00CB286E">
        <w:rPr>
          <w:rFonts w:ascii="Book Antiqua" w:hAnsi="Book Antiqua"/>
          <w:color w:val="000000"/>
          <w:sz w:val="24"/>
          <w:szCs w:val="24"/>
        </w:rPr>
        <w:t xml:space="preserve">The latter </w:t>
      </w:r>
      <w:r w:rsidR="00CF24A3" w:rsidRPr="00CB286E">
        <w:rPr>
          <w:rFonts w:ascii="Book Antiqua" w:hAnsi="Book Antiqua"/>
          <w:color w:val="000000"/>
          <w:sz w:val="24"/>
          <w:szCs w:val="24"/>
        </w:rPr>
        <w:t>showed no HAPCs and only a few LAPCs with complete transmission</w:t>
      </w:r>
      <w:r w:rsidR="008B5BF9" w:rsidRPr="00CB286E">
        <w:rPr>
          <w:rFonts w:ascii="Book Antiqua" w:hAnsi="Book Antiqua"/>
          <w:color w:val="000000"/>
          <w:sz w:val="24"/>
          <w:szCs w:val="24"/>
        </w:rPr>
        <w:t xml:space="preserve">, and &gt;3 </w:t>
      </w:r>
      <w:r w:rsidR="00CF24A3" w:rsidRPr="00CB286E">
        <w:rPr>
          <w:rFonts w:ascii="Book Antiqua" w:hAnsi="Book Antiqua"/>
          <w:color w:val="000000"/>
          <w:sz w:val="24"/>
          <w:szCs w:val="24"/>
        </w:rPr>
        <w:t xml:space="preserve">HAPCs could be induced </w:t>
      </w:r>
      <w:r w:rsidR="008B5BF9" w:rsidRPr="00CB286E">
        <w:rPr>
          <w:rFonts w:ascii="Book Antiqua" w:hAnsi="Book Antiqua"/>
          <w:color w:val="000000"/>
          <w:sz w:val="24"/>
          <w:szCs w:val="24"/>
        </w:rPr>
        <w:t xml:space="preserve">after </w:t>
      </w:r>
      <w:r w:rsidR="00CF24A3" w:rsidRPr="00CB286E">
        <w:rPr>
          <w:rFonts w:ascii="Book Antiqua" w:hAnsi="Book Antiqua"/>
          <w:color w:val="000000"/>
          <w:sz w:val="24"/>
          <w:szCs w:val="24"/>
        </w:rPr>
        <w:t xml:space="preserve">using neostigmine. </w:t>
      </w:r>
      <w:r w:rsidR="008B5BF9" w:rsidRPr="00CB286E">
        <w:rPr>
          <w:rFonts w:ascii="Book Antiqua" w:hAnsi="Book Antiqua"/>
          <w:color w:val="000000"/>
          <w:sz w:val="24"/>
          <w:szCs w:val="24"/>
        </w:rPr>
        <w:t>The first-choice for FC patients was c</w:t>
      </w:r>
      <w:r w:rsidR="00CF24A3" w:rsidRPr="00CB286E">
        <w:rPr>
          <w:rFonts w:ascii="Book Antiqua" w:hAnsi="Book Antiqua"/>
          <w:color w:val="000000"/>
          <w:sz w:val="24"/>
          <w:szCs w:val="24"/>
        </w:rPr>
        <w:t>onservative treatment</w:t>
      </w:r>
      <w:r w:rsidR="008B5BF9" w:rsidRPr="00CB286E">
        <w:rPr>
          <w:rFonts w:ascii="Book Antiqua" w:hAnsi="Book Antiqua"/>
          <w:color w:val="000000"/>
          <w:sz w:val="24"/>
          <w:szCs w:val="24"/>
        </w:rPr>
        <w:t>.</w:t>
      </w:r>
      <w:r w:rsidR="00793CF4" w:rsidRPr="00CB286E">
        <w:rPr>
          <w:rFonts w:ascii="Book Antiqua" w:hAnsi="Book Antiqua"/>
          <w:color w:val="000000"/>
          <w:sz w:val="24"/>
          <w:szCs w:val="24"/>
        </w:rPr>
        <w:t xml:space="preserve"> </w:t>
      </w:r>
      <w:r w:rsidR="00D36176" w:rsidRPr="00CB286E">
        <w:rPr>
          <w:rFonts w:ascii="Book Antiqua" w:hAnsi="Book Antiqua"/>
          <w:color w:val="000000"/>
          <w:sz w:val="24"/>
          <w:szCs w:val="24"/>
        </w:rPr>
        <w:t xml:space="preserve">Mixed IQC and FC included </w:t>
      </w:r>
      <w:r w:rsidR="00CF24A3" w:rsidRPr="00CB286E">
        <w:rPr>
          <w:rFonts w:ascii="Book Antiqua" w:hAnsi="Book Antiqua"/>
          <w:color w:val="000000"/>
          <w:sz w:val="24"/>
          <w:szCs w:val="24"/>
        </w:rPr>
        <w:t>mild, moderate</w:t>
      </w:r>
      <w:r w:rsidR="00B73CF1">
        <w:rPr>
          <w:rFonts w:ascii="Book Antiqua" w:hAnsi="Book Antiqua"/>
          <w:color w:val="000000"/>
          <w:sz w:val="24"/>
          <w:szCs w:val="24"/>
        </w:rPr>
        <w:t>,</w:t>
      </w:r>
      <w:r w:rsidR="00CF24A3" w:rsidRPr="00CB286E">
        <w:rPr>
          <w:rFonts w:ascii="Book Antiqua" w:hAnsi="Book Antiqua"/>
          <w:color w:val="000000"/>
          <w:sz w:val="24"/>
          <w:szCs w:val="24"/>
        </w:rPr>
        <w:t xml:space="preserve"> and severe</w:t>
      </w:r>
      <w:r w:rsidR="00D36176" w:rsidRPr="00CB286E">
        <w:rPr>
          <w:rFonts w:ascii="Book Antiqua" w:hAnsi="Book Antiqua"/>
          <w:color w:val="000000"/>
          <w:sz w:val="24"/>
          <w:szCs w:val="24"/>
        </w:rPr>
        <w:t xml:space="preserve"> subtypes.</w:t>
      </w:r>
      <w:r w:rsidR="00CF24A3" w:rsidRPr="00CB286E">
        <w:rPr>
          <w:rFonts w:ascii="Book Antiqua" w:hAnsi="Book Antiqua"/>
          <w:color w:val="000000"/>
          <w:sz w:val="24"/>
          <w:szCs w:val="24"/>
        </w:rPr>
        <w:t xml:space="preserve"> </w:t>
      </w:r>
      <w:r w:rsidR="00D36176" w:rsidRPr="00CB286E">
        <w:rPr>
          <w:rFonts w:ascii="Book Antiqua" w:hAnsi="Book Antiqua"/>
          <w:color w:val="000000"/>
          <w:sz w:val="24"/>
          <w:szCs w:val="24"/>
        </w:rPr>
        <w:t>In m</w:t>
      </w:r>
      <w:r w:rsidR="00CF24A3" w:rsidRPr="00CB286E">
        <w:rPr>
          <w:rFonts w:ascii="Book Antiqua" w:hAnsi="Book Antiqua"/>
          <w:color w:val="000000"/>
          <w:sz w:val="24"/>
          <w:szCs w:val="24"/>
        </w:rPr>
        <w:t xml:space="preserve">ild </w:t>
      </w:r>
      <w:r w:rsidR="00D36176" w:rsidRPr="00CB286E">
        <w:rPr>
          <w:rFonts w:ascii="Book Antiqua" w:hAnsi="Book Antiqua"/>
          <w:color w:val="000000"/>
          <w:sz w:val="24"/>
          <w:szCs w:val="24"/>
        </w:rPr>
        <w:t xml:space="preserve">patients, </w:t>
      </w:r>
      <w:r w:rsidR="00CF24A3" w:rsidRPr="00CB286E">
        <w:rPr>
          <w:rFonts w:ascii="Book Antiqua" w:hAnsi="Book Antiqua"/>
          <w:color w:val="000000"/>
          <w:sz w:val="24"/>
          <w:szCs w:val="24"/>
        </w:rPr>
        <w:t xml:space="preserve">the number of HAPCs with complete transmission was </w:t>
      </w:r>
      <w:r w:rsidR="00FC421C" w:rsidRPr="00C3621C">
        <w:rPr>
          <w:rFonts w:ascii="Book Antiqua" w:hAnsi="Book Antiqua"/>
          <w:color w:val="000000"/>
          <w:sz w:val="24"/>
          <w:szCs w:val="24"/>
        </w:rPr>
        <w:t>≥</w:t>
      </w:r>
      <w:r w:rsidR="00D36176" w:rsidRPr="00CB286E">
        <w:rPr>
          <w:rFonts w:ascii="Book Antiqua" w:hAnsi="Book Antiqua"/>
          <w:color w:val="000000"/>
          <w:sz w:val="24"/>
          <w:szCs w:val="24"/>
        </w:rPr>
        <w:t xml:space="preserve">1 and </w:t>
      </w:r>
      <w:r w:rsidR="00FC421C" w:rsidRPr="00C3621C">
        <w:rPr>
          <w:rFonts w:ascii="Book Antiqua" w:hAnsi="Book Antiqua"/>
          <w:color w:val="000000"/>
          <w:sz w:val="24"/>
          <w:szCs w:val="24"/>
        </w:rPr>
        <w:t>≤</w:t>
      </w:r>
      <w:r w:rsidR="00CF24A3" w:rsidRPr="00CB286E">
        <w:rPr>
          <w:rFonts w:ascii="Book Antiqua" w:hAnsi="Book Antiqua"/>
          <w:color w:val="000000"/>
          <w:sz w:val="24"/>
          <w:szCs w:val="24"/>
        </w:rPr>
        <w:t xml:space="preserve">3, or LAPCs with complete transmission was </w:t>
      </w:r>
      <w:bookmarkStart w:id="223" w:name="OLE_LINK907"/>
      <w:bookmarkStart w:id="224" w:name="OLE_LINK908"/>
      <w:r w:rsidR="00CF24A3" w:rsidRPr="00CB286E">
        <w:rPr>
          <w:rFonts w:ascii="Book Antiqua" w:hAnsi="Book Antiqua"/>
          <w:color w:val="000000"/>
          <w:sz w:val="24"/>
          <w:szCs w:val="24"/>
        </w:rPr>
        <w:t>&gt;10</w:t>
      </w:r>
      <w:bookmarkEnd w:id="223"/>
      <w:bookmarkEnd w:id="224"/>
      <w:r w:rsidR="00045729" w:rsidRPr="00CB286E">
        <w:rPr>
          <w:rFonts w:ascii="Book Antiqua" w:hAnsi="Book Antiqua"/>
          <w:color w:val="000000"/>
          <w:sz w:val="24"/>
          <w:szCs w:val="24"/>
        </w:rPr>
        <w:t>, and</w:t>
      </w:r>
      <w:r w:rsidR="00CF24A3" w:rsidRPr="00CB286E">
        <w:rPr>
          <w:rFonts w:ascii="Book Antiqua" w:hAnsi="Book Antiqua"/>
          <w:color w:val="000000"/>
          <w:sz w:val="24"/>
          <w:szCs w:val="24"/>
        </w:rPr>
        <w:t xml:space="preserve"> </w:t>
      </w:r>
      <w:r w:rsidR="00045729" w:rsidRPr="00CB286E">
        <w:rPr>
          <w:rFonts w:ascii="Book Antiqua" w:hAnsi="Book Antiqua"/>
          <w:color w:val="000000"/>
          <w:sz w:val="24"/>
          <w:szCs w:val="24"/>
        </w:rPr>
        <w:t>t</w:t>
      </w:r>
      <w:r w:rsidR="00CF24A3" w:rsidRPr="00CB286E">
        <w:rPr>
          <w:rFonts w:ascii="Book Antiqua" w:hAnsi="Book Antiqua"/>
          <w:color w:val="000000"/>
          <w:sz w:val="24"/>
          <w:szCs w:val="24"/>
        </w:rPr>
        <w:t xml:space="preserve">he amplitude of LAPCs increased </w:t>
      </w:r>
      <w:r w:rsidR="00D61681" w:rsidRPr="00CB286E">
        <w:rPr>
          <w:rFonts w:ascii="Book Antiqua" w:hAnsi="Book Antiqua"/>
          <w:color w:val="000000"/>
          <w:sz w:val="24"/>
          <w:szCs w:val="24"/>
        </w:rPr>
        <w:t xml:space="preserve">and the increased amplitude number was &gt;10 in an hour </w:t>
      </w:r>
      <w:r w:rsidR="00CF24A3" w:rsidRPr="00CB286E">
        <w:rPr>
          <w:rFonts w:ascii="Book Antiqua" w:hAnsi="Book Antiqua"/>
          <w:color w:val="000000"/>
          <w:sz w:val="24"/>
          <w:szCs w:val="24"/>
        </w:rPr>
        <w:t>after</w:t>
      </w:r>
      <w:r w:rsidR="00045729" w:rsidRPr="00CB286E">
        <w:rPr>
          <w:rFonts w:ascii="Book Antiqua" w:hAnsi="Book Antiqua"/>
          <w:color w:val="000000"/>
          <w:sz w:val="24"/>
          <w:szCs w:val="24"/>
        </w:rPr>
        <w:t xml:space="preserve"> </w:t>
      </w:r>
      <w:r w:rsidR="00CF24A3" w:rsidRPr="00CB286E">
        <w:rPr>
          <w:rFonts w:ascii="Book Antiqua" w:hAnsi="Book Antiqua"/>
          <w:color w:val="000000"/>
          <w:sz w:val="24"/>
          <w:szCs w:val="24"/>
        </w:rPr>
        <w:t>neostigmine injection</w:t>
      </w:r>
      <w:r w:rsidR="00D61681" w:rsidRPr="00CB286E">
        <w:rPr>
          <w:rFonts w:ascii="Book Antiqua" w:hAnsi="Book Antiqua"/>
          <w:color w:val="000000"/>
          <w:sz w:val="24"/>
          <w:szCs w:val="24"/>
        </w:rPr>
        <w:t>, which just required c</w:t>
      </w:r>
      <w:r w:rsidR="00CF24A3" w:rsidRPr="00CB286E">
        <w:rPr>
          <w:rFonts w:ascii="Book Antiqua" w:hAnsi="Book Antiqua"/>
          <w:color w:val="000000"/>
          <w:sz w:val="24"/>
          <w:szCs w:val="24"/>
        </w:rPr>
        <w:t xml:space="preserve">onservative treatment. </w:t>
      </w:r>
      <w:r w:rsidR="00D61681" w:rsidRPr="00CB286E">
        <w:rPr>
          <w:rFonts w:ascii="Book Antiqua" w:hAnsi="Book Antiqua"/>
          <w:color w:val="000000"/>
          <w:sz w:val="24"/>
          <w:szCs w:val="24"/>
        </w:rPr>
        <w:t>M</w:t>
      </w:r>
      <w:r w:rsidR="00CF24A3" w:rsidRPr="00CB286E">
        <w:rPr>
          <w:rFonts w:ascii="Book Antiqua" w:hAnsi="Book Antiqua"/>
          <w:color w:val="000000"/>
          <w:sz w:val="24"/>
          <w:szCs w:val="24"/>
        </w:rPr>
        <w:t xml:space="preserve">oderate </w:t>
      </w:r>
      <w:r w:rsidR="00B73CF1">
        <w:rPr>
          <w:rFonts w:ascii="Book Antiqua" w:hAnsi="Book Antiqua"/>
          <w:color w:val="000000"/>
          <w:sz w:val="24"/>
          <w:szCs w:val="24"/>
        </w:rPr>
        <w:t>p</w:t>
      </w:r>
      <w:r w:rsidR="00B73CF1" w:rsidRPr="00CB286E">
        <w:rPr>
          <w:rFonts w:ascii="Book Antiqua" w:hAnsi="Book Antiqua"/>
          <w:color w:val="000000"/>
          <w:sz w:val="24"/>
          <w:szCs w:val="24"/>
        </w:rPr>
        <w:t xml:space="preserve">atients </w:t>
      </w:r>
      <w:r w:rsidR="00CF24A3" w:rsidRPr="00CB286E">
        <w:rPr>
          <w:rFonts w:ascii="Book Antiqua" w:hAnsi="Book Antiqua"/>
          <w:color w:val="000000"/>
          <w:sz w:val="24"/>
          <w:szCs w:val="24"/>
        </w:rPr>
        <w:t xml:space="preserve">showed </w:t>
      </w:r>
      <w:r w:rsidR="00130FE3" w:rsidRPr="00CB286E">
        <w:rPr>
          <w:rFonts w:ascii="Book Antiqua" w:hAnsi="Book Antiqua"/>
          <w:color w:val="000000"/>
          <w:sz w:val="24"/>
          <w:szCs w:val="24"/>
        </w:rPr>
        <w:t>only a few weak peristaltic waves</w:t>
      </w:r>
      <w:r w:rsidR="00C106BB" w:rsidRPr="00CB286E">
        <w:rPr>
          <w:rFonts w:ascii="Book Antiqua" w:hAnsi="Book Antiqua"/>
          <w:color w:val="000000"/>
          <w:sz w:val="24"/>
          <w:szCs w:val="24"/>
        </w:rPr>
        <w:t>,</w:t>
      </w:r>
      <w:r w:rsidR="00130FE3" w:rsidRPr="00CB286E">
        <w:rPr>
          <w:rFonts w:ascii="Book Antiqua" w:hAnsi="Book Antiqua"/>
          <w:color w:val="000000"/>
          <w:sz w:val="24"/>
          <w:szCs w:val="24"/>
        </w:rPr>
        <w:t xml:space="preserve"> with </w:t>
      </w:r>
      <w:r w:rsidR="00CF24A3" w:rsidRPr="00CB286E">
        <w:rPr>
          <w:rFonts w:ascii="Book Antiqua" w:hAnsi="Book Antiqua"/>
          <w:color w:val="000000"/>
          <w:sz w:val="24"/>
          <w:szCs w:val="24"/>
        </w:rPr>
        <w:t xml:space="preserve">no HAPCs </w:t>
      </w:r>
      <w:r w:rsidR="00B73CF1">
        <w:rPr>
          <w:rFonts w:ascii="Book Antiqua" w:hAnsi="Book Antiqua"/>
          <w:color w:val="000000"/>
          <w:sz w:val="24"/>
          <w:szCs w:val="24"/>
        </w:rPr>
        <w:t>or</w:t>
      </w:r>
      <w:r w:rsidR="00B73CF1" w:rsidRPr="00CB286E">
        <w:rPr>
          <w:rFonts w:ascii="Book Antiqua" w:hAnsi="Book Antiqua"/>
          <w:color w:val="000000"/>
          <w:sz w:val="24"/>
          <w:szCs w:val="24"/>
        </w:rPr>
        <w:t xml:space="preserve"> </w:t>
      </w:r>
      <w:r w:rsidR="00CF24A3" w:rsidRPr="00CB286E">
        <w:rPr>
          <w:rFonts w:ascii="Book Antiqua" w:hAnsi="Book Antiqua"/>
          <w:color w:val="000000"/>
          <w:sz w:val="24"/>
          <w:szCs w:val="24"/>
        </w:rPr>
        <w:t>LAPCs</w:t>
      </w:r>
      <w:r w:rsidR="00C106BB" w:rsidRPr="00CB286E">
        <w:rPr>
          <w:rFonts w:ascii="Book Antiqua" w:hAnsi="Book Antiqua"/>
          <w:color w:val="000000"/>
          <w:sz w:val="24"/>
          <w:szCs w:val="24"/>
        </w:rPr>
        <w:t>, and</w:t>
      </w:r>
      <w:r w:rsidR="00CF24A3" w:rsidRPr="00CB286E">
        <w:rPr>
          <w:rFonts w:ascii="Book Antiqua" w:hAnsi="Book Antiqua"/>
          <w:color w:val="000000"/>
          <w:sz w:val="24"/>
          <w:szCs w:val="24"/>
        </w:rPr>
        <w:t xml:space="preserve"> LAPCs with complete transmission could be induced </w:t>
      </w:r>
      <w:r w:rsidR="00C106BB" w:rsidRPr="00CB286E">
        <w:rPr>
          <w:rFonts w:ascii="Book Antiqua" w:hAnsi="Book Antiqua"/>
          <w:color w:val="000000"/>
          <w:sz w:val="24"/>
          <w:szCs w:val="24"/>
        </w:rPr>
        <w:t>and the number was &gt;5 and &lt;10 within an hour after</w:t>
      </w:r>
      <w:r w:rsidR="00CF24A3" w:rsidRPr="00CB286E">
        <w:rPr>
          <w:rFonts w:ascii="Book Antiqua" w:hAnsi="Book Antiqua"/>
          <w:color w:val="000000"/>
          <w:sz w:val="24"/>
          <w:szCs w:val="24"/>
        </w:rPr>
        <w:t xml:space="preserve"> neostigmine injection. </w:t>
      </w:r>
      <w:r w:rsidR="00C106BB" w:rsidRPr="00CB286E">
        <w:rPr>
          <w:rFonts w:ascii="Book Antiqua" w:hAnsi="Book Antiqua"/>
          <w:color w:val="000000"/>
          <w:sz w:val="24"/>
          <w:szCs w:val="24"/>
        </w:rPr>
        <w:t>S</w:t>
      </w:r>
      <w:r w:rsidR="00CF24A3" w:rsidRPr="00CB286E">
        <w:rPr>
          <w:rFonts w:ascii="Book Antiqua" w:hAnsi="Book Antiqua"/>
          <w:color w:val="000000"/>
          <w:sz w:val="24"/>
          <w:szCs w:val="24"/>
        </w:rPr>
        <w:t xml:space="preserve">evere </w:t>
      </w:r>
      <w:r w:rsidR="00C106BB" w:rsidRPr="00CB286E">
        <w:rPr>
          <w:rFonts w:ascii="Book Antiqua" w:hAnsi="Book Antiqua"/>
          <w:color w:val="000000"/>
          <w:sz w:val="24"/>
          <w:szCs w:val="24"/>
        </w:rPr>
        <w:t>patients</w:t>
      </w:r>
      <w:r w:rsidR="00CF24A3" w:rsidRPr="00CB286E">
        <w:rPr>
          <w:rFonts w:ascii="Book Antiqua" w:hAnsi="Book Antiqua"/>
          <w:color w:val="000000"/>
          <w:sz w:val="24"/>
          <w:szCs w:val="24"/>
        </w:rPr>
        <w:t xml:space="preserve"> showed no HAPCs </w:t>
      </w:r>
      <w:r w:rsidR="00B73CF1">
        <w:rPr>
          <w:rFonts w:ascii="Book Antiqua" w:hAnsi="Book Antiqua"/>
          <w:color w:val="000000"/>
          <w:sz w:val="24"/>
          <w:szCs w:val="24"/>
        </w:rPr>
        <w:t>or</w:t>
      </w:r>
      <w:r w:rsidR="00B73CF1" w:rsidRPr="00CB286E">
        <w:rPr>
          <w:rFonts w:ascii="Book Antiqua" w:hAnsi="Book Antiqua"/>
          <w:color w:val="000000"/>
          <w:sz w:val="24"/>
          <w:szCs w:val="24"/>
        </w:rPr>
        <w:t xml:space="preserve"> </w:t>
      </w:r>
      <w:r w:rsidR="00CF24A3" w:rsidRPr="00CB286E">
        <w:rPr>
          <w:rFonts w:ascii="Book Antiqua" w:hAnsi="Book Antiqua"/>
          <w:color w:val="000000"/>
          <w:sz w:val="24"/>
          <w:szCs w:val="24"/>
        </w:rPr>
        <w:t>LAPCs, or only a few weak peristaltic waves</w:t>
      </w:r>
      <w:r w:rsidR="00C106BB" w:rsidRPr="00CB286E">
        <w:rPr>
          <w:rFonts w:ascii="Book Antiqua" w:hAnsi="Book Antiqua"/>
          <w:color w:val="000000"/>
          <w:sz w:val="24"/>
          <w:szCs w:val="24"/>
        </w:rPr>
        <w:t>, and</w:t>
      </w:r>
      <w:r w:rsidR="00CF24A3" w:rsidRPr="00CB286E">
        <w:rPr>
          <w:rFonts w:ascii="Book Antiqua" w:hAnsi="Book Antiqua"/>
          <w:color w:val="000000"/>
          <w:sz w:val="24"/>
          <w:szCs w:val="24"/>
        </w:rPr>
        <w:t xml:space="preserve"> LAPCs with complete transmission could be induced after neostigmine injection</w:t>
      </w:r>
      <w:r w:rsidR="00C106BB" w:rsidRPr="00CB286E">
        <w:rPr>
          <w:rFonts w:ascii="Book Antiqua" w:hAnsi="Book Antiqua"/>
          <w:color w:val="000000"/>
          <w:sz w:val="24"/>
          <w:szCs w:val="24"/>
        </w:rPr>
        <w:t xml:space="preserve"> with </w:t>
      </w:r>
      <w:r w:rsidR="00CF24A3" w:rsidRPr="00CB286E">
        <w:rPr>
          <w:rFonts w:ascii="Book Antiqua" w:hAnsi="Book Antiqua"/>
          <w:color w:val="000000"/>
          <w:sz w:val="24"/>
          <w:szCs w:val="24"/>
        </w:rPr>
        <w:t xml:space="preserve">the number was &lt;5. </w:t>
      </w:r>
      <w:r w:rsidR="00C106BB" w:rsidRPr="00CB286E">
        <w:rPr>
          <w:rFonts w:ascii="Book Antiqua" w:hAnsi="Book Antiqua"/>
          <w:color w:val="000000"/>
          <w:sz w:val="24"/>
          <w:szCs w:val="24"/>
        </w:rPr>
        <w:t>Moderate and severe mixed IQC and FC were relative indications for surgery.</w:t>
      </w:r>
      <w:r w:rsidR="00E83890" w:rsidRPr="00CB286E">
        <w:rPr>
          <w:rFonts w:ascii="Book Antiqua" w:hAnsi="Book Antiqua"/>
          <w:color w:val="000000"/>
          <w:sz w:val="24"/>
          <w:szCs w:val="24"/>
        </w:rPr>
        <w:t xml:space="preserve"> </w:t>
      </w:r>
      <w:r w:rsidR="006676A8" w:rsidRPr="00CB286E">
        <w:rPr>
          <w:rFonts w:ascii="Book Antiqua" w:hAnsi="Book Antiqua"/>
          <w:color w:val="000000"/>
          <w:sz w:val="24"/>
          <w:szCs w:val="24"/>
        </w:rPr>
        <w:t>In FOOC</w:t>
      </w:r>
      <w:r w:rsidR="00E83890" w:rsidRPr="00CB286E">
        <w:rPr>
          <w:rFonts w:ascii="Book Antiqua" w:hAnsi="Book Antiqua"/>
          <w:color w:val="000000"/>
          <w:sz w:val="24"/>
          <w:szCs w:val="24"/>
        </w:rPr>
        <w:t xml:space="preserve"> patients</w:t>
      </w:r>
      <w:r w:rsidR="006676A8" w:rsidRPr="00CB286E">
        <w:rPr>
          <w:rFonts w:ascii="Book Antiqua" w:hAnsi="Book Antiqua"/>
          <w:color w:val="000000"/>
          <w:sz w:val="24"/>
          <w:szCs w:val="24"/>
        </w:rPr>
        <w:t xml:space="preserve">, </w:t>
      </w:r>
      <w:r w:rsidR="00886CEA" w:rsidRPr="00CB286E">
        <w:rPr>
          <w:rFonts w:ascii="Book Antiqua" w:hAnsi="Book Antiqua"/>
          <w:color w:val="000000"/>
          <w:sz w:val="24"/>
          <w:szCs w:val="24"/>
        </w:rPr>
        <w:t xml:space="preserve">HAPCs with complete transmission could be observed and </w:t>
      </w:r>
      <w:r w:rsidR="006676A8" w:rsidRPr="00CB286E">
        <w:rPr>
          <w:rFonts w:ascii="Book Antiqua" w:hAnsi="Book Antiqua"/>
          <w:color w:val="000000"/>
          <w:sz w:val="24"/>
          <w:szCs w:val="24"/>
        </w:rPr>
        <w:t xml:space="preserve">the colonic motility was </w:t>
      </w:r>
      <w:r w:rsidR="00886CEA" w:rsidRPr="00CB286E">
        <w:rPr>
          <w:rFonts w:ascii="Book Antiqua" w:hAnsi="Book Antiqua"/>
          <w:color w:val="000000"/>
          <w:sz w:val="24"/>
          <w:szCs w:val="24"/>
        </w:rPr>
        <w:t>almost</w:t>
      </w:r>
      <w:r w:rsidR="006676A8" w:rsidRPr="00CB286E">
        <w:rPr>
          <w:rFonts w:ascii="Book Antiqua" w:hAnsi="Book Antiqua"/>
          <w:color w:val="000000"/>
          <w:sz w:val="24"/>
          <w:szCs w:val="24"/>
        </w:rPr>
        <w:t xml:space="preserve"> normal</w:t>
      </w:r>
      <w:r w:rsidR="00E83890" w:rsidRPr="00CB286E">
        <w:rPr>
          <w:rFonts w:ascii="Book Antiqua" w:hAnsi="Book Antiqua"/>
          <w:color w:val="000000"/>
          <w:sz w:val="24"/>
          <w:szCs w:val="24"/>
        </w:rPr>
        <w:t>, in which l</w:t>
      </w:r>
      <w:r w:rsidR="006676A8" w:rsidRPr="00CB286E">
        <w:rPr>
          <w:rFonts w:ascii="Book Antiqua" w:hAnsi="Book Antiqua"/>
          <w:color w:val="000000"/>
          <w:sz w:val="24"/>
          <w:szCs w:val="24"/>
        </w:rPr>
        <w:t>ocal excisions</w:t>
      </w:r>
      <w:r w:rsidR="00E83890" w:rsidRPr="00CB286E">
        <w:rPr>
          <w:rFonts w:ascii="Book Antiqua" w:hAnsi="Book Antiqua"/>
          <w:color w:val="000000"/>
          <w:sz w:val="24"/>
          <w:szCs w:val="24"/>
        </w:rPr>
        <w:t>,</w:t>
      </w:r>
      <w:r w:rsidR="006676A8" w:rsidRPr="00CB286E">
        <w:rPr>
          <w:rFonts w:ascii="Book Antiqua" w:hAnsi="Book Antiqua"/>
          <w:color w:val="000000"/>
          <w:sz w:val="24"/>
          <w:szCs w:val="24"/>
        </w:rPr>
        <w:t xml:space="preserve"> including </w:t>
      </w:r>
      <w:r w:rsidR="00E83890" w:rsidRPr="00CB286E">
        <w:rPr>
          <w:rFonts w:ascii="Book Antiqua" w:hAnsi="Book Antiqua"/>
          <w:color w:val="000000"/>
          <w:sz w:val="24"/>
          <w:szCs w:val="24"/>
        </w:rPr>
        <w:t>procedure for prolapse and hemorrhoids and tissue-selecting therapy stapler</w:t>
      </w:r>
      <w:r w:rsidR="00585915" w:rsidRPr="00CB286E">
        <w:rPr>
          <w:rFonts w:ascii="Book Antiqua" w:hAnsi="Book Antiqua"/>
          <w:color w:val="000000"/>
          <w:sz w:val="24"/>
          <w:szCs w:val="24"/>
        </w:rPr>
        <w:t>,</w:t>
      </w:r>
      <w:r w:rsidR="006676A8" w:rsidRPr="00CB286E">
        <w:rPr>
          <w:rFonts w:ascii="Book Antiqua" w:hAnsi="Book Antiqua"/>
          <w:color w:val="000000"/>
          <w:sz w:val="24"/>
          <w:szCs w:val="24"/>
        </w:rPr>
        <w:t xml:space="preserve"> </w:t>
      </w:r>
      <w:r w:rsidR="00E83890" w:rsidRPr="00CB286E">
        <w:rPr>
          <w:rFonts w:ascii="Book Antiqua" w:hAnsi="Book Antiqua"/>
          <w:color w:val="000000"/>
          <w:sz w:val="24"/>
          <w:szCs w:val="24"/>
        </w:rPr>
        <w:t>were</w:t>
      </w:r>
      <w:r w:rsidR="006676A8" w:rsidRPr="00CB286E">
        <w:rPr>
          <w:rFonts w:ascii="Book Antiqua" w:hAnsi="Book Antiqua"/>
          <w:color w:val="000000"/>
          <w:sz w:val="24"/>
          <w:szCs w:val="24"/>
        </w:rPr>
        <w:t xml:space="preserve"> common treatment</w:t>
      </w:r>
      <w:r w:rsidR="00B73CF1">
        <w:rPr>
          <w:rFonts w:ascii="Book Antiqua" w:hAnsi="Book Antiqua"/>
          <w:color w:val="000000"/>
          <w:sz w:val="24"/>
          <w:szCs w:val="24"/>
        </w:rPr>
        <w:t>s</w:t>
      </w:r>
      <w:r w:rsidR="006676A8" w:rsidRPr="00CB286E">
        <w:rPr>
          <w:rFonts w:ascii="Book Antiqua" w:hAnsi="Book Antiqua"/>
          <w:color w:val="000000"/>
          <w:sz w:val="24"/>
          <w:szCs w:val="24"/>
        </w:rPr>
        <w:t>.</w:t>
      </w:r>
      <w:r w:rsidR="00C106BB" w:rsidRPr="00CB286E">
        <w:rPr>
          <w:rFonts w:ascii="Book Antiqua" w:hAnsi="Book Antiqua"/>
          <w:color w:val="000000"/>
          <w:sz w:val="24"/>
          <w:szCs w:val="24"/>
        </w:rPr>
        <w:t xml:space="preserve"> </w:t>
      </w:r>
      <w:bookmarkStart w:id="225" w:name="OLE_LINK911"/>
      <w:bookmarkStart w:id="226" w:name="OLE_LINK912"/>
      <w:bookmarkStart w:id="227" w:name="OLE_LINK416"/>
      <w:r w:rsidR="00D55D3D" w:rsidRPr="00CB286E">
        <w:rPr>
          <w:rFonts w:ascii="Book Antiqua" w:hAnsi="Book Antiqua"/>
          <w:color w:val="000000"/>
          <w:sz w:val="24"/>
          <w:szCs w:val="24"/>
        </w:rPr>
        <w:t xml:space="preserve">Based on the results of HRCM, the clinical characteristics and treatment modalities for 326 patients with intractable constipation (aged 11-83 years) </w:t>
      </w:r>
      <w:r w:rsidR="00B73CF1">
        <w:rPr>
          <w:rFonts w:ascii="Book Antiqua" w:hAnsi="Book Antiqua"/>
          <w:color w:val="000000"/>
          <w:sz w:val="24"/>
          <w:szCs w:val="24"/>
        </w:rPr>
        <w:t>at</w:t>
      </w:r>
      <w:r w:rsidR="00B73CF1" w:rsidRPr="00CB286E">
        <w:rPr>
          <w:rFonts w:ascii="Book Antiqua" w:hAnsi="Book Antiqua"/>
          <w:color w:val="000000"/>
          <w:sz w:val="24"/>
          <w:szCs w:val="24"/>
        </w:rPr>
        <w:t xml:space="preserve"> </w:t>
      </w:r>
      <w:r w:rsidR="00D55D3D" w:rsidRPr="00CB286E">
        <w:rPr>
          <w:rFonts w:ascii="Book Antiqua" w:hAnsi="Book Antiqua"/>
          <w:color w:val="000000"/>
          <w:sz w:val="24"/>
          <w:szCs w:val="24"/>
        </w:rPr>
        <w:t xml:space="preserve">our hospital from July 2016 to April 2019 </w:t>
      </w:r>
      <w:r w:rsidR="00B73CF1">
        <w:rPr>
          <w:rFonts w:ascii="Book Antiqua" w:hAnsi="Book Antiqua"/>
          <w:color w:val="000000"/>
          <w:sz w:val="24"/>
          <w:szCs w:val="24"/>
        </w:rPr>
        <w:t>are</w:t>
      </w:r>
      <w:r w:rsidR="00B73CF1" w:rsidRPr="00CB286E">
        <w:rPr>
          <w:rFonts w:ascii="Book Antiqua" w:hAnsi="Book Antiqua"/>
          <w:color w:val="000000"/>
          <w:sz w:val="24"/>
          <w:szCs w:val="24"/>
        </w:rPr>
        <w:t xml:space="preserve"> </w:t>
      </w:r>
      <w:r w:rsidR="00D55D3D" w:rsidRPr="00CB286E">
        <w:rPr>
          <w:rFonts w:ascii="Book Antiqua" w:hAnsi="Book Antiqua"/>
          <w:color w:val="000000"/>
          <w:sz w:val="24"/>
          <w:szCs w:val="24"/>
        </w:rPr>
        <w:t xml:space="preserve">showed in </w:t>
      </w:r>
      <w:r w:rsidR="00FD1987" w:rsidRPr="00CB286E">
        <w:rPr>
          <w:rFonts w:ascii="Book Antiqua" w:hAnsi="Book Antiqua"/>
          <w:color w:val="000000"/>
          <w:sz w:val="24"/>
          <w:szCs w:val="24"/>
        </w:rPr>
        <w:t>T</w:t>
      </w:r>
      <w:r w:rsidR="00D55D3D" w:rsidRPr="00CB286E">
        <w:rPr>
          <w:rFonts w:ascii="Book Antiqua" w:hAnsi="Book Antiqua"/>
          <w:color w:val="000000"/>
          <w:sz w:val="24"/>
          <w:szCs w:val="24"/>
        </w:rPr>
        <w:t>able 1.</w:t>
      </w:r>
    </w:p>
    <w:bookmarkEnd w:id="225"/>
    <w:bookmarkEnd w:id="226"/>
    <w:bookmarkEnd w:id="227"/>
    <w:p w:rsidR="00344E1F" w:rsidRPr="00CB286E" w:rsidRDefault="00344E1F" w:rsidP="00CC2ED5">
      <w:pPr>
        <w:adjustRightInd w:val="0"/>
        <w:snapToGrid w:val="0"/>
        <w:spacing w:line="360" w:lineRule="auto"/>
        <w:ind w:firstLineChars="100" w:firstLine="240"/>
        <w:rPr>
          <w:rFonts w:ascii="Book Antiqua" w:hAnsi="Book Antiqua"/>
          <w:color w:val="000000"/>
          <w:sz w:val="24"/>
          <w:szCs w:val="24"/>
        </w:rPr>
      </w:pPr>
      <w:r w:rsidRPr="00CB286E">
        <w:rPr>
          <w:rFonts w:ascii="Book Antiqua" w:hAnsi="Book Antiqua"/>
          <w:color w:val="000000"/>
          <w:sz w:val="24"/>
          <w:szCs w:val="24"/>
        </w:rPr>
        <w:t>Most patients</w:t>
      </w:r>
      <w:r w:rsidR="00FB3ED8" w:rsidRPr="00CB286E">
        <w:rPr>
          <w:rFonts w:ascii="Book Antiqua" w:hAnsi="Book Antiqua"/>
          <w:color w:val="000000"/>
          <w:sz w:val="24"/>
          <w:szCs w:val="24"/>
        </w:rPr>
        <w:t xml:space="preserve"> with constipation</w:t>
      </w:r>
      <w:r w:rsidRPr="00CB286E">
        <w:rPr>
          <w:rFonts w:ascii="Book Antiqua" w:hAnsi="Book Antiqua"/>
          <w:color w:val="000000"/>
          <w:sz w:val="24"/>
          <w:szCs w:val="24"/>
        </w:rPr>
        <w:t xml:space="preserve"> are functional</w:t>
      </w:r>
      <w:r w:rsidR="00BA2564" w:rsidRPr="00CB286E">
        <w:rPr>
          <w:rFonts w:ascii="Book Antiqua" w:hAnsi="Book Antiqua"/>
          <w:color w:val="000000"/>
          <w:sz w:val="24"/>
          <w:szCs w:val="24"/>
        </w:rPr>
        <w:t>,</w:t>
      </w:r>
      <w:r w:rsidRPr="00CB286E">
        <w:rPr>
          <w:rFonts w:ascii="Book Antiqua" w:hAnsi="Book Antiqua"/>
          <w:color w:val="000000"/>
          <w:sz w:val="24"/>
          <w:szCs w:val="24"/>
        </w:rPr>
        <w:t xml:space="preserve"> </w:t>
      </w:r>
      <w:r w:rsidR="00B464AE" w:rsidRPr="00CB286E">
        <w:rPr>
          <w:rFonts w:ascii="Book Antiqua" w:hAnsi="Book Antiqua"/>
          <w:color w:val="000000"/>
          <w:sz w:val="24"/>
          <w:szCs w:val="24"/>
        </w:rPr>
        <w:t xml:space="preserve">whereas </w:t>
      </w:r>
      <w:r w:rsidRPr="00CB286E">
        <w:rPr>
          <w:rFonts w:ascii="Book Antiqua" w:hAnsi="Book Antiqua"/>
          <w:color w:val="000000"/>
          <w:sz w:val="24"/>
          <w:szCs w:val="24"/>
        </w:rPr>
        <w:t xml:space="preserve">a small proportion </w:t>
      </w:r>
      <w:r w:rsidRPr="00CB286E">
        <w:rPr>
          <w:rFonts w:ascii="Book Antiqua" w:hAnsi="Book Antiqua"/>
          <w:color w:val="000000"/>
          <w:sz w:val="24"/>
          <w:szCs w:val="24"/>
        </w:rPr>
        <w:lastRenderedPageBreak/>
        <w:t xml:space="preserve">of patients with constipation have severe symptoms </w:t>
      </w:r>
      <w:r w:rsidR="00A202D8" w:rsidRPr="00CB286E">
        <w:rPr>
          <w:rFonts w:ascii="Book Antiqua" w:hAnsi="Book Antiqua"/>
          <w:color w:val="000000"/>
          <w:sz w:val="24"/>
          <w:szCs w:val="24"/>
        </w:rPr>
        <w:t xml:space="preserve">that </w:t>
      </w:r>
      <w:r w:rsidRPr="00CB286E">
        <w:rPr>
          <w:rFonts w:ascii="Book Antiqua" w:hAnsi="Book Antiqua"/>
          <w:color w:val="000000"/>
          <w:sz w:val="24"/>
          <w:szCs w:val="24"/>
        </w:rPr>
        <w:t xml:space="preserve">do not respond to active clinical treatment. </w:t>
      </w:r>
      <w:r w:rsidR="002D1A2B" w:rsidRPr="00CB286E">
        <w:rPr>
          <w:rFonts w:ascii="Book Antiqua" w:hAnsi="Book Antiqua"/>
          <w:color w:val="000000"/>
          <w:sz w:val="24"/>
          <w:szCs w:val="24"/>
        </w:rPr>
        <w:t xml:space="preserve">A lack </w:t>
      </w:r>
      <w:r w:rsidRPr="00CB286E">
        <w:rPr>
          <w:rFonts w:ascii="Book Antiqua" w:hAnsi="Book Antiqua"/>
          <w:color w:val="000000"/>
          <w:sz w:val="24"/>
          <w:szCs w:val="24"/>
        </w:rPr>
        <w:t xml:space="preserve">of response to clinical treatment can </w:t>
      </w:r>
      <w:r w:rsidR="00AC5679" w:rsidRPr="00CB286E">
        <w:rPr>
          <w:rFonts w:ascii="Book Antiqua" w:hAnsi="Book Antiqua"/>
          <w:color w:val="000000"/>
          <w:sz w:val="24"/>
          <w:szCs w:val="24"/>
        </w:rPr>
        <w:t xml:space="preserve">cause </w:t>
      </w:r>
      <w:r w:rsidRPr="00CB286E">
        <w:rPr>
          <w:rFonts w:ascii="Book Antiqua" w:hAnsi="Book Antiqua"/>
          <w:color w:val="000000"/>
          <w:sz w:val="24"/>
          <w:szCs w:val="24"/>
        </w:rPr>
        <w:t>patients</w:t>
      </w:r>
      <w:r w:rsidR="00AC5679" w:rsidRPr="00CB286E">
        <w:rPr>
          <w:rFonts w:ascii="Book Antiqua" w:hAnsi="Book Antiqua"/>
          <w:color w:val="000000"/>
          <w:sz w:val="24"/>
          <w:szCs w:val="24"/>
        </w:rPr>
        <w:t xml:space="preserve"> to develop</w:t>
      </w:r>
      <w:r w:rsidRPr="00CB286E">
        <w:rPr>
          <w:rFonts w:ascii="Book Antiqua" w:hAnsi="Book Antiqua"/>
          <w:color w:val="000000"/>
          <w:sz w:val="24"/>
          <w:szCs w:val="24"/>
        </w:rPr>
        <w:t xml:space="preserve"> depression, distrust of the clinician, and loss of self-esteem</w:t>
      </w:r>
      <w:r w:rsidR="0018204C" w:rsidRPr="00CB286E">
        <w:rPr>
          <w:rFonts w:ascii="Book Antiqua" w:hAnsi="Book Antiqua"/>
          <w:noProof/>
          <w:color w:val="000000"/>
          <w:sz w:val="24"/>
          <w:szCs w:val="24"/>
          <w:vertAlign w:val="superscript"/>
        </w:rPr>
        <w:t>[54,55]</w:t>
      </w:r>
      <w:r w:rsidRPr="00CB286E">
        <w:rPr>
          <w:rFonts w:ascii="Book Antiqua" w:hAnsi="Book Antiqua"/>
          <w:color w:val="000000"/>
          <w:sz w:val="24"/>
          <w:szCs w:val="24"/>
        </w:rPr>
        <w:t xml:space="preserve">. </w:t>
      </w:r>
      <w:bookmarkStart w:id="228" w:name="OLE_LINK1224"/>
      <w:bookmarkStart w:id="229" w:name="OLE_LINK1225"/>
      <w:r w:rsidRPr="00CB286E">
        <w:rPr>
          <w:rFonts w:ascii="Book Antiqua" w:hAnsi="Book Antiqua"/>
          <w:color w:val="000000"/>
          <w:sz w:val="24"/>
          <w:szCs w:val="24"/>
        </w:rPr>
        <w:t>Colonic manometry is used to assess colonic motility in these patients and</w:t>
      </w:r>
      <w:r w:rsidR="00A64496" w:rsidRPr="00CB286E">
        <w:rPr>
          <w:rFonts w:ascii="Book Antiqua" w:hAnsi="Book Antiqua"/>
          <w:color w:val="000000"/>
          <w:sz w:val="24"/>
          <w:szCs w:val="24"/>
        </w:rPr>
        <w:t xml:space="preserve"> to</w:t>
      </w:r>
      <w:r w:rsidRPr="00CB286E">
        <w:rPr>
          <w:rFonts w:ascii="Book Antiqua" w:hAnsi="Book Antiqua"/>
          <w:color w:val="000000"/>
          <w:sz w:val="24"/>
          <w:szCs w:val="24"/>
        </w:rPr>
        <w:t xml:space="preserve"> distinguish between normal colonic motility and abnormal colonic motility, which may be related to nerves and/or muscles </w:t>
      </w:r>
      <w:r w:rsidR="00E41F7F" w:rsidRPr="00CB286E">
        <w:rPr>
          <w:rFonts w:ascii="Book Antiqua" w:hAnsi="Book Antiqua"/>
          <w:color w:val="000000"/>
          <w:sz w:val="24"/>
          <w:szCs w:val="24"/>
        </w:rPr>
        <w:t>associated with</w:t>
      </w:r>
      <w:r w:rsidRPr="00CB286E">
        <w:rPr>
          <w:rFonts w:ascii="Book Antiqua" w:hAnsi="Book Antiqua"/>
          <w:color w:val="000000"/>
          <w:sz w:val="24"/>
          <w:szCs w:val="24"/>
        </w:rPr>
        <w:t xml:space="preserve"> diseases of the colon</w:t>
      </w:r>
      <w:r w:rsidR="0018204C" w:rsidRPr="00CB286E">
        <w:rPr>
          <w:rFonts w:ascii="Book Antiqua" w:hAnsi="Book Antiqua"/>
          <w:noProof/>
          <w:color w:val="000000"/>
          <w:sz w:val="24"/>
          <w:szCs w:val="24"/>
          <w:vertAlign w:val="superscript"/>
        </w:rPr>
        <w:t>[56,57]</w:t>
      </w:r>
      <w:r w:rsidRPr="00CB286E">
        <w:rPr>
          <w:rFonts w:ascii="Book Antiqua" w:hAnsi="Book Antiqua"/>
          <w:color w:val="000000"/>
          <w:sz w:val="24"/>
          <w:szCs w:val="24"/>
        </w:rPr>
        <w:t>.</w:t>
      </w:r>
      <w:bookmarkEnd w:id="228"/>
      <w:bookmarkEnd w:id="229"/>
      <w:r w:rsidRPr="00CB286E">
        <w:rPr>
          <w:rFonts w:ascii="Book Antiqua" w:hAnsi="Book Antiqua"/>
          <w:color w:val="000000"/>
          <w:sz w:val="24"/>
          <w:szCs w:val="24"/>
        </w:rPr>
        <w:t xml:space="preserve"> This information can also be used to guide the management of chronic diseases. Excision of the colon segment with abnormal peristalsis function can </w:t>
      </w:r>
      <w:r w:rsidR="00180867" w:rsidRPr="00CB286E">
        <w:rPr>
          <w:rFonts w:ascii="Book Antiqua" w:hAnsi="Book Antiqua"/>
          <w:color w:val="000000"/>
          <w:sz w:val="24"/>
          <w:szCs w:val="24"/>
        </w:rPr>
        <w:t xml:space="preserve">improve </w:t>
      </w:r>
      <w:r w:rsidRPr="00CB286E">
        <w:rPr>
          <w:rFonts w:ascii="Book Antiqua" w:hAnsi="Book Antiqua"/>
          <w:color w:val="000000"/>
          <w:sz w:val="24"/>
          <w:szCs w:val="24"/>
        </w:rPr>
        <w:t xml:space="preserve">the symptoms of constipation. Interestingly, there is almost </w:t>
      </w:r>
      <w:r w:rsidR="00ED00E2" w:rsidRPr="00CB286E">
        <w:rPr>
          <w:rFonts w:ascii="Book Antiqua" w:hAnsi="Book Antiqua"/>
          <w:color w:val="000000"/>
          <w:sz w:val="24"/>
          <w:szCs w:val="24"/>
        </w:rPr>
        <w:t>no</w:t>
      </w:r>
      <w:r w:rsidRPr="00CB286E">
        <w:rPr>
          <w:rFonts w:ascii="Book Antiqua" w:hAnsi="Book Antiqua"/>
          <w:color w:val="000000"/>
          <w:sz w:val="24"/>
          <w:szCs w:val="24"/>
        </w:rPr>
        <w:t xml:space="preserve"> correlation between abnormal pressure measurements and histopathologic abnormalities.</w:t>
      </w:r>
    </w:p>
    <w:p w:rsidR="007C06A1" w:rsidRPr="00CB286E" w:rsidRDefault="007C06A1" w:rsidP="00CC2ED5">
      <w:pPr>
        <w:adjustRightInd w:val="0"/>
        <w:snapToGrid w:val="0"/>
        <w:spacing w:line="360" w:lineRule="auto"/>
        <w:ind w:firstLineChars="100" w:firstLine="240"/>
        <w:rPr>
          <w:rFonts w:ascii="Book Antiqua" w:hAnsi="Book Antiqua"/>
          <w:color w:val="000000"/>
          <w:sz w:val="24"/>
          <w:szCs w:val="24"/>
        </w:rPr>
      </w:pPr>
    </w:p>
    <w:p w:rsidR="007C06A1" w:rsidRPr="00CB286E" w:rsidRDefault="00344E1F" w:rsidP="00CC2ED5">
      <w:pPr>
        <w:adjustRightInd w:val="0"/>
        <w:snapToGrid w:val="0"/>
        <w:spacing w:line="360" w:lineRule="auto"/>
        <w:rPr>
          <w:rFonts w:ascii="Book Antiqua" w:hAnsi="Book Antiqua"/>
          <w:b/>
          <w:i/>
          <w:color w:val="000000"/>
          <w:sz w:val="24"/>
          <w:szCs w:val="24"/>
        </w:rPr>
      </w:pPr>
      <w:r w:rsidRPr="00CB286E">
        <w:rPr>
          <w:rFonts w:ascii="Book Antiqua" w:hAnsi="Book Antiqua"/>
          <w:b/>
          <w:i/>
          <w:color w:val="000000"/>
          <w:sz w:val="24"/>
          <w:szCs w:val="24"/>
        </w:rPr>
        <w:t>Chronic intestinal obstruction</w:t>
      </w:r>
    </w:p>
    <w:p w:rsidR="00344E1F" w:rsidRPr="00CB286E" w:rsidRDefault="00344E1F"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 xml:space="preserve">Colonic manometry can be used to assess whether </w:t>
      </w:r>
      <w:r w:rsidR="00237D3B" w:rsidRPr="00CB286E">
        <w:rPr>
          <w:rFonts w:ascii="Book Antiqua" w:hAnsi="Book Antiqua"/>
          <w:color w:val="000000"/>
          <w:sz w:val="24"/>
          <w:szCs w:val="24"/>
        </w:rPr>
        <w:t xml:space="preserve">chronic intestinal obstruction </w:t>
      </w:r>
      <w:r w:rsidRPr="00CB286E">
        <w:rPr>
          <w:rFonts w:ascii="Book Antiqua" w:hAnsi="Book Antiqua"/>
          <w:color w:val="000000"/>
          <w:sz w:val="24"/>
          <w:szCs w:val="24"/>
        </w:rPr>
        <w:t xml:space="preserve">is caused by the dysfunction of </w:t>
      </w:r>
      <w:r w:rsidR="000102C0" w:rsidRPr="00CB286E">
        <w:rPr>
          <w:rFonts w:ascii="Book Antiqua" w:hAnsi="Book Antiqua"/>
          <w:color w:val="000000"/>
          <w:sz w:val="24"/>
          <w:szCs w:val="24"/>
        </w:rPr>
        <w:t xml:space="preserve">the </w:t>
      </w:r>
      <w:r w:rsidRPr="00CB286E">
        <w:rPr>
          <w:rFonts w:ascii="Book Antiqua" w:hAnsi="Book Antiqua"/>
          <w:color w:val="000000"/>
          <w:sz w:val="24"/>
          <w:szCs w:val="24"/>
        </w:rPr>
        <w:t xml:space="preserve">colon or </w:t>
      </w:r>
      <w:r w:rsidR="000321DD" w:rsidRPr="00CB286E">
        <w:rPr>
          <w:rFonts w:ascii="Book Antiqua" w:hAnsi="Book Antiqua"/>
          <w:color w:val="000000"/>
          <w:sz w:val="24"/>
          <w:szCs w:val="24"/>
        </w:rPr>
        <w:t xml:space="preserve">by </w:t>
      </w:r>
      <w:r w:rsidRPr="00CB286E">
        <w:rPr>
          <w:rFonts w:ascii="Book Antiqua" w:hAnsi="Book Antiqua"/>
          <w:color w:val="000000"/>
          <w:sz w:val="24"/>
          <w:szCs w:val="24"/>
        </w:rPr>
        <w:t>extra-intestinal factors (chronic intestinal pseudo</w:t>
      </w:r>
      <w:r w:rsidR="00547D57" w:rsidRPr="00CB286E">
        <w:rPr>
          <w:rFonts w:ascii="Book Antiqua" w:hAnsi="Book Antiqua"/>
          <w:color w:val="000000"/>
          <w:sz w:val="24"/>
          <w:szCs w:val="24"/>
        </w:rPr>
        <w:t>-o</w:t>
      </w:r>
      <w:r w:rsidRPr="00CB286E">
        <w:rPr>
          <w:rFonts w:ascii="Book Antiqua" w:hAnsi="Book Antiqua"/>
          <w:color w:val="000000"/>
          <w:sz w:val="24"/>
          <w:szCs w:val="24"/>
        </w:rPr>
        <w:t xml:space="preserve">bstruction, CIPO). CIPO is a group of diseases with </w:t>
      </w:r>
      <w:r w:rsidR="00F17F7F" w:rsidRPr="00CB286E">
        <w:rPr>
          <w:rFonts w:ascii="Book Antiqua" w:hAnsi="Book Antiqua"/>
          <w:color w:val="000000"/>
          <w:sz w:val="24"/>
          <w:szCs w:val="24"/>
        </w:rPr>
        <w:t xml:space="preserve">a </w:t>
      </w:r>
      <w:r w:rsidRPr="00CB286E">
        <w:rPr>
          <w:rFonts w:ascii="Book Antiqua" w:hAnsi="Book Antiqua"/>
          <w:color w:val="000000"/>
          <w:sz w:val="24"/>
          <w:szCs w:val="24"/>
        </w:rPr>
        <w:t>different etiology, severity</w:t>
      </w:r>
      <w:r w:rsidR="00547D57" w:rsidRPr="00CB286E">
        <w:rPr>
          <w:rFonts w:ascii="Book Antiqua" w:hAnsi="Book Antiqua"/>
          <w:color w:val="000000"/>
          <w:sz w:val="24"/>
          <w:szCs w:val="24"/>
        </w:rPr>
        <w:t>,</w:t>
      </w:r>
      <w:r w:rsidRPr="00CB286E">
        <w:rPr>
          <w:rFonts w:ascii="Book Antiqua" w:hAnsi="Book Antiqua"/>
          <w:color w:val="000000"/>
          <w:sz w:val="24"/>
          <w:szCs w:val="24"/>
        </w:rPr>
        <w:t xml:space="preserve"> and treatment response</w:t>
      </w:r>
      <w:r w:rsidR="0018204C" w:rsidRPr="00CB286E">
        <w:rPr>
          <w:rFonts w:ascii="Book Antiqua" w:hAnsi="Book Antiqua"/>
          <w:noProof/>
          <w:color w:val="000000"/>
          <w:sz w:val="24"/>
          <w:szCs w:val="24"/>
          <w:vertAlign w:val="superscript"/>
        </w:rPr>
        <w:t>[57,58]</w:t>
      </w:r>
      <w:r w:rsidRPr="00CB286E">
        <w:rPr>
          <w:rFonts w:ascii="Book Antiqua" w:hAnsi="Book Antiqua"/>
          <w:color w:val="000000"/>
          <w:sz w:val="24"/>
          <w:szCs w:val="24"/>
        </w:rPr>
        <w:t xml:space="preserve">. </w:t>
      </w:r>
      <w:bookmarkStart w:id="230" w:name="OLE_LINK1226"/>
      <w:bookmarkStart w:id="231" w:name="OLE_LINK1227"/>
      <w:r w:rsidRPr="00CB286E">
        <w:rPr>
          <w:rFonts w:ascii="Book Antiqua" w:hAnsi="Book Antiqua"/>
          <w:color w:val="000000"/>
          <w:sz w:val="24"/>
          <w:szCs w:val="24"/>
        </w:rPr>
        <w:t xml:space="preserve">Di </w:t>
      </w:r>
      <w:r w:rsidR="005A3D73" w:rsidRPr="005A3D73">
        <w:rPr>
          <w:rFonts w:ascii="Book Antiqua" w:hAnsi="Book Antiqua"/>
          <w:color w:val="000000"/>
          <w:sz w:val="24"/>
          <w:szCs w:val="24"/>
        </w:rPr>
        <w:t>Sigurdsson</w:t>
      </w:r>
      <w:r w:rsidRPr="00CB286E">
        <w:rPr>
          <w:rFonts w:ascii="Book Antiqua" w:hAnsi="Book Antiqua"/>
          <w:color w:val="000000"/>
          <w:sz w:val="24"/>
          <w:szCs w:val="24"/>
        </w:rPr>
        <w:t xml:space="preserve"> </w:t>
      </w:r>
      <w:r w:rsidRPr="00CB286E">
        <w:rPr>
          <w:rFonts w:ascii="Book Antiqua" w:hAnsi="Book Antiqua"/>
          <w:i/>
          <w:iCs/>
          <w:color w:val="000000"/>
          <w:sz w:val="24"/>
          <w:szCs w:val="24"/>
        </w:rPr>
        <w:t>et al</w:t>
      </w:r>
      <w:bookmarkEnd w:id="230"/>
      <w:bookmarkEnd w:id="231"/>
      <w:r w:rsidR="005A3D73" w:rsidRPr="005A3D73">
        <w:rPr>
          <w:rFonts w:ascii="Book Antiqua" w:hAnsi="Book Antiqua"/>
          <w:noProof/>
          <w:color w:val="000000"/>
          <w:sz w:val="24"/>
          <w:szCs w:val="24"/>
          <w:vertAlign w:val="superscript"/>
        </w:rPr>
        <w:t>[59]</w:t>
      </w:r>
      <w:r w:rsidR="005A3D73">
        <w:rPr>
          <w:rFonts w:ascii="Book Antiqua" w:hAnsi="Book Antiqua"/>
          <w:color w:val="000000"/>
          <w:sz w:val="24"/>
          <w:szCs w:val="24"/>
        </w:rPr>
        <w:t xml:space="preserve"> </w:t>
      </w:r>
      <w:r w:rsidRPr="00CB286E">
        <w:rPr>
          <w:rFonts w:ascii="Book Antiqua" w:hAnsi="Book Antiqua"/>
          <w:color w:val="000000"/>
          <w:sz w:val="24"/>
          <w:szCs w:val="24"/>
        </w:rPr>
        <w:t xml:space="preserve">showed that some symptoms of chronic constipation including </w:t>
      </w:r>
      <w:r w:rsidR="001352FA" w:rsidRPr="00CB286E">
        <w:rPr>
          <w:rFonts w:ascii="Book Antiqua" w:hAnsi="Book Antiqua"/>
          <w:color w:val="000000"/>
          <w:sz w:val="24"/>
          <w:szCs w:val="24"/>
        </w:rPr>
        <w:t xml:space="preserve">an </w:t>
      </w:r>
      <w:r w:rsidRPr="00CB286E">
        <w:rPr>
          <w:rFonts w:ascii="Book Antiqua" w:hAnsi="Book Antiqua"/>
          <w:color w:val="000000"/>
          <w:sz w:val="24"/>
          <w:szCs w:val="24"/>
        </w:rPr>
        <w:t>unresponsive gastrocolic reflex or lack of colonic motility were obvious in some patients with CIPO. Furthermore, in assessing the possibility of small</w:t>
      </w:r>
      <w:r w:rsidR="00D80263" w:rsidRPr="00CB286E">
        <w:rPr>
          <w:rFonts w:ascii="Book Antiqua" w:hAnsi="Book Antiqua"/>
          <w:color w:val="000000"/>
          <w:sz w:val="24"/>
          <w:szCs w:val="24"/>
        </w:rPr>
        <w:t>-</w:t>
      </w:r>
      <w:r w:rsidRPr="00CB286E">
        <w:rPr>
          <w:rFonts w:ascii="Book Antiqua" w:hAnsi="Book Antiqua"/>
          <w:color w:val="000000"/>
          <w:sz w:val="24"/>
          <w:szCs w:val="24"/>
        </w:rPr>
        <w:t>bowel or combined transplantation of multiple organs in children with CIPO, a comprehensive manometric assessment including colon</w:t>
      </w:r>
      <w:r w:rsidR="00AE5B27" w:rsidRPr="00CB286E">
        <w:rPr>
          <w:rFonts w:ascii="Book Antiqua" w:hAnsi="Book Antiqua"/>
          <w:color w:val="000000"/>
          <w:sz w:val="24"/>
          <w:szCs w:val="24"/>
        </w:rPr>
        <w:t>ic</w:t>
      </w:r>
      <w:r w:rsidRPr="00CB286E">
        <w:rPr>
          <w:rFonts w:ascii="Book Antiqua" w:hAnsi="Book Antiqua"/>
          <w:color w:val="000000"/>
          <w:sz w:val="24"/>
          <w:szCs w:val="24"/>
        </w:rPr>
        <w:t xml:space="preserve"> manometry is needed to assess which organs need transplantation and whether </w:t>
      </w:r>
      <w:r w:rsidR="00886649" w:rsidRPr="00CB286E">
        <w:rPr>
          <w:rFonts w:ascii="Book Antiqua" w:hAnsi="Book Antiqua"/>
          <w:color w:val="000000"/>
          <w:sz w:val="24"/>
          <w:szCs w:val="24"/>
        </w:rPr>
        <w:t xml:space="preserve">a </w:t>
      </w:r>
      <w:r w:rsidRPr="00CB286E">
        <w:rPr>
          <w:rFonts w:ascii="Book Antiqua" w:hAnsi="Book Antiqua"/>
          <w:color w:val="000000"/>
          <w:sz w:val="24"/>
          <w:szCs w:val="24"/>
        </w:rPr>
        <w:t xml:space="preserve">permanent ileal shunt </w:t>
      </w:r>
      <w:r w:rsidR="00212156" w:rsidRPr="00CB286E">
        <w:rPr>
          <w:rFonts w:ascii="Book Antiqua" w:hAnsi="Book Antiqua"/>
          <w:color w:val="000000"/>
          <w:sz w:val="24"/>
          <w:szCs w:val="24"/>
        </w:rPr>
        <w:t xml:space="preserve">should be </w:t>
      </w:r>
      <w:r w:rsidRPr="00CB286E">
        <w:rPr>
          <w:rFonts w:ascii="Book Antiqua" w:hAnsi="Book Antiqua"/>
          <w:color w:val="000000"/>
          <w:sz w:val="24"/>
          <w:szCs w:val="24"/>
        </w:rPr>
        <w:t>planned.</w:t>
      </w:r>
    </w:p>
    <w:p w:rsidR="007C06A1" w:rsidRPr="00CB286E" w:rsidRDefault="007C06A1" w:rsidP="00CC2ED5">
      <w:pPr>
        <w:adjustRightInd w:val="0"/>
        <w:snapToGrid w:val="0"/>
        <w:spacing w:line="360" w:lineRule="auto"/>
        <w:rPr>
          <w:rFonts w:ascii="Book Antiqua" w:hAnsi="Book Antiqua"/>
          <w:color w:val="000000"/>
          <w:sz w:val="24"/>
          <w:szCs w:val="24"/>
        </w:rPr>
      </w:pPr>
    </w:p>
    <w:p w:rsidR="007C06A1" w:rsidRPr="00CB286E" w:rsidRDefault="00344E1F" w:rsidP="00CC2ED5">
      <w:pPr>
        <w:adjustRightInd w:val="0"/>
        <w:snapToGrid w:val="0"/>
        <w:spacing w:line="360" w:lineRule="auto"/>
        <w:rPr>
          <w:rFonts w:ascii="Book Antiqua" w:hAnsi="Book Antiqua"/>
          <w:b/>
          <w:i/>
          <w:color w:val="000000"/>
          <w:sz w:val="24"/>
          <w:szCs w:val="24"/>
        </w:rPr>
      </w:pPr>
      <w:bookmarkStart w:id="232" w:name="OLE_LINK1228"/>
      <w:bookmarkStart w:id="233" w:name="OLE_LINK1229"/>
      <w:r w:rsidRPr="00CB286E">
        <w:rPr>
          <w:rFonts w:ascii="Book Antiqua" w:hAnsi="Book Antiqua"/>
          <w:b/>
          <w:i/>
          <w:color w:val="000000"/>
          <w:sz w:val="24"/>
          <w:szCs w:val="24"/>
        </w:rPr>
        <w:t>Hirschsprung disease and anorectal malformation</w:t>
      </w:r>
      <w:bookmarkEnd w:id="232"/>
      <w:bookmarkEnd w:id="233"/>
    </w:p>
    <w:p w:rsidR="00344E1F" w:rsidRPr="00CB286E" w:rsidRDefault="00344E1F"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 xml:space="preserve">After </w:t>
      </w:r>
      <w:r w:rsidR="0004039B" w:rsidRPr="00CB286E">
        <w:rPr>
          <w:rFonts w:ascii="Book Antiqua" w:hAnsi="Book Antiqua"/>
          <w:color w:val="000000"/>
          <w:sz w:val="24"/>
          <w:szCs w:val="24"/>
        </w:rPr>
        <w:t xml:space="preserve">the </w:t>
      </w:r>
      <w:r w:rsidRPr="00CB286E">
        <w:rPr>
          <w:rFonts w:ascii="Book Antiqua" w:hAnsi="Book Antiqua"/>
          <w:color w:val="000000"/>
          <w:sz w:val="24"/>
          <w:szCs w:val="24"/>
        </w:rPr>
        <w:t>excision of</w:t>
      </w:r>
      <w:r w:rsidR="001134C7" w:rsidRPr="00CB286E">
        <w:rPr>
          <w:rFonts w:ascii="Book Antiqua" w:hAnsi="Book Antiqua"/>
          <w:color w:val="000000"/>
          <w:sz w:val="24"/>
          <w:szCs w:val="24"/>
        </w:rPr>
        <w:t xml:space="preserve"> the</w:t>
      </w:r>
      <w:r w:rsidRPr="00CB286E">
        <w:rPr>
          <w:rFonts w:ascii="Book Antiqua" w:hAnsi="Book Antiqua"/>
          <w:color w:val="000000"/>
          <w:sz w:val="24"/>
          <w:szCs w:val="24"/>
        </w:rPr>
        <w:t xml:space="preserve"> abnormal </w:t>
      </w:r>
      <w:r w:rsidR="005E34AE" w:rsidRPr="00CB286E">
        <w:rPr>
          <w:rFonts w:ascii="Book Antiqua" w:hAnsi="Book Antiqua"/>
          <w:color w:val="000000"/>
          <w:sz w:val="24"/>
          <w:szCs w:val="24"/>
        </w:rPr>
        <w:t>intestina</w:t>
      </w:r>
      <w:r w:rsidR="003754B1" w:rsidRPr="00CB286E">
        <w:rPr>
          <w:rFonts w:ascii="Book Antiqua" w:hAnsi="Book Antiqua"/>
          <w:color w:val="000000"/>
          <w:sz w:val="24"/>
          <w:szCs w:val="24"/>
        </w:rPr>
        <w:t>l</w:t>
      </w:r>
      <w:r w:rsidR="005E34AE" w:rsidRPr="00CB286E">
        <w:rPr>
          <w:rFonts w:ascii="Book Antiqua" w:hAnsi="Book Antiqua"/>
          <w:color w:val="000000"/>
          <w:sz w:val="24"/>
          <w:szCs w:val="24"/>
        </w:rPr>
        <w:t xml:space="preserve"> </w:t>
      </w:r>
      <w:r w:rsidRPr="00CB286E">
        <w:rPr>
          <w:rFonts w:ascii="Book Antiqua" w:hAnsi="Book Antiqua"/>
          <w:color w:val="000000"/>
          <w:sz w:val="24"/>
          <w:szCs w:val="24"/>
        </w:rPr>
        <w:t xml:space="preserve">segment in </w:t>
      </w:r>
      <w:r w:rsidR="00C9796A" w:rsidRPr="00CB286E">
        <w:rPr>
          <w:rFonts w:ascii="Book Antiqua" w:hAnsi="Book Antiqua"/>
          <w:color w:val="000000"/>
          <w:sz w:val="24"/>
          <w:szCs w:val="24"/>
        </w:rPr>
        <w:t xml:space="preserve">the treatment of </w:t>
      </w:r>
      <w:r w:rsidRPr="00CB286E">
        <w:rPr>
          <w:rFonts w:ascii="Book Antiqua" w:hAnsi="Book Antiqua"/>
          <w:color w:val="000000"/>
          <w:sz w:val="24"/>
          <w:szCs w:val="24"/>
        </w:rPr>
        <w:t xml:space="preserve">Hirschsprung disease, a large proportion of patients still </w:t>
      </w:r>
      <w:r w:rsidR="008F1601" w:rsidRPr="00CB286E">
        <w:rPr>
          <w:rFonts w:ascii="Book Antiqua" w:hAnsi="Book Antiqua"/>
          <w:color w:val="000000"/>
          <w:sz w:val="24"/>
          <w:szCs w:val="24"/>
        </w:rPr>
        <w:t>experience</w:t>
      </w:r>
      <w:r w:rsidRPr="00CB286E">
        <w:rPr>
          <w:rFonts w:ascii="Book Antiqua" w:hAnsi="Book Antiqua"/>
          <w:color w:val="000000"/>
          <w:sz w:val="24"/>
          <w:szCs w:val="24"/>
        </w:rPr>
        <w:t xml:space="preserve"> abnormal defecation patterns. </w:t>
      </w:r>
      <w:bookmarkStart w:id="234" w:name="OLE_LINK1230"/>
      <w:bookmarkStart w:id="235" w:name="OLE_LINK1231"/>
      <w:r w:rsidRPr="00CB286E">
        <w:rPr>
          <w:rFonts w:ascii="Book Antiqua" w:hAnsi="Book Antiqua"/>
          <w:color w:val="000000"/>
          <w:sz w:val="24"/>
          <w:szCs w:val="24"/>
        </w:rPr>
        <w:t>Colon</w:t>
      </w:r>
      <w:r w:rsidR="00AE5B27" w:rsidRPr="00CB286E">
        <w:rPr>
          <w:rFonts w:ascii="Book Antiqua" w:hAnsi="Book Antiqua"/>
          <w:color w:val="000000"/>
          <w:sz w:val="24"/>
          <w:szCs w:val="24"/>
        </w:rPr>
        <w:t>ic</w:t>
      </w:r>
      <w:r w:rsidRPr="00CB286E">
        <w:rPr>
          <w:rFonts w:ascii="Book Antiqua" w:hAnsi="Book Antiqua"/>
          <w:color w:val="000000"/>
          <w:sz w:val="24"/>
          <w:szCs w:val="24"/>
        </w:rPr>
        <w:t xml:space="preserve"> manometry can </w:t>
      </w:r>
      <w:r w:rsidR="00E95DF0" w:rsidRPr="00CB286E">
        <w:rPr>
          <w:rFonts w:ascii="Book Antiqua" w:hAnsi="Book Antiqua"/>
          <w:color w:val="000000"/>
          <w:sz w:val="24"/>
          <w:szCs w:val="24"/>
        </w:rPr>
        <w:t xml:space="preserve">stratify </w:t>
      </w:r>
      <w:r w:rsidRPr="00CB286E">
        <w:rPr>
          <w:rFonts w:ascii="Book Antiqua" w:hAnsi="Book Antiqua"/>
          <w:color w:val="000000"/>
          <w:sz w:val="24"/>
          <w:szCs w:val="24"/>
        </w:rPr>
        <w:t>patients with Hirschsprung disease requir</w:t>
      </w:r>
      <w:r w:rsidR="00B53B85" w:rsidRPr="00CB286E">
        <w:rPr>
          <w:rFonts w:ascii="Book Antiqua" w:hAnsi="Book Antiqua"/>
          <w:color w:val="000000"/>
          <w:sz w:val="24"/>
          <w:szCs w:val="24"/>
        </w:rPr>
        <w:t>ing</w:t>
      </w:r>
      <w:r w:rsidRPr="00CB286E">
        <w:rPr>
          <w:rFonts w:ascii="Book Antiqua" w:hAnsi="Book Antiqua"/>
          <w:color w:val="000000"/>
          <w:sz w:val="24"/>
          <w:szCs w:val="24"/>
        </w:rPr>
        <w:t xml:space="preserve"> surgical treatment into </w:t>
      </w:r>
      <w:r w:rsidR="00B73CF1">
        <w:rPr>
          <w:rFonts w:ascii="Book Antiqua" w:hAnsi="Book Antiqua"/>
          <w:color w:val="000000"/>
          <w:sz w:val="24"/>
          <w:szCs w:val="24"/>
        </w:rPr>
        <w:t>four</w:t>
      </w:r>
      <w:r w:rsidR="00B73CF1" w:rsidRPr="00CB286E">
        <w:rPr>
          <w:rFonts w:ascii="Book Antiqua" w:hAnsi="Book Antiqua"/>
          <w:color w:val="000000"/>
          <w:sz w:val="24"/>
          <w:szCs w:val="24"/>
        </w:rPr>
        <w:t xml:space="preserve"> </w:t>
      </w:r>
      <w:r w:rsidRPr="00CB286E">
        <w:rPr>
          <w:rFonts w:ascii="Book Antiqua" w:hAnsi="Book Antiqua"/>
          <w:color w:val="000000"/>
          <w:sz w:val="24"/>
          <w:szCs w:val="24"/>
        </w:rPr>
        <w:t xml:space="preserve">groups </w:t>
      </w:r>
      <w:r w:rsidR="00742381" w:rsidRPr="00CB286E">
        <w:rPr>
          <w:rFonts w:ascii="Book Antiqua" w:hAnsi="Book Antiqua"/>
          <w:color w:val="000000"/>
          <w:sz w:val="24"/>
          <w:szCs w:val="24"/>
        </w:rPr>
        <w:t>with</w:t>
      </w:r>
      <w:r w:rsidRPr="00CB286E">
        <w:rPr>
          <w:rFonts w:ascii="Book Antiqua" w:hAnsi="Book Antiqua"/>
          <w:color w:val="000000"/>
          <w:sz w:val="24"/>
          <w:szCs w:val="24"/>
        </w:rPr>
        <w:t xml:space="preserve"> different physiological characteristics</w:t>
      </w:r>
      <w:r w:rsidR="0018204C" w:rsidRPr="00CB286E">
        <w:rPr>
          <w:rFonts w:ascii="Book Antiqua" w:hAnsi="Book Antiqua"/>
          <w:noProof/>
          <w:color w:val="000000"/>
          <w:sz w:val="24"/>
          <w:szCs w:val="24"/>
          <w:vertAlign w:val="superscript"/>
        </w:rPr>
        <w:t>[60-62]</w:t>
      </w:r>
      <w:r w:rsidRPr="00CB286E">
        <w:rPr>
          <w:rFonts w:ascii="Book Antiqua" w:hAnsi="Book Antiqua"/>
          <w:color w:val="000000"/>
          <w:sz w:val="24"/>
          <w:szCs w:val="24"/>
        </w:rPr>
        <w:t xml:space="preserve">. </w:t>
      </w:r>
      <w:bookmarkEnd w:id="234"/>
      <w:bookmarkEnd w:id="235"/>
      <w:r w:rsidRPr="00CB286E">
        <w:rPr>
          <w:rFonts w:ascii="Book Antiqua" w:hAnsi="Book Antiqua"/>
          <w:color w:val="000000"/>
          <w:sz w:val="24"/>
          <w:szCs w:val="24"/>
        </w:rPr>
        <w:t xml:space="preserve">The first group </w:t>
      </w:r>
      <w:r w:rsidR="00FF55F5" w:rsidRPr="00CB286E">
        <w:rPr>
          <w:rFonts w:ascii="Book Antiqua" w:hAnsi="Book Antiqua"/>
          <w:color w:val="000000"/>
          <w:sz w:val="24"/>
          <w:szCs w:val="24"/>
        </w:rPr>
        <w:t xml:space="preserve">includes patients </w:t>
      </w:r>
      <w:r w:rsidR="00FF55F5" w:rsidRPr="00CB286E">
        <w:rPr>
          <w:rFonts w:ascii="Book Antiqua" w:hAnsi="Book Antiqua"/>
          <w:color w:val="000000"/>
          <w:sz w:val="24"/>
          <w:szCs w:val="24"/>
        </w:rPr>
        <w:lastRenderedPageBreak/>
        <w:t xml:space="preserve">with </w:t>
      </w:r>
      <w:r w:rsidRPr="00CB286E">
        <w:rPr>
          <w:rFonts w:ascii="Book Antiqua" w:hAnsi="Book Antiqua"/>
          <w:color w:val="000000"/>
          <w:sz w:val="24"/>
          <w:szCs w:val="24"/>
        </w:rPr>
        <w:t>HAPC</w:t>
      </w:r>
      <w:r w:rsidR="00126AD4" w:rsidRPr="00CB286E">
        <w:rPr>
          <w:rFonts w:ascii="Book Antiqua" w:hAnsi="Book Antiqua"/>
          <w:color w:val="000000"/>
          <w:sz w:val="24"/>
          <w:szCs w:val="24"/>
        </w:rPr>
        <w:t>s,</w:t>
      </w:r>
      <w:r w:rsidRPr="00CB286E">
        <w:rPr>
          <w:rFonts w:ascii="Book Antiqua" w:hAnsi="Book Antiqua"/>
          <w:color w:val="000000"/>
          <w:sz w:val="24"/>
          <w:szCs w:val="24"/>
        </w:rPr>
        <w:t xml:space="preserve"> </w:t>
      </w:r>
      <w:r w:rsidR="002E5491" w:rsidRPr="00CB286E">
        <w:rPr>
          <w:rFonts w:ascii="Book Antiqua" w:hAnsi="Book Antiqua"/>
          <w:color w:val="000000"/>
          <w:sz w:val="24"/>
          <w:szCs w:val="24"/>
        </w:rPr>
        <w:t xml:space="preserve">in whom </w:t>
      </w:r>
      <w:r w:rsidRPr="00CB286E">
        <w:rPr>
          <w:rFonts w:ascii="Book Antiqua" w:hAnsi="Book Antiqua"/>
          <w:color w:val="000000"/>
          <w:sz w:val="24"/>
          <w:szCs w:val="24"/>
        </w:rPr>
        <w:t>the HAPCs can pass through the rectum to the anal margin</w:t>
      </w:r>
      <w:r w:rsidR="00756552" w:rsidRPr="00CB286E">
        <w:rPr>
          <w:rFonts w:ascii="Book Antiqua" w:hAnsi="Book Antiqua"/>
          <w:color w:val="000000"/>
          <w:sz w:val="24"/>
          <w:szCs w:val="24"/>
        </w:rPr>
        <w:t>, but</w:t>
      </w:r>
      <w:r w:rsidRPr="00CB286E">
        <w:rPr>
          <w:rFonts w:ascii="Book Antiqua" w:hAnsi="Book Antiqua"/>
          <w:color w:val="000000"/>
          <w:sz w:val="24"/>
          <w:szCs w:val="24"/>
        </w:rPr>
        <w:t xml:space="preserve"> the amplitude of HAPC</w:t>
      </w:r>
      <w:r w:rsidR="00EC2057" w:rsidRPr="00CB286E">
        <w:rPr>
          <w:rFonts w:ascii="Book Antiqua" w:hAnsi="Book Antiqua"/>
          <w:color w:val="000000"/>
          <w:sz w:val="24"/>
          <w:szCs w:val="24"/>
        </w:rPr>
        <w:t>s</w:t>
      </w:r>
      <w:r w:rsidRPr="00CB286E">
        <w:rPr>
          <w:rFonts w:ascii="Book Antiqua" w:hAnsi="Book Antiqua"/>
          <w:color w:val="000000"/>
          <w:sz w:val="24"/>
          <w:szCs w:val="24"/>
        </w:rPr>
        <w:t xml:space="preserve"> </w:t>
      </w:r>
      <w:r w:rsidR="002A661D" w:rsidRPr="00CB286E">
        <w:rPr>
          <w:rFonts w:ascii="Book Antiqua" w:hAnsi="Book Antiqua"/>
          <w:color w:val="000000"/>
          <w:sz w:val="24"/>
          <w:szCs w:val="24"/>
        </w:rPr>
        <w:t xml:space="preserve">is </w:t>
      </w:r>
      <w:r w:rsidRPr="00CB286E">
        <w:rPr>
          <w:rFonts w:ascii="Book Antiqua" w:hAnsi="Book Antiqua"/>
          <w:color w:val="000000"/>
          <w:sz w:val="24"/>
          <w:szCs w:val="24"/>
        </w:rPr>
        <w:t>greater than the voluntary contraction of the external anal sphincter. Despite attempt</w:t>
      </w:r>
      <w:r w:rsidR="00587F23" w:rsidRPr="00CB286E">
        <w:rPr>
          <w:rFonts w:ascii="Book Antiqua" w:hAnsi="Book Antiqua"/>
          <w:color w:val="000000"/>
          <w:sz w:val="24"/>
          <w:szCs w:val="24"/>
        </w:rPr>
        <w:t>s</w:t>
      </w:r>
      <w:r w:rsidRPr="00CB286E">
        <w:rPr>
          <w:rFonts w:ascii="Book Antiqua" w:hAnsi="Book Antiqua"/>
          <w:color w:val="000000"/>
          <w:sz w:val="24"/>
          <w:szCs w:val="24"/>
        </w:rPr>
        <w:t xml:space="preserve"> to retain stool, the</w:t>
      </w:r>
      <w:r w:rsidR="003E2FFA" w:rsidRPr="00CB286E">
        <w:rPr>
          <w:rFonts w:ascii="Book Antiqua" w:hAnsi="Book Antiqua"/>
          <w:color w:val="000000"/>
          <w:sz w:val="24"/>
          <w:szCs w:val="24"/>
        </w:rPr>
        <w:t>se</w:t>
      </w:r>
      <w:r w:rsidRPr="00CB286E">
        <w:rPr>
          <w:rFonts w:ascii="Book Antiqua" w:hAnsi="Book Antiqua"/>
          <w:color w:val="000000"/>
          <w:sz w:val="24"/>
          <w:szCs w:val="24"/>
        </w:rPr>
        <w:t xml:space="preserve"> </w:t>
      </w:r>
      <w:r w:rsidR="00556F55" w:rsidRPr="00CB286E">
        <w:rPr>
          <w:rFonts w:ascii="Book Antiqua" w:hAnsi="Book Antiqua"/>
          <w:color w:val="000000"/>
          <w:sz w:val="24"/>
          <w:szCs w:val="24"/>
        </w:rPr>
        <w:t>patient</w:t>
      </w:r>
      <w:r w:rsidR="003E2FFA" w:rsidRPr="00CB286E">
        <w:rPr>
          <w:rFonts w:ascii="Book Antiqua" w:hAnsi="Book Antiqua"/>
          <w:color w:val="000000"/>
          <w:sz w:val="24"/>
          <w:szCs w:val="24"/>
        </w:rPr>
        <w:t>s</w:t>
      </w:r>
      <w:r w:rsidR="00556F55" w:rsidRPr="00CB286E">
        <w:rPr>
          <w:rFonts w:ascii="Book Antiqua" w:hAnsi="Book Antiqua"/>
          <w:color w:val="000000"/>
          <w:sz w:val="24"/>
          <w:szCs w:val="24"/>
        </w:rPr>
        <w:t xml:space="preserve"> experience</w:t>
      </w:r>
      <w:r w:rsidRPr="00CB286E">
        <w:rPr>
          <w:rFonts w:ascii="Book Antiqua" w:hAnsi="Book Antiqua"/>
          <w:color w:val="000000"/>
          <w:sz w:val="24"/>
          <w:szCs w:val="24"/>
        </w:rPr>
        <w:t xml:space="preserve"> fecal incontinence or rectal pain. The second group </w:t>
      </w:r>
      <w:r w:rsidR="00F652B8" w:rsidRPr="00CB286E">
        <w:rPr>
          <w:rFonts w:ascii="Book Antiqua" w:hAnsi="Book Antiqua"/>
          <w:color w:val="000000"/>
          <w:sz w:val="24"/>
          <w:szCs w:val="24"/>
        </w:rPr>
        <w:t xml:space="preserve">includes patients with </w:t>
      </w:r>
      <w:r w:rsidRPr="00CB286E">
        <w:rPr>
          <w:rFonts w:ascii="Book Antiqua" w:hAnsi="Book Antiqua"/>
          <w:color w:val="000000"/>
          <w:sz w:val="24"/>
          <w:szCs w:val="24"/>
        </w:rPr>
        <w:t xml:space="preserve">normal colonic motility but </w:t>
      </w:r>
      <w:r w:rsidR="00E0779E" w:rsidRPr="00CB286E">
        <w:rPr>
          <w:rFonts w:ascii="Book Antiqua" w:hAnsi="Book Antiqua"/>
          <w:color w:val="000000"/>
          <w:sz w:val="24"/>
          <w:szCs w:val="24"/>
        </w:rPr>
        <w:t xml:space="preserve">have </w:t>
      </w:r>
      <w:r w:rsidR="004F184A" w:rsidRPr="00CB286E">
        <w:rPr>
          <w:rFonts w:ascii="Book Antiqua" w:hAnsi="Book Antiqua"/>
          <w:color w:val="000000"/>
          <w:sz w:val="24"/>
          <w:szCs w:val="24"/>
        </w:rPr>
        <w:t>fears of</w:t>
      </w:r>
      <w:r w:rsidRPr="00CB286E">
        <w:rPr>
          <w:rFonts w:ascii="Book Antiqua" w:hAnsi="Book Antiqua"/>
          <w:color w:val="000000"/>
          <w:sz w:val="24"/>
          <w:szCs w:val="24"/>
        </w:rPr>
        <w:t xml:space="preserve"> defecation and </w:t>
      </w:r>
      <w:r w:rsidR="00D25038" w:rsidRPr="00CB286E">
        <w:rPr>
          <w:rFonts w:ascii="Book Antiqua" w:hAnsi="Book Antiqua"/>
          <w:color w:val="000000"/>
          <w:sz w:val="24"/>
          <w:szCs w:val="24"/>
        </w:rPr>
        <w:t xml:space="preserve">are </w:t>
      </w:r>
      <w:r w:rsidRPr="00CB286E">
        <w:rPr>
          <w:rFonts w:ascii="Book Antiqua" w:hAnsi="Book Antiqua"/>
          <w:color w:val="000000"/>
          <w:sz w:val="24"/>
          <w:szCs w:val="24"/>
        </w:rPr>
        <w:t xml:space="preserve">unable to defecate. Possible complications associated with fecal retention may occur after anterior constipation resection. The third group includes </w:t>
      </w:r>
      <w:r w:rsidR="001C33BF" w:rsidRPr="00CB286E">
        <w:rPr>
          <w:rFonts w:ascii="Book Antiqua" w:hAnsi="Book Antiqua"/>
          <w:color w:val="000000"/>
          <w:sz w:val="24"/>
          <w:szCs w:val="24"/>
        </w:rPr>
        <w:t xml:space="preserve">patients with </w:t>
      </w:r>
      <w:r w:rsidRPr="00CB286E">
        <w:rPr>
          <w:rFonts w:ascii="Book Antiqua" w:hAnsi="Book Antiqua"/>
          <w:color w:val="000000"/>
          <w:sz w:val="24"/>
          <w:szCs w:val="24"/>
        </w:rPr>
        <w:t>abnormal colon</w:t>
      </w:r>
      <w:r w:rsidR="00AE5B27" w:rsidRPr="00CB286E">
        <w:rPr>
          <w:rFonts w:ascii="Book Antiqua" w:hAnsi="Book Antiqua"/>
          <w:color w:val="000000"/>
          <w:sz w:val="24"/>
          <w:szCs w:val="24"/>
        </w:rPr>
        <w:t>ic</w:t>
      </w:r>
      <w:r w:rsidRPr="00CB286E">
        <w:rPr>
          <w:rFonts w:ascii="Book Antiqua" w:hAnsi="Book Antiqua"/>
          <w:color w:val="000000"/>
          <w:sz w:val="24"/>
          <w:szCs w:val="24"/>
        </w:rPr>
        <w:t xml:space="preserve"> manometry, lack of HAPC</w:t>
      </w:r>
      <w:r w:rsidR="00076869" w:rsidRPr="00CB286E">
        <w:rPr>
          <w:rFonts w:ascii="Book Antiqua" w:hAnsi="Book Antiqua"/>
          <w:color w:val="000000"/>
          <w:sz w:val="24"/>
          <w:szCs w:val="24"/>
        </w:rPr>
        <w:t>s</w:t>
      </w:r>
      <w:r w:rsidRPr="00CB286E">
        <w:rPr>
          <w:rFonts w:ascii="Book Antiqua" w:hAnsi="Book Antiqua"/>
          <w:color w:val="000000"/>
          <w:sz w:val="24"/>
          <w:szCs w:val="24"/>
        </w:rPr>
        <w:t>, poor transmission</w:t>
      </w:r>
      <w:r w:rsidR="00076869" w:rsidRPr="00CB286E">
        <w:rPr>
          <w:rFonts w:ascii="Book Antiqua" w:hAnsi="Book Antiqua"/>
          <w:color w:val="000000"/>
          <w:sz w:val="24"/>
          <w:szCs w:val="24"/>
        </w:rPr>
        <w:t>,</w:t>
      </w:r>
      <w:r w:rsidRPr="00CB286E">
        <w:rPr>
          <w:rFonts w:ascii="Book Antiqua" w:hAnsi="Book Antiqua"/>
          <w:color w:val="000000"/>
          <w:sz w:val="24"/>
          <w:szCs w:val="24"/>
        </w:rPr>
        <w:t xml:space="preserve"> or increased distal colon pressure, which may be due to neurological disorders, dysplasia of colon neurons, or </w:t>
      </w:r>
      <w:r w:rsidR="00B97506" w:rsidRPr="00CB286E">
        <w:rPr>
          <w:rFonts w:ascii="Book Antiqua" w:hAnsi="Book Antiqua"/>
          <w:color w:val="000000"/>
          <w:sz w:val="24"/>
          <w:szCs w:val="24"/>
        </w:rPr>
        <w:t xml:space="preserve">the </w:t>
      </w:r>
      <w:r w:rsidRPr="00CB286E">
        <w:rPr>
          <w:rFonts w:ascii="Book Antiqua" w:hAnsi="Book Antiqua"/>
          <w:color w:val="000000"/>
          <w:sz w:val="24"/>
          <w:szCs w:val="24"/>
        </w:rPr>
        <w:t xml:space="preserve">common </w:t>
      </w:r>
      <w:r w:rsidR="00B97506" w:rsidRPr="00CB286E">
        <w:rPr>
          <w:rFonts w:ascii="Book Antiqua" w:hAnsi="Book Antiqua"/>
          <w:color w:val="000000"/>
          <w:sz w:val="24"/>
          <w:szCs w:val="24"/>
        </w:rPr>
        <w:t>“</w:t>
      </w:r>
      <w:r w:rsidRPr="00CB286E">
        <w:rPr>
          <w:rFonts w:ascii="Book Antiqua" w:hAnsi="Book Antiqua"/>
          <w:color w:val="000000"/>
          <w:sz w:val="24"/>
          <w:szCs w:val="24"/>
        </w:rPr>
        <w:t>hollow</w:t>
      </w:r>
      <w:r w:rsidR="00B97506" w:rsidRPr="00CB286E">
        <w:rPr>
          <w:rFonts w:ascii="Book Antiqua" w:hAnsi="Book Antiqua"/>
          <w:color w:val="000000"/>
          <w:sz w:val="24"/>
          <w:szCs w:val="24"/>
        </w:rPr>
        <w:t>”</w:t>
      </w:r>
      <w:r w:rsidRPr="00CB286E">
        <w:rPr>
          <w:rFonts w:ascii="Book Antiqua" w:hAnsi="Book Antiqua"/>
          <w:color w:val="000000"/>
          <w:sz w:val="24"/>
          <w:szCs w:val="24"/>
        </w:rPr>
        <w:t xml:space="preserve"> phenomenon. </w:t>
      </w:r>
      <w:r w:rsidR="00B73CF1" w:rsidRPr="00CB286E">
        <w:rPr>
          <w:rFonts w:ascii="Book Antiqua" w:hAnsi="Book Antiqua"/>
          <w:color w:val="000000"/>
          <w:sz w:val="24"/>
          <w:szCs w:val="24"/>
        </w:rPr>
        <w:t>Th</w:t>
      </w:r>
      <w:r w:rsidR="00B73CF1">
        <w:rPr>
          <w:rFonts w:ascii="Book Antiqua" w:hAnsi="Book Antiqua"/>
          <w:color w:val="000000"/>
          <w:sz w:val="24"/>
          <w:szCs w:val="24"/>
        </w:rPr>
        <w:t>e</w:t>
      </w:r>
      <w:r w:rsidR="00B73CF1" w:rsidRPr="00CB286E">
        <w:rPr>
          <w:rFonts w:ascii="Book Antiqua" w:hAnsi="Book Antiqua"/>
          <w:color w:val="000000"/>
          <w:sz w:val="24"/>
          <w:szCs w:val="24"/>
        </w:rPr>
        <w:t xml:space="preserve"> </w:t>
      </w:r>
      <w:r w:rsidRPr="00CB286E">
        <w:rPr>
          <w:rFonts w:ascii="Book Antiqua" w:hAnsi="Book Antiqua"/>
          <w:color w:val="000000"/>
          <w:sz w:val="24"/>
          <w:szCs w:val="24"/>
        </w:rPr>
        <w:t xml:space="preserve">last group </w:t>
      </w:r>
      <w:r w:rsidR="005E474F" w:rsidRPr="00CB286E">
        <w:rPr>
          <w:rFonts w:ascii="Book Antiqua" w:hAnsi="Book Antiqua"/>
          <w:color w:val="000000"/>
          <w:sz w:val="24"/>
          <w:szCs w:val="24"/>
        </w:rPr>
        <w:t xml:space="preserve">includes </w:t>
      </w:r>
      <w:r w:rsidRPr="00CB286E">
        <w:rPr>
          <w:rFonts w:ascii="Book Antiqua" w:hAnsi="Book Antiqua"/>
          <w:color w:val="000000"/>
          <w:sz w:val="24"/>
          <w:szCs w:val="24"/>
        </w:rPr>
        <w:t xml:space="preserve">a small number of patients with defecation disorders after surgery for Hirschsprung disease but </w:t>
      </w:r>
      <w:r w:rsidR="00854DAC" w:rsidRPr="00CB286E">
        <w:rPr>
          <w:rFonts w:ascii="Book Antiqua" w:hAnsi="Book Antiqua"/>
          <w:color w:val="000000"/>
          <w:sz w:val="24"/>
          <w:szCs w:val="24"/>
        </w:rPr>
        <w:t>with</w:t>
      </w:r>
      <w:r w:rsidR="00036418" w:rsidRPr="00CB286E">
        <w:rPr>
          <w:rFonts w:ascii="Book Antiqua" w:hAnsi="Book Antiqua"/>
          <w:color w:val="000000"/>
          <w:sz w:val="24"/>
          <w:szCs w:val="24"/>
        </w:rPr>
        <w:t xml:space="preserve"> normal</w:t>
      </w:r>
      <w:r w:rsidR="00854DAC" w:rsidRPr="00CB286E">
        <w:rPr>
          <w:rFonts w:ascii="Book Antiqua" w:hAnsi="Book Antiqua"/>
          <w:color w:val="000000"/>
          <w:sz w:val="24"/>
          <w:szCs w:val="24"/>
        </w:rPr>
        <w:t xml:space="preserve"> </w:t>
      </w:r>
      <w:r w:rsidRPr="00CB286E">
        <w:rPr>
          <w:rFonts w:ascii="Book Antiqua" w:hAnsi="Book Antiqua"/>
          <w:color w:val="000000"/>
          <w:sz w:val="24"/>
          <w:szCs w:val="24"/>
        </w:rPr>
        <w:t>colon</w:t>
      </w:r>
      <w:r w:rsidR="0003706C" w:rsidRPr="00CB286E">
        <w:rPr>
          <w:rFonts w:ascii="Book Antiqua" w:hAnsi="Book Antiqua"/>
          <w:color w:val="000000"/>
          <w:sz w:val="24"/>
          <w:szCs w:val="24"/>
        </w:rPr>
        <w:t>ic</w:t>
      </w:r>
      <w:r w:rsidRPr="00CB286E">
        <w:rPr>
          <w:rFonts w:ascii="Book Antiqua" w:hAnsi="Book Antiqua"/>
          <w:color w:val="000000"/>
          <w:sz w:val="24"/>
          <w:szCs w:val="24"/>
        </w:rPr>
        <w:t xml:space="preserve"> motility. </w:t>
      </w:r>
      <w:r w:rsidR="00400B72" w:rsidRPr="00CB286E">
        <w:rPr>
          <w:rFonts w:ascii="Book Antiqua" w:hAnsi="Book Antiqua"/>
          <w:color w:val="000000"/>
          <w:sz w:val="24"/>
          <w:szCs w:val="24"/>
        </w:rPr>
        <w:t xml:space="preserve">However, a </w:t>
      </w:r>
      <w:r w:rsidRPr="00CB286E">
        <w:rPr>
          <w:rFonts w:ascii="Book Antiqua" w:hAnsi="Book Antiqua"/>
          <w:color w:val="000000"/>
          <w:sz w:val="24"/>
          <w:szCs w:val="24"/>
        </w:rPr>
        <w:t xml:space="preserve">high anal sphincter pressure can lead to dysfunction of defecation. For these patients, </w:t>
      </w:r>
      <w:r w:rsidR="00A5236B" w:rsidRPr="00CB286E">
        <w:rPr>
          <w:rFonts w:ascii="Book Antiqua" w:hAnsi="Book Antiqua"/>
          <w:color w:val="000000"/>
          <w:sz w:val="24"/>
          <w:szCs w:val="24"/>
        </w:rPr>
        <w:t xml:space="preserve">the </w:t>
      </w:r>
      <w:r w:rsidRPr="00CB286E">
        <w:rPr>
          <w:rFonts w:ascii="Book Antiqua" w:hAnsi="Book Antiqua"/>
          <w:color w:val="000000"/>
          <w:sz w:val="24"/>
          <w:szCs w:val="24"/>
        </w:rPr>
        <w:t xml:space="preserve">clinical treatments include anal sphincterectomy and injection of kreotoxin into the anal sphincter pressure zone. </w:t>
      </w:r>
      <w:r w:rsidR="005A3D73" w:rsidRPr="00CB286E">
        <w:rPr>
          <w:rFonts w:ascii="Book Antiqua" w:hAnsi="Book Antiqua"/>
          <w:color w:val="000000"/>
          <w:sz w:val="24"/>
          <w:szCs w:val="24"/>
        </w:rPr>
        <w:t xml:space="preserve"> E</w:t>
      </w:r>
      <w:r w:rsidRPr="00CB286E">
        <w:rPr>
          <w:rFonts w:ascii="Book Antiqua" w:hAnsi="Book Antiqua"/>
          <w:color w:val="000000"/>
          <w:sz w:val="24"/>
          <w:szCs w:val="24"/>
        </w:rPr>
        <w:t>xcessive HAPC entry into the rectum and anal sphincter dysfunction could lead to fecal incontinence.</w:t>
      </w:r>
    </w:p>
    <w:p w:rsidR="007C06A1" w:rsidRPr="00CB286E" w:rsidRDefault="007C06A1" w:rsidP="00CC2ED5">
      <w:pPr>
        <w:adjustRightInd w:val="0"/>
        <w:snapToGrid w:val="0"/>
        <w:spacing w:line="360" w:lineRule="auto"/>
        <w:rPr>
          <w:rFonts w:ascii="Book Antiqua" w:hAnsi="Book Antiqua"/>
          <w:color w:val="000000"/>
          <w:sz w:val="24"/>
          <w:szCs w:val="24"/>
        </w:rPr>
      </w:pPr>
    </w:p>
    <w:p w:rsidR="0081753E" w:rsidRPr="00CB286E" w:rsidRDefault="007C06A1" w:rsidP="00CC2ED5">
      <w:pPr>
        <w:adjustRightInd w:val="0"/>
        <w:snapToGrid w:val="0"/>
        <w:spacing w:line="360" w:lineRule="auto"/>
        <w:rPr>
          <w:rFonts w:ascii="Book Antiqua" w:hAnsi="Book Antiqua"/>
          <w:b/>
          <w:color w:val="000000"/>
          <w:sz w:val="24"/>
          <w:szCs w:val="24"/>
        </w:rPr>
      </w:pPr>
      <w:bookmarkStart w:id="236" w:name="OLE_LINK1248"/>
      <w:bookmarkStart w:id="237" w:name="OLE_LINK1249"/>
      <w:r w:rsidRPr="00CB286E">
        <w:rPr>
          <w:rFonts w:ascii="Book Antiqua" w:hAnsi="Book Antiqua"/>
          <w:b/>
          <w:color w:val="000000"/>
          <w:sz w:val="24"/>
          <w:szCs w:val="24"/>
        </w:rPr>
        <w:t>CLINICAL TREATMENT AND COLONIC MANOMETRY</w:t>
      </w:r>
    </w:p>
    <w:bookmarkEnd w:id="236"/>
    <w:bookmarkEnd w:id="237"/>
    <w:p w:rsidR="003B4C9D" w:rsidRPr="00CB286E" w:rsidRDefault="00810716"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 xml:space="preserve">It should be pointed out that </w:t>
      </w:r>
      <w:r w:rsidR="00FE445D" w:rsidRPr="00CB286E">
        <w:rPr>
          <w:rFonts w:ascii="Book Antiqua" w:hAnsi="Book Antiqua"/>
          <w:color w:val="000000"/>
          <w:sz w:val="24"/>
          <w:szCs w:val="24"/>
        </w:rPr>
        <w:t xml:space="preserve">the clinical application of </w:t>
      </w:r>
      <w:r w:rsidRPr="00CB286E">
        <w:rPr>
          <w:rFonts w:ascii="Book Antiqua" w:hAnsi="Book Antiqua"/>
          <w:color w:val="000000"/>
          <w:sz w:val="24"/>
          <w:szCs w:val="24"/>
        </w:rPr>
        <w:t>colon</w:t>
      </w:r>
      <w:r w:rsidR="00AE5B27" w:rsidRPr="00CB286E">
        <w:rPr>
          <w:rFonts w:ascii="Book Antiqua" w:hAnsi="Book Antiqua"/>
          <w:color w:val="000000"/>
          <w:sz w:val="24"/>
          <w:szCs w:val="24"/>
        </w:rPr>
        <w:t>ic</w:t>
      </w:r>
      <w:r w:rsidRPr="00CB286E">
        <w:rPr>
          <w:rFonts w:ascii="Book Antiqua" w:hAnsi="Book Antiqua"/>
          <w:color w:val="000000"/>
          <w:sz w:val="24"/>
          <w:szCs w:val="24"/>
        </w:rPr>
        <w:t xml:space="preserve"> manometry </w:t>
      </w:r>
      <w:r w:rsidR="00122E3D" w:rsidRPr="00CB286E">
        <w:rPr>
          <w:rFonts w:ascii="Book Antiqua" w:hAnsi="Book Antiqua"/>
          <w:color w:val="000000"/>
          <w:sz w:val="24"/>
          <w:szCs w:val="24"/>
        </w:rPr>
        <w:t>might</w:t>
      </w:r>
      <w:r w:rsidRPr="00CB286E">
        <w:rPr>
          <w:rFonts w:ascii="Book Antiqua" w:hAnsi="Book Antiqua"/>
          <w:color w:val="000000"/>
          <w:sz w:val="24"/>
          <w:szCs w:val="24"/>
        </w:rPr>
        <w:t xml:space="preserve"> be more </w:t>
      </w:r>
      <w:r w:rsidR="00A50881" w:rsidRPr="00CB286E">
        <w:rPr>
          <w:rFonts w:ascii="Book Antiqua" w:hAnsi="Book Antiqua"/>
          <w:color w:val="000000"/>
          <w:sz w:val="24"/>
          <w:szCs w:val="24"/>
        </w:rPr>
        <w:t xml:space="preserve">valuable </w:t>
      </w:r>
      <w:r w:rsidRPr="00CB286E">
        <w:rPr>
          <w:rFonts w:ascii="Book Antiqua" w:hAnsi="Book Antiqua"/>
          <w:color w:val="000000"/>
          <w:sz w:val="24"/>
          <w:szCs w:val="24"/>
        </w:rPr>
        <w:t>in pediatric</w:t>
      </w:r>
      <w:r w:rsidR="00475015" w:rsidRPr="00CB286E">
        <w:rPr>
          <w:rFonts w:ascii="Book Antiqua" w:hAnsi="Book Antiqua"/>
          <w:color w:val="000000"/>
          <w:sz w:val="24"/>
          <w:szCs w:val="24"/>
        </w:rPr>
        <w:t xml:space="preserve"> patients</w:t>
      </w:r>
      <w:r w:rsidRPr="00CB286E">
        <w:rPr>
          <w:rFonts w:ascii="Book Antiqua" w:hAnsi="Book Antiqua"/>
          <w:color w:val="000000"/>
          <w:sz w:val="24"/>
          <w:szCs w:val="24"/>
        </w:rPr>
        <w:t xml:space="preserve"> than </w:t>
      </w:r>
      <w:r w:rsidR="00F67C9F" w:rsidRPr="00CB286E">
        <w:rPr>
          <w:rFonts w:ascii="Book Antiqua" w:hAnsi="Book Antiqua"/>
          <w:color w:val="000000"/>
          <w:sz w:val="24"/>
          <w:szCs w:val="24"/>
        </w:rPr>
        <w:t xml:space="preserve">in </w:t>
      </w:r>
      <w:r w:rsidRPr="00CB286E">
        <w:rPr>
          <w:rFonts w:ascii="Book Antiqua" w:hAnsi="Book Antiqua"/>
          <w:color w:val="000000"/>
          <w:sz w:val="24"/>
          <w:szCs w:val="24"/>
        </w:rPr>
        <w:t>adult patients with functional intestinal diseases</w:t>
      </w:r>
      <w:r w:rsidR="00A15940" w:rsidRPr="00CB286E">
        <w:rPr>
          <w:rFonts w:ascii="Book Antiqua" w:hAnsi="Book Antiqua"/>
          <w:color w:val="000000"/>
          <w:sz w:val="24"/>
          <w:szCs w:val="24"/>
        </w:rPr>
        <w:t xml:space="preserve">. </w:t>
      </w:r>
      <w:bookmarkStart w:id="238" w:name="OLE_LINK1232"/>
      <w:bookmarkStart w:id="239" w:name="OLE_LINK1233"/>
      <w:r w:rsidR="00596840" w:rsidRPr="00CB286E">
        <w:rPr>
          <w:rFonts w:ascii="Book Antiqua" w:hAnsi="Book Antiqua"/>
          <w:color w:val="000000"/>
          <w:sz w:val="24"/>
          <w:szCs w:val="24"/>
        </w:rPr>
        <w:t xml:space="preserve">Colonic manometry may be the only way to </w:t>
      </w:r>
      <w:r w:rsidR="00146DE7" w:rsidRPr="00CB286E">
        <w:rPr>
          <w:rFonts w:ascii="Book Antiqua" w:hAnsi="Book Antiqua"/>
          <w:color w:val="000000"/>
          <w:sz w:val="24"/>
          <w:szCs w:val="24"/>
        </w:rPr>
        <w:t xml:space="preserve">distinguish </w:t>
      </w:r>
      <w:r w:rsidR="00A15940" w:rsidRPr="00CB286E">
        <w:rPr>
          <w:rFonts w:ascii="Book Antiqua" w:hAnsi="Book Antiqua"/>
          <w:color w:val="000000"/>
          <w:sz w:val="24"/>
          <w:szCs w:val="24"/>
        </w:rPr>
        <w:t xml:space="preserve">constipation </w:t>
      </w:r>
      <w:r w:rsidR="0016528E" w:rsidRPr="00CB286E">
        <w:rPr>
          <w:rFonts w:ascii="Book Antiqua" w:hAnsi="Book Antiqua"/>
          <w:color w:val="000000"/>
          <w:sz w:val="24"/>
          <w:szCs w:val="24"/>
        </w:rPr>
        <w:t xml:space="preserve">due to </w:t>
      </w:r>
      <w:r w:rsidR="00146DE7" w:rsidRPr="00CB286E">
        <w:rPr>
          <w:rFonts w:ascii="Book Antiqua" w:hAnsi="Book Antiqua"/>
          <w:color w:val="000000"/>
          <w:sz w:val="24"/>
          <w:szCs w:val="24"/>
        </w:rPr>
        <w:t xml:space="preserve">intrinsic neuromuscular disorders from </w:t>
      </w:r>
      <w:r w:rsidR="004E542E" w:rsidRPr="00CB286E">
        <w:rPr>
          <w:rFonts w:ascii="Book Antiqua" w:hAnsi="Book Antiqua"/>
          <w:color w:val="000000"/>
          <w:sz w:val="24"/>
          <w:szCs w:val="24"/>
        </w:rPr>
        <w:t xml:space="preserve">that caused </w:t>
      </w:r>
      <w:r w:rsidR="00A15940" w:rsidRPr="00CB286E">
        <w:rPr>
          <w:rFonts w:ascii="Book Antiqua" w:hAnsi="Book Antiqua"/>
          <w:color w:val="000000"/>
          <w:sz w:val="24"/>
          <w:szCs w:val="24"/>
        </w:rPr>
        <w:t xml:space="preserve">by </w:t>
      </w:r>
      <w:r w:rsidR="00146DE7" w:rsidRPr="00CB286E">
        <w:rPr>
          <w:rFonts w:ascii="Book Antiqua" w:hAnsi="Book Antiqua"/>
          <w:color w:val="000000"/>
          <w:sz w:val="24"/>
          <w:szCs w:val="24"/>
        </w:rPr>
        <w:t xml:space="preserve">behavioral </w:t>
      </w:r>
      <w:r w:rsidR="00A15940" w:rsidRPr="00CB286E">
        <w:rPr>
          <w:rFonts w:ascii="Book Antiqua" w:hAnsi="Book Antiqua"/>
          <w:color w:val="000000"/>
          <w:sz w:val="24"/>
          <w:szCs w:val="24"/>
        </w:rPr>
        <w:t>factors</w:t>
      </w:r>
      <w:r w:rsidR="00146DE7" w:rsidRPr="00CB286E">
        <w:rPr>
          <w:rFonts w:ascii="Book Antiqua" w:hAnsi="Book Antiqua"/>
          <w:color w:val="000000"/>
          <w:sz w:val="24"/>
          <w:szCs w:val="24"/>
        </w:rPr>
        <w:t xml:space="preserve"> in children. </w:t>
      </w:r>
      <w:bookmarkStart w:id="240" w:name="OLE_LINK74"/>
      <w:bookmarkStart w:id="241" w:name="OLE_LINK75"/>
      <w:bookmarkEnd w:id="238"/>
      <w:bookmarkEnd w:id="239"/>
      <w:r w:rsidR="00AA03AF" w:rsidRPr="00CB286E">
        <w:rPr>
          <w:rFonts w:ascii="Book Antiqua" w:hAnsi="Book Antiqua"/>
          <w:color w:val="000000"/>
          <w:sz w:val="24"/>
          <w:szCs w:val="24"/>
        </w:rPr>
        <w:t xml:space="preserve">Only two studies to date have </w:t>
      </w:r>
      <w:r w:rsidR="00461466" w:rsidRPr="00CB286E">
        <w:rPr>
          <w:rFonts w:ascii="Book Antiqua" w:hAnsi="Book Antiqua"/>
          <w:color w:val="000000"/>
          <w:sz w:val="24"/>
          <w:szCs w:val="24"/>
        </w:rPr>
        <w:t xml:space="preserve">tried </w:t>
      </w:r>
      <w:r w:rsidR="00AA03AF" w:rsidRPr="00CB286E">
        <w:rPr>
          <w:rFonts w:ascii="Book Antiqua" w:hAnsi="Book Antiqua"/>
          <w:color w:val="000000"/>
          <w:sz w:val="24"/>
          <w:szCs w:val="24"/>
        </w:rPr>
        <w:t xml:space="preserve">to perform colonic manometry to guide adults’ clinical </w:t>
      </w:r>
      <w:r w:rsidR="00461466" w:rsidRPr="00CB286E">
        <w:rPr>
          <w:rFonts w:ascii="Book Antiqua" w:hAnsi="Book Antiqua"/>
          <w:color w:val="000000"/>
          <w:sz w:val="24"/>
          <w:szCs w:val="24"/>
        </w:rPr>
        <w:t>treatment</w:t>
      </w:r>
      <w:r w:rsidR="00AA03AF" w:rsidRPr="00CB286E">
        <w:rPr>
          <w:rFonts w:ascii="Book Antiqua" w:hAnsi="Book Antiqua"/>
          <w:color w:val="000000"/>
          <w:sz w:val="24"/>
          <w:szCs w:val="24"/>
        </w:rPr>
        <w:t>.</w:t>
      </w:r>
      <w:bookmarkEnd w:id="240"/>
      <w:bookmarkEnd w:id="241"/>
    </w:p>
    <w:p w:rsidR="00146DE7" w:rsidRPr="00CB286E" w:rsidRDefault="00392CC5" w:rsidP="00CC2ED5">
      <w:pPr>
        <w:adjustRightInd w:val="0"/>
        <w:snapToGrid w:val="0"/>
        <w:spacing w:line="360" w:lineRule="auto"/>
        <w:ind w:firstLineChars="100" w:firstLine="240"/>
        <w:rPr>
          <w:rFonts w:ascii="Book Antiqua" w:hAnsi="Book Antiqua"/>
          <w:color w:val="000000"/>
          <w:sz w:val="24"/>
          <w:szCs w:val="24"/>
        </w:rPr>
      </w:pPr>
      <w:bookmarkStart w:id="242" w:name="OLE_LINK1234"/>
      <w:bookmarkStart w:id="243" w:name="OLE_LINK1235"/>
      <w:r w:rsidRPr="00CB286E">
        <w:rPr>
          <w:rFonts w:ascii="Book Antiqua" w:hAnsi="Book Antiqua"/>
          <w:color w:val="000000"/>
          <w:sz w:val="24"/>
          <w:szCs w:val="24"/>
        </w:rPr>
        <w:t xml:space="preserve">Bassotti </w:t>
      </w:r>
      <w:r w:rsidRPr="00CB286E">
        <w:rPr>
          <w:rFonts w:ascii="Book Antiqua" w:hAnsi="Book Antiqua"/>
          <w:i/>
          <w:iCs/>
          <w:color w:val="000000"/>
          <w:sz w:val="24"/>
          <w:szCs w:val="24"/>
        </w:rPr>
        <w:t>et al</w:t>
      </w:r>
      <w:r w:rsidR="005A3D73" w:rsidRPr="005A3D73">
        <w:rPr>
          <w:rFonts w:ascii="Book Antiqua" w:hAnsi="Book Antiqua"/>
          <w:noProof/>
          <w:color w:val="000000"/>
          <w:sz w:val="24"/>
          <w:szCs w:val="24"/>
          <w:vertAlign w:val="superscript"/>
        </w:rPr>
        <w:t>[63]</w:t>
      </w:r>
      <w:bookmarkEnd w:id="242"/>
      <w:bookmarkEnd w:id="243"/>
      <w:r w:rsidR="00AA03AF" w:rsidRPr="00CB286E">
        <w:rPr>
          <w:rFonts w:ascii="Book Antiqua" w:hAnsi="Book Antiqua"/>
          <w:color w:val="000000"/>
          <w:sz w:val="24"/>
          <w:szCs w:val="24"/>
        </w:rPr>
        <w:t xml:space="preserve"> </w:t>
      </w:r>
      <w:r w:rsidRPr="00CB286E">
        <w:rPr>
          <w:rFonts w:ascii="Book Antiqua" w:hAnsi="Book Antiqua"/>
          <w:color w:val="000000"/>
          <w:sz w:val="24"/>
          <w:szCs w:val="24"/>
        </w:rPr>
        <w:t xml:space="preserve">reported </w:t>
      </w:r>
      <w:r w:rsidR="00B73CF1">
        <w:rPr>
          <w:rFonts w:ascii="Book Antiqua" w:hAnsi="Book Antiqua"/>
          <w:color w:val="000000"/>
          <w:sz w:val="24"/>
          <w:szCs w:val="24"/>
        </w:rPr>
        <w:t>three</w:t>
      </w:r>
      <w:r w:rsidR="00B73CF1" w:rsidRPr="00CB286E">
        <w:rPr>
          <w:rFonts w:ascii="Book Antiqua" w:hAnsi="Book Antiqua"/>
          <w:color w:val="000000"/>
          <w:sz w:val="24"/>
          <w:szCs w:val="24"/>
        </w:rPr>
        <w:t xml:space="preserve"> </w:t>
      </w:r>
      <w:r w:rsidRPr="00CB286E">
        <w:rPr>
          <w:rFonts w:ascii="Book Antiqua" w:hAnsi="Book Antiqua"/>
          <w:color w:val="000000"/>
          <w:sz w:val="24"/>
          <w:szCs w:val="24"/>
        </w:rPr>
        <w:t>cases of severe constipation</w:t>
      </w:r>
      <w:r w:rsidR="00AA03AF" w:rsidRPr="00CB286E">
        <w:rPr>
          <w:rFonts w:ascii="Book Antiqua" w:hAnsi="Book Antiqua"/>
          <w:color w:val="000000"/>
          <w:sz w:val="24"/>
          <w:szCs w:val="24"/>
        </w:rPr>
        <w:t xml:space="preserve"> in 1992</w:t>
      </w:r>
      <w:r w:rsidRPr="00CB286E">
        <w:rPr>
          <w:rFonts w:ascii="Book Antiqua" w:hAnsi="Book Antiqua"/>
          <w:color w:val="000000"/>
          <w:sz w:val="24"/>
          <w:szCs w:val="24"/>
        </w:rPr>
        <w:t xml:space="preserve">. </w:t>
      </w:r>
      <w:r w:rsidR="002070A9" w:rsidRPr="00CB286E">
        <w:rPr>
          <w:rFonts w:ascii="Book Antiqua" w:hAnsi="Book Antiqua"/>
          <w:color w:val="000000"/>
          <w:sz w:val="24"/>
          <w:szCs w:val="24"/>
        </w:rPr>
        <w:t xml:space="preserve">They </w:t>
      </w:r>
      <w:r w:rsidRPr="00CB286E">
        <w:rPr>
          <w:rFonts w:ascii="Book Antiqua" w:hAnsi="Book Antiqua"/>
          <w:color w:val="000000"/>
          <w:sz w:val="24"/>
          <w:szCs w:val="24"/>
        </w:rPr>
        <w:t>demonstrated that the frequency of HAPCs and the peristalsis of the whole colon decreased, and the postprandial response of the colon was poor. The</w:t>
      </w:r>
      <w:r w:rsidR="000A3F43" w:rsidRPr="00CB286E">
        <w:rPr>
          <w:rFonts w:ascii="Book Antiqua" w:hAnsi="Book Antiqua"/>
          <w:color w:val="000000"/>
          <w:sz w:val="24"/>
          <w:szCs w:val="24"/>
        </w:rPr>
        <w:t xml:space="preserve"> patients showed</w:t>
      </w:r>
      <w:r w:rsidRPr="00CB286E">
        <w:rPr>
          <w:rFonts w:ascii="Book Antiqua" w:hAnsi="Book Antiqua"/>
          <w:color w:val="000000"/>
          <w:sz w:val="24"/>
          <w:szCs w:val="24"/>
        </w:rPr>
        <w:t xml:space="preserve"> no response to the stimulation of edrophonium chloride.</w:t>
      </w:r>
      <w:r w:rsidR="003B4C9D" w:rsidRPr="00CB286E">
        <w:rPr>
          <w:rFonts w:ascii="Book Antiqua" w:hAnsi="Book Antiqua"/>
          <w:color w:val="000000"/>
          <w:sz w:val="24"/>
          <w:szCs w:val="24"/>
        </w:rPr>
        <w:t xml:space="preserve"> </w:t>
      </w:r>
      <w:r w:rsidR="00146DE7" w:rsidRPr="00CB286E">
        <w:rPr>
          <w:rFonts w:ascii="Book Antiqua" w:hAnsi="Book Antiqua"/>
          <w:color w:val="000000"/>
          <w:sz w:val="24"/>
          <w:szCs w:val="24"/>
        </w:rPr>
        <w:t xml:space="preserve">These patients did not undergo standardized </w:t>
      </w:r>
      <w:r w:rsidRPr="00CB286E">
        <w:rPr>
          <w:rFonts w:ascii="Book Antiqua" w:hAnsi="Book Antiqua"/>
          <w:color w:val="000000"/>
          <w:sz w:val="24"/>
          <w:szCs w:val="24"/>
        </w:rPr>
        <w:t xml:space="preserve">medical </w:t>
      </w:r>
      <w:r w:rsidR="00146DE7" w:rsidRPr="00CB286E">
        <w:rPr>
          <w:rFonts w:ascii="Book Antiqua" w:hAnsi="Book Antiqua"/>
          <w:color w:val="000000"/>
          <w:sz w:val="24"/>
          <w:szCs w:val="24"/>
        </w:rPr>
        <w:t xml:space="preserve">treatment. </w:t>
      </w:r>
      <w:bookmarkStart w:id="244" w:name="OLE_LINK76"/>
      <w:bookmarkStart w:id="245" w:name="OLE_LINK77"/>
      <w:bookmarkStart w:id="246" w:name="OLE_LINK78"/>
      <w:bookmarkStart w:id="247" w:name="OLE_LINK79"/>
      <w:r w:rsidR="007D0250" w:rsidRPr="00CB286E">
        <w:rPr>
          <w:rFonts w:ascii="Book Antiqua" w:hAnsi="Book Antiqua"/>
          <w:color w:val="000000"/>
          <w:sz w:val="24"/>
          <w:szCs w:val="24"/>
        </w:rPr>
        <w:t>T</w:t>
      </w:r>
      <w:r w:rsidR="00146DE7" w:rsidRPr="00CB286E">
        <w:rPr>
          <w:rFonts w:ascii="Book Antiqua" w:hAnsi="Book Antiqua"/>
          <w:color w:val="000000"/>
          <w:sz w:val="24"/>
          <w:szCs w:val="24"/>
        </w:rPr>
        <w:t>he results of colon</w:t>
      </w:r>
      <w:r w:rsidR="00AE5B27" w:rsidRPr="00CB286E">
        <w:rPr>
          <w:rFonts w:ascii="Book Antiqua" w:hAnsi="Book Antiqua"/>
          <w:color w:val="000000"/>
          <w:sz w:val="24"/>
          <w:szCs w:val="24"/>
        </w:rPr>
        <w:t>ic</w:t>
      </w:r>
      <w:r w:rsidR="00146DE7" w:rsidRPr="00CB286E">
        <w:rPr>
          <w:rFonts w:ascii="Book Antiqua" w:hAnsi="Book Antiqua"/>
          <w:color w:val="000000"/>
          <w:sz w:val="24"/>
          <w:szCs w:val="24"/>
        </w:rPr>
        <w:t xml:space="preserve"> manometry</w:t>
      </w:r>
      <w:r w:rsidR="007D0250" w:rsidRPr="00CB286E">
        <w:rPr>
          <w:rFonts w:ascii="Book Antiqua" w:hAnsi="Book Antiqua"/>
          <w:color w:val="000000"/>
          <w:sz w:val="24"/>
          <w:szCs w:val="24"/>
        </w:rPr>
        <w:t xml:space="preserve"> suggested that </w:t>
      </w:r>
      <w:bookmarkEnd w:id="244"/>
      <w:bookmarkEnd w:id="245"/>
      <w:r w:rsidR="00AB441F" w:rsidRPr="00CB286E">
        <w:rPr>
          <w:rFonts w:ascii="Book Antiqua" w:hAnsi="Book Antiqua"/>
          <w:color w:val="000000"/>
          <w:sz w:val="24"/>
          <w:szCs w:val="24"/>
        </w:rPr>
        <w:t xml:space="preserve">the colon would still lack of sensitivity to drug therapy and spontaneous remission would not occur, resulting in a </w:t>
      </w:r>
      <w:r w:rsidR="00AB441F" w:rsidRPr="00CB286E">
        <w:rPr>
          <w:rFonts w:ascii="Book Antiqua" w:hAnsi="Book Antiqua"/>
          <w:color w:val="000000"/>
          <w:sz w:val="24"/>
          <w:szCs w:val="24"/>
        </w:rPr>
        <w:lastRenderedPageBreak/>
        <w:t xml:space="preserve">recommendation of </w:t>
      </w:r>
      <w:r w:rsidR="00146DE7" w:rsidRPr="00CB286E">
        <w:rPr>
          <w:rFonts w:ascii="Book Antiqua" w:hAnsi="Book Antiqua"/>
          <w:color w:val="000000"/>
          <w:sz w:val="24"/>
          <w:szCs w:val="24"/>
        </w:rPr>
        <w:t xml:space="preserve">surgical resection of the colon. </w:t>
      </w:r>
      <w:bookmarkEnd w:id="246"/>
      <w:bookmarkEnd w:id="247"/>
      <w:r w:rsidR="00146DE7" w:rsidRPr="00CB286E">
        <w:rPr>
          <w:rFonts w:ascii="Book Antiqua" w:hAnsi="Book Antiqua"/>
          <w:color w:val="000000"/>
          <w:sz w:val="24"/>
          <w:szCs w:val="24"/>
        </w:rPr>
        <w:t xml:space="preserve">Total colectomy was performed in </w:t>
      </w:r>
      <w:r w:rsidR="00B73CF1">
        <w:rPr>
          <w:rFonts w:ascii="Book Antiqua" w:hAnsi="Book Antiqua"/>
          <w:color w:val="000000"/>
          <w:sz w:val="24"/>
          <w:szCs w:val="24"/>
        </w:rPr>
        <w:t>two</w:t>
      </w:r>
      <w:r w:rsidR="00B73CF1" w:rsidRPr="00CB286E">
        <w:rPr>
          <w:rFonts w:ascii="Book Antiqua" w:hAnsi="Book Antiqua"/>
          <w:color w:val="000000"/>
          <w:sz w:val="24"/>
          <w:szCs w:val="24"/>
        </w:rPr>
        <w:t xml:space="preserve"> </w:t>
      </w:r>
      <w:r w:rsidR="00146DE7" w:rsidRPr="00CB286E">
        <w:rPr>
          <w:rFonts w:ascii="Book Antiqua" w:hAnsi="Book Antiqua"/>
          <w:color w:val="000000"/>
          <w:sz w:val="24"/>
          <w:szCs w:val="24"/>
        </w:rPr>
        <w:t xml:space="preserve">patients and </w:t>
      </w:r>
      <w:r w:rsidRPr="00CB286E">
        <w:rPr>
          <w:rFonts w:ascii="Book Antiqua" w:hAnsi="Book Antiqua"/>
          <w:color w:val="000000"/>
          <w:sz w:val="24"/>
          <w:szCs w:val="24"/>
        </w:rPr>
        <w:t xml:space="preserve">subtotal </w:t>
      </w:r>
      <w:r w:rsidR="00146DE7" w:rsidRPr="00CB286E">
        <w:rPr>
          <w:rFonts w:ascii="Book Antiqua" w:hAnsi="Book Antiqua"/>
          <w:color w:val="000000"/>
          <w:sz w:val="24"/>
          <w:szCs w:val="24"/>
        </w:rPr>
        <w:t xml:space="preserve">colectomy in </w:t>
      </w:r>
      <w:r w:rsidR="00B73CF1">
        <w:rPr>
          <w:rFonts w:ascii="Book Antiqua" w:hAnsi="Book Antiqua"/>
          <w:color w:val="000000"/>
          <w:sz w:val="24"/>
          <w:szCs w:val="24"/>
        </w:rPr>
        <w:t>one</w:t>
      </w:r>
      <w:r w:rsidR="00146DE7" w:rsidRPr="00CB286E">
        <w:rPr>
          <w:rFonts w:ascii="Book Antiqua" w:hAnsi="Book Antiqua"/>
          <w:color w:val="000000"/>
          <w:sz w:val="24"/>
          <w:szCs w:val="24"/>
        </w:rPr>
        <w:t xml:space="preserve">. </w:t>
      </w:r>
      <w:r w:rsidR="003B4C9D" w:rsidRPr="00CB286E">
        <w:rPr>
          <w:rFonts w:ascii="Book Antiqua" w:hAnsi="Book Antiqua"/>
          <w:color w:val="000000"/>
          <w:sz w:val="24"/>
          <w:szCs w:val="24"/>
        </w:rPr>
        <w:t>However, t</w:t>
      </w:r>
      <w:r w:rsidR="00146DE7" w:rsidRPr="00CB286E">
        <w:rPr>
          <w:rFonts w:ascii="Book Antiqua" w:hAnsi="Book Antiqua"/>
          <w:color w:val="000000"/>
          <w:sz w:val="24"/>
          <w:szCs w:val="24"/>
        </w:rPr>
        <w:t>he</w:t>
      </w:r>
      <w:r w:rsidR="003B4C9D" w:rsidRPr="00CB286E">
        <w:rPr>
          <w:rFonts w:ascii="Book Antiqua" w:hAnsi="Book Antiqua"/>
          <w:color w:val="000000"/>
          <w:sz w:val="24"/>
          <w:szCs w:val="24"/>
        </w:rPr>
        <w:t>se</w:t>
      </w:r>
      <w:r w:rsidR="00146DE7" w:rsidRPr="00CB286E">
        <w:rPr>
          <w:rFonts w:ascii="Book Antiqua" w:hAnsi="Book Antiqua"/>
          <w:color w:val="000000"/>
          <w:sz w:val="24"/>
          <w:szCs w:val="24"/>
        </w:rPr>
        <w:t xml:space="preserve"> </w:t>
      </w:r>
      <w:r w:rsidR="00B77264" w:rsidRPr="00CB286E">
        <w:rPr>
          <w:rFonts w:ascii="Book Antiqua" w:hAnsi="Book Antiqua"/>
          <w:color w:val="000000"/>
          <w:sz w:val="24"/>
          <w:szCs w:val="24"/>
        </w:rPr>
        <w:t xml:space="preserve">diagnostic </w:t>
      </w:r>
      <w:r w:rsidR="003B4C9D" w:rsidRPr="00CB286E">
        <w:rPr>
          <w:rFonts w:ascii="Book Antiqua" w:hAnsi="Book Antiqua"/>
          <w:color w:val="000000"/>
          <w:sz w:val="24"/>
          <w:szCs w:val="24"/>
        </w:rPr>
        <w:t xml:space="preserve">and treatment </w:t>
      </w:r>
      <w:r w:rsidR="00146DE7" w:rsidRPr="00CB286E">
        <w:rPr>
          <w:rFonts w:ascii="Book Antiqua" w:hAnsi="Book Antiqua"/>
          <w:color w:val="000000"/>
          <w:sz w:val="24"/>
          <w:szCs w:val="24"/>
        </w:rPr>
        <w:t xml:space="preserve">procedures </w:t>
      </w:r>
      <w:r w:rsidR="00246456" w:rsidRPr="00CB286E">
        <w:rPr>
          <w:rFonts w:ascii="Book Antiqua" w:hAnsi="Book Antiqua"/>
          <w:color w:val="000000"/>
          <w:sz w:val="24"/>
          <w:szCs w:val="24"/>
        </w:rPr>
        <w:t xml:space="preserve">for </w:t>
      </w:r>
      <w:r w:rsidR="003B4C9D" w:rsidRPr="00CB286E">
        <w:rPr>
          <w:rFonts w:ascii="Book Antiqua" w:hAnsi="Book Antiqua"/>
          <w:color w:val="000000"/>
          <w:sz w:val="24"/>
          <w:szCs w:val="24"/>
        </w:rPr>
        <w:t xml:space="preserve">constipation </w:t>
      </w:r>
      <w:r w:rsidR="00146DE7" w:rsidRPr="00CB286E">
        <w:rPr>
          <w:rFonts w:ascii="Book Antiqua" w:hAnsi="Book Antiqua"/>
          <w:color w:val="000000"/>
          <w:sz w:val="24"/>
          <w:szCs w:val="24"/>
        </w:rPr>
        <w:t>are not well described</w:t>
      </w:r>
      <w:r w:rsidR="000654C3" w:rsidRPr="00CB286E">
        <w:rPr>
          <w:rFonts w:ascii="Book Antiqua" w:hAnsi="Book Antiqua"/>
          <w:color w:val="000000"/>
          <w:sz w:val="24"/>
          <w:szCs w:val="24"/>
        </w:rPr>
        <w:t xml:space="preserve">, and there are </w:t>
      </w:r>
      <w:r w:rsidR="00146DE7" w:rsidRPr="00CB286E">
        <w:rPr>
          <w:rFonts w:ascii="Book Antiqua" w:hAnsi="Book Antiqua"/>
          <w:color w:val="000000"/>
          <w:sz w:val="24"/>
          <w:szCs w:val="24"/>
        </w:rPr>
        <w:t>no long-term follow-up data.</w:t>
      </w:r>
      <w:r w:rsidR="003B4C9D" w:rsidRPr="00CB286E">
        <w:rPr>
          <w:rFonts w:ascii="Book Antiqua" w:hAnsi="Book Antiqua"/>
          <w:color w:val="000000"/>
          <w:sz w:val="24"/>
          <w:szCs w:val="24"/>
        </w:rPr>
        <w:t xml:space="preserve"> </w:t>
      </w:r>
    </w:p>
    <w:p w:rsidR="00AB0442" w:rsidRPr="00CB286E" w:rsidRDefault="003B4C9D" w:rsidP="00CC2ED5">
      <w:pPr>
        <w:adjustRightInd w:val="0"/>
        <w:snapToGrid w:val="0"/>
        <w:spacing w:line="360" w:lineRule="auto"/>
        <w:ind w:firstLineChars="100" w:firstLine="240"/>
        <w:rPr>
          <w:rFonts w:ascii="Book Antiqua" w:hAnsi="Book Antiqua"/>
          <w:color w:val="000000"/>
          <w:sz w:val="24"/>
          <w:szCs w:val="24"/>
        </w:rPr>
      </w:pPr>
      <w:r w:rsidRPr="00CB286E">
        <w:rPr>
          <w:rFonts w:ascii="Book Antiqua" w:hAnsi="Book Antiqua"/>
          <w:color w:val="000000"/>
          <w:sz w:val="24"/>
          <w:szCs w:val="24"/>
        </w:rPr>
        <w:t xml:space="preserve">Rao </w:t>
      </w:r>
      <w:r w:rsidR="005A3D73" w:rsidRPr="005A3D73">
        <w:rPr>
          <w:rFonts w:ascii="Book Antiqua" w:hAnsi="Book Antiqua"/>
          <w:i/>
          <w:iCs/>
          <w:color w:val="000000"/>
          <w:sz w:val="24"/>
          <w:szCs w:val="24"/>
        </w:rPr>
        <w:t>et al</w:t>
      </w:r>
      <w:r w:rsidR="005A3D73" w:rsidRPr="005A3D73">
        <w:rPr>
          <w:rFonts w:ascii="Book Antiqua" w:hAnsi="Book Antiqua"/>
          <w:noProof/>
          <w:color w:val="000000"/>
          <w:sz w:val="24"/>
          <w:szCs w:val="24"/>
          <w:vertAlign w:val="superscript"/>
        </w:rPr>
        <w:t>[6</w:t>
      </w:r>
      <w:r w:rsidR="005A3D73">
        <w:rPr>
          <w:rFonts w:ascii="Book Antiqua" w:hAnsi="Book Antiqua"/>
          <w:noProof/>
          <w:color w:val="000000"/>
          <w:sz w:val="24"/>
          <w:szCs w:val="24"/>
          <w:vertAlign w:val="superscript"/>
        </w:rPr>
        <w:t>4</w:t>
      </w:r>
      <w:r w:rsidR="005A3D73" w:rsidRPr="005A3D73">
        <w:rPr>
          <w:rFonts w:ascii="Book Antiqua" w:hAnsi="Book Antiqua"/>
          <w:noProof/>
          <w:color w:val="000000"/>
          <w:sz w:val="24"/>
          <w:szCs w:val="24"/>
          <w:vertAlign w:val="superscript"/>
        </w:rPr>
        <w:t>]</w:t>
      </w:r>
      <w:r w:rsidRPr="00CB286E">
        <w:rPr>
          <w:rFonts w:ascii="Book Antiqua" w:hAnsi="Book Antiqua"/>
          <w:color w:val="000000"/>
          <w:sz w:val="24"/>
          <w:szCs w:val="24"/>
        </w:rPr>
        <w:t xml:space="preserve"> </w:t>
      </w:r>
      <w:r w:rsidR="000654C3" w:rsidRPr="00CB286E">
        <w:rPr>
          <w:rFonts w:ascii="Book Antiqua" w:hAnsi="Book Antiqua"/>
          <w:color w:val="000000"/>
          <w:sz w:val="24"/>
          <w:szCs w:val="24"/>
        </w:rPr>
        <w:t>used</w:t>
      </w:r>
      <w:r w:rsidRPr="00CB286E">
        <w:rPr>
          <w:rFonts w:ascii="Book Antiqua" w:hAnsi="Book Antiqua"/>
          <w:color w:val="000000"/>
          <w:sz w:val="24"/>
          <w:szCs w:val="24"/>
        </w:rPr>
        <w:t xml:space="preserve"> 24</w:t>
      </w:r>
      <w:r w:rsidR="000654C3" w:rsidRPr="00CB286E">
        <w:rPr>
          <w:rFonts w:ascii="Book Antiqua" w:hAnsi="Book Antiqua"/>
          <w:color w:val="000000"/>
          <w:sz w:val="24"/>
          <w:szCs w:val="24"/>
        </w:rPr>
        <w:t xml:space="preserve"> </w:t>
      </w:r>
      <w:r w:rsidRPr="00CB286E">
        <w:rPr>
          <w:rFonts w:ascii="Book Antiqua" w:hAnsi="Book Antiqua"/>
          <w:color w:val="000000"/>
          <w:sz w:val="24"/>
          <w:szCs w:val="24"/>
        </w:rPr>
        <w:t>h colon</w:t>
      </w:r>
      <w:r w:rsidR="00AE5B27" w:rsidRPr="00CB286E">
        <w:rPr>
          <w:rFonts w:ascii="Book Antiqua" w:hAnsi="Book Antiqua"/>
          <w:color w:val="000000"/>
          <w:sz w:val="24"/>
          <w:szCs w:val="24"/>
        </w:rPr>
        <w:t>ic</w:t>
      </w:r>
      <w:r w:rsidRPr="00CB286E">
        <w:rPr>
          <w:rFonts w:ascii="Book Antiqua" w:hAnsi="Book Antiqua"/>
          <w:color w:val="000000"/>
          <w:sz w:val="24"/>
          <w:szCs w:val="24"/>
        </w:rPr>
        <w:t xml:space="preserve"> manometry in</w:t>
      </w:r>
      <w:r w:rsidR="00146DE7" w:rsidRPr="00CB286E">
        <w:rPr>
          <w:rFonts w:ascii="Book Antiqua" w:hAnsi="Book Antiqua"/>
          <w:color w:val="000000"/>
          <w:sz w:val="24"/>
          <w:szCs w:val="24"/>
        </w:rPr>
        <w:t xml:space="preserve"> </w:t>
      </w:r>
      <w:bookmarkStart w:id="248" w:name="OLE_LINK80"/>
      <w:bookmarkStart w:id="249" w:name="OLE_LINK81"/>
      <w:r w:rsidR="00146DE7" w:rsidRPr="00CB286E">
        <w:rPr>
          <w:rFonts w:ascii="Book Antiqua" w:hAnsi="Book Antiqua"/>
          <w:color w:val="000000"/>
          <w:sz w:val="24"/>
          <w:szCs w:val="24"/>
        </w:rPr>
        <w:t>slow</w:t>
      </w:r>
      <w:r w:rsidR="00C47E33" w:rsidRPr="00CB286E">
        <w:rPr>
          <w:rFonts w:ascii="Book Antiqua" w:hAnsi="Book Antiqua"/>
          <w:color w:val="000000"/>
          <w:sz w:val="24"/>
          <w:szCs w:val="24"/>
        </w:rPr>
        <w:t>-</w:t>
      </w:r>
      <w:r w:rsidR="00146DE7" w:rsidRPr="00CB286E">
        <w:rPr>
          <w:rFonts w:ascii="Book Antiqua" w:hAnsi="Book Antiqua"/>
          <w:color w:val="000000"/>
          <w:sz w:val="24"/>
          <w:szCs w:val="24"/>
        </w:rPr>
        <w:t>transit constipation</w:t>
      </w:r>
      <w:bookmarkEnd w:id="248"/>
      <w:bookmarkEnd w:id="249"/>
      <w:r w:rsidR="000654C3" w:rsidRPr="00CB286E">
        <w:rPr>
          <w:rFonts w:ascii="Book Antiqua" w:hAnsi="Book Antiqua"/>
          <w:color w:val="000000"/>
          <w:sz w:val="24"/>
          <w:szCs w:val="24"/>
        </w:rPr>
        <w:t xml:space="preserve"> patients, </w:t>
      </w:r>
      <w:r w:rsidR="007E6BC9" w:rsidRPr="00CB286E">
        <w:rPr>
          <w:rFonts w:ascii="Book Antiqua" w:hAnsi="Book Antiqua"/>
          <w:color w:val="000000"/>
          <w:sz w:val="24"/>
          <w:szCs w:val="24"/>
        </w:rPr>
        <w:t>observed</w:t>
      </w:r>
      <w:r w:rsidR="00146DE7" w:rsidRPr="00CB286E">
        <w:rPr>
          <w:rFonts w:ascii="Book Antiqua" w:hAnsi="Book Antiqua"/>
          <w:color w:val="000000"/>
          <w:sz w:val="24"/>
          <w:szCs w:val="24"/>
        </w:rPr>
        <w:t xml:space="preserve"> </w:t>
      </w:r>
      <w:r w:rsidR="00761053" w:rsidRPr="00CB286E">
        <w:rPr>
          <w:rFonts w:ascii="Book Antiqua" w:hAnsi="Book Antiqua"/>
          <w:color w:val="000000"/>
          <w:sz w:val="24"/>
          <w:szCs w:val="24"/>
        </w:rPr>
        <w:t>the</w:t>
      </w:r>
      <w:r w:rsidR="000654C3" w:rsidRPr="00CB286E">
        <w:rPr>
          <w:rFonts w:ascii="Book Antiqua" w:hAnsi="Book Antiqua"/>
          <w:color w:val="000000"/>
          <w:sz w:val="24"/>
          <w:szCs w:val="24"/>
        </w:rPr>
        <w:t>ir</w:t>
      </w:r>
      <w:r w:rsidR="00761053" w:rsidRPr="00CB286E">
        <w:rPr>
          <w:rFonts w:ascii="Book Antiqua" w:hAnsi="Book Antiqua"/>
          <w:color w:val="000000"/>
          <w:sz w:val="24"/>
          <w:szCs w:val="24"/>
        </w:rPr>
        <w:t xml:space="preserve"> </w:t>
      </w:r>
      <w:r w:rsidR="00146DE7" w:rsidRPr="00CB286E">
        <w:rPr>
          <w:rFonts w:ascii="Book Antiqua" w:hAnsi="Book Antiqua"/>
          <w:color w:val="000000"/>
          <w:sz w:val="24"/>
          <w:szCs w:val="24"/>
        </w:rPr>
        <w:t>colon reactions during eating and waking up in the morning</w:t>
      </w:r>
      <w:r w:rsidR="00761053" w:rsidRPr="00CB286E">
        <w:rPr>
          <w:rFonts w:ascii="Book Antiqua" w:hAnsi="Book Antiqua"/>
          <w:color w:val="000000"/>
          <w:sz w:val="24"/>
          <w:szCs w:val="24"/>
        </w:rPr>
        <w:t>,</w:t>
      </w:r>
      <w:r w:rsidR="00146DE7" w:rsidRPr="00CB286E">
        <w:rPr>
          <w:rFonts w:ascii="Book Antiqua" w:hAnsi="Book Antiqua"/>
          <w:color w:val="000000"/>
          <w:sz w:val="24"/>
          <w:szCs w:val="24"/>
        </w:rPr>
        <w:t xml:space="preserve"> and recorded the frequency of </w:t>
      </w:r>
      <w:r w:rsidR="00761053" w:rsidRPr="00CB286E">
        <w:rPr>
          <w:rFonts w:ascii="Book Antiqua" w:hAnsi="Book Antiqua"/>
          <w:color w:val="000000"/>
          <w:sz w:val="24"/>
          <w:szCs w:val="24"/>
        </w:rPr>
        <w:t>HAPCs</w:t>
      </w:r>
      <w:r w:rsidR="00146DE7" w:rsidRPr="00CB286E">
        <w:rPr>
          <w:rFonts w:ascii="Book Antiqua" w:hAnsi="Book Antiqua"/>
          <w:color w:val="000000"/>
          <w:sz w:val="24"/>
          <w:szCs w:val="24"/>
        </w:rPr>
        <w:t xml:space="preserve">. According to the </w:t>
      </w:r>
      <w:r w:rsidR="00975A3C" w:rsidRPr="00CB286E">
        <w:rPr>
          <w:rFonts w:ascii="Book Antiqua" w:hAnsi="Book Antiqua"/>
          <w:color w:val="000000"/>
          <w:sz w:val="24"/>
          <w:szCs w:val="24"/>
        </w:rPr>
        <w:t>presence</w:t>
      </w:r>
      <w:r w:rsidR="00761053" w:rsidRPr="00CB286E">
        <w:rPr>
          <w:rFonts w:ascii="Book Antiqua" w:hAnsi="Book Antiqua"/>
          <w:color w:val="000000"/>
          <w:sz w:val="24"/>
          <w:szCs w:val="24"/>
        </w:rPr>
        <w:t>, absence</w:t>
      </w:r>
      <w:r w:rsidR="00717133" w:rsidRPr="00CB286E">
        <w:rPr>
          <w:rFonts w:ascii="Book Antiqua" w:hAnsi="Book Antiqua"/>
          <w:color w:val="000000"/>
          <w:sz w:val="24"/>
          <w:szCs w:val="24"/>
        </w:rPr>
        <w:t>,</w:t>
      </w:r>
      <w:r w:rsidR="00761053" w:rsidRPr="00CB286E">
        <w:rPr>
          <w:rFonts w:ascii="Book Antiqua" w:hAnsi="Book Antiqua"/>
          <w:color w:val="000000"/>
          <w:sz w:val="24"/>
          <w:szCs w:val="24"/>
        </w:rPr>
        <w:t xml:space="preserve"> and decrease of </w:t>
      </w:r>
      <w:r w:rsidR="000D762E" w:rsidRPr="00CB286E">
        <w:rPr>
          <w:rFonts w:ascii="Book Antiqua" w:hAnsi="Book Antiqua"/>
          <w:color w:val="000000"/>
          <w:sz w:val="24"/>
          <w:szCs w:val="24"/>
        </w:rPr>
        <w:t>colon reactions and HAPCs</w:t>
      </w:r>
      <w:r w:rsidR="00146DE7" w:rsidRPr="00CB286E">
        <w:rPr>
          <w:rFonts w:ascii="Book Antiqua" w:hAnsi="Book Antiqua"/>
          <w:color w:val="000000"/>
          <w:sz w:val="24"/>
          <w:szCs w:val="24"/>
        </w:rPr>
        <w:t>, the patients were</w:t>
      </w:r>
      <w:r w:rsidR="009D6B30" w:rsidRPr="00CB286E">
        <w:rPr>
          <w:rFonts w:ascii="Book Antiqua" w:hAnsi="Book Antiqua"/>
          <w:color w:val="000000"/>
          <w:sz w:val="24"/>
          <w:szCs w:val="24"/>
        </w:rPr>
        <w:t xml:space="preserve"> </w:t>
      </w:r>
      <w:bookmarkStart w:id="250" w:name="OLE_LINK82"/>
      <w:bookmarkStart w:id="251" w:name="OLE_LINK83"/>
      <w:r w:rsidR="009D6B30" w:rsidRPr="00CB286E">
        <w:rPr>
          <w:rFonts w:ascii="Book Antiqua" w:hAnsi="Book Antiqua"/>
          <w:color w:val="000000"/>
          <w:sz w:val="24"/>
          <w:szCs w:val="24"/>
        </w:rPr>
        <w:t>usually</w:t>
      </w:r>
      <w:bookmarkEnd w:id="250"/>
      <w:bookmarkEnd w:id="251"/>
      <w:r w:rsidR="00146DE7" w:rsidRPr="00CB286E">
        <w:rPr>
          <w:rFonts w:ascii="Book Antiqua" w:hAnsi="Book Antiqua"/>
          <w:color w:val="000000"/>
          <w:sz w:val="24"/>
          <w:szCs w:val="24"/>
        </w:rPr>
        <w:t xml:space="preserve"> classified as</w:t>
      </w:r>
      <w:r w:rsidR="00EF142A" w:rsidRPr="00CB286E">
        <w:rPr>
          <w:rFonts w:ascii="Book Antiqua" w:hAnsi="Book Antiqua"/>
          <w:color w:val="000000"/>
          <w:sz w:val="24"/>
          <w:szCs w:val="24"/>
        </w:rPr>
        <w:t xml:space="preserve"> </w:t>
      </w:r>
      <w:r w:rsidR="00146DE7" w:rsidRPr="00CB286E">
        <w:rPr>
          <w:rFonts w:ascii="Book Antiqua" w:hAnsi="Book Antiqua"/>
          <w:color w:val="000000"/>
          <w:sz w:val="24"/>
          <w:szCs w:val="24"/>
        </w:rPr>
        <w:t>normal colonic</w:t>
      </w:r>
      <w:r w:rsidR="009D6B30" w:rsidRPr="00CB286E">
        <w:rPr>
          <w:rFonts w:ascii="Book Antiqua" w:hAnsi="Book Antiqua"/>
          <w:color w:val="000000"/>
          <w:sz w:val="24"/>
          <w:szCs w:val="24"/>
        </w:rPr>
        <w:t xml:space="preserve"> movement,</w:t>
      </w:r>
      <w:r w:rsidR="00146DE7" w:rsidRPr="00CB286E">
        <w:rPr>
          <w:rFonts w:ascii="Book Antiqua" w:hAnsi="Book Antiqua"/>
          <w:color w:val="000000"/>
          <w:sz w:val="24"/>
          <w:szCs w:val="24"/>
        </w:rPr>
        <w:t xml:space="preserve"> </w:t>
      </w:r>
      <w:bookmarkStart w:id="252" w:name="OLE_LINK84"/>
      <w:bookmarkStart w:id="253" w:name="OLE_LINK85"/>
      <w:r w:rsidR="009D6B30" w:rsidRPr="00CB286E">
        <w:rPr>
          <w:rFonts w:ascii="Book Antiqua" w:hAnsi="Book Antiqua"/>
          <w:color w:val="000000"/>
          <w:sz w:val="24"/>
          <w:szCs w:val="24"/>
        </w:rPr>
        <w:t>myogenic</w:t>
      </w:r>
      <w:bookmarkEnd w:id="252"/>
      <w:bookmarkEnd w:id="253"/>
      <w:r w:rsidR="009D6B30" w:rsidRPr="00CB286E">
        <w:rPr>
          <w:rFonts w:ascii="Book Antiqua" w:hAnsi="Book Antiqua"/>
          <w:color w:val="000000"/>
          <w:sz w:val="24"/>
          <w:szCs w:val="24"/>
        </w:rPr>
        <w:t xml:space="preserve">, or </w:t>
      </w:r>
      <w:bookmarkStart w:id="254" w:name="OLE_LINK89"/>
      <w:bookmarkStart w:id="255" w:name="OLE_LINK90"/>
      <w:bookmarkStart w:id="256" w:name="OLE_LINK106"/>
      <w:bookmarkStart w:id="257" w:name="OLE_LINK107"/>
      <w:r w:rsidR="009D6B30" w:rsidRPr="00CB286E">
        <w:rPr>
          <w:rFonts w:ascii="Book Antiqua" w:hAnsi="Book Antiqua"/>
          <w:color w:val="000000"/>
          <w:sz w:val="24"/>
          <w:szCs w:val="24"/>
        </w:rPr>
        <w:t>neurogenic</w:t>
      </w:r>
      <w:bookmarkEnd w:id="254"/>
      <w:bookmarkEnd w:id="255"/>
      <w:r w:rsidR="009D6B30" w:rsidRPr="00CB286E">
        <w:rPr>
          <w:rFonts w:ascii="Book Antiqua" w:hAnsi="Book Antiqua"/>
          <w:color w:val="000000"/>
          <w:sz w:val="24"/>
          <w:szCs w:val="24"/>
        </w:rPr>
        <w:t xml:space="preserve"> dysmotility</w:t>
      </w:r>
      <w:bookmarkEnd w:id="256"/>
      <w:bookmarkEnd w:id="257"/>
      <w:r w:rsidR="00146DE7" w:rsidRPr="00CB286E">
        <w:rPr>
          <w:rFonts w:ascii="Book Antiqua" w:hAnsi="Book Antiqua"/>
          <w:color w:val="000000"/>
          <w:sz w:val="24"/>
          <w:szCs w:val="24"/>
        </w:rPr>
        <w:t xml:space="preserve">. </w:t>
      </w:r>
      <w:bookmarkStart w:id="258" w:name="OLE_LINK86"/>
      <w:bookmarkStart w:id="259" w:name="OLE_LINK87"/>
      <w:r w:rsidR="002C2EA6" w:rsidRPr="00CB286E">
        <w:rPr>
          <w:rFonts w:ascii="Book Antiqua" w:hAnsi="Book Antiqua"/>
          <w:color w:val="000000"/>
          <w:sz w:val="24"/>
          <w:szCs w:val="24"/>
        </w:rPr>
        <w:t>M</w:t>
      </w:r>
      <w:r w:rsidR="009D6B30" w:rsidRPr="00CB286E">
        <w:rPr>
          <w:rFonts w:ascii="Book Antiqua" w:hAnsi="Book Antiqua"/>
          <w:color w:val="000000"/>
          <w:sz w:val="24"/>
          <w:szCs w:val="24"/>
        </w:rPr>
        <w:t>yogenic</w:t>
      </w:r>
      <w:r w:rsidR="00146DE7" w:rsidRPr="00CB286E">
        <w:rPr>
          <w:rFonts w:ascii="Book Antiqua" w:hAnsi="Book Antiqua"/>
          <w:color w:val="000000"/>
          <w:sz w:val="24"/>
          <w:szCs w:val="24"/>
        </w:rPr>
        <w:t xml:space="preserve"> is </w:t>
      </w:r>
      <w:r w:rsidR="009D6B30" w:rsidRPr="00CB286E">
        <w:rPr>
          <w:rFonts w:ascii="Book Antiqua" w:hAnsi="Book Antiqua"/>
          <w:color w:val="000000"/>
          <w:sz w:val="24"/>
          <w:szCs w:val="24"/>
        </w:rPr>
        <w:t>defined as</w:t>
      </w:r>
      <w:bookmarkEnd w:id="258"/>
      <w:bookmarkEnd w:id="259"/>
      <w:r w:rsidR="00146DE7" w:rsidRPr="00CB286E">
        <w:rPr>
          <w:rFonts w:ascii="Book Antiqua" w:hAnsi="Book Antiqua"/>
          <w:color w:val="000000"/>
          <w:sz w:val="24"/>
          <w:szCs w:val="24"/>
        </w:rPr>
        <w:t xml:space="preserve"> </w:t>
      </w:r>
      <w:r w:rsidR="00761053" w:rsidRPr="00CB286E">
        <w:rPr>
          <w:rFonts w:ascii="Book Antiqua" w:hAnsi="Book Antiqua"/>
          <w:color w:val="000000"/>
          <w:sz w:val="24"/>
          <w:szCs w:val="24"/>
        </w:rPr>
        <w:t>the decrease of above</w:t>
      </w:r>
      <w:r w:rsidR="00146DE7" w:rsidRPr="00CB286E">
        <w:rPr>
          <w:rFonts w:ascii="Book Antiqua" w:hAnsi="Book Antiqua"/>
          <w:color w:val="000000"/>
          <w:sz w:val="24"/>
          <w:szCs w:val="24"/>
        </w:rPr>
        <w:t xml:space="preserve"> </w:t>
      </w:r>
      <w:r w:rsidR="00B73CF1">
        <w:rPr>
          <w:rFonts w:ascii="Book Antiqua" w:hAnsi="Book Antiqua"/>
          <w:color w:val="000000"/>
          <w:sz w:val="24"/>
          <w:szCs w:val="24"/>
        </w:rPr>
        <w:t>two</w:t>
      </w:r>
      <w:r w:rsidR="00B73CF1" w:rsidRPr="00CB286E">
        <w:rPr>
          <w:rFonts w:ascii="Book Antiqua" w:hAnsi="Book Antiqua"/>
          <w:color w:val="000000"/>
          <w:sz w:val="24"/>
          <w:szCs w:val="24"/>
        </w:rPr>
        <w:t xml:space="preserve"> </w:t>
      </w:r>
      <w:r w:rsidR="00146DE7" w:rsidRPr="00CB286E">
        <w:rPr>
          <w:rFonts w:ascii="Book Antiqua" w:hAnsi="Book Antiqua"/>
          <w:color w:val="000000"/>
          <w:sz w:val="24"/>
          <w:szCs w:val="24"/>
        </w:rPr>
        <w:t>or more factors</w:t>
      </w:r>
      <w:r w:rsidR="00C03EE8" w:rsidRPr="00CB286E">
        <w:rPr>
          <w:rFonts w:ascii="Book Antiqua" w:hAnsi="Book Antiqua"/>
          <w:color w:val="000000"/>
          <w:sz w:val="24"/>
          <w:szCs w:val="24"/>
        </w:rPr>
        <w:t xml:space="preserve">, whereas </w:t>
      </w:r>
      <w:r w:rsidR="002E68DC" w:rsidRPr="00CB286E">
        <w:rPr>
          <w:rFonts w:ascii="Book Antiqua" w:hAnsi="Book Antiqua"/>
          <w:color w:val="000000"/>
          <w:sz w:val="24"/>
          <w:szCs w:val="24"/>
        </w:rPr>
        <w:t>neurogenic</w:t>
      </w:r>
      <w:r w:rsidR="00F044F0" w:rsidRPr="00CB286E">
        <w:rPr>
          <w:rFonts w:ascii="Book Antiqua" w:hAnsi="Book Antiqua"/>
          <w:color w:val="000000"/>
          <w:sz w:val="24"/>
          <w:szCs w:val="24"/>
        </w:rPr>
        <w:t xml:space="preserve"> is</w:t>
      </w:r>
      <w:r w:rsidR="008F3B68" w:rsidRPr="00CB286E">
        <w:rPr>
          <w:rFonts w:ascii="Book Antiqua" w:hAnsi="Book Antiqua"/>
          <w:color w:val="000000"/>
          <w:sz w:val="24"/>
          <w:szCs w:val="24"/>
        </w:rPr>
        <w:t xml:space="preserve"> considered</w:t>
      </w:r>
      <w:r w:rsidR="00F044F0" w:rsidRPr="00CB286E">
        <w:rPr>
          <w:rFonts w:ascii="Book Antiqua" w:hAnsi="Book Antiqua"/>
          <w:color w:val="000000"/>
          <w:sz w:val="24"/>
          <w:szCs w:val="24"/>
        </w:rPr>
        <w:t xml:space="preserve"> the</w:t>
      </w:r>
      <w:r w:rsidR="00761053" w:rsidRPr="00CB286E">
        <w:rPr>
          <w:rFonts w:ascii="Book Antiqua" w:hAnsi="Book Antiqua"/>
          <w:color w:val="000000"/>
          <w:sz w:val="24"/>
          <w:szCs w:val="24"/>
        </w:rPr>
        <w:t xml:space="preserve"> absence of above</w:t>
      </w:r>
      <w:r w:rsidR="00146DE7" w:rsidRPr="00CB286E">
        <w:rPr>
          <w:rFonts w:ascii="Book Antiqua" w:hAnsi="Book Antiqua"/>
          <w:color w:val="000000"/>
          <w:sz w:val="24"/>
          <w:szCs w:val="24"/>
        </w:rPr>
        <w:t xml:space="preserve"> </w:t>
      </w:r>
      <w:r w:rsidR="00B73CF1">
        <w:rPr>
          <w:rFonts w:ascii="Book Antiqua" w:hAnsi="Book Antiqua"/>
          <w:color w:val="000000"/>
          <w:sz w:val="24"/>
          <w:szCs w:val="24"/>
        </w:rPr>
        <w:t>two</w:t>
      </w:r>
      <w:r w:rsidR="00B73CF1" w:rsidRPr="00CB286E">
        <w:rPr>
          <w:rFonts w:ascii="Book Antiqua" w:hAnsi="Book Antiqua"/>
          <w:color w:val="000000"/>
          <w:sz w:val="24"/>
          <w:szCs w:val="24"/>
        </w:rPr>
        <w:t xml:space="preserve"> </w:t>
      </w:r>
      <w:r w:rsidR="00146DE7" w:rsidRPr="00CB286E">
        <w:rPr>
          <w:rFonts w:ascii="Book Antiqua" w:hAnsi="Book Antiqua"/>
          <w:color w:val="000000"/>
          <w:sz w:val="24"/>
          <w:szCs w:val="24"/>
        </w:rPr>
        <w:t xml:space="preserve">or more factors. Patients with suspected neuropathy </w:t>
      </w:r>
      <w:r w:rsidR="00D428EB" w:rsidRPr="00CB286E">
        <w:rPr>
          <w:rFonts w:ascii="Book Antiqua" w:hAnsi="Book Antiqua"/>
          <w:color w:val="000000"/>
          <w:sz w:val="24"/>
          <w:szCs w:val="24"/>
        </w:rPr>
        <w:t xml:space="preserve">underwent </w:t>
      </w:r>
      <w:r w:rsidR="00761053" w:rsidRPr="00CB286E">
        <w:rPr>
          <w:rFonts w:ascii="Book Antiqua" w:hAnsi="Book Antiqua"/>
          <w:color w:val="000000"/>
          <w:sz w:val="24"/>
          <w:szCs w:val="24"/>
        </w:rPr>
        <w:t>the</w:t>
      </w:r>
      <w:r w:rsidR="00146DE7" w:rsidRPr="00CB286E">
        <w:rPr>
          <w:rFonts w:ascii="Book Antiqua" w:hAnsi="Book Antiqua"/>
          <w:color w:val="000000"/>
          <w:sz w:val="24"/>
          <w:szCs w:val="24"/>
        </w:rPr>
        <w:t xml:space="preserve"> colon resection, </w:t>
      </w:r>
      <w:r w:rsidR="00AA2C10" w:rsidRPr="00CB286E">
        <w:rPr>
          <w:rFonts w:ascii="Book Antiqua" w:hAnsi="Book Antiqua"/>
          <w:color w:val="000000"/>
          <w:sz w:val="24"/>
          <w:szCs w:val="24"/>
        </w:rPr>
        <w:t xml:space="preserve">whereas </w:t>
      </w:r>
      <w:r w:rsidR="00146DE7" w:rsidRPr="00CB286E">
        <w:rPr>
          <w:rFonts w:ascii="Book Antiqua" w:hAnsi="Book Antiqua"/>
          <w:color w:val="000000"/>
          <w:sz w:val="24"/>
          <w:szCs w:val="24"/>
        </w:rPr>
        <w:t>those with myopathy were treated with biofeedback</w:t>
      </w:r>
      <w:r w:rsidR="006145C7" w:rsidRPr="00CB286E">
        <w:rPr>
          <w:rFonts w:ascii="Book Antiqua" w:hAnsi="Book Antiqua"/>
          <w:color w:val="000000"/>
          <w:sz w:val="24"/>
          <w:szCs w:val="24"/>
        </w:rPr>
        <w:t xml:space="preserve"> therapy</w:t>
      </w:r>
      <w:r w:rsidR="00146DE7" w:rsidRPr="00CB286E">
        <w:rPr>
          <w:rFonts w:ascii="Book Antiqua" w:hAnsi="Book Antiqua"/>
          <w:color w:val="000000"/>
          <w:sz w:val="24"/>
          <w:szCs w:val="24"/>
        </w:rPr>
        <w:t xml:space="preserve">. Similarly, </w:t>
      </w:r>
      <w:bookmarkStart w:id="260" w:name="OLE_LINK93"/>
      <w:bookmarkStart w:id="261" w:name="OLE_LINK94"/>
      <w:r w:rsidR="002E68DC" w:rsidRPr="00CB286E">
        <w:rPr>
          <w:rFonts w:ascii="Book Antiqua" w:hAnsi="Book Antiqua"/>
          <w:color w:val="000000"/>
          <w:sz w:val="24"/>
          <w:szCs w:val="24"/>
        </w:rPr>
        <w:t xml:space="preserve">the description of the clinical outcomes in terms of intestinal symptoms </w:t>
      </w:r>
      <w:r w:rsidR="00672486" w:rsidRPr="00CB286E">
        <w:rPr>
          <w:rFonts w:ascii="Book Antiqua" w:hAnsi="Book Antiqua"/>
          <w:color w:val="000000"/>
          <w:sz w:val="24"/>
          <w:szCs w:val="24"/>
        </w:rPr>
        <w:t xml:space="preserve">improvement </w:t>
      </w:r>
      <w:r w:rsidR="002E68DC" w:rsidRPr="00CB286E">
        <w:rPr>
          <w:rFonts w:ascii="Book Antiqua" w:hAnsi="Book Antiqua"/>
          <w:color w:val="000000"/>
          <w:sz w:val="24"/>
          <w:szCs w:val="24"/>
        </w:rPr>
        <w:t xml:space="preserve">after colon resection was not </w:t>
      </w:r>
      <w:bookmarkStart w:id="262" w:name="OLE_LINK91"/>
      <w:bookmarkStart w:id="263" w:name="OLE_LINK92"/>
      <w:r w:rsidR="002E68DC" w:rsidRPr="00CB286E">
        <w:rPr>
          <w:rFonts w:ascii="Book Antiqua" w:hAnsi="Book Antiqua"/>
          <w:color w:val="000000"/>
          <w:sz w:val="24"/>
          <w:szCs w:val="24"/>
        </w:rPr>
        <w:t>exhaustive</w:t>
      </w:r>
      <w:bookmarkEnd w:id="262"/>
      <w:bookmarkEnd w:id="263"/>
      <w:r w:rsidR="00146DE7" w:rsidRPr="00CB286E">
        <w:rPr>
          <w:rFonts w:ascii="Book Antiqua" w:hAnsi="Book Antiqua"/>
          <w:color w:val="000000"/>
          <w:sz w:val="24"/>
          <w:szCs w:val="24"/>
        </w:rPr>
        <w:t xml:space="preserve">, </w:t>
      </w:r>
      <w:bookmarkEnd w:id="260"/>
      <w:bookmarkEnd w:id="261"/>
      <w:r w:rsidR="00DC1767" w:rsidRPr="00CB286E">
        <w:rPr>
          <w:rFonts w:ascii="Book Antiqua" w:hAnsi="Book Antiqua"/>
          <w:color w:val="000000"/>
          <w:sz w:val="24"/>
          <w:szCs w:val="24"/>
        </w:rPr>
        <w:t xml:space="preserve">although </w:t>
      </w:r>
      <w:r w:rsidR="0064557E" w:rsidRPr="00CB286E">
        <w:rPr>
          <w:rFonts w:ascii="Book Antiqua" w:hAnsi="Book Antiqua"/>
          <w:color w:val="000000"/>
          <w:sz w:val="24"/>
          <w:szCs w:val="24"/>
        </w:rPr>
        <w:t xml:space="preserve">a </w:t>
      </w:r>
      <w:r w:rsidR="005D3E5E" w:rsidRPr="00CB286E">
        <w:rPr>
          <w:rFonts w:ascii="Book Antiqua" w:hAnsi="Book Antiqua"/>
          <w:color w:val="000000"/>
          <w:sz w:val="24"/>
          <w:szCs w:val="24"/>
        </w:rPr>
        <w:t xml:space="preserve">slight improvement </w:t>
      </w:r>
      <w:r w:rsidR="008A32C8" w:rsidRPr="00CB286E">
        <w:rPr>
          <w:rFonts w:ascii="Book Antiqua" w:hAnsi="Book Antiqua"/>
          <w:color w:val="000000"/>
          <w:sz w:val="24"/>
          <w:szCs w:val="24"/>
        </w:rPr>
        <w:t xml:space="preserve">after 1 year </w:t>
      </w:r>
      <w:r w:rsidR="005D3E5E" w:rsidRPr="00CB286E">
        <w:rPr>
          <w:rFonts w:ascii="Book Antiqua" w:hAnsi="Book Antiqua"/>
          <w:color w:val="000000"/>
          <w:sz w:val="24"/>
          <w:szCs w:val="24"/>
        </w:rPr>
        <w:t xml:space="preserve">in </w:t>
      </w:r>
      <w:r w:rsidR="00146DE7" w:rsidRPr="00CB286E">
        <w:rPr>
          <w:rFonts w:ascii="Book Antiqua" w:hAnsi="Book Antiqua"/>
          <w:color w:val="000000"/>
          <w:sz w:val="24"/>
          <w:szCs w:val="24"/>
        </w:rPr>
        <w:t xml:space="preserve">patients </w:t>
      </w:r>
      <w:r w:rsidR="005D3E5E" w:rsidRPr="00CB286E">
        <w:rPr>
          <w:rFonts w:ascii="Book Antiqua" w:hAnsi="Book Antiqua"/>
          <w:color w:val="000000"/>
          <w:sz w:val="24"/>
          <w:szCs w:val="24"/>
        </w:rPr>
        <w:t xml:space="preserve">with </w:t>
      </w:r>
      <w:r w:rsidR="00146DE7" w:rsidRPr="00CB286E">
        <w:rPr>
          <w:rFonts w:ascii="Book Antiqua" w:hAnsi="Book Antiqua"/>
          <w:color w:val="000000"/>
          <w:sz w:val="24"/>
          <w:szCs w:val="24"/>
        </w:rPr>
        <w:t>myopathy</w:t>
      </w:r>
      <w:r w:rsidR="00951C01" w:rsidRPr="00CB286E">
        <w:rPr>
          <w:rFonts w:ascii="Book Antiqua" w:hAnsi="Book Antiqua"/>
          <w:color w:val="000000"/>
          <w:sz w:val="24"/>
          <w:szCs w:val="24"/>
        </w:rPr>
        <w:t xml:space="preserve"> was </w:t>
      </w:r>
      <w:r w:rsidR="000B3F79" w:rsidRPr="00CB286E">
        <w:rPr>
          <w:rFonts w:ascii="Book Antiqua" w:hAnsi="Book Antiqua"/>
          <w:color w:val="000000"/>
          <w:sz w:val="24"/>
          <w:szCs w:val="24"/>
        </w:rPr>
        <w:t>described</w:t>
      </w:r>
      <w:r w:rsidR="00146DE7" w:rsidRPr="00CB286E">
        <w:rPr>
          <w:rFonts w:ascii="Book Antiqua" w:hAnsi="Book Antiqua"/>
          <w:color w:val="000000"/>
          <w:sz w:val="24"/>
          <w:szCs w:val="24"/>
        </w:rPr>
        <w:t>.</w:t>
      </w:r>
      <w:r w:rsidR="000C7168" w:rsidRPr="00CB286E">
        <w:rPr>
          <w:rFonts w:ascii="Book Antiqua" w:hAnsi="Book Antiqua"/>
          <w:color w:val="000000"/>
          <w:sz w:val="24"/>
          <w:szCs w:val="24"/>
        </w:rPr>
        <w:t xml:space="preserve"> </w:t>
      </w:r>
      <w:r w:rsidR="00955C4D" w:rsidRPr="00CB286E">
        <w:rPr>
          <w:rFonts w:ascii="Book Antiqua" w:hAnsi="Book Antiqua"/>
          <w:color w:val="000000"/>
          <w:sz w:val="24"/>
          <w:szCs w:val="24"/>
        </w:rPr>
        <w:t>C</w:t>
      </w:r>
      <w:r w:rsidR="000D04D1" w:rsidRPr="00CB286E">
        <w:rPr>
          <w:rFonts w:ascii="Book Antiqua" w:hAnsi="Book Antiqua"/>
          <w:color w:val="000000"/>
          <w:sz w:val="24"/>
          <w:szCs w:val="24"/>
        </w:rPr>
        <w:t>olonic reactions after eating or waking up in the morning are likely to be mediated by the central nervous system</w:t>
      </w:r>
      <w:r w:rsidR="005D3E5E" w:rsidRPr="00CB286E">
        <w:rPr>
          <w:rFonts w:ascii="Book Antiqua" w:hAnsi="Book Antiqua"/>
          <w:color w:val="000000"/>
          <w:sz w:val="24"/>
          <w:szCs w:val="24"/>
        </w:rPr>
        <w:t xml:space="preserve">. The absence of </w:t>
      </w:r>
      <w:r w:rsidR="000D04D1" w:rsidRPr="00CB286E">
        <w:rPr>
          <w:rFonts w:ascii="Book Antiqua" w:hAnsi="Book Antiqua"/>
          <w:color w:val="000000"/>
          <w:sz w:val="24"/>
          <w:szCs w:val="24"/>
        </w:rPr>
        <w:t xml:space="preserve">colon reactions may provide evidence of neurogenic disorders. However, this does not mean that </w:t>
      </w:r>
      <w:r w:rsidR="006D4629" w:rsidRPr="00CB286E">
        <w:rPr>
          <w:rFonts w:ascii="Book Antiqua" w:hAnsi="Book Antiqua"/>
          <w:color w:val="000000"/>
          <w:sz w:val="24"/>
          <w:szCs w:val="24"/>
        </w:rPr>
        <w:t xml:space="preserve">a </w:t>
      </w:r>
      <w:r w:rsidR="000C7168" w:rsidRPr="00CB286E">
        <w:rPr>
          <w:rFonts w:ascii="Book Antiqua" w:hAnsi="Book Antiqua"/>
          <w:color w:val="000000"/>
          <w:sz w:val="24"/>
          <w:szCs w:val="24"/>
        </w:rPr>
        <w:t>decrease</w:t>
      </w:r>
      <w:r w:rsidR="000D04D1" w:rsidRPr="00CB286E">
        <w:rPr>
          <w:rFonts w:ascii="Book Antiqua" w:hAnsi="Book Antiqua"/>
          <w:color w:val="000000"/>
          <w:sz w:val="24"/>
          <w:szCs w:val="24"/>
        </w:rPr>
        <w:t xml:space="preserve"> of </w:t>
      </w:r>
      <w:r w:rsidR="000C7168" w:rsidRPr="00CB286E">
        <w:rPr>
          <w:rFonts w:ascii="Book Antiqua" w:hAnsi="Book Antiqua"/>
          <w:color w:val="000000"/>
          <w:sz w:val="24"/>
          <w:szCs w:val="24"/>
        </w:rPr>
        <w:t>colonic reactions</w:t>
      </w:r>
      <w:r w:rsidR="000D04D1" w:rsidRPr="00CB286E">
        <w:rPr>
          <w:rFonts w:ascii="Book Antiqua" w:hAnsi="Book Antiqua"/>
          <w:color w:val="000000"/>
          <w:sz w:val="24"/>
          <w:szCs w:val="24"/>
        </w:rPr>
        <w:t xml:space="preserve"> reflects a myogenic disease. In fact, based on our current understanding of </w:t>
      </w:r>
      <w:r w:rsidR="000C7168" w:rsidRPr="00CB286E">
        <w:rPr>
          <w:rFonts w:ascii="Book Antiqua" w:hAnsi="Book Antiqua"/>
          <w:color w:val="000000"/>
          <w:sz w:val="24"/>
          <w:szCs w:val="24"/>
        </w:rPr>
        <w:t>colonic</w:t>
      </w:r>
      <w:r w:rsidR="000D04D1" w:rsidRPr="00CB286E">
        <w:rPr>
          <w:rFonts w:ascii="Book Antiqua" w:hAnsi="Book Antiqua"/>
          <w:color w:val="000000"/>
          <w:sz w:val="24"/>
          <w:szCs w:val="24"/>
        </w:rPr>
        <w:t xml:space="preserve"> contractile activity, </w:t>
      </w:r>
      <w:r w:rsidR="000C7168" w:rsidRPr="00CB286E">
        <w:rPr>
          <w:rFonts w:ascii="Book Antiqua" w:hAnsi="Book Antiqua"/>
          <w:color w:val="000000"/>
          <w:sz w:val="24"/>
          <w:szCs w:val="24"/>
        </w:rPr>
        <w:t>decrease</w:t>
      </w:r>
      <w:r w:rsidR="0037370D" w:rsidRPr="00CB286E">
        <w:rPr>
          <w:rFonts w:ascii="Book Antiqua" w:hAnsi="Book Antiqua"/>
          <w:color w:val="000000"/>
          <w:sz w:val="24"/>
          <w:szCs w:val="24"/>
        </w:rPr>
        <w:t>d</w:t>
      </w:r>
      <w:r w:rsidR="000D04D1" w:rsidRPr="00CB286E">
        <w:rPr>
          <w:rFonts w:ascii="Book Antiqua" w:hAnsi="Book Antiqua"/>
          <w:color w:val="000000"/>
          <w:sz w:val="24"/>
          <w:szCs w:val="24"/>
        </w:rPr>
        <w:t xml:space="preserve"> </w:t>
      </w:r>
      <w:r w:rsidR="000C7168" w:rsidRPr="00CB286E">
        <w:rPr>
          <w:rFonts w:ascii="Book Antiqua" w:hAnsi="Book Antiqua"/>
          <w:color w:val="000000"/>
          <w:sz w:val="24"/>
          <w:szCs w:val="24"/>
        </w:rPr>
        <w:t xml:space="preserve">colonic </w:t>
      </w:r>
      <w:r w:rsidR="000D04D1" w:rsidRPr="00CB286E">
        <w:rPr>
          <w:rFonts w:ascii="Book Antiqua" w:hAnsi="Book Antiqua"/>
          <w:color w:val="000000"/>
          <w:sz w:val="24"/>
          <w:szCs w:val="24"/>
        </w:rPr>
        <w:t xml:space="preserve">response </w:t>
      </w:r>
      <w:r w:rsidR="000C7168" w:rsidRPr="00CB286E">
        <w:rPr>
          <w:rFonts w:ascii="Book Antiqua" w:hAnsi="Book Antiqua"/>
          <w:color w:val="000000"/>
          <w:sz w:val="24"/>
          <w:szCs w:val="24"/>
        </w:rPr>
        <w:t xml:space="preserve">only </w:t>
      </w:r>
      <w:r w:rsidR="000D04D1" w:rsidRPr="00CB286E">
        <w:rPr>
          <w:rFonts w:ascii="Book Antiqua" w:hAnsi="Book Antiqua"/>
          <w:color w:val="000000"/>
          <w:sz w:val="24"/>
          <w:szCs w:val="24"/>
        </w:rPr>
        <w:t xml:space="preserve">provides evidence of </w:t>
      </w:r>
      <w:r w:rsidR="00A859A8" w:rsidRPr="00CB286E">
        <w:rPr>
          <w:rFonts w:ascii="Book Antiqua" w:hAnsi="Book Antiqua"/>
          <w:color w:val="000000"/>
          <w:sz w:val="24"/>
          <w:szCs w:val="24"/>
        </w:rPr>
        <w:t xml:space="preserve">a </w:t>
      </w:r>
      <w:r w:rsidR="000D04D1" w:rsidRPr="00CB286E">
        <w:rPr>
          <w:rFonts w:ascii="Book Antiqua" w:hAnsi="Book Antiqua"/>
          <w:color w:val="000000"/>
          <w:sz w:val="24"/>
          <w:szCs w:val="24"/>
        </w:rPr>
        <w:t>potential neuropathy</w:t>
      </w:r>
      <w:r w:rsidR="0018204C" w:rsidRPr="00CB286E">
        <w:rPr>
          <w:rFonts w:ascii="Book Antiqua" w:hAnsi="Book Antiqua"/>
          <w:noProof/>
          <w:color w:val="000000"/>
          <w:sz w:val="24"/>
          <w:szCs w:val="24"/>
          <w:vertAlign w:val="superscript"/>
        </w:rPr>
        <w:t>[29]</w:t>
      </w:r>
      <w:r w:rsidR="000D04D1" w:rsidRPr="00CB286E">
        <w:rPr>
          <w:rFonts w:ascii="Book Antiqua" w:hAnsi="Book Antiqua"/>
          <w:color w:val="000000"/>
          <w:sz w:val="24"/>
          <w:szCs w:val="24"/>
        </w:rPr>
        <w:t>.</w:t>
      </w:r>
      <w:r w:rsidR="00955C4D" w:rsidRPr="00CB286E">
        <w:rPr>
          <w:rFonts w:ascii="Book Antiqua" w:hAnsi="Book Antiqua"/>
          <w:color w:val="000000"/>
          <w:sz w:val="24"/>
          <w:szCs w:val="24"/>
        </w:rPr>
        <w:t xml:space="preserve"> Furthermore, there are several </w:t>
      </w:r>
      <w:r w:rsidR="00B73CF1">
        <w:rPr>
          <w:rFonts w:ascii="Book Antiqua" w:hAnsi="Book Antiqua"/>
          <w:color w:val="000000"/>
          <w:sz w:val="24"/>
          <w:szCs w:val="24"/>
        </w:rPr>
        <w:t xml:space="preserve">lines of </w:t>
      </w:r>
      <w:r w:rsidR="00955C4D" w:rsidRPr="00CB286E">
        <w:rPr>
          <w:rFonts w:ascii="Book Antiqua" w:hAnsi="Book Antiqua"/>
          <w:color w:val="000000"/>
          <w:sz w:val="24"/>
          <w:szCs w:val="24"/>
        </w:rPr>
        <w:t>evidence refut</w:t>
      </w:r>
      <w:r w:rsidR="000D0299" w:rsidRPr="00CB286E">
        <w:rPr>
          <w:rFonts w:ascii="Book Antiqua" w:hAnsi="Book Antiqua"/>
          <w:color w:val="000000"/>
          <w:sz w:val="24"/>
          <w:szCs w:val="24"/>
        </w:rPr>
        <w:t>ing</w:t>
      </w:r>
      <w:r w:rsidR="00955C4D" w:rsidRPr="00CB286E">
        <w:rPr>
          <w:rFonts w:ascii="Book Antiqua" w:hAnsi="Book Antiqua"/>
          <w:color w:val="000000"/>
          <w:sz w:val="24"/>
          <w:szCs w:val="24"/>
        </w:rPr>
        <w:t xml:space="preserve"> </w:t>
      </w:r>
      <w:r w:rsidR="005E57AE" w:rsidRPr="00CB286E">
        <w:rPr>
          <w:rFonts w:ascii="Book Antiqua" w:hAnsi="Book Antiqua"/>
          <w:color w:val="000000"/>
          <w:sz w:val="24"/>
          <w:szCs w:val="24"/>
        </w:rPr>
        <w:t xml:space="preserve">the above </w:t>
      </w:r>
      <w:r w:rsidR="00AE5183" w:rsidRPr="00CB286E">
        <w:rPr>
          <w:rFonts w:ascii="Book Antiqua" w:hAnsi="Book Antiqua"/>
          <w:color w:val="000000"/>
          <w:sz w:val="24"/>
          <w:szCs w:val="24"/>
        </w:rPr>
        <w:t>concept</w:t>
      </w:r>
      <w:r w:rsidR="00955C4D" w:rsidRPr="00CB286E">
        <w:rPr>
          <w:rFonts w:ascii="Book Antiqua" w:hAnsi="Book Antiqua"/>
          <w:color w:val="000000"/>
          <w:sz w:val="24"/>
          <w:szCs w:val="24"/>
        </w:rPr>
        <w:t>. First, colon</w:t>
      </w:r>
      <w:r w:rsidR="00AE5B27" w:rsidRPr="00CB286E">
        <w:rPr>
          <w:rFonts w:ascii="Book Antiqua" w:hAnsi="Book Antiqua"/>
          <w:color w:val="000000"/>
          <w:sz w:val="24"/>
          <w:szCs w:val="24"/>
        </w:rPr>
        <w:t>ic</w:t>
      </w:r>
      <w:r w:rsidR="00955C4D" w:rsidRPr="00CB286E">
        <w:rPr>
          <w:rFonts w:ascii="Book Antiqua" w:hAnsi="Book Antiqua"/>
          <w:color w:val="000000"/>
          <w:sz w:val="24"/>
          <w:szCs w:val="24"/>
        </w:rPr>
        <w:t xml:space="preserve"> manometry studies </w:t>
      </w:r>
      <w:r w:rsidR="005E57AE" w:rsidRPr="00CB286E">
        <w:rPr>
          <w:rFonts w:ascii="Book Antiqua" w:hAnsi="Book Antiqua"/>
          <w:color w:val="000000"/>
          <w:sz w:val="24"/>
          <w:szCs w:val="24"/>
        </w:rPr>
        <w:t>in adult</w:t>
      </w:r>
      <w:r w:rsidR="00D6073B" w:rsidRPr="00CB286E">
        <w:rPr>
          <w:rFonts w:ascii="Book Antiqua" w:hAnsi="Book Antiqua"/>
          <w:color w:val="000000"/>
          <w:sz w:val="24"/>
          <w:szCs w:val="24"/>
        </w:rPr>
        <w:t>s have</w:t>
      </w:r>
      <w:r w:rsidR="005E57AE" w:rsidRPr="00CB286E">
        <w:rPr>
          <w:rFonts w:ascii="Book Antiqua" w:hAnsi="Book Antiqua"/>
          <w:color w:val="000000"/>
          <w:sz w:val="24"/>
          <w:szCs w:val="24"/>
        </w:rPr>
        <w:t xml:space="preserve"> </w:t>
      </w:r>
      <w:r w:rsidR="00C15734" w:rsidRPr="00CB286E">
        <w:rPr>
          <w:rFonts w:ascii="Book Antiqua" w:hAnsi="Book Antiqua"/>
          <w:color w:val="000000"/>
          <w:sz w:val="24"/>
          <w:szCs w:val="24"/>
        </w:rPr>
        <w:t xml:space="preserve">provided </w:t>
      </w:r>
      <w:r w:rsidR="00E463B7" w:rsidRPr="00CB286E">
        <w:rPr>
          <w:rFonts w:ascii="Book Antiqua" w:hAnsi="Book Antiqua"/>
          <w:color w:val="000000"/>
          <w:sz w:val="24"/>
          <w:szCs w:val="24"/>
        </w:rPr>
        <w:t>substantial</w:t>
      </w:r>
      <w:r w:rsidR="00955C4D" w:rsidRPr="00CB286E">
        <w:rPr>
          <w:rFonts w:ascii="Book Antiqua" w:hAnsi="Book Antiqua"/>
          <w:color w:val="000000"/>
          <w:sz w:val="24"/>
          <w:szCs w:val="24"/>
        </w:rPr>
        <w:t xml:space="preserve"> evidence of spontaneous activity</w:t>
      </w:r>
      <w:r w:rsidR="005E57AE" w:rsidRPr="00CB286E">
        <w:rPr>
          <w:rFonts w:ascii="Book Antiqua" w:hAnsi="Book Antiqua"/>
          <w:color w:val="000000"/>
          <w:sz w:val="24"/>
          <w:szCs w:val="24"/>
        </w:rPr>
        <w:t>. Second,</w:t>
      </w:r>
      <w:r w:rsidR="00955C4D" w:rsidRPr="00CB286E">
        <w:rPr>
          <w:rFonts w:ascii="Book Antiqua" w:hAnsi="Book Antiqua"/>
          <w:color w:val="000000"/>
          <w:sz w:val="24"/>
          <w:szCs w:val="24"/>
        </w:rPr>
        <w:t xml:space="preserve"> </w:t>
      </w:r>
      <w:r w:rsidR="0077115F" w:rsidRPr="00CB286E">
        <w:rPr>
          <w:rFonts w:ascii="Book Antiqua" w:hAnsi="Book Antiqua"/>
          <w:color w:val="000000"/>
          <w:sz w:val="24"/>
          <w:szCs w:val="24"/>
        </w:rPr>
        <w:t>colonic manometry studies</w:t>
      </w:r>
      <w:r w:rsidR="00B73CF1">
        <w:rPr>
          <w:rFonts w:ascii="Book Antiqua" w:hAnsi="Book Antiqua"/>
          <w:color w:val="000000"/>
          <w:sz w:val="24"/>
          <w:szCs w:val="24"/>
        </w:rPr>
        <w:t xml:space="preserve"> </w:t>
      </w:r>
      <w:r w:rsidR="00BD5436">
        <w:rPr>
          <w:rFonts w:ascii="Book Antiqua" w:hAnsi="Book Antiqua"/>
          <w:color w:val="000000"/>
          <w:sz w:val="24"/>
          <w:szCs w:val="24"/>
        </w:rPr>
        <w:t>o</w:t>
      </w:r>
      <w:r w:rsidR="007C4783" w:rsidRPr="00CB286E">
        <w:rPr>
          <w:rFonts w:ascii="Book Antiqua" w:hAnsi="Book Antiqua"/>
          <w:color w:val="000000"/>
          <w:sz w:val="24"/>
          <w:szCs w:val="24"/>
        </w:rPr>
        <w:t>n</w:t>
      </w:r>
      <w:r w:rsidR="0077115F" w:rsidRPr="00CB286E">
        <w:rPr>
          <w:rFonts w:ascii="Book Antiqua" w:hAnsi="Book Antiqua"/>
          <w:color w:val="000000"/>
          <w:sz w:val="24"/>
          <w:szCs w:val="24"/>
        </w:rPr>
        <w:t xml:space="preserve"> constipation</w:t>
      </w:r>
      <w:r w:rsidR="007C4783" w:rsidRPr="00CB286E">
        <w:rPr>
          <w:rFonts w:ascii="Book Antiqua" w:hAnsi="Book Antiqua"/>
          <w:color w:val="000000"/>
          <w:sz w:val="24"/>
          <w:szCs w:val="24"/>
        </w:rPr>
        <w:t xml:space="preserve"> </w:t>
      </w:r>
      <w:r w:rsidR="0077115F" w:rsidRPr="00CB286E">
        <w:rPr>
          <w:rFonts w:ascii="Book Antiqua" w:hAnsi="Book Antiqua"/>
          <w:color w:val="000000"/>
          <w:sz w:val="24"/>
          <w:szCs w:val="24"/>
        </w:rPr>
        <w:t xml:space="preserve">have </w:t>
      </w:r>
      <w:r w:rsidR="007C4783" w:rsidRPr="00CB286E">
        <w:rPr>
          <w:rFonts w:ascii="Book Antiqua" w:hAnsi="Book Antiqua"/>
          <w:color w:val="000000"/>
          <w:sz w:val="24"/>
          <w:szCs w:val="24"/>
        </w:rPr>
        <w:t>indicated</w:t>
      </w:r>
      <w:r w:rsidR="0077115F" w:rsidRPr="00CB286E">
        <w:rPr>
          <w:rFonts w:ascii="Book Antiqua" w:hAnsi="Book Antiqua"/>
          <w:color w:val="000000"/>
          <w:sz w:val="24"/>
          <w:szCs w:val="24"/>
        </w:rPr>
        <w:t xml:space="preserve"> that </w:t>
      </w:r>
      <w:bookmarkStart w:id="264" w:name="OLE_LINK95"/>
      <w:bookmarkStart w:id="265" w:name="OLE_LINK98"/>
      <w:r w:rsidR="0077115F" w:rsidRPr="00CB286E">
        <w:rPr>
          <w:rFonts w:ascii="Book Antiqua" w:hAnsi="Book Antiqua"/>
          <w:color w:val="000000"/>
          <w:sz w:val="24"/>
          <w:szCs w:val="24"/>
        </w:rPr>
        <w:t xml:space="preserve">chemical </w:t>
      </w:r>
      <w:bookmarkEnd w:id="264"/>
      <w:bookmarkEnd w:id="265"/>
      <w:r w:rsidR="007C4783" w:rsidRPr="00CB286E">
        <w:rPr>
          <w:rFonts w:ascii="Book Antiqua" w:hAnsi="Book Antiqua"/>
          <w:color w:val="000000"/>
          <w:sz w:val="24"/>
          <w:szCs w:val="24"/>
        </w:rPr>
        <w:t>stimulants</w:t>
      </w:r>
      <w:r w:rsidR="0077115F" w:rsidRPr="00CB286E">
        <w:rPr>
          <w:rFonts w:ascii="Book Antiqua" w:hAnsi="Book Antiqua"/>
          <w:color w:val="000000"/>
          <w:sz w:val="24"/>
          <w:szCs w:val="24"/>
        </w:rPr>
        <w:t xml:space="preserve"> can induce colonic </w:t>
      </w:r>
      <w:r w:rsidR="007C4783" w:rsidRPr="00CB286E">
        <w:rPr>
          <w:rFonts w:ascii="Book Antiqua" w:hAnsi="Book Antiqua"/>
          <w:color w:val="000000"/>
          <w:sz w:val="24"/>
          <w:szCs w:val="24"/>
        </w:rPr>
        <w:t>motility</w:t>
      </w:r>
      <w:r w:rsidR="005E57AE" w:rsidRPr="00CB286E">
        <w:rPr>
          <w:rFonts w:ascii="Book Antiqua" w:hAnsi="Book Antiqua"/>
          <w:color w:val="000000"/>
          <w:sz w:val="24"/>
          <w:szCs w:val="24"/>
        </w:rPr>
        <w:t>. Third,</w:t>
      </w:r>
      <w:r w:rsidR="00955C4D" w:rsidRPr="00CB286E">
        <w:rPr>
          <w:rFonts w:ascii="Book Antiqua" w:hAnsi="Book Antiqua"/>
          <w:color w:val="000000"/>
          <w:sz w:val="24"/>
          <w:szCs w:val="24"/>
        </w:rPr>
        <w:t xml:space="preserve"> a </w:t>
      </w:r>
      <w:r w:rsidR="00BC3C28" w:rsidRPr="00CB286E">
        <w:rPr>
          <w:rFonts w:ascii="Book Antiqua" w:hAnsi="Book Antiqua"/>
          <w:color w:val="000000"/>
          <w:sz w:val="24"/>
          <w:szCs w:val="24"/>
        </w:rPr>
        <w:t xml:space="preserve">recent </w:t>
      </w:r>
      <w:r w:rsidR="005E57AE" w:rsidRPr="00D82914">
        <w:rPr>
          <w:rFonts w:ascii="Book Antiqua" w:hAnsi="Book Antiqua"/>
          <w:i/>
          <w:color w:val="000000"/>
          <w:sz w:val="24"/>
          <w:szCs w:val="24"/>
        </w:rPr>
        <w:t>in vitro</w:t>
      </w:r>
      <w:r w:rsidR="00BC3C28" w:rsidRPr="00CB286E">
        <w:rPr>
          <w:rFonts w:ascii="Book Antiqua" w:hAnsi="Book Antiqua"/>
          <w:color w:val="000000"/>
          <w:sz w:val="24"/>
          <w:szCs w:val="24"/>
        </w:rPr>
        <w:t xml:space="preserve"> study</w:t>
      </w:r>
      <w:r w:rsidR="005E57AE" w:rsidRPr="00CB286E">
        <w:rPr>
          <w:rFonts w:ascii="Book Antiqua" w:hAnsi="Book Antiqua"/>
          <w:color w:val="000000"/>
          <w:sz w:val="24"/>
          <w:szCs w:val="24"/>
        </w:rPr>
        <w:t xml:space="preserve"> </w:t>
      </w:r>
      <w:r w:rsidR="00BC3C28" w:rsidRPr="00CB286E">
        <w:rPr>
          <w:rFonts w:ascii="Book Antiqua" w:hAnsi="Book Antiqua"/>
          <w:color w:val="000000"/>
          <w:sz w:val="24"/>
          <w:szCs w:val="24"/>
        </w:rPr>
        <w:t xml:space="preserve">showed </w:t>
      </w:r>
      <w:r w:rsidR="00955C4D" w:rsidRPr="00CB286E">
        <w:rPr>
          <w:rFonts w:ascii="Book Antiqua" w:hAnsi="Book Antiqua"/>
          <w:color w:val="000000"/>
          <w:sz w:val="24"/>
          <w:szCs w:val="24"/>
        </w:rPr>
        <w:t xml:space="preserve">that </w:t>
      </w:r>
      <w:r w:rsidR="005E57AE" w:rsidRPr="00CB286E">
        <w:rPr>
          <w:rFonts w:ascii="Book Antiqua" w:hAnsi="Book Antiqua"/>
          <w:color w:val="000000"/>
          <w:sz w:val="24"/>
          <w:szCs w:val="24"/>
        </w:rPr>
        <w:t>t</w:t>
      </w:r>
      <w:r w:rsidR="00955C4D" w:rsidRPr="00CB286E">
        <w:rPr>
          <w:rFonts w:ascii="Book Antiqua" w:hAnsi="Book Antiqua"/>
          <w:color w:val="000000"/>
          <w:sz w:val="24"/>
          <w:szCs w:val="24"/>
        </w:rPr>
        <w:t xml:space="preserve">here was no difference </w:t>
      </w:r>
      <w:r w:rsidR="00C01F2B" w:rsidRPr="00CB286E">
        <w:rPr>
          <w:rFonts w:ascii="Book Antiqua" w:hAnsi="Book Antiqua"/>
          <w:color w:val="000000"/>
          <w:sz w:val="24"/>
          <w:szCs w:val="24"/>
        </w:rPr>
        <w:t xml:space="preserve">in </w:t>
      </w:r>
      <w:r w:rsidR="00955C4D" w:rsidRPr="00CB286E">
        <w:rPr>
          <w:rFonts w:ascii="Book Antiqua" w:hAnsi="Book Antiqua"/>
          <w:color w:val="000000"/>
          <w:sz w:val="24"/>
          <w:szCs w:val="24"/>
        </w:rPr>
        <w:t xml:space="preserve">the motion patterns </w:t>
      </w:r>
      <w:r w:rsidR="00B73AEB" w:rsidRPr="00CB286E">
        <w:rPr>
          <w:rFonts w:ascii="Book Antiqua" w:hAnsi="Book Antiqua"/>
          <w:color w:val="000000"/>
          <w:sz w:val="24"/>
          <w:szCs w:val="24"/>
        </w:rPr>
        <w:t xml:space="preserve">of the </w:t>
      </w:r>
      <w:r w:rsidR="005E57AE" w:rsidRPr="00CB286E">
        <w:rPr>
          <w:rFonts w:ascii="Book Antiqua" w:hAnsi="Book Antiqua"/>
          <w:color w:val="000000"/>
          <w:sz w:val="24"/>
          <w:szCs w:val="24"/>
        </w:rPr>
        <w:t>proximal and distal colon between</w:t>
      </w:r>
      <w:r w:rsidR="00955C4D" w:rsidRPr="00CB286E">
        <w:rPr>
          <w:rFonts w:ascii="Book Antiqua" w:hAnsi="Book Antiqua"/>
          <w:color w:val="000000"/>
          <w:sz w:val="24"/>
          <w:szCs w:val="24"/>
        </w:rPr>
        <w:t xml:space="preserve"> patients with constipation after </w:t>
      </w:r>
      <w:r w:rsidR="005E57AE" w:rsidRPr="00CB286E">
        <w:rPr>
          <w:rFonts w:ascii="Book Antiqua" w:hAnsi="Book Antiqua"/>
          <w:color w:val="000000"/>
          <w:sz w:val="24"/>
          <w:szCs w:val="24"/>
        </w:rPr>
        <w:t>sub</w:t>
      </w:r>
      <w:r w:rsidR="00955C4D" w:rsidRPr="00CB286E">
        <w:rPr>
          <w:rFonts w:ascii="Book Antiqua" w:hAnsi="Book Antiqua"/>
          <w:color w:val="000000"/>
          <w:sz w:val="24"/>
          <w:szCs w:val="24"/>
        </w:rPr>
        <w:t xml:space="preserve">total colectomy and those </w:t>
      </w:r>
      <w:r w:rsidR="005E57AE" w:rsidRPr="00CB286E">
        <w:rPr>
          <w:rFonts w:ascii="Book Antiqua" w:hAnsi="Book Antiqua"/>
          <w:color w:val="000000"/>
          <w:sz w:val="24"/>
          <w:szCs w:val="24"/>
        </w:rPr>
        <w:t>with</w:t>
      </w:r>
      <w:r w:rsidR="00955C4D" w:rsidRPr="00CB286E">
        <w:rPr>
          <w:rFonts w:ascii="Book Antiqua" w:hAnsi="Book Antiqua"/>
          <w:color w:val="000000"/>
          <w:sz w:val="24"/>
          <w:szCs w:val="24"/>
        </w:rPr>
        <w:t xml:space="preserve"> </w:t>
      </w:r>
      <w:r w:rsidR="00B77FEC" w:rsidRPr="00CB286E">
        <w:rPr>
          <w:rFonts w:ascii="Book Antiqua" w:hAnsi="Book Antiqua"/>
          <w:color w:val="000000"/>
          <w:sz w:val="24"/>
          <w:szCs w:val="24"/>
        </w:rPr>
        <w:t xml:space="preserve">a </w:t>
      </w:r>
      <w:r w:rsidR="00893C5A" w:rsidRPr="00CB286E">
        <w:rPr>
          <w:rFonts w:ascii="Book Antiqua" w:hAnsi="Book Antiqua"/>
          <w:color w:val="000000"/>
          <w:sz w:val="24"/>
          <w:szCs w:val="24"/>
        </w:rPr>
        <w:t>“</w:t>
      </w:r>
      <w:r w:rsidR="00955C4D" w:rsidRPr="00CB286E">
        <w:rPr>
          <w:rFonts w:ascii="Book Antiqua" w:hAnsi="Book Antiqua"/>
          <w:color w:val="000000"/>
          <w:sz w:val="24"/>
          <w:szCs w:val="24"/>
        </w:rPr>
        <w:t>healthy</w:t>
      </w:r>
      <w:r w:rsidR="00B77FEC" w:rsidRPr="00CB286E">
        <w:rPr>
          <w:rFonts w:ascii="Book Antiqua" w:hAnsi="Book Antiqua"/>
          <w:color w:val="000000"/>
          <w:sz w:val="24"/>
          <w:szCs w:val="24"/>
        </w:rPr>
        <w:t xml:space="preserve">” </w:t>
      </w:r>
      <w:r w:rsidR="00955C4D" w:rsidRPr="00CB286E">
        <w:rPr>
          <w:rFonts w:ascii="Book Antiqua" w:hAnsi="Book Antiqua"/>
          <w:color w:val="000000"/>
          <w:sz w:val="24"/>
          <w:szCs w:val="24"/>
        </w:rPr>
        <w:t xml:space="preserve">colon. These observations indicate that </w:t>
      </w:r>
      <w:r w:rsidR="00AC1CC0" w:rsidRPr="00CB286E">
        <w:rPr>
          <w:rFonts w:ascii="Book Antiqua" w:hAnsi="Book Antiqua"/>
          <w:color w:val="000000"/>
          <w:sz w:val="24"/>
          <w:szCs w:val="24"/>
        </w:rPr>
        <w:t>the intrinsic pacing mechanism can induce transmission events in patients with constipation</w:t>
      </w:r>
      <w:r w:rsidR="00955C4D" w:rsidRPr="00CB286E">
        <w:rPr>
          <w:rFonts w:ascii="Book Antiqua" w:hAnsi="Book Antiqua"/>
          <w:color w:val="000000"/>
          <w:sz w:val="24"/>
          <w:szCs w:val="24"/>
        </w:rPr>
        <w:t xml:space="preserve">, but the parenteral nerve input </w:t>
      </w:r>
      <w:r w:rsidR="00E70C64" w:rsidRPr="00CB286E">
        <w:rPr>
          <w:rFonts w:ascii="Book Antiqua" w:hAnsi="Book Antiqua"/>
          <w:color w:val="000000"/>
          <w:sz w:val="24"/>
          <w:szCs w:val="24"/>
        </w:rPr>
        <w:t xml:space="preserve">is </w:t>
      </w:r>
      <w:r w:rsidR="00AC1CC0" w:rsidRPr="00CB286E">
        <w:rPr>
          <w:rFonts w:ascii="Book Antiqua" w:hAnsi="Book Antiqua"/>
          <w:color w:val="000000"/>
          <w:sz w:val="24"/>
          <w:szCs w:val="24"/>
        </w:rPr>
        <w:t xml:space="preserve">partly </w:t>
      </w:r>
      <w:r w:rsidR="00AC1CC0" w:rsidRPr="00CB286E">
        <w:rPr>
          <w:rFonts w:ascii="Book Antiqua" w:hAnsi="Book Antiqua"/>
          <w:color w:val="000000"/>
          <w:sz w:val="24"/>
          <w:szCs w:val="24"/>
        </w:rPr>
        <w:lastRenderedPageBreak/>
        <w:t>decreased</w:t>
      </w:r>
      <w:r w:rsidR="00955C4D" w:rsidRPr="00CB286E">
        <w:rPr>
          <w:rFonts w:ascii="Book Antiqua" w:hAnsi="Book Antiqua"/>
          <w:color w:val="000000"/>
          <w:sz w:val="24"/>
          <w:szCs w:val="24"/>
        </w:rPr>
        <w:t xml:space="preserve">. </w:t>
      </w:r>
      <w:bookmarkStart w:id="266" w:name="OLE_LINK108"/>
      <w:bookmarkStart w:id="267" w:name="OLE_LINK109"/>
      <w:r w:rsidR="00955C4D" w:rsidRPr="00CB286E">
        <w:rPr>
          <w:rFonts w:ascii="Book Antiqua" w:hAnsi="Book Antiqua"/>
          <w:color w:val="000000"/>
          <w:sz w:val="24"/>
          <w:szCs w:val="24"/>
        </w:rPr>
        <w:t>Therefore, the failure or weakening of</w:t>
      </w:r>
      <w:r w:rsidR="009506A4" w:rsidRPr="00CB286E">
        <w:rPr>
          <w:rFonts w:ascii="Book Antiqua" w:hAnsi="Book Antiqua"/>
          <w:color w:val="000000"/>
          <w:sz w:val="24"/>
          <w:szCs w:val="24"/>
        </w:rPr>
        <w:t xml:space="preserve"> the</w:t>
      </w:r>
      <w:r w:rsidR="00955C4D" w:rsidRPr="00CB286E">
        <w:rPr>
          <w:rFonts w:ascii="Book Antiqua" w:hAnsi="Book Antiqua"/>
          <w:color w:val="000000"/>
          <w:sz w:val="24"/>
          <w:szCs w:val="24"/>
        </w:rPr>
        <w:t xml:space="preserve"> colon</w:t>
      </w:r>
      <w:r w:rsidR="00CA1CB2" w:rsidRPr="00CB286E">
        <w:rPr>
          <w:rFonts w:ascii="Book Antiqua" w:hAnsi="Book Antiqua"/>
          <w:color w:val="000000"/>
          <w:sz w:val="24"/>
          <w:szCs w:val="24"/>
        </w:rPr>
        <w:t xml:space="preserve">ic reaction to </w:t>
      </w:r>
      <w:r w:rsidR="00A3692A" w:rsidRPr="00CB286E">
        <w:rPr>
          <w:rFonts w:ascii="Book Antiqua" w:hAnsi="Book Antiqua"/>
          <w:color w:val="000000"/>
          <w:sz w:val="24"/>
          <w:szCs w:val="24"/>
        </w:rPr>
        <w:t>physiological stimulation may be on behalf of different neurogenic dysmotilities</w:t>
      </w:r>
      <w:bookmarkEnd w:id="266"/>
      <w:bookmarkEnd w:id="267"/>
      <w:r w:rsidR="00955C4D" w:rsidRPr="00CB286E">
        <w:rPr>
          <w:rFonts w:ascii="Book Antiqua" w:hAnsi="Book Antiqua"/>
          <w:color w:val="000000"/>
          <w:sz w:val="24"/>
          <w:szCs w:val="24"/>
        </w:rPr>
        <w:t>.</w:t>
      </w:r>
      <w:r w:rsidR="00AC1CC0" w:rsidRPr="00CB286E">
        <w:rPr>
          <w:rFonts w:ascii="Book Antiqua" w:hAnsi="Book Antiqua"/>
          <w:color w:val="000000"/>
          <w:sz w:val="24"/>
          <w:szCs w:val="24"/>
        </w:rPr>
        <w:t xml:space="preserve"> </w:t>
      </w:r>
      <w:r w:rsidR="00DB4F26" w:rsidRPr="00CB286E">
        <w:rPr>
          <w:rFonts w:ascii="Book Antiqua" w:hAnsi="Book Antiqua"/>
          <w:color w:val="000000"/>
          <w:sz w:val="24"/>
          <w:szCs w:val="24"/>
        </w:rPr>
        <w:t>Accordingly</w:t>
      </w:r>
      <w:r w:rsidR="00AC1CC0" w:rsidRPr="00CB286E">
        <w:rPr>
          <w:rFonts w:ascii="Book Antiqua" w:hAnsi="Book Antiqua"/>
          <w:color w:val="000000"/>
          <w:sz w:val="24"/>
          <w:szCs w:val="24"/>
        </w:rPr>
        <w:t xml:space="preserve">, unless a confirmed and definite </w:t>
      </w:r>
      <w:r w:rsidR="00A3692A" w:rsidRPr="00CB286E">
        <w:rPr>
          <w:rFonts w:ascii="Book Antiqua" w:hAnsi="Book Antiqua"/>
          <w:color w:val="000000"/>
          <w:sz w:val="24"/>
          <w:szCs w:val="24"/>
        </w:rPr>
        <w:t xml:space="preserve">criterion for colonic </w:t>
      </w:r>
      <w:r w:rsidR="00AC1CC0" w:rsidRPr="00CB286E">
        <w:rPr>
          <w:rFonts w:ascii="Book Antiqua" w:hAnsi="Book Antiqua"/>
          <w:color w:val="000000"/>
          <w:sz w:val="24"/>
          <w:szCs w:val="24"/>
        </w:rPr>
        <w:t>manometr</w:t>
      </w:r>
      <w:r w:rsidR="00A3692A" w:rsidRPr="00CB286E">
        <w:rPr>
          <w:rFonts w:ascii="Book Antiqua" w:hAnsi="Book Antiqua"/>
          <w:color w:val="000000"/>
          <w:sz w:val="24"/>
          <w:szCs w:val="24"/>
        </w:rPr>
        <w:t xml:space="preserve">y based on </w:t>
      </w:r>
      <w:r w:rsidR="00AC1CC0" w:rsidRPr="00CB286E">
        <w:rPr>
          <w:rFonts w:ascii="Book Antiqua" w:hAnsi="Book Antiqua"/>
          <w:color w:val="000000"/>
          <w:sz w:val="24"/>
          <w:szCs w:val="24"/>
        </w:rPr>
        <w:t>histopatholog</w:t>
      </w:r>
      <w:r w:rsidR="00A3692A" w:rsidRPr="00CB286E">
        <w:rPr>
          <w:rFonts w:ascii="Book Antiqua" w:hAnsi="Book Antiqua"/>
          <w:color w:val="000000"/>
          <w:sz w:val="24"/>
          <w:szCs w:val="24"/>
        </w:rPr>
        <w:t>y is produced</w:t>
      </w:r>
      <w:r w:rsidR="00AC1CC0" w:rsidRPr="00CB286E">
        <w:rPr>
          <w:rFonts w:ascii="Book Antiqua" w:hAnsi="Book Antiqua"/>
          <w:color w:val="000000"/>
          <w:sz w:val="24"/>
          <w:szCs w:val="24"/>
        </w:rPr>
        <w:t xml:space="preserve">, the diagnosis of myogenic or neurological disorders will always be speculative. At present, </w:t>
      </w:r>
      <w:r w:rsidR="00B1412C" w:rsidRPr="00CB286E">
        <w:rPr>
          <w:rFonts w:ascii="Book Antiqua" w:hAnsi="Book Antiqua"/>
          <w:color w:val="000000"/>
          <w:sz w:val="24"/>
          <w:szCs w:val="24"/>
        </w:rPr>
        <w:t xml:space="preserve">evidence on </w:t>
      </w:r>
      <w:r w:rsidR="00677A31" w:rsidRPr="00CB286E">
        <w:rPr>
          <w:rFonts w:ascii="Book Antiqua" w:hAnsi="Book Antiqua"/>
          <w:color w:val="000000"/>
          <w:sz w:val="24"/>
          <w:szCs w:val="24"/>
        </w:rPr>
        <w:t>the usefulness of</w:t>
      </w:r>
      <w:r w:rsidR="00AB0442" w:rsidRPr="00CB286E">
        <w:rPr>
          <w:rFonts w:ascii="Book Antiqua" w:hAnsi="Book Antiqua"/>
          <w:color w:val="000000"/>
          <w:sz w:val="24"/>
          <w:szCs w:val="24"/>
        </w:rPr>
        <w:t xml:space="preserve"> colon</w:t>
      </w:r>
      <w:r w:rsidR="00AE5B27" w:rsidRPr="00CB286E">
        <w:rPr>
          <w:rFonts w:ascii="Book Antiqua" w:hAnsi="Book Antiqua"/>
          <w:color w:val="000000"/>
          <w:sz w:val="24"/>
          <w:szCs w:val="24"/>
        </w:rPr>
        <w:t>ic</w:t>
      </w:r>
      <w:r w:rsidR="00AB0442" w:rsidRPr="00CB286E">
        <w:rPr>
          <w:rFonts w:ascii="Book Antiqua" w:hAnsi="Book Antiqua"/>
          <w:color w:val="000000"/>
          <w:sz w:val="24"/>
          <w:szCs w:val="24"/>
        </w:rPr>
        <w:t xml:space="preserve"> manometry </w:t>
      </w:r>
      <w:r w:rsidR="001850BA" w:rsidRPr="00CB286E">
        <w:rPr>
          <w:rFonts w:ascii="Book Antiqua" w:hAnsi="Book Antiqua"/>
          <w:color w:val="000000"/>
          <w:sz w:val="24"/>
          <w:szCs w:val="24"/>
        </w:rPr>
        <w:t xml:space="preserve">in </w:t>
      </w:r>
      <w:r w:rsidR="00AB0442" w:rsidRPr="00CB286E">
        <w:rPr>
          <w:rFonts w:ascii="Book Antiqua" w:hAnsi="Book Antiqua"/>
          <w:color w:val="000000"/>
          <w:sz w:val="24"/>
          <w:szCs w:val="24"/>
        </w:rPr>
        <w:t>classify</w:t>
      </w:r>
      <w:r w:rsidR="0084199F" w:rsidRPr="00CB286E">
        <w:rPr>
          <w:rFonts w:ascii="Book Antiqua" w:hAnsi="Book Antiqua"/>
          <w:color w:val="000000"/>
          <w:sz w:val="24"/>
          <w:szCs w:val="24"/>
        </w:rPr>
        <w:t>ing</w:t>
      </w:r>
      <w:r w:rsidR="00AB0442" w:rsidRPr="00CB286E">
        <w:rPr>
          <w:rFonts w:ascii="Book Antiqua" w:hAnsi="Book Antiqua"/>
          <w:color w:val="000000"/>
          <w:sz w:val="24"/>
          <w:szCs w:val="24"/>
        </w:rPr>
        <w:t xml:space="preserve"> intestinal dysfunction and myogenic</w:t>
      </w:r>
      <w:r w:rsidR="00D93599" w:rsidRPr="00CB286E">
        <w:rPr>
          <w:rFonts w:ascii="Book Antiqua" w:hAnsi="Book Antiqua"/>
          <w:color w:val="000000"/>
          <w:sz w:val="24"/>
          <w:szCs w:val="24"/>
        </w:rPr>
        <w:t xml:space="preserve"> disorder</w:t>
      </w:r>
      <w:r w:rsidR="00A32B28" w:rsidRPr="00CB286E">
        <w:rPr>
          <w:rFonts w:ascii="Book Antiqua" w:hAnsi="Book Antiqua"/>
          <w:color w:val="000000"/>
          <w:sz w:val="24"/>
          <w:szCs w:val="24"/>
        </w:rPr>
        <w:t xml:space="preserve"> is </w:t>
      </w:r>
      <w:r w:rsidR="00F53F82" w:rsidRPr="00CB286E">
        <w:rPr>
          <w:rFonts w:ascii="Book Antiqua" w:hAnsi="Book Antiqua"/>
          <w:color w:val="000000"/>
          <w:sz w:val="24"/>
          <w:szCs w:val="24"/>
        </w:rPr>
        <w:t>unconvincing</w:t>
      </w:r>
      <w:r w:rsidR="00AB0442" w:rsidRPr="00CB286E">
        <w:rPr>
          <w:rFonts w:ascii="Book Antiqua" w:hAnsi="Book Antiqua"/>
          <w:color w:val="000000"/>
          <w:sz w:val="24"/>
          <w:szCs w:val="24"/>
        </w:rPr>
        <w:t>.</w:t>
      </w:r>
      <w:r w:rsidR="00D93599" w:rsidRPr="00CB286E">
        <w:rPr>
          <w:rFonts w:ascii="Book Antiqua" w:hAnsi="Book Antiqua"/>
          <w:color w:val="000000"/>
          <w:sz w:val="24"/>
          <w:szCs w:val="24"/>
        </w:rPr>
        <w:t xml:space="preserve"> </w:t>
      </w:r>
    </w:p>
    <w:p w:rsidR="00E35F73" w:rsidRPr="00CB286E" w:rsidRDefault="00310FC4" w:rsidP="00CC2ED5">
      <w:pPr>
        <w:adjustRightInd w:val="0"/>
        <w:snapToGrid w:val="0"/>
        <w:spacing w:line="360" w:lineRule="auto"/>
        <w:ind w:firstLineChars="100" w:firstLine="240"/>
        <w:rPr>
          <w:rFonts w:ascii="Book Antiqua" w:hAnsi="Book Antiqua"/>
          <w:color w:val="000000"/>
          <w:sz w:val="24"/>
          <w:szCs w:val="24"/>
        </w:rPr>
      </w:pPr>
      <w:r w:rsidRPr="00CB286E">
        <w:rPr>
          <w:rFonts w:ascii="Book Antiqua" w:hAnsi="Book Antiqua"/>
          <w:color w:val="000000"/>
          <w:sz w:val="24"/>
          <w:szCs w:val="24"/>
        </w:rPr>
        <w:t>Because it seems that</w:t>
      </w:r>
      <w:r w:rsidR="004D5599" w:rsidRPr="00CB286E">
        <w:rPr>
          <w:rFonts w:ascii="Book Antiqua" w:hAnsi="Book Antiqua"/>
          <w:color w:val="000000"/>
          <w:sz w:val="24"/>
          <w:szCs w:val="24"/>
        </w:rPr>
        <w:t xml:space="preserve"> </w:t>
      </w:r>
      <w:r w:rsidR="008A7F8C" w:rsidRPr="00CB286E">
        <w:rPr>
          <w:rFonts w:ascii="Book Antiqua" w:hAnsi="Book Antiqua"/>
          <w:color w:val="000000"/>
          <w:sz w:val="24"/>
          <w:szCs w:val="24"/>
        </w:rPr>
        <w:t>colon</w:t>
      </w:r>
      <w:r w:rsidR="00AE5B27" w:rsidRPr="00CB286E">
        <w:rPr>
          <w:rFonts w:ascii="Book Antiqua" w:hAnsi="Book Antiqua"/>
          <w:color w:val="000000"/>
          <w:sz w:val="24"/>
          <w:szCs w:val="24"/>
        </w:rPr>
        <w:t>ic</w:t>
      </w:r>
      <w:r w:rsidR="008A7F8C" w:rsidRPr="00CB286E">
        <w:rPr>
          <w:rFonts w:ascii="Book Antiqua" w:hAnsi="Book Antiqua"/>
          <w:color w:val="000000"/>
          <w:sz w:val="24"/>
          <w:szCs w:val="24"/>
        </w:rPr>
        <w:t xml:space="preserve"> </w:t>
      </w:r>
      <w:r w:rsidR="00E35F73" w:rsidRPr="00CB286E">
        <w:rPr>
          <w:rFonts w:ascii="Book Antiqua" w:hAnsi="Book Antiqua"/>
          <w:color w:val="000000"/>
          <w:sz w:val="24"/>
          <w:szCs w:val="24"/>
        </w:rPr>
        <w:t xml:space="preserve">manometry </w:t>
      </w:r>
      <w:r w:rsidR="00E65AEF" w:rsidRPr="00CB286E">
        <w:rPr>
          <w:rFonts w:ascii="Book Antiqua" w:hAnsi="Book Antiqua"/>
          <w:color w:val="000000"/>
          <w:sz w:val="24"/>
          <w:szCs w:val="24"/>
        </w:rPr>
        <w:t>can</w:t>
      </w:r>
      <w:r w:rsidR="00E35F73" w:rsidRPr="00CB286E">
        <w:rPr>
          <w:rFonts w:ascii="Book Antiqua" w:hAnsi="Book Antiqua"/>
          <w:color w:val="000000"/>
          <w:sz w:val="24"/>
          <w:szCs w:val="24"/>
        </w:rPr>
        <w:t xml:space="preserve"> detect most of the important propulsive events in colonic transit, </w:t>
      </w:r>
      <w:r w:rsidR="006B76D0" w:rsidRPr="00CB286E">
        <w:rPr>
          <w:rFonts w:ascii="Book Antiqua" w:hAnsi="Book Antiqua"/>
          <w:color w:val="000000"/>
          <w:sz w:val="24"/>
          <w:szCs w:val="24"/>
        </w:rPr>
        <w:t xml:space="preserve">this </w:t>
      </w:r>
      <w:r w:rsidR="00BB400F" w:rsidRPr="00CB286E">
        <w:rPr>
          <w:rFonts w:ascii="Book Antiqua" w:hAnsi="Book Antiqua"/>
          <w:color w:val="000000"/>
          <w:sz w:val="24"/>
          <w:szCs w:val="24"/>
        </w:rPr>
        <w:t xml:space="preserve">raises the question </w:t>
      </w:r>
      <w:r w:rsidR="00B96051" w:rsidRPr="00CB286E">
        <w:rPr>
          <w:rFonts w:ascii="Book Antiqua" w:hAnsi="Book Antiqua"/>
          <w:color w:val="000000"/>
          <w:sz w:val="24"/>
          <w:szCs w:val="24"/>
        </w:rPr>
        <w:t xml:space="preserve">of </w:t>
      </w:r>
      <w:r w:rsidR="00E35F73" w:rsidRPr="00CB286E">
        <w:rPr>
          <w:rFonts w:ascii="Book Antiqua" w:hAnsi="Book Antiqua"/>
          <w:color w:val="000000"/>
          <w:sz w:val="24"/>
          <w:szCs w:val="24"/>
        </w:rPr>
        <w:t xml:space="preserve">why </w:t>
      </w:r>
      <w:r w:rsidR="00733C8F" w:rsidRPr="00CB286E">
        <w:rPr>
          <w:rFonts w:ascii="Book Antiqua" w:hAnsi="Book Antiqua"/>
          <w:color w:val="000000"/>
          <w:sz w:val="24"/>
          <w:szCs w:val="24"/>
        </w:rPr>
        <w:t>colon</w:t>
      </w:r>
      <w:r w:rsidR="00A02A1F" w:rsidRPr="00CB286E">
        <w:rPr>
          <w:rFonts w:ascii="Book Antiqua" w:hAnsi="Book Antiqua"/>
          <w:color w:val="000000"/>
          <w:sz w:val="24"/>
          <w:szCs w:val="24"/>
        </w:rPr>
        <w:t>ic</w:t>
      </w:r>
      <w:r w:rsidR="00733C8F" w:rsidRPr="00CB286E">
        <w:rPr>
          <w:rFonts w:ascii="Book Antiqua" w:hAnsi="Book Antiqua"/>
          <w:color w:val="000000"/>
          <w:sz w:val="24"/>
          <w:szCs w:val="24"/>
        </w:rPr>
        <w:t xml:space="preserve"> manometry is</w:t>
      </w:r>
      <w:r w:rsidR="00E35F73" w:rsidRPr="00CB286E">
        <w:rPr>
          <w:rFonts w:ascii="Book Antiqua" w:hAnsi="Book Antiqua"/>
          <w:color w:val="000000"/>
          <w:sz w:val="24"/>
          <w:szCs w:val="24"/>
        </w:rPr>
        <w:t xml:space="preserve"> difficult to </w:t>
      </w:r>
      <w:r w:rsidR="00B73CF1">
        <w:rPr>
          <w:rFonts w:ascii="Book Antiqua" w:hAnsi="Book Antiqua"/>
          <w:color w:val="000000"/>
          <w:sz w:val="24"/>
          <w:szCs w:val="24"/>
        </w:rPr>
        <w:t xml:space="preserve">be </w:t>
      </w:r>
      <w:r w:rsidR="00A0630C" w:rsidRPr="00CB286E">
        <w:rPr>
          <w:rFonts w:ascii="Book Antiqua" w:hAnsi="Book Antiqua"/>
          <w:color w:val="000000"/>
          <w:sz w:val="24"/>
          <w:szCs w:val="24"/>
        </w:rPr>
        <w:t>consider</w:t>
      </w:r>
      <w:r w:rsidR="00B73CF1">
        <w:rPr>
          <w:rFonts w:ascii="Book Antiqua" w:hAnsi="Book Antiqua"/>
          <w:color w:val="000000"/>
          <w:sz w:val="24"/>
          <w:szCs w:val="24"/>
        </w:rPr>
        <w:t>ed</w:t>
      </w:r>
      <w:r w:rsidR="00E35F73" w:rsidRPr="00CB286E">
        <w:rPr>
          <w:rFonts w:ascii="Book Antiqua" w:hAnsi="Book Antiqua"/>
          <w:color w:val="000000"/>
          <w:sz w:val="24"/>
          <w:szCs w:val="24"/>
        </w:rPr>
        <w:t xml:space="preserve"> a useful clinical tool in adults</w:t>
      </w:r>
      <w:r w:rsidR="00B96051" w:rsidRPr="00CB286E">
        <w:rPr>
          <w:rFonts w:ascii="Book Antiqua" w:hAnsi="Book Antiqua"/>
          <w:color w:val="000000"/>
          <w:sz w:val="24"/>
          <w:szCs w:val="24"/>
        </w:rPr>
        <w:t>.</w:t>
      </w:r>
      <w:r w:rsidR="00E35F73" w:rsidRPr="00CB286E">
        <w:rPr>
          <w:rFonts w:ascii="Book Antiqua" w:hAnsi="Book Antiqua"/>
          <w:color w:val="000000"/>
          <w:sz w:val="24"/>
          <w:szCs w:val="24"/>
        </w:rPr>
        <w:t xml:space="preserve"> </w:t>
      </w:r>
      <w:r w:rsidR="0058419F" w:rsidRPr="00CB286E">
        <w:rPr>
          <w:rFonts w:ascii="Book Antiqua" w:hAnsi="Book Antiqua"/>
          <w:color w:val="000000"/>
          <w:sz w:val="24"/>
          <w:szCs w:val="24"/>
        </w:rPr>
        <w:t xml:space="preserve">There </w:t>
      </w:r>
      <w:r w:rsidR="00A420BD" w:rsidRPr="00CB286E">
        <w:rPr>
          <w:rFonts w:ascii="Book Antiqua" w:hAnsi="Book Antiqua"/>
          <w:color w:val="000000"/>
          <w:sz w:val="24"/>
          <w:szCs w:val="24"/>
        </w:rPr>
        <w:t xml:space="preserve">has been </w:t>
      </w:r>
      <w:r w:rsidR="0058419F" w:rsidRPr="00CB286E">
        <w:rPr>
          <w:rFonts w:ascii="Book Antiqua" w:hAnsi="Book Antiqua"/>
          <w:color w:val="000000"/>
          <w:sz w:val="24"/>
          <w:szCs w:val="24"/>
        </w:rPr>
        <w:t xml:space="preserve">no important change </w:t>
      </w:r>
      <w:r w:rsidR="008942F4" w:rsidRPr="00CB286E">
        <w:rPr>
          <w:rFonts w:ascii="Book Antiqua" w:hAnsi="Book Antiqua"/>
          <w:color w:val="000000"/>
          <w:sz w:val="24"/>
          <w:szCs w:val="24"/>
        </w:rPr>
        <w:t xml:space="preserve">in </w:t>
      </w:r>
      <w:r w:rsidR="000F046B" w:rsidRPr="00CB286E">
        <w:rPr>
          <w:rFonts w:ascii="Book Antiqua" w:hAnsi="Book Antiqua"/>
          <w:color w:val="000000"/>
          <w:sz w:val="24"/>
          <w:szCs w:val="24"/>
        </w:rPr>
        <w:t xml:space="preserve">the </w:t>
      </w:r>
      <w:r w:rsidR="00857737" w:rsidRPr="00CB286E">
        <w:rPr>
          <w:rFonts w:ascii="Book Antiqua" w:hAnsi="Book Antiqua"/>
          <w:color w:val="000000"/>
          <w:sz w:val="24"/>
          <w:szCs w:val="24"/>
        </w:rPr>
        <w:t xml:space="preserve">knowledge of </w:t>
      </w:r>
      <w:r w:rsidR="0058419F" w:rsidRPr="00CB286E">
        <w:rPr>
          <w:rFonts w:ascii="Book Antiqua" w:hAnsi="Book Antiqua"/>
          <w:color w:val="000000"/>
          <w:sz w:val="24"/>
          <w:szCs w:val="24"/>
        </w:rPr>
        <w:t>c</w:t>
      </w:r>
      <w:r w:rsidR="00E35F73" w:rsidRPr="00CB286E">
        <w:rPr>
          <w:rFonts w:ascii="Book Antiqua" w:hAnsi="Book Antiqua"/>
          <w:color w:val="000000"/>
          <w:sz w:val="24"/>
          <w:szCs w:val="24"/>
        </w:rPr>
        <w:t>olon</w:t>
      </w:r>
      <w:r w:rsidR="00A02A1F" w:rsidRPr="00CB286E">
        <w:rPr>
          <w:rFonts w:ascii="Book Antiqua" w:hAnsi="Book Antiqua"/>
          <w:color w:val="000000"/>
          <w:sz w:val="24"/>
          <w:szCs w:val="24"/>
        </w:rPr>
        <w:t>ic</w:t>
      </w:r>
      <w:r w:rsidR="00E35F73" w:rsidRPr="00CB286E">
        <w:rPr>
          <w:rFonts w:ascii="Book Antiqua" w:hAnsi="Book Antiqua"/>
          <w:color w:val="000000"/>
          <w:sz w:val="24"/>
          <w:szCs w:val="24"/>
        </w:rPr>
        <w:t xml:space="preserve"> manometry since 1988. </w:t>
      </w:r>
      <w:bookmarkStart w:id="268" w:name="OLE_LINK1240"/>
      <w:bookmarkStart w:id="269" w:name="OLE_LINK1241"/>
      <w:bookmarkStart w:id="270" w:name="OLE_LINK1236"/>
      <w:bookmarkStart w:id="271" w:name="OLE_LINK1237"/>
      <w:r w:rsidR="007B2C5B" w:rsidRPr="00CB286E">
        <w:rPr>
          <w:rFonts w:ascii="Book Antiqua" w:hAnsi="Book Antiqua"/>
          <w:color w:val="000000"/>
          <w:sz w:val="24"/>
          <w:szCs w:val="24"/>
        </w:rPr>
        <w:t>P</w:t>
      </w:r>
      <w:r w:rsidR="0058419F" w:rsidRPr="00CB286E">
        <w:rPr>
          <w:rFonts w:ascii="Book Antiqua" w:hAnsi="Book Antiqua"/>
          <w:color w:val="000000"/>
          <w:sz w:val="24"/>
          <w:szCs w:val="24"/>
        </w:rPr>
        <w:t xml:space="preserve">haryngeal/esophageal manometry </w:t>
      </w:r>
      <w:r w:rsidR="0042609C" w:rsidRPr="00CB286E">
        <w:rPr>
          <w:rFonts w:ascii="Book Antiqua" w:hAnsi="Book Antiqua"/>
          <w:color w:val="000000"/>
          <w:sz w:val="24"/>
          <w:szCs w:val="24"/>
        </w:rPr>
        <w:t xml:space="preserve">is </w:t>
      </w:r>
      <w:r w:rsidR="0058419F" w:rsidRPr="00CB286E">
        <w:rPr>
          <w:rFonts w:ascii="Book Antiqua" w:hAnsi="Book Antiqua"/>
          <w:color w:val="000000"/>
          <w:sz w:val="24"/>
          <w:szCs w:val="24"/>
        </w:rPr>
        <w:t xml:space="preserve">used by </w:t>
      </w:r>
      <w:r w:rsidR="00E35F73" w:rsidRPr="00CB286E">
        <w:rPr>
          <w:rFonts w:ascii="Book Antiqua" w:hAnsi="Book Antiqua"/>
          <w:color w:val="000000"/>
          <w:sz w:val="24"/>
          <w:szCs w:val="24"/>
        </w:rPr>
        <w:t>clinicians world</w:t>
      </w:r>
      <w:r w:rsidR="0019110F" w:rsidRPr="00CB286E">
        <w:rPr>
          <w:rFonts w:ascii="Book Antiqua" w:hAnsi="Book Antiqua"/>
          <w:color w:val="000000"/>
          <w:sz w:val="24"/>
          <w:szCs w:val="24"/>
        </w:rPr>
        <w:t>wide</w:t>
      </w:r>
      <w:r w:rsidR="00C73A4C" w:rsidRPr="00CB286E">
        <w:rPr>
          <w:rFonts w:ascii="Book Antiqua" w:hAnsi="Book Antiqua"/>
          <w:color w:val="000000"/>
          <w:sz w:val="24"/>
          <w:szCs w:val="24"/>
        </w:rPr>
        <w:t xml:space="preserve"> only</w:t>
      </w:r>
      <w:r w:rsidR="00E35F73" w:rsidRPr="00CB286E">
        <w:rPr>
          <w:rFonts w:ascii="Book Antiqua" w:hAnsi="Book Antiqua"/>
          <w:color w:val="000000"/>
          <w:sz w:val="24"/>
          <w:szCs w:val="24"/>
        </w:rPr>
        <w:t xml:space="preserve"> to predict the subtypes of dysphagia</w:t>
      </w:r>
      <w:r w:rsidR="0058419F" w:rsidRPr="00CB286E">
        <w:rPr>
          <w:rFonts w:ascii="Book Antiqua" w:hAnsi="Book Antiqua"/>
          <w:color w:val="000000"/>
          <w:sz w:val="24"/>
          <w:szCs w:val="24"/>
        </w:rPr>
        <w:t xml:space="preserve"> and</w:t>
      </w:r>
      <w:r w:rsidR="00E35F73" w:rsidRPr="00CB286E">
        <w:rPr>
          <w:rFonts w:ascii="Book Antiqua" w:hAnsi="Book Antiqua"/>
          <w:color w:val="000000"/>
          <w:sz w:val="24"/>
          <w:szCs w:val="24"/>
        </w:rPr>
        <w:t xml:space="preserve"> </w:t>
      </w:r>
      <w:r w:rsidR="000203C9" w:rsidRPr="00CB286E">
        <w:rPr>
          <w:rFonts w:ascii="Book Antiqua" w:hAnsi="Book Antiqua"/>
          <w:color w:val="000000"/>
          <w:sz w:val="24"/>
          <w:szCs w:val="24"/>
        </w:rPr>
        <w:t>the</w:t>
      </w:r>
      <w:r w:rsidR="00E35F73" w:rsidRPr="00CB286E">
        <w:rPr>
          <w:rFonts w:ascii="Book Antiqua" w:hAnsi="Book Antiqua"/>
          <w:color w:val="000000"/>
          <w:sz w:val="24"/>
          <w:szCs w:val="24"/>
        </w:rPr>
        <w:t xml:space="preserve"> treatment outcomes</w:t>
      </w:r>
      <w:bookmarkEnd w:id="268"/>
      <w:bookmarkEnd w:id="269"/>
      <w:r w:rsidR="0018204C" w:rsidRPr="00CB286E">
        <w:rPr>
          <w:rFonts w:ascii="Book Antiqua" w:hAnsi="Book Antiqua"/>
          <w:noProof/>
          <w:color w:val="000000"/>
          <w:sz w:val="24"/>
          <w:szCs w:val="24"/>
          <w:vertAlign w:val="superscript"/>
        </w:rPr>
        <w:t>[65,66]</w:t>
      </w:r>
      <w:r w:rsidR="001777B4" w:rsidRPr="00CB286E">
        <w:rPr>
          <w:rFonts w:ascii="Book Antiqua" w:hAnsi="Book Antiqua"/>
          <w:color w:val="000000"/>
          <w:sz w:val="24"/>
          <w:szCs w:val="24"/>
        </w:rPr>
        <w:t>,</w:t>
      </w:r>
      <w:r w:rsidR="00E35F73" w:rsidRPr="00CB286E">
        <w:rPr>
          <w:rFonts w:ascii="Book Antiqua" w:hAnsi="Book Antiqua"/>
          <w:color w:val="000000"/>
          <w:sz w:val="24"/>
          <w:szCs w:val="24"/>
        </w:rPr>
        <w:t xml:space="preserve"> </w:t>
      </w:r>
      <w:bookmarkEnd w:id="270"/>
      <w:bookmarkEnd w:id="271"/>
      <w:r w:rsidR="006A7A6E" w:rsidRPr="00CB286E">
        <w:rPr>
          <w:rFonts w:ascii="Book Antiqua" w:hAnsi="Book Antiqua"/>
          <w:color w:val="000000"/>
          <w:sz w:val="24"/>
          <w:szCs w:val="24"/>
        </w:rPr>
        <w:t xml:space="preserve">for the following </w:t>
      </w:r>
      <w:r w:rsidR="0058419F" w:rsidRPr="00CB286E">
        <w:rPr>
          <w:rFonts w:ascii="Book Antiqua" w:hAnsi="Book Antiqua"/>
          <w:color w:val="000000"/>
          <w:sz w:val="24"/>
          <w:szCs w:val="24"/>
        </w:rPr>
        <w:t>reason</w:t>
      </w:r>
      <w:r w:rsidR="005730FE" w:rsidRPr="00CB286E">
        <w:rPr>
          <w:rFonts w:ascii="Book Antiqua" w:hAnsi="Book Antiqua"/>
          <w:color w:val="000000"/>
          <w:sz w:val="24"/>
          <w:szCs w:val="24"/>
        </w:rPr>
        <w:t>s</w:t>
      </w:r>
      <w:r w:rsidR="006A7A6E" w:rsidRPr="00CB286E">
        <w:rPr>
          <w:rFonts w:ascii="Book Antiqua" w:hAnsi="Book Antiqua"/>
          <w:color w:val="000000"/>
          <w:sz w:val="24"/>
          <w:szCs w:val="24"/>
        </w:rPr>
        <w:t>:</w:t>
      </w:r>
      <w:r w:rsidR="005730FE" w:rsidRPr="00CB286E">
        <w:rPr>
          <w:rFonts w:ascii="Book Antiqua" w:hAnsi="Book Antiqua"/>
          <w:color w:val="000000"/>
          <w:sz w:val="24"/>
          <w:szCs w:val="24"/>
        </w:rPr>
        <w:t xml:space="preserve"> First, </w:t>
      </w:r>
      <w:r w:rsidR="00E35F73" w:rsidRPr="00CB286E">
        <w:rPr>
          <w:rFonts w:ascii="Book Antiqua" w:hAnsi="Book Antiqua"/>
          <w:color w:val="000000"/>
          <w:sz w:val="24"/>
          <w:szCs w:val="24"/>
        </w:rPr>
        <w:t>the esophagus is short</w:t>
      </w:r>
      <w:r w:rsidR="005730FE" w:rsidRPr="00CB286E">
        <w:rPr>
          <w:rFonts w:ascii="Book Antiqua" w:hAnsi="Book Antiqua"/>
          <w:color w:val="000000"/>
          <w:sz w:val="24"/>
          <w:szCs w:val="24"/>
        </w:rPr>
        <w:t xml:space="preserve"> and</w:t>
      </w:r>
      <w:r w:rsidR="00E35F73" w:rsidRPr="00CB286E">
        <w:rPr>
          <w:rFonts w:ascii="Book Antiqua" w:hAnsi="Book Antiqua"/>
          <w:color w:val="000000"/>
          <w:sz w:val="24"/>
          <w:szCs w:val="24"/>
        </w:rPr>
        <w:t xml:space="preserve"> the manometric catheter </w:t>
      </w:r>
      <w:r w:rsidR="004F10BF" w:rsidRPr="00CB286E">
        <w:rPr>
          <w:rFonts w:ascii="Book Antiqua" w:hAnsi="Book Antiqua"/>
          <w:color w:val="000000"/>
          <w:sz w:val="24"/>
          <w:szCs w:val="24"/>
        </w:rPr>
        <w:t xml:space="preserve">can </w:t>
      </w:r>
      <w:r w:rsidR="001F3E29" w:rsidRPr="00CB286E">
        <w:rPr>
          <w:rFonts w:ascii="Book Antiqua" w:hAnsi="Book Antiqua"/>
          <w:color w:val="000000"/>
          <w:sz w:val="24"/>
          <w:szCs w:val="24"/>
        </w:rPr>
        <w:t xml:space="preserve">easily </w:t>
      </w:r>
      <w:r w:rsidR="00E35F73" w:rsidRPr="00CB286E">
        <w:rPr>
          <w:rFonts w:ascii="Book Antiqua" w:hAnsi="Book Antiqua"/>
          <w:color w:val="000000"/>
          <w:sz w:val="24"/>
          <w:szCs w:val="24"/>
        </w:rPr>
        <w:t>reach the stomach</w:t>
      </w:r>
      <w:r w:rsidR="005730FE" w:rsidRPr="00CB286E">
        <w:rPr>
          <w:rFonts w:ascii="Book Antiqua" w:hAnsi="Book Antiqua"/>
          <w:color w:val="000000"/>
          <w:sz w:val="24"/>
          <w:szCs w:val="24"/>
        </w:rPr>
        <w:t>. Second</w:t>
      </w:r>
      <w:r w:rsidR="00E35F73" w:rsidRPr="00CB286E">
        <w:rPr>
          <w:rFonts w:ascii="Book Antiqua" w:hAnsi="Book Antiqua"/>
          <w:color w:val="000000"/>
          <w:sz w:val="24"/>
          <w:szCs w:val="24"/>
        </w:rPr>
        <w:t xml:space="preserve">, </w:t>
      </w:r>
      <w:r w:rsidR="000B67DF" w:rsidRPr="00CB286E">
        <w:rPr>
          <w:rFonts w:ascii="Book Antiqua" w:hAnsi="Book Antiqua"/>
          <w:color w:val="000000"/>
          <w:sz w:val="24"/>
          <w:szCs w:val="24"/>
        </w:rPr>
        <w:t xml:space="preserve">as </w:t>
      </w:r>
      <w:r w:rsidR="00E35F73" w:rsidRPr="00CB286E">
        <w:rPr>
          <w:rFonts w:ascii="Book Antiqua" w:hAnsi="Book Antiqua"/>
          <w:color w:val="000000"/>
          <w:sz w:val="24"/>
          <w:szCs w:val="24"/>
        </w:rPr>
        <w:t>patient</w:t>
      </w:r>
      <w:r w:rsidR="00175754" w:rsidRPr="00CB286E">
        <w:rPr>
          <w:rFonts w:ascii="Book Antiqua" w:hAnsi="Book Antiqua"/>
          <w:color w:val="000000"/>
          <w:sz w:val="24"/>
          <w:szCs w:val="24"/>
        </w:rPr>
        <w:t>s</w:t>
      </w:r>
      <w:r w:rsidR="00E35F73" w:rsidRPr="00CB286E">
        <w:rPr>
          <w:rFonts w:ascii="Book Antiqua" w:hAnsi="Book Antiqua"/>
          <w:color w:val="000000"/>
          <w:sz w:val="24"/>
          <w:szCs w:val="24"/>
        </w:rPr>
        <w:t xml:space="preserve"> </w:t>
      </w:r>
      <w:r w:rsidR="005730FE" w:rsidRPr="00CB286E">
        <w:rPr>
          <w:rFonts w:ascii="Book Antiqua" w:hAnsi="Book Antiqua"/>
          <w:color w:val="000000"/>
          <w:sz w:val="24"/>
          <w:szCs w:val="24"/>
        </w:rPr>
        <w:t xml:space="preserve">can </w:t>
      </w:r>
      <w:r w:rsidR="00017D1A" w:rsidRPr="00CB286E">
        <w:rPr>
          <w:rFonts w:ascii="Book Antiqua" w:hAnsi="Book Antiqua"/>
          <w:color w:val="000000"/>
          <w:sz w:val="24"/>
          <w:szCs w:val="24"/>
        </w:rPr>
        <w:t xml:space="preserve">relatively </w:t>
      </w:r>
      <w:r w:rsidR="00E35F73" w:rsidRPr="00CB286E">
        <w:rPr>
          <w:rFonts w:ascii="Book Antiqua" w:hAnsi="Book Antiqua"/>
          <w:color w:val="000000"/>
          <w:sz w:val="24"/>
          <w:szCs w:val="24"/>
        </w:rPr>
        <w:t>control</w:t>
      </w:r>
      <w:r w:rsidR="005730FE" w:rsidRPr="00CB286E">
        <w:rPr>
          <w:rFonts w:ascii="Book Antiqua" w:hAnsi="Book Antiqua"/>
          <w:color w:val="000000"/>
          <w:sz w:val="24"/>
          <w:szCs w:val="24"/>
        </w:rPr>
        <w:t xml:space="preserve"> the</w:t>
      </w:r>
      <w:r w:rsidR="00555853" w:rsidRPr="00CB286E">
        <w:rPr>
          <w:rFonts w:ascii="Book Antiqua" w:hAnsi="Book Antiqua"/>
          <w:color w:val="000000"/>
          <w:sz w:val="24"/>
          <w:szCs w:val="24"/>
        </w:rPr>
        <w:t>ir</w:t>
      </w:r>
      <w:r w:rsidR="00E35F73" w:rsidRPr="00CB286E">
        <w:rPr>
          <w:rFonts w:ascii="Book Antiqua" w:hAnsi="Book Antiqua"/>
          <w:color w:val="000000"/>
          <w:sz w:val="24"/>
          <w:szCs w:val="24"/>
        </w:rPr>
        <w:t xml:space="preserve"> esophageal movement, the</w:t>
      </w:r>
      <w:r w:rsidR="00C9526E" w:rsidRPr="00CB286E">
        <w:rPr>
          <w:rFonts w:ascii="Book Antiqua" w:hAnsi="Book Antiqua"/>
          <w:color w:val="000000"/>
          <w:sz w:val="24"/>
          <w:szCs w:val="24"/>
        </w:rPr>
        <w:t>y</w:t>
      </w:r>
      <w:r w:rsidR="00E35F73" w:rsidRPr="00CB286E">
        <w:rPr>
          <w:rFonts w:ascii="Book Antiqua" w:hAnsi="Book Antiqua"/>
          <w:color w:val="000000"/>
          <w:sz w:val="24"/>
          <w:szCs w:val="24"/>
        </w:rPr>
        <w:t xml:space="preserve"> </w:t>
      </w:r>
      <w:r w:rsidR="005730FE" w:rsidRPr="00CB286E">
        <w:rPr>
          <w:rFonts w:ascii="Book Antiqua" w:hAnsi="Book Antiqua"/>
          <w:color w:val="000000"/>
          <w:sz w:val="24"/>
          <w:szCs w:val="24"/>
        </w:rPr>
        <w:t xml:space="preserve">can be told </w:t>
      </w:r>
      <w:r w:rsidR="00E35F73" w:rsidRPr="00CB286E">
        <w:rPr>
          <w:rFonts w:ascii="Book Antiqua" w:hAnsi="Book Antiqua"/>
          <w:color w:val="000000"/>
          <w:sz w:val="24"/>
          <w:szCs w:val="24"/>
        </w:rPr>
        <w:t xml:space="preserve">when to swallow. </w:t>
      </w:r>
      <w:r w:rsidR="005730FE" w:rsidRPr="00CB286E">
        <w:rPr>
          <w:rFonts w:ascii="Book Antiqua" w:hAnsi="Book Antiqua"/>
          <w:color w:val="000000"/>
          <w:sz w:val="24"/>
          <w:szCs w:val="24"/>
        </w:rPr>
        <w:t>Third,</w:t>
      </w:r>
      <w:r w:rsidR="00E35F73" w:rsidRPr="00CB286E">
        <w:rPr>
          <w:rFonts w:ascii="Book Antiqua" w:hAnsi="Book Antiqua"/>
          <w:color w:val="000000"/>
          <w:sz w:val="24"/>
          <w:szCs w:val="24"/>
        </w:rPr>
        <w:t xml:space="preserve"> </w:t>
      </w:r>
      <w:r w:rsidR="005730FE" w:rsidRPr="00CB286E">
        <w:rPr>
          <w:rFonts w:ascii="Book Antiqua" w:hAnsi="Book Antiqua"/>
          <w:color w:val="000000"/>
          <w:sz w:val="24"/>
          <w:szCs w:val="24"/>
        </w:rPr>
        <w:t xml:space="preserve">significant </w:t>
      </w:r>
      <w:r w:rsidR="00E35F73" w:rsidRPr="00CB286E">
        <w:rPr>
          <w:rFonts w:ascii="Book Antiqua" w:hAnsi="Book Antiqua"/>
          <w:color w:val="000000"/>
          <w:sz w:val="24"/>
          <w:szCs w:val="24"/>
        </w:rPr>
        <w:t xml:space="preserve">esophageal motility is immediate and transient, which means that </w:t>
      </w:r>
      <w:r w:rsidR="00514F31" w:rsidRPr="00CB286E">
        <w:rPr>
          <w:rFonts w:ascii="Book Antiqua" w:hAnsi="Book Antiqua"/>
          <w:color w:val="000000"/>
          <w:sz w:val="24"/>
          <w:szCs w:val="24"/>
        </w:rPr>
        <w:t>it</w:t>
      </w:r>
      <w:r w:rsidR="00BE3BBB" w:rsidRPr="00CB286E">
        <w:rPr>
          <w:rFonts w:ascii="Book Antiqua" w:hAnsi="Book Antiqua"/>
          <w:color w:val="000000"/>
          <w:sz w:val="24"/>
          <w:szCs w:val="24"/>
        </w:rPr>
        <w:t>s</w:t>
      </w:r>
      <w:r w:rsidR="00514F31" w:rsidRPr="00CB286E">
        <w:rPr>
          <w:rFonts w:ascii="Book Antiqua" w:hAnsi="Book Antiqua"/>
          <w:color w:val="000000"/>
          <w:sz w:val="24"/>
          <w:szCs w:val="24"/>
        </w:rPr>
        <w:t xml:space="preserve"> </w:t>
      </w:r>
      <w:r w:rsidR="005730FE" w:rsidRPr="00CB286E">
        <w:rPr>
          <w:rFonts w:ascii="Book Antiqua" w:hAnsi="Book Antiqua"/>
          <w:color w:val="000000"/>
          <w:sz w:val="24"/>
          <w:szCs w:val="24"/>
        </w:rPr>
        <w:t>detection</w:t>
      </w:r>
      <w:r w:rsidR="00E35F73" w:rsidRPr="00CB286E">
        <w:rPr>
          <w:rFonts w:ascii="Book Antiqua" w:hAnsi="Book Antiqua"/>
          <w:color w:val="000000"/>
          <w:sz w:val="24"/>
          <w:szCs w:val="24"/>
        </w:rPr>
        <w:t xml:space="preserve"> can be completed in 30 min, and rapid analysis based on effective and relatively easy-to-identify pressure </w:t>
      </w:r>
      <w:r w:rsidR="004C76A0" w:rsidRPr="00CB286E">
        <w:rPr>
          <w:rFonts w:ascii="Book Antiqua" w:hAnsi="Book Antiqua"/>
          <w:color w:val="000000"/>
          <w:sz w:val="24"/>
          <w:szCs w:val="24"/>
        </w:rPr>
        <w:t>“</w:t>
      </w:r>
      <w:r w:rsidR="00E35F73" w:rsidRPr="00CB286E">
        <w:rPr>
          <w:rFonts w:ascii="Book Antiqua" w:hAnsi="Book Antiqua"/>
          <w:color w:val="000000"/>
          <w:sz w:val="24"/>
          <w:szCs w:val="24"/>
        </w:rPr>
        <w:t>signals</w:t>
      </w:r>
      <w:r w:rsidR="004844D3" w:rsidRPr="00CB286E">
        <w:rPr>
          <w:rFonts w:ascii="Book Antiqua" w:hAnsi="Book Antiqua"/>
          <w:color w:val="000000"/>
          <w:sz w:val="24"/>
          <w:szCs w:val="24"/>
        </w:rPr>
        <w:t>”</w:t>
      </w:r>
      <w:r w:rsidR="00E35F73" w:rsidRPr="00CB286E">
        <w:rPr>
          <w:rFonts w:ascii="Book Antiqua" w:hAnsi="Book Antiqua"/>
          <w:color w:val="000000"/>
          <w:sz w:val="24"/>
          <w:szCs w:val="24"/>
        </w:rPr>
        <w:t xml:space="preserve"> can be performed.</w:t>
      </w:r>
      <w:r w:rsidR="005730FE" w:rsidRPr="00CB286E">
        <w:rPr>
          <w:rFonts w:ascii="Book Antiqua" w:hAnsi="Book Antiqua"/>
          <w:color w:val="000000"/>
          <w:sz w:val="24"/>
          <w:szCs w:val="24"/>
        </w:rPr>
        <w:t xml:space="preserve"> </w:t>
      </w:r>
    </w:p>
    <w:bookmarkEnd w:id="183"/>
    <w:bookmarkEnd w:id="184"/>
    <w:bookmarkEnd w:id="185"/>
    <w:bookmarkEnd w:id="186"/>
    <w:p w:rsidR="00141CD4" w:rsidRPr="00CB286E" w:rsidRDefault="00E35F73" w:rsidP="00CC2ED5">
      <w:pPr>
        <w:adjustRightInd w:val="0"/>
        <w:snapToGrid w:val="0"/>
        <w:spacing w:line="360" w:lineRule="auto"/>
        <w:ind w:firstLineChars="100" w:firstLine="240"/>
        <w:rPr>
          <w:rFonts w:ascii="Book Antiqua" w:hAnsi="Book Antiqua"/>
          <w:color w:val="000000"/>
          <w:sz w:val="24"/>
          <w:szCs w:val="24"/>
        </w:rPr>
      </w:pPr>
      <w:r w:rsidRPr="00CB286E">
        <w:rPr>
          <w:rFonts w:ascii="Book Antiqua" w:hAnsi="Book Antiqua"/>
          <w:color w:val="000000"/>
          <w:sz w:val="24"/>
          <w:szCs w:val="24"/>
        </w:rPr>
        <w:t xml:space="preserve">Esophageal manometry has made some </w:t>
      </w:r>
      <w:r w:rsidR="00E833AD" w:rsidRPr="00CB286E">
        <w:rPr>
          <w:rFonts w:ascii="Book Antiqua" w:hAnsi="Book Antiqua"/>
          <w:color w:val="000000"/>
          <w:sz w:val="24"/>
          <w:szCs w:val="24"/>
        </w:rPr>
        <w:t xml:space="preserve">considerable </w:t>
      </w:r>
      <w:r w:rsidRPr="00CB286E">
        <w:rPr>
          <w:rFonts w:ascii="Book Antiqua" w:hAnsi="Book Antiqua"/>
          <w:color w:val="000000"/>
          <w:sz w:val="24"/>
          <w:szCs w:val="24"/>
        </w:rPr>
        <w:t xml:space="preserve">progress in the past decade. The most important </w:t>
      </w:r>
      <w:r w:rsidR="00963183" w:rsidRPr="00CB286E">
        <w:rPr>
          <w:rFonts w:ascii="Book Antiqua" w:hAnsi="Book Antiqua"/>
          <w:color w:val="000000"/>
          <w:sz w:val="24"/>
          <w:szCs w:val="24"/>
        </w:rPr>
        <w:t xml:space="preserve">advancement </w:t>
      </w:r>
      <w:r w:rsidRPr="00CB286E">
        <w:rPr>
          <w:rFonts w:ascii="Book Antiqua" w:hAnsi="Book Antiqua"/>
          <w:color w:val="000000"/>
          <w:sz w:val="24"/>
          <w:szCs w:val="24"/>
        </w:rPr>
        <w:t xml:space="preserve">is the development of </w:t>
      </w:r>
      <w:r w:rsidR="00ED00E2" w:rsidRPr="00CB286E">
        <w:rPr>
          <w:rFonts w:ascii="Book Antiqua" w:hAnsi="Book Antiqua"/>
          <w:color w:val="000000"/>
          <w:sz w:val="24"/>
          <w:szCs w:val="24"/>
        </w:rPr>
        <w:t>high-resolution</w:t>
      </w:r>
      <w:r w:rsidRPr="00CB286E">
        <w:rPr>
          <w:rFonts w:ascii="Book Antiqua" w:hAnsi="Book Antiqua"/>
          <w:color w:val="000000"/>
          <w:sz w:val="24"/>
          <w:szCs w:val="24"/>
        </w:rPr>
        <w:t xml:space="preserve"> pressure measurement. The catheter contains up to 36 sensors </w:t>
      </w:r>
      <w:r w:rsidR="007F57EA" w:rsidRPr="00CB286E">
        <w:rPr>
          <w:rFonts w:ascii="Book Antiqua" w:hAnsi="Book Antiqua"/>
          <w:color w:val="000000"/>
          <w:sz w:val="24"/>
          <w:szCs w:val="24"/>
        </w:rPr>
        <w:t xml:space="preserve">spaced </w:t>
      </w:r>
      <w:r w:rsidRPr="00CB286E">
        <w:rPr>
          <w:rFonts w:ascii="Book Antiqua" w:hAnsi="Book Antiqua"/>
          <w:color w:val="000000"/>
          <w:sz w:val="24"/>
          <w:szCs w:val="24"/>
        </w:rPr>
        <w:t xml:space="preserve">at a distance of 1 cm, which provides a detailed outline of the pressure throughout the </w:t>
      </w:r>
      <w:r w:rsidR="00A41F66" w:rsidRPr="00CB286E">
        <w:rPr>
          <w:rFonts w:ascii="Book Antiqua" w:hAnsi="Book Antiqua"/>
          <w:color w:val="000000"/>
          <w:sz w:val="24"/>
          <w:szCs w:val="24"/>
        </w:rPr>
        <w:t>target</w:t>
      </w:r>
      <w:r w:rsidRPr="00CB286E">
        <w:rPr>
          <w:rFonts w:ascii="Book Antiqua" w:hAnsi="Book Antiqua"/>
          <w:color w:val="000000"/>
          <w:sz w:val="24"/>
          <w:szCs w:val="24"/>
        </w:rPr>
        <w:t xml:space="preserve"> area. Another technological advance</w:t>
      </w:r>
      <w:r w:rsidR="001E4AD4" w:rsidRPr="00CB286E">
        <w:rPr>
          <w:rFonts w:ascii="Book Antiqua" w:hAnsi="Book Antiqua"/>
          <w:color w:val="000000"/>
          <w:sz w:val="24"/>
          <w:szCs w:val="24"/>
        </w:rPr>
        <w:t>ment</w:t>
      </w:r>
      <w:r w:rsidRPr="00CB286E">
        <w:rPr>
          <w:rFonts w:ascii="Book Antiqua" w:hAnsi="Book Antiqua"/>
          <w:color w:val="000000"/>
          <w:sz w:val="24"/>
          <w:szCs w:val="24"/>
        </w:rPr>
        <w:t xml:space="preserve"> is the creation of visualization and analysis software.</w:t>
      </w:r>
      <w:r w:rsidR="00656124" w:rsidRPr="00CB286E">
        <w:rPr>
          <w:rFonts w:ascii="Book Antiqua" w:hAnsi="Book Antiqua"/>
          <w:color w:val="000000"/>
          <w:sz w:val="24"/>
          <w:szCs w:val="24"/>
        </w:rPr>
        <w:t xml:space="preserve"> </w:t>
      </w:r>
      <w:r w:rsidR="00A27357" w:rsidRPr="00CB286E">
        <w:rPr>
          <w:rFonts w:ascii="Book Antiqua" w:hAnsi="Book Antiqua"/>
          <w:color w:val="000000"/>
          <w:sz w:val="24"/>
          <w:szCs w:val="24"/>
        </w:rPr>
        <w:t xml:space="preserve">In </w:t>
      </w:r>
      <w:r w:rsidR="00BC2722" w:rsidRPr="00CB286E">
        <w:rPr>
          <w:rFonts w:ascii="Book Antiqua" w:hAnsi="Book Antiqua"/>
          <w:color w:val="000000"/>
          <w:sz w:val="24"/>
          <w:szCs w:val="24"/>
        </w:rPr>
        <w:t xml:space="preserve">esophageal manometry, the </w:t>
      </w:r>
      <w:r w:rsidR="00656124" w:rsidRPr="00CB286E">
        <w:rPr>
          <w:rFonts w:ascii="Book Antiqua" w:hAnsi="Book Antiqua"/>
          <w:color w:val="000000"/>
          <w:sz w:val="24"/>
          <w:szCs w:val="24"/>
        </w:rPr>
        <w:t>difference</w:t>
      </w:r>
      <w:r w:rsidR="003167F0" w:rsidRPr="00CB286E">
        <w:rPr>
          <w:rFonts w:ascii="Book Antiqua" w:hAnsi="Book Antiqua"/>
          <w:color w:val="000000"/>
          <w:sz w:val="24"/>
          <w:szCs w:val="24"/>
        </w:rPr>
        <w:t>s</w:t>
      </w:r>
      <w:r w:rsidR="00656124" w:rsidRPr="00CB286E">
        <w:rPr>
          <w:rFonts w:ascii="Book Antiqua" w:hAnsi="Book Antiqua"/>
          <w:color w:val="000000"/>
          <w:sz w:val="24"/>
          <w:szCs w:val="24"/>
        </w:rPr>
        <w:t xml:space="preserve"> </w:t>
      </w:r>
      <w:r w:rsidR="00BC2722" w:rsidRPr="00CB286E">
        <w:rPr>
          <w:rFonts w:ascii="Book Antiqua" w:hAnsi="Book Antiqua"/>
          <w:color w:val="000000"/>
          <w:sz w:val="24"/>
          <w:szCs w:val="24"/>
        </w:rPr>
        <w:t xml:space="preserve">between pressure points allow the establishment of a space-time color map of the pressure profile, </w:t>
      </w:r>
      <w:r w:rsidR="00656124" w:rsidRPr="00CB286E">
        <w:rPr>
          <w:rFonts w:ascii="Book Antiqua" w:hAnsi="Book Antiqua"/>
          <w:color w:val="000000"/>
          <w:sz w:val="24"/>
          <w:szCs w:val="24"/>
        </w:rPr>
        <w:t xml:space="preserve">which </w:t>
      </w:r>
      <w:r w:rsidR="00BC2722" w:rsidRPr="00CB286E">
        <w:rPr>
          <w:rFonts w:ascii="Book Antiqua" w:hAnsi="Book Antiqua"/>
          <w:color w:val="000000"/>
          <w:sz w:val="24"/>
          <w:szCs w:val="24"/>
        </w:rPr>
        <w:t>enabl</w:t>
      </w:r>
      <w:r w:rsidR="00656124" w:rsidRPr="00CB286E">
        <w:rPr>
          <w:rFonts w:ascii="Book Antiqua" w:hAnsi="Book Antiqua"/>
          <w:color w:val="000000"/>
          <w:sz w:val="24"/>
          <w:szCs w:val="24"/>
        </w:rPr>
        <w:t>es</w:t>
      </w:r>
      <w:r w:rsidR="00BC2722" w:rsidRPr="00CB286E">
        <w:rPr>
          <w:rFonts w:ascii="Book Antiqua" w:hAnsi="Book Antiqua"/>
          <w:color w:val="000000"/>
          <w:sz w:val="24"/>
          <w:szCs w:val="24"/>
        </w:rPr>
        <w:t xml:space="preserve"> </w:t>
      </w:r>
      <w:r w:rsidR="00DB389E" w:rsidRPr="00CB286E">
        <w:rPr>
          <w:rFonts w:ascii="Book Antiqua" w:hAnsi="Book Antiqua"/>
          <w:color w:val="000000"/>
          <w:sz w:val="24"/>
          <w:szCs w:val="24"/>
        </w:rPr>
        <w:t>laypersons</w:t>
      </w:r>
      <w:r w:rsidR="00BC2722" w:rsidRPr="00CB286E">
        <w:rPr>
          <w:rFonts w:ascii="Book Antiqua" w:hAnsi="Book Antiqua"/>
          <w:color w:val="000000"/>
          <w:sz w:val="24"/>
          <w:szCs w:val="24"/>
        </w:rPr>
        <w:t xml:space="preserve"> to quickly </w:t>
      </w:r>
      <w:r w:rsidR="00944413" w:rsidRPr="00CB286E">
        <w:rPr>
          <w:rFonts w:ascii="Book Antiqua" w:hAnsi="Book Antiqua"/>
          <w:color w:val="000000"/>
          <w:sz w:val="24"/>
          <w:szCs w:val="24"/>
        </w:rPr>
        <w:t>understand</w:t>
      </w:r>
      <w:r w:rsidR="00BC2722" w:rsidRPr="00CB286E">
        <w:rPr>
          <w:rFonts w:ascii="Book Antiqua" w:hAnsi="Book Antiqua"/>
          <w:color w:val="000000"/>
          <w:sz w:val="24"/>
          <w:szCs w:val="24"/>
        </w:rPr>
        <w:t xml:space="preserve"> normal or heterogeneous pressure patterns. Recently,</w:t>
      </w:r>
      <w:bookmarkStart w:id="272" w:name="OLE_LINK112"/>
      <w:bookmarkStart w:id="273" w:name="OLE_LINK113"/>
      <w:r w:rsidR="00BC2722" w:rsidRPr="00CB286E">
        <w:rPr>
          <w:rFonts w:ascii="Book Antiqua" w:hAnsi="Book Antiqua"/>
          <w:color w:val="000000"/>
          <w:sz w:val="24"/>
          <w:szCs w:val="24"/>
        </w:rPr>
        <w:t xml:space="preserve"> </w:t>
      </w:r>
      <w:r w:rsidR="006C3AC3" w:rsidRPr="00CB286E">
        <w:rPr>
          <w:rFonts w:ascii="Book Antiqua" w:hAnsi="Book Antiqua"/>
          <w:color w:val="000000"/>
          <w:sz w:val="24"/>
          <w:szCs w:val="24"/>
        </w:rPr>
        <w:t>the data from combined pharyngeal manometry with impedance tests has been performed in a</w:t>
      </w:r>
      <w:r w:rsidR="00F81FA6" w:rsidRPr="00CB286E">
        <w:rPr>
          <w:rFonts w:ascii="Book Antiqua" w:hAnsi="Book Antiqua"/>
          <w:color w:val="000000"/>
          <w:sz w:val="24"/>
          <w:szCs w:val="24"/>
        </w:rPr>
        <w:t>utomat</w:t>
      </w:r>
      <w:r w:rsidR="006C3AC3" w:rsidRPr="00CB286E">
        <w:rPr>
          <w:rFonts w:ascii="Book Antiqua" w:hAnsi="Book Antiqua"/>
          <w:color w:val="000000"/>
          <w:sz w:val="24"/>
          <w:szCs w:val="24"/>
        </w:rPr>
        <w:t>ic</w:t>
      </w:r>
      <w:r w:rsidR="00F81FA6" w:rsidRPr="00CB286E">
        <w:rPr>
          <w:rFonts w:ascii="Book Antiqua" w:hAnsi="Book Antiqua"/>
          <w:color w:val="000000"/>
          <w:sz w:val="24"/>
          <w:szCs w:val="24"/>
        </w:rPr>
        <w:t xml:space="preserve"> software analysis to accurately</w:t>
      </w:r>
      <w:r w:rsidR="006C3AC3" w:rsidRPr="00CB286E">
        <w:rPr>
          <w:rFonts w:ascii="Book Antiqua" w:hAnsi="Book Antiqua"/>
          <w:color w:val="000000"/>
          <w:sz w:val="24"/>
          <w:szCs w:val="24"/>
        </w:rPr>
        <w:t xml:space="preserve"> evaluate</w:t>
      </w:r>
      <w:r w:rsidR="00F81FA6" w:rsidRPr="00CB286E">
        <w:rPr>
          <w:rFonts w:ascii="Book Antiqua" w:hAnsi="Book Antiqua"/>
          <w:color w:val="000000"/>
          <w:sz w:val="24"/>
          <w:szCs w:val="24"/>
        </w:rPr>
        <w:t xml:space="preserve"> inhalation risk </w:t>
      </w:r>
      <w:r w:rsidR="006C3AC3" w:rsidRPr="00CB286E">
        <w:rPr>
          <w:rFonts w:ascii="Book Antiqua" w:hAnsi="Book Antiqua"/>
          <w:color w:val="000000"/>
          <w:sz w:val="24"/>
          <w:szCs w:val="24"/>
        </w:rPr>
        <w:t xml:space="preserve">of </w:t>
      </w:r>
      <w:r w:rsidR="00F81FA6" w:rsidRPr="00CB286E">
        <w:rPr>
          <w:rFonts w:ascii="Book Antiqua" w:hAnsi="Book Antiqua"/>
          <w:color w:val="000000"/>
          <w:sz w:val="24"/>
          <w:szCs w:val="24"/>
        </w:rPr>
        <w:t>dysphagia</w:t>
      </w:r>
      <w:r w:rsidR="006C3AC3" w:rsidRPr="00CB286E">
        <w:rPr>
          <w:rFonts w:ascii="Book Antiqua" w:hAnsi="Book Antiqua"/>
          <w:color w:val="000000"/>
          <w:sz w:val="24"/>
          <w:szCs w:val="24"/>
        </w:rPr>
        <w:t xml:space="preserve"> patients</w:t>
      </w:r>
      <w:r w:rsidR="00BC2722" w:rsidRPr="00CB286E">
        <w:rPr>
          <w:rFonts w:ascii="Book Antiqua" w:hAnsi="Book Antiqua"/>
          <w:color w:val="000000"/>
          <w:sz w:val="24"/>
          <w:szCs w:val="24"/>
        </w:rPr>
        <w:t xml:space="preserve">. </w:t>
      </w:r>
    </w:p>
    <w:bookmarkEnd w:id="272"/>
    <w:bookmarkEnd w:id="273"/>
    <w:p w:rsidR="00BC2722" w:rsidRPr="00CB286E" w:rsidRDefault="00A63282" w:rsidP="00CC2ED5">
      <w:pPr>
        <w:adjustRightInd w:val="0"/>
        <w:snapToGrid w:val="0"/>
        <w:spacing w:line="360" w:lineRule="auto"/>
        <w:ind w:firstLineChars="100" w:firstLine="240"/>
        <w:rPr>
          <w:rFonts w:ascii="Book Antiqua" w:hAnsi="Book Antiqua"/>
          <w:color w:val="000000"/>
          <w:sz w:val="24"/>
          <w:szCs w:val="24"/>
        </w:rPr>
      </w:pPr>
      <w:r w:rsidRPr="00CB286E">
        <w:rPr>
          <w:rFonts w:ascii="Book Antiqua" w:hAnsi="Book Antiqua"/>
          <w:color w:val="000000"/>
          <w:sz w:val="24"/>
          <w:szCs w:val="24"/>
        </w:rPr>
        <w:lastRenderedPageBreak/>
        <w:t>I</w:t>
      </w:r>
      <w:r w:rsidR="00A41F66" w:rsidRPr="00CB286E">
        <w:rPr>
          <w:rFonts w:ascii="Book Antiqua" w:hAnsi="Book Antiqua"/>
          <w:color w:val="000000"/>
          <w:sz w:val="24"/>
          <w:szCs w:val="24"/>
        </w:rPr>
        <w:t xml:space="preserve">t is </w:t>
      </w:r>
      <w:r w:rsidR="00D07BA4" w:rsidRPr="00CB286E">
        <w:rPr>
          <w:rFonts w:ascii="Book Antiqua" w:hAnsi="Book Antiqua"/>
          <w:color w:val="000000"/>
          <w:sz w:val="24"/>
          <w:szCs w:val="24"/>
        </w:rPr>
        <w:t>believe</w:t>
      </w:r>
      <w:r w:rsidR="00A41F66" w:rsidRPr="00CB286E">
        <w:rPr>
          <w:rFonts w:ascii="Book Antiqua" w:hAnsi="Book Antiqua"/>
          <w:color w:val="000000"/>
          <w:sz w:val="24"/>
          <w:szCs w:val="24"/>
        </w:rPr>
        <w:t>d</w:t>
      </w:r>
      <w:r w:rsidR="00D07BA4" w:rsidRPr="00CB286E">
        <w:rPr>
          <w:rFonts w:ascii="Book Antiqua" w:hAnsi="Book Antiqua"/>
          <w:color w:val="000000"/>
          <w:sz w:val="24"/>
          <w:szCs w:val="24"/>
        </w:rPr>
        <w:t xml:space="preserve"> that the length of the </w:t>
      </w:r>
      <w:r w:rsidR="00ED00E2" w:rsidRPr="00CB286E">
        <w:rPr>
          <w:rFonts w:ascii="Book Antiqua" w:hAnsi="Book Antiqua"/>
          <w:color w:val="000000"/>
          <w:sz w:val="24"/>
          <w:szCs w:val="24"/>
        </w:rPr>
        <w:t>high-resolution</w:t>
      </w:r>
      <w:r w:rsidR="00D07BA4" w:rsidRPr="00CB286E">
        <w:rPr>
          <w:rFonts w:ascii="Book Antiqua" w:hAnsi="Book Antiqua"/>
          <w:color w:val="000000"/>
          <w:sz w:val="24"/>
          <w:szCs w:val="24"/>
        </w:rPr>
        <w:t xml:space="preserve"> catheter for recording the whole colonic pressure </w:t>
      </w:r>
      <w:r w:rsidR="002C08F6" w:rsidRPr="00CB286E">
        <w:rPr>
          <w:rFonts w:ascii="Book Antiqua" w:hAnsi="Book Antiqua"/>
          <w:color w:val="000000"/>
          <w:sz w:val="24"/>
          <w:szCs w:val="24"/>
        </w:rPr>
        <w:t>will remain unsatisfactory</w:t>
      </w:r>
      <w:r w:rsidRPr="00CB286E">
        <w:rPr>
          <w:rFonts w:ascii="Book Antiqua" w:hAnsi="Book Antiqua"/>
          <w:color w:val="000000"/>
          <w:sz w:val="24"/>
          <w:szCs w:val="24"/>
        </w:rPr>
        <w:t xml:space="preserve"> for a long time</w:t>
      </w:r>
      <w:r w:rsidR="00D07BA4" w:rsidRPr="00CB286E">
        <w:rPr>
          <w:rFonts w:ascii="Book Antiqua" w:hAnsi="Book Antiqua"/>
          <w:color w:val="000000"/>
          <w:sz w:val="24"/>
          <w:szCs w:val="24"/>
        </w:rPr>
        <w:t xml:space="preserve">. </w:t>
      </w:r>
      <w:r w:rsidRPr="00CB286E">
        <w:rPr>
          <w:rFonts w:ascii="Book Antiqua" w:hAnsi="Book Antiqua"/>
          <w:color w:val="000000"/>
          <w:sz w:val="24"/>
          <w:szCs w:val="24"/>
        </w:rPr>
        <w:t>Recently</w:t>
      </w:r>
      <w:r w:rsidR="00D07BA4" w:rsidRPr="00CB286E">
        <w:rPr>
          <w:rFonts w:ascii="Book Antiqua" w:hAnsi="Book Antiqua"/>
          <w:color w:val="000000"/>
          <w:sz w:val="24"/>
          <w:szCs w:val="24"/>
        </w:rPr>
        <w:t xml:space="preserve">, </w:t>
      </w:r>
      <w:bookmarkStart w:id="274" w:name="OLE_LINK116"/>
      <w:bookmarkStart w:id="275" w:name="OLE_LINK117"/>
      <w:r w:rsidR="00A57F30" w:rsidRPr="00CB286E">
        <w:rPr>
          <w:rFonts w:ascii="Book Antiqua" w:hAnsi="Book Antiqua"/>
          <w:color w:val="000000"/>
          <w:sz w:val="24"/>
          <w:szCs w:val="24"/>
        </w:rPr>
        <w:t xml:space="preserve">the appearance of </w:t>
      </w:r>
      <w:r w:rsidR="00156E74" w:rsidRPr="00CB286E">
        <w:rPr>
          <w:rFonts w:ascii="Book Antiqua" w:hAnsi="Book Antiqua"/>
          <w:color w:val="000000"/>
          <w:sz w:val="24"/>
          <w:szCs w:val="24"/>
        </w:rPr>
        <w:t>fiber</w:t>
      </w:r>
      <w:r w:rsidR="006D180C" w:rsidRPr="00CB286E">
        <w:rPr>
          <w:rFonts w:ascii="Book Antiqua" w:hAnsi="Book Antiqua"/>
          <w:color w:val="000000"/>
          <w:sz w:val="24"/>
          <w:szCs w:val="24"/>
        </w:rPr>
        <w:t>-</w:t>
      </w:r>
      <w:r w:rsidR="00D07BA4" w:rsidRPr="00CB286E">
        <w:rPr>
          <w:rFonts w:ascii="Book Antiqua" w:hAnsi="Book Antiqua"/>
          <w:color w:val="000000"/>
          <w:sz w:val="24"/>
          <w:szCs w:val="24"/>
        </w:rPr>
        <w:t xml:space="preserve">optic manometric catheters </w:t>
      </w:r>
      <w:r w:rsidR="00004BB6" w:rsidRPr="00CB286E">
        <w:rPr>
          <w:rFonts w:ascii="Book Antiqua" w:hAnsi="Book Antiqua"/>
          <w:color w:val="000000"/>
          <w:sz w:val="24"/>
          <w:szCs w:val="24"/>
        </w:rPr>
        <w:t>has resulted in a significant increase in the number of sensors (</w:t>
      </w:r>
      <w:r w:rsidR="006B3FD9" w:rsidRPr="00CB286E">
        <w:rPr>
          <w:rFonts w:ascii="Book Antiqua" w:hAnsi="Book Antiqua"/>
          <w:color w:val="000000"/>
          <w:sz w:val="24"/>
          <w:szCs w:val="24"/>
        </w:rPr>
        <w:t>as many as</w:t>
      </w:r>
      <w:r w:rsidR="00004BB6" w:rsidRPr="00CB286E">
        <w:rPr>
          <w:rFonts w:ascii="Book Antiqua" w:hAnsi="Book Antiqua"/>
          <w:color w:val="000000"/>
          <w:sz w:val="24"/>
          <w:szCs w:val="24"/>
        </w:rPr>
        <w:t xml:space="preserve"> 144 channels/cm) without </w:t>
      </w:r>
      <w:bookmarkStart w:id="276" w:name="OLE_LINK114"/>
      <w:bookmarkStart w:id="277" w:name="OLE_LINK115"/>
      <w:r w:rsidR="00004BB6" w:rsidRPr="00CB286E">
        <w:rPr>
          <w:rFonts w:ascii="Book Antiqua" w:hAnsi="Book Antiqua"/>
          <w:color w:val="000000"/>
          <w:sz w:val="24"/>
          <w:szCs w:val="24"/>
        </w:rPr>
        <w:t>compromising</w:t>
      </w:r>
      <w:bookmarkEnd w:id="276"/>
      <w:bookmarkEnd w:id="277"/>
      <w:r w:rsidR="00004BB6" w:rsidRPr="00CB286E">
        <w:rPr>
          <w:rFonts w:ascii="Book Antiqua" w:hAnsi="Book Antiqua"/>
          <w:color w:val="000000"/>
          <w:sz w:val="24"/>
          <w:szCs w:val="24"/>
        </w:rPr>
        <w:t xml:space="preserve"> </w:t>
      </w:r>
      <w:r w:rsidR="006B3FD9" w:rsidRPr="00CB286E">
        <w:rPr>
          <w:rFonts w:ascii="Book Antiqua" w:hAnsi="Book Antiqua"/>
          <w:color w:val="000000"/>
          <w:sz w:val="24"/>
          <w:szCs w:val="24"/>
        </w:rPr>
        <w:t xml:space="preserve">its </w:t>
      </w:r>
      <w:r w:rsidR="00004BB6" w:rsidRPr="00CB286E">
        <w:rPr>
          <w:rFonts w:ascii="Book Antiqua" w:hAnsi="Book Antiqua"/>
          <w:color w:val="000000"/>
          <w:sz w:val="24"/>
          <w:szCs w:val="24"/>
        </w:rPr>
        <w:t>flexibility.</w:t>
      </w:r>
      <w:r w:rsidR="006B3FD9" w:rsidRPr="00CB286E">
        <w:rPr>
          <w:rFonts w:ascii="Book Antiqua" w:hAnsi="Book Antiqua"/>
          <w:color w:val="000000"/>
          <w:sz w:val="24"/>
          <w:szCs w:val="24"/>
        </w:rPr>
        <w:t xml:space="preserve"> </w:t>
      </w:r>
      <w:bookmarkEnd w:id="274"/>
      <w:bookmarkEnd w:id="275"/>
      <w:r w:rsidR="00E06E95" w:rsidRPr="00CB286E">
        <w:rPr>
          <w:rFonts w:ascii="Book Antiqua" w:hAnsi="Book Antiqua"/>
          <w:color w:val="000000"/>
          <w:sz w:val="24"/>
          <w:szCs w:val="24"/>
        </w:rPr>
        <w:t>A</w:t>
      </w:r>
      <w:r w:rsidR="00D07BA4" w:rsidRPr="00CB286E">
        <w:rPr>
          <w:rFonts w:ascii="Book Antiqua" w:hAnsi="Book Antiqua"/>
          <w:color w:val="000000"/>
          <w:sz w:val="24"/>
          <w:szCs w:val="24"/>
        </w:rPr>
        <w:t>nalyzing the</w:t>
      </w:r>
      <w:r w:rsidR="006B3FD9" w:rsidRPr="00CB286E">
        <w:rPr>
          <w:rFonts w:ascii="Book Antiqua" w:hAnsi="Book Antiqua"/>
          <w:color w:val="000000"/>
          <w:sz w:val="24"/>
          <w:szCs w:val="24"/>
        </w:rPr>
        <w:t>se</w:t>
      </w:r>
      <w:r w:rsidR="00D07BA4" w:rsidRPr="00CB286E">
        <w:rPr>
          <w:rFonts w:ascii="Book Antiqua" w:hAnsi="Book Antiqua"/>
          <w:color w:val="000000"/>
          <w:sz w:val="24"/>
          <w:szCs w:val="24"/>
        </w:rPr>
        <w:t xml:space="preserve"> </w:t>
      </w:r>
      <w:r w:rsidR="00F31F76" w:rsidRPr="00CB286E">
        <w:rPr>
          <w:rFonts w:ascii="Book Antiqua" w:hAnsi="Book Antiqua"/>
          <w:color w:val="000000"/>
          <w:sz w:val="24"/>
          <w:szCs w:val="24"/>
        </w:rPr>
        <w:t>high-resolution</w:t>
      </w:r>
      <w:r w:rsidR="00D07BA4" w:rsidRPr="00CB286E">
        <w:rPr>
          <w:rFonts w:ascii="Book Antiqua" w:hAnsi="Book Antiqua"/>
          <w:color w:val="000000"/>
          <w:sz w:val="24"/>
          <w:szCs w:val="24"/>
        </w:rPr>
        <w:t xml:space="preserve"> recording</w:t>
      </w:r>
      <w:r w:rsidR="00C8799E" w:rsidRPr="00CB286E">
        <w:rPr>
          <w:rFonts w:ascii="Book Antiqua" w:hAnsi="Book Antiqua"/>
          <w:color w:val="000000"/>
          <w:sz w:val="24"/>
          <w:szCs w:val="24"/>
        </w:rPr>
        <w:t xml:space="preserve"> data</w:t>
      </w:r>
      <w:r w:rsidR="00D07BA4" w:rsidRPr="00CB286E">
        <w:rPr>
          <w:rFonts w:ascii="Book Antiqua" w:hAnsi="Book Antiqua"/>
          <w:color w:val="000000"/>
          <w:sz w:val="24"/>
          <w:szCs w:val="24"/>
        </w:rPr>
        <w:t xml:space="preserve"> </w:t>
      </w:r>
      <w:r w:rsidR="00BE2812" w:rsidRPr="00CB286E">
        <w:rPr>
          <w:rFonts w:ascii="Book Antiqua" w:hAnsi="Book Antiqua"/>
          <w:color w:val="000000"/>
          <w:sz w:val="24"/>
          <w:szCs w:val="24"/>
        </w:rPr>
        <w:t xml:space="preserve">can </w:t>
      </w:r>
      <w:r w:rsidR="00347DD5" w:rsidRPr="00CB286E">
        <w:rPr>
          <w:rFonts w:ascii="Book Antiqua" w:hAnsi="Book Antiqua"/>
          <w:color w:val="000000"/>
          <w:sz w:val="24"/>
          <w:szCs w:val="24"/>
        </w:rPr>
        <w:t>provide</w:t>
      </w:r>
      <w:r w:rsidR="009A051C" w:rsidRPr="00CB286E">
        <w:rPr>
          <w:rFonts w:ascii="Book Antiqua" w:hAnsi="Book Antiqua"/>
          <w:color w:val="000000"/>
          <w:sz w:val="24"/>
          <w:szCs w:val="24"/>
        </w:rPr>
        <w:t xml:space="preserve"> a correct understanding of</w:t>
      </w:r>
      <w:r w:rsidR="00D07BA4" w:rsidRPr="00CB286E">
        <w:rPr>
          <w:rFonts w:ascii="Book Antiqua" w:hAnsi="Book Antiqua"/>
          <w:color w:val="000000"/>
          <w:sz w:val="24"/>
          <w:szCs w:val="24"/>
        </w:rPr>
        <w:t xml:space="preserve"> </w:t>
      </w:r>
      <w:r w:rsidR="00A57F30" w:rsidRPr="00CB286E">
        <w:rPr>
          <w:rFonts w:ascii="Book Antiqua" w:hAnsi="Book Antiqua"/>
          <w:color w:val="000000"/>
          <w:sz w:val="24"/>
          <w:szCs w:val="24"/>
        </w:rPr>
        <w:t xml:space="preserve">missing or mismarked </w:t>
      </w:r>
      <w:r w:rsidR="00D07BA4" w:rsidRPr="00CB286E">
        <w:rPr>
          <w:rFonts w:ascii="Book Antiqua" w:hAnsi="Book Antiqua"/>
          <w:color w:val="000000"/>
          <w:sz w:val="24"/>
          <w:szCs w:val="24"/>
        </w:rPr>
        <w:t xml:space="preserve">retrograde and anterograde pressure events. </w:t>
      </w:r>
      <w:r w:rsidR="008C7447" w:rsidRPr="00CB286E">
        <w:rPr>
          <w:rFonts w:ascii="Book Antiqua" w:hAnsi="Book Antiqua"/>
          <w:color w:val="000000"/>
          <w:sz w:val="24"/>
          <w:szCs w:val="24"/>
        </w:rPr>
        <w:t>D</w:t>
      </w:r>
      <w:r w:rsidR="00D07BA4" w:rsidRPr="00CB286E">
        <w:rPr>
          <w:rFonts w:ascii="Book Antiqua" w:hAnsi="Book Antiqua"/>
          <w:color w:val="000000"/>
          <w:sz w:val="24"/>
          <w:szCs w:val="24"/>
        </w:rPr>
        <w:t xml:space="preserve">ata obtained from conventional catheters can produce aliasing-like effects in signal processing. In practice, </w:t>
      </w:r>
      <w:r w:rsidR="00141CD4" w:rsidRPr="00CB286E">
        <w:rPr>
          <w:rFonts w:ascii="Book Antiqua" w:hAnsi="Book Antiqua"/>
          <w:color w:val="000000"/>
          <w:sz w:val="24"/>
          <w:szCs w:val="24"/>
        </w:rPr>
        <w:t xml:space="preserve">the data from </w:t>
      </w:r>
      <w:r w:rsidR="00D07BA4" w:rsidRPr="00CB286E">
        <w:rPr>
          <w:rFonts w:ascii="Book Antiqua" w:hAnsi="Book Antiqua"/>
          <w:color w:val="000000"/>
          <w:sz w:val="24"/>
          <w:szCs w:val="24"/>
        </w:rPr>
        <w:t>colon</w:t>
      </w:r>
      <w:r w:rsidR="00A02A1F" w:rsidRPr="00CB286E">
        <w:rPr>
          <w:rFonts w:ascii="Book Antiqua" w:hAnsi="Book Antiqua"/>
          <w:color w:val="000000"/>
          <w:sz w:val="24"/>
          <w:szCs w:val="24"/>
        </w:rPr>
        <w:t>ic</w:t>
      </w:r>
      <w:r w:rsidR="00D07BA4" w:rsidRPr="00CB286E">
        <w:rPr>
          <w:rFonts w:ascii="Book Antiqua" w:hAnsi="Book Antiqua"/>
          <w:color w:val="000000"/>
          <w:sz w:val="24"/>
          <w:szCs w:val="24"/>
        </w:rPr>
        <w:t xml:space="preserve"> manometry may be twice the number of </w:t>
      </w:r>
      <w:r w:rsidR="00141CD4" w:rsidRPr="00CB286E">
        <w:rPr>
          <w:rFonts w:ascii="Book Antiqua" w:hAnsi="Book Antiqua"/>
          <w:color w:val="000000"/>
          <w:sz w:val="24"/>
          <w:szCs w:val="24"/>
        </w:rPr>
        <w:t xml:space="preserve">actual colon </w:t>
      </w:r>
      <w:r w:rsidR="00D07BA4" w:rsidRPr="00CB286E">
        <w:rPr>
          <w:rFonts w:ascii="Book Antiqua" w:hAnsi="Book Antiqua"/>
          <w:color w:val="000000"/>
          <w:sz w:val="24"/>
          <w:szCs w:val="24"/>
        </w:rPr>
        <w:t>transmission events.</w:t>
      </w:r>
      <w:r w:rsidR="00DC2471" w:rsidRPr="00CB286E">
        <w:rPr>
          <w:rFonts w:ascii="Book Antiqua" w:hAnsi="Book Antiqua"/>
          <w:color w:val="000000"/>
          <w:sz w:val="24"/>
          <w:szCs w:val="24"/>
        </w:rPr>
        <w:t xml:space="preserve"> However, </w:t>
      </w:r>
      <w:r w:rsidR="003858AC" w:rsidRPr="00CB286E">
        <w:rPr>
          <w:rFonts w:ascii="Book Antiqua" w:hAnsi="Book Antiqua"/>
          <w:color w:val="000000"/>
          <w:sz w:val="24"/>
          <w:szCs w:val="24"/>
        </w:rPr>
        <w:t xml:space="preserve">even </w:t>
      </w:r>
      <w:r w:rsidR="008C7447" w:rsidRPr="00CB286E">
        <w:rPr>
          <w:rFonts w:ascii="Book Antiqua" w:hAnsi="Book Antiqua"/>
          <w:color w:val="000000"/>
          <w:sz w:val="24"/>
          <w:szCs w:val="24"/>
        </w:rPr>
        <w:t>w</w:t>
      </w:r>
      <w:r w:rsidR="00D07BA4" w:rsidRPr="00CB286E">
        <w:rPr>
          <w:rFonts w:ascii="Book Antiqua" w:hAnsi="Book Antiqua"/>
          <w:color w:val="000000"/>
          <w:sz w:val="24"/>
          <w:szCs w:val="24"/>
        </w:rPr>
        <w:t>ith the improve</w:t>
      </w:r>
      <w:r w:rsidR="00A751E9" w:rsidRPr="00CB286E">
        <w:rPr>
          <w:rFonts w:ascii="Book Antiqua" w:hAnsi="Book Antiqua"/>
          <w:color w:val="000000"/>
          <w:sz w:val="24"/>
          <w:szCs w:val="24"/>
        </w:rPr>
        <w:t>d</w:t>
      </w:r>
      <w:r w:rsidR="00D07BA4" w:rsidRPr="00CB286E">
        <w:rPr>
          <w:rFonts w:ascii="Book Antiqua" w:hAnsi="Book Antiqua"/>
          <w:color w:val="000000"/>
          <w:sz w:val="24"/>
          <w:szCs w:val="24"/>
        </w:rPr>
        <w:t xml:space="preserve"> spatial resolution of manometric catheter</w:t>
      </w:r>
      <w:r w:rsidR="00537066" w:rsidRPr="00CB286E">
        <w:rPr>
          <w:rFonts w:ascii="Book Antiqua" w:hAnsi="Book Antiqua"/>
          <w:color w:val="000000"/>
          <w:sz w:val="24"/>
          <w:szCs w:val="24"/>
        </w:rPr>
        <w:t>s</w:t>
      </w:r>
      <w:r w:rsidR="00DC2471" w:rsidRPr="00CB286E">
        <w:rPr>
          <w:rFonts w:ascii="Book Antiqua" w:hAnsi="Book Antiqua"/>
          <w:color w:val="000000"/>
          <w:sz w:val="24"/>
          <w:szCs w:val="24"/>
        </w:rPr>
        <w:t>,</w:t>
      </w:r>
      <w:r w:rsidR="00D07BA4" w:rsidRPr="00CB286E">
        <w:rPr>
          <w:rFonts w:ascii="Book Antiqua" w:hAnsi="Book Antiqua"/>
          <w:color w:val="000000"/>
          <w:sz w:val="24"/>
          <w:szCs w:val="24"/>
        </w:rPr>
        <w:t xml:space="preserve"> </w:t>
      </w:r>
      <w:r w:rsidR="00DC2471" w:rsidRPr="00CB286E">
        <w:rPr>
          <w:rFonts w:ascii="Book Antiqua" w:hAnsi="Book Antiqua"/>
          <w:color w:val="000000"/>
          <w:sz w:val="24"/>
          <w:szCs w:val="24"/>
        </w:rPr>
        <w:t>the</w:t>
      </w:r>
      <w:r w:rsidR="00D07BA4" w:rsidRPr="00CB286E">
        <w:rPr>
          <w:rFonts w:ascii="Book Antiqua" w:hAnsi="Book Antiqua"/>
          <w:color w:val="000000"/>
          <w:sz w:val="24"/>
          <w:szCs w:val="24"/>
        </w:rPr>
        <w:t xml:space="preserve"> summariz</w:t>
      </w:r>
      <w:r w:rsidR="00DC2471" w:rsidRPr="00CB286E">
        <w:rPr>
          <w:rFonts w:ascii="Book Antiqua" w:hAnsi="Book Antiqua"/>
          <w:color w:val="000000"/>
          <w:sz w:val="24"/>
          <w:szCs w:val="24"/>
        </w:rPr>
        <w:t>ation of</w:t>
      </w:r>
      <w:r w:rsidR="00D07BA4" w:rsidRPr="00CB286E">
        <w:rPr>
          <w:rFonts w:ascii="Book Antiqua" w:hAnsi="Book Antiqua"/>
          <w:color w:val="000000"/>
          <w:sz w:val="24"/>
          <w:szCs w:val="24"/>
        </w:rPr>
        <w:t xml:space="preserve"> </w:t>
      </w:r>
      <w:r w:rsidR="00DC2471" w:rsidRPr="00CB286E">
        <w:rPr>
          <w:rFonts w:ascii="Book Antiqua" w:hAnsi="Book Antiqua"/>
          <w:color w:val="000000"/>
          <w:sz w:val="24"/>
          <w:szCs w:val="24"/>
        </w:rPr>
        <w:t>HAPCs</w:t>
      </w:r>
      <w:r w:rsidR="00D07BA4" w:rsidRPr="00CB286E">
        <w:rPr>
          <w:rFonts w:ascii="Book Antiqua" w:hAnsi="Book Antiqua"/>
          <w:color w:val="000000"/>
          <w:sz w:val="24"/>
          <w:szCs w:val="24"/>
        </w:rPr>
        <w:t xml:space="preserve"> or areas under the reporting curve</w:t>
      </w:r>
      <w:r w:rsidR="00CB5BBB">
        <w:rPr>
          <w:rFonts w:ascii="Book Antiqua" w:hAnsi="Book Antiqua"/>
          <w:color w:val="000000"/>
          <w:sz w:val="24"/>
          <w:szCs w:val="24"/>
        </w:rPr>
        <w:t>s</w:t>
      </w:r>
      <w:r w:rsidR="00D07BA4" w:rsidRPr="00CB286E">
        <w:rPr>
          <w:rFonts w:ascii="Book Antiqua" w:hAnsi="Book Antiqua"/>
          <w:color w:val="000000"/>
          <w:sz w:val="24"/>
          <w:szCs w:val="24"/>
        </w:rPr>
        <w:t xml:space="preserve"> is </w:t>
      </w:r>
      <w:r w:rsidR="006E53CD" w:rsidRPr="00CB286E">
        <w:rPr>
          <w:rFonts w:ascii="Book Antiqua" w:hAnsi="Book Antiqua"/>
          <w:color w:val="000000"/>
          <w:sz w:val="24"/>
          <w:szCs w:val="24"/>
        </w:rPr>
        <w:t xml:space="preserve">still </w:t>
      </w:r>
      <w:r w:rsidR="00D07BA4" w:rsidRPr="00CB286E">
        <w:rPr>
          <w:rFonts w:ascii="Book Antiqua" w:hAnsi="Book Antiqua"/>
          <w:color w:val="000000"/>
          <w:sz w:val="24"/>
          <w:szCs w:val="24"/>
        </w:rPr>
        <w:t xml:space="preserve">obviously </w:t>
      </w:r>
      <w:r w:rsidR="00AE0D14" w:rsidRPr="00CB286E">
        <w:rPr>
          <w:rFonts w:ascii="Book Antiqua" w:hAnsi="Book Antiqua"/>
          <w:color w:val="000000"/>
          <w:sz w:val="24"/>
          <w:szCs w:val="24"/>
        </w:rPr>
        <w:t xml:space="preserve">insufficient </w:t>
      </w:r>
      <w:r w:rsidR="004F28E4" w:rsidRPr="00CB286E">
        <w:rPr>
          <w:rFonts w:ascii="Book Antiqua" w:hAnsi="Book Antiqua"/>
          <w:color w:val="000000"/>
          <w:sz w:val="24"/>
          <w:szCs w:val="24"/>
        </w:rPr>
        <w:t xml:space="preserve">to separate all the sick from the healthy. There </w:t>
      </w:r>
      <w:r w:rsidR="00D07BA4" w:rsidRPr="00CB286E">
        <w:rPr>
          <w:rFonts w:ascii="Book Antiqua" w:hAnsi="Book Antiqua"/>
          <w:color w:val="000000"/>
          <w:sz w:val="24"/>
          <w:szCs w:val="24"/>
        </w:rPr>
        <w:t xml:space="preserve">is </w:t>
      </w:r>
      <w:r w:rsidR="00923517" w:rsidRPr="00CB286E">
        <w:rPr>
          <w:rFonts w:ascii="Book Antiqua" w:hAnsi="Book Antiqua"/>
          <w:color w:val="000000"/>
          <w:sz w:val="24"/>
          <w:szCs w:val="24"/>
        </w:rPr>
        <w:t>no</w:t>
      </w:r>
      <w:r w:rsidR="00D07BA4" w:rsidRPr="00CB286E">
        <w:rPr>
          <w:rFonts w:ascii="Book Antiqua" w:hAnsi="Book Antiqua"/>
          <w:color w:val="000000"/>
          <w:sz w:val="24"/>
          <w:szCs w:val="24"/>
        </w:rPr>
        <w:t xml:space="preserve"> specific pattern of </w:t>
      </w:r>
      <w:r w:rsidR="00923517" w:rsidRPr="00CB286E">
        <w:rPr>
          <w:rFonts w:ascii="Book Antiqua" w:hAnsi="Book Antiqua"/>
          <w:color w:val="000000"/>
          <w:sz w:val="24"/>
          <w:szCs w:val="24"/>
        </w:rPr>
        <w:t>colon</w:t>
      </w:r>
      <w:r w:rsidR="004121AB" w:rsidRPr="00CB286E">
        <w:rPr>
          <w:rFonts w:ascii="Book Antiqua" w:hAnsi="Book Antiqua"/>
          <w:color w:val="000000"/>
          <w:sz w:val="24"/>
          <w:szCs w:val="24"/>
        </w:rPr>
        <w:t>ic</w:t>
      </w:r>
      <w:r w:rsidR="00923517" w:rsidRPr="00CB286E">
        <w:rPr>
          <w:rFonts w:ascii="Book Antiqua" w:hAnsi="Book Antiqua"/>
          <w:color w:val="000000"/>
          <w:sz w:val="24"/>
          <w:szCs w:val="24"/>
        </w:rPr>
        <w:t xml:space="preserve"> motility </w:t>
      </w:r>
      <w:r w:rsidR="002D3CC1" w:rsidRPr="00CB286E">
        <w:rPr>
          <w:rFonts w:ascii="Book Antiqua" w:hAnsi="Book Antiqua"/>
          <w:color w:val="000000"/>
          <w:sz w:val="24"/>
          <w:szCs w:val="24"/>
        </w:rPr>
        <w:t xml:space="preserve">that </w:t>
      </w:r>
      <w:r w:rsidR="00923517" w:rsidRPr="00CB286E">
        <w:rPr>
          <w:rFonts w:ascii="Book Antiqua" w:hAnsi="Book Antiqua"/>
          <w:color w:val="000000"/>
          <w:sz w:val="24"/>
          <w:szCs w:val="24"/>
        </w:rPr>
        <w:t>can</w:t>
      </w:r>
      <w:r w:rsidR="00D07BA4" w:rsidRPr="00CB286E">
        <w:rPr>
          <w:rFonts w:ascii="Book Antiqua" w:hAnsi="Book Antiqua"/>
          <w:color w:val="000000"/>
          <w:sz w:val="24"/>
          <w:szCs w:val="24"/>
        </w:rPr>
        <w:t xml:space="preserve"> </w:t>
      </w:r>
      <w:r w:rsidR="00451C75" w:rsidRPr="00CB286E">
        <w:rPr>
          <w:rFonts w:ascii="Book Antiqua" w:hAnsi="Book Antiqua"/>
          <w:color w:val="000000"/>
          <w:sz w:val="24"/>
          <w:szCs w:val="24"/>
        </w:rPr>
        <w:t xml:space="preserve">distinguish </w:t>
      </w:r>
      <w:r w:rsidR="00D07BA4" w:rsidRPr="00CB286E">
        <w:rPr>
          <w:rFonts w:ascii="Book Antiqua" w:hAnsi="Book Antiqua"/>
          <w:color w:val="000000"/>
          <w:sz w:val="24"/>
          <w:szCs w:val="24"/>
        </w:rPr>
        <w:t>patient</w:t>
      </w:r>
      <w:r w:rsidR="00923517" w:rsidRPr="00CB286E">
        <w:rPr>
          <w:rFonts w:ascii="Book Antiqua" w:hAnsi="Book Antiqua"/>
          <w:color w:val="000000"/>
          <w:sz w:val="24"/>
          <w:szCs w:val="24"/>
        </w:rPr>
        <w:t>s</w:t>
      </w:r>
      <w:r w:rsidR="00D07BA4" w:rsidRPr="00CB286E">
        <w:rPr>
          <w:rFonts w:ascii="Book Antiqua" w:hAnsi="Book Antiqua"/>
          <w:color w:val="000000"/>
          <w:sz w:val="24"/>
          <w:szCs w:val="24"/>
        </w:rPr>
        <w:t xml:space="preserve"> from </w:t>
      </w:r>
      <w:r w:rsidR="007F3799" w:rsidRPr="00CB286E">
        <w:rPr>
          <w:rFonts w:ascii="Book Antiqua" w:hAnsi="Book Antiqua"/>
          <w:color w:val="000000"/>
          <w:sz w:val="24"/>
          <w:szCs w:val="24"/>
        </w:rPr>
        <w:t xml:space="preserve">the </w:t>
      </w:r>
      <w:r w:rsidR="00923517" w:rsidRPr="00CB286E">
        <w:rPr>
          <w:rFonts w:ascii="Book Antiqua" w:hAnsi="Book Antiqua"/>
          <w:color w:val="000000"/>
          <w:sz w:val="24"/>
          <w:szCs w:val="24"/>
        </w:rPr>
        <w:t>healthy</w:t>
      </w:r>
      <w:r w:rsidR="004F28E4" w:rsidRPr="00CB286E">
        <w:rPr>
          <w:rFonts w:ascii="Book Antiqua" w:hAnsi="Book Antiqua"/>
          <w:color w:val="000000"/>
          <w:sz w:val="24"/>
          <w:szCs w:val="24"/>
        </w:rPr>
        <w:t xml:space="preserve">, except </w:t>
      </w:r>
      <w:r w:rsidR="007F3799" w:rsidRPr="00CB286E">
        <w:rPr>
          <w:rFonts w:ascii="Book Antiqua" w:hAnsi="Book Antiqua"/>
          <w:color w:val="000000"/>
          <w:sz w:val="24"/>
          <w:szCs w:val="24"/>
        </w:rPr>
        <w:t>in</w:t>
      </w:r>
      <w:r w:rsidR="004F28E4" w:rsidRPr="00CB286E">
        <w:rPr>
          <w:rFonts w:ascii="Book Antiqua" w:hAnsi="Book Antiqua"/>
          <w:color w:val="000000"/>
          <w:sz w:val="24"/>
          <w:szCs w:val="24"/>
        </w:rPr>
        <w:t xml:space="preserve"> some special cases</w:t>
      </w:r>
      <w:r w:rsidR="00D07BA4" w:rsidRPr="00CB286E">
        <w:rPr>
          <w:rFonts w:ascii="Book Antiqua" w:hAnsi="Book Antiqua"/>
          <w:color w:val="000000"/>
          <w:sz w:val="24"/>
          <w:szCs w:val="24"/>
        </w:rPr>
        <w:t xml:space="preserve">. </w:t>
      </w:r>
      <w:r w:rsidR="002F6697" w:rsidRPr="00CB286E">
        <w:rPr>
          <w:rFonts w:ascii="Book Antiqua" w:hAnsi="Book Antiqua"/>
          <w:color w:val="000000"/>
          <w:sz w:val="24"/>
          <w:szCs w:val="24"/>
        </w:rPr>
        <w:t>A c</w:t>
      </w:r>
      <w:r w:rsidR="00923517" w:rsidRPr="00CB286E">
        <w:rPr>
          <w:rFonts w:ascii="Book Antiqua" w:hAnsi="Book Antiqua"/>
          <w:color w:val="000000"/>
          <w:sz w:val="24"/>
          <w:szCs w:val="24"/>
        </w:rPr>
        <w:t>omprehensive evaluat</w:t>
      </w:r>
      <w:r w:rsidR="008C7447" w:rsidRPr="00CB286E">
        <w:rPr>
          <w:rFonts w:ascii="Book Antiqua" w:hAnsi="Book Antiqua"/>
          <w:color w:val="000000"/>
          <w:sz w:val="24"/>
          <w:szCs w:val="24"/>
        </w:rPr>
        <w:t xml:space="preserve">ion of </w:t>
      </w:r>
      <w:r w:rsidR="00923517" w:rsidRPr="00CB286E">
        <w:rPr>
          <w:rFonts w:ascii="Book Antiqua" w:hAnsi="Book Antiqua"/>
          <w:color w:val="000000"/>
          <w:sz w:val="24"/>
          <w:szCs w:val="24"/>
        </w:rPr>
        <w:t>the data</w:t>
      </w:r>
      <w:r w:rsidR="00D407A1" w:rsidRPr="00CB286E">
        <w:rPr>
          <w:rFonts w:ascii="Book Antiqua" w:hAnsi="Book Antiqua"/>
          <w:color w:val="000000"/>
          <w:sz w:val="24"/>
          <w:szCs w:val="24"/>
        </w:rPr>
        <w:t xml:space="preserve"> recorded during colon</w:t>
      </w:r>
      <w:r w:rsidR="00A02A1F" w:rsidRPr="00CB286E">
        <w:rPr>
          <w:rFonts w:ascii="Book Antiqua" w:hAnsi="Book Antiqua"/>
          <w:color w:val="000000"/>
          <w:sz w:val="24"/>
          <w:szCs w:val="24"/>
        </w:rPr>
        <w:t>ic</w:t>
      </w:r>
      <w:r w:rsidR="00D407A1" w:rsidRPr="00CB286E">
        <w:rPr>
          <w:rFonts w:ascii="Book Antiqua" w:hAnsi="Book Antiqua"/>
          <w:color w:val="000000"/>
          <w:sz w:val="24"/>
          <w:szCs w:val="24"/>
        </w:rPr>
        <w:t xml:space="preserve"> manometry</w:t>
      </w:r>
      <w:r w:rsidR="00660219" w:rsidRPr="00CB286E">
        <w:rPr>
          <w:rFonts w:ascii="Book Antiqua" w:hAnsi="Book Antiqua"/>
          <w:color w:val="000000"/>
          <w:sz w:val="24"/>
          <w:szCs w:val="24"/>
        </w:rPr>
        <w:t>,</w:t>
      </w:r>
      <w:r w:rsidR="00923517" w:rsidRPr="00CB286E">
        <w:rPr>
          <w:rFonts w:ascii="Book Antiqua" w:hAnsi="Book Antiqua"/>
          <w:color w:val="000000"/>
          <w:sz w:val="24"/>
          <w:szCs w:val="24"/>
        </w:rPr>
        <w:t xml:space="preserve"> including </w:t>
      </w:r>
      <w:r w:rsidR="00D07BA4" w:rsidRPr="00CB286E">
        <w:rPr>
          <w:rFonts w:ascii="Book Antiqua" w:hAnsi="Book Antiqua"/>
          <w:color w:val="000000"/>
          <w:sz w:val="24"/>
          <w:szCs w:val="24"/>
        </w:rPr>
        <w:t xml:space="preserve">the temporal-spatial relationship between all </w:t>
      </w:r>
      <w:r w:rsidR="00923517" w:rsidRPr="00CB286E">
        <w:rPr>
          <w:rFonts w:ascii="Book Antiqua" w:hAnsi="Book Antiqua"/>
          <w:color w:val="000000"/>
          <w:sz w:val="24"/>
          <w:szCs w:val="24"/>
        </w:rPr>
        <w:t xml:space="preserve">pressure </w:t>
      </w:r>
      <w:r w:rsidR="00D07BA4" w:rsidRPr="00CB286E">
        <w:rPr>
          <w:rFonts w:ascii="Book Antiqua" w:hAnsi="Book Antiqua"/>
          <w:color w:val="000000"/>
          <w:sz w:val="24"/>
          <w:szCs w:val="24"/>
        </w:rPr>
        <w:t>events</w:t>
      </w:r>
      <w:r w:rsidR="0002039E" w:rsidRPr="00CB286E">
        <w:rPr>
          <w:rFonts w:ascii="Book Antiqua" w:hAnsi="Book Antiqua"/>
          <w:color w:val="000000"/>
          <w:sz w:val="24"/>
          <w:szCs w:val="24"/>
        </w:rPr>
        <w:t xml:space="preserve"> throughout the colon</w:t>
      </w:r>
      <w:r w:rsidR="00660219" w:rsidRPr="00CB286E">
        <w:rPr>
          <w:rFonts w:ascii="Book Antiqua" w:hAnsi="Book Antiqua"/>
          <w:color w:val="000000"/>
          <w:sz w:val="24"/>
          <w:szCs w:val="24"/>
        </w:rPr>
        <w:t>,</w:t>
      </w:r>
      <w:r w:rsidR="00D07BA4" w:rsidRPr="00CB286E">
        <w:rPr>
          <w:rFonts w:ascii="Book Antiqua" w:hAnsi="Book Antiqua"/>
          <w:color w:val="000000"/>
          <w:sz w:val="24"/>
          <w:szCs w:val="24"/>
        </w:rPr>
        <w:t xml:space="preserve"> </w:t>
      </w:r>
      <w:r w:rsidR="008C7447" w:rsidRPr="00CB286E">
        <w:rPr>
          <w:rFonts w:ascii="Book Antiqua" w:hAnsi="Book Antiqua"/>
          <w:color w:val="000000"/>
          <w:sz w:val="24"/>
          <w:szCs w:val="24"/>
        </w:rPr>
        <w:t>is necessary</w:t>
      </w:r>
      <w:r w:rsidR="00D07BA4" w:rsidRPr="00CB286E">
        <w:rPr>
          <w:rFonts w:ascii="Book Antiqua" w:hAnsi="Book Antiqua"/>
          <w:color w:val="000000"/>
          <w:sz w:val="24"/>
          <w:szCs w:val="24"/>
        </w:rPr>
        <w:t>. In 1933</w:t>
      </w:r>
      <w:r w:rsidR="008C7447" w:rsidRPr="00CB286E">
        <w:rPr>
          <w:rFonts w:ascii="Book Antiqua" w:hAnsi="Book Antiqua"/>
          <w:color w:val="000000"/>
          <w:sz w:val="24"/>
          <w:szCs w:val="24"/>
        </w:rPr>
        <w:t>,</w:t>
      </w:r>
      <w:r w:rsidR="004A763D">
        <w:rPr>
          <w:rFonts w:ascii="Book Antiqua" w:hAnsi="Book Antiqua"/>
          <w:color w:val="000000"/>
          <w:sz w:val="24"/>
          <w:szCs w:val="24"/>
        </w:rPr>
        <w:t xml:space="preserve"> </w:t>
      </w:r>
      <w:r w:rsidR="00CB5BBB">
        <w:rPr>
          <w:rFonts w:ascii="Book Antiqua" w:hAnsi="Book Antiqua"/>
          <w:color w:val="000000"/>
          <w:sz w:val="24"/>
          <w:szCs w:val="24"/>
        </w:rPr>
        <w:t xml:space="preserve">a </w:t>
      </w:r>
      <w:r w:rsidR="004A763D">
        <w:rPr>
          <w:rFonts w:ascii="Book Antiqua" w:hAnsi="Book Antiqua" w:hint="eastAsia"/>
          <w:color w:val="000000"/>
          <w:sz w:val="24"/>
          <w:szCs w:val="24"/>
        </w:rPr>
        <w:t>researcher</w:t>
      </w:r>
      <w:r w:rsidR="004A763D">
        <w:rPr>
          <w:rFonts w:ascii="Book Antiqua" w:hAnsi="Book Antiqua"/>
          <w:color w:val="000000"/>
          <w:sz w:val="24"/>
          <w:szCs w:val="24"/>
        </w:rPr>
        <w:t xml:space="preserve"> </w:t>
      </w:r>
      <w:r w:rsidR="008C7447" w:rsidRPr="00CB286E">
        <w:rPr>
          <w:rFonts w:ascii="Book Antiqua" w:hAnsi="Book Antiqua"/>
          <w:color w:val="000000"/>
          <w:sz w:val="24"/>
          <w:szCs w:val="24"/>
        </w:rPr>
        <w:t xml:space="preserve">suggested </w:t>
      </w:r>
      <w:r w:rsidR="00D07BA4" w:rsidRPr="00CB286E">
        <w:rPr>
          <w:rFonts w:ascii="Book Antiqua" w:hAnsi="Book Antiqua"/>
          <w:color w:val="000000"/>
          <w:sz w:val="24"/>
          <w:szCs w:val="24"/>
        </w:rPr>
        <w:t xml:space="preserve">that </w:t>
      </w:r>
      <w:r w:rsidR="008C7447" w:rsidRPr="00CB286E">
        <w:rPr>
          <w:rFonts w:ascii="Book Antiqua" w:hAnsi="Book Antiqua"/>
          <w:color w:val="000000"/>
          <w:sz w:val="24"/>
          <w:szCs w:val="24"/>
        </w:rPr>
        <w:t xml:space="preserve">muscle dysfunction (not paralysis) is the basis of </w:t>
      </w:r>
      <w:r w:rsidR="00D07BA4" w:rsidRPr="00CB286E">
        <w:rPr>
          <w:rFonts w:ascii="Book Antiqua" w:hAnsi="Book Antiqua"/>
          <w:color w:val="000000"/>
          <w:sz w:val="24"/>
          <w:szCs w:val="24"/>
        </w:rPr>
        <w:t xml:space="preserve">all constipation </w:t>
      </w:r>
      <w:r w:rsidR="00B56CCF" w:rsidRPr="00CB286E">
        <w:rPr>
          <w:rFonts w:ascii="Book Antiqua" w:hAnsi="Book Antiqua"/>
          <w:color w:val="000000"/>
          <w:sz w:val="24"/>
          <w:szCs w:val="24"/>
        </w:rPr>
        <w:t xml:space="preserve">events </w:t>
      </w:r>
      <w:r w:rsidR="00D07BA4" w:rsidRPr="00CB286E">
        <w:rPr>
          <w:rFonts w:ascii="Book Antiqua" w:hAnsi="Book Antiqua"/>
          <w:color w:val="000000"/>
          <w:sz w:val="24"/>
          <w:szCs w:val="24"/>
        </w:rPr>
        <w:t>except absolute mechanical obstructive constipation</w:t>
      </w:r>
      <w:r w:rsidR="008C7447" w:rsidRPr="00CB286E">
        <w:rPr>
          <w:rFonts w:ascii="Book Antiqua" w:hAnsi="Book Antiqua"/>
          <w:color w:val="000000"/>
          <w:sz w:val="24"/>
          <w:szCs w:val="24"/>
        </w:rPr>
        <w:t xml:space="preserve">. </w:t>
      </w:r>
      <w:r w:rsidR="00362A43" w:rsidRPr="00CB286E">
        <w:rPr>
          <w:rFonts w:ascii="Book Antiqua" w:hAnsi="Book Antiqua"/>
          <w:color w:val="000000"/>
          <w:sz w:val="24"/>
          <w:szCs w:val="24"/>
        </w:rPr>
        <w:t xml:space="preserve">Furthermore, </w:t>
      </w:r>
      <w:r w:rsidR="006C7DC0" w:rsidRPr="00CB286E">
        <w:rPr>
          <w:rFonts w:ascii="Book Antiqua" w:hAnsi="Book Antiqua"/>
          <w:color w:val="000000"/>
          <w:sz w:val="24"/>
          <w:szCs w:val="24"/>
        </w:rPr>
        <w:t xml:space="preserve">the </w:t>
      </w:r>
      <w:r w:rsidR="00362A43" w:rsidRPr="00CB286E">
        <w:rPr>
          <w:rFonts w:ascii="Book Antiqua" w:hAnsi="Book Antiqua"/>
          <w:color w:val="000000"/>
          <w:sz w:val="24"/>
          <w:szCs w:val="24"/>
        </w:rPr>
        <w:t>a</w:t>
      </w:r>
      <w:r w:rsidR="00AB1EDC" w:rsidRPr="00CB286E">
        <w:rPr>
          <w:rFonts w:ascii="Book Antiqua" w:hAnsi="Book Antiqua"/>
          <w:color w:val="000000"/>
          <w:sz w:val="24"/>
          <w:szCs w:val="24"/>
        </w:rPr>
        <w:t>bsence of</w:t>
      </w:r>
      <w:r w:rsidR="009065B6" w:rsidRPr="00CB286E">
        <w:rPr>
          <w:rFonts w:ascii="Book Antiqua" w:hAnsi="Book Antiqua"/>
          <w:color w:val="000000"/>
          <w:sz w:val="24"/>
          <w:szCs w:val="24"/>
        </w:rPr>
        <w:t xml:space="preserve"> </w:t>
      </w:r>
      <w:r w:rsidR="0086436D" w:rsidRPr="00CB286E">
        <w:rPr>
          <w:rFonts w:ascii="Book Antiqua" w:hAnsi="Book Antiqua"/>
          <w:color w:val="000000"/>
          <w:sz w:val="24"/>
          <w:szCs w:val="24"/>
        </w:rPr>
        <w:t>HAPCs</w:t>
      </w:r>
      <w:r w:rsidR="009065B6" w:rsidRPr="00CB286E">
        <w:rPr>
          <w:rFonts w:ascii="Book Antiqua" w:hAnsi="Book Antiqua"/>
          <w:color w:val="000000"/>
          <w:sz w:val="24"/>
          <w:szCs w:val="24"/>
        </w:rPr>
        <w:t xml:space="preserve"> is</w:t>
      </w:r>
      <w:r w:rsidR="00AB1EDC" w:rsidRPr="00CB286E">
        <w:rPr>
          <w:rFonts w:ascii="Book Antiqua" w:hAnsi="Book Antiqua"/>
          <w:color w:val="000000"/>
          <w:sz w:val="24"/>
          <w:szCs w:val="24"/>
        </w:rPr>
        <w:t xml:space="preserve"> not always</w:t>
      </w:r>
      <w:r w:rsidR="009065B6" w:rsidRPr="00CB286E">
        <w:rPr>
          <w:rFonts w:ascii="Book Antiqua" w:hAnsi="Book Antiqua"/>
          <w:color w:val="000000"/>
          <w:sz w:val="24"/>
          <w:szCs w:val="24"/>
        </w:rPr>
        <w:t xml:space="preserve"> the most obvious </w:t>
      </w:r>
      <w:r w:rsidR="00AB1EDC" w:rsidRPr="00CB286E">
        <w:rPr>
          <w:rFonts w:ascii="Book Antiqua" w:hAnsi="Book Antiqua"/>
          <w:color w:val="000000"/>
          <w:sz w:val="24"/>
          <w:szCs w:val="24"/>
        </w:rPr>
        <w:t>characteristic</w:t>
      </w:r>
      <w:r w:rsidR="009065B6" w:rsidRPr="00CB286E">
        <w:rPr>
          <w:rFonts w:ascii="Book Antiqua" w:hAnsi="Book Antiqua"/>
          <w:color w:val="000000"/>
          <w:sz w:val="24"/>
          <w:szCs w:val="24"/>
        </w:rPr>
        <w:t xml:space="preserve"> of </w:t>
      </w:r>
      <w:r w:rsidR="00B4404B" w:rsidRPr="00CB286E">
        <w:rPr>
          <w:rFonts w:ascii="Book Antiqua" w:hAnsi="Book Antiqua"/>
          <w:color w:val="000000"/>
          <w:sz w:val="24"/>
          <w:szCs w:val="24"/>
        </w:rPr>
        <w:t xml:space="preserve">a </w:t>
      </w:r>
      <w:r w:rsidR="009065B6" w:rsidRPr="00CB286E">
        <w:rPr>
          <w:rFonts w:ascii="Book Antiqua" w:hAnsi="Book Antiqua"/>
          <w:color w:val="000000"/>
          <w:sz w:val="24"/>
          <w:szCs w:val="24"/>
        </w:rPr>
        <w:t xml:space="preserve">potential </w:t>
      </w:r>
      <w:r w:rsidR="0086436D" w:rsidRPr="00CB286E">
        <w:rPr>
          <w:rFonts w:ascii="Book Antiqua" w:hAnsi="Book Antiqua"/>
          <w:color w:val="000000"/>
          <w:sz w:val="24"/>
          <w:szCs w:val="24"/>
        </w:rPr>
        <w:t>neuropathy</w:t>
      </w:r>
      <w:r w:rsidR="009065B6" w:rsidRPr="00CB286E">
        <w:rPr>
          <w:rFonts w:ascii="Book Antiqua" w:hAnsi="Book Antiqua"/>
          <w:color w:val="000000"/>
          <w:sz w:val="24"/>
          <w:szCs w:val="24"/>
        </w:rPr>
        <w:t xml:space="preserve">. </w:t>
      </w:r>
      <w:r w:rsidR="0036377B" w:rsidRPr="00CB286E">
        <w:rPr>
          <w:rFonts w:ascii="Book Antiqua" w:hAnsi="Book Antiqua"/>
          <w:color w:val="000000"/>
          <w:sz w:val="24"/>
          <w:szCs w:val="24"/>
        </w:rPr>
        <w:t>The i</w:t>
      </w:r>
      <w:r w:rsidR="009065B6" w:rsidRPr="00CB286E">
        <w:rPr>
          <w:rFonts w:ascii="Book Antiqua" w:hAnsi="Book Antiqua"/>
          <w:color w:val="000000"/>
          <w:sz w:val="24"/>
          <w:szCs w:val="24"/>
        </w:rPr>
        <w:t xml:space="preserve">nhibitory nerve input </w:t>
      </w:r>
      <w:r w:rsidR="00362A43" w:rsidRPr="00CB286E">
        <w:rPr>
          <w:rFonts w:ascii="Book Antiqua" w:hAnsi="Book Antiqua"/>
          <w:color w:val="000000"/>
          <w:sz w:val="24"/>
          <w:szCs w:val="24"/>
        </w:rPr>
        <w:t xml:space="preserve">can </w:t>
      </w:r>
      <w:r w:rsidR="009065B6" w:rsidRPr="00CB286E">
        <w:rPr>
          <w:rFonts w:ascii="Book Antiqua" w:hAnsi="Book Antiqua"/>
          <w:color w:val="000000"/>
          <w:sz w:val="24"/>
          <w:szCs w:val="24"/>
        </w:rPr>
        <w:t>also affect colon</w:t>
      </w:r>
      <w:r w:rsidR="00D12EDE" w:rsidRPr="00CB286E">
        <w:rPr>
          <w:rFonts w:ascii="Book Antiqua" w:hAnsi="Book Antiqua"/>
          <w:color w:val="000000"/>
          <w:sz w:val="24"/>
          <w:szCs w:val="24"/>
        </w:rPr>
        <w:t>ic</w:t>
      </w:r>
      <w:r w:rsidR="009065B6" w:rsidRPr="00CB286E">
        <w:rPr>
          <w:rFonts w:ascii="Book Antiqua" w:hAnsi="Book Antiqua"/>
          <w:color w:val="000000"/>
          <w:sz w:val="24"/>
          <w:szCs w:val="24"/>
        </w:rPr>
        <w:t xml:space="preserve"> </w:t>
      </w:r>
      <w:r w:rsidR="00362A43" w:rsidRPr="00CB286E">
        <w:rPr>
          <w:rFonts w:ascii="Book Antiqua" w:hAnsi="Book Antiqua"/>
          <w:color w:val="000000"/>
          <w:sz w:val="24"/>
          <w:szCs w:val="24"/>
        </w:rPr>
        <w:t>motility</w:t>
      </w:r>
      <w:r w:rsidR="009065B6" w:rsidRPr="00CB286E">
        <w:rPr>
          <w:rFonts w:ascii="Book Antiqua" w:hAnsi="Book Antiqua"/>
          <w:color w:val="000000"/>
          <w:sz w:val="24"/>
          <w:szCs w:val="24"/>
        </w:rPr>
        <w:t>.</w:t>
      </w:r>
      <w:r w:rsidR="004A763D">
        <w:rPr>
          <w:rFonts w:ascii="Book Antiqua" w:hAnsi="Book Antiqua"/>
          <w:color w:val="000000"/>
          <w:sz w:val="24"/>
          <w:szCs w:val="24"/>
        </w:rPr>
        <w:t xml:space="preserve"> </w:t>
      </w:r>
      <w:r w:rsidR="009065B6" w:rsidRPr="00CB286E">
        <w:rPr>
          <w:rFonts w:ascii="Book Antiqua" w:hAnsi="Book Antiqua"/>
          <w:color w:val="000000"/>
          <w:sz w:val="24"/>
          <w:szCs w:val="24"/>
        </w:rPr>
        <w:t>In many patients</w:t>
      </w:r>
      <w:r w:rsidR="00362A43" w:rsidRPr="00CB286E">
        <w:rPr>
          <w:rFonts w:ascii="Book Antiqua" w:hAnsi="Book Antiqua"/>
          <w:color w:val="000000"/>
          <w:sz w:val="24"/>
          <w:szCs w:val="24"/>
        </w:rPr>
        <w:t xml:space="preserve"> with constipation</w:t>
      </w:r>
      <w:r w:rsidR="009065B6" w:rsidRPr="00CB286E">
        <w:rPr>
          <w:rFonts w:ascii="Book Antiqua" w:hAnsi="Book Antiqua"/>
          <w:color w:val="000000"/>
          <w:sz w:val="24"/>
          <w:szCs w:val="24"/>
        </w:rPr>
        <w:t xml:space="preserve">, the frequency of </w:t>
      </w:r>
      <w:r w:rsidR="00362A43" w:rsidRPr="00CB286E">
        <w:rPr>
          <w:rFonts w:ascii="Book Antiqua" w:hAnsi="Book Antiqua"/>
          <w:color w:val="000000"/>
          <w:sz w:val="24"/>
          <w:szCs w:val="24"/>
        </w:rPr>
        <w:t>LAPCs</w:t>
      </w:r>
      <w:r w:rsidR="009065B6" w:rsidRPr="00CB286E">
        <w:rPr>
          <w:rFonts w:ascii="Book Antiqua" w:hAnsi="Book Antiqua"/>
          <w:color w:val="000000"/>
          <w:sz w:val="24"/>
          <w:szCs w:val="24"/>
        </w:rPr>
        <w:t xml:space="preserve"> and/or retrograde transmission increase, especially in the resting state at night. </w:t>
      </w:r>
      <w:bookmarkStart w:id="278" w:name="OLE_LINK124"/>
      <w:bookmarkStart w:id="279" w:name="OLE_LINK125"/>
      <w:r w:rsidR="00D34357" w:rsidRPr="00CB286E">
        <w:rPr>
          <w:rFonts w:ascii="Book Antiqua" w:hAnsi="Book Antiqua"/>
          <w:color w:val="000000"/>
          <w:sz w:val="24"/>
          <w:szCs w:val="24"/>
        </w:rPr>
        <w:t>The l</w:t>
      </w:r>
      <w:r w:rsidR="009065B6" w:rsidRPr="00CB286E">
        <w:rPr>
          <w:rFonts w:ascii="Book Antiqua" w:hAnsi="Book Antiqua"/>
          <w:color w:val="000000"/>
          <w:sz w:val="24"/>
          <w:szCs w:val="24"/>
        </w:rPr>
        <w:t xml:space="preserve">ack of inhibition of these </w:t>
      </w:r>
      <w:r w:rsidR="00D700CC" w:rsidRPr="00CB286E">
        <w:rPr>
          <w:rFonts w:ascii="Book Antiqua" w:hAnsi="Book Antiqua"/>
          <w:color w:val="000000"/>
          <w:sz w:val="24"/>
          <w:szCs w:val="24"/>
        </w:rPr>
        <w:t xml:space="preserve">motor </w:t>
      </w:r>
      <w:r w:rsidR="009065B6" w:rsidRPr="00CB286E">
        <w:rPr>
          <w:rFonts w:ascii="Book Antiqua" w:hAnsi="Book Antiqua"/>
          <w:color w:val="000000"/>
          <w:sz w:val="24"/>
          <w:szCs w:val="24"/>
        </w:rPr>
        <w:t xml:space="preserve">patterns </w:t>
      </w:r>
      <w:r w:rsidR="00D700CC" w:rsidRPr="00CB286E">
        <w:rPr>
          <w:rFonts w:ascii="Book Antiqua" w:hAnsi="Book Antiqua"/>
          <w:color w:val="000000"/>
          <w:sz w:val="24"/>
          <w:szCs w:val="24"/>
        </w:rPr>
        <w:t xml:space="preserve">is </w:t>
      </w:r>
      <w:r w:rsidR="00AB2F76" w:rsidRPr="00CB286E">
        <w:rPr>
          <w:rFonts w:ascii="Book Antiqua" w:hAnsi="Book Antiqua"/>
          <w:color w:val="000000"/>
          <w:sz w:val="24"/>
          <w:szCs w:val="24"/>
        </w:rPr>
        <w:t>considered</w:t>
      </w:r>
      <w:r w:rsidR="009065B6" w:rsidRPr="00CB286E">
        <w:rPr>
          <w:rFonts w:ascii="Book Antiqua" w:hAnsi="Book Antiqua"/>
          <w:color w:val="000000"/>
          <w:sz w:val="24"/>
          <w:szCs w:val="24"/>
        </w:rPr>
        <w:t xml:space="preserve"> a sign of </w:t>
      </w:r>
      <w:r w:rsidR="00D700CC" w:rsidRPr="00CB286E">
        <w:rPr>
          <w:rFonts w:ascii="Book Antiqua" w:hAnsi="Book Antiqua"/>
          <w:color w:val="000000"/>
          <w:sz w:val="24"/>
          <w:szCs w:val="24"/>
        </w:rPr>
        <w:t>underlying</w:t>
      </w:r>
      <w:r w:rsidR="009065B6" w:rsidRPr="00CB286E">
        <w:rPr>
          <w:rFonts w:ascii="Book Antiqua" w:hAnsi="Book Antiqua"/>
          <w:color w:val="000000"/>
          <w:sz w:val="24"/>
          <w:szCs w:val="24"/>
        </w:rPr>
        <w:t xml:space="preserve"> neurogenic disorders</w:t>
      </w:r>
      <w:r w:rsidR="00AB2F76" w:rsidRPr="00CB286E">
        <w:rPr>
          <w:rFonts w:ascii="Book Antiqua" w:hAnsi="Book Antiqua"/>
          <w:color w:val="000000"/>
          <w:sz w:val="24"/>
          <w:szCs w:val="24"/>
        </w:rPr>
        <w:t>.</w:t>
      </w:r>
    </w:p>
    <w:p w:rsidR="007C06A1" w:rsidRPr="00CB286E" w:rsidRDefault="007C06A1" w:rsidP="00CC2ED5">
      <w:pPr>
        <w:adjustRightInd w:val="0"/>
        <w:snapToGrid w:val="0"/>
        <w:spacing w:line="360" w:lineRule="auto"/>
        <w:ind w:firstLineChars="100" w:firstLine="240"/>
        <w:rPr>
          <w:rFonts w:ascii="Book Antiqua" w:hAnsi="Book Antiqua"/>
          <w:color w:val="000000"/>
          <w:sz w:val="24"/>
          <w:szCs w:val="24"/>
        </w:rPr>
      </w:pPr>
    </w:p>
    <w:bookmarkEnd w:id="278"/>
    <w:bookmarkEnd w:id="279"/>
    <w:p w:rsidR="009065B6" w:rsidRPr="00CB286E" w:rsidRDefault="007C06A1" w:rsidP="00CC2ED5">
      <w:pPr>
        <w:adjustRightInd w:val="0"/>
        <w:snapToGrid w:val="0"/>
        <w:spacing w:line="360" w:lineRule="auto"/>
        <w:rPr>
          <w:rFonts w:ascii="Book Antiqua" w:hAnsi="Book Antiqua"/>
          <w:b/>
          <w:color w:val="000000"/>
          <w:sz w:val="24"/>
          <w:szCs w:val="24"/>
        </w:rPr>
      </w:pPr>
      <w:r w:rsidRPr="00CB286E">
        <w:rPr>
          <w:rFonts w:ascii="Book Antiqua" w:hAnsi="Book Antiqua"/>
          <w:b/>
          <w:color w:val="000000"/>
          <w:sz w:val="24"/>
          <w:szCs w:val="24"/>
        </w:rPr>
        <w:t>CONCLUSION</w:t>
      </w:r>
    </w:p>
    <w:p w:rsidR="00D434B3" w:rsidRDefault="009065B6"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 xml:space="preserve">In the past decade, </w:t>
      </w:r>
      <w:r w:rsidR="00E4796F" w:rsidRPr="00CB286E">
        <w:rPr>
          <w:rFonts w:ascii="Book Antiqua" w:hAnsi="Book Antiqua"/>
          <w:color w:val="000000"/>
          <w:sz w:val="24"/>
          <w:szCs w:val="24"/>
        </w:rPr>
        <w:t xml:space="preserve">research about </w:t>
      </w:r>
      <w:r w:rsidRPr="00CB286E">
        <w:rPr>
          <w:rFonts w:ascii="Book Antiqua" w:hAnsi="Book Antiqua"/>
          <w:color w:val="000000"/>
          <w:sz w:val="24"/>
          <w:szCs w:val="24"/>
        </w:rPr>
        <w:t>colon</w:t>
      </w:r>
      <w:r w:rsidR="0097370F" w:rsidRPr="00CB286E">
        <w:rPr>
          <w:rFonts w:ascii="Book Antiqua" w:hAnsi="Book Antiqua"/>
          <w:color w:val="000000"/>
          <w:sz w:val="24"/>
          <w:szCs w:val="24"/>
        </w:rPr>
        <w:t>ic</w:t>
      </w:r>
      <w:r w:rsidRPr="00CB286E">
        <w:rPr>
          <w:rFonts w:ascii="Book Antiqua" w:hAnsi="Book Antiqua"/>
          <w:color w:val="000000"/>
          <w:sz w:val="24"/>
          <w:szCs w:val="24"/>
        </w:rPr>
        <w:t xml:space="preserve"> movement </w:t>
      </w:r>
      <w:r w:rsidR="001C40C3" w:rsidRPr="00CB286E">
        <w:rPr>
          <w:rFonts w:ascii="Book Antiqua" w:hAnsi="Book Antiqua"/>
          <w:color w:val="000000"/>
          <w:sz w:val="24"/>
          <w:szCs w:val="24"/>
        </w:rPr>
        <w:t xml:space="preserve">has provided substantial information for </w:t>
      </w:r>
      <w:r w:rsidR="00E4796F" w:rsidRPr="00CB286E">
        <w:rPr>
          <w:rFonts w:ascii="Book Antiqua" w:hAnsi="Book Antiqua"/>
          <w:color w:val="000000"/>
          <w:sz w:val="24"/>
          <w:szCs w:val="24"/>
        </w:rPr>
        <w:t>clinician</w:t>
      </w:r>
      <w:r w:rsidR="001C40C3" w:rsidRPr="00CB286E">
        <w:rPr>
          <w:rFonts w:ascii="Book Antiqua" w:hAnsi="Book Antiqua"/>
          <w:color w:val="000000"/>
          <w:sz w:val="24"/>
          <w:szCs w:val="24"/>
        </w:rPr>
        <w:t>s</w:t>
      </w:r>
      <w:r w:rsidRPr="00CB286E">
        <w:rPr>
          <w:rFonts w:ascii="Book Antiqua" w:hAnsi="Book Antiqua"/>
          <w:color w:val="000000"/>
          <w:sz w:val="24"/>
          <w:szCs w:val="24"/>
        </w:rPr>
        <w:t xml:space="preserve">. Colonic manometry has been </w:t>
      </w:r>
      <w:r w:rsidR="00E4796F" w:rsidRPr="00CB286E">
        <w:rPr>
          <w:rFonts w:ascii="Book Antiqua" w:hAnsi="Book Antiqua"/>
          <w:color w:val="000000"/>
          <w:sz w:val="24"/>
          <w:szCs w:val="24"/>
        </w:rPr>
        <w:t>considered</w:t>
      </w:r>
      <w:r w:rsidRPr="00CB286E">
        <w:rPr>
          <w:rFonts w:ascii="Book Antiqua" w:hAnsi="Book Antiqua"/>
          <w:color w:val="000000"/>
          <w:sz w:val="24"/>
          <w:szCs w:val="24"/>
        </w:rPr>
        <w:t xml:space="preserve"> a standard diagnostic </w:t>
      </w:r>
      <w:r w:rsidR="00E4796F" w:rsidRPr="00CB286E">
        <w:rPr>
          <w:rFonts w:ascii="Book Antiqua" w:hAnsi="Book Antiqua"/>
          <w:color w:val="000000"/>
          <w:sz w:val="24"/>
          <w:szCs w:val="24"/>
        </w:rPr>
        <w:t>examination</w:t>
      </w:r>
      <w:r w:rsidRPr="00CB286E">
        <w:rPr>
          <w:rFonts w:ascii="Book Antiqua" w:hAnsi="Book Antiqua"/>
          <w:color w:val="000000"/>
          <w:sz w:val="24"/>
          <w:szCs w:val="24"/>
        </w:rPr>
        <w:t xml:space="preserve"> in pediatric</w:t>
      </w:r>
      <w:r w:rsidR="000F73B4" w:rsidRPr="00CB286E">
        <w:rPr>
          <w:rFonts w:ascii="Book Antiqua" w:hAnsi="Book Antiqua"/>
          <w:color w:val="000000"/>
          <w:sz w:val="24"/>
          <w:szCs w:val="24"/>
        </w:rPr>
        <w:t xml:space="preserve"> patient</w:t>
      </w:r>
      <w:r w:rsidR="008948B9" w:rsidRPr="00CB286E">
        <w:rPr>
          <w:rFonts w:ascii="Book Antiqua" w:hAnsi="Book Antiqua"/>
          <w:color w:val="000000"/>
          <w:sz w:val="24"/>
          <w:szCs w:val="24"/>
        </w:rPr>
        <w:t>s</w:t>
      </w:r>
      <w:r w:rsidR="00E4796F" w:rsidRPr="00CB286E">
        <w:rPr>
          <w:rFonts w:ascii="Book Antiqua" w:hAnsi="Book Antiqua"/>
          <w:color w:val="000000"/>
          <w:sz w:val="24"/>
          <w:szCs w:val="24"/>
        </w:rPr>
        <w:t>.</w:t>
      </w:r>
      <w:r w:rsidRPr="00CB286E">
        <w:rPr>
          <w:rFonts w:ascii="Book Antiqua" w:hAnsi="Book Antiqua"/>
          <w:color w:val="000000"/>
          <w:sz w:val="24"/>
          <w:szCs w:val="24"/>
        </w:rPr>
        <w:t xml:space="preserve"> There is now a clear use </w:t>
      </w:r>
      <w:r w:rsidR="00C933E3" w:rsidRPr="00CB286E">
        <w:rPr>
          <w:rFonts w:ascii="Book Antiqua" w:hAnsi="Book Antiqua"/>
          <w:color w:val="000000"/>
          <w:sz w:val="24"/>
          <w:szCs w:val="24"/>
        </w:rPr>
        <w:t>o</w:t>
      </w:r>
      <w:r w:rsidR="00784C10" w:rsidRPr="00CB286E">
        <w:rPr>
          <w:rFonts w:ascii="Book Antiqua" w:hAnsi="Book Antiqua"/>
          <w:color w:val="000000"/>
          <w:sz w:val="24"/>
          <w:szCs w:val="24"/>
        </w:rPr>
        <w:t>f</w:t>
      </w:r>
      <w:r w:rsidR="00C933E3" w:rsidRPr="00CB286E">
        <w:rPr>
          <w:rFonts w:ascii="Book Antiqua" w:hAnsi="Book Antiqua"/>
          <w:color w:val="000000"/>
          <w:sz w:val="24"/>
          <w:szCs w:val="24"/>
        </w:rPr>
        <w:t xml:space="preserve"> </w:t>
      </w:r>
      <w:r w:rsidR="00E308F4" w:rsidRPr="00CB286E">
        <w:rPr>
          <w:rFonts w:ascii="Book Antiqua" w:hAnsi="Book Antiqua"/>
          <w:color w:val="000000"/>
          <w:sz w:val="24"/>
          <w:szCs w:val="24"/>
        </w:rPr>
        <w:t>colonic manometry</w:t>
      </w:r>
      <w:r w:rsidR="00C933E3" w:rsidRPr="00CB286E">
        <w:rPr>
          <w:rFonts w:ascii="Book Antiqua" w:hAnsi="Book Antiqua"/>
          <w:color w:val="000000"/>
          <w:sz w:val="24"/>
          <w:szCs w:val="24"/>
        </w:rPr>
        <w:t xml:space="preserve"> </w:t>
      </w:r>
      <w:r w:rsidR="00F072DE" w:rsidRPr="00CB286E">
        <w:rPr>
          <w:rFonts w:ascii="Book Antiqua" w:hAnsi="Book Antiqua"/>
          <w:color w:val="000000"/>
          <w:sz w:val="24"/>
          <w:szCs w:val="24"/>
        </w:rPr>
        <w:t xml:space="preserve">and </w:t>
      </w:r>
      <w:r w:rsidR="00232988" w:rsidRPr="00CB286E">
        <w:rPr>
          <w:rFonts w:ascii="Book Antiqua" w:hAnsi="Book Antiqua"/>
          <w:color w:val="000000"/>
          <w:sz w:val="24"/>
          <w:szCs w:val="24"/>
        </w:rPr>
        <w:t xml:space="preserve">its </w:t>
      </w:r>
      <w:r w:rsidRPr="00CB286E">
        <w:rPr>
          <w:rFonts w:ascii="Book Antiqua" w:hAnsi="Book Antiqua"/>
          <w:color w:val="000000"/>
          <w:sz w:val="24"/>
          <w:szCs w:val="24"/>
        </w:rPr>
        <w:t>clinical value</w:t>
      </w:r>
      <w:r w:rsidR="00AD3A33" w:rsidRPr="00CB286E">
        <w:rPr>
          <w:rFonts w:ascii="Book Antiqua" w:hAnsi="Book Antiqua"/>
          <w:color w:val="000000"/>
          <w:sz w:val="24"/>
          <w:szCs w:val="24"/>
        </w:rPr>
        <w:t xml:space="preserve"> has been recognized. Moreove</w:t>
      </w:r>
      <w:r w:rsidR="00507685" w:rsidRPr="00CB286E">
        <w:rPr>
          <w:rFonts w:ascii="Book Antiqua" w:hAnsi="Book Antiqua"/>
          <w:color w:val="000000"/>
          <w:sz w:val="24"/>
          <w:szCs w:val="24"/>
        </w:rPr>
        <w:t>r</w:t>
      </w:r>
      <w:r w:rsidR="00AD3A33" w:rsidRPr="00CB286E">
        <w:rPr>
          <w:rFonts w:ascii="Book Antiqua" w:hAnsi="Book Antiqua"/>
          <w:color w:val="000000"/>
          <w:sz w:val="24"/>
          <w:szCs w:val="24"/>
        </w:rPr>
        <w:t>,</w:t>
      </w:r>
      <w:r w:rsidR="00E4796F" w:rsidRPr="00CB286E">
        <w:rPr>
          <w:rFonts w:ascii="Book Antiqua" w:hAnsi="Book Antiqua"/>
          <w:color w:val="000000"/>
          <w:sz w:val="24"/>
          <w:szCs w:val="24"/>
        </w:rPr>
        <w:t xml:space="preserve"> </w:t>
      </w:r>
      <w:r w:rsidRPr="00CB286E">
        <w:rPr>
          <w:rFonts w:ascii="Book Antiqua" w:hAnsi="Book Antiqua"/>
          <w:color w:val="000000"/>
          <w:sz w:val="24"/>
          <w:szCs w:val="24"/>
        </w:rPr>
        <w:t>new</w:t>
      </w:r>
      <w:r w:rsidR="00242F70" w:rsidRPr="00CB286E">
        <w:rPr>
          <w:rFonts w:ascii="Book Antiqua" w:hAnsi="Book Antiqua"/>
          <w:color w:val="000000"/>
          <w:sz w:val="24"/>
          <w:szCs w:val="24"/>
        </w:rPr>
        <w:t xml:space="preserve"> treatment</w:t>
      </w:r>
      <w:r w:rsidRPr="00CB286E">
        <w:rPr>
          <w:rFonts w:ascii="Book Antiqua" w:hAnsi="Book Antiqua"/>
          <w:color w:val="000000"/>
          <w:sz w:val="24"/>
          <w:szCs w:val="24"/>
        </w:rPr>
        <w:t xml:space="preserve"> indications </w:t>
      </w:r>
      <w:r w:rsidR="00D05B10" w:rsidRPr="00CB286E">
        <w:rPr>
          <w:rFonts w:ascii="Book Antiqua" w:hAnsi="Book Antiqua"/>
          <w:color w:val="000000"/>
          <w:sz w:val="24"/>
          <w:szCs w:val="24"/>
        </w:rPr>
        <w:t xml:space="preserve">have been </w:t>
      </w:r>
      <w:r w:rsidRPr="00CB286E">
        <w:rPr>
          <w:rFonts w:ascii="Book Antiqua" w:hAnsi="Book Antiqua"/>
          <w:color w:val="000000"/>
          <w:sz w:val="24"/>
          <w:szCs w:val="24"/>
        </w:rPr>
        <w:t xml:space="preserve">determined </w:t>
      </w:r>
      <w:r w:rsidR="00F81B75" w:rsidRPr="00CB286E">
        <w:rPr>
          <w:rFonts w:ascii="Book Antiqua" w:hAnsi="Book Antiqua"/>
          <w:color w:val="000000"/>
          <w:sz w:val="24"/>
          <w:szCs w:val="24"/>
        </w:rPr>
        <w:t xml:space="preserve">using </w:t>
      </w:r>
      <w:r w:rsidRPr="00CB286E">
        <w:rPr>
          <w:rFonts w:ascii="Book Antiqua" w:hAnsi="Book Antiqua"/>
          <w:color w:val="000000"/>
          <w:sz w:val="24"/>
          <w:szCs w:val="24"/>
        </w:rPr>
        <w:t xml:space="preserve">the results </w:t>
      </w:r>
      <w:r w:rsidRPr="00CB286E">
        <w:rPr>
          <w:rFonts w:ascii="Book Antiqua" w:hAnsi="Book Antiqua"/>
          <w:color w:val="000000"/>
          <w:sz w:val="24"/>
          <w:szCs w:val="24"/>
        </w:rPr>
        <w:lastRenderedPageBreak/>
        <w:t xml:space="preserve">of </w:t>
      </w:r>
      <w:r w:rsidR="00E4796F" w:rsidRPr="00CB286E">
        <w:rPr>
          <w:rFonts w:ascii="Book Antiqua" w:hAnsi="Book Antiqua"/>
          <w:color w:val="000000"/>
          <w:sz w:val="24"/>
          <w:szCs w:val="24"/>
        </w:rPr>
        <w:t>HRCM</w:t>
      </w:r>
      <w:r w:rsidRPr="00CB286E">
        <w:rPr>
          <w:rFonts w:ascii="Book Antiqua" w:hAnsi="Book Antiqua"/>
          <w:color w:val="000000"/>
          <w:sz w:val="24"/>
          <w:szCs w:val="24"/>
        </w:rPr>
        <w:t xml:space="preserve">. </w:t>
      </w:r>
      <w:r w:rsidR="0031407B" w:rsidRPr="00CB286E">
        <w:rPr>
          <w:rFonts w:ascii="Book Antiqua" w:hAnsi="Book Antiqua"/>
          <w:color w:val="000000"/>
          <w:sz w:val="24"/>
          <w:szCs w:val="24"/>
        </w:rPr>
        <w:t>Colonic manometry has been studied for more than 30 years</w:t>
      </w:r>
      <w:r w:rsidR="0018204C" w:rsidRPr="00CB286E">
        <w:rPr>
          <w:rFonts w:ascii="Book Antiqua" w:hAnsi="Book Antiqua"/>
          <w:noProof/>
          <w:color w:val="000000"/>
          <w:sz w:val="24"/>
          <w:szCs w:val="24"/>
          <w:vertAlign w:val="superscript"/>
        </w:rPr>
        <w:t>[7,10,52,67-70]</w:t>
      </w:r>
      <w:r w:rsidR="0031407B" w:rsidRPr="00CB286E">
        <w:rPr>
          <w:rFonts w:ascii="Book Antiqua" w:hAnsi="Book Antiqua"/>
          <w:color w:val="000000"/>
          <w:sz w:val="24"/>
          <w:szCs w:val="24"/>
        </w:rPr>
        <w:t xml:space="preserve">, </w:t>
      </w:r>
      <w:r w:rsidR="0081719C" w:rsidRPr="00CB286E">
        <w:rPr>
          <w:rFonts w:ascii="Book Antiqua" w:hAnsi="Book Antiqua"/>
          <w:color w:val="000000"/>
          <w:sz w:val="24"/>
          <w:szCs w:val="24"/>
        </w:rPr>
        <w:t xml:space="preserve">although the </w:t>
      </w:r>
      <w:r w:rsidR="0041379A" w:rsidRPr="00CB286E">
        <w:rPr>
          <w:rFonts w:ascii="Book Antiqua" w:hAnsi="Book Antiqua"/>
          <w:color w:val="000000"/>
          <w:sz w:val="24"/>
          <w:szCs w:val="24"/>
        </w:rPr>
        <w:t>long time</w:t>
      </w:r>
      <w:r w:rsidR="00B95923" w:rsidRPr="00CB286E">
        <w:rPr>
          <w:rFonts w:ascii="Book Antiqua" w:hAnsi="Book Antiqua"/>
          <w:color w:val="000000"/>
          <w:sz w:val="24"/>
          <w:szCs w:val="24"/>
        </w:rPr>
        <w:t xml:space="preserve"> of the</w:t>
      </w:r>
      <w:r w:rsidR="0041379A" w:rsidRPr="00CB286E">
        <w:rPr>
          <w:rFonts w:ascii="Book Antiqua" w:hAnsi="Book Antiqua"/>
          <w:color w:val="000000"/>
          <w:sz w:val="24"/>
          <w:szCs w:val="24"/>
        </w:rPr>
        <w:t xml:space="preserve"> </w:t>
      </w:r>
      <w:r w:rsidR="00766269" w:rsidRPr="00CB286E">
        <w:rPr>
          <w:rFonts w:ascii="Book Antiqua" w:hAnsi="Book Antiqua"/>
          <w:color w:val="000000"/>
          <w:sz w:val="24"/>
          <w:szCs w:val="24"/>
        </w:rPr>
        <w:t>examination</w:t>
      </w:r>
      <w:r w:rsidR="0041379A" w:rsidRPr="00CB286E">
        <w:rPr>
          <w:rFonts w:ascii="Book Antiqua" w:hAnsi="Book Antiqua"/>
          <w:color w:val="000000"/>
          <w:sz w:val="24"/>
          <w:szCs w:val="24"/>
        </w:rPr>
        <w:t>, high risk</w:t>
      </w:r>
      <w:r w:rsidR="004C353C" w:rsidRPr="00CB286E">
        <w:rPr>
          <w:rFonts w:ascii="Book Antiqua" w:hAnsi="Book Antiqua"/>
          <w:color w:val="000000"/>
          <w:sz w:val="24"/>
          <w:szCs w:val="24"/>
        </w:rPr>
        <w:t xml:space="preserve"> of</w:t>
      </w:r>
      <w:r w:rsidR="0041379A" w:rsidRPr="00CB286E">
        <w:rPr>
          <w:rFonts w:ascii="Book Antiqua" w:hAnsi="Book Antiqua"/>
          <w:color w:val="000000"/>
          <w:sz w:val="24"/>
          <w:szCs w:val="24"/>
        </w:rPr>
        <w:t xml:space="preserve"> catheterization, </w:t>
      </w:r>
      <w:r w:rsidR="006A12C0" w:rsidRPr="00CB286E">
        <w:rPr>
          <w:rFonts w:ascii="Book Antiqua" w:hAnsi="Book Antiqua"/>
          <w:color w:val="000000"/>
          <w:sz w:val="24"/>
          <w:szCs w:val="24"/>
        </w:rPr>
        <w:t xml:space="preserve">large amounts if </w:t>
      </w:r>
      <w:r w:rsidR="0041379A" w:rsidRPr="00CB286E">
        <w:rPr>
          <w:rFonts w:ascii="Book Antiqua" w:hAnsi="Book Antiqua"/>
          <w:color w:val="000000"/>
          <w:sz w:val="24"/>
          <w:szCs w:val="24"/>
        </w:rPr>
        <w:t>real-time data, strict catheter</w:t>
      </w:r>
      <w:r w:rsidR="002E23F1" w:rsidRPr="00CB286E">
        <w:rPr>
          <w:rFonts w:ascii="Book Antiqua" w:hAnsi="Book Antiqua"/>
          <w:color w:val="000000"/>
          <w:sz w:val="24"/>
          <w:szCs w:val="24"/>
        </w:rPr>
        <w:t xml:space="preserve"> sterilization,</w:t>
      </w:r>
      <w:r w:rsidR="0041379A" w:rsidRPr="00CB286E">
        <w:rPr>
          <w:rFonts w:ascii="Book Antiqua" w:hAnsi="Book Antiqua"/>
          <w:color w:val="000000"/>
          <w:sz w:val="24"/>
          <w:szCs w:val="24"/>
        </w:rPr>
        <w:t xml:space="preserve"> and </w:t>
      </w:r>
      <w:bookmarkStart w:id="280" w:name="OLE_LINK439"/>
      <w:bookmarkStart w:id="281" w:name="OLE_LINK440"/>
      <w:r w:rsidR="0041379A" w:rsidRPr="00CB286E">
        <w:rPr>
          <w:rFonts w:ascii="Book Antiqua" w:hAnsi="Book Antiqua"/>
          <w:color w:val="000000"/>
          <w:sz w:val="24"/>
          <w:szCs w:val="24"/>
        </w:rPr>
        <w:t>high cost of disposable equipment</w:t>
      </w:r>
      <w:bookmarkEnd w:id="280"/>
      <w:bookmarkEnd w:id="281"/>
      <w:r w:rsidR="0041379A" w:rsidRPr="00CB286E">
        <w:rPr>
          <w:rFonts w:ascii="Book Antiqua" w:hAnsi="Book Antiqua"/>
          <w:color w:val="000000"/>
          <w:sz w:val="24"/>
          <w:szCs w:val="24"/>
        </w:rPr>
        <w:t xml:space="preserve"> restrict </w:t>
      </w:r>
      <w:r w:rsidR="00EB6B7A" w:rsidRPr="00CB286E">
        <w:rPr>
          <w:rFonts w:ascii="Book Antiqua" w:hAnsi="Book Antiqua"/>
          <w:color w:val="000000"/>
          <w:sz w:val="24"/>
          <w:szCs w:val="24"/>
        </w:rPr>
        <w:t xml:space="preserve">its </w:t>
      </w:r>
      <w:r w:rsidR="0041379A" w:rsidRPr="00CB286E">
        <w:rPr>
          <w:rFonts w:ascii="Book Antiqua" w:hAnsi="Book Antiqua"/>
          <w:color w:val="000000"/>
          <w:sz w:val="24"/>
          <w:szCs w:val="24"/>
        </w:rPr>
        <w:t>wide application in clinical practice</w:t>
      </w:r>
      <w:r w:rsidR="00C6281B" w:rsidRPr="00CB286E">
        <w:rPr>
          <w:rFonts w:ascii="Book Antiqua" w:hAnsi="Book Antiqua"/>
          <w:color w:val="000000"/>
          <w:sz w:val="24"/>
          <w:szCs w:val="24"/>
        </w:rPr>
        <w:t xml:space="preserve">. </w:t>
      </w:r>
      <w:r w:rsidR="00CF61C9" w:rsidRPr="00CB286E">
        <w:rPr>
          <w:rFonts w:ascii="Book Antiqua" w:hAnsi="Book Antiqua"/>
          <w:color w:val="000000"/>
          <w:sz w:val="24"/>
          <w:szCs w:val="24"/>
        </w:rPr>
        <w:t>W</w:t>
      </w:r>
      <w:r w:rsidR="00C6281B" w:rsidRPr="00CB286E">
        <w:rPr>
          <w:rFonts w:ascii="Book Antiqua" w:hAnsi="Book Antiqua"/>
          <w:color w:val="000000"/>
          <w:sz w:val="24"/>
          <w:szCs w:val="24"/>
        </w:rPr>
        <w:t xml:space="preserve">ith the development of high-resolution </w:t>
      </w:r>
      <w:r w:rsidR="0035698E" w:rsidRPr="00CB286E">
        <w:rPr>
          <w:rFonts w:ascii="Book Antiqua" w:hAnsi="Book Antiqua"/>
          <w:color w:val="000000"/>
          <w:sz w:val="24"/>
          <w:szCs w:val="24"/>
        </w:rPr>
        <w:t xml:space="preserve">technologies </w:t>
      </w:r>
      <w:r w:rsidR="00C6281B" w:rsidRPr="00CB286E">
        <w:rPr>
          <w:rFonts w:ascii="Book Antiqua" w:hAnsi="Book Antiqua"/>
          <w:color w:val="000000"/>
          <w:sz w:val="24"/>
          <w:szCs w:val="24"/>
        </w:rPr>
        <w:t>and more economical and convenient silicone catheters,</w:t>
      </w:r>
      <w:r w:rsidR="0041379A" w:rsidRPr="00CB286E">
        <w:rPr>
          <w:rFonts w:ascii="Book Antiqua" w:hAnsi="Book Antiqua"/>
          <w:color w:val="000000"/>
          <w:sz w:val="24"/>
          <w:szCs w:val="24"/>
        </w:rPr>
        <w:t xml:space="preserve"> </w:t>
      </w:r>
      <w:r w:rsidR="00C6281B" w:rsidRPr="00CB286E">
        <w:rPr>
          <w:rFonts w:ascii="Book Antiqua" w:hAnsi="Book Antiqua"/>
          <w:color w:val="000000"/>
          <w:sz w:val="24"/>
          <w:szCs w:val="24"/>
        </w:rPr>
        <w:t>HRCM</w:t>
      </w:r>
      <w:r w:rsidR="0041379A" w:rsidRPr="00CB286E">
        <w:rPr>
          <w:rFonts w:ascii="Book Antiqua" w:hAnsi="Book Antiqua"/>
          <w:color w:val="000000"/>
          <w:sz w:val="24"/>
          <w:szCs w:val="24"/>
        </w:rPr>
        <w:t xml:space="preserve"> has gradually become </w:t>
      </w:r>
      <w:r w:rsidR="00C51379" w:rsidRPr="00CB286E">
        <w:rPr>
          <w:rFonts w:ascii="Book Antiqua" w:hAnsi="Book Antiqua"/>
          <w:color w:val="000000"/>
          <w:sz w:val="24"/>
          <w:szCs w:val="24"/>
        </w:rPr>
        <w:t>an</w:t>
      </w:r>
      <w:r w:rsidR="0041379A" w:rsidRPr="00CB286E">
        <w:rPr>
          <w:rFonts w:ascii="Book Antiqua" w:hAnsi="Book Antiqua"/>
          <w:color w:val="000000"/>
          <w:sz w:val="24"/>
          <w:szCs w:val="24"/>
        </w:rPr>
        <w:t xml:space="preserve"> </w:t>
      </w:r>
      <w:bookmarkStart w:id="282" w:name="OLE_LINK441"/>
      <w:bookmarkStart w:id="283" w:name="OLE_LINK442"/>
      <w:r w:rsidR="0041379A" w:rsidRPr="00CB286E">
        <w:rPr>
          <w:rFonts w:ascii="Book Antiqua" w:hAnsi="Book Antiqua"/>
          <w:color w:val="000000"/>
          <w:sz w:val="24"/>
          <w:szCs w:val="24"/>
        </w:rPr>
        <w:t xml:space="preserve">indispensable </w:t>
      </w:r>
      <w:bookmarkEnd w:id="282"/>
      <w:bookmarkEnd w:id="283"/>
      <w:r w:rsidR="0041379A" w:rsidRPr="00CB286E">
        <w:rPr>
          <w:rFonts w:ascii="Book Antiqua" w:hAnsi="Book Antiqua"/>
          <w:color w:val="000000"/>
          <w:sz w:val="24"/>
          <w:szCs w:val="24"/>
        </w:rPr>
        <w:t xml:space="preserve">and effective means of </w:t>
      </w:r>
      <w:r w:rsidR="00423D25" w:rsidRPr="00CB286E">
        <w:rPr>
          <w:rFonts w:ascii="Book Antiqua" w:hAnsi="Book Antiqua"/>
          <w:color w:val="000000"/>
          <w:sz w:val="24"/>
          <w:szCs w:val="24"/>
        </w:rPr>
        <w:t xml:space="preserve">evaluating </w:t>
      </w:r>
      <w:r w:rsidR="00AF3FF6" w:rsidRPr="00CB286E">
        <w:rPr>
          <w:rFonts w:ascii="Book Antiqua" w:hAnsi="Book Antiqua"/>
          <w:color w:val="000000"/>
          <w:sz w:val="24"/>
          <w:szCs w:val="24"/>
        </w:rPr>
        <w:t>colonic dysmotility</w:t>
      </w:r>
      <w:r w:rsidR="0018204C" w:rsidRPr="00CB286E">
        <w:rPr>
          <w:rFonts w:ascii="Book Antiqua" w:hAnsi="Book Antiqua"/>
          <w:noProof/>
          <w:color w:val="000000"/>
          <w:sz w:val="24"/>
          <w:szCs w:val="24"/>
          <w:vertAlign w:val="superscript"/>
        </w:rPr>
        <w:t>[9,11]</w:t>
      </w:r>
      <w:r w:rsidR="0031407B" w:rsidRPr="00CB286E">
        <w:rPr>
          <w:rFonts w:ascii="Book Antiqua" w:hAnsi="Book Antiqua"/>
          <w:color w:val="000000"/>
          <w:sz w:val="24"/>
          <w:szCs w:val="24"/>
        </w:rPr>
        <w:t>.</w:t>
      </w:r>
      <w:r w:rsidR="00F86702" w:rsidRPr="00CB286E">
        <w:rPr>
          <w:rFonts w:ascii="Book Antiqua" w:hAnsi="Book Antiqua"/>
          <w:color w:val="000000"/>
          <w:sz w:val="24"/>
          <w:szCs w:val="24"/>
        </w:rPr>
        <w:t xml:space="preserve"> HRCM with water perfusion technology helps </w:t>
      </w:r>
      <w:bookmarkStart w:id="284" w:name="OLE_LINK451"/>
      <w:bookmarkStart w:id="285" w:name="OLE_LINK452"/>
      <w:r w:rsidR="007104AB" w:rsidRPr="00CB286E">
        <w:rPr>
          <w:rFonts w:ascii="Book Antiqua" w:hAnsi="Book Antiqua"/>
          <w:color w:val="000000"/>
          <w:sz w:val="24"/>
          <w:szCs w:val="24"/>
        </w:rPr>
        <w:t xml:space="preserve">assess </w:t>
      </w:r>
      <w:r w:rsidR="00F86702" w:rsidRPr="00CB286E">
        <w:rPr>
          <w:rFonts w:ascii="Book Antiqua" w:hAnsi="Book Antiqua"/>
          <w:color w:val="000000"/>
          <w:sz w:val="24"/>
          <w:szCs w:val="24"/>
        </w:rPr>
        <w:t xml:space="preserve">the </w:t>
      </w:r>
      <w:r w:rsidR="00575BB7" w:rsidRPr="00CB286E">
        <w:rPr>
          <w:rFonts w:ascii="Book Antiqua" w:hAnsi="Book Antiqua"/>
          <w:color w:val="000000"/>
          <w:sz w:val="24"/>
          <w:szCs w:val="24"/>
        </w:rPr>
        <w:t xml:space="preserve">ability of </w:t>
      </w:r>
      <w:r w:rsidR="00F86702" w:rsidRPr="00CB286E">
        <w:rPr>
          <w:rFonts w:ascii="Book Antiqua" w:hAnsi="Book Antiqua"/>
          <w:color w:val="000000"/>
          <w:sz w:val="24"/>
          <w:szCs w:val="24"/>
        </w:rPr>
        <w:t>colorectal peristaltic contractions</w:t>
      </w:r>
      <w:r w:rsidR="00575BB7" w:rsidRPr="00CB286E">
        <w:rPr>
          <w:rFonts w:ascii="Book Antiqua" w:hAnsi="Book Antiqua"/>
          <w:color w:val="000000"/>
          <w:sz w:val="24"/>
          <w:szCs w:val="24"/>
        </w:rPr>
        <w:t xml:space="preserve"> and plays a central role in </w:t>
      </w:r>
      <w:r w:rsidR="00784D1A" w:rsidRPr="00CB286E">
        <w:rPr>
          <w:rFonts w:ascii="Book Antiqua" w:hAnsi="Book Antiqua"/>
          <w:color w:val="000000"/>
          <w:sz w:val="24"/>
          <w:szCs w:val="24"/>
        </w:rPr>
        <w:t xml:space="preserve">the </w:t>
      </w:r>
      <w:r w:rsidR="00575BB7" w:rsidRPr="00CB286E">
        <w:rPr>
          <w:rFonts w:ascii="Book Antiqua" w:hAnsi="Book Antiqua"/>
          <w:color w:val="000000"/>
          <w:sz w:val="24"/>
          <w:szCs w:val="24"/>
        </w:rPr>
        <w:t xml:space="preserve">clinical evaluation of colonic function, determination of constipation subtypes, and </w:t>
      </w:r>
      <w:r w:rsidR="003B6C12" w:rsidRPr="00CB286E">
        <w:rPr>
          <w:rFonts w:ascii="Book Antiqua" w:hAnsi="Book Antiqua"/>
          <w:color w:val="000000"/>
          <w:sz w:val="24"/>
          <w:szCs w:val="24"/>
        </w:rPr>
        <w:t xml:space="preserve">accurate </w:t>
      </w:r>
      <w:r w:rsidR="00E81F5E" w:rsidRPr="00CB286E">
        <w:rPr>
          <w:rFonts w:ascii="Book Antiqua" w:hAnsi="Book Antiqua"/>
          <w:color w:val="000000"/>
          <w:sz w:val="24"/>
          <w:szCs w:val="24"/>
        </w:rPr>
        <w:t xml:space="preserve">identification of </w:t>
      </w:r>
      <w:r w:rsidR="00575BB7" w:rsidRPr="00CB286E">
        <w:rPr>
          <w:rFonts w:ascii="Book Antiqua" w:hAnsi="Book Antiqua"/>
          <w:color w:val="000000"/>
          <w:sz w:val="24"/>
          <w:szCs w:val="24"/>
        </w:rPr>
        <w:t xml:space="preserve">diseased </w:t>
      </w:r>
      <w:r w:rsidR="00895134" w:rsidRPr="00CB286E">
        <w:rPr>
          <w:rFonts w:ascii="Book Antiqua" w:hAnsi="Book Antiqua"/>
          <w:bCs/>
          <w:color w:val="000000"/>
          <w:sz w:val="24"/>
          <w:szCs w:val="24"/>
        </w:rPr>
        <w:t>colon</w:t>
      </w:r>
      <w:r w:rsidR="00895134" w:rsidRPr="00CB286E">
        <w:rPr>
          <w:rFonts w:ascii="Book Antiqua" w:hAnsi="Book Antiqua"/>
          <w:color w:val="000000"/>
          <w:sz w:val="24"/>
          <w:szCs w:val="24"/>
        </w:rPr>
        <w:t xml:space="preserve"> </w:t>
      </w:r>
      <w:r w:rsidR="00575BB7" w:rsidRPr="00CB286E">
        <w:rPr>
          <w:rFonts w:ascii="Book Antiqua" w:hAnsi="Book Antiqua"/>
          <w:color w:val="000000"/>
          <w:sz w:val="24"/>
          <w:szCs w:val="24"/>
        </w:rPr>
        <w:t>segments</w:t>
      </w:r>
      <w:bookmarkEnd w:id="284"/>
      <w:bookmarkEnd w:id="285"/>
      <w:r w:rsidR="0018204C" w:rsidRPr="00CB286E">
        <w:rPr>
          <w:rFonts w:ascii="Book Antiqua" w:hAnsi="Book Antiqua"/>
          <w:noProof/>
          <w:color w:val="000000"/>
          <w:sz w:val="24"/>
          <w:szCs w:val="24"/>
          <w:vertAlign w:val="superscript"/>
        </w:rPr>
        <w:t>[64,69]</w:t>
      </w:r>
      <w:r w:rsidR="00575BB7" w:rsidRPr="00CB286E">
        <w:rPr>
          <w:rFonts w:ascii="Book Antiqua" w:hAnsi="Book Antiqua"/>
          <w:color w:val="000000"/>
          <w:sz w:val="24"/>
          <w:szCs w:val="24"/>
        </w:rPr>
        <w:t>.</w:t>
      </w:r>
      <w:r w:rsidR="001234C1" w:rsidRPr="00CB286E">
        <w:rPr>
          <w:rFonts w:ascii="Book Antiqua" w:hAnsi="Book Antiqua"/>
          <w:color w:val="000000"/>
          <w:sz w:val="24"/>
          <w:szCs w:val="24"/>
        </w:rPr>
        <w:t xml:space="preserve"> </w:t>
      </w:r>
      <w:bookmarkStart w:id="286" w:name="OLE_LINK1242"/>
      <w:bookmarkStart w:id="287" w:name="OLE_LINK1243"/>
      <w:r w:rsidR="002619D2" w:rsidRPr="00CB286E">
        <w:rPr>
          <w:rFonts w:ascii="Book Antiqua" w:hAnsi="Book Antiqua"/>
          <w:color w:val="000000"/>
          <w:sz w:val="24"/>
          <w:szCs w:val="24"/>
        </w:rPr>
        <w:t xml:space="preserve">Besides </w:t>
      </w:r>
      <w:r w:rsidR="00477951" w:rsidRPr="00CB286E">
        <w:rPr>
          <w:rFonts w:ascii="Book Antiqua" w:hAnsi="Book Antiqua"/>
          <w:color w:val="000000"/>
          <w:sz w:val="24"/>
          <w:szCs w:val="24"/>
        </w:rPr>
        <w:t>the</w:t>
      </w:r>
      <w:r w:rsidR="00C005CE" w:rsidRPr="00CB286E">
        <w:rPr>
          <w:rFonts w:ascii="Book Antiqua" w:hAnsi="Book Antiqua"/>
          <w:color w:val="000000"/>
          <w:sz w:val="24"/>
          <w:szCs w:val="24"/>
        </w:rPr>
        <w:t xml:space="preserve"> </w:t>
      </w:r>
      <w:r w:rsidR="002619D2" w:rsidRPr="00CB286E">
        <w:rPr>
          <w:rFonts w:ascii="Book Antiqua" w:hAnsi="Book Antiqua"/>
          <w:color w:val="000000"/>
          <w:sz w:val="24"/>
          <w:szCs w:val="24"/>
        </w:rPr>
        <w:t>rol</w:t>
      </w:r>
      <w:r w:rsidR="00F32E29" w:rsidRPr="00CB286E">
        <w:rPr>
          <w:rFonts w:ascii="Book Antiqua" w:hAnsi="Book Antiqua"/>
          <w:color w:val="000000"/>
          <w:sz w:val="24"/>
          <w:szCs w:val="24"/>
        </w:rPr>
        <w:t>e</w:t>
      </w:r>
      <w:r w:rsidR="002E1B9C" w:rsidRPr="00CB286E">
        <w:rPr>
          <w:rFonts w:ascii="Book Antiqua" w:hAnsi="Book Antiqua"/>
          <w:color w:val="000000"/>
          <w:sz w:val="24"/>
          <w:szCs w:val="24"/>
        </w:rPr>
        <w:t xml:space="preserve"> of HRCM</w:t>
      </w:r>
      <w:r w:rsidR="00F32E29" w:rsidRPr="00CB286E">
        <w:rPr>
          <w:rFonts w:ascii="Book Antiqua" w:hAnsi="Book Antiqua"/>
          <w:color w:val="000000"/>
          <w:sz w:val="24"/>
          <w:szCs w:val="24"/>
        </w:rPr>
        <w:t xml:space="preserve"> in guiding clinical treatment, t</w:t>
      </w:r>
      <w:r w:rsidR="002619D2" w:rsidRPr="00CB286E">
        <w:rPr>
          <w:rFonts w:ascii="Book Antiqua" w:hAnsi="Book Antiqua"/>
          <w:color w:val="000000"/>
          <w:sz w:val="24"/>
          <w:szCs w:val="24"/>
        </w:rPr>
        <w:t>he colon propagating motor patterns including HAPCs</w:t>
      </w:r>
      <w:r w:rsidR="00C26DA1" w:rsidRPr="00CB286E">
        <w:rPr>
          <w:rFonts w:ascii="Book Antiqua" w:hAnsi="Book Antiqua"/>
          <w:color w:val="000000"/>
          <w:sz w:val="24"/>
          <w:szCs w:val="24"/>
        </w:rPr>
        <w:t xml:space="preserve"> and </w:t>
      </w:r>
      <w:r w:rsidR="002619D2" w:rsidRPr="00CB286E">
        <w:rPr>
          <w:rFonts w:ascii="Book Antiqua" w:hAnsi="Book Antiqua"/>
          <w:color w:val="000000"/>
          <w:sz w:val="24"/>
          <w:szCs w:val="24"/>
        </w:rPr>
        <w:t>LAPCs, retrograde pressure wave, transmission integrity</w:t>
      </w:r>
      <w:r w:rsidR="00CA23C2" w:rsidRPr="00CB286E">
        <w:rPr>
          <w:rFonts w:ascii="Book Antiqua" w:hAnsi="Book Antiqua"/>
          <w:color w:val="000000"/>
          <w:sz w:val="24"/>
          <w:szCs w:val="24"/>
        </w:rPr>
        <w:t>,</w:t>
      </w:r>
      <w:r w:rsidR="002619D2" w:rsidRPr="00CB286E">
        <w:rPr>
          <w:rFonts w:ascii="Book Antiqua" w:hAnsi="Book Antiqua"/>
          <w:color w:val="000000"/>
          <w:sz w:val="24"/>
          <w:szCs w:val="24"/>
        </w:rPr>
        <w:t xml:space="preserve"> and provocation test using neostigmine </w:t>
      </w:r>
      <w:r w:rsidR="00F32E29" w:rsidRPr="00CB286E">
        <w:rPr>
          <w:rFonts w:ascii="Book Antiqua" w:hAnsi="Book Antiqua"/>
          <w:color w:val="000000"/>
          <w:sz w:val="24"/>
          <w:szCs w:val="24"/>
        </w:rPr>
        <w:t xml:space="preserve">can also </w:t>
      </w:r>
      <w:bookmarkStart w:id="288" w:name="OLE_LINK459"/>
      <w:bookmarkStart w:id="289" w:name="OLE_LINK460"/>
      <w:r w:rsidR="00F32E29" w:rsidRPr="00CB286E">
        <w:rPr>
          <w:rFonts w:ascii="Book Antiqua" w:hAnsi="Book Antiqua"/>
          <w:color w:val="000000"/>
          <w:sz w:val="24"/>
          <w:szCs w:val="24"/>
        </w:rPr>
        <w:t>predict the clinical treatment effect</w:t>
      </w:r>
      <w:bookmarkEnd w:id="288"/>
      <w:bookmarkEnd w:id="289"/>
      <w:r w:rsidR="00F32E29" w:rsidRPr="00CB286E">
        <w:rPr>
          <w:rFonts w:ascii="Book Antiqua" w:hAnsi="Book Antiqua"/>
          <w:color w:val="000000"/>
          <w:sz w:val="24"/>
          <w:szCs w:val="24"/>
        </w:rPr>
        <w:t>.</w:t>
      </w:r>
      <w:r w:rsidR="00847F08" w:rsidRPr="00CB286E">
        <w:rPr>
          <w:rFonts w:ascii="Book Antiqua" w:hAnsi="Book Antiqua"/>
          <w:color w:val="000000"/>
          <w:sz w:val="24"/>
          <w:szCs w:val="24"/>
        </w:rPr>
        <w:t xml:space="preserve"> </w:t>
      </w:r>
      <w:r w:rsidR="00CF61C9" w:rsidRPr="00CB286E">
        <w:rPr>
          <w:rFonts w:ascii="Book Antiqua" w:hAnsi="Book Antiqua"/>
          <w:color w:val="000000"/>
          <w:sz w:val="24"/>
          <w:szCs w:val="24"/>
        </w:rPr>
        <w:t>HRCM need</w:t>
      </w:r>
      <w:r w:rsidR="008A5624" w:rsidRPr="00CB286E">
        <w:rPr>
          <w:rFonts w:ascii="Book Antiqua" w:hAnsi="Book Antiqua"/>
          <w:color w:val="000000"/>
          <w:sz w:val="24"/>
          <w:szCs w:val="24"/>
        </w:rPr>
        <w:t>s</w:t>
      </w:r>
      <w:r w:rsidR="00CF61C9" w:rsidRPr="00CB286E">
        <w:rPr>
          <w:rFonts w:ascii="Book Antiqua" w:hAnsi="Book Antiqua"/>
          <w:color w:val="000000"/>
          <w:sz w:val="24"/>
          <w:szCs w:val="24"/>
        </w:rPr>
        <w:t xml:space="preserve"> to be performed in specialized research centers. The technicians should have special expertise </w:t>
      </w:r>
      <w:r w:rsidR="002371D2" w:rsidRPr="00CB286E">
        <w:rPr>
          <w:rFonts w:ascii="Book Antiqua" w:hAnsi="Book Antiqua"/>
          <w:color w:val="000000"/>
          <w:sz w:val="24"/>
          <w:szCs w:val="24"/>
        </w:rPr>
        <w:t xml:space="preserve">in the study of </w:t>
      </w:r>
      <w:r w:rsidR="00CF61C9" w:rsidRPr="00CB286E">
        <w:rPr>
          <w:rFonts w:ascii="Book Antiqua" w:hAnsi="Book Antiqua"/>
          <w:color w:val="000000"/>
          <w:sz w:val="24"/>
          <w:szCs w:val="24"/>
        </w:rPr>
        <w:t>colon</w:t>
      </w:r>
      <w:r w:rsidR="0097370F" w:rsidRPr="00CB286E">
        <w:rPr>
          <w:rFonts w:ascii="Book Antiqua" w:hAnsi="Book Antiqua"/>
          <w:color w:val="000000"/>
          <w:sz w:val="24"/>
          <w:szCs w:val="24"/>
        </w:rPr>
        <w:t>ic</w:t>
      </w:r>
      <w:r w:rsidR="00CF61C9" w:rsidRPr="00CB286E">
        <w:rPr>
          <w:rFonts w:ascii="Book Antiqua" w:hAnsi="Book Antiqua"/>
          <w:color w:val="000000"/>
          <w:sz w:val="24"/>
          <w:szCs w:val="24"/>
        </w:rPr>
        <w:t xml:space="preserve"> movement and can well assess patients with complex biopsychosocial disorders. Other new technologies including high-resolution fiber</w:t>
      </w:r>
      <w:r w:rsidR="00570EA1" w:rsidRPr="00CB286E">
        <w:rPr>
          <w:rFonts w:ascii="Book Antiqua" w:hAnsi="Book Antiqua"/>
          <w:color w:val="000000"/>
          <w:sz w:val="24"/>
          <w:szCs w:val="24"/>
        </w:rPr>
        <w:t>-</w:t>
      </w:r>
      <w:r w:rsidR="00CF61C9" w:rsidRPr="00CB286E">
        <w:rPr>
          <w:rFonts w:ascii="Book Antiqua" w:hAnsi="Book Antiqua"/>
          <w:color w:val="000000"/>
          <w:sz w:val="24"/>
          <w:szCs w:val="24"/>
        </w:rPr>
        <w:t xml:space="preserve">optic manometers and wireless power capsules will continue to increase </w:t>
      </w:r>
      <w:r w:rsidR="00604FC4" w:rsidRPr="00CB286E">
        <w:rPr>
          <w:rFonts w:ascii="Book Antiqua" w:hAnsi="Book Antiqua"/>
          <w:color w:val="000000"/>
          <w:sz w:val="24"/>
          <w:szCs w:val="24"/>
        </w:rPr>
        <w:t xml:space="preserve">the </w:t>
      </w:r>
      <w:r w:rsidR="00CF61C9" w:rsidRPr="00CB286E">
        <w:rPr>
          <w:rFonts w:ascii="Book Antiqua" w:hAnsi="Book Antiqua"/>
          <w:color w:val="000000"/>
          <w:sz w:val="24"/>
          <w:szCs w:val="24"/>
        </w:rPr>
        <w:t>knowledge about colonic dyskinesia.</w:t>
      </w:r>
      <w:bookmarkEnd w:id="286"/>
      <w:bookmarkEnd w:id="287"/>
    </w:p>
    <w:p w:rsidR="00D434B3" w:rsidRDefault="00D434B3" w:rsidP="00CC2ED5">
      <w:pPr>
        <w:adjustRightInd w:val="0"/>
        <w:snapToGrid w:val="0"/>
        <w:spacing w:line="360" w:lineRule="auto"/>
        <w:rPr>
          <w:rFonts w:ascii="Book Antiqua" w:hAnsi="Book Antiqua"/>
          <w:color w:val="000000"/>
          <w:sz w:val="24"/>
          <w:szCs w:val="24"/>
        </w:rPr>
      </w:pPr>
    </w:p>
    <w:p w:rsidR="003E644C" w:rsidRPr="00CB286E" w:rsidRDefault="00EC33B0" w:rsidP="00CC2ED5">
      <w:pPr>
        <w:adjustRightInd w:val="0"/>
        <w:snapToGrid w:val="0"/>
        <w:spacing w:line="360" w:lineRule="auto"/>
        <w:rPr>
          <w:rFonts w:ascii="Book Antiqua" w:hAnsi="Book Antiqua"/>
          <w:b/>
          <w:color w:val="000000"/>
          <w:sz w:val="24"/>
          <w:szCs w:val="24"/>
        </w:rPr>
      </w:pPr>
      <w:r w:rsidRPr="00CB286E">
        <w:rPr>
          <w:rFonts w:ascii="Book Antiqua" w:hAnsi="Book Antiqua"/>
          <w:b/>
          <w:color w:val="000000"/>
          <w:sz w:val="24"/>
          <w:szCs w:val="24"/>
        </w:rPr>
        <w:t>REFERENCES</w:t>
      </w:r>
    </w:p>
    <w:p w:rsidR="003E644C" w:rsidRPr="00CB286E" w:rsidRDefault="00C3621C" w:rsidP="00CC2ED5">
      <w:pPr>
        <w:adjustRightInd w:val="0"/>
        <w:snapToGrid w:val="0"/>
        <w:spacing w:line="360" w:lineRule="auto"/>
        <w:rPr>
          <w:rFonts w:ascii="Book Antiqua" w:hAnsi="Book Antiqua"/>
          <w:b/>
          <w:color w:val="000000"/>
          <w:sz w:val="24"/>
          <w:szCs w:val="24"/>
        </w:rPr>
      </w:pPr>
      <w:r w:rsidRPr="00C3621C">
        <w:rPr>
          <w:rFonts w:ascii="Book Antiqua" w:eastAsia="等线" w:hAnsi="Book Antiqua"/>
          <w:sz w:val="24"/>
          <w:szCs w:val="24"/>
        </w:rPr>
        <w:t xml:space="preserve">1 </w:t>
      </w:r>
      <w:r w:rsidRPr="00C3621C">
        <w:rPr>
          <w:rFonts w:ascii="Book Antiqua" w:eastAsia="等线" w:hAnsi="Book Antiqua"/>
          <w:b/>
          <w:sz w:val="24"/>
          <w:szCs w:val="24"/>
        </w:rPr>
        <w:t>Dinning PG</w:t>
      </w:r>
      <w:r w:rsidRPr="00C3621C">
        <w:rPr>
          <w:rFonts w:ascii="Book Antiqua" w:eastAsia="等线" w:hAnsi="Book Antiqua"/>
          <w:sz w:val="24"/>
          <w:szCs w:val="24"/>
        </w:rPr>
        <w:t xml:space="preserve">, Carrington EV, Scott SM. Colonic and anorectal motility testing in the high-resolution era. </w:t>
      </w:r>
      <w:r w:rsidRPr="00C3621C">
        <w:rPr>
          <w:rFonts w:ascii="Book Antiqua" w:eastAsia="等线" w:hAnsi="Book Antiqua"/>
          <w:i/>
          <w:sz w:val="24"/>
          <w:szCs w:val="24"/>
        </w:rPr>
        <w:t>Curr Opin Gastroenterol</w:t>
      </w:r>
      <w:r w:rsidRPr="00C3621C">
        <w:rPr>
          <w:rFonts w:ascii="Book Antiqua" w:eastAsia="等线" w:hAnsi="Book Antiqua"/>
          <w:sz w:val="24"/>
          <w:szCs w:val="24"/>
        </w:rPr>
        <w:t xml:space="preserve"> 2016; </w:t>
      </w:r>
      <w:r w:rsidRPr="00C3621C">
        <w:rPr>
          <w:rFonts w:ascii="Book Antiqua" w:eastAsia="等线" w:hAnsi="Book Antiqua"/>
          <w:b/>
          <w:sz w:val="24"/>
          <w:szCs w:val="24"/>
        </w:rPr>
        <w:t>32</w:t>
      </w:r>
      <w:r w:rsidRPr="00C3621C">
        <w:rPr>
          <w:rFonts w:ascii="Book Antiqua" w:eastAsia="等线" w:hAnsi="Book Antiqua"/>
          <w:sz w:val="24"/>
          <w:szCs w:val="24"/>
        </w:rPr>
        <w:t>: 44-48 [PMID: 26574870 DOI: 10.1097/mog.0000000000000229]</w:t>
      </w:r>
    </w:p>
    <w:p w:rsidR="003E644C" w:rsidRPr="00CB286E" w:rsidRDefault="00C3621C" w:rsidP="00CC2ED5">
      <w:pPr>
        <w:adjustRightInd w:val="0"/>
        <w:snapToGrid w:val="0"/>
        <w:spacing w:line="360" w:lineRule="auto"/>
        <w:rPr>
          <w:rFonts w:ascii="Book Antiqua" w:hAnsi="Book Antiqua"/>
          <w:b/>
          <w:color w:val="000000"/>
          <w:sz w:val="24"/>
          <w:szCs w:val="24"/>
        </w:rPr>
      </w:pPr>
      <w:r w:rsidRPr="00C3621C">
        <w:rPr>
          <w:rFonts w:ascii="Book Antiqua" w:eastAsia="等线" w:hAnsi="Book Antiqua"/>
          <w:sz w:val="24"/>
          <w:szCs w:val="24"/>
        </w:rPr>
        <w:t xml:space="preserve">2 </w:t>
      </w:r>
      <w:r w:rsidRPr="00C3621C">
        <w:rPr>
          <w:rFonts w:ascii="Book Antiqua" w:eastAsia="等线" w:hAnsi="Book Antiqua"/>
          <w:b/>
          <w:sz w:val="24"/>
          <w:szCs w:val="24"/>
        </w:rPr>
        <w:t>Bharucha AE</w:t>
      </w:r>
      <w:r w:rsidRPr="00C3621C">
        <w:rPr>
          <w:rFonts w:ascii="Book Antiqua" w:eastAsia="等线" w:hAnsi="Book Antiqua"/>
          <w:sz w:val="24"/>
          <w:szCs w:val="24"/>
        </w:rPr>
        <w:t xml:space="preserve">, Phillips SF. Slow transit constipation. </w:t>
      </w:r>
      <w:r w:rsidRPr="00C3621C">
        <w:rPr>
          <w:rFonts w:ascii="Book Antiqua" w:eastAsia="等线" w:hAnsi="Book Antiqua"/>
          <w:i/>
          <w:sz w:val="24"/>
          <w:szCs w:val="24"/>
        </w:rPr>
        <w:t>Gastroenterol Clin North Am</w:t>
      </w:r>
      <w:r w:rsidRPr="00C3621C">
        <w:rPr>
          <w:rFonts w:ascii="Book Antiqua" w:eastAsia="等线" w:hAnsi="Book Antiqua"/>
          <w:sz w:val="24"/>
          <w:szCs w:val="24"/>
        </w:rPr>
        <w:t xml:space="preserve"> 2001; </w:t>
      </w:r>
      <w:r w:rsidRPr="00C3621C">
        <w:rPr>
          <w:rFonts w:ascii="Book Antiqua" w:eastAsia="等线" w:hAnsi="Book Antiqua"/>
          <w:b/>
          <w:sz w:val="24"/>
          <w:szCs w:val="24"/>
        </w:rPr>
        <w:t>30</w:t>
      </w:r>
      <w:r w:rsidRPr="00C3621C">
        <w:rPr>
          <w:rFonts w:ascii="Book Antiqua" w:eastAsia="等线" w:hAnsi="Book Antiqua"/>
          <w:sz w:val="24"/>
          <w:szCs w:val="24"/>
        </w:rPr>
        <w:t>: 77-95 [PMID: 11394038]</w:t>
      </w:r>
    </w:p>
    <w:p w:rsidR="003E644C" w:rsidRPr="00CB286E" w:rsidRDefault="00C3621C" w:rsidP="00CC2ED5">
      <w:pPr>
        <w:adjustRightInd w:val="0"/>
        <w:snapToGrid w:val="0"/>
        <w:spacing w:line="360" w:lineRule="auto"/>
        <w:rPr>
          <w:rFonts w:ascii="Book Antiqua" w:hAnsi="Book Antiqua"/>
          <w:b/>
          <w:color w:val="000000"/>
          <w:sz w:val="24"/>
          <w:szCs w:val="24"/>
        </w:rPr>
      </w:pPr>
      <w:r w:rsidRPr="00C3621C">
        <w:rPr>
          <w:rFonts w:ascii="Book Antiqua" w:eastAsia="等线" w:hAnsi="Book Antiqua"/>
          <w:sz w:val="24"/>
          <w:szCs w:val="24"/>
        </w:rPr>
        <w:t xml:space="preserve">3 </w:t>
      </w:r>
      <w:r w:rsidRPr="00C3621C">
        <w:rPr>
          <w:rFonts w:ascii="Book Antiqua" w:eastAsia="等线" w:hAnsi="Book Antiqua"/>
          <w:b/>
          <w:sz w:val="24"/>
          <w:szCs w:val="24"/>
        </w:rPr>
        <w:t>Hutson JM</w:t>
      </w:r>
      <w:r w:rsidRPr="00C3621C">
        <w:rPr>
          <w:rFonts w:ascii="Book Antiqua" w:eastAsia="等线" w:hAnsi="Book Antiqua"/>
          <w:sz w:val="24"/>
          <w:szCs w:val="24"/>
        </w:rPr>
        <w:t xml:space="preserve">, Chase JW, Clarke MC, King SK, Sutcliffe J, Gibb S, Catto-Smith AG, Robertson VJ, Southwell BR. Slow-transit constipation in children: our experience. </w:t>
      </w:r>
      <w:r w:rsidRPr="00C3621C">
        <w:rPr>
          <w:rFonts w:ascii="Book Antiqua" w:eastAsia="等线" w:hAnsi="Book Antiqua"/>
          <w:i/>
          <w:sz w:val="24"/>
          <w:szCs w:val="24"/>
        </w:rPr>
        <w:t>Pediatr Surg Int</w:t>
      </w:r>
      <w:r w:rsidRPr="00C3621C">
        <w:rPr>
          <w:rFonts w:ascii="Book Antiqua" w:eastAsia="等线" w:hAnsi="Book Antiqua"/>
          <w:sz w:val="24"/>
          <w:szCs w:val="24"/>
        </w:rPr>
        <w:t xml:space="preserve"> 2009; </w:t>
      </w:r>
      <w:r w:rsidRPr="00C3621C">
        <w:rPr>
          <w:rFonts w:ascii="Book Antiqua" w:eastAsia="等线" w:hAnsi="Book Antiqua"/>
          <w:b/>
          <w:sz w:val="24"/>
          <w:szCs w:val="24"/>
        </w:rPr>
        <w:t>25</w:t>
      </w:r>
      <w:r w:rsidRPr="00C3621C">
        <w:rPr>
          <w:rFonts w:ascii="Book Antiqua" w:eastAsia="等线" w:hAnsi="Book Antiqua"/>
          <w:sz w:val="24"/>
          <w:szCs w:val="24"/>
        </w:rPr>
        <w:t>: 403-406 [PMID: 19396449 DOI: 10.1007/s00383-009-2363-5]</w:t>
      </w:r>
    </w:p>
    <w:p w:rsidR="00C3621C" w:rsidRPr="00CB286E" w:rsidRDefault="00C3621C" w:rsidP="00CC2ED5">
      <w:pPr>
        <w:adjustRightInd w:val="0"/>
        <w:snapToGrid w:val="0"/>
        <w:spacing w:line="360" w:lineRule="auto"/>
        <w:rPr>
          <w:rFonts w:ascii="Book Antiqua" w:hAnsi="Book Antiqua"/>
          <w:b/>
          <w:color w:val="000000"/>
          <w:sz w:val="24"/>
          <w:szCs w:val="24"/>
        </w:rPr>
      </w:pPr>
      <w:r w:rsidRPr="00C3621C">
        <w:rPr>
          <w:rFonts w:ascii="Book Antiqua" w:eastAsia="等线" w:hAnsi="Book Antiqua"/>
          <w:sz w:val="24"/>
          <w:szCs w:val="24"/>
        </w:rPr>
        <w:lastRenderedPageBreak/>
        <w:t xml:space="preserve">4 </w:t>
      </w:r>
      <w:r w:rsidRPr="00C3621C">
        <w:rPr>
          <w:rFonts w:ascii="Book Antiqua" w:eastAsia="等线" w:hAnsi="Book Antiqua"/>
          <w:b/>
          <w:sz w:val="24"/>
          <w:szCs w:val="24"/>
        </w:rPr>
        <w:t>Dinning PG</w:t>
      </w:r>
      <w:r w:rsidRPr="00C3621C">
        <w:rPr>
          <w:rFonts w:ascii="Book Antiqua" w:eastAsia="等线" w:hAnsi="Book Antiqua"/>
          <w:sz w:val="24"/>
          <w:szCs w:val="24"/>
        </w:rPr>
        <w:t xml:space="preserve">. A new understanding of the physiology and pathophysiology of colonic motility? </w:t>
      </w:r>
      <w:r w:rsidRPr="00C3621C">
        <w:rPr>
          <w:rFonts w:ascii="Book Antiqua" w:eastAsia="等线" w:hAnsi="Book Antiqua"/>
          <w:i/>
          <w:sz w:val="24"/>
          <w:szCs w:val="24"/>
        </w:rPr>
        <w:t>Neurogastroenterol Motil</w:t>
      </w:r>
      <w:r w:rsidRPr="00C3621C">
        <w:rPr>
          <w:rFonts w:ascii="Book Antiqua" w:eastAsia="等线" w:hAnsi="Book Antiqua"/>
          <w:sz w:val="24"/>
          <w:szCs w:val="24"/>
        </w:rPr>
        <w:t xml:space="preserve"> 2018; </w:t>
      </w:r>
      <w:r w:rsidRPr="00C3621C">
        <w:rPr>
          <w:rFonts w:ascii="Book Antiqua" w:eastAsia="等线" w:hAnsi="Book Antiqua"/>
          <w:b/>
          <w:sz w:val="24"/>
          <w:szCs w:val="24"/>
        </w:rPr>
        <w:t>30</w:t>
      </w:r>
      <w:r w:rsidRPr="00C3621C">
        <w:rPr>
          <w:rFonts w:ascii="Book Antiqua" w:eastAsia="等线" w:hAnsi="Book Antiqua"/>
          <w:sz w:val="24"/>
          <w:szCs w:val="24"/>
        </w:rPr>
        <w:t>: e13395 [PMID: 29971850 DOI: 10.1111/nmo.13395]</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5 </w:t>
      </w:r>
      <w:r w:rsidRPr="00C3621C">
        <w:rPr>
          <w:rFonts w:ascii="Book Antiqua" w:eastAsia="等线" w:hAnsi="Book Antiqua"/>
          <w:b/>
          <w:sz w:val="24"/>
          <w:szCs w:val="24"/>
        </w:rPr>
        <w:t>Bampton PA</w:t>
      </w:r>
      <w:r w:rsidRPr="00C3621C">
        <w:rPr>
          <w:rFonts w:ascii="Book Antiqua" w:eastAsia="等线" w:hAnsi="Book Antiqua"/>
          <w:sz w:val="24"/>
          <w:szCs w:val="24"/>
        </w:rPr>
        <w:t xml:space="preserve">, Dinning PG. High resolution colonic manometry--what have we learnt?--A review of the literature 2012. </w:t>
      </w:r>
      <w:r w:rsidRPr="00C3621C">
        <w:rPr>
          <w:rFonts w:ascii="Book Antiqua" w:eastAsia="等线" w:hAnsi="Book Antiqua"/>
          <w:i/>
          <w:sz w:val="24"/>
          <w:szCs w:val="24"/>
        </w:rPr>
        <w:t>Curr Gastroenterol Rep</w:t>
      </w:r>
      <w:r w:rsidRPr="00C3621C">
        <w:rPr>
          <w:rFonts w:ascii="Book Antiqua" w:eastAsia="等线" w:hAnsi="Book Antiqua"/>
          <w:sz w:val="24"/>
          <w:szCs w:val="24"/>
        </w:rPr>
        <w:t xml:space="preserve"> 2013; </w:t>
      </w:r>
      <w:r w:rsidRPr="00C3621C">
        <w:rPr>
          <w:rFonts w:ascii="Book Antiqua" w:eastAsia="等线" w:hAnsi="Book Antiqua"/>
          <w:b/>
          <w:sz w:val="24"/>
          <w:szCs w:val="24"/>
        </w:rPr>
        <w:t>15</w:t>
      </w:r>
      <w:r w:rsidRPr="00C3621C">
        <w:rPr>
          <w:rFonts w:ascii="Book Antiqua" w:eastAsia="等线" w:hAnsi="Book Antiqua"/>
          <w:sz w:val="24"/>
          <w:szCs w:val="24"/>
        </w:rPr>
        <w:t>: 328 [PMID: 23709203 DOI: 10.1007/s11894-013-0328-2]</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6 </w:t>
      </w:r>
      <w:r w:rsidRPr="00C3621C">
        <w:rPr>
          <w:rFonts w:ascii="Book Antiqua" w:eastAsia="等线" w:hAnsi="Book Antiqua"/>
          <w:b/>
          <w:sz w:val="24"/>
          <w:szCs w:val="24"/>
        </w:rPr>
        <w:t>Li Y</w:t>
      </w:r>
      <w:r w:rsidRPr="00C3621C">
        <w:rPr>
          <w:rFonts w:ascii="Book Antiqua" w:eastAsia="等线" w:hAnsi="Book Antiqua"/>
          <w:sz w:val="24"/>
          <w:szCs w:val="24"/>
        </w:rPr>
        <w:t xml:space="preserve">, Yu Y, Li S, Zhang M, Zhang Z, Zhang X, Shi Y, Zhang S. Isobaric tags for relative and absolute quantification-based proteomic analysis that reveals the roles of progesterone receptor, inflammation, and fibrosis for slow-transit constipation. </w:t>
      </w:r>
      <w:r w:rsidRPr="00C3621C">
        <w:rPr>
          <w:rFonts w:ascii="Book Antiqua" w:eastAsia="等线" w:hAnsi="Book Antiqua"/>
          <w:i/>
          <w:sz w:val="24"/>
          <w:szCs w:val="24"/>
        </w:rPr>
        <w:t>J Gastroenterol Hepatol</w:t>
      </w:r>
      <w:r w:rsidRPr="00C3621C">
        <w:rPr>
          <w:rFonts w:ascii="Book Antiqua" w:eastAsia="等线" w:hAnsi="Book Antiqua"/>
          <w:sz w:val="24"/>
          <w:szCs w:val="24"/>
        </w:rPr>
        <w:t xml:space="preserve"> 2018; </w:t>
      </w:r>
      <w:r w:rsidRPr="00C3621C">
        <w:rPr>
          <w:rFonts w:ascii="Book Antiqua" w:eastAsia="等线" w:hAnsi="Book Antiqua"/>
          <w:b/>
          <w:sz w:val="24"/>
          <w:szCs w:val="24"/>
        </w:rPr>
        <w:t>33</w:t>
      </w:r>
      <w:r w:rsidRPr="00C3621C">
        <w:rPr>
          <w:rFonts w:ascii="Book Antiqua" w:eastAsia="等线" w:hAnsi="Book Antiqua"/>
          <w:sz w:val="24"/>
          <w:szCs w:val="24"/>
        </w:rPr>
        <w:t>: 385-392 [PMID: 28699285 DOI: 10.1111/jgh.13873]</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7 </w:t>
      </w:r>
      <w:r w:rsidRPr="00C3621C">
        <w:rPr>
          <w:rFonts w:ascii="Book Antiqua" w:eastAsia="等线" w:hAnsi="Book Antiqua"/>
          <w:b/>
          <w:sz w:val="24"/>
          <w:szCs w:val="24"/>
        </w:rPr>
        <w:t>Vather R</w:t>
      </w:r>
      <w:r w:rsidRPr="00C3621C">
        <w:rPr>
          <w:rFonts w:ascii="Book Antiqua" w:eastAsia="等线" w:hAnsi="Book Antiqua"/>
          <w:sz w:val="24"/>
          <w:szCs w:val="24"/>
        </w:rPr>
        <w:t xml:space="preserve">, O'Grady G, Lin AY, Du P, Wells CI, Rowbotham D, Arkwright J, Cheng LK, Dinning PG, Bissett IP. Hyperactive cyclic motor activity in the distal colon after colonic surgery as defined by high-resolution colonic manometry. </w:t>
      </w:r>
      <w:r w:rsidRPr="00C3621C">
        <w:rPr>
          <w:rFonts w:ascii="Book Antiqua" w:eastAsia="等线" w:hAnsi="Book Antiqua"/>
          <w:i/>
          <w:sz w:val="24"/>
          <w:szCs w:val="24"/>
        </w:rPr>
        <w:t>Br J Surg</w:t>
      </w:r>
      <w:r w:rsidRPr="00C3621C">
        <w:rPr>
          <w:rFonts w:ascii="Book Antiqua" w:eastAsia="等线" w:hAnsi="Book Antiqua"/>
          <w:sz w:val="24"/>
          <w:szCs w:val="24"/>
        </w:rPr>
        <w:t xml:space="preserve"> 2018; </w:t>
      </w:r>
      <w:r w:rsidRPr="00C3621C">
        <w:rPr>
          <w:rFonts w:ascii="Book Antiqua" w:eastAsia="等线" w:hAnsi="Book Antiqua"/>
          <w:b/>
          <w:sz w:val="24"/>
          <w:szCs w:val="24"/>
        </w:rPr>
        <w:t>105</w:t>
      </w:r>
      <w:r w:rsidRPr="00C3621C">
        <w:rPr>
          <w:rFonts w:ascii="Book Antiqua" w:eastAsia="等线" w:hAnsi="Book Antiqua"/>
          <w:sz w:val="24"/>
          <w:szCs w:val="24"/>
        </w:rPr>
        <w:t>: 907-917 [PMID: 29656582 DOI: 10.1002/bjs.10808]</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8 </w:t>
      </w:r>
      <w:r w:rsidRPr="00C3621C">
        <w:rPr>
          <w:rFonts w:ascii="Book Antiqua" w:eastAsia="等线" w:hAnsi="Book Antiqua"/>
          <w:b/>
          <w:sz w:val="24"/>
          <w:szCs w:val="24"/>
        </w:rPr>
        <w:t>Dinning PG</w:t>
      </w:r>
      <w:r w:rsidRPr="00C3621C">
        <w:rPr>
          <w:rFonts w:ascii="Book Antiqua" w:eastAsia="等线" w:hAnsi="Book Antiqua"/>
          <w:sz w:val="24"/>
          <w:szCs w:val="24"/>
        </w:rPr>
        <w:t xml:space="preserve">, Carrington EV, Scott SM. The use of colonic and anorectal high-resolution manometry and its place in clinical work and in research. </w:t>
      </w:r>
      <w:r w:rsidRPr="00C3621C">
        <w:rPr>
          <w:rFonts w:ascii="Book Antiqua" w:eastAsia="等线" w:hAnsi="Book Antiqua"/>
          <w:i/>
          <w:sz w:val="24"/>
          <w:szCs w:val="24"/>
        </w:rPr>
        <w:t>Neurogastroenterol Motil</w:t>
      </w:r>
      <w:r w:rsidRPr="00C3621C">
        <w:rPr>
          <w:rFonts w:ascii="Book Antiqua" w:eastAsia="等线" w:hAnsi="Book Antiqua"/>
          <w:sz w:val="24"/>
          <w:szCs w:val="24"/>
        </w:rPr>
        <w:t xml:space="preserve"> 2015; </w:t>
      </w:r>
      <w:r w:rsidRPr="00C3621C">
        <w:rPr>
          <w:rFonts w:ascii="Book Antiqua" w:eastAsia="等线" w:hAnsi="Book Antiqua"/>
          <w:b/>
          <w:sz w:val="24"/>
          <w:szCs w:val="24"/>
        </w:rPr>
        <w:t>27</w:t>
      </w:r>
      <w:r w:rsidRPr="00C3621C">
        <w:rPr>
          <w:rFonts w:ascii="Book Antiqua" w:eastAsia="等线" w:hAnsi="Book Antiqua"/>
          <w:sz w:val="24"/>
          <w:szCs w:val="24"/>
        </w:rPr>
        <w:t>: 1693-1708 [PMID: 26224550 DOI: 10.1111/nmo.12632]</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9 </w:t>
      </w:r>
      <w:r w:rsidRPr="00C3621C">
        <w:rPr>
          <w:rFonts w:ascii="Book Antiqua" w:eastAsia="等线" w:hAnsi="Book Antiqua"/>
          <w:b/>
          <w:sz w:val="24"/>
          <w:szCs w:val="24"/>
        </w:rPr>
        <w:t>Lee YY</w:t>
      </w:r>
      <w:r w:rsidRPr="00C3621C">
        <w:rPr>
          <w:rFonts w:ascii="Book Antiqua" w:eastAsia="等线" w:hAnsi="Book Antiqua"/>
          <w:sz w:val="24"/>
          <w:szCs w:val="24"/>
        </w:rPr>
        <w:t xml:space="preserve">, Erdogan A, Rao SS. High resolution and high definition anorectal manometry and pressure topography: diagnostic advance or a new kid on the block? </w:t>
      </w:r>
      <w:r w:rsidRPr="00C3621C">
        <w:rPr>
          <w:rFonts w:ascii="Book Antiqua" w:eastAsia="等线" w:hAnsi="Book Antiqua"/>
          <w:i/>
          <w:sz w:val="24"/>
          <w:szCs w:val="24"/>
        </w:rPr>
        <w:t>Curr Gastroenterol Rep</w:t>
      </w:r>
      <w:r w:rsidRPr="00C3621C">
        <w:rPr>
          <w:rFonts w:ascii="Book Antiqua" w:eastAsia="等线" w:hAnsi="Book Antiqua"/>
          <w:sz w:val="24"/>
          <w:szCs w:val="24"/>
        </w:rPr>
        <w:t xml:space="preserve"> 2013; </w:t>
      </w:r>
      <w:r w:rsidRPr="00C3621C">
        <w:rPr>
          <w:rFonts w:ascii="Book Antiqua" w:eastAsia="等线" w:hAnsi="Book Antiqua"/>
          <w:b/>
          <w:sz w:val="24"/>
          <w:szCs w:val="24"/>
        </w:rPr>
        <w:t>15</w:t>
      </w:r>
      <w:r w:rsidRPr="00C3621C">
        <w:rPr>
          <w:rFonts w:ascii="Book Antiqua" w:eastAsia="等线" w:hAnsi="Book Antiqua"/>
          <w:sz w:val="24"/>
          <w:szCs w:val="24"/>
        </w:rPr>
        <w:t>: 360 [PMID: 24271955 DOI: 10.1007/s11894-013-0360-2]</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10 </w:t>
      </w:r>
      <w:r w:rsidRPr="00C3621C">
        <w:rPr>
          <w:rFonts w:ascii="Book Antiqua" w:eastAsia="等线" w:hAnsi="Book Antiqua"/>
          <w:b/>
          <w:sz w:val="24"/>
          <w:szCs w:val="24"/>
        </w:rPr>
        <w:t>Lin AY</w:t>
      </w:r>
      <w:r w:rsidRPr="00C3621C">
        <w:rPr>
          <w:rFonts w:ascii="Book Antiqua" w:eastAsia="等线" w:hAnsi="Book Antiqua"/>
          <w:sz w:val="24"/>
          <w:szCs w:val="24"/>
        </w:rPr>
        <w:t xml:space="preserve">, Du P, Dinning PG, Arkwright JW, Kamp JP, Cheng LK, Bissett IP, O'Grady G. High-resolution anatomic correlation of cyclic motor patterns in the human colon: Evidence of a rectosigmoid brake. </w:t>
      </w:r>
      <w:r w:rsidRPr="00C3621C">
        <w:rPr>
          <w:rFonts w:ascii="Book Antiqua" w:eastAsia="等线" w:hAnsi="Book Antiqua"/>
          <w:i/>
          <w:sz w:val="24"/>
          <w:szCs w:val="24"/>
        </w:rPr>
        <w:t>Am J Physiol Gastrointest Liver Physiol</w:t>
      </w:r>
      <w:r w:rsidRPr="00C3621C">
        <w:rPr>
          <w:rFonts w:ascii="Book Antiqua" w:eastAsia="等线" w:hAnsi="Book Antiqua"/>
          <w:sz w:val="24"/>
          <w:szCs w:val="24"/>
        </w:rPr>
        <w:t xml:space="preserve"> 2017; </w:t>
      </w:r>
      <w:r w:rsidRPr="00C3621C">
        <w:rPr>
          <w:rFonts w:ascii="Book Antiqua" w:eastAsia="等线" w:hAnsi="Book Antiqua"/>
          <w:b/>
          <w:sz w:val="24"/>
          <w:szCs w:val="24"/>
        </w:rPr>
        <w:t>312</w:t>
      </w:r>
      <w:r w:rsidRPr="00C3621C">
        <w:rPr>
          <w:rFonts w:ascii="Book Antiqua" w:eastAsia="等线" w:hAnsi="Book Antiqua"/>
          <w:sz w:val="24"/>
          <w:szCs w:val="24"/>
        </w:rPr>
        <w:t>: G508-G515 [PMID: 28336544 DOI: 10.1152/ajpgi.00021.2017]</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11 </w:t>
      </w:r>
      <w:r w:rsidRPr="00C3621C">
        <w:rPr>
          <w:rFonts w:ascii="Book Antiqua" w:eastAsia="等线" w:hAnsi="Book Antiqua"/>
          <w:b/>
          <w:sz w:val="24"/>
          <w:szCs w:val="24"/>
        </w:rPr>
        <w:t>Giorgio V</w:t>
      </w:r>
      <w:r w:rsidRPr="00C3621C">
        <w:rPr>
          <w:rFonts w:ascii="Book Antiqua" w:eastAsia="等线" w:hAnsi="Book Antiqua"/>
          <w:sz w:val="24"/>
          <w:szCs w:val="24"/>
        </w:rPr>
        <w:t xml:space="preserve">, Borrelli O, Smith VV, Rampling D, Köglmeier J, Shah N, Thapar N, Curry J, Lindley KJ. High-resolution colonic manometry accurately </w:t>
      </w:r>
      <w:r w:rsidRPr="00C3621C">
        <w:rPr>
          <w:rFonts w:ascii="Book Antiqua" w:eastAsia="等线" w:hAnsi="Book Antiqua"/>
          <w:sz w:val="24"/>
          <w:szCs w:val="24"/>
        </w:rPr>
        <w:lastRenderedPageBreak/>
        <w:t xml:space="preserve">predicts colonic neuromuscular pathological phenotype in pediatric slow transit constipation. </w:t>
      </w:r>
      <w:r w:rsidRPr="00C3621C">
        <w:rPr>
          <w:rFonts w:ascii="Book Antiqua" w:eastAsia="等线" w:hAnsi="Book Antiqua"/>
          <w:i/>
          <w:sz w:val="24"/>
          <w:szCs w:val="24"/>
        </w:rPr>
        <w:t>Neurogastroenterol Motil</w:t>
      </w:r>
      <w:r w:rsidRPr="00C3621C">
        <w:rPr>
          <w:rFonts w:ascii="Book Antiqua" w:eastAsia="等线" w:hAnsi="Book Antiqua"/>
          <w:sz w:val="24"/>
          <w:szCs w:val="24"/>
        </w:rPr>
        <w:t xml:space="preserve"> 2013; </w:t>
      </w:r>
      <w:r w:rsidRPr="00C3621C">
        <w:rPr>
          <w:rFonts w:ascii="Book Antiqua" w:eastAsia="等线" w:hAnsi="Book Antiqua"/>
          <w:b/>
          <w:sz w:val="24"/>
          <w:szCs w:val="24"/>
        </w:rPr>
        <w:t>25</w:t>
      </w:r>
      <w:r w:rsidRPr="00C3621C">
        <w:rPr>
          <w:rFonts w:ascii="Book Antiqua" w:eastAsia="等线" w:hAnsi="Book Antiqua"/>
          <w:sz w:val="24"/>
          <w:szCs w:val="24"/>
        </w:rPr>
        <w:t>: 70-</w:t>
      </w:r>
      <w:r w:rsidR="003E644C">
        <w:rPr>
          <w:rFonts w:ascii="Book Antiqua" w:eastAsia="等线" w:hAnsi="Book Antiqua"/>
          <w:sz w:val="24"/>
          <w:szCs w:val="24"/>
        </w:rPr>
        <w:t>7</w:t>
      </w:r>
      <w:r w:rsidRPr="00C3621C">
        <w:rPr>
          <w:rFonts w:ascii="Book Antiqua" w:eastAsia="等线" w:hAnsi="Book Antiqua"/>
          <w:sz w:val="24"/>
          <w:szCs w:val="24"/>
        </w:rPr>
        <w:t>8.e8-9 [PMID: 23030503 DOI: 10.1111/nmo.12016]</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12 </w:t>
      </w:r>
      <w:r w:rsidRPr="00C3621C">
        <w:rPr>
          <w:rFonts w:ascii="Book Antiqua" w:eastAsia="等线" w:hAnsi="Book Antiqua"/>
          <w:b/>
          <w:sz w:val="24"/>
          <w:szCs w:val="24"/>
        </w:rPr>
        <w:t>Werth B</w:t>
      </w:r>
      <w:r w:rsidRPr="00C3621C">
        <w:rPr>
          <w:rFonts w:ascii="Book Antiqua" w:eastAsia="等线" w:hAnsi="Book Antiqua"/>
          <w:sz w:val="24"/>
          <w:szCs w:val="24"/>
        </w:rPr>
        <w:t xml:space="preserve">, Meyer-Wyss B, Spinas GA, Drewe J, Beglinger C. Non-invasive assessment of gastrointestinal motility disorders in diabetic patients with and without cardiovascular signs of autonomic neuropathy. </w:t>
      </w:r>
      <w:r w:rsidRPr="00C3621C">
        <w:rPr>
          <w:rFonts w:ascii="Book Antiqua" w:eastAsia="等线" w:hAnsi="Book Antiqua"/>
          <w:i/>
          <w:sz w:val="24"/>
          <w:szCs w:val="24"/>
        </w:rPr>
        <w:t>Gut</w:t>
      </w:r>
      <w:r w:rsidRPr="00C3621C">
        <w:rPr>
          <w:rFonts w:ascii="Book Antiqua" w:eastAsia="等线" w:hAnsi="Book Antiqua"/>
          <w:sz w:val="24"/>
          <w:szCs w:val="24"/>
        </w:rPr>
        <w:t xml:space="preserve"> 1992; </w:t>
      </w:r>
      <w:r w:rsidRPr="00C3621C">
        <w:rPr>
          <w:rFonts w:ascii="Book Antiqua" w:eastAsia="等线" w:hAnsi="Book Antiqua"/>
          <w:b/>
          <w:sz w:val="24"/>
          <w:szCs w:val="24"/>
        </w:rPr>
        <w:t>33</w:t>
      </w:r>
      <w:r w:rsidRPr="00C3621C">
        <w:rPr>
          <w:rFonts w:ascii="Book Antiqua" w:eastAsia="等线" w:hAnsi="Book Antiqua"/>
          <w:sz w:val="24"/>
          <w:szCs w:val="24"/>
        </w:rPr>
        <w:t>: 1199-1203 [PMID: 1427371]</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13 </w:t>
      </w:r>
      <w:r w:rsidRPr="00C3621C">
        <w:rPr>
          <w:rFonts w:ascii="Book Antiqua" w:eastAsia="等线" w:hAnsi="Book Antiqua"/>
          <w:b/>
          <w:sz w:val="24"/>
          <w:szCs w:val="24"/>
        </w:rPr>
        <w:t>Picciariello A</w:t>
      </w:r>
      <w:r w:rsidRPr="00C3621C">
        <w:rPr>
          <w:rFonts w:ascii="Book Antiqua" w:eastAsia="等线" w:hAnsi="Book Antiqua"/>
          <w:sz w:val="24"/>
          <w:szCs w:val="24"/>
        </w:rPr>
        <w:t xml:space="preserve">, Papagni V, Martines G, De Fazio M, Digennaro R, Altomare DF. Post-operative clinical, manometric, and defecographic findings in patients undergoing unsuccessful STARR operation for obstructed defecation. </w:t>
      </w:r>
      <w:r w:rsidRPr="00C3621C">
        <w:rPr>
          <w:rFonts w:ascii="Book Antiqua" w:eastAsia="等线" w:hAnsi="Book Antiqua"/>
          <w:i/>
          <w:sz w:val="24"/>
          <w:szCs w:val="24"/>
        </w:rPr>
        <w:t>Int J Colorectal Dis</w:t>
      </w:r>
      <w:r w:rsidRPr="00C3621C">
        <w:rPr>
          <w:rFonts w:ascii="Book Antiqua" w:eastAsia="等线" w:hAnsi="Book Antiqua"/>
          <w:sz w:val="24"/>
          <w:szCs w:val="24"/>
        </w:rPr>
        <w:t xml:space="preserve"> 2019; </w:t>
      </w:r>
      <w:r w:rsidRPr="00C3621C">
        <w:rPr>
          <w:rFonts w:ascii="Book Antiqua" w:eastAsia="等线" w:hAnsi="Book Antiqua"/>
          <w:b/>
          <w:sz w:val="24"/>
          <w:szCs w:val="24"/>
        </w:rPr>
        <w:t>34</w:t>
      </w:r>
      <w:r w:rsidRPr="00C3621C">
        <w:rPr>
          <w:rFonts w:ascii="Book Antiqua" w:eastAsia="等线" w:hAnsi="Book Antiqua"/>
          <w:sz w:val="24"/>
          <w:szCs w:val="24"/>
        </w:rPr>
        <w:t>: 837-842 [PMID: 30783740 DOI: 10.1007/s00384-019-03263-9]</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14 </w:t>
      </w:r>
      <w:r w:rsidRPr="00C3621C">
        <w:rPr>
          <w:rFonts w:ascii="Book Antiqua" w:eastAsia="等线" w:hAnsi="Book Antiqua"/>
          <w:b/>
          <w:sz w:val="24"/>
          <w:szCs w:val="24"/>
        </w:rPr>
        <w:t>Lopez VK</w:t>
      </w:r>
      <w:r w:rsidRPr="00C3621C">
        <w:rPr>
          <w:rFonts w:ascii="Book Antiqua" w:eastAsia="等线" w:hAnsi="Book Antiqua"/>
          <w:sz w:val="24"/>
          <w:szCs w:val="24"/>
        </w:rPr>
        <w:t xml:space="preserve">, Berrocal VJ, Corozo Angulo B, Ram PK, Trostle J, Eisenberg JNS. Determinants of Latrine Use Behavior: The Psychosocial Proxies of Individual-Level Defecation Practices in Rural Coastal Ecuador. </w:t>
      </w:r>
      <w:r w:rsidRPr="00C3621C">
        <w:rPr>
          <w:rFonts w:ascii="Book Antiqua" w:eastAsia="等线" w:hAnsi="Book Antiqua"/>
          <w:i/>
          <w:sz w:val="24"/>
          <w:szCs w:val="24"/>
        </w:rPr>
        <w:t>Am J Trop Med Hyg</w:t>
      </w:r>
      <w:r w:rsidRPr="00C3621C">
        <w:rPr>
          <w:rFonts w:ascii="Book Antiqua" w:eastAsia="等线" w:hAnsi="Book Antiqua"/>
          <w:sz w:val="24"/>
          <w:szCs w:val="24"/>
        </w:rPr>
        <w:t xml:space="preserve"> 2019; </w:t>
      </w:r>
      <w:r w:rsidRPr="00C3621C">
        <w:rPr>
          <w:rFonts w:ascii="Book Antiqua" w:eastAsia="等线" w:hAnsi="Book Antiqua"/>
          <w:b/>
          <w:sz w:val="24"/>
          <w:szCs w:val="24"/>
        </w:rPr>
        <w:t>100</w:t>
      </w:r>
      <w:r w:rsidRPr="00C3621C">
        <w:rPr>
          <w:rFonts w:ascii="Book Antiqua" w:eastAsia="等线" w:hAnsi="Book Antiqua"/>
          <w:sz w:val="24"/>
          <w:szCs w:val="24"/>
        </w:rPr>
        <w:t>: 733-741 [PMID: 30675841 DOI: 10.4269/ajtmh.18-0144]</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15 </w:t>
      </w:r>
      <w:r w:rsidRPr="00C3621C">
        <w:rPr>
          <w:rFonts w:ascii="Book Antiqua" w:eastAsia="等线" w:hAnsi="Book Antiqua"/>
          <w:b/>
          <w:sz w:val="24"/>
          <w:szCs w:val="24"/>
        </w:rPr>
        <w:t>Naniwa K</w:t>
      </w:r>
      <w:r w:rsidRPr="00C3621C">
        <w:rPr>
          <w:rFonts w:ascii="Book Antiqua" w:eastAsia="等线" w:hAnsi="Book Antiqua"/>
          <w:sz w:val="24"/>
          <w:szCs w:val="24"/>
        </w:rPr>
        <w:t xml:space="preserve">, Sugimoto Y, Osuka K, Aonuma H. Defecation initiates walking in the cricket Gryllus bimaculatus. </w:t>
      </w:r>
      <w:r w:rsidRPr="00C3621C">
        <w:rPr>
          <w:rFonts w:ascii="Book Antiqua" w:eastAsia="等线" w:hAnsi="Book Antiqua"/>
          <w:i/>
          <w:sz w:val="24"/>
          <w:szCs w:val="24"/>
        </w:rPr>
        <w:t>J Insect Physiol</w:t>
      </w:r>
      <w:r w:rsidRPr="00C3621C">
        <w:rPr>
          <w:rFonts w:ascii="Book Antiqua" w:eastAsia="等线" w:hAnsi="Book Antiqua"/>
          <w:sz w:val="24"/>
          <w:szCs w:val="24"/>
        </w:rPr>
        <w:t xml:space="preserve"> 2019; </w:t>
      </w:r>
      <w:r w:rsidRPr="00C3621C">
        <w:rPr>
          <w:rFonts w:ascii="Book Antiqua" w:eastAsia="等线" w:hAnsi="Book Antiqua"/>
          <w:b/>
          <w:sz w:val="24"/>
          <w:szCs w:val="24"/>
        </w:rPr>
        <w:t>112</w:t>
      </w:r>
      <w:r w:rsidRPr="00C3621C">
        <w:rPr>
          <w:rFonts w:ascii="Book Antiqua" w:eastAsia="等线" w:hAnsi="Book Antiqua"/>
          <w:sz w:val="24"/>
          <w:szCs w:val="24"/>
        </w:rPr>
        <w:t>: 117-122 [PMID: 30468738 DOI: 10.1016/j.jinsphys.2018.11.004]</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16 </w:t>
      </w:r>
      <w:r w:rsidRPr="00C3621C">
        <w:rPr>
          <w:rFonts w:ascii="Book Antiqua" w:eastAsia="等线" w:hAnsi="Book Antiqua"/>
          <w:b/>
          <w:sz w:val="24"/>
          <w:szCs w:val="24"/>
        </w:rPr>
        <w:t>Bove A</w:t>
      </w:r>
      <w:r w:rsidRPr="00C3621C">
        <w:rPr>
          <w:rFonts w:ascii="Book Antiqua" w:eastAsia="等线" w:hAnsi="Book Antiqua"/>
          <w:sz w:val="24"/>
          <w:szCs w:val="24"/>
        </w:rPr>
        <w:t xml:space="preserve">, Pucciani F, Bellini M, Battaglia E, Bocchini R, Altomare DF, Dodi G, Sciaudone G, Falletto E, Piloni V, Gambaccini D, Bove V. Consensus statement AIGO/SICCR: diagnosis and treatment of chronic constipation and obstructed defecation (part I: diagnosis). </w:t>
      </w:r>
      <w:r w:rsidRPr="00C3621C">
        <w:rPr>
          <w:rFonts w:ascii="Book Antiqua" w:eastAsia="等线" w:hAnsi="Book Antiqua"/>
          <w:i/>
          <w:sz w:val="24"/>
          <w:szCs w:val="24"/>
        </w:rPr>
        <w:t>World J Gastroenterol</w:t>
      </w:r>
      <w:r w:rsidRPr="00C3621C">
        <w:rPr>
          <w:rFonts w:ascii="Book Antiqua" w:eastAsia="等线" w:hAnsi="Book Antiqua"/>
          <w:sz w:val="24"/>
          <w:szCs w:val="24"/>
        </w:rPr>
        <w:t xml:space="preserve"> 2012; </w:t>
      </w:r>
      <w:r w:rsidRPr="00C3621C">
        <w:rPr>
          <w:rFonts w:ascii="Book Antiqua" w:eastAsia="等线" w:hAnsi="Book Antiqua"/>
          <w:b/>
          <w:sz w:val="24"/>
          <w:szCs w:val="24"/>
        </w:rPr>
        <w:t>18</w:t>
      </w:r>
      <w:r w:rsidRPr="00C3621C">
        <w:rPr>
          <w:rFonts w:ascii="Book Antiqua" w:eastAsia="等线" w:hAnsi="Book Antiqua"/>
          <w:sz w:val="24"/>
          <w:szCs w:val="24"/>
        </w:rPr>
        <w:t>: 1555-1564 [PMID: 22529683 DOI: 10.3748/wjg.v18.i14.1555]</w:t>
      </w:r>
    </w:p>
    <w:p w:rsidR="00CC2ED5"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17 </w:t>
      </w:r>
      <w:r w:rsidRPr="00C3621C">
        <w:rPr>
          <w:rFonts w:ascii="Book Antiqua" w:eastAsia="等线" w:hAnsi="Book Antiqua"/>
          <w:b/>
          <w:sz w:val="24"/>
          <w:szCs w:val="24"/>
        </w:rPr>
        <w:t>Burns AJ</w:t>
      </w:r>
      <w:r w:rsidRPr="00C3621C">
        <w:rPr>
          <w:rFonts w:ascii="Book Antiqua" w:eastAsia="等线" w:hAnsi="Book Antiqua"/>
          <w:sz w:val="24"/>
          <w:szCs w:val="24"/>
        </w:rPr>
        <w:t xml:space="preserve">, Roberts RR, Bornstein JC, Young HM. Development of the enteric nervous system and its role in intestinal motility during fetal and early postnatal stages. </w:t>
      </w:r>
      <w:r w:rsidRPr="00C3621C">
        <w:rPr>
          <w:rFonts w:ascii="Book Antiqua" w:eastAsia="等线" w:hAnsi="Book Antiqua"/>
          <w:i/>
          <w:sz w:val="24"/>
          <w:szCs w:val="24"/>
        </w:rPr>
        <w:t>Semin Pediatr Surg</w:t>
      </w:r>
      <w:r w:rsidRPr="00C3621C">
        <w:rPr>
          <w:rFonts w:ascii="Book Antiqua" w:eastAsia="等线" w:hAnsi="Book Antiqua"/>
          <w:sz w:val="24"/>
          <w:szCs w:val="24"/>
        </w:rPr>
        <w:t xml:space="preserve"> 2009; </w:t>
      </w:r>
      <w:r w:rsidRPr="00C3621C">
        <w:rPr>
          <w:rFonts w:ascii="Book Antiqua" w:eastAsia="等线" w:hAnsi="Book Antiqua"/>
          <w:b/>
          <w:sz w:val="24"/>
          <w:szCs w:val="24"/>
        </w:rPr>
        <w:t>18</w:t>
      </w:r>
      <w:r w:rsidRPr="00C3621C">
        <w:rPr>
          <w:rFonts w:ascii="Book Antiqua" w:eastAsia="等线" w:hAnsi="Book Antiqua"/>
          <w:sz w:val="24"/>
          <w:szCs w:val="24"/>
        </w:rPr>
        <w:t>: 196-205 [PMID: 19782301 DOI:</w:t>
      </w:r>
      <w:r w:rsidR="00CC2ED5">
        <w:rPr>
          <w:rFonts w:ascii="Book Antiqua" w:eastAsia="等线" w:hAnsi="Book Antiqua" w:hint="eastAsia"/>
          <w:sz w:val="24"/>
          <w:szCs w:val="24"/>
        </w:rPr>
        <w:t xml:space="preserve"> </w:t>
      </w:r>
      <w:r w:rsidRPr="00C3621C">
        <w:rPr>
          <w:rFonts w:ascii="Book Antiqua" w:eastAsia="等线" w:hAnsi="Book Antiqua"/>
          <w:sz w:val="24"/>
          <w:szCs w:val="24"/>
        </w:rPr>
        <w:t>10.1053/j.sempedsurg.2009.07.001]</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18 </w:t>
      </w:r>
      <w:r w:rsidRPr="00C3621C">
        <w:rPr>
          <w:rFonts w:ascii="Book Antiqua" w:eastAsia="等线" w:hAnsi="Book Antiqua"/>
          <w:b/>
          <w:sz w:val="24"/>
          <w:szCs w:val="24"/>
        </w:rPr>
        <w:t>van den Berg MM</w:t>
      </w:r>
      <w:r w:rsidRPr="00C3621C">
        <w:rPr>
          <w:rFonts w:ascii="Book Antiqua" w:eastAsia="等线" w:hAnsi="Book Antiqua"/>
          <w:sz w:val="24"/>
          <w:szCs w:val="24"/>
        </w:rPr>
        <w:t xml:space="preserve">, Di Lorenzo C, Mousa HM, Benninga MA, Boeckxstaens GE, Luquette M. Morphological changes of the enteric nervous system, interstitial cells of cajal, and smooth muscle in children with colonic motility </w:t>
      </w:r>
      <w:r w:rsidRPr="00C3621C">
        <w:rPr>
          <w:rFonts w:ascii="Book Antiqua" w:eastAsia="等线" w:hAnsi="Book Antiqua"/>
          <w:sz w:val="24"/>
          <w:szCs w:val="24"/>
        </w:rPr>
        <w:lastRenderedPageBreak/>
        <w:t xml:space="preserve">disorders. </w:t>
      </w:r>
      <w:r w:rsidRPr="00C3621C">
        <w:rPr>
          <w:rFonts w:ascii="Book Antiqua" w:eastAsia="等线" w:hAnsi="Book Antiqua"/>
          <w:i/>
          <w:sz w:val="24"/>
          <w:szCs w:val="24"/>
        </w:rPr>
        <w:t>J Pediatr Gastroenterol Nutr</w:t>
      </w:r>
      <w:r w:rsidRPr="00C3621C">
        <w:rPr>
          <w:rFonts w:ascii="Book Antiqua" w:eastAsia="等线" w:hAnsi="Book Antiqua"/>
          <w:sz w:val="24"/>
          <w:szCs w:val="24"/>
        </w:rPr>
        <w:t xml:space="preserve"> 2009; </w:t>
      </w:r>
      <w:r w:rsidRPr="00C3621C">
        <w:rPr>
          <w:rFonts w:ascii="Book Antiqua" w:eastAsia="等线" w:hAnsi="Book Antiqua"/>
          <w:b/>
          <w:sz w:val="24"/>
          <w:szCs w:val="24"/>
        </w:rPr>
        <w:t>48</w:t>
      </w:r>
      <w:r w:rsidRPr="00C3621C">
        <w:rPr>
          <w:rFonts w:ascii="Book Antiqua" w:eastAsia="等线" w:hAnsi="Book Antiqua"/>
          <w:sz w:val="24"/>
          <w:szCs w:val="24"/>
        </w:rPr>
        <w:t>: 22-29 [PMID: 19172119 DOI: 10.1097/MPG.0b013e318173293b]</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19 </w:t>
      </w:r>
      <w:r w:rsidRPr="00C3621C">
        <w:rPr>
          <w:rFonts w:ascii="Book Antiqua" w:eastAsia="等线" w:hAnsi="Book Antiqua"/>
          <w:b/>
          <w:sz w:val="24"/>
          <w:szCs w:val="24"/>
        </w:rPr>
        <w:t>Bassotti G</w:t>
      </w:r>
      <w:r w:rsidRPr="00C3621C">
        <w:rPr>
          <w:rFonts w:ascii="Book Antiqua" w:eastAsia="等线" w:hAnsi="Book Antiqua"/>
          <w:sz w:val="24"/>
          <w:szCs w:val="24"/>
        </w:rPr>
        <w:t xml:space="preserve">, Clementi M, Antonelli E, Pelli MA, Tonini M. Low-amplitude propagated contractile waves: a relevant propulsive mechanism of human colon. </w:t>
      </w:r>
      <w:r w:rsidRPr="00C3621C">
        <w:rPr>
          <w:rFonts w:ascii="Book Antiqua" w:eastAsia="等线" w:hAnsi="Book Antiqua"/>
          <w:i/>
          <w:sz w:val="24"/>
          <w:szCs w:val="24"/>
        </w:rPr>
        <w:t>Dig Liver Dis</w:t>
      </w:r>
      <w:r w:rsidRPr="00C3621C">
        <w:rPr>
          <w:rFonts w:ascii="Book Antiqua" w:eastAsia="等线" w:hAnsi="Book Antiqua"/>
          <w:sz w:val="24"/>
          <w:szCs w:val="24"/>
        </w:rPr>
        <w:t xml:space="preserve"> 2001; </w:t>
      </w:r>
      <w:r w:rsidRPr="00C3621C">
        <w:rPr>
          <w:rFonts w:ascii="Book Antiqua" w:eastAsia="等线" w:hAnsi="Book Antiqua"/>
          <w:b/>
          <w:sz w:val="24"/>
          <w:szCs w:val="24"/>
        </w:rPr>
        <w:t>33</w:t>
      </w:r>
      <w:r w:rsidRPr="00C3621C">
        <w:rPr>
          <w:rFonts w:ascii="Book Antiqua" w:eastAsia="等线" w:hAnsi="Book Antiqua"/>
          <w:sz w:val="24"/>
          <w:szCs w:val="24"/>
        </w:rPr>
        <w:t>: 36-40 [PMID: 11303973]</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20 </w:t>
      </w:r>
      <w:r w:rsidRPr="00C3621C">
        <w:rPr>
          <w:rFonts w:ascii="Book Antiqua" w:eastAsia="等线" w:hAnsi="Book Antiqua"/>
          <w:b/>
          <w:sz w:val="24"/>
          <w:szCs w:val="24"/>
        </w:rPr>
        <w:t>Mesin L</w:t>
      </w:r>
      <w:r w:rsidRPr="00C3621C">
        <w:rPr>
          <w:rFonts w:ascii="Book Antiqua" w:eastAsia="等线" w:hAnsi="Book Antiqua"/>
          <w:sz w:val="24"/>
          <w:szCs w:val="24"/>
        </w:rPr>
        <w:t xml:space="preserve">, Merletti R, Vieira TM. Insights gained into the interpretation of surface electromyograms from the gastrocnemius muscles: A simulation study. </w:t>
      </w:r>
      <w:r w:rsidRPr="00C3621C">
        <w:rPr>
          <w:rFonts w:ascii="Book Antiqua" w:eastAsia="等线" w:hAnsi="Book Antiqua"/>
          <w:i/>
          <w:sz w:val="24"/>
          <w:szCs w:val="24"/>
        </w:rPr>
        <w:t>J Biomech</w:t>
      </w:r>
      <w:r w:rsidRPr="00C3621C">
        <w:rPr>
          <w:rFonts w:ascii="Book Antiqua" w:eastAsia="等线" w:hAnsi="Book Antiqua"/>
          <w:sz w:val="24"/>
          <w:szCs w:val="24"/>
        </w:rPr>
        <w:t xml:space="preserve"> 2011; </w:t>
      </w:r>
      <w:r w:rsidRPr="00C3621C">
        <w:rPr>
          <w:rFonts w:ascii="Book Antiqua" w:eastAsia="等线" w:hAnsi="Book Antiqua"/>
          <w:b/>
          <w:sz w:val="24"/>
          <w:szCs w:val="24"/>
        </w:rPr>
        <w:t>44</w:t>
      </w:r>
      <w:r w:rsidRPr="00C3621C">
        <w:rPr>
          <w:rFonts w:ascii="Book Antiqua" w:eastAsia="等线" w:hAnsi="Book Antiqua"/>
          <w:sz w:val="24"/>
          <w:szCs w:val="24"/>
        </w:rPr>
        <w:t>: 1096-1103 [PMID: 21334627 DOI: 10.1016/j.jbiomech.2011.01.031]</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21 </w:t>
      </w:r>
      <w:r w:rsidRPr="00C3621C">
        <w:rPr>
          <w:rFonts w:ascii="Book Antiqua" w:eastAsia="等线" w:hAnsi="Book Antiqua"/>
          <w:b/>
          <w:sz w:val="24"/>
          <w:szCs w:val="24"/>
        </w:rPr>
        <w:t>Shafik A</w:t>
      </w:r>
      <w:r w:rsidRPr="00C3621C">
        <w:rPr>
          <w:rFonts w:ascii="Book Antiqua" w:eastAsia="等线" w:hAnsi="Book Antiqua"/>
          <w:sz w:val="24"/>
          <w:szCs w:val="24"/>
        </w:rPr>
        <w:t xml:space="preserve">, El-Sibai O, Ahmed I. On the mechanism of colonic motility: the electric activation theory of colonic contraction. </w:t>
      </w:r>
      <w:r w:rsidRPr="00C3621C">
        <w:rPr>
          <w:rFonts w:ascii="Book Antiqua" w:eastAsia="等线" w:hAnsi="Book Antiqua"/>
          <w:i/>
          <w:sz w:val="24"/>
          <w:szCs w:val="24"/>
        </w:rPr>
        <w:t>J Surg Res</w:t>
      </w:r>
      <w:r w:rsidRPr="00C3621C">
        <w:rPr>
          <w:rFonts w:ascii="Book Antiqua" w:eastAsia="等线" w:hAnsi="Book Antiqua"/>
          <w:sz w:val="24"/>
          <w:szCs w:val="24"/>
        </w:rPr>
        <w:t xml:space="preserve"> 2002; </w:t>
      </w:r>
      <w:r w:rsidRPr="00C3621C">
        <w:rPr>
          <w:rFonts w:ascii="Book Antiqua" w:eastAsia="等线" w:hAnsi="Book Antiqua"/>
          <w:b/>
          <w:sz w:val="24"/>
          <w:szCs w:val="24"/>
        </w:rPr>
        <w:t>103</w:t>
      </w:r>
      <w:r w:rsidRPr="00C3621C">
        <w:rPr>
          <w:rFonts w:ascii="Book Antiqua" w:eastAsia="等线" w:hAnsi="Book Antiqua"/>
          <w:sz w:val="24"/>
          <w:szCs w:val="24"/>
        </w:rPr>
        <w:t>: 8-12 [PMID: 11855911 DOI: 10.1006/jsre.2001.6308]</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22 </w:t>
      </w:r>
      <w:r w:rsidRPr="00C3621C">
        <w:rPr>
          <w:rFonts w:ascii="Book Antiqua" w:eastAsia="等线" w:hAnsi="Book Antiqua"/>
          <w:b/>
          <w:sz w:val="24"/>
          <w:szCs w:val="24"/>
        </w:rPr>
        <w:t>Bharucha AE</w:t>
      </w:r>
      <w:r w:rsidRPr="00C3621C">
        <w:rPr>
          <w:rFonts w:ascii="Book Antiqua" w:eastAsia="等线" w:hAnsi="Book Antiqua"/>
          <w:sz w:val="24"/>
          <w:szCs w:val="24"/>
        </w:rPr>
        <w:t xml:space="preserve">, Anderson B, Bouchoucha M. More movement with evaluating colonic transit in humans. </w:t>
      </w:r>
      <w:r w:rsidRPr="00C3621C">
        <w:rPr>
          <w:rFonts w:ascii="Book Antiqua" w:eastAsia="等线" w:hAnsi="Book Antiqua"/>
          <w:i/>
          <w:sz w:val="24"/>
          <w:szCs w:val="24"/>
        </w:rPr>
        <w:t>Neurogastroenterol Motil</w:t>
      </w:r>
      <w:r w:rsidRPr="00C3621C">
        <w:rPr>
          <w:rFonts w:ascii="Book Antiqua" w:eastAsia="等线" w:hAnsi="Book Antiqua"/>
          <w:sz w:val="24"/>
          <w:szCs w:val="24"/>
        </w:rPr>
        <w:t xml:space="preserve"> 2019; </w:t>
      </w:r>
      <w:r w:rsidRPr="00C3621C">
        <w:rPr>
          <w:rFonts w:ascii="Book Antiqua" w:eastAsia="等线" w:hAnsi="Book Antiqua"/>
          <w:b/>
          <w:sz w:val="24"/>
          <w:szCs w:val="24"/>
        </w:rPr>
        <w:t>31</w:t>
      </w:r>
      <w:r w:rsidRPr="00C3621C">
        <w:rPr>
          <w:rFonts w:ascii="Book Antiqua" w:eastAsia="等线" w:hAnsi="Book Antiqua"/>
          <w:sz w:val="24"/>
          <w:szCs w:val="24"/>
        </w:rPr>
        <w:t>: e13541 [PMID: 30681255 DOI: 10.1111/nmo.13541]</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23 </w:t>
      </w:r>
      <w:r w:rsidRPr="00C3621C">
        <w:rPr>
          <w:rFonts w:ascii="Book Antiqua" w:eastAsia="等线" w:hAnsi="Book Antiqua"/>
          <w:b/>
          <w:sz w:val="24"/>
          <w:szCs w:val="24"/>
        </w:rPr>
        <w:t>Bassotti G</w:t>
      </w:r>
      <w:r w:rsidRPr="00C3621C">
        <w:rPr>
          <w:rFonts w:ascii="Book Antiqua" w:eastAsia="等线" w:hAnsi="Book Antiqua"/>
          <w:sz w:val="24"/>
          <w:szCs w:val="24"/>
        </w:rPr>
        <w:t xml:space="preserve">, Chistolini F, Marinozzi G, Morelli A. Abnormal colonic propagated activity in patients with slow transit constipation and constipation-predominant irritable bowel syndrome. </w:t>
      </w:r>
      <w:r w:rsidRPr="00C3621C">
        <w:rPr>
          <w:rFonts w:ascii="Book Antiqua" w:eastAsia="等线" w:hAnsi="Book Antiqua"/>
          <w:i/>
          <w:sz w:val="24"/>
          <w:szCs w:val="24"/>
        </w:rPr>
        <w:t>Digestion</w:t>
      </w:r>
      <w:r w:rsidRPr="00C3621C">
        <w:rPr>
          <w:rFonts w:ascii="Book Antiqua" w:eastAsia="等线" w:hAnsi="Book Antiqua"/>
          <w:sz w:val="24"/>
          <w:szCs w:val="24"/>
        </w:rPr>
        <w:t xml:space="preserve"> 2003; </w:t>
      </w:r>
      <w:r w:rsidRPr="00C3621C">
        <w:rPr>
          <w:rFonts w:ascii="Book Antiqua" w:eastAsia="等线" w:hAnsi="Book Antiqua"/>
          <w:b/>
          <w:sz w:val="24"/>
          <w:szCs w:val="24"/>
        </w:rPr>
        <w:t>68</w:t>
      </w:r>
      <w:r w:rsidRPr="00C3621C">
        <w:rPr>
          <w:rFonts w:ascii="Book Antiqua" w:eastAsia="等线" w:hAnsi="Book Antiqua"/>
          <w:sz w:val="24"/>
          <w:szCs w:val="24"/>
        </w:rPr>
        <w:t>: 178-183 [PMID: 14671425 DOI: 10.1159/000075554]</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24 </w:t>
      </w:r>
      <w:r w:rsidRPr="00C3621C">
        <w:rPr>
          <w:rFonts w:ascii="Book Antiqua" w:eastAsia="等线" w:hAnsi="Book Antiqua"/>
          <w:b/>
          <w:sz w:val="24"/>
          <w:szCs w:val="24"/>
        </w:rPr>
        <w:t>Bassotti G</w:t>
      </w:r>
      <w:r w:rsidRPr="00C3621C">
        <w:rPr>
          <w:rFonts w:ascii="Book Antiqua" w:eastAsia="等线" w:hAnsi="Book Antiqua"/>
          <w:sz w:val="24"/>
          <w:szCs w:val="24"/>
        </w:rPr>
        <w:t xml:space="preserve">, Chistolini F, Nzepa FS, Morelli A. Colonic propulsive impairment in intractable slow-transit constipation. </w:t>
      </w:r>
      <w:r w:rsidRPr="00C3621C">
        <w:rPr>
          <w:rFonts w:ascii="Book Antiqua" w:eastAsia="等线" w:hAnsi="Book Antiqua"/>
          <w:i/>
          <w:sz w:val="24"/>
          <w:szCs w:val="24"/>
        </w:rPr>
        <w:t>Arch Surg</w:t>
      </w:r>
      <w:r w:rsidRPr="00C3621C">
        <w:rPr>
          <w:rFonts w:ascii="Book Antiqua" w:eastAsia="等线" w:hAnsi="Book Antiqua"/>
          <w:sz w:val="24"/>
          <w:szCs w:val="24"/>
        </w:rPr>
        <w:t xml:space="preserve"> 2003; </w:t>
      </w:r>
      <w:r w:rsidRPr="00C3621C">
        <w:rPr>
          <w:rFonts w:ascii="Book Antiqua" w:eastAsia="等线" w:hAnsi="Book Antiqua"/>
          <w:b/>
          <w:sz w:val="24"/>
          <w:szCs w:val="24"/>
        </w:rPr>
        <w:t>138</w:t>
      </w:r>
      <w:r w:rsidRPr="00C3621C">
        <w:rPr>
          <w:rFonts w:ascii="Book Antiqua" w:eastAsia="等线" w:hAnsi="Book Antiqua"/>
          <w:sz w:val="24"/>
          <w:szCs w:val="24"/>
        </w:rPr>
        <w:t>: 1302-1304 [PMID: 14662528 DOI: 10.1001/archsurg.138.12.1302]</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25 </w:t>
      </w:r>
      <w:r w:rsidRPr="00C3621C">
        <w:rPr>
          <w:rFonts w:ascii="Book Antiqua" w:eastAsia="等线" w:hAnsi="Book Antiqua"/>
          <w:b/>
          <w:sz w:val="24"/>
          <w:szCs w:val="24"/>
        </w:rPr>
        <w:t>Prior A</w:t>
      </w:r>
      <w:r w:rsidRPr="00C3621C">
        <w:rPr>
          <w:rFonts w:ascii="Book Antiqua" w:eastAsia="等线" w:hAnsi="Book Antiqua"/>
          <w:sz w:val="24"/>
          <w:szCs w:val="24"/>
        </w:rPr>
        <w:t xml:space="preserve">, Fearn UJ, Read NW. Intermittent rectal motor activity: a rectal motor complex? </w:t>
      </w:r>
      <w:r w:rsidRPr="00C3621C">
        <w:rPr>
          <w:rFonts w:ascii="Book Antiqua" w:eastAsia="等线" w:hAnsi="Book Antiqua"/>
          <w:i/>
          <w:sz w:val="24"/>
          <w:szCs w:val="24"/>
        </w:rPr>
        <w:t>Gut</w:t>
      </w:r>
      <w:r w:rsidRPr="00C3621C">
        <w:rPr>
          <w:rFonts w:ascii="Book Antiqua" w:eastAsia="等线" w:hAnsi="Book Antiqua"/>
          <w:sz w:val="24"/>
          <w:szCs w:val="24"/>
        </w:rPr>
        <w:t xml:space="preserve"> 1991; </w:t>
      </w:r>
      <w:r w:rsidRPr="00C3621C">
        <w:rPr>
          <w:rFonts w:ascii="Book Antiqua" w:eastAsia="等线" w:hAnsi="Book Antiqua"/>
          <w:b/>
          <w:sz w:val="24"/>
          <w:szCs w:val="24"/>
        </w:rPr>
        <w:t>32</w:t>
      </w:r>
      <w:r w:rsidRPr="00C3621C">
        <w:rPr>
          <w:rFonts w:ascii="Book Antiqua" w:eastAsia="等线" w:hAnsi="Book Antiqua"/>
          <w:sz w:val="24"/>
          <w:szCs w:val="24"/>
        </w:rPr>
        <w:t>: 1360-1363 [PMID: 1752469]</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26 </w:t>
      </w:r>
      <w:r w:rsidRPr="00C3621C">
        <w:rPr>
          <w:rFonts w:ascii="Book Antiqua" w:eastAsia="等线" w:hAnsi="Book Antiqua"/>
          <w:b/>
          <w:sz w:val="24"/>
          <w:szCs w:val="24"/>
        </w:rPr>
        <w:t>Kumar D</w:t>
      </w:r>
      <w:r w:rsidRPr="00C3621C">
        <w:rPr>
          <w:rFonts w:ascii="Book Antiqua" w:eastAsia="等线" w:hAnsi="Book Antiqua"/>
          <w:sz w:val="24"/>
          <w:szCs w:val="24"/>
        </w:rPr>
        <w:t xml:space="preserve">, Thompson PD, Wingate DL. Absence of synchrony between human small intestinal migrating motor complex and rectal motor complex. </w:t>
      </w:r>
      <w:r w:rsidRPr="00C3621C">
        <w:rPr>
          <w:rFonts w:ascii="Book Antiqua" w:eastAsia="等线" w:hAnsi="Book Antiqua"/>
          <w:i/>
          <w:sz w:val="24"/>
          <w:szCs w:val="24"/>
        </w:rPr>
        <w:t>Am J Physiol</w:t>
      </w:r>
      <w:r w:rsidRPr="00C3621C">
        <w:rPr>
          <w:rFonts w:ascii="Book Antiqua" w:eastAsia="等线" w:hAnsi="Book Antiqua"/>
          <w:sz w:val="24"/>
          <w:szCs w:val="24"/>
        </w:rPr>
        <w:t xml:space="preserve"> 1990; </w:t>
      </w:r>
      <w:r w:rsidRPr="00C3621C">
        <w:rPr>
          <w:rFonts w:ascii="Book Antiqua" w:eastAsia="等线" w:hAnsi="Book Antiqua"/>
          <w:b/>
          <w:sz w:val="24"/>
          <w:szCs w:val="24"/>
        </w:rPr>
        <w:t>258</w:t>
      </w:r>
      <w:r w:rsidRPr="00C3621C">
        <w:rPr>
          <w:rFonts w:ascii="Book Antiqua" w:eastAsia="等线" w:hAnsi="Book Antiqua"/>
          <w:sz w:val="24"/>
          <w:szCs w:val="24"/>
        </w:rPr>
        <w:t>: G171-G172 [PMID: 2301579 DOI: 10.1152/ajpgi.1990.258.1.G171]</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27 </w:t>
      </w:r>
      <w:r w:rsidRPr="00C3621C">
        <w:rPr>
          <w:rFonts w:ascii="Book Antiqua" w:eastAsia="等线" w:hAnsi="Book Antiqua"/>
          <w:b/>
          <w:sz w:val="24"/>
          <w:szCs w:val="24"/>
        </w:rPr>
        <w:t>Qi H</w:t>
      </w:r>
      <w:r w:rsidRPr="00C3621C">
        <w:rPr>
          <w:rFonts w:ascii="Book Antiqua" w:eastAsia="等线" w:hAnsi="Book Antiqua"/>
          <w:sz w:val="24"/>
          <w:szCs w:val="24"/>
        </w:rPr>
        <w:t xml:space="preserve">, Brining D, Chen JD. Rectal distension inhibits postprandial small intestinal motor activity partially via the adrenergic pathway in dogs. </w:t>
      </w:r>
      <w:r w:rsidRPr="00C3621C">
        <w:rPr>
          <w:rFonts w:ascii="Book Antiqua" w:eastAsia="等线" w:hAnsi="Book Antiqua"/>
          <w:i/>
          <w:sz w:val="24"/>
          <w:szCs w:val="24"/>
        </w:rPr>
        <w:t>Scand J Gastroenterol</w:t>
      </w:r>
      <w:r w:rsidRPr="00C3621C">
        <w:rPr>
          <w:rFonts w:ascii="Book Antiqua" w:eastAsia="等线" w:hAnsi="Book Antiqua"/>
          <w:sz w:val="24"/>
          <w:szCs w:val="24"/>
        </w:rPr>
        <w:t xml:space="preserve"> 2007; </w:t>
      </w:r>
      <w:r w:rsidRPr="00C3621C">
        <w:rPr>
          <w:rFonts w:ascii="Book Antiqua" w:eastAsia="等线" w:hAnsi="Book Antiqua"/>
          <w:b/>
          <w:sz w:val="24"/>
          <w:szCs w:val="24"/>
        </w:rPr>
        <w:t>42</w:t>
      </w:r>
      <w:r w:rsidRPr="00C3621C">
        <w:rPr>
          <w:rFonts w:ascii="Book Antiqua" w:eastAsia="等线" w:hAnsi="Book Antiqua"/>
          <w:sz w:val="24"/>
          <w:szCs w:val="24"/>
        </w:rPr>
        <w:t xml:space="preserve">: 807-813 [PMID: 17558903 DOI: </w:t>
      </w:r>
      <w:r w:rsidRPr="00C3621C">
        <w:rPr>
          <w:rFonts w:ascii="Book Antiqua" w:eastAsia="等线" w:hAnsi="Book Antiqua"/>
          <w:sz w:val="24"/>
          <w:szCs w:val="24"/>
        </w:rPr>
        <w:lastRenderedPageBreak/>
        <w:t>10.1080/00365520601127257]</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28 </w:t>
      </w:r>
      <w:r w:rsidRPr="00C3621C">
        <w:rPr>
          <w:rFonts w:ascii="Book Antiqua" w:eastAsia="等线" w:hAnsi="Book Antiqua"/>
          <w:b/>
          <w:sz w:val="24"/>
          <w:szCs w:val="24"/>
        </w:rPr>
        <w:t>Xu J</w:t>
      </w:r>
      <w:r w:rsidRPr="00C3621C">
        <w:rPr>
          <w:rFonts w:ascii="Book Antiqua" w:eastAsia="等线" w:hAnsi="Book Antiqua"/>
          <w:sz w:val="24"/>
          <w:szCs w:val="24"/>
        </w:rPr>
        <w:t xml:space="preserve">, Dz Chen J. Effects of sibutramine on gastric emptying, intestinal motility and rectal tone in dogs. </w:t>
      </w:r>
      <w:r w:rsidRPr="00C3621C">
        <w:rPr>
          <w:rFonts w:ascii="Book Antiqua" w:eastAsia="等线" w:hAnsi="Book Antiqua"/>
          <w:i/>
          <w:sz w:val="24"/>
          <w:szCs w:val="24"/>
        </w:rPr>
        <w:t>Dig Dis Sci</w:t>
      </w:r>
      <w:r w:rsidRPr="00C3621C">
        <w:rPr>
          <w:rFonts w:ascii="Book Antiqua" w:eastAsia="等线" w:hAnsi="Book Antiqua"/>
          <w:sz w:val="24"/>
          <w:szCs w:val="24"/>
        </w:rPr>
        <w:t xml:space="preserve"> 2008; </w:t>
      </w:r>
      <w:r w:rsidRPr="00C3621C">
        <w:rPr>
          <w:rFonts w:ascii="Book Antiqua" w:eastAsia="等线" w:hAnsi="Book Antiqua"/>
          <w:b/>
          <w:sz w:val="24"/>
          <w:szCs w:val="24"/>
        </w:rPr>
        <w:t>53</w:t>
      </w:r>
      <w:r w:rsidRPr="00C3621C">
        <w:rPr>
          <w:rFonts w:ascii="Book Antiqua" w:eastAsia="等线" w:hAnsi="Book Antiqua"/>
          <w:sz w:val="24"/>
          <w:szCs w:val="24"/>
        </w:rPr>
        <w:t>: 155-162 [PMID: 17510801 DOI: 10.1007/s10620-007-9837-x]</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29 </w:t>
      </w:r>
      <w:r w:rsidRPr="00C3621C">
        <w:rPr>
          <w:rFonts w:ascii="Book Antiqua" w:eastAsia="等线" w:hAnsi="Book Antiqua"/>
          <w:b/>
          <w:sz w:val="24"/>
          <w:szCs w:val="24"/>
        </w:rPr>
        <w:t>Li Y</w:t>
      </w:r>
      <w:r w:rsidRPr="00C3621C">
        <w:rPr>
          <w:rFonts w:ascii="Book Antiqua" w:eastAsia="等线" w:hAnsi="Book Antiqua"/>
          <w:sz w:val="24"/>
          <w:szCs w:val="24"/>
        </w:rPr>
        <w:t xml:space="preserve">, Cong J, Fei F, Zhang Z, Yu Y, Xu C, Zhang X, Zhang S. Use of high-resolution colonic manometry to establish etiology and direct treatment in patients with constipation: Case series with correlation to histology. </w:t>
      </w:r>
      <w:r w:rsidRPr="00C3621C">
        <w:rPr>
          <w:rFonts w:ascii="Book Antiqua" w:eastAsia="等线" w:hAnsi="Book Antiqua"/>
          <w:i/>
          <w:sz w:val="24"/>
          <w:szCs w:val="24"/>
        </w:rPr>
        <w:t>J Gastroenterol Hepatol</w:t>
      </w:r>
      <w:r w:rsidRPr="00C3621C">
        <w:rPr>
          <w:rFonts w:ascii="Book Antiqua" w:eastAsia="等线" w:hAnsi="Book Antiqua"/>
          <w:sz w:val="24"/>
          <w:szCs w:val="24"/>
        </w:rPr>
        <w:t xml:space="preserve"> 2018; </w:t>
      </w:r>
      <w:r w:rsidRPr="00C3621C">
        <w:rPr>
          <w:rFonts w:ascii="Book Antiqua" w:eastAsia="等线" w:hAnsi="Book Antiqua"/>
          <w:b/>
          <w:sz w:val="24"/>
          <w:szCs w:val="24"/>
        </w:rPr>
        <w:t>33</w:t>
      </w:r>
      <w:r w:rsidRPr="00C3621C">
        <w:rPr>
          <w:rFonts w:ascii="Book Antiqua" w:eastAsia="等线" w:hAnsi="Book Antiqua"/>
          <w:sz w:val="24"/>
          <w:szCs w:val="24"/>
        </w:rPr>
        <w:t>: 1864-1872 [PMID: 29791059 DOI: 10.1111/jgh.14287]</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30 </w:t>
      </w:r>
      <w:r w:rsidRPr="00C3621C">
        <w:rPr>
          <w:rFonts w:ascii="Book Antiqua" w:eastAsia="等线" w:hAnsi="Book Antiqua"/>
          <w:b/>
          <w:sz w:val="24"/>
          <w:szCs w:val="24"/>
        </w:rPr>
        <w:t>Miner PB Jr</w:t>
      </w:r>
      <w:r w:rsidRPr="00C3621C">
        <w:rPr>
          <w:rFonts w:ascii="Book Antiqua" w:eastAsia="等线" w:hAnsi="Book Antiqua"/>
          <w:sz w:val="24"/>
          <w:szCs w:val="24"/>
        </w:rPr>
        <w:t xml:space="preserve">, Camilleri M, Burton D, Achenbach H, Wan H, Dragone J, Mellgard B. Prucalopride induces high-amplitude propagating contractions in the colon of patients with chronic constipation: a randomized study. </w:t>
      </w:r>
      <w:r w:rsidRPr="00C3621C">
        <w:rPr>
          <w:rFonts w:ascii="Book Antiqua" w:eastAsia="等线" w:hAnsi="Book Antiqua"/>
          <w:i/>
          <w:sz w:val="24"/>
          <w:szCs w:val="24"/>
        </w:rPr>
        <w:t>Neurogastroenterol Motil</w:t>
      </w:r>
      <w:r w:rsidRPr="00C3621C">
        <w:rPr>
          <w:rFonts w:ascii="Book Antiqua" w:eastAsia="等线" w:hAnsi="Book Antiqua"/>
          <w:sz w:val="24"/>
          <w:szCs w:val="24"/>
        </w:rPr>
        <w:t xml:space="preserve"> 2016; </w:t>
      </w:r>
      <w:r w:rsidRPr="00C3621C">
        <w:rPr>
          <w:rFonts w:ascii="Book Antiqua" w:eastAsia="等线" w:hAnsi="Book Antiqua"/>
          <w:b/>
          <w:sz w:val="24"/>
          <w:szCs w:val="24"/>
        </w:rPr>
        <w:t>28</w:t>
      </w:r>
      <w:r w:rsidRPr="00C3621C">
        <w:rPr>
          <w:rFonts w:ascii="Book Antiqua" w:eastAsia="等线" w:hAnsi="Book Antiqua"/>
          <w:sz w:val="24"/>
          <w:szCs w:val="24"/>
        </w:rPr>
        <w:t>: 1341-1348 [PMID: 27270968 DOI: 10.1111/nmo.12832]</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31 </w:t>
      </w:r>
      <w:r w:rsidRPr="00C3621C">
        <w:rPr>
          <w:rFonts w:ascii="Book Antiqua" w:eastAsia="等线" w:hAnsi="Book Antiqua"/>
          <w:b/>
          <w:sz w:val="24"/>
          <w:szCs w:val="24"/>
        </w:rPr>
        <w:t>Smith TK</w:t>
      </w:r>
      <w:r w:rsidRPr="00C3621C">
        <w:rPr>
          <w:rFonts w:ascii="Book Antiqua" w:eastAsia="等线" w:hAnsi="Book Antiqua"/>
          <w:sz w:val="24"/>
          <w:szCs w:val="24"/>
        </w:rPr>
        <w:t xml:space="preserve">, Park KJ, Hennig GW. Colonic migrating motor complexes, high amplitude propagating contractions, neural reflexes and the importance of neuronal and mucosal serotonin. </w:t>
      </w:r>
      <w:r w:rsidRPr="00C3621C">
        <w:rPr>
          <w:rFonts w:ascii="Book Antiqua" w:eastAsia="等线" w:hAnsi="Book Antiqua"/>
          <w:i/>
          <w:sz w:val="24"/>
          <w:szCs w:val="24"/>
        </w:rPr>
        <w:t>J Neurogastroenterol Motil</w:t>
      </w:r>
      <w:r w:rsidRPr="00C3621C">
        <w:rPr>
          <w:rFonts w:ascii="Book Antiqua" w:eastAsia="等线" w:hAnsi="Book Antiqua"/>
          <w:sz w:val="24"/>
          <w:szCs w:val="24"/>
        </w:rPr>
        <w:t xml:space="preserve"> 2014; </w:t>
      </w:r>
      <w:r w:rsidRPr="00C3621C">
        <w:rPr>
          <w:rFonts w:ascii="Book Antiqua" w:eastAsia="等线" w:hAnsi="Book Antiqua"/>
          <w:b/>
          <w:sz w:val="24"/>
          <w:szCs w:val="24"/>
        </w:rPr>
        <w:t>20</w:t>
      </w:r>
      <w:r w:rsidRPr="00C3621C">
        <w:rPr>
          <w:rFonts w:ascii="Book Antiqua" w:eastAsia="等线" w:hAnsi="Book Antiqua"/>
          <w:sz w:val="24"/>
          <w:szCs w:val="24"/>
        </w:rPr>
        <w:t>: 423-446 [PMID: 25273115 DOI: 10.5056/jnm14092]</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32 </w:t>
      </w:r>
      <w:r w:rsidRPr="00C3621C">
        <w:rPr>
          <w:rFonts w:ascii="Book Antiqua" w:eastAsia="等线" w:hAnsi="Book Antiqua"/>
          <w:b/>
          <w:sz w:val="24"/>
          <w:szCs w:val="24"/>
        </w:rPr>
        <w:t>Hertz AF</w:t>
      </w:r>
      <w:r w:rsidRPr="00C3621C">
        <w:rPr>
          <w:rFonts w:ascii="Book Antiqua" w:eastAsia="等线" w:hAnsi="Book Antiqua"/>
          <w:sz w:val="24"/>
          <w:szCs w:val="24"/>
        </w:rPr>
        <w:t xml:space="preserve">. The ileo-caecal sphincter. </w:t>
      </w:r>
      <w:r w:rsidRPr="00C3621C">
        <w:rPr>
          <w:rFonts w:ascii="Book Antiqua" w:eastAsia="等线" w:hAnsi="Book Antiqua"/>
          <w:i/>
          <w:sz w:val="24"/>
          <w:szCs w:val="24"/>
        </w:rPr>
        <w:t>J Physiol</w:t>
      </w:r>
      <w:r w:rsidRPr="00C3621C">
        <w:rPr>
          <w:rFonts w:ascii="Book Antiqua" w:eastAsia="等线" w:hAnsi="Book Antiqua"/>
          <w:sz w:val="24"/>
          <w:szCs w:val="24"/>
        </w:rPr>
        <w:t xml:space="preserve"> 1913; </w:t>
      </w:r>
      <w:r w:rsidRPr="00C3621C">
        <w:rPr>
          <w:rFonts w:ascii="Book Antiqua" w:eastAsia="等线" w:hAnsi="Book Antiqua"/>
          <w:b/>
          <w:sz w:val="24"/>
          <w:szCs w:val="24"/>
        </w:rPr>
        <w:t>47</w:t>
      </w:r>
      <w:r w:rsidRPr="00C3621C">
        <w:rPr>
          <w:rFonts w:ascii="Book Antiqua" w:eastAsia="等线" w:hAnsi="Book Antiqua"/>
          <w:sz w:val="24"/>
          <w:szCs w:val="24"/>
        </w:rPr>
        <w:t>: 54-56 [PMID: 16993234]</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33 </w:t>
      </w:r>
      <w:r w:rsidRPr="00C3621C">
        <w:rPr>
          <w:rFonts w:ascii="Book Antiqua" w:eastAsia="等线" w:hAnsi="Book Antiqua"/>
          <w:b/>
          <w:sz w:val="24"/>
          <w:szCs w:val="24"/>
        </w:rPr>
        <w:t>Hertz AF</w:t>
      </w:r>
      <w:r w:rsidRPr="00C3621C">
        <w:rPr>
          <w:rFonts w:ascii="Book Antiqua" w:eastAsia="等线" w:hAnsi="Book Antiqua"/>
          <w:sz w:val="24"/>
          <w:szCs w:val="24"/>
        </w:rPr>
        <w:t xml:space="preserve">, Newton A. The normal movements of the colon in man. </w:t>
      </w:r>
      <w:r w:rsidRPr="00C3621C">
        <w:rPr>
          <w:rFonts w:ascii="Book Antiqua" w:eastAsia="等线" w:hAnsi="Book Antiqua"/>
          <w:i/>
          <w:sz w:val="24"/>
          <w:szCs w:val="24"/>
        </w:rPr>
        <w:t>J Physiol</w:t>
      </w:r>
      <w:r w:rsidRPr="00C3621C">
        <w:rPr>
          <w:rFonts w:ascii="Book Antiqua" w:eastAsia="等线" w:hAnsi="Book Antiqua"/>
          <w:sz w:val="24"/>
          <w:szCs w:val="24"/>
        </w:rPr>
        <w:t xml:space="preserve"> 1913; </w:t>
      </w:r>
      <w:r w:rsidRPr="00C3621C">
        <w:rPr>
          <w:rFonts w:ascii="Book Antiqua" w:eastAsia="等线" w:hAnsi="Book Antiqua"/>
          <w:b/>
          <w:sz w:val="24"/>
          <w:szCs w:val="24"/>
        </w:rPr>
        <w:t>47</w:t>
      </w:r>
      <w:r w:rsidRPr="00C3621C">
        <w:rPr>
          <w:rFonts w:ascii="Book Antiqua" w:eastAsia="等线" w:hAnsi="Book Antiqua"/>
          <w:sz w:val="24"/>
          <w:szCs w:val="24"/>
        </w:rPr>
        <w:t>: 57-65 [PMID: 16993235]</w:t>
      </w:r>
    </w:p>
    <w:p w:rsidR="003E644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34 </w:t>
      </w:r>
      <w:r w:rsidRPr="00C3621C">
        <w:rPr>
          <w:rFonts w:ascii="Book Antiqua" w:eastAsia="等线" w:hAnsi="Book Antiqua"/>
          <w:b/>
          <w:sz w:val="24"/>
          <w:szCs w:val="24"/>
        </w:rPr>
        <w:t>Ritchie JA</w:t>
      </w:r>
      <w:r w:rsidRPr="00C3621C">
        <w:rPr>
          <w:rFonts w:ascii="Book Antiqua" w:eastAsia="等线" w:hAnsi="Book Antiqua"/>
          <w:sz w:val="24"/>
          <w:szCs w:val="24"/>
        </w:rPr>
        <w:t xml:space="preserve">, Truelove SC, Ardran GM. Propulsion and retropulsion in the human colon demonstrated by time-lapse cinefluorography. </w:t>
      </w:r>
      <w:r w:rsidRPr="00C3621C">
        <w:rPr>
          <w:rFonts w:ascii="Book Antiqua" w:eastAsia="等线" w:hAnsi="Book Antiqua"/>
          <w:i/>
          <w:sz w:val="24"/>
          <w:szCs w:val="24"/>
        </w:rPr>
        <w:t>Gut</w:t>
      </w:r>
      <w:r w:rsidRPr="00C3621C">
        <w:rPr>
          <w:rFonts w:ascii="Book Antiqua" w:eastAsia="等线" w:hAnsi="Book Antiqua"/>
          <w:sz w:val="24"/>
          <w:szCs w:val="24"/>
        </w:rPr>
        <w:t xml:space="preserve"> 1968; </w:t>
      </w:r>
      <w:r w:rsidRPr="00C3621C">
        <w:rPr>
          <w:rFonts w:ascii="Book Antiqua" w:eastAsia="等线" w:hAnsi="Book Antiqua"/>
          <w:b/>
          <w:sz w:val="24"/>
          <w:szCs w:val="24"/>
        </w:rPr>
        <w:t>9</w:t>
      </w:r>
      <w:r w:rsidRPr="00C3621C">
        <w:rPr>
          <w:rFonts w:ascii="Book Antiqua" w:eastAsia="等线" w:hAnsi="Book Antiqua"/>
          <w:sz w:val="24"/>
          <w:szCs w:val="24"/>
        </w:rPr>
        <w:t>: 735-736 [PMID: 5718008]</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35 </w:t>
      </w:r>
      <w:r w:rsidRPr="00C3621C">
        <w:rPr>
          <w:rFonts w:ascii="Book Antiqua" w:eastAsia="等线" w:hAnsi="Book Antiqua"/>
          <w:b/>
          <w:sz w:val="24"/>
          <w:szCs w:val="24"/>
        </w:rPr>
        <w:t>Moreno-Osset E</w:t>
      </w:r>
      <w:r w:rsidRPr="00C3621C">
        <w:rPr>
          <w:rFonts w:ascii="Book Antiqua" w:eastAsia="等线" w:hAnsi="Book Antiqua"/>
          <w:sz w:val="24"/>
          <w:szCs w:val="24"/>
        </w:rPr>
        <w:t xml:space="preserve">, Ballester J, Mínguez M, Mora F, Benages A. [Colonic transit time (segmental and total) in healthy subjects and patients with chronic idiopathic constipation]. </w:t>
      </w:r>
      <w:r w:rsidRPr="00C3621C">
        <w:rPr>
          <w:rFonts w:ascii="Book Antiqua" w:eastAsia="等线" w:hAnsi="Book Antiqua"/>
          <w:i/>
          <w:sz w:val="24"/>
          <w:szCs w:val="24"/>
        </w:rPr>
        <w:t xml:space="preserve">Med Clin </w:t>
      </w:r>
      <w:r w:rsidRPr="00C3621C">
        <w:rPr>
          <w:rFonts w:ascii="Book Antiqua" w:eastAsia="等线" w:hAnsi="Book Antiqua"/>
          <w:iCs/>
          <w:sz w:val="24"/>
          <w:szCs w:val="24"/>
        </w:rPr>
        <w:t xml:space="preserve">(Barc) </w:t>
      </w:r>
      <w:r w:rsidRPr="00C3621C">
        <w:rPr>
          <w:rFonts w:ascii="Book Antiqua" w:eastAsia="等线" w:hAnsi="Book Antiqua"/>
          <w:sz w:val="24"/>
          <w:szCs w:val="24"/>
        </w:rPr>
        <w:t xml:space="preserve">1992; </w:t>
      </w:r>
      <w:r w:rsidRPr="00C3621C">
        <w:rPr>
          <w:rFonts w:ascii="Book Antiqua" w:eastAsia="等线" w:hAnsi="Book Antiqua"/>
          <w:b/>
          <w:sz w:val="24"/>
          <w:szCs w:val="24"/>
        </w:rPr>
        <w:t>98</w:t>
      </w:r>
      <w:r w:rsidRPr="00C3621C">
        <w:rPr>
          <w:rFonts w:ascii="Book Antiqua" w:eastAsia="等线" w:hAnsi="Book Antiqua"/>
          <w:sz w:val="24"/>
          <w:szCs w:val="24"/>
        </w:rPr>
        <w:t>: 201-206 [PMID: 1560685]</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36 </w:t>
      </w:r>
      <w:r w:rsidRPr="00C3621C">
        <w:rPr>
          <w:rFonts w:ascii="Book Antiqua" w:eastAsia="等线" w:hAnsi="Book Antiqua"/>
          <w:b/>
          <w:sz w:val="24"/>
          <w:szCs w:val="24"/>
        </w:rPr>
        <w:t>Moreno-Osset E</w:t>
      </w:r>
      <w:r w:rsidRPr="00C3621C">
        <w:rPr>
          <w:rFonts w:ascii="Book Antiqua" w:eastAsia="等线" w:hAnsi="Book Antiqua"/>
          <w:sz w:val="24"/>
          <w:szCs w:val="24"/>
        </w:rPr>
        <w:t xml:space="preserve">, Bazzocchi G, Lo S, Trombley B, Ristow E, Reddy SN, Villanueva-Meyer J, Fain JW, Jing J, Mena I. Association between postprandial </w:t>
      </w:r>
      <w:r w:rsidRPr="00C3621C">
        <w:rPr>
          <w:rFonts w:ascii="Book Antiqua" w:eastAsia="等线" w:hAnsi="Book Antiqua"/>
          <w:sz w:val="24"/>
          <w:szCs w:val="24"/>
        </w:rPr>
        <w:lastRenderedPageBreak/>
        <w:t xml:space="preserve">changes in colonic intraluminal pressure and transit. </w:t>
      </w:r>
      <w:r w:rsidRPr="00C3621C">
        <w:rPr>
          <w:rFonts w:ascii="Book Antiqua" w:eastAsia="等线" w:hAnsi="Book Antiqua"/>
          <w:i/>
          <w:sz w:val="24"/>
          <w:szCs w:val="24"/>
        </w:rPr>
        <w:t>Gastroenterology</w:t>
      </w:r>
      <w:r w:rsidRPr="00C3621C">
        <w:rPr>
          <w:rFonts w:ascii="Book Antiqua" w:eastAsia="等线" w:hAnsi="Book Antiqua"/>
          <w:sz w:val="24"/>
          <w:szCs w:val="24"/>
        </w:rPr>
        <w:t xml:space="preserve"> 1989; </w:t>
      </w:r>
      <w:r w:rsidRPr="00C3621C">
        <w:rPr>
          <w:rFonts w:ascii="Book Antiqua" w:eastAsia="等线" w:hAnsi="Book Antiqua"/>
          <w:b/>
          <w:sz w:val="24"/>
          <w:szCs w:val="24"/>
        </w:rPr>
        <w:t>96</w:t>
      </w:r>
      <w:r w:rsidRPr="00C3621C">
        <w:rPr>
          <w:rFonts w:ascii="Book Antiqua" w:eastAsia="等线" w:hAnsi="Book Antiqua"/>
          <w:sz w:val="24"/>
          <w:szCs w:val="24"/>
        </w:rPr>
        <w:t>: 1265-1273 [PMID: 2703114]</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37 </w:t>
      </w:r>
      <w:r w:rsidRPr="00C3621C">
        <w:rPr>
          <w:rFonts w:ascii="Book Antiqua" w:eastAsia="等线" w:hAnsi="Book Antiqua"/>
          <w:b/>
          <w:sz w:val="24"/>
          <w:szCs w:val="24"/>
        </w:rPr>
        <w:t>Charepalli V</w:t>
      </w:r>
      <w:r w:rsidRPr="00C3621C">
        <w:rPr>
          <w:rFonts w:ascii="Book Antiqua" w:eastAsia="等线" w:hAnsi="Book Antiqua"/>
          <w:sz w:val="24"/>
          <w:szCs w:val="24"/>
        </w:rPr>
        <w:t xml:space="preserve">, Reddivari L, Radhakrishnan S, Eriksson E, Xiao X, Kim SW, Shen F, Vijay-Kumar M, Li Q, Bhat VB, Knight R, Vanamala JKP. Pigs, Unlike Mice, Have Two Distinct Colonic Stem Cell Populations Similar to Humans That Respond to High-Calorie Diet prior to Insulin Resistance. </w:t>
      </w:r>
      <w:r w:rsidRPr="00C3621C">
        <w:rPr>
          <w:rFonts w:ascii="Book Antiqua" w:eastAsia="等线" w:hAnsi="Book Antiqua"/>
          <w:i/>
          <w:sz w:val="24"/>
          <w:szCs w:val="24"/>
        </w:rPr>
        <w:t xml:space="preserve">Cancer Prev Res </w:t>
      </w:r>
      <w:r w:rsidRPr="00C3621C">
        <w:rPr>
          <w:rFonts w:ascii="Book Antiqua" w:eastAsia="等线" w:hAnsi="Book Antiqua"/>
          <w:iCs/>
          <w:sz w:val="24"/>
          <w:szCs w:val="24"/>
        </w:rPr>
        <w:t xml:space="preserve">(Phila) </w:t>
      </w:r>
      <w:r w:rsidRPr="00C3621C">
        <w:rPr>
          <w:rFonts w:ascii="Book Antiqua" w:eastAsia="等线" w:hAnsi="Book Antiqua"/>
          <w:sz w:val="24"/>
          <w:szCs w:val="24"/>
        </w:rPr>
        <w:t xml:space="preserve">2017; </w:t>
      </w:r>
      <w:r w:rsidRPr="00C3621C">
        <w:rPr>
          <w:rFonts w:ascii="Book Antiqua" w:eastAsia="等线" w:hAnsi="Book Antiqua"/>
          <w:b/>
          <w:sz w:val="24"/>
          <w:szCs w:val="24"/>
        </w:rPr>
        <w:t>10</w:t>
      </w:r>
      <w:r w:rsidRPr="00C3621C">
        <w:rPr>
          <w:rFonts w:ascii="Book Antiqua" w:eastAsia="等线" w:hAnsi="Book Antiqua"/>
          <w:sz w:val="24"/>
          <w:szCs w:val="24"/>
        </w:rPr>
        <w:t>: 442-450 [PMID: 28576788 DOI: 10.1158/1940-6207.Capr-17-0010]</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38 </w:t>
      </w:r>
      <w:r w:rsidRPr="00C3621C">
        <w:rPr>
          <w:rFonts w:ascii="Book Antiqua" w:eastAsia="等线" w:hAnsi="Book Antiqua"/>
          <w:b/>
          <w:sz w:val="24"/>
          <w:szCs w:val="24"/>
        </w:rPr>
        <w:t>Chen JH</w:t>
      </w:r>
      <w:r w:rsidRPr="00C3621C">
        <w:rPr>
          <w:rFonts w:ascii="Book Antiqua" w:eastAsia="等线" w:hAnsi="Book Antiqua"/>
          <w:sz w:val="24"/>
          <w:szCs w:val="24"/>
        </w:rPr>
        <w:t xml:space="preserve">, Parsons SP, Shokrollahi M, Wan A, Vincent AD, Yuan Y, Pervez M, Chen WL, Xue M, Zhang KK, Eshtiaghi A, Armstrong D, Bercik P, Moayyedi P, Greenwald E, Ratcliffe EM, Huizinga JD. Characterization of Simultaneous Pressure Waves as Biomarkers for Colonic Motility Assessed by High-Resolution Colonic Manometry. </w:t>
      </w:r>
      <w:r w:rsidRPr="00C3621C">
        <w:rPr>
          <w:rFonts w:ascii="Book Antiqua" w:eastAsia="等线" w:hAnsi="Book Antiqua"/>
          <w:i/>
          <w:sz w:val="24"/>
          <w:szCs w:val="24"/>
        </w:rPr>
        <w:t>Front Physiol</w:t>
      </w:r>
      <w:r w:rsidRPr="00C3621C">
        <w:rPr>
          <w:rFonts w:ascii="Book Antiqua" w:eastAsia="等线" w:hAnsi="Book Antiqua"/>
          <w:sz w:val="24"/>
          <w:szCs w:val="24"/>
        </w:rPr>
        <w:t xml:space="preserve"> 2018; </w:t>
      </w:r>
      <w:r w:rsidRPr="00C3621C">
        <w:rPr>
          <w:rFonts w:ascii="Book Antiqua" w:eastAsia="等线" w:hAnsi="Book Antiqua"/>
          <w:b/>
          <w:sz w:val="24"/>
          <w:szCs w:val="24"/>
        </w:rPr>
        <w:t>9</w:t>
      </w:r>
      <w:r w:rsidRPr="00C3621C">
        <w:rPr>
          <w:rFonts w:ascii="Book Antiqua" w:eastAsia="等线" w:hAnsi="Book Antiqua"/>
          <w:sz w:val="24"/>
          <w:szCs w:val="24"/>
        </w:rPr>
        <w:t>: 1248 [PMID: 30294277 DOI: 10.3389/fphys.2018.01248]</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39 </w:t>
      </w:r>
      <w:r w:rsidRPr="00C3621C">
        <w:rPr>
          <w:rFonts w:ascii="Book Antiqua" w:eastAsia="等线" w:hAnsi="Book Antiqua"/>
          <w:b/>
          <w:sz w:val="24"/>
          <w:szCs w:val="24"/>
        </w:rPr>
        <w:t>Noelting J</w:t>
      </w:r>
      <w:r w:rsidRPr="00C3621C">
        <w:rPr>
          <w:rFonts w:ascii="Book Antiqua" w:eastAsia="等线" w:hAnsi="Book Antiqua"/>
          <w:sz w:val="24"/>
          <w:szCs w:val="24"/>
        </w:rPr>
        <w:t xml:space="preserve">, Ratuapli SK, Bharucha AE, Harvey DM, Ravi K, Zinsmeister AR. Normal values for high-resolution anorectal manometry in healthy women: effects of age and significance of rectoanal gradient. </w:t>
      </w:r>
      <w:r w:rsidRPr="00C3621C">
        <w:rPr>
          <w:rFonts w:ascii="Book Antiqua" w:eastAsia="等线" w:hAnsi="Book Antiqua"/>
          <w:i/>
          <w:sz w:val="24"/>
          <w:szCs w:val="24"/>
        </w:rPr>
        <w:t>Am J Gastroenterol</w:t>
      </w:r>
      <w:r w:rsidRPr="00C3621C">
        <w:rPr>
          <w:rFonts w:ascii="Book Antiqua" w:eastAsia="等线" w:hAnsi="Book Antiqua"/>
          <w:sz w:val="24"/>
          <w:szCs w:val="24"/>
        </w:rPr>
        <w:t xml:space="preserve"> 2012; </w:t>
      </w:r>
      <w:r w:rsidRPr="00C3621C">
        <w:rPr>
          <w:rFonts w:ascii="Book Antiqua" w:eastAsia="等线" w:hAnsi="Book Antiqua"/>
          <w:b/>
          <w:sz w:val="24"/>
          <w:szCs w:val="24"/>
        </w:rPr>
        <w:t>107</w:t>
      </w:r>
      <w:r w:rsidRPr="00C3621C">
        <w:rPr>
          <w:rFonts w:ascii="Book Antiqua" w:eastAsia="等线" w:hAnsi="Book Antiqua"/>
          <w:sz w:val="24"/>
          <w:szCs w:val="24"/>
        </w:rPr>
        <w:t>: 1530-1536 [PMID: 22986439 DOI: 10.1038/ajg.2012.221]</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40 </w:t>
      </w:r>
      <w:r w:rsidRPr="00C3621C">
        <w:rPr>
          <w:rFonts w:ascii="Book Antiqua" w:eastAsia="等线" w:hAnsi="Book Antiqua"/>
          <w:b/>
          <w:sz w:val="24"/>
          <w:szCs w:val="24"/>
        </w:rPr>
        <w:t>Rasijeff AMP</w:t>
      </w:r>
      <w:r w:rsidRPr="00C3621C">
        <w:rPr>
          <w:rFonts w:ascii="Book Antiqua" w:eastAsia="等线" w:hAnsi="Book Antiqua"/>
          <w:sz w:val="24"/>
          <w:szCs w:val="24"/>
        </w:rPr>
        <w:t xml:space="preserve">, Withers M, Burke JM, Jackson W, Scott SM. High-resolution anorectal manometry: A comparison of solid-state and water-perfused catheters. </w:t>
      </w:r>
      <w:r w:rsidRPr="00C3621C">
        <w:rPr>
          <w:rFonts w:ascii="Book Antiqua" w:eastAsia="等线" w:hAnsi="Book Antiqua"/>
          <w:i/>
          <w:sz w:val="24"/>
          <w:szCs w:val="24"/>
        </w:rPr>
        <w:t>Neurogastroenterol Motil</w:t>
      </w:r>
      <w:r w:rsidRPr="00C3621C">
        <w:rPr>
          <w:rFonts w:ascii="Book Antiqua" w:eastAsia="等线" w:hAnsi="Book Antiqua"/>
          <w:sz w:val="24"/>
          <w:szCs w:val="24"/>
        </w:rPr>
        <w:t xml:space="preserve"> 2017; </w:t>
      </w:r>
      <w:r w:rsidRPr="00C3621C">
        <w:rPr>
          <w:rFonts w:ascii="Book Antiqua" w:eastAsia="等线" w:hAnsi="Book Antiqua"/>
          <w:b/>
          <w:sz w:val="24"/>
          <w:szCs w:val="24"/>
        </w:rPr>
        <w:t>29</w:t>
      </w:r>
      <w:r w:rsidR="006A459E">
        <w:rPr>
          <w:rFonts w:ascii="Book Antiqua" w:eastAsia="等线" w:hAnsi="Book Antiqua"/>
          <w:sz w:val="24"/>
          <w:szCs w:val="24"/>
        </w:rPr>
        <w:t xml:space="preserve"> </w:t>
      </w:r>
      <w:r w:rsidRPr="00C3621C">
        <w:rPr>
          <w:rFonts w:ascii="Book Antiqua" w:eastAsia="等线" w:hAnsi="Book Antiqua"/>
          <w:sz w:val="24"/>
          <w:szCs w:val="24"/>
        </w:rPr>
        <w:t>[PMID: 28639425 DOI: 10.1111/nmo.13124]</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41 </w:t>
      </w:r>
      <w:r w:rsidRPr="00C3621C">
        <w:rPr>
          <w:rFonts w:ascii="Book Antiqua" w:eastAsia="等线" w:hAnsi="Book Antiqua"/>
          <w:b/>
          <w:sz w:val="24"/>
          <w:szCs w:val="24"/>
        </w:rPr>
        <w:t>Lee TH</w:t>
      </w:r>
      <w:r w:rsidRPr="00C3621C">
        <w:rPr>
          <w:rFonts w:ascii="Book Antiqua" w:eastAsia="等线" w:hAnsi="Book Antiqua"/>
          <w:sz w:val="24"/>
          <w:szCs w:val="24"/>
        </w:rPr>
        <w:t xml:space="preserve">, Bharucha AE. How to Perform and Interpret a High-resolution Anorectal Manometry Test. </w:t>
      </w:r>
      <w:r w:rsidRPr="00C3621C">
        <w:rPr>
          <w:rFonts w:ascii="Book Antiqua" w:eastAsia="等线" w:hAnsi="Book Antiqua"/>
          <w:i/>
          <w:sz w:val="24"/>
          <w:szCs w:val="24"/>
        </w:rPr>
        <w:t>J Neurogastroenterol Motil</w:t>
      </w:r>
      <w:r w:rsidRPr="00C3621C">
        <w:rPr>
          <w:rFonts w:ascii="Book Antiqua" w:eastAsia="等线" w:hAnsi="Book Antiqua"/>
          <w:sz w:val="24"/>
          <w:szCs w:val="24"/>
        </w:rPr>
        <w:t xml:space="preserve"> 2016; </w:t>
      </w:r>
      <w:r w:rsidRPr="00C3621C">
        <w:rPr>
          <w:rFonts w:ascii="Book Antiqua" w:eastAsia="等线" w:hAnsi="Book Antiqua"/>
          <w:b/>
          <w:sz w:val="24"/>
          <w:szCs w:val="24"/>
        </w:rPr>
        <w:t>22</w:t>
      </w:r>
      <w:r w:rsidRPr="00C3621C">
        <w:rPr>
          <w:rFonts w:ascii="Book Antiqua" w:eastAsia="等线" w:hAnsi="Book Antiqua"/>
          <w:sz w:val="24"/>
          <w:szCs w:val="24"/>
        </w:rPr>
        <w:t>: 46-59 [PMID: 26717931 DOI: 10.5056/jnm15168]</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42 </w:t>
      </w:r>
      <w:r w:rsidRPr="00C3621C">
        <w:rPr>
          <w:rFonts w:ascii="Book Antiqua" w:eastAsia="等线" w:hAnsi="Book Antiqua"/>
          <w:b/>
          <w:sz w:val="24"/>
          <w:szCs w:val="24"/>
        </w:rPr>
        <w:t>King SK</w:t>
      </w:r>
      <w:r w:rsidRPr="00C3621C">
        <w:rPr>
          <w:rFonts w:ascii="Book Antiqua" w:eastAsia="等线" w:hAnsi="Book Antiqua"/>
          <w:sz w:val="24"/>
          <w:szCs w:val="24"/>
        </w:rPr>
        <w:t xml:space="preserve">, Catto-Smith AG, Stanton MP, Sutcliffe JR, Simpson D, Cook I, Dinning P, Hutson JM, Southwell BR. 24-Hour colonic manometry in pediatric slow transit constipation shows significant reductions in antegrade propagation. </w:t>
      </w:r>
      <w:r w:rsidRPr="00C3621C">
        <w:rPr>
          <w:rFonts w:ascii="Book Antiqua" w:eastAsia="等线" w:hAnsi="Book Antiqua"/>
          <w:i/>
          <w:sz w:val="24"/>
          <w:szCs w:val="24"/>
        </w:rPr>
        <w:t>Am J Gastroenterol</w:t>
      </w:r>
      <w:r w:rsidRPr="00C3621C">
        <w:rPr>
          <w:rFonts w:ascii="Book Antiqua" w:eastAsia="等线" w:hAnsi="Book Antiqua"/>
          <w:sz w:val="24"/>
          <w:szCs w:val="24"/>
        </w:rPr>
        <w:t xml:space="preserve"> 2008; </w:t>
      </w:r>
      <w:r w:rsidRPr="00C3621C">
        <w:rPr>
          <w:rFonts w:ascii="Book Antiqua" w:eastAsia="等线" w:hAnsi="Book Antiqua"/>
          <w:b/>
          <w:sz w:val="24"/>
          <w:szCs w:val="24"/>
        </w:rPr>
        <w:t>103</w:t>
      </w:r>
      <w:r w:rsidRPr="00C3621C">
        <w:rPr>
          <w:rFonts w:ascii="Book Antiqua" w:eastAsia="等线" w:hAnsi="Book Antiqua"/>
          <w:sz w:val="24"/>
          <w:szCs w:val="24"/>
        </w:rPr>
        <w:t>: 2083-2091 [PMID: 18564112 DOI: 10.1111/j.1572-0241.2008.01921.x]</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43 </w:t>
      </w:r>
      <w:r w:rsidRPr="00C3621C">
        <w:rPr>
          <w:rFonts w:ascii="Book Antiqua" w:eastAsia="等线" w:hAnsi="Book Antiqua"/>
          <w:b/>
          <w:sz w:val="24"/>
          <w:szCs w:val="24"/>
        </w:rPr>
        <w:t>Liem O</w:t>
      </w:r>
      <w:r w:rsidRPr="00C3621C">
        <w:rPr>
          <w:rFonts w:ascii="Book Antiqua" w:eastAsia="等线" w:hAnsi="Book Antiqua"/>
          <w:sz w:val="24"/>
          <w:szCs w:val="24"/>
        </w:rPr>
        <w:t xml:space="preserve">, Burgers RE, Connor FL, Benninga MA, Reddy SN, Mousa HM, Di </w:t>
      </w:r>
      <w:r w:rsidRPr="00C3621C">
        <w:rPr>
          <w:rFonts w:ascii="Book Antiqua" w:eastAsia="等线" w:hAnsi="Book Antiqua"/>
          <w:sz w:val="24"/>
          <w:szCs w:val="24"/>
        </w:rPr>
        <w:lastRenderedPageBreak/>
        <w:t xml:space="preserve">Lorenzo C. Solid-state vs water-perfused catheters to measure colonic high-amplitude propagating contractions. </w:t>
      </w:r>
      <w:r w:rsidRPr="00C3621C">
        <w:rPr>
          <w:rFonts w:ascii="Book Antiqua" w:eastAsia="等线" w:hAnsi="Book Antiqua"/>
          <w:i/>
          <w:sz w:val="24"/>
          <w:szCs w:val="24"/>
        </w:rPr>
        <w:t>Neurogastroenterol Motil</w:t>
      </w:r>
      <w:r w:rsidRPr="00C3621C">
        <w:rPr>
          <w:rFonts w:ascii="Book Antiqua" w:eastAsia="等线" w:hAnsi="Book Antiqua"/>
          <w:sz w:val="24"/>
          <w:szCs w:val="24"/>
        </w:rPr>
        <w:t xml:space="preserve"> 2012; </w:t>
      </w:r>
      <w:r w:rsidRPr="00C3621C">
        <w:rPr>
          <w:rFonts w:ascii="Book Antiqua" w:eastAsia="等线" w:hAnsi="Book Antiqua"/>
          <w:b/>
          <w:sz w:val="24"/>
          <w:szCs w:val="24"/>
        </w:rPr>
        <w:t>24</w:t>
      </w:r>
      <w:r w:rsidRPr="00C3621C">
        <w:rPr>
          <w:rFonts w:ascii="Book Antiqua" w:eastAsia="等线" w:hAnsi="Book Antiqua"/>
          <w:sz w:val="24"/>
          <w:szCs w:val="24"/>
        </w:rPr>
        <w:t>: 345-e167 [PMID: 22276915 DOI: 10.1111/j.1365-2982.2011.01870.x]</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44 </w:t>
      </w:r>
      <w:r w:rsidRPr="00C3621C">
        <w:rPr>
          <w:rFonts w:ascii="Book Antiqua" w:eastAsia="等线" w:hAnsi="Book Antiqua"/>
          <w:b/>
          <w:sz w:val="24"/>
          <w:szCs w:val="24"/>
        </w:rPr>
        <w:t>Scott SM</w:t>
      </w:r>
      <w:r w:rsidRPr="00C3621C">
        <w:rPr>
          <w:rFonts w:ascii="Book Antiqua" w:eastAsia="等线" w:hAnsi="Book Antiqua"/>
          <w:sz w:val="24"/>
          <w:szCs w:val="24"/>
        </w:rPr>
        <w:t xml:space="preserve">. Manometric techniques for the evaluation of colonic motor activity: current status. </w:t>
      </w:r>
      <w:r w:rsidRPr="00C3621C">
        <w:rPr>
          <w:rFonts w:ascii="Book Antiqua" w:eastAsia="等线" w:hAnsi="Book Antiqua"/>
          <w:i/>
          <w:sz w:val="24"/>
          <w:szCs w:val="24"/>
        </w:rPr>
        <w:t>Neurogastroenterol Motil</w:t>
      </w:r>
      <w:r w:rsidRPr="00C3621C">
        <w:rPr>
          <w:rFonts w:ascii="Book Antiqua" w:eastAsia="等线" w:hAnsi="Book Antiqua"/>
          <w:sz w:val="24"/>
          <w:szCs w:val="24"/>
        </w:rPr>
        <w:t xml:space="preserve"> 2003; </w:t>
      </w:r>
      <w:r w:rsidRPr="00C3621C">
        <w:rPr>
          <w:rFonts w:ascii="Book Antiqua" w:eastAsia="等线" w:hAnsi="Book Antiqua"/>
          <w:b/>
          <w:sz w:val="24"/>
          <w:szCs w:val="24"/>
        </w:rPr>
        <w:t>15</w:t>
      </w:r>
      <w:r w:rsidRPr="00C3621C">
        <w:rPr>
          <w:rFonts w:ascii="Book Antiqua" w:eastAsia="等线" w:hAnsi="Book Antiqua"/>
          <w:sz w:val="24"/>
          <w:szCs w:val="24"/>
        </w:rPr>
        <w:t>: 483-513 [PMID: 14507350]</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45 </w:t>
      </w:r>
      <w:r w:rsidRPr="00C3621C">
        <w:rPr>
          <w:rFonts w:ascii="Book Antiqua" w:eastAsia="等线" w:hAnsi="Book Antiqua"/>
          <w:b/>
          <w:sz w:val="24"/>
          <w:szCs w:val="24"/>
        </w:rPr>
        <w:t>Mugie SM</w:t>
      </w:r>
      <w:r w:rsidRPr="00C3621C">
        <w:rPr>
          <w:rFonts w:ascii="Book Antiqua" w:eastAsia="等线" w:hAnsi="Book Antiqua"/>
          <w:sz w:val="24"/>
          <w:szCs w:val="24"/>
        </w:rPr>
        <w:t xml:space="preserve">, Perez ME, Burgers R, Hingsbergen EA, Punati J, Mousa H, Benninga MA, Lorenzo CD. Colonic manometry and colonic scintigraphy as a diagnostic tool for children with severe constipation. </w:t>
      </w:r>
      <w:r w:rsidRPr="00C3621C">
        <w:rPr>
          <w:rFonts w:ascii="Book Antiqua" w:eastAsia="等线" w:hAnsi="Book Antiqua"/>
          <w:i/>
          <w:sz w:val="24"/>
          <w:szCs w:val="24"/>
        </w:rPr>
        <w:t>J Pediatr Gastroenterol Nutr</w:t>
      </w:r>
      <w:r w:rsidRPr="00C3621C">
        <w:rPr>
          <w:rFonts w:ascii="Book Antiqua" w:eastAsia="等线" w:hAnsi="Book Antiqua"/>
          <w:sz w:val="24"/>
          <w:szCs w:val="24"/>
        </w:rPr>
        <w:t xml:space="preserve"> 2013; </w:t>
      </w:r>
      <w:r w:rsidRPr="00C3621C">
        <w:rPr>
          <w:rFonts w:ascii="Book Antiqua" w:eastAsia="等线" w:hAnsi="Book Antiqua"/>
          <w:b/>
          <w:sz w:val="24"/>
          <w:szCs w:val="24"/>
        </w:rPr>
        <w:t>57</w:t>
      </w:r>
      <w:r w:rsidRPr="00C3621C">
        <w:rPr>
          <w:rFonts w:ascii="Book Antiqua" w:eastAsia="等线" w:hAnsi="Book Antiqua"/>
          <w:sz w:val="24"/>
          <w:szCs w:val="24"/>
        </w:rPr>
        <w:t>: 598-602 [PMID: 24177783 DOI: 10.1097/MPG.0b013e31829e0bdd]</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46 </w:t>
      </w:r>
      <w:r w:rsidRPr="00C3621C">
        <w:rPr>
          <w:rFonts w:ascii="Book Antiqua" w:eastAsia="等线" w:hAnsi="Book Antiqua"/>
          <w:b/>
          <w:sz w:val="24"/>
          <w:szCs w:val="24"/>
        </w:rPr>
        <w:t>Stanton MP</w:t>
      </w:r>
      <w:r w:rsidRPr="00C3621C">
        <w:rPr>
          <w:rFonts w:ascii="Book Antiqua" w:eastAsia="等线" w:hAnsi="Book Antiqua"/>
          <w:sz w:val="24"/>
          <w:szCs w:val="24"/>
        </w:rPr>
        <w:t xml:space="preserve">, Hutson JM, Simpson D, Oliver MR, Southwell BR, Dinning P, Cook I, Catto-Smith AG. Colonic manometry via appendicostomy shows reduced frequency, amplitude, and length of propagating sequences in children with slow-transit constipation. </w:t>
      </w:r>
      <w:r w:rsidRPr="00C3621C">
        <w:rPr>
          <w:rFonts w:ascii="Book Antiqua" w:eastAsia="等线" w:hAnsi="Book Antiqua"/>
          <w:i/>
          <w:sz w:val="24"/>
          <w:szCs w:val="24"/>
        </w:rPr>
        <w:t>J Pediatr Surg</w:t>
      </w:r>
      <w:r w:rsidRPr="00C3621C">
        <w:rPr>
          <w:rFonts w:ascii="Book Antiqua" w:eastAsia="等线" w:hAnsi="Book Antiqua"/>
          <w:sz w:val="24"/>
          <w:szCs w:val="24"/>
        </w:rPr>
        <w:t xml:space="preserve"> 2005; </w:t>
      </w:r>
      <w:r w:rsidRPr="00C3621C">
        <w:rPr>
          <w:rFonts w:ascii="Book Antiqua" w:eastAsia="等线" w:hAnsi="Book Antiqua"/>
          <w:b/>
          <w:sz w:val="24"/>
          <w:szCs w:val="24"/>
        </w:rPr>
        <w:t>40</w:t>
      </w:r>
      <w:r w:rsidRPr="00C3621C">
        <w:rPr>
          <w:rFonts w:ascii="Book Antiqua" w:eastAsia="等线" w:hAnsi="Book Antiqua"/>
          <w:sz w:val="24"/>
          <w:szCs w:val="24"/>
        </w:rPr>
        <w:t>: 1138-1145 [PMID: 16034759 DOI: 10.1016/j.jpedsurg.2005.03.047]</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47 </w:t>
      </w:r>
      <w:r w:rsidRPr="00C3621C">
        <w:rPr>
          <w:rFonts w:ascii="Book Antiqua" w:eastAsia="等线" w:hAnsi="Book Antiqua"/>
          <w:b/>
          <w:sz w:val="24"/>
          <w:szCs w:val="24"/>
        </w:rPr>
        <w:t>Aburub A</w:t>
      </w:r>
      <w:r w:rsidRPr="00C3621C">
        <w:rPr>
          <w:rFonts w:ascii="Book Antiqua" w:eastAsia="等线" w:hAnsi="Book Antiqua"/>
          <w:sz w:val="24"/>
          <w:szCs w:val="24"/>
        </w:rPr>
        <w:t xml:space="preserve">, Fischer M, Camilleri M, Semler JR, Fadda HM. Comparison of pH and motility of the small intestine of healthy subjects and patients with symptomatic constipation using the wireless motility capsule. </w:t>
      </w:r>
      <w:r w:rsidRPr="00C3621C">
        <w:rPr>
          <w:rFonts w:ascii="Book Antiqua" w:eastAsia="等线" w:hAnsi="Book Antiqua"/>
          <w:i/>
          <w:sz w:val="24"/>
          <w:szCs w:val="24"/>
        </w:rPr>
        <w:t>Int J Pharm</w:t>
      </w:r>
      <w:r w:rsidRPr="00C3621C">
        <w:rPr>
          <w:rFonts w:ascii="Book Antiqua" w:eastAsia="等线" w:hAnsi="Book Antiqua"/>
          <w:sz w:val="24"/>
          <w:szCs w:val="24"/>
        </w:rPr>
        <w:t xml:space="preserve"> 2018; </w:t>
      </w:r>
      <w:r w:rsidRPr="00C3621C">
        <w:rPr>
          <w:rFonts w:ascii="Book Antiqua" w:eastAsia="等线" w:hAnsi="Book Antiqua"/>
          <w:b/>
          <w:sz w:val="24"/>
          <w:szCs w:val="24"/>
        </w:rPr>
        <w:t>544</w:t>
      </w:r>
      <w:r w:rsidRPr="00C3621C">
        <w:rPr>
          <w:rFonts w:ascii="Book Antiqua" w:eastAsia="等线" w:hAnsi="Book Antiqua"/>
          <w:sz w:val="24"/>
          <w:szCs w:val="24"/>
        </w:rPr>
        <w:t>: 158-164 [PMID: 29678546 DOI: 10.1016/j.ijpharm.2018.04.031]</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48 </w:t>
      </w:r>
      <w:r w:rsidRPr="00C3621C">
        <w:rPr>
          <w:rFonts w:ascii="Book Antiqua" w:eastAsia="等线" w:hAnsi="Book Antiqua"/>
          <w:b/>
          <w:sz w:val="24"/>
          <w:szCs w:val="24"/>
        </w:rPr>
        <w:t>Saad RJ</w:t>
      </w:r>
      <w:r w:rsidRPr="00C3621C">
        <w:rPr>
          <w:rFonts w:ascii="Book Antiqua" w:eastAsia="等线" w:hAnsi="Book Antiqua"/>
          <w:sz w:val="24"/>
          <w:szCs w:val="24"/>
        </w:rPr>
        <w:t xml:space="preserve">. The Wireless Motility Capsule: a One-Stop Shop for the Evaluation of GI Motility Disorders. </w:t>
      </w:r>
      <w:r w:rsidRPr="00C3621C">
        <w:rPr>
          <w:rFonts w:ascii="Book Antiqua" w:eastAsia="等线" w:hAnsi="Book Antiqua"/>
          <w:i/>
          <w:sz w:val="24"/>
          <w:szCs w:val="24"/>
        </w:rPr>
        <w:t>Curr Gastroenterol Rep</w:t>
      </w:r>
      <w:r w:rsidRPr="00C3621C">
        <w:rPr>
          <w:rFonts w:ascii="Book Antiqua" w:eastAsia="等线" w:hAnsi="Book Antiqua"/>
          <w:sz w:val="24"/>
          <w:szCs w:val="24"/>
        </w:rPr>
        <w:t xml:space="preserve"> 2016; </w:t>
      </w:r>
      <w:r w:rsidRPr="00C3621C">
        <w:rPr>
          <w:rFonts w:ascii="Book Antiqua" w:eastAsia="等线" w:hAnsi="Book Antiqua"/>
          <w:b/>
          <w:sz w:val="24"/>
          <w:szCs w:val="24"/>
        </w:rPr>
        <w:t>18</w:t>
      </w:r>
      <w:r w:rsidRPr="00C3621C">
        <w:rPr>
          <w:rFonts w:ascii="Book Antiqua" w:eastAsia="等线" w:hAnsi="Book Antiqua"/>
          <w:sz w:val="24"/>
          <w:szCs w:val="24"/>
        </w:rPr>
        <w:t>: 14 [PMID: 26908282 DOI: 10.1007/s11894-016-0489-x]</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49 </w:t>
      </w:r>
      <w:r w:rsidRPr="00C3621C">
        <w:rPr>
          <w:rFonts w:ascii="Book Antiqua" w:eastAsia="等线" w:hAnsi="Book Antiqua"/>
          <w:b/>
          <w:sz w:val="24"/>
          <w:szCs w:val="24"/>
        </w:rPr>
        <w:t>Stokes AM</w:t>
      </w:r>
      <w:r w:rsidRPr="00C3621C">
        <w:rPr>
          <w:rFonts w:ascii="Book Antiqua" w:eastAsia="等线" w:hAnsi="Book Antiqua"/>
          <w:sz w:val="24"/>
          <w:szCs w:val="24"/>
        </w:rPr>
        <w:t xml:space="preserve">, Lavie NL, Keowen ML, Gaschen L, Gaschen FP, Barthel D, Andrews FM. Evaluation of a wireless ambulatory capsule (SmartPill®) to measure gastrointestinal tract pH, luminal pressure and temperature, and transit time in ponies. </w:t>
      </w:r>
      <w:r w:rsidRPr="00C3621C">
        <w:rPr>
          <w:rFonts w:ascii="Book Antiqua" w:eastAsia="等线" w:hAnsi="Book Antiqua"/>
          <w:i/>
          <w:sz w:val="24"/>
          <w:szCs w:val="24"/>
        </w:rPr>
        <w:t>Equine Vet J</w:t>
      </w:r>
      <w:r w:rsidRPr="00C3621C">
        <w:rPr>
          <w:rFonts w:ascii="Book Antiqua" w:eastAsia="等线" w:hAnsi="Book Antiqua"/>
          <w:sz w:val="24"/>
          <w:szCs w:val="24"/>
        </w:rPr>
        <w:t xml:space="preserve"> 2012; </w:t>
      </w:r>
      <w:r w:rsidRPr="00C3621C">
        <w:rPr>
          <w:rFonts w:ascii="Book Antiqua" w:eastAsia="等线" w:hAnsi="Book Antiqua"/>
          <w:b/>
          <w:sz w:val="24"/>
          <w:szCs w:val="24"/>
        </w:rPr>
        <w:t>44</w:t>
      </w:r>
      <w:r w:rsidRPr="00C3621C">
        <w:rPr>
          <w:rFonts w:ascii="Book Antiqua" w:eastAsia="等线" w:hAnsi="Book Antiqua"/>
          <w:sz w:val="24"/>
          <w:szCs w:val="24"/>
        </w:rPr>
        <w:t>: 482-486 [PMID: 22296404 DOI: 10.1111/j.2042-3306.2011.00533.x]</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50 </w:t>
      </w:r>
      <w:r w:rsidRPr="00C3621C">
        <w:rPr>
          <w:rFonts w:ascii="Book Antiqua" w:eastAsia="等线" w:hAnsi="Book Antiqua"/>
          <w:b/>
          <w:sz w:val="24"/>
          <w:szCs w:val="24"/>
        </w:rPr>
        <w:t>Rao SS</w:t>
      </w:r>
      <w:r w:rsidRPr="00C3621C">
        <w:rPr>
          <w:rFonts w:ascii="Book Antiqua" w:eastAsia="等线" w:hAnsi="Book Antiqua"/>
          <w:sz w:val="24"/>
          <w:szCs w:val="24"/>
        </w:rPr>
        <w:t xml:space="preserve">, Camilleri M, Hasler WL, Maurer AH, Parkman HP, Saad R, Scott MS, Simren M, Soffer E, Szarka L. Evaluation of gastrointestinal transit in clinical practice: position paper of the American and European </w:t>
      </w:r>
      <w:r w:rsidRPr="00C3621C">
        <w:rPr>
          <w:rFonts w:ascii="Book Antiqua" w:eastAsia="等线" w:hAnsi="Book Antiqua"/>
          <w:sz w:val="24"/>
          <w:szCs w:val="24"/>
        </w:rPr>
        <w:lastRenderedPageBreak/>
        <w:t xml:space="preserve">Neurogastroenterology and Motility Societies. </w:t>
      </w:r>
      <w:r w:rsidRPr="00C3621C">
        <w:rPr>
          <w:rFonts w:ascii="Book Antiqua" w:eastAsia="等线" w:hAnsi="Book Antiqua"/>
          <w:i/>
          <w:sz w:val="24"/>
          <w:szCs w:val="24"/>
        </w:rPr>
        <w:t>Neurogastroenterol Motil</w:t>
      </w:r>
      <w:r w:rsidRPr="00C3621C">
        <w:rPr>
          <w:rFonts w:ascii="Book Antiqua" w:eastAsia="等线" w:hAnsi="Book Antiqua"/>
          <w:sz w:val="24"/>
          <w:szCs w:val="24"/>
        </w:rPr>
        <w:t xml:space="preserve"> 2011; </w:t>
      </w:r>
      <w:r w:rsidRPr="00C3621C">
        <w:rPr>
          <w:rFonts w:ascii="Book Antiqua" w:eastAsia="等线" w:hAnsi="Book Antiqua"/>
          <w:b/>
          <w:sz w:val="24"/>
          <w:szCs w:val="24"/>
        </w:rPr>
        <w:t>23</w:t>
      </w:r>
      <w:r w:rsidRPr="00C3621C">
        <w:rPr>
          <w:rFonts w:ascii="Book Antiqua" w:eastAsia="等线" w:hAnsi="Book Antiqua"/>
          <w:sz w:val="24"/>
          <w:szCs w:val="24"/>
        </w:rPr>
        <w:t>: 8-23 [PMID: 21138500 DOI: 10.1111/j.1365-2982.2010.01612.x]</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51 </w:t>
      </w:r>
      <w:r w:rsidRPr="00C3621C">
        <w:rPr>
          <w:rFonts w:ascii="Book Antiqua" w:eastAsia="等线" w:hAnsi="Book Antiqua"/>
          <w:b/>
          <w:sz w:val="24"/>
          <w:szCs w:val="24"/>
        </w:rPr>
        <w:t>Koppen IJN</w:t>
      </w:r>
      <w:r w:rsidRPr="00C3621C">
        <w:rPr>
          <w:rFonts w:ascii="Book Antiqua" w:eastAsia="等线" w:hAnsi="Book Antiqua"/>
          <w:sz w:val="24"/>
          <w:szCs w:val="24"/>
        </w:rPr>
        <w:t xml:space="preserve">, Wiklendt L, Yacob D, Di Lorenzo C, Benninga MA, Dinning PG. Motility of the left colon in children and adolescents with functional constpation; a retrospective comparison between solid-state and water-perfused colonic manometry. </w:t>
      </w:r>
      <w:r w:rsidRPr="00C3621C">
        <w:rPr>
          <w:rFonts w:ascii="Book Antiqua" w:eastAsia="等线" w:hAnsi="Book Antiqua"/>
          <w:i/>
          <w:sz w:val="24"/>
          <w:szCs w:val="24"/>
        </w:rPr>
        <w:t>Neurogastroenterol Motil</w:t>
      </w:r>
      <w:r w:rsidRPr="00C3621C">
        <w:rPr>
          <w:rFonts w:ascii="Book Antiqua" w:eastAsia="等线" w:hAnsi="Book Antiqua"/>
          <w:sz w:val="24"/>
          <w:szCs w:val="24"/>
        </w:rPr>
        <w:t xml:space="preserve"> 2018; </w:t>
      </w:r>
      <w:r w:rsidRPr="00C3621C">
        <w:rPr>
          <w:rFonts w:ascii="Book Antiqua" w:eastAsia="等线" w:hAnsi="Book Antiqua"/>
          <w:b/>
          <w:sz w:val="24"/>
          <w:szCs w:val="24"/>
        </w:rPr>
        <w:t>30</w:t>
      </w:r>
      <w:r w:rsidRPr="00C3621C">
        <w:rPr>
          <w:rFonts w:ascii="Book Antiqua" w:eastAsia="等线" w:hAnsi="Book Antiqua"/>
          <w:sz w:val="24"/>
          <w:szCs w:val="24"/>
        </w:rPr>
        <w:t>: e13401 [PMID: 30039585 DOI: 10.1111/nmo.13401]</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52 </w:t>
      </w:r>
      <w:r w:rsidRPr="00C3621C">
        <w:rPr>
          <w:rFonts w:ascii="Book Antiqua" w:eastAsia="等线" w:hAnsi="Book Antiqua"/>
          <w:b/>
          <w:sz w:val="24"/>
          <w:szCs w:val="24"/>
        </w:rPr>
        <w:t>Chen JH</w:t>
      </w:r>
      <w:r w:rsidRPr="00C3621C">
        <w:rPr>
          <w:rFonts w:ascii="Book Antiqua" w:eastAsia="等线" w:hAnsi="Book Antiqua"/>
          <w:sz w:val="24"/>
          <w:szCs w:val="24"/>
        </w:rPr>
        <w:t xml:space="preserve">, Yu Y, Yang Z, Yu WZ, Chen WL, Yu H, Kim MJ, Huang M, Tan S, Luo H, Chen J, Chen JD, Huizinga JD. Intraluminal pressure patterns in the human colon assessed by high-resolution manometry. </w:t>
      </w:r>
      <w:r w:rsidRPr="00C3621C">
        <w:rPr>
          <w:rFonts w:ascii="Book Antiqua" w:eastAsia="等线" w:hAnsi="Book Antiqua"/>
          <w:i/>
          <w:sz w:val="24"/>
          <w:szCs w:val="24"/>
        </w:rPr>
        <w:t>Sci Rep</w:t>
      </w:r>
      <w:r w:rsidRPr="00C3621C">
        <w:rPr>
          <w:rFonts w:ascii="Book Antiqua" w:eastAsia="等线" w:hAnsi="Book Antiqua"/>
          <w:sz w:val="24"/>
          <w:szCs w:val="24"/>
        </w:rPr>
        <w:t xml:space="preserve"> 2017; </w:t>
      </w:r>
      <w:r w:rsidRPr="00C3621C">
        <w:rPr>
          <w:rFonts w:ascii="Book Antiqua" w:eastAsia="等线" w:hAnsi="Book Antiqua"/>
          <w:b/>
          <w:sz w:val="24"/>
          <w:szCs w:val="24"/>
        </w:rPr>
        <w:t>7</w:t>
      </w:r>
      <w:r w:rsidRPr="00C3621C">
        <w:rPr>
          <w:rFonts w:ascii="Book Antiqua" w:eastAsia="等线" w:hAnsi="Book Antiqua"/>
          <w:sz w:val="24"/>
          <w:szCs w:val="24"/>
        </w:rPr>
        <w:t>: 41436 [PMID: 28216670 DOI: 10.1038/srep41436]</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53 </w:t>
      </w:r>
      <w:r w:rsidRPr="00C3621C">
        <w:rPr>
          <w:rFonts w:ascii="Book Antiqua" w:eastAsia="等线" w:hAnsi="Book Antiqua"/>
          <w:b/>
          <w:sz w:val="24"/>
          <w:szCs w:val="24"/>
        </w:rPr>
        <w:t>Dinning PG</w:t>
      </w:r>
      <w:r w:rsidRPr="00C3621C">
        <w:rPr>
          <w:rFonts w:ascii="Book Antiqua" w:eastAsia="等线" w:hAnsi="Book Antiqua"/>
          <w:sz w:val="24"/>
          <w:szCs w:val="24"/>
        </w:rPr>
        <w:t xml:space="preserve">, Sia TC, Kumar R, Mohd Rosli R, Kyloh M, Wattchow DA, Wiklendt L, Brookes SJ, Costa M, Spencer NJ. High-resolution colonic motility recordings in vivo compared with ex vivo recordings after colectomy, in patients with slow transit constipation. </w:t>
      </w:r>
      <w:r w:rsidRPr="00C3621C">
        <w:rPr>
          <w:rFonts w:ascii="Book Antiqua" w:eastAsia="等线" w:hAnsi="Book Antiqua"/>
          <w:i/>
          <w:sz w:val="24"/>
          <w:szCs w:val="24"/>
        </w:rPr>
        <w:t>Neurogastroenterol Motil</w:t>
      </w:r>
      <w:r w:rsidRPr="00C3621C">
        <w:rPr>
          <w:rFonts w:ascii="Book Antiqua" w:eastAsia="等线" w:hAnsi="Book Antiqua"/>
          <w:sz w:val="24"/>
          <w:szCs w:val="24"/>
        </w:rPr>
        <w:t xml:space="preserve"> 2016; </w:t>
      </w:r>
      <w:r w:rsidRPr="00C3621C">
        <w:rPr>
          <w:rFonts w:ascii="Book Antiqua" w:eastAsia="等线" w:hAnsi="Book Antiqua"/>
          <w:b/>
          <w:sz w:val="24"/>
          <w:szCs w:val="24"/>
        </w:rPr>
        <w:t>28</w:t>
      </w:r>
      <w:r w:rsidRPr="00C3621C">
        <w:rPr>
          <w:rFonts w:ascii="Book Antiqua" w:eastAsia="等线" w:hAnsi="Book Antiqua"/>
          <w:sz w:val="24"/>
          <w:szCs w:val="24"/>
        </w:rPr>
        <w:t>: 1824-1835 [PMID: 27282132 DOI: 10.1111/nmo.12884]</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54 </w:t>
      </w:r>
      <w:r w:rsidRPr="00C3621C">
        <w:rPr>
          <w:rFonts w:ascii="Book Antiqua" w:eastAsia="等线" w:hAnsi="Book Antiqua"/>
          <w:b/>
          <w:sz w:val="24"/>
          <w:szCs w:val="24"/>
        </w:rPr>
        <w:t>Laouni J</w:t>
      </w:r>
      <w:r w:rsidRPr="00C3621C">
        <w:rPr>
          <w:rFonts w:ascii="Book Antiqua" w:eastAsia="等线" w:hAnsi="Book Antiqua"/>
          <w:sz w:val="24"/>
          <w:szCs w:val="24"/>
        </w:rPr>
        <w:t xml:space="preserve">, Scaillon M, Steyaert H, Segers V, Bruyninx L. [Diagnosis and management of a particular caseof intractable constipation]. </w:t>
      </w:r>
      <w:r w:rsidRPr="00C3621C">
        <w:rPr>
          <w:rFonts w:ascii="Book Antiqua" w:eastAsia="等线" w:hAnsi="Book Antiqua"/>
          <w:i/>
          <w:sz w:val="24"/>
          <w:szCs w:val="24"/>
        </w:rPr>
        <w:t>Rev Med Brux</w:t>
      </w:r>
      <w:r w:rsidRPr="00C3621C">
        <w:rPr>
          <w:rFonts w:ascii="Book Antiqua" w:eastAsia="等线" w:hAnsi="Book Antiqua"/>
          <w:sz w:val="24"/>
          <w:szCs w:val="24"/>
        </w:rPr>
        <w:t xml:space="preserve"> 2017; </w:t>
      </w:r>
      <w:r w:rsidRPr="00C3621C">
        <w:rPr>
          <w:rFonts w:ascii="Book Antiqua" w:eastAsia="等线" w:hAnsi="Book Antiqua"/>
          <w:b/>
          <w:sz w:val="24"/>
          <w:szCs w:val="24"/>
        </w:rPr>
        <w:t>38</w:t>
      </w:r>
      <w:r w:rsidRPr="00C3621C">
        <w:rPr>
          <w:rFonts w:ascii="Book Antiqua" w:eastAsia="等线" w:hAnsi="Book Antiqua"/>
          <w:sz w:val="24"/>
          <w:szCs w:val="24"/>
        </w:rPr>
        <w:t>: 501-505 [PMID: 29318807]</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55 </w:t>
      </w:r>
      <w:r w:rsidRPr="00C3621C">
        <w:rPr>
          <w:rFonts w:ascii="Book Antiqua" w:eastAsia="等线" w:hAnsi="Book Antiqua"/>
          <w:b/>
          <w:sz w:val="24"/>
          <w:szCs w:val="24"/>
        </w:rPr>
        <w:t>van der Doef HP</w:t>
      </w:r>
      <w:r w:rsidRPr="00C3621C">
        <w:rPr>
          <w:rFonts w:ascii="Book Antiqua" w:eastAsia="等线" w:hAnsi="Book Antiqua"/>
          <w:sz w:val="24"/>
          <w:szCs w:val="24"/>
        </w:rPr>
        <w:t xml:space="preserve">, Kokke FT, van der Ent CK, Houwen RH. Intestinal obstruction syndromes in cystic fibrosis: meconium ileus, distal intestinal obstruction syndrome, and constipation. </w:t>
      </w:r>
      <w:r w:rsidRPr="00C3621C">
        <w:rPr>
          <w:rFonts w:ascii="Book Antiqua" w:eastAsia="等线" w:hAnsi="Book Antiqua"/>
          <w:i/>
          <w:sz w:val="24"/>
          <w:szCs w:val="24"/>
        </w:rPr>
        <w:t>Curr Gastroenterol Rep</w:t>
      </w:r>
      <w:r w:rsidRPr="00C3621C">
        <w:rPr>
          <w:rFonts w:ascii="Book Antiqua" w:eastAsia="等线" w:hAnsi="Book Antiqua"/>
          <w:sz w:val="24"/>
          <w:szCs w:val="24"/>
        </w:rPr>
        <w:t xml:space="preserve"> 2011; </w:t>
      </w:r>
      <w:r w:rsidRPr="00C3621C">
        <w:rPr>
          <w:rFonts w:ascii="Book Antiqua" w:eastAsia="等线" w:hAnsi="Book Antiqua"/>
          <w:b/>
          <w:sz w:val="24"/>
          <w:szCs w:val="24"/>
        </w:rPr>
        <w:t>13</w:t>
      </w:r>
      <w:r w:rsidRPr="00C3621C">
        <w:rPr>
          <w:rFonts w:ascii="Book Antiqua" w:eastAsia="等线" w:hAnsi="Book Antiqua"/>
          <w:sz w:val="24"/>
          <w:szCs w:val="24"/>
        </w:rPr>
        <w:t>: 265-270 [PMID: 21384135 DOI: 10.1007/s11894-011-0185-9]</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56 </w:t>
      </w:r>
      <w:r w:rsidRPr="00C3621C">
        <w:rPr>
          <w:rFonts w:ascii="Book Antiqua" w:eastAsia="等线" w:hAnsi="Book Antiqua"/>
          <w:b/>
          <w:sz w:val="24"/>
          <w:szCs w:val="24"/>
        </w:rPr>
        <w:t>Rao SS</w:t>
      </w:r>
      <w:r w:rsidRPr="00C3621C">
        <w:rPr>
          <w:rFonts w:ascii="Book Antiqua" w:eastAsia="等线" w:hAnsi="Book Antiqua"/>
          <w:sz w:val="24"/>
          <w:szCs w:val="24"/>
        </w:rPr>
        <w:t xml:space="preserve">, Singh S. Clinical utility of colonic and anorectal manometry in chronic constipation. </w:t>
      </w:r>
      <w:r w:rsidRPr="00C3621C">
        <w:rPr>
          <w:rFonts w:ascii="Book Antiqua" w:eastAsia="等线" w:hAnsi="Book Antiqua"/>
          <w:i/>
          <w:sz w:val="24"/>
          <w:szCs w:val="24"/>
        </w:rPr>
        <w:t>J Clin Gastroenterol</w:t>
      </w:r>
      <w:r w:rsidRPr="00C3621C">
        <w:rPr>
          <w:rFonts w:ascii="Book Antiqua" w:eastAsia="等线" w:hAnsi="Book Antiqua"/>
          <w:sz w:val="24"/>
          <w:szCs w:val="24"/>
        </w:rPr>
        <w:t xml:space="preserve"> 2010; </w:t>
      </w:r>
      <w:r w:rsidRPr="00C3621C">
        <w:rPr>
          <w:rFonts w:ascii="Book Antiqua" w:eastAsia="等线" w:hAnsi="Book Antiqua"/>
          <w:b/>
          <w:sz w:val="24"/>
          <w:szCs w:val="24"/>
        </w:rPr>
        <w:t>44</w:t>
      </w:r>
      <w:r w:rsidRPr="00C3621C">
        <w:rPr>
          <w:rFonts w:ascii="Book Antiqua" w:eastAsia="等线" w:hAnsi="Book Antiqua"/>
          <w:sz w:val="24"/>
          <w:szCs w:val="24"/>
        </w:rPr>
        <w:t>: 597-609 [PMID: 20679903 DOI: 10.1097/MCG.0b013e3181e88532]</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57 </w:t>
      </w:r>
      <w:r w:rsidRPr="00C3621C">
        <w:rPr>
          <w:rFonts w:ascii="Book Antiqua" w:eastAsia="等线" w:hAnsi="Book Antiqua"/>
          <w:b/>
          <w:sz w:val="24"/>
          <w:szCs w:val="24"/>
        </w:rPr>
        <w:t>Rao SS</w:t>
      </w:r>
      <w:r w:rsidRPr="00C3621C">
        <w:rPr>
          <w:rFonts w:ascii="Book Antiqua" w:eastAsia="等线" w:hAnsi="Book Antiqua"/>
          <w:sz w:val="24"/>
          <w:szCs w:val="24"/>
        </w:rPr>
        <w:t xml:space="preserve">. Constipation: evaluation and treatment of colonic and anorectal motility disorders. </w:t>
      </w:r>
      <w:r w:rsidRPr="00C3621C">
        <w:rPr>
          <w:rFonts w:ascii="Book Antiqua" w:eastAsia="等线" w:hAnsi="Book Antiqua"/>
          <w:i/>
          <w:sz w:val="24"/>
          <w:szCs w:val="24"/>
        </w:rPr>
        <w:t>Gastrointest Endosc Clin N Am</w:t>
      </w:r>
      <w:r w:rsidRPr="00C3621C">
        <w:rPr>
          <w:rFonts w:ascii="Book Antiqua" w:eastAsia="等线" w:hAnsi="Book Antiqua"/>
          <w:sz w:val="24"/>
          <w:szCs w:val="24"/>
        </w:rPr>
        <w:t xml:space="preserve"> 2009; </w:t>
      </w:r>
      <w:r w:rsidRPr="00C3621C">
        <w:rPr>
          <w:rFonts w:ascii="Book Antiqua" w:eastAsia="等线" w:hAnsi="Book Antiqua"/>
          <w:b/>
          <w:sz w:val="24"/>
          <w:szCs w:val="24"/>
        </w:rPr>
        <w:t>19</w:t>
      </w:r>
      <w:r w:rsidRPr="00C3621C">
        <w:rPr>
          <w:rFonts w:ascii="Book Antiqua" w:eastAsia="等线" w:hAnsi="Book Antiqua"/>
          <w:sz w:val="24"/>
          <w:szCs w:val="24"/>
        </w:rPr>
        <w:t>: 117-139, vii [PMID: 19232284 DOI: 10.1016/j.giec.2008.12.006]</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58 </w:t>
      </w:r>
      <w:r w:rsidRPr="00C3621C">
        <w:rPr>
          <w:rFonts w:ascii="Book Antiqua" w:eastAsia="等线" w:hAnsi="Book Antiqua"/>
          <w:b/>
          <w:sz w:val="24"/>
          <w:szCs w:val="24"/>
        </w:rPr>
        <w:t>Gálvez Y</w:t>
      </w:r>
      <w:r w:rsidRPr="00C3621C">
        <w:rPr>
          <w:rFonts w:ascii="Book Antiqua" w:eastAsia="等线" w:hAnsi="Book Antiqua"/>
          <w:sz w:val="24"/>
          <w:szCs w:val="24"/>
        </w:rPr>
        <w:t xml:space="preserve">, Skába R, Vajtrová R, Frantlová A, Herget J. Evidence of secondary neuronal intestinal dysplasia in a rat model of chronic intestinal </w:t>
      </w:r>
      <w:r w:rsidRPr="00C3621C">
        <w:rPr>
          <w:rFonts w:ascii="Book Antiqua" w:eastAsia="等线" w:hAnsi="Book Antiqua"/>
          <w:sz w:val="24"/>
          <w:szCs w:val="24"/>
        </w:rPr>
        <w:lastRenderedPageBreak/>
        <w:t xml:space="preserve">obstruction. </w:t>
      </w:r>
      <w:r w:rsidRPr="00C3621C">
        <w:rPr>
          <w:rFonts w:ascii="Book Antiqua" w:eastAsia="等线" w:hAnsi="Book Antiqua"/>
          <w:i/>
          <w:sz w:val="24"/>
          <w:szCs w:val="24"/>
        </w:rPr>
        <w:t>J Invest Surg</w:t>
      </w:r>
      <w:r w:rsidRPr="00C3621C">
        <w:rPr>
          <w:rFonts w:ascii="Book Antiqua" w:eastAsia="等线" w:hAnsi="Book Antiqua"/>
          <w:sz w:val="24"/>
          <w:szCs w:val="24"/>
        </w:rPr>
        <w:t xml:space="preserve"> 2004; </w:t>
      </w:r>
      <w:r w:rsidRPr="00C3621C">
        <w:rPr>
          <w:rFonts w:ascii="Book Antiqua" w:eastAsia="等线" w:hAnsi="Book Antiqua"/>
          <w:b/>
          <w:sz w:val="24"/>
          <w:szCs w:val="24"/>
        </w:rPr>
        <w:t>17</w:t>
      </w:r>
      <w:r w:rsidRPr="00C3621C">
        <w:rPr>
          <w:rFonts w:ascii="Book Antiqua" w:eastAsia="等线" w:hAnsi="Book Antiqua"/>
          <w:sz w:val="24"/>
          <w:szCs w:val="24"/>
        </w:rPr>
        <w:t>: 31-39 [PMID: 14761826]</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59 </w:t>
      </w:r>
      <w:r w:rsidRPr="00C3621C">
        <w:rPr>
          <w:rFonts w:ascii="Book Antiqua" w:eastAsia="等线" w:hAnsi="Book Antiqua"/>
          <w:b/>
          <w:sz w:val="24"/>
          <w:szCs w:val="24"/>
        </w:rPr>
        <w:t>Sigurdsson L</w:t>
      </w:r>
      <w:r w:rsidRPr="00C3621C">
        <w:rPr>
          <w:rFonts w:ascii="Book Antiqua" w:eastAsia="等线" w:hAnsi="Book Antiqua"/>
          <w:sz w:val="24"/>
          <w:szCs w:val="24"/>
        </w:rPr>
        <w:t xml:space="preserve">, Reyes J, Kocoshis SA, Mazariegos G, Abu-Elmagd KM, Bueno J, Di Lorenzo C. Intestinal transplantation in children with chronic intestinal pseudo-obstruction. </w:t>
      </w:r>
      <w:r w:rsidRPr="00C3621C">
        <w:rPr>
          <w:rFonts w:ascii="Book Antiqua" w:eastAsia="等线" w:hAnsi="Book Antiqua"/>
          <w:i/>
          <w:sz w:val="24"/>
          <w:szCs w:val="24"/>
        </w:rPr>
        <w:t>Gut</w:t>
      </w:r>
      <w:r w:rsidRPr="00C3621C">
        <w:rPr>
          <w:rFonts w:ascii="Book Antiqua" w:eastAsia="等线" w:hAnsi="Book Antiqua"/>
          <w:sz w:val="24"/>
          <w:szCs w:val="24"/>
        </w:rPr>
        <w:t xml:space="preserve"> 1999; </w:t>
      </w:r>
      <w:r w:rsidRPr="00C3621C">
        <w:rPr>
          <w:rFonts w:ascii="Book Antiqua" w:eastAsia="等线" w:hAnsi="Book Antiqua"/>
          <w:b/>
          <w:sz w:val="24"/>
          <w:szCs w:val="24"/>
        </w:rPr>
        <w:t>45</w:t>
      </w:r>
      <w:r w:rsidRPr="00C3621C">
        <w:rPr>
          <w:rFonts w:ascii="Book Antiqua" w:eastAsia="等线" w:hAnsi="Book Antiqua"/>
          <w:sz w:val="24"/>
          <w:szCs w:val="24"/>
        </w:rPr>
        <w:t>: 570-574 [PMID: 10486367]</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60 </w:t>
      </w:r>
      <w:r w:rsidRPr="00C3621C">
        <w:rPr>
          <w:rFonts w:ascii="Book Antiqua" w:eastAsia="等线" w:hAnsi="Book Antiqua"/>
          <w:b/>
          <w:sz w:val="24"/>
          <w:szCs w:val="24"/>
        </w:rPr>
        <w:t>Enríquez Zarabozo E</w:t>
      </w:r>
      <w:r w:rsidRPr="00C3621C">
        <w:rPr>
          <w:rFonts w:ascii="Book Antiqua" w:eastAsia="等线" w:hAnsi="Book Antiqua"/>
          <w:sz w:val="24"/>
          <w:szCs w:val="24"/>
        </w:rPr>
        <w:t xml:space="preserve">, Núñez Núñez R, Ayuso Velasco R, Vargas Muñoz I, Fernández de Mera JJ, Blesa Sánchez E. [Anorectal manometry in the neonatal diagnosis of Hirschsprung's disease]. </w:t>
      </w:r>
      <w:r w:rsidRPr="00C3621C">
        <w:rPr>
          <w:rFonts w:ascii="Book Antiqua" w:eastAsia="等线" w:hAnsi="Book Antiqua"/>
          <w:i/>
          <w:sz w:val="24"/>
          <w:szCs w:val="24"/>
        </w:rPr>
        <w:t>Cir Pediatr</w:t>
      </w:r>
      <w:r w:rsidRPr="00C3621C">
        <w:rPr>
          <w:rFonts w:ascii="Book Antiqua" w:eastAsia="等线" w:hAnsi="Book Antiqua"/>
          <w:sz w:val="24"/>
          <w:szCs w:val="24"/>
        </w:rPr>
        <w:t xml:space="preserve"> 2010; </w:t>
      </w:r>
      <w:r w:rsidRPr="00C3621C">
        <w:rPr>
          <w:rFonts w:ascii="Book Antiqua" w:eastAsia="等线" w:hAnsi="Book Antiqua"/>
          <w:b/>
          <w:sz w:val="24"/>
          <w:szCs w:val="24"/>
        </w:rPr>
        <w:t>23</w:t>
      </w:r>
      <w:r w:rsidRPr="00C3621C">
        <w:rPr>
          <w:rFonts w:ascii="Book Antiqua" w:eastAsia="等线" w:hAnsi="Book Antiqua"/>
          <w:sz w:val="24"/>
          <w:szCs w:val="24"/>
        </w:rPr>
        <w:t>: 40-45 [PMID: 20578577]</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61 </w:t>
      </w:r>
      <w:r w:rsidRPr="00C3621C">
        <w:rPr>
          <w:rFonts w:ascii="Book Antiqua" w:eastAsia="等线" w:hAnsi="Book Antiqua"/>
          <w:b/>
          <w:sz w:val="24"/>
          <w:szCs w:val="24"/>
        </w:rPr>
        <w:t>Martin MJ</w:t>
      </w:r>
      <w:r w:rsidRPr="00C3621C">
        <w:rPr>
          <w:rFonts w:ascii="Book Antiqua" w:eastAsia="等线" w:hAnsi="Book Antiqua"/>
          <w:sz w:val="24"/>
          <w:szCs w:val="24"/>
        </w:rPr>
        <w:t xml:space="preserve">, Steele SR, Mullenix PS, Noel JM, Weichmann D, Azarow KS. A pilot study using total colonic manometry in the surgical evaluation of pediatric functional colonic obstruction. </w:t>
      </w:r>
      <w:r w:rsidRPr="00C3621C">
        <w:rPr>
          <w:rFonts w:ascii="Book Antiqua" w:eastAsia="等线" w:hAnsi="Book Antiqua"/>
          <w:i/>
          <w:sz w:val="24"/>
          <w:szCs w:val="24"/>
        </w:rPr>
        <w:t>J Pediatr Surg</w:t>
      </w:r>
      <w:r w:rsidRPr="00C3621C">
        <w:rPr>
          <w:rFonts w:ascii="Book Antiqua" w:eastAsia="等线" w:hAnsi="Book Antiqua"/>
          <w:sz w:val="24"/>
          <w:szCs w:val="24"/>
        </w:rPr>
        <w:t xml:space="preserve"> 2004; </w:t>
      </w:r>
      <w:r w:rsidRPr="00C3621C">
        <w:rPr>
          <w:rFonts w:ascii="Book Antiqua" w:eastAsia="等线" w:hAnsi="Book Antiqua"/>
          <w:b/>
          <w:sz w:val="24"/>
          <w:szCs w:val="24"/>
        </w:rPr>
        <w:t>39</w:t>
      </w:r>
      <w:r w:rsidRPr="00C3621C">
        <w:rPr>
          <w:rFonts w:ascii="Book Antiqua" w:eastAsia="等线" w:hAnsi="Book Antiqua"/>
          <w:sz w:val="24"/>
          <w:szCs w:val="24"/>
        </w:rPr>
        <w:t>: 352-9; discussion 352-9 [PMID: 15017551]</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62 </w:t>
      </w:r>
      <w:r w:rsidRPr="00C3621C">
        <w:rPr>
          <w:rFonts w:ascii="Book Antiqua" w:eastAsia="等线" w:hAnsi="Book Antiqua"/>
          <w:b/>
          <w:sz w:val="24"/>
          <w:szCs w:val="24"/>
        </w:rPr>
        <w:t>Sintusek P</w:t>
      </w:r>
      <w:r w:rsidRPr="00C3621C">
        <w:rPr>
          <w:rFonts w:ascii="Book Antiqua" w:eastAsia="等线" w:hAnsi="Book Antiqua"/>
          <w:sz w:val="24"/>
          <w:szCs w:val="24"/>
        </w:rPr>
        <w:t xml:space="preserve">, Rybak A, Mutalib M, Thapar N, Borrelli O, Lindley KJ. Preservation of the colo-anal reflex in colonic transection and post-operative Hirschsprung's disease: Potential extrinsic neural pathway. </w:t>
      </w:r>
      <w:r w:rsidRPr="00C3621C">
        <w:rPr>
          <w:rFonts w:ascii="Book Antiqua" w:eastAsia="等线" w:hAnsi="Book Antiqua"/>
          <w:i/>
          <w:sz w:val="24"/>
          <w:szCs w:val="24"/>
        </w:rPr>
        <w:t>Neurogastroenterol Motil</w:t>
      </w:r>
      <w:r w:rsidRPr="00C3621C">
        <w:rPr>
          <w:rFonts w:ascii="Book Antiqua" w:eastAsia="等线" w:hAnsi="Book Antiqua"/>
          <w:sz w:val="24"/>
          <w:szCs w:val="24"/>
        </w:rPr>
        <w:t xml:space="preserve"> 2019; </w:t>
      </w:r>
      <w:r w:rsidRPr="00C3621C">
        <w:rPr>
          <w:rFonts w:ascii="Book Antiqua" w:eastAsia="等线" w:hAnsi="Book Antiqua"/>
          <w:b/>
          <w:sz w:val="24"/>
          <w:szCs w:val="24"/>
        </w:rPr>
        <w:t>31</w:t>
      </w:r>
      <w:r w:rsidRPr="00C3621C">
        <w:rPr>
          <w:rFonts w:ascii="Book Antiqua" w:eastAsia="等线" w:hAnsi="Book Antiqua"/>
          <w:sz w:val="24"/>
          <w:szCs w:val="24"/>
        </w:rPr>
        <w:t>: e13472 [PMID: 30288858 DOI: 10.1111/nmo.13472]</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63 </w:t>
      </w:r>
      <w:r w:rsidRPr="00C3621C">
        <w:rPr>
          <w:rFonts w:ascii="Book Antiqua" w:eastAsia="等线" w:hAnsi="Book Antiqua"/>
          <w:b/>
          <w:sz w:val="24"/>
          <w:szCs w:val="24"/>
        </w:rPr>
        <w:t>Bassotti G</w:t>
      </w:r>
      <w:r w:rsidRPr="00C3621C">
        <w:rPr>
          <w:rFonts w:ascii="Book Antiqua" w:eastAsia="等线" w:hAnsi="Book Antiqua"/>
          <w:sz w:val="24"/>
          <w:szCs w:val="24"/>
        </w:rPr>
        <w:t xml:space="preserve">, Morelli A, Whitehead WE. Abnormal rectosigmoid myoelectric response to eating in patients with severe idiopathic constipation (slow-transit type). </w:t>
      </w:r>
      <w:r w:rsidRPr="00C3621C">
        <w:rPr>
          <w:rFonts w:ascii="Book Antiqua" w:eastAsia="等线" w:hAnsi="Book Antiqua"/>
          <w:i/>
          <w:sz w:val="24"/>
          <w:szCs w:val="24"/>
        </w:rPr>
        <w:t>Dis Colon Rectum</w:t>
      </w:r>
      <w:r w:rsidRPr="00C3621C">
        <w:rPr>
          <w:rFonts w:ascii="Book Antiqua" w:eastAsia="等线" w:hAnsi="Book Antiqua"/>
          <w:sz w:val="24"/>
          <w:szCs w:val="24"/>
        </w:rPr>
        <w:t xml:space="preserve"> 1992; </w:t>
      </w:r>
      <w:r w:rsidRPr="00C3621C">
        <w:rPr>
          <w:rFonts w:ascii="Book Antiqua" w:eastAsia="等线" w:hAnsi="Book Antiqua"/>
          <w:b/>
          <w:sz w:val="24"/>
          <w:szCs w:val="24"/>
        </w:rPr>
        <w:t>35</w:t>
      </w:r>
      <w:r w:rsidRPr="00C3621C">
        <w:rPr>
          <w:rFonts w:ascii="Book Antiqua" w:eastAsia="等线" w:hAnsi="Book Antiqua"/>
          <w:sz w:val="24"/>
          <w:szCs w:val="24"/>
        </w:rPr>
        <w:t>: 753-756 [PMID: 1643998]</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64 </w:t>
      </w:r>
      <w:r w:rsidRPr="00C3621C">
        <w:rPr>
          <w:rFonts w:ascii="Book Antiqua" w:eastAsia="等线" w:hAnsi="Book Antiqua"/>
          <w:b/>
          <w:sz w:val="24"/>
          <w:szCs w:val="24"/>
        </w:rPr>
        <w:t>Rao SS</w:t>
      </w:r>
      <w:r w:rsidRPr="00C3621C">
        <w:rPr>
          <w:rFonts w:ascii="Book Antiqua" w:eastAsia="等线" w:hAnsi="Book Antiqua"/>
          <w:sz w:val="24"/>
          <w:szCs w:val="24"/>
        </w:rPr>
        <w:t xml:space="preserve">, Sadeghi P, Beaty J, Kavlock R. Ambulatory 24-hour colonic manometry in slow-transit constipation. </w:t>
      </w:r>
      <w:r w:rsidRPr="00C3621C">
        <w:rPr>
          <w:rFonts w:ascii="Book Antiqua" w:eastAsia="等线" w:hAnsi="Book Antiqua"/>
          <w:i/>
          <w:sz w:val="24"/>
          <w:szCs w:val="24"/>
        </w:rPr>
        <w:t>Am J Gastroenterol</w:t>
      </w:r>
      <w:r w:rsidRPr="00C3621C">
        <w:rPr>
          <w:rFonts w:ascii="Book Antiqua" w:eastAsia="等线" w:hAnsi="Book Antiqua"/>
          <w:sz w:val="24"/>
          <w:szCs w:val="24"/>
        </w:rPr>
        <w:t xml:space="preserve"> 2004; </w:t>
      </w:r>
      <w:r w:rsidRPr="00C3621C">
        <w:rPr>
          <w:rFonts w:ascii="Book Antiqua" w:eastAsia="等线" w:hAnsi="Book Antiqua"/>
          <w:b/>
          <w:sz w:val="24"/>
          <w:szCs w:val="24"/>
        </w:rPr>
        <w:t>99</w:t>
      </w:r>
      <w:r w:rsidRPr="00C3621C">
        <w:rPr>
          <w:rFonts w:ascii="Book Antiqua" w:eastAsia="等线" w:hAnsi="Book Antiqua"/>
          <w:sz w:val="24"/>
          <w:szCs w:val="24"/>
        </w:rPr>
        <w:t>: 2405-2416 [PMID: 15571589 DOI: 10.1111/j.1572-0241.2004.40453.x]</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65 </w:t>
      </w:r>
      <w:r w:rsidRPr="00C3621C">
        <w:rPr>
          <w:rFonts w:ascii="Book Antiqua" w:eastAsia="等线" w:hAnsi="Book Antiqua"/>
          <w:b/>
          <w:sz w:val="24"/>
          <w:szCs w:val="24"/>
        </w:rPr>
        <w:t>Pinna BR</w:t>
      </w:r>
      <w:r w:rsidRPr="00C3621C">
        <w:rPr>
          <w:rFonts w:ascii="Book Antiqua" w:eastAsia="等线" w:hAnsi="Book Antiqua"/>
          <w:sz w:val="24"/>
          <w:szCs w:val="24"/>
        </w:rPr>
        <w:t xml:space="preserve">, Herbella FAM, de Biase N, Vaiano TCG, Patti MG. High-Resolution Manometry Evaluation of Pressures at the Pharyngo-upper Esophageal Area in Patients with Oropharyngeal Dysphagia Due to Vagal Paralysis. </w:t>
      </w:r>
      <w:r w:rsidRPr="00C3621C">
        <w:rPr>
          <w:rFonts w:ascii="Book Antiqua" w:eastAsia="等线" w:hAnsi="Book Antiqua"/>
          <w:i/>
          <w:sz w:val="24"/>
          <w:szCs w:val="24"/>
        </w:rPr>
        <w:t>Dysphagia</w:t>
      </w:r>
      <w:r w:rsidRPr="00C3621C">
        <w:rPr>
          <w:rFonts w:ascii="Book Antiqua" w:eastAsia="等线" w:hAnsi="Book Antiqua"/>
          <w:sz w:val="24"/>
          <w:szCs w:val="24"/>
        </w:rPr>
        <w:t xml:space="preserve"> 2017; </w:t>
      </w:r>
      <w:r w:rsidRPr="00C3621C">
        <w:rPr>
          <w:rFonts w:ascii="Book Antiqua" w:eastAsia="等线" w:hAnsi="Book Antiqua"/>
          <w:b/>
          <w:sz w:val="24"/>
          <w:szCs w:val="24"/>
        </w:rPr>
        <w:t>32</w:t>
      </w:r>
      <w:r w:rsidRPr="00C3621C">
        <w:rPr>
          <w:rFonts w:ascii="Book Antiqua" w:eastAsia="等线" w:hAnsi="Book Antiqua"/>
          <w:sz w:val="24"/>
          <w:szCs w:val="24"/>
        </w:rPr>
        <w:t>: 657-662 [PMID: 28528491 DOI: 10.1007/s00455-017-9811-5]</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66 </w:t>
      </w:r>
      <w:r w:rsidRPr="00C3621C">
        <w:rPr>
          <w:rFonts w:ascii="Book Antiqua" w:eastAsia="等线" w:hAnsi="Book Antiqua"/>
          <w:b/>
          <w:sz w:val="24"/>
          <w:szCs w:val="24"/>
        </w:rPr>
        <w:t>Hila A</w:t>
      </w:r>
      <w:r w:rsidRPr="00C3621C">
        <w:rPr>
          <w:rFonts w:ascii="Book Antiqua" w:eastAsia="等线" w:hAnsi="Book Antiqua"/>
          <w:sz w:val="24"/>
          <w:szCs w:val="24"/>
        </w:rPr>
        <w:t xml:space="preserve">, Castell JA, Castell DO. Pharyngeal and upper esophageal sphincter manometry in the evaluation of dysphagia. </w:t>
      </w:r>
      <w:r w:rsidRPr="00C3621C">
        <w:rPr>
          <w:rFonts w:ascii="Book Antiqua" w:eastAsia="等线" w:hAnsi="Book Antiqua"/>
          <w:i/>
          <w:sz w:val="24"/>
          <w:szCs w:val="24"/>
        </w:rPr>
        <w:t>J Clin Gastroenterol</w:t>
      </w:r>
      <w:r w:rsidRPr="00C3621C">
        <w:rPr>
          <w:rFonts w:ascii="Book Antiqua" w:eastAsia="等线" w:hAnsi="Book Antiqua"/>
          <w:sz w:val="24"/>
          <w:szCs w:val="24"/>
        </w:rPr>
        <w:t xml:space="preserve"> 2001; </w:t>
      </w:r>
      <w:r w:rsidRPr="00C3621C">
        <w:rPr>
          <w:rFonts w:ascii="Book Antiqua" w:eastAsia="等线" w:hAnsi="Book Antiqua"/>
          <w:b/>
          <w:sz w:val="24"/>
          <w:szCs w:val="24"/>
        </w:rPr>
        <w:t>33</w:t>
      </w:r>
      <w:r w:rsidRPr="00C3621C">
        <w:rPr>
          <w:rFonts w:ascii="Book Antiqua" w:eastAsia="等线" w:hAnsi="Book Antiqua"/>
          <w:sz w:val="24"/>
          <w:szCs w:val="24"/>
        </w:rPr>
        <w:t>: 355-361 [PMID: 11606849]</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67 </w:t>
      </w:r>
      <w:r w:rsidRPr="00C3621C">
        <w:rPr>
          <w:rFonts w:ascii="Book Antiqua" w:eastAsia="等线" w:hAnsi="Book Antiqua"/>
          <w:b/>
          <w:sz w:val="24"/>
          <w:szCs w:val="24"/>
        </w:rPr>
        <w:t>De Schryver AM</w:t>
      </w:r>
      <w:r w:rsidRPr="00C3621C">
        <w:rPr>
          <w:rFonts w:ascii="Book Antiqua" w:eastAsia="等线" w:hAnsi="Book Antiqua"/>
          <w:sz w:val="24"/>
          <w:szCs w:val="24"/>
        </w:rPr>
        <w:t xml:space="preserve">, Samsom M, Smout AI. Effects of a meal and bisacodyl </w:t>
      </w:r>
      <w:r w:rsidRPr="00C3621C">
        <w:rPr>
          <w:rFonts w:ascii="Book Antiqua" w:eastAsia="等线" w:hAnsi="Book Antiqua"/>
          <w:sz w:val="24"/>
          <w:szCs w:val="24"/>
        </w:rPr>
        <w:lastRenderedPageBreak/>
        <w:t xml:space="preserve">on colonic motility in healthy volunteers and patients with slow-transit constipation. </w:t>
      </w:r>
      <w:r w:rsidRPr="00C3621C">
        <w:rPr>
          <w:rFonts w:ascii="Book Antiqua" w:eastAsia="等线" w:hAnsi="Book Antiqua"/>
          <w:i/>
          <w:sz w:val="24"/>
          <w:szCs w:val="24"/>
        </w:rPr>
        <w:t>Dig Dis Sci</w:t>
      </w:r>
      <w:r w:rsidRPr="00C3621C">
        <w:rPr>
          <w:rFonts w:ascii="Book Antiqua" w:eastAsia="等线" w:hAnsi="Book Antiqua"/>
          <w:sz w:val="24"/>
          <w:szCs w:val="24"/>
        </w:rPr>
        <w:t xml:space="preserve"> 2003; </w:t>
      </w:r>
      <w:r w:rsidRPr="00C3621C">
        <w:rPr>
          <w:rFonts w:ascii="Book Antiqua" w:eastAsia="等线" w:hAnsi="Book Antiqua"/>
          <w:b/>
          <w:sz w:val="24"/>
          <w:szCs w:val="24"/>
        </w:rPr>
        <w:t>48</w:t>
      </w:r>
      <w:r w:rsidRPr="00C3621C">
        <w:rPr>
          <w:rFonts w:ascii="Book Antiqua" w:eastAsia="等线" w:hAnsi="Book Antiqua"/>
          <w:sz w:val="24"/>
          <w:szCs w:val="24"/>
        </w:rPr>
        <w:t>: 1206-1212 [PMID: 12870774]</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68 </w:t>
      </w:r>
      <w:r w:rsidRPr="00C3621C">
        <w:rPr>
          <w:rFonts w:ascii="Book Antiqua" w:eastAsia="等线" w:hAnsi="Book Antiqua"/>
          <w:b/>
          <w:sz w:val="24"/>
          <w:szCs w:val="24"/>
        </w:rPr>
        <w:t>Dinning PG</w:t>
      </w:r>
      <w:r w:rsidRPr="00C3621C">
        <w:rPr>
          <w:rFonts w:ascii="Book Antiqua" w:eastAsia="等线" w:hAnsi="Book Antiqua"/>
          <w:sz w:val="24"/>
          <w:szCs w:val="24"/>
        </w:rPr>
        <w:t xml:space="preserve">, Hunt LM, Arkwright JW, Patton V, Szczesniak MM, Wiklendt L, Davidson JB, Lubowski DZ, Cook IJ. Pancolonic motor response to subsensory and suprasensory sacral nerve stimulation in patients with slow-transit constipation. </w:t>
      </w:r>
      <w:r w:rsidRPr="00C3621C">
        <w:rPr>
          <w:rFonts w:ascii="Book Antiqua" w:eastAsia="等线" w:hAnsi="Book Antiqua"/>
          <w:i/>
          <w:sz w:val="24"/>
          <w:szCs w:val="24"/>
        </w:rPr>
        <w:t>Br J Surg</w:t>
      </w:r>
      <w:r w:rsidRPr="00C3621C">
        <w:rPr>
          <w:rFonts w:ascii="Book Antiqua" w:eastAsia="等线" w:hAnsi="Book Antiqua"/>
          <w:sz w:val="24"/>
          <w:szCs w:val="24"/>
        </w:rPr>
        <w:t xml:space="preserve"> 2012; </w:t>
      </w:r>
      <w:r w:rsidRPr="00C3621C">
        <w:rPr>
          <w:rFonts w:ascii="Book Antiqua" w:eastAsia="等线" w:hAnsi="Book Antiqua"/>
          <w:b/>
          <w:sz w:val="24"/>
          <w:szCs w:val="24"/>
        </w:rPr>
        <w:t>99</w:t>
      </w:r>
      <w:r w:rsidRPr="00C3621C">
        <w:rPr>
          <w:rFonts w:ascii="Book Antiqua" w:eastAsia="等线" w:hAnsi="Book Antiqua"/>
          <w:sz w:val="24"/>
          <w:szCs w:val="24"/>
        </w:rPr>
        <w:t>: 1002-1010 [PMID: 22556131 DOI: 10.1002/bjs.8760]</w:t>
      </w:r>
    </w:p>
    <w:p w:rsidR="00C3621C" w:rsidRP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69 </w:t>
      </w:r>
      <w:r w:rsidRPr="00C3621C">
        <w:rPr>
          <w:rFonts w:ascii="Book Antiqua" w:eastAsia="等线" w:hAnsi="Book Antiqua"/>
          <w:b/>
          <w:sz w:val="24"/>
          <w:szCs w:val="24"/>
        </w:rPr>
        <w:t>El-Chammas KI</w:t>
      </w:r>
      <w:r w:rsidRPr="00C3621C">
        <w:rPr>
          <w:rFonts w:ascii="Book Antiqua" w:eastAsia="等线" w:hAnsi="Book Antiqua"/>
          <w:sz w:val="24"/>
          <w:szCs w:val="24"/>
        </w:rPr>
        <w:t xml:space="preserve">, Tipnis NA, Simpson PM, Sood MR. Colon high-resolution manometry: using pressure topography plots to evaluate pediatric colon motility. </w:t>
      </w:r>
      <w:r w:rsidRPr="00C3621C">
        <w:rPr>
          <w:rFonts w:ascii="Book Antiqua" w:eastAsia="等线" w:hAnsi="Book Antiqua"/>
          <w:i/>
          <w:sz w:val="24"/>
          <w:szCs w:val="24"/>
        </w:rPr>
        <w:t>J Pediatr Gastroenterol Nutr</w:t>
      </w:r>
      <w:r w:rsidRPr="00C3621C">
        <w:rPr>
          <w:rFonts w:ascii="Book Antiqua" w:eastAsia="等线" w:hAnsi="Book Antiqua"/>
          <w:sz w:val="24"/>
          <w:szCs w:val="24"/>
        </w:rPr>
        <w:t xml:space="preserve"> 2014; </w:t>
      </w:r>
      <w:r w:rsidRPr="00C3621C">
        <w:rPr>
          <w:rFonts w:ascii="Book Antiqua" w:eastAsia="等线" w:hAnsi="Book Antiqua"/>
          <w:b/>
          <w:sz w:val="24"/>
          <w:szCs w:val="24"/>
        </w:rPr>
        <w:t>59</w:t>
      </w:r>
      <w:r w:rsidRPr="00C3621C">
        <w:rPr>
          <w:rFonts w:ascii="Book Antiqua" w:eastAsia="等线" w:hAnsi="Book Antiqua"/>
          <w:sz w:val="24"/>
          <w:szCs w:val="24"/>
        </w:rPr>
        <w:t>: 500-504 [PMID: 24840515 DOI: 10.1097/mpg.0000000000000442]</w:t>
      </w:r>
    </w:p>
    <w:p w:rsidR="00C3621C" w:rsidRDefault="00C3621C" w:rsidP="00CC2ED5">
      <w:pPr>
        <w:adjustRightInd w:val="0"/>
        <w:snapToGrid w:val="0"/>
        <w:spacing w:line="360" w:lineRule="auto"/>
        <w:rPr>
          <w:rFonts w:ascii="Book Antiqua" w:eastAsia="等线" w:hAnsi="Book Antiqua"/>
          <w:sz w:val="24"/>
          <w:szCs w:val="24"/>
        </w:rPr>
      </w:pPr>
      <w:r w:rsidRPr="00C3621C">
        <w:rPr>
          <w:rFonts w:ascii="Book Antiqua" w:eastAsia="等线" w:hAnsi="Book Antiqua"/>
          <w:sz w:val="24"/>
          <w:szCs w:val="24"/>
        </w:rPr>
        <w:t xml:space="preserve">70 </w:t>
      </w:r>
      <w:r w:rsidRPr="00C3621C">
        <w:rPr>
          <w:rFonts w:ascii="Book Antiqua" w:eastAsia="等线" w:hAnsi="Book Antiqua"/>
          <w:b/>
          <w:sz w:val="24"/>
          <w:szCs w:val="24"/>
        </w:rPr>
        <w:t>Borrelli O</w:t>
      </w:r>
      <w:r w:rsidRPr="00C3621C">
        <w:rPr>
          <w:rFonts w:ascii="Book Antiqua" w:eastAsia="等线" w:hAnsi="Book Antiqua"/>
          <w:sz w:val="24"/>
          <w:szCs w:val="24"/>
        </w:rPr>
        <w:t xml:space="preserve">, Pescarin M, Saliakellis E, Tambucci R, Quitadamo P, Valitutti F, Rybak A, Lindley KJ, Thapar N. Sequential incremental doses of bisacodyl increase the diagnostic accuracy of colonic manometry. </w:t>
      </w:r>
      <w:r w:rsidRPr="00C3621C">
        <w:rPr>
          <w:rFonts w:ascii="Book Antiqua" w:eastAsia="等线" w:hAnsi="Book Antiqua"/>
          <w:i/>
          <w:sz w:val="24"/>
          <w:szCs w:val="24"/>
        </w:rPr>
        <w:t>Neurogastroenterol Motil</w:t>
      </w:r>
      <w:r w:rsidRPr="00C3621C">
        <w:rPr>
          <w:rFonts w:ascii="Book Antiqua" w:eastAsia="等线" w:hAnsi="Book Antiqua"/>
          <w:sz w:val="24"/>
          <w:szCs w:val="24"/>
        </w:rPr>
        <w:t xml:space="preserve"> 2016; </w:t>
      </w:r>
      <w:r w:rsidRPr="00C3621C">
        <w:rPr>
          <w:rFonts w:ascii="Book Antiqua" w:eastAsia="等线" w:hAnsi="Book Antiqua"/>
          <w:b/>
          <w:sz w:val="24"/>
          <w:szCs w:val="24"/>
        </w:rPr>
        <w:t>28</w:t>
      </w:r>
      <w:r w:rsidRPr="00C3621C">
        <w:rPr>
          <w:rFonts w:ascii="Book Antiqua" w:eastAsia="等线" w:hAnsi="Book Antiqua"/>
          <w:sz w:val="24"/>
          <w:szCs w:val="24"/>
        </w:rPr>
        <w:t>: 1747-1755 [PMID: 27335210 DOI: 10.1111/nmo.12876]</w:t>
      </w:r>
    </w:p>
    <w:p w:rsidR="00576D51" w:rsidRDefault="00576D51" w:rsidP="00CC2ED5">
      <w:pPr>
        <w:adjustRightInd w:val="0"/>
        <w:snapToGrid w:val="0"/>
        <w:spacing w:line="360" w:lineRule="auto"/>
        <w:rPr>
          <w:rFonts w:ascii="Book Antiqua" w:eastAsia="等线" w:hAnsi="Book Antiqua"/>
          <w:sz w:val="24"/>
          <w:szCs w:val="24"/>
        </w:rPr>
      </w:pPr>
    </w:p>
    <w:p w:rsidR="00576D51" w:rsidRPr="00BF4D31" w:rsidRDefault="00576D51" w:rsidP="00CC2ED5">
      <w:pPr>
        <w:adjustRightInd w:val="0"/>
        <w:snapToGrid w:val="0"/>
        <w:spacing w:line="360" w:lineRule="auto"/>
        <w:jc w:val="right"/>
        <w:rPr>
          <w:rFonts w:ascii="Book Antiqua" w:hAnsi="Book Antiqua" w:cs="Courier New"/>
          <w:sz w:val="24"/>
          <w:szCs w:val="24"/>
        </w:rPr>
      </w:pPr>
      <w:r w:rsidRPr="00D4322D">
        <w:rPr>
          <w:rFonts w:ascii="Book Antiqua" w:hAnsi="Book Antiqua" w:cs="Courier New"/>
          <w:b/>
          <w:sz w:val="24"/>
          <w:szCs w:val="24"/>
        </w:rPr>
        <w:t xml:space="preserve">P-Reviewer: </w:t>
      </w:r>
      <w:r w:rsidR="007321DF" w:rsidRPr="007321DF">
        <w:rPr>
          <w:rFonts w:ascii="Book Antiqua" w:hAnsi="Book Antiqua" w:cs="Courier New"/>
          <w:color w:val="000000"/>
          <w:sz w:val="24"/>
          <w:szCs w:val="24"/>
        </w:rPr>
        <w:t>Bordonaro</w:t>
      </w:r>
      <w:r w:rsidR="007321DF">
        <w:rPr>
          <w:rFonts w:ascii="Book Antiqua" w:hAnsi="Book Antiqua" w:cs="Courier New"/>
          <w:color w:val="000000"/>
          <w:sz w:val="24"/>
          <w:szCs w:val="24"/>
        </w:rPr>
        <w:t xml:space="preserve"> M,</w:t>
      </w:r>
      <w:r w:rsidR="007321DF" w:rsidRPr="007321DF">
        <w:t xml:space="preserve"> </w:t>
      </w:r>
      <w:r w:rsidR="007321DF" w:rsidRPr="007321DF">
        <w:rPr>
          <w:rFonts w:ascii="Book Antiqua" w:hAnsi="Book Antiqua" w:cs="Courier New"/>
          <w:color w:val="000000"/>
          <w:sz w:val="24"/>
          <w:szCs w:val="24"/>
        </w:rPr>
        <w:t>Donato</w:t>
      </w:r>
      <w:r w:rsidR="007321DF">
        <w:rPr>
          <w:rFonts w:ascii="Book Antiqua" w:hAnsi="Book Antiqua" w:cs="Courier New"/>
          <w:color w:val="000000"/>
          <w:sz w:val="24"/>
          <w:szCs w:val="24"/>
        </w:rPr>
        <w:t xml:space="preserve"> R, </w:t>
      </w:r>
      <w:r w:rsidR="007321DF" w:rsidRPr="007321DF">
        <w:rPr>
          <w:rFonts w:ascii="Book Antiqua" w:hAnsi="Book Antiqua" w:cs="Courier New"/>
          <w:color w:val="000000"/>
          <w:sz w:val="24"/>
          <w:szCs w:val="24"/>
        </w:rPr>
        <w:t>Kim</w:t>
      </w:r>
      <w:r w:rsidR="007321DF">
        <w:rPr>
          <w:rFonts w:ascii="Book Antiqua" w:hAnsi="Book Antiqua" w:cs="Courier New"/>
          <w:color w:val="000000"/>
          <w:sz w:val="24"/>
          <w:szCs w:val="24"/>
        </w:rPr>
        <w:t xml:space="preserve"> SMM, </w:t>
      </w:r>
      <w:r w:rsidR="007321DF" w:rsidRPr="007321DF">
        <w:rPr>
          <w:rFonts w:ascii="Book Antiqua" w:hAnsi="Book Antiqua" w:cs="Courier New"/>
          <w:color w:val="000000"/>
          <w:sz w:val="24"/>
          <w:szCs w:val="24"/>
        </w:rPr>
        <w:t>Lotti</w:t>
      </w:r>
      <w:r w:rsidR="007321DF">
        <w:rPr>
          <w:rFonts w:ascii="Book Antiqua" w:hAnsi="Book Antiqua" w:cs="Courier New"/>
          <w:color w:val="000000"/>
          <w:sz w:val="24"/>
          <w:szCs w:val="24"/>
        </w:rPr>
        <w:t xml:space="preserve"> M</w:t>
      </w:r>
      <w:r w:rsidRPr="00D4322D">
        <w:rPr>
          <w:rFonts w:ascii="Book Antiqua" w:hAnsi="Book Antiqua" w:cs="Courier New"/>
          <w:color w:val="000000"/>
          <w:sz w:val="24"/>
          <w:szCs w:val="24"/>
        </w:rPr>
        <w:t xml:space="preserve"> </w:t>
      </w:r>
      <w:r w:rsidRPr="00D4322D">
        <w:rPr>
          <w:rFonts w:ascii="Book Antiqua" w:hAnsi="Book Antiqua" w:cs="Courier New"/>
          <w:b/>
          <w:sz w:val="24"/>
          <w:szCs w:val="24"/>
        </w:rPr>
        <w:t xml:space="preserve">S-Editor: </w:t>
      </w:r>
      <w:r w:rsidRPr="00D4322D">
        <w:rPr>
          <w:rFonts w:ascii="Book Antiqua" w:hAnsi="Book Antiqua" w:cs="Courier New"/>
          <w:sz w:val="24"/>
          <w:szCs w:val="24"/>
        </w:rPr>
        <w:t>Cui LJ</w:t>
      </w:r>
      <w:r w:rsidRPr="00D4322D">
        <w:rPr>
          <w:rFonts w:ascii="Book Antiqua" w:hAnsi="Book Antiqua" w:cs="Courier New"/>
          <w:b/>
          <w:sz w:val="24"/>
          <w:szCs w:val="24"/>
        </w:rPr>
        <w:t xml:space="preserve"> L-Editor: </w:t>
      </w:r>
      <w:r w:rsidR="00CB5BBB" w:rsidRPr="00D82914">
        <w:rPr>
          <w:rFonts w:ascii="Book Antiqua" w:hAnsi="Book Antiqua" w:cs="Courier New"/>
          <w:sz w:val="24"/>
          <w:szCs w:val="24"/>
        </w:rPr>
        <w:t>Wang TQ</w:t>
      </w:r>
      <w:r w:rsidR="00CB5BBB">
        <w:rPr>
          <w:rFonts w:ascii="Book Antiqua" w:hAnsi="Book Antiqua" w:cs="Courier New"/>
          <w:b/>
          <w:sz w:val="24"/>
          <w:szCs w:val="24"/>
        </w:rPr>
        <w:t xml:space="preserve"> </w:t>
      </w:r>
      <w:r w:rsidRPr="00D4322D">
        <w:rPr>
          <w:rFonts w:ascii="Book Antiqua" w:hAnsi="Book Antiqua" w:cs="Courier New"/>
          <w:b/>
          <w:sz w:val="24"/>
          <w:szCs w:val="24"/>
        </w:rPr>
        <w:t xml:space="preserve">E-Editor: </w:t>
      </w:r>
      <w:r w:rsidR="00BF4D31" w:rsidRPr="00BF4D31">
        <w:rPr>
          <w:rFonts w:ascii="Book Antiqua" w:hAnsi="Book Antiqua" w:cs="Courier New" w:hint="eastAsia"/>
          <w:sz w:val="24"/>
          <w:szCs w:val="24"/>
        </w:rPr>
        <w:t>Liu JH</w:t>
      </w:r>
    </w:p>
    <w:p w:rsidR="00576D51" w:rsidRPr="00D4322D" w:rsidRDefault="00576D51" w:rsidP="00CC2ED5">
      <w:pPr>
        <w:adjustRightInd w:val="0"/>
        <w:snapToGrid w:val="0"/>
        <w:spacing w:line="360" w:lineRule="auto"/>
        <w:rPr>
          <w:rFonts w:ascii="Book Antiqua" w:hAnsi="Book Antiqua" w:cs="Courier New"/>
          <w:b/>
          <w:sz w:val="24"/>
          <w:szCs w:val="24"/>
        </w:rPr>
      </w:pPr>
      <w:r w:rsidRPr="00D4322D">
        <w:rPr>
          <w:rFonts w:ascii="Book Antiqua" w:hAnsi="Book Antiqua" w:cs="Courier New"/>
          <w:b/>
          <w:sz w:val="24"/>
          <w:szCs w:val="24"/>
        </w:rPr>
        <w:t xml:space="preserve"> </w:t>
      </w:r>
    </w:p>
    <w:p w:rsidR="00576D51" w:rsidRPr="00D4322D" w:rsidRDefault="00576D51" w:rsidP="00CC2ED5">
      <w:pPr>
        <w:widowControl/>
        <w:adjustRightInd w:val="0"/>
        <w:snapToGrid w:val="0"/>
        <w:spacing w:line="360" w:lineRule="auto"/>
        <w:rPr>
          <w:rFonts w:ascii="Book Antiqua" w:hAnsi="Book Antiqua" w:cs="Helvetica"/>
          <w:b/>
          <w:kern w:val="0"/>
          <w:sz w:val="24"/>
          <w:szCs w:val="24"/>
        </w:rPr>
      </w:pPr>
      <w:r w:rsidRPr="00D4322D">
        <w:rPr>
          <w:rFonts w:ascii="Book Antiqua" w:hAnsi="Book Antiqua" w:cs="Helvetica"/>
          <w:b/>
          <w:kern w:val="0"/>
          <w:sz w:val="24"/>
          <w:szCs w:val="24"/>
        </w:rPr>
        <w:t xml:space="preserve">Specialty type: </w:t>
      </w:r>
      <w:r w:rsidRPr="00D4322D">
        <w:rPr>
          <w:rFonts w:ascii="Book Antiqua" w:eastAsia="微软雅黑" w:hAnsi="Book Antiqua" w:cs="宋体"/>
          <w:kern w:val="0"/>
          <w:sz w:val="24"/>
          <w:szCs w:val="24"/>
        </w:rPr>
        <w:t>Medicine, research and experimental</w:t>
      </w:r>
    </w:p>
    <w:p w:rsidR="00576D51" w:rsidRPr="00D4322D" w:rsidRDefault="00576D51" w:rsidP="00CC2ED5">
      <w:pPr>
        <w:widowControl/>
        <w:adjustRightInd w:val="0"/>
        <w:snapToGrid w:val="0"/>
        <w:spacing w:line="360" w:lineRule="auto"/>
        <w:rPr>
          <w:rFonts w:ascii="Book Antiqua" w:hAnsi="Book Antiqua" w:cs="Helvetica"/>
          <w:b/>
          <w:kern w:val="0"/>
          <w:sz w:val="24"/>
          <w:szCs w:val="24"/>
        </w:rPr>
      </w:pPr>
      <w:r w:rsidRPr="00D4322D">
        <w:rPr>
          <w:rFonts w:ascii="Book Antiqua" w:hAnsi="Book Antiqua" w:cs="Helvetica"/>
          <w:b/>
          <w:kern w:val="0"/>
          <w:sz w:val="24"/>
          <w:szCs w:val="24"/>
        </w:rPr>
        <w:t xml:space="preserve">Country of origin: </w:t>
      </w:r>
      <w:r w:rsidR="00CC2ED5" w:rsidRPr="00CC2ED5">
        <w:rPr>
          <w:rFonts w:ascii="Book Antiqua" w:hAnsi="Book Antiqua"/>
          <w:kern w:val="0"/>
          <w:sz w:val="24"/>
          <w:szCs w:val="24"/>
        </w:rPr>
        <w:t>China</w:t>
      </w:r>
    </w:p>
    <w:p w:rsidR="00576D51" w:rsidRPr="00D4322D" w:rsidRDefault="00576D51" w:rsidP="00CC2ED5">
      <w:pPr>
        <w:widowControl/>
        <w:adjustRightInd w:val="0"/>
        <w:snapToGrid w:val="0"/>
        <w:spacing w:line="360" w:lineRule="auto"/>
        <w:rPr>
          <w:rFonts w:ascii="Book Antiqua" w:hAnsi="Book Antiqua" w:cs="Helvetica"/>
          <w:b/>
          <w:kern w:val="0"/>
          <w:sz w:val="24"/>
          <w:szCs w:val="24"/>
        </w:rPr>
      </w:pPr>
      <w:r w:rsidRPr="00D4322D">
        <w:rPr>
          <w:rFonts w:ascii="Book Antiqua" w:hAnsi="Book Antiqua" w:cs="Helvetica"/>
          <w:b/>
          <w:kern w:val="0"/>
          <w:sz w:val="24"/>
          <w:szCs w:val="24"/>
        </w:rPr>
        <w:t>Peer-review report classification</w:t>
      </w:r>
    </w:p>
    <w:p w:rsidR="00576D51" w:rsidRPr="00D4322D" w:rsidRDefault="00576D51" w:rsidP="00CC2ED5">
      <w:pPr>
        <w:widowControl/>
        <w:adjustRightInd w:val="0"/>
        <w:snapToGrid w:val="0"/>
        <w:spacing w:line="360" w:lineRule="auto"/>
        <w:rPr>
          <w:rFonts w:ascii="Book Antiqua" w:hAnsi="Book Antiqua" w:cs="Helvetica"/>
          <w:kern w:val="0"/>
          <w:sz w:val="24"/>
          <w:szCs w:val="24"/>
        </w:rPr>
      </w:pPr>
      <w:r w:rsidRPr="00D4322D">
        <w:rPr>
          <w:rFonts w:ascii="Book Antiqua" w:hAnsi="Book Antiqua" w:cs="Helvetica"/>
          <w:kern w:val="0"/>
          <w:sz w:val="24"/>
          <w:szCs w:val="24"/>
        </w:rPr>
        <w:t xml:space="preserve">Grade A (Excellent): </w:t>
      </w:r>
      <w:r w:rsidR="007321DF">
        <w:rPr>
          <w:rFonts w:ascii="Book Antiqua" w:hAnsi="Book Antiqua" w:cs="Helvetica"/>
          <w:kern w:val="0"/>
          <w:sz w:val="24"/>
          <w:szCs w:val="24"/>
        </w:rPr>
        <w:t>A</w:t>
      </w:r>
    </w:p>
    <w:p w:rsidR="00576D51" w:rsidRPr="00D4322D" w:rsidRDefault="00576D51" w:rsidP="00CC2ED5">
      <w:pPr>
        <w:widowControl/>
        <w:adjustRightInd w:val="0"/>
        <w:snapToGrid w:val="0"/>
        <w:spacing w:line="360" w:lineRule="auto"/>
        <w:rPr>
          <w:rFonts w:ascii="Book Antiqua" w:hAnsi="Book Antiqua" w:cs="Helvetica"/>
          <w:kern w:val="0"/>
          <w:sz w:val="24"/>
          <w:szCs w:val="24"/>
        </w:rPr>
      </w:pPr>
      <w:r w:rsidRPr="00D4322D">
        <w:rPr>
          <w:rFonts w:ascii="Book Antiqua" w:hAnsi="Book Antiqua" w:cs="Helvetica"/>
          <w:kern w:val="0"/>
          <w:sz w:val="24"/>
          <w:szCs w:val="24"/>
        </w:rPr>
        <w:t xml:space="preserve">Grade B (Very good): </w:t>
      </w:r>
      <w:r w:rsidR="007321DF">
        <w:rPr>
          <w:rFonts w:ascii="Book Antiqua" w:hAnsi="Book Antiqua" w:cs="Helvetica"/>
          <w:kern w:val="0"/>
          <w:sz w:val="24"/>
          <w:szCs w:val="24"/>
        </w:rPr>
        <w:t>B, B</w:t>
      </w:r>
    </w:p>
    <w:p w:rsidR="00576D51" w:rsidRPr="00D4322D" w:rsidRDefault="00576D51" w:rsidP="00CC2ED5">
      <w:pPr>
        <w:widowControl/>
        <w:adjustRightInd w:val="0"/>
        <w:snapToGrid w:val="0"/>
        <w:spacing w:line="360" w:lineRule="auto"/>
        <w:rPr>
          <w:rFonts w:ascii="Book Antiqua" w:hAnsi="Book Antiqua" w:cs="Helvetica"/>
          <w:kern w:val="0"/>
          <w:sz w:val="24"/>
          <w:szCs w:val="24"/>
        </w:rPr>
      </w:pPr>
      <w:r w:rsidRPr="00D4322D">
        <w:rPr>
          <w:rFonts w:ascii="Book Antiqua" w:hAnsi="Book Antiqua" w:cs="Helvetica"/>
          <w:kern w:val="0"/>
          <w:sz w:val="24"/>
          <w:szCs w:val="24"/>
        </w:rPr>
        <w:t xml:space="preserve">Grade C (Good): </w:t>
      </w:r>
      <w:r w:rsidR="007321DF">
        <w:rPr>
          <w:rFonts w:ascii="Book Antiqua" w:hAnsi="Book Antiqua" w:cs="Helvetica"/>
          <w:kern w:val="0"/>
          <w:sz w:val="24"/>
          <w:szCs w:val="24"/>
        </w:rPr>
        <w:t>0</w:t>
      </w:r>
    </w:p>
    <w:p w:rsidR="00576D51" w:rsidRPr="00D4322D" w:rsidRDefault="00576D51" w:rsidP="00CC2ED5">
      <w:pPr>
        <w:widowControl/>
        <w:adjustRightInd w:val="0"/>
        <w:snapToGrid w:val="0"/>
        <w:spacing w:line="360" w:lineRule="auto"/>
        <w:rPr>
          <w:rFonts w:ascii="Book Antiqua" w:hAnsi="Book Antiqua" w:cs="Helvetica"/>
          <w:kern w:val="0"/>
          <w:sz w:val="24"/>
          <w:szCs w:val="24"/>
        </w:rPr>
      </w:pPr>
      <w:r w:rsidRPr="00D4322D">
        <w:rPr>
          <w:rFonts w:ascii="Book Antiqua" w:hAnsi="Book Antiqua" w:cs="Helvetica"/>
          <w:kern w:val="0"/>
          <w:sz w:val="24"/>
          <w:szCs w:val="24"/>
        </w:rPr>
        <w:t xml:space="preserve">Grade D (Fair): </w:t>
      </w:r>
      <w:r w:rsidR="007321DF">
        <w:rPr>
          <w:rFonts w:ascii="Book Antiqua" w:hAnsi="Book Antiqua" w:cs="Helvetica"/>
          <w:kern w:val="0"/>
          <w:sz w:val="24"/>
          <w:szCs w:val="24"/>
        </w:rPr>
        <w:t>D</w:t>
      </w:r>
      <w:r w:rsidRPr="00D4322D">
        <w:rPr>
          <w:rFonts w:ascii="Book Antiqua" w:hAnsi="Book Antiqua" w:cs="Helvetica"/>
          <w:kern w:val="0"/>
          <w:sz w:val="24"/>
          <w:szCs w:val="24"/>
        </w:rPr>
        <w:t xml:space="preserve"> </w:t>
      </w:r>
    </w:p>
    <w:p w:rsidR="00576D51" w:rsidRPr="00576D51" w:rsidRDefault="00576D51" w:rsidP="00CC2ED5">
      <w:pPr>
        <w:widowControl/>
        <w:autoSpaceDE w:val="0"/>
        <w:autoSpaceDN w:val="0"/>
        <w:adjustRightInd w:val="0"/>
        <w:snapToGrid w:val="0"/>
        <w:spacing w:line="360" w:lineRule="auto"/>
        <w:rPr>
          <w:rFonts w:ascii="Book Antiqua" w:hAnsi="Book Antiqua"/>
          <w:kern w:val="0"/>
          <w:sz w:val="24"/>
          <w:szCs w:val="24"/>
        </w:rPr>
      </w:pPr>
      <w:r w:rsidRPr="00D4322D">
        <w:rPr>
          <w:rFonts w:ascii="Book Antiqua" w:hAnsi="Book Antiqua" w:cs="Helvetica"/>
          <w:kern w:val="0"/>
          <w:sz w:val="24"/>
          <w:szCs w:val="24"/>
        </w:rPr>
        <w:t>Grade E (Poor): 0</w:t>
      </w:r>
    </w:p>
    <w:p w:rsidR="00576D51" w:rsidRPr="00C3621C" w:rsidRDefault="00576D51" w:rsidP="00CC2ED5">
      <w:pPr>
        <w:adjustRightInd w:val="0"/>
        <w:snapToGrid w:val="0"/>
        <w:spacing w:line="360" w:lineRule="auto"/>
        <w:rPr>
          <w:rFonts w:ascii="Book Antiqua" w:eastAsia="等线" w:hAnsi="Book Antiqua"/>
          <w:sz w:val="24"/>
          <w:szCs w:val="24"/>
        </w:rPr>
      </w:pPr>
    </w:p>
    <w:p w:rsidR="00275FA8" w:rsidRPr="00CB286E" w:rsidRDefault="00275FA8" w:rsidP="00CC2ED5">
      <w:pPr>
        <w:adjustRightInd w:val="0"/>
        <w:snapToGrid w:val="0"/>
        <w:spacing w:line="360" w:lineRule="auto"/>
        <w:rPr>
          <w:rFonts w:ascii="Book Antiqua" w:hAnsi="Book Antiqua"/>
          <w:color w:val="000000"/>
          <w:sz w:val="24"/>
          <w:szCs w:val="24"/>
        </w:rPr>
      </w:pPr>
    </w:p>
    <w:p w:rsidR="00275FA8" w:rsidRPr="00CB286E" w:rsidRDefault="00275FA8" w:rsidP="00CC2ED5">
      <w:pPr>
        <w:adjustRightInd w:val="0"/>
        <w:snapToGrid w:val="0"/>
        <w:spacing w:line="360" w:lineRule="auto"/>
        <w:rPr>
          <w:rFonts w:ascii="Book Antiqua" w:hAnsi="Book Antiqua"/>
          <w:b/>
          <w:color w:val="000000"/>
          <w:sz w:val="24"/>
          <w:szCs w:val="24"/>
        </w:rPr>
      </w:pPr>
      <w:r w:rsidRPr="00CB286E">
        <w:rPr>
          <w:rFonts w:ascii="Book Antiqua" w:hAnsi="Book Antiqua"/>
          <w:color w:val="000000"/>
          <w:sz w:val="24"/>
          <w:szCs w:val="24"/>
        </w:rPr>
        <w:br w:type="page"/>
      </w:r>
      <w:r w:rsidRPr="00CB286E">
        <w:rPr>
          <w:rFonts w:ascii="Book Antiqua" w:hAnsi="Book Antiqua"/>
          <w:b/>
          <w:color w:val="000000"/>
          <w:sz w:val="24"/>
          <w:szCs w:val="24"/>
        </w:rPr>
        <w:lastRenderedPageBreak/>
        <w:t>Table 1</w:t>
      </w:r>
      <w:r w:rsidR="00EC33B0" w:rsidRPr="00CB286E">
        <w:rPr>
          <w:rFonts w:ascii="Book Antiqua" w:hAnsi="Book Antiqua"/>
          <w:b/>
          <w:color w:val="000000"/>
          <w:sz w:val="24"/>
          <w:szCs w:val="24"/>
        </w:rPr>
        <w:t xml:space="preserve"> </w:t>
      </w:r>
      <w:r w:rsidRPr="00CB286E">
        <w:rPr>
          <w:rFonts w:ascii="Book Antiqua" w:hAnsi="Book Antiqua"/>
          <w:b/>
          <w:color w:val="000000"/>
          <w:sz w:val="24"/>
          <w:szCs w:val="24"/>
        </w:rPr>
        <w:t xml:space="preserve">Characteristics of 326 patients with </w:t>
      </w:r>
      <w:bookmarkStart w:id="290" w:name="OLE_LINK414"/>
      <w:bookmarkStart w:id="291" w:name="OLE_LINK415"/>
      <w:r w:rsidRPr="00CB286E">
        <w:rPr>
          <w:rFonts w:ascii="Book Antiqua" w:hAnsi="Book Antiqua"/>
          <w:b/>
          <w:color w:val="000000"/>
          <w:sz w:val="24"/>
          <w:szCs w:val="24"/>
        </w:rPr>
        <w:t>intractable constipation</w:t>
      </w:r>
      <w:bookmarkEnd w:id="290"/>
      <w:bookmarkEnd w:id="291"/>
      <w:r w:rsidRPr="00CB286E">
        <w:rPr>
          <w:rFonts w:ascii="Book Antiqua" w:hAnsi="Book Antiqua"/>
          <w:b/>
          <w:color w:val="000000"/>
          <w:sz w:val="24"/>
          <w:szCs w:val="24"/>
        </w:rPr>
        <w:t xml:space="preserve"> in our hospital based on </w:t>
      </w:r>
      <w:r w:rsidR="004519D3" w:rsidRPr="00C3621C">
        <w:rPr>
          <w:rFonts w:ascii="Book Antiqua" w:hAnsi="Book Antiqua"/>
          <w:b/>
          <w:color w:val="000000"/>
          <w:sz w:val="24"/>
          <w:szCs w:val="24"/>
        </w:rPr>
        <w:t>high-resolution colon manometry</w:t>
      </w:r>
    </w:p>
    <w:tbl>
      <w:tblPr>
        <w:tblW w:w="8522" w:type="dxa"/>
        <w:tblBorders>
          <w:top w:val="single" w:sz="4" w:space="0" w:color="000000"/>
          <w:bottom w:val="single" w:sz="4" w:space="0" w:color="000000"/>
        </w:tblBorders>
        <w:tblLook w:val="04A0" w:firstRow="1" w:lastRow="0" w:firstColumn="1" w:lastColumn="0" w:noHBand="0" w:noVBand="1"/>
      </w:tblPr>
      <w:tblGrid>
        <w:gridCol w:w="982"/>
        <w:gridCol w:w="753"/>
        <w:gridCol w:w="1370"/>
        <w:gridCol w:w="1527"/>
        <w:gridCol w:w="1227"/>
        <w:gridCol w:w="1763"/>
        <w:gridCol w:w="900"/>
      </w:tblGrid>
      <w:tr w:rsidR="00F91CDC" w:rsidRPr="00CB286E" w:rsidTr="009C05E1">
        <w:tc>
          <w:tcPr>
            <w:tcW w:w="939" w:type="dxa"/>
            <w:tcBorders>
              <w:top w:val="single" w:sz="4" w:space="0" w:color="000000"/>
              <w:bottom w:val="single" w:sz="4" w:space="0" w:color="auto"/>
            </w:tcBorders>
            <w:vAlign w:val="center"/>
          </w:tcPr>
          <w:p w:rsidR="00275FA8" w:rsidRPr="00CB286E" w:rsidRDefault="00275FA8" w:rsidP="00CC2ED5">
            <w:pPr>
              <w:adjustRightInd w:val="0"/>
              <w:snapToGrid w:val="0"/>
              <w:spacing w:line="360" w:lineRule="auto"/>
              <w:rPr>
                <w:rFonts w:ascii="Book Antiqua" w:hAnsi="Book Antiqua"/>
                <w:color w:val="000000"/>
                <w:sz w:val="24"/>
                <w:szCs w:val="24"/>
              </w:rPr>
            </w:pPr>
            <w:bookmarkStart w:id="292" w:name="OLE_LINK410"/>
            <w:bookmarkStart w:id="293" w:name="OLE_LINK411"/>
            <w:r w:rsidRPr="00CB286E">
              <w:rPr>
                <w:rFonts w:ascii="Book Antiqua" w:hAnsi="Book Antiqua"/>
                <w:color w:val="000000"/>
                <w:sz w:val="24"/>
                <w:szCs w:val="24"/>
              </w:rPr>
              <w:t>Sex</w:t>
            </w:r>
            <w:bookmarkEnd w:id="292"/>
            <w:bookmarkEnd w:id="293"/>
          </w:p>
        </w:tc>
        <w:tc>
          <w:tcPr>
            <w:tcW w:w="770" w:type="dxa"/>
            <w:tcBorders>
              <w:top w:val="single" w:sz="4" w:space="0" w:color="000000"/>
              <w:bottom w:val="single" w:sz="4" w:space="0" w:color="auto"/>
            </w:tcBorders>
            <w:vAlign w:val="center"/>
          </w:tcPr>
          <w:p w:rsidR="00275FA8" w:rsidRPr="00CC2ED5" w:rsidRDefault="00275FA8" w:rsidP="00CC2ED5">
            <w:pPr>
              <w:adjustRightInd w:val="0"/>
              <w:snapToGrid w:val="0"/>
              <w:spacing w:line="360" w:lineRule="auto"/>
              <w:rPr>
                <w:rFonts w:ascii="Book Antiqua" w:hAnsi="Book Antiqua"/>
                <w:i/>
                <w:iCs/>
                <w:color w:val="000000"/>
                <w:sz w:val="24"/>
                <w:szCs w:val="24"/>
              </w:rPr>
            </w:pPr>
            <w:r w:rsidRPr="00CC2ED5">
              <w:rPr>
                <w:rFonts w:ascii="Book Antiqua" w:hAnsi="Book Antiqua"/>
                <w:i/>
                <w:iCs/>
                <w:color w:val="000000"/>
                <w:sz w:val="24"/>
                <w:szCs w:val="24"/>
              </w:rPr>
              <w:t>n</w:t>
            </w:r>
          </w:p>
        </w:tc>
        <w:tc>
          <w:tcPr>
            <w:tcW w:w="1428" w:type="dxa"/>
            <w:tcBorders>
              <w:top w:val="single" w:sz="4" w:space="0" w:color="000000"/>
              <w:bottom w:val="single" w:sz="4" w:space="0" w:color="auto"/>
            </w:tcBorders>
            <w:vAlign w:val="center"/>
          </w:tcPr>
          <w:p w:rsidR="00275FA8" w:rsidRPr="00CB286E" w:rsidRDefault="00275FA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Age (yr)</w:t>
            </w:r>
          </w:p>
        </w:tc>
        <w:tc>
          <w:tcPr>
            <w:tcW w:w="1390" w:type="dxa"/>
            <w:tcBorders>
              <w:top w:val="single" w:sz="4" w:space="0" w:color="000000"/>
              <w:bottom w:val="single" w:sz="4" w:space="0" w:color="auto"/>
            </w:tcBorders>
            <w:vAlign w:val="center"/>
          </w:tcPr>
          <w:p w:rsidR="00275FA8" w:rsidRPr="00CB286E" w:rsidRDefault="00275FA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 xml:space="preserve">Subtype of </w:t>
            </w:r>
            <w:bookmarkStart w:id="294" w:name="OLE_LINK390"/>
            <w:bookmarkStart w:id="295" w:name="OLE_LINK391"/>
            <w:r w:rsidRPr="00CB286E">
              <w:rPr>
                <w:rFonts w:ascii="Book Antiqua" w:hAnsi="Book Antiqua"/>
                <w:color w:val="000000"/>
                <w:sz w:val="24"/>
                <w:szCs w:val="24"/>
              </w:rPr>
              <w:t>constipation</w:t>
            </w:r>
            <w:bookmarkEnd w:id="294"/>
            <w:bookmarkEnd w:id="295"/>
          </w:p>
        </w:tc>
        <w:tc>
          <w:tcPr>
            <w:tcW w:w="1288" w:type="dxa"/>
            <w:tcBorders>
              <w:top w:val="single" w:sz="4" w:space="0" w:color="000000"/>
              <w:bottom w:val="single" w:sz="4" w:space="0" w:color="auto"/>
            </w:tcBorders>
            <w:vAlign w:val="center"/>
          </w:tcPr>
          <w:p w:rsidR="00275FA8" w:rsidRPr="00CB286E" w:rsidRDefault="00275FA8" w:rsidP="00CC2ED5">
            <w:pPr>
              <w:adjustRightInd w:val="0"/>
              <w:snapToGrid w:val="0"/>
              <w:spacing w:line="360" w:lineRule="auto"/>
              <w:rPr>
                <w:rFonts w:ascii="Book Antiqua" w:hAnsi="Book Antiqua"/>
                <w:i/>
                <w:iCs/>
                <w:color w:val="000000"/>
                <w:sz w:val="24"/>
                <w:szCs w:val="24"/>
              </w:rPr>
            </w:pPr>
            <w:r w:rsidRPr="00CB286E">
              <w:rPr>
                <w:rFonts w:ascii="Book Antiqua" w:hAnsi="Book Antiqua"/>
                <w:i/>
                <w:iCs/>
                <w:color w:val="000000"/>
                <w:sz w:val="24"/>
                <w:szCs w:val="24"/>
              </w:rPr>
              <w:t>n</w:t>
            </w:r>
          </w:p>
        </w:tc>
        <w:tc>
          <w:tcPr>
            <w:tcW w:w="1776" w:type="dxa"/>
            <w:tcBorders>
              <w:top w:val="single" w:sz="4" w:space="0" w:color="000000"/>
              <w:bottom w:val="single" w:sz="4" w:space="0" w:color="auto"/>
            </w:tcBorders>
            <w:vAlign w:val="center"/>
          </w:tcPr>
          <w:p w:rsidR="00275FA8" w:rsidRPr="00CB286E" w:rsidRDefault="00275FA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Treatment based on HRCM</w:t>
            </w:r>
          </w:p>
        </w:tc>
        <w:tc>
          <w:tcPr>
            <w:tcW w:w="931" w:type="dxa"/>
            <w:tcBorders>
              <w:top w:val="single" w:sz="4" w:space="0" w:color="000000"/>
              <w:bottom w:val="single" w:sz="4" w:space="0" w:color="auto"/>
            </w:tcBorders>
            <w:vAlign w:val="center"/>
          </w:tcPr>
          <w:p w:rsidR="00275FA8" w:rsidRPr="00CB286E" w:rsidRDefault="00275FA8" w:rsidP="00CC2ED5">
            <w:pPr>
              <w:adjustRightInd w:val="0"/>
              <w:snapToGrid w:val="0"/>
              <w:spacing w:line="360" w:lineRule="auto"/>
              <w:rPr>
                <w:rFonts w:ascii="Book Antiqua" w:hAnsi="Book Antiqua"/>
                <w:i/>
                <w:iCs/>
                <w:color w:val="000000"/>
                <w:sz w:val="24"/>
                <w:szCs w:val="24"/>
              </w:rPr>
            </w:pPr>
            <w:r w:rsidRPr="00CB286E">
              <w:rPr>
                <w:rFonts w:ascii="Book Antiqua" w:hAnsi="Book Antiqua"/>
                <w:i/>
                <w:iCs/>
                <w:color w:val="000000"/>
                <w:sz w:val="24"/>
                <w:szCs w:val="24"/>
              </w:rPr>
              <w:t>n</w:t>
            </w:r>
          </w:p>
        </w:tc>
      </w:tr>
      <w:tr w:rsidR="00F91CDC" w:rsidRPr="00CB286E" w:rsidTr="009C05E1">
        <w:tc>
          <w:tcPr>
            <w:tcW w:w="939" w:type="dxa"/>
            <w:vMerge w:val="restart"/>
            <w:tcBorders>
              <w:top w:val="single" w:sz="4" w:space="0" w:color="auto"/>
            </w:tcBorders>
            <w:vAlign w:val="center"/>
          </w:tcPr>
          <w:p w:rsidR="00275FA8" w:rsidRPr="00CB286E" w:rsidRDefault="00275FA8" w:rsidP="00CC2ED5">
            <w:pPr>
              <w:adjustRightInd w:val="0"/>
              <w:snapToGrid w:val="0"/>
              <w:spacing w:line="360" w:lineRule="auto"/>
              <w:rPr>
                <w:rFonts w:ascii="Book Antiqua" w:hAnsi="Book Antiqua"/>
                <w:color w:val="000000"/>
                <w:sz w:val="24"/>
                <w:szCs w:val="24"/>
              </w:rPr>
            </w:pPr>
            <w:bookmarkStart w:id="296" w:name="_Hlk14991277"/>
            <w:r w:rsidRPr="00CB286E">
              <w:rPr>
                <w:rFonts w:ascii="Book Antiqua" w:hAnsi="Book Antiqua"/>
                <w:color w:val="000000"/>
                <w:sz w:val="24"/>
                <w:szCs w:val="24"/>
              </w:rPr>
              <w:t>Male</w:t>
            </w:r>
          </w:p>
        </w:tc>
        <w:tc>
          <w:tcPr>
            <w:tcW w:w="770" w:type="dxa"/>
            <w:vMerge w:val="restart"/>
            <w:tcBorders>
              <w:top w:val="single" w:sz="4" w:space="0" w:color="auto"/>
            </w:tcBorders>
            <w:vAlign w:val="center"/>
          </w:tcPr>
          <w:p w:rsidR="00275FA8" w:rsidRPr="00CB286E" w:rsidRDefault="00275FA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83</w:t>
            </w:r>
          </w:p>
        </w:tc>
        <w:tc>
          <w:tcPr>
            <w:tcW w:w="1428" w:type="dxa"/>
            <w:vMerge w:val="restart"/>
            <w:tcBorders>
              <w:top w:val="single" w:sz="4" w:space="0" w:color="auto"/>
            </w:tcBorders>
            <w:vAlign w:val="center"/>
          </w:tcPr>
          <w:p w:rsidR="00275FA8" w:rsidRPr="00CB286E" w:rsidRDefault="00275FA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60.70</w:t>
            </w:r>
            <w:r w:rsidR="004519D3" w:rsidRPr="00CB286E">
              <w:rPr>
                <w:rFonts w:ascii="Book Antiqua" w:hAnsi="Book Antiqua"/>
                <w:color w:val="000000"/>
                <w:sz w:val="24"/>
                <w:szCs w:val="24"/>
              </w:rPr>
              <w:t xml:space="preserve"> </w:t>
            </w:r>
            <w:r w:rsidRPr="00CB286E">
              <w:rPr>
                <w:rFonts w:ascii="Book Antiqua" w:hAnsi="Book Antiqua"/>
                <w:color w:val="000000"/>
                <w:sz w:val="24"/>
                <w:szCs w:val="24"/>
              </w:rPr>
              <w:t>±</w:t>
            </w:r>
            <w:r w:rsidR="004519D3" w:rsidRPr="00CB286E">
              <w:rPr>
                <w:rFonts w:ascii="Book Antiqua" w:hAnsi="Book Antiqua"/>
                <w:color w:val="000000"/>
                <w:sz w:val="24"/>
                <w:szCs w:val="24"/>
              </w:rPr>
              <w:t xml:space="preserve"> </w:t>
            </w:r>
            <w:r w:rsidRPr="00CB286E">
              <w:rPr>
                <w:rFonts w:ascii="Book Antiqua" w:hAnsi="Book Antiqua"/>
                <w:color w:val="000000"/>
                <w:sz w:val="24"/>
                <w:szCs w:val="24"/>
              </w:rPr>
              <w:t>12.68</w:t>
            </w:r>
          </w:p>
        </w:tc>
        <w:tc>
          <w:tcPr>
            <w:tcW w:w="1390" w:type="dxa"/>
            <w:tcBorders>
              <w:top w:val="single" w:sz="4" w:space="0" w:color="auto"/>
            </w:tcBorders>
            <w:vAlign w:val="center"/>
          </w:tcPr>
          <w:p w:rsidR="00275FA8" w:rsidRPr="00CB286E" w:rsidRDefault="00CB5BBB" w:rsidP="00CC2ED5">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t>N</w:t>
            </w:r>
            <w:r w:rsidRPr="00CB286E">
              <w:rPr>
                <w:rFonts w:ascii="Book Antiqua" w:hAnsi="Book Antiqua"/>
                <w:color w:val="000000"/>
                <w:sz w:val="24"/>
                <w:szCs w:val="24"/>
              </w:rPr>
              <w:t xml:space="preserve">eurogenic </w:t>
            </w:r>
            <w:r w:rsidR="00275FA8" w:rsidRPr="00CB286E">
              <w:rPr>
                <w:rFonts w:ascii="Book Antiqua" w:hAnsi="Book Antiqua"/>
                <w:color w:val="000000"/>
                <w:sz w:val="24"/>
                <w:szCs w:val="24"/>
              </w:rPr>
              <w:t>constipation</w:t>
            </w:r>
          </w:p>
        </w:tc>
        <w:tc>
          <w:tcPr>
            <w:tcW w:w="1288" w:type="dxa"/>
            <w:tcBorders>
              <w:top w:val="single" w:sz="4" w:space="0" w:color="auto"/>
            </w:tcBorders>
            <w:vAlign w:val="center"/>
          </w:tcPr>
          <w:p w:rsidR="00275FA8" w:rsidRPr="00CB286E" w:rsidRDefault="00275FA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13</w:t>
            </w:r>
          </w:p>
        </w:tc>
        <w:tc>
          <w:tcPr>
            <w:tcW w:w="1776" w:type="dxa"/>
            <w:tcBorders>
              <w:top w:val="single" w:sz="4" w:space="0" w:color="auto"/>
            </w:tcBorders>
            <w:vAlign w:val="center"/>
          </w:tcPr>
          <w:p w:rsidR="00275FA8" w:rsidRPr="00CB286E" w:rsidRDefault="00275FA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Conservative treatment</w:t>
            </w:r>
          </w:p>
        </w:tc>
        <w:tc>
          <w:tcPr>
            <w:tcW w:w="931" w:type="dxa"/>
            <w:tcBorders>
              <w:top w:val="single" w:sz="4" w:space="0" w:color="auto"/>
            </w:tcBorders>
            <w:vAlign w:val="center"/>
          </w:tcPr>
          <w:p w:rsidR="00275FA8" w:rsidRPr="00CB286E" w:rsidRDefault="00275FA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172</w:t>
            </w:r>
          </w:p>
        </w:tc>
      </w:tr>
      <w:tr w:rsidR="00F91CDC" w:rsidRPr="00CB286E" w:rsidTr="009C05E1">
        <w:trPr>
          <w:trHeight w:val="744"/>
        </w:trPr>
        <w:tc>
          <w:tcPr>
            <w:tcW w:w="939" w:type="dxa"/>
            <w:vMerge/>
            <w:vAlign w:val="center"/>
          </w:tcPr>
          <w:p w:rsidR="00275FA8" w:rsidRPr="00CB286E" w:rsidRDefault="00275FA8" w:rsidP="00CC2ED5">
            <w:pPr>
              <w:adjustRightInd w:val="0"/>
              <w:snapToGrid w:val="0"/>
              <w:spacing w:line="360" w:lineRule="auto"/>
              <w:rPr>
                <w:rFonts w:ascii="Book Antiqua" w:hAnsi="Book Antiqua"/>
                <w:color w:val="000000"/>
                <w:sz w:val="24"/>
                <w:szCs w:val="24"/>
              </w:rPr>
            </w:pPr>
          </w:p>
        </w:tc>
        <w:tc>
          <w:tcPr>
            <w:tcW w:w="770" w:type="dxa"/>
            <w:vMerge/>
            <w:vAlign w:val="center"/>
          </w:tcPr>
          <w:p w:rsidR="00275FA8" w:rsidRPr="00CB286E" w:rsidRDefault="00275FA8" w:rsidP="00CC2ED5">
            <w:pPr>
              <w:adjustRightInd w:val="0"/>
              <w:snapToGrid w:val="0"/>
              <w:spacing w:line="360" w:lineRule="auto"/>
              <w:rPr>
                <w:rFonts w:ascii="Book Antiqua" w:hAnsi="Book Antiqua"/>
                <w:color w:val="000000"/>
                <w:sz w:val="24"/>
                <w:szCs w:val="24"/>
              </w:rPr>
            </w:pPr>
          </w:p>
        </w:tc>
        <w:tc>
          <w:tcPr>
            <w:tcW w:w="1428" w:type="dxa"/>
            <w:vMerge/>
            <w:vAlign w:val="center"/>
          </w:tcPr>
          <w:p w:rsidR="00275FA8" w:rsidRPr="00CB286E" w:rsidRDefault="00275FA8" w:rsidP="00CC2ED5">
            <w:pPr>
              <w:adjustRightInd w:val="0"/>
              <w:snapToGrid w:val="0"/>
              <w:spacing w:line="360" w:lineRule="auto"/>
              <w:rPr>
                <w:rFonts w:ascii="Book Antiqua" w:hAnsi="Book Antiqua"/>
                <w:color w:val="000000"/>
                <w:sz w:val="24"/>
                <w:szCs w:val="24"/>
              </w:rPr>
            </w:pPr>
          </w:p>
        </w:tc>
        <w:tc>
          <w:tcPr>
            <w:tcW w:w="1390" w:type="dxa"/>
            <w:vAlign w:val="center"/>
          </w:tcPr>
          <w:p w:rsidR="00275FA8" w:rsidRPr="00CB286E" w:rsidRDefault="00CB5BBB" w:rsidP="00CC2ED5">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t>M</w:t>
            </w:r>
            <w:r w:rsidRPr="00CB286E">
              <w:rPr>
                <w:rFonts w:ascii="Book Antiqua" w:hAnsi="Book Antiqua"/>
                <w:color w:val="000000"/>
                <w:sz w:val="24"/>
                <w:szCs w:val="24"/>
              </w:rPr>
              <w:t xml:space="preserve">yogenic </w:t>
            </w:r>
            <w:r w:rsidR="00275FA8" w:rsidRPr="00CB286E">
              <w:rPr>
                <w:rFonts w:ascii="Book Antiqua" w:hAnsi="Book Antiqua"/>
                <w:color w:val="000000"/>
                <w:sz w:val="24"/>
                <w:szCs w:val="24"/>
              </w:rPr>
              <w:t>constipation</w:t>
            </w:r>
          </w:p>
        </w:tc>
        <w:tc>
          <w:tcPr>
            <w:tcW w:w="1288" w:type="dxa"/>
            <w:vAlign w:val="center"/>
          </w:tcPr>
          <w:p w:rsidR="00275FA8" w:rsidRPr="00CB286E" w:rsidRDefault="00275FA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177</w:t>
            </w:r>
          </w:p>
        </w:tc>
        <w:tc>
          <w:tcPr>
            <w:tcW w:w="1776" w:type="dxa"/>
            <w:vAlign w:val="center"/>
          </w:tcPr>
          <w:p w:rsidR="00275FA8" w:rsidRPr="00CB286E" w:rsidRDefault="00275FA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Subtotal colectomy</w:t>
            </w:r>
          </w:p>
        </w:tc>
        <w:tc>
          <w:tcPr>
            <w:tcW w:w="931" w:type="dxa"/>
            <w:vAlign w:val="center"/>
          </w:tcPr>
          <w:p w:rsidR="00275FA8" w:rsidRPr="00CB286E" w:rsidRDefault="00275FA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41</w:t>
            </w:r>
          </w:p>
        </w:tc>
      </w:tr>
      <w:tr w:rsidR="00F91CDC" w:rsidRPr="00CB286E" w:rsidTr="009C05E1">
        <w:tc>
          <w:tcPr>
            <w:tcW w:w="939" w:type="dxa"/>
            <w:vMerge/>
            <w:vAlign w:val="center"/>
          </w:tcPr>
          <w:p w:rsidR="00275FA8" w:rsidRPr="00CB286E" w:rsidRDefault="00275FA8" w:rsidP="00CC2ED5">
            <w:pPr>
              <w:adjustRightInd w:val="0"/>
              <w:snapToGrid w:val="0"/>
              <w:spacing w:line="360" w:lineRule="auto"/>
              <w:rPr>
                <w:rFonts w:ascii="Book Antiqua" w:hAnsi="Book Antiqua"/>
                <w:color w:val="000000"/>
                <w:sz w:val="24"/>
                <w:szCs w:val="24"/>
              </w:rPr>
            </w:pPr>
          </w:p>
        </w:tc>
        <w:tc>
          <w:tcPr>
            <w:tcW w:w="770" w:type="dxa"/>
            <w:vMerge/>
            <w:vAlign w:val="center"/>
          </w:tcPr>
          <w:p w:rsidR="00275FA8" w:rsidRPr="00CB286E" w:rsidRDefault="00275FA8" w:rsidP="00CC2ED5">
            <w:pPr>
              <w:adjustRightInd w:val="0"/>
              <w:snapToGrid w:val="0"/>
              <w:spacing w:line="360" w:lineRule="auto"/>
              <w:rPr>
                <w:rFonts w:ascii="Book Antiqua" w:hAnsi="Book Antiqua"/>
                <w:color w:val="000000"/>
                <w:sz w:val="24"/>
                <w:szCs w:val="24"/>
              </w:rPr>
            </w:pPr>
          </w:p>
        </w:tc>
        <w:tc>
          <w:tcPr>
            <w:tcW w:w="1428" w:type="dxa"/>
            <w:vMerge/>
            <w:vAlign w:val="center"/>
          </w:tcPr>
          <w:p w:rsidR="00275FA8" w:rsidRPr="00CB286E" w:rsidRDefault="00275FA8" w:rsidP="00CC2ED5">
            <w:pPr>
              <w:adjustRightInd w:val="0"/>
              <w:snapToGrid w:val="0"/>
              <w:spacing w:line="360" w:lineRule="auto"/>
              <w:rPr>
                <w:rFonts w:ascii="Book Antiqua" w:hAnsi="Book Antiqua"/>
                <w:color w:val="000000"/>
                <w:sz w:val="24"/>
                <w:szCs w:val="24"/>
              </w:rPr>
            </w:pPr>
          </w:p>
        </w:tc>
        <w:tc>
          <w:tcPr>
            <w:tcW w:w="1390" w:type="dxa"/>
            <w:vAlign w:val="center"/>
          </w:tcPr>
          <w:p w:rsidR="00275FA8" w:rsidRPr="00CB286E" w:rsidRDefault="00CB5BBB" w:rsidP="00CC2ED5">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t>M</w:t>
            </w:r>
            <w:r w:rsidRPr="00CB286E">
              <w:rPr>
                <w:rFonts w:ascii="Book Antiqua" w:hAnsi="Book Antiqua"/>
                <w:color w:val="000000"/>
                <w:sz w:val="24"/>
                <w:szCs w:val="24"/>
              </w:rPr>
              <w:t xml:space="preserve">ixed </w:t>
            </w:r>
            <w:r w:rsidR="00275FA8" w:rsidRPr="00CB286E">
              <w:rPr>
                <w:rFonts w:ascii="Book Antiqua" w:hAnsi="Book Antiqua"/>
                <w:color w:val="000000"/>
                <w:sz w:val="24"/>
                <w:szCs w:val="24"/>
              </w:rPr>
              <w:t>constipation</w:t>
            </w:r>
          </w:p>
        </w:tc>
        <w:tc>
          <w:tcPr>
            <w:tcW w:w="1288" w:type="dxa"/>
            <w:vAlign w:val="center"/>
          </w:tcPr>
          <w:p w:rsidR="00275FA8" w:rsidRPr="00CB286E" w:rsidRDefault="00275FA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74</w:t>
            </w:r>
          </w:p>
        </w:tc>
        <w:tc>
          <w:tcPr>
            <w:tcW w:w="1776" w:type="dxa"/>
            <w:vAlign w:val="center"/>
          </w:tcPr>
          <w:p w:rsidR="00275FA8" w:rsidRPr="00CB286E" w:rsidRDefault="00275FA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Total colectomy</w:t>
            </w:r>
          </w:p>
        </w:tc>
        <w:tc>
          <w:tcPr>
            <w:tcW w:w="931" w:type="dxa"/>
            <w:vAlign w:val="center"/>
          </w:tcPr>
          <w:p w:rsidR="00275FA8" w:rsidRPr="00CB286E" w:rsidRDefault="00275FA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45</w:t>
            </w:r>
          </w:p>
        </w:tc>
      </w:tr>
      <w:tr w:rsidR="00F91CDC" w:rsidRPr="00CB286E" w:rsidTr="009C05E1">
        <w:trPr>
          <w:trHeight w:val="484"/>
        </w:trPr>
        <w:tc>
          <w:tcPr>
            <w:tcW w:w="939" w:type="dxa"/>
            <w:vMerge w:val="restart"/>
            <w:vAlign w:val="center"/>
          </w:tcPr>
          <w:p w:rsidR="00275FA8" w:rsidRPr="00CB286E" w:rsidRDefault="00275FA8" w:rsidP="00CC2ED5">
            <w:pPr>
              <w:adjustRightInd w:val="0"/>
              <w:snapToGrid w:val="0"/>
              <w:spacing w:line="360" w:lineRule="auto"/>
              <w:rPr>
                <w:rFonts w:ascii="Book Antiqua" w:hAnsi="Book Antiqua"/>
                <w:color w:val="000000"/>
                <w:sz w:val="24"/>
                <w:szCs w:val="24"/>
              </w:rPr>
            </w:pPr>
            <w:bookmarkStart w:id="297" w:name="OLE_LINK408"/>
            <w:bookmarkStart w:id="298" w:name="OLE_LINK409"/>
            <w:r w:rsidRPr="00CB286E">
              <w:rPr>
                <w:rFonts w:ascii="Book Antiqua" w:hAnsi="Book Antiqua"/>
                <w:color w:val="000000"/>
                <w:sz w:val="24"/>
                <w:szCs w:val="24"/>
              </w:rPr>
              <w:t>Female</w:t>
            </w:r>
            <w:bookmarkEnd w:id="297"/>
            <w:bookmarkEnd w:id="298"/>
          </w:p>
        </w:tc>
        <w:tc>
          <w:tcPr>
            <w:tcW w:w="770" w:type="dxa"/>
            <w:vMerge w:val="restart"/>
            <w:vAlign w:val="center"/>
          </w:tcPr>
          <w:p w:rsidR="00275FA8" w:rsidRPr="00CB286E" w:rsidRDefault="00275FA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243</w:t>
            </w:r>
          </w:p>
        </w:tc>
        <w:tc>
          <w:tcPr>
            <w:tcW w:w="1428" w:type="dxa"/>
            <w:vMerge w:val="restart"/>
            <w:vAlign w:val="center"/>
          </w:tcPr>
          <w:p w:rsidR="00275FA8" w:rsidRPr="00CB286E" w:rsidRDefault="00275FA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53.19</w:t>
            </w:r>
            <w:r w:rsidR="004519D3" w:rsidRPr="00CB286E">
              <w:rPr>
                <w:rFonts w:ascii="Book Antiqua" w:hAnsi="Book Antiqua"/>
                <w:color w:val="000000"/>
                <w:sz w:val="24"/>
                <w:szCs w:val="24"/>
              </w:rPr>
              <w:t xml:space="preserve"> </w:t>
            </w:r>
            <w:r w:rsidRPr="00CB286E">
              <w:rPr>
                <w:rFonts w:ascii="Book Antiqua" w:hAnsi="Book Antiqua"/>
                <w:color w:val="000000"/>
                <w:sz w:val="24"/>
                <w:szCs w:val="24"/>
              </w:rPr>
              <w:t>±</w:t>
            </w:r>
            <w:r w:rsidR="004519D3" w:rsidRPr="00CB286E">
              <w:rPr>
                <w:rFonts w:ascii="Book Antiqua" w:hAnsi="Book Antiqua"/>
                <w:color w:val="000000"/>
                <w:sz w:val="24"/>
                <w:szCs w:val="24"/>
              </w:rPr>
              <w:t xml:space="preserve"> </w:t>
            </w:r>
            <w:r w:rsidRPr="00CB286E">
              <w:rPr>
                <w:rFonts w:ascii="Book Antiqua" w:hAnsi="Book Antiqua"/>
                <w:color w:val="000000"/>
                <w:sz w:val="24"/>
                <w:szCs w:val="24"/>
              </w:rPr>
              <w:t>12.99</w:t>
            </w:r>
          </w:p>
        </w:tc>
        <w:tc>
          <w:tcPr>
            <w:tcW w:w="1390" w:type="dxa"/>
            <w:vAlign w:val="center"/>
          </w:tcPr>
          <w:p w:rsidR="00275FA8" w:rsidRPr="00CB286E" w:rsidRDefault="00275FA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FOOC</w:t>
            </w:r>
          </w:p>
        </w:tc>
        <w:tc>
          <w:tcPr>
            <w:tcW w:w="1288" w:type="dxa"/>
            <w:vAlign w:val="center"/>
          </w:tcPr>
          <w:p w:rsidR="00275FA8" w:rsidRPr="00CB286E" w:rsidRDefault="00275FA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62</w:t>
            </w:r>
          </w:p>
        </w:tc>
        <w:tc>
          <w:tcPr>
            <w:tcW w:w="1776" w:type="dxa"/>
            <w:vAlign w:val="center"/>
          </w:tcPr>
          <w:p w:rsidR="00275FA8" w:rsidRPr="00CB286E" w:rsidRDefault="00275FA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TST</w:t>
            </w:r>
          </w:p>
        </w:tc>
        <w:tc>
          <w:tcPr>
            <w:tcW w:w="931" w:type="dxa"/>
            <w:vAlign w:val="center"/>
          </w:tcPr>
          <w:p w:rsidR="00275FA8" w:rsidRPr="00CB286E" w:rsidRDefault="00275FA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53</w:t>
            </w:r>
          </w:p>
        </w:tc>
      </w:tr>
      <w:bookmarkEnd w:id="296"/>
      <w:tr w:rsidR="00F91CDC" w:rsidRPr="00CB286E" w:rsidTr="009C05E1">
        <w:tc>
          <w:tcPr>
            <w:tcW w:w="939" w:type="dxa"/>
            <w:vMerge/>
            <w:vAlign w:val="center"/>
          </w:tcPr>
          <w:p w:rsidR="00275FA8" w:rsidRPr="00CB286E" w:rsidRDefault="00275FA8" w:rsidP="00CC2ED5">
            <w:pPr>
              <w:adjustRightInd w:val="0"/>
              <w:snapToGrid w:val="0"/>
              <w:spacing w:line="360" w:lineRule="auto"/>
              <w:rPr>
                <w:rFonts w:ascii="Book Antiqua" w:hAnsi="Book Antiqua"/>
                <w:color w:val="000000"/>
                <w:sz w:val="24"/>
                <w:szCs w:val="24"/>
              </w:rPr>
            </w:pPr>
          </w:p>
        </w:tc>
        <w:tc>
          <w:tcPr>
            <w:tcW w:w="770" w:type="dxa"/>
            <w:vMerge/>
            <w:vAlign w:val="center"/>
          </w:tcPr>
          <w:p w:rsidR="00275FA8" w:rsidRPr="00CB286E" w:rsidRDefault="00275FA8" w:rsidP="00CC2ED5">
            <w:pPr>
              <w:adjustRightInd w:val="0"/>
              <w:snapToGrid w:val="0"/>
              <w:spacing w:line="360" w:lineRule="auto"/>
              <w:rPr>
                <w:rFonts w:ascii="Book Antiqua" w:hAnsi="Book Antiqua"/>
                <w:color w:val="000000"/>
                <w:sz w:val="24"/>
                <w:szCs w:val="24"/>
              </w:rPr>
            </w:pPr>
          </w:p>
        </w:tc>
        <w:tc>
          <w:tcPr>
            <w:tcW w:w="1428" w:type="dxa"/>
            <w:vMerge/>
            <w:vAlign w:val="center"/>
          </w:tcPr>
          <w:p w:rsidR="00275FA8" w:rsidRPr="00CB286E" w:rsidRDefault="00275FA8" w:rsidP="00CC2ED5">
            <w:pPr>
              <w:adjustRightInd w:val="0"/>
              <w:snapToGrid w:val="0"/>
              <w:spacing w:line="360" w:lineRule="auto"/>
              <w:rPr>
                <w:rFonts w:ascii="Book Antiqua" w:hAnsi="Book Antiqua"/>
                <w:color w:val="000000"/>
                <w:sz w:val="24"/>
                <w:szCs w:val="24"/>
              </w:rPr>
            </w:pPr>
          </w:p>
        </w:tc>
        <w:tc>
          <w:tcPr>
            <w:tcW w:w="1390" w:type="dxa"/>
            <w:vAlign w:val="center"/>
          </w:tcPr>
          <w:p w:rsidR="00275FA8" w:rsidRPr="00CB286E" w:rsidRDefault="00275FA8" w:rsidP="00CC2ED5">
            <w:pPr>
              <w:adjustRightInd w:val="0"/>
              <w:snapToGrid w:val="0"/>
              <w:spacing w:line="360" w:lineRule="auto"/>
              <w:rPr>
                <w:rFonts w:ascii="Book Antiqua" w:hAnsi="Book Antiqua"/>
                <w:color w:val="000000"/>
                <w:sz w:val="24"/>
                <w:szCs w:val="24"/>
              </w:rPr>
            </w:pPr>
          </w:p>
        </w:tc>
        <w:tc>
          <w:tcPr>
            <w:tcW w:w="1288" w:type="dxa"/>
            <w:vAlign w:val="center"/>
          </w:tcPr>
          <w:p w:rsidR="00275FA8" w:rsidRPr="00CB286E" w:rsidRDefault="00275FA8" w:rsidP="00CC2ED5">
            <w:pPr>
              <w:adjustRightInd w:val="0"/>
              <w:snapToGrid w:val="0"/>
              <w:spacing w:line="360" w:lineRule="auto"/>
              <w:rPr>
                <w:rFonts w:ascii="Book Antiqua" w:hAnsi="Book Antiqua"/>
                <w:color w:val="000000"/>
                <w:sz w:val="24"/>
                <w:szCs w:val="24"/>
              </w:rPr>
            </w:pPr>
          </w:p>
        </w:tc>
        <w:tc>
          <w:tcPr>
            <w:tcW w:w="1776" w:type="dxa"/>
            <w:vAlign w:val="center"/>
          </w:tcPr>
          <w:p w:rsidR="00275FA8" w:rsidRPr="00CB286E" w:rsidRDefault="00275FA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Ileostomy</w:t>
            </w:r>
          </w:p>
        </w:tc>
        <w:tc>
          <w:tcPr>
            <w:tcW w:w="931" w:type="dxa"/>
            <w:vAlign w:val="center"/>
          </w:tcPr>
          <w:p w:rsidR="00275FA8" w:rsidRPr="00CB286E" w:rsidRDefault="00275FA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14</w:t>
            </w:r>
          </w:p>
        </w:tc>
      </w:tr>
      <w:tr w:rsidR="00F91CDC" w:rsidRPr="00CB286E" w:rsidTr="009C05E1">
        <w:tc>
          <w:tcPr>
            <w:tcW w:w="939" w:type="dxa"/>
            <w:vMerge/>
            <w:vAlign w:val="center"/>
          </w:tcPr>
          <w:p w:rsidR="00275FA8" w:rsidRPr="00CB286E" w:rsidRDefault="00275FA8" w:rsidP="00CC2ED5">
            <w:pPr>
              <w:adjustRightInd w:val="0"/>
              <w:snapToGrid w:val="0"/>
              <w:spacing w:line="360" w:lineRule="auto"/>
              <w:rPr>
                <w:rFonts w:ascii="Book Antiqua" w:hAnsi="Book Antiqua"/>
                <w:color w:val="000000"/>
                <w:sz w:val="24"/>
                <w:szCs w:val="24"/>
              </w:rPr>
            </w:pPr>
          </w:p>
        </w:tc>
        <w:tc>
          <w:tcPr>
            <w:tcW w:w="770" w:type="dxa"/>
            <w:vMerge/>
            <w:vAlign w:val="center"/>
          </w:tcPr>
          <w:p w:rsidR="00275FA8" w:rsidRPr="00CB286E" w:rsidRDefault="00275FA8" w:rsidP="00CC2ED5">
            <w:pPr>
              <w:adjustRightInd w:val="0"/>
              <w:snapToGrid w:val="0"/>
              <w:spacing w:line="360" w:lineRule="auto"/>
              <w:rPr>
                <w:rFonts w:ascii="Book Antiqua" w:hAnsi="Book Antiqua"/>
                <w:color w:val="000000"/>
                <w:sz w:val="24"/>
                <w:szCs w:val="24"/>
              </w:rPr>
            </w:pPr>
          </w:p>
        </w:tc>
        <w:tc>
          <w:tcPr>
            <w:tcW w:w="1428" w:type="dxa"/>
            <w:vMerge/>
            <w:vAlign w:val="center"/>
          </w:tcPr>
          <w:p w:rsidR="00275FA8" w:rsidRPr="00CB286E" w:rsidRDefault="00275FA8" w:rsidP="00CC2ED5">
            <w:pPr>
              <w:adjustRightInd w:val="0"/>
              <w:snapToGrid w:val="0"/>
              <w:spacing w:line="360" w:lineRule="auto"/>
              <w:rPr>
                <w:rFonts w:ascii="Book Antiqua" w:hAnsi="Book Antiqua"/>
                <w:color w:val="000000"/>
                <w:sz w:val="24"/>
                <w:szCs w:val="24"/>
              </w:rPr>
            </w:pPr>
          </w:p>
        </w:tc>
        <w:tc>
          <w:tcPr>
            <w:tcW w:w="1390" w:type="dxa"/>
            <w:vAlign w:val="center"/>
          </w:tcPr>
          <w:p w:rsidR="00275FA8" w:rsidRPr="00CB286E" w:rsidRDefault="00275FA8" w:rsidP="00CC2ED5">
            <w:pPr>
              <w:adjustRightInd w:val="0"/>
              <w:snapToGrid w:val="0"/>
              <w:spacing w:line="360" w:lineRule="auto"/>
              <w:rPr>
                <w:rFonts w:ascii="Book Antiqua" w:hAnsi="Book Antiqua"/>
                <w:color w:val="000000"/>
                <w:sz w:val="24"/>
                <w:szCs w:val="24"/>
              </w:rPr>
            </w:pPr>
          </w:p>
        </w:tc>
        <w:tc>
          <w:tcPr>
            <w:tcW w:w="1288" w:type="dxa"/>
            <w:vAlign w:val="center"/>
          </w:tcPr>
          <w:p w:rsidR="00275FA8" w:rsidRPr="00CB286E" w:rsidRDefault="00275FA8" w:rsidP="00CC2ED5">
            <w:pPr>
              <w:adjustRightInd w:val="0"/>
              <w:snapToGrid w:val="0"/>
              <w:spacing w:line="360" w:lineRule="auto"/>
              <w:rPr>
                <w:rFonts w:ascii="Book Antiqua" w:hAnsi="Book Antiqua"/>
                <w:color w:val="000000"/>
                <w:sz w:val="24"/>
                <w:szCs w:val="24"/>
              </w:rPr>
            </w:pPr>
          </w:p>
        </w:tc>
        <w:tc>
          <w:tcPr>
            <w:tcW w:w="1776" w:type="dxa"/>
            <w:vAlign w:val="center"/>
          </w:tcPr>
          <w:p w:rsidR="00275FA8" w:rsidRPr="00CB286E" w:rsidRDefault="00275FA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Intestinal mucosal lysis</w:t>
            </w:r>
          </w:p>
        </w:tc>
        <w:tc>
          <w:tcPr>
            <w:tcW w:w="931" w:type="dxa"/>
            <w:vAlign w:val="center"/>
          </w:tcPr>
          <w:p w:rsidR="00275FA8" w:rsidRPr="00CB286E" w:rsidRDefault="00275FA8" w:rsidP="00CC2ED5">
            <w:pPr>
              <w:adjustRightInd w:val="0"/>
              <w:snapToGrid w:val="0"/>
              <w:spacing w:line="360" w:lineRule="auto"/>
              <w:rPr>
                <w:rFonts w:ascii="Book Antiqua" w:hAnsi="Book Antiqua"/>
                <w:color w:val="000000"/>
                <w:sz w:val="24"/>
                <w:szCs w:val="24"/>
              </w:rPr>
            </w:pPr>
            <w:r w:rsidRPr="00CB286E">
              <w:rPr>
                <w:rFonts w:ascii="Book Antiqua" w:hAnsi="Book Antiqua"/>
                <w:color w:val="000000"/>
                <w:sz w:val="24"/>
                <w:szCs w:val="24"/>
              </w:rPr>
              <w:t>1</w:t>
            </w:r>
          </w:p>
        </w:tc>
      </w:tr>
    </w:tbl>
    <w:p w:rsidR="00C609F2" w:rsidRPr="00CB286E" w:rsidRDefault="00275FA8" w:rsidP="00CC2ED5">
      <w:pPr>
        <w:adjustRightInd w:val="0"/>
        <w:snapToGrid w:val="0"/>
        <w:spacing w:line="360" w:lineRule="auto"/>
        <w:rPr>
          <w:rFonts w:ascii="Book Antiqua" w:eastAsia="等线" w:hAnsi="Book Antiqua"/>
          <w:color w:val="000000"/>
          <w:sz w:val="24"/>
          <w:szCs w:val="24"/>
        </w:rPr>
      </w:pPr>
      <w:r w:rsidRPr="00CB286E">
        <w:rPr>
          <w:rFonts w:ascii="Book Antiqua" w:hAnsi="Book Antiqua"/>
          <w:color w:val="000000"/>
          <w:sz w:val="24"/>
          <w:szCs w:val="24"/>
        </w:rPr>
        <w:t>HRCM:</w:t>
      </w:r>
      <w:r w:rsidR="00D4322D">
        <w:rPr>
          <w:rFonts w:ascii="Book Antiqua" w:hAnsi="Book Antiqua"/>
          <w:color w:val="000000"/>
          <w:sz w:val="24"/>
          <w:szCs w:val="24"/>
        </w:rPr>
        <w:t xml:space="preserve"> </w:t>
      </w:r>
      <w:r w:rsidR="00371BB6" w:rsidRPr="00CB286E">
        <w:rPr>
          <w:rFonts w:ascii="Book Antiqua" w:hAnsi="Book Antiqua"/>
          <w:color w:val="000000"/>
          <w:sz w:val="24"/>
          <w:szCs w:val="24"/>
        </w:rPr>
        <w:t>H</w:t>
      </w:r>
      <w:r w:rsidRPr="00CB286E">
        <w:rPr>
          <w:rFonts w:ascii="Book Antiqua" w:hAnsi="Book Antiqua"/>
          <w:color w:val="000000"/>
          <w:sz w:val="24"/>
          <w:szCs w:val="24"/>
        </w:rPr>
        <w:t xml:space="preserve">igh-resolution colon manometry; FOOC: </w:t>
      </w:r>
      <w:r w:rsidR="00371BB6" w:rsidRPr="00CB286E">
        <w:rPr>
          <w:rFonts w:ascii="Book Antiqua" w:hAnsi="Book Antiqua"/>
          <w:color w:val="000000"/>
          <w:sz w:val="24"/>
          <w:szCs w:val="24"/>
        </w:rPr>
        <w:t>F</w:t>
      </w:r>
      <w:r w:rsidRPr="00CB286E">
        <w:rPr>
          <w:rFonts w:ascii="Book Antiqua" w:hAnsi="Book Antiqua"/>
          <w:color w:val="000000"/>
          <w:sz w:val="24"/>
          <w:szCs w:val="24"/>
        </w:rPr>
        <w:t>unctional outlet obstruction constipation; TST:</w:t>
      </w:r>
      <w:r w:rsidR="00371BB6" w:rsidRPr="00CB286E">
        <w:rPr>
          <w:rFonts w:ascii="Book Antiqua" w:hAnsi="Book Antiqua"/>
          <w:color w:val="000000"/>
          <w:sz w:val="24"/>
          <w:szCs w:val="24"/>
        </w:rPr>
        <w:t xml:space="preserve"> T</w:t>
      </w:r>
      <w:r w:rsidRPr="00CB286E">
        <w:rPr>
          <w:rFonts w:ascii="Book Antiqua" w:hAnsi="Book Antiqua"/>
          <w:color w:val="000000"/>
          <w:sz w:val="24"/>
          <w:szCs w:val="24"/>
        </w:rPr>
        <w:t>issue-selecting therapy stapler.</w:t>
      </w:r>
    </w:p>
    <w:sectPr w:rsidR="00C609F2" w:rsidRPr="00CB286E" w:rsidSect="004358AB">
      <w:footerReference w:type="even" r:id="rId10"/>
      <w:footerReference w:type="default" r:id="rId11"/>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D14" w:rsidRDefault="00055D14" w:rsidP="008A71FA">
      <w:r>
        <w:separator/>
      </w:r>
    </w:p>
  </w:endnote>
  <w:endnote w:type="continuationSeparator" w:id="0">
    <w:p w:rsidR="00055D14" w:rsidRDefault="00055D14" w:rsidP="008A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Garamond-Bold">
    <w:charset w:val="00"/>
    <w:family w:val="auto"/>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7E" w:rsidRDefault="00C64F7E" w:rsidP="00981D4D">
    <w:pPr>
      <w:pStyle w:val="a4"/>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p w:rsidR="00C64F7E" w:rsidRDefault="00C64F7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7E" w:rsidRDefault="00C64F7E" w:rsidP="00981D4D">
    <w:pPr>
      <w:pStyle w:val="a4"/>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sidR="00C75890">
      <w:rPr>
        <w:rStyle w:val="ab"/>
        <w:noProof/>
      </w:rPr>
      <w:t>4</w:t>
    </w:r>
    <w:r>
      <w:rPr>
        <w:rStyle w:val="ab"/>
      </w:rPr>
      <w:fldChar w:fldCharType="end"/>
    </w:r>
  </w:p>
  <w:p w:rsidR="00C64F7E" w:rsidRDefault="00C64F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D14" w:rsidRDefault="00055D14" w:rsidP="008A71FA">
      <w:r>
        <w:separator/>
      </w:r>
    </w:p>
  </w:footnote>
  <w:footnote w:type="continuationSeparator" w:id="0">
    <w:p w:rsidR="00055D14" w:rsidRDefault="00055D14" w:rsidP="008A7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AE14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removePersonalInformation/>
  <w:removeDateAndTime/>
  <w:bordersDoNotSurroundHeader/>
  <w:bordersDoNotSurroundFooter/>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v2dvv0y92xp8eva9q5vase2a9tr55xt0xv&quot;&gt;My EndNote Library Copy&lt;record-ids&gt;&lt;item&gt;1&lt;/item&gt;&lt;item&gt;2&lt;/item&gt;&lt;item&gt;3&lt;/item&gt;&lt;item&gt;4&lt;/item&gt;&lt;item&gt;5&lt;/item&gt;&lt;item&gt;6&lt;/item&gt;&lt;item&gt;7&lt;/item&gt;&lt;item&gt;8&lt;/item&gt;&lt;item&gt;12&lt;/item&gt;&lt;item&gt;15&lt;/item&gt;&lt;item&gt;17&lt;/item&gt;&lt;item&gt;18&lt;/item&gt;&lt;item&gt;19&lt;/item&gt;&lt;item&gt;20&lt;/item&gt;&lt;item&gt;21&lt;/item&gt;&lt;item&gt;24&lt;/item&gt;&lt;item&gt;25&lt;/item&gt;&lt;item&gt;30&lt;/item&gt;&lt;item&gt;31&lt;/item&gt;&lt;item&gt;32&lt;/item&gt;&lt;item&gt;33&lt;/item&gt;&lt;item&gt;34&lt;/item&gt;&lt;item&gt;35&lt;/item&gt;&lt;item&gt;36&lt;/item&gt;&lt;item&gt;38&lt;/item&gt;&lt;item&gt;40&lt;/item&gt;&lt;item&gt;46&lt;/item&gt;&lt;item&gt;48&lt;/item&gt;&lt;item&gt;51&lt;/item&gt;&lt;item&gt;52&lt;/item&gt;&lt;item&gt;53&lt;/item&gt;&lt;item&gt;55&lt;/item&gt;&lt;item&gt;56&lt;/item&gt;&lt;item&gt;58&lt;/item&gt;&lt;item&gt;59&lt;/item&gt;&lt;item&gt;60&lt;/item&gt;&lt;item&gt;61&lt;/item&gt;&lt;item&gt;63&lt;/item&gt;&lt;item&gt;65&lt;/item&gt;&lt;item&gt;67&lt;/item&gt;&lt;item&gt;68&lt;/item&gt;&lt;item&gt;69&lt;/item&gt;&lt;item&gt;70&lt;/item&gt;&lt;item&gt;71&lt;/item&gt;&lt;item&gt;72&lt;/item&gt;&lt;item&gt;73&lt;/item&gt;&lt;item&gt;74&lt;/item&gt;&lt;item&gt;75&lt;/item&gt;&lt;item&gt;76&lt;/item&gt;&lt;item&gt;78&lt;/item&gt;&lt;item&gt;79&lt;/item&gt;&lt;item&gt;80&lt;/item&gt;&lt;item&gt;83&lt;/item&gt;&lt;item&gt;84&lt;/item&gt;&lt;item&gt;86&lt;/item&gt;&lt;item&gt;87&lt;/item&gt;&lt;item&gt;89&lt;/item&gt;&lt;item&gt;90&lt;/item&gt;&lt;item&gt;91&lt;/item&gt;&lt;item&gt;92&lt;/item&gt;&lt;item&gt;93&lt;/item&gt;&lt;item&gt;94&lt;/item&gt;&lt;item&gt;95&lt;/item&gt;&lt;item&gt;96&lt;/item&gt;&lt;item&gt;98&lt;/item&gt;&lt;item&gt;99&lt;/item&gt;&lt;item&gt;100&lt;/item&gt;&lt;item&gt;101&lt;/item&gt;&lt;item&gt;102&lt;/item&gt;&lt;item&gt;103&lt;/item&gt;&lt;item&gt;104&lt;/item&gt;&lt;item&gt;105&lt;/item&gt;&lt;item&gt;106&lt;/item&gt;&lt;item&gt;107&lt;/item&gt;&lt;item&gt;108&lt;/item&gt;&lt;item&gt;109&lt;/item&gt;&lt;item&gt;110&lt;/item&gt;&lt;/record-ids&gt;&lt;/item&gt;&lt;/Libraries&gt;"/>
  </w:docVars>
  <w:rsids>
    <w:rsidRoot w:val="008A71FA"/>
    <w:rsid w:val="0000084C"/>
    <w:rsid w:val="00001139"/>
    <w:rsid w:val="00001AAF"/>
    <w:rsid w:val="000025CB"/>
    <w:rsid w:val="000036B6"/>
    <w:rsid w:val="00004BB6"/>
    <w:rsid w:val="00007131"/>
    <w:rsid w:val="0000761E"/>
    <w:rsid w:val="000102C0"/>
    <w:rsid w:val="000105CC"/>
    <w:rsid w:val="00010816"/>
    <w:rsid w:val="00010C8D"/>
    <w:rsid w:val="00010C91"/>
    <w:rsid w:val="000113FF"/>
    <w:rsid w:val="000115A3"/>
    <w:rsid w:val="00011690"/>
    <w:rsid w:val="000117B4"/>
    <w:rsid w:val="00011A6A"/>
    <w:rsid w:val="00011BCA"/>
    <w:rsid w:val="00013202"/>
    <w:rsid w:val="00013628"/>
    <w:rsid w:val="000145E3"/>
    <w:rsid w:val="000154EC"/>
    <w:rsid w:val="00015F5C"/>
    <w:rsid w:val="0001616D"/>
    <w:rsid w:val="00016823"/>
    <w:rsid w:val="000168C3"/>
    <w:rsid w:val="00016FD1"/>
    <w:rsid w:val="0001749E"/>
    <w:rsid w:val="000176A7"/>
    <w:rsid w:val="00017D1A"/>
    <w:rsid w:val="0002039E"/>
    <w:rsid w:val="000203C9"/>
    <w:rsid w:val="00020C73"/>
    <w:rsid w:val="00021731"/>
    <w:rsid w:val="00021A55"/>
    <w:rsid w:val="000225EC"/>
    <w:rsid w:val="0002574F"/>
    <w:rsid w:val="00025B64"/>
    <w:rsid w:val="00026203"/>
    <w:rsid w:val="00026296"/>
    <w:rsid w:val="000265FE"/>
    <w:rsid w:val="00026EAC"/>
    <w:rsid w:val="000270A7"/>
    <w:rsid w:val="00027801"/>
    <w:rsid w:val="00027CA7"/>
    <w:rsid w:val="00031F06"/>
    <w:rsid w:val="000321DD"/>
    <w:rsid w:val="00032C07"/>
    <w:rsid w:val="00034801"/>
    <w:rsid w:val="00036418"/>
    <w:rsid w:val="0003706C"/>
    <w:rsid w:val="00037086"/>
    <w:rsid w:val="00037602"/>
    <w:rsid w:val="0003782C"/>
    <w:rsid w:val="0004039B"/>
    <w:rsid w:val="00040C96"/>
    <w:rsid w:val="000428ED"/>
    <w:rsid w:val="00043042"/>
    <w:rsid w:val="00043A4E"/>
    <w:rsid w:val="00043ABB"/>
    <w:rsid w:val="00045729"/>
    <w:rsid w:val="00050E20"/>
    <w:rsid w:val="00051662"/>
    <w:rsid w:val="00052E58"/>
    <w:rsid w:val="000532CB"/>
    <w:rsid w:val="00053427"/>
    <w:rsid w:val="00054625"/>
    <w:rsid w:val="00054DCA"/>
    <w:rsid w:val="00055D14"/>
    <w:rsid w:val="00057EB4"/>
    <w:rsid w:val="000600AC"/>
    <w:rsid w:val="0006026F"/>
    <w:rsid w:val="000606D8"/>
    <w:rsid w:val="0006438C"/>
    <w:rsid w:val="000646CA"/>
    <w:rsid w:val="000654C3"/>
    <w:rsid w:val="00065BB8"/>
    <w:rsid w:val="00066754"/>
    <w:rsid w:val="0006688F"/>
    <w:rsid w:val="00066D03"/>
    <w:rsid w:val="00067BC6"/>
    <w:rsid w:val="00070135"/>
    <w:rsid w:val="000704AF"/>
    <w:rsid w:val="00071B31"/>
    <w:rsid w:val="00072DCA"/>
    <w:rsid w:val="000735AE"/>
    <w:rsid w:val="00073866"/>
    <w:rsid w:val="00074964"/>
    <w:rsid w:val="00074DF6"/>
    <w:rsid w:val="000750C8"/>
    <w:rsid w:val="00075707"/>
    <w:rsid w:val="000759B1"/>
    <w:rsid w:val="00076869"/>
    <w:rsid w:val="000768F2"/>
    <w:rsid w:val="00076AB6"/>
    <w:rsid w:val="00083304"/>
    <w:rsid w:val="0008473F"/>
    <w:rsid w:val="0008514C"/>
    <w:rsid w:val="000863DD"/>
    <w:rsid w:val="00086AEF"/>
    <w:rsid w:val="00086FA8"/>
    <w:rsid w:val="000901B8"/>
    <w:rsid w:val="00091373"/>
    <w:rsid w:val="00094DDC"/>
    <w:rsid w:val="00094F4D"/>
    <w:rsid w:val="00095D96"/>
    <w:rsid w:val="00096EF4"/>
    <w:rsid w:val="0009791E"/>
    <w:rsid w:val="000A242D"/>
    <w:rsid w:val="000A248B"/>
    <w:rsid w:val="000A3F43"/>
    <w:rsid w:val="000A442E"/>
    <w:rsid w:val="000A485E"/>
    <w:rsid w:val="000A4EBC"/>
    <w:rsid w:val="000A5BC5"/>
    <w:rsid w:val="000A6006"/>
    <w:rsid w:val="000A744D"/>
    <w:rsid w:val="000A7F50"/>
    <w:rsid w:val="000B07CA"/>
    <w:rsid w:val="000B0B83"/>
    <w:rsid w:val="000B11A1"/>
    <w:rsid w:val="000B17AA"/>
    <w:rsid w:val="000B2426"/>
    <w:rsid w:val="000B3F79"/>
    <w:rsid w:val="000B4011"/>
    <w:rsid w:val="000B47EE"/>
    <w:rsid w:val="000B4A7E"/>
    <w:rsid w:val="000B4DE9"/>
    <w:rsid w:val="000B58F7"/>
    <w:rsid w:val="000B67DF"/>
    <w:rsid w:val="000B6FF7"/>
    <w:rsid w:val="000B733D"/>
    <w:rsid w:val="000B73BF"/>
    <w:rsid w:val="000C0D6C"/>
    <w:rsid w:val="000C1BBC"/>
    <w:rsid w:val="000C2CE4"/>
    <w:rsid w:val="000C2E0E"/>
    <w:rsid w:val="000C55A7"/>
    <w:rsid w:val="000C6E87"/>
    <w:rsid w:val="000C7168"/>
    <w:rsid w:val="000D0299"/>
    <w:rsid w:val="000D04D1"/>
    <w:rsid w:val="000D0FF0"/>
    <w:rsid w:val="000D1BAF"/>
    <w:rsid w:val="000D296E"/>
    <w:rsid w:val="000D40E2"/>
    <w:rsid w:val="000D44FB"/>
    <w:rsid w:val="000D57DA"/>
    <w:rsid w:val="000D762E"/>
    <w:rsid w:val="000D7A07"/>
    <w:rsid w:val="000D7FAB"/>
    <w:rsid w:val="000E0D06"/>
    <w:rsid w:val="000E17AB"/>
    <w:rsid w:val="000E1C6B"/>
    <w:rsid w:val="000E3577"/>
    <w:rsid w:val="000E5257"/>
    <w:rsid w:val="000E578F"/>
    <w:rsid w:val="000E603C"/>
    <w:rsid w:val="000F046B"/>
    <w:rsid w:val="000F171F"/>
    <w:rsid w:val="000F1AE0"/>
    <w:rsid w:val="000F20BE"/>
    <w:rsid w:val="000F221A"/>
    <w:rsid w:val="000F3179"/>
    <w:rsid w:val="000F4586"/>
    <w:rsid w:val="000F4F42"/>
    <w:rsid w:val="000F5566"/>
    <w:rsid w:val="000F582C"/>
    <w:rsid w:val="000F5994"/>
    <w:rsid w:val="000F5EAC"/>
    <w:rsid w:val="000F673B"/>
    <w:rsid w:val="000F6C10"/>
    <w:rsid w:val="000F6D5A"/>
    <w:rsid w:val="000F73B4"/>
    <w:rsid w:val="00100490"/>
    <w:rsid w:val="001018CE"/>
    <w:rsid w:val="00101DD4"/>
    <w:rsid w:val="00101F4B"/>
    <w:rsid w:val="0010444B"/>
    <w:rsid w:val="00104C4D"/>
    <w:rsid w:val="00104D8D"/>
    <w:rsid w:val="00105892"/>
    <w:rsid w:val="00107A1E"/>
    <w:rsid w:val="00107AE1"/>
    <w:rsid w:val="00107EEA"/>
    <w:rsid w:val="0011014B"/>
    <w:rsid w:val="001103BF"/>
    <w:rsid w:val="00111201"/>
    <w:rsid w:val="001118C9"/>
    <w:rsid w:val="00111D29"/>
    <w:rsid w:val="00112D93"/>
    <w:rsid w:val="001134C7"/>
    <w:rsid w:val="00114142"/>
    <w:rsid w:val="00114818"/>
    <w:rsid w:val="001150F8"/>
    <w:rsid w:val="0011654D"/>
    <w:rsid w:val="00116CE4"/>
    <w:rsid w:val="001214B4"/>
    <w:rsid w:val="00122E3D"/>
    <w:rsid w:val="00122F93"/>
    <w:rsid w:val="0012325F"/>
    <w:rsid w:val="001234C1"/>
    <w:rsid w:val="0012522D"/>
    <w:rsid w:val="00125622"/>
    <w:rsid w:val="001264A2"/>
    <w:rsid w:val="00126AD4"/>
    <w:rsid w:val="001270E3"/>
    <w:rsid w:val="0012768C"/>
    <w:rsid w:val="00127A05"/>
    <w:rsid w:val="00130FE3"/>
    <w:rsid w:val="00131C7E"/>
    <w:rsid w:val="00133685"/>
    <w:rsid w:val="001352FA"/>
    <w:rsid w:val="0013546D"/>
    <w:rsid w:val="001356E6"/>
    <w:rsid w:val="00135FB5"/>
    <w:rsid w:val="001363B6"/>
    <w:rsid w:val="001365F7"/>
    <w:rsid w:val="001377AD"/>
    <w:rsid w:val="00140282"/>
    <w:rsid w:val="00141CD4"/>
    <w:rsid w:val="00141CD9"/>
    <w:rsid w:val="00142140"/>
    <w:rsid w:val="001427E4"/>
    <w:rsid w:val="00142B18"/>
    <w:rsid w:val="00143C4A"/>
    <w:rsid w:val="00143F77"/>
    <w:rsid w:val="001442AD"/>
    <w:rsid w:val="00144CD8"/>
    <w:rsid w:val="00145EEC"/>
    <w:rsid w:val="00146DE7"/>
    <w:rsid w:val="00150DE1"/>
    <w:rsid w:val="00151CB1"/>
    <w:rsid w:val="00151FC2"/>
    <w:rsid w:val="001520D6"/>
    <w:rsid w:val="00154483"/>
    <w:rsid w:val="00155474"/>
    <w:rsid w:val="00155C0B"/>
    <w:rsid w:val="00155DD1"/>
    <w:rsid w:val="001567CB"/>
    <w:rsid w:val="00156E74"/>
    <w:rsid w:val="001625DB"/>
    <w:rsid w:val="0016374F"/>
    <w:rsid w:val="00164156"/>
    <w:rsid w:val="001644DF"/>
    <w:rsid w:val="001646E4"/>
    <w:rsid w:val="0016528E"/>
    <w:rsid w:val="00167A8D"/>
    <w:rsid w:val="00167AAE"/>
    <w:rsid w:val="00172953"/>
    <w:rsid w:val="0017330A"/>
    <w:rsid w:val="00175754"/>
    <w:rsid w:val="00176DC4"/>
    <w:rsid w:val="001772BB"/>
    <w:rsid w:val="001777B4"/>
    <w:rsid w:val="00180867"/>
    <w:rsid w:val="00180C32"/>
    <w:rsid w:val="0018204C"/>
    <w:rsid w:val="00182B2F"/>
    <w:rsid w:val="00183819"/>
    <w:rsid w:val="001845EF"/>
    <w:rsid w:val="001850BA"/>
    <w:rsid w:val="00186C25"/>
    <w:rsid w:val="00186EB0"/>
    <w:rsid w:val="00186F45"/>
    <w:rsid w:val="0019046B"/>
    <w:rsid w:val="00190899"/>
    <w:rsid w:val="00190BEA"/>
    <w:rsid w:val="0019110F"/>
    <w:rsid w:val="00191FEB"/>
    <w:rsid w:val="0019236D"/>
    <w:rsid w:val="00192619"/>
    <w:rsid w:val="00195E1A"/>
    <w:rsid w:val="00196620"/>
    <w:rsid w:val="00196F9E"/>
    <w:rsid w:val="001A07C9"/>
    <w:rsid w:val="001A0D9F"/>
    <w:rsid w:val="001A1D30"/>
    <w:rsid w:val="001A39AE"/>
    <w:rsid w:val="001A434F"/>
    <w:rsid w:val="001A5335"/>
    <w:rsid w:val="001A6F6E"/>
    <w:rsid w:val="001A700A"/>
    <w:rsid w:val="001A71D1"/>
    <w:rsid w:val="001A7AE2"/>
    <w:rsid w:val="001B0A09"/>
    <w:rsid w:val="001B1120"/>
    <w:rsid w:val="001B1877"/>
    <w:rsid w:val="001B1BBC"/>
    <w:rsid w:val="001B34F7"/>
    <w:rsid w:val="001B4348"/>
    <w:rsid w:val="001B57B7"/>
    <w:rsid w:val="001B5DF2"/>
    <w:rsid w:val="001B65CB"/>
    <w:rsid w:val="001B7CF3"/>
    <w:rsid w:val="001C008A"/>
    <w:rsid w:val="001C0F61"/>
    <w:rsid w:val="001C2C61"/>
    <w:rsid w:val="001C33BF"/>
    <w:rsid w:val="001C40C3"/>
    <w:rsid w:val="001C5405"/>
    <w:rsid w:val="001C56FF"/>
    <w:rsid w:val="001D1DD6"/>
    <w:rsid w:val="001D3765"/>
    <w:rsid w:val="001D37D7"/>
    <w:rsid w:val="001D3806"/>
    <w:rsid w:val="001D682C"/>
    <w:rsid w:val="001D6953"/>
    <w:rsid w:val="001D731E"/>
    <w:rsid w:val="001E018F"/>
    <w:rsid w:val="001E15B6"/>
    <w:rsid w:val="001E1E06"/>
    <w:rsid w:val="001E2751"/>
    <w:rsid w:val="001E2EBD"/>
    <w:rsid w:val="001E31CB"/>
    <w:rsid w:val="001E49D3"/>
    <w:rsid w:val="001E4AD4"/>
    <w:rsid w:val="001E58E4"/>
    <w:rsid w:val="001E60D1"/>
    <w:rsid w:val="001E6D9A"/>
    <w:rsid w:val="001F16E1"/>
    <w:rsid w:val="001F3B20"/>
    <w:rsid w:val="001F3E29"/>
    <w:rsid w:val="001F3F55"/>
    <w:rsid w:val="001F40DB"/>
    <w:rsid w:val="001F42D5"/>
    <w:rsid w:val="001F52EF"/>
    <w:rsid w:val="001F73AD"/>
    <w:rsid w:val="00200FAB"/>
    <w:rsid w:val="002015C6"/>
    <w:rsid w:val="00202483"/>
    <w:rsid w:val="002049EB"/>
    <w:rsid w:val="002070A9"/>
    <w:rsid w:val="00207F63"/>
    <w:rsid w:val="00207FF9"/>
    <w:rsid w:val="0021010A"/>
    <w:rsid w:val="002104E0"/>
    <w:rsid w:val="002106FF"/>
    <w:rsid w:val="00210B3F"/>
    <w:rsid w:val="00210F6F"/>
    <w:rsid w:val="00211249"/>
    <w:rsid w:val="00211513"/>
    <w:rsid w:val="00212156"/>
    <w:rsid w:val="002126E3"/>
    <w:rsid w:val="002129E3"/>
    <w:rsid w:val="00213D8B"/>
    <w:rsid w:val="00214295"/>
    <w:rsid w:val="002158E2"/>
    <w:rsid w:val="00215B92"/>
    <w:rsid w:val="00216C2D"/>
    <w:rsid w:val="0022324A"/>
    <w:rsid w:val="0022392C"/>
    <w:rsid w:val="00223A86"/>
    <w:rsid w:val="002245C6"/>
    <w:rsid w:val="0022661C"/>
    <w:rsid w:val="00232988"/>
    <w:rsid w:val="00233C58"/>
    <w:rsid w:val="0023640E"/>
    <w:rsid w:val="002371D2"/>
    <w:rsid w:val="002376C0"/>
    <w:rsid w:val="00237AC1"/>
    <w:rsid w:val="00237D3B"/>
    <w:rsid w:val="00237F52"/>
    <w:rsid w:val="00240724"/>
    <w:rsid w:val="002408CF"/>
    <w:rsid w:val="00241167"/>
    <w:rsid w:val="002411CE"/>
    <w:rsid w:val="00241AA0"/>
    <w:rsid w:val="00241FA0"/>
    <w:rsid w:val="00241FB6"/>
    <w:rsid w:val="00242439"/>
    <w:rsid w:val="00242CD6"/>
    <w:rsid w:val="00242F70"/>
    <w:rsid w:val="00243F3E"/>
    <w:rsid w:val="00244151"/>
    <w:rsid w:val="00244950"/>
    <w:rsid w:val="0024627E"/>
    <w:rsid w:val="00246456"/>
    <w:rsid w:val="00246730"/>
    <w:rsid w:val="002470D8"/>
    <w:rsid w:val="00247DE9"/>
    <w:rsid w:val="00247E14"/>
    <w:rsid w:val="00250674"/>
    <w:rsid w:val="00252729"/>
    <w:rsid w:val="00253596"/>
    <w:rsid w:val="0025359E"/>
    <w:rsid w:val="00253A52"/>
    <w:rsid w:val="002544D1"/>
    <w:rsid w:val="00255F67"/>
    <w:rsid w:val="002565DA"/>
    <w:rsid w:val="00257743"/>
    <w:rsid w:val="00260205"/>
    <w:rsid w:val="00260AD0"/>
    <w:rsid w:val="002615C8"/>
    <w:rsid w:val="002619D2"/>
    <w:rsid w:val="00261B69"/>
    <w:rsid w:val="002620C1"/>
    <w:rsid w:val="00262F5E"/>
    <w:rsid w:val="002635FD"/>
    <w:rsid w:val="00263AA5"/>
    <w:rsid w:val="00263EC8"/>
    <w:rsid w:val="002644F6"/>
    <w:rsid w:val="00264622"/>
    <w:rsid w:val="00264665"/>
    <w:rsid w:val="00264BBE"/>
    <w:rsid w:val="00265311"/>
    <w:rsid w:val="00270ED2"/>
    <w:rsid w:val="00271C17"/>
    <w:rsid w:val="0027276A"/>
    <w:rsid w:val="002736E1"/>
    <w:rsid w:val="00275560"/>
    <w:rsid w:val="00275782"/>
    <w:rsid w:val="00275B0D"/>
    <w:rsid w:val="00275FA8"/>
    <w:rsid w:val="00276399"/>
    <w:rsid w:val="00277041"/>
    <w:rsid w:val="002771F9"/>
    <w:rsid w:val="00277404"/>
    <w:rsid w:val="00277637"/>
    <w:rsid w:val="002824B5"/>
    <w:rsid w:val="0028264E"/>
    <w:rsid w:val="0028275D"/>
    <w:rsid w:val="00282A65"/>
    <w:rsid w:val="00284CB4"/>
    <w:rsid w:val="00284FE0"/>
    <w:rsid w:val="002858F8"/>
    <w:rsid w:val="002866CC"/>
    <w:rsid w:val="0029054B"/>
    <w:rsid w:val="0029130A"/>
    <w:rsid w:val="002915FB"/>
    <w:rsid w:val="0029259A"/>
    <w:rsid w:val="0029337C"/>
    <w:rsid w:val="00293530"/>
    <w:rsid w:val="002953BE"/>
    <w:rsid w:val="00297550"/>
    <w:rsid w:val="002A087C"/>
    <w:rsid w:val="002A0BC2"/>
    <w:rsid w:val="002A1133"/>
    <w:rsid w:val="002A25CB"/>
    <w:rsid w:val="002A5B33"/>
    <w:rsid w:val="002A5B8F"/>
    <w:rsid w:val="002A5D0A"/>
    <w:rsid w:val="002A6405"/>
    <w:rsid w:val="002A6441"/>
    <w:rsid w:val="002A661D"/>
    <w:rsid w:val="002A6831"/>
    <w:rsid w:val="002A6E23"/>
    <w:rsid w:val="002A7660"/>
    <w:rsid w:val="002B07E2"/>
    <w:rsid w:val="002B113E"/>
    <w:rsid w:val="002B20AF"/>
    <w:rsid w:val="002B2253"/>
    <w:rsid w:val="002B2EB4"/>
    <w:rsid w:val="002B4283"/>
    <w:rsid w:val="002B5E57"/>
    <w:rsid w:val="002B7AA8"/>
    <w:rsid w:val="002C08F6"/>
    <w:rsid w:val="002C1E90"/>
    <w:rsid w:val="002C21C3"/>
    <w:rsid w:val="002C2663"/>
    <w:rsid w:val="002C2EA6"/>
    <w:rsid w:val="002C3444"/>
    <w:rsid w:val="002C3A54"/>
    <w:rsid w:val="002C40DE"/>
    <w:rsid w:val="002D1A2B"/>
    <w:rsid w:val="002D2D4B"/>
    <w:rsid w:val="002D2F28"/>
    <w:rsid w:val="002D308E"/>
    <w:rsid w:val="002D3405"/>
    <w:rsid w:val="002D348B"/>
    <w:rsid w:val="002D3852"/>
    <w:rsid w:val="002D3ADD"/>
    <w:rsid w:val="002D3CC1"/>
    <w:rsid w:val="002D42FB"/>
    <w:rsid w:val="002D63B8"/>
    <w:rsid w:val="002D6F7E"/>
    <w:rsid w:val="002E06F9"/>
    <w:rsid w:val="002E0991"/>
    <w:rsid w:val="002E1B9C"/>
    <w:rsid w:val="002E2373"/>
    <w:rsid w:val="002E23F1"/>
    <w:rsid w:val="002E24D7"/>
    <w:rsid w:val="002E42DA"/>
    <w:rsid w:val="002E461E"/>
    <w:rsid w:val="002E49B8"/>
    <w:rsid w:val="002E529D"/>
    <w:rsid w:val="002E5491"/>
    <w:rsid w:val="002E59AC"/>
    <w:rsid w:val="002E5CA6"/>
    <w:rsid w:val="002E68DC"/>
    <w:rsid w:val="002F0632"/>
    <w:rsid w:val="002F0A72"/>
    <w:rsid w:val="002F2102"/>
    <w:rsid w:val="002F2286"/>
    <w:rsid w:val="002F31A3"/>
    <w:rsid w:val="002F3BCB"/>
    <w:rsid w:val="002F493C"/>
    <w:rsid w:val="002F4B78"/>
    <w:rsid w:val="002F4CF7"/>
    <w:rsid w:val="002F53B6"/>
    <w:rsid w:val="002F6697"/>
    <w:rsid w:val="0030036F"/>
    <w:rsid w:val="00301B79"/>
    <w:rsid w:val="00303412"/>
    <w:rsid w:val="00305DC4"/>
    <w:rsid w:val="00306117"/>
    <w:rsid w:val="00306138"/>
    <w:rsid w:val="00306A57"/>
    <w:rsid w:val="00307A15"/>
    <w:rsid w:val="00310F61"/>
    <w:rsid w:val="00310FC4"/>
    <w:rsid w:val="00311338"/>
    <w:rsid w:val="003116D3"/>
    <w:rsid w:val="00311BE4"/>
    <w:rsid w:val="0031240B"/>
    <w:rsid w:val="00313D9D"/>
    <w:rsid w:val="00313DA4"/>
    <w:rsid w:val="0031407B"/>
    <w:rsid w:val="00314862"/>
    <w:rsid w:val="003167F0"/>
    <w:rsid w:val="00316AE6"/>
    <w:rsid w:val="00317A74"/>
    <w:rsid w:val="0032057F"/>
    <w:rsid w:val="00322BE6"/>
    <w:rsid w:val="00323B43"/>
    <w:rsid w:val="003242CC"/>
    <w:rsid w:val="003250C5"/>
    <w:rsid w:val="00325B3C"/>
    <w:rsid w:val="00325F7E"/>
    <w:rsid w:val="0032685C"/>
    <w:rsid w:val="00326C1A"/>
    <w:rsid w:val="00327979"/>
    <w:rsid w:val="00331BC8"/>
    <w:rsid w:val="00332ACE"/>
    <w:rsid w:val="00333800"/>
    <w:rsid w:val="003354A8"/>
    <w:rsid w:val="00335EE3"/>
    <w:rsid w:val="00336B65"/>
    <w:rsid w:val="003406D7"/>
    <w:rsid w:val="0034086C"/>
    <w:rsid w:val="00341769"/>
    <w:rsid w:val="00341B7E"/>
    <w:rsid w:val="00341DDA"/>
    <w:rsid w:val="003431D7"/>
    <w:rsid w:val="00343959"/>
    <w:rsid w:val="00344E1F"/>
    <w:rsid w:val="003456B9"/>
    <w:rsid w:val="00345742"/>
    <w:rsid w:val="00346D65"/>
    <w:rsid w:val="00347DD5"/>
    <w:rsid w:val="00351CD6"/>
    <w:rsid w:val="0035298B"/>
    <w:rsid w:val="00354015"/>
    <w:rsid w:val="0035412B"/>
    <w:rsid w:val="00354868"/>
    <w:rsid w:val="003551A4"/>
    <w:rsid w:val="00355ADA"/>
    <w:rsid w:val="00355D9D"/>
    <w:rsid w:val="003567A8"/>
    <w:rsid w:val="0035698E"/>
    <w:rsid w:val="003569C2"/>
    <w:rsid w:val="00356A57"/>
    <w:rsid w:val="00361CAB"/>
    <w:rsid w:val="00362A43"/>
    <w:rsid w:val="00363634"/>
    <w:rsid w:val="0036377B"/>
    <w:rsid w:val="0036583B"/>
    <w:rsid w:val="0036619E"/>
    <w:rsid w:val="00366254"/>
    <w:rsid w:val="00367A0E"/>
    <w:rsid w:val="00367D00"/>
    <w:rsid w:val="00371BB6"/>
    <w:rsid w:val="0037232E"/>
    <w:rsid w:val="0037266D"/>
    <w:rsid w:val="0037370D"/>
    <w:rsid w:val="00373798"/>
    <w:rsid w:val="00374943"/>
    <w:rsid w:val="003754B1"/>
    <w:rsid w:val="00375511"/>
    <w:rsid w:val="003764DA"/>
    <w:rsid w:val="0037735A"/>
    <w:rsid w:val="00381425"/>
    <w:rsid w:val="00384CA0"/>
    <w:rsid w:val="00384DAE"/>
    <w:rsid w:val="003858AC"/>
    <w:rsid w:val="003865EA"/>
    <w:rsid w:val="0038766F"/>
    <w:rsid w:val="00387790"/>
    <w:rsid w:val="00390A2B"/>
    <w:rsid w:val="0039186B"/>
    <w:rsid w:val="003921B5"/>
    <w:rsid w:val="00392649"/>
    <w:rsid w:val="00392CC5"/>
    <w:rsid w:val="00394538"/>
    <w:rsid w:val="003946D3"/>
    <w:rsid w:val="00395D09"/>
    <w:rsid w:val="00396BE1"/>
    <w:rsid w:val="00397F5A"/>
    <w:rsid w:val="003A240A"/>
    <w:rsid w:val="003A5959"/>
    <w:rsid w:val="003A6693"/>
    <w:rsid w:val="003A67C5"/>
    <w:rsid w:val="003A6DB7"/>
    <w:rsid w:val="003A73E3"/>
    <w:rsid w:val="003A7FBF"/>
    <w:rsid w:val="003B0965"/>
    <w:rsid w:val="003B201D"/>
    <w:rsid w:val="003B2978"/>
    <w:rsid w:val="003B35C5"/>
    <w:rsid w:val="003B47FB"/>
    <w:rsid w:val="003B4C9D"/>
    <w:rsid w:val="003B4F81"/>
    <w:rsid w:val="003B5E82"/>
    <w:rsid w:val="003B68CF"/>
    <w:rsid w:val="003B6C12"/>
    <w:rsid w:val="003B6D79"/>
    <w:rsid w:val="003B6FAE"/>
    <w:rsid w:val="003B718C"/>
    <w:rsid w:val="003B7B6B"/>
    <w:rsid w:val="003C44A8"/>
    <w:rsid w:val="003C457E"/>
    <w:rsid w:val="003C462A"/>
    <w:rsid w:val="003C55F3"/>
    <w:rsid w:val="003C6F84"/>
    <w:rsid w:val="003C7C2C"/>
    <w:rsid w:val="003D0951"/>
    <w:rsid w:val="003D1C9C"/>
    <w:rsid w:val="003D31B3"/>
    <w:rsid w:val="003D37D8"/>
    <w:rsid w:val="003D39DC"/>
    <w:rsid w:val="003D49E2"/>
    <w:rsid w:val="003D5AE6"/>
    <w:rsid w:val="003D7534"/>
    <w:rsid w:val="003E093C"/>
    <w:rsid w:val="003E0BAE"/>
    <w:rsid w:val="003E1470"/>
    <w:rsid w:val="003E181C"/>
    <w:rsid w:val="003E235B"/>
    <w:rsid w:val="003E2FFA"/>
    <w:rsid w:val="003E644C"/>
    <w:rsid w:val="003E7EBE"/>
    <w:rsid w:val="003F2115"/>
    <w:rsid w:val="003F33F5"/>
    <w:rsid w:val="003F3485"/>
    <w:rsid w:val="003F3895"/>
    <w:rsid w:val="003F4EBE"/>
    <w:rsid w:val="003F607B"/>
    <w:rsid w:val="003F66FC"/>
    <w:rsid w:val="003F740C"/>
    <w:rsid w:val="00400B72"/>
    <w:rsid w:val="00401174"/>
    <w:rsid w:val="00401ECC"/>
    <w:rsid w:val="00403203"/>
    <w:rsid w:val="00406F4A"/>
    <w:rsid w:val="00410FDD"/>
    <w:rsid w:val="004121AB"/>
    <w:rsid w:val="0041328C"/>
    <w:rsid w:val="0041340A"/>
    <w:rsid w:val="0041379A"/>
    <w:rsid w:val="004140EF"/>
    <w:rsid w:val="0041450E"/>
    <w:rsid w:val="0041517A"/>
    <w:rsid w:val="00415E4C"/>
    <w:rsid w:val="00416BFD"/>
    <w:rsid w:val="00417020"/>
    <w:rsid w:val="00417DEA"/>
    <w:rsid w:val="00421240"/>
    <w:rsid w:val="004216EF"/>
    <w:rsid w:val="00421BF3"/>
    <w:rsid w:val="00422633"/>
    <w:rsid w:val="00422F68"/>
    <w:rsid w:val="00423D25"/>
    <w:rsid w:val="00424C2C"/>
    <w:rsid w:val="0042609C"/>
    <w:rsid w:val="004268D1"/>
    <w:rsid w:val="004302B7"/>
    <w:rsid w:val="00430695"/>
    <w:rsid w:val="004321E1"/>
    <w:rsid w:val="00432453"/>
    <w:rsid w:val="00432F60"/>
    <w:rsid w:val="00432F6D"/>
    <w:rsid w:val="00435307"/>
    <w:rsid w:val="004353A4"/>
    <w:rsid w:val="004355F9"/>
    <w:rsid w:val="004358AB"/>
    <w:rsid w:val="00436083"/>
    <w:rsid w:val="00436A7B"/>
    <w:rsid w:val="00440ACF"/>
    <w:rsid w:val="00440C8A"/>
    <w:rsid w:val="00441808"/>
    <w:rsid w:val="0044331A"/>
    <w:rsid w:val="0044396D"/>
    <w:rsid w:val="004444A2"/>
    <w:rsid w:val="00444BE1"/>
    <w:rsid w:val="00444DD5"/>
    <w:rsid w:val="00447AB6"/>
    <w:rsid w:val="00447D61"/>
    <w:rsid w:val="0045000A"/>
    <w:rsid w:val="00450A1C"/>
    <w:rsid w:val="004519D3"/>
    <w:rsid w:val="00451C75"/>
    <w:rsid w:val="00452279"/>
    <w:rsid w:val="00453B49"/>
    <w:rsid w:val="00454A33"/>
    <w:rsid w:val="00454CA7"/>
    <w:rsid w:val="0045582E"/>
    <w:rsid w:val="00456151"/>
    <w:rsid w:val="00456A20"/>
    <w:rsid w:val="00457981"/>
    <w:rsid w:val="00461466"/>
    <w:rsid w:val="00464FE4"/>
    <w:rsid w:val="004653BF"/>
    <w:rsid w:val="0046574A"/>
    <w:rsid w:val="00466618"/>
    <w:rsid w:val="0046750F"/>
    <w:rsid w:val="00471587"/>
    <w:rsid w:val="00472284"/>
    <w:rsid w:val="00472BF0"/>
    <w:rsid w:val="00473D3E"/>
    <w:rsid w:val="00474F5A"/>
    <w:rsid w:val="00475015"/>
    <w:rsid w:val="00476126"/>
    <w:rsid w:val="00476227"/>
    <w:rsid w:val="0047674A"/>
    <w:rsid w:val="00477951"/>
    <w:rsid w:val="00477D08"/>
    <w:rsid w:val="004813BF"/>
    <w:rsid w:val="004818F9"/>
    <w:rsid w:val="004822AE"/>
    <w:rsid w:val="00482896"/>
    <w:rsid w:val="00482B92"/>
    <w:rsid w:val="00482C6F"/>
    <w:rsid w:val="00483546"/>
    <w:rsid w:val="00484341"/>
    <w:rsid w:val="004844D3"/>
    <w:rsid w:val="0048491D"/>
    <w:rsid w:val="0048492D"/>
    <w:rsid w:val="0048508A"/>
    <w:rsid w:val="00485E37"/>
    <w:rsid w:val="00485E5B"/>
    <w:rsid w:val="0048636A"/>
    <w:rsid w:val="004868EF"/>
    <w:rsid w:val="00487CDF"/>
    <w:rsid w:val="00487FAA"/>
    <w:rsid w:val="004909E8"/>
    <w:rsid w:val="00490E2B"/>
    <w:rsid w:val="00493DB8"/>
    <w:rsid w:val="00494CE6"/>
    <w:rsid w:val="00496D53"/>
    <w:rsid w:val="00497F96"/>
    <w:rsid w:val="004A00FA"/>
    <w:rsid w:val="004A0919"/>
    <w:rsid w:val="004A30A9"/>
    <w:rsid w:val="004A3440"/>
    <w:rsid w:val="004A4339"/>
    <w:rsid w:val="004A64B3"/>
    <w:rsid w:val="004A763D"/>
    <w:rsid w:val="004B086A"/>
    <w:rsid w:val="004B1508"/>
    <w:rsid w:val="004B1E69"/>
    <w:rsid w:val="004B3FAD"/>
    <w:rsid w:val="004B4037"/>
    <w:rsid w:val="004B4686"/>
    <w:rsid w:val="004B64ED"/>
    <w:rsid w:val="004B757C"/>
    <w:rsid w:val="004C01BD"/>
    <w:rsid w:val="004C190E"/>
    <w:rsid w:val="004C239E"/>
    <w:rsid w:val="004C353C"/>
    <w:rsid w:val="004C47AF"/>
    <w:rsid w:val="004C4EBF"/>
    <w:rsid w:val="004C4F2C"/>
    <w:rsid w:val="004C518F"/>
    <w:rsid w:val="004C6FF6"/>
    <w:rsid w:val="004C7455"/>
    <w:rsid w:val="004C76A0"/>
    <w:rsid w:val="004C7FB9"/>
    <w:rsid w:val="004D05B8"/>
    <w:rsid w:val="004D05C3"/>
    <w:rsid w:val="004D0A63"/>
    <w:rsid w:val="004D2A00"/>
    <w:rsid w:val="004D5599"/>
    <w:rsid w:val="004D5B9C"/>
    <w:rsid w:val="004D76E3"/>
    <w:rsid w:val="004E0DEF"/>
    <w:rsid w:val="004E0ECD"/>
    <w:rsid w:val="004E388E"/>
    <w:rsid w:val="004E3930"/>
    <w:rsid w:val="004E3968"/>
    <w:rsid w:val="004E4504"/>
    <w:rsid w:val="004E4E33"/>
    <w:rsid w:val="004E542E"/>
    <w:rsid w:val="004E5853"/>
    <w:rsid w:val="004E6760"/>
    <w:rsid w:val="004E72F5"/>
    <w:rsid w:val="004E750E"/>
    <w:rsid w:val="004F00D8"/>
    <w:rsid w:val="004F0C04"/>
    <w:rsid w:val="004F10BF"/>
    <w:rsid w:val="004F184A"/>
    <w:rsid w:val="004F28E4"/>
    <w:rsid w:val="004F4A56"/>
    <w:rsid w:val="004F72B4"/>
    <w:rsid w:val="004F7A1D"/>
    <w:rsid w:val="00501588"/>
    <w:rsid w:val="00501EBD"/>
    <w:rsid w:val="00501EE4"/>
    <w:rsid w:val="00501F30"/>
    <w:rsid w:val="0050209A"/>
    <w:rsid w:val="005026D6"/>
    <w:rsid w:val="00503061"/>
    <w:rsid w:val="00506222"/>
    <w:rsid w:val="00506B7A"/>
    <w:rsid w:val="00506DB6"/>
    <w:rsid w:val="00507685"/>
    <w:rsid w:val="00514F2A"/>
    <w:rsid w:val="00514F31"/>
    <w:rsid w:val="005157BC"/>
    <w:rsid w:val="00516623"/>
    <w:rsid w:val="00516ABD"/>
    <w:rsid w:val="00516E96"/>
    <w:rsid w:val="0051725F"/>
    <w:rsid w:val="0052023F"/>
    <w:rsid w:val="00520A9E"/>
    <w:rsid w:val="00520FAE"/>
    <w:rsid w:val="00522B1A"/>
    <w:rsid w:val="00523045"/>
    <w:rsid w:val="00523367"/>
    <w:rsid w:val="005239D4"/>
    <w:rsid w:val="00523AB3"/>
    <w:rsid w:val="005243E6"/>
    <w:rsid w:val="0052596C"/>
    <w:rsid w:val="005261E7"/>
    <w:rsid w:val="00526257"/>
    <w:rsid w:val="00527196"/>
    <w:rsid w:val="005272DC"/>
    <w:rsid w:val="005276CB"/>
    <w:rsid w:val="0052772F"/>
    <w:rsid w:val="00533C11"/>
    <w:rsid w:val="00534A2E"/>
    <w:rsid w:val="00537066"/>
    <w:rsid w:val="00537FA4"/>
    <w:rsid w:val="00542EEA"/>
    <w:rsid w:val="00543135"/>
    <w:rsid w:val="00543B78"/>
    <w:rsid w:val="0054454D"/>
    <w:rsid w:val="00544DB4"/>
    <w:rsid w:val="005452DD"/>
    <w:rsid w:val="00547750"/>
    <w:rsid w:val="00547920"/>
    <w:rsid w:val="00547D57"/>
    <w:rsid w:val="00550269"/>
    <w:rsid w:val="005518C9"/>
    <w:rsid w:val="00551AE8"/>
    <w:rsid w:val="00551D4F"/>
    <w:rsid w:val="005526B0"/>
    <w:rsid w:val="00553350"/>
    <w:rsid w:val="005544DE"/>
    <w:rsid w:val="00555853"/>
    <w:rsid w:val="0055591E"/>
    <w:rsid w:val="0055593C"/>
    <w:rsid w:val="00555CBE"/>
    <w:rsid w:val="0055638C"/>
    <w:rsid w:val="00556770"/>
    <w:rsid w:val="00556F55"/>
    <w:rsid w:val="0055738A"/>
    <w:rsid w:val="005612C1"/>
    <w:rsid w:val="00561356"/>
    <w:rsid w:val="00561B98"/>
    <w:rsid w:val="00561E10"/>
    <w:rsid w:val="00563911"/>
    <w:rsid w:val="0056433A"/>
    <w:rsid w:val="005646C5"/>
    <w:rsid w:val="00564B0C"/>
    <w:rsid w:val="00564B6A"/>
    <w:rsid w:val="0056590E"/>
    <w:rsid w:val="00565F84"/>
    <w:rsid w:val="005664BD"/>
    <w:rsid w:val="005673D9"/>
    <w:rsid w:val="0056763B"/>
    <w:rsid w:val="00570EA1"/>
    <w:rsid w:val="00572AAB"/>
    <w:rsid w:val="005730FE"/>
    <w:rsid w:val="005737E7"/>
    <w:rsid w:val="00574372"/>
    <w:rsid w:val="00575707"/>
    <w:rsid w:val="00575BB7"/>
    <w:rsid w:val="005761D3"/>
    <w:rsid w:val="00576D51"/>
    <w:rsid w:val="00577E31"/>
    <w:rsid w:val="0058302A"/>
    <w:rsid w:val="00584177"/>
    <w:rsid w:val="0058419F"/>
    <w:rsid w:val="00584207"/>
    <w:rsid w:val="00585197"/>
    <w:rsid w:val="00585915"/>
    <w:rsid w:val="00586B5B"/>
    <w:rsid w:val="00587D05"/>
    <w:rsid w:val="00587F23"/>
    <w:rsid w:val="00591174"/>
    <w:rsid w:val="0059205A"/>
    <w:rsid w:val="00596840"/>
    <w:rsid w:val="005968BC"/>
    <w:rsid w:val="00596CA3"/>
    <w:rsid w:val="00596D39"/>
    <w:rsid w:val="00597378"/>
    <w:rsid w:val="005977C8"/>
    <w:rsid w:val="00597884"/>
    <w:rsid w:val="00597C08"/>
    <w:rsid w:val="005A241E"/>
    <w:rsid w:val="005A28AC"/>
    <w:rsid w:val="005A3D73"/>
    <w:rsid w:val="005A48CE"/>
    <w:rsid w:val="005A4F54"/>
    <w:rsid w:val="005A6988"/>
    <w:rsid w:val="005A6CC5"/>
    <w:rsid w:val="005A793C"/>
    <w:rsid w:val="005B0DDA"/>
    <w:rsid w:val="005B2384"/>
    <w:rsid w:val="005B2E70"/>
    <w:rsid w:val="005B41E3"/>
    <w:rsid w:val="005B4EEC"/>
    <w:rsid w:val="005B5912"/>
    <w:rsid w:val="005B5B3A"/>
    <w:rsid w:val="005B6545"/>
    <w:rsid w:val="005B7339"/>
    <w:rsid w:val="005B75E7"/>
    <w:rsid w:val="005C058D"/>
    <w:rsid w:val="005C24FF"/>
    <w:rsid w:val="005C32FC"/>
    <w:rsid w:val="005C39BE"/>
    <w:rsid w:val="005C43DD"/>
    <w:rsid w:val="005C448B"/>
    <w:rsid w:val="005C5356"/>
    <w:rsid w:val="005C57C7"/>
    <w:rsid w:val="005C7CE5"/>
    <w:rsid w:val="005D01C6"/>
    <w:rsid w:val="005D109C"/>
    <w:rsid w:val="005D10ED"/>
    <w:rsid w:val="005D1100"/>
    <w:rsid w:val="005D1A39"/>
    <w:rsid w:val="005D26BA"/>
    <w:rsid w:val="005D3818"/>
    <w:rsid w:val="005D3833"/>
    <w:rsid w:val="005D3E5E"/>
    <w:rsid w:val="005D3F95"/>
    <w:rsid w:val="005D4A19"/>
    <w:rsid w:val="005D5743"/>
    <w:rsid w:val="005D78AD"/>
    <w:rsid w:val="005E03E7"/>
    <w:rsid w:val="005E1B0B"/>
    <w:rsid w:val="005E34AE"/>
    <w:rsid w:val="005E3A1C"/>
    <w:rsid w:val="005E474F"/>
    <w:rsid w:val="005E49ED"/>
    <w:rsid w:val="005E511B"/>
    <w:rsid w:val="005E5197"/>
    <w:rsid w:val="005E524B"/>
    <w:rsid w:val="005E5697"/>
    <w:rsid w:val="005E57AE"/>
    <w:rsid w:val="005E58FF"/>
    <w:rsid w:val="005E5C75"/>
    <w:rsid w:val="005E6FB1"/>
    <w:rsid w:val="005E708C"/>
    <w:rsid w:val="005E7CB8"/>
    <w:rsid w:val="005F19C0"/>
    <w:rsid w:val="005F2760"/>
    <w:rsid w:val="005F4C76"/>
    <w:rsid w:val="005F5A29"/>
    <w:rsid w:val="005F5BF5"/>
    <w:rsid w:val="005F65B3"/>
    <w:rsid w:val="0060084B"/>
    <w:rsid w:val="00601DC7"/>
    <w:rsid w:val="006025A1"/>
    <w:rsid w:val="006033AC"/>
    <w:rsid w:val="00603BD8"/>
    <w:rsid w:val="00604A2B"/>
    <w:rsid w:val="00604FC4"/>
    <w:rsid w:val="006054FF"/>
    <w:rsid w:val="00605551"/>
    <w:rsid w:val="006057A8"/>
    <w:rsid w:val="006064DA"/>
    <w:rsid w:val="00611581"/>
    <w:rsid w:val="00611F5A"/>
    <w:rsid w:val="0061231F"/>
    <w:rsid w:val="00612AC1"/>
    <w:rsid w:val="006145C7"/>
    <w:rsid w:val="00614D73"/>
    <w:rsid w:val="0061578E"/>
    <w:rsid w:val="00615DF7"/>
    <w:rsid w:val="0061604B"/>
    <w:rsid w:val="00621D76"/>
    <w:rsid w:val="00623D24"/>
    <w:rsid w:val="0062595F"/>
    <w:rsid w:val="00627155"/>
    <w:rsid w:val="00627945"/>
    <w:rsid w:val="00627F68"/>
    <w:rsid w:val="00632150"/>
    <w:rsid w:val="00633FAA"/>
    <w:rsid w:val="00634722"/>
    <w:rsid w:val="00637436"/>
    <w:rsid w:val="00637B25"/>
    <w:rsid w:val="0064105F"/>
    <w:rsid w:val="006414F6"/>
    <w:rsid w:val="00642493"/>
    <w:rsid w:val="0064251A"/>
    <w:rsid w:val="00642F2D"/>
    <w:rsid w:val="00643FE1"/>
    <w:rsid w:val="00644700"/>
    <w:rsid w:val="0064557E"/>
    <w:rsid w:val="00646790"/>
    <w:rsid w:val="006468DB"/>
    <w:rsid w:val="00646DB6"/>
    <w:rsid w:val="00650571"/>
    <w:rsid w:val="00651BEB"/>
    <w:rsid w:val="00652E5B"/>
    <w:rsid w:val="00653C3A"/>
    <w:rsid w:val="00654A1B"/>
    <w:rsid w:val="00656124"/>
    <w:rsid w:val="006561CD"/>
    <w:rsid w:val="00656D10"/>
    <w:rsid w:val="0066010D"/>
    <w:rsid w:val="00660219"/>
    <w:rsid w:val="006603B6"/>
    <w:rsid w:val="00660F58"/>
    <w:rsid w:val="00663D3D"/>
    <w:rsid w:val="00664FF4"/>
    <w:rsid w:val="0066531E"/>
    <w:rsid w:val="00665B70"/>
    <w:rsid w:val="006676A8"/>
    <w:rsid w:val="00667929"/>
    <w:rsid w:val="006679EB"/>
    <w:rsid w:val="00670488"/>
    <w:rsid w:val="006706E8"/>
    <w:rsid w:val="006711B3"/>
    <w:rsid w:val="00671796"/>
    <w:rsid w:val="00671D8A"/>
    <w:rsid w:val="00672486"/>
    <w:rsid w:val="006725DF"/>
    <w:rsid w:val="00673836"/>
    <w:rsid w:val="00674130"/>
    <w:rsid w:val="00675F76"/>
    <w:rsid w:val="00676A17"/>
    <w:rsid w:val="00677A31"/>
    <w:rsid w:val="006826BC"/>
    <w:rsid w:val="006830F9"/>
    <w:rsid w:val="0068545A"/>
    <w:rsid w:val="006855AD"/>
    <w:rsid w:val="0068596D"/>
    <w:rsid w:val="00685B86"/>
    <w:rsid w:val="0068666C"/>
    <w:rsid w:val="00687179"/>
    <w:rsid w:val="00687D06"/>
    <w:rsid w:val="00687D7A"/>
    <w:rsid w:val="00692178"/>
    <w:rsid w:val="00692B0F"/>
    <w:rsid w:val="00694375"/>
    <w:rsid w:val="00694CB5"/>
    <w:rsid w:val="00695FEA"/>
    <w:rsid w:val="00696929"/>
    <w:rsid w:val="0069712C"/>
    <w:rsid w:val="006971FA"/>
    <w:rsid w:val="006A072E"/>
    <w:rsid w:val="006A0E4A"/>
    <w:rsid w:val="006A12C0"/>
    <w:rsid w:val="006A137F"/>
    <w:rsid w:val="006A20AE"/>
    <w:rsid w:val="006A2842"/>
    <w:rsid w:val="006A2C75"/>
    <w:rsid w:val="006A37BF"/>
    <w:rsid w:val="006A459E"/>
    <w:rsid w:val="006A512A"/>
    <w:rsid w:val="006A5F4A"/>
    <w:rsid w:val="006A75F7"/>
    <w:rsid w:val="006A7A6E"/>
    <w:rsid w:val="006B0396"/>
    <w:rsid w:val="006B0CB2"/>
    <w:rsid w:val="006B1A92"/>
    <w:rsid w:val="006B20EB"/>
    <w:rsid w:val="006B3AB2"/>
    <w:rsid w:val="006B3FAD"/>
    <w:rsid w:val="006B3FD9"/>
    <w:rsid w:val="006B5CDB"/>
    <w:rsid w:val="006B6DBD"/>
    <w:rsid w:val="006B76D0"/>
    <w:rsid w:val="006C1294"/>
    <w:rsid w:val="006C220D"/>
    <w:rsid w:val="006C3309"/>
    <w:rsid w:val="006C399C"/>
    <w:rsid w:val="006C3AC3"/>
    <w:rsid w:val="006C5861"/>
    <w:rsid w:val="006C6BC4"/>
    <w:rsid w:val="006C7D01"/>
    <w:rsid w:val="006C7DC0"/>
    <w:rsid w:val="006D05FD"/>
    <w:rsid w:val="006D180C"/>
    <w:rsid w:val="006D4629"/>
    <w:rsid w:val="006D60D3"/>
    <w:rsid w:val="006D66BF"/>
    <w:rsid w:val="006D740D"/>
    <w:rsid w:val="006E0E20"/>
    <w:rsid w:val="006E1B98"/>
    <w:rsid w:val="006E1C9D"/>
    <w:rsid w:val="006E212F"/>
    <w:rsid w:val="006E53CD"/>
    <w:rsid w:val="006E5E9D"/>
    <w:rsid w:val="006E76F1"/>
    <w:rsid w:val="006F00EF"/>
    <w:rsid w:val="006F0F6B"/>
    <w:rsid w:val="006F18A8"/>
    <w:rsid w:val="006F513C"/>
    <w:rsid w:val="006F6D4E"/>
    <w:rsid w:val="006F6E80"/>
    <w:rsid w:val="006F7348"/>
    <w:rsid w:val="00700917"/>
    <w:rsid w:val="00701A0E"/>
    <w:rsid w:val="007022A8"/>
    <w:rsid w:val="007040CD"/>
    <w:rsid w:val="00704E42"/>
    <w:rsid w:val="007051BA"/>
    <w:rsid w:val="00705B6F"/>
    <w:rsid w:val="00705EB5"/>
    <w:rsid w:val="00706861"/>
    <w:rsid w:val="0070757D"/>
    <w:rsid w:val="007104AB"/>
    <w:rsid w:val="00710CEB"/>
    <w:rsid w:val="00710F89"/>
    <w:rsid w:val="00711081"/>
    <w:rsid w:val="00711730"/>
    <w:rsid w:val="00712051"/>
    <w:rsid w:val="00714873"/>
    <w:rsid w:val="00717133"/>
    <w:rsid w:val="00720027"/>
    <w:rsid w:val="00720BFA"/>
    <w:rsid w:val="00720CC2"/>
    <w:rsid w:val="00720E30"/>
    <w:rsid w:val="00721047"/>
    <w:rsid w:val="00721EB1"/>
    <w:rsid w:val="00722F1C"/>
    <w:rsid w:val="00722F3E"/>
    <w:rsid w:val="00724B91"/>
    <w:rsid w:val="007263ED"/>
    <w:rsid w:val="00726A06"/>
    <w:rsid w:val="0073050B"/>
    <w:rsid w:val="00730CBA"/>
    <w:rsid w:val="007312D8"/>
    <w:rsid w:val="00731F1C"/>
    <w:rsid w:val="007321DF"/>
    <w:rsid w:val="007331D1"/>
    <w:rsid w:val="00733207"/>
    <w:rsid w:val="00733AC7"/>
    <w:rsid w:val="00733C8F"/>
    <w:rsid w:val="00736FD3"/>
    <w:rsid w:val="00740710"/>
    <w:rsid w:val="007416AA"/>
    <w:rsid w:val="00742094"/>
    <w:rsid w:val="0074219B"/>
    <w:rsid w:val="00742381"/>
    <w:rsid w:val="00742CAA"/>
    <w:rsid w:val="00743CDD"/>
    <w:rsid w:val="00744141"/>
    <w:rsid w:val="00745592"/>
    <w:rsid w:val="00745EC5"/>
    <w:rsid w:val="00746007"/>
    <w:rsid w:val="0074689F"/>
    <w:rsid w:val="0074704A"/>
    <w:rsid w:val="007470FD"/>
    <w:rsid w:val="00747AA0"/>
    <w:rsid w:val="00747D1C"/>
    <w:rsid w:val="00750582"/>
    <w:rsid w:val="007508D0"/>
    <w:rsid w:val="00750900"/>
    <w:rsid w:val="00750FB9"/>
    <w:rsid w:val="00751B82"/>
    <w:rsid w:val="00751E08"/>
    <w:rsid w:val="00751F83"/>
    <w:rsid w:val="00752770"/>
    <w:rsid w:val="007528E3"/>
    <w:rsid w:val="00752CA2"/>
    <w:rsid w:val="00752CFE"/>
    <w:rsid w:val="007536AA"/>
    <w:rsid w:val="00754526"/>
    <w:rsid w:val="0075464E"/>
    <w:rsid w:val="00756552"/>
    <w:rsid w:val="00757354"/>
    <w:rsid w:val="00757CF3"/>
    <w:rsid w:val="00761053"/>
    <w:rsid w:val="00766269"/>
    <w:rsid w:val="007708F6"/>
    <w:rsid w:val="00770FBB"/>
    <w:rsid w:val="00771006"/>
    <w:rsid w:val="0077115F"/>
    <w:rsid w:val="007717B8"/>
    <w:rsid w:val="00771B14"/>
    <w:rsid w:val="00771D50"/>
    <w:rsid w:val="00774199"/>
    <w:rsid w:val="00774BAA"/>
    <w:rsid w:val="00774DD3"/>
    <w:rsid w:val="00775664"/>
    <w:rsid w:val="0077567E"/>
    <w:rsid w:val="00775CA8"/>
    <w:rsid w:val="00777E9C"/>
    <w:rsid w:val="007831B7"/>
    <w:rsid w:val="007834CB"/>
    <w:rsid w:val="00784C10"/>
    <w:rsid w:val="00784D1A"/>
    <w:rsid w:val="007904EB"/>
    <w:rsid w:val="00791CC1"/>
    <w:rsid w:val="00792729"/>
    <w:rsid w:val="0079291E"/>
    <w:rsid w:val="007933DF"/>
    <w:rsid w:val="007936B5"/>
    <w:rsid w:val="00793CF4"/>
    <w:rsid w:val="00794909"/>
    <w:rsid w:val="00795D74"/>
    <w:rsid w:val="00796124"/>
    <w:rsid w:val="00796373"/>
    <w:rsid w:val="007968F4"/>
    <w:rsid w:val="00796FB9"/>
    <w:rsid w:val="007A11D1"/>
    <w:rsid w:val="007A1222"/>
    <w:rsid w:val="007A12DD"/>
    <w:rsid w:val="007A1419"/>
    <w:rsid w:val="007A2374"/>
    <w:rsid w:val="007A29AD"/>
    <w:rsid w:val="007A2EDC"/>
    <w:rsid w:val="007A3B5D"/>
    <w:rsid w:val="007A4934"/>
    <w:rsid w:val="007A642A"/>
    <w:rsid w:val="007A7540"/>
    <w:rsid w:val="007A772D"/>
    <w:rsid w:val="007B0143"/>
    <w:rsid w:val="007B114D"/>
    <w:rsid w:val="007B1813"/>
    <w:rsid w:val="007B1D96"/>
    <w:rsid w:val="007B20A7"/>
    <w:rsid w:val="007B2333"/>
    <w:rsid w:val="007B2BC8"/>
    <w:rsid w:val="007B2C5B"/>
    <w:rsid w:val="007B3625"/>
    <w:rsid w:val="007B43C0"/>
    <w:rsid w:val="007B4909"/>
    <w:rsid w:val="007B4E00"/>
    <w:rsid w:val="007B5578"/>
    <w:rsid w:val="007B5A37"/>
    <w:rsid w:val="007B79BD"/>
    <w:rsid w:val="007C06A1"/>
    <w:rsid w:val="007C1124"/>
    <w:rsid w:val="007C2FFA"/>
    <w:rsid w:val="007C395E"/>
    <w:rsid w:val="007C40CF"/>
    <w:rsid w:val="007C4783"/>
    <w:rsid w:val="007C5F20"/>
    <w:rsid w:val="007C627B"/>
    <w:rsid w:val="007C6C63"/>
    <w:rsid w:val="007D0250"/>
    <w:rsid w:val="007D0363"/>
    <w:rsid w:val="007D21F1"/>
    <w:rsid w:val="007D2923"/>
    <w:rsid w:val="007D3AA5"/>
    <w:rsid w:val="007D3F9A"/>
    <w:rsid w:val="007D4056"/>
    <w:rsid w:val="007D4602"/>
    <w:rsid w:val="007D4713"/>
    <w:rsid w:val="007D49CE"/>
    <w:rsid w:val="007D4C04"/>
    <w:rsid w:val="007D6D11"/>
    <w:rsid w:val="007E3AFD"/>
    <w:rsid w:val="007E4128"/>
    <w:rsid w:val="007E48E8"/>
    <w:rsid w:val="007E6670"/>
    <w:rsid w:val="007E6BC9"/>
    <w:rsid w:val="007F075E"/>
    <w:rsid w:val="007F08BD"/>
    <w:rsid w:val="007F115B"/>
    <w:rsid w:val="007F13A6"/>
    <w:rsid w:val="007F1DB7"/>
    <w:rsid w:val="007F272B"/>
    <w:rsid w:val="007F2B01"/>
    <w:rsid w:val="007F32FF"/>
    <w:rsid w:val="007F3799"/>
    <w:rsid w:val="007F49B5"/>
    <w:rsid w:val="007F4E07"/>
    <w:rsid w:val="007F56F9"/>
    <w:rsid w:val="007F57EA"/>
    <w:rsid w:val="007F71B0"/>
    <w:rsid w:val="007F7240"/>
    <w:rsid w:val="007F7943"/>
    <w:rsid w:val="00800248"/>
    <w:rsid w:val="00801FE7"/>
    <w:rsid w:val="00802257"/>
    <w:rsid w:val="00803372"/>
    <w:rsid w:val="00803934"/>
    <w:rsid w:val="00803FD0"/>
    <w:rsid w:val="008054DD"/>
    <w:rsid w:val="0080596B"/>
    <w:rsid w:val="00807E8B"/>
    <w:rsid w:val="00810716"/>
    <w:rsid w:val="00810B6C"/>
    <w:rsid w:val="00813256"/>
    <w:rsid w:val="0081344B"/>
    <w:rsid w:val="00815375"/>
    <w:rsid w:val="0081560B"/>
    <w:rsid w:val="008160A0"/>
    <w:rsid w:val="0081719C"/>
    <w:rsid w:val="00817231"/>
    <w:rsid w:val="0081753E"/>
    <w:rsid w:val="008205D0"/>
    <w:rsid w:val="00821642"/>
    <w:rsid w:val="00822068"/>
    <w:rsid w:val="008268C9"/>
    <w:rsid w:val="00826BEC"/>
    <w:rsid w:val="008276B8"/>
    <w:rsid w:val="00827B7D"/>
    <w:rsid w:val="00830E03"/>
    <w:rsid w:val="00832AAE"/>
    <w:rsid w:val="00833333"/>
    <w:rsid w:val="008333F9"/>
    <w:rsid w:val="00833D91"/>
    <w:rsid w:val="00833DF4"/>
    <w:rsid w:val="00833FA1"/>
    <w:rsid w:val="008340DD"/>
    <w:rsid w:val="00834235"/>
    <w:rsid w:val="00840FB7"/>
    <w:rsid w:val="008417E9"/>
    <w:rsid w:val="0084199F"/>
    <w:rsid w:val="00843162"/>
    <w:rsid w:val="00843551"/>
    <w:rsid w:val="00843EDB"/>
    <w:rsid w:val="00844850"/>
    <w:rsid w:val="008474EB"/>
    <w:rsid w:val="00847F08"/>
    <w:rsid w:val="00850E42"/>
    <w:rsid w:val="008510A3"/>
    <w:rsid w:val="008511E8"/>
    <w:rsid w:val="008522C4"/>
    <w:rsid w:val="00852A12"/>
    <w:rsid w:val="00853B53"/>
    <w:rsid w:val="00853DAD"/>
    <w:rsid w:val="008547C0"/>
    <w:rsid w:val="00854ABE"/>
    <w:rsid w:val="00854DAC"/>
    <w:rsid w:val="00854F5F"/>
    <w:rsid w:val="00856DAE"/>
    <w:rsid w:val="00857737"/>
    <w:rsid w:val="008579F9"/>
    <w:rsid w:val="0086185B"/>
    <w:rsid w:val="0086193C"/>
    <w:rsid w:val="00862BB6"/>
    <w:rsid w:val="00863032"/>
    <w:rsid w:val="00863A38"/>
    <w:rsid w:val="0086436D"/>
    <w:rsid w:val="00864D80"/>
    <w:rsid w:val="00866977"/>
    <w:rsid w:val="00867EC1"/>
    <w:rsid w:val="00872039"/>
    <w:rsid w:val="008726F8"/>
    <w:rsid w:val="00873323"/>
    <w:rsid w:val="00873AAD"/>
    <w:rsid w:val="00874110"/>
    <w:rsid w:val="0087466B"/>
    <w:rsid w:val="00876173"/>
    <w:rsid w:val="00880BC7"/>
    <w:rsid w:val="00881E85"/>
    <w:rsid w:val="00881FDD"/>
    <w:rsid w:val="0088238E"/>
    <w:rsid w:val="00883853"/>
    <w:rsid w:val="00883E0D"/>
    <w:rsid w:val="00884B0C"/>
    <w:rsid w:val="008851D9"/>
    <w:rsid w:val="00885DD0"/>
    <w:rsid w:val="00886180"/>
    <w:rsid w:val="00886649"/>
    <w:rsid w:val="00886CEA"/>
    <w:rsid w:val="00886DBE"/>
    <w:rsid w:val="00891D8B"/>
    <w:rsid w:val="00892CF4"/>
    <w:rsid w:val="00893C5A"/>
    <w:rsid w:val="008942F4"/>
    <w:rsid w:val="008948B9"/>
    <w:rsid w:val="00895134"/>
    <w:rsid w:val="00895550"/>
    <w:rsid w:val="00895DF6"/>
    <w:rsid w:val="00895F09"/>
    <w:rsid w:val="00897211"/>
    <w:rsid w:val="008A0BC0"/>
    <w:rsid w:val="008A2067"/>
    <w:rsid w:val="008A287A"/>
    <w:rsid w:val="008A32C8"/>
    <w:rsid w:val="008A41CB"/>
    <w:rsid w:val="008A5624"/>
    <w:rsid w:val="008A562F"/>
    <w:rsid w:val="008A5776"/>
    <w:rsid w:val="008A61C0"/>
    <w:rsid w:val="008A6338"/>
    <w:rsid w:val="008A71FA"/>
    <w:rsid w:val="008A7F8C"/>
    <w:rsid w:val="008B0A40"/>
    <w:rsid w:val="008B0F3D"/>
    <w:rsid w:val="008B44E6"/>
    <w:rsid w:val="008B5400"/>
    <w:rsid w:val="008B5718"/>
    <w:rsid w:val="008B5BF9"/>
    <w:rsid w:val="008B6BC7"/>
    <w:rsid w:val="008B7726"/>
    <w:rsid w:val="008C0ACD"/>
    <w:rsid w:val="008C22FF"/>
    <w:rsid w:val="008C23F0"/>
    <w:rsid w:val="008C2EA3"/>
    <w:rsid w:val="008C315F"/>
    <w:rsid w:val="008C355A"/>
    <w:rsid w:val="008C3AE0"/>
    <w:rsid w:val="008C3E0E"/>
    <w:rsid w:val="008C44A1"/>
    <w:rsid w:val="008C542F"/>
    <w:rsid w:val="008C549F"/>
    <w:rsid w:val="008C6C88"/>
    <w:rsid w:val="008C7322"/>
    <w:rsid w:val="008C7447"/>
    <w:rsid w:val="008C7D9B"/>
    <w:rsid w:val="008D0A92"/>
    <w:rsid w:val="008D0DA1"/>
    <w:rsid w:val="008D2199"/>
    <w:rsid w:val="008D49C9"/>
    <w:rsid w:val="008D5940"/>
    <w:rsid w:val="008E038F"/>
    <w:rsid w:val="008E170C"/>
    <w:rsid w:val="008E2F85"/>
    <w:rsid w:val="008E366B"/>
    <w:rsid w:val="008E3F42"/>
    <w:rsid w:val="008E4355"/>
    <w:rsid w:val="008E6B33"/>
    <w:rsid w:val="008E798D"/>
    <w:rsid w:val="008F1398"/>
    <w:rsid w:val="008F1601"/>
    <w:rsid w:val="008F2F9C"/>
    <w:rsid w:val="008F30B1"/>
    <w:rsid w:val="008F3B68"/>
    <w:rsid w:val="008F3F07"/>
    <w:rsid w:val="008F4C2B"/>
    <w:rsid w:val="008F5B1E"/>
    <w:rsid w:val="008F601F"/>
    <w:rsid w:val="008F609A"/>
    <w:rsid w:val="008F65C3"/>
    <w:rsid w:val="008F7D98"/>
    <w:rsid w:val="00900974"/>
    <w:rsid w:val="00901DDF"/>
    <w:rsid w:val="00902CD7"/>
    <w:rsid w:val="00903427"/>
    <w:rsid w:val="00904A7C"/>
    <w:rsid w:val="009065B6"/>
    <w:rsid w:val="00906DCB"/>
    <w:rsid w:val="0090721B"/>
    <w:rsid w:val="0090758D"/>
    <w:rsid w:val="0090759D"/>
    <w:rsid w:val="009106C3"/>
    <w:rsid w:val="00912FE2"/>
    <w:rsid w:val="0091343D"/>
    <w:rsid w:val="00913490"/>
    <w:rsid w:val="00913D59"/>
    <w:rsid w:val="00921367"/>
    <w:rsid w:val="0092171B"/>
    <w:rsid w:val="00922E0E"/>
    <w:rsid w:val="00923036"/>
    <w:rsid w:val="00923517"/>
    <w:rsid w:val="00926AEC"/>
    <w:rsid w:val="009279CD"/>
    <w:rsid w:val="00930A60"/>
    <w:rsid w:val="00930AA5"/>
    <w:rsid w:val="00933BEA"/>
    <w:rsid w:val="00935B62"/>
    <w:rsid w:val="00935C24"/>
    <w:rsid w:val="00937318"/>
    <w:rsid w:val="009419BF"/>
    <w:rsid w:val="00943794"/>
    <w:rsid w:val="00943A79"/>
    <w:rsid w:val="00943D3B"/>
    <w:rsid w:val="0094403D"/>
    <w:rsid w:val="00944413"/>
    <w:rsid w:val="00944864"/>
    <w:rsid w:val="00944BF5"/>
    <w:rsid w:val="00946509"/>
    <w:rsid w:val="00946DE5"/>
    <w:rsid w:val="00947A3E"/>
    <w:rsid w:val="009506A4"/>
    <w:rsid w:val="00950D93"/>
    <w:rsid w:val="00951C01"/>
    <w:rsid w:val="009559F8"/>
    <w:rsid w:val="00955C4D"/>
    <w:rsid w:val="0095736A"/>
    <w:rsid w:val="00960370"/>
    <w:rsid w:val="00962625"/>
    <w:rsid w:val="00963183"/>
    <w:rsid w:val="009635B9"/>
    <w:rsid w:val="00964623"/>
    <w:rsid w:val="0096462C"/>
    <w:rsid w:val="00966B0C"/>
    <w:rsid w:val="00967D20"/>
    <w:rsid w:val="00967EB3"/>
    <w:rsid w:val="0097370F"/>
    <w:rsid w:val="00974013"/>
    <w:rsid w:val="00974BA4"/>
    <w:rsid w:val="00975A3C"/>
    <w:rsid w:val="00975EB8"/>
    <w:rsid w:val="009766A4"/>
    <w:rsid w:val="009779D9"/>
    <w:rsid w:val="009816CC"/>
    <w:rsid w:val="00981D4D"/>
    <w:rsid w:val="0098261C"/>
    <w:rsid w:val="0098483A"/>
    <w:rsid w:val="00984CEA"/>
    <w:rsid w:val="00985604"/>
    <w:rsid w:val="00987BF0"/>
    <w:rsid w:val="0099010B"/>
    <w:rsid w:val="0099093C"/>
    <w:rsid w:val="009914E9"/>
    <w:rsid w:val="00991BB1"/>
    <w:rsid w:val="00991FC3"/>
    <w:rsid w:val="009923B1"/>
    <w:rsid w:val="00992602"/>
    <w:rsid w:val="00992C11"/>
    <w:rsid w:val="00993137"/>
    <w:rsid w:val="0099320A"/>
    <w:rsid w:val="009943C5"/>
    <w:rsid w:val="00997FC1"/>
    <w:rsid w:val="009A051C"/>
    <w:rsid w:val="009A0B6E"/>
    <w:rsid w:val="009A1198"/>
    <w:rsid w:val="009A138D"/>
    <w:rsid w:val="009A1FFD"/>
    <w:rsid w:val="009A3306"/>
    <w:rsid w:val="009A34D2"/>
    <w:rsid w:val="009A3812"/>
    <w:rsid w:val="009A4CFC"/>
    <w:rsid w:val="009A523E"/>
    <w:rsid w:val="009A5783"/>
    <w:rsid w:val="009A78CC"/>
    <w:rsid w:val="009A7D54"/>
    <w:rsid w:val="009B036F"/>
    <w:rsid w:val="009B0811"/>
    <w:rsid w:val="009B33D9"/>
    <w:rsid w:val="009B4402"/>
    <w:rsid w:val="009B4D9D"/>
    <w:rsid w:val="009B7939"/>
    <w:rsid w:val="009B7A3A"/>
    <w:rsid w:val="009C05E1"/>
    <w:rsid w:val="009C08FF"/>
    <w:rsid w:val="009C45C7"/>
    <w:rsid w:val="009C4863"/>
    <w:rsid w:val="009C4935"/>
    <w:rsid w:val="009C4DD3"/>
    <w:rsid w:val="009C510E"/>
    <w:rsid w:val="009C7BF9"/>
    <w:rsid w:val="009C7C3F"/>
    <w:rsid w:val="009D02AB"/>
    <w:rsid w:val="009D10D6"/>
    <w:rsid w:val="009D16F1"/>
    <w:rsid w:val="009D1EDA"/>
    <w:rsid w:val="009D2AF1"/>
    <w:rsid w:val="009D3421"/>
    <w:rsid w:val="009D4E13"/>
    <w:rsid w:val="009D596F"/>
    <w:rsid w:val="009D5CBD"/>
    <w:rsid w:val="009D5D54"/>
    <w:rsid w:val="009D6B30"/>
    <w:rsid w:val="009D7143"/>
    <w:rsid w:val="009D71C1"/>
    <w:rsid w:val="009E111A"/>
    <w:rsid w:val="009E2584"/>
    <w:rsid w:val="009E3366"/>
    <w:rsid w:val="009E3CB4"/>
    <w:rsid w:val="009E426D"/>
    <w:rsid w:val="009E4349"/>
    <w:rsid w:val="009E48A3"/>
    <w:rsid w:val="009E5703"/>
    <w:rsid w:val="009E6737"/>
    <w:rsid w:val="009E78C8"/>
    <w:rsid w:val="009E7EB6"/>
    <w:rsid w:val="009F0EE6"/>
    <w:rsid w:val="009F14A5"/>
    <w:rsid w:val="009F1741"/>
    <w:rsid w:val="009F1D02"/>
    <w:rsid w:val="009F1F6B"/>
    <w:rsid w:val="009F2797"/>
    <w:rsid w:val="009F2E61"/>
    <w:rsid w:val="009F338F"/>
    <w:rsid w:val="009F5EFF"/>
    <w:rsid w:val="009F69BF"/>
    <w:rsid w:val="009F6C8A"/>
    <w:rsid w:val="009F6DCA"/>
    <w:rsid w:val="009F72A0"/>
    <w:rsid w:val="009F7BAD"/>
    <w:rsid w:val="00A0252E"/>
    <w:rsid w:val="00A02A1F"/>
    <w:rsid w:val="00A03FF2"/>
    <w:rsid w:val="00A041FE"/>
    <w:rsid w:val="00A05748"/>
    <w:rsid w:val="00A0630C"/>
    <w:rsid w:val="00A07ED5"/>
    <w:rsid w:val="00A106C1"/>
    <w:rsid w:val="00A1122A"/>
    <w:rsid w:val="00A11FD7"/>
    <w:rsid w:val="00A12BF5"/>
    <w:rsid w:val="00A14FDB"/>
    <w:rsid w:val="00A15940"/>
    <w:rsid w:val="00A168BA"/>
    <w:rsid w:val="00A200A1"/>
    <w:rsid w:val="00A202D8"/>
    <w:rsid w:val="00A21350"/>
    <w:rsid w:val="00A2168A"/>
    <w:rsid w:val="00A23A81"/>
    <w:rsid w:val="00A24184"/>
    <w:rsid w:val="00A24522"/>
    <w:rsid w:val="00A262A5"/>
    <w:rsid w:val="00A26850"/>
    <w:rsid w:val="00A27357"/>
    <w:rsid w:val="00A32B28"/>
    <w:rsid w:val="00A33D2A"/>
    <w:rsid w:val="00A33F92"/>
    <w:rsid w:val="00A35889"/>
    <w:rsid w:val="00A35C19"/>
    <w:rsid w:val="00A36224"/>
    <w:rsid w:val="00A36315"/>
    <w:rsid w:val="00A3692A"/>
    <w:rsid w:val="00A40115"/>
    <w:rsid w:val="00A402D2"/>
    <w:rsid w:val="00A4158B"/>
    <w:rsid w:val="00A41737"/>
    <w:rsid w:val="00A41F66"/>
    <w:rsid w:val="00A42044"/>
    <w:rsid w:val="00A420BD"/>
    <w:rsid w:val="00A42F97"/>
    <w:rsid w:val="00A441D3"/>
    <w:rsid w:val="00A44224"/>
    <w:rsid w:val="00A44A6A"/>
    <w:rsid w:val="00A44E98"/>
    <w:rsid w:val="00A45164"/>
    <w:rsid w:val="00A4535C"/>
    <w:rsid w:val="00A45E82"/>
    <w:rsid w:val="00A466F8"/>
    <w:rsid w:val="00A50881"/>
    <w:rsid w:val="00A5097F"/>
    <w:rsid w:val="00A50EBA"/>
    <w:rsid w:val="00A5164B"/>
    <w:rsid w:val="00A5223D"/>
    <w:rsid w:val="00A5236B"/>
    <w:rsid w:val="00A55EA1"/>
    <w:rsid w:val="00A5676D"/>
    <w:rsid w:val="00A567D8"/>
    <w:rsid w:val="00A57F30"/>
    <w:rsid w:val="00A60273"/>
    <w:rsid w:val="00A603C8"/>
    <w:rsid w:val="00A606FC"/>
    <w:rsid w:val="00A6210F"/>
    <w:rsid w:val="00A6211F"/>
    <w:rsid w:val="00A63282"/>
    <w:rsid w:val="00A637D2"/>
    <w:rsid w:val="00A64496"/>
    <w:rsid w:val="00A64A76"/>
    <w:rsid w:val="00A65A76"/>
    <w:rsid w:val="00A667A5"/>
    <w:rsid w:val="00A66B83"/>
    <w:rsid w:val="00A6793C"/>
    <w:rsid w:val="00A67B81"/>
    <w:rsid w:val="00A70086"/>
    <w:rsid w:val="00A708B5"/>
    <w:rsid w:val="00A71853"/>
    <w:rsid w:val="00A71B34"/>
    <w:rsid w:val="00A73008"/>
    <w:rsid w:val="00A73321"/>
    <w:rsid w:val="00A73DFE"/>
    <w:rsid w:val="00A73FBB"/>
    <w:rsid w:val="00A74AAD"/>
    <w:rsid w:val="00A74CAD"/>
    <w:rsid w:val="00A751E9"/>
    <w:rsid w:val="00A75271"/>
    <w:rsid w:val="00A7665F"/>
    <w:rsid w:val="00A76955"/>
    <w:rsid w:val="00A77384"/>
    <w:rsid w:val="00A803D0"/>
    <w:rsid w:val="00A806CB"/>
    <w:rsid w:val="00A80729"/>
    <w:rsid w:val="00A81212"/>
    <w:rsid w:val="00A819A5"/>
    <w:rsid w:val="00A8255B"/>
    <w:rsid w:val="00A83021"/>
    <w:rsid w:val="00A84720"/>
    <w:rsid w:val="00A85724"/>
    <w:rsid w:val="00A859A8"/>
    <w:rsid w:val="00A8684A"/>
    <w:rsid w:val="00A876AD"/>
    <w:rsid w:val="00A87FC5"/>
    <w:rsid w:val="00A9019C"/>
    <w:rsid w:val="00A901D7"/>
    <w:rsid w:val="00A91A4E"/>
    <w:rsid w:val="00A92125"/>
    <w:rsid w:val="00A95498"/>
    <w:rsid w:val="00A95B65"/>
    <w:rsid w:val="00A97681"/>
    <w:rsid w:val="00A977A4"/>
    <w:rsid w:val="00A97829"/>
    <w:rsid w:val="00AA03AF"/>
    <w:rsid w:val="00AA0B7F"/>
    <w:rsid w:val="00AA0F4A"/>
    <w:rsid w:val="00AA161D"/>
    <w:rsid w:val="00AA28C8"/>
    <w:rsid w:val="00AA2C10"/>
    <w:rsid w:val="00AA2C4F"/>
    <w:rsid w:val="00AA309B"/>
    <w:rsid w:val="00AA3732"/>
    <w:rsid w:val="00AB0442"/>
    <w:rsid w:val="00AB16AB"/>
    <w:rsid w:val="00AB1EDC"/>
    <w:rsid w:val="00AB2B79"/>
    <w:rsid w:val="00AB2E66"/>
    <w:rsid w:val="00AB2F76"/>
    <w:rsid w:val="00AB441F"/>
    <w:rsid w:val="00AB4726"/>
    <w:rsid w:val="00AB49B3"/>
    <w:rsid w:val="00AB4C36"/>
    <w:rsid w:val="00AB52CD"/>
    <w:rsid w:val="00AB55BC"/>
    <w:rsid w:val="00AB5C6F"/>
    <w:rsid w:val="00AB69C5"/>
    <w:rsid w:val="00AC043D"/>
    <w:rsid w:val="00AC1CC0"/>
    <w:rsid w:val="00AC2078"/>
    <w:rsid w:val="00AC23B5"/>
    <w:rsid w:val="00AC2E20"/>
    <w:rsid w:val="00AC5679"/>
    <w:rsid w:val="00AC58DB"/>
    <w:rsid w:val="00AC61C8"/>
    <w:rsid w:val="00AC6BF8"/>
    <w:rsid w:val="00AD0920"/>
    <w:rsid w:val="00AD23BD"/>
    <w:rsid w:val="00AD2B68"/>
    <w:rsid w:val="00AD2DC9"/>
    <w:rsid w:val="00AD36B2"/>
    <w:rsid w:val="00AD3A33"/>
    <w:rsid w:val="00AD7896"/>
    <w:rsid w:val="00AD78F0"/>
    <w:rsid w:val="00AD7BCF"/>
    <w:rsid w:val="00AE066B"/>
    <w:rsid w:val="00AE0D14"/>
    <w:rsid w:val="00AE18A0"/>
    <w:rsid w:val="00AE2020"/>
    <w:rsid w:val="00AE2E81"/>
    <w:rsid w:val="00AE344B"/>
    <w:rsid w:val="00AE37EE"/>
    <w:rsid w:val="00AE5016"/>
    <w:rsid w:val="00AE5183"/>
    <w:rsid w:val="00AE5B27"/>
    <w:rsid w:val="00AE61A1"/>
    <w:rsid w:val="00AE6D4F"/>
    <w:rsid w:val="00AE7E04"/>
    <w:rsid w:val="00AF1557"/>
    <w:rsid w:val="00AF16F3"/>
    <w:rsid w:val="00AF31CE"/>
    <w:rsid w:val="00AF3AFB"/>
    <w:rsid w:val="00AF3BB4"/>
    <w:rsid w:val="00AF3EAB"/>
    <w:rsid w:val="00AF3FF6"/>
    <w:rsid w:val="00AF4960"/>
    <w:rsid w:val="00AF4E7D"/>
    <w:rsid w:val="00AF6278"/>
    <w:rsid w:val="00AF62D2"/>
    <w:rsid w:val="00AF677A"/>
    <w:rsid w:val="00AF7092"/>
    <w:rsid w:val="00B00DF8"/>
    <w:rsid w:val="00B00E2C"/>
    <w:rsid w:val="00B0339E"/>
    <w:rsid w:val="00B03B40"/>
    <w:rsid w:val="00B05CCE"/>
    <w:rsid w:val="00B05D37"/>
    <w:rsid w:val="00B06CAC"/>
    <w:rsid w:val="00B107D9"/>
    <w:rsid w:val="00B12597"/>
    <w:rsid w:val="00B130E3"/>
    <w:rsid w:val="00B13777"/>
    <w:rsid w:val="00B1412C"/>
    <w:rsid w:val="00B14347"/>
    <w:rsid w:val="00B14FC9"/>
    <w:rsid w:val="00B15BA3"/>
    <w:rsid w:val="00B17771"/>
    <w:rsid w:val="00B20185"/>
    <w:rsid w:val="00B2077A"/>
    <w:rsid w:val="00B2101A"/>
    <w:rsid w:val="00B21C82"/>
    <w:rsid w:val="00B222B4"/>
    <w:rsid w:val="00B23BDE"/>
    <w:rsid w:val="00B2478B"/>
    <w:rsid w:val="00B255A8"/>
    <w:rsid w:val="00B25FF6"/>
    <w:rsid w:val="00B26782"/>
    <w:rsid w:val="00B31F34"/>
    <w:rsid w:val="00B3378D"/>
    <w:rsid w:val="00B3387B"/>
    <w:rsid w:val="00B33E45"/>
    <w:rsid w:val="00B3495F"/>
    <w:rsid w:val="00B34DC8"/>
    <w:rsid w:val="00B35B36"/>
    <w:rsid w:val="00B36409"/>
    <w:rsid w:val="00B3734E"/>
    <w:rsid w:val="00B37ADD"/>
    <w:rsid w:val="00B40F70"/>
    <w:rsid w:val="00B41851"/>
    <w:rsid w:val="00B419BD"/>
    <w:rsid w:val="00B41D68"/>
    <w:rsid w:val="00B4404B"/>
    <w:rsid w:val="00B447D7"/>
    <w:rsid w:val="00B44E1E"/>
    <w:rsid w:val="00B46413"/>
    <w:rsid w:val="00B464AE"/>
    <w:rsid w:val="00B466D0"/>
    <w:rsid w:val="00B4719B"/>
    <w:rsid w:val="00B478FF"/>
    <w:rsid w:val="00B51FD5"/>
    <w:rsid w:val="00B528AB"/>
    <w:rsid w:val="00B535AE"/>
    <w:rsid w:val="00B53B85"/>
    <w:rsid w:val="00B54EE7"/>
    <w:rsid w:val="00B5577C"/>
    <w:rsid w:val="00B55801"/>
    <w:rsid w:val="00B55FD9"/>
    <w:rsid w:val="00B56CCF"/>
    <w:rsid w:val="00B629C9"/>
    <w:rsid w:val="00B65246"/>
    <w:rsid w:val="00B65B81"/>
    <w:rsid w:val="00B67467"/>
    <w:rsid w:val="00B73AEB"/>
    <w:rsid w:val="00B73CF1"/>
    <w:rsid w:val="00B749D5"/>
    <w:rsid w:val="00B75EDF"/>
    <w:rsid w:val="00B770B0"/>
    <w:rsid w:val="00B77264"/>
    <w:rsid w:val="00B774BF"/>
    <w:rsid w:val="00B77FEC"/>
    <w:rsid w:val="00B80A97"/>
    <w:rsid w:val="00B82C35"/>
    <w:rsid w:val="00B8312B"/>
    <w:rsid w:val="00B84C95"/>
    <w:rsid w:val="00B84D15"/>
    <w:rsid w:val="00B85E13"/>
    <w:rsid w:val="00B900EA"/>
    <w:rsid w:val="00B90722"/>
    <w:rsid w:val="00B9080D"/>
    <w:rsid w:val="00B91862"/>
    <w:rsid w:val="00B92766"/>
    <w:rsid w:val="00B95923"/>
    <w:rsid w:val="00B96051"/>
    <w:rsid w:val="00B97506"/>
    <w:rsid w:val="00BA0947"/>
    <w:rsid w:val="00BA2564"/>
    <w:rsid w:val="00BA3C06"/>
    <w:rsid w:val="00BA3DDE"/>
    <w:rsid w:val="00BA5AB8"/>
    <w:rsid w:val="00BA601D"/>
    <w:rsid w:val="00BA6753"/>
    <w:rsid w:val="00BA716E"/>
    <w:rsid w:val="00BB0A41"/>
    <w:rsid w:val="00BB12DB"/>
    <w:rsid w:val="00BB1DD7"/>
    <w:rsid w:val="00BB39A3"/>
    <w:rsid w:val="00BB400F"/>
    <w:rsid w:val="00BB43FC"/>
    <w:rsid w:val="00BB4A78"/>
    <w:rsid w:val="00BB635D"/>
    <w:rsid w:val="00BB6434"/>
    <w:rsid w:val="00BB6868"/>
    <w:rsid w:val="00BB75CA"/>
    <w:rsid w:val="00BC218C"/>
    <w:rsid w:val="00BC2722"/>
    <w:rsid w:val="00BC32CC"/>
    <w:rsid w:val="00BC3C28"/>
    <w:rsid w:val="00BC4178"/>
    <w:rsid w:val="00BC5C78"/>
    <w:rsid w:val="00BC6977"/>
    <w:rsid w:val="00BC7913"/>
    <w:rsid w:val="00BC797A"/>
    <w:rsid w:val="00BD013F"/>
    <w:rsid w:val="00BD1A2C"/>
    <w:rsid w:val="00BD276A"/>
    <w:rsid w:val="00BD3408"/>
    <w:rsid w:val="00BD5436"/>
    <w:rsid w:val="00BD5E10"/>
    <w:rsid w:val="00BD66DE"/>
    <w:rsid w:val="00BD6E0F"/>
    <w:rsid w:val="00BD75E3"/>
    <w:rsid w:val="00BD7C96"/>
    <w:rsid w:val="00BE09FA"/>
    <w:rsid w:val="00BE18E2"/>
    <w:rsid w:val="00BE2544"/>
    <w:rsid w:val="00BE2812"/>
    <w:rsid w:val="00BE2849"/>
    <w:rsid w:val="00BE2AAA"/>
    <w:rsid w:val="00BE3BBB"/>
    <w:rsid w:val="00BE7B09"/>
    <w:rsid w:val="00BE7D95"/>
    <w:rsid w:val="00BF02E9"/>
    <w:rsid w:val="00BF1E59"/>
    <w:rsid w:val="00BF31CD"/>
    <w:rsid w:val="00BF4D31"/>
    <w:rsid w:val="00BF551C"/>
    <w:rsid w:val="00BF7EAB"/>
    <w:rsid w:val="00C005CE"/>
    <w:rsid w:val="00C00D4B"/>
    <w:rsid w:val="00C00E2F"/>
    <w:rsid w:val="00C01F2B"/>
    <w:rsid w:val="00C029C4"/>
    <w:rsid w:val="00C03374"/>
    <w:rsid w:val="00C03EE8"/>
    <w:rsid w:val="00C0585C"/>
    <w:rsid w:val="00C078E4"/>
    <w:rsid w:val="00C07AED"/>
    <w:rsid w:val="00C106BB"/>
    <w:rsid w:val="00C1128F"/>
    <w:rsid w:val="00C114FE"/>
    <w:rsid w:val="00C117CE"/>
    <w:rsid w:val="00C122F2"/>
    <w:rsid w:val="00C1248D"/>
    <w:rsid w:val="00C1297A"/>
    <w:rsid w:val="00C14CBC"/>
    <w:rsid w:val="00C14DBE"/>
    <w:rsid w:val="00C15553"/>
    <w:rsid w:val="00C15734"/>
    <w:rsid w:val="00C20620"/>
    <w:rsid w:val="00C21278"/>
    <w:rsid w:val="00C23E4A"/>
    <w:rsid w:val="00C24C33"/>
    <w:rsid w:val="00C24E99"/>
    <w:rsid w:val="00C266CB"/>
    <w:rsid w:val="00C26B2B"/>
    <w:rsid w:val="00C26DA1"/>
    <w:rsid w:val="00C27430"/>
    <w:rsid w:val="00C27493"/>
    <w:rsid w:val="00C275E8"/>
    <w:rsid w:val="00C31584"/>
    <w:rsid w:val="00C32764"/>
    <w:rsid w:val="00C3280B"/>
    <w:rsid w:val="00C3321A"/>
    <w:rsid w:val="00C333D8"/>
    <w:rsid w:val="00C339D1"/>
    <w:rsid w:val="00C340AE"/>
    <w:rsid w:val="00C3621C"/>
    <w:rsid w:val="00C36B86"/>
    <w:rsid w:val="00C37215"/>
    <w:rsid w:val="00C37471"/>
    <w:rsid w:val="00C41568"/>
    <w:rsid w:val="00C41FDE"/>
    <w:rsid w:val="00C422AA"/>
    <w:rsid w:val="00C42F49"/>
    <w:rsid w:val="00C4375E"/>
    <w:rsid w:val="00C4427E"/>
    <w:rsid w:val="00C457F8"/>
    <w:rsid w:val="00C45BDA"/>
    <w:rsid w:val="00C47425"/>
    <w:rsid w:val="00C47E33"/>
    <w:rsid w:val="00C50C84"/>
    <w:rsid w:val="00C50E77"/>
    <w:rsid w:val="00C51379"/>
    <w:rsid w:val="00C51792"/>
    <w:rsid w:val="00C52141"/>
    <w:rsid w:val="00C52D03"/>
    <w:rsid w:val="00C533E2"/>
    <w:rsid w:val="00C54236"/>
    <w:rsid w:val="00C54DB1"/>
    <w:rsid w:val="00C54DE4"/>
    <w:rsid w:val="00C55FFE"/>
    <w:rsid w:val="00C57886"/>
    <w:rsid w:val="00C60394"/>
    <w:rsid w:val="00C606E5"/>
    <w:rsid w:val="00C609F2"/>
    <w:rsid w:val="00C6281B"/>
    <w:rsid w:val="00C63CA4"/>
    <w:rsid w:val="00C63D77"/>
    <w:rsid w:val="00C64F7E"/>
    <w:rsid w:val="00C65266"/>
    <w:rsid w:val="00C6542C"/>
    <w:rsid w:val="00C65882"/>
    <w:rsid w:val="00C65C17"/>
    <w:rsid w:val="00C66540"/>
    <w:rsid w:val="00C66AEB"/>
    <w:rsid w:val="00C66DE2"/>
    <w:rsid w:val="00C67944"/>
    <w:rsid w:val="00C67A4C"/>
    <w:rsid w:val="00C67E28"/>
    <w:rsid w:val="00C67F2C"/>
    <w:rsid w:val="00C72165"/>
    <w:rsid w:val="00C72680"/>
    <w:rsid w:val="00C7332A"/>
    <w:rsid w:val="00C73422"/>
    <w:rsid w:val="00C73A4C"/>
    <w:rsid w:val="00C75890"/>
    <w:rsid w:val="00C76F13"/>
    <w:rsid w:val="00C80014"/>
    <w:rsid w:val="00C81765"/>
    <w:rsid w:val="00C85297"/>
    <w:rsid w:val="00C85A7E"/>
    <w:rsid w:val="00C8641E"/>
    <w:rsid w:val="00C8649F"/>
    <w:rsid w:val="00C874DF"/>
    <w:rsid w:val="00C8799E"/>
    <w:rsid w:val="00C87A26"/>
    <w:rsid w:val="00C91A14"/>
    <w:rsid w:val="00C91A28"/>
    <w:rsid w:val="00C9212B"/>
    <w:rsid w:val="00C923C3"/>
    <w:rsid w:val="00C928C9"/>
    <w:rsid w:val="00C933E3"/>
    <w:rsid w:val="00C937EE"/>
    <w:rsid w:val="00C9526E"/>
    <w:rsid w:val="00C95977"/>
    <w:rsid w:val="00C95AA6"/>
    <w:rsid w:val="00C95F7D"/>
    <w:rsid w:val="00C96DB3"/>
    <w:rsid w:val="00C9736A"/>
    <w:rsid w:val="00C9796A"/>
    <w:rsid w:val="00CA0098"/>
    <w:rsid w:val="00CA124D"/>
    <w:rsid w:val="00CA1CB2"/>
    <w:rsid w:val="00CA23C2"/>
    <w:rsid w:val="00CA28B3"/>
    <w:rsid w:val="00CA350D"/>
    <w:rsid w:val="00CA40BB"/>
    <w:rsid w:val="00CA482F"/>
    <w:rsid w:val="00CA52A0"/>
    <w:rsid w:val="00CA5B76"/>
    <w:rsid w:val="00CA62DF"/>
    <w:rsid w:val="00CA70CF"/>
    <w:rsid w:val="00CA72EE"/>
    <w:rsid w:val="00CA7994"/>
    <w:rsid w:val="00CB0475"/>
    <w:rsid w:val="00CB065E"/>
    <w:rsid w:val="00CB0A51"/>
    <w:rsid w:val="00CB2050"/>
    <w:rsid w:val="00CB2293"/>
    <w:rsid w:val="00CB2527"/>
    <w:rsid w:val="00CB286E"/>
    <w:rsid w:val="00CB2CC1"/>
    <w:rsid w:val="00CB397F"/>
    <w:rsid w:val="00CB3C53"/>
    <w:rsid w:val="00CB41A1"/>
    <w:rsid w:val="00CB4410"/>
    <w:rsid w:val="00CB4EBF"/>
    <w:rsid w:val="00CB5BBB"/>
    <w:rsid w:val="00CC0165"/>
    <w:rsid w:val="00CC0CC3"/>
    <w:rsid w:val="00CC0DC0"/>
    <w:rsid w:val="00CC132E"/>
    <w:rsid w:val="00CC2ED5"/>
    <w:rsid w:val="00CC3C11"/>
    <w:rsid w:val="00CC4D83"/>
    <w:rsid w:val="00CC5198"/>
    <w:rsid w:val="00CC5E6C"/>
    <w:rsid w:val="00CD022C"/>
    <w:rsid w:val="00CD090C"/>
    <w:rsid w:val="00CD20E4"/>
    <w:rsid w:val="00CD27F8"/>
    <w:rsid w:val="00CD2851"/>
    <w:rsid w:val="00CD2C33"/>
    <w:rsid w:val="00CD397A"/>
    <w:rsid w:val="00CD42DA"/>
    <w:rsid w:val="00CD443A"/>
    <w:rsid w:val="00CD4461"/>
    <w:rsid w:val="00CD4FFF"/>
    <w:rsid w:val="00CD6213"/>
    <w:rsid w:val="00CE03E6"/>
    <w:rsid w:val="00CE0CDA"/>
    <w:rsid w:val="00CE1600"/>
    <w:rsid w:val="00CE2FE0"/>
    <w:rsid w:val="00CE3963"/>
    <w:rsid w:val="00CE4BAC"/>
    <w:rsid w:val="00CE57E0"/>
    <w:rsid w:val="00CE6DA8"/>
    <w:rsid w:val="00CE79FA"/>
    <w:rsid w:val="00CE7C9E"/>
    <w:rsid w:val="00CF01DB"/>
    <w:rsid w:val="00CF1482"/>
    <w:rsid w:val="00CF24A3"/>
    <w:rsid w:val="00CF26A9"/>
    <w:rsid w:val="00CF2A83"/>
    <w:rsid w:val="00CF3535"/>
    <w:rsid w:val="00CF39E9"/>
    <w:rsid w:val="00CF3AF2"/>
    <w:rsid w:val="00CF45CB"/>
    <w:rsid w:val="00CF4D6E"/>
    <w:rsid w:val="00CF61C9"/>
    <w:rsid w:val="00CF66BC"/>
    <w:rsid w:val="00CF68DD"/>
    <w:rsid w:val="00CF7423"/>
    <w:rsid w:val="00CF7CB9"/>
    <w:rsid w:val="00D003CD"/>
    <w:rsid w:val="00D009B8"/>
    <w:rsid w:val="00D01B5F"/>
    <w:rsid w:val="00D01DA3"/>
    <w:rsid w:val="00D02BFF"/>
    <w:rsid w:val="00D0345A"/>
    <w:rsid w:val="00D03650"/>
    <w:rsid w:val="00D03DD9"/>
    <w:rsid w:val="00D03E93"/>
    <w:rsid w:val="00D04391"/>
    <w:rsid w:val="00D0529A"/>
    <w:rsid w:val="00D05B10"/>
    <w:rsid w:val="00D07353"/>
    <w:rsid w:val="00D07BA4"/>
    <w:rsid w:val="00D108A9"/>
    <w:rsid w:val="00D11345"/>
    <w:rsid w:val="00D11652"/>
    <w:rsid w:val="00D1298C"/>
    <w:rsid w:val="00D12EDE"/>
    <w:rsid w:val="00D136C3"/>
    <w:rsid w:val="00D15650"/>
    <w:rsid w:val="00D17E49"/>
    <w:rsid w:val="00D21430"/>
    <w:rsid w:val="00D2167C"/>
    <w:rsid w:val="00D22CD9"/>
    <w:rsid w:val="00D230AC"/>
    <w:rsid w:val="00D23427"/>
    <w:rsid w:val="00D2362E"/>
    <w:rsid w:val="00D24034"/>
    <w:rsid w:val="00D25038"/>
    <w:rsid w:val="00D252E9"/>
    <w:rsid w:val="00D27F57"/>
    <w:rsid w:val="00D30B2D"/>
    <w:rsid w:val="00D33179"/>
    <w:rsid w:val="00D334C7"/>
    <w:rsid w:val="00D34357"/>
    <w:rsid w:val="00D34841"/>
    <w:rsid w:val="00D34A28"/>
    <w:rsid w:val="00D353C4"/>
    <w:rsid w:val="00D36176"/>
    <w:rsid w:val="00D3666A"/>
    <w:rsid w:val="00D36B17"/>
    <w:rsid w:val="00D40675"/>
    <w:rsid w:val="00D407A1"/>
    <w:rsid w:val="00D40BFA"/>
    <w:rsid w:val="00D413AD"/>
    <w:rsid w:val="00D41E96"/>
    <w:rsid w:val="00D423E4"/>
    <w:rsid w:val="00D428EB"/>
    <w:rsid w:val="00D43101"/>
    <w:rsid w:val="00D4322D"/>
    <w:rsid w:val="00D434B3"/>
    <w:rsid w:val="00D44744"/>
    <w:rsid w:val="00D46538"/>
    <w:rsid w:val="00D46C9A"/>
    <w:rsid w:val="00D47626"/>
    <w:rsid w:val="00D47A7C"/>
    <w:rsid w:val="00D50108"/>
    <w:rsid w:val="00D50166"/>
    <w:rsid w:val="00D51A10"/>
    <w:rsid w:val="00D51EC9"/>
    <w:rsid w:val="00D52C4E"/>
    <w:rsid w:val="00D53469"/>
    <w:rsid w:val="00D537AB"/>
    <w:rsid w:val="00D54553"/>
    <w:rsid w:val="00D54857"/>
    <w:rsid w:val="00D5499E"/>
    <w:rsid w:val="00D54B61"/>
    <w:rsid w:val="00D550AC"/>
    <w:rsid w:val="00D555F2"/>
    <w:rsid w:val="00D55D3D"/>
    <w:rsid w:val="00D5648F"/>
    <w:rsid w:val="00D56C66"/>
    <w:rsid w:val="00D5743A"/>
    <w:rsid w:val="00D57986"/>
    <w:rsid w:val="00D57EDF"/>
    <w:rsid w:val="00D606F4"/>
    <w:rsid w:val="00D6073B"/>
    <w:rsid w:val="00D60A17"/>
    <w:rsid w:val="00D61681"/>
    <w:rsid w:val="00D64D3B"/>
    <w:rsid w:val="00D65860"/>
    <w:rsid w:val="00D66949"/>
    <w:rsid w:val="00D67AA5"/>
    <w:rsid w:val="00D67C41"/>
    <w:rsid w:val="00D700CC"/>
    <w:rsid w:val="00D7139F"/>
    <w:rsid w:val="00D75032"/>
    <w:rsid w:val="00D7522C"/>
    <w:rsid w:val="00D756BD"/>
    <w:rsid w:val="00D75EAF"/>
    <w:rsid w:val="00D763F0"/>
    <w:rsid w:val="00D77DF6"/>
    <w:rsid w:val="00D80263"/>
    <w:rsid w:val="00D81E9D"/>
    <w:rsid w:val="00D82914"/>
    <w:rsid w:val="00D830BE"/>
    <w:rsid w:val="00D839F4"/>
    <w:rsid w:val="00D83C35"/>
    <w:rsid w:val="00D841E1"/>
    <w:rsid w:val="00D84946"/>
    <w:rsid w:val="00D84FFD"/>
    <w:rsid w:val="00D87131"/>
    <w:rsid w:val="00D87AF2"/>
    <w:rsid w:val="00D90170"/>
    <w:rsid w:val="00D905E9"/>
    <w:rsid w:val="00D91FDA"/>
    <w:rsid w:val="00D92B39"/>
    <w:rsid w:val="00D93599"/>
    <w:rsid w:val="00D937ED"/>
    <w:rsid w:val="00D95153"/>
    <w:rsid w:val="00D9553D"/>
    <w:rsid w:val="00D96273"/>
    <w:rsid w:val="00DA022F"/>
    <w:rsid w:val="00DA14E2"/>
    <w:rsid w:val="00DA1E63"/>
    <w:rsid w:val="00DA43FB"/>
    <w:rsid w:val="00DA53F5"/>
    <w:rsid w:val="00DA6F61"/>
    <w:rsid w:val="00DA7328"/>
    <w:rsid w:val="00DA743D"/>
    <w:rsid w:val="00DA7708"/>
    <w:rsid w:val="00DA7B36"/>
    <w:rsid w:val="00DB058D"/>
    <w:rsid w:val="00DB14D7"/>
    <w:rsid w:val="00DB1CD3"/>
    <w:rsid w:val="00DB389E"/>
    <w:rsid w:val="00DB429B"/>
    <w:rsid w:val="00DB4338"/>
    <w:rsid w:val="00DB4C10"/>
    <w:rsid w:val="00DB4F26"/>
    <w:rsid w:val="00DB6DA8"/>
    <w:rsid w:val="00DB7C70"/>
    <w:rsid w:val="00DB7F97"/>
    <w:rsid w:val="00DC1767"/>
    <w:rsid w:val="00DC2471"/>
    <w:rsid w:val="00DC53D7"/>
    <w:rsid w:val="00DC7583"/>
    <w:rsid w:val="00DD3C12"/>
    <w:rsid w:val="00DD430E"/>
    <w:rsid w:val="00DD4743"/>
    <w:rsid w:val="00DD572B"/>
    <w:rsid w:val="00DD6692"/>
    <w:rsid w:val="00DE1D1D"/>
    <w:rsid w:val="00DE244F"/>
    <w:rsid w:val="00DE2840"/>
    <w:rsid w:val="00DE2B35"/>
    <w:rsid w:val="00DE4286"/>
    <w:rsid w:val="00DE4611"/>
    <w:rsid w:val="00DE7461"/>
    <w:rsid w:val="00DE7D64"/>
    <w:rsid w:val="00DF09C7"/>
    <w:rsid w:val="00DF10AA"/>
    <w:rsid w:val="00DF111B"/>
    <w:rsid w:val="00DF11B8"/>
    <w:rsid w:val="00DF2576"/>
    <w:rsid w:val="00DF4AA2"/>
    <w:rsid w:val="00DF51AC"/>
    <w:rsid w:val="00DF63AB"/>
    <w:rsid w:val="00DF7F72"/>
    <w:rsid w:val="00E00CBC"/>
    <w:rsid w:val="00E01860"/>
    <w:rsid w:val="00E01DE9"/>
    <w:rsid w:val="00E01F18"/>
    <w:rsid w:val="00E02482"/>
    <w:rsid w:val="00E02F50"/>
    <w:rsid w:val="00E06E95"/>
    <w:rsid w:val="00E0772B"/>
    <w:rsid w:val="00E0779E"/>
    <w:rsid w:val="00E1016C"/>
    <w:rsid w:val="00E10383"/>
    <w:rsid w:val="00E10A02"/>
    <w:rsid w:val="00E110E5"/>
    <w:rsid w:val="00E11C2B"/>
    <w:rsid w:val="00E12A14"/>
    <w:rsid w:val="00E12BF9"/>
    <w:rsid w:val="00E12C6C"/>
    <w:rsid w:val="00E14AAA"/>
    <w:rsid w:val="00E15343"/>
    <w:rsid w:val="00E15A62"/>
    <w:rsid w:val="00E2018E"/>
    <w:rsid w:val="00E2126E"/>
    <w:rsid w:val="00E2198B"/>
    <w:rsid w:val="00E22805"/>
    <w:rsid w:val="00E22FAB"/>
    <w:rsid w:val="00E25361"/>
    <w:rsid w:val="00E279B3"/>
    <w:rsid w:val="00E279C4"/>
    <w:rsid w:val="00E27ED2"/>
    <w:rsid w:val="00E308F4"/>
    <w:rsid w:val="00E31E72"/>
    <w:rsid w:val="00E331AD"/>
    <w:rsid w:val="00E34362"/>
    <w:rsid w:val="00E346FC"/>
    <w:rsid w:val="00E34765"/>
    <w:rsid w:val="00E35F73"/>
    <w:rsid w:val="00E40109"/>
    <w:rsid w:val="00E40E36"/>
    <w:rsid w:val="00E40FAD"/>
    <w:rsid w:val="00E41F7F"/>
    <w:rsid w:val="00E438F3"/>
    <w:rsid w:val="00E444AC"/>
    <w:rsid w:val="00E45428"/>
    <w:rsid w:val="00E45969"/>
    <w:rsid w:val="00E45DB8"/>
    <w:rsid w:val="00E46065"/>
    <w:rsid w:val="00E4626F"/>
    <w:rsid w:val="00E463B7"/>
    <w:rsid w:val="00E470F6"/>
    <w:rsid w:val="00E474B5"/>
    <w:rsid w:val="00E477EF"/>
    <w:rsid w:val="00E4796F"/>
    <w:rsid w:val="00E51659"/>
    <w:rsid w:val="00E526DA"/>
    <w:rsid w:val="00E53982"/>
    <w:rsid w:val="00E54167"/>
    <w:rsid w:val="00E54E03"/>
    <w:rsid w:val="00E54F36"/>
    <w:rsid w:val="00E56F1F"/>
    <w:rsid w:val="00E579B5"/>
    <w:rsid w:val="00E600B1"/>
    <w:rsid w:val="00E605EC"/>
    <w:rsid w:val="00E6077C"/>
    <w:rsid w:val="00E61A02"/>
    <w:rsid w:val="00E64228"/>
    <w:rsid w:val="00E644F1"/>
    <w:rsid w:val="00E64945"/>
    <w:rsid w:val="00E64A6D"/>
    <w:rsid w:val="00E65AEF"/>
    <w:rsid w:val="00E67334"/>
    <w:rsid w:val="00E677C4"/>
    <w:rsid w:val="00E701BC"/>
    <w:rsid w:val="00E70C64"/>
    <w:rsid w:val="00E70E40"/>
    <w:rsid w:val="00E71038"/>
    <w:rsid w:val="00E711EE"/>
    <w:rsid w:val="00E71331"/>
    <w:rsid w:val="00E721B5"/>
    <w:rsid w:val="00E72A9A"/>
    <w:rsid w:val="00E746BC"/>
    <w:rsid w:val="00E74B9F"/>
    <w:rsid w:val="00E751E8"/>
    <w:rsid w:val="00E773A2"/>
    <w:rsid w:val="00E773B1"/>
    <w:rsid w:val="00E808A4"/>
    <w:rsid w:val="00E80C65"/>
    <w:rsid w:val="00E81354"/>
    <w:rsid w:val="00E81F5E"/>
    <w:rsid w:val="00E8255C"/>
    <w:rsid w:val="00E82809"/>
    <w:rsid w:val="00E831DD"/>
    <w:rsid w:val="00E833AD"/>
    <w:rsid w:val="00E83890"/>
    <w:rsid w:val="00E83CE2"/>
    <w:rsid w:val="00E85914"/>
    <w:rsid w:val="00E877BA"/>
    <w:rsid w:val="00E87A0B"/>
    <w:rsid w:val="00E87F80"/>
    <w:rsid w:val="00E91693"/>
    <w:rsid w:val="00E92258"/>
    <w:rsid w:val="00E929BD"/>
    <w:rsid w:val="00E92DFF"/>
    <w:rsid w:val="00E93475"/>
    <w:rsid w:val="00E941CA"/>
    <w:rsid w:val="00E94C14"/>
    <w:rsid w:val="00E95C4B"/>
    <w:rsid w:val="00E95DF0"/>
    <w:rsid w:val="00E95FAC"/>
    <w:rsid w:val="00E969EC"/>
    <w:rsid w:val="00E96B55"/>
    <w:rsid w:val="00E973A2"/>
    <w:rsid w:val="00E97632"/>
    <w:rsid w:val="00E97B0B"/>
    <w:rsid w:val="00EA04FE"/>
    <w:rsid w:val="00EA07B6"/>
    <w:rsid w:val="00EA1545"/>
    <w:rsid w:val="00EA24CE"/>
    <w:rsid w:val="00EA3754"/>
    <w:rsid w:val="00EA3B7A"/>
    <w:rsid w:val="00EA4AF1"/>
    <w:rsid w:val="00EA52B3"/>
    <w:rsid w:val="00EA6C05"/>
    <w:rsid w:val="00EA781A"/>
    <w:rsid w:val="00EB136E"/>
    <w:rsid w:val="00EB13B6"/>
    <w:rsid w:val="00EB1C7B"/>
    <w:rsid w:val="00EB1EF2"/>
    <w:rsid w:val="00EB2336"/>
    <w:rsid w:val="00EB34CC"/>
    <w:rsid w:val="00EB35C8"/>
    <w:rsid w:val="00EB395A"/>
    <w:rsid w:val="00EB3EFF"/>
    <w:rsid w:val="00EB5435"/>
    <w:rsid w:val="00EB63D1"/>
    <w:rsid w:val="00EB66F3"/>
    <w:rsid w:val="00EB6B7A"/>
    <w:rsid w:val="00EB77C1"/>
    <w:rsid w:val="00EC2057"/>
    <w:rsid w:val="00EC33B0"/>
    <w:rsid w:val="00EC4819"/>
    <w:rsid w:val="00EC4F7A"/>
    <w:rsid w:val="00EC5A3A"/>
    <w:rsid w:val="00EC5CCA"/>
    <w:rsid w:val="00EC6AF5"/>
    <w:rsid w:val="00EC7687"/>
    <w:rsid w:val="00ED0039"/>
    <w:rsid w:val="00ED00E2"/>
    <w:rsid w:val="00ED2C1F"/>
    <w:rsid w:val="00ED3B8B"/>
    <w:rsid w:val="00ED4348"/>
    <w:rsid w:val="00ED4659"/>
    <w:rsid w:val="00ED4CB6"/>
    <w:rsid w:val="00ED5971"/>
    <w:rsid w:val="00ED6A59"/>
    <w:rsid w:val="00ED6E4C"/>
    <w:rsid w:val="00ED6FC8"/>
    <w:rsid w:val="00EE124C"/>
    <w:rsid w:val="00EE154C"/>
    <w:rsid w:val="00EE3D82"/>
    <w:rsid w:val="00EE5218"/>
    <w:rsid w:val="00EE53B4"/>
    <w:rsid w:val="00EE701C"/>
    <w:rsid w:val="00EF096B"/>
    <w:rsid w:val="00EF0D1F"/>
    <w:rsid w:val="00EF142A"/>
    <w:rsid w:val="00EF2D2E"/>
    <w:rsid w:val="00EF342C"/>
    <w:rsid w:val="00EF3697"/>
    <w:rsid w:val="00EF53AD"/>
    <w:rsid w:val="00EF644D"/>
    <w:rsid w:val="00EF6543"/>
    <w:rsid w:val="00EF7764"/>
    <w:rsid w:val="00EF7FA1"/>
    <w:rsid w:val="00F0028B"/>
    <w:rsid w:val="00F00343"/>
    <w:rsid w:val="00F00890"/>
    <w:rsid w:val="00F03C48"/>
    <w:rsid w:val="00F03C5F"/>
    <w:rsid w:val="00F044F0"/>
    <w:rsid w:val="00F04E47"/>
    <w:rsid w:val="00F0542E"/>
    <w:rsid w:val="00F05705"/>
    <w:rsid w:val="00F064E9"/>
    <w:rsid w:val="00F072DE"/>
    <w:rsid w:val="00F110BB"/>
    <w:rsid w:val="00F11CC8"/>
    <w:rsid w:val="00F121AE"/>
    <w:rsid w:val="00F1234F"/>
    <w:rsid w:val="00F138FB"/>
    <w:rsid w:val="00F13CA3"/>
    <w:rsid w:val="00F16CE7"/>
    <w:rsid w:val="00F178C0"/>
    <w:rsid w:val="00F17F7F"/>
    <w:rsid w:val="00F20AA8"/>
    <w:rsid w:val="00F21481"/>
    <w:rsid w:val="00F21B56"/>
    <w:rsid w:val="00F22C8F"/>
    <w:rsid w:val="00F233B9"/>
    <w:rsid w:val="00F243F7"/>
    <w:rsid w:val="00F257D0"/>
    <w:rsid w:val="00F31F76"/>
    <w:rsid w:val="00F32E29"/>
    <w:rsid w:val="00F33117"/>
    <w:rsid w:val="00F335B7"/>
    <w:rsid w:val="00F3386A"/>
    <w:rsid w:val="00F34086"/>
    <w:rsid w:val="00F35148"/>
    <w:rsid w:val="00F35737"/>
    <w:rsid w:val="00F36209"/>
    <w:rsid w:val="00F36B5B"/>
    <w:rsid w:val="00F36D3A"/>
    <w:rsid w:val="00F37BFC"/>
    <w:rsid w:val="00F4024A"/>
    <w:rsid w:val="00F4292D"/>
    <w:rsid w:val="00F42C11"/>
    <w:rsid w:val="00F42D84"/>
    <w:rsid w:val="00F43179"/>
    <w:rsid w:val="00F45399"/>
    <w:rsid w:val="00F478E7"/>
    <w:rsid w:val="00F47EA2"/>
    <w:rsid w:val="00F5124F"/>
    <w:rsid w:val="00F51904"/>
    <w:rsid w:val="00F5223F"/>
    <w:rsid w:val="00F52AD0"/>
    <w:rsid w:val="00F53034"/>
    <w:rsid w:val="00F53E6D"/>
    <w:rsid w:val="00F53F82"/>
    <w:rsid w:val="00F54716"/>
    <w:rsid w:val="00F556D2"/>
    <w:rsid w:val="00F56CBC"/>
    <w:rsid w:val="00F57722"/>
    <w:rsid w:val="00F6187C"/>
    <w:rsid w:val="00F61BF7"/>
    <w:rsid w:val="00F622EA"/>
    <w:rsid w:val="00F62CE7"/>
    <w:rsid w:val="00F64FCA"/>
    <w:rsid w:val="00F652B8"/>
    <w:rsid w:val="00F672F1"/>
    <w:rsid w:val="00F67C9F"/>
    <w:rsid w:val="00F72189"/>
    <w:rsid w:val="00F7232E"/>
    <w:rsid w:val="00F74C77"/>
    <w:rsid w:val="00F74D76"/>
    <w:rsid w:val="00F76332"/>
    <w:rsid w:val="00F7742B"/>
    <w:rsid w:val="00F7782F"/>
    <w:rsid w:val="00F77AE5"/>
    <w:rsid w:val="00F806CA"/>
    <w:rsid w:val="00F81B75"/>
    <w:rsid w:val="00F81FA6"/>
    <w:rsid w:val="00F8284A"/>
    <w:rsid w:val="00F82AA9"/>
    <w:rsid w:val="00F82D8A"/>
    <w:rsid w:val="00F82E22"/>
    <w:rsid w:val="00F833EF"/>
    <w:rsid w:val="00F8384A"/>
    <w:rsid w:val="00F83B64"/>
    <w:rsid w:val="00F84DFF"/>
    <w:rsid w:val="00F86702"/>
    <w:rsid w:val="00F86EEF"/>
    <w:rsid w:val="00F87478"/>
    <w:rsid w:val="00F900E1"/>
    <w:rsid w:val="00F91CDC"/>
    <w:rsid w:val="00F92503"/>
    <w:rsid w:val="00F938D3"/>
    <w:rsid w:val="00F94425"/>
    <w:rsid w:val="00F959F7"/>
    <w:rsid w:val="00F95F2D"/>
    <w:rsid w:val="00F96545"/>
    <w:rsid w:val="00F96BFB"/>
    <w:rsid w:val="00F97B00"/>
    <w:rsid w:val="00F97D2E"/>
    <w:rsid w:val="00FA0335"/>
    <w:rsid w:val="00FA0CB6"/>
    <w:rsid w:val="00FA1EED"/>
    <w:rsid w:val="00FA1FE5"/>
    <w:rsid w:val="00FA2423"/>
    <w:rsid w:val="00FA27CC"/>
    <w:rsid w:val="00FA3B70"/>
    <w:rsid w:val="00FA40C6"/>
    <w:rsid w:val="00FA4EF3"/>
    <w:rsid w:val="00FA53F7"/>
    <w:rsid w:val="00FA6745"/>
    <w:rsid w:val="00FA6D67"/>
    <w:rsid w:val="00FA6ED7"/>
    <w:rsid w:val="00FA7F85"/>
    <w:rsid w:val="00FB0345"/>
    <w:rsid w:val="00FB2D56"/>
    <w:rsid w:val="00FB2EB8"/>
    <w:rsid w:val="00FB307A"/>
    <w:rsid w:val="00FB31A7"/>
    <w:rsid w:val="00FB3ED8"/>
    <w:rsid w:val="00FB4DAF"/>
    <w:rsid w:val="00FB63FD"/>
    <w:rsid w:val="00FB6465"/>
    <w:rsid w:val="00FB698C"/>
    <w:rsid w:val="00FB6A18"/>
    <w:rsid w:val="00FB6F3E"/>
    <w:rsid w:val="00FC008E"/>
    <w:rsid w:val="00FC063D"/>
    <w:rsid w:val="00FC2151"/>
    <w:rsid w:val="00FC2218"/>
    <w:rsid w:val="00FC2F11"/>
    <w:rsid w:val="00FC4100"/>
    <w:rsid w:val="00FC421C"/>
    <w:rsid w:val="00FC460E"/>
    <w:rsid w:val="00FC4A8A"/>
    <w:rsid w:val="00FC4CC9"/>
    <w:rsid w:val="00FC5483"/>
    <w:rsid w:val="00FC56A9"/>
    <w:rsid w:val="00FC5AE8"/>
    <w:rsid w:val="00FC5B5F"/>
    <w:rsid w:val="00FD1987"/>
    <w:rsid w:val="00FD1D4D"/>
    <w:rsid w:val="00FD2B5A"/>
    <w:rsid w:val="00FD2ED4"/>
    <w:rsid w:val="00FD30A4"/>
    <w:rsid w:val="00FD3729"/>
    <w:rsid w:val="00FD3750"/>
    <w:rsid w:val="00FD43C1"/>
    <w:rsid w:val="00FD7DFA"/>
    <w:rsid w:val="00FE0114"/>
    <w:rsid w:val="00FE1E27"/>
    <w:rsid w:val="00FE28D2"/>
    <w:rsid w:val="00FE3EE9"/>
    <w:rsid w:val="00FE42E8"/>
    <w:rsid w:val="00FE445D"/>
    <w:rsid w:val="00FE50D6"/>
    <w:rsid w:val="00FE58F4"/>
    <w:rsid w:val="00FE7A9E"/>
    <w:rsid w:val="00FF00CC"/>
    <w:rsid w:val="00FF0E2F"/>
    <w:rsid w:val="00FF1E2F"/>
    <w:rsid w:val="00FF2546"/>
    <w:rsid w:val="00FF2627"/>
    <w:rsid w:val="00FF2D12"/>
    <w:rsid w:val="00FF55F5"/>
    <w:rsid w:val="00FF7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89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71FA"/>
    <w:pPr>
      <w:pBdr>
        <w:bottom w:val="single" w:sz="6" w:space="1" w:color="auto"/>
      </w:pBdr>
      <w:tabs>
        <w:tab w:val="center" w:pos="4153"/>
        <w:tab w:val="right" w:pos="8306"/>
      </w:tabs>
      <w:snapToGrid w:val="0"/>
      <w:jc w:val="center"/>
    </w:pPr>
    <w:rPr>
      <w:rFonts w:ascii="Times New Roman" w:eastAsia="MS Mincho" w:hAnsi="Times New Roman"/>
      <w:snapToGrid w:val="0"/>
      <w:kern w:val="0"/>
      <w:sz w:val="18"/>
      <w:szCs w:val="18"/>
      <w:lang w:val="x-none" w:eastAsia="x-none"/>
    </w:rPr>
  </w:style>
  <w:style w:type="character" w:customStyle="1" w:styleId="Char">
    <w:name w:val="页眉 Char"/>
    <w:link w:val="a3"/>
    <w:uiPriority w:val="99"/>
    <w:rsid w:val="008A71FA"/>
    <w:rPr>
      <w:rFonts w:eastAsia="MS Mincho"/>
      <w:snapToGrid w:val="0"/>
      <w:sz w:val="18"/>
      <w:szCs w:val="18"/>
    </w:rPr>
  </w:style>
  <w:style w:type="paragraph" w:styleId="a4">
    <w:name w:val="footer"/>
    <w:basedOn w:val="a"/>
    <w:link w:val="Char0"/>
    <w:uiPriority w:val="99"/>
    <w:unhideWhenUsed/>
    <w:rsid w:val="008A71FA"/>
    <w:pPr>
      <w:tabs>
        <w:tab w:val="center" w:pos="4153"/>
        <w:tab w:val="right" w:pos="8306"/>
      </w:tabs>
      <w:snapToGrid w:val="0"/>
      <w:jc w:val="left"/>
    </w:pPr>
    <w:rPr>
      <w:rFonts w:ascii="Times New Roman" w:eastAsia="MS Mincho" w:hAnsi="Times New Roman"/>
      <w:snapToGrid w:val="0"/>
      <w:kern w:val="0"/>
      <w:sz w:val="18"/>
      <w:szCs w:val="18"/>
      <w:lang w:val="x-none" w:eastAsia="x-none"/>
    </w:rPr>
  </w:style>
  <w:style w:type="character" w:customStyle="1" w:styleId="Char0">
    <w:name w:val="页脚 Char"/>
    <w:link w:val="a4"/>
    <w:uiPriority w:val="99"/>
    <w:rsid w:val="008A71FA"/>
    <w:rPr>
      <w:rFonts w:eastAsia="MS Mincho"/>
      <w:snapToGrid w:val="0"/>
      <w:sz w:val="18"/>
      <w:szCs w:val="18"/>
    </w:rPr>
  </w:style>
  <w:style w:type="paragraph" w:customStyle="1" w:styleId="EndNoteBibliographyTitle">
    <w:name w:val="EndNote Bibliography Title"/>
    <w:basedOn w:val="a"/>
    <w:link w:val="EndNoteBibliographyTitle0"/>
    <w:rsid w:val="00306117"/>
    <w:pPr>
      <w:jc w:val="center"/>
    </w:pPr>
    <w:rPr>
      <w:sz w:val="20"/>
      <w:lang w:val="x-none" w:eastAsia="x-none"/>
    </w:rPr>
  </w:style>
  <w:style w:type="character" w:customStyle="1" w:styleId="EndNoteBibliographyTitle0">
    <w:name w:val="EndNote Bibliography Title 字符"/>
    <w:link w:val="EndNoteBibliographyTitle"/>
    <w:rsid w:val="00306117"/>
    <w:rPr>
      <w:rFonts w:ascii="Calibri" w:hAnsi="Calibri" w:cs="Calibri"/>
      <w:kern w:val="2"/>
      <w:szCs w:val="22"/>
      <w:lang w:val="x-none" w:eastAsia="x-none"/>
    </w:rPr>
  </w:style>
  <w:style w:type="paragraph" w:customStyle="1" w:styleId="EndNoteBibliography">
    <w:name w:val="EndNote Bibliography"/>
    <w:basedOn w:val="a"/>
    <w:link w:val="EndNoteBibliography0"/>
    <w:rsid w:val="00306117"/>
    <w:rPr>
      <w:sz w:val="20"/>
      <w:lang w:val="x-none" w:eastAsia="x-none"/>
    </w:rPr>
  </w:style>
  <w:style w:type="character" w:customStyle="1" w:styleId="EndNoteBibliography0">
    <w:name w:val="EndNote Bibliography 字符"/>
    <w:link w:val="EndNoteBibliography"/>
    <w:rsid w:val="00306117"/>
    <w:rPr>
      <w:rFonts w:ascii="Calibri" w:hAnsi="Calibri" w:cs="Calibri"/>
      <w:kern w:val="2"/>
      <w:szCs w:val="22"/>
      <w:lang w:val="x-none" w:eastAsia="x-none"/>
    </w:rPr>
  </w:style>
  <w:style w:type="character" w:styleId="a5">
    <w:name w:val="Hyperlink"/>
    <w:uiPriority w:val="99"/>
    <w:rsid w:val="00EC4819"/>
    <w:rPr>
      <w:color w:val="0000FF"/>
      <w:u w:val="single"/>
    </w:rPr>
  </w:style>
  <w:style w:type="character" w:customStyle="1" w:styleId="Char1">
    <w:name w:val="普通(网站) Char"/>
    <w:link w:val="a6"/>
    <w:rsid w:val="00EC4819"/>
    <w:rPr>
      <w:rFonts w:ascii="宋体" w:hAnsi="宋体" w:cs="宋体"/>
      <w:sz w:val="24"/>
      <w:szCs w:val="24"/>
    </w:rPr>
  </w:style>
  <w:style w:type="paragraph" w:styleId="a6">
    <w:name w:val="Normal (Web)"/>
    <w:basedOn w:val="a"/>
    <w:link w:val="Char1"/>
    <w:rsid w:val="00EC4819"/>
    <w:pPr>
      <w:widowControl/>
      <w:spacing w:before="100" w:beforeAutospacing="1" w:after="100" w:afterAutospacing="1"/>
      <w:jc w:val="left"/>
    </w:pPr>
    <w:rPr>
      <w:rFonts w:ascii="宋体" w:hAnsi="宋体"/>
      <w:kern w:val="0"/>
      <w:sz w:val="24"/>
      <w:szCs w:val="24"/>
      <w:lang w:val="x-none" w:eastAsia="x-none"/>
    </w:rPr>
  </w:style>
  <w:style w:type="character" w:styleId="a7">
    <w:name w:val="annotation reference"/>
    <w:uiPriority w:val="99"/>
    <w:semiHidden/>
    <w:unhideWhenUsed/>
    <w:rsid w:val="00262F5E"/>
    <w:rPr>
      <w:sz w:val="18"/>
      <w:szCs w:val="18"/>
    </w:rPr>
  </w:style>
  <w:style w:type="paragraph" w:styleId="a8">
    <w:name w:val="annotation text"/>
    <w:basedOn w:val="a"/>
    <w:link w:val="Char2"/>
    <w:uiPriority w:val="99"/>
    <w:semiHidden/>
    <w:unhideWhenUsed/>
    <w:rsid w:val="00262F5E"/>
    <w:rPr>
      <w:sz w:val="24"/>
      <w:szCs w:val="24"/>
      <w:lang w:val="x-none"/>
    </w:rPr>
  </w:style>
  <w:style w:type="character" w:customStyle="1" w:styleId="Char2">
    <w:name w:val="批注文字 Char"/>
    <w:link w:val="a8"/>
    <w:uiPriority w:val="99"/>
    <w:semiHidden/>
    <w:rsid w:val="00262F5E"/>
    <w:rPr>
      <w:rFonts w:ascii="Calibri" w:hAnsi="Calibri"/>
      <w:kern w:val="2"/>
      <w:sz w:val="24"/>
      <w:szCs w:val="24"/>
      <w:lang w:eastAsia="zh-CN"/>
    </w:rPr>
  </w:style>
  <w:style w:type="paragraph" w:styleId="a9">
    <w:name w:val="annotation subject"/>
    <w:basedOn w:val="a8"/>
    <w:next w:val="a8"/>
    <w:link w:val="Char3"/>
    <w:uiPriority w:val="99"/>
    <w:semiHidden/>
    <w:unhideWhenUsed/>
    <w:rsid w:val="00262F5E"/>
    <w:rPr>
      <w:b/>
      <w:bCs/>
    </w:rPr>
  </w:style>
  <w:style w:type="character" w:customStyle="1" w:styleId="Char3">
    <w:name w:val="批注主题 Char"/>
    <w:link w:val="a9"/>
    <w:uiPriority w:val="99"/>
    <w:semiHidden/>
    <w:rsid w:val="00262F5E"/>
    <w:rPr>
      <w:rFonts w:ascii="Calibri" w:hAnsi="Calibri"/>
      <w:b/>
      <w:bCs/>
      <w:kern w:val="2"/>
      <w:sz w:val="24"/>
      <w:szCs w:val="24"/>
      <w:lang w:eastAsia="zh-CN"/>
    </w:rPr>
  </w:style>
  <w:style w:type="paragraph" w:styleId="aa">
    <w:name w:val="Balloon Text"/>
    <w:basedOn w:val="a"/>
    <w:link w:val="Char4"/>
    <w:uiPriority w:val="99"/>
    <w:semiHidden/>
    <w:unhideWhenUsed/>
    <w:rsid w:val="00262F5E"/>
    <w:rPr>
      <w:rFonts w:ascii="Lucida Grande" w:hAnsi="Lucida Grande"/>
      <w:sz w:val="18"/>
      <w:szCs w:val="18"/>
      <w:lang w:val="x-none"/>
    </w:rPr>
  </w:style>
  <w:style w:type="character" w:customStyle="1" w:styleId="Char4">
    <w:name w:val="批注框文本 Char"/>
    <w:link w:val="aa"/>
    <w:uiPriority w:val="99"/>
    <w:semiHidden/>
    <w:rsid w:val="00262F5E"/>
    <w:rPr>
      <w:rFonts w:ascii="Lucida Grande" w:hAnsi="Lucida Grande"/>
      <w:kern w:val="2"/>
      <w:sz w:val="18"/>
      <w:szCs w:val="18"/>
      <w:lang w:eastAsia="zh-CN"/>
    </w:rPr>
  </w:style>
  <w:style w:type="character" w:styleId="ab">
    <w:name w:val="page number"/>
    <w:uiPriority w:val="99"/>
    <w:semiHidden/>
    <w:unhideWhenUsed/>
    <w:rsid w:val="00C64F7E"/>
  </w:style>
  <w:style w:type="character" w:customStyle="1" w:styleId="ac">
    <w:name w:val="未处理的提及"/>
    <w:uiPriority w:val="99"/>
    <w:semiHidden/>
    <w:unhideWhenUsed/>
    <w:rsid w:val="00714873"/>
    <w:rPr>
      <w:color w:val="605E5C"/>
      <w:shd w:val="clear" w:color="auto" w:fill="E1DFDD"/>
    </w:rPr>
  </w:style>
  <w:style w:type="character" w:customStyle="1" w:styleId="apple-converted-space">
    <w:name w:val="apple-converted-space"/>
    <w:rsid w:val="00802257"/>
  </w:style>
  <w:style w:type="character" w:styleId="ad">
    <w:name w:val="FollowedHyperlink"/>
    <w:uiPriority w:val="99"/>
    <w:semiHidden/>
    <w:unhideWhenUsed/>
    <w:rsid w:val="00550269"/>
    <w:rPr>
      <w:color w:val="954F72"/>
      <w:u w:val="single"/>
    </w:rPr>
  </w:style>
  <w:style w:type="character" w:customStyle="1" w:styleId="TestofumettoCarattere">
    <w:name w:val="Testo fumetto Carattere"/>
    <w:qFormat/>
    <w:rsid w:val="00FB6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89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71FA"/>
    <w:pPr>
      <w:pBdr>
        <w:bottom w:val="single" w:sz="6" w:space="1" w:color="auto"/>
      </w:pBdr>
      <w:tabs>
        <w:tab w:val="center" w:pos="4153"/>
        <w:tab w:val="right" w:pos="8306"/>
      </w:tabs>
      <w:snapToGrid w:val="0"/>
      <w:jc w:val="center"/>
    </w:pPr>
    <w:rPr>
      <w:rFonts w:ascii="Times New Roman" w:eastAsia="MS Mincho" w:hAnsi="Times New Roman"/>
      <w:snapToGrid w:val="0"/>
      <w:kern w:val="0"/>
      <w:sz w:val="18"/>
      <w:szCs w:val="18"/>
      <w:lang w:val="x-none" w:eastAsia="x-none"/>
    </w:rPr>
  </w:style>
  <w:style w:type="character" w:customStyle="1" w:styleId="Char">
    <w:name w:val="页眉 Char"/>
    <w:link w:val="a3"/>
    <w:uiPriority w:val="99"/>
    <w:rsid w:val="008A71FA"/>
    <w:rPr>
      <w:rFonts w:eastAsia="MS Mincho"/>
      <w:snapToGrid w:val="0"/>
      <w:sz w:val="18"/>
      <w:szCs w:val="18"/>
    </w:rPr>
  </w:style>
  <w:style w:type="paragraph" w:styleId="a4">
    <w:name w:val="footer"/>
    <w:basedOn w:val="a"/>
    <w:link w:val="Char0"/>
    <w:uiPriority w:val="99"/>
    <w:unhideWhenUsed/>
    <w:rsid w:val="008A71FA"/>
    <w:pPr>
      <w:tabs>
        <w:tab w:val="center" w:pos="4153"/>
        <w:tab w:val="right" w:pos="8306"/>
      </w:tabs>
      <w:snapToGrid w:val="0"/>
      <w:jc w:val="left"/>
    </w:pPr>
    <w:rPr>
      <w:rFonts w:ascii="Times New Roman" w:eastAsia="MS Mincho" w:hAnsi="Times New Roman"/>
      <w:snapToGrid w:val="0"/>
      <w:kern w:val="0"/>
      <w:sz w:val="18"/>
      <w:szCs w:val="18"/>
      <w:lang w:val="x-none" w:eastAsia="x-none"/>
    </w:rPr>
  </w:style>
  <w:style w:type="character" w:customStyle="1" w:styleId="Char0">
    <w:name w:val="页脚 Char"/>
    <w:link w:val="a4"/>
    <w:uiPriority w:val="99"/>
    <w:rsid w:val="008A71FA"/>
    <w:rPr>
      <w:rFonts w:eastAsia="MS Mincho"/>
      <w:snapToGrid w:val="0"/>
      <w:sz w:val="18"/>
      <w:szCs w:val="18"/>
    </w:rPr>
  </w:style>
  <w:style w:type="paragraph" w:customStyle="1" w:styleId="EndNoteBibliographyTitle">
    <w:name w:val="EndNote Bibliography Title"/>
    <w:basedOn w:val="a"/>
    <w:link w:val="EndNoteBibliographyTitle0"/>
    <w:rsid w:val="00306117"/>
    <w:pPr>
      <w:jc w:val="center"/>
    </w:pPr>
    <w:rPr>
      <w:sz w:val="20"/>
      <w:lang w:val="x-none" w:eastAsia="x-none"/>
    </w:rPr>
  </w:style>
  <w:style w:type="character" w:customStyle="1" w:styleId="EndNoteBibliographyTitle0">
    <w:name w:val="EndNote Bibliography Title 字符"/>
    <w:link w:val="EndNoteBibliographyTitle"/>
    <w:rsid w:val="00306117"/>
    <w:rPr>
      <w:rFonts w:ascii="Calibri" w:hAnsi="Calibri" w:cs="Calibri"/>
      <w:kern w:val="2"/>
      <w:szCs w:val="22"/>
      <w:lang w:val="x-none" w:eastAsia="x-none"/>
    </w:rPr>
  </w:style>
  <w:style w:type="paragraph" w:customStyle="1" w:styleId="EndNoteBibliography">
    <w:name w:val="EndNote Bibliography"/>
    <w:basedOn w:val="a"/>
    <w:link w:val="EndNoteBibliography0"/>
    <w:rsid w:val="00306117"/>
    <w:rPr>
      <w:sz w:val="20"/>
      <w:lang w:val="x-none" w:eastAsia="x-none"/>
    </w:rPr>
  </w:style>
  <w:style w:type="character" w:customStyle="1" w:styleId="EndNoteBibliography0">
    <w:name w:val="EndNote Bibliography 字符"/>
    <w:link w:val="EndNoteBibliography"/>
    <w:rsid w:val="00306117"/>
    <w:rPr>
      <w:rFonts w:ascii="Calibri" w:hAnsi="Calibri" w:cs="Calibri"/>
      <w:kern w:val="2"/>
      <w:szCs w:val="22"/>
      <w:lang w:val="x-none" w:eastAsia="x-none"/>
    </w:rPr>
  </w:style>
  <w:style w:type="character" w:styleId="a5">
    <w:name w:val="Hyperlink"/>
    <w:uiPriority w:val="99"/>
    <w:rsid w:val="00EC4819"/>
    <w:rPr>
      <w:color w:val="0000FF"/>
      <w:u w:val="single"/>
    </w:rPr>
  </w:style>
  <w:style w:type="character" w:customStyle="1" w:styleId="Char1">
    <w:name w:val="普通(网站) Char"/>
    <w:link w:val="a6"/>
    <w:rsid w:val="00EC4819"/>
    <w:rPr>
      <w:rFonts w:ascii="宋体" w:hAnsi="宋体" w:cs="宋体"/>
      <w:sz w:val="24"/>
      <w:szCs w:val="24"/>
    </w:rPr>
  </w:style>
  <w:style w:type="paragraph" w:styleId="a6">
    <w:name w:val="Normal (Web)"/>
    <w:basedOn w:val="a"/>
    <w:link w:val="Char1"/>
    <w:rsid w:val="00EC4819"/>
    <w:pPr>
      <w:widowControl/>
      <w:spacing w:before="100" w:beforeAutospacing="1" w:after="100" w:afterAutospacing="1"/>
      <w:jc w:val="left"/>
    </w:pPr>
    <w:rPr>
      <w:rFonts w:ascii="宋体" w:hAnsi="宋体"/>
      <w:kern w:val="0"/>
      <w:sz w:val="24"/>
      <w:szCs w:val="24"/>
      <w:lang w:val="x-none" w:eastAsia="x-none"/>
    </w:rPr>
  </w:style>
  <w:style w:type="character" w:styleId="a7">
    <w:name w:val="annotation reference"/>
    <w:uiPriority w:val="99"/>
    <w:semiHidden/>
    <w:unhideWhenUsed/>
    <w:rsid w:val="00262F5E"/>
    <w:rPr>
      <w:sz w:val="18"/>
      <w:szCs w:val="18"/>
    </w:rPr>
  </w:style>
  <w:style w:type="paragraph" w:styleId="a8">
    <w:name w:val="annotation text"/>
    <w:basedOn w:val="a"/>
    <w:link w:val="Char2"/>
    <w:uiPriority w:val="99"/>
    <w:semiHidden/>
    <w:unhideWhenUsed/>
    <w:rsid w:val="00262F5E"/>
    <w:rPr>
      <w:sz w:val="24"/>
      <w:szCs w:val="24"/>
      <w:lang w:val="x-none"/>
    </w:rPr>
  </w:style>
  <w:style w:type="character" w:customStyle="1" w:styleId="Char2">
    <w:name w:val="批注文字 Char"/>
    <w:link w:val="a8"/>
    <w:uiPriority w:val="99"/>
    <w:semiHidden/>
    <w:rsid w:val="00262F5E"/>
    <w:rPr>
      <w:rFonts w:ascii="Calibri" w:hAnsi="Calibri"/>
      <w:kern w:val="2"/>
      <w:sz w:val="24"/>
      <w:szCs w:val="24"/>
      <w:lang w:eastAsia="zh-CN"/>
    </w:rPr>
  </w:style>
  <w:style w:type="paragraph" w:styleId="a9">
    <w:name w:val="annotation subject"/>
    <w:basedOn w:val="a8"/>
    <w:next w:val="a8"/>
    <w:link w:val="Char3"/>
    <w:uiPriority w:val="99"/>
    <w:semiHidden/>
    <w:unhideWhenUsed/>
    <w:rsid w:val="00262F5E"/>
    <w:rPr>
      <w:b/>
      <w:bCs/>
    </w:rPr>
  </w:style>
  <w:style w:type="character" w:customStyle="1" w:styleId="Char3">
    <w:name w:val="批注主题 Char"/>
    <w:link w:val="a9"/>
    <w:uiPriority w:val="99"/>
    <w:semiHidden/>
    <w:rsid w:val="00262F5E"/>
    <w:rPr>
      <w:rFonts w:ascii="Calibri" w:hAnsi="Calibri"/>
      <w:b/>
      <w:bCs/>
      <w:kern w:val="2"/>
      <w:sz w:val="24"/>
      <w:szCs w:val="24"/>
      <w:lang w:eastAsia="zh-CN"/>
    </w:rPr>
  </w:style>
  <w:style w:type="paragraph" w:styleId="aa">
    <w:name w:val="Balloon Text"/>
    <w:basedOn w:val="a"/>
    <w:link w:val="Char4"/>
    <w:uiPriority w:val="99"/>
    <w:semiHidden/>
    <w:unhideWhenUsed/>
    <w:rsid w:val="00262F5E"/>
    <w:rPr>
      <w:rFonts w:ascii="Lucida Grande" w:hAnsi="Lucida Grande"/>
      <w:sz w:val="18"/>
      <w:szCs w:val="18"/>
      <w:lang w:val="x-none"/>
    </w:rPr>
  </w:style>
  <w:style w:type="character" w:customStyle="1" w:styleId="Char4">
    <w:name w:val="批注框文本 Char"/>
    <w:link w:val="aa"/>
    <w:uiPriority w:val="99"/>
    <w:semiHidden/>
    <w:rsid w:val="00262F5E"/>
    <w:rPr>
      <w:rFonts w:ascii="Lucida Grande" w:hAnsi="Lucida Grande"/>
      <w:kern w:val="2"/>
      <w:sz w:val="18"/>
      <w:szCs w:val="18"/>
      <w:lang w:eastAsia="zh-CN"/>
    </w:rPr>
  </w:style>
  <w:style w:type="character" w:styleId="ab">
    <w:name w:val="page number"/>
    <w:uiPriority w:val="99"/>
    <w:semiHidden/>
    <w:unhideWhenUsed/>
    <w:rsid w:val="00C64F7E"/>
  </w:style>
  <w:style w:type="character" w:customStyle="1" w:styleId="ac">
    <w:name w:val="未处理的提及"/>
    <w:uiPriority w:val="99"/>
    <w:semiHidden/>
    <w:unhideWhenUsed/>
    <w:rsid w:val="00714873"/>
    <w:rPr>
      <w:color w:val="605E5C"/>
      <w:shd w:val="clear" w:color="auto" w:fill="E1DFDD"/>
    </w:rPr>
  </w:style>
  <w:style w:type="character" w:customStyle="1" w:styleId="apple-converted-space">
    <w:name w:val="apple-converted-space"/>
    <w:rsid w:val="00802257"/>
  </w:style>
  <w:style w:type="character" w:styleId="ad">
    <w:name w:val="FollowedHyperlink"/>
    <w:uiPriority w:val="99"/>
    <w:semiHidden/>
    <w:unhideWhenUsed/>
    <w:rsid w:val="00550269"/>
    <w:rPr>
      <w:color w:val="954F72"/>
      <w:u w:val="single"/>
    </w:rPr>
  </w:style>
  <w:style w:type="character" w:customStyle="1" w:styleId="TestofumettoCarattere">
    <w:name w:val="Testo fumetto Carattere"/>
    <w:qFormat/>
    <w:rsid w:val="00FB6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0178">
      <w:bodyDiv w:val="1"/>
      <w:marLeft w:val="0"/>
      <w:marRight w:val="0"/>
      <w:marTop w:val="0"/>
      <w:marBottom w:val="0"/>
      <w:divBdr>
        <w:top w:val="none" w:sz="0" w:space="0" w:color="auto"/>
        <w:left w:val="none" w:sz="0" w:space="0" w:color="auto"/>
        <w:bottom w:val="none" w:sz="0" w:space="0" w:color="auto"/>
        <w:right w:val="none" w:sz="0" w:space="0" w:color="auto"/>
      </w:divBdr>
    </w:div>
    <w:div w:id="342706914">
      <w:bodyDiv w:val="1"/>
      <w:marLeft w:val="0"/>
      <w:marRight w:val="0"/>
      <w:marTop w:val="0"/>
      <w:marBottom w:val="0"/>
      <w:divBdr>
        <w:top w:val="none" w:sz="0" w:space="0" w:color="auto"/>
        <w:left w:val="none" w:sz="0" w:space="0" w:color="auto"/>
        <w:bottom w:val="none" w:sz="0" w:space="0" w:color="auto"/>
        <w:right w:val="none" w:sz="0" w:space="0" w:color="auto"/>
      </w:divBdr>
    </w:div>
    <w:div w:id="370302721">
      <w:bodyDiv w:val="1"/>
      <w:marLeft w:val="0"/>
      <w:marRight w:val="0"/>
      <w:marTop w:val="0"/>
      <w:marBottom w:val="0"/>
      <w:divBdr>
        <w:top w:val="none" w:sz="0" w:space="0" w:color="auto"/>
        <w:left w:val="none" w:sz="0" w:space="0" w:color="auto"/>
        <w:bottom w:val="none" w:sz="0" w:space="0" w:color="auto"/>
        <w:right w:val="none" w:sz="0" w:space="0" w:color="auto"/>
      </w:divBdr>
    </w:div>
    <w:div w:id="393964805">
      <w:bodyDiv w:val="1"/>
      <w:marLeft w:val="0"/>
      <w:marRight w:val="0"/>
      <w:marTop w:val="0"/>
      <w:marBottom w:val="0"/>
      <w:divBdr>
        <w:top w:val="none" w:sz="0" w:space="0" w:color="auto"/>
        <w:left w:val="none" w:sz="0" w:space="0" w:color="auto"/>
        <w:bottom w:val="none" w:sz="0" w:space="0" w:color="auto"/>
        <w:right w:val="none" w:sz="0" w:space="0" w:color="auto"/>
      </w:divBdr>
    </w:div>
    <w:div w:id="488908355">
      <w:bodyDiv w:val="1"/>
      <w:marLeft w:val="0"/>
      <w:marRight w:val="0"/>
      <w:marTop w:val="0"/>
      <w:marBottom w:val="0"/>
      <w:divBdr>
        <w:top w:val="none" w:sz="0" w:space="0" w:color="auto"/>
        <w:left w:val="none" w:sz="0" w:space="0" w:color="auto"/>
        <w:bottom w:val="none" w:sz="0" w:space="0" w:color="auto"/>
        <w:right w:val="none" w:sz="0" w:space="0" w:color="auto"/>
      </w:divBdr>
    </w:div>
    <w:div w:id="607153801">
      <w:bodyDiv w:val="1"/>
      <w:marLeft w:val="0"/>
      <w:marRight w:val="0"/>
      <w:marTop w:val="0"/>
      <w:marBottom w:val="0"/>
      <w:divBdr>
        <w:top w:val="none" w:sz="0" w:space="0" w:color="auto"/>
        <w:left w:val="none" w:sz="0" w:space="0" w:color="auto"/>
        <w:bottom w:val="none" w:sz="0" w:space="0" w:color="auto"/>
        <w:right w:val="none" w:sz="0" w:space="0" w:color="auto"/>
      </w:divBdr>
    </w:div>
    <w:div w:id="914123535">
      <w:bodyDiv w:val="1"/>
      <w:marLeft w:val="0"/>
      <w:marRight w:val="0"/>
      <w:marTop w:val="0"/>
      <w:marBottom w:val="0"/>
      <w:divBdr>
        <w:top w:val="none" w:sz="0" w:space="0" w:color="auto"/>
        <w:left w:val="none" w:sz="0" w:space="0" w:color="auto"/>
        <w:bottom w:val="none" w:sz="0" w:space="0" w:color="auto"/>
        <w:right w:val="none" w:sz="0" w:space="0" w:color="auto"/>
      </w:divBdr>
    </w:div>
    <w:div w:id="945619598">
      <w:bodyDiv w:val="1"/>
      <w:marLeft w:val="0"/>
      <w:marRight w:val="0"/>
      <w:marTop w:val="0"/>
      <w:marBottom w:val="0"/>
      <w:divBdr>
        <w:top w:val="none" w:sz="0" w:space="0" w:color="auto"/>
        <w:left w:val="none" w:sz="0" w:space="0" w:color="auto"/>
        <w:bottom w:val="none" w:sz="0" w:space="0" w:color="auto"/>
        <w:right w:val="none" w:sz="0" w:space="0" w:color="auto"/>
      </w:divBdr>
    </w:div>
    <w:div w:id="1013726373">
      <w:bodyDiv w:val="1"/>
      <w:marLeft w:val="0"/>
      <w:marRight w:val="0"/>
      <w:marTop w:val="0"/>
      <w:marBottom w:val="0"/>
      <w:divBdr>
        <w:top w:val="none" w:sz="0" w:space="0" w:color="auto"/>
        <w:left w:val="none" w:sz="0" w:space="0" w:color="auto"/>
        <w:bottom w:val="none" w:sz="0" w:space="0" w:color="auto"/>
        <w:right w:val="none" w:sz="0" w:space="0" w:color="auto"/>
      </w:divBdr>
    </w:div>
    <w:div w:id="1118530221">
      <w:bodyDiv w:val="1"/>
      <w:marLeft w:val="0"/>
      <w:marRight w:val="0"/>
      <w:marTop w:val="0"/>
      <w:marBottom w:val="0"/>
      <w:divBdr>
        <w:top w:val="none" w:sz="0" w:space="0" w:color="auto"/>
        <w:left w:val="none" w:sz="0" w:space="0" w:color="auto"/>
        <w:bottom w:val="none" w:sz="0" w:space="0" w:color="auto"/>
        <w:right w:val="none" w:sz="0" w:space="0" w:color="auto"/>
      </w:divBdr>
    </w:div>
    <w:div w:id="1481536326">
      <w:bodyDiv w:val="1"/>
      <w:marLeft w:val="0"/>
      <w:marRight w:val="0"/>
      <w:marTop w:val="0"/>
      <w:marBottom w:val="0"/>
      <w:divBdr>
        <w:top w:val="none" w:sz="0" w:space="0" w:color="auto"/>
        <w:left w:val="none" w:sz="0" w:space="0" w:color="auto"/>
        <w:bottom w:val="none" w:sz="0" w:space="0" w:color="auto"/>
        <w:right w:val="none" w:sz="0" w:space="0" w:color="auto"/>
      </w:divBdr>
    </w:div>
    <w:div w:id="1526481832">
      <w:bodyDiv w:val="1"/>
      <w:marLeft w:val="0"/>
      <w:marRight w:val="0"/>
      <w:marTop w:val="0"/>
      <w:marBottom w:val="0"/>
      <w:divBdr>
        <w:top w:val="none" w:sz="0" w:space="0" w:color="auto"/>
        <w:left w:val="none" w:sz="0" w:space="0" w:color="auto"/>
        <w:bottom w:val="none" w:sz="0" w:space="0" w:color="auto"/>
        <w:right w:val="none" w:sz="0" w:space="0" w:color="auto"/>
      </w:divBdr>
    </w:div>
    <w:div w:id="1590775462">
      <w:bodyDiv w:val="1"/>
      <w:marLeft w:val="0"/>
      <w:marRight w:val="0"/>
      <w:marTop w:val="0"/>
      <w:marBottom w:val="0"/>
      <w:divBdr>
        <w:top w:val="none" w:sz="0" w:space="0" w:color="auto"/>
        <w:left w:val="none" w:sz="0" w:space="0" w:color="auto"/>
        <w:bottom w:val="none" w:sz="0" w:space="0" w:color="auto"/>
        <w:right w:val="none" w:sz="0" w:space="0" w:color="auto"/>
      </w:divBdr>
    </w:div>
    <w:div w:id="1708137829">
      <w:bodyDiv w:val="1"/>
      <w:marLeft w:val="0"/>
      <w:marRight w:val="0"/>
      <w:marTop w:val="0"/>
      <w:marBottom w:val="0"/>
      <w:divBdr>
        <w:top w:val="none" w:sz="0" w:space="0" w:color="auto"/>
        <w:left w:val="none" w:sz="0" w:space="0" w:color="auto"/>
        <w:bottom w:val="none" w:sz="0" w:space="0" w:color="auto"/>
        <w:right w:val="none" w:sz="0" w:space="0" w:color="auto"/>
      </w:divBdr>
    </w:div>
    <w:div w:id="2101751259">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simp"/>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8705B4-21D2-4B26-9173-3E736391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8674</Words>
  <Characters>49444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58002</CharactersWithSpaces>
  <SharedDoc>false</SharedDoc>
  <HLinks>
    <vt:vector size="6" baseType="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2019-09-23T02:39:00Z</dcterms:created>
  <dcterms:modified xsi:type="dcterms:W3CDTF">2019-09-23T07:15:00Z</dcterms:modified>
</cp:coreProperties>
</file>