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E03336" w14:textId="77777777" w:rsidR="00BC4253" w:rsidRPr="00351735" w:rsidRDefault="00BC4253" w:rsidP="00351735">
      <w:pPr>
        <w:spacing w:line="360" w:lineRule="auto"/>
        <w:jc w:val="both"/>
        <w:rPr>
          <w:rFonts w:ascii="Book Antiqua" w:hAnsi="Book Antiqua"/>
          <w:b/>
        </w:rPr>
      </w:pPr>
      <w:r w:rsidRPr="00351735">
        <w:rPr>
          <w:rFonts w:ascii="Book Antiqua" w:hAnsi="Book Antiqua"/>
          <w:b/>
        </w:rPr>
        <w:t xml:space="preserve">Name of Journal: </w:t>
      </w:r>
      <w:r w:rsidRPr="00351735">
        <w:rPr>
          <w:rFonts w:ascii="Book Antiqua" w:hAnsi="Book Antiqua"/>
          <w:bCs/>
          <w:i/>
        </w:rPr>
        <w:t>World Journal of Clinical Cases</w:t>
      </w:r>
    </w:p>
    <w:p w14:paraId="281963C7" w14:textId="77777777" w:rsidR="00BC4253" w:rsidRPr="00351735" w:rsidRDefault="00BC4253" w:rsidP="00351735">
      <w:pPr>
        <w:spacing w:line="360" w:lineRule="auto"/>
        <w:jc w:val="both"/>
        <w:rPr>
          <w:rFonts w:ascii="Book Antiqua" w:eastAsia="宋体" w:hAnsi="Book Antiqua"/>
          <w:bCs/>
          <w:lang w:eastAsia="zh-CN"/>
        </w:rPr>
      </w:pPr>
      <w:r w:rsidRPr="00351735">
        <w:rPr>
          <w:rFonts w:ascii="Book Antiqua" w:hAnsi="Book Antiqua"/>
          <w:b/>
        </w:rPr>
        <w:t xml:space="preserve">Manuscript NO: </w:t>
      </w:r>
      <w:r w:rsidR="00A913A8" w:rsidRPr="00351735">
        <w:rPr>
          <w:rFonts w:ascii="Book Antiqua" w:eastAsia="宋体" w:hAnsi="Book Antiqua"/>
          <w:bCs/>
          <w:lang w:eastAsia="zh-CN"/>
        </w:rPr>
        <w:t>48271</w:t>
      </w:r>
    </w:p>
    <w:p w14:paraId="711595DE" w14:textId="77777777" w:rsidR="00E8653E" w:rsidRPr="00351735" w:rsidRDefault="00BC4253" w:rsidP="00351735">
      <w:pPr>
        <w:spacing w:line="360" w:lineRule="auto"/>
        <w:jc w:val="both"/>
        <w:rPr>
          <w:rFonts w:ascii="Book Antiqua" w:eastAsia="宋体" w:hAnsi="Book Antiqua"/>
          <w:bCs/>
          <w:lang w:eastAsia="zh-CN"/>
        </w:rPr>
      </w:pPr>
      <w:r w:rsidRPr="00351735">
        <w:rPr>
          <w:rFonts w:ascii="Book Antiqua" w:hAnsi="Book Antiqua"/>
          <w:b/>
        </w:rPr>
        <w:t>Manuscript Type:</w:t>
      </w:r>
      <w:r w:rsidRPr="00351735">
        <w:rPr>
          <w:rFonts w:ascii="Book Antiqua" w:hAnsi="Book Antiqua"/>
        </w:rPr>
        <w:t xml:space="preserve"> </w:t>
      </w:r>
      <w:r w:rsidRPr="00351735">
        <w:rPr>
          <w:rFonts w:ascii="Book Antiqua" w:hAnsi="Book Antiqua"/>
          <w:bCs/>
        </w:rPr>
        <w:t>CASE REPORT</w:t>
      </w:r>
    </w:p>
    <w:p w14:paraId="642357EA" w14:textId="77777777" w:rsidR="00BC4253" w:rsidRPr="00351735" w:rsidRDefault="00BC4253" w:rsidP="00351735">
      <w:pPr>
        <w:spacing w:line="360" w:lineRule="auto"/>
        <w:jc w:val="both"/>
        <w:rPr>
          <w:rFonts w:ascii="Book Antiqua" w:eastAsia="宋体" w:hAnsi="Book Antiqua"/>
          <w:lang w:eastAsia="zh-CN"/>
        </w:rPr>
      </w:pPr>
    </w:p>
    <w:p w14:paraId="3AF085FF" w14:textId="0BBDDBA9" w:rsidR="007D4FEC" w:rsidRPr="00351735" w:rsidRDefault="0060058E" w:rsidP="00351735">
      <w:pPr>
        <w:spacing w:line="360" w:lineRule="auto"/>
        <w:jc w:val="both"/>
        <w:rPr>
          <w:rFonts w:ascii="Book Antiqua" w:hAnsi="Book Antiqua"/>
        </w:rPr>
      </w:pPr>
      <w:r w:rsidRPr="00351735">
        <w:rPr>
          <w:rFonts w:ascii="Book Antiqua" w:hAnsi="Book Antiqua"/>
          <w:b/>
        </w:rPr>
        <w:t xml:space="preserve">Brachiocephalic </w:t>
      </w:r>
      <w:r w:rsidR="0089201B" w:rsidRPr="00351735">
        <w:rPr>
          <w:rFonts w:ascii="Book Antiqua" w:hAnsi="Book Antiqua"/>
          <w:b/>
        </w:rPr>
        <w:t>artery stentin</w:t>
      </w:r>
      <w:r w:rsidR="0089201B" w:rsidRPr="00351735">
        <w:rPr>
          <w:rFonts w:ascii="Book Antiqua" w:hAnsi="Book Antiqua"/>
          <w:b/>
        </w:rPr>
        <w:t xml:space="preserve">g through the carotid artery: </w:t>
      </w:r>
      <w:r w:rsidR="0089201B" w:rsidRPr="00351735">
        <w:rPr>
          <w:rFonts w:ascii="Book Antiqua" w:hAnsi="Book Antiqua"/>
          <w:b/>
          <w:caps/>
        </w:rPr>
        <w:t>a</w:t>
      </w:r>
      <w:r w:rsidR="0089201B" w:rsidRPr="00351735">
        <w:rPr>
          <w:rFonts w:ascii="Book Antiqua" w:hAnsi="Book Antiqua"/>
          <w:b/>
        </w:rPr>
        <w:t xml:space="preserve"> case report</w:t>
      </w:r>
      <w:r>
        <w:rPr>
          <w:rFonts w:ascii="Book Antiqua" w:hAnsi="Book Antiqua"/>
          <w:b/>
        </w:rPr>
        <w:t xml:space="preserve"> and review of </w:t>
      </w:r>
      <w:r w:rsidR="004F6BE1">
        <w:rPr>
          <w:rFonts w:ascii="Book Antiqua" w:hAnsi="Book Antiqua"/>
          <w:b/>
        </w:rPr>
        <w:t xml:space="preserve">the </w:t>
      </w:r>
      <w:r>
        <w:rPr>
          <w:rFonts w:ascii="Book Antiqua" w:hAnsi="Book Antiqua"/>
          <w:b/>
        </w:rPr>
        <w:t>literature</w:t>
      </w:r>
    </w:p>
    <w:p w14:paraId="3851673F" w14:textId="77777777" w:rsidR="00170EBA" w:rsidRPr="00351735" w:rsidRDefault="00170EBA" w:rsidP="00351735">
      <w:pPr>
        <w:spacing w:line="360" w:lineRule="auto"/>
        <w:jc w:val="both"/>
        <w:rPr>
          <w:rFonts w:ascii="Book Antiqua" w:eastAsia="宋体" w:hAnsi="Book Antiqua"/>
          <w:lang w:eastAsia="zh-CN"/>
        </w:rPr>
      </w:pPr>
    </w:p>
    <w:p w14:paraId="25F2AD09" w14:textId="195BCD4A" w:rsidR="00170EBA" w:rsidRPr="00351735" w:rsidRDefault="0089201B" w:rsidP="00351735">
      <w:pPr>
        <w:spacing w:line="360" w:lineRule="auto"/>
        <w:jc w:val="both"/>
        <w:rPr>
          <w:rFonts w:ascii="Book Antiqua" w:hAnsi="Book Antiqua"/>
          <w:bCs/>
        </w:rPr>
      </w:pPr>
      <w:r w:rsidRPr="00351735">
        <w:rPr>
          <w:rFonts w:ascii="Book Antiqua" w:eastAsiaTheme="minorEastAsia" w:hAnsi="Book Antiqua"/>
          <w:bCs/>
          <w:lang w:eastAsia="zh-CN"/>
        </w:rPr>
        <w:t xml:space="preserve">Xu </w:t>
      </w:r>
      <w:r w:rsidR="00CC732B" w:rsidRPr="00351735">
        <w:rPr>
          <w:rFonts w:ascii="Book Antiqua" w:eastAsiaTheme="minorEastAsia" w:hAnsi="Book Antiqua"/>
          <w:bCs/>
          <w:lang w:eastAsia="zh-CN"/>
        </w:rPr>
        <w:t xml:space="preserve">F </w:t>
      </w:r>
      <w:r w:rsidR="00170EBA" w:rsidRPr="00351735">
        <w:rPr>
          <w:rFonts w:ascii="Book Antiqua" w:hAnsi="Book Antiqua"/>
          <w:bCs/>
          <w:i/>
        </w:rPr>
        <w:t>et al</w:t>
      </w:r>
      <w:r w:rsidR="00170EBA" w:rsidRPr="00351735">
        <w:rPr>
          <w:rFonts w:ascii="Book Antiqua" w:hAnsi="Book Antiqua"/>
          <w:bCs/>
        </w:rPr>
        <w:t>.</w:t>
      </w:r>
      <w:r w:rsidR="007C32EA" w:rsidRPr="00351735">
        <w:rPr>
          <w:rFonts w:ascii="Book Antiqua" w:hAnsi="Book Antiqua"/>
          <w:bCs/>
        </w:rPr>
        <w:t xml:space="preserve"> </w:t>
      </w:r>
      <w:r w:rsidRPr="00351735">
        <w:rPr>
          <w:rFonts w:ascii="Book Antiqua" w:hAnsi="Book Antiqua"/>
          <w:bCs/>
          <w:caps/>
        </w:rPr>
        <w:t>b</w:t>
      </w:r>
      <w:r w:rsidRPr="00351735">
        <w:rPr>
          <w:rFonts w:ascii="Book Antiqua" w:hAnsi="Book Antiqua"/>
          <w:bCs/>
        </w:rPr>
        <w:t>rachiocephalic artery stenting through the carotid artery</w:t>
      </w:r>
    </w:p>
    <w:p w14:paraId="69E5013E" w14:textId="77777777" w:rsidR="00CC732B" w:rsidRPr="00351735" w:rsidRDefault="00CC732B" w:rsidP="00351735">
      <w:pPr>
        <w:spacing w:line="360" w:lineRule="auto"/>
        <w:jc w:val="both"/>
        <w:rPr>
          <w:rFonts w:ascii="Book Antiqua" w:hAnsi="Book Antiqua"/>
        </w:rPr>
      </w:pPr>
    </w:p>
    <w:p w14:paraId="116D9299" w14:textId="77777777" w:rsidR="00CC732B" w:rsidRPr="00351735" w:rsidRDefault="00CC732B" w:rsidP="00351735">
      <w:pPr>
        <w:spacing w:line="360" w:lineRule="auto"/>
        <w:jc w:val="both"/>
        <w:rPr>
          <w:rFonts w:ascii="Book Antiqua" w:eastAsiaTheme="minorEastAsia" w:hAnsi="Book Antiqua"/>
          <w:lang w:eastAsia="zh-CN"/>
        </w:rPr>
      </w:pPr>
      <w:r w:rsidRPr="00351735">
        <w:rPr>
          <w:rFonts w:ascii="Book Antiqua" w:eastAsiaTheme="minorEastAsia" w:hAnsi="Book Antiqua"/>
          <w:lang w:eastAsia="zh-CN"/>
        </w:rPr>
        <w:t>Fang Xu, Feng Wang, Yong-Sheng Liu</w:t>
      </w:r>
    </w:p>
    <w:p w14:paraId="339DC0B7" w14:textId="77777777" w:rsidR="00CC732B" w:rsidRPr="00351735" w:rsidRDefault="00CC732B" w:rsidP="00351735">
      <w:pPr>
        <w:spacing w:line="360" w:lineRule="auto"/>
        <w:jc w:val="both"/>
        <w:rPr>
          <w:rFonts w:ascii="Book Antiqua" w:hAnsi="Book Antiqua"/>
          <w:b/>
        </w:rPr>
      </w:pPr>
    </w:p>
    <w:p w14:paraId="45F6EABF" w14:textId="0E23B134" w:rsidR="00855AF6" w:rsidRPr="00351735" w:rsidRDefault="00CC732B" w:rsidP="00351735">
      <w:pPr>
        <w:spacing w:line="360" w:lineRule="auto"/>
        <w:jc w:val="both"/>
        <w:rPr>
          <w:rFonts w:ascii="Book Antiqua" w:eastAsiaTheme="minorEastAsia" w:hAnsi="Book Antiqua"/>
          <w:lang w:eastAsia="zh-CN"/>
        </w:rPr>
      </w:pPr>
      <w:r w:rsidRPr="00351735">
        <w:rPr>
          <w:rFonts w:ascii="Book Antiqua" w:eastAsiaTheme="minorEastAsia" w:hAnsi="Book Antiqua"/>
          <w:b/>
          <w:lang w:eastAsia="zh-CN"/>
        </w:rPr>
        <w:t>Fang Xu, Feng Wang, Yong-Sheng Liu</w:t>
      </w:r>
      <w:r w:rsidR="00CF1242" w:rsidRPr="00351735">
        <w:rPr>
          <w:rFonts w:ascii="Book Antiqua" w:eastAsiaTheme="minorEastAsia" w:hAnsi="Book Antiqua"/>
          <w:b/>
          <w:lang w:eastAsia="zh-CN"/>
        </w:rPr>
        <w:t xml:space="preserve">, </w:t>
      </w:r>
      <w:r w:rsidR="00B822C5" w:rsidRPr="00351735">
        <w:rPr>
          <w:rFonts w:ascii="Book Antiqua" w:hAnsi="Book Antiqua"/>
        </w:rPr>
        <w:t xml:space="preserve">Department of Interventional Therapy, The First Affiliated Hospital of Dalian Medical University, Dalian 116000, </w:t>
      </w:r>
      <w:r w:rsidR="00146A40">
        <w:rPr>
          <w:rFonts w:ascii="Book Antiqua" w:eastAsiaTheme="minorEastAsia" w:hAnsi="Book Antiqua" w:hint="eastAsia"/>
          <w:lang w:eastAsia="zh-CN"/>
        </w:rPr>
        <w:t xml:space="preserve">Liaoning Province, </w:t>
      </w:r>
      <w:r w:rsidR="00B822C5" w:rsidRPr="00351735">
        <w:rPr>
          <w:rFonts w:ascii="Book Antiqua" w:hAnsi="Book Antiqua"/>
        </w:rPr>
        <w:t xml:space="preserve">China </w:t>
      </w:r>
    </w:p>
    <w:p w14:paraId="2C98790E" w14:textId="77777777" w:rsidR="00CC732B" w:rsidRPr="00351735" w:rsidRDefault="00CC732B" w:rsidP="00351735">
      <w:pPr>
        <w:spacing w:line="360" w:lineRule="auto"/>
        <w:jc w:val="both"/>
        <w:rPr>
          <w:rFonts w:ascii="Book Antiqua" w:hAnsi="Book Antiqua"/>
          <w:b/>
        </w:rPr>
      </w:pPr>
    </w:p>
    <w:p w14:paraId="7068D57D" w14:textId="572667B5" w:rsidR="00A44919" w:rsidRPr="00351735" w:rsidRDefault="00CF79F8" w:rsidP="00351735">
      <w:pPr>
        <w:spacing w:line="360" w:lineRule="auto"/>
        <w:jc w:val="both"/>
        <w:rPr>
          <w:rFonts w:ascii="Book Antiqua" w:eastAsiaTheme="minorEastAsia" w:hAnsi="Book Antiqua"/>
          <w:lang w:eastAsia="zh-CN"/>
        </w:rPr>
      </w:pPr>
      <w:r w:rsidRPr="00351735">
        <w:rPr>
          <w:rFonts w:ascii="Book Antiqua" w:hAnsi="Book Antiqua"/>
          <w:b/>
        </w:rPr>
        <w:t>ORCID number:</w:t>
      </w:r>
      <w:r w:rsidR="00CC732B" w:rsidRPr="00351735">
        <w:rPr>
          <w:rFonts w:ascii="Book Antiqua" w:hAnsi="Book Antiqua"/>
        </w:rPr>
        <w:t xml:space="preserve"> Fang Xu</w:t>
      </w:r>
      <w:r w:rsidR="00206206" w:rsidRPr="00351735">
        <w:rPr>
          <w:rFonts w:ascii="Book Antiqua" w:hAnsi="Book Antiqua"/>
        </w:rPr>
        <w:t xml:space="preserve"> (</w:t>
      </w:r>
      <w:r w:rsidR="00B822C5" w:rsidRPr="00351735">
        <w:rPr>
          <w:rFonts w:ascii="Book Antiqua" w:hAnsi="Book Antiqua"/>
        </w:rPr>
        <w:t>0000-0002-7533-5660</w:t>
      </w:r>
      <w:r w:rsidR="00D35084" w:rsidRPr="00351735">
        <w:rPr>
          <w:rFonts w:ascii="Book Antiqua" w:hAnsi="Book Antiqua"/>
        </w:rPr>
        <w:t>)</w:t>
      </w:r>
      <w:r w:rsidR="007046F2" w:rsidRPr="00351735">
        <w:rPr>
          <w:rFonts w:ascii="Book Antiqua" w:hAnsi="Book Antiqua"/>
        </w:rPr>
        <w:t>;</w:t>
      </w:r>
      <w:r w:rsidR="00CC732B" w:rsidRPr="00351735">
        <w:rPr>
          <w:rFonts w:ascii="Book Antiqua" w:hAnsi="Book Antiqua"/>
        </w:rPr>
        <w:t xml:space="preserve"> Feng Wang</w:t>
      </w:r>
      <w:r w:rsidR="00F47F2D" w:rsidRPr="00351735">
        <w:rPr>
          <w:rFonts w:ascii="Book Antiqua" w:hAnsi="Book Antiqua"/>
        </w:rPr>
        <w:t xml:space="preserve"> </w:t>
      </w:r>
      <w:r w:rsidR="007046F2" w:rsidRPr="00351735">
        <w:rPr>
          <w:rFonts w:ascii="Book Antiqua" w:hAnsi="Book Antiqua"/>
        </w:rPr>
        <w:t>(</w:t>
      </w:r>
      <w:r w:rsidR="00B822C5" w:rsidRPr="00351735">
        <w:rPr>
          <w:rFonts w:ascii="Book Antiqua" w:hAnsi="Book Antiqua"/>
        </w:rPr>
        <w:t>0000-000</w:t>
      </w:r>
      <w:r w:rsidR="00CF1242" w:rsidRPr="00351735">
        <w:rPr>
          <w:rFonts w:ascii="Book Antiqua" w:hAnsi="Book Antiqua"/>
        </w:rPr>
        <w:t>2-7533-5660</w:t>
      </w:r>
      <w:r w:rsidR="00064B68" w:rsidRPr="00351735">
        <w:rPr>
          <w:rFonts w:ascii="Book Antiqua" w:hAnsi="Book Antiqua"/>
        </w:rPr>
        <w:t>)</w:t>
      </w:r>
      <w:r w:rsidR="007046F2" w:rsidRPr="00351735">
        <w:rPr>
          <w:rFonts w:ascii="Book Antiqua" w:hAnsi="Book Antiqua"/>
        </w:rPr>
        <w:t>;</w:t>
      </w:r>
      <w:r w:rsidR="00CC732B" w:rsidRPr="00351735">
        <w:rPr>
          <w:rFonts w:ascii="Book Antiqua" w:hAnsi="Book Antiqua"/>
        </w:rPr>
        <w:t xml:space="preserve"> </w:t>
      </w:r>
      <w:r w:rsidR="00CC732B" w:rsidRPr="00351735">
        <w:rPr>
          <w:rFonts w:ascii="Book Antiqua" w:eastAsiaTheme="minorEastAsia" w:hAnsi="Book Antiqua"/>
          <w:lang w:eastAsia="zh-CN"/>
        </w:rPr>
        <w:t>Yong-Sheng Liu</w:t>
      </w:r>
      <w:r w:rsidR="00F47F2D" w:rsidRPr="00351735">
        <w:rPr>
          <w:rFonts w:ascii="Book Antiqua" w:eastAsiaTheme="minorEastAsia" w:hAnsi="Book Antiqua"/>
          <w:lang w:eastAsia="zh-CN"/>
        </w:rPr>
        <w:t xml:space="preserve"> </w:t>
      </w:r>
      <w:r w:rsidR="00B822C5" w:rsidRPr="00351735">
        <w:rPr>
          <w:rFonts w:ascii="Book Antiqua" w:hAnsi="Book Antiqua"/>
        </w:rPr>
        <w:t>(0000-0002-2491-3889</w:t>
      </w:r>
      <w:r w:rsidR="00A07189" w:rsidRPr="00351735">
        <w:rPr>
          <w:rFonts w:ascii="Book Antiqua" w:hAnsi="Book Antiqua"/>
        </w:rPr>
        <w:t>)</w:t>
      </w:r>
      <w:r w:rsidRPr="00351735">
        <w:rPr>
          <w:rFonts w:ascii="Book Antiqua" w:eastAsia="宋体" w:hAnsi="Book Antiqua"/>
          <w:lang w:eastAsia="zh-CN"/>
        </w:rPr>
        <w:t>.</w:t>
      </w:r>
      <w:r w:rsidR="00855AF6" w:rsidRPr="00351735">
        <w:rPr>
          <w:rFonts w:ascii="Book Antiqua" w:hAnsi="Book Antiqua"/>
        </w:rPr>
        <w:t xml:space="preserve"> </w:t>
      </w:r>
    </w:p>
    <w:p w14:paraId="00D32096" w14:textId="77777777" w:rsidR="00A44919" w:rsidRPr="00351735" w:rsidRDefault="00A44919" w:rsidP="00351735">
      <w:pPr>
        <w:spacing w:line="360" w:lineRule="auto"/>
        <w:jc w:val="both"/>
        <w:rPr>
          <w:rFonts w:ascii="Book Antiqua" w:hAnsi="Book Antiqua"/>
        </w:rPr>
      </w:pPr>
    </w:p>
    <w:p w14:paraId="3E95DDDA" w14:textId="67F42909" w:rsidR="00465554" w:rsidRPr="00351735" w:rsidRDefault="00CF79F8" w:rsidP="00351735">
      <w:pPr>
        <w:spacing w:line="360" w:lineRule="auto"/>
        <w:jc w:val="both"/>
        <w:rPr>
          <w:rFonts w:ascii="Book Antiqua" w:eastAsiaTheme="minorEastAsia" w:hAnsi="Book Antiqua"/>
          <w:lang w:eastAsia="zh-CN"/>
        </w:rPr>
      </w:pPr>
      <w:r w:rsidRPr="00351735">
        <w:rPr>
          <w:rFonts w:ascii="Book Antiqua" w:hAnsi="Book Antiqua"/>
          <w:b/>
        </w:rPr>
        <w:t>Author contributions:</w:t>
      </w:r>
      <w:r w:rsidR="0089201B" w:rsidRPr="00351735">
        <w:rPr>
          <w:rFonts w:ascii="Book Antiqua" w:hAnsi="Book Antiqua"/>
          <w:b/>
        </w:rPr>
        <w:t xml:space="preserve"> </w:t>
      </w:r>
      <w:r w:rsidR="00CC732B" w:rsidRPr="00351735">
        <w:rPr>
          <w:rFonts w:ascii="Book Antiqua" w:hAnsi="Book Antiqua"/>
        </w:rPr>
        <w:t>X</w:t>
      </w:r>
      <w:r w:rsidR="00F47F2D" w:rsidRPr="00351735">
        <w:rPr>
          <w:rFonts w:ascii="Book Antiqua" w:hAnsi="Book Antiqua"/>
        </w:rPr>
        <w:t>u F</w:t>
      </w:r>
      <w:r w:rsidR="00CC732B" w:rsidRPr="00351735">
        <w:rPr>
          <w:rFonts w:ascii="Book Antiqua" w:eastAsia="宋体" w:hAnsi="Book Antiqua"/>
          <w:lang w:eastAsia="zh-CN"/>
        </w:rPr>
        <w:t xml:space="preserve"> </w:t>
      </w:r>
      <w:r w:rsidR="00465554" w:rsidRPr="00351735">
        <w:rPr>
          <w:rFonts w:ascii="Book Antiqua" w:hAnsi="Book Antiqua"/>
        </w:rPr>
        <w:t>performed clinical ex</w:t>
      </w:r>
      <w:r w:rsidR="00465554" w:rsidRPr="00351735">
        <w:rPr>
          <w:rFonts w:ascii="Book Antiqua" w:hAnsi="Book Antiqua"/>
        </w:rPr>
        <w:t xml:space="preserve">amination and collected </w:t>
      </w:r>
      <w:r w:rsidR="004F6BE1">
        <w:rPr>
          <w:rFonts w:ascii="Book Antiqua" w:hAnsi="Book Antiqua"/>
        </w:rPr>
        <w:t xml:space="preserve">the </w:t>
      </w:r>
      <w:r w:rsidR="00465554" w:rsidRPr="00351735">
        <w:rPr>
          <w:rFonts w:ascii="Book Antiqua" w:hAnsi="Book Antiqua"/>
        </w:rPr>
        <w:t>data</w:t>
      </w:r>
      <w:r w:rsidRPr="00351735">
        <w:rPr>
          <w:rFonts w:ascii="Book Antiqua" w:eastAsia="宋体" w:hAnsi="Book Antiqua"/>
          <w:lang w:eastAsia="zh-CN"/>
        </w:rPr>
        <w:t>;</w:t>
      </w:r>
      <w:r w:rsidR="00465554" w:rsidRPr="00351735">
        <w:rPr>
          <w:rFonts w:ascii="Book Antiqua" w:hAnsi="Book Antiqua"/>
        </w:rPr>
        <w:t xml:space="preserve"> </w:t>
      </w:r>
      <w:r w:rsidR="00F47F2D" w:rsidRPr="00351735">
        <w:rPr>
          <w:rFonts w:ascii="Book Antiqua" w:hAnsi="Book Antiqua"/>
        </w:rPr>
        <w:t>Xu F</w:t>
      </w:r>
      <w:r w:rsidR="00CC732B" w:rsidRPr="00351735">
        <w:rPr>
          <w:rFonts w:ascii="Book Antiqua" w:eastAsiaTheme="minorEastAsia" w:hAnsi="Book Antiqua"/>
          <w:lang w:eastAsia="zh-CN"/>
        </w:rPr>
        <w:t>, Wang</w:t>
      </w:r>
      <w:r w:rsidR="00F47F2D" w:rsidRPr="00351735">
        <w:rPr>
          <w:rFonts w:ascii="Book Antiqua" w:eastAsiaTheme="minorEastAsia" w:hAnsi="Book Antiqua"/>
          <w:lang w:eastAsia="zh-CN"/>
        </w:rPr>
        <w:t xml:space="preserve"> F</w:t>
      </w:r>
      <w:r w:rsidR="00CC732B" w:rsidRPr="00351735">
        <w:rPr>
          <w:rFonts w:ascii="Book Antiqua" w:eastAsiaTheme="minorEastAsia" w:hAnsi="Book Antiqua"/>
          <w:lang w:eastAsia="zh-CN"/>
        </w:rPr>
        <w:t xml:space="preserve">, </w:t>
      </w:r>
      <w:r w:rsidR="004F6BE1">
        <w:rPr>
          <w:rFonts w:ascii="Book Antiqua" w:eastAsiaTheme="minorEastAsia" w:hAnsi="Book Antiqua"/>
          <w:lang w:eastAsia="zh-CN"/>
        </w:rPr>
        <w:t xml:space="preserve">and </w:t>
      </w:r>
      <w:r w:rsidR="00CC732B" w:rsidRPr="00351735">
        <w:rPr>
          <w:rFonts w:ascii="Book Antiqua" w:eastAsiaTheme="minorEastAsia" w:hAnsi="Book Antiqua"/>
          <w:lang w:eastAsia="zh-CN"/>
        </w:rPr>
        <w:t>Liu</w:t>
      </w:r>
      <w:r w:rsidR="00F47F2D" w:rsidRPr="00351735">
        <w:rPr>
          <w:rFonts w:ascii="Book Antiqua" w:eastAsiaTheme="minorEastAsia" w:hAnsi="Book Antiqua"/>
          <w:lang w:eastAsia="zh-CN"/>
        </w:rPr>
        <w:t xml:space="preserve"> YS</w:t>
      </w:r>
      <w:r w:rsidR="00CC732B" w:rsidRPr="00351735">
        <w:rPr>
          <w:rFonts w:ascii="Book Antiqua" w:eastAsiaTheme="minorEastAsia" w:hAnsi="Book Antiqua"/>
          <w:lang w:eastAsia="zh-CN"/>
        </w:rPr>
        <w:t xml:space="preserve"> </w:t>
      </w:r>
      <w:r w:rsidR="00465554" w:rsidRPr="00351735">
        <w:rPr>
          <w:rFonts w:ascii="Book Antiqua" w:hAnsi="Book Antiqua"/>
        </w:rPr>
        <w:t>designed the report, analyzed the data</w:t>
      </w:r>
      <w:r w:rsidR="004F6BE1">
        <w:rPr>
          <w:rFonts w:ascii="Book Antiqua" w:hAnsi="Book Antiqua"/>
        </w:rPr>
        <w:t>,</w:t>
      </w:r>
      <w:r w:rsidR="00465554" w:rsidRPr="00351735">
        <w:rPr>
          <w:rFonts w:ascii="Book Antiqua" w:hAnsi="Book Antiqua"/>
        </w:rPr>
        <w:t xml:space="preserve"> and wrote the paper</w:t>
      </w:r>
      <w:r w:rsidRPr="00351735">
        <w:rPr>
          <w:rFonts w:ascii="Book Antiqua" w:eastAsia="宋体" w:hAnsi="Book Antiqua"/>
          <w:lang w:eastAsia="zh-CN"/>
        </w:rPr>
        <w:t>;</w:t>
      </w:r>
      <w:r w:rsidR="00465554" w:rsidRPr="00351735">
        <w:rPr>
          <w:rFonts w:ascii="Book Antiqua" w:hAnsi="Book Antiqua"/>
        </w:rPr>
        <w:t xml:space="preserve"> </w:t>
      </w:r>
      <w:r w:rsidRPr="00351735">
        <w:rPr>
          <w:rFonts w:ascii="Book Antiqua" w:hAnsi="Book Antiqua"/>
        </w:rPr>
        <w:t>a</w:t>
      </w:r>
      <w:r w:rsidR="00465554" w:rsidRPr="00351735">
        <w:rPr>
          <w:rFonts w:ascii="Book Antiqua" w:hAnsi="Book Antiqua"/>
        </w:rPr>
        <w:t>ll authors read and approved the final manuscript.</w:t>
      </w:r>
    </w:p>
    <w:p w14:paraId="166CD95A" w14:textId="0EB3CBFB" w:rsidR="000C79AB" w:rsidRPr="00351735" w:rsidRDefault="0089201B" w:rsidP="00351735">
      <w:pPr>
        <w:tabs>
          <w:tab w:val="left" w:pos="2100"/>
        </w:tabs>
        <w:spacing w:line="360" w:lineRule="auto"/>
        <w:jc w:val="both"/>
        <w:rPr>
          <w:rFonts w:ascii="Book Antiqua" w:hAnsi="Book Antiqua"/>
        </w:rPr>
      </w:pPr>
      <w:r w:rsidRPr="00351735">
        <w:rPr>
          <w:rFonts w:ascii="Book Antiqua" w:hAnsi="Book Antiqua"/>
        </w:rPr>
        <w:tab/>
      </w:r>
    </w:p>
    <w:p w14:paraId="68DB18E0" w14:textId="66EA7AC6" w:rsidR="00917BF9" w:rsidRPr="00351735" w:rsidRDefault="00917BF9" w:rsidP="00351735">
      <w:pPr>
        <w:spacing w:line="360" w:lineRule="auto"/>
        <w:jc w:val="both"/>
        <w:rPr>
          <w:rFonts w:ascii="Book Antiqua" w:eastAsia="宋体" w:hAnsi="Book Antiqua"/>
          <w:b/>
          <w:iCs/>
          <w:lang w:eastAsia="zh-CN"/>
        </w:rPr>
      </w:pPr>
      <w:r w:rsidRPr="00351735">
        <w:rPr>
          <w:rFonts w:ascii="Book Antiqua" w:hAnsi="Book Antiqua"/>
          <w:b/>
        </w:rPr>
        <w:t>Informed consent statement</w:t>
      </w:r>
      <w:r w:rsidRPr="00351735">
        <w:rPr>
          <w:rFonts w:ascii="Book Antiqua" w:hAnsi="Book Antiqua"/>
          <w:b/>
          <w:iCs/>
        </w:rPr>
        <w:t xml:space="preserve">: </w:t>
      </w:r>
      <w:r w:rsidR="004F6BE1" w:rsidRPr="00462E88">
        <w:rPr>
          <w:rFonts w:ascii="Book Antiqua" w:hAnsi="Book Antiqua"/>
          <w:iCs/>
        </w:rPr>
        <w:t>Written</w:t>
      </w:r>
      <w:r w:rsidR="004F6BE1">
        <w:rPr>
          <w:rFonts w:ascii="Book Antiqua" w:hAnsi="Book Antiqua"/>
          <w:b/>
          <w:iCs/>
        </w:rPr>
        <w:t xml:space="preserve"> </w:t>
      </w:r>
      <w:r w:rsidR="004F6BE1">
        <w:rPr>
          <w:rFonts w:ascii="Book Antiqua" w:hAnsi="Book Antiqua"/>
        </w:rPr>
        <w:t>i</w:t>
      </w:r>
      <w:r w:rsidR="004F6BE1" w:rsidRPr="00351735">
        <w:rPr>
          <w:rFonts w:ascii="Book Antiqua" w:hAnsi="Book Antiqua"/>
        </w:rPr>
        <w:t>nformed</w:t>
      </w:r>
      <w:r w:rsidR="004F6BE1">
        <w:rPr>
          <w:rFonts w:ascii="Book Antiqua" w:hAnsi="Book Antiqua"/>
        </w:rPr>
        <w:t xml:space="preserve"> </w:t>
      </w:r>
      <w:r w:rsidRPr="00351735">
        <w:rPr>
          <w:rFonts w:ascii="Book Antiqua" w:hAnsi="Book Antiqua"/>
        </w:rPr>
        <w:t>con</w:t>
      </w:r>
      <w:r w:rsidRPr="00351735">
        <w:rPr>
          <w:rFonts w:ascii="Book Antiqua" w:hAnsi="Book Antiqua"/>
        </w:rPr>
        <w:t xml:space="preserve">sent was obtained from the </w:t>
      </w:r>
      <w:r w:rsidR="00A256E7" w:rsidRPr="00351735">
        <w:rPr>
          <w:rFonts w:ascii="Book Antiqua" w:hAnsi="Book Antiqua"/>
        </w:rPr>
        <w:t xml:space="preserve">patient's daughters </w:t>
      </w:r>
      <w:r w:rsidRPr="00351735">
        <w:rPr>
          <w:rFonts w:ascii="Book Antiqua" w:hAnsi="Book Antiqua"/>
        </w:rPr>
        <w:t>for publication of this report and any accompanying images.</w:t>
      </w:r>
    </w:p>
    <w:p w14:paraId="385638A5" w14:textId="77777777" w:rsidR="00917BF9" w:rsidRPr="00351735" w:rsidRDefault="00917BF9" w:rsidP="00351735">
      <w:pPr>
        <w:spacing w:line="360" w:lineRule="auto"/>
        <w:jc w:val="both"/>
        <w:rPr>
          <w:rFonts w:ascii="Book Antiqua" w:eastAsia="宋体" w:hAnsi="Book Antiqua"/>
          <w:b/>
          <w:lang w:eastAsia="zh-CN"/>
        </w:rPr>
      </w:pPr>
    </w:p>
    <w:p w14:paraId="5EC7E1AA" w14:textId="77777777" w:rsidR="00917BF9" w:rsidRPr="00351735" w:rsidRDefault="00917BF9" w:rsidP="00351735">
      <w:pPr>
        <w:spacing w:line="360" w:lineRule="auto"/>
        <w:jc w:val="both"/>
        <w:rPr>
          <w:rFonts w:ascii="Book Antiqua" w:hAnsi="Book Antiqua"/>
          <w:b/>
        </w:rPr>
      </w:pPr>
      <w:r w:rsidRPr="00351735">
        <w:rPr>
          <w:rFonts w:ascii="Book Antiqua" w:hAnsi="Book Antiqua"/>
          <w:b/>
        </w:rPr>
        <w:t>Conflict-of-interest statement</w:t>
      </w:r>
      <w:r w:rsidRPr="00351735">
        <w:rPr>
          <w:rFonts w:ascii="Book Antiqua" w:hAnsi="Book Antiqua" w:cs="TimesNewRomanPS-BoldItalicMT"/>
          <w:b/>
          <w:iCs/>
        </w:rPr>
        <w:t xml:space="preserve">: </w:t>
      </w:r>
      <w:r w:rsidRPr="00351735">
        <w:rPr>
          <w:rFonts w:ascii="Book Antiqua" w:hAnsi="Book Antiqua"/>
        </w:rPr>
        <w:t>The authors declare that they have no conflict of interest.</w:t>
      </w:r>
    </w:p>
    <w:p w14:paraId="35291ACA" w14:textId="77777777" w:rsidR="00917BF9" w:rsidRPr="00351735" w:rsidRDefault="00917BF9" w:rsidP="00351735">
      <w:pPr>
        <w:snapToGrid w:val="0"/>
        <w:spacing w:line="360" w:lineRule="auto"/>
        <w:jc w:val="both"/>
        <w:rPr>
          <w:rFonts w:ascii="Book Antiqua" w:hAnsi="Book Antiqua" w:cs="Book Antiqua"/>
        </w:rPr>
      </w:pPr>
    </w:p>
    <w:p w14:paraId="04F57DAB" w14:textId="77777777" w:rsidR="00917BF9" w:rsidRPr="00351735" w:rsidRDefault="00917BF9" w:rsidP="00351735">
      <w:pPr>
        <w:spacing w:line="360" w:lineRule="auto"/>
        <w:jc w:val="both"/>
        <w:rPr>
          <w:rFonts w:ascii="Book Antiqua" w:hAnsi="Book Antiqua"/>
          <w:b/>
        </w:rPr>
      </w:pPr>
      <w:r w:rsidRPr="00351735">
        <w:rPr>
          <w:rFonts w:ascii="Book Antiqua" w:hAnsi="Book Antiqua"/>
          <w:b/>
        </w:rPr>
        <w:lastRenderedPageBreak/>
        <w:t>CARE Checklist (2016) statement:</w:t>
      </w:r>
      <w:r w:rsidRPr="00351735">
        <w:rPr>
          <w:rFonts w:ascii="Book Antiqua" w:hAnsi="Book Antiqua"/>
        </w:rPr>
        <w:t xml:space="preserve"> The authors have read the CARE Checklist (2016), and the manuscript was prepared and revised according to the CARE Checklist (2016).</w:t>
      </w:r>
    </w:p>
    <w:p w14:paraId="58E2CB22" w14:textId="77777777" w:rsidR="00917BF9" w:rsidRPr="00351735" w:rsidRDefault="00917BF9" w:rsidP="00351735">
      <w:pPr>
        <w:adjustRightInd w:val="0"/>
        <w:snapToGrid w:val="0"/>
        <w:spacing w:line="360" w:lineRule="auto"/>
        <w:jc w:val="both"/>
        <w:rPr>
          <w:rFonts w:ascii="Book Antiqua" w:hAnsi="Book Antiqua"/>
        </w:rPr>
      </w:pPr>
    </w:p>
    <w:p w14:paraId="301A2230" w14:textId="77777777" w:rsidR="00F47F2D" w:rsidRPr="00351735" w:rsidRDefault="00F47F2D" w:rsidP="00351735">
      <w:pPr>
        <w:spacing w:line="360" w:lineRule="auto"/>
        <w:jc w:val="both"/>
        <w:rPr>
          <w:rFonts w:ascii="Book Antiqua" w:eastAsia="宋体" w:hAnsi="Book Antiqua"/>
          <w:lang w:eastAsia="zh-CN"/>
        </w:rPr>
      </w:pPr>
      <w:r w:rsidRPr="00351735">
        <w:rPr>
          <w:rFonts w:ascii="Book Antiqua" w:hAnsi="Book Antiqua"/>
          <w:b/>
        </w:rPr>
        <w:t xml:space="preserve">Open-Access: </w:t>
      </w:r>
      <w:r w:rsidRPr="00351735">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99AD4CB" w14:textId="77777777" w:rsidR="00FF7827" w:rsidRPr="00351735" w:rsidRDefault="00FF7827" w:rsidP="00351735">
      <w:pPr>
        <w:spacing w:line="360" w:lineRule="auto"/>
        <w:jc w:val="both"/>
        <w:rPr>
          <w:rFonts w:ascii="Book Antiqua" w:eastAsia="宋体" w:hAnsi="Book Antiqua"/>
          <w:b/>
          <w:lang w:eastAsia="zh-CN"/>
        </w:rPr>
      </w:pPr>
    </w:p>
    <w:p w14:paraId="45FC6800" w14:textId="77777777" w:rsidR="00F47F2D" w:rsidRPr="00351735" w:rsidRDefault="00917BF9" w:rsidP="00351735">
      <w:pPr>
        <w:spacing w:line="360" w:lineRule="auto"/>
        <w:jc w:val="both"/>
        <w:rPr>
          <w:rFonts w:ascii="Book Antiqua" w:eastAsia="等线" w:hAnsi="Book Antiqua"/>
          <w:bCs/>
          <w:iCs/>
          <w:lang w:eastAsia="zh-CN"/>
        </w:rPr>
      </w:pPr>
      <w:r w:rsidRPr="00351735">
        <w:rPr>
          <w:rFonts w:ascii="Book Antiqua" w:eastAsia="宋体" w:hAnsi="Book Antiqua" w:cs="宋体"/>
          <w:b/>
        </w:rPr>
        <w:t>Manuscript source:</w:t>
      </w:r>
      <w:r w:rsidRPr="00351735">
        <w:rPr>
          <w:rFonts w:ascii="Book Antiqua" w:eastAsia="宋体" w:hAnsi="Book Antiqua" w:cs="宋体"/>
        </w:rPr>
        <w:t> </w:t>
      </w:r>
      <w:r w:rsidR="00F47F2D" w:rsidRPr="00351735">
        <w:rPr>
          <w:rFonts w:ascii="Book Antiqua" w:hAnsi="Book Antiqua"/>
          <w:bCs/>
          <w:iCs/>
        </w:rPr>
        <w:t>Unsolicited manuscript</w:t>
      </w:r>
    </w:p>
    <w:p w14:paraId="28D50C32" w14:textId="77777777" w:rsidR="001F3CAA" w:rsidRPr="00351735" w:rsidRDefault="001F3CAA" w:rsidP="00351735">
      <w:pPr>
        <w:spacing w:line="360" w:lineRule="auto"/>
        <w:jc w:val="both"/>
        <w:rPr>
          <w:rFonts w:ascii="Book Antiqua" w:eastAsia="宋体" w:hAnsi="Book Antiqua"/>
          <w:b/>
          <w:lang w:eastAsia="zh-CN"/>
        </w:rPr>
      </w:pPr>
    </w:p>
    <w:p w14:paraId="406A6127" w14:textId="1E35A322" w:rsidR="001F3CAA" w:rsidRPr="00351735" w:rsidRDefault="00CF79F8" w:rsidP="00351735">
      <w:pPr>
        <w:spacing w:line="360" w:lineRule="auto"/>
        <w:jc w:val="both"/>
        <w:rPr>
          <w:rFonts w:ascii="Book Antiqua" w:hAnsi="Book Antiqua"/>
        </w:rPr>
      </w:pPr>
      <w:r w:rsidRPr="00351735">
        <w:rPr>
          <w:rFonts w:ascii="Book Antiqua" w:hAnsi="Book Antiqua"/>
          <w:b/>
        </w:rPr>
        <w:t>Corresponding author:</w:t>
      </w:r>
      <w:r w:rsidR="00172D59" w:rsidRPr="00351735">
        <w:rPr>
          <w:rFonts w:ascii="Book Antiqua" w:hAnsi="Book Antiqua"/>
          <w:b/>
        </w:rPr>
        <w:t xml:space="preserve"> </w:t>
      </w:r>
      <w:r w:rsidR="00172D59" w:rsidRPr="00351735">
        <w:rPr>
          <w:rFonts w:ascii="Book Antiqua" w:hAnsi="Book Antiqua"/>
          <w:b/>
          <w:bCs/>
        </w:rPr>
        <w:t>Feng Wang</w:t>
      </w:r>
      <w:r w:rsidR="001F3CAA" w:rsidRPr="00351735">
        <w:rPr>
          <w:rFonts w:ascii="Book Antiqua" w:hAnsi="Book Antiqua"/>
          <w:b/>
          <w:bCs/>
        </w:rPr>
        <w:t>,</w:t>
      </w:r>
      <w:r w:rsidR="00917BF9" w:rsidRPr="00351735">
        <w:rPr>
          <w:rFonts w:ascii="Book Antiqua" w:hAnsi="Book Antiqua"/>
          <w:b/>
          <w:bCs/>
        </w:rPr>
        <w:t xml:space="preserve"> MD, PhD,</w:t>
      </w:r>
      <w:r w:rsidR="00F47F2D" w:rsidRPr="00351735">
        <w:rPr>
          <w:rFonts w:ascii="Book Antiqua" w:hAnsi="Book Antiqua"/>
          <w:b/>
          <w:bCs/>
        </w:rPr>
        <w:t xml:space="preserve"> </w:t>
      </w:r>
      <w:r w:rsidR="00146A40" w:rsidRPr="00146A40">
        <w:rPr>
          <w:rFonts w:ascii="Book Antiqua" w:hAnsi="Book Antiqua"/>
          <w:b/>
          <w:bCs/>
        </w:rPr>
        <w:t>Chief Doctor,</w:t>
      </w:r>
      <w:r w:rsidR="00146A40">
        <w:rPr>
          <w:rFonts w:ascii="Book Antiqua" w:eastAsiaTheme="minorEastAsia" w:hAnsi="Book Antiqua" w:hint="eastAsia"/>
          <w:b/>
          <w:bCs/>
          <w:lang w:eastAsia="zh-CN"/>
        </w:rPr>
        <w:t xml:space="preserve"> </w:t>
      </w:r>
      <w:r w:rsidR="00146A40" w:rsidRPr="00146A40">
        <w:rPr>
          <w:rFonts w:ascii="Book Antiqua" w:hAnsi="Book Antiqua"/>
          <w:b/>
          <w:bCs/>
        </w:rPr>
        <w:t>Professor,</w:t>
      </w:r>
      <w:r w:rsidR="00146A40">
        <w:rPr>
          <w:rFonts w:ascii="Book Antiqua" w:eastAsiaTheme="minorEastAsia" w:hAnsi="Book Antiqua" w:hint="eastAsia"/>
          <w:b/>
          <w:bCs/>
          <w:lang w:eastAsia="zh-CN"/>
        </w:rPr>
        <w:t xml:space="preserve"> </w:t>
      </w:r>
      <w:r w:rsidR="00146A40" w:rsidRPr="00146A40">
        <w:rPr>
          <w:rFonts w:ascii="Book Antiqua" w:hAnsi="Book Antiqua"/>
          <w:b/>
          <w:bCs/>
        </w:rPr>
        <w:t>Surgeon,</w:t>
      </w:r>
      <w:r w:rsidR="00146A40">
        <w:rPr>
          <w:rFonts w:ascii="Book Antiqua" w:eastAsiaTheme="minorEastAsia" w:hAnsi="Book Antiqua" w:hint="eastAsia"/>
          <w:b/>
          <w:bCs/>
          <w:lang w:eastAsia="zh-CN"/>
        </w:rPr>
        <w:t xml:space="preserve"> </w:t>
      </w:r>
      <w:r w:rsidR="00146A40" w:rsidRPr="00146A40">
        <w:rPr>
          <w:rFonts w:ascii="Book Antiqua" w:hAnsi="Book Antiqua"/>
          <w:b/>
          <w:bCs/>
        </w:rPr>
        <w:t>Teacher</w:t>
      </w:r>
      <w:r w:rsidR="00B874EB">
        <w:rPr>
          <w:rFonts w:ascii="Book Antiqua" w:eastAsiaTheme="minorEastAsia" w:hAnsi="Book Antiqua" w:hint="eastAsia"/>
          <w:b/>
          <w:bCs/>
          <w:lang w:eastAsia="zh-CN"/>
        </w:rPr>
        <w:t>,</w:t>
      </w:r>
      <w:r w:rsidR="00146A40" w:rsidRPr="00146A40">
        <w:rPr>
          <w:rFonts w:ascii="Book Antiqua" w:hAnsi="Book Antiqua"/>
          <w:b/>
          <w:bCs/>
        </w:rPr>
        <w:t xml:space="preserve"> </w:t>
      </w:r>
      <w:r w:rsidR="001F3CAA" w:rsidRPr="00351735">
        <w:rPr>
          <w:rFonts w:ascii="Book Antiqua" w:hAnsi="Book Antiqua"/>
        </w:rPr>
        <w:t xml:space="preserve">Department of Interventional Therapy, The First Affiliated Hospital of Dalian Medical University, </w:t>
      </w:r>
      <w:r w:rsidR="00D72EC7" w:rsidRPr="00351735">
        <w:rPr>
          <w:rFonts w:ascii="Book Antiqua" w:hAnsi="Book Antiqua"/>
        </w:rPr>
        <w:t xml:space="preserve">No. 222, </w:t>
      </w:r>
      <w:proofErr w:type="spellStart"/>
      <w:r w:rsidR="00D72EC7" w:rsidRPr="00351735">
        <w:rPr>
          <w:rFonts w:ascii="Book Antiqua" w:hAnsi="Book Antiqua"/>
        </w:rPr>
        <w:t>Zhongshan</w:t>
      </w:r>
      <w:proofErr w:type="spellEnd"/>
      <w:r w:rsidR="00D72EC7" w:rsidRPr="00351735">
        <w:rPr>
          <w:rFonts w:ascii="Book Antiqua" w:hAnsi="Book Antiqua"/>
        </w:rPr>
        <w:t xml:space="preserve"> District, Dalian 116000, Liaoning Province, China. </w:t>
      </w:r>
      <w:hyperlink r:id="rId8" w:history="1">
        <w:r w:rsidR="001F3CAA" w:rsidRPr="00351735">
          <w:rPr>
            <w:rStyle w:val="a3"/>
            <w:rFonts w:ascii="Book Antiqua" w:hAnsi="Book Antiqua"/>
          </w:rPr>
          <w:t>cjr.wangfeng@vip.163.com</w:t>
        </w:r>
      </w:hyperlink>
    </w:p>
    <w:p w14:paraId="4C1DE80A" w14:textId="06BAAC46" w:rsidR="00917BF9" w:rsidRPr="006F735C" w:rsidRDefault="009A62B6" w:rsidP="00351735">
      <w:pPr>
        <w:spacing w:line="360" w:lineRule="auto"/>
        <w:jc w:val="both"/>
        <w:rPr>
          <w:rFonts w:ascii="Book Antiqua" w:eastAsiaTheme="minorEastAsia" w:hAnsi="Book Antiqua"/>
          <w:bCs/>
          <w:lang w:eastAsia="zh-CN"/>
        </w:rPr>
      </w:pPr>
      <w:r w:rsidRPr="00351735">
        <w:rPr>
          <w:rFonts w:ascii="Book Antiqua" w:hAnsi="Book Antiqua"/>
          <w:b/>
        </w:rPr>
        <w:t xml:space="preserve">Telephone: </w:t>
      </w:r>
      <w:r w:rsidR="00476C4A" w:rsidRPr="00476C4A">
        <w:rPr>
          <w:rFonts w:ascii="Book Antiqua" w:hAnsi="Book Antiqua"/>
          <w:bCs/>
        </w:rPr>
        <w:t>+86-411</w:t>
      </w:r>
      <w:r w:rsidR="00476C4A">
        <w:rPr>
          <w:rFonts w:ascii="Book Antiqua" w:hAnsi="Book Antiqua"/>
          <w:b/>
        </w:rPr>
        <w:t>-</w:t>
      </w:r>
      <w:r w:rsidR="006F735C" w:rsidRPr="006F735C">
        <w:rPr>
          <w:rFonts w:ascii="Book Antiqua" w:hAnsi="Book Antiqua"/>
          <w:bCs/>
        </w:rPr>
        <w:t>83635963</w:t>
      </w:r>
    </w:p>
    <w:p w14:paraId="1169DA6B" w14:textId="24ECFEFC" w:rsidR="00D72EC7" w:rsidRPr="00351735" w:rsidRDefault="00D72EC7" w:rsidP="00351735">
      <w:pPr>
        <w:spacing w:line="360" w:lineRule="auto"/>
        <w:jc w:val="both"/>
        <w:rPr>
          <w:rFonts w:ascii="Book Antiqua" w:hAnsi="Book Antiqua"/>
        </w:rPr>
      </w:pPr>
    </w:p>
    <w:p w14:paraId="28993DC3" w14:textId="231AF08A" w:rsidR="00D72EC7" w:rsidRPr="00351735" w:rsidRDefault="00D72EC7" w:rsidP="00351735">
      <w:pPr>
        <w:snapToGrid w:val="0"/>
        <w:spacing w:line="360" w:lineRule="auto"/>
        <w:jc w:val="both"/>
        <w:rPr>
          <w:rFonts w:ascii="Book Antiqua" w:hAnsi="Book Antiqua"/>
          <w:bCs/>
          <w:lang w:val="en-GB" w:eastAsia="zh-CN"/>
        </w:rPr>
      </w:pPr>
      <w:r w:rsidRPr="00351735">
        <w:rPr>
          <w:rFonts w:ascii="Book Antiqua" w:hAnsi="Book Antiqua"/>
          <w:b/>
          <w:lang w:val="en-GB"/>
        </w:rPr>
        <w:t xml:space="preserve">Received: </w:t>
      </w:r>
      <w:r w:rsidRPr="00351735">
        <w:rPr>
          <w:rFonts w:ascii="Book Antiqua" w:hAnsi="Book Antiqua"/>
          <w:bCs/>
          <w:lang w:val="en-GB"/>
        </w:rPr>
        <w:t>May 15, 2019</w:t>
      </w:r>
    </w:p>
    <w:p w14:paraId="19E33BD5" w14:textId="22475516" w:rsidR="00D72EC7" w:rsidRPr="00351735" w:rsidRDefault="00D72EC7" w:rsidP="00351735">
      <w:pPr>
        <w:snapToGrid w:val="0"/>
        <w:spacing w:line="360" w:lineRule="auto"/>
        <w:jc w:val="both"/>
        <w:rPr>
          <w:rFonts w:ascii="Book Antiqua" w:hAnsi="Book Antiqua"/>
          <w:bCs/>
          <w:lang w:val="en-GB"/>
        </w:rPr>
      </w:pPr>
      <w:r w:rsidRPr="00351735">
        <w:rPr>
          <w:rFonts w:ascii="Book Antiqua" w:hAnsi="Book Antiqua"/>
          <w:b/>
          <w:lang w:val="en-GB"/>
        </w:rPr>
        <w:t xml:space="preserve">Peer-review started: </w:t>
      </w:r>
      <w:r w:rsidRPr="00351735">
        <w:rPr>
          <w:rFonts w:ascii="Book Antiqua" w:hAnsi="Book Antiqua"/>
          <w:bCs/>
          <w:lang w:val="en-GB"/>
        </w:rPr>
        <w:t>May 21, 2019</w:t>
      </w:r>
    </w:p>
    <w:p w14:paraId="3D7B13A0" w14:textId="77777777" w:rsidR="00D72EC7" w:rsidRPr="00351735" w:rsidRDefault="00D72EC7" w:rsidP="00351735">
      <w:pPr>
        <w:snapToGrid w:val="0"/>
        <w:spacing w:line="360" w:lineRule="auto"/>
        <w:jc w:val="both"/>
        <w:rPr>
          <w:rFonts w:ascii="Book Antiqua" w:hAnsi="Book Antiqua"/>
          <w:b/>
          <w:lang w:val="en-GB"/>
        </w:rPr>
      </w:pPr>
      <w:r w:rsidRPr="00351735">
        <w:rPr>
          <w:rFonts w:ascii="Book Antiqua" w:hAnsi="Book Antiqua"/>
          <w:b/>
          <w:lang w:val="en-GB"/>
        </w:rPr>
        <w:t xml:space="preserve">First decision: </w:t>
      </w:r>
      <w:r w:rsidRPr="00351735">
        <w:rPr>
          <w:rFonts w:ascii="Book Antiqua" w:hAnsi="Book Antiqua"/>
          <w:bCs/>
          <w:lang w:val="en-GB"/>
        </w:rPr>
        <w:t>July 30, 2019</w:t>
      </w:r>
    </w:p>
    <w:p w14:paraId="35ACB246" w14:textId="59D77ED6" w:rsidR="00D72EC7" w:rsidRPr="00351735" w:rsidRDefault="00D72EC7" w:rsidP="00351735">
      <w:pPr>
        <w:snapToGrid w:val="0"/>
        <w:spacing w:line="360" w:lineRule="auto"/>
        <w:jc w:val="both"/>
        <w:rPr>
          <w:rFonts w:ascii="Book Antiqua" w:hAnsi="Book Antiqua"/>
          <w:b/>
          <w:lang w:val="en-GB"/>
        </w:rPr>
      </w:pPr>
      <w:r w:rsidRPr="00351735">
        <w:rPr>
          <w:rFonts w:ascii="Book Antiqua" w:hAnsi="Book Antiqua"/>
          <w:b/>
          <w:lang w:val="en-GB"/>
        </w:rPr>
        <w:t xml:space="preserve">Revised: </w:t>
      </w:r>
      <w:r w:rsidRPr="00351735">
        <w:rPr>
          <w:rFonts w:ascii="Book Antiqua" w:hAnsi="Book Antiqua"/>
          <w:bCs/>
          <w:lang w:val="en-GB"/>
        </w:rPr>
        <w:t>August 1</w:t>
      </w:r>
      <w:r w:rsidR="00476C4A">
        <w:rPr>
          <w:rFonts w:ascii="Book Antiqua" w:hAnsi="Book Antiqua"/>
          <w:bCs/>
          <w:lang w:val="en-GB"/>
        </w:rPr>
        <w:t>4</w:t>
      </w:r>
      <w:r w:rsidRPr="00351735">
        <w:rPr>
          <w:rFonts w:ascii="Book Antiqua" w:hAnsi="Book Antiqua"/>
          <w:bCs/>
          <w:lang w:val="en-GB"/>
        </w:rPr>
        <w:t>, 2019</w:t>
      </w:r>
    </w:p>
    <w:p w14:paraId="3D3FF668" w14:textId="6B6A8EA7" w:rsidR="00D72EC7" w:rsidRPr="00351735" w:rsidRDefault="00D72EC7" w:rsidP="00351735">
      <w:pPr>
        <w:snapToGrid w:val="0"/>
        <w:spacing w:line="360" w:lineRule="auto"/>
        <w:jc w:val="both"/>
        <w:rPr>
          <w:rFonts w:ascii="Book Antiqua" w:hAnsi="Book Antiqua"/>
          <w:b/>
          <w:lang w:val="en-GB"/>
        </w:rPr>
      </w:pPr>
      <w:r w:rsidRPr="00351735">
        <w:rPr>
          <w:rFonts w:ascii="Book Antiqua" w:hAnsi="Book Antiqua"/>
          <w:b/>
          <w:lang w:val="en-GB"/>
        </w:rPr>
        <w:t xml:space="preserve">Accepted: </w:t>
      </w:r>
      <w:r w:rsidR="005F3214" w:rsidRPr="005F3214">
        <w:rPr>
          <w:rFonts w:ascii="Book Antiqua" w:hAnsi="Book Antiqua"/>
          <w:lang w:val="en-GB"/>
        </w:rPr>
        <w:t>August 20, 2019</w:t>
      </w:r>
    </w:p>
    <w:p w14:paraId="59DCB87D" w14:textId="77777777" w:rsidR="00D72EC7" w:rsidRPr="00351735" w:rsidRDefault="00D72EC7" w:rsidP="00351735">
      <w:pPr>
        <w:snapToGrid w:val="0"/>
        <w:spacing w:line="360" w:lineRule="auto"/>
        <w:jc w:val="both"/>
        <w:rPr>
          <w:rFonts w:ascii="Book Antiqua" w:hAnsi="Book Antiqua"/>
          <w:b/>
          <w:lang w:val="en-GB"/>
        </w:rPr>
      </w:pPr>
      <w:r w:rsidRPr="00351735">
        <w:rPr>
          <w:rFonts w:ascii="Book Antiqua" w:hAnsi="Book Antiqua"/>
          <w:b/>
          <w:lang w:val="en-GB"/>
        </w:rPr>
        <w:t>Article in press:</w:t>
      </w:r>
    </w:p>
    <w:p w14:paraId="039E82E8" w14:textId="77777777" w:rsidR="00D72EC7" w:rsidRPr="00351735" w:rsidRDefault="00D72EC7" w:rsidP="00351735">
      <w:pPr>
        <w:snapToGrid w:val="0"/>
        <w:spacing w:line="360" w:lineRule="auto"/>
        <w:jc w:val="both"/>
        <w:rPr>
          <w:rFonts w:ascii="Book Antiqua" w:hAnsi="Book Antiqua"/>
          <w:b/>
          <w:lang w:val="en-GB"/>
        </w:rPr>
      </w:pPr>
      <w:r w:rsidRPr="00351735">
        <w:rPr>
          <w:rFonts w:ascii="Book Antiqua" w:hAnsi="Book Antiqua"/>
          <w:b/>
          <w:lang w:val="en-GB"/>
        </w:rPr>
        <w:t>Published online:</w:t>
      </w:r>
    </w:p>
    <w:p w14:paraId="32FEC14B" w14:textId="77777777" w:rsidR="00D72EC7" w:rsidRPr="00351735" w:rsidRDefault="00D72EC7" w:rsidP="00351735">
      <w:pPr>
        <w:spacing w:line="360" w:lineRule="auto"/>
        <w:jc w:val="both"/>
        <w:rPr>
          <w:rFonts w:ascii="Book Antiqua" w:hAnsi="Book Antiqua"/>
          <w:lang w:val="en-GB"/>
        </w:rPr>
      </w:pPr>
    </w:p>
    <w:p w14:paraId="325B9D6D" w14:textId="77777777" w:rsidR="005E50E0" w:rsidRPr="00351735" w:rsidRDefault="00C95D09" w:rsidP="00351735">
      <w:pPr>
        <w:spacing w:line="360" w:lineRule="auto"/>
        <w:jc w:val="both"/>
        <w:rPr>
          <w:rFonts w:ascii="Book Antiqua" w:hAnsi="Book Antiqua"/>
          <w:b/>
        </w:rPr>
      </w:pPr>
      <w:r w:rsidRPr="00351735">
        <w:rPr>
          <w:rFonts w:ascii="Book Antiqua" w:hAnsi="Book Antiqua"/>
          <w:b/>
        </w:rPr>
        <w:br w:type="page"/>
      </w:r>
      <w:hyperlink r:id="rId9" w:anchor="abstract#abstract" w:history="1">
        <w:r w:rsidR="005E50E0" w:rsidRPr="00351735">
          <w:rPr>
            <w:rStyle w:val="a3"/>
            <w:rFonts w:ascii="Book Antiqua" w:hAnsi="Book Antiqua"/>
            <w:b/>
            <w:color w:val="auto"/>
            <w:u w:val="none"/>
          </w:rPr>
          <w:t>Abstract</w:t>
        </w:r>
      </w:hyperlink>
    </w:p>
    <w:p w14:paraId="7FB3379C" w14:textId="77777777" w:rsidR="00C95D09" w:rsidRPr="00351735" w:rsidRDefault="00C95D09" w:rsidP="00351735">
      <w:pPr>
        <w:spacing w:line="360" w:lineRule="auto"/>
        <w:jc w:val="both"/>
        <w:rPr>
          <w:rFonts w:ascii="Book Antiqua" w:hAnsi="Book Antiqua"/>
          <w:b/>
          <w:i/>
        </w:rPr>
      </w:pPr>
      <w:r w:rsidRPr="00351735">
        <w:rPr>
          <w:rFonts w:ascii="Book Antiqua" w:hAnsi="Book Antiqua"/>
          <w:b/>
          <w:i/>
        </w:rPr>
        <w:t>BACKGROUND</w:t>
      </w:r>
    </w:p>
    <w:p w14:paraId="196953C9" w14:textId="29D9D706" w:rsidR="001F3CAA" w:rsidRPr="00351735" w:rsidRDefault="001F3CAA" w:rsidP="00351735">
      <w:pPr>
        <w:spacing w:line="360" w:lineRule="auto"/>
        <w:jc w:val="both"/>
        <w:rPr>
          <w:rFonts w:ascii="Book Antiqua" w:hAnsi="Book Antiqua"/>
        </w:rPr>
      </w:pPr>
      <w:r w:rsidRPr="00351735">
        <w:rPr>
          <w:rFonts w:ascii="Book Antiqua" w:hAnsi="Book Antiqua"/>
        </w:rPr>
        <w:t>As the population ages and people</w:t>
      </w:r>
      <w:r w:rsidR="00351735">
        <w:rPr>
          <w:rFonts w:ascii="Book Antiqua" w:hAnsi="Book Antiqua"/>
        </w:rPr>
        <w:t>’</w:t>
      </w:r>
      <w:r w:rsidRPr="00351735">
        <w:rPr>
          <w:rFonts w:ascii="Book Antiqua" w:hAnsi="Book Antiqua"/>
        </w:rPr>
        <w:t>s living standards gradually improve, the incidence of cerebrovascular disease in China is increasing annually, posing a serious threat to people</w:t>
      </w:r>
      <w:r w:rsidR="00351735">
        <w:rPr>
          <w:rFonts w:ascii="Book Antiqua" w:hAnsi="Book Antiqua"/>
        </w:rPr>
        <w:t>’</w:t>
      </w:r>
      <w:r w:rsidRPr="00351735">
        <w:rPr>
          <w:rFonts w:ascii="Book Antiqua" w:hAnsi="Book Antiqua"/>
        </w:rPr>
        <w:t>s health.</w:t>
      </w:r>
      <w:r w:rsidR="00FA3E71" w:rsidRPr="00351735">
        <w:rPr>
          <w:rFonts w:ascii="Book Antiqua" w:hAnsi="Book Antiqua"/>
        </w:rPr>
        <w:t xml:space="preserve"> The incidence of brachiocephalic artery stenosis in ischemic cerebrovascular disease is relatively low, accounting for 0.5% to 2% of patients, but its consequences are very serious. Herein, we report a case of brachiocephalic artery stenting through the carotid artery.</w:t>
      </w:r>
    </w:p>
    <w:p w14:paraId="78D0436D" w14:textId="77777777" w:rsidR="001F3CAA" w:rsidRPr="00351735" w:rsidRDefault="001F3CAA" w:rsidP="00351735">
      <w:pPr>
        <w:spacing w:line="360" w:lineRule="auto"/>
        <w:jc w:val="both"/>
        <w:rPr>
          <w:rFonts w:ascii="Book Antiqua" w:hAnsi="Book Antiqua"/>
        </w:rPr>
      </w:pPr>
    </w:p>
    <w:p w14:paraId="68B79B1D" w14:textId="77777777" w:rsidR="00C95D09" w:rsidRPr="00351735" w:rsidRDefault="00C95D09" w:rsidP="00351735">
      <w:pPr>
        <w:spacing w:line="360" w:lineRule="auto"/>
        <w:jc w:val="both"/>
        <w:rPr>
          <w:rFonts w:ascii="Book Antiqua" w:hAnsi="Book Antiqua"/>
          <w:b/>
          <w:i/>
        </w:rPr>
      </w:pPr>
      <w:r w:rsidRPr="00351735">
        <w:rPr>
          <w:rFonts w:ascii="Book Antiqua" w:hAnsi="Book Antiqua"/>
          <w:b/>
          <w:i/>
        </w:rPr>
        <w:t>CASE SUMMARY</w:t>
      </w:r>
    </w:p>
    <w:p w14:paraId="66C6A4BD" w14:textId="62A489F1" w:rsidR="00A358FD" w:rsidRPr="00351735" w:rsidRDefault="00A358FD" w:rsidP="00351735">
      <w:pPr>
        <w:pStyle w:val="HTML"/>
        <w:shd w:val="clear" w:color="auto" w:fill="FFFFFF"/>
        <w:spacing w:line="360" w:lineRule="auto"/>
        <w:jc w:val="both"/>
        <w:rPr>
          <w:rFonts w:ascii="Book Antiqua" w:eastAsia="微软雅黑" w:hAnsi="Book Antiqua"/>
          <w:color w:val="222222"/>
        </w:rPr>
      </w:pPr>
      <w:r w:rsidRPr="00351735">
        <w:rPr>
          <w:rFonts w:ascii="Book Antiqua" w:hAnsi="Book Antiqua"/>
        </w:rPr>
        <w:t>The patient was a 66-y</w:t>
      </w:r>
      <w:r w:rsidRPr="00351735">
        <w:rPr>
          <w:rFonts w:ascii="Book Antiqua" w:hAnsi="Book Antiqua"/>
        </w:rPr>
        <w:t xml:space="preserve">ear-old </w:t>
      </w:r>
      <w:r w:rsidR="004F6BE1" w:rsidRPr="00351735">
        <w:rPr>
          <w:rFonts w:ascii="Book Antiqua" w:hAnsi="Book Antiqua"/>
        </w:rPr>
        <w:t>ma</w:t>
      </w:r>
      <w:r w:rsidR="004F6BE1">
        <w:rPr>
          <w:rFonts w:ascii="Book Antiqua" w:hAnsi="Book Antiqua"/>
        </w:rPr>
        <w:t>n</w:t>
      </w:r>
      <w:r w:rsidRPr="00351735">
        <w:rPr>
          <w:rFonts w:ascii="Book Antiqua" w:hAnsi="Book Antiqua"/>
        </w:rPr>
        <w:t xml:space="preserve">. He came to our hospital because of repeated </w:t>
      </w:r>
      <w:r w:rsidR="004F6BE1" w:rsidRPr="00351735">
        <w:rPr>
          <w:rFonts w:ascii="Book Antiqua" w:hAnsi="Book Antiqua"/>
        </w:rPr>
        <w:t>dizziness</w:t>
      </w:r>
      <w:r w:rsidR="004F6BE1" w:rsidRPr="00351735" w:rsidDel="004F6BE1">
        <w:rPr>
          <w:rFonts w:ascii="Book Antiqua" w:hAnsi="Book Antiqua"/>
        </w:rPr>
        <w:t xml:space="preserve"> </w:t>
      </w:r>
      <w:r w:rsidR="004F6BE1">
        <w:rPr>
          <w:rFonts w:ascii="Book Antiqua" w:hAnsi="Book Antiqua"/>
        </w:rPr>
        <w:t xml:space="preserve">and </w:t>
      </w:r>
      <w:r w:rsidRPr="00351735">
        <w:rPr>
          <w:rFonts w:ascii="Book Antiqua" w:hAnsi="Book Antiqua"/>
        </w:rPr>
        <w:t xml:space="preserve">was diagnosed with ischemic cerebrovascular disease (stenosis at the beginning of the brachiocephalic artery). </w:t>
      </w:r>
      <w:r w:rsidR="004F6BE1">
        <w:rPr>
          <w:rFonts w:ascii="Book Antiqua" w:hAnsi="Book Antiqua"/>
        </w:rPr>
        <w:t>C</w:t>
      </w:r>
      <w:r w:rsidRPr="00351735">
        <w:rPr>
          <w:rFonts w:ascii="Book Antiqua" w:hAnsi="Book Antiqua"/>
        </w:rPr>
        <w:t xml:space="preserve">erebral angiography suggested that </w:t>
      </w:r>
      <w:r w:rsidRPr="00351735">
        <w:rPr>
          <w:rFonts w:ascii="Book Antiqua" w:hAnsi="Book Antiqua"/>
        </w:rPr>
        <w:t>the stenosis of the brachiocephalic artery had almost occluded it</w:t>
      </w:r>
      <w:r w:rsidR="006F735C">
        <w:rPr>
          <w:rFonts w:ascii="Book Antiqua" w:hAnsi="Book Antiqua"/>
        </w:rPr>
        <w:t xml:space="preserve">. </w:t>
      </w:r>
      <w:r w:rsidRPr="00351735">
        <w:rPr>
          <w:rFonts w:ascii="Book Antiqua" w:hAnsi="Book Antiqua"/>
        </w:rPr>
        <w:t>Contrast agent threaded a line through the stenosis, and there was reversed blood flow through the right vertebral artery to compensate</w:t>
      </w:r>
      <w:r w:rsidRPr="00351735">
        <w:rPr>
          <w:rFonts w:ascii="Book Antiqua" w:eastAsia="等线" w:hAnsi="Book Antiqua"/>
        </w:rPr>
        <w:t xml:space="preserve"> for</w:t>
      </w:r>
      <w:r w:rsidRPr="00351735">
        <w:rPr>
          <w:rFonts w:ascii="Book Antiqua" w:hAnsi="Book Antiqua"/>
        </w:rPr>
        <w:t xml:space="preserve"> the subclavian steal syndrome in the right subclavian artery.</w:t>
      </w:r>
      <w:r w:rsidRPr="00351735">
        <w:rPr>
          <w:rFonts w:ascii="Book Antiqua" w:eastAsia="等线" w:hAnsi="Book Antiqua"/>
        </w:rPr>
        <w:t xml:space="preserve"> To </w:t>
      </w:r>
      <w:r w:rsidRPr="00351735">
        <w:rPr>
          <w:rFonts w:ascii="Book Antiqua" w:hAnsi="Book Antiqua"/>
        </w:rPr>
        <w:t xml:space="preserve">improve the symptoms, </w:t>
      </w:r>
      <w:r w:rsidR="009631BD" w:rsidRPr="00351735">
        <w:rPr>
          <w:rFonts w:ascii="Book Antiqua" w:hAnsi="Book Antiqua"/>
        </w:rPr>
        <w:t>w</w:t>
      </w:r>
      <w:r w:rsidRPr="00351735">
        <w:rPr>
          <w:rFonts w:ascii="Book Antiqua" w:hAnsi="Book Antiqua"/>
        </w:rPr>
        <w:t>e placed an Express</w:t>
      </w:r>
      <w:r w:rsidRPr="00351735">
        <w:rPr>
          <w:rFonts w:ascii="Book Antiqua" w:eastAsia="等线" w:hAnsi="Book Antiqua"/>
        </w:rPr>
        <w:t xml:space="preserve"> LD (8</w:t>
      </w:r>
      <w:r w:rsidR="002B55D2">
        <w:rPr>
          <w:rFonts w:ascii="Book Antiqua" w:eastAsia="等线" w:hAnsi="Book Antiqua"/>
        </w:rPr>
        <w:t xml:space="preserve"> </w:t>
      </w:r>
      <w:r w:rsidR="002B55D2" w:rsidRPr="00351735">
        <w:rPr>
          <w:rFonts w:ascii="Book Antiqua" w:eastAsia="等线" w:hAnsi="Book Antiqua"/>
        </w:rPr>
        <w:t>m</w:t>
      </w:r>
      <w:r w:rsidR="002B55D2" w:rsidRPr="002B55D2">
        <w:rPr>
          <w:rFonts w:ascii="Book Antiqua" w:eastAsia="等线" w:hAnsi="Book Antiqua"/>
        </w:rPr>
        <w:t xml:space="preserve">m × </w:t>
      </w:r>
      <w:r w:rsidRPr="002B55D2">
        <w:rPr>
          <w:rFonts w:ascii="Book Antiqua" w:eastAsia="等线" w:hAnsi="Book Antiqua"/>
        </w:rPr>
        <w:t>3</w:t>
      </w:r>
      <w:r w:rsidRPr="00351735">
        <w:rPr>
          <w:rFonts w:ascii="Book Antiqua" w:eastAsia="等线" w:hAnsi="Book Antiqua"/>
        </w:rPr>
        <w:t>7 mm)</w:t>
      </w:r>
      <w:r w:rsidRPr="00351735">
        <w:rPr>
          <w:rFonts w:ascii="Book Antiqua" w:hAnsi="Book Antiqua"/>
        </w:rPr>
        <w:t xml:space="preserve"> b</w:t>
      </w:r>
      <w:r w:rsidRPr="00351735">
        <w:rPr>
          <w:rFonts w:ascii="Book Antiqua" w:hAnsi="Book Antiqua"/>
        </w:rPr>
        <w:t xml:space="preserve">alloon </w:t>
      </w:r>
      <w:r w:rsidR="004F6BE1" w:rsidRPr="00351735">
        <w:rPr>
          <w:rFonts w:ascii="Book Antiqua" w:hAnsi="Book Antiqua"/>
        </w:rPr>
        <w:t>expan</w:t>
      </w:r>
      <w:r w:rsidR="004F6BE1">
        <w:rPr>
          <w:rFonts w:ascii="Book Antiqua" w:hAnsi="Book Antiqua"/>
        </w:rPr>
        <w:t>ding</w:t>
      </w:r>
      <w:r w:rsidR="004F6BE1" w:rsidRPr="00351735">
        <w:rPr>
          <w:rFonts w:ascii="Book Antiqua" w:hAnsi="Book Antiqua"/>
        </w:rPr>
        <w:t xml:space="preserve"> </w:t>
      </w:r>
      <w:r w:rsidRPr="00351735">
        <w:rPr>
          <w:rFonts w:ascii="Book Antiqua" w:hAnsi="Book Antiqua"/>
        </w:rPr>
        <w:t>stent</w:t>
      </w:r>
      <w:r w:rsidR="004F6BE1">
        <w:rPr>
          <w:rFonts w:ascii="Book Antiqua" w:hAnsi="Book Antiqua"/>
        </w:rPr>
        <w:t xml:space="preserve"> </w:t>
      </w:r>
      <w:r w:rsidRPr="00351735">
        <w:rPr>
          <w:rFonts w:ascii="Book Antiqua" w:hAnsi="Book Antiqua"/>
        </w:rPr>
        <w:t xml:space="preserve">in the stenosis section. After </w:t>
      </w:r>
      <w:r w:rsidRPr="00351735">
        <w:rPr>
          <w:rFonts w:ascii="Book Antiqua" w:eastAsia="等线" w:hAnsi="Book Antiqua"/>
        </w:rPr>
        <w:t xml:space="preserve">the </w:t>
      </w:r>
      <w:r w:rsidRPr="00351735">
        <w:rPr>
          <w:rFonts w:ascii="Book Antiqua" w:hAnsi="Book Antiqua"/>
        </w:rPr>
        <w:t>operation, the patient’s dizziness significantly improved.</w:t>
      </w:r>
      <w:r w:rsidRPr="00351735">
        <w:rPr>
          <w:rFonts w:ascii="Book Antiqua" w:eastAsia="等线" w:hAnsi="Book Antiqua"/>
        </w:rPr>
        <w:t xml:space="preserve"> However,</w:t>
      </w:r>
      <w:r w:rsidRPr="00351735">
        <w:rPr>
          <w:rFonts w:ascii="Book Antiqua" w:hAnsi="Book Antiqua"/>
        </w:rPr>
        <w:t xml:space="preserve"> after 6 </w:t>
      </w:r>
      <w:proofErr w:type="spellStart"/>
      <w:r w:rsidRPr="00351735">
        <w:rPr>
          <w:rFonts w:ascii="Book Antiqua" w:hAnsi="Book Antiqua"/>
        </w:rPr>
        <w:t>mo</w:t>
      </w:r>
      <w:proofErr w:type="spellEnd"/>
      <w:r w:rsidRPr="00351735">
        <w:rPr>
          <w:rFonts w:ascii="Book Antiqua" w:hAnsi="Book Antiqua"/>
        </w:rPr>
        <w:t xml:space="preserve">, the patient was re-admitted to </w:t>
      </w:r>
      <w:r w:rsidRPr="00351735">
        <w:rPr>
          <w:rFonts w:ascii="Book Antiqua" w:eastAsia="等线" w:hAnsi="Book Antiqua"/>
        </w:rPr>
        <w:t xml:space="preserve">the </w:t>
      </w:r>
      <w:r w:rsidRPr="00351735">
        <w:rPr>
          <w:rFonts w:ascii="Book Antiqua" w:hAnsi="Book Antiqua"/>
        </w:rPr>
        <w:t>hospital due to dizziness.</w:t>
      </w:r>
      <w:r w:rsidR="009631BD" w:rsidRPr="00351735">
        <w:rPr>
          <w:rFonts w:ascii="Book Antiqua" w:hAnsi="Book Antiqua"/>
        </w:rPr>
        <w:t xml:space="preserve"> </w:t>
      </w:r>
      <w:bookmarkStart w:id="0" w:name="OLE_LINK1"/>
      <w:bookmarkStart w:id="1" w:name="OLE_LINK2"/>
      <w:r w:rsidR="009631BD" w:rsidRPr="00351735">
        <w:rPr>
          <w:rFonts w:ascii="Book Antiqua" w:hAnsi="Book Antiqua"/>
        </w:rPr>
        <w:t xml:space="preserve">A </w:t>
      </w:r>
      <w:r w:rsidR="0040289D" w:rsidRPr="00351735">
        <w:rPr>
          <w:rFonts w:ascii="Book Antiqua" w:hAnsi="Book Antiqua" w:cs="Arial"/>
          <w:shd w:val="clear" w:color="auto" w:fill="F7F8FA"/>
        </w:rPr>
        <w:t>computed tomography</w:t>
      </w:r>
      <w:r w:rsidR="009631BD" w:rsidRPr="00351735">
        <w:rPr>
          <w:rFonts w:ascii="Book Antiqua" w:hAnsi="Book Antiqua"/>
        </w:rPr>
        <w:t xml:space="preserve"> scan of </w:t>
      </w:r>
      <w:r w:rsidR="009631BD" w:rsidRPr="00351735">
        <w:rPr>
          <w:rFonts w:ascii="Book Antiqua" w:eastAsia="等线" w:hAnsi="Book Antiqua"/>
        </w:rPr>
        <w:t xml:space="preserve">the </w:t>
      </w:r>
      <w:r w:rsidR="009631BD" w:rsidRPr="00351735">
        <w:rPr>
          <w:rFonts w:ascii="Book Antiqua" w:hAnsi="Book Antiqua"/>
        </w:rPr>
        <w:t xml:space="preserve">head revealed </w:t>
      </w:r>
      <w:r w:rsidR="004F6BE1" w:rsidRPr="00351735">
        <w:rPr>
          <w:rFonts w:ascii="Book Antiqua" w:hAnsi="Book Antiqua"/>
        </w:rPr>
        <w:t>multiple cerebral infarction</w:t>
      </w:r>
      <w:r w:rsidR="004F6BE1">
        <w:rPr>
          <w:rFonts w:ascii="Book Antiqua" w:hAnsi="Book Antiqua"/>
        </w:rPr>
        <w:t>s in</w:t>
      </w:r>
      <w:r w:rsidR="004F6BE1" w:rsidRPr="00351735">
        <w:rPr>
          <w:rFonts w:ascii="Book Antiqua" w:hAnsi="Book Antiqua"/>
        </w:rPr>
        <w:t xml:space="preserve"> </w:t>
      </w:r>
      <w:r w:rsidR="009631BD" w:rsidRPr="00351735">
        <w:rPr>
          <w:rFonts w:ascii="Book Antiqua" w:hAnsi="Book Antiqua"/>
        </w:rPr>
        <w:t xml:space="preserve">bilateral basal ganglia and </w:t>
      </w:r>
      <w:r w:rsidR="004F6BE1">
        <w:rPr>
          <w:rFonts w:ascii="Book Antiqua" w:hAnsi="Book Antiqua"/>
        </w:rPr>
        <w:t xml:space="preserve">the </w:t>
      </w:r>
      <w:r w:rsidR="009631BD" w:rsidRPr="00351735">
        <w:rPr>
          <w:rFonts w:ascii="Book Antiqua" w:hAnsi="Book Antiqua"/>
        </w:rPr>
        <w:t>right lateral ventricle.</w:t>
      </w:r>
      <w:bookmarkEnd w:id="0"/>
      <w:bookmarkEnd w:id="1"/>
      <w:r w:rsidRPr="00351735">
        <w:rPr>
          <w:rFonts w:ascii="Book Antiqua" w:hAnsi="Book Antiqua"/>
        </w:rPr>
        <w:t xml:space="preserve"> </w:t>
      </w:r>
      <w:r w:rsidR="003D47E1" w:rsidRPr="00351735">
        <w:rPr>
          <w:rFonts w:ascii="Book Antiqua" w:hAnsi="Book Antiqua"/>
        </w:rPr>
        <w:t xml:space="preserve">An auxiliary examination including </w:t>
      </w:r>
      <w:r w:rsidR="00023F2B" w:rsidRPr="00351735">
        <w:rPr>
          <w:rFonts w:ascii="Book Antiqua" w:eastAsia="微软雅黑" w:hAnsi="Book Antiqua"/>
          <w:color w:val="222222"/>
        </w:rPr>
        <w:t>computerized tomography angiography</w:t>
      </w:r>
      <w:r w:rsidR="003D47E1" w:rsidRPr="00351735">
        <w:rPr>
          <w:rFonts w:ascii="Book Antiqua" w:hAnsi="Book Antiqua"/>
        </w:rPr>
        <w:t xml:space="preserve"> </w:t>
      </w:r>
      <w:r w:rsidR="003D47E1" w:rsidRPr="00351735">
        <w:rPr>
          <w:rFonts w:ascii="Book Antiqua" w:eastAsia="等线" w:hAnsi="Book Antiqua"/>
        </w:rPr>
        <w:t>of</w:t>
      </w:r>
      <w:r w:rsidR="003D47E1" w:rsidRPr="00351735">
        <w:rPr>
          <w:rFonts w:ascii="Book Antiqua" w:hAnsi="Book Antiqua"/>
        </w:rPr>
        <w:t xml:space="preserve"> the vessels of</w:t>
      </w:r>
      <w:r w:rsidR="003D47E1" w:rsidRPr="00351735">
        <w:rPr>
          <w:rFonts w:ascii="Book Antiqua" w:eastAsia="等线" w:hAnsi="Book Antiqua"/>
        </w:rPr>
        <w:t xml:space="preserve"> the</w:t>
      </w:r>
      <w:r w:rsidR="003D47E1" w:rsidRPr="00351735">
        <w:rPr>
          <w:rFonts w:ascii="Book Antiqua" w:hAnsi="Book Antiqua"/>
        </w:rPr>
        <w:t xml:space="preserve"> head and cerebral angiogr</w:t>
      </w:r>
      <w:r w:rsidR="003D47E1" w:rsidRPr="00351735">
        <w:rPr>
          <w:rFonts w:ascii="Book Antiqua" w:hAnsi="Book Antiqua"/>
        </w:rPr>
        <w:t>aphy both showed</w:t>
      </w:r>
      <w:r w:rsidR="003D47E1" w:rsidRPr="00351735">
        <w:rPr>
          <w:rFonts w:ascii="Book Antiqua" w:eastAsia="等线" w:hAnsi="Book Antiqua"/>
        </w:rPr>
        <w:t xml:space="preserve"> </w:t>
      </w:r>
      <w:r w:rsidR="003D47E1" w:rsidRPr="00351735">
        <w:rPr>
          <w:rFonts w:ascii="Book Antiqua" w:hAnsi="Book Antiqua"/>
        </w:rPr>
        <w:t xml:space="preserve">severe stenosis in </w:t>
      </w:r>
      <w:r w:rsidR="003D47E1" w:rsidRPr="00351735">
        <w:rPr>
          <w:rFonts w:ascii="Book Antiqua" w:eastAsia="等线" w:hAnsi="Book Antiqua"/>
        </w:rPr>
        <w:t xml:space="preserve">the </w:t>
      </w:r>
      <w:r w:rsidR="003D47E1" w:rsidRPr="00351735">
        <w:rPr>
          <w:rFonts w:ascii="Book Antiqua" w:hAnsi="Book Antiqua"/>
        </w:rPr>
        <w:t>brachiocephalic artery stent. During the operation, the guidewire and catheter were matched to reach the opening of the brachiocephalic artery. Therefore, we</w:t>
      </w:r>
      <w:r w:rsidR="003D47E1" w:rsidRPr="00351735">
        <w:rPr>
          <w:rFonts w:ascii="Book Antiqua" w:hAnsi="Book Antiqua"/>
          <w:color w:val="FF0000"/>
        </w:rPr>
        <w:t xml:space="preserve"> </w:t>
      </w:r>
      <w:r w:rsidR="003D47E1" w:rsidRPr="00351735">
        <w:rPr>
          <w:rFonts w:ascii="Book Antiqua" w:hAnsi="Book Antiqua"/>
        </w:rPr>
        <w:t>decided to use a right carotid artery approach to complete the operation. We sutured the neck puncture point with a vascular stapl</w:t>
      </w:r>
      <w:r w:rsidR="003D47E1" w:rsidRPr="00351735">
        <w:rPr>
          <w:rFonts w:ascii="Book Antiqua" w:hAnsi="Book Antiqua"/>
        </w:rPr>
        <w:t>er</w:t>
      </w:r>
      <w:r w:rsidR="004F6BE1">
        <w:rPr>
          <w:rFonts w:ascii="Book Antiqua" w:hAnsi="Book Antiqua"/>
        </w:rPr>
        <w:t xml:space="preserve"> </w:t>
      </w:r>
      <w:r w:rsidR="003D47E1" w:rsidRPr="00351735">
        <w:rPr>
          <w:rFonts w:ascii="Book Antiqua" w:hAnsi="Book Antiqua"/>
        </w:rPr>
        <w:t xml:space="preserve">and then ended the operation. After the operation, the patient </w:t>
      </w:r>
      <w:r w:rsidR="003D47E1" w:rsidRPr="00351735">
        <w:rPr>
          <w:rFonts w:ascii="Book Antiqua" w:hAnsi="Book Antiqua"/>
        </w:rPr>
        <w:lastRenderedPageBreak/>
        <w:t>recovered well, his symptoms related to dizziness disappeared, and his right radial artery pulsation could be detected.</w:t>
      </w:r>
    </w:p>
    <w:p w14:paraId="4DA73DA4" w14:textId="77777777" w:rsidR="00A358FD" w:rsidRPr="00351735" w:rsidRDefault="00A358FD" w:rsidP="00351735">
      <w:pPr>
        <w:spacing w:line="360" w:lineRule="auto"/>
        <w:jc w:val="both"/>
        <w:rPr>
          <w:rFonts w:ascii="Book Antiqua" w:hAnsi="Book Antiqua"/>
        </w:rPr>
      </w:pPr>
    </w:p>
    <w:p w14:paraId="23F4A242" w14:textId="77777777" w:rsidR="00C95D09" w:rsidRPr="00351735" w:rsidRDefault="00C95D09" w:rsidP="00351735">
      <w:pPr>
        <w:spacing w:line="360" w:lineRule="auto"/>
        <w:jc w:val="both"/>
        <w:rPr>
          <w:rFonts w:ascii="Book Antiqua" w:hAnsi="Book Antiqua"/>
          <w:b/>
          <w:i/>
        </w:rPr>
      </w:pPr>
      <w:r w:rsidRPr="00351735">
        <w:rPr>
          <w:rFonts w:ascii="Book Antiqua" w:hAnsi="Book Antiqua"/>
          <w:b/>
          <w:i/>
        </w:rPr>
        <w:t>CONCLUSION</w:t>
      </w:r>
    </w:p>
    <w:p w14:paraId="7B01841B" w14:textId="5D4CD56A" w:rsidR="003D47E1" w:rsidRPr="00351735" w:rsidRDefault="003D47E1" w:rsidP="00351735">
      <w:pPr>
        <w:spacing w:line="360" w:lineRule="auto"/>
        <w:jc w:val="both"/>
        <w:rPr>
          <w:rFonts w:ascii="Book Antiqua" w:hAnsi="Book Antiqua"/>
        </w:rPr>
      </w:pPr>
      <w:r w:rsidRPr="00351735">
        <w:rPr>
          <w:rFonts w:ascii="Book Antiqua" w:hAnsi="Book Antiqua"/>
        </w:rPr>
        <w:t xml:space="preserve">In patients with brachial artery stenosis, when the femoral artery approach is difficult, the carotid artery is an unconventional but safe and effective approach. At the same time, the use of vascular suturing devices to suture a carotid puncture point is also commendable. Although it is beyond the published scope of the application, when used cautiously, it can effectively avoid cerebral ischemia caused by prolonged artificial compression, and improper suturing can lead to stenosis of the puncture site and improper blood pressure, resulting in the formation of a hematoma. </w:t>
      </w:r>
      <w:r w:rsidRPr="00351735">
        <w:rPr>
          <w:rFonts w:ascii="Book Antiqua" w:eastAsia="等线" w:hAnsi="Book Antiqua"/>
        </w:rPr>
        <w:t>Fin</w:t>
      </w:r>
      <w:r w:rsidRPr="00351735">
        <w:rPr>
          <w:rFonts w:ascii="Book Antiqua" w:eastAsia="等线" w:hAnsi="Book Antiqua"/>
        </w:rPr>
        <w:t>ally</w:t>
      </w:r>
      <w:r w:rsidRPr="00351735">
        <w:rPr>
          <w:rFonts w:ascii="Book Antiqua" w:hAnsi="Book Antiqua"/>
        </w:rPr>
        <w:t>, satisfactory hemostasis</w:t>
      </w:r>
      <w:r w:rsidR="004F6BE1">
        <w:rPr>
          <w:rFonts w:ascii="Book Antiqua" w:hAnsi="Book Antiqua"/>
        </w:rPr>
        <w:t xml:space="preserve"> can be achieved</w:t>
      </w:r>
      <w:r w:rsidRPr="00351735">
        <w:rPr>
          <w:rFonts w:ascii="Book Antiqua" w:hAnsi="Book Antiqua"/>
        </w:rPr>
        <w:t>.</w:t>
      </w:r>
    </w:p>
    <w:p w14:paraId="0436009D" w14:textId="77777777" w:rsidR="00174F6F" w:rsidRPr="00351735" w:rsidRDefault="00174F6F" w:rsidP="00351735">
      <w:pPr>
        <w:spacing w:line="360" w:lineRule="auto"/>
        <w:jc w:val="both"/>
        <w:rPr>
          <w:rFonts w:ascii="Book Antiqua" w:hAnsi="Book Antiqua"/>
        </w:rPr>
      </w:pPr>
    </w:p>
    <w:p w14:paraId="26C243CE" w14:textId="5EE324D5" w:rsidR="00174F6F" w:rsidRPr="00351735" w:rsidRDefault="005F1FD3" w:rsidP="00351735">
      <w:pPr>
        <w:spacing w:line="360" w:lineRule="auto"/>
        <w:ind w:right="111"/>
        <w:jc w:val="both"/>
        <w:rPr>
          <w:rFonts w:ascii="Book Antiqua" w:eastAsiaTheme="minorEastAsia" w:hAnsi="Book Antiqua" w:cstheme="minorHAnsi"/>
          <w:bCs/>
          <w:kern w:val="2"/>
          <w:lang w:eastAsia="zh-CN"/>
        </w:rPr>
      </w:pPr>
      <w:r w:rsidRPr="00351735">
        <w:rPr>
          <w:rFonts w:ascii="Book Antiqua" w:eastAsiaTheme="minorEastAsia" w:hAnsi="Book Antiqua" w:cstheme="minorHAnsi"/>
          <w:b/>
          <w:kern w:val="2"/>
          <w:lang w:eastAsia="zh-CN"/>
        </w:rPr>
        <w:t>Key words:</w:t>
      </w:r>
      <w:r w:rsidR="00174F6F" w:rsidRPr="00351735">
        <w:rPr>
          <w:rFonts w:ascii="Book Antiqua" w:eastAsiaTheme="minorEastAsia" w:hAnsi="Book Antiqua" w:cstheme="minorHAnsi"/>
          <w:b/>
          <w:kern w:val="2"/>
          <w:lang w:eastAsia="zh-CN"/>
        </w:rPr>
        <w:t xml:space="preserve"> </w:t>
      </w:r>
      <w:r w:rsidR="003D47E1" w:rsidRPr="00351735">
        <w:rPr>
          <w:rFonts w:ascii="Book Antiqua" w:eastAsiaTheme="minorEastAsia" w:hAnsi="Book Antiqua" w:cstheme="minorHAnsi"/>
          <w:bCs/>
          <w:kern w:val="2"/>
          <w:lang w:eastAsia="zh-CN"/>
        </w:rPr>
        <w:t>Stenosis of the brachiocephalic artery</w:t>
      </w:r>
      <w:r w:rsidR="0040289D" w:rsidRPr="00351735">
        <w:rPr>
          <w:rFonts w:ascii="Book Antiqua" w:eastAsiaTheme="minorEastAsia" w:hAnsi="Book Antiqua" w:cstheme="minorHAnsi"/>
          <w:bCs/>
          <w:kern w:val="2"/>
          <w:lang w:eastAsia="zh-CN"/>
        </w:rPr>
        <w:t>;</w:t>
      </w:r>
      <w:r w:rsidR="003D47E1" w:rsidRPr="00351735">
        <w:rPr>
          <w:rFonts w:ascii="Book Antiqua" w:eastAsiaTheme="minorEastAsia" w:hAnsi="Book Antiqua" w:cstheme="minorHAnsi"/>
          <w:bCs/>
          <w:kern w:val="2"/>
          <w:lang w:eastAsia="zh-CN"/>
        </w:rPr>
        <w:t xml:space="preserve"> </w:t>
      </w:r>
      <w:r w:rsidR="0040289D" w:rsidRPr="00351735">
        <w:rPr>
          <w:rFonts w:ascii="Book Antiqua" w:eastAsiaTheme="minorEastAsia" w:hAnsi="Book Antiqua" w:cstheme="minorHAnsi"/>
          <w:bCs/>
          <w:kern w:val="2"/>
          <w:lang w:eastAsia="zh-CN"/>
        </w:rPr>
        <w:t>T</w:t>
      </w:r>
      <w:r w:rsidR="003D47E1" w:rsidRPr="00351735">
        <w:rPr>
          <w:rFonts w:ascii="Book Antiqua" w:eastAsiaTheme="minorEastAsia" w:hAnsi="Book Antiqua" w:cstheme="minorHAnsi"/>
          <w:bCs/>
          <w:kern w:val="2"/>
          <w:lang w:eastAsia="zh-CN"/>
        </w:rPr>
        <w:t>rans-carotid approach</w:t>
      </w:r>
      <w:r w:rsidR="0040289D" w:rsidRPr="00351735">
        <w:rPr>
          <w:rFonts w:ascii="Book Antiqua" w:eastAsiaTheme="minorEastAsia" w:hAnsi="Book Antiqua" w:cstheme="minorHAnsi"/>
          <w:bCs/>
          <w:kern w:val="2"/>
          <w:lang w:eastAsia="zh-CN"/>
        </w:rPr>
        <w:t>;</w:t>
      </w:r>
      <w:r w:rsidR="003D47E1" w:rsidRPr="00351735">
        <w:rPr>
          <w:rFonts w:ascii="Book Antiqua" w:eastAsiaTheme="minorEastAsia" w:hAnsi="Book Antiqua" w:cstheme="minorHAnsi"/>
          <w:bCs/>
          <w:kern w:val="2"/>
          <w:lang w:eastAsia="zh-CN"/>
        </w:rPr>
        <w:t xml:space="preserve"> </w:t>
      </w:r>
      <w:proofErr w:type="gramStart"/>
      <w:r w:rsidR="00212060" w:rsidRPr="00351735">
        <w:rPr>
          <w:rFonts w:ascii="Book Antiqua" w:eastAsiaTheme="minorEastAsia" w:hAnsi="Book Antiqua" w:cstheme="minorHAnsi"/>
          <w:bCs/>
          <w:kern w:val="2"/>
          <w:lang w:eastAsia="zh-CN"/>
        </w:rPr>
        <w:t>Vascular</w:t>
      </w:r>
      <w:proofErr w:type="gramEnd"/>
      <w:r w:rsidR="00212060" w:rsidRPr="00351735">
        <w:rPr>
          <w:rFonts w:ascii="Book Antiqua" w:eastAsiaTheme="minorEastAsia" w:hAnsi="Book Antiqua" w:cstheme="minorHAnsi"/>
          <w:bCs/>
          <w:kern w:val="2"/>
          <w:lang w:eastAsia="zh-CN"/>
        </w:rPr>
        <w:t xml:space="preserve"> </w:t>
      </w:r>
      <w:r w:rsidR="0040289D" w:rsidRPr="00351735">
        <w:rPr>
          <w:rFonts w:ascii="Book Antiqua" w:eastAsiaTheme="minorEastAsia" w:hAnsi="Book Antiqua" w:cstheme="minorHAnsi"/>
          <w:bCs/>
          <w:kern w:val="2"/>
          <w:lang w:eastAsia="zh-CN"/>
        </w:rPr>
        <w:t>stapler;</w:t>
      </w:r>
      <w:r w:rsidR="003D47E1" w:rsidRPr="00351735">
        <w:rPr>
          <w:rFonts w:ascii="Book Antiqua" w:eastAsiaTheme="minorEastAsia" w:hAnsi="Book Antiqua" w:cstheme="minorHAnsi"/>
          <w:bCs/>
          <w:kern w:val="2"/>
          <w:lang w:eastAsia="zh-CN"/>
        </w:rPr>
        <w:t xml:space="preserve"> </w:t>
      </w:r>
      <w:r w:rsidR="00A1403E" w:rsidRPr="00351735">
        <w:rPr>
          <w:rFonts w:ascii="Book Antiqua" w:eastAsiaTheme="minorEastAsia" w:hAnsi="Book Antiqua" w:cstheme="minorHAnsi"/>
          <w:bCs/>
          <w:kern w:val="2"/>
          <w:lang w:eastAsia="zh-CN"/>
        </w:rPr>
        <w:t xml:space="preserve">Case </w:t>
      </w:r>
      <w:r w:rsidR="00BF492B" w:rsidRPr="00351735">
        <w:rPr>
          <w:rFonts w:ascii="Book Antiqua" w:eastAsiaTheme="minorEastAsia" w:hAnsi="Book Antiqua" w:cstheme="minorHAnsi"/>
          <w:bCs/>
          <w:kern w:val="2"/>
          <w:lang w:eastAsia="zh-CN"/>
        </w:rPr>
        <w:t>report</w:t>
      </w:r>
    </w:p>
    <w:p w14:paraId="4B08F53E" w14:textId="31B51AA6" w:rsidR="00212060" w:rsidRPr="00351735" w:rsidRDefault="00212060" w:rsidP="00351735">
      <w:pPr>
        <w:spacing w:line="360" w:lineRule="auto"/>
        <w:ind w:right="111"/>
        <w:jc w:val="both"/>
        <w:rPr>
          <w:rFonts w:ascii="Book Antiqua" w:eastAsiaTheme="minorEastAsia" w:hAnsi="Book Antiqua" w:cstheme="minorHAnsi"/>
          <w:bCs/>
          <w:kern w:val="2"/>
          <w:lang w:eastAsia="zh-CN"/>
        </w:rPr>
      </w:pPr>
    </w:p>
    <w:p w14:paraId="0CE824FC" w14:textId="77777777" w:rsidR="00212060" w:rsidRPr="00351735" w:rsidRDefault="00212060" w:rsidP="00351735">
      <w:pPr>
        <w:snapToGrid w:val="0"/>
        <w:spacing w:line="360" w:lineRule="auto"/>
        <w:jc w:val="both"/>
        <w:rPr>
          <w:rFonts w:ascii="Book Antiqua" w:hAnsi="Book Antiqua"/>
        </w:rPr>
      </w:pPr>
      <w:bookmarkStart w:id="2" w:name="OLE_LINK1060"/>
      <w:bookmarkStart w:id="3" w:name="OLE_LINK1265"/>
      <w:bookmarkStart w:id="4" w:name="OLE_LINK1125"/>
      <w:bookmarkStart w:id="5" w:name="OLE_LINK1100"/>
      <w:bookmarkStart w:id="6" w:name="OLE_LINK1348"/>
      <w:bookmarkStart w:id="7" w:name="OLE_LINK1334"/>
      <w:bookmarkStart w:id="8" w:name="OLE_LINK156"/>
      <w:bookmarkStart w:id="9" w:name="OLE_LINK1504"/>
      <w:bookmarkStart w:id="10" w:name="OLE_LINK960"/>
      <w:bookmarkStart w:id="11" w:name="OLE_LINK1516"/>
      <w:bookmarkStart w:id="12" w:name="OLE_LINK1384"/>
      <w:bookmarkStart w:id="13" w:name="OLE_LINK1086"/>
      <w:bookmarkStart w:id="14" w:name="OLE_LINK1029"/>
      <w:bookmarkStart w:id="15" w:name="OLE_LINK1219"/>
      <w:bookmarkStart w:id="16" w:name="OLE_LINK1778"/>
      <w:bookmarkStart w:id="17" w:name="OLE_LINK1061"/>
      <w:bookmarkStart w:id="18" w:name="OLE_LINK472"/>
      <w:bookmarkStart w:id="19" w:name="OLE_LINK928"/>
      <w:bookmarkStart w:id="20" w:name="OLE_LINK98"/>
      <w:bookmarkStart w:id="21" w:name="OLE_LINK247"/>
      <w:bookmarkStart w:id="22" w:name="OLE_LINK800"/>
      <w:bookmarkStart w:id="23" w:name="OLE_LINK861"/>
      <w:bookmarkStart w:id="24" w:name="OLE_LINK1193"/>
      <w:bookmarkStart w:id="25" w:name="OLE_LINK1454"/>
      <w:bookmarkStart w:id="26" w:name="OLE_LINK242"/>
      <w:bookmarkStart w:id="27" w:name="OLE_LINK651"/>
      <w:bookmarkStart w:id="28" w:name="OLE_LINK787"/>
      <w:bookmarkStart w:id="29" w:name="OLE_LINK504"/>
      <w:bookmarkStart w:id="30" w:name="OLE_LINK135"/>
      <w:bookmarkStart w:id="31" w:name="OLE_LINK196"/>
      <w:bookmarkStart w:id="32" w:name="OLE_LINK513"/>
      <w:bookmarkStart w:id="33" w:name="OLE_LINK1163"/>
      <w:bookmarkStart w:id="34" w:name="OLE_LINK672"/>
      <w:bookmarkStart w:id="35" w:name="OLE_LINK906"/>
      <w:bookmarkStart w:id="36" w:name="OLE_LINK1247"/>
      <w:bookmarkStart w:id="37" w:name="OLE_LINK758"/>
      <w:bookmarkStart w:id="38" w:name="OLE_LINK471"/>
      <w:bookmarkStart w:id="39" w:name="OLE_LINK1644"/>
      <w:bookmarkStart w:id="40" w:name="OLE_LINK474"/>
      <w:bookmarkStart w:id="41" w:name="OLE_LINK879"/>
      <w:bookmarkStart w:id="42" w:name="OLE_LINK1543"/>
      <w:bookmarkStart w:id="43" w:name="OLE_LINK1478"/>
      <w:bookmarkStart w:id="44" w:name="OLE_LINK1403"/>
      <w:bookmarkStart w:id="45" w:name="OLE_LINK1284"/>
      <w:bookmarkStart w:id="46" w:name="OLE_LINK216"/>
      <w:bookmarkStart w:id="47" w:name="OLE_LINK1373"/>
      <w:bookmarkStart w:id="48" w:name="OLE_LINK862"/>
      <w:bookmarkStart w:id="49" w:name="OLE_LINK1313"/>
      <w:bookmarkStart w:id="50" w:name="OLE_LINK1549"/>
      <w:bookmarkStart w:id="51" w:name="OLE_LINK1361"/>
      <w:bookmarkStart w:id="52" w:name="OLE_LINK1885"/>
      <w:bookmarkStart w:id="53" w:name="OLE_LINK640"/>
      <w:bookmarkStart w:id="54" w:name="OLE_LINK312"/>
      <w:bookmarkStart w:id="55" w:name="OLE_LINK1539"/>
      <w:bookmarkStart w:id="56" w:name="OLE_LINK575"/>
      <w:bookmarkStart w:id="57" w:name="OLE_LINK546"/>
      <w:bookmarkStart w:id="58" w:name="OLE_LINK652"/>
      <w:bookmarkStart w:id="59" w:name="OLE_LINK1437"/>
      <w:bookmarkStart w:id="60" w:name="OLE_LINK1480"/>
      <w:bookmarkStart w:id="61" w:name="OLE_LINK1884"/>
      <w:bookmarkStart w:id="62" w:name="OLE_LINK1186"/>
      <w:bookmarkStart w:id="63" w:name="OLE_LINK744"/>
      <w:bookmarkStart w:id="64" w:name="OLE_LINK330"/>
      <w:bookmarkStart w:id="65" w:name="OLE_LINK259"/>
      <w:bookmarkStart w:id="66" w:name="OLE_LINK982"/>
      <w:bookmarkStart w:id="67" w:name="OLE_LINK465"/>
      <w:bookmarkStart w:id="68" w:name="OLE_LINK983"/>
      <w:bookmarkStart w:id="69" w:name="OLE_LINK714"/>
      <w:bookmarkStart w:id="70" w:name="OLE_LINK325"/>
      <w:bookmarkStart w:id="71" w:name="OLE_LINK311"/>
      <w:bookmarkStart w:id="72" w:name="OLE_LINK466"/>
      <w:bookmarkStart w:id="73" w:name="OLE_LINK1538"/>
      <w:bookmarkStart w:id="74" w:name="OLE_LINK464"/>
      <w:bookmarkStart w:id="75" w:name="OLE_LINK2583"/>
      <w:bookmarkStart w:id="76" w:name="OLE_LINK2856"/>
      <w:bookmarkStart w:id="77" w:name="OLE_LINK2993"/>
      <w:bookmarkStart w:id="78" w:name="OLE_LINK2643"/>
      <w:bookmarkStart w:id="79" w:name="OLE_LINK2762"/>
      <w:bookmarkStart w:id="80" w:name="OLE_LINK2962"/>
      <w:bookmarkStart w:id="81" w:name="OLE_LINK2582"/>
      <w:bookmarkStart w:id="82" w:name="OLE_LINK2110"/>
      <w:bookmarkStart w:id="83" w:name="OLE_LINK2446"/>
      <w:bookmarkStart w:id="84" w:name="OLE_LINK2081"/>
      <w:bookmarkStart w:id="85" w:name="OLE_LINK1744"/>
      <w:bookmarkStart w:id="86" w:name="OLE_LINK2082"/>
      <w:bookmarkStart w:id="87" w:name="OLE_LINK1941"/>
      <w:bookmarkStart w:id="88" w:name="OLE_LINK2345"/>
      <w:bookmarkStart w:id="89" w:name="OLE_LINK1882"/>
      <w:bookmarkStart w:id="90" w:name="OLE_LINK1938"/>
      <w:bookmarkStart w:id="91" w:name="OLE_LINK2071"/>
      <w:bookmarkStart w:id="92" w:name="OLE_LINK1964"/>
      <w:bookmarkStart w:id="93" w:name="OLE_LINK2192"/>
      <w:bookmarkStart w:id="94" w:name="OLE_LINK2134"/>
      <w:bookmarkStart w:id="95" w:name="OLE_LINK2020"/>
      <w:bookmarkStart w:id="96" w:name="OLE_LINK1931"/>
      <w:bookmarkStart w:id="97" w:name="OLE_LINK1776"/>
      <w:bookmarkStart w:id="98" w:name="OLE_LINK2562"/>
      <w:bookmarkStart w:id="99" w:name="OLE_LINK1777"/>
      <w:bookmarkStart w:id="100" w:name="OLE_LINK2445"/>
      <w:bookmarkStart w:id="101" w:name="OLE_LINK2265"/>
      <w:bookmarkStart w:id="102" w:name="OLE_LINK1868"/>
      <w:bookmarkStart w:id="103" w:name="OLE_LINK1756"/>
      <w:bookmarkStart w:id="104" w:name="OLE_LINK1835"/>
      <w:bookmarkStart w:id="105" w:name="OLE_LINK2013"/>
      <w:bookmarkStart w:id="106" w:name="OLE_LINK1923"/>
      <w:bookmarkStart w:id="107" w:name="OLE_LINK1929"/>
      <w:bookmarkStart w:id="108" w:name="OLE_LINK1995"/>
      <w:bookmarkStart w:id="109" w:name="OLE_LINK1866"/>
      <w:bookmarkStart w:id="110" w:name="OLE_LINK1902"/>
      <w:bookmarkStart w:id="111" w:name="OLE_LINK1817"/>
      <w:bookmarkStart w:id="112" w:name="OLE_LINK1901"/>
      <w:bookmarkStart w:id="113" w:name="OLE_LINK1894"/>
      <w:bookmarkStart w:id="114" w:name="OLE_LINK2169"/>
      <w:bookmarkStart w:id="115" w:name="OLE_LINK2331"/>
      <w:bookmarkStart w:id="116" w:name="OLE_LINK2221"/>
      <w:bookmarkStart w:id="117" w:name="OLE_LINK2190"/>
      <w:bookmarkStart w:id="118" w:name="OLE_LINK2484"/>
      <w:bookmarkStart w:id="119" w:name="OLE_LINK2467"/>
      <w:bookmarkStart w:id="120" w:name="OLE_LINK2157"/>
      <w:bookmarkStart w:id="121" w:name="OLE_LINK2348"/>
      <w:bookmarkStart w:id="122" w:name="OLE_LINK2292"/>
      <w:bookmarkStart w:id="123" w:name="OLE_LINK2252"/>
      <w:bookmarkStart w:id="124" w:name="OLE_LINK2451"/>
      <w:bookmarkStart w:id="125" w:name="OLE_LINK2627"/>
      <w:bookmarkStart w:id="126" w:name="OLE_LINK2663"/>
      <w:bookmarkStart w:id="127" w:name="OLE_LINK2761"/>
      <w:bookmarkStart w:id="128" w:name="OLE_LINK2482"/>
      <w:r w:rsidRPr="00351735">
        <w:rPr>
          <w:rFonts w:ascii="Book Antiqua" w:hAnsi="Book Antiqua"/>
          <w:b/>
        </w:rPr>
        <w:t xml:space="preserve">© </w:t>
      </w:r>
      <w:r w:rsidRPr="00351735">
        <w:rPr>
          <w:rFonts w:ascii="Book Antiqua" w:eastAsia="AdvTimes" w:hAnsi="Book Antiqua" w:cs="AdvTimes"/>
          <w:b/>
        </w:rPr>
        <w:t>The Author(s) 201</w:t>
      </w:r>
      <w:r w:rsidRPr="00351735">
        <w:rPr>
          <w:rFonts w:ascii="Book Antiqua" w:hAnsi="Book Antiqua" w:cs="AdvTimes"/>
          <w:b/>
        </w:rPr>
        <w:t>9</w:t>
      </w:r>
      <w:r w:rsidRPr="00351735">
        <w:rPr>
          <w:rFonts w:ascii="Book Antiqua" w:eastAsia="AdvTimes" w:hAnsi="Book Antiqua" w:cs="AdvTimes"/>
          <w:b/>
        </w:rPr>
        <w:t>.</w:t>
      </w:r>
      <w:r w:rsidRPr="00351735">
        <w:rPr>
          <w:rFonts w:ascii="Book Antiqua" w:eastAsia="AdvTimes" w:hAnsi="Book Antiqua" w:cs="AdvTimes"/>
        </w:rPr>
        <w:t xml:space="preserve"> Published by </w:t>
      </w:r>
      <w:proofErr w:type="spellStart"/>
      <w:r w:rsidRPr="00351735">
        <w:rPr>
          <w:rFonts w:ascii="Book Antiqua" w:hAnsi="Book Antiqua" w:cs="Arial Unicode MS"/>
        </w:rPr>
        <w:t>Baishideng</w:t>
      </w:r>
      <w:proofErr w:type="spellEnd"/>
      <w:r w:rsidRPr="00351735">
        <w:rPr>
          <w:rFonts w:ascii="Book Antiqua" w:hAnsi="Book Antiqua" w:cs="Arial Unicode MS"/>
        </w:rPr>
        <w:t xml:space="preserve"> Publishing Group Inc. All rights reserved.</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05AFF53B" w14:textId="77777777" w:rsidR="005F1FD3" w:rsidRPr="00351735" w:rsidRDefault="005F1FD3" w:rsidP="00351735">
      <w:pPr>
        <w:pStyle w:val="Default"/>
        <w:spacing w:line="360" w:lineRule="auto"/>
        <w:jc w:val="both"/>
        <w:rPr>
          <w:color w:val="auto"/>
        </w:rPr>
      </w:pPr>
    </w:p>
    <w:p w14:paraId="4A5F7F2C" w14:textId="42B683F9" w:rsidR="00F6229B" w:rsidRPr="00351735" w:rsidRDefault="005F1FD3" w:rsidP="00351735">
      <w:pPr>
        <w:pStyle w:val="Default"/>
        <w:spacing w:line="360" w:lineRule="auto"/>
        <w:jc w:val="both"/>
        <w:rPr>
          <w:bCs/>
          <w:color w:val="auto"/>
        </w:rPr>
      </w:pPr>
      <w:r w:rsidRPr="00351735">
        <w:rPr>
          <w:b/>
          <w:bCs/>
          <w:color w:val="auto"/>
        </w:rPr>
        <w:t>Core tip:</w:t>
      </w:r>
      <w:r w:rsidR="00F6229B" w:rsidRPr="00351735">
        <w:rPr>
          <w:b/>
          <w:bCs/>
          <w:color w:val="auto"/>
        </w:rPr>
        <w:t xml:space="preserve"> </w:t>
      </w:r>
      <w:r w:rsidR="003D47E1" w:rsidRPr="00351735">
        <w:rPr>
          <w:bCs/>
          <w:color w:val="auto"/>
        </w:rPr>
        <w:t xml:space="preserve">Ischemic cerebrovascular disease is one of the diseases most harmful to the Chinese elderly population. Although the brachiocephalic artery stenosis is rare, it is very harmful. This article describes the possibility and safety of brachiocephalic </w:t>
      </w:r>
      <w:proofErr w:type="spellStart"/>
      <w:r w:rsidR="003D47E1" w:rsidRPr="00351735">
        <w:rPr>
          <w:bCs/>
          <w:color w:val="auto"/>
        </w:rPr>
        <w:t>arterioplasty</w:t>
      </w:r>
      <w:proofErr w:type="spellEnd"/>
      <w:r w:rsidR="003D47E1" w:rsidRPr="00351735">
        <w:rPr>
          <w:bCs/>
          <w:color w:val="auto"/>
        </w:rPr>
        <w:t xml:space="preserve"> through a carotid artery. It also illustrates the feasibility of suturing the carotid puncture site with a suturing device. We hope that it will inspire our peers.</w:t>
      </w:r>
    </w:p>
    <w:p w14:paraId="4C9E914D" w14:textId="0712813B" w:rsidR="000C79AB" w:rsidRPr="00351735" w:rsidRDefault="000C79AB" w:rsidP="00351735">
      <w:pPr>
        <w:spacing w:line="360" w:lineRule="auto"/>
        <w:jc w:val="both"/>
        <w:rPr>
          <w:rFonts w:ascii="Book Antiqua" w:eastAsia="宋体" w:hAnsi="Book Antiqua"/>
          <w:lang w:eastAsia="zh-CN"/>
        </w:rPr>
      </w:pPr>
    </w:p>
    <w:p w14:paraId="348810D2" w14:textId="73D62DBB" w:rsidR="00D912CD" w:rsidRDefault="00212060" w:rsidP="0060058E">
      <w:pPr>
        <w:spacing w:line="360" w:lineRule="auto"/>
        <w:jc w:val="both"/>
        <w:rPr>
          <w:rFonts w:ascii="Book Antiqua" w:hAnsi="Book Antiqua"/>
          <w:iCs/>
        </w:rPr>
      </w:pPr>
      <w:r w:rsidRPr="00351735">
        <w:rPr>
          <w:rFonts w:ascii="Book Antiqua" w:eastAsiaTheme="minorEastAsia" w:hAnsi="Book Antiqua"/>
          <w:bCs/>
          <w:lang w:eastAsia="zh-CN"/>
        </w:rPr>
        <w:t>Xu F, Wang F, Liu YS.</w:t>
      </w:r>
      <w:r w:rsidR="006175D0" w:rsidRPr="00351735">
        <w:rPr>
          <w:rFonts w:ascii="Book Antiqua" w:hAnsi="Book Antiqua"/>
          <w:b/>
        </w:rPr>
        <w:t xml:space="preserve"> </w:t>
      </w:r>
      <w:r w:rsidR="0060058E" w:rsidRPr="0060058E">
        <w:rPr>
          <w:rFonts w:ascii="Book Antiqua" w:hAnsi="Book Antiqua"/>
          <w:bCs/>
        </w:rPr>
        <w:t xml:space="preserve">Brachiocephalic artery stenting through the carotid artery: </w:t>
      </w:r>
      <w:r w:rsidR="0060058E" w:rsidRPr="0060058E">
        <w:rPr>
          <w:rFonts w:ascii="Book Antiqua" w:hAnsi="Book Antiqua"/>
          <w:bCs/>
          <w:caps/>
        </w:rPr>
        <w:t>a</w:t>
      </w:r>
      <w:r w:rsidR="0060058E" w:rsidRPr="0060058E">
        <w:rPr>
          <w:rFonts w:ascii="Book Antiqua" w:hAnsi="Book Antiqua"/>
          <w:bCs/>
        </w:rPr>
        <w:t xml:space="preserve"> case report and revie</w:t>
      </w:r>
      <w:r w:rsidR="0060058E" w:rsidRPr="0060058E">
        <w:rPr>
          <w:rFonts w:ascii="Book Antiqua" w:hAnsi="Book Antiqua"/>
          <w:bCs/>
        </w:rPr>
        <w:t xml:space="preserve">w of </w:t>
      </w:r>
      <w:r w:rsidR="00682130">
        <w:rPr>
          <w:rFonts w:ascii="Book Antiqua" w:hAnsi="Book Antiqua"/>
          <w:bCs/>
        </w:rPr>
        <w:t xml:space="preserve">the </w:t>
      </w:r>
      <w:r w:rsidR="0060058E" w:rsidRPr="0060058E">
        <w:rPr>
          <w:rFonts w:ascii="Book Antiqua" w:hAnsi="Book Antiqua"/>
          <w:bCs/>
        </w:rPr>
        <w:t>lite</w:t>
      </w:r>
      <w:r w:rsidR="0060058E" w:rsidRPr="0060058E">
        <w:rPr>
          <w:rFonts w:ascii="Book Antiqua" w:hAnsi="Book Antiqua"/>
          <w:bCs/>
        </w:rPr>
        <w:t>rature</w:t>
      </w:r>
      <w:r w:rsidR="006175D0" w:rsidRPr="0060058E">
        <w:rPr>
          <w:rFonts w:ascii="Book Antiqua" w:hAnsi="Book Antiqua"/>
          <w:bCs/>
        </w:rPr>
        <w:t>.</w:t>
      </w:r>
      <w:r w:rsidR="006175D0" w:rsidRPr="00351735">
        <w:rPr>
          <w:rFonts w:ascii="Book Antiqua" w:eastAsia="Times New Roman" w:hAnsi="Book Antiqua" w:cs="Calibri"/>
          <w:i/>
        </w:rPr>
        <w:t xml:space="preserve"> World J </w:t>
      </w:r>
      <w:proofErr w:type="spellStart"/>
      <w:r w:rsidR="006175D0" w:rsidRPr="00351735">
        <w:rPr>
          <w:rFonts w:ascii="Book Antiqua" w:eastAsia="Times New Roman" w:hAnsi="Book Antiqua" w:cs="Calibri"/>
          <w:i/>
        </w:rPr>
        <w:t>Clin</w:t>
      </w:r>
      <w:proofErr w:type="spellEnd"/>
      <w:r w:rsidR="006175D0" w:rsidRPr="00351735">
        <w:rPr>
          <w:rFonts w:ascii="Book Antiqua" w:eastAsia="Times New Roman" w:hAnsi="Book Antiqua" w:cs="Calibri"/>
          <w:i/>
        </w:rPr>
        <w:t xml:space="preserve"> Cases</w:t>
      </w:r>
      <w:r w:rsidR="006175D0" w:rsidRPr="00351735">
        <w:rPr>
          <w:rFonts w:ascii="Book Antiqua" w:eastAsia="Times New Roman" w:hAnsi="Book Antiqua" w:cs="Calibri"/>
        </w:rPr>
        <w:t xml:space="preserve"> 2019; </w:t>
      </w:r>
      <w:proofErr w:type="gramStart"/>
      <w:r w:rsidR="006175D0" w:rsidRPr="00351735">
        <w:rPr>
          <w:rFonts w:ascii="Book Antiqua" w:hAnsi="Book Antiqua"/>
          <w:iCs/>
        </w:rPr>
        <w:t>In</w:t>
      </w:r>
      <w:proofErr w:type="gramEnd"/>
      <w:r w:rsidR="006175D0" w:rsidRPr="00351735">
        <w:rPr>
          <w:rFonts w:ascii="Book Antiqua" w:hAnsi="Book Antiqua"/>
          <w:iCs/>
        </w:rPr>
        <w:t xml:space="preserve"> press</w:t>
      </w:r>
    </w:p>
    <w:p w14:paraId="7966D69F" w14:textId="77777777" w:rsidR="00D912CD" w:rsidRDefault="00D912CD">
      <w:pPr>
        <w:rPr>
          <w:rFonts w:ascii="Book Antiqua" w:hAnsi="Book Antiqua"/>
          <w:iCs/>
        </w:rPr>
      </w:pPr>
      <w:r>
        <w:rPr>
          <w:rFonts w:ascii="Book Antiqua" w:hAnsi="Book Antiqua"/>
          <w:iCs/>
        </w:rPr>
        <w:br w:type="page"/>
      </w:r>
    </w:p>
    <w:p w14:paraId="2021FDF8" w14:textId="77777777" w:rsidR="006175D0" w:rsidRPr="00351735" w:rsidRDefault="006175D0" w:rsidP="0060058E">
      <w:pPr>
        <w:spacing w:line="360" w:lineRule="auto"/>
        <w:jc w:val="both"/>
        <w:rPr>
          <w:rFonts w:ascii="Book Antiqua" w:hAnsi="Book Antiqua"/>
        </w:rPr>
      </w:pPr>
    </w:p>
    <w:p w14:paraId="7A391A66" w14:textId="2843673C" w:rsidR="0022198A" w:rsidRPr="00351735" w:rsidRDefault="0022198A" w:rsidP="00351735">
      <w:pPr>
        <w:autoSpaceDE w:val="0"/>
        <w:autoSpaceDN w:val="0"/>
        <w:adjustRightInd w:val="0"/>
        <w:spacing w:line="360" w:lineRule="auto"/>
        <w:jc w:val="both"/>
        <w:rPr>
          <w:rFonts w:ascii="Book Antiqua" w:hAnsi="Book Antiqua"/>
          <w:b/>
        </w:rPr>
      </w:pPr>
      <w:r w:rsidRPr="00351735">
        <w:rPr>
          <w:rFonts w:ascii="Book Antiqua" w:hAnsi="Book Antiqua"/>
          <w:b/>
        </w:rPr>
        <w:t>INTRODUCTION</w:t>
      </w:r>
    </w:p>
    <w:p w14:paraId="7BB6BCAD" w14:textId="7D231855" w:rsidR="0045595F" w:rsidRPr="00351735" w:rsidRDefault="0045595F" w:rsidP="00351735">
      <w:pPr>
        <w:autoSpaceDE w:val="0"/>
        <w:autoSpaceDN w:val="0"/>
        <w:adjustRightInd w:val="0"/>
        <w:spacing w:line="360" w:lineRule="auto"/>
        <w:jc w:val="both"/>
        <w:rPr>
          <w:rFonts w:ascii="Book Antiqua" w:eastAsia="宋体" w:hAnsi="Book Antiqua"/>
          <w:lang w:eastAsia="zh-CN"/>
        </w:rPr>
      </w:pPr>
      <w:r w:rsidRPr="00351735">
        <w:rPr>
          <w:rFonts w:ascii="Book Antiqua" w:hAnsi="Book Antiqua"/>
        </w:rPr>
        <w:t>As the population ages and people's living standards gradually improve, the incidence of cerebrovascular disease in China is increasing annually, posing a serious threat to people</w:t>
      </w:r>
      <w:r w:rsidR="00186C69">
        <w:rPr>
          <w:rFonts w:ascii="Book Antiqua" w:hAnsi="Book Antiqua"/>
        </w:rPr>
        <w:t>’</w:t>
      </w:r>
      <w:r w:rsidRPr="00351735">
        <w:rPr>
          <w:rFonts w:ascii="Book Antiqua" w:hAnsi="Book Antiqua"/>
        </w:rPr>
        <w:t xml:space="preserve">s </w:t>
      </w:r>
      <w:proofErr w:type="gramStart"/>
      <w:r w:rsidRPr="00351735">
        <w:rPr>
          <w:rFonts w:ascii="Book Antiqua" w:hAnsi="Book Antiqua"/>
        </w:rPr>
        <w:t>health</w:t>
      </w:r>
      <w:r w:rsidR="006175D0" w:rsidRPr="00351735">
        <w:rPr>
          <w:rFonts w:ascii="Book Antiqua" w:eastAsiaTheme="minorEastAsia" w:hAnsi="Book Antiqua"/>
          <w:vertAlign w:val="superscript"/>
          <w:lang w:eastAsia="zh-CN"/>
        </w:rPr>
        <w:t>[</w:t>
      </w:r>
      <w:proofErr w:type="gramEnd"/>
      <w:r w:rsidRPr="00351735">
        <w:rPr>
          <w:rFonts w:ascii="Book Antiqua" w:hAnsi="Book Antiqua"/>
          <w:vertAlign w:val="superscript"/>
        </w:rPr>
        <w:t>1-4</w:t>
      </w:r>
      <w:r w:rsidR="006175D0" w:rsidRPr="00351735">
        <w:rPr>
          <w:rFonts w:ascii="Book Antiqua" w:eastAsiaTheme="minorEastAsia" w:hAnsi="Book Antiqua"/>
          <w:vertAlign w:val="superscript"/>
          <w:lang w:eastAsia="zh-CN"/>
        </w:rPr>
        <w:t>]</w:t>
      </w:r>
      <w:r w:rsidRPr="00351735">
        <w:rPr>
          <w:rFonts w:ascii="Book Antiqua" w:hAnsi="Book Antiqua"/>
        </w:rPr>
        <w:t>. Ischemic cerebrovascular disease is the main type of cerebrovascular disease, accounting for more than 70% of cerebrovascular dise</w:t>
      </w:r>
      <w:r w:rsidRPr="00351735">
        <w:rPr>
          <w:rFonts w:ascii="Book Antiqua" w:hAnsi="Book Antiqua"/>
        </w:rPr>
        <w:t xml:space="preserve">ase </w:t>
      </w:r>
      <w:r w:rsidR="00682130">
        <w:rPr>
          <w:rFonts w:ascii="Book Antiqua" w:hAnsi="Book Antiqua"/>
        </w:rPr>
        <w:t>cases</w:t>
      </w:r>
      <w:r w:rsidRPr="00351735">
        <w:rPr>
          <w:rFonts w:ascii="Book Antiqua" w:hAnsi="Book Antiqua"/>
        </w:rPr>
        <w:t xml:space="preserve">. It mainly includes </w:t>
      </w:r>
      <w:proofErr w:type="spellStart"/>
      <w:r w:rsidRPr="00351735">
        <w:rPr>
          <w:rFonts w:ascii="Book Antiqua" w:hAnsi="Book Antiqua"/>
        </w:rPr>
        <w:t>vertebrobasilar</w:t>
      </w:r>
      <w:proofErr w:type="spellEnd"/>
      <w:r w:rsidRPr="00351735">
        <w:rPr>
          <w:rFonts w:ascii="Book Antiqua" w:hAnsi="Book Antiqua"/>
        </w:rPr>
        <w:t xml:space="preserve"> insufficiency, cerebral insufficiency, transient ischemic attack</w:t>
      </w:r>
      <w:r w:rsidR="00682130">
        <w:rPr>
          <w:rFonts w:ascii="Book Antiqua" w:hAnsi="Book Antiqua"/>
        </w:rPr>
        <w:t>,</w:t>
      </w:r>
      <w:r w:rsidRPr="00351735">
        <w:rPr>
          <w:rFonts w:ascii="Book Antiqua" w:hAnsi="Book Antiqua"/>
        </w:rPr>
        <w:t xml:space="preserve"> and c</w:t>
      </w:r>
      <w:r w:rsidRPr="00351735">
        <w:rPr>
          <w:rFonts w:ascii="Book Antiqua" w:hAnsi="Book Antiqua"/>
        </w:rPr>
        <w:t xml:space="preserve">erebral infarction, and its main cause is </w:t>
      </w:r>
      <w:proofErr w:type="gramStart"/>
      <w:r w:rsidRPr="00351735">
        <w:rPr>
          <w:rFonts w:ascii="Book Antiqua" w:hAnsi="Book Antiqua"/>
        </w:rPr>
        <w:t>atherosclerosis</w:t>
      </w:r>
      <w:r w:rsidR="006175D0" w:rsidRPr="00351735">
        <w:rPr>
          <w:rFonts w:ascii="Book Antiqua" w:eastAsiaTheme="minorEastAsia" w:hAnsi="Book Antiqua"/>
          <w:vertAlign w:val="superscript"/>
          <w:lang w:eastAsia="zh-CN"/>
        </w:rPr>
        <w:t>[</w:t>
      </w:r>
      <w:proofErr w:type="gramEnd"/>
      <w:r w:rsidRPr="00351735">
        <w:rPr>
          <w:rFonts w:ascii="Book Antiqua" w:hAnsi="Book Antiqua"/>
          <w:vertAlign w:val="superscript"/>
        </w:rPr>
        <w:t>5</w:t>
      </w:r>
      <w:r w:rsidR="00186C69">
        <w:rPr>
          <w:rFonts w:ascii="Book Antiqua" w:hAnsi="Book Antiqua"/>
          <w:vertAlign w:val="superscript"/>
        </w:rPr>
        <w:t>,</w:t>
      </w:r>
      <w:r w:rsidRPr="00351735">
        <w:rPr>
          <w:rFonts w:ascii="Book Antiqua" w:hAnsi="Book Antiqua"/>
          <w:vertAlign w:val="superscript"/>
        </w:rPr>
        <w:t>6</w:t>
      </w:r>
      <w:r w:rsidR="006175D0" w:rsidRPr="00351735">
        <w:rPr>
          <w:rFonts w:ascii="Book Antiqua" w:eastAsiaTheme="minorEastAsia" w:hAnsi="Book Antiqua"/>
          <w:vertAlign w:val="superscript"/>
          <w:lang w:eastAsia="zh-CN"/>
        </w:rPr>
        <w:t>]</w:t>
      </w:r>
      <w:r w:rsidRPr="00351735">
        <w:rPr>
          <w:rFonts w:ascii="Book Antiqua" w:hAnsi="Book Antiqua"/>
        </w:rPr>
        <w:t>. Regardless of the location, interventional therapy and open surgery are the standard methods of treatment. The stenosis or occlusion of the origin of the brachiocephalic artery has unique characteristics. If endarterectomy is used, making the incision in the neck makes it difficult to reach the target blood vessels and requires thoracotomy. These open surgeries are traumatic</w:t>
      </w:r>
      <w:r w:rsidRPr="00351735">
        <w:rPr>
          <w:rFonts w:ascii="Book Antiqua" w:hAnsi="Book Antiqua"/>
        </w:rPr>
        <w:t>, risky</w:t>
      </w:r>
      <w:r w:rsidR="00682130">
        <w:rPr>
          <w:rFonts w:ascii="Book Antiqua" w:hAnsi="Book Antiqua"/>
        </w:rPr>
        <w:t>,</w:t>
      </w:r>
      <w:r w:rsidRPr="00351735">
        <w:rPr>
          <w:rFonts w:ascii="Book Antiqua" w:hAnsi="Book Antiqua"/>
        </w:rPr>
        <w:t xml:space="preserve"> and </w:t>
      </w:r>
      <w:r w:rsidRPr="00351735">
        <w:rPr>
          <w:rFonts w:ascii="Book Antiqua" w:hAnsi="Book Antiqua"/>
        </w:rPr>
        <w:t>difficult to perform. Interventional minimally invasive surgery has therefore become the main method to treat stenosis at the beginning of the brachiocephalic artery.</w:t>
      </w:r>
      <w:bookmarkStart w:id="129" w:name="OLE_LINK4"/>
      <w:bookmarkStart w:id="130" w:name="OLE_LINK5"/>
      <w:r w:rsidR="00BA5390" w:rsidRPr="00351735">
        <w:rPr>
          <w:rFonts w:ascii="Book Antiqua" w:hAnsi="Book Antiqua"/>
        </w:rPr>
        <w:t xml:space="preserve"> The femoral artery approach is the most common approach used for</w:t>
      </w:r>
      <w:bookmarkEnd w:id="129"/>
      <w:bookmarkEnd w:id="130"/>
      <w:r w:rsidR="00BA5390" w:rsidRPr="00351735">
        <w:rPr>
          <w:rFonts w:ascii="Book Antiqua" w:hAnsi="Book Antiqua"/>
        </w:rPr>
        <w:t xml:space="preserve"> endovascular exclusion of the aorta. However, in cases involving an abnormal aortic arch or obvious distortion of the arteries,</w:t>
      </w:r>
      <w:r w:rsidR="00BA5390" w:rsidRPr="00351735">
        <w:rPr>
          <w:rFonts w:ascii="Book Antiqua" w:eastAsia="等线" w:hAnsi="Book Antiqua"/>
        </w:rPr>
        <w:t xml:space="preserve"> the</w:t>
      </w:r>
      <w:r w:rsidR="00BA5390" w:rsidRPr="00351735">
        <w:rPr>
          <w:rFonts w:ascii="Book Antiqua" w:hAnsi="Book Antiqua"/>
        </w:rPr>
        <w:t xml:space="preserve"> trans-femoral approach is difficult to use because of its low success rate and high incidence of </w:t>
      </w:r>
      <w:r w:rsidR="00BA5390" w:rsidRPr="00351735">
        <w:rPr>
          <w:rFonts w:ascii="Book Antiqua" w:eastAsia="等线" w:hAnsi="Book Antiqua"/>
        </w:rPr>
        <w:t>complications</w:t>
      </w:r>
      <w:r w:rsidR="00BA5390" w:rsidRPr="00351735">
        <w:rPr>
          <w:rFonts w:ascii="Book Antiqua" w:hAnsi="Book Antiqua"/>
        </w:rPr>
        <w:t xml:space="preserve"> during </w:t>
      </w:r>
      <w:r w:rsidR="00BA5390" w:rsidRPr="00351735">
        <w:rPr>
          <w:rFonts w:ascii="Book Antiqua" w:eastAsia="等线" w:hAnsi="Book Antiqua"/>
        </w:rPr>
        <w:t xml:space="preserve">the </w:t>
      </w:r>
      <w:r w:rsidR="00BA5390" w:rsidRPr="00351735">
        <w:rPr>
          <w:rFonts w:ascii="Book Antiqua" w:hAnsi="Book Antiqua"/>
        </w:rPr>
        <w:t>perioperative period. In addition to</w:t>
      </w:r>
      <w:r w:rsidR="00BA5390" w:rsidRPr="00351735">
        <w:rPr>
          <w:rFonts w:ascii="Book Antiqua" w:eastAsia="等线" w:hAnsi="Book Antiqua"/>
        </w:rPr>
        <w:t xml:space="preserve"> </w:t>
      </w:r>
      <w:r w:rsidR="00BA5390" w:rsidRPr="00351735">
        <w:rPr>
          <w:rFonts w:ascii="Book Antiqua" w:hAnsi="Book Antiqua"/>
        </w:rPr>
        <w:t xml:space="preserve">avoiding the occurrence of this situation </w:t>
      </w:r>
      <w:r w:rsidR="00BA5390" w:rsidRPr="00351735">
        <w:rPr>
          <w:rFonts w:ascii="Book Antiqua" w:hAnsi="Book Antiqua"/>
        </w:rPr>
        <w:t xml:space="preserve">and </w:t>
      </w:r>
      <w:r w:rsidR="00682130" w:rsidRPr="00351735">
        <w:rPr>
          <w:rFonts w:ascii="Book Antiqua" w:hAnsi="Book Antiqua"/>
        </w:rPr>
        <w:t>achiev</w:t>
      </w:r>
      <w:r w:rsidR="00682130">
        <w:rPr>
          <w:rFonts w:ascii="Book Antiqua" w:hAnsi="Book Antiqua"/>
        </w:rPr>
        <w:t>ing</w:t>
      </w:r>
      <w:r w:rsidR="00682130" w:rsidRPr="00351735">
        <w:rPr>
          <w:rFonts w:ascii="Book Antiqua" w:hAnsi="Book Antiqua"/>
        </w:rPr>
        <w:t xml:space="preserve"> </w:t>
      </w:r>
      <w:r w:rsidR="00BA5390" w:rsidRPr="00351735">
        <w:rPr>
          <w:rFonts w:ascii="Book Antiqua" w:hAnsi="Book Antiqua"/>
        </w:rPr>
        <w:t xml:space="preserve">faster and more effective hemostasis, we used a </w:t>
      </w:r>
      <w:proofErr w:type="spellStart"/>
      <w:r w:rsidR="00BA5390" w:rsidRPr="00351735">
        <w:rPr>
          <w:rFonts w:ascii="Book Antiqua" w:hAnsi="Book Antiqua"/>
        </w:rPr>
        <w:t>Perclose</w:t>
      </w:r>
      <w:proofErr w:type="spellEnd"/>
      <w:r w:rsidR="006175D0" w:rsidRPr="00351735">
        <w:rPr>
          <w:rFonts w:ascii="Book Antiqua" w:hAnsi="Book Antiqua"/>
        </w:rPr>
        <w:t xml:space="preserve"> </w:t>
      </w:r>
      <w:proofErr w:type="spellStart"/>
      <w:r w:rsidR="00BA5390" w:rsidRPr="00351735">
        <w:rPr>
          <w:rFonts w:ascii="Book Antiqua" w:hAnsi="Book Antiqua"/>
        </w:rPr>
        <w:t>Proglide</w:t>
      </w:r>
      <w:proofErr w:type="spellEnd"/>
      <w:r w:rsidR="00BA5390" w:rsidRPr="00351735">
        <w:rPr>
          <w:rFonts w:ascii="Book Antiqua" w:hAnsi="Book Antiqua"/>
        </w:rPr>
        <w:t xml:space="preserve"> vascular stapler to suture the carotid puncture point.</w:t>
      </w:r>
      <w:r w:rsidR="000E3A7E" w:rsidRPr="00351735">
        <w:rPr>
          <w:rFonts w:ascii="Book Antiqua" w:hAnsi="Book Antiqua"/>
          <w:bCs/>
        </w:rPr>
        <w:t xml:space="preserve"> Herein, we report a case</w:t>
      </w:r>
      <w:r w:rsidR="00682130">
        <w:rPr>
          <w:rFonts w:ascii="Book Antiqua" w:hAnsi="Book Antiqua"/>
          <w:bCs/>
        </w:rPr>
        <w:t xml:space="preserve"> </w:t>
      </w:r>
      <w:r w:rsidR="00682130" w:rsidRPr="00351735">
        <w:rPr>
          <w:rFonts w:ascii="Book Antiqua" w:hAnsi="Book Antiqua"/>
          <w:bCs/>
        </w:rPr>
        <w:t>sustain</w:t>
      </w:r>
      <w:r w:rsidR="00682130">
        <w:rPr>
          <w:rFonts w:ascii="Book Antiqua" w:hAnsi="Book Antiqua"/>
          <w:bCs/>
        </w:rPr>
        <w:t>ing</w:t>
      </w:r>
      <w:r w:rsidR="00682130" w:rsidRPr="00351735">
        <w:rPr>
          <w:rFonts w:ascii="Book Antiqua" w:hAnsi="Book Antiqua"/>
          <w:bCs/>
        </w:rPr>
        <w:t xml:space="preserve"> </w:t>
      </w:r>
      <w:r w:rsidR="000E3A7E" w:rsidRPr="00351735">
        <w:rPr>
          <w:rFonts w:ascii="Book Antiqua" w:hAnsi="Book Antiqua"/>
          <w:bCs/>
        </w:rPr>
        <w:t>the possi</w:t>
      </w:r>
      <w:r w:rsidR="000E3A7E" w:rsidRPr="00351735">
        <w:rPr>
          <w:rFonts w:ascii="Book Antiqua" w:hAnsi="Book Antiqua"/>
          <w:bCs/>
        </w:rPr>
        <w:t xml:space="preserve">bility and safety of brachiocephalic </w:t>
      </w:r>
      <w:proofErr w:type="spellStart"/>
      <w:r w:rsidR="000E3A7E" w:rsidRPr="00351735">
        <w:rPr>
          <w:rFonts w:ascii="Book Antiqua" w:hAnsi="Book Antiqua"/>
          <w:bCs/>
        </w:rPr>
        <w:t>arterioplasty</w:t>
      </w:r>
      <w:proofErr w:type="spellEnd"/>
      <w:r w:rsidR="000E3A7E" w:rsidRPr="00351735">
        <w:rPr>
          <w:rFonts w:ascii="Book Antiqua" w:hAnsi="Book Antiqua"/>
          <w:bCs/>
        </w:rPr>
        <w:t xml:space="preserve"> through a carotid artery. It also illustrates the feasibility of suturing the carotid puncture site with a suturing device.</w:t>
      </w:r>
    </w:p>
    <w:p w14:paraId="2C714258" w14:textId="77777777" w:rsidR="0045595F" w:rsidRPr="00351735" w:rsidRDefault="0045595F" w:rsidP="00351735">
      <w:pPr>
        <w:autoSpaceDE w:val="0"/>
        <w:autoSpaceDN w:val="0"/>
        <w:adjustRightInd w:val="0"/>
        <w:spacing w:line="360" w:lineRule="auto"/>
        <w:jc w:val="both"/>
        <w:rPr>
          <w:rFonts w:ascii="Book Antiqua" w:hAnsi="Book Antiqua"/>
          <w:b/>
          <w:caps/>
        </w:rPr>
      </w:pPr>
    </w:p>
    <w:p w14:paraId="100AE970" w14:textId="77777777" w:rsidR="004440CA" w:rsidRPr="00351735" w:rsidRDefault="00FC34A3" w:rsidP="00351735">
      <w:pPr>
        <w:autoSpaceDE w:val="0"/>
        <w:autoSpaceDN w:val="0"/>
        <w:adjustRightInd w:val="0"/>
        <w:spacing w:line="360" w:lineRule="auto"/>
        <w:jc w:val="both"/>
        <w:rPr>
          <w:rFonts w:ascii="Book Antiqua" w:eastAsia="宋体" w:hAnsi="Book Antiqua"/>
          <w:b/>
          <w:caps/>
          <w:lang w:eastAsia="zh-CN"/>
        </w:rPr>
      </w:pPr>
      <w:r w:rsidRPr="00351735">
        <w:rPr>
          <w:rFonts w:ascii="Book Antiqua" w:hAnsi="Book Antiqua"/>
          <w:b/>
          <w:caps/>
        </w:rPr>
        <w:t>Case</w:t>
      </w:r>
      <w:r w:rsidR="00B749A7" w:rsidRPr="00351735">
        <w:rPr>
          <w:rFonts w:ascii="Book Antiqua" w:hAnsi="Book Antiqua"/>
          <w:b/>
          <w:caps/>
        </w:rPr>
        <w:t xml:space="preserve"> presentation</w:t>
      </w:r>
    </w:p>
    <w:p w14:paraId="0DAA1B66" w14:textId="4CE762E4" w:rsidR="00AF5D5D" w:rsidRPr="00351735" w:rsidRDefault="007833DA" w:rsidP="00351735">
      <w:pPr>
        <w:autoSpaceDE w:val="0"/>
        <w:autoSpaceDN w:val="0"/>
        <w:adjustRightInd w:val="0"/>
        <w:spacing w:line="360" w:lineRule="auto"/>
        <w:jc w:val="both"/>
        <w:rPr>
          <w:rFonts w:ascii="Book Antiqua" w:eastAsia="宋体" w:hAnsi="Book Antiqua"/>
          <w:b/>
          <w:i/>
          <w:color w:val="000000"/>
          <w:lang w:eastAsia="zh-CN"/>
        </w:rPr>
      </w:pPr>
      <w:r w:rsidRPr="00351735">
        <w:rPr>
          <w:rFonts w:ascii="Book Antiqua" w:hAnsi="Book Antiqua"/>
          <w:b/>
          <w:i/>
          <w:color w:val="000000"/>
        </w:rPr>
        <w:t>Chief complaints</w:t>
      </w:r>
    </w:p>
    <w:p w14:paraId="51E9C3E3" w14:textId="53D21A00" w:rsidR="007833DA" w:rsidRPr="00351735" w:rsidRDefault="007833DA" w:rsidP="00351735">
      <w:pPr>
        <w:autoSpaceDE w:val="0"/>
        <w:autoSpaceDN w:val="0"/>
        <w:adjustRightInd w:val="0"/>
        <w:spacing w:line="360" w:lineRule="auto"/>
        <w:jc w:val="both"/>
        <w:rPr>
          <w:rFonts w:ascii="Book Antiqua" w:hAnsi="Book Antiqua"/>
        </w:rPr>
      </w:pPr>
      <w:r w:rsidRPr="00351735">
        <w:rPr>
          <w:rFonts w:ascii="Book Antiqua" w:hAnsi="Book Antiqua"/>
        </w:rPr>
        <w:lastRenderedPageBreak/>
        <w:t>A</w:t>
      </w:r>
      <w:r w:rsidR="00AF5D5D" w:rsidRPr="00351735">
        <w:rPr>
          <w:rFonts w:ascii="Book Antiqua" w:hAnsi="Book Antiqua"/>
        </w:rPr>
        <w:t xml:space="preserve"> 66</w:t>
      </w:r>
      <w:r w:rsidRPr="00351735">
        <w:rPr>
          <w:rFonts w:ascii="Book Antiqua" w:hAnsi="Book Antiqua"/>
        </w:rPr>
        <w:t>-ye</w:t>
      </w:r>
      <w:r w:rsidRPr="00351735">
        <w:rPr>
          <w:rFonts w:ascii="Book Antiqua" w:hAnsi="Book Antiqua"/>
        </w:rPr>
        <w:t xml:space="preserve">ar-old </w:t>
      </w:r>
      <w:r w:rsidR="00682130" w:rsidRPr="00351735">
        <w:rPr>
          <w:rFonts w:ascii="Book Antiqua" w:hAnsi="Book Antiqua"/>
        </w:rPr>
        <w:t>ma</w:t>
      </w:r>
      <w:r w:rsidR="00682130">
        <w:rPr>
          <w:rFonts w:ascii="Book Antiqua" w:hAnsi="Book Antiqua"/>
        </w:rPr>
        <w:t>n</w:t>
      </w:r>
      <w:r w:rsidR="00682130" w:rsidRPr="00351735">
        <w:rPr>
          <w:rFonts w:ascii="Book Antiqua" w:hAnsi="Book Antiqua"/>
        </w:rPr>
        <w:t xml:space="preserve"> </w:t>
      </w:r>
      <w:r w:rsidR="00682130">
        <w:rPr>
          <w:rFonts w:ascii="Book Antiqua" w:hAnsi="Book Antiqua"/>
        </w:rPr>
        <w:t xml:space="preserve">presented </w:t>
      </w:r>
      <w:r w:rsidRPr="00351735">
        <w:rPr>
          <w:rFonts w:ascii="Book Antiqua" w:hAnsi="Book Antiqua"/>
        </w:rPr>
        <w:t xml:space="preserve">with </w:t>
      </w:r>
      <w:r w:rsidR="00AF5D5D" w:rsidRPr="00351735">
        <w:rPr>
          <w:rFonts w:ascii="Book Antiqua" w:hAnsi="Book Antiqua"/>
        </w:rPr>
        <w:t xml:space="preserve">intermittent dizziness for two years and </w:t>
      </w:r>
      <w:r w:rsidR="00682130" w:rsidRPr="00351735">
        <w:rPr>
          <w:rFonts w:ascii="Book Antiqua" w:hAnsi="Book Antiqua"/>
        </w:rPr>
        <w:t>aggravat</w:t>
      </w:r>
      <w:r w:rsidR="00682130">
        <w:rPr>
          <w:rFonts w:ascii="Book Antiqua" w:hAnsi="Book Antiqua"/>
        </w:rPr>
        <w:t>ion</w:t>
      </w:r>
      <w:r w:rsidR="00682130" w:rsidRPr="00351735">
        <w:rPr>
          <w:rFonts w:ascii="Book Antiqua" w:hAnsi="Book Antiqua"/>
        </w:rPr>
        <w:t xml:space="preserve"> </w:t>
      </w:r>
      <w:r w:rsidR="00AF5D5D" w:rsidRPr="00351735">
        <w:rPr>
          <w:rFonts w:ascii="Book Antiqua" w:hAnsi="Book Antiqua"/>
        </w:rPr>
        <w:t>for 10 d.</w:t>
      </w:r>
    </w:p>
    <w:p w14:paraId="100CBF46" w14:textId="77777777" w:rsidR="00AF5D5D" w:rsidRPr="00682130" w:rsidRDefault="00AF5D5D" w:rsidP="00351735">
      <w:pPr>
        <w:autoSpaceDE w:val="0"/>
        <w:autoSpaceDN w:val="0"/>
        <w:adjustRightInd w:val="0"/>
        <w:spacing w:line="360" w:lineRule="auto"/>
        <w:jc w:val="both"/>
        <w:rPr>
          <w:rFonts w:ascii="Book Antiqua" w:eastAsia="宋体" w:hAnsi="Book Antiqua"/>
          <w:b/>
          <w:i/>
          <w:color w:val="000000"/>
          <w:lang w:eastAsia="zh-CN"/>
        </w:rPr>
      </w:pPr>
    </w:p>
    <w:p w14:paraId="541291CE" w14:textId="77777777" w:rsidR="007C792B" w:rsidRPr="00351735" w:rsidRDefault="007C792B" w:rsidP="00351735">
      <w:pPr>
        <w:autoSpaceDE w:val="0"/>
        <w:autoSpaceDN w:val="0"/>
        <w:adjustRightInd w:val="0"/>
        <w:spacing w:line="360" w:lineRule="auto"/>
        <w:jc w:val="both"/>
        <w:rPr>
          <w:rFonts w:ascii="Book Antiqua" w:eastAsia="宋体" w:hAnsi="Book Antiqua"/>
          <w:b/>
          <w:i/>
          <w:color w:val="000000"/>
          <w:lang w:eastAsia="zh-CN"/>
        </w:rPr>
      </w:pPr>
      <w:r w:rsidRPr="00351735">
        <w:rPr>
          <w:rFonts w:ascii="Book Antiqua" w:hAnsi="Book Antiqua"/>
          <w:b/>
          <w:i/>
          <w:color w:val="000000"/>
        </w:rPr>
        <w:t>History of present illness</w:t>
      </w:r>
    </w:p>
    <w:p w14:paraId="67708092" w14:textId="52644325" w:rsidR="007C792B" w:rsidRPr="00351735" w:rsidRDefault="00682130" w:rsidP="00351735">
      <w:pPr>
        <w:autoSpaceDE w:val="0"/>
        <w:autoSpaceDN w:val="0"/>
        <w:adjustRightInd w:val="0"/>
        <w:spacing w:line="360" w:lineRule="auto"/>
        <w:jc w:val="both"/>
        <w:rPr>
          <w:rFonts w:ascii="Book Antiqua" w:eastAsia="宋体" w:hAnsi="Book Antiqua"/>
          <w:lang w:eastAsia="zh-CN"/>
        </w:rPr>
      </w:pPr>
      <w:r>
        <w:rPr>
          <w:rFonts w:ascii="Book Antiqua" w:hAnsi="Book Antiqua"/>
        </w:rPr>
        <w:t>The patient ha</w:t>
      </w:r>
      <w:r w:rsidR="00462E88">
        <w:rPr>
          <w:rFonts w:ascii="Book Antiqua" w:hAnsi="Book Antiqua"/>
        </w:rPr>
        <w:t>ve</w:t>
      </w:r>
      <w:r>
        <w:rPr>
          <w:rFonts w:ascii="Book Antiqua" w:hAnsi="Book Antiqua"/>
        </w:rPr>
        <w:t xml:space="preserve"> been s</w:t>
      </w:r>
      <w:r w:rsidRPr="00351735">
        <w:rPr>
          <w:rFonts w:ascii="Book Antiqua" w:hAnsi="Book Antiqua"/>
        </w:rPr>
        <w:t xml:space="preserve">moking </w:t>
      </w:r>
      <w:r w:rsidR="00AF5D5D" w:rsidRPr="00351735">
        <w:rPr>
          <w:rFonts w:ascii="Book Antiqua" w:hAnsi="Book Antiqua"/>
        </w:rPr>
        <w:t>for more than 30 years,</w:t>
      </w:r>
      <w:r>
        <w:rPr>
          <w:rFonts w:ascii="Book Antiqua" w:hAnsi="Book Antiqua"/>
        </w:rPr>
        <w:t xml:space="preserve"> with</w:t>
      </w:r>
      <w:r w:rsidR="00AF5D5D" w:rsidRPr="00351735">
        <w:rPr>
          <w:rFonts w:ascii="Book Antiqua" w:hAnsi="Book Antiqua"/>
        </w:rPr>
        <w:t xml:space="preserve"> more than 20 cigarettes a day. </w:t>
      </w:r>
      <w:r>
        <w:rPr>
          <w:rFonts w:ascii="Book Antiqua" w:hAnsi="Book Antiqua"/>
        </w:rPr>
        <w:t>He had d</w:t>
      </w:r>
      <w:r w:rsidRPr="00351735">
        <w:rPr>
          <w:rFonts w:ascii="Book Antiqua" w:hAnsi="Book Antiqua"/>
        </w:rPr>
        <w:t>r</w:t>
      </w:r>
      <w:r>
        <w:rPr>
          <w:rFonts w:ascii="Book Antiqua" w:hAnsi="Book Antiqua"/>
        </w:rPr>
        <w:t>unk</w:t>
      </w:r>
      <w:r w:rsidRPr="00351735">
        <w:rPr>
          <w:rFonts w:ascii="Book Antiqua" w:hAnsi="Book Antiqua"/>
        </w:rPr>
        <w:t xml:space="preserve"> </w:t>
      </w:r>
      <w:r w:rsidR="0069591D" w:rsidRPr="00351735">
        <w:rPr>
          <w:rFonts w:ascii="Book Antiqua" w:hAnsi="Book Antiqua"/>
        </w:rPr>
        <w:t>for more than 40 years</w:t>
      </w:r>
      <w:r w:rsidR="00AF5D5D" w:rsidRPr="00351735">
        <w:rPr>
          <w:rFonts w:ascii="Book Antiqua" w:hAnsi="Book Antiqua"/>
        </w:rPr>
        <w:t xml:space="preserve"> </w:t>
      </w:r>
      <w:r w:rsidR="0069591D" w:rsidRPr="00351735">
        <w:rPr>
          <w:rFonts w:ascii="Book Antiqua" w:hAnsi="Book Antiqua"/>
        </w:rPr>
        <w:t>and</w:t>
      </w:r>
      <w:r>
        <w:rPr>
          <w:rFonts w:ascii="Book Antiqua" w:hAnsi="Book Antiqua"/>
        </w:rPr>
        <w:t xml:space="preserve"> </w:t>
      </w:r>
      <w:r w:rsidR="0069591D" w:rsidRPr="00351735">
        <w:rPr>
          <w:rFonts w:ascii="Book Antiqua" w:hAnsi="Book Antiqua"/>
        </w:rPr>
        <w:t>has</w:t>
      </w:r>
      <w:r w:rsidR="0069591D" w:rsidRPr="00351735">
        <w:rPr>
          <w:rFonts w:ascii="Book Antiqua" w:hAnsi="Book Antiqua"/>
        </w:rPr>
        <w:t xml:space="preserve"> stopped drinking now.</w:t>
      </w:r>
    </w:p>
    <w:p w14:paraId="62016117" w14:textId="77777777" w:rsidR="007C792B" w:rsidRPr="00682130" w:rsidRDefault="007C792B" w:rsidP="00351735">
      <w:pPr>
        <w:autoSpaceDE w:val="0"/>
        <w:autoSpaceDN w:val="0"/>
        <w:adjustRightInd w:val="0"/>
        <w:spacing w:line="360" w:lineRule="auto"/>
        <w:jc w:val="both"/>
        <w:rPr>
          <w:rFonts w:ascii="Book Antiqua" w:eastAsia="宋体" w:hAnsi="Book Antiqua"/>
          <w:i/>
          <w:color w:val="000000"/>
          <w:lang w:eastAsia="zh-CN"/>
        </w:rPr>
      </w:pPr>
    </w:p>
    <w:p w14:paraId="69F69974" w14:textId="77777777" w:rsidR="007833DA" w:rsidRPr="00351735" w:rsidRDefault="007833DA" w:rsidP="00351735">
      <w:pPr>
        <w:autoSpaceDE w:val="0"/>
        <w:autoSpaceDN w:val="0"/>
        <w:adjustRightInd w:val="0"/>
        <w:spacing w:line="360" w:lineRule="auto"/>
        <w:jc w:val="both"/>
        <w:rPr>
          <w:rFonts w:ascii="Book Antiqua" w:eastAsia="宋体" w:hAnsi="Book Antiqua"/>
          <w:b/>
          <w:i/>
          <w:color w:val="000000"/>
          <w:lang w:eastAsia="zh-CN"/>
        </w:rPr>
      </w:pPr>
      <w:r w:rsidRPr="00351735">
        <w:rPr>
          <w:rFonts w:ascii="Book Antiqua" w:hAnsi="Book Antiqua"/>
          <w:b/>
          <w:i/>
          <w:color w:val="000000"/>
        </w:rPr>
        <w:t>History of past illness</w:t>
      </w:r>
    </w:p>
    <w:p w14:paraId="3469D8C6" w14:textId="1A170662" w:rsidR="007833DA" w:rsidRPr="00351735" w:rsidRDefault="0069591D" w:rsidP="00351735">
      <w:pPr>
        <w:autoSpaceDE w:val="0"/>
        <w:autoSpaceDN w:val="0"/>
        <w:adjustRightInd w:val="0"/>
        <w:spacing w:line="360" w:lineRule="auto"/>
        <w:jc w:val="both"/>
        <w:rPr>
          <w:rFonts w:ascii="Book Antiqua" w:hAnsi="Book Antiqua"/>
        </w:rPr>
      </w:pPr>
      <w:r w:rsidRPr="00351735">
        <w:rPr>
          <w:rFonts w:ascii="Book Antiqua" w:hAnsi="Book Antiqua"/>
        </w:rPr>
        <w:t>The patie</w:t>
      </w:r>
      <w:r w:rsidRPr="00351735">
        <w:rPr>
          <w:rFonts w:ascii="Book Antiqua" w:hAnsi="Book Antiqua"/>
        </w:rPr>
        <w:t xml:space="preserve">nt had </w:t>
      </w:r>
      <w:r w:rsidR="00682130">
        <w:rPr>
          <w:rFonts w:ascii="Book Antiqua" w:hAnsi="Book Antiqua"/>
        </w:rPr>
        <w:t xml:space="preserve">a </w:t>
      </w:r>
      <w:r w:rsidRPr="00351735">
        <w:rPr>
          <w:rFonts w:ascii="Book Antiqua" w:hAnsi="Book Antiqua"/>
        </w:rPr>
        <w:t>more than 10-year history of type 2 diabetes and severe diabetic eye disease with blindness in the left eye. The patient self-injected long-acting insulin subcutaneously, 12 units per day. The patient denied having other diseases.</w:t>
      </w:r>
    </w:p>
    <w:p w14:paraId="5BADF167" w14:textId="77777777" w:rsidR="0069591D" w:rsidRPr="00351735" w:rsidRDefault="0069591D" w:rsidP="00351735">
      <w:pPr>
        <w:autoSpaceDE w:val="0"/>
        <w:autoSpaceDN w:val="0"/>
        <w:adjustRightInd w:val="0"/>
        <w:spacing w:line="360" w:lineRule="auto"/>
        <w:jc w:val="both"/>
        <w:rPr>
          <w:rFonts w:ascii="Book Antiqua" w:eastAsia="宋体" w:hAnsi="Book Antiqua"/>
          <w:i/>
          <w:color w:val="000000"/>
          <w:lang w:eastAsia="zh-CN"/>
        </w:rPr>
      </w:pPr>
    </w:p>
    <w:p w14:paraId="3B12F594" w14:textId="77777777" w:rsidR="007C792B" w:rsidRPr="00351735" w:rsidRDefault="007C792B" w:rsidP="00351735">
      <w:pPr>
        <w:autoSpaceDE w:val="0"/>
        <w:autoSpaceDN w:val="0"/>
        <w:adjustRightInd w:val="0"/>
        <w:spacing w:line="360" w:lineRule="auto"/>
        <w:jc w:val="both"/>
        <w:rPr>
          <w:rFonts w:ascii="Book Antiqua" w:eastAsia="宋体" w:hAnsi="Book Antiqua"/>
          <w:b/>
          <w:i/>
          <w:color w:val="000000"/>
          <w:lang w:eastAsia="zh-CN"/>
        </w:rPr>
      </w:pPr>
      <w:r w:rsidRPr="00351735">
        <w:rPr>
          <w:rFonts w:ascii="Book Antiqua" w:hAnsi="Book Antiqua"/>
          <w:b/>
          <w:i/>
          <w:color w:val="000000"/>
        </w:rPr>
        <w:t>Personal and family history</w:t>
      </w:r>
    </w:p>
    <w:p w14:paraId="6163FD97" w14:textId="62358252" w:rsidR="007C792B" w:rsidRPr="00351735" w:rsidRDefault="0069591D" w:rsidP="00351735">
      <w:pPr>
        <w:autoSpaceDE w:val="0"/>
        <w:autoSpaceDN w:val="0"/>
        <w:adjustRightInd w:val="0"/>
        <w:spacing w:line="360" w:lineRule="auto"/>
        <w:jc w:val="both"/>
        <w:rPr>
          <w:rFonts w:ascii="Book Antiqua" w:hAnsi="Book Antiqua"/>
        </w:rPr>
      </w:pPr>
      <w:r w:rsidRPr="00351735">
        <w:rPr>
          <w:rFonts w:ascii="Book Antiqua" w:hAnsi="Book Antiqua"/>
        </w:rPr>
        <w:t>His father died of heart disease at the age of 72</w:t>
      </w:r>
      <w:r w:rsidR="00682130">
        <w:rPr>
          <w:rFonts w:ascii="Book Antiqua" w:hAnsi="Book Antiqua"/>
        </w:rPr>
        <w:t xml:space="preserve"> years</w:t>
      </w:r>
      <w:r w:rsidRPr="00351735">
        <w:rPr>
          <w:rFonts w:ascii="Book Antiqua" w:hAnsi="Book Antiqua"/>
        </w:rPr>
        <w:t xml:space="preserve">. </w:t>
      </w:r>
      <w:r w:rsidR="00682130">
        <w:rPr>
          <w:rFonts w:ascii="Book Antiqua" w:hAnsi="Book Antiqua"/>
        </w:rPr>
        <w:t>His m</w:t>
      </w:r>
      <w:r w:rsidR="00682130" w:rsidRPr="00351735">
        <w:rPr>
          <w:rFonts w:ascii="Book Antiqua" w:hAnsi="Book Antiqua"/>
        </w:rPr>
        <w:t>other</w:t>
      </w:r>
      <w:r w:rsidR="00682130">
        <w:rPr>
          <w:rFonts w:ascii="Book Antiqua" w:hAnsi="Book Antiqua"/>
        </w:rPr>
        <w:t xml:space="preserve"> and c</w:t>
      </w:r>
      <w:r w:rsidRPr="00351735">
        <w:rPr>
          <w:rFonts w:ascii="Book Antiqua" w:hAnsi="Book Antiqua"/>
        </w:rPr>
        <w:t>hildren a</w:t>
      </w:r>
      <w:r w:rsidRPr="00351735">
        <w:rPr>
          <w:rFonts w:ascii="Book Antiqua" w:hAnsi="Book Antiqua"/>
        </w:rPr>
        <w:t>re healthy.</w:t>
      </w:r>
    </w:p>
    <w:p w14:paraId="540466FE" w14:textId="77777777" w:rsidR="0069591D" w:rsidRPr="00351735" w:rsidRDefault="0069591D" w:rsidP="00351735">
      <w:pPr>
        <w:autoSpaceDE w:val="0"/>
        <w:autoSpaceDN w:val="0"/>
        <w:adjustRightInd w:val="0"/>
        <w:spacing w:line="360" w:lineRule="auto"/>
        <w:jc w:val="both"/>
        <w:rPr>
          <w:rFonts w:ascii="Book Antiqua" w:eastAsia="宋体" w:hAnsi="Book Antiqua"/>
          <w:i/>
          <w:color w:val="000000"/>
          <w:lang w:eastAsia="zh-CN"/>
        </w:rPr>
      </w:pPr>
    </w:p>
    <w:p w14:paraId="47EFEFA5" w14:textId="77777777" w:rsidR="007C792B" w:rsidRPr="00351735" w:rsidRDefault="007833DA" w:rsidP="00351735">
      <w:pPr>
        <w:autoSpaceDE w:val="0"/>
        <w:autoSpaceDN w:val="0"/>
        <w:adjustRightInd w:val="0"/>
        <w:spacing w:line="360" w:lineRule="auto"/>
        <w:jc w:val="both"/>
        <w:rPr>
          <w:rFonts w:ascii="Book Antiqua" w:eastAsia="宋体" w:hAnsi="Book Antiqua"/>
          <w:b/>
          <w:i/>
          <w:color w:val="000000"/>
          <w:lang w:eastAsia="zh-CN"/>
        </w:rPr>
      </w:pPr>
      <w:r w:rsidRPr="00351735">
        <w:rPr>
          <w:rFonts w:ascii="Book Antiqua" w:hAnsi="Book Antiqua"/>
          <w:b/>
          <w:i/>
          <w:color w:val="000000"/>
        </w:rPr>
        <w:t>Physi</w:t>
      </w:r>
      <w:r w:rsidR="007C792B" w:rsidRPr="00351735">
        <w:rPr>
          <w:rFonts w:ascii="Book Antiqua" w:hAnsi="Book Antiqua"/>
          <w:b/>
          <w:i/>
          <w:color w:val="000000"/>
        </w:rPr>
        <w:t>cal examination upon admission</w:t>
      </w:r>
    </w:p>
    <w:p w14:paraId="5AC970D2" w14:textId="73DF0681" w:rsidR="0085322D" w:rsidRDefault="0085322D" w:rsidP="00351735">
      <w:pPr>
        <w:autoSpaceDE w:val="0"/>
        <w:autoSpaceDN w:val="0"/>
        <w:adjustRightInd w:val="0"/>
        <w:spacing w:line="360" w:lineRule="auto"/>
        <w:jc w:val="both"/>
        <w:rPr>
          <w:rFonts w:ascii="Book Antiqua" w:hAnsi="Book Antiqua"/>
        </w:rPr>
      </w:pPr>
      <w:r w:rsidRPr="00351735">
        <w:rPr>
          <w:rFonts w:ascii="Book Antiqua" w:eastAsia="宋体" w:hAnsi="Book Antiqua"/>
          <w:b/>
        </w:rPr>
        <w:t>First admission to hospital in March 2018</w:t>
      </w:r>
      <w:r w:rsidRPr="00351735">
        <w:rPr>
          <w:rFonts w:ascii="Book Antiqua" w:eastAsia="宋体" w:hAnsi="Book Antiqua"/>
        </w:rPr>
        <w:t>:</w:t>
      </w:r>
      <w:r w:rsidRPr="00351735">
        <w:rPr>
          <w:rFonts w:ascii="Book Antiqua" w:hAnsi="Book Antiqua"/>
        </w:rPr>
        <w:t xml:space="preserve"> On physical examination, the patient’s blood pressure in the left upper limb was 120/70 mmHg, and blood pressure was not detected in the right upper limb. The patient was conscious and able to answer questions fluently, no abnormalities were detected on a nervous system examination, and the right brachial artery and radial artery pulsations were not detected.</w:t>
      </w:r>
    </w:p>
    <w:p w14:paraId="4E096DEF" w14:textId="77777777" w:rsidR="00186C69" w:rsidRPr="00351735" w:rsidRDefault="00186C69" w:rsidP="00351735">
      <w:pPr>
        <w:autoSpaceDE w:val="0"/>
        <w:autoSpaceDN w:val="0"/>
        <w:adjustRightInd w:val="0"/>
        <w:spacing w:line="360" w:lineRule="auto"/>
        <w:jc w:val="both"/>
        <w:rPr>
          <w:rFonts w:ascii="Book Antiqua" w:hAnsi="Book Antiqua"/>
        </w:rPr>
      </w:pPr>
    </w:p>
    <w:p w14:paraId="7CFA06FF" w14:textId="77777777" w:rsidR="0085322D" w:rsidRPr="00351735" w:rsidRDefault="0085322D" w:rsidP="00351735">
      <w:pPr>
        <w:autoSpaceDE w:val="0"/>
        <w:autoSpaceDN w:val="0"/>
        <w:adjustRightInd w:val="0"/>
        <w:spacing w:line="360" w:lineRule="auto"/>
        <w:jc w:val="both"/>
        <w:rPr>
          <w:rFonts w:ascii="Book Antiqua" w:hAnsi="Book Antiqua"/>
        </w:rPr>
      </w:pPr>
      <w:r w:rsidRPr="00351735">
        <w:rPr>
          <w:rFonts w:ascii="Book Antiqua" w:eastAsia="宋体" w:hAnsi="Book Antiqua"/>
          <w:b/>
        </w:rPr>
        <w:t>Second admission in October 2018</w:t>
      </w:r>
      <w:r w:rsidRPr="00351735">
        <w:rPr>
          <w:rFonts w:ascii="Book Antiqua" w:eastAsia="宋体" w:hAnsi="Book Antiqua"/>
        </w:rPr>
        <w:t>:</w:t>
      </w:r>
      <w:r w:rsidRPr="00351735">
        <w:rPr>
          <w:rFonts w:ascii="Book Antiqua" w:hAnsi="Book Antiqua"/>
        </w:rPr>
        <w:t xml:space="preserve"> </w:t>
      </w:r>
      <w:r w:rsidRPr="00351735">
        <w:rPr>
          <w:rFonts w:ascii="Book Antiqua" w:eastAsia="宋体" w:hAnsi="Book Antiqua"/>
        </w:rPr>
        <w:t xml:space="preserve">The pressures in the left and right upper limbs were 140/68 mm and 85/60 mmHg, respectively. The results of a nervous system examination were normal. The right radial artery pulsation could not be detected, </w:t>
      </w:r>
      <w:r w:rsidRPr="00351735">
        <w:rPr>
          <w:rFonts w:ascii="Book Antiqua" w:eastAsia="宋体" w:hAnsi="Book Antiqua"/>
        </w:rPr>
        <w:lastRenderedPageBreak/>
        <w:t>but the left radial artery pulsation was accessible.</w:t>
      </w:r>
      <w:r w:rsidRPr="00351735">
        <w:rPr>
          <w:rFonts w:ascii="Book Antiqua" w:hAnsi="Book Antiqua"/>
        </w:rPr>
        <w:t xml:space="preserve"> The patient was conscious and </w:t>
      </w:r>
      <w:r w:rsidRPr="00351735">
        <w:rPr>
          <w:rFonts w:ascii="Book Antiqua" w:eastAsia="等线" w:hAnsi="Book Antiqua"/>
        </w:rPr>
        <w:t>could</w:t>
      </w:r>
      <w:r w:rsidRPr="00351735">
        <w:rPr>
          <w:rFonts w:ascii="Book Antiqua" w:hAnsi="Book Antiqua"/>
        </w:rPr>
        <w:t xml:space="preserve"> carry on a normal conversation but had slightly slurred speech.</w:t>
      </w:r>
    </w:p>
    <w:p w14:paraId="1EEB5542" w14:textId="77777777" w:rsidR="0085322D" w:rsidRPr="00351735" w:rsidRDefault="0085322D" w:rsidP="00351735">
      <w:pPr>
        <w:autoSpaceDE w:val="0"/>
        <w:autoSpaceDN w:val="0"/>
        <w:adjustRightInd w:val="0"/>
        <w:spacing w:line="360" w:lineRule="auto"/>
        <w:jc w:val="both"/>
        <w:rPr>
          <w:rFonts w:ascii="Book Antiqua" w:eastAsia="宋体" w:hAnsi="Book Antiqua"/>
          <w:i/>
          <w:color w:val="000000"/>
          <w:lang w:eastAsia="zh-CN"/>
        </w:rPr>
      </w:pPr>
    </w:p>
    <w:p w14:paraId="453278C1" w14:textId="77777777" w:rsidR="007833DA" w:rsidRPr="00351735" w:rsidRDefault="007833DA" w:rsidP="00351735">
      <w:pPr>
        <w:autoSpaceDE w:val="0"/>
        <w:autoSpaceDN w:val="0"/>
        <w:adjustRightInd w:val="0"/>
        <w:spacing w:line="360" w:lineRule="auto"/>
        <w:jc w:val="both"/>
        <w:rPr>
          <w:rFonts w:ascii="Book Antiqua" w:eastAsia="宋体" w:hAnsi="Book Antiqua"/>
          <w:b/>
          <w:i/>
          <w:color w:val="000000"/>
          <w:lang w:eastAsia="zh-CN"/>
        </w:rPr>
      </w:pPr>
      <w:r w:rsidRPr="00351735">
        <w:rPr>
          <w:rFonts w:ascii="Book Antiqua" w:hAnsi="Book Antiqua"/>
          <w:b/>
          <w:i/>
          <w:color w:val="000000"/>
        </w:rPr>
        <w:t>Imaging examinations</w:t>
      </w:r>
    </w:p>
    <w:p w14:paraId="3C4F4B4C" w14:textId="26097FC4" w:rsidR="008F533B" w:rsidRPr="00351735" w:rsidRDefault="00484088" w:rsidP="00351735">
      <w:pPr>
        <w:pStyle w:val="HTML"/>
        <w:shd w:val="clear" w:color="auto" w:fill="FFFFFF"/>
        <w:spacing w:line="360" w:lineRule="auto"/>
        <w:jc w:val="both"/>
        <w:rPr>
          <w:rFonts w:ascii="Book Antiqua" w:eastAsia="微软雅黑" w:hAnsi="Book Antiqua"/>
          <w:color w:val="222222"/>
        </w:rPr>
      </w:pPr>
      <w:r w:rsidRPr="00351735">
        <w:rPr>
          <w:rFonts w:ascii="Book Antiqua" w:hAnsi="Book Antiqua"/>
        </w:rPr>
        <w:t>Imaging studies including</w:t>
      </w:r>
      <w:r w:rsidR="00A1403E" w:rsidRPr="00351735">
        <w:rPr>
          <w:rFonts w:ascii="Book Antiqua" w:hAnsi="Book Antiqua"/>
        </w:rPr>
        <w:t xml:space="preserve"> </w:t>
      </w:r>
      <w:r w:rsidR="00FF53DE" w:rsidRPr="00351735">
        <w:rPr>
          <w:rFonts w:ascii="Book Antiqua" w:hAnsi="Book Antiqua"/>
        </w:rPr>
        <w:t>a</w:t>
      </w:r>
      <w:r w:rsidR="0085322D" w:rsidRPr="00351735">
        <w:rPr>
          <w:rFonts w:ascii="Book Antiqua" w:hAnsi="Book Antiqua"/>
        </w:rPr>
        <w:t xml:space="preserve"> </w:t>
      </w:r>
      <w:r w:rsidR="00FF53DE" w:rsidRPr="00351735">
        <w:rPr>
          <w:rFonts w:ascii="Book Antiqua" w:hAnsi="Book Antiqua" w:cs="Arial"/>
        </w:rPr>
        <w:t>computed tomography (</w:t>
      </w:r>
      <w:r w:rsidR="0085322D" w:rsidRPr="00351735">
        <w:rPr>
          <w:rFonts w:ascii="Book Antiqua" w:hAnsi="Book Antiqua"/>
        </w:rPr>
        <w:t>CT</w:t>
      </w:r>
      <w:r w:rsidR="00FF53DE" w:rsidRPr="00351735">
        <w:rPr>
          <w:rFonts w:ascii="Book Antiqua" w:hAnsi="Book Antiqua"/>
        </w:rPr>
        <w:t>)</w:t>
      </w:r>
      <w:r w:rsidR="0085322D" w:rsidRPr="00351735">
        <w:rPr>
          <w:rFonts w:ascii="Book Antiqua" w:hAnsi="Book Antiqua"/>
        </w:rPr>
        <w:t xml:space="preserve"> scan of </w:t>
      </w:r>
      <w:r w:rsidR="0085322D" w:rsidRPr="00351735">
        <w:rPr>
          <w:rFonts w:ascii="Book Antiqua" w:eastAsia="等线" w:hAnsi="Book Antiqua"/>
        </w:rPr>
        <w:t xml:space="preserve">the </w:t>
      </w:r>
      <w:r w:rsidR="0085322D" w:rsidRPr="00351735">
        <w:rPr>
          <w:rFonts w:ascii="Book Antiqua" w:hAnsi="Book Antiqua"/>
        </w:rPr>
        <w:t>head</w:t>
      </w:r>
      <w:r w:rsidR="006F0305" w:rsidRPr="00351735">
        <w:rPr>
          <w:rFonts w:ascii="Book Antiqua" w:hAnsi="Book Antiqua"/>
        </w:rPr>
        <w:t xml:space="preserve">, </w:t>
      </w:r>
      <w:r w:rsidR="00023F2B" w:rsidRPr="00351735">
        <w:rPr>
          <w:rFonts w:ascii="Book Antiqua" w:eastAsia="微软雅黑" w:hAnsi="Book Antiqua"/>
          <w:color w:val="222222"/>
        </w:rPr>
        <w:t xml:space="preserve">computerized tomography angiography </w:t>
      </w:r>
      <w:r w:rsidR="00023F2B" w:rsidRPr="00351735">
        <w:rPr>
          <w:rFonts w:ascii="Book Antiqua" w:hAnsi="Book Antiqua"/>
        </w:rPr>
        <w:t>(</w:t>
      </w:r>
      <w:r w:rsidR="006F0305" w:rsidRPr="00351735">
        <w:rPr>
          <w:rFonts w:ascii="Book Antiqua" w:hAnsi="Book Antiqua"/>
        </w:rPr>
        <w:t>CTA</w:t>
      </w:r>
      <w:r w:rsidR="00023F2B" w:rsidRPr="00351735">
        <w:rPr>
          <w:rFonts w:ascii="Book Antiqua" w:hAnsi="Book Antiqua"/>
        </w:rPr>
        <w:t>)</w:t>
      </w:r>
      <w:r w:rsidR="006F0305" w:rsidRPr="00351735">
        <w:rPr>
          <w:rFonts w:ascii="Book Antiqua" w:hAnsi="Book Antiqua"/>
        </w:rPr>
        <w:t xml:space="preserve"> </w:t>
      </w:r>
      <w:r w:rsidR="006F0305" w:rsidRPr="00351735">
        <w:rPr>
          <w:rFonts w:ascii="Book Antiqua" w:eastAsia="等线" w:hAnsi="Book Antiqua"/>
        </w:rPr>
        <w:t>of</w:t>
      </w:r>
      <w:r w:rsidR="006F0305" w:rsidRPr="00351735">
        <w:rPr>
          <w:rFonts w:ascii="Book Antiqua" w:hAnsi="Book Antiqua"/>
        </w:rPr>
        <w:t xml:space="preserve"> th</w:t>
      </w:r>
      <w:r w:rsidR="006F0305" w:rsidRPr="00351735">
        <w:rPr>
          <w:rFonts w:ascii="Book Antiqua" w:hAnsi="Book Antiqua"/>
        </w:rPr>
        <w:t>e vessels of</w:t>
      </w:r>
      <w:r w:rsidR="006F0305" w:rsidRPr="00351735">
        <w:rPr>
          <w:rFonts w:ascii="Book Antiqua" w:eastAsia="等线" w:hAnsi="Book Antiqua"/>
        </w:rPr>
        <w:t xml:space="preserve"> the</w:t>
      </w:r>
      <w:r w:rsidR="006F0305" w:rsidRPr="00351735">
        <w:rPr>
          <w:rFonts w:ascii="Book Antiqua" w:hAnsi="Book Antiqua"/>
        </w:rPr>
        <w:t xml:space="preserve"> head and neck, </w:t>
      </w:r>
      <w:r w:rsidR="00682130">
        <w:rPr>
          <w:rFonts w:ascii="Book Antiqua" w:hAnsi="Book Antiqua"/>
        </w:rPr>
        <w:t>and</w:t>
      </w:r>
      <w:r w:rsidR="00682130" w:rsidRPr="00351735">
        <w:rPr>
          <w:rFonts w:ascii="Book Antiqua" w:hAnsi="Book Antiqua"/>
        </w:rPr>
        <w:t xml:space="preserve"> </w:t>
      </w:r>
      <w:r w:rsidR="006F0305" w:rsidRPr="00351735">
        <w:rPr>
          <w:rFonts w:ascii="Book Antiqua" w:hAnsi="Book Antiqua"/>
        </w:rPr>
        <w:t xml:space="preserve">cerebral angiography. </w:t>
      </w:r>
      <w:r w:rsidR="00682130">
        <w:rPr>
          <w:rFonts w:ascii="Book Antiqua" w:hAnsi="Book Antiqua"/>
        </w:rPr>
        <w:t>Upon the f</w:t>
      </w:r>
      <w:r w:rsidR="00682130" w:rsidRPr="00351735">
        <w:rPr>
          <w:rFonts w:ascii="Book Antiqua" w:hAnsi="Book Antiqua"/>
        </w:rPr>
        <w:t xml:space="preserve">irst </w:t>
      </w:r>
      <w:r w:rsidR="006F0305" w:rsidRPr="00351735">
        <w:rPr>
          <w:rFonts w:ascii="Book Antiqua" w:hAnsi="Book Antiqua"/>
        </w:rPr>
        <w:t>admission to hospital in March 2018,</w:t>
      </w:r>
      <w:bookmarkStart w:id="131" w:name="_Hlk7465009"/>
      <w:r w:rsidR="006F0305" w:rsidRPr="00351735">
        <w:rPr>
          <w:rFonts w:ascii="Book Antiqua" w:hAnsi="Book Antiqua"/>
        </w:rPr>
        <w:t xml:space="preserve"> CTA </w:t>
      </w:r>
      <w:r w:rsidR="006F0305" w:rsidRPr="00351735">
        <w:rPr>
          <w:rFonts w:ascii="Book Antiqua" w:eastAsia="等线" w:hAnsi="Book Antiqua"/>
        </w:rPr>
        <w:t>of</w:t>
      </w:r>
      <w:r w:rsidR="006F0305" w:rsidRPr="00351735">
        <w:rPr>
          <w:rFonts w:ascii="Book Antiqua" w:hAnsi="Book Antiqua"/>
        </w:rPr>
        <w:t xml:space="preserve"> the vessels of</w:t>
      </w:r>
      <w:r w:rsidR="006F0305" w:rsidRPr="00351735">
        <w:rPr>
          <w:rFonts w:ascii="Book Antiqua" w:eastAsia="等线" w:hAnsi="Book Antiqua"/>
        </w:rPr>
        <w:t xml:space="preserve"> the</w:t>
      </w:r>
      <w:r w:rsidR="006F0305" w:rsidRPr="00351735">
        <w:rPr>
          <w:rFonts w:ascii="Book Antiqua" w:hAnsi="Book Antiqua"/>
        </w:rPr>
        <w:t xml:space="preserve"> head</w:t>
      </w:r>
      <w:bookmarkEnd w:id="131"/>
      <w:r w:rsidR="006F0305" w:rsidRPr="00351735">
        <w:rPr>
          <w:rFonts w:ascii="Book Antiqua" w:hAnsi="Book Antiqua"/>
        </w:rPr>
        <w:t xml:space="preserve"> and neck showed</w:t>
      </w:r>
      <w:r w:rsidR="006F0305" w:rsidRPr="00351735">
        <w:rPr>
          <w:rFonts w:ascii="Book Antiqua" w:eastAsia="等线" w:hAnsi="Book Antiqua"/>
        </w:rPr>
        <w:t xml:space="preserve"> </w:t>
      </w:r>
      <w:r w:rsidR="006F0305" w:rsidRPr="00351735">
        <w:rPr>
          <w:rFonts w:ascii="Book Antiqua" w:hAnsi="Book Antiqua"/>
        </w:rPr>
        <w:t>severe stenosis at</w:t>
      </w:r>
      <w:r w:rsidR="006F0305" w:rsidRPr="00351735">
        <w:rPr>
          <w:rFonts w:ascii="Book Antiqua" w:eastAsia="等线" w:hAnsi="Book Antiqua"/>
        </w:rPr>
        <w:t xml:space="preserve"> the beginning of the brachiocephalic artery.</w:t>
      </w:r>
      <w:r w:rsidR="006F0305" w:rsidRPr="00351735">
        <w:rPr>
          <w:rFonts w:ascii="Book Antiqua" w:hAnsi="Book Antiqua"/>
        </w:rPr>
        <w:t xml:space="preserve"> A CT scan of </w:t>
      </w:r>
      <w:r w:rsidR="006F0305" w:rsidRPr="00351735">
        <w:rPr>
          <w:rFonts w:ascii="Book Antiqua" w:eastAsia="等线" w:hAnsi="Book Antiqua"/>
        </w:rPr>
        <w:t xml:space="preserve">the </w:t>
      </w:r>
      <w:r w:rsidR="006F0305" w:rsidRPr="00351735">
        <w:rPr>
          <w:rFonts w:ascii="Book Antiqua" w:hAnsi="Book Antiqua"/>
        </w:rPr>
        <w:t xml:space="preserve">head showed no obvious abnormalities. Cerebral angiography showed </w:t>
      </w:r>
      <w:r w:rsidR="00D90DE4">
        <w:rPr>
          <w:rFonts w:ascii="Book Antiqua" w:hAnsi="Book Antiqua"/>
        </w:rPr>
        <w:t xml:space="preserve">that </w:t>
      </w:r>
      <w:r w:rsidR="006F0305" w:rsidRPr="00351735">
        <w:rPr>
          <w:rFonts w:ascii="Book Antiqua" w:hAnsi="Book Antiqua"/>
        </w:rPr>
        <w:t>the stenosis of brachiocephalic artery had almost occluded it (</w:t>
      </w:r>
      <w:r w:rsidR="00186C69" w:rsidRPr="00351735">
        <w:rPr>
          <w:rFonts w:ascii="Book Antiqua" w:hAnsi="Book Antiqua"/>
        </w:rPr>
        <w:t xml:space="preserve">Figure </w:t>
      </w:r>
      <w:r w:rsidR="006F0305" w:rsidRPr="00351735">
        <w:rPr>
          <w:rFonts w:ascii="Book Antiqua" w:hAnsi="Book Antiqua"/>
        </w:rPr>
        <w:t>1</w:t>
      </w:r>
      <w:r w:rsidR="00547FBA">
        <w:rPr>
          <w:rFonts w:ascii="Book Antiqua" w:hAnsi="Book Antiqua" w:hint="eastAsia"/>
        </w:rPr>
        <w:t>A</w:t>
      </w:r>
      <w:r w:rsidR="006F0305" w:rsidRPr="00351735">
        <w:rPr>
          <w:rFonts w:ascii="Book Antiqua" w:hAnsi="Book Antiqua"/>
        </w:rPr>
        <w:t>).</w:t>
      </w:r>
      <w:r w:rsidR="00D90DE4">
        <w:rPr>
          <w:rFonts w:ascii="Book Antiqua" w:hAnsi="Book Antiqua"/>
        </w:rPr>
        <w:t xml:space="preserve"> Upon the</w:t>
      </w:r>
      <w:r w:rsidR="006F0305" w:rsidRPr="00351735">
        <w:rPr>
          <w:rFonts w:ascii="Book Antiqua" w:hAnsi="Book Antiqua"/>
        </w:rPr>
        <w:t xml:space="preserve"> </w:t>
      </w:r>
      <w:r w:rsidR="00D90DE4">
        <w:rPr>
          <w:rFonts w:ascii="Book Antiqua" w:hAnsi="Book Antiqua"/>
        </w:rPr>
        <w:t>s</w:t>
      </w:r>
      <w:r w:rsidR="00D90DE4" w:rsidRPr="00351735">
        <w:rPr>
          <w:rFonts w:ascii="Book Antiqua" w:hAnsi="Book Antiqua"/>
        </w:rPr>
        <w:t xml:space="preserve">econd </w:t>
      </w:r>
      <w:r w:rsidR="006F0305" w:rsidRPr="00351735">
        <w:rPr>
          <w:rFonts w:ascii="Book Antiqua" w:hAnsi="Book Antiqua"/>
        </w:rPr>
        <w:t xml:space="preserve">admission in October 2018, </w:t>
      </w:r>
      <w:bookmarkStart w:id="132" w:name="_Hlk7464975"/>
      <w:r w:rsidR="00D90DE4">
        <w:rPr>
          <w:rFonts w:ascii="Book Antiqua" w:hAnsi="Book Antiqua"/>
        </w:rPr>
        <w:t>a</w:t>
      </w:r>
      <w:r w:rsidR="00D90DE4" w:rsidRPr="00351735">
        <w:rPr>
          <w:rFonts w:ascii="Book Antiqua" w:hAnsi="Book Antiqua"/>
        </w:rPr>
        <w:t xml:space="preserve"> </w:t>
      </w:r>
      <w:r w:rsidR="006F0305" w:rsidRPr="00351735">
        <w:rPr>
          <w:rFonts w:ascii="Book Antiqua" w:hAnsi="Book Antiqua"/>
        </w:rPr>
        <w:t xml:space="preserve">CT scan of </w:t>
      </w:r>
      <w:r w:rsidR="006F0305" w:rsidRPr="00351735">
        <w:rPr>
          <w:rFonts w:ascii="Book Antiqua" w:eastAsia="等线" w:hAnsi="Book Antiqua"/>
        </w:rPr>
        <w:t xml:space="preserve">the </w:t>
      </w:r>
      <w:r w:rsidR="006F0305" w:rsidRPr="00351735">
        <w:rPr>
          <w:rFonts w:ascii="Book Antiqua" w:hAnsi="Book Antiqua"/>
        </w:rPr>
        <w:t>head</w:t>
      </w:r>
      <w:bookmarkEnd w:id="132"/>
      <w:r w:rsidR="006F0305" w:rsidRPr="00351735">
        <w:rPr>
          <w:rFonts w:ascii="Book Antiqua" w:hAnsi="Book Antiqua"/>
        </w:rPr>
        <w:t xml:space="preserve"> revealed </w:t>
      </w:r>
      <w:r w:rsidR="00D90DE4" w:rsidRPr="00351735">
        <w:rPr>
          <w:rFonts w:ascii="Book Antiqua" w:hAnsi="Book Antiqua"/>
        </w:rPr>
        <w:t>multiple cerebral infarction</w:t>
      </w:r>
      <w:r w:rsidR="00D90DE4">
        <w:rPr>
          <w:rFonts w:ascii="Book Antiqua" w:hAnsi="Book Antiqua"/>
        </w:rPr>
        <w:t>s in</w:t>
      </w:r>
      <w:r w:rsidR="00D90DE4" w:rsidRPr="00351735">
        <w:rPr>
          <w:rFonts w:ascii="Book Antiqua" w:hAnsi="Book Antiqua"/>
        </w:rPr>
        <w:t xml:space="preserve"> </w:t>
      </w:r>
      <w:r w:rsidR="006F0305" w:rsidRPr="00351735">
        <w:rPr>
          <w:rFonts w:ascii="Book Antiqua" w:hAnsi="Book Antiqua"/>
        </w:rPr>
        <w:t xml:space="preserve">bilateral basal ganglia and </w:t>
      </w:r>
      <w:r w:rsidR="00D90DE4">
        <w:rPr>
          <w:rFonts w:ascii="Book Antiqua" w:hAnsi="Book Antiqua"/>
        </w:rPr>
        <w:t xml:space="preserve">the </w:t>
      </w:r>
      <w:r w:rsidR="006F0305" w:rsidRPr="00351735">
        <w:rPr>
          <w:rFonts w:ascii="Book Antiqua" w:hAnsi="Book Antiqua"/>
        </w:rPr>
        <w:t>right lateral ventricle.</w:t>
      </w:r>
      <w:bookmarkStart w:id="133" w:name="_Hlk7465107"/>
      <w:r w:rsidR="006F0305" w:rsidRPr="00351735">
        <w:rPr>
          <w:rFonts w:ascii="Book Antiqua" w:hAnsi="Book Antiqua"/>
        </w:rPr>
        <w:t xml:space="preserve"> CTA </w:t>
      </w:r>
      <w:r w:rsidR="006F0305" w:rsidRPr="00351735">
        <w:rPr>
          <w:rFonts w:ascii="Book Antiqua" w:eastAsia="等线" w:hAnsi="Book Antiqua"/>
        </w:rPr>
        <w:t>of</w:t>
      </w:r>
      <w:r w:rsidR="006F0305" w:rsidRPr="00351735">
        <w:rPr>
          <w:rFonts w:ascii="Book Antiqua" w:hAnsi="Book Antiqua"/>
        </w:rPr>
        <w:t xml:space="preserve"> the vessels of</w:t>
      </w:r>
      <w:r w:rsidR="006F0305" w:rsidRPr="00351735">
        <w:rPr>
          <w:rFonts w:ascii="Book Antiqua" w:eastAsia="等线" w:hAnsi="Book Antiqua"/>
        </w:rPr>
        <w:t xml:space="preserve"> the</w:t>
      </w:r>
      <w:r w:rsidR="006F0305" w:rsidRPr="00351735">
        <w:rPr>
          <w:rFonts w:ascii="Book Antiqua" w:hAnsi="Book Antiqua"/>
        </w:rPr>
        <w:t xml:space="preserve"> head and</w:t>
      </w:r>
      <w:bookmarkStart w:id="134" w:name="_Hlk7465033"/>
      <w:r w:rsidR="00D90DE4">
        <w:rPr>
          <w:rFonts w:ascii="Book Antiqua" w:hAnsi="Book Antiqua"/>
        </w:rPr>
        <w:t xml:space="preserve"> </w:t>
      </w:r>
      <w:r w:rsidR="006F0305" w:rsidRPr="00351735">
        <w:rPr>
          <w:rFonts w:ascii="Book Antiqua" w:hAnsi="Book Antiqua"/>
        </w:rPr>
        <w:t>cereb</w:t>
      </w:r>
      <w:r w:rsidR="006F0305" w:rsidRPr="00351735">
        <w:rPr>
          <w:rFonts w:ascii="Book Antiqua" w:hAnsi="Book Antiqua"/>
        </w:rPr>
        <w:t>ral angiography</w:t>
      </w:r>
      <w:bookmarkEnd w:id="134"/>
      <w:r w:rsidR="006F0305" w:rsidRPr="00351735">
        <w:rPr>
          <w:rFonts w:ascii="Book Antiqua" w:hAnsi="Book Antiqua"/>
        </w:rPr>
        <w:t xml:space="preserve"> both showed</w:t>
      </w:r>
      <w:r w:rsidR="006F0305" w:rsidRPr="00351735">
        <w:rPr>
          <w:rFonts w:ascii="Book Antiqua" w:eastAsia="等线" w:hAnsi="Book Antiqua"/>
        </w:rPr>
        <w:t xml:space="preserve"> </w:t>
      </w:r>
      <w:r w:rsidR="006F0305" w:rsidRPr="00351735">
        <w:rPr>
          <w:rFonts w:ascii="Book Antiqua" w:hAnsi="Book Antiqua"/>
        </w:rPr>
        <w:t xml:space="preserve">severe stenosis in </w:t>
      </w:r>
      <w:r w:rsidR="006F0305" w:rsidRPr="00351735">
        <w:rPr>
          <w:rFonts w:ascii="Book Antiqua" w:eastAsia="等线" w:hAnsi="Book Antiqua"/>
        </w:rPr>
        <w:t xml:space="preserve">the </w:t>
      </w:r>
      <w:r w:rsidR="006F0305" w:rsidRPr="00351735">
        <w:rPr>
          <w:rFonts w:ascii="Book Antiqua" w:hAnsi="Book Antiqua"/>
        </w:rPr>
        <w:t>brachiocephalic artery stent</w:t>
      </w:r>
      <w:bookmarkEnd w:id="133"/>
      <w:r w:rsidR="001724C9">
        <w:rPr>
          <w:rFonts w:ascii="Book Antiqua" w:hAnsi="Book Antiqua"/>
        </w:rPr>
        <w:t xml:space="preserve">. </w:t>
      </w:r>
      <w:r w:rsidR="006F0305" w:rsidRPr="00351735">
        <w:rPr>
          <w:rFonts w:ascii="Book Antiqua" w:hAnsi="Book Antiqua"/>
        </w:rPr>
        <w:t>Reverse blood flow through the right vertebral artery compensated</w:t>
      </w:r>
      <w:r w:rsidR="006F0305" w:rsidRPr="00351735">
        <w:rPr>
          <w:rFonts w:ascii="Book Antiqua" w:eastAsia="等线" w:hAnsi="Book Antiqua"/>
        </w:rPr>
        <w:t xml:space="preserve"> for the </w:t>
      </w:r>
      <w:r w:rsidR="006F0305" w:rsidRPr="00351735">
        <w:rPr>
          <w:rFonts w:ascii="Book Antiqua" w:hAnsi="Book Antiqua"/>
        </w:rPr>
        <w:t>right subclavian artery</w:t>
      </w:r>
      <w:r w:rsidR="006F0305" w:rsidRPr="00351735">
        <w:rPr>
          <w:rFonts w:ascii="Book Antiqua" w:eastAsia="等线" w:hAnsi="Book Antiqua"/>
        </w:rPr>
        <w:t>,</w:t>
      </w:r>
      <w:r w:rsidR="006F0305" w:rsidRPr="00351735">
        <w:rPr>
          <w:rFonts w:ascii="Book Antiqua" w:hAnsi="Book Antiqua"/>
        </w:rPr>
        <w:t xml:space="preserve"> and the left internal carotid artery was occluded.</w:t>
      </w:r>
    </w:p>
    <w:p w14:paraId="631176AD" w14:textId="77777777" w:rsidR="001F66B5" w:rsidRPr="00351735" w:rsidRDefault="001F66B5" w:rsidP="00351735">
      <w:pPr>
        <w:autoSpaceDE w:val="0"/>
        <w:autoSpaceDN w:val="0"/>
        <w:adjustRightInd w:val="0"/>
        <w:spacing w:line="360" w:lineRule="auto"/>
        <w:jc w:val="both"/>
        <w:rPr>
          <w:rFonts w:ascii="Book Antiqua" w:hAnsi="Book Antiqua"/>
        </w:rPr>
      </w:pPr>
    </w:p>
    <w:p w14:paraId="3002AEE1" w14:textId="77777777" w:rsidR="001F66B5" w:rsidRPr="00351735" w:rsidRDefault="001F66B5" w:rsidP="00351735">
      <w:pPr>
        <w:autoSpaceDE w:val="0"/>
        <w:autoSpaceDN w:val="0"/>
        <w:adjustRightInd w:val="0"/>
        <w:spacing w:line="360" w:lineRule="auto"/>
        <w:jc w:val="both"/>
        <w:rPr>
          <w:rFonts w:ascii="Book Antiqua" w:hAnsi="Book Antiqua"/>
          <w:b/>
          <w:i/>
        </w:rPr>
      </w:pPr>
      <w:r w:rsidRPr="00351735">
        <w:rPr>
          <w:rFonts w:ascii="Book Antiqua" w:hAnsi="Book Antiqua"/>
          <w:b/>
          <w:i/>
        </w:rPr>
        <w:t>Laboratory examinations</w:t>
      </w:r>
    </w:p>
    <w:p w14:paraId="71FBB405" w14:textId="5759C8F9" w:rsidR="001F66B5" w:rsidRPr="00351735" w:rsidRDefault="001F66B5" w:rsidP="00351735">
      <w:pPr>
        <w:autoSpaceDE w:val="0"/>
        <w:autoSpaceDN w:val="0"/>
        <w:adjustRightInd w:val="0"/>
        <w:spacing w:line="360" w:lineRule="auto"/>
        <w:jc w:val="both"/>
        <w:rPr>
          <w:rFonts w:ascii="Book Antiqua" w:hAnsi="Book Antiqua"/>
        </w:rPr>
      </w:pPr>
      <w:r w:rsidRPr="00351735">
        <w:rPr>
          <w:rFonts w:ascii="Book Antiqua" w:hAnsi="Book Antiqua"/>
        </w:rPr>
        <w:t>Laboratory examinations included routine blood tests, liver fu</w:t>
      </w:r>
      <w:r w:rsidRPr="00351735">
        <w:rPr>
          <w:rFonts w:ascii="Book Antiqua" w:hAnsi="Book Antiqua"/>
        </w:rPr>
        <w:t xml:space="preserve">nction, </w:t>
      </w:r>
      <w:r w:rsidRPr="00351735">
        <w:rPr>
          <w:rFonts w:ascii="Book Antiqua" w:hAnsi="Book Antiqua"/>
        </w:rPr>
        <w:t>kidney functi</w:t>
      </w:r>
      <w:r w:rsidRPr="00351735">
        <w:rPr>
          <w:rFonts w:ascii="Book Antiqua" w:hAnsi="Book Antiqua"/>
        </w:rPr>
        <w:t>on, electrolytes, coagulation function, routine stool</w:t>
      </w:r>
      <w:r w:rsidR="00D90DE4">
        <w:rPr>
          <w:rFonts w:ascii="Book Antiqua" w:hAnsi="Book Antiqua"/>
        </w:rPr>
        <w:t>,</w:t>
      </w:r>
      <w:r w:rsidRPr="00351735">
        <w:rPr>
          <w:rFonts w:ascii="Book Antiqua" w:hAnsi="Book Antiqua"/>
        </w:rPr>
        <w:t xml:space="preserve"> and urine tests and relevant immune factor tests, and no obvious abnormalities w</w:t>
      </w:r>
      <w:r w:rsidRPr="00351735">
        <w:rPr>
          <w:rFonts w:ascii="Book Antiqua" w:hAnsi="Book Antiqua"/>
        </w:rPr>
        <w:t>ere found. Only blood lipid examination was abnormal</w:t>
      </w:r>
      <w:r w:rsidR="00FF53DE" w:rsidRPr="00351735">
        <w:rPr>
          <w:rFonts w:ascii="Book Antiqua" w:hAnsi="Book Antiqua"/>
        </w:rPr>
        <w:t xml:space="preserve"> (Table 1)</w:t>
      </w:r>
      <w:r w:rsidRPr="00351735">
        <w:rPr>
          <w:rFonts w:ascii="Book Antiqua" w:hAnsi="Book Antiqua"/>
        </w:rPr>
        <w:t>.</w:t>
      </w:r>
    </w:p>
    <w:p w14:paraId="60360C31" w14:textId="77777777" w:rsidR="006F0305" w:rsidRPr="00351735" w:rsidRDefault="006F0305" w:rsidP="00351735">
      <w:pPr>
        <w:autoSpaceDE w:val="0"/>
        <w:autoSpaceDN w:val="0"/>
        <w:adjustRightInd w:val="0"/>
        <w:spacing w:line="360" w:lineRule="auto"/>
        <w:jc w:val="both"/>
        <w:rPr>
          <w:rFonts w:ascii="Book Antiqua" w:eastAsia="宋体" w:hAnsi="Book Antiqua"/>
          <w:lang w:eastAsia="zh-CN"/>
        </w:rPr>
      </w:pPr>
    </w:p>
    <w:p w14:paraId="147E8EB1" w14:textId="77777777" w:rsidR="004F6170" w:rsidRPr="00351735" w:rsidRDefault="00D868F9" w:rsidP="00351735">
      <w:pPr>
        <w:adjustRightInd w:val="0"/>
        <w:snapToGrid w:val="0"/>
        <w:spacing w:line="360" w:lineRule="auto"/>
        <w:jc w:val="both"/>
        <w:rPr>
          <w:rFonts w:ascii="Book Antiqua" w:hAnsi="Book Antiqua"/>
          <w:b/>
        </w:rPr>
      </w:pPr>
      <w:r w:rsidRPr="00351735">
        <w:rPr>
          <w:rFonts w:ascii="Book Antiqua" w:hAnsi="Book Antiqua"/>
          <w:b/>
        </w:rPr>
        <w:t>FINAL DIAGNOSIS</w:t>
      </w:r>
    </w:p>
    <w:p w14:paraId="5634DC70" w14:textId="77777777" w:rsidR="00944C6F" w:rsidRPr="00351735" w:rsidRDefault="0021612D" w:rsidP="00351735">
      <w:pPr>
        <w:adjustRightInd w:val="0"/>
        <w:snapToGrid w:val="0"/>
        <w:spacing w:line="360" w:lineRule="auto"/>
        <w:jc w:val="both"/>
        <w:rPr>
          <w:rFonts w:ascii="Book Antiqua" w:hAnsi="Book Antiqua"/>
        </w:rPr>
      </w:pPr>
      <w:r w:rsidRPr="00351735">
        <w:rPr>
          <w:rFonts w:ascii="Book Antiqua" w:hAnsi="Book Antiqua"/>
        </w:rPr>
        <w:t>After a series of imaging examinations and laboratory tests, the patient was diagnosed with cerebral vascular stenosis caused by atherosclerosis (stenosis of the brachiocephalic artery).</w:t>
      </w:r>
    </w:p>
    <w:p w14:paraId="44F9A11C" w14:textId="77777777" w:rsidR="0021612D" w:rsidRPr="00351735" w:rsidRDefault="0021612D" w:rsidP="00351735">
      <w:pPr>
        <w:adjustRightInd w:val="0"/>
        <w:snapToGrid w:val="0"/>
        <w:spacing w:line="360" w:lineRule="auto"/>
        <w:jc w:val="both"/>
        <w:rPr>
          <w:rFonts w:ascii="Book Antiqua" w:hAnsi="Book Antiqua"/>
        </w:rPr>
      </w:pPr>
    </w:p>
    <w:p w14:paraId="37A682A5" w14:textId="77777777" w:rsidR="007E7D8E" w:rsidRPr="00351735" w:rsidRDefault="00D868F9" w:rsidP="00351735">
      <w:pPr>
        <w:adjustRightInd w:val="0"/>
        <w:snapToGrid w:val="0"/>
        <w:spacing w:line="360" w:lineRule="auto"/>
        <w:jc w:val="both"/>
        <w:rPr>
          <w:rFonts w:ascii="Book Antiqua" w:hAnsi="Book Antiqua"/>
          <w:b/>
        </w:rPr>
      </w:pPr>
      <w:r w:rsidRPr="00351735">
        <w:rPr>
          <w:rFonts w:ascii="Book Antiqua" w:hAnsi="Book Antiqua"/>
          <w:b/>
        </w:rPr>
        <w:t>TREATMENT</w:t>
      </w:r>
    </w:p>
    <w:p w14:paraId="1340AD5B" w14:textId="77777777" w:rsidR="00FF53DE" w:rsidRPr="00351735" w:rsidRDefault="00B3731C" w:rsidP="00351735">
      <w:pPr>
        <w:adjustRightInd w:val="0"/>
        <w:snapToGrid w:val="0"/>
        <w:spacing w:line="360" w:lineRule="auto"/>
        <w:jc w:val="both"/>
        <w:rPr>
          <w:rFonts w:ascii="Book Antiqua" w:eastAsia="宋体" w:hAnsi="Book Antiqua"/>
          <w:b/>
        </w:rPr>
      </w:pPr>
      <w:r w:rsidRPr="00351735">
        <w:rPr>
          <w:rFonts w:ascii="Book Antiqua" w:eastAsia="宋体" w:hAnsi="Book Antiqua"/>
          <w:b/>
          <w:i/>
          <w:iCs/>
        </w:rPr>
        <w:lastRenderedPageBreak/>
        <w:t>First admission to hospital in March 2018</w:t>
      </w:r>
    </w:p>
    <w:p w14:paraId="09EEB4C2" w14:textId="2A7FE8B4" w:rsidR="00B3731C" w:rsidRPr="001724C9" w:rsidRDefault="001E0CBB" w:rsidP="001724C9">
      <w:pPr>
        <w:adjustRightInd w:val="0"/>
        <w:snapToGrid w:val="0"/>
        <w:spacing w:line="360" w:lineRule="auto"/>
        <w:jc w:val="both"/>
        <w:rPr>
          <w:rFonts w:ascii="Book Antiqua" w:hAnsi="Book Antiqua"/>
        </w:rPr>
      </w:pPr>
      <w:r w:rsidRPr="001E0CBB">
        <w:rPr>
          <w:rFonts w:ascii="Book Antiqua" w:eastAsia="等线" w:hAnsi="Book Antiqua"/>
        </w:rPr>
        <w:t>In order to clarify the situation of vascular stenosis, we first performed cerebrovascular angiography.</w:t>
      </w:r>
      <w:r>
        <w:rPr>
          <w:rFonts w:ascii="Book Antiqua" w:eastAsia="等线" w:hAnsi="Book Antiqua"/>
        </w:rPr>
        <w:t xml:space="preserve"> </w:t>
      </w:r>
      <w:r w:rsidR="001724C9" w:rsidRPr="001724C9">
        <w:rPr>
          <w:rFonts w:ascii="Book Antiqua" w:eastAsia="等线" w:hAnsi="Book Antiqua"/>
        </w:rPr>
        <w:t>Cerebral angiography show</w:t>
      </w:r>
      <w:r w:rsidR="001724C9">
        <w:rPr>
          <w:rFonts w:ascii="Book Antiqua" w:eastAsia="等线" w:hAnsi="Book Antiqua"/>
        </w:rPr>
        <w:t>ed</w:t>
      </w:r>
      <w:r w:rsidR="001724C9" w:rsidRPr="001724C9">
        <w:rPr>
          <w:rFonts w:ascii="Book Antiqua" w:eastAsia="等线" w:hAnsi="Book Antiqua"/>
        </w:rPr>
        <w:t xml:space="preserve"> severe stenosis at the beginning of the brachiocephalic artery</w:t>
      </w:r>
      <w:r w:rsidR="001724C9">
        <w:rPr>
          <w:rFonts w:ascii="Book Antiqua" w:eastAsia="等线" w:hAnsi="Book Antiqua"/>
        </w:rPr>
        <w:t xml:space="preserve"> (Figure 1</w:t>
      </w:r>
      <w:r w:rsidR="00511EFE">
        <w:rPr>
          <w:rFonts w:ascii="Book Antiqua" w:eastAsia="等线" w:hAnsi="Book Antiqua" w:hint="eastAsia"/>
          <w:lang w:eastAsia="zh-CN"/>
        </w:rPr>
        <w:t>A</w:t>
      </w:r>
      <w:r w:rsidR="001724C9">
        <w:rPr>
          <w:rFonts w:ascii="Book Antiqua" w:eastAsia="等线" w:hAnsi="Book Antiqua"/>
        </w:rPr>
        <w:t>)</w:t>
      </w:r>
      <w:r w:rsidR="001724C9" w:rsidRPr="001724C9">
        <w:rPr>
          <w:rFonts w:ascii="Book Antiqua" w:eastAsia="等线" w:hAnsi="Book Antiqua"/>
        </w:rPr>
        <w:t>.</w:t>
      </w:r>
      <w:r w:rsidR="001724C9">
        <w:rPr>
          <w:rFonts w:ascii="Book Antiqua" w:eastAsia="等线" w:hAnsi="Book Antiqua"/>
        </w:rPr>
        <w:t xml:space="preserve"> </w:t>
      </w:r>
      <w:r w:rsidR="00B3731C" w:rsidRPr="00351735">
        <w:rPr>
          <w:rFonts w:ascii="Book Antiqua" w:eastAsia="等线" w:hAnsi="Book Antiqua"/>
        </w:rPr>
        <w:t xml:space="preserve">To </w:t>
      </w:r>
      <w:r w:rsidR="00B3731C" w:rsidRPr="00351735">
        <w:rPr>
          <w:rFonts w:ascii="Book Antiqua" w:hAnsi="Book Antiqua"/>
        </w:rPr>
        <w:t>improve the symptoms, including cerebral ischemia, and prevent cerebral stroke, interventional surgery was performed on March 19, 2018. We placed an Express</w:t>
      </w:r>
      <w:r w:rsidR="00B3731C" w:rsidRPr="00351735">
        <w:rPr>
          <w:rFonts w:ascii="Book Antiqua" w:eastAsia="等线" w:hAnsi="Book Antiqua"/>
        </w:rPr>
        <w:t xml:space="preserve"> LD (</w:t>
      </w:r>
      <w:r w:rsidR="00186C69" w:rsidRPr="00351735">
        <w:rPr>
          <w:rFonts w:ascii="Book Antiqua" w:eastAsia="等线" w:hAnsi="Book Antiqua"/>
        </w:rPr>
        <w:t>8</w:t>
      </w:r>
      <w:r w:rsidR="00186C69">
        <w:rPr>
          <w:rFonts w:ascii="Book Antiqua" w:eastAsia="等线" w:hAnsi="Book Antiqua"/>
        </w:rPr>
        <w:t xml:space="preserve"> </w:t>
      </w:r>
      <w:r w:rsidR="00186C69" w:rsidRPr="00351735">
        <w:rPr>
          <w:rFonts w:ascii="Book Antiqua" w:eastAsia="等线" w:hAnsi="Book Antiqua"/>
        </w:rPr>
        <w:t>m</w:t>
      </w:r>
      <w:r w:rsidR="00186C69" w:rsidRPr="002B55D2">
        <w:rPr>
          <w:rFonts w:ascii="Book Antiqua" w:eastAsia="等线" w:hAnsi="Book Antiqua"/>
        </w:rPr>
        <w:t>m × 3</w:t>
      </w:r>
      <w:r w:rsidR="00186C69" w:rsidRPr="00351735">
        <w:rPr>
          <w:rFonts w:ascii="Book Antiqua" w:eastAsia="等线" w:hAnsi="Book Antiqua"/>
        </w:rPr>
        <w:t>7 mm</w:t>
      </w:r>
      <w:r w:rsidR="00B3731C" w:rsidRPr="00351735">
        <w:rPr>
          <w:rFonts w:ascii="Book Antiqua" w:eastAsia="等线" w:hAnsi="Book Antiqua"/>
        </w:rPr>
        <w:t>)</w:t>
      </w:r>
      <w:r w:rsidR="00B3731C" w:rsidRPr="00351735">
        <w:rPr>
          <w:rFonts w:ascii="Book Antiqua" w:hAnsi="Book Antiqua"/>
        </w:rPr>
        <w:t xml:space="preserve"> ball</w:t>
      </w:r>
      <w:r w:rsidR="00B3731C" w:rsidRPr="00351735">
        <w:rPr>
          <w:rFonts w:ascii="Book Antiqua" w:hAnsi="Book Antiqua"/>
        </w:rPr>
        <w:t xml:space="preserve">oon </w:t>
      </w:r>
      <w:r w:rsidR="00D90DE4" w:rsidRPr="00351735">
        <w:rPr>
          <w:rFonts w:ascii="Book Antiqua" w:hAnsi="Book Antiqua"/>
        </w:rPr>
        <w:t>expan</w:t>
      </w:r>
      <w:r w:rsidR="00D90DE4">
        <w:rPr>
          <w:rFonts w:ascii="Book Antiqua" w:hAnsi="Book Antiqua"/>
        </w:rPr>
        <w:t>ding</w:t>
      </w:r>
      <w:r w:rsidR="00D90DE4" w:rsidRPr="00351735">
        <w:rPr>
          <w:rFonts w:ascii="Book Antiqua" w:hAnsi="Book Antiqua"/>
        </w:rPr>
        <w:t xml:space="preserve"> </w:t>
      </w:r>
      <w:r w:rsidR="00B3731C" w:rsidRPr="00351735">
        <w:rPr>
          <w:rFonts w:ascii="Book Antiqua" w:hAnsi="Book Antiqua"/>
        </w:rPr>
        <w:t>stent (Bos</w:t>
      </w:r>
      <w:r w:rsidR="00B3731C" w:rsidRPr="00351735">
        <w:rPr>
          <w:rFonts w:ascii="Book Antiqua" w:hAnsi="Book Antiqua"/>
        </w:rPr>
        <w:t xml:space="preserve">ton, </w:t>
      </w:r>
      <w:r w:rsidR="00186C69">
        <w:rPr>
          <w:rFonts w:ascii="Book Antiqua" w:hAnsi="Book Antiqua"/>
        </w:rPr>
        <w:t>United States</w:t>
      </w:r>
      <w:r w:rsidR="00B3731C" w:rsidRPr="00351735">
        <w:rPr>
          <w:rFonts w:ascii="Book Antiqua" w:hAnsi="Book Antiqua"/>
        </w:rPr>
        <w:t>) in the stenosis section</w:t>
      </w:r>
      <w:r w:rsidR="001724C9" w:rsidRPr="001724C9">
        <w:rPr>
          <w:rFonts w:ascii="Book Antiqua" w:hAnsi="Book Antiqua"/>
        </w:rPr>
        <w:t xml:space="preserve"> (Figure </w:t>
      </w:r>
      <w:r w:rsidR="00511EFE">
        <w:rPr>
          <w:rFonts w:ascii="Book Antiqua" w:eastAsiaTheme="minorEastAsia" w:hAnsi="Book Antiqua" w:hint="eastAsia"/>
          <w:lang w:eastAsia="zh-CN"/>
        </w:rPr>
        <w:t>1B</w:t>
      </w:r>
      <w:r w:rsidR="001724C9" w:rsidRPr="001724C9">
        <w:rPr>
          <w:rFonts w:ascii="Book Antiqua" w:hAnsi="Book Antiqua"/>
        </w:rPr>
        <w:t>)</w:t>
      </w:r>
      <w:r w:rsidR="00B3731C" w:rsidRPr="00351735">
        <w:rPr>
          <w:rFonts w:ascii="Book Antiqua" w:hAnsi="Book Antiqua"/>
        </w:rPr>
        <w:t xml:space="preserve">. After </w:t>
      </w:r>
      <w:r w:rsidR="00B3731C" w:rsidRPr="00351735">
        <w:rPr>
          <w:rFonts w:ascii="Book Antiqua" w:eastAsia="等线" w:hAnsi="Book Antiqua"/>
        </w:rPr>
        <w:t xml:space="preserve">the </w:t>
      </w:r>
      <w:r w:rsidR="00B3731C" w:rsidRPr="00351735">
        <w:rPr>
          <w:rFonts w:ascii="Book Antiqua" w:hAnsi="Book Antiqua"/>
        </w:rPr>
        <w:t>operation, the patient’s dizziness significantly improved. His upper left arm blood pressure was 130/85 mmHg</w:t>
      </w:r>
      <w:r w:rsidR="00B3731C" w:rsidRPr="00351735">
        <w:rPr>
          <w:rFonts w:ascii="Book Antiqua" w:eastAsia="等线" w:hAnsi="Book Antiqua"/>
        </w:rPr>
        <w:t>,</w:t>
      </w:r>
      <w:r w:rsidR="00B3731C" w:rsidRPr="00351735">
        <w:rPr>
          <w:rFonts w:ascii="Book Antiqua" w:hAnsi="Book Antiqua"/>
        </w:rPr>
        <w:t xml:space="preserve"> his right upper arm blood pressure was 122/73 mmHg, and his right radial artery pulsation was detectable.</w:t>
      </w:r>
    </w:p>
    <w:p w14:paraId="25992E86" w14:textId="4764A0CC" w:rsidR="00B3731C" w:rsidRDefault="00B3731C" w:rsidP="00351735">
      <w:pPr>
        <w:adjustRightInd w:val="0"/>
        <w:snapToGrid w:val="0"/>
        <w:spacing w:line="360" w:lineRule="auto"/>
        <w:ind w:firstLineChars="100" w:firstLine="240"/>
        <w:jc w:val="both"/>
        <w:rPr>
          <w:rFonts w:ascii="Book Antiqua" w:hAnsi="Book Antiqua"/>
          <w:bCs/>
        </w:rPr>
      </w:pPr>
      <w:r w:rsidRPr="00351735">
        <w:rPr>
          <w:rFonts w:ascii="Book Antiqua" w:hAnsi="Book Antiqua"/>
          <w:bCs/>
        </w:rPr>
        <w:t xml:space="preserve">The patient continued oral aspirin (100 mg) and </w:t>
      </w:r>
      <w:proofErr w:type="spellStart"/>
      <w:r w:rsidRPr="00351735">
        <w:rPr>
          <w:rFonts w:ascii="Book Antiqua" w:hAnsi="Book Antiqua"/>
          <w:bCs/>
        </w:rPr>
        <w:t>clopidogrel</w:t>
      </w:r>
      <w:proofErr w:type="spellEnd"/>
      <w:r w:rsidRPr="00351735">
        <w:rPr>
          <w:rFonts w:ascii="Book Antiqua" w:hAnsi="Book Antiqua"/>
          <w:bCs/>
        </w:rPr>
        <w:t xml:space="preserve"> antiplatelet therapy (75 mg) after discharge.</w:t>
      </w:r>
    </w:p>
    <w:p w14:paraId="7A797F5B" w14:textId="77777777" w:rsidR="00186C69" w:rsidRPr="00351735" w:rsidRDefault="00186C69" w:rsidP="00351735">
      <w:pPr>
        <w:adjustRightInd w:val="0"/>
        <w:snapToGrid w:val="0"/>
        <w:spacing w:line="360" w:lineRule="auto"/>
        <w:ind w:firstLineChars="100" w:firstLine="240"/>
        <w:jc w:val="both"/>
        <w:rPr>
          <w:rFonts w:ascii="Book Antiqua" w:hAnsi="Book Antiqua"/>
          <w:bCs/>
        </w:rPr>
      </w:pPr>
    </w:p>
    <w:p w14:paraId="63EC211D" w14:textId="77777777" w:rsidR="00FF53DE" w:rsidRPr="00351735" w:rsidRDefault="00B3731C" w:rsidP="00351735">
      <w:pPr>
        <w:adjustRightInd w:val="0"/>
        <w:snapToGrid w:val="0"/>
        <w:spacing w:line="360" w:lineRule="auto"/>
        <w:jc w:val="both"/>
        <w:rPr>
          <w:rFonts w:ascii="Book Antiqua" w:eastAsia="宋体" w:hAnsi="Book Antiqua"/>
          <w:b/>
          <w:i/>
          <w:iCs/>
        </w:rPr>
      </w:pPr>
      <w:r w:rsidRPr="00351735">
        <w:rPr>
          <w:rFonts w:ascii="Book Antiqua" w:eastAsia="宋体" w:hAnsi="Book Antiqua"/>
          <w:b/>
          <w:i/>
          <w:iCs/>
        </w:rPr>
        <w:t>Second admission in October 2018</w:t>
      </w:r>
    </w:p>
    <w:p w14:paraId="009A9F6E" w14:textId="45BD63B6" w:rsidR="00B3731C" w:rsidRPr="00351735" w:rsidRDefault="00920F55" w:rsidP="00351735">
      <w:pPr>
        <w:adjustRightInd w:val="0"/>
        <w:snapToGrid w:val="0"/>
        <w:spacing w:line="360" w:lineRule="auto"/>
        <w:jc w:val="both"/>
        <w:rPr>
          <w:rFonts w:ascii="Book Antiqua" w:eastAsia="宋体" w:hAnsi="Book Antiqua"/>
        </w:rPr>
      </w:pPr>
      <w:r w:rsidRPr="001E0CBB">
        <w:rPr>
          <w:rFonts w:ascii="Book Antiqua" w:eastAsia="等线" w:hAnsi="Book Antiqua"/>
        </w:rPr>
        <w:t>In order to clarify the situation of vascular stenosis, we first performed cerebrovascular angiography.</w:t>
      </w:r>
      <w:r>
        <w:rPr>
          <w:rFonts w:ascii="Book Antiqua" w:eastAsia="等线" w:hAnsi="Book Antiqua"/>
        </w:rPr>
        <w:t xml:space="preserve"> </w:t>
      </w:r>
      <w:r w:rsidRPr="001724C9">
        <w:rPr>
          <w:rFonts w:ascii="Book Antiqua" w:eastAsia="等线" w:hAnsi="Book Antiqua"/>
        </w:rPr>
        <w:t>Cerebral angiography show</w:t>
      </w:r>
      <w:r>
        <w:rPr>
          <w:rFonts w:ascii="Book Antiqua" w:eastAsia="等线" w:hAnsi="Book Antiqua"/>
        </w:rPr>
        <w:t>ed</w:t>
      </w:r>
      <w:r w:rsidRPr="001724C9">
        <w:rPr>
          <w:rFonts w:ascii="Book Antiqua" w:eastAsia="等线" w:hAnsi="Book Antiqua"/>
        </w:rPr>
        <w:t xml:space="preserve"> severe stenosis at the beginning of the brachiocephalic artery</w:t>
      </w:r>
      <w:r>
        <w:rPr>
          <w:rFonts w:ascii="Book Antiqua" w:eastAsia="等线" w:hAnsi="Book Antiqua"/>
        </w:rPr>
        <w:t xml:space="preserve"> (Figure </w:t>
      </w:r>
      <w:r w:rsidR="008E5263">
        <w:rPr>
          <w:rFonts w:ascii="Book Antiqua" w:eastAsia="等线" w:hAnsi="Book Antiqua" w:hint="eastAsia"/>
          <w:lang w:eastAsia="zh-CN"/>
        </w:rPr>
        <w:t>1C</w:t>
      </w:r>
      <w:r>
        <w:rPr>
          <w:rFonts w:ascii="Book Antiqua" w:eastAsia="等线" w:hAnsi="Book Antiqua"/>
        </w:rPr>
        <w:t xml:space="preserve">). </w:t>
      </w:r>
      <w:r w:rsidRPr="00920F55">
        <w:rPr>
          <w:rFonts w:ascii="Book Antiqua" w:eastAsia="等线" w:hAnsi="Book Antiqua"/>
        </w:rPr>
        <w:t xml:space="preserve">After clarifying the stenosis of blood vessels, we carefully studied the operation plan. </w:t>
      </w:r>
      <w:r w:rsidR="00B3731C" w:rsidRPr="00351735">
        <w:rPr>
          <w:rFonts w:ascii="Book Antiqua" w:eastAsia="宋体" w:hAnsi="Book Antiqua"/>
        </w:rPr>
        <w:t>During the operation, vascular access was conventionally established in the right femoral artery, and a 6F sheath tube was inserted. The guidewire and catheter were matched to reach the opening of the brachiocephalic artery. We repeatedly attempted but failed to use the guidewire to pass the stenosis segment. We believe that there were certain difficulties related to the surgical approach through the femoral artery, and we therefore deter</w:t>
      </w:r>
      <w:r w:rsidR="00B3731C" w:rsidRPr="00351735">
        <w:rPr>
          <w:rFonts w:ascii="Book Antiqua" w:eastAsia="宋体" w:hAnsi="Book Antiqua"/>
        </w:rPr>
        <w:t>mine</w:t>
      </w:r>
      <w:r w:rsidR="00D90DE4">
        <w:rPr>
          <w:rFonts w:ascii="Book Antiqua" w:eastAsia="宋体" w:hAnsi="Book Antiqua"/>
        </w:rPr>
        <w:t>d</w:t>
      </w:r>
      <w:r w:rsidR="00B3731C" w:rsidRPr="00351735">
        <w:rPr>
          <w:rFonts w:ascii="Book Antiqua" w:eastAsia="宋体" w:hAnsi="Book Antiqua"/>
        </w:rPr>
        <w:t xml:space="preserve"> that continuing </w:t>
      </w:r>
      <w:r w:rsidR="00D90DE4">
        <w:rPr>
          <w:rFonts w:ascii="Book Antiqua" w:eastAsia="宋体" w:hAnsi="Book Antiqua"/>
        </w:rPr>
        <w:t>attempts</w:t>
      </w:r>
      <w:r w:rsidR="00D90DE4" w:rsidRPr="00351735">
        <w:rPr>
          <w:rFonts w:ascii="Book Antiqua" w:eastAsia="宋体" w:hAnsi="Book Antiqua"/>
        </w:rPr>
        <w:t xml:space="preserve"> </w:t>
      </w:r>
      <w:r w:rsidR="00B3731C" w:rsidRPr="00351735">
        <w:rPr>
          <w:rFonts w:ascii="Book Antiqua" w:eastAsia="宋体" w:hAnsi="Book Antiqua"/>
        </w:rPr>
        <w:t>may h</w:t>
      </w:r>
      <w:r w:rsidR="00B3731C" w:rsidRPr="00351735">
        <w:rPr>
          <w:rFonts w:ascii="Book Antiqua" w:eastAsia="宋体" w:hAnsi="Book Antiqua"/>
        </w:rPr>
        <w:t>ave resulted in plaque detachment and affected the patency of distal cerebral blood vessels. Preoperative angiography confirmed that the patient</w:t>
      </w:r>
      <w:r w:rsidR="00186C69">
        <w:rPr>
          <w:rFonts w:ascii="Book Antiqua" w:eastAsia="宋体" w:hAnsi="Book Antiqua"/>
        </w:rPr>
        <w:t>’</w:t>
      </w:r>
      <w:r w:rsidR="00B3731C" w:rsidRPr="00351735">
        <w:rPr>
          <w:rFonts w:ascii="Book Antiqua" w:eastAsia="宋体" w:hAnsi="Book Antiqua"/>
        </w:rPr>
        <w:t xml:space="preserve">s right carotid artery was unobstructed and showed no obvious stenosis or plaque. Therefore, we decided to use a right carotid artery approach to complete the operation. First, we punctured the right common carotid artery with a miniature puncture needle according to the </w:t>
      </w:r>
      <w:r w:rsidR="00B3731C" w:rsidRPr="00351735">
        <w:rPr>
          <w:rFonts w:ascii="Book Antiqua" w:eastAsia="宋体" w:hAnsi="Book Antiqua"/>
        </w:rPr>
        <w:lastRenderedPageBreak/>
        <w:t>Roadmap (the puncture point was located approximately 1 cm below the bifurcation of the carotid artery). After a 6F short sheath was inserted, we replaced the V-18 guidewire with a vertebral artery catheter and reversed the blood flow through the stricture to reach the ascending aorta (</w:t>
      </w:r>
      <w:r w:rsidR="000D4376">
        <w:rPr>
          <w:rFonts w:ascii="Book Antiqua" w:eastAsia="宋体" w:hAnsi="Book Antiqua"/>
        </w:rPr>
        <w:t>F</w:t>
      </w:r>
      <w:r w:rsidR="00B3731C" w:rsidRPr="00351735">
        <w:rPr>
          <w:rFonts w:ascii="Book Antiqua" w:eastAsia="宋体" w:hAnsi="Book Antiqua"/>
        </w:rPr>
        <w:t>ig</w:t>
      </w:r>
      <w:r w:rsidR="00FF53DE" w:rsidRPr="00351735">
        <w:rPr>
          <w:rFonts w:ascii="Book Antiqua" w:eastAsia="宋体" w:hAnsi="Book Antiqua"/>
        </w:rPr>
        <w:t>ure</w:t>
      </w:r>
      <w:r w:rsidR="00B3731C" w:rsidRPr="00351735">
        <w:rPr>
          <w:rFonts w:ascii="Book Antiqua" w:eastAsia="宋体" w:hAnsi="Book Antiqua"/>
        </w:rPr>
        <w:t xml:space="preserve"> </w:t>
      </w:r>
      <w:r w:rsidR="00F138A3">
        <w:rPr>
          <w:rFonts w:ascii="Book Antiqua" w:eastAsia="宋体" w:hAnsi="Book Antiqua" w:hint="eastAsia"/>
          <w:lang w:eastAsia="zh-CN"/>
        </w:rPr>
        <w:t>1D</w:t>
      </w:r>
      <w:r w:rsidR="00B3731C" w:rsidRPr="00351735">
        <w:rPr>
          <w:rFonts w:ascii="Book Antiqua" w:eastAsia="宋体" w:hAnsi="Book Antiqua"/>
        </w:rPr>
        <w:t xml:space="preserve">). Along the guidewire, we sent an </w:t>
      </w:r>
      <w:proofErr w:type="spellStart"/>
      <w:r w:rsidR="00B3731C" w:rsidRPr="00351735">
        <w:rPr>
          <w:rFonts w:ascii="Book Antiqua" w:eastAsia="宋体" w:hAnsi="Book Antiqua"/>
        </w:rPr>
        <w:t>Evercross</w:t>
      </w:r>
      <w:proofErr w:type="spellEnd"/>
      <w:r w:rsidR="00B3731C" w:rsidRPr="00351735">
        <w:rPr>
          <w:rFonts w:ascii="Book Antiqua" w:eastAsia="宋体" w:hAnsi="Book Antiqua"/>
        </w:rPr>
        <w:t xml:space="preserve"> (6</w:t>
      </w:r>
      <w:r w:rsidR="00186C69" w:rsidRPr="00186C69">
        <w:rPr>
          <w:rFonts w:ascii="Book Antiqua" w:eastAsia="等线" w:hAnsi="Book Antiqua"/>
        </w:rPr>
        <w:t xml:space="preserve"> </w:t>
      </w:r>
      <w:r w:rsidR="00186C69" w:rsidRPr="00351735">
        <w:rPr>
          <w:rFonts w:ascii="Book Antiqua" w:eastAsia="等线" w:hAnsi="Book Antiqua"/>
        </w:rPr>
        <w:t>m</w:t>
      </w:r>
      <w:r w:rsidR="00186C69" w:rsidRPr="002B55D2">
        <w:rPr>
          <w:rFonts w:ascii="Book Antiqua" w:eastAsia="等线" w:hAnsi="Book Antiqua"/>
        </w:rPr>
        <w:t xml:space="preserve">m × </w:t>
      </w:r>
      <w:r w:rsidR="00B3731C" w:rsidRPr="00351735">
        <w:rPr>
          <w:rFonts w:ascii="Book Antiqua" w:eastAsia="宋体" w:hAnsi="Book Antiqua"/>
        </w:rPr>
        <w:t xml:space="preserve">60 mm) (EV3, </w:t>
      </w:r>
      <w:r w:rsidR="00FF53DE" w:rsidRPr="00351735">
        <w:rPr>
          <w:rFonts w:ascii="Book Antiqua" w:eastAsia="宋体" w:hAnsi="Book Antiqua"/>
        </w:rPr>
        <w:t xml:space="preserve">United </w:t>
      </w:r>
      <w:r w:rsidR="00B3731C" w:rsidRPr="00351735">
        <w:rPr>
          <w:rFonts w:ascii="Book Antiqua" w:eastAsia="宋体" w:hAnsi="Book Antiqua"/>
        </w:rPr>
        <w:t>S</w:t>
      </w:r>
      <w:r w:rsidR="00FF53DE" w:rsidRPr="00351735">
        <w:rPr>
          <w:rFonts w:ascii="Book Antiqua" w:eastAsia="宋体" w:hAnsi="Book Antiqua"/>
        </w:rPr>
        <w:t>tate</w:t>
      </w:r>
      <w:r w:rsidR="001724C9">
        <w:rPr>
          <w:rFonts w:ascii="Book Antiqua" w:eastAsia="宋体" w:hAnsi="Book Antiqua"/>
        </w:rPr>
        <w:t>s</w:t>
      </w:r>
      <w:r w:rsidR="00B3731C" w:rsidRPr="00351735">
        <w:rPr>
          <w:rFonts w:ascii="Book Antiqua" w:eastAsia="宋体" w:hAnsi="Book Antiqua"/>
        </w:rPr>
        <w:t>) balloon into the stenosis place to pre-expand it (</w:t>
      </w:r>
      <w:r w:rsidR="00186C69" w:rsidRPr="00351735">
        <w:rPr>
          <w:rFonts w:ascii="Book Antiqua" w:eastAsia="宋体" w:hAnsi="Book Antiqua"/>
        </w:rPr>
        <w:t xml:space="preserve">Figure </w:t>
      </w:r>
      <w:r w:rsidR="00F138A3">
        <w:rPr>
          <w:rFonts w:ascii="Book Antiqua" w:eastAsia="宋体" w:hAnsi="Book Antiqua" w:hint="eastAsia"/>
          <w:lang w:eastAsia="zh-CN"/>
        </w:rPr>
        <w:t>1E</w:t>
      </w:r>
      <w:r w:rsidR="00B3731C" w:rsidRPr="00351735">
        <w:rPr>
          <w:rFonts w:ascii="Book Antiqua" w:eastAsia="宋体" w:hAnsi="Book Antiqua"/>
        </w:rPr>
        <w:t xml:space="preserve">). We placed a </w:t>
      </w:r>
      <w:proofErr w:type="spellStart"/>
      <w:r w:rsidR="00B3731C" w:rsidRPr="00351735">
        <w:rPr>
          <w:rFonts w:ascii="Book Antiqua" w:eastAsia="宋体" w:hAnsi="Book Antiqua"/>
        </w:rPr>
        <w:t>Wallstent</w:t>
      </w:r>
      <w:proofErr w:type="spellEnd"/>
      <w:r w:rsidR="00B3731C" w:rsidRPr="00351735">
        <w:rPr>
          <w:rFonts w:ascii="Book Antiqua" w:eastAsia="宋体" w:hAnsi="Book Antiqua"/>
        </w:rPr>
        <w:t xml:space="preserve"> (9</w:t>
      </w:r>
      <w:r w:rsidR="00186C69" w:rsidRPr="00186C69">
        <w:rPr>
          <w:rFonts w:ascii="Book Antiqua" w:eastAsia="等线" w:hAnsi="Book Antiqua"/>
        </w:rPr>
        <w:t xml:space="preserve"> </w:t>
      </w:r>
      <w:r w:rsidR="00186C69" w:rsidRPr="00351735">
        <w:rPr>
          <w:rFonts w:ascii="Book Antiqua" w:eastAsia="等线" w:hAnsi="Book Antiqua"/>
        </w:rPr>
        <w:t>m</w:t>
      </w:r>
      <w:r w:rsidR="00186C69" w:rsidRPr="002B55D2">
        <w:rPr>
          <w:rFonts w:ascii="Book Antiqua" w:eastAsia="等线" w:hAnsi="Book Antiqua"/>
        </w:rPr>
        <w:t xml:space="preserve">m × </w:t>
      </w:r>
      <w:r w:rsidR="00B3731C" w:rsidRPr="00351735">
        <w:rPr>
          <w:rFonts w:ascii="Book Antiqua" w:eastAsia="宋体" w:hAnsi="Book Antiqua"/>
        </w:rPr>
        <w:t xml:space="preserve">30 mm) stent (Boston, </w:t>
      </w:r>
      <w:r w:rsidR="00FF53DE" w:rsidRPr="00351735">
        <w:rPr>
          <w:rFonts w:ascii="Book Antiqua" w:eastAsia="宋体" w:hAnsi="Book Antiqua"/>
        </w:rPr>
        <w:t>United State</w:t>
      </w:r>
      <w:r w:rsidR="001724C9">
        <w:rPr>
          <w:rFonts w:ascii="Book Antiqua" w:eastAsia="宋体" w:hAnsi="Book Antiqua"/>
        </w:rPr>
        <w:t>s</w:t>
      </w:r>
      <w:r w:rsidR="00B3731C" w:rsidRPr="00351735">
        <w:rPr>
          <w:rFonts w:ascii="Book Antiqua" w:eastAsia="宋体" w:hAnsi="Book Antiqua"/>
        </w:rPr>
        <w:t>) in the stricture, and we then performed another angiogram. We found residual stenosis in the stent (</w:t>
      </w:r>
      <w:r w:rsidR="00186C69" w:rsidRPr="00351735">
        <w:rPr>
          <w:rFonts w:ascii="Book Antiqua" w:eastAsia="宋体" w:hAnsi="Book Antiqua"/>
        </w:rPr>
        <w:t xml:space="preserve">Figure </w:t>
      </w:r>
      <w:r w:rsidR="00F138A3">
        <w:rPr>
          <w:rFonts w:ascii="Book Antiqua" w:eastAsia="宋体" w:hAnsi="Book Antiqua" w:hint="eastAsia"/>
          <w:lang w:eastAsia="zh-CN"/>
        </w:rPr>
        <w:t>1F</w:t>
      </w:r>
      <w:r w:rsidR="00B3731C" w:rsidRPr="00351735">
        <w:rPr>
          <w:rFonts w:ascii="Book Antiqua" w:eastAsia="宋体" w:hAnsi="Book Antiqua"/>
        </w:rPr>
        <w:t xml:space="preserve">), and we therefore sent an </w:t>
      </w:r>
      <w:proofErr w:type="spellStart"/>
      <w:r w:rsidR="00B3731C" w:rsidRPr="00351735">
        <w:rPr>
          <w:rFonts w:ascii="Book Antiqua" w:eastAsia="宋体" w:hAnsi="Book Antiqua"/>
        </w:rPr>
        <w:t>Evercross</w:t>
      </w:r>
      <w:proofErr w:type="spellEnd"/>
      <w:r w:rsidR="00B3731C" w:rsidRPr="00351735">
        <w:rPr>
          <w:rFonts w:ascii="Book Antiqua" w:eastAsia="宋体" w:hAnsi="Book Antiqua"/>
        </w:rPr>
        <w:t xml:space="preserve"> (8</w:t>
      </w:r>
      <w:r w:rsidR="00186C69" w:rsidRPr="00186C69">
        <w:rPr>
          <w:rFonts w:ascii="Book Antiqua" w:eastAsia="等线" w:hAnsi="Book Antiqua"/>
        </w:rPr>
        <w:t xml:space="preserve"> </w:t>
      </w:r>
      <w:r w:rsidR="00186C69" w:rsidRPr="00351735">
        <w:rPr>
          <w:rFonts w:ascii="Book Antiqua" w:eastAsia="等线" w:hAnsi="Book Antiqua"/>
        </w:rPr>
        <w:t>m</w:t>
      </w:r>
      <w:r w:rsidR="00186C69" w:rsidRPr="002B55D2">
        <w:rPr>
          <w:rFonts w:ascii="Book Antiqua" w:eastAsia="等线" w:hAnsi="Book Antiqua"/>
        </w:rPr>
        <w:t xml:space="preserve">m × </w:t>
      </w:r>
      <w:r w:rsidR="00B3731C" w:rsidRPr="00351735">
        <w:rPr>
          <w:rFonts w:ascii="Book Antiqua" w:eastAsia="宋体" w:hAnsi="Book Antiqua"/>
        </w:rPr>
        <w:t xml:space="preserve">40 mm) balloon (EV3, </w:t>
      </w:r>
      <w:r w:rsidR="00FF53DE" w:rsidRPr="00351735">
        <w:rPr>
          <w:rFonts w:ascii="Book Antiqua" w:eastAsia="宋体" w:hAnsi="Book Antiqua"/>
        </w:rPr>
        <w:t>United State</w:t>
      </w:r>
      <w:r w:rsidR="001724C9">
        <w:rPr>
          <w:rFonts w:ascii="Book Antiqua" w:eastAsia="宋体" w:hAnsi="Book Antiqua"/>
        </w:rPr>
        <w:t>s</w:t>
      </w:r>
      <w:r w:rsidR="00B3731C" w:rsidRPr="00351735">
        <w:rPr>
          <w:rFonts w:ascii="Book Antiqua" w:eastAsia="宋体" w:hAnsi="Book Antiqua"/>
        </w:rPr>
        <w:t>) through to expand the stenosis (</w:t>
      </w:r>
      <w:r w:rsidR="00186C69" w:rsidRPr="00351735">
        <w:rPr>
          <w:rFonts w:ascii="Book Antiqua" w:eastAsia="宋体" w:hAnsi="Book Antiqua"/>
        </w:rPr>
        <w:t>Figur</w:t>
      </w:r>
      <w:r w:rsidR="00186C69" w:rsidRPr="00351735">
        <w:rPr>
          <w:rFonts w:ascii="Book Antiqua" w:eastAsia="宋体" w:hAnsi="Book Antiqua"/>
        </w:rPr>
        <w:t xml:space="preserve">e </w:t>
      </w:r>
      <w:r w:rsidR="00F138A3">
        <w:rPr>
          <w:rFonts w:ascii="Book Antiqua" w:eastAsia="宋体" w:hAnsi="Book Antiqua" w:hint="eastAsia"/>
          <w:lang w:eastAsia="zh-CN"/>
        </w:rPr>
        <w:t>1G</w:t>
      </w:r>
      <w:r w:rsidR="00B3731C" w:rsidRPr="00351735">
        <w:rPr>
          <w:rFonts w:ascii="Book Antiqua" w:eastAsia="宋体" w:hAnsi="Book Antiqua"/>
        </w:rPr>
        <w:t>). Angiography</w:t>
      </w:r>
      <w:r w:rsidR="00D90DE4">
        <w:rPr>
          <w:rFonts w:ascii="Book Antiqua" w:eastAsia="宋体" w:hAnsi="Book Antiqua"/>
        </w:rPr>
        <w:t xml:space="preserve"> </w:t>
      </w:r>
      <w:r w:rsidR="00B3731C" w:rsidRPr="00351735">
        <w:rPr>
          <w:rFonts w:ascii="Book Antiqua" w:eastAsia="宋体" w:hAnsi="Book Antiqua"/>
        </w:rPr>
        <w:t>showed th</w:t>
      </w:r>
      <w:r w:rsidR="00B3731C" w:rsidRPr="00351735">
        <w:rPr>
          <w:rFonts w:ascii="Book Antiqua" w:eastAsia="宋体" w:hAnsi="Book Antiqua"/>
        </w:rPr>
        <w:t>at the position of the stent was satisfactory, and the blood flow rate returned to normal (</w:t>
      </w:r>
      <w:r w:rsidR="00186C69" w:rsidRPr="00351735">
        <w:rPr>
          <w:rFonts w:ascii="Book Antiqua" w:eastAsia="宋体" w:hAnsi="Book Antiqua"/>
        </w:rPr>
        <w:t xml:space="preserve">Figure </w:t>
      </w:r>
      <w:r w:rsidR="00F138A3">
        <w:rPr>
          <w:rFonts w:ascii="Book Antiqua" w:eastAsia="宋体" w:hAnsi="Book Antiqua" w:hint="eastAsia"/>
          <w:lang w:eastAsia="zh-CN"/>
        </w:rPr>
        <w:t>1H</w:t>
      </w:r>
      <w:r w:rsidR="00B3731C" w:rsidRPr="00351735">
        <w:rPr>
          <w:rFonts w:ascii="Book Antiqua" w:eastAsia="宋体" w:hAnsi="Book Antiqua"/>
        </w:rPr>
        <w:t>). We sutured the neck puncture point with a vascular stapler (</w:t>
      </w:r>
      <w:proofErr w:type="spellStart"/>
      <w:r w:rsidR="00B3731C" w:rsidRPr="00351735">
        <w:rPr>
          <w:rFonts w:ascii="Book Antiqua" w:eastAsia="宋体" w:hAnsi="Book Antiqua"/>
        </w:rPr>
        <w:t>Perclose</w:t>
      </w:r>
      <w:proofErr w:type="spellEnd"/>
      <w:r w:rsidR="00B3731C" w:rsidRPr="00351735">
        <w:rPr>
          <w:rFonts w:ascii="Book Antiqua" w:eastAsia="宋体" w:hAnsi="Book Antiqua"/>
        </w:rPr>
        <w:t xml:space="preserve"> </w:t>
      </w:r>
      <w:proofErr w:type="spellStart"/>
      <w:r w:rsidR="00B3731C" w:rsidRPr="00351735">
        <w:rPr>
          <w:rFonts w:ascii="Book Antiqua" w:eastAsia="宋体" w:hAnsi="Book Antiqua"/>
        </w:rPr>
        <w:t>Proglide</w:t>
      </w:r>
      <w:proofErr w:type="spellEnd"/>
      <w:r w:rsidR="00B3731C" w:rsidRPr="00351735">
        <w:rPr>
          <w:rFonts w:ascii="Book Antiqua" w:eastAsia="宋体" w:hAnsi="Book Antiqua"/>
        </w:rPr>
        <w:t xml:space="preserve">, provided by Abbott Vascular, </w:t>
      </w:r>
      <w:r w:rsidR="00FF53DE" w:rsidRPr="00351735">
        <w:rPr>
          <w:rFonts w:ascii="Book Antiqua" w:eastAsia="宋体" w:hAnsi="Book Antiqua"/>
        </w:rPr>
        <w:t>United State</w:t>
      </w:r>
      <w:r w:rsidR="001724C9">
        <w:rPr>
          <w:rFonts w:ascii="Book Antiqua" w:eastAsia="宋体" w:hAnsi="Book Antiqua"/>
        </w:rPr>
        <w:t>s</w:t>
      </w:r>
      <w:r w:rsidR="00B3731C" w:rsidRPr="00351735">
        <w:rPr>
          <w:rFonts w:ascii="Book Antiqua" w:eastAsia="宋体" w:hAnsi="Book Antiqua"/>
        </w:rPr>
        <w:t xml:space="preserve">) and then ended the operation. After the operation, the patient recovered well, his symptoms related to dizziness disappeared, and his right radial artery pulsation could be detected. The blood pressure of the left upper limb was 135/88 mmHg, while that of the right was 128/80 mmHg. A follow-up performed 6 </w:t>
      </w:r>
      <w:proofErr w:type="spellStart"/>
      <w:r w:rsidR="00B3731C" w:rsidRPr="00351735">
        <w:rPr>
          <w:rFonts w:ascii="Book Antiqua" w:eastAsia="宋体" w:hAnsi="Book Antiqua"/>
        </w:rPr>
        <w:t>mo</w:t>
      </w:r>
      <w:proofErr w:type="spellEnd"/>
      <w:r w:rsidR="00B3731C" w:rsidRPr="00351735">
        <w:rPr>
          <w:rFonts w:ascii="Book Antiqua" w:eastAsia="宋体" w:hAnsi="Book Antiqua"/>
        </w:rPr>
        <w:t xml:space="preserve"> after the operation showed that there were no ischemic symptoms, such as dizziness, and no pulse.</w:t>
      </w:r>
    </w:p>
    <w:p w14:paraId="083CC9BD" w14:textId="77777777" w:rsidR="00B3731C" w:rsidRPr="00351735" w:rsidRDefault="00B3731C" w:rsidP="00351735">
      <w:pPr>
        <w:adjustRightInd w:val="0"/>
        <w:snapToGrid w:val="0"/>
        <w:spacing w:line="360" w:lineRule="auto"/>
        <w:jc w:val="both"/>
        <w:rPr>
          <w:rFonts w:ascii="Book Antiqua" w:hAnsi="Book Antiqua"/>
        </w:rPr>
      </w:pPr>
    </w:p>
    <w:p w14:paraId="1F1417E0" w14:textId="77777777" w:rsidR="004F6170" w:rsidRPr="00351735" w:rsidRDefault="00D868F9" w:rsidP="00351735">
      <w:pPr>
        <w:adjustRightInd w:val="0"/>
        <w:snapToGrid w:val="0"/>
        <w:spacing w:line="360" w:lineRule="auto"/>
        <w:jc w:val="both"/>
        <w:rPr>
          <w:rFonts w:ascii="Book Antiqua" w:hAnsi="Book Antiqua"/>
          <w:b/>
        </w:rPr>
      </w:pPr>
      <w:r w:rsidRPr="00351735">
        <w:rPr>
          <w:rFonts w:ascii="Book Antiqua" w:hAnsi="Book Antiqua"/>
          <w:b/>
        </w:rPr>
        <w:t>OUTCOME AND FOLLOW-UP</w:t>
      </w:r>
    </w:p>
    <w:p w14:paraId="60E4B966" w14:textId="1D3A85F3" w:rsidR="00B3731C" w:rsidRPr="00351735" w:rsidRDefault="00B3731C" w:rsidP="00351735">
      <w:pPr>
        <w:adjustRightInd w:val="0"/>
        <w:snapToGrid w:val="0"/>
        <w:spacing w:line="360" w:lineRule="auto"/>
        <w:jc w:val="both"/>
        <w:rPr>
          <w:rFonts w:ascii="Book Antiqua" w:hAnsi="Book Antiqua"/>
        </w:rPr>
      </w:pPr>
      <w:r w:rsidRPr="00351735">
        <w:rPr>
          <w:rFonts w:ascii="Book Antiqua" w:hAnsi="Book Antiqua"/>
        </w:rPr>
        <w:t xml:space="preserve">The patient continued oral aspirin (100 mg) and </w:t>
      </w:r>
      <w:proofErr w:type="spellStart"/>
      <w:r w:rsidRPr="00351735">
        <w:rPr>
          <w:rFonts w:ascii="Book Antiqua" w:hAnsi="Book Antiqua"/>
        </w:rPr>
        <w:t>clopidogrel</w:t>
      </w:r>
      <w:proofErr w:type="spellEnd"/>
      <w:r w:rsidRPr="00351735">
        <w:rPr>
          <w:rFonts w:ascii="Book Antiqua" w:hAnsi="Book Antiqua"/>
        </w:rPr>
        <w:t xml:space="preserve"> antiplatelet therapy (75 mg) after discharge. </w:t>
      </w:r>
      <w:r w:rsidRPr="00351735">
        <w:rPr>
          <w:rFonts w:ascii="Book Antiqua" w:hAnsi="Book Antiqua"/>
        </w:rPr>
        <w:t xml:space="preserve">And </w:t>
      </w:r>
      <w:r w:rsidR="00D90DE4">
        <w:rPr>
          <w:rFonts w:ascii="Book Antiqua" w:hAnsi="Book Antiqua"/>
        </w:rPr>
        <w:t xml:space="preserve">we </w:t>
      </w:r>
      <w:r w:rsidRPr="00351735">
        <w:rPr>
          <w:rFonts w:ascii="Book Antiqua" w:hAnsi="Book Antiqua"/>
        </w:rPr>
        <w:t xml:space="preserve">asked the patient to take the drug on time and in volume. A follow-up performed 6 </w:t>
      </w:r>
      <w:proofErr w:type="spellStart"/>
      <w:r w:rsidRPr="00351735">
        <w:rPr>
          <w:rFonts w:ascii="Book Antiqua" w:hAnsi="Book Antiqua"/>
        </w:rPr>
        <w:t>mo</w:t>
      </w:r>
      <w:proofErr w:type="spellEnd"/>
      <w:r w:rsidRPr="00351735">
        <w:rPr>
          <w:rFonts w:ascii="Book Antiqua" w:hAnsi="Book Antiqua"/>
        </w:rPr>
        <w:t xml:space="preserve"> after</w:t>
      </w:r>
      <w:r w:rsidRPr="00351735">
        <w:rPr>
          <w:rFonts w:ascii="Book Antiqua" w:eastAsia="等线" w:hAnsi="Book Antiqua"/>
        </w:rPr>
        <w:t xml:space="preserve"> the</w:t>
      </w:r>
      <w:r w:rsidRPr="00351735">
        <w:rPr>
          <w:rFonts w:ascii="Book Antiqua" w:hAnsi="Book Antiqua"/>
        </w:rPr>
        <w:t xml:space="preserve"> operation showed that there were no ischemic symptoms</w:t>
      </w:r>
      <w:r w:rsidRPr="00351735">
        <w:rPr>
          <w:rFonts w:ascii="Book Antiqua" w:eastAsia="等线" w:hAnsi="Book Antiqua"/>
        </w:rPr>
        <w:t>,</w:t>
      </w:r>
      <w:r w:rsidRPr="00351735">
        <w:rPr>
          <w:rFonts w:ascii="Book Antiqua" w:hAnsi="Book Antiqua"/>
        </w:rPr>
        <w:t xml:space="preserve"> such as dizziness</w:t>
      </w:r>
      <w:r w:rsidR="00D90DE4">
        <w:rPr>
          <w:rFonts w:ascii="Book Antiqua" w:hAnsi="Book Antiqua"/>
        </w:rPr>
        <w:t>,</w:t>
      </w:r>
      <w:r w:rsidR="00CF1242" w:rsidRPr="00351735">
        <w:rPr>
          <w:rFonts w:ascii="Book Antiqua" w:hAnsi="Book Antiqua"/>
        </w:rPr>
        <w:t xml:space="preserve"> </w:t>
      </w:r>
      <w:r w:rsidRPr="00351735">
        <w:rPr>
          <w:rFonts w:ascii="Book Antiqua" w:hAnsi="Book Antiqua"/>
        </w:rPr>
        <w:t>and</w:t>
      </w:r>
      <w:r w:rsidRPr="00351735">
        <w:rPr>
          <w:rFonts w:ascii="Book Antiqua" w:hAnsi="Book Antiqua"/>
        </w:rPr>
        <w:t xml:space="preserve"> no pulse.</w:t>
      </w:r>
    </w:p>
    <w:p w14:paraId="41A973C4" w14:textId="77777777" w:rsidR="009B5D81" w:rsidRPr="00351735" w:rsidRDefault="009B5D81" w:rsidP="00351735">
      <w:pPr>
        <w:autoSpaceDE w:val="0"/>
        <w:autoSpaceDN w:val="0"/>
        <w:adjustRightInd w:val="0"/>
        <w:spacing w:line="360" w:lineRule="auto"/>
        <w:jc w:val="both"/>
        <w:rPr>
          <w:rFonts w:ascii="Book Antiqua" w:eastAsia="宋体" w:hAnsi="Book Antiqua"/>
          <w:lang w:eastAsia="zh-CN"/>
        </w:rPr>
      </w:pPr>
    </w:p>
    <w:p w14:paraId="1CCB0DC2" w14:textId="77777777" w:rsidR="0038767D" w:rsidRPr="00351735" w:rsidRDefault="00057F0F" w:rsidP="00351735">
      <w:pPr>
        <w:spacing w:line="360" w:lineRule="auto"/>
        <w:jc w:val="both"/>
        <w:rPr>
          <w:rFonts w:ascii="Book Antiqua" w:hAnsi="Book Antiqua"/>
          <w:b/>
          <w:caps/>
        </w:rPr>
      </w:pPr>
      <w:r w:rsidRPr="00351735">
        <w:rPr>
          <w:rFonts w:ascii="Book Antiqua" w:hAnsi="Book Antiqua"/>
          <w:b/>
          <w:caps/>
        </w:rPr>
        <w:t>D</w:t>
      </w:r>
      <w:r w:rsidR="0038767D" w:rsidRPr="00351735">
        <w:rPr>
          <w:rFonts w:ascii="Book Antiqua" w:hAnsi="Book Antiqua"/>
          <w:b/>
          <w:caps/>
        </w:rPr>
        <w:t>iscussion</w:t>
      </w:r>
    </w:p>
    <w:p w14:paraId="34DB8001" w14:textId="45A0D9A6" w:rsidR="00B3731C" w:rsidRPr="00351735" w:rsidRDefault="00B3731C" w:rsidP="00351735">
      <w:pPr>
        <w:autoSpaceDE w:val="0"/>
        <w:autoSpaceDN w:val="0"/>
        <w:adjustRightInd w:val="0"/>
        <w:spacing w:line="360" w:lineRule="auto"/>
        <w:jc w:val="both"/>
        <w:rPr>
          <w:rFonts w:ascii="Book Antiqua" w:eastAsia="宋体" w:hAnsi="Book Antiqua"/>
          <w:lang w:eastAsia="zh-CN"/>
        </w:rPr>
      </w:pPr>
      <w:r w:rsidRPr="00351735">
        <w:rPr>
          <w:rFonts w:ascii="Book Antiqua" w:eastAsia="宋体" w:hAnsi="Book Antiqua"/>
          <w:lang w:eastAsia="zh-CN"/>
        </w:rPr>
        <w:t xml:space="preserve">The brachiocephalic artery is the largest branch of the aortic arch and is also known as the brachial artery or the innominate artery. It extends distally into the right carotid artery and the right subclavian artery and supplies blood to the right </w:t>
      </w:r>
      <w:r w:rsidRPr="00351735">
        <w:rPr>
          <w:rFonts w:ascii="Book Antiqua" w:eastAsia="宋体" w:hAnsi="Book Antiqua"/>
          <w:lang w:eastAsia="zh-CN"/>
        </w:rPr>
        <w:lastRenderedPageBreak/>
        <w:t xml:space="preserve">cerebral hemisphere and right upper limb. Therefore, patients with brachiocephalic artery stenosis often have dizziness and no pulse in the right upper limb. Further development of this condition may lead to ischemic gangrene in the right upper limb and cerebral infarction caused by posterior circulation </w:t>
      </w:r>
      <w:proofErr w:type="gramStart"/>
      <w:r w:rsidRPr="00351735">
        <w:rPr>
          <w:rFonts w:ascii="Book Antiqua" w:eastAsia="宋体" w:hAnsi="Book Antiqua"/>
          <w:lang w:eastAsia="zh-CN"/>
        </w:rPr>
        <w:t>ischemia</w:t>
      </w:r>
      <w:r w:rsidR="00FF53DE" w:rsidRPr="00351735">
        <w:rPr>
          <w:rFonts w:ascii="Book Antiqua" w:eastAsia="宋体" w:hAnsi="Book Antiqua"/>
          <w:vertAlign w:val="superscript"/>
          <w:lang w:eastAsia="zh-CN"/>
        </w:rPr>
        <w:t>[</w:t>
      </w:r>
      <w:proofErr w:type="gramEnd"/>
      <w:r w:rsidRPr="00351735">
        <w:rPr>
          <w:rFonts w:ascii="Book Antiqua" w:eastAsia="宋体" w:hAnsi="Book Antiqua"/>
          <w:vertAlign w:val="superscript"/>
          <w:lang w:eastAsia="zh-CN"/>
        </w:rPr>
        <w:t>7</w:t>
      </w:r>
      <w:r w:rsidR="00FF53DE" w:rsidRPr="00351735">
        <w:rPr>
          <w:rFonts w:ascii="Book Antiqua" w:eastAsia="宋体" w:hAnsi="Book Antiqua"/>
          <w:vertAlign w:val="superscript"/>
          <w:lang w:eastAsia="zh-CN"/>
        </w:rPr>
        <w:t>]</w:t>
      </w:r>
      <w:r w:rsidRPr="00351735">
        <w:rPr>
          <w:rFonts w:ascii="Book Antiqua" w:eastAsia="宋体" w:hAnsi="Book Antiqua"/>
          <w:lang w:eastAsia="zh-CN"/>
        </w:rPr>
        <w:t xml:space="preserve">. Common causes of stenosis of the brachiocephalic artery include atherosclerosis, multiple arteritis, and radiation arteritis. There are several treatments for patients with ischemic cerebrovascular disease who exhibit significant ischemic symptoms or are not treated with medicine. Traditional endovascular stripping, intracranial and extravascular revascularization, or interventional endovascular treatment can be selected. Endovascular stripping is one of the earliest surgical procedures that can be used in extracranial cerebral vascular stenosis. It is the first choice for the treatment of carotid stenosis in developed regions, such as Europe and the United </w:t>
      </w:r>
      <w:proofErr w:type="gramStart"/>
      <w:r w:rsidRPr="00351735">
        <w:rPr>
          <w:rFonts w:ascii="Book Antiqua" w:eastAsia="宋体" w:hAnsi="Book Antiqua"/>
          <w:lang w:eastAsia="zh-CN"/>
        </w:rPr>
        <w:t>States</w:t>
      </w:r>
      <w:r w:rsidR="00FF53DE" w:rsidRPr="00351735">
        <w:rPr>
          <w:rFonts w:ascii="Book Antiqua" w:eastAsia="宋体" w:hAnsi="Book Antiqua"/>
          <w:vertAlign w:val="superscript"/>
          <w:lang w:eastAsia="zh-CN"/>
        </w:rPr>
        <w:t>[</w:t>
      </w:r>
      <w:proofErr w:type="gramEnd"/>
      <w:r w:rsidRPr="00351735">
        <w:rPr>
          <w:rFonts w:ascii="Book Antiqua" w:eastAsia="宋体" w:hAnsi="Book Antiqua"/>
          <w:vertAlign w:val="superscript"/>
          <w:lang w:eastAsia="zh-CN"/>
        </w:rPr>
        <w:t>8</w:t>
      </w:r>
      <w:r w:rsidR="00186C69">
        <w:rPr>
          <w:rFonts w:ascii="Book Antiqua" w:eastAsia="宋体" w:hAnsi="Book Antiqua"/>
          <w:vertAlign w:val="superscript"/>
          <w:lang w:eastAsia="zh-CN"/>
        </w:rPr>
        <w:t>,</w:t>
      </w:r>
      <w:r w:rsidRPr="00351735">
        <w:rPr>
          <w:rFonts w:ascii="Book Antiqua" w:eastAsia="宋体" w:hAnsi="Book Antiqua"/>
          <w:vertAlign w:val="superscript"/>
          <w:lang w:eastAsia="zh-CN"/>
        </w:rPr>
        <w:t>9</w:t>
      </w:r>
      <w:r w:rsidR="00FF53DE" w:rsidRPr="00351735">
        <w:rPr>
          <w:rFonts w:ascii="Book Antiqua" w:eastAsia="宋体" w:hAnsi="Book Antiqua"/>
          <w:vertAlign w:val="superscript"/>
          <w:lang w:eastAsia="zh-CN"/>
        </w:rPr>
        <w:t>]</w:t>
      </w:r>
      <w:r w:rsidRPr="00351735">
        <w:rPr>
          <w:rFonts w:ascii="Book Antiqua" w:eastAsia="宋体" w:hAnsi="Book Antiqua"/>
          <w:lang w:eastAsia="zh-CN"/>
        </w:rPr>
        <w:t>. Several multicenter randomized controlled trials have confirmed th</w:t>
      </w:r>
      <w:r w:rsidRPr="00351735">
        <w:rPr>
          <w:rFonts w:ascii="Book Antiqua" w:eastAsia="宋体" w:hAnsi="Book Antiqua"/>
          <w:lang w:eastAsia="zh-CN"/>
        </w:rPr>
        <w:t xml:space="preserve">e efficacy of </w:t>
      </w:r>
      <w:r w:rsidR="008D5DC8">
        <w:rPr>
          <w:rFonts w:ascii="Book Antiqua" w:eastAsia="宋体" w:hAnsi="Book Antiqua"/>
          <w:lang w:eastAsia="zh-CN"/>
        </w:rPr>
        <w:t>e</w:t>
      </w:r>
      <w:r w:rsidR="008D5DC8" w:rsidRPr="00351735">
        <w:rPr>
          <w:rFonts w:ascii="Book Antiqua" w:eastAsia="宋体" w:hAnsi="Book Antiqua"/>
          <w:lang w:eastAsia="zh-CN"/>
        </w:rPr>
        <w:t>ndovascular stripping</w:t>
      </w:r>
      <w:r w:rsidR="008D5DC8">
        <w:rPr>
          <w:rFonts w:ascii="Book Antiqua" w:eastAsia="宋体" w:hAnsi="Book Antiqua"/>
          <w:lang w:eastAsia="zh-CN"/>
        </w:rPr>
        <w:t>, such as the</w:t>
      </w:r>
      <w:r w:rsidR="008D5DC8" w:rsidRPr="00351735">
        <w:rPr>
          <w:rFonts w:ascii="Book Antiqua" w:eastAsia="宋体" w:hAnsi="Book Antiqua"/>
          <w:lang w:eastAsia="zh-CN"/>
        </w:rPr>
        <w:t xml:space="preserve"> </w:t>
      </w:r>
      <w:r w:rsidRPr="00351735">
        <w:rPr>
          <w:rFonts w:ascii="Book Antiqua" w:eastAsia="宋体" w:hAnsi="Book Antiqua"/>
          <w:lang w:eastAsia="zh-CN"/>
        </w:rPr>
        <w:t>North American</w:t>
      </w:r>
      <w:r w:rsidRPr="00351735">
        <w:rPr>
          <w:rFonts w:ascii="Book Antiqua" w:eastAsia="宋体" w:hAnsi="Book Antiqua"/>
          <w:lang w:eastAsia="zh-CN"/>
        </w:rPr>
        <w:t xml:space="preserve"> Symptomatic Carotid Endarterectomy </w:t>
      </w:r>
      <w:proofErr w:type="gramStart"/>
      <w:r w:rsidRPr="00351735">
        <w:rPr>
          <w:rFonts w:ascii="Book Antiqua" w:eastAsia="宋体" w:hAnsi="Book Antiqua"/>
          <w:lang w:eastAsia="zh-CN"/>
        </w:rPr>
        <w:t>Text</w:t>
      </w:r>
      <w:r w:rsidR="00FF53DE" w:rsidRPr="00351735">
        <w:rPr>
          <w:rFonts w:ascii="Book Antiqua" w:eastAsia="宋体" w:hAnsi="Book Antiqua"/>
          <w:vertAlign w:val="superscript"/>
          <w:lang w:eastAsia="zh-CN"/>
        </w:rPr>
        <w:t>[</w:t>
      </w:r>
      <w:proofErr w:type="gramEnd"/>
      <w:r w:rsidRPr="00351735">
        <w:rPr>
          <w:rFonts w:ascii="Book Antiqua" w:eastAsia="宋体" w:hAnsi="Book Antiqua"/>
          <w:vertAlign w:val="superscript"/>
          <w:lang w:eastAsia="zh-CN"/>
        </w:rPr>
        <w:t>10</w:t>
      </w:r>
      <w:r w:rsidR="00FF53DE" w:rsidRPr="00351735">
        <w:rPr>
          <w:rFonts w:ascii="Book Antiqua" w:eastAsia="宋体" w:hAnsi="Book Antiqua"/>
          <w:vertAlign w:val="superscript"/>
          <w:lang w:eastAsia="zh-CN"/>
        </w:rPr>
        <w:t>]</w:t>
      </w:r>
      <w:r w:rsidRPr="00351735">
        <w:rPr>
          <w:rFonts w:ascii="Book Antiqua" w:eastAsia="宋体" w:hAnsi="Book Antiqua"/>
          <w:lang w:eastAsia="zh-CN"/>
        </w:rPr>
        <w:t>, the European Carotid Surgery Test</w:t>
      </w:r>
      <w:r w:rsidR="00FF53DE" w:rsidRPr="00351735">
        <w:rPr>
          <w:rFonts w:ascii="Book Antiqua" w:eastAsia="宋体" w:hAnsi="Book Antiqua"/>
          <w:vertAlign w:val="superscript"/>
          <w:lang w:eastAsia="zh-CN"/>
        </w:rPr>
        <w:t>[</w:t>
      </w:r>
      <w:r w:rsidRPr="00351735">
        <w:rPr>
          <w:rFonts w:ascii="Book Antiqua" w:eastAsia="宋体" w:hAnsi="Book Antiqua"/>
          <w:vertAlign w:val="superscript"/>
          <w:lang w:eastAsia="zh-CN"/>
        </w:rPr>
        <w:t>11</w:t>
      </w:r>
      <w:r w:rsidR="00FF53DE" w:rsidRPr="00351735">
        <w:rPr>
          <w:rFonts w:ascii="Book Antiqua" w:eastAsia="宋体" w:hAnsi="Book Antiqua"/>
          <w:vertAlign w:val="superscript"/>
          <w:lang w:eastAsia="zh-CN"/>
        </w:rPr>
        <w:t>]</w:t>
      </w:r>
      <w:r w:rsidRPr="00351735">
        <w:rPr>
          <w:rFonts w:ascii="Book Antiqua" w:eastAsia="宋体" w:hAnsi="Book Antiqua"/>
          <w:lang w:eastAsia="zh-CN"/>
        </w:rPr>
        <w:t xml:space="preserve">, the Asymptomatic Carotid Atherosclerosis Study, and the Asymptomatic Carotid Surgery Test. Resection of atherosclerotic plaques in the intima can reduce the incidence of cerebral infarction at low cost and with a high success rate. This is therefore one of the methods used to prevent and treat moderate and severe cerebrovascular </w:t>
      </w:r>
      <w:proofErr w:type="gramStart"/>
      <w:r w:rsidRPr="00351735">
        <w:rPr>
          <w:rFonts w:ascii="Book Antiqua" w:eastAsia="宋体" w:hAnsi="Book Antiqua"/>
          <w:lang w:eastAsia="zh-CN"/>
        </w:rPr>
        <w:t>stenosis</w:t>
      </w:r>
      <w:r w:rsidR="00FF53DE" w:rsidRPr="00351735">
        <w:rPr>
          <w:rFonts w:ascii="Book Antiqua" w:eastAsia="宋体" w:hAnsi="Book Antiqua"/>
          <w:vertAlign w:val="superscript"/>
          <w:lang w:eastAsia="zh-CN"/>
        </w:rPr>
        <w:t>[</w:t>
      </w:r>
      <w:proofErr w:type="gramEnd"/>
      <w:r w:rsidRPr="00351735">
        <w:rPr>
          <w:rFonts w:ascii="Book Antiqua" w:eastAsia="宋体" w:hAnsi="Book Antiqua"/>
          <w:vertAlign w:val="superscript"/>
          <w:lang w:eastAsia="zh-CN"/>
        </w:rPr>
        <w:t>12</w:t>
      </w:r>
      <w:r w:rsidR="00FF53DE" w:rsidRPr="00351735">
        <w:rPr>
          <w:rFonts w:ascii="Book Antiqua" w:eastAsia="宋体" w:hAnsi="Book Antiqua"/>
          <w:vertAlign w:val="superscript"/>
          <w:lang w:eastAsia="zh-CN"/>
        </w:rPr>
        <w:t>]</w:t>
      </w:r>
      <w:r w:rsidRPr="00351735">
        <w:rPr>
          <w:rFonts w:ascii="Book Antiqua" w:eastAsia="宋体" w:hAnsi="Book Antiqua"/>
          <w:lang w:eastAsia="zh-CN"/>
        </w:rPr>
        <w:t>. However, this operation is more traumatic and has higher requirements regarding the patient</w:t>
      </w:r>
      <w:r w:rsidR="00186C69">
        <w:rPr>
          <w:rFonts w:ascii="Book Antiqua" w:eastAsia="宋体" w:hAnsi="Book Antiqua"/>
          <w:lang w:eastAsia="zh-CN"/>
        </w:rPr>
        <w:t>’</w:t>
      </w:r>
      <w:r w:rsidRPr="00351735">
        <w:rPr>
          <w:rFonts w:ascii="Book Antiqua" w:eastAsia="宋体" w:hAnsi="Book Antiqua"/>
          <w:lang w:eastAsia="zh-CN"/>
        </w:rPr>
        <w:t>s physical condition; it is therefore not suitable for patients with stenotic vessels that are too long or difficult to expose. Intracranial and extracranial revascularization can theoretically improve intracranial blood supply in patients with severe cerebral hemodynamic disorders</w:t>
      </w:r>
      <w:r w:rsidRPr="00351735">
        <w:rPr>
          <w:rFonts w:ascii="Book Antiqua" w:eastAsia="宋体" w:hAnsi="Book Antiqua"/>
          <w:lang w:eastAsia="zh-CN"/>
        </w:rPr>
        <w:t>; however, a</w:t>
      </w:r>
      <w:r w:rsidR="008D5DC8">
        <w:rPr>
          <w:rFonts w:ascii="Book Antiqua" w:eastAsia="宋体" w:hAnsi="Book Antiqua"/>
          <w:lang w:eastAsia="zh-CN"/>
        </w:rPr>
        <w:t>n</w:t>
      </w:r>
      <w:r w:rsidRPr="00351735">
        <w:rPr>
          <w:rFonts w:ascii="Book Antiqua" w:eastAsia="宋体" w:hAnsi="Book Antiqua"/>
          <w:lang w:eastAsia="zh-CN"/>
        </w:rPr>
        <w:t xml:space="preserve"> in</w:t>
      </w:r>
      <w:r w:rsidRPr="00351735">
        <w:rPr>
          <w:rFonts w:ascii="Book Antiqua" w:eastAsia="宋体" w:hAnsi="Book Antiqua"/>
          <w:lang w:eastAsia="zh-CN"/>
        </w:rPr>
        <w:t xml:space="preserve">ternational multicenter randomized controlled trial denied that this treatment method produced good effects. More recently, the Carotid Occlusion Surgery Study showed that the probability of recurrent cerebrovascular events occurring in patients undergoing bypass surgery has not </w:t>
      </w:r>
      <w:proofErr w:type="gramStart"/>
      <w:r w:rsidRPr="00351735">
        <w:rPr>
          <w:rFonts w:ascii="Book Antiqua" w:eastAsia="宋体" w:hAnsi="Book Antiqua"/>
          <w:lang w:eastAsia="zh-CN"/>
        </w:rPr>
        <w:t>decreased</w:t>
      </w:r>
      <w:r w:rsidR="00FF53DE" w:rsidRPr="00351735">
        <w:rPr>
          <w:rFonts w:ascii="Book Antiqua" w:eastAsia="宋体" w:hAnsi="Book Antiqua"/>
          <w:vertAlign w:val="superscript"/>
          <w:lang w:eastAsia="zh-CN"/>
        </w:rPr>
        <w:t>[</w:t>
      </w:r>
      <w:proofErr w:type="gramEnd"/>
      <w:r w:rsidRPr="00351735">
        <w:rPr>
          <w:rFonts w:ascii="Book Antiqua" w:eastAsia="宋体" w:hAnsi="Book Antiqua"/>
          <w:vertAlign w:val="superscript"/>
          <w:lang w:eastAsia="zh-CN"/>
        </w:rPr>
        <w:t>13</w:t>
      </w:r>
      <w:r w:rsidR="00FF53DE" w:rsidRPr="00351735">
        <w:rPr>
          <w:rFonts w:ascii="Book Antiqua" w:eastAsia="宋体" w:hAnsi="Book Antiqua"/>
          <w:vertAlign w:val="superscript"/>
          <w:lang w:eastAsia="zh-CN"/>
        </w:rPr>
        <w:t>]</w:t>
      </w:r>
      <w:r w:rsidRPr="00351735">
        <w:rPr>
          <w:rFonts w:ascii="Book Antiqua" w:eastAsia="宋体" w:hAnsi="Book Antiqua"/>
          <w:lang w:eastAsia="zh-CN"/>
        </w:rPr>
        <w:t xml:space="preserve">. Due to the deep and </w:t>
      </w:r>
      <w:r w:rsidRPr="00351735">
        <w:rPr>
          <w:rFonts w:ascii="Book Antiqua" w:eastAsia="宋体" w:hAnsi="Book Antiqua"/>
          <w:lang w:eastAsia="zh-CN"/>
        </w:rPr>
        <w:lastRenderedPageBreak/>
        <w:t>complicated location of the brachiocephalic artery, it is very difficult to expose the operative field during surgery. In contrast, endovascular interventional therapy is widely used because of its advantages, which include a small amount of trauma, a fast recovery, a high success rate, a low rate of operation-related compli</w:t>
      </w:r>
      <w:r w:rsidRPr="00351735">
        <w:rPr>
          <w:rFonts w:ascii="Book Antiqua" w:eastAsia="宋体" w:hAnsi="Book Antiqua"/>
          <w:lang w:eastAsia="zh-CN"/>
        </w:rPr>
        <w:t>cations</w:t>
      </w:r>
      <w:r w:rsidR="008D5DC8">
        <w:rPr>
          <w:rFonts w:ascii="Book Antiqua" w:eastAsia="宋体" w:hAnsi="Book Antiqua"/>
          <w:lang w:eastAsia="zh-CN"/>
        </w:rPr>
        <w:t>,</w:t>
      </w:r>
      <w:r w:rsidRPr="00351735">
        <w:rPr>
          <w:rFonts w:ascii="Book Antiqua" w:eastAsia="宋体" w:hAnsi="Book Antiqua"/>
          <w:lang w:eastAsia="zh-CN"/>
        </w:rPr>
        <w:t xml:space="preserve"> and high mid and long-term patency rates</w:t>
      </w:r>
      <w:r w:rsidR="00FF53DE" w:rsidRPr="00351735">
        <w:rPr>
          <w:rFonts w:ascii="Book Antiqua" w:eastAsia="宋体" w:hAnsi="Book Antiqua"/>
          <w:vertAlign w:val="superscript"/>
          <w:lang w:eastAsia="zh-CN"/>
        </w:rPr>
        <w:t>[</w:t>
      </w:r>
      <w:r w:rsidRPr="00351735">
        <w:rPr>
          <w:rFonts w:ascii="Book Antiqua" w:eastAsia="宋体" w:hAnsi="Book Antiqua"/>
          <w:vertAlign w:val="superscript"/>
          <w:lang w:eastAsia="zh-CN"/>
        </w:rPr>
        <w:t>14</w:t>
      </w:r>
      <w:r w:rsidR="00FF53DE" w:rsidRPr="00351735">
        <w:rPr>
          <w:rFonts w:ascii="Book Antiqua" w:eastAsia="宋体" w:hAnsi="Book Antiqua"/>
          <w:vertAlign w:val="superscript"/>
          <w:lang w:eastAsia="zh-CN"/>
        </w:rPr>
        <w:t>]</w:t>
      </w:r>
      <w:r w:rsidRPr="00351735">
        <w:rPr>
          <w:rFonts w:ascii="Book Antiqua" w:eastAsia="宋体" w:hAnsi="Book Antiqua"/>
          <w:lang w:eastAsia="zh-CN"/>
        </w:rPr>
        <w:t xml:space="preserve">. </w:t>
      </w:r>
      <w:proofErr w:type="spellStart"/>
      <w:r w:rsidR="00186C69" w:rsidRPr="00186C69">
        <w:rPr>
          <w:rFonts w:ascii="Book Antiqua" w:hAnsi="Book Antiqua"/>
          <w:bCs/>
        </w:rPr>
        <w:t>Hüttl</w:t>
      </w:r>
      <w:proofErr w:type="spellEnd"/>
      <w:r w:rsidRPr="00351735">
        <w:rPr>
          <w:rFonts w:ascii="Book Antiqua" w:eastAsia="宋体" w:hAnsi="Book Antiqua"/>
          <w:lang w:eastAsia="zh-CN"/>
        </w:rPr>
        <w:t xml:space="preserve"> </w:t>
      </w:r>
      <w:r w:rsidRPr="00351735">
        <w:rPr>
          <w:rFonts w:ascii="Book Antiqua" w:eastAsia="宋体" w:hAnsi="Book Antiqua"/>
          <w:i/>
          <w:iCs/>
          <w:lang w:eastAsia="zh-CN"/>
        </w:rPr>
        <w:t xml:space="preserve">et </w:t>
      </w:r>
      <w:proofErr w:type="gramStart"/>
      <w:r w:rsidRPr="00351735">
        <w:rPr>
          <w:rFonts w:ascii="Book Antiqua" w:eastAsia="宋体" w:hAnsi="Book Antiqua"/>
          <w:i/>
          <w:iCs/>
          <w:lang w:eastAsia="zh-CN"/>
        </w:rPr>
        <w:t>al</w:t>
      </w:r>
      <w:r w:rsidR="00E7296D" w:rsidRPr="00351735">
        <w:rPr>
          <w:rFonts w:ascii="Book Antiqua" w:eastAsia="宋体" w:hAnsi="Book Antiqua"/>
          <w:vertAlign w:val="superscript"/>
          <w:lang w:eastAsia="zh-CN"/>
        </w:rPr>
        <w:t>[</w:t>
      </w:r>
      <w:proofErr w:type="gramEnd"/>
      <w:r w:rsidRPr="00351735">
        <w:rPr>
          <w:rFonts w:ascii="Book Antiqua" w:eastAsia="宋体" w:hAnsi="Book Antiqua"/>
          <w:vertAlign w:val="superscript"/>
          <w:lang w:eastAsia="zh-CN"/>
        </w:rPr>
        <w:t>15</w:t>
      </w:r>
      <w:r w:rsidR="00E7296D" w:rsidRPr="00351735">
        <w:rPr>
          <w:rFonts w:ascii="Book Antiqua" w:eastAsia="宋体" w:hAnsi="Book Antiqua"/>
          <w:vertAlign w:val="superscript"/>
          <w:lang w:eastAsia="zh-CN"/>
        </w:rPr>
        <w:t>]</w:t>
      </w:r>
      <w:r w:rsidR="00186C69">
        <w:rPr>
          <w:rFonts w:ascii="Book Antiqua" w:eastAsia="宋体" w:hAnsi="Book Antiqua"/>
          <w:lang w:eastAsia="zh-CN"/>
        </w:rPr>
        <w:t xml:space="preserve"> </w:t>
      </w:r>
      <w:r w:rsidRPr="00351735">
        <w:rPr>
          <w:rFonts w:ascii="Book Antiqua" w:eastAsia="宋体" w:hAnsi="Book Antiqua"/>
          <w:lang w:eastAsia="zh-CN"/>
        </w:rPr>
        <w:t xml:space="preserve">reported 89 cases of brachiocephalic artery stenosis or occlusion </w:t>
      </w:r>
      <w:r w:rsidR="008D5DC8">
        <w:rPr>
          <w:rFonts w:ascii="Book Antiqua" w:eastAsia="宋体" w:hAnsi="Book Antiqua"/>
          <w:lang w:eastAsia="zh-CN"/>
        </w:rPr>
        <w:t>treated</w:t>
      </w:r>
      <w:r w:rsidR="008D5DC8" w:rsidRPr="00351735">
        <w:rPr>
          <w:rFonts w:ascii="Book Antiqua" w:eastAsia="宋体" w:hAnsi="Book Antiqua"/>
          <w:lang w:eastAsia="zh-CN"/>
        </w:rPr>
        <w:t xml:space="preserve"> </w:t>
      </w:r>
      <w:r w:rsidRPr="00351735">
        <w:rPr>
          <w:rFonts w:ascii="Book Antiqua" w:eastAsia="宋体" w:hAnsi="Book Antiqua"/>
          <w:lang w:eastAsia="zh-CN"/>
        </w:rPr>
        <w:t>with interventional therapy, and theirs is the largest case series published so far. The technical success rate was 96.6%, and the follow-up rate was 12</w:t>
      </w:r>
      <w:r w:rsidR="008D5DC8" w:rsidRPr="00351735">
        <w:rPr>
          <w:rFonts w:ascii="Book Antiqua" w:eastAsia="宋体" w:hAnsi="Book Antiqua"/>
          <w:lang w:eastAsia="zh-CN"/>
        </w:rPr>
        <w:t>%</w:t>
      </w:r>
      <w:r w:rsidR="008D5DC8">
        <w:rPr>
          <w:rFonts w:ascii="Book Antiqua" w:eastAsia="宋体" w:hAnsi="Book Antiqua"/>
          <w:lang w:eastAsia="zh-CN"/>
        </w:rPr>
        <w:t>, with a follow-up period</w:t>
      </w:r>
      <w:r w:rsidR="00462E88">
        <w:rPr>
          <w:rFonts w:ascii="Book Antiqua" w:eastAsia="宋体" w:hAnsi="Book Antiqua"/>
          <w:lang w:eastAsia="zh-CN"/>
        </w:rPr>
        <w:t xml:space="preserve"> ranging</w:t>
      </w:r>
      <w:r w:rsidR="008D5DC8">
        <w:rPr>
          <w:rFonts w:ascii="Book Antiqua" w:eastAsia="宋体" w:hAnsi="Book Antiqua"/>
          <w:lang w:eastAsia="zh-CN"/>
        </w:rPr>
        <w:t xml:space="preserve"> </w:t>
      </w:r>
      <w:r w:rsidRPr="00351735">
        <w:rPr>
          <w:rFonts w:ascii="Book Antiqua" w:eastAsia="宋体" w:hAnsi="Book Antiqua"/>
          <w:lang w:eastAsia="zh-CN"/>
        </w:rPr>
        <w:t>fr</w:t>
      </w:r>
      <w:r w:rsidRPr="00351735">
        <w:rPr>
          <w:rFonts w:ascii="Book Antiqua" w:eastAsia="宋体" w:hAnsi="Book Antiqua"/>
          <w:lang w:eastAsia="zh-CN"/>
        </w:rPr>
        <w:t xml:space="preserve">om 12 to 117 mo. This shows that endovascular therapy is a </w:t>
      </w:r>
      <w:r w:rsidRPr="00351735">
        <w:rPr>
          <w:rFonts w:ascii="Book Antiqua" w:eastAsia="宋体" w:hAnsi="Book Antiqua"/>
          <w:lang w:eastAsia="zh-CN"/>
        </w:rPr>
        <w:t>simpler, safer</w:t>
      </w:r>
      <w:r w:rsidR="008D5DC8">
        <w:rPr>
          <w:rFonts w:ascii="Book Antiqua" w:eastAsia="宋体" w:hAnsi="Book Antiqua"/>
          <w:lang w:eastAsia="zh-CN"/>
        </w:rPr>
        <w:t>,</w:t>
      </w:r>
      <w:r w:rsidRPr="00351735">
        <w:rPr>
          <w:rFonts w:ascii="Book Antiqua" w:eastAsia="宋体" w:hAnsi="Book Antiqua"/>
          <w:lang w:eastAsia="zh-CN"/>
        </w:rPr>
        <w:t xml:space="preserve"> an</w:t>
      </w:r>
      <w:r w:rsidRPr="00351735">
        <w:rPr>
          <w:rFonts w:ascii="Book Antiqua" w:eastAsia="宋体" w:hAnsi="Book Antiqua"/>
          <w:lang w:eastAsia="zh-CN"/>
        </w:rPr>
        <w:t xml:space="preserve">d more effective method for treating brachiocephalic artery stenosis. However, this approach is not perfect, and vascular stenting does have limitations. For example, in cases with inadequate brain protection, the incidence of postoperative cerebral infarction is </w:t>
      </w:r>
      <w:proofErr w:type="gramStart"/>
      <w:r w:rsidRPr="00351735">
        <w:rPr>
          <w:rFonts w:ascii="Book Antiqua" w:eastAsia="宋体" w:hAnsi="Book Antiqua"/>
          <w:lang w:eastAsia="zh-CN"/>
        </w:rPr>
        <w:t>higher</w:t>
      </w:r>
      <w:r w:rsidR="00E7296D" w:rsidRPr="00351735">
        <w:rPr>
          <w:rFonts w:ascii="Book Antiqua" w:eastAsia="宋体" w:hAnsi="Book Antiqua"/>
          <w:vertAlign w:val="superscript"/>
          <w:lang w:eastAsia="zh-CN"/>
        </w:rPr>
        <w:t>[</w:t>
      </w:r>
      <w:proofErr w:type="gramEnd"/>
      <w:r w:rsidRPr="00351735">
        <w:rPr>
          <w:rFonts w:ascii="Book Antiqua" w:eastAsia="宋体" w:hAnsi="Book Antiqua"/>
          <w:vertAlign w:val="superscript"/>
          <w:lang w:eastAsia="zh-CN"/>
        </w:rPr>
        <w:t>16-18</w:t>
      </w:r>
      <w:r w:rsidR="00E7296D" w:rsidRPr="00351735">
        <w:rPr>
          <w:rFonts w:ascii="Book Antiqua" w:eastAsia="宋体" w:hAnsi="Book Antiqua"/>
          <w:vertAlign w:val="superscript"/>
          <w:lang w:eastAsia="zh-CN"/>
        </w:rPr>
        <w:t>]</w:t>
      </w:r>
      <w:r w:rsidRPr="00351735">
        <w:rPr>
          <w:rFonts w:ascii="Book Antiqua" w:eastAsia="宋体" w:hAnsi="Book Antiqua"/>
          <w:lang w:eastAsia="zh-CN"/>
        </w:rPr>
        <w:t xml:space="preserve">. In addition, the costs of this treatment are higher. With the improvement of interventional devices and techniques, the incidence of related complications has been significantly reduced, and an increasing number of patients therefore choose vascular interventional </w:t>
      </w:r>
      <w:proofErr w:type="gramStart"/>
      <w:r w:rsidRPr="00351735">
        <w:rPr>
          <w:rFonts w:ascii="Book Antiqua" w:eastAsia="宋体" w:hAnsi="Book Antiqua"/>
          <w:lang w:eastAsia="zh-CN"/>
        </w:rPr>
        <w:t>therapy</w:t>
      </w:r>
      <w:r w:rsidR="00E7296D" w:rsidRPr="00351735">
        <w:rPr>
          <w:rFonts w:ascii="Book Antiqua" w:eastAsia="宋体" w:hAnsi="Book Antiqua"/>
          <w:vertAlign w:val="superscript"/>
          <w:lang w:eastAsia="zh-CN"/>
        </w:rPr>
        <w:t>[</w:t>
      </w:r>
      <w:proofErr w:type="gramEnd"/>
      <w:r w:rsidRPr="00351735">
        <w:rPr>
          <w:rFonts w:ascii="Book Antiqua" w:eastAsia="宋体" w:hAnsi="Book Antiqua"/>
          <w:vertAlign w:val="superscript"/>
          <w:lang w:eastAsia="zh-CN"/>
        </w:rPr>
        <w:t>19-21</w:t>
      </w:r>
      <w:r w:rsidR="00E7296D" w:rsidRPr="00351735">
        <w:rPr>
          <w:rFonts w:ascii="Book Antiqua" w:eastAsia="宋体" w:hAnsi="Book Antiqua"/>
          <w:vertAlign w:val="superscript"/>
          <w:lang w:eastAsia="zh-CN"/>
        </w:rPr>
        <w:t>]</w:t>
      </w:r>
      <w:r w:rsidRPr="00351735">
        <w:rPr>
          <w:rFonts w:ascii="Book Antiqua" w:eastAsia="宋体" w:hAnsi="Book Antiqua"/>
          <w:lang w:eastAsia="zh-CN"/>
        </w:rPr>
        <w:t>.</w:t>
      </w:r>
    </w:p>
    <w:p w14:paraId="63CA6680" w14:textId="6360F5EE" w:rsidR="00B3731C" w:rsidRPr="00351735" w:rsidRDefault="00B3731C" w:rsidP="00351735">
      <w:pPr>
        <w:autoSpaceDE w:val="0"/>
        <w:autoSpaceDN w:val="0"/>
        <w:adjustRightInd w:val="0"/>
        <w:spacing w:line="360" w:lineRule="auto"/>
        <w:ind w:firstLineChars="100" w:firstLine="240"/>
        <w:jc w:val="both"/>
        <w:rPr>
          <w:rFonts w:ascii="Book Antiqua" w:eastAsia="宋体" w:hAnsi="Book Antiqua"/>
          <w:lang w:eastAsia="zh-CN"/>
        </w:rPr>
      </w:pPr>
      <w:r w:rsidRPr="00351735">
        <w:rPr>
          <w:rFonts w:ascii="Book Antiqua" w:eastAsia="宋体" w:hAnsi="Book Antiqua"/>
          <w:lang w:eastAsia="zh-CN"/>
        </w:rPr>
        <w:t xml:space="preserve">The femoral artery approach is the most common approach used for endovascular exclusion of the aorta. However, in cases involving an abnormal aortic arch or obvious distortion of the arteries, the trans-femoral approach is difficult to use because of its low success rate and high incidence of complications during the perioperative period. In addition, it is also difficult to apply the femoral artery approach in patients with thoracic aortic dissection, </w:t>
      </w:r>
      <w:proofErr w:type="spellStart"/>
      <w:r w:rsidRPr="00351735">
        <w:rPr>
          <w:rFonts w:ascii="Book Antiqua" w:eastAsia="宋体" w:hAnsi="Book Antiqua"/>
          <w:lang w:eastAsia="zh-CN"/>
        </w:rPr>
        <w:t>iliofemoral</w:t>
      </w:r>
      <w:proofErr w:type="spellEnd"/>
      <w:r w:rsidRPr="00351735">
        <w:rPr>
          <w:rFonts w:ascii="Book Antiqua" w:eastAsia="宋体" w:hAnsi="Book Antiqua"/>
          <w:lang w:eastAsia="zh-CN"/>
        </w:rPr>
        <w:t xml:space="preserve"> artery occlusive dis</w:t>
      </w:r>
      <w:r w:rsidRPr="00351735">
        <w:rPr>
          <w:rFonts w:ascii="Book Antiqua" w:eastAsia="宋体" w:hAnsi="Book Antiqua"/>
          <w:lang w:eastAsia="zh-CN"/>
        </w:rPr>
        <w:t>ease</w:t>
      </w:r>
      <w:r w:rsidR="008D5DC8">
        <w:rPr>
          <w:rFonts w:ascii="Book Antiqua" w:eastAsia="宋体" w:hAnsi="Book Antiqua"/>
          <w:lang w:eastAsia="zh-CN"/>
        </w:rPr>
        <w:t>,</w:t>
      </w:r>
      <w:r w:rsidRPr="00351735">
        <w:rPr>
          <w:rFonts w:ascii="Book Antiqua" w:eastAsia="宋体" w:hAnsi="Book Antiqua"/>
          <w:lang w:eastAsia="zh-CN"/>
        </w:rPr>
        <w:t xml:space="preserve"> or ingu</w:t>
      </w:r>
      <w:r w:rsidRPr="00351735">
        <w:rPr>
          <w:rFonts w:ascii="Book Antiqua" w:eastAsia="宋体" w:hAnsi="Book Antiqua"/>
          <w:lang w:eastAsia="zh-CN"/>
        </w:rPr>
        <w:t xml:space="preserve">inal </w:t>
      </w:r>
      <w:proofErr w:type="gramStart"/>
      <w:r w:rsidRPr="00351735">
        <w:rPr>
          <w:rFonts w:ascii="Book Antiqua" w:eastAsia="宋体" w:hAnsi="Book Antiqua"/>
          <w:lang w:eastAsia="zh-CN"/>
        </w:rPr>
        <w:t>infection</w:t>
      </w:r>
      <w:r w:rsidR="00E7296D" w:rsidRPr="00351735">
        <w:rPr>
          <w:rFonts w:ascii="Book Antiqua" w:eastAsia="宋体" w:hAnsi="Book Antiqua"/>
          <w:vertAlign w:val="superscript"/>
          <w:lang w:eastAsia="zh-CN"/>
        </w:rPr>
        <w:t>[</w:t>
      </w:r>
      <w:proofErr w:type="gramEnd"/>
      <w:r w:rsidRPr="00351735">
        <w:rPr>
          <w:rFonts w:ascii="Book Antiqua" w:eastAsia="宋体" w:hAnsi="Book Antiqua"/>
          <w:vertAlign w:val="superscript"/>
          <w:lang w:eastAsia="zh-CN"/>
        </w:rPr>
        <w:t>22</w:t>
      </w:r>
      <w:r w:rsidR="00E7296D" w:rsidRPr="00351735">
        <w:rPr>
          <w:rFonts w:ascii="Book Antiqua" w:eastAsia="宋体" w:hAnsi="Book Antiqua"/>
          <w:vertAlign w:val="superscript"/>
          <w:lang w:eastAsia="zh-CN"/>
        </w:rPr>
        <w:t>]</w:t>
      </w:r>
      <w:r w:rsidRPr="00351735">
        <w:rPr>
          <w:rFonts w:ascii="Book Antiqua" w:eastAsia="宋体" w:hAnsi="Book Antiqua"/>
          <w:lang w:eastAsia="zh-CN"/>
        </w:rPr>
        <w:t xml:space="preserve">. For the patient in this case, we tried the femoral artery approach first, but we could not pass the guidewire through the lesion after repeated attempts because of severe restenosis in the stent. An approach </w:t>
      </w:r>
      <w:r w:rsidRPr="00AD392B">
        <w:rPr>
          <w:rFonts w:ascii="Book Antiqua" w:eastAsia="宋体" w:hAnsi="Book Antiqua"/>
          <w:i/>
          <w:lang w:eastAsia="zh-CN"/>
        </w:rPr>
        <w:t>via</w:t>
      </w:r>
      <w:r w:rsidRPr="00351735">
        <w:rPr>
          <w:rFonts w:ascii="Book Antiqua" w:eastAsia="宋体" w:hAnsi="Book Antiqua"/>
          <w:lang w:eastAsia="zh-CN"/>
        </w:rPr>
        <w:t xml:space="preserve"> the brachial artery and radial artery was also abandoned because of severe stenosis in the brachiocephalic artery, and his arterial pulsation was difficult to detect. Under these circumstances, the carotid artery approach, although unconventional, has become another option to establish vascular access. </w:t>
      </w:r>
      <w:r w:rsidRPr="00351735">
        <w:rPr>
          <w:rFonts w:ascii="Book Antiqua" w:eastAsia="宋体" w:hAnsi="Book Antiqua"/>
          <w:lang w:eastAsia="zh-CN"/>
        </w:rPr>
        <w:lastRenderedPageBreak/>
        <w:t>At present, no rele</w:t>
      </w:r>
      <w:r w:rsidRPr="00351735">
        <w:rPr>
          <w:rFonts w:ascii="Book Antiqua" w:eastAsia="宋体" w:hAnsi="Book Antiqua"/>
          <w:lang w:eastAsia="zh-CN"/>
        </w:rPr>
        <w:t xml:space="preserve">vant </w:t>
      </w:r>
      <w:r w:rsidR="00CD3C11">
        <w:rPr>
          <w:rFonts w:ascii="Book Antiqua" w:eastAsia="宋体" w:hAnsi="Book Antiqua"/>
          <w:lang w:eastAsia="zh-CN"/>
        </w:rPr>
        <w:t>articles</w:t>
      </w:r>
      <w:r w:rsidR="00CD3C11" w:rsidRPr="00351735">
        <w:rPr>
          <w:rFonts w:ascii="Book Antiqua" w:eastAsia="宋体" w:hAnsi="Book Antiqua"/>
          <w:lang w:eastAsia="zh-CN"/>
        </w:rPr>
        <w:t xml:space="preserve"> </w:t>
      </w:r>
      <w:r w:rsidRPr="00351735">
        <w:rPr>
          <w:rFonts w:ascii="Book Antiqua" w:eastAsia="宋体" w:hAnsi="Book Antiqua"/>
          <w:lang w:eastAsia="zh-CN"/>
        </w:rPr>
        <w:t xml:space="preserve">have reported performing brachial </w:t>
      </w:r>
      <w:proofErr w:type="spellStart"/>
      <w:r w:rsidRPr="00351735">
        <w:rPr>
          <w:rFonts w:ascii="Book Antiqua" w:eastAsia="宋体" w:hAnsi="Book Antiqua"/>
          <w:lang w:eastAsia="zh-CN"/>
        </w:rPr>
        <w:t>arterioplasty</w:t>
      </w:r>
      <w:proofErr w:type="spellEnd"/>
      <w:r w:rsidRPr="00351735">
        <w:rPr>
          <w:rFonts w:ascii="Book Antiqua" w:eastAsia="宋体" w:hAnsi="Book Antiqua"/>
          <w:lang w:eastAsia="zh-CN"/>
        </w:rPr>
        <w:t xml:space="preserve"> </w:t>
      </w:r>
      <w:r w:rsidRPr="000E7F3E">
        <w:rPr>
          <w:rFonts w:ascii="Book Antiqua" w:eastAsia="宋体" w:hAnsi="Book Antiqua"/>
          <w:i/>
          <w:lang w:eastAsia="zh-CN"/>
        </w:rPr>
        <w:t>via</w:t>
      </w:r>
      <w:r w:rsidRPr="00351735">
        <w:rPr>
          <w:rFonts w:ascii="Book Antiqua" w:eastAsia="宋体" w:hAnsi="Book Antiqua"/>
          <w:lang w:eastAsia="zh-CN"/>
        </w:rPr>
        <w:t xml:space="preserve"> this approach. Some scholars have suggested that</w:t>
      </w:r>
      <w:r w:rsidR="00E7296D" w:rsidRPr="00351735">
        <w:rPr>
          <w:rFonts w:ascii="Book Antiqua" w:eastAsia="宋体" w:hAnsi="Book Antiqua"/>
          <w:vertAlign w:val="superscript"/>
          <w:lang w:eastAsia="zh-CN"/>
        </w:rPr>
        <w:t>[</w:t>
      </w:r>
      <w:r w:rsidRPr="00351735">
        <w:rPr>
          <w:rFonts w:ascii="Book Antiqua" w:eastAsia="宋体" w:hAnsi="Book Antiqua"/>
          <w:vertAlign w:val="superscript"/>
          <w:lang w:eastAsia="zh-CN"/>
        </w:rPr>
        <w:t>23</w:t>
      </w:r>
      <w:r w:rsidR="0060058E">
        <w:rPr>
          <w:rFonts w:ascii="Book Antiqua" w:eastAsia="宋体" w:hAnsi="Book Antiqua"/>
          <w:vertAlign w:val="superscript"/>
          <w:lang w:eastAsia="zh-CN"/>
        </w:rPr>
        <w:t>,</w:t>
      </w:r>
      <w:r w:rsidRPr="00351735">
        <w:rPr>
          <w:rFonts w:ascii="Book Antiqua" w:eastAsia="宋体" w:hAnsi="Book Antiqua"/>
          <w:vertAlign w:val="superscript"/>
          <w:lang w:eastAsia="zh-CN"/>
        </w:rPr>
        <w:t>24</w:t>
      </w:r>
      <w:r w:rsidR="00E7296D" w:rsidRPr="00351735">
        <w:rPr>
          <w:rFonts w:ascii="Book Antiqua" w:eastAsia="宋体" w:hAnsi="Book Antiqua"/>
          <w:vertAlign w:val="superscript"/>
          <w:lang w:eastAsia="zh-CN"/>
        </w:rPr>
        <w:t>]</w:t>
      </w:r>
      <w:r w:rsidRPr="00351735">
        <w:rPr>
          <w:rFonts w:ascii="Book Antiqua" w:eastAsia="宋体" w:hAnsi="Book Antiqua"/>
          <w:lang w:eastAsia="zh-CN"/>
        </w:rPr>
        <w:t xml:space="preserve"> compared with the conventional femoral artery approach, the carotid artery approach can reduce the risk of embolism because it avoids an abnormal aortic arch (type III aortic arch, long aortic arch, severe atherosclerosis of aorta</w:t>
      </w:r>
      <w:r w:rsidR="00CD3C11">
        <w:rPr>
          <w:rFonts w:ascii="Book Antiqua" w:eastAsia="宋体" w:hAnsi="Book Antiqua"/>
          <w:lang w:eastAsia="zh-CN"/>
        </w:rPr>
        <w:t xml:space="preserve">, </w:t>
      </w:r>
      <w:r w:rsidRPr="00351735">
        <w:rPr>
          <w:rFonts w:ascii="Book Antiqua" w:eastAsia="宋体" w:hAnsi="Book Antiqua"/>
          <w:lang w:eastAsia="zh-CN"/>
        </w:rPr>
        <w:t>deformed aorta,</w:t>
      </w:r>
      <w:r w:rsidRPr="00351735">
        <w:rPr>
          <w:rFonts w:ascii="Book Antiqua" w:eastAsia="宋体" w:hAnsi="Book Antiqua"/>
          <w:i/>
          <w:iCs/>
          <w:lang w:eastAsia="zh-CN"/>
        </w:rPr>
        <w:t xml:space="preserve"> etc</w:t>
      </w:r>
      <w:r w:rsidR="00D912CD">
        <w:rPr>
          <w:rFonts w:ascii="Book Antiqua" w:eastAsia="宋体" w:hAnsi="Book Antiqua" w:hint="eastAsia"/>
          <w:i/>
          <w:iCs/>
          <w:lang w:eastAsia="zh-CN"/>
        </w:rPr>
        <w:t>.</w:t>
      </w:r>
      <w:r w:rsidRPr="00351735">
        <w:rPr>
          <w:rFonts w:ascii="Book Antiqua" w:eastAsia="宋体" w:hAnsi="Book Antiqua"/>
          <w:lang w:eastAsia="zh-CN"/>
        </w:rPr>
        <w:t>). Possible complications of using the trans-carotid approach include local nerve injury, local hemorrhage</w:t>
      </w:r>
      <w:r w:rsidR="00CD3C11">
        <w:rPr>
          <w:rFonts w:ascii="Book Antiqua" w:eastAsia="宋体" w:hAnsi="Book Antiqua"/>
          <w:lang w:eastAsia="zh-CN"/>
        </w:rPr>
        <w:t>,</w:t>
      </w:r>
      <w:r w:rsidRPr="00351735">
        <w:rPr>
          <w:rFonts w:ascii="Book Antiqua" w:eastAsia="宋体" w:hAnsi="Book Antiqua"/>
          <w:lang w:eastAsia="zh-CN"/>
        </w:rPr>
        <w:t xml:space="preserve"> or hematoma. Patients with sever</w:t>
      </w:r>
      <w:r w:rsidRPr="00351735">
        <w:rPr>
          <w:rFonts w:ascii="Book Antiqua" w:eastAsia="宋体" w:hAnsi="Book Antiqua"/>
          <w:lang w:eastAsia="zh-CN"/>
        </w:rPr>
        <w:t xml:space="preserve">e atherosclerosis of the common carotid artery or stenosis at the puncture site are not suitable for this treatment if they also have a history of neck surgery or </w:t>
      </w:r>
      <w:proofErr w:type="gramStart"/>
      <w:r w:rsidRPr="00351735">
        <w:rPr>
          <w:rFonts w:ascii="Book Antiqua" w:eastAsia="宋体" w:hAnsi="Book Antiqua"/>
          <w:lang w:eastAsia="zh-CN"/>
        </w:rPr>
        <w:t>radiotherapy</w:t>
      </w:r>
      <w:r w:rsidR="00E7296D" w:rsidRPr="00351735">
        <w:rPr>
          <w:rFonts w:ascii="Book Antiqua" w:eastAsia="宋体" w:hAnsi="Book Antiqua"/>
          <w:vertAlign w:val="superscript"/>
          <w:lang w:eastAsia="zh-CN"/>
        </w:rPr>
        <w:t>[</w:t>
      </w:r>
      <w:proofErr w:type="gramEnd"/>
      <w:r w:rsidRPr="00351735">
        <w:rPr>
          <w:rFonts w:ascii="Book Antiqua" w:eastAsia="宋体" w:hAnsi="Book Antiqua"/>
          <w:vertAlign w:val="superscript"/>
          <w:lang w:eastAsia="zh-CN"/>
        </w:rPr>
        <w:t>25</w:t>
      </w:r>
      <w:r w:rsidR="00E7296D" w:rsidRPr="00351735">
        <w:rPr>
          <w:rFonts w:ascii="Book Antiqua" w:eastAsia="宋体" w:hAnsi="Book Antiqua"/>
          <w:vertAlign w:val="superscript"/>
          <w:lang w:eastAsia="zh-CN"/>
        </w:rPr>
        <w:t>]</w:t>
      </w:r>
      <w:r w:rsidRPr="00351735">
        <w:rPr>
          <w:rFonts w:ascii="Book Antiqua" w:eastAsia="宋体" w:hAnsi="Book Antiqua"/>
          <w:lang w:eastAsia="zh-CN"/>
        </w:rPr>
        <w:t>. Bergeron</w:t>
      </w:r>
      <w:r w:rsidR="00E7296D" w:rsidRPr="00351735">
        <w:rPr>
          <w:rFonts w:ascii="Book Antiqua" w:eastAsia="宋体" w:hAnsi="Book Antiqua"/>
          <w:vertAlign w:val="superscript"/>
          <w:lang w:eastAsia="zh-CN"/>
        </w:rPr>
        <w:t>[</w:t>
      </w:r>
      <w:r w:rsidRPr="00351735">
        <w:rPr>
          <w:rFonts w:ascii="Book Antiqua" w:eastAsia="宋体" w:hAnsi="Book Antiqua"/>
          <w:vertAlign w:val="superscript"/>
          <w:lang w:eastAsia="zh-CN"/>
        </w:rPr>
        <w:t>24</w:t>
      </w:r>
      <w:r w:rsidR="00E7296D" w:rsidRPr="00351735">
        <w:rPr>
          <w:rFonts w:ascii="Book Antiqua" w:eastAsia="宋体" w:hAnsi="Book Antiqua"/>
          <w:vertAlign w:val="superscript"/>
          <w:lang w:eastAsia="zh-CN"/>
        </w:rPr>
        <w:t>]</w:t>
      </w:r>
      <w:r w:rsidR="0060058E">
        <w:rPr>
          <w:rFonts w:ascii="Book Antiqua" w:eastAsia="宋体" w:hAnsi="Book Antiqua"/>
          <w:lang w:eastAsia="zh-CN"/>
        </w:rPr>
        <w:t xml:space="preserve"> </w:t>
      </w:r>
      <w:r w:rsidRPr="00351735">
        <w:rPr>
          <w:rFonts w:ascii="Book Antiqua" w:eastAsia="宋体" w:hAnsi="Book Antiqua"/>
          <w:lang w:eastAsia="zh-CN"/>
        </w:rPr>
        <w:t xml:space="preserve">reported 52 cases in which carotid artery stenting was performed </w:t>
      </w:r>
      <w:r w:rsidRPr="000E7F3E">
        <w:rPr>
          <w:rFonts w:ascii="Book Antiqua" w:eastAsia="宋体" w:hAnsi="Book Antiqua"/>
          <w:i/>
          <w:lang w:eastAsia="zh-CN"/>
        </w:rPr>
        <w:t>via</w:t>
      </w:r>
      <w:r w:rsidRPr="00351735">
        <w:rPr>
          <w:rFonts w:ascii="Book Antiqua" w:eastAsia="宋体" w:hAnsi="Book Antiqua"/>
          <w:lang w:eastAsia="zh-CN"/>
        </w:rPr>
        <w:t xml:space="preserve"> the carotid artery approach, achieving a technical success rate of 100% and no occurrence of stroke, cardiovascular eve</w:t>
      </w:r>
      <w:r w:rsidRPr="00351735">
        <w:rPr>
          <w:rFonts w:ascii="Book Antiqua" w:eastAsia="宋体" w:hAnsi="Book Antiqua"/>
          <w:lang w:eastAsia="zh-CN"/>
        </w:rPr>
        <w:t>nts</w:t>
      </w:r>
      <w:r w:rsidR="00CD3C11">
        <w:rPr>
          <w:rFonts w:ascii="Book Antiqua" w:eastAsia="宋体" w:hAnsi="Book Antiqua"/>
          <w:lang w:eastAsia="zh-CN"/>
        </w:rPr>
        <w:t>,</w:t>
      </w:r>
      <w:r w:rsidRPr="00351735">
        <w:rPr>
          <w:rFonts w:ascii="Book Antiqua" w:eastAsia="宋体" w:hAnsi="Book Antiqua"/>
          <w:lang w:eastAsia="zh-CN"/>
        </w:rPr>
        <w:t xml:space="preserve"> or hemorrhage.</w:t>
      </w:r>
      <w:r w:rsidR="00E7296D" w:rsidRPr="00351735">
        <w:rPr>
          <w:rFonts w:ascii="Book Antiqua" w:eastAsia="宋体" w:hAnsi="Book Antiqua"/>
          <w:color w:val="000000" w:themeColor="text1"/>
        </w:rPr>
        <w:t xml:space="preserve"> </w:t>
      </w:r>
      <w:r w:rsidR="00347632" w:rsidRPr="00351735">
        <w:rPr>
          <w:rFonts w:ascii="Book Antiqua" w:eastAsia="宋体" w:hAnsi="Book Antiqua"/>
          <w:color w:val="000000" w:themeColor="text1"/>
        </w:rPr>
        <w:t>Ghosh</w:t>
      </w:r>
      <w:r w:rsidRPr="00351735">
        <w:rPr>
          <w:rFonts w:ascii="Book Antiqua" w:eastAsia="宋体" w:hAnsi="Book Antiqua"/>
          <w:lang w:eastAsia="zh-CN"/>
        </w:rPr>
        <w:t xml:space="preserve"> </w:t>
      </w:r>
      <w:r w:rsidRPr="00351735">
        <w:rPr>
          <w:rFonts w:ascii="Book Antiqua" w:eastAsia="宋体" w:hAnsi="Book Antiqua"/>
          <w:i/>
          <w:iCs/>
          <w:lang w:eastAsia="zh-CN"/>
        </w:rPr>
        <w:t xml:space="preserve">et </w:t>
      </w:r>
      <w:proofErr w:type="gramStart"/>
      <w:r w:rsidRPr="00351735">
        <w:rPr>
          <w:rFonts w:ascii="Book Antiqua" w:eastAsia="宋体" w:hAnsi="Book Antiqua"/>
          <w:i/>
          <w:iCs/>
          <w:lang w:eastAsia="zh-CN"/>
        </w:rPr>
        <w:t>al</w:t>
      </w:r>
      <w:r w:rsidR="00E7296D" w:rsidRPr="00351735">
        <w:rPr>
          <w:rFonts w:ascii="Book Antiqua" w:eastAsia="宋体" w:hAnsi="Book Antiqua"/>
          <w:vertAlign w:val="superscript"/>
          <w:lang w:eastAsia="zh-CN"/>
        </w:rPr>
        <w:t>[</w:t>
      </w:r>
      <w:proofErr w:type="gramEnd"/>
      <w:r w:rsidRPr="00351735">
        <w:rPr>
          <w:rFonts w:ascii="Book Antiqua" w:eastAsia="宋体" w:hAnsi="Book Antiqua"/>
          <w:vertAlign w:val="superscript"/>
          <w:lang w:eastAsia="zh-CN"/>
        </w:rPr>
        <w:t>26</w:t>
      </w:r>
      <w:r w:rsidR="00E7296D" w:rsidRPr="00351735">
        <w:rPr>
          <w:rFonts w:ascii="Book Antiqua" w:eastAsia="宋体" w:hAnsi="Book Antiqua"/>
          <w:vertAlign w:val="superscript"/>
          <w:lang w:eastAsia="zh-CN"/>
        </w:rPr>
        <w:t>]</w:t>
      </w:r>
      <w:r w:rsidR="0060058E">
        <w:rPr>
          <w:rFonts w:ascii="Book Antiqua" w:eastAsia="宋体" w:hAnsi="Book Antiqua"/>
          <w:lang w:eastAsia="zh-CN"/>
        </w:rPr>
        <w:t xml:space="preserve"> </w:t>
      </w:r>
      <w:r w:rsidRPr="00351735">
        <w:rPr>
          <w:rFonts w:ascii="Book Antiqua" w:eastAsia="宋体" w:hAnsi="Book Antiqua"/>
          <w:lang w:eastAsia="zh-CN"/>
        </w:rPr>
        <w:t xml:space="preserve">reported performing endovascular exclusion of abdominal aortic aneurysms </w:t>
      </w:r>
      <w:r w:rsidRPr="000E7F3E">
        <w:rPr>
          <w:rFonts w:ascii="Book Antiqua" w:eastAsia="宋体" w:hAnsi="Book Antiqua"/>
          <w:i/>
          <w:lang w:eastAsia="zh-CN"/>
        </w:rPr>
        <w:t>via</w:t>
      </w:r>
      <w:r w:rsidRPr="00351735">
        <w:rPr>
          <w:rFonts w:ascii="Book Antiqua" w:eastAsia="宋体" w:hAnsi="Book Antiqua"/>
          <w:lang w:eastAsia="zh-CN"/>
        </w:rPr>
        <w:t xml:space="preserve"> the carotid artery and also achieved satisfactory results. In our case, it was difficult to establish vascular access </w:t>
      </w:r>
      <w:r w:rsidRPr="000E7F3E">
        <w:rPr>
          <w:rFonts w:ascii="Book Antiqua" w:eastAsia="宋体" w:hAnsi="Book Antiqua"/>
          <w:i/>
          <w:lang w:eastAsia="zh-CN"/>
        </w:rPr>
        <w:t>via</w:t>
      </w:r>
      <w:r w:rsidRPr="00351735">
        <w:rPr>
          <w:rFonts w:ascii="Book Antiqua" w:eastAsia="宋体" w:hAnsi="Book Antiqua"/>
          <w:lang w:eastAsia="zh-CN"/>
        </w:rPr>
        <w:t xml:space="preserve"> conventional approaches, and the carotid artery approach was therefore adopted. The operation was successful without any serious complications. Drawing on the literature and the cases presented in our work, we propose that the carotid artery approach, although unconventional, can be used to complete surgeries on intracranial, extracranial, cerebrovascular</w:t>
      </w:r>
      <w:r w:rsidR="00CD3C11">
        <w:rPr>
          <w:rFonts w:ascii="Book Antiqua" w:eastAsia="宋体" w:hAnsi="Book Antiqua"/>
          <w:lang w:eastAsia="zh-CN"/>
        </w:rPr>
        <w:t>,</w:t>
      </w:r>
      <w:r w:rsidRPr="00351735">
        <w:rPr>
          <w:rFonts w:ascii="Book Antiqua" w:eastAsia="宋体" w:hAnsi="Book Antiqua"/>
          <w:lang w:eastAsia="zh-CN"/>
        </w:rPr>
        <w:t xml:space="preserve"> and </w:t>
      </w:r>
      <w:r w:rsidRPr="00351735">
        <w:rPr>
          <w:rFonts w:ascii="Book Antiqua" w:eastAsia="宋体" w:hAnsi="Book Antiqua"/>
          <w:lang w:eastAsia="zh-CN"/>
        </w:rPr>
        <w:t>even large blood vessels.</w:t>
      </w:r>
    </w:p>
    <w:p w14:paraId="66CB28EB" w14:textId="59DC2151" w:rsidR="00B3731C" w:rsidRPr="00351735" w:rsidRDefault="00B3731C" w:rsidP="00351735">
      <w:pPr>
        <w:autoSpaceDE w:val="0"/>
        <w:autoSpaceDN w:val="0"/>
        <w:adjustRightInd w:val="0"/>
        <w:spacing w:line="360" w:lineRule="auto"/>
        <w:ind w:firstLineChars="100" w:firstLine="240"/>
        <w:jc w:val="both"/>
        <w:rPr>
          <w:rFonts w:ascii="Book Antiqua" w:eastAsia="宋体" w:hAnsi="Book Antiqua"/>
          <w:lang w:eastAsia="zh-CN"/>
        </w:rPr>
      </w:pPr>
      <w:r w:rsidRPr="00351735">
        <w:rPr>
          <w:rFonts w:ascii="Book Antiqua" w:eastAsia="宋体" w:hAnsi="Book Antiqua"/>
          <w:lang w:eastAsia="zh-CN"/>
        </w:rPr>
        <w:t xml:space="preserve">However, the carotid artery approach has disadvantages. If the condition of the carotid artery is poor or the carotid pulse weak due to stenosis and occlusion, puncture will be difficult. Moreover, no brain-protecting device has been specially designed for the carotid artery approach, which can cause plaque detachment during the operation. Therefore, the selection of a carotid artery approach should be carefully considered in these cases. It is suggested that cerebral angiography results should be refined preoperatively to clarify the condition of the bilateral carotid arteries. When puncturing the target carotid artery, the puncture should be performed using Roadmap or </w:t>
      </w:r>
      <w:proofErr w:type="gramStart"/>
      <w:r w:rsidRPr="00351735">
        <w:rPr>
          <w:rFonts w:ascii="Book Antiqua" w:eastAsia="宋体" w:hAnsi="Book Antiqua"/>
          <w:lang w:eastAsia="zh-CN"/>
        </w:rPr>
        <w:t>ultrasound</w:t>
      </w:r>
      <w:r w:rsidR="00E7296D" w:rsidRPr="00351735">
        <w:rPr>
          <w:rFonts w:ascii="Book Antiqua" w:eastAsia="宋体" w:hAnsi="Book Antiqua"/>
          <w:vertAlign w:val="superscript"/>
          <w:lang w:eastAsia="zh-CN"/>
        </w:rPr>
        <w:t>[</w:t>
      </w:r>
      <w:proofErr w:type="gramEnd"/>
      <w:r w:rsidRPr="00351735">
        <w:rPr>
          <w:rFonts w:ascii="Book Antiqua" w:eastAsia="宋体" w:hAnsi="Book Antiqua"/>
          <w:vertAlign w:val="superscript"/>
          <w:lang w:eastAsia="zh-CN"/>
        </w:rPr>
        <w:t>27</w:t>
      </w:r>
      <w:r w:rsidR="00E7296D" w:rsidRPr="00351735">
        <w:rPr>
          <w:rFonts w:ascii="Book Antiqua" w:eastAsia="宋体" w:hAnsi="Book Antiqua"/>
          <w:vertAlign w:val="superscript"/>
          <w:lang w:eastAsia="zh-CN"/>
        </w:rPr>
        <w:t>]</w:t>
      </w:r>
      <w:r w:rsidRPr="00351735">
        <w:rPr>
          <w:rFonts w:ascii="Book Antiqua" w:eastAsia="宋体" w:hAnsi="Book Antiqua"/>
          <w:lang w:eastAsia="zh-CN"/>
        </w:rPr>
        <w:t xml:space="preserve">. On the one hand, this can clarify </w:t>
      </w:r>
      <w:r w:rsidRPr="00351735">
        <w:rPr>
          <w:rFonts w:ascii="Book Antiqua" w:eastAsia="宋体" w:hAnsi="Book Antiqua"/>
          <w:lang w:eastAsia="zh-CN"/>
        </w:rPr>
        <w:lastRenderedPageBreak/>
        <w:t>the puncture position and thereby avoid any damage to the carotid bifurcation. On the other hand, it can also avoid cerebral infarction caused by plaque detachment</w:t>
      </w:r>
      <w:r w:rsidR="00E7296D" w:rsidRPr="00351735">
        <w:rPr>
          <w:rFonts w:ascii="Book Antiqua" w:eastAsia="宋体" w:hAnsi="Book Antiqua"/>
          <w:lang w:eastAsia="zh-CN"/>
        </w:rPr>
        <w:t>.</w:t>
      </w:r>
    </w:p>
    <w:p w14:paraId="1AEDB935" w14:textId="3025334D" w:rsidR="00732F52" w:rsidRPr="00351735" w:rsidRDefault="00B3731C" w:rsidP="00351735">
      <w:pPr>
        <w:autoSpaceDE w:val="0"/>
        <w:autoSpaceDN w:val="0"/>
        <w:adjustRightInd w:val="0"/>
        <w:spacing w:line="360" w:lineRule="auto"/>
        <w:ind w:firstLineChars="100" w:firstLine="240"/>
        <w:jc w:val="both"/>
        <w:rPr>
          <w:rFonts w:ascii="Book Antiqua" w:eastAsia="宋体" w:hAnsi="Book Antiqua"/>
          <w:lang w:eastAsia="zh-CN"/>
        </w:rPr>
      </w:pPr>
      <w:r w:rsidRPr="00351735">
        <w:rPr>
          <w:rFonts w:ascii="Book Antiqua" w:eastAsia="宋体" w:hAnsi="Book Antiqua"/>
          <w:lang w:eastAsia="zh-CN"/>
        </w:rPr>
        <w:t xml:space="preserve">It is more difficult to apply compression hemostasis to a carotid puncture point than to the femoral artery. Bleeding and even subcutaneous hematoma can therefore easily occur. In severe cases, a huge cervical subcutaneous hematoma may even compress the esophagus, causing </w:t>
      </w:r>
      <w:proofErr w:type="gramStart"/>
      <w:r w:rsidRPr="00351735">
        <w:rPr>
          <w:rFonts w:ascii="Book Antiqua" w:eastAsia="宋体" w:hAnsi="Book Antiqua"/>
          <w:lang w:eastAsia="zh-CN"/>
        </w:rPr>
        <w:t>dyspnea</w:t>
      </w:r>
      <w:r w:rsidR="00E7296D" w:rsidRPr="00351735">
        <w:rPr>
          <w:rFonts w:ascii="Book Antiqua" w:eastAsia="宋体" w:hAnsi="Book Antiqua"/>
          <w:vertAlign w:val="superscript"/>
          <w:lang w:eastAsia="zh-CN"/>
        </w:rPr>
        <w:t>[</w:t>
      </w:r>
      <w:proofErr w:type="gramEnd"/>
      <w:r w:rsidRPr="00351735">
        <w:rPr>
          <w:rFonts w:ascii="Book Antiqua" w:eastAsia="宋体" w:hAnsi="Book Antiqua"/>
          <w:vertAlign w:val="superscript"/>
          <w:lang w:eastAsia="zh-CN"/>
        </w:rPr>
        <w:t>28</w:t>
      </w:r>
      <w:r w:rsidR="00E7296D" w:rsidRPr="00351735">
        <w:rPr>
          <w:rFonts w:ascii="Book Antiqua" w:eastAsia="宋体" w:hAnsi="Book Antiqua"/>
          <w:vertAlign w:val="superscript"/>
          <w:lang w:eastAsia="zh-CN"/>
        </w:rPr>
        <w:t>]</w:t>
      </w:r>
      <w:r w:rsidRPr="00351735">
        <w:rPr>
          <w:rFonts w:ascii="Book Antiqua" w:eastAsia="宋体" w:hAnsi="Book Antiqua"/>
          <w:lang w:eastAsia="zh-CN"/>
        </w:rPr>
        <w:t xml:space="preserve">. To avoid the occurrence of this situation and achieve faster and more effective hemostasis, we used a </w:t>
      </w:r>
      <w:proofErr w:type="spellStart"/>
      <w:r w:rsidRPr="00351735">
        <w:rPr>
          <w:rFonts w:ascii="Book Antiqua" w:eastAsia="宋体" w:hAnsi="Book Antiqua"/>
          <w:lang w:eastAsia="zh-CN"/>
        </w:rPr>
        <w:t>Perclose</w:t>
      </w:r>
      <w:proofErr w:type="spellEnd"/>
      <w:r w:rsidRPr="00351735">
        <w:rPr>
          <w:rFonts w:ascii="Book Antiqua" w:eastAsia="宋体" w:hAnsi="Book Antiqua"/>
          <w:lang w:eastAsia="zh-CN"/>
        </w:rPr>
        <w:t xml:space="preserve"> </w:t>
      </w:r>
      <w:proofErr w:type="spellStart"/>
      <w:r w:rsidRPr="00351735">
        <w:rPr>
          <w:rFonts w:ascii="Book Antiqua" w:eastAsia="宋体" w:hAnsi="Book Antiqua"/>
          <w:lang w:eastAsia="zh-CN"/>
        </w:rPr>
        <w:t>Proglide</w:t>
      </w:r>
      <w:proofErr w:type="spellEnd"/>
      <w:r w:rsidRPr="00351735">
        <w:rPr>
          <w:rFonts w:ascii="Book Antiqua" w:eastAsia="宋体" w:hAnsi="Book Antiqua"/>
          <w:lang w:eastAsia="zh-CN"/>
        </w:rPr>
        <w:t xml:space="preserve"> vascular stapler to suture the carotid puncture point. Previous studies have reported that the </w:t>
      </w:r>
      <w:proofErr w:type="spellStart"/>
      <w:r w:rsidRPr="00351735">
        <w:rPr>
          <w:rFonts w:ascii="Book Antiqua" w:eastAsia="宋体" w:hAnsi="Book Antiqua"/>
          <w:lang w:eastAsia="zh-CN"/>
        </w:rPr>
        <w:t>Proglide</w:t>
      </w:r>
      <w:proofErr w:type="spellEnd"/>
      <w:r w:rsidRPr="00351735">
        <w:rPr>
          <w:rFonts w:ascii="Book Antiqua" w:eastAsia="宋体" w:hAnsi="Book Antiqua"/>
          <w:lang w:eastAsia="zh-CN"/>
        </w:rPr>
        <w:t xml:space="preserve"> vascular stapler is mainly used in the endovascular treatment of large vessels with the femor</w:t>
      </w:r>
      <w:r w:rsidRPr="00351735">
        <w:rPr>
          <w:rFonts w:ascii="Book Antiqua" w:eastAsia="宋体" w:hAnsi="Book Antiqua"/>
          <w:lang w:eastAsia="zh-CN"/>
        </w:rPr>
        <w:t>al artery</w:t>
      </w:r>
      <w:r w:rsidR="00CD3C11">
        <w:rPr>
          <w:rFonts w:ascii="Book Antiqua" w:eastAsia="宋体" w:hAnsi="Book Antiqua"/>
          <w:lang w:eastAsia="zh-CN"/>
        </w:rPr>
        <w:t xml:space="preserve"> </w:t>
      </w:r>
      <w:r w:rsidRPr="00351735">
        <w:rPr>
          <w:rFonts w:ascii="Book Antiqua" w:eastAsia="宋体" w:hAnsi="Book Antiqua"/>
          <w:lang w:eastAsia="zh-CN"/>
        </w:rPr>
        <w:t>used</w:t>
      </w:r>
      <w:r w:rsidRPr="00351735">
        <w:rPr>
          <w:rFonts w:ascii="Book Antiqua" w:eastAsia="宋体" w:hAnsi="Book Antiqua"/>
          <w:lang w:eastAsia="zh-CN"/>
        </w:rPr>
        <w:t xml:space="preserve"> as the puncture </w:t>
      </w:r>
      <w:proofErr w:type="gramStart"/>
      <w:r w:rsidRPr="00351735">
        <w:rPr>
          <w:rFonts w:ascii="Book Antiqua" w:eastAsia="宋体" w:hAnsi="Book Antiqua"/>
          <w:lang w:eastAsia="zh-CN"/>
        </w:rPr>
        <w:t>approach</w:t>
      </w:r>
      <w:r w:rsidR="00E7296D" w:rsidRPr="00351735">
        <w:rPr>
          <w:rFonts w:ascii="Book Antiqua" w:eastAsia="宋体" w:hAnsi="Book Antiqua"/>
          <w:vertAlign w:val="superscript"/>
          <w:lang w:eastAsia="zh-CN"/>
        </w:rPr>
        <w:t>[</w:t>
      </w:r>
      <w:proofErr w:type="gramEnd"/>
      <w:r w:rsidRPr="00351735">
        <w:rPr>
          <w:rFonts w:ascii="Book Antiqua" w:eastAsia="宋体" w:hAnsi="Book Antiqua"/>
          <w:vertAlign w:val="superscript"/>
          <w:lang w:eastAsia="zh-CN"/>
        </w:rPr>
        <w:t>29</w:t>
      </w:r>
      <w:r w:rsidR="00E7296D" w:rsidRPr="00351735">
        <w:rPr>
          <w:rFonts w:ascii="Book Antiqua" w:eastAsia="宋体" w:hAnsi="Book Antiqua"/>
          <w:vertAlign w:val="superscript"/>
          <w:lang w:eastAsia="zh-CN"/>
        </w:rPr>
        <w:t>]</w:t>
      </w:r>
      <w:r w:rsidRPr="00351735">
        <w:rPr>
          <w:rFonts w:ascii="Book Antiqua" w:eastAsia="宋体" w:hAnsi="Book Antiqua"/>
          <w:lang w:eastAsia="zh-CN"/>
        </w:rPr>
        <w:t xml:space="preserve">. </w:t>
      </w:r>
      <w:proofErr w:type="spellStart"/>
      <w:r w:rsidRPr="00351735">
        <w:rPr>
          <w:rFonts w:ascii="Book Antiqua" w:eastAsia="宋体" w:hAnsi="Book Antiqua"/>
          <w:lang w:eastAsia="zh-CN"/>
        </w:rPr>
        <w:t>Perclose</w:t>
      </w:r>
      <w:proofErr w:type="spellEnd"/>
      <w:r w:rsidRPr="00351735">
        <w:rPr>
          <w:rFonts w:ascii="Book Antiqua" w:eastAsia="宋体" w:hAnsi="Book Antiqua"/>
          <w:lang w:eastAsia="zh-CN"/>
        </w:rPr>
        <w:t xml:space="preserve"> </w:t>
      </w:r>
      <w:proofErr w:type="spellStart"/>
      <w:r w:rsidRPr="00351735">
        <w:rPr>
          <w:rFonts w:ascii="Book Antiqua" w:eastAsia="宋体" w:hAnsi="Book Antiqua"/>
          <w:lang w:eastAsia="zh-CN"/>
        </w:rPr>
        <w:t>prosglide</w:t>
      </w:r>
      <w:proofErr w:type="spellEnd"/>
      <w:r w:rsidRPr="00351735">
        <w:rPr>
          <w:rFonts w:ascii="Book Antiqua" w:eastAsia="宋体" w:hAnsi="Book Antiqua"/>
          <w:lang w:eastAsia="zh-CN"/>
        </w:rPr>
        <w:t xml:space="preserve"> vascular stitching devices can reduce postoperative recovery times and the time spent bed-bound. More importantly, it can also reduce subcutaneous hematoma and surgical </w:t>
      </w:r>
      <w:proofErr w:type="gramStart"/>
      <w:r w:rsidRPr="00351735">
        <w:rPr>
          <w:rFonts w:ascii="Book Antiqua" w:eastAsia="宋体" w:hAnsi="Book Antiqua"/>
          <w:lang w:eastAsia="zh-CN"/>
        </w:rPr>
        <w:t>scars</w:t>
      </w:r>
      <w:r w:rsidR="00E7296D" w:rsidRPr="00351735">
        <w:rPr>
          <w:rFonts w:ascii="Book Antiqua" w:eastAsia="宋体" w:hAnsi="Book Antiqua"/>
          <w:vertAlign w:val="superscript"/>
          <w:lang w:eastAsia="zh-CN"/>
        </w:rPr>
        <w:t>[</w:t>
      </w:r>
      <w:proofErr w:type="gramEnd"/>
      <w:r w:rsidRPr="00351735">
        <w:rPr>
          <w:rFonts w:ascii="Book Antiqua" w:eastAsia="宋体" w:hAnsi="Book Antiqua"/>
          <w:vertAlign w:val="superscript"/>
          <w:lang w:eastAsia="zh-CN"/>
        </w:rPr>
        <w:t>30</w:t>
      </w:r>
      <w:r w:rsidR="00E7296D" w:rsidRPr="00351735">
        <w:rPr>
          <w:rFonts w:ascii="Book Antiqua" w:eastAsia="宋体" w:hAnsi="Book Antiqua"/>
          <w:vertAlign w:val="superscript"/>
          <w:lang w:eastAsia="zh-CN"/>
        </w:rPr>
        <w:t>]</w:t>
      </w:r>
      <w:r w:rsidRPr="00351735">
        <w:rPr>
          <w:rFonts w:ascii="Book Antiqua" w:eastAsia="宋体" w:hAnsi="Book Antiqua"/>
          <w:lang w:eastAsia="zh-CN"/>
        </w:rPr>
        <w:t xml:space="preserve">. Patients undergoing endovascular intervention often take antiplatelet or anticoagulant drugs for a long time before surgery, and this increases the risk of hemostasis complications at the puncture point. Since the 1990s, vascular suturing devices have been used in coronary interventions performed through the femoral artery, in which they have been shown to have advantages, such as reduced hemostasis and bed rest </w:t>
      </w:r>
      <w:proofErr w:type="gramStart"/>
      <w:r w:rsidRPr="00351735">
        <w:rPr>
          <w:rFonts w:ascii="Book Antiqua" w:eastAsia="宋体" w:hAnsi="Book Antiqua"/>
          <w:lang w:eastAsia="zh-CN"/>
        </w:rPr>
        <w:t>times</w:t>
      </w:r>
      <w:r w:rsidR="00E7296D" w:rsidRPr="00351735">
        <w:rPr>
          <w:rFonts w:ascii="Book Antiqua" w:eastAsia="宋体" w:hAnsi="Book Antiqua"/>
          <w:vertAlign w:val="superscript"/>
          <w:lang w:eastAsia="zh-CN"/>
        </w:rPr>
        <w:t>[</w:t>
      </w:r>
      <w:proofErr w:type="gramEnd"/>
      <w:r w:rsidRPr="00351735">
        <w:rPr>
          <w:rFonts w:ascii="Book Antiqua" w:eastAsia="宋体" w:hAnsi="Book Antiqua"/>
          <w:vertAlign w:val="superscript"/>
          <w:lang w:eastAsia="zh-CN"/>
        </w:rPr>
        <w:t>3</w:t>
      </w:r>
      <w:r w:rsidR="008808A7" w:rsidRPr="00351735">
        <w:rPr>
          <w:rFonts w:ascii="Book Antiqua" w:eastAsia="宋体" w:hAnsi="Book Antiqua"/>
          <w:vertAlign w:val="superscript"/>
          <w:lang w:eastAsia="zh-CN"/>
        </w:rPr>
        <w:t>0</w:t>
      </w:r>
      <w:r w:rsidR="00E7296D" w:rsidRPr="00351735">
        <w:rPr>
          <w:rFonts w:ascii="Book Antiqua" w:eastAsia="宋体" w:hAnsi="Book Antiqua"/>
          <w:vertAlign w:val="superscript"/>
          <w:lang w:eastAsia="zh-CN"/>
        </w:rPr>
        <w:t>]</w:t>
      </w:r>
      <w:r w:rsidRPr="00351735">
        <w:rPr>
          <w:rFonts w:ascii="Book Antiqua" w:eastAsia="宋体" w:hAnsi="Book Antiqua"/>
          <w:lang w:eastAsia="zh-CN"/>
        </w:rPr>
        <w:t xml:space="preserve">. Compared with traditional manual compression hemostasis, vascular suturing devices can also reduce the incidence of </w:t>
      </w:r>
      <w:proofErr w:type="spellStart"/>
      <w:r w:rsidRPr="00351735">
        <w:rPr>
          <w:rFonts w:ascii="Book Antiqua" w:eastAsia="宋体" w:hAnsi="Book Antiqua"/>
          <w:lang w:eastAsia="zh-CN"/>
        </w:rPr>
        <w:t>vagus</w:t>
      </w:r>
      <w:proofErr w:type="spellEnd"/>
      <w:r w:rsidRPr="00351735">
        <w:rPr>
          <w:rFonts w:ascii="Book Antiqua" w:eastAsia="宋体" w:hAnsi="Book Antiqua"/>
          <w:lang w:eastAsia="zh-CN"/>
        </w:rPr>
        <w:t xml:space="preserve"> nerve reflexes and deep venous thrombosis caused by excessive </w:t>
      </w:r>
      <w:proofErr w:type="gramStart"/>
      <w:r w:rsidRPr="00351735">
        <w:rPr>
          <w:rFonts w:ascii="Book Antiqua" w:eastAsia="宋体" w:hAnsi="Book Antiqua"/>
          <w:lang w:eastAsia="zh-CN"/>
        </w:rPr>
        <w:t>compression</w:t>
      </w:r>
      <w:r w:rsidR="00E7296D" w:rsidRPr="00351735">
        <w:rPr>
          <w:rFonts w:ascii="Book Antiqua" w:eastAsia="宋体" w:hAnsi="Book Antiqua"/>
          <w:vertAlign w:val="superscript"/>
          <w:lang w:eastAsia="zh-CN"/>
        </w:rPr>
        <w:t>[</w:t>
      </w:r>
      <w:proofErr w:type="gramEnd"/>
      <w:r w:rsidRPr="00351735">
        <w:rPr>
          <w:rFonts w:ascii="Book Antiqua" w:eastAsia="宋体" w:hAnsi="Book Antiqua"/>
          <w:vertAlign w:val="superscript"/>
          <w:lang w:eastAsia="zh-CN"/>
        </w:rPr>
        <w:t>3</w:t>
      </w:r>
      <w:r w:rsidR="008808A7" w:rsidRPr="00351735">
        <w:rPr>
          <w:rFonts w:ascii="Book Antiqua" w:eastAsia="宋体" w:hAnsi="Book Antiqua"/>
          <w:vertAlign w:val="superscript"/>
          <w:lang w:eastAsia="zh-CN"/>
        </w:rPr>
        <w:t>1,</w:t>
      </w:r>
      <w:r w:rsidRPr="00351735">
        <w:rPr>
          <w:rFonts w:ascii="Book Antiqua" w:eastAsia="宋体" w:hAnsi="Book Antiqua"/>
          <w:vertAlign w:val="superscript"/>
          <w:lang w:eastAsia="zh-CN"/>
        </w:rPr>
        <w:t>3</w:t>
      </w:r>
      <w:r w:rsidR="008808A7" w:rsidRPr="00351735">
        <w:rPr>
          <w:rFonts w:ascii="Book Antiqua" w:eastAsia="宋体" w:hAnsi="Book Antiqua"/>
          <w:vertAlign w:val="superscript"/>
          <w:lang w:eastAsia="zh-CN"/>
        </w:rPr>
        <w:t>2</w:t>
      </w:r>
      <w:r w:rsidR="00E7296D" w:rsidRPr="00351735">
        <w:rPr>
          <w:rFonts w:ascii="Book Antiqua" w:eastAsia="宋体" w:hAnsi="Book Antiqua"/>
          <w:vertAlign w:val="superscript"/>
          <w:lang w:eastAsia="zh-CN"/>
        </w:rPr>
        <w:t>]</w:t>
      </w:r>
      <w:r w:rsidRPr="00351735">
        <w:rPr>
          <w:rFonts w:ascii="Book Antiqua" w:eastAsia="宋体" w:hAnsi="Book Antiqua"/>
          <w:lang w:eastAsia="zh-CN"/>
        </w:rPr>
        <w:t>. The main factors affecting the suture success rate include self-factors, such as obesity, severe calcification of the target vess</w:t>
      </w:r>
      <w:r w:rsidRPr="00351735">
        <w:rPr>
          <w:rFonts w:ascii="Book Antiqua" w:eastAsia="宋体" w:hAnsi="Book Antiqua"/>
          <w:lang w:eastAsia="zh-CN"/>
        </w:rPr>
        <w:t>el wall</w:t>
      </w:r>
      <w:r w:rsidR="00CD3C11">
        <w:rPr>
          <w:rFonts w:ascii="Book Antiqua" w:eastAsia="宋体" w:hAnsi="Book Antiqua"/>
          <w:lang w:eastAsia="zh-CN"/>
        </w:rPr>
        <w:t>,</w:t>
      </w:r>
      <w:r w:rsidRPr="00351735">
        <w:rPr>
          <w:rFonts w:ascii="Book Antiqua" w:eastAsia="宋体" w:hAnsi="Book Antiqua"/>
          <w:lang w:eastAsia="zh-CN"/>
        </w:rPr>
        <w:t xml:space="preserve"> and severe tortuosity of the blood vessels, as well as the size of the sheath. Therefore, before using a vascular stapler, whether the above situation exists should be clarified. The product instructions included with the </w:t>
      </w:r>
      <w:proofErr w:type="spellStart"/>
      <w:r w:rsidRPr="00351735">
        <w:rPr>
          <w:rFonts w:ascii="Book Antiqua" w:eastAsia="宋体" w:hAnsi="Book Antiqua"/>
          <w:lang w:eastAsia="zh-CN"/>
        </w:rPr>
        <w:t>Proglide</w:t>
      </w:r>
      <w:proofErr w:type="spellEnd"/>
      <w:r w:rsidRPr="00351735">
        <w:rPr>
          <w:rFonts w:ascii="Book Antiqua" w:eastAsia="宋体" w:hAnsi="Book Antiqua"/>
          <w:lang w:eastAsia="zh-CN"/>
        </w:rPr>
        <w:t xml:space="preserve"> Vascular Stapler state that for patients undergoing interventional catheterization or treatment</w:t>
      </w:r>
      <w:r w:rsidR="00AB63DF">
        <w:rPr>
          <w:rFonts w:ascii="Book Antiqua" w:eastAsia="宋体" w:hAnsi="Book Antiqua"/>
          <w:lang w:eastAsia="zh-CN"/>
        </w:rPr>
        <w:t xml:space="preserve">, </w:t>
      </w:r>
      <w:r w:rsidRPr="00351735">
        <w:rPr>
          <w:rFonts w:ascii="Book Antiqua" w:eastAsia="宋体" w:hAnsi="Book Antiqua"/>
          <w:lang w:eastAsia="zh-CN"/>
        </w:rPr>
        <w:t>a 5F to 21F sheath</w:t>
      </w:r>
      <w:r w:rsidR="00AB63DF">
        <w:rPr>
          <w:rFonts w:ascii="Book Antiqua" w:eastAsia="宋体" w:hAnsi="Book Antiqua"/>
          <w:lang w:eastAsia="zh-CN"/>
        </w:rPr>
        <w:t xml:space="preserve"> is suggested to be used</w:t>
      </w:r>
      <w:r w:rsidRPr="00351735">
        <w:rPr>
          <w:rFonts w:ascii="Book Antiqua" w:eastAsia="宋体" w:hAnsi="Book Antiqua"/>
          <w:lang w:eastAsia="zh-CN"/>
        </w:rPr>
        <w:t>. The suture is delivered percutane</w:t>
      </w:r>
      <w:r w:rsidRPr="00351735">
        <w:rPr>
          <w:rFonts w:ascii="Book Antiqua" w:eastAsia="宋体" w:hAnsi="Book Antiqua"/>
          <w:lang w:eastAsia="zh-CN"/>
        </w:rPr>
        <w:t xml:space="preserve">ously after surgery to suture the common </w:t>
      </w:r>
      <w:r w:rsidRPr="00351735">
        <w:rPr>
          <w:rFonts w:ascii="Book Antiqua" w:eastAsia="宋体" w:hAnsi="Book Antiqua"/>
          <w:lang w:eastAsia="zh-CN"/>
        </w:rPr>
        <w:lastRenderedPageBreak/>
        <w:t xml:space="preserve">femoral artery puncture site. In this case, this approach was used to suture the carotid puncture points; while this is beyond the scope of the described applications, there were no complications, such as vascular stenosis or subcutaneous hematoma formation. Finally, satisfactory hemostatic effects have been achieved. Compared with other hemostasis methods, such as manual compression hemostasis and vascular closure, using vascular suturing devices produces fewer </w:t>
      </w:r>
      <w:proofErr w:type="gramStart"/>
      <w:r w:rsidRPr="00351735">
        <w:rPr>
          <w:rFonts w:ascii="Book Antiqua" w:eastAsia="宋体" w:hAnsi="Book Antiqua"/>
          <w:lang w:eastAsia="zh-CN"/>
        </w:rPr>
        <w:t>complications</w:t>
      </w:r>
      <w:r w:rsidR="00E7296D" w:rsidRPr="00351735">
        <w:rPr>
          <w:rFonts w:ascii="Book Antiqua" w:eastAsia="宋体" w:hAnsi="Book Antiqua"/>
          <w:vertAlign w:val="superscript"/>
          <w:lang w:eastAsia="zh-CN"/>
        </w:rPr>
        <w:t>[</w:t>
      </w:r>
      <w:proofErr w:type="gramEnd"/>
      <w:r w:rsidRPr="00351735">
        <w:rPr>
          <w:rFonts w:ascii="Book Antiqua" w:eastAsia="宋体" w:hAnsi="Book Antiqua"/>
          <w:vertAlign w:val="superscript"/>
          <w:lang w:eastAsia="zh-CN"/>
        </w:rPr>
        <w:t>3</w:t>
      </w:r>
      <w:r w:rsidR="008808A7" w:rsidRPr="00351735">
        <w:rPr>
          <w:rFonts w:ascii="Book Antiqua" w:eastAsia="宋体" w:hAnsi="Book Antiqua"/>
          <w:vertAlign w:val="superscript"/>
          <w:lang w:eastAsia="zh-CN"/>
        </w:rPr>
        <w:t>3,</w:t>
      </w:r>
      <w:r w:rsidRPr="00351735">
        <w:rPr>
          <w:rFonts w:ascii="Book Antiqua" w:eastAsia="宋体" w:hAnsi="Book Antiqua"/>
          <w:vertAlign w:val="superscript"/>
          <w:lang w:eastAsia="zh-CN"/>
        </w:rPr>
        <w:t>3</w:t>
      </w:r>
      <w:r w:rsidR="008808A7" w:rsidRPr="00351735">
        <w:rPr>
          <w:rFonts w:ascii="Book Antiqua" w:eastAsia="宋体" w:hAnsi="Book Antiqua"/>
          <w:vertAlign w:val="superscript"/>
          <w:lang w:eastAsia="zh-CN"/>
        </w:rPr>
        <w:t>4</w:t>
      </w:r>
      <w:r w:rsidR="00E7296D" w:rsidRPr="00351735">
        <w:rPr>
          <w:rFonts w:ascii="Book Antiqua" w:eastAsia="宋体" w:hAnsi="Book Antiqua"/>
          <w:vertAlign w:val="superscript"/>
          <w:lang w:eastAsia="zh-CN"/>
        </w:rPr>
        <w:t>]</w:t>
      </w:r>
      <w:r w:rsidRPr="00351735">
        <w:rPr>
          <w:rFonts w:ascii="Book Antiqua" w:eastAsia="宋体" w:hAnsi="Book Antiqua"/>
          <w:lang w:eastAsia="zh-CN"/>
        </w:rPr>
        <w:t xml:space="preserve">. This method also helps to reduce the time during which the puncture points must be pressed, shortens bed rest times, and improves patient comfort. Therefore, the authors believe that it is appropriate to carefully use a vascular stapler for the cervical vascular puncture point. The surgeons must be able to use the vascular suture devices skillfully. The puncture site must be adequately anesthetized to avoid </w:t>
      </w:r>
      <w:proofErr w:type="spellStart"/>
      <w:r w:rsidRPr="00351735">
        <w:rPr>
          <w:rFonts w:ascii="Book Antiqua" w:eastAsia="宋体" w:hAnsi="Book Antiqua"/>
          <w:lang w:eastAsia="zh-CN"/>
        </w:rPr>
        <w:t>vagus</w:t>
      </w:r>
      <w:proofErr w:type="spellEnd"/>
      <w:r w:rsidRPr="00351735">
        <w:rPr>
          <w:rFonts w:ascii="Book Antiqua" w:eastAsia="宋体" w:hAnsi="Book Antiqua"/>
          <w:lang w:eastAsia="zh-CN"/>
        </w:rPr>
        <w:t xml:space="preserve"> nerve reflex caused by local pain. The operation must be performed carefully to achieve safe and effective use of the vascular suture devices and make patients more </w:t>
      </w:r>
      <w:proofErr w:type="gramStart"/>
      <w:r w:rsidRPr="00351735">
        <w:rPr>
          <w:rFonts w:ascii="Book Antiqua" w:eastAsia="宋体" w:hAnsi="Book Antiqua"/>
          <w:lang w:eastAsia="zh-CN"/>
        </w:rPr>
        <w:t>comfortable</w:t>
      </w:r>
      <w:r w:rsidR="00E7296D" w:rsidRPr="00351735">
        <w:rPr>
          <w:rFonts w:ascii="Book Antiqua" w:eastAsia="宋体" w:hAnsi="Book Antiqua"/>
          <w:vertAlign w:val="superscript"/>
          <w:lang w:eastAsia="zh-CN"/>
        </w:rPr>
        <w:t>[</w:t>
      </w:r>
      <w:proofErr w:type="gramEnd"/>
      <w:r w:rsidRPr="00351735">
        <w:rPr>
          <w:rFonts w:ascii="Book Antiqua" w:eastAsia="宋体" w:hAnsi="Book Antiqua"/>
          <w:vertAlign w:val="superscript"/>
          <w:lang w:eastAsia="zh-CN"/>
        </w:rPr>
        <w:t>3</w:t>
      </w:r>
      <w:r w:rsidR="008808A7" w:rsidRPr="00351735">
        <w:rPr>
          <w:rFonts w:ascii="Book Antiqua" w:eastAsia="宋体" w:hAnsi="Book Antiqua"/>
          <w:vertAlign w:val="superscript"/>
          <w:lang w:eastAsia="zh-CN"/>
        </w:rPr>
        <w:t>5</w:t>
      </w:r>
      <w:r w:rsidR="00E7296D" w:rsidRPr="00351735">
        <w:rPr>
          <w:rFonts w:ascii="Book Antiqua" w:eastAsia="宋体" w:hAnsi="Book Antiqua"/>
          <w:vertAlign w:val="superscript"/>
          <w:lang w:eastAsia="zh-CN"/>
        </w:rPr>
        <w:t>]</w:t>
      </w:r>
      <w:r w:rsidRPr="00351735">
        <w:rPr>
          <w:rFonts w:ascii="Book Antiqua" w:eastAsia="宋体" w:hAnsi="Book Antiqua"/>
          <w:lang w:eastAsia="zh-CN"/>
        </w:rPr>
        <w:t>.</w:t>
      </w:r>
    </w:p>
    <w:p w14:paraId="2CE6E712" w14:textId="77777777" w:rsidR="00C65689" w:rsidRPr="00351735" w:rsidRDefault="00C65689" w:rsidP="00351735">
      <w:pPr>
        <w:autoSpaceDE w:val="0"/>
        <w:autoSpaceDN w:val="0"/>
        <w:adjustRightInd w:val="0"/>
        <w:spacing w:line="360" w:lineRule="auto"/>
        <w:ind w:firstLineChars="200" w:firstLine="480"/>
        <w:jc w:val="both"/>
        <w:rPr>
          <w:rFonts w:ascii="Book Antiqua" w:eastAsia="宋体" w:hAnsi="Book Antiqua"/>
          <w:lang w:eastAsia="zh-CN"/>
        </w:rPr>
      </w:pPr>
    </w:p>
    <w:p w14:paraId="313B5596" w14:textId="77777777" w:rsidR="00732F52" w:rsidRPr="00351735" w:rsidRDefault="00732F52" w:rsidP="00351735">
      <w:pPr>
        <w:autoSpaceDE w:val="0"/>
        <w:autoSpaceDN w:val="0"/>
        <w:adjustRightInd w:val="0"/>
        <w:spacing w:line="360" w:lineRule="auto"/>
        <w:jc w:val="both"/>
        <w:rPr>
          <w:rFonts w:ascii="Book Antiqua" w:hAnsi="Book Antiqua"/>
          <w:b/>
        </w:rPr>
      </w:pPr>
      <w:r w:rsidRPr="00351735">
        <w:rPr>
          <w:rFonts w:ascii="Book Antiqua" w:hAnsi="Book Antiqua"/>
          <w:b/>
        </w:rPr>
        <w:t>CONCLUSION</w:t>
      </w:r>
    </w:p>
    <w:p w14:paraId="03CCAEA3" w14:textId="1E2DE379" w:rsidR="00D912CD" w:rsidRDefault="00C65689" w:rsidP="00D912CD">
      <w:pPr>
        <w:spacing w:line="360" w:lineRule="auto"/>
        <w:jc w:val="both"/>
        <w:rPr>
          <w:rFonts w:ascii="Book Antiqua" w:eastAsiaTheme="minorEastAsia" w:hAnsi="Book Antiqua"/>
          <w:lang w:eastAsia="zh-CN"/>
        </w:rPr>
      </w:pPr>
      <w:r w:rsidRPr="00351735">
        <w:rPr>
          <w:rFonts w:ascii="Book Antiqua" w:hAnsi="Book Antiqua"/>
        </w:rPr>
        <w:t xml:space="preserve">In summary, in patients with brachial artery stenosis, when the femoral artery approach is difficult, the carotid artery is an unconventional but safe and effective approach. At the same time, the use of vascular suturing devices to suture a carotid puncture point is also commendable. Although it is beyond the published scope of the application, when used cautiously, it can effectively avoid cerebral ischemia caused by prolonged artificial compression, and improper suturing can lead to stenosis of the puncture site and improper blood pressure, resulting in the formation of a hematoma. </w:t>
      </w:r>
      <w:r w:rsidRPr="00351735">
        <w:rPr>
          <w:rFonts w:ascii="Book Antiqua" w:eastAsia="等线" w:hAnsi="Book Antiqua"/>
        </w:rPr>
        <w:t>Fi</w:t>
      </w:r>
      <w:r w:rsidRPr="00351735">
        <w:rPr>
          <w:rFonts w:ascii="Book Antiqua" w:eastAsia="等线" w:hAnsi="Book Antiqua"/>
        </w:rPr>
        <w:t>nally</w:t>
      </w:r>
      <w:r w:rsidRPr="00351735">
        <w:rPr>
          <w:rFonts w:ascii="Book Antiqua" w:hAnsi="Book Antiqua"/>
        </w:rPr>
        <w:t>, satisfactory hemostasis</w:t>
      </w:r>
      <w:r w:rsidR="00AB63DF">
        <w:rPr>
          <w:rFonts w:ascii="Book Antiqua" w:hAnsi="Book Antiqua"/>
        </w:rPr>
        <w:t xml:space="preserve"> can be achieved</w:t>
      </w:r>
      <w:r w:rsidRPr="00351735">
        <w:rPr>
          <w:rFonts w:ascii="Book Antiqua" w:hAnsi="Book Antiqua"/>
        </w:rPr>
        <w:t>.</w:t>
      </w:r>
    </w:p>
    <w:p w14:paraId="63F35CF4" w14:textId="77777777" w:rsidR="00D912CD" w:rsidRDefault="00D912CD" w:rsidP="00D912CD">
      <w:pPr>
        <w:spacing w:line="360" w:lineRule="auto"/>
        <w:jc w:val="both"/>
        <w:rPr>
          <w:rFonts w:ascii="Book Antiqua" w:eastAsiaTheme="minorEastAsia" w:hAnsi="Book Antiqua"/>
          <w:lang w:eastAsia="zh-CN"/>
        </w:rPr>
      </w:pPr>
    </w:p>
    <w:p w14:paraId="631C0D0C" w14:textId="5E5452A5" w:rsidR="00D868F9" w:rsidRPr="00351735" w:rsidRDefault="008D1EC3" w:rsidP="00D912CD">
      <w:pPr>
        <w:spacing w:line="360" w:lineRule="auto"/>
        <w:jc w:val="both"/>
        <w:rPr>
          <w:rFonts w:ascii="Book Antiqua" w:eastAsia="宋体" w:hAnsi="Book Antiqua"/>
          <w:b/>
          <w:bCs/>
          <w:lang w:eastAsia="zh-CN"/>
        </w:rPr>
      </w:pPr>
      <w:r w:rsidRPr="00351735">
        <w:rPr>
          <w:rFonts w:ascii="Book Antiqua" w:hAnsi="Book Antiqua"/>
          <w:b/>
          <w:bCs/>
        </w:rPr>
        <w:br w:type="page"/>
      </w:r>
      <w:r w:rsidR="00622A28" w:rsidRPr="00351735">
        <w:rPr>
          <w:rFonts w:ascii="Book Antiqua" w:hAnsi="Book Antiqua"/>
          <w:b/>
          <w:bCs/>
        </w:rPr>
        <w:lastRenderedPageBreak/>
        <w:t>REFERENCES</w:t>
      </w:r>
    </w:p>
    <w:p w14:paraId="286EF068"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1 </w:t>
      </w:r>
      <w:r w:rsidRPr="00351735">
        <w:rPr>
          <w:rFonts w:ascii="Book Antiqua" w:hAnsi="Book Antiqua"/>
          <w:b/>
        </w:rPr>
        <w:t>Zhao FF</w:t>
      </w:r>
      <w:r w:rsidRPr="00351735">
        <w:rPr>
          <w:rFonts w:ascii="Book Antiqua" w:hAnsi="Book Antiqua"/>
        </w:rPr>
        <w:t xml:space="preserve">, Gao HY, Gao Y, Zhao Z, Li J, Ning FB, Zhang XN, Wang ZG, Yu AL, </w:t>
      </w:r>
      <w:proofErr w:type="spellStart"/>
      <w:r w:rsidRPr="00351735">
        <w:rPr>
          <w:rFonts w:ascii="Book Antiqua" w:hAnsi="Book Antiqua"/>
        </w:rPr>
        <w:t>Guo</w:t>
      </w:r>
      <w:proofErr w:type="spellEnd"/>
      <w:r w:rsidRPr="00351735">
        <w:rPr>
          <w:rFonts w:ascii="Book Antiqua" w:hAnsi="Book Antiqua"/>
        </w:rPr>
        <w:t xml:space="preserve"> YY, Sun BL. A Correlational Study on Cerebral </w:t>
      </w:r>
      <w:proofErr w:type="spellStart"/>
      <w:r w:rsidRPr="00351735">
        <w:rPr>
          <w:rFonts w:ascii="Book Antiqua" w:hAnsi="Book Antiqua"/>
        </w:rPr>
        <w:t>Microbleeds</w:t>
      </w:r>
      <w:proofErr w:type="spellEnd"/>
      <w:r w:rsidRPr="00351735">
        <w:rPr>
          <w:rFonts w:ascii="Book Antiqua" w:hAnsi="Book Antiqua"/>
        </w:rPr>
        <w:t xml:space="preserve"> and Carotid Atherosclerosis in Patients with Ischemic Stroke. </w:t>
      </w:r>
      <w:r w:rsidRPr="00351735">
        <w:rPr>
          <w:rFonts w:ascii="Book Antiqua" w:hAnsi="Book Antiqua"/>
          <w:i/>
        </w:rPr>
        <w:t xml:space="preserve">J Stroke </w:t>
      </w:r>
      <w:proofErr w:type="spellStart"/>
      <w:r w:rsidRPr="00351735">
        <w:rPr>
          <w:rFonts w:ascii="Book Antiqua" w:hAnsi="Book Antiqua"/>
          <w:i/>
        </w:rPr>
        <w:t>Cerebrovasc</w:t>
      </w:r>
      <w:proofErr w:type="spellEnd"/>
      <w:r w:rsidRPr="00351735">
        <w:rPr>
          <w:rFonts w:ascii="Book Antiqua" w:hAnsi="Book Antiqua"/>
          <w:i/>
        </w:rPr>
        <w:t xml:space="preserve"> Dis</w:t>
      </w:r>
      <w:r w:rsidRPr="00351735">
        <w:rPr>
          <w:rFonts w:ascii="Book Antiqua" w:hAnsi="Book Antiqua"/>
        </w:rPr>
        <w:t xml:space="preserve"> 2018; </w:t>
      </w:r>
      <w:r w:rsidRPr="00351735">
        <w:rPr>
          <w:rFonts w:ascii="Book Antiqua" w:hAnsi="Book Antiqua"/>
          <w:b/>
        </w:rPr>
        <w:t>27</w:t>
      </w:r>
      <w:r w:rsidRPr="00351735">
        <w:rPr>
          <w:rFonts w:ascii="Book Antiqua" w:hAnsi="Book Antiqua"/>
        </w:rPr>
        <w:t>: 2228-2234 [PMID: 29759940 DOI: 10.1016/j.jstrokecerebrovasdis.2018.04.009]</w:t>
      </w:r>
    </w:p>
    <w:p w14:paraId="43099189"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2 </w:t>
      </w:r>
      <w:r w:rsidRPr="00351735">
        <w:rPr>
          <w:rFonts w:ascii="Book Antiqua" w:hAnsi="Book Antiqua"/>
          <w:b/>
        </w:rPr>
        <w:t>Xu T</w:t>
      </w:r>
      <w:r w:rsidRPr="00351735">
        <w:rPr>
          <w:rFonts w:ascii="Book Antiqua" w:hAnsi="Book Antiqua"/>
        </w:rPr>
        <w:t xml:space="preserve">, </w:t>
      </w:r>
      <w:proofErr w:type="spellStart"/>
      <w:r w:rsidRPr="00351735">
        <w:rPr>
          <w:rFonts w:ascii="Book Antiqua" w:hAnsi="Book Antiqua"/>
        </w:rPr>
        <w:t>Zuo</w:t>
      </w:r>
      <w:proofErr w:type="spellEnd"/>
      <w:r w:rsidRPr="00351735">
        <w:rPr>
          <w:rFonts w:ascii="Book Antiqua" w:hAnsi="Book Antiqua"/>
        </w:rPr>
        <w:t xml:space="preserve"> P, Cao L, </w:t>
      </w:r>
      <w:proofErr w:type="gramStart"/>
      <w:r w:rsidRPr="00351735">
        <w:rPr>
          <w:rFonts w:ascii="Book Antiqua" w:hAnsi="Book Antiqua"/>
        </w:rPr>
        <w:t>Gao</w:t>
      </w:r>
      <w:proofErr w:type="gramEnd"/>
      <w:r w:rsidRPr="00351735">
        <w:rPr>
          <w:rFonts w:ascii="Book Antiqua" w:hAnsi="Book Antiqua"/>
        </w:rPr>
        <w:t xml:space="preserve"> Z, </w:t>
      </w:r>
      <w:proofErr w:type="spellStart"/>
      <w:r w:rsidRPr="00351735">
        <w:rPr>
          <w:rFonts w:ascii="Book Antiqua" w:hAnsi="Book Antiqua"/>
        </w:rPr>
        <w:t>Ke</w:t>
      </w:r>
      <w:proofErr w:type="spellEnd"/>
      <w:r w:rsidRPr="00351735">
        <w:rPr>
          <w:rFonts w:ascii="Book Antiqua" w:hAnsi="Book Antiqua"/>
        </w:rPr>
        <w:t xml:space="preserve"> K. Omentin-1 is Associated with Carotid Plaque Instability among Ischemic Stroke Patients. </w:t>
      </w:r>
      <w:r w:rsidRPr="00351735">
        <w:rPr>
          <w:rFonts w:ascii="Book Antiqua" w:hAnsi="Book Antiqua"/>
          <w:i/>
        </w:rPr>
        <w:t xml:space="preserve">J </w:t>
      </w:r>
      <w:proofErr w:type="spellStart"/>
      <w:r w:rsidRPr="00351735">
        <w:rPr>
          <w:rFonts w:ascii="Book Antiqua" w:hAnsi="Book Antiqua"/>
          <w:i/>
        </w:rPr>
        <w:t>Atheroscler</w:t>
      </w:r>
      <w:proofErr w:type="spellEnd"/>
      <w:r w:rsidRPr="00351735">
        <w:rPr>
          <w:rFonts w:ascii="Book Antiqua" w:hAnsi="Book Antiqua"/>
          <w:i/>
        </w:rPr>
        <w:t xml:space="preserve"> </w:t>
      </w:r>
      <w:proofErr w:type="spellStart"/>
      <w:r w:rsidRPr="00351735">
        <w:rPr>
          <w:rFonts w:ascii="Book Antiqua" w:hAnsi="Book Antiqua"/>
          <w:i/>
        </w:rPr>
        <w:t>Thromb</w:t>
      </w:r>
      <w:proofErr w:type="spellEnd"/>
      <w:r w:rsidRPr="00351735">
        <w:rPr>
          <w:rFonts w:ascii="Book Antiqua" w:hAnsi="Book Antiqua"/>
        </w:rPr>
        <w:t xml:space="preserve"> 2018; </w:t>
      </w:r>
      <w:r w:rsidRPr="00351735">
        <w:rPr>
          <w:rFonts w:ascii="Book Antiqua" w:hAnsi="Book Antiqua"/>
          <w:b/>
        </w:rPr>
        <w:t>25</w:t>
      </w:r>
      <w:r w:rsidRPr="00351735">
        <w:rPr>
          <w:rFonts w:ascii="Book Antiqua" w:hAnsi="Book Antiqua"/>
        </w:rPr>
        <w:t>: 505-511 [PMID: 29225325 DOI: 10.5551/jat.42135]</w:t>
      </w:r>
    </w:p>
    <w:p w14:paraId="612100BF"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3 </w:t>
      </w:r>
      <w:r w:rsidRPr="00351735">
        <w:rPr>
          <w:rFonts w:ascii="Book Antiqua" w:hAnsi="Book Antiqua"/>
          <w:b/>
        </w:rPr>
        <w:t>Kim SW</w:t>
      </w:r>
      <w:r w:rsidRPr="00351735">
        <w:rPr>
          <w:rFonts w:ascii="Book Antiqua" w:hAnsi="Book Antiqua"/>
        </w:rPr>
        <w:t xml:space="preserve">, Kim YD, Chang HJ, Hong GR, Shim CY, Chung SJ, Hong JY, Song TJ, Song D, Bang OY, </w:t>
      </w:r>
      <w:proofErr w:type="spellStart"/>
      <w:r w:rsidRPr="00351735">
        <w:rPr>
          <w:rFonts w:ascii="Book Antiqua" w:hAnsi="Book Antiqua"/>
        </w:rPr>
        <w:t>Heo</w:t>
      </w:r>
      <w:proofErr w:type="spellEnd"/>
      <w:r w:rsidRPr="00351735">
        <w:rPr>
          <w:rFonts w:ascii="Book Antiqua" w:hAnsi="Book Antiqua"/>
        </w:rPr>
        <w:t xml:space="preserve"> JH, Nam HS. Different infarction patterns in patients with aortic atheroma compared to those with </w:t>
      </w:r>
      <w:proofErr w:type="spellStart"/>
      <w:r w:rsidRPr="00351735">
        <w:rPr>
          <w:rFonts w:ascii="Book Antiqua" w:hAnsi="Book Antiqua"/>
        </w:rPr>
        <w:t>cardioembolism</w:t>
      </w:r>
      <w:proofErr w:type="spellEnd"/>
      <w:r w:rsidRPr="00351735">
        <w:rPr>
          <w:rFonts w:ascii="Book Antiqua" w:hAnsi="Book Antiqua"/>
        </w:rPr>
        <w:t xml:space="preserve"> or large artery atherosclerosis. </w:t>
      </w:r>
      <w:r w:rsidRPr="00351735">
        <w:rPr>
          <w:rFonts w:ascii="Book Antiqua" w:hAnsi="Book Antiqua"/>
          <w:i/>
        </w:rPr>
        <w:t xml:space="preserve">J </w:t>
      </w:r>
      <w:proofErr w:type="spellStart"/>
      <w:r w:rsidRPr="00351735">
        <w:rPr>
          <w:rFonts w:ascii="Book Antiqua" w:hAnsi="Book Antiqua"/>
          <w:i/>
        </w:rPr>
        <w:t>Neurol</w:t>
      </w:r>
      <w:proofErr w:type="spellEnd"/>
      <w:r w:rsidRPr="00351735">
        <w:rPr>
          <w:rFonts w:ascii="Book Antiqua" w:hAnsi="Book Antiqua"/>
        </w:rPr>
        <w:t xml:space="preserve"> 2018; </w:t>
      </w:r>
      <w:r w:rsidRPr="00351735">
        <w:rPr>
          <w:rFonts w:ascii="Book Antiqua" w:hAnsi="Book Antiqua"/>
          <w:b/>
        </w:rPr>
        <w:t>265</w:t>
      </w:r>
      <w:r w:rsidRPr="00351735">
        <w:rPr>
          <w:rFonts w:ascii="Book Antiqua" w:hAnsi="Book Antiqua"/>
        </w:rPr>
        <w:t>: 151-158 [PMID: 29177549 DOI: 10.1007/s00415-017-8685-7]</w:t>
      </w:r>
    </w:p>
    <w:p w14:paraId="4A268045"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4 </w:t>
      </w:r>
      <w:r w:rsidRPr="00351735">
        <w:rPr>
          <w:rFonts w:ascii="Book Antiqua" w:hAnsi="Book Antiqua"/>
          <w:b/>
        </w:rPr>
        <w:t>Zhang Y</w:t>
      </w:r>
      <w:r w:rsidRPr="00351735">
        <w:rPr>
          <w:rFonts w:ascii="Book Antiqua" w:hAnsi="Book Antiqua"/>
        </w:rPr>
        <w:t xml:space="preserve">, Chen Z, Tang Y, Shan W, Wang L, Shi J, Luo Q, </w:t>
      </w:r>
      <w:proofErr w:type="spellStart"/>
      <w:r w:rsidRPr="00351735">
        <w:rPr>
          <w:rFonts w:ascii="Book Antiqua" w:hAnsi="Book Antiqua"/>
        </w:rPr>
        <w:t>Duan</w:t>
      </w:r>
      <w:proofErr w:type="spellEnd"/>
      <w:r w:rsidRPr="00351735">
        <w:rPr>
          <w:rFonts w:ascii="Book Antiqua" w:hAnsi="Book Antiqua"/>
        </w:rPr>
        <w:t xml:space="preserve"> J, Xu G. Association between </w:t>
      </w:r>
      <w:proofErr w:type="spellStart"/>
      <w:r w:rsidRPr="00351735">
        <w:rPr>
          <w:rFonts w:ascii="Book Antiqua" w:hAnsi="Book Antiqua"/>
        </w:rPr>
        <w:t>procalcitonin</w:t>
      </w:r>
      <w:proofErr w:type="spellEnd"/>
      <w:r w:rsidRPr="00351735">
        <w:rPr>
          <w:rFonts w:ascii="Book Antiqua" w:hAnsi="Book Antiqua"/>
        </w:rPr>
        <w:t xml:space="preserve"> levels and carotid atherosclerosis in acute ischemic stroke patients. </w:t>
      </w:r>
      <w:proofErr w:type="spellStart"/>
      <w:r w:rsidRPr="00351735">
        <w:rPr>
          <w:rFonts w:ascii="Book Antiqua" w:hAnsi="Book Antiqua"/>
          <w:i/>
        </w:rPr>
        <w:t>Int</w:t>
      </w:r>
      <w:proofErr w:type="spellEnd"/>
      <w:r w:rsidRPr="00351735">
        <w:rPr>
          <w:rFonts w:ascii="Book Antiqua" w:hAnsi="Book Antiqua"/>
          <w:i/>
        </w:rPr>
        <w:t xml:space="preserve"> J </w:t>
      </w:r>
      <w:proofErr w:type="spellStart"/>
      <w:r w:rsidRPr="00351735">
        <w:rPr>
          <w:rFonts w:ascii="Book Antiqua" w:hAnsi="Book Antiqua"/>
          <w:i/>
        </w:rPr>
        <w:t>Neurosci</w:t>
      </w:r>
      <w:proofErr w:type="spellEnd"/>
      <w:r w:rsidRPr="00351735">
        <w:rPr>
          <w:rFonts w:ascii="Book Antiqua" w:hAnsi="Book Antiqua"/>
        </w:rPr>
        <w:t xml:space="preserve"> 2018; </w:t>
      </w:r>
      <w:r w:rsidRPr="00351735">
        <w:rPr>
          <w:rFonts w:ascii="Book Antiqua" w:hAnsi="Book Antiqua"/>
          <w:b/>
        </w:rPr>
        <w:t>128</w:t>
      </w:r>
      <w:r w:rsidRPr="00351735">
        <w:rPr>
          <w:rFonts w:ascii="Book Antiqua" w:hAnsi="Book Antiqua"/>
        </w:rPr>
        <w:t>: 237-242 [PMID: 29096569 DOI: 10.1080/00207454.2017.1387114]</w:t>
      </w:r>
    </w:p>
    <w:p w14:paraId="4213AB96"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5 </w:t>
      </w:r>
      <w:r w:rsidRPr="00351735">
        <w:rPr>
          <w:rFonts w:ascii="Book Antiqua" w:hAnsi="Book Antiqua"/>
          <w:b/>
        </w:rPr>
        <w:t>Santoro L</w:t>
      </w:r>
      <w:r w:rsidRPr="00351735">
        <w:rPr>
          <w:rFonts w:ascii="Book Antiqua" w:hAnsi="Book Antiqua"/>
        </w:rPr>
        <w:t xml:space="preserve">, </w:t>
      </w:r>
      <w:proofErr w:type="spellStart"/>
      <w:r w:rsidRPr="00351735">
        <w:rPr>
          <w:rFonts w:ascii="Book Antiqua" w:hAnsi="Book Antiqua"/>
        </w:rPr>
        <w:t>Schinzari</w:t>
      </w:r>
      <w:proofErr w:type="spellEnd"/>
      <w:r w:rsidRPr="00351735">
        <w:rPr>
          <w:rFonts w:ascii="Book Antiqua" w:hAnsi="Book Antiqua"/>
        </w:rPr>
        <w:t xml:space="preserve"> F, Di Veronica A, </w:t>
      </w:r>
      <w:proofErr w:type="spellStart"/>
      <w:r w:rsidRPr="00351735">
        <w:rPr>
          <w:rFonts w:ascii="Book Antiqua" w:hAnsi="Book Antiqua"/>
        </w:rPr>
        <w:t>Cardillo</w:t>
      </w:r>
      <w:proofErr w:type="spellEnd"/>
      <w:r w:rsidRPr="00351735">
        <w:rPr>
          <w:rFonts w:ascii="Book Antiqua" w:hAnsi="Book Antiqua"/>
        </w:rPr>
        <w:t xml:space="preserve"> C, </w:t>
      </w:r>
      <w:proofErr w:type="spellStart"/>
      <w:r w:rsidRPr="00351735">
        <w:rPr>
          <w:rFonts w:ascii="Book Antiqua" w:hAnsi="Book Antiqua"/>
        </w:rPr>
        <w:t>Santoliquido</w:t>
      </w:r>
      <w:proofErr w:type="spellEnd"/>
      <w:r w:rsidRPr="00351735">
        <w:rPr>
          <w:rFonts w:ascii="Book Antiqua" w:hAnsi="Book Antiqua"/>
        </w:rPr>
        <w:t xml:space="preserve"> A. Carotid free-floating thrombus in woman with meningioma: a case report and review of the literature. </w:t>
      </w:r>
      <w:proofErr w:type="spellStart"/>
      <w:r w:rsidRPr="00351735">
        <w:rPr>
          <w:rFonts w:ascii="Book Antiqua" w:hAnsi="Book Antiqua"/>
          <w:i/>
        </w:rPr>
        <w:t>Eur</w:t>
      </w:r>
      <w:proofErr w:type="spellEnd"/>
      <w:r w:rsidRPr="00351735">
        <w:rPr>
          <w:rFonts w:ascii="Book Antiqua" w:hAnsi="Book Antiqua"/>
          <w:i/>
        </w:rPr>
        <w:t xml:space="preserve"> Rev Med </w:t>
      </w:r>
      <w:proofErr w:type="spellStart"/>
      <w:r w:rsidRPr="00351735">
        <w:rPr>
          <w:rFonts w:ascii="Book Antiqua" w:hAnsi="Book Antiqua"/>
          <w:i/>
        </w:rPr>
        <w:t>Pharmacol</w:t>
      </w:r>
      <w:proofErr w:type="spellEnd"/>
      <w:r w:rsidRPr="00351735">
        <w:rPr>
          <w:rFonts w:ascii="Book Antiqua" w:hAnsi="Book Antiqua"/>
          <w:i/>
        </w:rPr>
        <w:t xml:space="preserve"> </w:t>
      </w:r>
      <w:proofErr w:type="spellStart"/>
      <w:r w:rsidRPr="00351735">
        <w:rPr>
          <w:rFonts w:ascii="Book Antiqua" w:hAnsi="Book Antiqua"/>
          <w:i/>
        </w:rPr>
        <w:t>Sci</w:t>
      </w:r>
      <w:proofErr w:type="spellEnd"/>
      <w:r w:rsidRPr="00351735">
        <w:rPr>
          <w:rFonts w:ascii="Book Antiqua" w:hAnsi="Book Antiqua"/>
        </w:rPr>
        <w:t xml:space="preserve"> 2015; </w:t>
      </w:r>
      <w:r w:rsidRPr="00351735">
        <w:rPr>
          <w:rFonts w:ascii="Book Antiqua" w:hAnsi="Book Antiqua"/>
          <w:b/>
        </w:rPr>
        <w:t>19</w:t>
      </w:r>
      <w:r w:rsidRPr="00351735">
        <w:rPr>
          <w:rFonts w:ascii="Book Antiqua" w:hAnsi="Book Antiqua"/>
        </w:rPr>
        <w:t>: 1442-1445 [PMID: 25967719]</w:t>
      </w:r>
    </w:p>
    <w:p w14:paraId="07AA6F24" w14:textId="3CB42332" w:rsidR="00D16309" w:rsidRPr="00351735" w:rsidRDefault="00D16309" w:rsidP="00351735">
      <w:pPr>
        <w:spacing w:line="360" w:lineRule="auto"/>
        <w:jc w:val="both"/>
        <w:rPr>
          <w:rFonts w:ascii="Book Antiqua" w:hAnsi="Book Antiqua"/>
        </w:rPr>
      </w:pPr>
      <w:r w:rsidRPr="00351735">
        <w:rPr>
          <w:rFonts w:ascii="Book Antiqua" w:hAnsi="Book Antiqua"/>
        </w:rPr>
        <w:t xml:space="preserve">6 </w:t>
      </w:r>
      <w:r w:rsidRPr="00351735">
        <w:rPr>
          <w:rFonts w:ascii="Book Antiqua" w:hAnsi="Book Antiqua"/>
          <w:b/>
        </w:rPr>
        <w:t>Writing Group Members</w:t>
      </w:r>
      <w:r w:rsidRPr="00351735">
        <w:rPr>
          <w:rFonts w:ascii="Book Antiqua" w:hAnsi="Book Antiqua"/>
        </w:rPr>
        <w:t xml:space="preserve">, </w:t>
      </w:r>
      <w:proofErr w:type="spellStart"/>
      <w:r w:rsidRPr="00351735">
        <w:rPr>
          <w:rFonts w:ascii="Book Antiqua" w:hAnsi="Book Antiqua"/>
        </w:rPr>
        <w:t>Mozaffarian</w:t>
      </w:r>
      <w:proofErr w:type="spellEnd"/>
      <w:r w:rsidRPr="00351735">
        <w:rPr>
          <w:rFonts w:ascii="Book Antiqua" w:hAnsi="Book Antiqua"/>
        </w:rPr>
        <w:t xml:space="preserve"> D, Benjamin EJ, Go AS, Arnett DK, </w:t>
      </w:r>
      <w:proofErr w:type="spellStart"/>
      <w:r w:rsidRPr="00351735">
        <w:rPr>
          <w:rFonts w:ascii="Book Antiqua" w:hAnsi="Book Antiqua"/>
        </w:rPr>
        <w:t>Blaha</w:t>
      </w:r>
      <w:proofErr w:type="spellEnd"/>
      <w:r w:rsidRPr="00351735">
        <w:rPr>
          <w:rFonts w:ascii="Book Antiqua" w:hAnsi="Book Antiqua"/>
        </w:rPr>
        <w:t xml:space="preserve"> MJ, Cushman M, Das SR, de Ferranti S, </w:t>
      </w:r>
      <w:proofErr w:type="spellStart"/>
      <w:r w:rsidRPr="00351735">
        <w:rPr>
          <w:rFonts w:ascii="Book Antiqua" w:hAnsi="Book Antiqua"/>
        </w:rPr>
        <w:t>Després</w:t>
      </w:r>
      <w:proofErr w:type="spellEnd"/>
      <w:r w:rsidRPr="00351735">
        <w:rPr>
          <w:rFonts w:ascii="Book Antiqua" w:hAnsi="Book Antiqua"/>
        </w:rPr>
        <w:t xml:space="preserve"> JP, Fullerton HJ, Howard VJ, Huffman MD, </w:t>
      </w:r>
      <w:proofErr w:type="spellStart"/>
      <w:r w:rsidRPr="00351735">
        <w:rPr>
          <w:rFonts w:ascii="Book Antiqua" w:hAnsi="Book Antiqua"/>
        </w:rPr>
        <w:t>Isasi</w:t>
      </w:r>
      <w:proofErr w:type="spellEnd"/>
      <w:r w:rsidRPr="00351735">
        <w:rPr>
          <w:rFonts w:ascii="Book Antiqua" w:hAnsi="Book Antiqua"/>
        </w:rPr>
        <w:t xml:space="preserve"> CR, Jiménez MC, Judd SE, </w:t>
      </w:r>
      <w:proofErr w:type="spellStart"/>
      <w:r w:rsidRPr="00351735">
        <w:rPr>
          <w:rFonts w:ascii="Book Antiqua" w:hAnsi="Book Antiqua"/>
        </w:rPr>
        <w:t>Kissela</w:t>
      </w:r>
      <w:proofErr w:type="spellEnd"/>
      <w:r w:rsidRPr="00351735">
        <w:rPr>
          <w:rFonts w:ascii="Book Antiqua" w:hAnsi="Book Antiqua"/>
        </w:rPr>
        <w:t xml:space="preserve"> BM, </w:t>
      </w:r>
      <w:proofErr w:type="spellStart"/>
      <w:r w:rsidRPr="00351735">
        <w:rPr>
          <w:rFonts w:ascii="Book Antiqua" w:hAnsi="Book Antiqua"/>
        </w:rPr>
        <w:t>Lichtman</w:t>
      </w:r>
      <w:proofErr w:type="spellEnd"/>
      <w:r w:rsidRPr="00351735">
        <w:rPr>
          <w:rFonts w:ascii="Book Antiqua" w:hAnsi="Book Antiqua"/>
        </w:rPr>
        <w:t xml:space="preserve"> JH, </w:t>
      </w:r>
      <w:proofErr w:type="spellStart"/>
      <w:r w:rsidRPr="00351735">
        <w:rPr>
          <w:rFonts w:ascii="Book Antiqua" w:hAnsi="Book Antiqua"/>
        </w:rPr>
        <w:t>Lisabeth</w:t>
      </w:r>
      <w:proofErr w:type="spellEnd"/>
      <w:r w:rsidRPr="00351735">
        <w:rPr>
          <w:rFonts w:ascii="Book Antiqua" w:hAnsi="Book Antiqua"/>
        </w:rPr>
        <w:t xml:space="preserve"> LD, Liu S, Mackey RH, </w:t>
      </w:r>
      <w:proofErr w:type="spellStart"/>
      <w:r w:rsidRPr="00351735">
        <w:rPr>
          <w:rFonts w:ascii="Book Antiqua" w:hAnsi="Book Antiqua"/>
        </w:rPr>
        <w:t>Magid</w:t>
      </w:r>
      <w:proofErr w:type="spellEnd"/>
      <w:r w:rsidRPr="00351735">
        <w:rPr>
          <w:rFonts w:ascii="Book Antiqua" w:hAnsi="Book Antiqua"/>
        </w:rPr>
        <w:t xml:space="preserve"> DJ, McGuire DK, </w:t>
      </w:r>
      <w:proofErr w:type="spellStart"/>
      <w:r w:rsidRPr="00351735">
        <w:rPr>
          <w:rFonts w:ascii="Book Antiqua" w:hAnsi="Book Antiqua"/>
        </w:rPr>
        <w:t>Mohler</w:t>
      </w:r>
      <w:proofErr w:type="spellEnd"/>
      <w:r w:rsidRPr="00351735">
        <w:rPr>
          <w:rFonts w:ascii="Book Antiqua" w:hAnsi="Book Antiqua"/>
        </w:rPr>
        <w:t xml:space="preserve"> ER 3rd, Moy CS, </w:t>
      </w:r>
      <w:proofErr w:type="spellStart"/>
      <w:r w:rsidRPr="00351735">
        <w:rPr>
          <w:rFonts w:ascii="Book Antiqua" w:hAnsi="Book Antiqua"/>
        </w:rPr>
        <w:t>Muntner</w:t>
      </w:r>
      <w:proofErr w:type="spellEnd"/>
      <w:r w:rsidRPr="00351735">
        <w:rPr>
          <w:rFonts w:ascii="Book Antiqua" w:hAnsi="Book Antiqua"/>
        </w:rPr>
        <w:t xml:space="preserve"> P, </w:t>
      </w:r>
      <w:proofErr w:type="spellStart"/>
      <w:r w:rsidRPr="00351735">
        <w:rPr>
          <w:rFonts w:ascii="Book Antiqua" w:hAnsi="Book Antiqua"/>
        </w:rPr>
        <w:t>Mussolino</w:t>
      </w:r>
      <w:proofErr w:type="spellEnd"/>
      <w:r w:rsidRPr="00351735">
        <w:rPr>
          <w:rFonts w:ascii="Book Antiqua" w:hAnsi="Book Antiqua"/>
        </w:rPr>
        <w:t xml:space="preserve"> ME, Nasir K, </w:t>
      </w:r>
      <w:proofErr w:type="spellStart"/>
      <w:r w:rsidRPr="00351735">
        <w:rPr>
          <w:rFonts w:ascii="Book Antiqua" w:hAnsi="Book Antiqua"/>
        </w:rPr>
        <w:t>Neumar</w:t>
      </w:r>
      <w:proofErr w:type="spellEnd"/>
      <w:r w:rsidRPr="00351735">
        <w:rPr>
          <w:rFonts w:ascii="Book Antiqua" w:hAnsi="Book Antiqua"/>
        </w:rPr>
        <w:t xml:space="preserve"> RW, Nichol G, </w:t>
      </w:r>
      <w:proofErr w:type="spellStart"/>
      <w:r w:rsidRPr="00351735">
        <w:rPr>
          <w:rFonts w:ascii="Book Antiqua" w:hAnsi="Book Antiqua"/>
        </w:rPr>
        <w:t>Palaniappan</w:t>
      </w:r>
      <w:proofErr w:type="spellEnd"/>
      <w:r w:rsidRPr="00351735">
        <w:rPr>
          <w:rFonts w:ascii="Book Antiqua" w:hAnsi="Book Antiqua"/>
        </w:rPr>
        <w:t xml:space="preserve"> L, Pandey DK, Reeves MJ, Rodriguez CJ, Rosamond W, </w:t>
      </w:r>
      <w:proofErr w:type="spellStart"/>
      <w:r w:rsidRPr="00351735">
        <w:rPr>
          <w:rFonts w:ascii="Book Antiqua" w:hAnsi="Book Antiqua"/>
        </w:rPr>
        <w:t>Sorlie</w:t>
      </w:r>
      <w:proofErr w:type="spellEnd"/>
      <w:r w:rsidRPr="00351735">
        <w:rPr>
          <w:rFonts w:ascii="Book Antiqua" w:hAnsi="Book Antiqua"/>
        </w:rPr>
        <w:t xml:space="preserve"> PD, Stein J, </w:t>
      </w:r>
      <w:proofErr w:type="spellStart"/>
      <w:r w:rsidRPr="00351735">
        <w:rPr>
          <w:rFonts w:ascii="Book Antiqua" w:hAnsi="Book Antiqua"/>
        </w:rPr>
        <w:t>Towfighi</w:t>
      </w:r>
      <w:proofErr w:type="spellEnd"/>
      <w:r w:rsidRPr="00351735">
        <w:rPr>
          <w:rFonts w:ascii="Book Antiqua" w:hAnsi="Book Antiqua"/>
        </w:rPr>
        <w:t xml:space="preserve"> A, </w:t>
      </w:r>
      <w:proofErr w:type="spellStart"/>
      <w:r w:rsidRPr="00351735">
        <w:rPr>
          <w:rFonts w:ascii="Book Antiqua" w:hAnsi="Book Antiqua"/>
        </w:rPr>
        <w:t>Turan</w:t>
      </w:r>
      <w:proofErr w:type="spellEnd"/>
      <w:r w:rsidRPr="00351735">
        <w:rPr>
          <w:rFonts w:ascii="Book Antiqua" w:hAnsi="Book Antiqua"/>
        </w:rPr>
        <w:t xml:space="preserve"> TN, Virani SS, Woo D, </w:t>
      </w:r>
      <w:proofErr w:type="spellStart"/>
      <w:r w:rsidRPr="00351735">
        <w:rPr>
          <w:rFonts w:ascii="Book Antiqua" w:hAnsi="Book Antiqua"/>
        </w:rPr>
        <w:t>Yeh</w:t>
      </w:r>
      <w:proofErr w:type="spellEnd"/>
      <w:r w:rsidRPr="00351735">
        <w:rPr>
          <w:rFonts w:ascii="Book Antiqua" w:hAnsi="Book Antiqua"/>
        </w:rPr>
        <w:t xml:space="preserve"> RW, Turner MB; American Heart Association Statistics Committee; Stroke Statistics Subcommittee. Executive Summary: Heart Disease and Stroke Statistics--2016 Update: A Report From the American Heart </w:t>
      </w:r>
      <w:r w:rsidRPr="00351735">
        <w:rPr>
          <w:rFonts w:ascii="Book Antiqua" w:hAnsi="Book Antiqua"/>
        </w:rPr>
        <w:lastRenderedPageBreak/>
        <w:t xml:space="preserve">Association. </w:t>
      </w:r>
      <w:r w:rsidRPr="00351735">
        <w:rPr>
          <w:rFonts w:ascii="Book Antiqua" w:hAnsi="Book Antiqua"/>
          <w:i/>
        </w:rPr>
        <w:t>Circulation</w:t>
      </w:r>
      <w:r w:rsidRPr="00351735">
        <w:rPr>
          <w:rFonts w:ascii="Book Antiqua" w:hAnsi="Book Antiqua"/>
        </w:rPr>
        <w:t xml:space="preserve"> 2016; </w:t>
      </w:r>
      <w:r w:rsidRPr="00351735">
        <w:rPr>
          <w:rFonts w:ascii="Book Antiqua" w:hAnsi="Book Antiqua"/>
          <w:b/>
        </w:rPr>
        <w:t>133</w:t>
      </w:r>
      <w:r w:rsidRPr="00351735">
        <w:rPr>
          <w:rFonts w:ascii="Book Antiqua" w:hAnsi="Book Antiqua"/>
        </w:rPr>
        <w:t>: 447-454 [PMID: 26811276 DOI: 10.1161/CIR.0000000000000366]</w:t>
      </w:r>
    </w:p>
    <w:p w14:paraId="30765CCB"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7 </w:t>
      </w:r>
      <w:r w:rsidRPr="00351735">
        <w:rPr>
          <w:rFonts w:ascii="Book Antiqua" w:hAnsi="Book Antiqua"/>
          <w:b/>
        </w:rPr>
        <w:t>David Spence J</w:t>
      </w:r>
      <w:r w:rsidRPr="00351735">
        <w:rPr>
          <w:rFonts w:ascii="Book Antiqua" w:hAnsi="Book Antiqua"/>
        </w:rPr>
        <w:t xml:space="preserve">. Advances in Stroke Prevention. </w:t>
      </w:r>
      <w:r w:rsidRPr="00351735">
        <w:rPr>
          <w:rFonts w:ascii="Book Antiqua" w:hAnsi="Book Antiqua"/>
          <w:i/>
        </w:rPr>
        <w:t xml:space="preserve">J </w:t>
      </w:r>
      <w:proofErr w:type="spellStart"/>
      <w:r w:rsidRPr="00351735">
        <w:rPr>
          <w:rFonts w:ascii="Book Antiqua" w:hAnsi="Book Antiqua"/>
          <w:i/>
        </w:rPr>
        <w:t>Transl</w:t>
      </w:r>
      <w:proofErr w:type="spellEnd"/>
      <w:r w:rsidRPr="00351735">
        <w:rPr>
          <w:rFonts w:ascii="Book Antiqua" w:hAnsi="Book Antiqua"/>
          <w:i/>
        </w:rPr>
        <w:t xml:space="preserve"> </w:t>
      </w:r>
      <w:proofErr w:type="spellStart"/>
      <w:r w:rsidRPr="00351735">
        <w:rPr>
          <w:rFonts w:ascii="Book Antiqua" w:hAnsi="Book Antiqua"/>
          <w:i/>
        </w:rPr>
        <w:t>Int</w:t>
      </w:r>
      <w:proofErr w:type="spellEnd"/>
      <w:r w:rsidRPr="00351735">
        <w:rPr>
          <w:rFonts w:ascii="Book Antiqua" w:hAnsi="Book Antiqua"/>
          <w:i/>
        </w:rPr>
        <w:t xml:space="preserve"> Med</w:t>
      </w:r>
      <w:r w:rsidRPr="00351735">
        <w:rPr>
          <w:rFonts w:ascii="Book Antiqua" w:hAnsi="Book Antiqua"/>
        </w:rPr>
        <w:t xml:space="preserve"> 2018; </w:t>
      </w:r>
      <w:r w:rsidRPr="00351735">
        <w:rPr>
          <w:rFonts w:ascii="Book Antiqua" w:hAnsi="Book Antiqua"/>
          <w:b/>
        </w:rPr>
        <w:t>6</w:t>
      </w:r>
      <w:r w:rsidRPr="00351735">
        <w:rPr>
          <w:rFonts w:ascii="Book Antiqua" w:hAnsi="Book Antiqua"/>
        </w:rPr>
        <w:t>: 105-114 [PMID: 30425946 DOI: 10.2478/jtim-2018-0024]</w:t>
      </w:r>
    </w:p>
    <w:p w14:paraId="47D2B1BC"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8 </w:t>
      </w:r>
      <w:proofErr w:type="spellStart"/>
      <w:r w:rsidRPr="00351735">
        <w:rPr>
          <w:rFonts w:ascii="Book Antiqua" w:hAnsi="Book Antiqua"/>
          <w:b/>
        </w:rPr>
        <w:t>Annambhotla</w:t>
      </w:r>
      <w:proofErr w:type="spellEnd"/>
      <w:r w:rsidRPr="00351735">
        <w:rPr>
          <w:rFonts w:ascii="Book Antiqua" w:hAnsi="Book Antiqua"/>
          <w:b/>
        </w:rPr>
        <w:t xml:space="preserve"> S</w:t>
      </w:r>
      <w:r w:rsidRPr="00351735">
        <w:rPr>
          <w:rFonts w:ascii="Book Antiqua" w:hAnsi="Book Antiqua"/>
        </w:rPr>
        <w:t xml:space="preserve">, Park MS, </w:t>
      </w:r>
      <w:proofErr w:type="spellStart"/>
      <w:r w:rsidRPr="00351735">
        <w:rPr>
          <w:rFonts w:ascii="Book Antiqua" w:hAnsi="Book Antiqua"/>
        </w:rPr>
        <w:t>Keldahl</w:t>
      </w:r>
      <w:proofErr w:type="spellEnd"/>
      <w:r w:rsidRPr="00351735">
        <w:rPr>
          <w:rFonts w:ascii="Book Antiqua" w:hAnsi="Book Antiqua"/>
        </w:rPr>
        <w:t xml:space="preserve"> ML, </w:t>
      </w:r>
      <w:proofErr w:type="spellStart"/>
      <w:r w:rsidRPr="00351735">
        <w:rPr>
          <w:rFonts w:ascii="Book Antiqua" w:hAnsi="Book Antiqua"/>
        </w:rPr>
        <w:t>Morasch</w:t>
      </w:r>
      <w:proofErr w:type="spellEnd"/>
      <w:r w:rsidRPr="00351735">
        <w:rPr>
          <w:rFonts w:ascii="Book Antiqua" w:hAnsi="Book Antiqua"/>
        </w:rPr>
        <w:t xml:space="preserve"> MD, Rodriguez HE, Pearce WH, Kibbe MR, </w:t>
      </w:r>
      <w:proofErr w:type="spellStart"/>
      <w:r w:rsidRPr="00351735">
        <w:rPr>
          <w:rFonts w:ascii="Book Antiqua" w:hAnsi="Book Antiqua"/>
        </w:rPr>
        <w:t>Eskandari</w:t>
      </w:r>
      <w:proofErr w:type="spellEnd"/>
      <w:r w:rsidRPr="00351735">
        <w:rPr>
          <w:rFonts w:ascii="Book Antiqua" w:hAnsi="Book Antiqua"/>
        </w:rPr>
        <w:t xml:space="preserve"> MK. Early versus delayed carotid endarterectomy in symptomatic patients. </w:t>
      </w:r>
      <w:r w:rsidRPr="00351735">
        <w:rPr>
          <w:rFonts w:ascii="Book Antiqua" w:hAnsi="Book Antiqua"/>
          <w:i/>
        </w:rPr>
        <w:t xml:space="preserve">J </w:t>
      </w:r>
      <w:proofErr w:type="spellStart"/>
      <w:r w:rsidRPr="00351735">
        <w:rPr>
          <w:rFonts w:ascii="Book Antiqua" w:hAnsi="Book Antiqua"/>
          <w:i/>
        </w:rPr>
        <w:t>Vasc</w:t>
      </w:r>
      <w:proofErr w:type="spellEnd"/>
      <w:r w:rsidRPr="00351735">
        <w:rPr>
          <w:rFonts w:ascii="Book Antiqua" w:hAnsi="Book Antiqua"/>
          <w:i/>
        </w:rPr>
        <w:t xml:space="preserve"> </w:t>
      </w:r>
      <w:proofErr w:type="spellStart"/>
      <w:r w:rsidRPr="00351735">
        <w:rPr>
          <w:rFonts w:ascii="Book Antiqua" w:hAnsi="Book Antiqua"/>
          <w:i/>
        </w:rPr>
        <w:t>Surg</w:t>
      </w:r>
      <w:proofErr w:type="spellEnd"/>
      <w:r w:rsidRPr="00351735">
        <w:rPr>
          <w:rFonts w:ascii="Book Antiqua" w:hAnsi="Book Antiqua"/>
        </w:rPr>
        <w:t xml:space="preserve"> 2012; </w:t>
      </w:r>
      <w:r w:rsidRPr="00351735">
        <w:rPr>
          <w:rFonts w:ascii="Book Antiqua" w:hAnsi="Book Antiqua"/>
          <w:b/>
        </w:rPr>
        <w:t>56</w:t>
      </w:r>
      <w:r w:rsidRPr="00351735">
        <w:rPr>
          <w:rFonts w:ascii="Book Antiqua" w:hAnsi="Book Antiqua"/>
        </w:rPr>
        <w:t>: 1296-302; discussion 1302 [PMID: 22857812 DOI: 10.1016/j.jvs.2012.05.070]</w:t>
      </w:r>
    </w:p>
    <w:p w14:paraId="78F958E7"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9 </w:t>
      </w:r>
      <w:proofErr w:type="spellStart"/>
      <w:r w:rsidRPr="00351735">
        <w:rPr>
          <w:rFonts w:ascii="Book Antiqua" w:hAnsi="Book Antiqua"/>
          <w:b/>
        </w:rPr>
        <w:t>Huibers</w:t>
      </w:r>
      <w:proofErr w:type="spellEnd"/>
      <w:r w:rsidRPr="00351735">
        <w:rPr>
          <w:rFonts w:ascii="Book Antiqua" w:hAnsi="Book Antiqua"/>
          <w:b/>
        </w:rPr>
        <w:t xml:space="preserve"> A</w:t>
      </w:r>
      <w:r w:rsidRPr="00351735">
        <w:rPr>
          <w:rFonts w:ascii="Book Antiqua" w:hAnsi="Book Antiqua"/>
        </w:rPr>
        <w:t xml:space="preserve">, </w:t>
      </w:r>
      <w:proofErr w:type="spellStart"/>
      <w:r w:rsidRPr="00351735">
        <w:rPr>
          <w:rFonts w:ascii="Book Antiqua" w:hAnsi="Book Antiqua"/>
        </w:rPr>
        <w:t>Calvet</w:t>
      </w:r>
      <w:proofErr w:type="spellEnd"/>
      <w:r w:rsidRPr="00351735">
        <w:rPr>
          <w:rFonts w:ascii="Book Antiqua" w:hAnsi="Book Antiqua"/>
        </w:rPr>
        <w:t xml:space="preserve"> D, Kennedy F, </w:t>
      </w:r>
      <w:proofErr w:type="spellStart"/>
      <w:r w:rsidRPr="00351735">
        <w:rPr>
          <w:rFonts w:ascii="Book Antiqua" w:hAnsi="Book Antiqua"/>
        </w:rPr>
        <w:t>Czuriga-Kovács</w:t>
      </w:r>
      <w:proofErr w:type="spellEnd"/>
      <w:r w:rsidRPr="00351735">
        <w:rPr>
          <w:rFonts w:ascii="Book Antiqua" w:hAnsi="Book Antiqua"/>
        </w:rPr>
        <w:t xml:space="preserve"> KR, Featherstone RL, Moll FL, Brown MM, Richards T, de </w:t>
      </w:r>
      <w:proofErr w:type="spellStart"/>
      <w:r w:rsidRPr="00351735">
        <w:rPr>
          <w:rFonts w:ascii="Book Antiqua" w:hAnsi="Book Antiqua"/>
        </w:rPr>
        <w:t>Borst</w:t>
      </w:r>
      <w:proofErr w:type="spellEnd"/>
      <w:r w:rsidRPr="00351735">
        <w:rPr>
          <w:rFonts w:ascii="Book Antiqua" w:hAnsi="Book Antiqua"/>
        </w:rPr>
        <w:t xml:space="preserve"> GJ. Mechanism of Procedural Stroke Following Carotid Endarterectomy or Carotid Artery Stenting Within the International Carotid Stenting Study (ICSS) </w:t>
      </w:r>
      <w:proofErr w:type="spellStart"/>
      <w:r w:rsidRPr="00351735">
        <w:rPr>
          <w:rFonts w:ascii="Book Antiqua" w:hAnsi="Book Antiqua"/>
        </w:rPr>
        <w:t>Randomised</w:t>
      </w:r>
      <w:proofErr w:type="spellEnd"/>
      <w:r w:rsidRPr="00351735">
        <w:rPr>
          <w:rFonts w:ascii="Book Antiqua" w:hAnsi="Book Antiqua"/>
        </w:rPr>
        <w:t xml:space="preserve"> Trial. </w:t>
      </w:r>
      <w:proofErr w:type="spellStart"/>
      <w:r w:rsidRPr="00351735">
        <w:rPr>
          <w:rFonts w:ascii="Book Antiqua" w:hAnsi="Book Antiqua"/>
          <w:i/>
        </w:rPr>
        <w:t>Eur</w:t>
      </w:r>
      <w:proofErr w:type="spellEnd"/>
      <w:r w:rsidRPr="00351735">
        <w:rPr>
          <w:rFonts w:ascii="Book Antiqua" w:hAnsi="Book Antiqua"/>
          <w:i/>
        </w:rPr>
        <w:t xml:space="preserve"> J </w:t>
      </w:r>
      <w:proofErr w:type="spellStart"/>
      <w:r w:rsidRPr="00351735">
        <w:rPr>
          <w:rFonts w:ascii="Book Antiqua" w:hAnsi="Book Antiqua"/>
          <w:i/>
        </w:rPr>
        <w:t>Vasc</w:t>
      </w:r>
      <w:proofErr w:type="spellEnd"/>
      <w:r w:rsidRPr="00351735">
        <w:rPr>
          <w:rFonts w:ascii="Book Antiqua" w:hAnsi="Book Antiqua"/>
          <w:i/>
        </w:rPr>
        <w:t xml:space="preserve"> </w:t>
      </w:r>
      <w:proofErr w:type="spellStart"/>
      <w:r w:rsidRPr="00351735">
        <w:rPr>
          <w:rFonts w:ascii="Book Antiqua" w:hAnsi="Book Antiqua"/>
          <w:i/>
        </w:rPr>
        <w:t>Endovasc</w:t>
      </w:r>
      <w:proofErr w:type="spellEnd"/>
      <w:r w:rsidRPr="00351735">
        <w:rPr>
          <w:rFonts w:ascii="Book Antiqua" w:hAnsi="Book Antiqua"/>
          <w:i/>
        </w:rPr>
        <w:t xml:space="preserve"> </w:t>
      </w:r>
      <w:proofErr w:type="spellStart"/>
      <w:r w:rsidRPr="00351735">
        <w:rPr>
          <w:rFonts w:ascii="Book Antiqua" w:hAnsi="Book Antiqua"/>
          <w:i/>
        </w:rPr>
        <w:t>Surg</w:t>
      </w:r>
      <w:proofErr w:type="spellEnd"/>
      <w:r w:rsidRPr="00351735">
        <w:rPr>
          <w:rFonts w:ascii="Book Antiqua" w:hAnsi="Book Antiqua"/>
        </w:rPr>
        <w:t xml:space="preserve"> 2015; </w:t>
      </w:r>
      <w:r w:rsidRPr="00351735">
        <w:rPr>
          <w:rFonts w:ascii="Book Antiqua" w:hAnsi="Book Antiqua"/>
          <w:b/>
        </w:rPr>
        <w:t>50</w:t>
      </w:r>
      <w:r w:rsidRPr="00351735">
        <w:rPr>
          <w:rFonts w:ascii="Book Antiqua" w:hAnsi="Book Antiqua"/>
        </w:rPr>
        <w:t>: 281-288 [PMID: 26160210 DOI: 10.1016/j.ejvs.2015.05.017]</w:t>
      </w:r>
    </w:p>
    <w:p w14:paraId="10D48D6F"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10 </w:t>
      </w:r>
      <w:r w:rsidRPr="00351735">
        <w:rPr>
          <w:rFonts w:ascii="Book Antiqua" w:hAnsi="Book Antiqua"/>
          <w:b/>
        </w:rPr>
        <w:t>Barnett HJ</w:t>
      </w:r>
      <w:r w:rsidRPr="00351735">
        <w:rPr>
          <w:rFonts w:ascii="Book Antiqua" w:hAnsi="Book Antiqua"/>
        </w:rPr>
        <w:t xml:space="preserve">, Taylor DW, </w:t>
      </w:r>
      <w:proofErr w:type="spellStart"/>
      <w:r w:rsidRPr="00351735">
        <w:rPr>
          <w:rFonts w:ascii="Book Antiqua" w:hAnsi="Book Antiqua"/>
        </w:rPr>
        <w:t>Eliasziw</w:t>
      </w:r>
      <w:proofErr w:type="spellEnd"/>
      <w:r w:rsidRPr="00351735">
        <w:rPr>
          <w:rFonts w:ascii="Book Antiqua" w:hAnsi="Book Antiqua"/>
        </w:rPr>
        <w:t xml:space="preserve"> M, Fox AJ, Ferguson GG, Haynes RB, Rankin RN, </w:t>
      </w:r>
      <w:proofErr w:type="spellStart"/>
      <w:r w:rsidRPr="00351735">
        <w:rPr>
          <w:rFonts w:ascii="Book Antiqua" w:hAnsi="Book Antiqua"/>
        </w:rPr>
        <w:t>Clagett</w:t>
      </w:r>
      <w:proofErr w:type="spellEnd"/>
      <w:r w:rsidRPr="00351735">
        <w:rPr>
          <w:rFonts w:ascii="Book Antiqua" w:hAnsi="Book Antiqua"/>
        </w:rPr>
        <w:t xml:space="preserve"> GP, </w:t>
      </w:r>
      <w:proofErr w:type="spellStart"/>
      <w:r w:rsidRPr="00351735">
        <w:rPr>
          <w:rFonts w:ascii="Book Antiqua" w:hAnsi="Book Antiqua"/>
        </w:rPr>
        <w:t>Hachinski</w:t>
      </w:r>
      <w:proofErr w:type="spellEnd"/>
      <w:r w:rsidRPr="00351735">
        <w:rPr>
          <w:rFonts w:ascii="Book Antiqua" w:hAnsi="Book Antiqua"/>
        </w:rPr>
        <w:t xml:space="preserve"> VC, Sackett DL, Thorpe KE, Meldrum HE, Spence JD. Benefit of carotid endarterectomy in patients with symptomatic moderate or severe stenosis. North American Symptomatic Carotid Endarterectomy Trial Collaborators. </w:t>
      </w:r>
      <w:r w:rsidRPr="00351735">
        <w:rPr>
          <w:rFonts w:ascii="Book Antiqua" w:hAnsi="Book Antiqua"/>
          <w:i/>
        </w:rPr>
        <w:t xml:space="preserve">N </w:t>
      </w:r>
      <w:proofErr w:type="spellStart"/>
      <w:r w:rsidRPr="00351735">
        <w:rPr>
          <w:rFonts w:ascii="Book Antiqua" w:hAnsi="Book Antiqua"/>
          <w:i/>
        </w:rPr>
        <w:t>Engl</w:t>
      </w:r>
      <w:proofErr w:type="spellEnd"/>
      <w:r w:rsidRPr="00351735">
        <w:rPr>
          <w:rFonts w:ascii="Book Antiqua" w:hAnsi="Book Antiqua"/>
          <w:i/>
        </w:rPr>
        <w:t xml:space="preserve"> J Med</w:t>
      </w:r>
      <w:r w:rsidRPr="00351735">
        <w:rPr>
          <w:rFonts w:ascii="Book Antiqua" w:hAnsi="Book Antiqua"/>
        </w:rPr>
        <w:t xml:space="preserve"> 1998; </w:t>
      </w:r>
      <w:r w:rsidRPr="00351735">
        <w:rPr>
          <w:rFonts w:ascii="Book Antiqua" w:hAnsi="Book Antiqua"/>
          <w:b/>
        </w:rPr>
        <w:t>339</w:t>
      </w:r>
      <w:r w:rsidRPr="00351735">
        <w:rPr>
          <w:rFonts w:ascii="Book Antiqua" w:hAnsi="Book Antiqua"/>
        </w:rPr>
        <w:t>: 1415-1425 [PMID: 9811916 DOI: 10.1056/NEJM199811123392002]</w:t>
      </w:r>
    </w:p>
    <w:p w14:paraId="45428403" w14:textId="65B6F873" w:rsidR="00D16309" w:rsidRPr="00351735" w:rsidRDefault="00D16309" w:rsidP="00351735">
      <w:pPr>
        <w:spacing w:line="360" w:lineRule="auto"/>
        <w:jc w:val="both"/>
        <w:rPr>
          <w:rFonts w:ascii="Book Antiqua" w:hAnsi="Book Antiqua"/>
        </w:rPr>
      </w:pPr>
      <w:r w:rsidRPr="00351735">
        <w:rPr>
          <w:rFonts w:ascii="Book Antiqua" w:hAnsi="Book Antiqua"/>
        </w:rPr>
        <w:t xml:space="preserve">11 </w:t>
      </w:r>
      <w:proofErr w:type="spellStart"/>
      <w:r w:rsidRPr="00351735">
        <w:rPr>
          <w:rFonts w:ascii="Book Antiqua" w:hAnsi="Book Antiqua"/>
        </w:rPr>
        <w:t>Randomised</w:t>
      </w:r>
      <w:proofErr w:type="spellEnd"/>
      <w:r w:rsidRPr="00351735">
        <w:rPr>
          <w:rFonts w:ascii="Book Antiqua" w:hAnsi="Book Antiqua"/>
        </w:rPr>
        <w:t xml:space="preserve"> trial of endarterectomy for recently symptomatic carotid stenosis: final results of the MRC European Carotid Surgery Trial (ECST)</w:t>
      </w:r>
      <w:r w:rsidR="00D912CD">
        <w:rPr>
          <w:rFonts w:ascii="Book Antiqua" w:eastAsiaTheme="minorEastAsia" w:hAnsi="Book Antiqua" w:hint="eastAsia"/>
          <w:lang w:eastAsia="zh-CN"/>
        </w:rPr>
        <w:t>.</w:t>
      </w:r>
      <w:r w:rsidRPr="00351735">
        <w:rPr>
          <w:rFonts w:ascii="Book Antiqua" w:hAnsi="Book Antiqua"/>
        </w:rPr>
        <w:t xml:space="preserve"> </w:t>
      </w:r>
      <w:r w:rsidRPr="00351735">
        <w:rPr>
          <w:rFonts w:ascii="Book Antiqua" w:hAnsi="Book Antiqua"/>
          <w:i/>
        </w:rPr>
        <w:t>Lancet</w:t>
      </w:r>
      <w:r w:rsidRPr="00351735">
        <w:rPr>
          <w:rFonts w:ascii="Book Antiqua" w:hAnsi="Book Antiqua"/>
        </w:rPr>
        <w:t xml:space="preserve"> 1998; </w:t>
      </w:r>
      <w:r w:rsidRPr="00351735">
        <w:rPr>
          <w:rFonts w:ascii="Book Antiqua" w:hAnsi="Book Antiqua"/>
          <w:b/>
        </w:rPr>
        <w:t>351</w:t>
      </w:r>
      <w:r w:rsidRPr="00351735">
        <w:rPr>
          <w:rFonts w:ascii="Book Antiqua" w:hAnsi="Book Antiqua"/>
        </w:rPr>
        <w:t>: 1379-1387 [PMID: 9593407 DOI: 10.1016/S0140-6736(97)09292-1]</w:t>
      </w:r>
    </w:p>
    <w:p w14:paraId="23CF32C5"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12 </w:t>
      </w:r>
      <w:proofErr w:type="spellStart"/>
      <w:r w:rsidRPr="00351735">
        <w:rPr>
          <w:rFonts w:ascii="Book Antiqua" w:hAnsi="Book Antiqua"/>
          <w:b/>
        </w:rPr>
        <w:t>Musicant</w:t>
      </w:r>
      <w:proofErr w:type="spellEnd"/>
      <w:r w:rsidRPr="00351735">
        <w:rPr>
          <w:rFonts w:ascii="Book Antiqua" w:hAnsi="Book Antiqua"/>
          <w:b/>
        </w:rPr>
        <w:t xml:space="preserve"> SE</w:t>
      </w:r>
      <w:r w:rsidRPr="00351735">
        <w:rPr>
          <w:rFonts w:ascii="Book Antiqua" w:hAnsi="Book Antiqua"/>
        </w:rPr>
        <w:t xml:space="preserve">, </w:t>
      </w:r>
      <w:proofErr w:type="spellStart"/>
      <w:r w:rsidRPr="00351735">
        <w:rPr>
          <w:rFonts w:ascii="Book Antiqua" w:hAnsi="Book Antiqua"/>
        </w:rPr>
        <w:t>Guzzetta</w:t>
      </w:r>
      <w:proofErr w:type="spellEnd"/>
      <w:r w:rsidRPr="00351735">
        <w:rPr>
          <w:rFonts w:ascii="Book Antiqua" w:hAnsi="Book Antiqua"/>
        </w:rPr>
        <w:t xml:space="preserve"> VJ, </w:t>
      </w:r>
      <w:proofErr w:type="spellStart"/>
      <w:r w:rsidRPr="00351735">
        <w:rPr>
          <w:rFonts w:ascii="Book Antiqua" w:hAnsi="Book Antiqua"/>
        </w:rPr>
        <w:t>Terramani</w:t>
      </w:r>
      <w:proofErr w:type="spellEnd"/>
      <w:r w:rsidRPr="00351735">
        <w:rPr>
          <w:rFonts w:ascii="Book Antiqua" w:hAnsi="Book Antiqua"/>
        </w:rPr>
        <w:t xml:space="preserve"> TT, Greenwood KL, </w:t>
      </w:r>
      <w:proofErr w:type="spellStart"/>
      <w:r w:rsidRPr="00351735">
        <w:rPr>
          <w:rFonts w:ascii="Book Antiqua" w:hAnsi="Book Antiqua"/>
        </w:rPr>
        <w:t>Chiodo</w:t>
      </w:r>
      <w:proofErr w:type="spellEnd"/>
      <w:r w:rsidRPr="00351735">
        <w:rPr>
          <w:rFonts w:ascii="Book Antiqua" w:hAnsi="Book Antiqua"/>
        </w:rPr>
        <w:t xml:space="preserve"> WC, Heaney KM, Berthiaume SJ. Modified Eversion Carotid Endarterectomy (</w:t>
      </w:r>
      <w:proofErr w:type="spellStart"/>
      <w:r w:rsidRPr="00351735">
        <w:rPr>
          <w:rFonts w:ascii="Book Antiqua" w:hAnsi="Book Antiqua"/>
        </w:rPr>
        <w:t>mECEA</w:t>
      </w:r>
      <w:proofErr w:type="spellEnd"/>
      <w:r w:rsidRPr="00351735">
        <w:rPr>
          <w:rFonts w:ascii="Book Antiqua" w:hAnsi="Book Antiqua"/>
        </w:rPr>
        <w:t xml:space="preserve">): Analysis of Clinical and Financial Outcomes. </w:t>
      </w:r>
      <w:r w:rsidRPr="00351735">
        <w:rPr>
          <w:rFonts w:ascii="Book Antiqua" w:hAnsi="Book Antiqua"/>
          <w:i/>
        </w:rPr>
        <w:t xml:space="preserve">Ann </w:t>
      </w:r>
      <w:proofErr w:type="spellStart"/>
      <w:r w:rsidRPr="00351735">
        <w:rPr>
          <w:rFonts w:ascii="Book Antiqua" w:hAnsi="Book Antiqua"/>
          <w:i/>
        </w:rPr>
        <w:t>Vasc</w:t>
      </w:r>
      <w:proofErr w:type="spellEnd"/>
      <w:r w:rsidRPr="00351735">
        <w:rPr>
          <w:rFonts w:ascii="Book Antiqua" w:hAnsi="Book Antiqua"/>
          <w:i/>
        </w:rPr>
        <w:t xml:space="preserve"> </w:t>
      </w:r>
      <w:proofErr w:type="spellStart"/>
      <w:r w:rsidRPr="00351735">
        <w:rPr>
          <w:rFonts w:ascii="Book Antiqua" w:hAnsi="Book Antiqua"/>
          <w:i/>
        </w:rPr>
        <w:t>Surg</w:t>
      </w:r>
      <w:proofErr w:type="spellEnd"/>
      <w:r w:rsidRPr="00351735">
        <w:rPr>
          <w:rFonts w:ascii="Book Antiqua" w:hAnsi="Book Antiqua"/>
        </w:rPr>
        <w:t xml:space="preserve"> 2017; </w:t>
      </w:r>
      <w:r w:rsidRPr="00351735">
        <w:rPr>
          <w:rFonts w:ascii="Book Antiqua" w:hAnsi="Book Antiqua"/>
          <w:b/>
        </w:rPr>
        <w:t>42</w:t>
      </w:r>
      <w:r w:rsidRPr="00351735">
        <w:rPr>
          <w:rFonts w:ascii="Book Antiqua" w:hAnsi="Book Antiqua"/>
        </w:rPr>
        <w:t>: 16-24 [PMID: 28279725 DOI: 10.1016/j.avsg.2016.10.046]</w:t>
      </w:r>
    </w:p>
    <w:p w14:paraId="5EDB7493"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13 </w:t>
      </w:r>
      <w:r w:rsidRPr="00351735">
        <w:rPr>
          <w:rFonts w:ascii="Book Antiqua" w:hAnsi="Book Antiqua"/>
          <w:b/>
        </w:rPr>
        <w:t>Powers WJ</w:t>
      </w:r>
      <w:r w:rsidRPr="00351735">
        <w:rPr>
          <w:rFonts w:ascii="Book Antiqua" w:hAnsi="Book Antiqua"/>
        </w:rPr>
        <w:t xml:space="preserve">, Clarke WR, Grubb RL Jr, </w:t>
      </w:r>
      <w:proofErr w:type="spellStart"/>
      <w:r w:rsidRPr="00351735">
        <w:rPr>
          <w:rFonts w:ascii="Book Antiqua" w:hAnsi="Book Antiqua"/>
        </w:rPr>
        <w:t>Videen</w:t>
      </w:r>
      <w:proofErr w:type="spellEnd"/>
      <w:r w:rsidRPr="00351735">
        <w:rPr>
          <w:rFonts w:ascii="Book Antiqua" w:hAnsi="Book Antiqua"/>
        </w:rPr>
        <w:t xml:space="preserve"> TO, Adams HP Jr, </w:t>
      </w:r>
      <w:proofErr w:type="spellStart"/>
      <w:r w:rsidRPr="00351735">
        <w:rPr>
          <w:rFonts w:ascii="Book Antiqua" w:hAnsi="Book Antiqua"/>
        </w:rPr>
        <w:t>Derdeyn</w:t>
      </w:r>
      <w:proofErr w:type="spellEnd"/>
      <w:r w:rsidRPr="00351735">
        <w:rPr>
          <w:rFonts w:ascii="Book Antiqua" w:hAnsi="Book Antiqua"/>
        </w:rPr>
        <w:t xml:space="preserve"> CP; COSS Investigators. Extracranial-intracranial bypass surgery for stroke prevention in hemodynamic cerebral ischemia: the Carotid Occlusion Surgery Study </w:t>
      </w:r>
      <w:r w:rsidRPr="00351735">
        <w:rPr>
          <w:rFonts w:ascii="Book Antiqua" w:hAnsi="Book Antiqua"/>
        </w:rPr>
        <w:lastRenderedPageBreak/>
        <w:t xml:space="preserve">randomized trial. </w:t>
      </w:r>
      <w:r w:rsidRPr="00351735">
        <w:rPr>
          <w:rFonts w:ascii="Book Antiqua" w:hAnsi="Book Antiqua"/>
          <w:i/>
        </w:rPr>
        <w:t>JAMA</w:t>
      </w:r>
      <w:r w:rsidRPr="00351735">
        <w:rPr>
          <w:rFonts w:ascii="Book Antiqua" w:hAnsi="Book Antiqua"/>
        </w:rPr>
        <w:t xml:space="preserve"> 2011; </w:t>
      </w:r>
      <w:r w:rsidRPr="00351735">
        <w:rPr>
          <w:rFonts w:ascii="Book Antiqua" w:hAnsi="Book Antiqua"/>
          <w:b/>
        </w:rPr>
        <w:t>306</w:t>
      </w:r>
      <w:r w:rsidRPr="00351735">
        <w:rPr>
          <w:rFonts w:ascii="Book Antiqua" w:hAnsi="Book Antiqua"/>
        </w:rPr>
        <w:t>: 1983-1992 [PMID: 22068990 DOI: 10.1001/jama.2011.1610]</w:t>
      </w:r>
    </w:p>
    <w:p w14:paraId="24141068" w14:textId="39F30FDB" w:rsidR="00D16309" w:rsidRPr="00351735" w:rsidRDefault="00D16309" w:rsidP="00351735">
      <w:pPr>
        <w:spacing w:line="360" w:lineRule="auto"/>
        <w:jc w:val="both"/>
        <w:rPr>
          <w:rFonts w:ascii="Book Antiqua" w:hAnsi="Book Antiqua"/>
        </w:rPr>
      </w:pPr>
      <w:r w:rsidRPr="00351735">
        <w:rPr>
          <w:rFonts w:ascii="Book Antiqua" w:hAnsi="Book Antiqua"/>
        </w:rPr>
        <w:t xml:space="preserve">14 </w:t>
      </w:r>
      <w:r w:rsidR="00D912CD" w:rsidRPr="00351735">
        <w:rPr>
          <w:rFonts w:ascii="Book Antiqua" w:hAnsi="Book Antiqua"/>
          <w:b/>
        </w:rPr>
        <w:t xml:space="preserve">Li </w:t>
      </w:r>
      <w:r w:rsidRPr="00351735">
        <w:rPr>
          <w:rFonts w:ascii="Book Antiqua" w:hAnsi="Book Antiqua"/>
          <w:b/>
        </w:rPr>
        <w:t>K,</w:t>
      </w:r>
      <w:r w:rsidRPr="00351735">
        <w:rPr>
          <w:rFonts w:ascii="Book Antiqua" w:hAnsi="Book Antiqua"/>
        </w:rPr>
        <w:t xml:space="preserve"> </w:t>
      </w:r>
      <w:r w:rsidR="00D912CD" w:rsidRPr="00351735">
        <w:rPr>
          <w:rFonts w:ascii="Book Antiqua" w:hAnsi="Book Antiqua"/>
        </w:rPr>
        <w:t xml:space="preserve">Liu </w:t>
      </w:r>
      <w:r w:rsidRPr="00351735">
        <w:rPr>
          <w:rFonts w:ascii="Book Antiqua" w:hAnsi="Book Antiqua"/>
        </w:rPr>
        <w:t xml:space="preserve">YS, </w:t>
      </w:r>
      <w:r w:rsidR="00D912CD" w:rsidRPr="00351735">
        <w:rPr>
          <w:rFonts w:ascii="Book Antiqua" w:hAnsi="Book Antiqua"/>
        </w:rPr>
        <w:t xml:space="preserve">Wang </w:t>
      </w:r>
      <w:r w:rsidRPr="00351735">
        <w:rPr>
          <w:rFonts w:ascii="Book Antiqua" w:hAnsi="Book Antiqua"/>
        </w:rPr>
        <w:t xml:space="preserve">F. One case of brachial artery stenting complicated with basilar artery embolization. </w:t>
      </w:r>
      <w:proofErr w:type="spellStart"/>
      <w:r w:rsidR="00D912CD" w:rsidRPr="00D912CD">
        <w:rPr>
          <w:rFonts w:ascii="Book Antiqua" w:eastAsiaTheme="minorEastAsia" w:hAnsi="Book Antiqua" w:hint="eastAsia"/>
          <w:i/>
          <w:lang w:eastAsia="zh-CN"/>
        </w:rPr>
        <w:t>Zhonghua</w:t>
      </w:r>
      <w:proofErr w:type="spellEnd"/>
      <w:r w:rsidR="00D912CD" w:rsidRPr="00D912CD">
        <w:rPr>
          <w:rFonts w:ascii="Book Antiqua" w:eastAsiaTheme="minorEastAsia" w:hAnsi="Book Antiqua" w:hint="eastAsia"/>
          <w:i/>
          <w:lang w:eastAsia="zh-CN"/>
        </w:rPr>
        <w:t xml:space="preserve"> </w:t>
      </w:r>
      <w:proofErr w:type="spellStart"/>
      <w:r w:rsidR="00D912CD" w:rsidRPr="00D912CD">
        <w:rPr>
          <w:rFonts w:ascii="Book Antiqua" w:eastAsiaTheme="minorEastAsia" w:hAnsi="Book Antiqua" w:hint="eastAsia"/>
          <w:i/>
          <w:lang w:eastAsia="zh-CN"/>
        </w:rPr>
        <w:t>Shenjing</w:t>
      </w:r>
      <w:proofErr w:type="spellEnd"/>
      <w:r w:rsidR="00D912CD" w:rsidRPr="00D912CD">
        <w:rPr>
          <w:rFonts w:ascii="Book Antiqua" w:eastAsiaTheme="minorEastAsia" w:hAnsi="Book Antiqua" w:hint="eastAsia"/>
          <w:i/>
          <w:lang w:eastAsia="zh-CN"/>
        </w:rPr>
        <w:t xml:space="preserve"> </w:t>
      </w:r>
      <w:proofErr w:type="spellStart"/>
      <w:r w:rsidR="00D912CD" w:rsidRPr="00D912CD">
        <w:rPr>
          <w:rFonts w:ascii="Book Antiqua" w:eastAsiaTheme="minorEastAsia" w:hAnsi="Book Antiqua" w:hint="eastAsia"/>
          <w:i/>
          <w:lang w:eastAsia="zh-CN"/>
        </w:rPr>
        <w:t>Waike</w:t>
      </w:r>
      <w:proofErr w:type="spellEnd"/>
      <w:r w:rsidR="00D912CD">
        <w:rPr>
          <w:rFonts w:ascii="Book Antiqua" w:eastAsiaTheme="minorEastAsia" w:hAnsi="Book Antiqua" w:hint="eastAsia"/>
          <w:i/>
          <w:lang w:eastAsia="zh-CN"/>
        </w:rPr>
        <w:t xml:space="preserve"> Jibing </w:t>
      </w:r>
      <w:proofErr w:type="spellStart"/>
      <w:r w:rsidR="00D912CD" w:rsidRPr="00D912CD">
        <w:rPr>
          <w:rFonts w:ascii="Book Antiqua" w:eastAsiaTheme="minorEastAsia" w:hAnsi="Book Antiqua"/>
          <w:i/>
          <w:lang w:eastAsia="zh-CN"/>
        </w:rPr>
        <w:t>Yanjiu</w:t>
      </w:r>
      <w:proofErr w:type="spellEnd"/>
      <w:r w:rsidR="00D912CD" w:rsidRPr="00D912CD">
        <w:rPr>
          <w:rFonts w:ascii="Book Antiqua" w:eastAsiaTheme="minorEastAsia" w:hAnsi="Book Antiqua"/>
          <w:i/>
          <w:lang w:eastAsia="zh-CN"/>
        </w:rPr>
        <w:t xml:space="preserve"> </w:t>
      </w:r>
      <w:proofErr w:type="spellStart"/>
      <w:r w:rsidR="00D912CD" w:rsidRPr="00D912CD">
        <w:rPr>
          <w:rFonts w:ascii="Book Antiqua" w:eastAsiaTheme="minorEastAsia" w:hAnsi="Book Antiqua" w:hint="eastAsia"/>
          <w:i/>
          <w:lang w:eastAsia="zh-CN"/>
        </w:rPr>
        <w:t>Zazhi</w:t>
      </w:r>
      <w:proofErr w:type="spellEnd"/>
      <w:r w:rsidR="00D912CD" w:rsidRPr="00D912CD">
        <w:rPr>
          <w:rFonts w:ascii="Book Antiqua" w:eastAsiaTheme="minorEastAsia" w:hAnsi="Book Antiqua" w:hint="eastAsia"/>
          <w:i/>
          <w:lang w:eastAsia="zh-CN"/>
        </w:rPr>
        <w:t xml:space="preserve"> </w:t>
      </w:r>
      <w:r w:rsidRPr="00351735">
        <w:rPr>
          <w:rFonts w:ascii="Book Antiqua" w:hAnsi="Book Antiqua"/>
        </w:rPr>
        <w:t>2015;</w:t>
      </w:r>
      <w:r w:rsidRPr="00351735">
        <w:rPr>
          <w:rFonts w:ascii="Book Antiqua" w:hAnsi="Book Antiqua"/>
          <w:b/>
          <w:bCs/>
        </w:rPr>
        <w:t xml:space="preserve"> 14</w:t>
      </w:r>
      <w:r w:rsidRPr="00351735">
        <w:rPr>
          <w:rFonts w:ascii="Book Antiqua" w:hAnsi="Book Antiqua"/>
        </w:rPr>
        <w:t>: 84-85</w:t>
      </w:r>
    </w:p>
    <w:p w14:paraId="30C639ED"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15 </w:t>
      </w:r>
      <w:proofErr w:type="spellStart"/>
      <w:r w:rsidRPr="00351735">
        <w:rPr>
          <w:rFonts w:ascii="Book Antiqua" w:hAnsi="Book Antiqua"/>
          <w:b/>
        </w:rPr>
        <w:t>Hüttl</w:t>
      </w:r>
      <w:proofErr w:type="spellEnd"/>
      <w:r w:rsidRPr="00351735">
        <w:rPr>
          <w:rFonts w:ascii="Book Antiqua" w:hAnsi="Book Antiqua"/>
          <w:b/>
        </w:rPr>
        <w:t xml:space="preserve"> K</w:t>
      </w:r>
      <w:r w:rsidRPr="00351735">
        <w:rPr>
          <w:rFonts w:ascii="Book Antiqua" w:hAnsi="Book Antiqua"/>
        </w:rPr>
        <w:t xml:space="preserve">, </w:t>
      </w:r>
      <w:proofErr w:type="spellStart"/>
      <w:r w:rsidRPr="00351735">
        <w:rPr>
          <w:rFonts w:ascii="Book Antiqua" w:hAnsi="Book Antiqua"/>
        </w:rPr>
        <w:t>Nemes</w:t>
      </w:r>
      <w:proofErr w:type="spellEnd"/>
      <w:r w:rsidRPr="00351735">
        <w:rPr>
          <w:rFonts w:ascii="Book Antiqua" w:hAnsi="Book Antiqua"/>
        </w:rPr>
        <w:t xml:space="preserve"> B, </w:t>
      </w:r>
      <w:proofErr w:type="spellStart"/>
      <w:r w:rsidRPr="00351735">
        <w:rPr>
          <w:rFonts w:ascii="Book Antiqua" w:hAnsi="Book Antiqua"/>
        </w:rPr>
        <w:t>Simonffy</w:t>
      </w:r>
      <w:proofErr w:type="spellEnd"/>
      <w:r w:rsidRPr="00351735">
        <w:rPr>
          <w:rFonts w:ascii="Book Antiqua" w:hAnsi="Book Antiqua"/>
        </w:rPr>
        <w:t xml:space="preserve"> A, </w:t>
      </w:r>
      <w:proofErr w:type="spellStart"/>
      <w:r w:rsidRPr="00351735">
        <w:rPr>
          <w:rFonts w:ascii="Book Antiqua" w:hAnsi="Book Antiqua"/>
        </w:rPr>
        <w:t>Entz</w:t>
      </w:r>
      <w:proofErr w:type="spellEnd"/>
      <w:r w:rsidRPr="00351735">
        <w:rPr>
          <w:rFonts w:ascii="Book Antiqua" w:hAnsi="Book Antiqua"/>
        </w:rPr>
        <w:t xml:space="preserve"> L, </w:t>
      </w:r>
      <w:proofErr w:type="spellStart"/>
      <w:r w:rsidRPr="00351735">
        <w:rPr>
          <w:rFonts w:ascii="Book Antiqua" w:hAnsi="Book Antiqua"/>
        </w:rPr>
        <w:t>Bérczi</w:t>
      </w:r>
      <w:proofErr w:type="spellEnd"/>
      <w:r w:rsidRPr="00351735">
        <w:rPr>
          <w:rFonts w:ascii="Book Antiqua" w:hAnsi="Book Antiqua"/>
        </w:rPr>
        <w:t xml:space="preserve"> V. Angioplasty of the innominate artery in 89 patients: experience over 19 years. </w:t>
      </w:r>
      <w:proofErr w:type="spellStart"/>
      <w:r w:rsidRPr="00351735">
        <w:rPr>
          <w:rFonts w:ascii="Book Antiqua" w:hAnsi="Book Antiqua"/>
          <w:i/>
        </w:rPr>
        <w:t>Cardiovasc</w:t>
      </w:r>
      <w:proofErr w:type="spellEnd"/>
      <w:r w:rsidRPr="00351735">
        <w:rPr>
          <w:rFonts w:ascii="Book Antiqua" w:hAnsi="Book Antiqua"/>
          <w:i/>
        </w:rPr>
        <w:t xml:space="preserve"> </w:t>
      </w:r>
      <w:proofErr w:type="spellStart"/>
      <w:r w:rsidRPr="00351735">
        <w:rPr>
          <w:rFonts w:ascii="Book Antiqua" w:hAnsi="Book Antiqua"/>
          <w:i/>
        </w:rPr>
        <w:t>Intervent</w:t>
      </w:r>
      <w:proofErr w:type="spellEnd"/>
      <w:r w:rsidRPr="00351735">
        <w:rPr>
          <w:rFonts w:ascii="Book Antiqua" w:hAnsi="Book Antiqua"/>
          <w:i/>
        </w:rPr>
        <w:t xml:space="preserve"> </w:t>
      </w:r>
      <w:proofErr w:type="spellStart"/>
      <w:r w:rsidRPr="00351735">
        <w:rPr>
          <w:rFonts w:ascii="Book Antiqua" w:hAnsi="Book Antiqua"/>
          <w:i/>
        </w:rPr>
        <w:t>Radiol</w:t>
      </w:r>
      <w:proofErr w:type="spellEnd"/>
      <w:r w:rsidRPr="00351735">
        <w:rPr>
          <w:rFonts w:ascii="Book Antiqua" w:hAnsi="Book Antiqua"/>
        </w:rPr>
        <w:t xml:space="preserve"> 2002; </w:t>
      </w:r>
      <w:r w:rsidRPr="00351735">
        <w:rPr>
          <w:rFonts w:ascii="Book Antiqua" w:hAnsi="Book Antiqua"/>
          <w:b/>
        </w:rPr>
        <w:t>25</w:t>
      </w:r>
      <w:r w:rsidRPr="00351735">
        <w:rPr>
          <w:rFonts w:ascii="Book Antiqua" w:hAnsi="Book Antiqua"/>
        </w:rPr>
        <w:t>: 109-114 [PMID: 11901427 DOI: 10.1007/s00270-001-0074-y]</w:t>
      </w:r>
    </w:p>
    <w:p w14:paraId="3FA91243"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16 </w:t>
      </w:r>
      <w:proofErr w:type="spellStart"/>
      <w:r w:rsidRPr="00351735">
        <w:rPr>
          <w:rFonts w:ascii="Book Antiqua" w:hAnsi="Book Antiqua"/>
          <w:b/>
        </w:rPr>
        <w:t>Brott</w:t>
      </w:r>
      <w:proofErr w:type="spellEnd"/>
      <w:r w:rsidRPr="00351735">
        <w:rPr>
          <w:rFonts w:ascii="Book Antiqua" w:hAnsi="Book Antiqua"/>
          <w:b/>
        </w:rPr>
        <w:t xml:space="preserve"> TG</w:t>
      </w:r>
      <w:r w:rsidRPr="00351735">
        <w:rPr>
          <w:rFonts w:ascii="Book Antiqua" w:hAnsi="Book Antiqua"/>
        </w:rPr>
        <w:t xml:space="preserve">, Hobson RW 2nd, Howard G, </w:t>
      </w:r>
      <w:proofErr w:type="spellStart"/>
      <w:r w:rsidRPr="00351735">
        <w:rPr>
          <w:rFonts w:ascii="Book Antiqua" w:hAnsi="Book Antiqua"/>
        </w:rPr>
        <w:t>Roubin</w:t>
      </w:r>
      <w:proofErr w:type="spellEnd"/>
      <w:r w:rsidRPr="00351735">
        <w:rPr>
          <w:rFonts w:ascii="Book Antiqua" w:hAnsi="Book Antiqua"/>
        </w:rPr>
        <w:t xml:space="preserve"> GS, Clark WM, Brooks W, Mackey A, Hill MD, </w:t>
      </w:r>
      <w:proofErr w:type="spellStart"/>
      <w:r w:rsidRPr="00351735">
        <w:rPr>
          <w:rFonts w:ascii="Book Antiqua" w:hAnsi="Book Antiqua"/>
        </w:rPr>
        <w:t>Leimgruber</w:t>
      </w:r>
      <w:proofErr w:type="spellEnd"/>
      <w:r w:rsidRPr="00351735">
        <w:rPr>
          <w:rFonts w:ascii="Book Antiqua" w:hAnsi="Book Antiqua"/>
        </w:rPr>
        <w:t xml:space="preserve"> PP, </w:t>
      </w:r>
      <w:proofErr w:type="spellStart"/>
      <w:r w:rsidRPr="00351735">
        <w:rPr>
          <w:rFonts w:ascii="Book Antiqua" w:hAnsi="Book Antiqua"/>
        </w:rPr>
        <w:t>Sheffet</w:t>
      </w:r>
      <w:proofErr w:type="spellEnd"/>
      <w:r w:rsidRPr="00351735">
        <w:rPr>
          <w:rFonts w:ascii="Book Antiqua" w:hAnsi="Book Antiqua"/>
        </w:rPr>
        <w:t xml:space="preserve"> AJ, Howard VJ, Moore WS, </w:t>
      </w:r>
      <w:proofErr w:type="spellStart"/>
      <w:r w:rsidRPr="00351735">
        <w:rPr>
          <w:rFonts w:ascii="Book Antiqua" w:hAnsi="Book Antiqua"/>
        </w:rPr>
        <w:t>Voeks</w:t>
      </w:r>
      <w:proofErr w:type="spellEnd"/>
      <w:r w:rsidRPr="00351735">
        <w:rPr>
          <w:rFonts w:ascii="Book Antiqua" w:hAnsi="Book Antiqua"/>
        </w:rPr>
        <w:t xml:space="preserve"> JH, Hopkins LN, </w:t>
      </w:r>
      <w:proofErr w:type="spellStart"/>
      <w:r w:rsidRPr="00351735">
        <w:rPr>
          <w:rFonts w:ascii="Book Antiqua" w:hAnsi="Book Antiqua"/>
        </w:rPr>
        <w:t>Cutlip</w:t>
      </w:r>
      <w:proofErr w:type="spellEnd"/>
      <w:r w:rsidRPr="00351735">
        <w:rPr>
          <w:rFonts w:ascii="Book Antiqua" w:hAnsi="Book Antiqua"/>
        </w:rPr>
        <w:t xml:space="preserve"> DE, Cohen DJ, </w:t>
      </w:r>
      <w:proofErr w:type="spellStart"/>
      <w:r w:rsidRPr="00351735">
        <w:rPr>
          <w:rFonts w:ascii="Book Antiqua" w:hAnsi="Book Antiqua"/>
        </w:rPr>
        <w:t>Popma</w:t>
      </w:r>
      <w:proofErr w:type="spellEnd"/>
      <w:r w:rsidRPr="00351735">
        <w:rPr>
          <w:rFonts w:ascii="Book Antiqua" w:hAnsi="Book Antiqua"/>
        </w:rPr>
        <w:t xml:space="preserve"> JJ, Ferguson RD, Cohen SN, Blackshear JL, Silver FL, Mohr JP, Lal BK, </w:t>
      </w:r>
      <w:proofErr w:type="spellStart"/>
      <w:r w:rsidRPr="00351735">
        <w:rPr>
          <w:rFonts w:ascii="Book Antiqua" w:hAnsi="Book Antiqua"/>
        </w:rPr>
        <w:t>Meschia</w:t>
      </w:r>
      <w:proofErr w:type="spellEnd"/>
      <w:r w:rsidRPr="00351735">
        <w:rPr>
          <w:rFonts w:ascii="Book Antiqua" w:hAnsi="Book Antiqua"/>
        </w:rPr>
        <w:t xml:space="preserve"> JF; CREST Investigators. Stenting versus endarterectomy for treatment of carotid-artery stenosis. </w:t>
      </w:r>
      <w:r w:rsidRPr="00351735">
        <w:rPr>
          <w:rFonts w:ascii="Book Antiqua" w:hAnsi="Book Antiqua"/>
          <w:i/>
        </w:rPr>
        <w:t xml:space="preserve">N </w:t>
      </w:r>
      <w:proofErr w:type="spellStart"/>
      <w:r w:rsidRPr="00351735">
        <w:rPr>
          <w:rFonts w:ascii="Book Antiqua" w:hAnsi="Book Antiqua"/>
          <w:i/>
        </w:rPr>
        <w:t>Engl</w:t>
      </w:r>
      <w:proofErr w:type="spellEnd"/>
      <w:r w:rsidRPr="00351735">
        <w:rPr>
          <w:rFonts w:ascii="Book Antiqua" w:hAnsi="Book Antiqua"/>
          <w:i/>
        </w:rPr>
        <w:t xml:space="preserve"> J Med</w:t>
      </w:r>
      <w:r w:rsidRPr="00351735">
        <w:rPr>
          <w:rFonts w:ascii="Book Antiqua" w:hAnsi="Book Antiqua"/>
        </w:rPr>
        <w:t xml:space="preserve"> 2010; </w:t>
      </w:r>
      <w:r w:rsidRPr="00351735">
        <w:rPr>
          <w:rFonts w:ascii="Book Antiqua" w:hAnsi="Book Antiqua"/>
          <w:b/>
        </w:rPr>
        <w:t>363</w:t>
      </w:r>
      <w:r w:rsidRPr="00351735">
        <w:rPr>
          <w:rFonts w:ascii="Book Antiqua" w:hAnsi="Book Antiqua"/>
        </w:rPr>
        <w:t>: 11-23 [PMID: 20505173 DOI: 10.1056/NEJMoa0912321]</w:t>
      </w:r>
    </w:p>
    <w:p w14:paraId="542E7406"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17 </w:t>
      </w:r>
      <w:proofErr w:type="spellStart"/>
      <w:r w:rsidRPr="00351735">
        <w:rPr>
          <w:rFonts w:ascii="Book Antiqua" w:hAnsi="Book Antiqua"/>
          <w:b/>
        </w:rPr>
        <w:t>Okahara</w:t>
      </w:r>
      <w:proofErr w:type="spellEnd"/>
      <w:r w:rsidRPr="00351735">
        <w:rPr>
          <w:rFonts w:ascii="Book Antiqua" w:hAnsi="Book Antiqua"/>
          <w:b/>
        </w:rPr>
        <w:t xml:space="preserve"> M</w:t>
      </w:r>
      <w:r w:rsidRPr="00351735">
        <w:rPr>
          <w:rFonts w:ascii="Book Antiqua" w:hAnsi="Book Antiqua"/>
        </w:rPr>
        <w:t xml:space="preserve">, </w:t>
      </w:r>
      <w:proofErr w:type="spellStart"/>
      <w:r w:rsidRPr="00351735">
        <w:rPr>
          <w:rFonts w:ascii="Book Antiqua" w:hAnsi="Book Antiqua"/>
        </w:rPr>
        <w:t>Kiyosue</w:t>
      </w:r>
      <w:proofErr w:type="spellEnd"/>
      <w:r w:rsidRPr="00351735">
        <w:rPr>
          <w:rFonts w:ascii="Book Antiqua" w:hAnsi="Book Antiqua"/>
        </w:rPr>
        <w:t xml:space="preserve"> H, </w:t>
      </w:r>
      <w:proofErr w:type="spellStart"/>
      <w:r w:rsidRPr="00351735">
        <w:rPr>
          <w:rFonts w:ascii="Book Antiqua" w:hAnsi="Book Antiqua"/>
        </w:rPr>
        <w:t>Kashiwagi</w:t>
      </w:r>
      <w:proofErr w:type="spellEnd"/>
      <w:r w:rsidRPr="00351735">
        <w:rPr>
          <w:rFonts w:ascii="Book Antiqua" w:hAnsi="Book Antiqua"/>
        </w:rPr>
        <w:t xml:space="preserve"> J, Ueda S, Hori Y, Mori H. Small in-stent Low Density on CT Angiography after Carotid Artery Stenting. </w:t>
      </w:r>
      <w:proofErr w:type="spellStart"/>
      <w:r w:rsidRPr="00351735">
        <w:rPr>
          <w:rFonts w:ascii="Book Antiqua" w:hAnsi="Book Antiqua"/>
          <w:i/>
        </w:rPr>
        <w:t>Interv</w:t>
      </w:r>
      <w:proofErr w:type="spellEnd"/>
      <w:r w:rsidRPr="00351735">
        <w:rPr>
          <w:rFonts w:ascii="Book Antiqua" w:hAnsi="Book Antiqua"/>
          <w:i/>
        </w:rPr>
        <w:t xml:space="preserve"> </w:t>
      </w:r>
      <w:proofErr w:type="spellStart"/>
      <w:r w:rsidRPr="00351735">
        <w:rPr>
          <w:rFonts w:ascii="Book Antiqua" w:hAnsi="Book Antiqua"/>
          <w:i/>
        </w:rPr>
        <w:t>Neuroradiol</w:t>
      </w:r>
      <w:proofErr w:type="spellEnd"/>
      <w:r w:rsidRPr="00351735">
        <w:rPr>
          <w:rFonts w:ascii="Book Antiqua" w:hAnsi="Book Antiqua"/>
        </w:rPr>
        <w:t xml:space="preserve"> 2008; </w:t>
      </w:r>
      <w:r w:rsidRPr="00351735">
        <w:rPr>
          <w:rFonts w:ascii="Book Antiqua" w:hAnsi="Book Antiqua"/>
          <w:b/>
        </w:rPr>
        <w:t xml:space="preserve">14 </w:t>
      </w:r>
      <w:proofErr w:type="spellStart"/>
      <w:r w:rsidRPr="00351735">
        <w:rPr>
          <w:rFonts w:ascii="Book Antiqua" w:hAnsi="Book Antiqua"/>
          <w:b/>
        </w:rPr>
        <w:t>Suppl</w:t>
      </w:r>
      <w:proofErr w:type="spellEnd"/>
      <w:r w:rsidRPr="00351735">
        <w:rPr>
          <w:rFonts w:ascii="Book Antiqua" w:hAnsi="Book Antiqua"/>
          <w:b/>
        </w:rPr>
        <w:t xml:space="preserve"> 2</w:t>
      </w:r>
      <w:r w:rsidRPr="00351735">
        <w:rPr>
          <w:rFonts w:ascii="Book Antiqua" w:hAnsi="Book Antiqua"/>
        </w:rPr>
        <w:t>: 41-46 [PMID: 20557800 DOI: 10.1177/15910199080140S209]</w:t>
      </w:r>
    </w:p>
    <w:p w14:paraId="1525E24C"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18 </w:t>
      </w:r>
      <w:proofErr w:type="spellStart"/>
      <w:r w:rsidRPr="00351735">
        <w:rPr>
          <w:rFonts w:ascii="Book Antiqua" w:hAnsi="Book Antiqua"/>
          <w:b/>
        </w:rPr>
        <w:t>Hashimura</w:t>
      </w:r>
      <w:proofErr w:type="spellEnd"/>
      <w:r w:rsidRPr="00351735">
        <w:rPr>
          <w:rFonts w:ascii="Book Antiqua" w:hAnsi="Book Antiqua"/>
          <w:b/>
        </w:rPr>
        <w:t xml:space="preserve"> N</w:t>
      </w:r>
      <w:r w:rsidRPr="00351735">
        <w:rPr>
          <w:rFonts w:ascii="Book Antiqua" w:hAnsi="Book Antiqua"/>
        </w:rPr>
        <w:t xml:space="preserve">, Mutoh T, Matsuda K, Matsumoto K. Evaluation and management of plaque protrusion or thrombus following carotid artery stenting. </w:t>
      </w:r>
      <w:proofErr w:type="spellStart"/>
      <w:r w:rsidRPr="00351735">
        <w:rPr>
          <w:rFonts w:ascii="Book Antiqua" w:hAnsi="Book Antiqua"/>
          <w:i/>
        </w:rPr>
        <w:t>Neurol</w:t>
      </w:r>
      <w:proofErr w:type="spellEnd"/>
      <w:r w:rsidRPr="00351735">
        <w:rPr>
          <w:rFonts w:ascii="Book Antiqua" w:hAnsi="Book Antiqua"/>
          <w:i/>
        </w:rPr>
        <w:t xml:space="preserve"> Med </w:t>
      </w:r>
      <w:proofErr w:type="spellStart"/>
      <w:r w:rsidRPr="00351735">
        <w:rPr>
          <w:rFonts w:ascii="Book Antiqua" w:hAnsi="Book Antiqua"/>
          <w:i/>
        </w:rPr>
        <w:t>Chir</w:t>
      </w:r>
      <w:proofErr w:type="spellEnd"/>
      <w:r w:rsidRPr="00351735">
        <w:rPr>
          <w:rFonts w:ascii="Book Antiqua" w:hAnsi="Book Antiqua"/>
          <w:i/>
        </w:rPr>
        <w:t xml:space="preserve"> (Tokyo)</w:t>
      </w:r>
      <w:r w:rsidRPr="00351735">
        <w:rPr>
          <w:rFonts w:ascii="Book Antiqua" w:hAnsi="Book Antiqua"/>
        </w:rPr>
        <w:t xml:space="preserve"> 2015; </w:t>
      </w:r>
      <w:r w:rsidRPr="00351735">
        <w:rPr>
          <w:rFonts w:ascii="Book Antiqua" w:hAnsi="Book Antiqua"/>
          <w:b/>
        </w:rPr>
        <w:t>55</w:t>
      </w:r>
      <w:r w:rsidRPr="00351735">
        <w:rPr>
          <w:rFonts w:ascii="Book Antiqua" w:hAnsi="Book Antiqua"/>
        </w:rPr>
        <w:t>: 149-154 [PMID: 25746309 DOI: 10.2176/nmc.oa.2014-0105]</w:t>
      </w:r>
    </w:p>
    <w:p w14:paraId="69674876"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19 </w:t>
      </w:r>
      <w:r w:rsidRPr="00351735">
        <w:rPr>
          <w:rFonts w:ascii="Book Antiqua" w:hAnsi="Book Antiqua"/>
          <w:b/>
        </w:rPr>
        <w:t>Lee JH</w:t>
      </w:r>
      <w:r w:rsidRPr="00351735">
        <w:rPr>
          <w:rFonts w:ascii="Book Antiqua" w:hAnsi="Book Antiqua"/>
        </w:rPr>
        <w:t xml:space="preserve">, Kim BK, </w:t>
      </w:r>
      <w:proofErr w:type="spellStart"/>
      <w:r w:rsidRPr="00351735">
        <w:rPr>
          <w:rFonts w:ascii="Book Antiqua" w:hAnsi="Book Antiqua"/>
        </w:rPr>
        <w:t>Seol</w:t>
      </w:r>
      <w:proofErr w:type="spellEnd"/>
      <w:r w:rsidRPr="00351735">
        <w:rPr>
          <w:rFonts w:ascii="Book Antiqua" w:hAnsi="Book Antiqua"/>
        </w:rPr>
        <w:t xml:space="preserve"> DC, Byun SJ, Park KH, Sung IK, Park HS, Shim CS. Rescue endoscopic bleeding control for </w:t>
      </w:r>
      <w:proofErr w:type="spellStart"/>
      <w:r w:rsidRPr="00351735">
        <w:rPr>
          <w:rFonts w:ascii="Book Antiqua" w:hAnsi="Book Antiqua"/>
        </w:rPr>
        <w:t>nonvariceal</w:t>
      </w:r>
      <w:proofErr w:type="spellEnd"/>
      <w:r w:rsidRPr="00351735">
        <w:rPr>
          <w:rFonts w:ascii="Book Antiqua" w:hAnsi="Book Antiqua"/>
        </w:rPr>
        <w:t xml:space="preserve"> upper gastrointestinal hemorrhage using clipping and detachable snaring. </w:t>
      </w:r>
      <w:r w:rsidRPr="00351735">
        <w:rPr>
          <w:rFonts w:ascii="Book Antiqua" w:hAnsi="Book Antiqua"/>
          <w:i/>
        </w:rPr>
        <w:t>Endoscopy</w:t>
      </w:r>
      <w:r w:rsidRPr="00351735">
        <w:rPr>
          <w:rFonts w:ascii="Book Antiqua" w:hAnsi="Book Antiqua"/>
        </w:rPr>
        <w:t xml:space="preserve"> 2013; </w:t>
      </w:r>
      <w:r w:rsidRPr="00351735">
        <w:rPr>
          <w:rFonts w:ascii="Book Antiqua" w:hAnsi="Book Antiqua"/>
          <w:b/>
        </w:rPr>
        <w:t>45</w:t>
      </w:r>
      <w:r w:rsidRPr="00351735">
        <w:rPr>
          <w:rFonts w:ascii="Book Antiqua" w:hAnsi="Book Antiqua"/>
        </w:rPr>
        <w:t>: 489-492 [PMID: 23580408 DOI: 10.1055/s-0032-1326375]</w:t>
      </w:r>
    </w:p>
    <w:p w14:paraId="3A53C251"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20 </w:t>
      </w:r>
      <w:proofErr w:type="spellStart"/>
      <w:r w:rsidRPr="00351735">
        <w:rPr>
          <w:rFonts w:ascii="Book Antiqua" w:hAnsi="Book Antiqua"/>
          <w:b/>
        </w:rPr>
        <w:t>Bonati</w:t>
      </w:r>
      <w:proofErr w:type="spellEnd"/>
      <w:r w:rsidRPr="00351735">
        <w:rPr>
          <w:rFonts w:ascii="Book Antiqua" w:hAnsi="Book Antiqua"/>
          <w:b/>
        </w:rPr>
        <w:t xml:space="preserve"> LH</w:t>
      </w:r>
      <w:r w:rsidRPr="00351735">
        <w:rPr>
          <w:rFonts w:ascii="Book Antiqua" w:hAnsi="Book Antiqua"/>
        </w:rPr>
        <w:t xml:space="preserve">, </w:t>
      </w:r>
      <w:proofErr w:type="spellStart"/>
      <w:r w:rsidRPr="00351735">
        <w:rPr>
          <w:rFonts w:ascii="Book Antiqua" w:hAnsi="Book Antiqua"/>
        </w:rPr>
        <w:t>Engelter</w:t>
      </w:r>
      <w:proofErr w:type="spellEnd"/>
      <w:r w:rsidRPr="00351735">
        <w:rPr>
          <w:rFonts w:ascii="Book Antiqua" w:hAnsi="Book Antiqua"/>
        </w:rPr>
        <w:t xml:space="preserve"> ST, </w:t>
      </w:r>
      <w:proofErr w:type="spellStart"/>
      <w:r w:rsidRPr="00351735">
        <w:rPr>
          <w:rFonts w:ascii="Book Antiqua" w:hAnsi="Book Antiqua"/>
        </w:rPr>
        <w:t>Lyrer</w:t>
      </w:r>
      <w:proofErr w:type="spellEnd"/>
      <w:r w:rsidRPr="00351735">
        <w:rPr>
          <w:rFonts w:ascii="Book Antiqua" w:hAnsi="Book Antiqua"/>
        </w:rPr>
        <w:t xml:space="preserve"> PA. Carotid artery stenting. </w:t>
      </w:r>
      <w:r w:rsidRPr="00351735">
        <w:rPr>
          <w:rFonts w:ascii="Book Antiqua" w:hAnsi="Book Antiqua"/>
          <w:i/>
        </w:rPr>
        <w:t xml:space="preserve">Swiss Med </w:t>
      </w:r>
      <w:proofErr w:type="spellStart"/>
      <w:r w:rsidRPr="00351735">
        <w:rPr>
          <w:rFonts w:ascii="Book Antiqua" w:hAnsi="Book Antiqua"/>
          <w:i/>
        </w:rPr>
        <w:t>Wkly</w:t>
      </w:r>
      <w:proofErr w:type="spellEnd"/>
      <w:r w:rsidRPr="00351735">
        <w:rPr>
          <w:rFonts w:ascii="Book Antiqua" w:hAnsi="Book Antiqua"/>
        </w:rPr>
        <w:t xml:space="preserve"> 2012; </w:t>
      </w:r>
      <w:r w:rsidRPr="00351735">
        <w:rPr>
          <w:rFonts w:ascii="Book Antiqua" w:hAnsi="Book Antiqua"/>
          <w:b/>
        </w:rPr>
        <w:t>142</w:t>
      </w:r>
      <w:r w:rsidRPr="00351735">
        <w:rPr>
          <w:rFonts w:ascii="Book Antiqua" w:hAnsi="Book Antiqua"/>
        </w:rPr>
        <w:t>: w13619 [PMID: 22815153 DOI: 10.4414/smw.2012.13619]</w:t>
      </w:r>
    </w:p>
    <w:p w14:paraId="3A526309"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21 </w:t>
      </w:r>
      <w:proofErr w:type="spellStart"/>
      <w:r w:rsidRPr="00351735">
        <w:rPr>
          <w:rFonts w:ascii="Book Antiqua" w:hAnsi="Book Antiqua"/>
          <w:b/>
        </w:rPr>
        <w:t>Rigatelli</w:t>
      </w:r>
      <w:proofErr w:type="spellEnd"/>
      <w:r w:rsidRPr="00351735">
        <w:rPr>
          <w:rFonts w:ascii="Book Antiqua" w:hAnsi="Book Antiqua"/>
          <w:b/>
        </w:rPr>
        <w:t xml:space="preserve"> G</w:t>
      </w:r>
      <w:r w:rsidRPr="00351735">
        <w:rPr>
          <w:rFonts w:ascii="Book Antiqua" w:hAnsi="Book Antiqua"/>
        </w:rPr>
        <w:t xml:space="preserve">, </w:t>
      </w:r>
      <w:proofErr w:type="spellStart"/>
      <w:r w:rsidRPr="00351735">
        <w:rPr>
          <w:rFonts w:ascii="Book Antiqua" w:hAnsi="Book Antiqua"/>
        </w:rPr>
        <w:t>Zuin</w:t>
      </w:r>
      <w:proofErr w:type="spellEnd"/>
      <w:r w:rsidRPr="00351735">
        <w:rPr>
          <w:rFonts w:ascii="Book Antiqua" w:hAnsi="Book Antiqua"/>
        </w:rPr>
        <w:t xml:space="preserve"> M, </w:t>
      </w:r>
      <w:proofErr w:type="spellStart"/>
      <w:r w:rsidRPr="00351735">
        <w:rPr>
          <w:rFonts w:ascii="Book Antiqua" w:hAnsi="Book Antiqua"/>
        </w:rPr>
        <w:t>Dell'Avvocata</w:t>
      </w:r>
      <w:proofErr w:type="spellEnd"/>
      <w:r w:rsidRPr="00351735">
        <w:rPr>
          <w:rFonts w:ascii="Book Antiqua" w:hAnsi="Book Antiqua"/>
        </w:rPr>
        <w:t xml:space="preserve"> F, </w:t>
      </w:r>
      <w:proofErr w:type="spellStart"/>
      <w:r w:rsidRPr="00351735">
        <w:rPr>
          <w:rFonts w:ascii="Book Antiqua" w:hAnsi="Book Antiqua"/>
        </w:rPr>
        <w:t>Nanjundappa</w:t>
      </w:r>
      <w:proofErr w:type="spellEnd"/>
      <w:r w:rsidRPr="00351735">
        <w:rPr>
          <w:rFonts w:ascii="Book Antiqua" w:hAnsi="Book Antiqua"/>
        </w:rPr>
        <w:t xml:space="preserve"> A, </w:t>
      </w:r>
      <w:proofErr w:type="spellStart"/>
      <w:r w:rsidRPr="00351735">
        <w:rPr>
          <w:rFonts w:ascii="Book Antiqua" w:hAnsi="Book Antiqua"/>
        </w:rPr>
        <w:t>Daggubati</w:t>
      </w:r>
      <w:proofErr w:type="spellEnd"/>
      <w:r w:rsidRPr="00351735">
        <w:rPr>
          <w:rFonts w:ascii="Book Antiqua" w:hAnsi="Book Antiqua"/>
        </w:rPr>
        <w:t xml:space="preserve"> R, Nguyen T. Non-invasive Evaluation of Fluid Dynamic of </w:t>
      </w:r>
      <w:proofErr w:type="spellStart"/>
      <w:r w:rsidRPr="00351735">
        <w:rPr>
          <w:rFonts w:ascii="Book Antiqua" w:hAnsi="Book Antiqua"/>
        </w:rPr>
        <w:t>Aortoiliac</w:t>
      </w:r>
      <w:proofErr w:type="spellEnd"/>
      <w:r w:rsidRPr="00351735">
        <w:rPr>
          <w:rFonts w:ascii="Book Antiqua" w:hAnsi="Book Antiqua"/>
        </w:rPr>
        <w:t xml:space="preserve"> Atherosclerotic Disease: </w:t>
      </w:r>
      <w:r w:rsidRPr="00351735">
        <w:rPr>
          <w:rFonts w:ascii="Book Antiqua" w:hAnsi="Book Antiqua"/>
        </w:rPr>
        <w:lastRenderedPageBreak/>
        <w:t xml:space="preserve">Impact of Bifurcation Angle and Different Stent Configurations. </w:t>
      </w:r>
      <w:r w:rsidRPr="00351735">
        <w:rPr>
          <w:rFonts w:ascii="Book Antiqua" w:hAnsi="Book Antiqua"/>
          <w:i/>
        </w:rPr>
        <w:t xml:space="preserve">J </w:t>
      </w:r>
      <w:proofErr w:type="spellStart"/>
      <w:r w:rsidRPr="00351735">
        <w:rPr>
          <w:rFonts w:ascii="Book Antiqua" w:hAnsi="Book Antiqua"/>
          <w:i/>
        </w:rPr>
        <w:t>Transl</w:t>
      </w:r>
      <w:proofErr w:type="spellEnd"/>
      <w:r w:rsidRPr="00351735">
        <w:rPr>
          <w:rFonts w:ascii="Book Antiqua" w:hAnsi="Book Antiqua"/>
          <w:i/>
        </w:rPr>
        <w:t xml:space="preserve"> </w:t>
      </w:r>
      <w:proofErr w:type="spellStart"/>
      <w:r w:rsidRPr="00351735">
        <w:rPr>
          <w:rFonts w:ascii="Book Antiqua" w:hAnsi="Book Antiqua"/>
          <w:i/>
        </w:rPr>
        <w:t>Int</w:t>
      </w:r>
      <w:proofErr w:type="spellEnd"/>
      <w:r w:rsidRPr="00351735">
        <w:rPr>
          <w:rFonts w:ascii="Book Antiqua" w:hAnsi="Book Antiqua"/>
          <w:i/>
        </w:rPr>
        <w:t xml:space="preserve"> Med</w:t>
      </w:r>
      <w:r w:rsidRPr="00351735">
        <w:rPr>
          <w:rFonts w:ascii="Book Antiqua" w:hAnsi="Book Antiqua"/>
        </w:rPr>
        <w:t xml:space="preserve"> 2018; </w:t>
      </w:r>
      <w:r w:rsidRPr="00351735">
        <w:rPr>
          <w:rFonts w:ascii="Book Antiqua" w:hAnsi="Book Antiqua"/>
          <w:b/>
        </w:rPr>
        <w:t>6</w:t>
      </w:r>
      <w:r w:rsidRPr="00351735">
        <w:rPr>
          <w:rFonts w:ascii="Book Antiqua" w:hAnsi="Book Antiqua"/>
        </w:rPr>
        <w:t>: 138-145 [PMID: 30425950 DOI: 10.2478/jtim-2018-0020]</w:t>
      </w:r>
    </w:p>
    <w:p w14:paraId="05AE204C"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22 </w:t>
      </w:r>
      <w:proofErr w:type="spellStart"/>
      <w:r w:rsidRPr="00351735">
        <w:rPr>
          <w:rFonts w:ascii="Book Antiqua" w:hAnsi="Book Antiqua"/>
          <w:b/>
        </w:rPr>
        <w:t>Etxegoien</w:t>
      </w:r>
      <w:proofErr w:type="spellEnd"/>
      <w:r w:rsidRPr="00351735">
        <w:rPr>
          <w:rFonts w:ascii="Book Antiqua" w:hAnsi="Book Antiqua"/>
          <w:b/>
        </w:rPr>
        <w:t xml:space="preserve"> N</w:t>
      </w:r>
      <w:r w:rsidRPr="00351735">
        <w:rPr>
          <w:rFonts w:ascii="Book Antiqua" w:hAnsi="Book Antiqua"/>
        </w:rPr>
        <w:t xml:space="preserve">, Rhyne D, </w:t>
      </w:r>
      <w:proofErr w:type="spellStart"/>
      <w:r w:rsidRPr="00351735">
        <w:rPr>
          <w:rFonts w:ascii="Book Antiqua" w:hAnsi="Book Antiqua"/>
        </w:rPr>
        <w:t>Kedev</w:t>
      </w:r>
      <w:proofErr w:type="spellEnd"/>
      <w:r w:rsidRPr="00351735">
        <w:rPr>
          <w:rFonts w:ascii="Book Antiqua" w:hAnsi="Book Antiqua"/>
        </w:rPr>
        <w:t xml:space="preserve"> S, Sachar R, Mann T. The </w:t>
      </w:r>
      <w:proofErr w:type="spellStart"/>
      <w:r w:rsidRPr="00351735">
        <w:rPr>
          <w:rFonts w:ascii="Book Antiqua" w:hAnsi="Book Antiqua"/>
        </w:rPr>
        <w:t>transradial</w:t>
      </w:r>
      <w:proofErr w:type="spellEnd"/>
      <w:r w:rsidRPr="00351735">
        <w:rPr>
          <w:rFonts w:ascii="Book Antiqua" w:hAnsi="Book Antiqua"/>
        </w:rPr>
        <w:t xml:space="preserve"> approach for carotid artery stenting. </w:t>
      </w:r>
      <w:r w:rsidRPr="00351735">
        <w:rPr>
          <w:rFonts w:ascii="Book Antiqua" w:hAnsi="Book Antiqua"/>
          <w:i/>
        </w:rPr>
        <w:t xml:space="preserve">Catheter </w:t>
      </w:r>
      <w:proofErr w:type="spellStart"/>
      <w:r w:rsidRPr="00351735">
        <w:rPr>
          <w:rFonts w:ascii="Book Antiqua" w:hAnsi="Book Antiqua"/>
          <w:i/>
        </w:rPr>
        <w:t>Cardiovasc</w:t>
      </w:r>
      <w:proofErr w:type="spellEnd"/>
      <w:r w:rsidRPr="00351735">
        <w:rPr>
          <w:rFonts w:ascii="Book Antiqua" w:hAnsi="Book Antiqua"/>
          <w:i/>
        </w:rPr>
        <w:t xml:space="preserve"> </w:t>
      </w:r>
      <w:proofErr w:type="spellStart"/>
      <w:r w:rsidRPr="00351735">
        <w:rPr>
          <w:rFonts w:ascii="Book Antiqua" w:hAnsi="Book Antiqua"/>
          <w:i/>
        </w:rPr>
        <w:t>Interv</w:t>
      </w:r>
      <w:proofErr w:type="spellEnd"/>
      <w:r w:rsidRPr="00351735">
        <w:rPr>
          <w:rFonts w:ascii="Book Antiqua" w:hAnsi="Book Antiqua"/>
        </w:rPr>
        <w:t xml:space="preserve"> 2012; </w:t>
      </w:r>
      <w:r w:rsidRPr="00351735">
        <w:rPr>
          <w:rFonts w:ascii="Book Antiqua" w:hAnsi="Book Antiqua"/>
          <w:b/>
        </w:rPr>
        <w:t>80</w:t>
      </w:r>
      <w:r w:rsidRPr="00351735">
        <w:rPr>
          <w:rFonts w:ascii="Book Antiqua" w:hAnsi="Book Antiqua"/>
        </w:rPr>
        <w:t>: 1081-1087 [PMID: 22639455 DOI: 10.1002/ccd.24503]</w:t>
      </w:r>
    </w:p>
    <w:p w14:paraId="0419B6CA"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23 </w:t>
      </w:r>
      <w:proofErr w:type="spellStart"/>
      <w:r w:rsidRPr="00351735">
        <w:rPr>
          <w:rFonts w:ascii="Book Antiqua" w:hAnsi="Book Antiqua"/>
          <w:b/>
        </w:rPr>
        <w:t>Sfyroeras</w:t>
      </w:r>
      <w:proofErr w:type="spellEnd"/>
      <w:r w:rsidRPr="00351735">
        <w:rPr>
          <w:rFonts w:ascii="Book Antiqua" w:hAnsi="Book Antiqua"/>
          <w:b/>
        </w:rPr>
        <w:t xml:space="preserve"> GS</w:t>
      </w:r>
      <w:r w:rsidRPr="00351735">
        <w:rPr>
          <w:rFonts w:ascii="Book Antiqua" w:hAnsi="Book Antiqua"/>
        </w:rPr>
        <w:t xml:space="preserve">, </w:t>
      </w:r>
      <w:proofErr w:type="spellStart"/>
      <w:r w:rsidRPr="00351735">
        <w:rPr>
          <w:rFonts w:ascii="Book Antiqua" w:hAnsi="Book Antiqua"/>
        </w:rPr>
        <w:t>Moulakakis</w:t>
      </w:r>
      <w:proofErr w:type="spellEnd"/>
      <w:r w:rsidRPr="00351735">
        <w:rPr>
          <w:rFonts w:ascii="Book Antiqua" w:hAnsi="Book Antiqua"/>
        </w:rPr>
        <w:t xml:space="preserve"> KG, </w:t>
      </w:r>
      <w:proofErr w:type="spellStart"/>
      <w:r w:rsidRPr="00351735">
        <w:rPr>
          <w:rFonts w:ascii="Book Antiqua" w:hAnsi="Book Antiqua"/>
        </w:rPr>
        <w:t>Markatis</w:t>
      </w:r>
      <w:proofErr w:type="spellEnd"/>
      <w:r w:rsidRPr="00351735">
        <w:rPr>
          <w:rFonts w:ascii="Book Antiqua" w:hAnsi="Book Antiqua"/>
        </w:rPr>
        <w:t xml:space="preserve"> F, Antonopoulos CN, Antoniou GA, </w:t>
      </w:r>
      <w:proofErr w:type="spellStart"/>
      <w:r w:rsidRPr="00351735">
        <w:rPr>
          <w:rFonts w:ascii="Book Antiqua" w:hAnsi="Book Antiqua"/>
        </w:rPr>
        <w:t>Kakisis</w:t>
      </w:r>
      <w:proofErr w:type="spellEnd"/>
      <w:r w:rsidRPr="00351735">
        <w:rPr>
          <w:rFonts w:ascii="Book Antiqua" w:hAnsi="Book Antiqua"/>
        </w:rPr>
        <w:t xml:space="preserve"> JD, </w:t>
      </w:r>
      <w:proofErr w:type="spellStart"/>
      <w:r w:rsidRPr="00351735">
        <w:rPr>
          <w:rFonts w:ascii="Book Antiqua" w:hAnsi="Book Antiqua"/>
        </w:rPr>
        <w:t>Brountzos</w:t>
      </w:r>
      <w:proofErr w:type="spellEnd"/>
      <w:r w:rsidRPr="00351735">
        <w:rPr>
          <w:rFonts w:ascii="Book Antiqua" w:hAnsi="Book Antiqua"/>
        </w:rPr>
        <w:t xml:space="preserve"> EN, </w:t>
      </w:r>
      <w:proofErr w:type="spellStart"/>
      <w:r w:rsidRPr="00351735">
        <w:rPr>
          <w:rFonts w:ascii="Book Antiqua" w:hAnsi="Book Antiqua"/>
        </w:rPr>
        <w:t>Liapis</w:t>
      </w:r>
      <w:proofErr w:type="spellEnd"/>
      <w:r w:rsidRPr="00351735">
        <w:rPr>
          <w:rFonts w:ascii="Book Antiqua" w:hAnsi="Book Antiqua"/>
        </w:rPr>
        <w:t xml:space="preserve"> CD. Results of carotid artery stenting with </w:t>
      </w:r>
      <w:proofErr w:type="spellStart"/>
      <w:r w:rsidRPr="00351735">
        <w:rPr>
          <w:rFonts w:ascii="Book Antiqua" w:hAnsi="Book Antiqua"/>
        </w:rPr>
        <w:t>transcervical</w:t>
      </w:r>
      <w:proofErr w:type="spellEnd"/>
      <w:r w:rsidRPr="00351735">
        <w:rPr>
          <w:rFonts w:ascii="Book Antiqua" w:hAnsi="Book Antiqua"/>
        </w:rPr>
        <w:t xml:space="preserve"> access. </w:t>
      </w:r>
      <w:r w:rsidRPr="00351735">
        <w:rPr>
          <w:rFonts w:ascii="Book Antiqua" w:hAnsi="Book Antiqua"/>
          <w:i/>
        </w:rPr>
        <w:t xml:space="preserve">J </w:t>
      </w:r>
      <w:proofErr w:type="spellStart"/>
      <w:r w:rsidRPr="00351735">
        <w:rPr>
          <w:rFonts w:ascii="Book Antiqua" w:hAnsi="Book Antiqua"/>
          <w:i/>
        </w:rPr>
        <w:t>Vasc</w:t>
      </w:r>
      <w:proofErr w:type="spellEnd"/>
      <w:r w:rsidRPr="00351735">
        <w:rPr>
          <w:rFonts w:ascii="Book Antiqua" w:hAnsi="Book Antiqua"/>
          <w:i/>
        </w:rPr>
        <w:t xml:space="preserve"> </w:t>
      </w:r>
      <w:proofErr w:type="spellStart"/>
      <w:r w:rsidRPr="00351735">
        <w:rPr>
          <w:rFonts w:ascii="Book Antiqua" w:hAnsi="Book Antiqua"/>
          <w:i/>
        </w:rPr>
        <w:t>Surg</w:t>
      </w:r>
      <w:proofErr w:type="spellEnd"/>
      <w:r w:rsidRPr="00351735">
        <w:rPr>
          <w:rFonts w:ascii="Book Antiqua" w:hAnsi="Book Antiqua"/>
        </w:rPr>
        <w:t xml:space="preserve"> 2013; </w:t>
      </w:r>
      <w:r w:rsidRPr="00351735">
        <w:rPr>
          <w:rFonts w:ascii="Book Antiqua" w:hAnsi="Book Antiqua"/>
          <w:b/>
        </w:rPr>
        <w:t>58</w:t>
      </w:r>
      <w:r w:rsidRPr="00351735">
        <w:rPr>
          <w:rFonts w:ascii="Book Antiqua" w:hAnsi="Book Antiqua"/>
        </w:rPr>
        <w:t>: 1402-1407 [PMID: 24074938 DOI: 10.1016/j.jvs.2013.07.111]</w:t>
      </w:r>
    </w:p>
    <w:p w14:paraId="6986192E"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24 </w:t>
      </w:r>
      <w:r w:rsidRPr="00351735">
        <w:rPr>
          <w:rFonts w:ascii="Book Antiqua" w:hAnsi="Book Antiqua"/>
          <w:b/>
        </w:rPr>
        <w:t>Bergeron P</w:t>
      </w:r>
      <w:r w:rsidRPr="00351735">
        <w:rPr>
          <w:rFonts w:ascii="Book Antiqua" w:hAnsi="Book Antiqua"/>
        </w:rPr>
        <w:t xml:space="preserve">. Direct percutaneous carotid access for carotid angioplasty and stenting. </w:t>
      </w:r>
      <w:r w:rsidRPr="00351735">
        <w:rPr>
          <w:rFonts w:ascii="Book Antiqua" w:hAnsi="Book Antiqua"/>
          <w:i/>
        </w:rPr>
        <w:t xml:space="preserve">J </w:t>
      </w:r>
      <w:proofErr w:type="spellStart"/>
      <w:r w:rsidRPr="00351735">
        <w:rPr>
          <w:rFonts w:ascii="Book Antiqua" w:hAnsi="Book Antiqua"/>
          <w:i/>
        </w:rPr>
        <w:t>Endovasc</w:t>
      </w:r>
      <w:proofErr w:type="spellEnd"/>
      <w:r w:rsidRPr="00351735">
        <w:rPr>
          <w:rFonts w:ascii="Book Antiqua" w:hAnsi="Book Antiqua"/>
          <w:i/>
        </w:rPr>
        <w:t xml:space="preserve"> </w:t>
      </w:r>
      <w:proofErr w:type="spellStart"/>
      <w:r w:rsidRPr="00351735">
        <w:rPr>
          <w:rFonts w:ascii="Book Antiqua" w:hAnsi="Book Antiqua"/>
          <w:i/>
        </w:rPr>
        <w:t>Ther</w:t>
      </w:r>
      <w:proofErr w:type="spellEnd"/>
      <w:r w:rsidRPr="00351735">
        <w:rPr>
          <w:rFonts w:ascii="Book Antiqua" w:hAnsi="Book Antiqua"/>
        </w:rPr>
        <w:t xml:space="preserve"> 2015; </w:t>
      </w:r>
      <w:r w:rsidRPr="00351735">
        <w:rPr>
          <w:rFonts w:ascii="Book Antiqua" w:hAnsi="Book Antiqua"/>
          <w:b/>
        </w:rPr>
        <w:t>22</w:t>
      </w:r>
      <w:r w:rsidRPr="00351735">
        <w:rPr>
          <w:rFonts w:ascii="Book Antiqua" w:hAnsi="Book Antiqua"/>
        </w:rPr>
        <w:t>: 135-138 [PMID: 25775694 DOI: 10.1177/1526602814564362]</w:t>
      </w:r>
    </w:p>
    <w:p w14:paraId="5880E395"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25 </w:t>
      </w:r>
      <w:r w:rsidRPr="00351735">
        <w:rPr>
          <w:rFonts w:ascii="Book Antiqua" w:hAnsi="Book Antiqua"/>
          <w:b/>
        </w:rPr>
        <w:t>Alvarez B</w:t>
      </w:r>
      <w:r w:rsidRPr="00351735">
        <w:rPr>
          <w:rFonts w:ascii="Book Antiqua" w:hAnsi="Book Antiqua"/>
        </w:rPr>
        <w:t xml:space="preserve">, </w:t>
      </w:r>
      <w:proofErr w:type="spellStart"/>
      <w:r w:rsidRPr="00351735">
        <w:rPr>
          <w:rFonts w:ascii="Book Antiqua" w:hAnsi="Book Antiqua"/>
        </w:rPr>
        <w:t>Matas</w:t>
      </w:r>
      <w:proofErr w:type="spellEnd"/>
      <w:r w:rsidRPr="00351735">
        <w:rPr>
          <w:rFonts w:ascii="Book Antiqua" w:hAnsi="Book Antiqua"/>
        </w:rPr>
        <w:t xml:space="preserve"> M, </w:t>
      </w:r>
      <w:proofErr w:type="spellStart"/>
      <w:r w:rsidRPr="00351735">
        <w:rPr>
          <w:rFonts w:ascii="Book Antiqua" w:hAnsi="Book Antiqua"/>
        </w:rPr>
        <w:t>Ribo</w:t>
      </w:r>
      <w:proofErr w:type="spellEnd"/>
      <w:r w:rsidRPr="00351735">
        <w:rPr>
          <w:rFonts w:ascii="Book Antiqua" w:hAnsi="Book Antiqua"/>
        </w:rPr>
        <w:t xml:space="preserve"> M, </w:t>
      </w:r>
      <w:proofErr w:type="spellStart"/>
      <w:r w:rsidRPr="00351735">
        <w:rPr>
          <w:rFonts w:ascii="Book Antiqua" w:hAnsi="Book Antiqua"/>
        </w:rPr>
        <w:t>Maeso</w:t>
      </w:r>
      <w:proofErr w:type="spellEnd"/>
      <w:r w:rsidRPr="00351735">
        <w:rPr>
          <w:rFonts w:ascii="Book Antiqua" w:hAnsi="Book Antiqua"/>
        </w:rPr>
        <w:t xml:space="preserve"> J, </w:t>
      </w:r>
      <w:proofErr w:type="spellStart"/>
      <w:r w:rsidRPr="00351735">
        <w:rPr>
          <w:rFonts w:ascii="Book Antiqua" w:hAnsi="Book Antiqua"/>
        </w:rPr>
        <w:t>Yugueros</w:t>
      </w:r>
      <w:proofErr w:type="spellEnd"/>
      <w:r w:rsidRPr="00351735">
        <w:rPr>
          <w:rFonts w:ascii="Book Antiqua" w:hAnsi="Book Antiqua"/>
        </w:rPr>
        <w:t xml:space="preserve"> X, Alvarez-Sabin J. </w:t>
      </w:r>
      <w:proofErr w:type="spellStart"/>
      <w:r w:rsidRPr="00351735">
        <w:rPr>
          <w:rFonts w:ascii="Book Antiqua" w:hAnsi="Book Antiqua"/>
        </w:rPr>
        <w:t>Transcervical</w:t>
      </w:r>
      <w:proofErr w:type="spellEnd"/>
      <w:r w:rsidRPr="00351735">
        <w:rPr>
          <w:rFonts w:ascii="Book Antiqua" w:hAnsi="Book Antiqua"/>
        </w:rPr>
        <w:t xml:space="preserve"> carotid stenting with flow reversal is a safe technique for high-risk patients older than 70 years. </w:t>
      </w:r>
      <w:r w:rsidRPr="00351735">
        <w:rPr>
          <w:rFonts w:ascii="Book Antiqua" w:hAnsi="Book Antiqua"/>
          <w:i/>
        </w:rPr>
        <w:t xml:space="preserve">J </w:t>
      </w:r>
      <w:proofErr w:type="spellStart"/>
      <w:r w:rsidRPr="00351735">
        <w:rPr>
          <w:rFonts w:ascii="Book Antiqua" w:hAnsi="Book Antiqua"/>
          <w:i/>
        </w:rPr>
        <w:t>Vasc</w:t>
      </w:r>
      <w:proofErr w:type="spellEnd"/>
      <w:r w:rsidRPr="00351735">
        <w:rPr>
          <w:rFonts w:ascii="Book Antiqua" w:hAnsi="Book Antiqua"/>
          <w:i/>
        </w:rPr>
        <w:t xml:space="preserve"> </w:t>
      </w:r>
      <w:proofErr w:type="spellStart"/>
      <w:r w:rsidRPr="00351735">
        <w:rPr>
          <w:rFonts w:ascii="Book Antiqua" w:hAnsi="Book Antiqua"/>
          <w:i/>
        </w:rPr>
        <w:t>Surg</w:t>
      </w:r>
      <w:proofErr w:type="spellEnd"/>
      <w:r w:rsidRPr="00351735">
        <w:rPr>
          <w:rFonts w:ascii="Book Antiqua" w:hAnsi="Book Antiqua"/>
        </w:rPr>
        <w:t xml:space="preserve"> 2012; </w:t>
      </w:r>
      <w:r w:rsidRPr="00351735">
        <w:rPr>
          <w:rFonts w:ascii="Book Antiqua" w:hAnsi="Book Antiqua"/>
          <w:b/>
        </w:rPr>
        <w:t>55</w:t>
      </w:r>
      <w:r w:rsidRPr="00351735">
        <w:rPr>
          <w:rFonts w:ascii="Book Antiqua" w:hAnsi="Book Antiqua"/>
        </w:rPr>
        <w:t>: 978-984 [PMID: 22322116 DOI: 10.1016/j.jvs.2011.10.084]</w:t>
      </w:r>
    </w:p>
    <w:p w14:paraId="4181D4ED" w14:textId="77777777" w:rsidR="00BA265F" w:rsidRPr="00351735" w:rsidRDefault="00BA265F" w:rsidP="00351735">
      <w:pPr>
        <w:spacing w:line="360" w:lineRule="auto"/>
        <w:jc w:val="both"/>
        <w:rPr>
          <w:rFonts w:ascii="Book Antiqua" w:hAnsi="Book Antiqua"/>
          <w:shd w:val="clear" w:color="auto" w:fill="FFFFFF"/>
        </w:rPr>
      </w:pPr>
      <w:r w:rsidRPr="00351735">
        <w:rPr>
          <w:rFonts w:ascii="Book Antiqua" w:hAnsi="Book Antiqua"/>
          <w:shd w:val="clear" w:color="auto" w:fill="FFFFFF"/>
        </w:rPr>
        <w:t xml:space="preserve">26 </w:t>
      </w:r>
      <w:r w:rsidRPr="00351735">
        <w:rPr>
          <w:rFonts w:ascii="Book Antiqua" w:hAnsi="Book Antiqua"/>
          <w:b/>
          <w:bCs/>
        </w:rPr>
        <w:t>Ghosh J</w:t>
      </w:r>
      <w:r w:rsidRPr="00351735">
        <w:rPr>
          <w:rFonts w:ascii="Book Antiqua" w:hAnsi="Book Antiqua"/>
          <w:shd w:val="clear" w:color="auto" w:fill="FFFFFF"/>
        </w:rPr>
        <w:t xml:space="preserve">, Murray D, Farquharson F, </w:t>
      </w:r>
      <w:proofErr w:type="spellStart"/>
      <w:r w:rsidRPr="00351735">
        <w:rPr>
          <w:rFonts w:ascii="Book Antiqua" w:hAnsi="Book Antiqua"/>
          <w:shd w:val="clear" w:color="auto" w:fill="FFFFFF"/>
        </w:rPr>
        <w:t>Serracino-Inglott</w:t>
      </w:r>
      <w:proofErr w:type="spellEnd"/>
      <w:r w:rsidRPr="00351735">
        <w:rPr>
          <w:rFonts w:ascii="Book Antiqua" w:hAnsi="Book Antiqua"/>
          <w:shd w:val="clear" w:color="auto" w:fill="FFFFFF"/>
        </w:rPr>
        <w:t xml:space="preserve"> F. Abdominal aortic aneurysm repair: The carotid approach. </w:t>
      </w:r>
      <w:r w:rsidRPr="00351735">
        <w:rPr>
          <w:rFonts w:ascii="Book Antiqua" w:hAnsi="Book Antiqua"/>
          <w:i/>
          <w:iCs/>
        </w:rPr>
        <w:t xml:space="preserve">J </w:t>
      </w:r>
      <w:proofErr w:type="spellStart"/>
      <w:r w:rsidRPr="00351735">
        <w:rPr>
          <w:rFonts w:ascii="Book Antiqua" w:hAnsi="Book Antiqua"/>
          <w:i/>
          <w:iCs/>
        </w:rPr>
        <w:t>Vasc</w:t>
      </w:r>
      <w:proofErr w:type="spellEnd"/>
      <w:r w:rsidRPr="00351735">
        <w:rPr>
          <w:rFonts w:ascii="Book Antiqua" w:hAnsi="Book Antiqua"/>
          <w:i/>
          <w:iCs/>
        </w:rPr>
        <w:t xml:space="preserve"> </w:t>
      </w:r>
      <w:proofErr w:type="spellStart"/>
      <w:r w:rsidRPr="00351735">
        <w:rPr>
          <w:rFonts w:ascii="Book Antiqua" w:hAnsi="Book Antiqua"/>
          <w:i/>
          <w:iCs/>
        </w:rPr>
        <w:t>Surg</w:t>
      </w:r>
      <w:proofErr w:type="spellEnd"/>
      <w:r w:rsidRPr="00351735">
        <w:rPr>
          <w:rFonts w:ascii="Book Antiqua" w:hAnsi="Book Antiqua"/>
          <w:shd w:val="clear" w:color="auto" w:fill="FFFFFF"/>
        </w:rPr>
        <w:t xml:space="preserve"> 2009; </w:t>
      </w:r>
      <w:r w:rsidRPr="00351735">
        <w:rPr>
          <w:rFonts w:ascii="Book Antiqua" w:hAnsi="Book Antiqua"/>
          <w:b/>
          <w:bCs/>
        </w:rPr>
        <w:t>49</w:t>
      </w:r>
      <w:r w:rsidRPr="00351735">
        <w:rPr>
          <w:rFonts w:ascii="Book Antiqua" w:hAnsi="Book Antiqua"/>
          <w:shd w:val="clear" w:color="auto" w:fill="FFFFFF"/>
        </w:rPr>
        <w:t>: 763-766 [PMID: 19268779 DOI: 10.1016/j.jvs.2008.10.036]</w:t>
      </w:r>
    </w:p>
    <w:p w14:paraId="3539442F" w14:textId="0613D292" w:rsidR="00D16309" w:rsidRPr="00351735" w:rsidRDefault="00D16309" w:rsidP="00351735">
      <w:pPr>
        <w:spacing w:line="360" w:lineRule="auto"/>
        <w:jc w:val="both"/>
        <w:rPr>
          <w:rFonts w:ascii="Book Antiqua" w:hAnsi="Book Antiqua"/>
        </w:rPr>
      </w:pPr>
      <w:r w:rsidRPr="00351735">
        <w:rPr>
          <w:rFonts w:ascii="Book Antiqua" w:hAnsi="Book Antiqua"/>
        </w:rPr>
        <w:t xml:space="preserve">27 </w:t>
      </w:r>
      <w:r w:rsidRPr="00351735">
        <w:rPr>
          <w:rFonts w:ascii="Book Antiqua" w:hAnsi="Book Antiqua"/>
          <w:b/>
        </w:rPr>
        <w:t>Levy I</w:t>
      </w:r>
      <w:r w:rsidRPr="00351735">
        <w:rPr>
          <w:rFonts w:ascii="Book Antiqua" w:hAnsi="Book Antiqua"/>
        </w:rPr>
        <w:t xml:space="preserve">, </w:t>
      </w:r>
      <w:proofErr w:type="spellStart"/>
      <w:r w:rsidRPr="00351735">
        <w:rPr>
          <w:rFonts w:ascii="Book Antiqua" w:hAnsi="Book Antiqua"/>
        </w:rPr>
        <w:t>Binmoeller</w:t>
      </w:r>
      <w:proofErr w:type="spellEnd"/>
      <w:r w:rsidRPr="00351735">
        <w:rPr>
          <w:rFonts w:ascii="Book Antiqua" w:hAnsi="Book Antiqua"/>
        </w:rPr>
        <w:t xml:space="preserve"> KF. EUS-guided vascular interventions. </w:t>
      </w:r>
      <w:proofErr w:type="spellStart"/>
      <w:r w:rsidRPr="00351735">
        <w:rPr>
          <w:rFonts w:ascii="Book Antiqua" w:hAnsi="Book Antiqua"/>
          <w:i/>
        </w:rPr>
        <w:t>Endosc</w:t>
      </w:r>
      <w:proofErr w:type="spellEnd"/>
      <w:r w:rsidRPr="00351735">
        <w:rPr>
          <w:rFonts w:ascii="Book Antiqua" w:hAnsi="Book Antiqua"/>
          <w:i/>
        </w:rPr>
        <w:t xml:space="preserve"> Ultrasound</w:t>
      </w:r>
      <w:r w:rsidRPr="00351735">
        <w:rPr>
          <w:rFonts w:ascii="Book Antiqua" w:hAnsi="Book Antiqua"/>
        </w:rPr>
        <w:t xml:space="preserve"> 2018; </w:t>
      </w:r>
      <w:r w:rsidRPr="00351735">
        <w:rPr>
          <w:rFonts w:ascii="Book Antiqua" w:hAnsi="Book Antiqua"/>
          <w:b/>
        </w:rPr>
        <w:t>7</w:t>
      </w:r>
      <w:r w:rsidRPr="00351735">
        <w:rPr>
          <w:rFonts w:ascii="Book Antiqua" w:hAnsi="Book Antiqua"/>
        </w:rPr>
        <w:t>: 228-235 [PMID: 30117484 DOI: 10.4103/eus.eus_32_18]</w:t>
      </w:r>
    </w:p>
    <w:p w14:paraId="70F990BE"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28 </w:t>
      </w:r>
      <w:r w:rsidRPr="00351735">
        <w:rPr>
          <w:rFonts w:ascii="Book Antiqua" w:hAnsi="Book Antiqua"/>
          <w:b/>
        </w:rPr>
        <w:t>Sharma M</w:t>
      </w:r>
      <w:r w:rsidRPr="00351735">
        <w:rPr>
          <w:rFonts w:ascii="Book Antiqua" w:hAnsi="Book Antiqua"/>
        </w:rPr>
        <w:t xml:space="preserve">, Singh P, </w:t>
      </w:r>
      <w:proofErr w:type="spellStart"/>
      <w:r w:rsidRPr="00351735">
        <w:rPr>
          <w:rFonts w:ascii="Book Antiqua" w:hAnsi="Book Antiqua"/>
        </w:rPr>
        <w:t>Kirnake</w:t>
      </w:r>
      <w:proofErr w:type="spellEnd"/>
      <w:r w:rsidRPr="00351735">
        <w:rPr>
          <w:rFonts w:ascii="Book Antiqua" w:hAnsi="Book Antiqua"/>
        </w:rPr>
        <w:t xml:space="preserve"> V, </w:t>
      </w:r>
      <w:proofErr w:type="spellStart"/>
      <w:r w:rsidRPr="00351735">
        <w:rPr>
          <w:rFonts w:ascii="Book Antiqua" w:hAnsi="Book Antiqua"/>
        </w:rPr>
        <w:t>Toshniwal</w:t>
      </w:r>
      <w:proofErr w:type="spellEnd"/>
      <w:r w:rsidRPr="00351735">
        <w:rPr>
          <w:rFonts w:ascii="Book Antiqua" w:hAnsi="Book Antiqua"/>
        </w:rPr>
        <w:t xml:space="preserve"> J, Chopra A. Dysphagia </w:t>
      </w:r>
      <w:proofErr w:type="spellStart"/>
      <w:r w:rsidRPr="00351735">
        <w:rPr>
          <w:rFonts w:ascii="Book Antiqua" w:hAnsi="Book Antiqua"/>
        </w:rPr>
        <w:t>aortica</w:t>
      </w:r>
      <w:proofErr w:type="spellEnd"/>
      <w:r w:rsidRPr="00351735">
        <w:rPr>
          <w:rFonts w:ascii="Book Antiqua" w:hAnsi="Book Antiqua"/>
        </w:rPr>
        <w:t xml:space="preserve">: Emerging role of endoscopic ultrasound (with videos). </w:t>
      </w:r>
      <w:proofErr w:type="spellStart"/>
      <w:r w:rsidRPr="00351735">
        <w:rPr>
          <w:rFonts w:ascii="Book Antiqua" w:hAnsi="Book Antiqua"/>
          <w:i/>
        </w:rPr>
        <w:t>Endosc</w:t>
      </w:r>
      <w:proofErr w:type="spellEnd"/>
      <w:r w:rsidRPr="00351735">
        <w:rPr>
          <w:rFonts w:ascii="Book Antiqua" w:hAnsi="Book Antiqua"/>
          <w:i/>
        </w:rPr>
        <w:t xml:space="preserve"> Ultrasound</w:t>
      </w:r>
      <w:r w:rsidRPr="00351735">
        <w:rPr>
          <w:rFonts w:ascii="Book Antiqua" w:hAnsi="Book Antiqua"/>
        </w:rPr>
        <w:t xml:space="preserve"> 2018; </w:t>
      </w:r>
      <w:r w:rsidRPr="00351735">
        <w:rPr>
          <w:rFonts w:ascii="Book Antiqua" w:hAnsi="Book Antiqua"/>
          <w:b/>
        </w:rPr>
        <w:t>7</w:t>
      </w:r>
      <w:r w:rsidRPr="00351735">
        <w:rPr>
          <w:rFonts w:ascii="Book Antiqua" w:hAnsi="Book Antiqua"/>
        </w:rPr>
        <w:t>: 343-346 [PMID: 27824021 DOI: 10.4103/2303-9027.193571]</w:t>
      </w:r>
    </w:p>
    <w:p w14:paraId="3132C8C7" w14:textId="32CC2455" w:rsidR="00D16309" w:rsidRPr="00351735" w:rsidRDefault="00D16309" w:rsidP="00351735">
      <w:pPr>
        <w:spacing w:line="360" w:lineRule="auto"/>
        <w:jc w:val="both"/>
        <w:rPr>
          <w:rFonts w:ascii="Book Antiqua" w:hAnsi="Book Antiqua"/>
        </w:rPr>
      </w:pPr>
      <w:r w:rsidRPr="00D912CD">
        <w:rPr>
          <w:rFonts w:ascii="Book Antiqua" w:hAnsi="Book Antiqua"/>
        </w:rPr>
        <w:t xml:space="preserve">29 </w:t>
      </w:r>
      <w:r w:rsidR="00FE4E98" w:rsidRPr="00D912CD">
        <w:rPr>
          <w:rFonts w:ascii="Book Antiqua" w:hAnsi="Book Antiqua"/>
          <w:b/>
        </w:rPr>
        <w:t xml:space="preserve">Zhang </w:t>
      </w:r>
      <w:r w:rsidRPr="00D912CD">
        <w:rPr>
          <w:rFonts w:ascii="Book Antiqua" w:hAnsi="Book Antiqua"/>
          <w:b/>
        </w:rPr>
        <w:t>T,</w:t>
      </w:r>
      <w:r w:rsidRPr="00D912CD">
        <w:rPr>
          <w:rFonts w:ascii="Book Antiqua" w:hAnsi="Book Antiqua"/>
        </w:rPr>
        <w:t xml:space="preserve"> </w:t>
      </w:r>
      <w:r w:rsidR="00FE4E98" w:rsidRPr="00D912CD">
        <w:rPr>
          <w:rFonts w:ascii="Book Antiqua" w:hAnsi="Book Antiqua"/>
        </w:rPr>
        <w:t xml:space="preserve">Wang </w:t>
      </w:r>
      <w:r w:rsidRPr="00D912CD">
        <w:rPr>
          <w:rFonts w:ascii="Book Antiqua" w:hAnsi="Book Antiqua"/>
        </w:rPr>
        <w:t xml:space="preserve">F, </w:t>
      </w:r>
      <w:r w:rsidR="00FE4E98" w:rsidRPr="00D912CD">
        <w:rPr>
          <w:rFonts w:ascii="Book Antiqua" w:hAnsi="Book Antiqua"/>
        </w:rPr>
        <w:t xml:space="preserve">Ji </w:t>
      </w:r>
      <w:r w:rsidRPr="00D912CD">
        <w:rPr>
          <w:rFonts w:ascii="Book Antiqua" w:hAnsi="Book Antiqua"/>
        </w:rPr>
        <w:t>DH</w:t>
      </w:r>
      <w:r w:rsidR="00FE4E98" w:rsidRPr="00D912CD">
        <w:rPr>
          <w:rFonts w:ascii="Book Antiqua" w:eastAsiaTheme="minorEastAsia" w:hAnsi="Book Antiqua"/>
          <w:lang w:eastAsia="zh-CN"/>
        </w:rPr>
        <w:t>, Li C</w:t>
      </w:r>
      <w:r w:rsidRPr="00D912CD">
        <w:rPr>
          <w:rFonts w:ascii="Book Antiqua" w:hAnsi="Book Antiqua"/>
        </w:rPr>
        <w:t xml:space="preserve">. </w:t>
      </w:r>
      <w:bookmarkStart w:id="135" w:name="OLE_LINK3"/>
      <w:r w:rsidR="004C036C" w:rsidRPr="00D912CD">
        <w:rPr>
          <w:rFonts w:ascii="Book Antiqua" w:hAnsi="Book Antiqua"/>
        </w:rPr>
        <w:t xml:space="preserve">Preliminary experience of using </w:t>
      </w:r>
      <w:proofErr w:type="spellStart"/>
      <w:r w:rsidR="004C036C" w:rsidRPr="00D912CD">
        <w:rPr>
          <w:rFonts w:ascii="Book Antiqua" w:hAnsi="Book Antiqua"/>
        </w:rPr>
        <w:t>ProGlide</w:t>
      </w:r>
      <w:proofErr w:type="spellEnd"/>
      <w:r w:rsidR="004C036C" w:rsidRPr="00D912CD">
        <w:rPr>
          <w:rFonts w:ascii="Book Antiqua" w:hAnsi="Book Antiqua"/>
        </w:rPr>
        <w:t xml:space="preserve"> vascular closure system in performing percutaneous endovascular aortic repair</w:t>
      </w:r>
      <w:r w:rsidRPr="00D912CD">
        <w:rPr>
          <w:rFonts w:ascii="Book Antiqua" w:hAnsi="Book Antiqua"/>
        </w:rPr>
        <w:t>.</w:t>
      </w:r>
      <w:bookmarkEnd w:id="135"/>
      <w:r w:rsidRPr="00D912CD">
        <w:rPr>
          <w:rFonts w:ascii="Book Antiqua" w:hAnsi="Book Antiqua"/>
        </w:rPr>
        <w:t xml:space="preserve"> </w:t>
      </w:r>
      <w:proofErr w:type="spellStart"/>
      <w:r w:rsidR="00FE4E98" w:rsidRPr="00D912CD">
        <w:rPr>
          <w:rFonts w:ascii="Book Antiqua" w:hAnsi="Book Antiqua"/>
          <w:i/>
          <w:iCs/>
        </w:rPr>
        <w:t>Jieru</w:t>
      </w:r>
      <w:proofErr w:type="spellEnd"/>
      <w:r w:rsidR="00FE4E98" w:rsidRPr="00D912CD">
        <w:rPr>
          <w:rFonts w:ascii="Book Antiqua" w:hAnsi="Book Antiqua"/>
          <w:i/>
          <w:iCs/>
        </w:rPr>
        <w:t xml:space="preserve"> </w:t>
      </w:r>
      <w:proofErr w:type="spellStart"/>
      <w:r w:rsidR="00FE4E98" w:rsidRPr="00D912CD">
        <w:rPr>
          <w:rFonts w:ascii="Book Antiqua" w:hAnsi="Book Antiqua"/>
          <w:i/>
          <w:iCs/>
        </w:rPr>
        <w:t>Fangshexue</w:t>
      </w:r>
      <w:proofErr w:type="spellEnd"/>
      <w:r w:rsidR="00FE4E98" w:rsidRPr="00D912CD">
        <w:rPr>
          <w:rFonts w:ascii="Book Antiqua" w:hAnsi="Book Antiqua"/>
          <w:i/>
          <w:iCs/>
        </w:rPr>
        <w:t xml:space="preserve"> </w:t>
      </w:r>
      <w:proofErr w:type="spellStart"/>
      <w:r w:rsidR="00FE4E98" w:rsidRPr="00D912CD">
        <w:rPr>
          <w:rFonts w:ascii="Book Antiqua" w:hAnsi="Book Antiqua"/>
          <w:i/>
          <w:iCs/>
        </w:rPr>
        <w:t>Zazhi</w:t>
      </w:r>
      <w:proofErr w:type="spellEnd"/>
      <w:r w:rsidR="00FE4E98" w:rsidRPr="00D912CD">
        <w:rPr>
          <w:rFonts w:ascii="Book Antiqua" w:hAnsi="Book Antiqua"/>
          <w:i/>
          <w:iCs/>
        </w:rPr>
        <w:t xml:space="preserve"> </w:t>
      </w:r>
      <w:r w:rsidRPr="00D912CD">
        <w:rPr>
          <w:rFonts w:ascii="Book Antiqua" w:hAnsi="Book Antiqua"/>
        </w:rPr>
        <w:t xml:space="preserve">2016; </w:t>
      </w:r>
      <w:r w:rsidRPr="00D912CD">
        <w:rPr>
          <w:rFonts w:ascii="Book Antiqua" w:hAnsi="Book Antiqua"/>
          <w:b/>
          <w:bCs/>
        </w:rPr>
        <w:t>25</w:t>
      </w:r>
      <w:r w:rsidRPr="00D912CD">
        <w:rPr>
          <w:rFonts w:ascii="Book Antiqua" w:hAnsi="Book Antiqua"/>
        </w:rPr>
        <w:t>: 664-66</w:t>
      </w:r>
      <w:r w:rsidR="00FE4E98" w:rsidRPr="00D912CD">
        <w:rPr>
          <w:rFonts w:ascii="Book Antiqua" w:hAnsi="Book Antiqua"/>
        </w:rPr>
        <w:t>7</w:t>
      </w:r>
    </w:p>
    <w:p w14:paraId="044D4899"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30 </w:t>
      </w:r>
      <w:r w:rsidRPr="00351735">
        <w:rPr>
          <w:rFonts w:ascii="Book Antiqua" w:hAnsi="Book Antiqua"/>
          <w:b/>
        </w:rPr>
        <w:t>Sanborn TA</w:t>
      </w:r>
      <w:r w:rsidRPr="00351735">
        <w:rPr>
          <w:rFonts w:ascii="Book Antiqua" w:hAnsi="Book Antiqua"/>
        </w:rPr>
        <w:t xml:space="preserve">, </w:t>
      </w:r>
      <w:proofErr w:type="spellStart"/>
      <w:r w:rsidRPr="00351735">
        <w:rPr>
          <w:rFonts w:ascii="Book Antiqua" w:hAnsi="Book Antiqua"/>
        </w:rPr>
        <w:t>Tomey</w:t>
      </w:r>
      <w:proofErr w:type="spellEnd"/>
      <w:r w:rsidRPr="00351735">
        <w:rPr>
          <w:rFonts w:ascii="Book Antiqua" w:hAnsi="Book Antiqua"/>
        </w:rPr>
        <w:t xml:space="preserve"> MI, Mehran R, </w:t>
      </w:r>
      <w:proofErr w:type="spellStart"/>
      <w:r w:rsidRPr="00351735">
        <w:rPr>
          <w:rFonts w:ascii="Book Antiqua" w:hAnsi="Book Antiqua"/>
        </w:rPr>
        <w:t>Généreux</w:t>
      </w:r>
      <w:proofErr w:type="spellEnd"/>
      <w:r w:rsidRPr="00351735">
        <w:rPr>
          <w:rFonts w:ascii="Book Antiqua" w:hAnsi="Book Antiqua"/>
        </w:rPr>
        <w:t xml:space="preserve"> P, </w:t>
      </w:r>
      <w:proofErr w:type="spellStart"/>
      <w:r w:rsidRPr="00351735">
        <w:rPr>
          <w:rFonts w:ascii="Book Antiqua" w:hAnsi="Book Antiqua"/>
        </w:rPr>
        <w:t>Witzenbichler</w:t>
      </w:r>
      <w:proofErr w:type="spellEnd"/>
      <w:r w:rsidRPr="00351735">
        <w:rPr>
          <w:rFonts w:ascii="Book Antiqua" w:hAnsi="Book Antiqua"/>
        </w:rPr>
        <w:t xml:space="preserve"> B, </w:t>
      </w:r>
      <w:proofErr w:type="spellStart"/>
      <w:r w:rsidRPr="00351735">
        <w:rPr>
          <w:rFonts w:ascii="Book Antiqua" w:hAnsi="Book Antiqua"/>
        </w:rPr>
        <w:t>Brener</w:t>
      </w:r>
      <w:proofErr w:type="spellEnd"/>
      <w:r w:rsidRPr="00351735">
        <w:rPr>
          <w:rFonts w:ascii="Book Antiqua" w:hAnsi="Book Antiqua"/>
        </w:rPr>
        <w:t xml:space="preserve"> SJ, </w:t>
      </w:r>
      <w:proofErr w:type="spellStart"/>
      <w:r w:rsidRPr="00351735">
        <w:rPr>
          <w:rFonts w:ascii="Book Antiqua" w:hAnsi="Book Antiqua"/>
        </w:rPr>
        <w:t>Kirtane</w:t>
      </w:r>
      <w:proofErr w:type="spellEnd"/>
      <w:r w:rsidRPr="00351735">
        <w:rPr>
          <w:rFonts w:ascii="Book Antiqua" w:hAnsi="Book Antiqua"/>
        </w:rPr>
        <w:t xml:space="preserve"> AJ, McAndrew TC, </w:t>
      </w:r>
      <w:proofErr w:type="spellStart"/>
      <w:r w:rsidRPr="00351735">
        <w:rPr>
          <w:rFonts w:ascii="Book Antiqua" w:hAnsi="Book Antiqua"/>
        </w:rPr>
        <w:t>Kornowski</w:t>
      </w:r>
      <w:proofErr w:type="spellEnd"/>
      <w:r w:rsidRPr="00351735">
        <w:rPr>
          <w:rFonts w:ascii="Book Antiqua" w:hAnsi="Book Antiqua"/>
        </w:rPr>
        <w:t xml:space="preserve"> R, </w:t>
      </w:r>
      <w:proofErr w:type="spellStart"/>
      <w:r w:rsidRPr="00351735">
        <w:rPr>
          <w:rFonts w:ascii="Book Antiqua" w:hAnsi="Book Antiqua"/>
        </w:rPr>
        <w:t>Dudek</w:t>
      </w:r>
      <w:proofErr w:type="spellEnd"/>
      <w:r w:rsidRPr="00351735">
        <w:rPr>
          <w:rFonts w:ascii="Book Antiqua" w:hAnsi="Book Antiqua"/>
        </w:rPr>
        <w:t xml:space="preserve"> D, </w:t>
      </w:r>
      <w:proofErr w:type="spellStart"/>
      <w:r w:rsidRPr="00351735">
        <w:rPr>
          <w:rFonts w:ascii="Book Antiqua" w:hAnsi="Book Antiqua"/>
        </w:rPr>
        <w:t>Nikolsky</w:t>
      </w:r>
      <w:proofErr w:type="spellEnd"/>
      <w:r w:rsidRPr="00351735">
        <w:rPr>
          <w:rFonts w:ascii="Book Antiqua" w:hAnsi="Book Antiqua"/>
        </w:rPr>
        <w:t xml:space="preserve"> E, Stone GW. </w:t>
      </w:r>
      <w:r w:rsidRPr="00351735">
        <w:rPr>
          <w:rFonts w:ascii="Book Antiqua" w:hAnsi="Book Antiqua"/>
        </w:rPr>
        <w:lastRenderedPageBreak/>
        <w:t xml:space="preserve">Femoral vascular closure device use, </w:t>
      </w:r>
      <w:proofErr w:type="spellStart"/>
      <w:r w:rsidRPr="00351735">
        <w:rPr>
          <w:rFonts w:ascii="Book Antiqua" w:hAnsi="Book Antiqua"/>
        </w:rPr>
        <w:t>bivalirudin</w:t>
      </w:r>
      <w:proofErr w:type="spellEnd"/>
      <w:r w:rsidRPr="00351735">
        <w:rPr>
          <w:rFonts w:ascii="Book Antiqua" w:hAnsi="Book Antiqua"/>
        </w:rPr>
        <w:t xml:space="preserve"> anticoagulation, and bleeding after primary angioplasty for STEMI: results from the HORIZONS-AMI trial. </w:t>
      </w:r>
      <w:r w:rsidRPr="00351735">
        <w:rPr>
          <w:rFonts w:ascii="Book Antiqua" w:hAnsi="Book Antiqua"/>
          <w:i/>
        </w:rPr>
        <w:t xml:space="preserve">Catheter </w:t>
      </w:r>
      <w:proofErr w:type="spellStart"/>
      <w:r w:rsidRPr="00351735">
        <w:rPr>
          <w:rFonts w:ascii="Book Antiqua" w:hAnsi="Book Antiqua"/>
          <w:i/>
        </w:rPr>
        <w:t>Cardiovasc</w:t>
      </w:r>
      <w:proofErr w:type="spellEnd"/>
      <w:r w:rsidRPr="00351735">
        <w:rPr>
          <w:rFonts w:ascii="Book Antiqua" w:hAnsi="Book Antiqua"/>
          <w:i/>
        </w:rPr>
        <w:t xml:space="preserve"> </w:t>
      </w:r>
      <w:proofErr w:type="spellStart"/>
      <w:r w:rsidRPr="00351735">
        <w:rPr>
          <w:rFonts w:ascii="Book Antiqua" w:hAnsi="Book Antiqua"/>
          <w:i/>
        </w:rPr>
        <w:t>Interv</w:t>
      </w:r>
      <w:proofErr w:type="spellEnd"/>
      <w:r w:rsidRPr="00351735">
        <w:rPr>
          <w:rFonts w:ascii="Book Antiqua" w:hAnsi="Book Antiqua"/>
        </w:rPr>
        <w:t xml:space="preserve"> 2015; </w:t>
      </w:r>
      <w:r w:rsidRPr="00351735">
        <w:rPr>
          <w:rFonts w:ascii="Book Antiqua" w:hAnsi="Book Antiqua"/>
          <w:b/>
        </w:rPr>
        <w:t>85</w:t>
      </w:r>
      <w:r w:rsidRPr="00351735">
        <w:rPr>
          <w:rFonts w:ascii="Book Antiqua" w:hAnsi="Book Antiqua"/>
        </w:rPr>
        <w:t>: 371-379 [PMID: 25179260 DOI: 10.1002/ccd.25663]</w:t>
      </w:r>
    </w:p>
    <w:p w14:paraId="23E6C1F1"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31 </w:t>
      </w:r>
      <w:proofErr w:type="spellStart"/>
      <w:r w:rsidRPr="00351735">
        <w:rPr>
          <w:rFonts w:ascii="Book Antiqua" w:hAnsi="Book Antiqua"/>
          <w:b/>
        </w:rPr>
        <w:t>Smilowitz</w:t>
      </w:r>
      <w:proofErr w:type="spellEnd"/>
      <w:r w:rsidRPr="00351735">
        <w:rPr>
          <w:rFonts w:ascii="Book Antiqua" w:hAnsi="Book Antiqua"/>
          <w:b/>
        </w:rPr>
        <w:t xml:space="preserve"> NR</w:t>
      </w:r>
      <w:r w:rsidRPr="00351735">
        <w:rPr>
          <w:rFonts w:ascii="Book Antiqua" w:hAnsi="Book Antiqua"/>
        </w:rPr>
        <w:t xml:space="preserve">, </w:t>
      </w:r>
      <w:proofErr w:type="spellStart"/>
      <w:r w:rsidRPr="00351735">
        <w:rPr>
          <w:rFonts w:ascii="Book Antiqua" w:hAnsi="Book Antiqua"/>
        </w:rPr>
        <w:t>Kirtane</w:t>
      </w:r>
      <w:proofErr w:type="spellEnd"/>
      <w:r w:rsidRPr="00351735">
        <w:rPr>
          <w:rFonts w:ascii="Book Antiqua" w:hAnsi="Book Antiqua"/>
        </w:rPr>
        <w:t xml:space="preserve"> AJ, </w:t>
      </w:r>
      <w:proofErr w:type="spellStart"/>
      <w:r w:rsidRPr="00351735">
        <w:rPr>
          <w:rFonts w:ascii="Book Antiqua" w:hAnsi="Book Antiqua"/>
        </w:rPr>
        <w:t>Guiry</w:t>
      </w:r>
      <w:proofErr w:type="spellEnd"/>
      <w:r w:rsidRPr="00351735">
        <w:rPr>
          <w:rFonts w:ascii="Book Antiqua" w:hAnsi="Book Antiqua"/>
        </w:rPr>
        <w:t xml:space="preserve"> M, Gray WA, </w:t>
      </w:r>
      <w:proofErr w:type="spellStart"/>
      <w:r w:rsidRPr="00351735">
        <w:rPr>
          <w:rFonts w:ascii="Book Antiqua" w:hAnsi="Book Antiqua"/>
        </w:rPr>
        <w:t>Dolcimascolo</w:t>
      </w:r>
      <w:proofErr w:type="spellEnd"/>
      <w:r w:rsidRPr="00351735">
        <w:rPr>
          <w:rFonts w:ascii="Book Antiqua" w:hAnsi="Book Antiqua"/>
        </w:rPr>
        <w:t xml:space="preserve"> P, </w:t>
      </w:r>
      <w:proofErr w:type="spellStart"/>
      <w:r w:rsidRPr="00351735">
        <w:rPr>
          <w:rFonts w:ascii="Book Antiqua" w:hAnsi="Book Antiqua"/>
        </w:rPr>
        <w:t>Querijero</w:t>
      </w:r>
      <w:proofErr w:type="spellEnd"/>
      <w:r w:rsidRPr="00351735">
        <w:rPr>
          <w:rFonts w:ascii="Book Antiqua" w:hAnsi="Book Antiqua"/>
        </w:rPr>
        <w:t xml:space="preserve"> M, </w:t>
      </w:r>
      <w:proofErr w:type="spellStart"/>
      <w:r w:rsidRPr="00351735">
        <w:rPr>
          <w:rFonts w:ascii="Book Antiqua" w:hAnsi="Book Antiqua"/>
        </w:rPr>
        <w:t>Echeverry</w:t>
      </w:r>
      <w:proofErr w:type="spellEnd"/>
      <w:r w:rsidRPr="00351735">
        <w:rPr>
          <w:rFonts w:ascii="Book Antiqua" w:hAnsi="Book Antiqua"/>
        </w:rPr>
        <w:t xml:space="preserve"> C, </w:t>
      </w:r>
      <w:proofErr w:type="spellStart"/>
      <w:r w:rsidRPr="00351735">
        <w:rPr>
          <w:rFonts w:ascii="Book Antiqua" w:hAnsi="Book Antiqua"/>
        </w:rPr>
        <w:t>Kalcheva</w:t>
      </w:r>
      <w:proofErr w:type="spellEnd"/>
      <w:r w:rsidRPr="00351735">
        <w:rPr>
          <w:rFonts w:ascii="Book Antiqua" w:hAnsi="Book Antiqua"/>
        </w:rPr>
        <w:t xml:space="preserve"> N, Flores B, Singh VP, Rabbani L, </w:t>
      </w:r>
      <w:proofErr w:type="spellStart"/>
      <w:r w:rsidRPr="00351735">
        <w:rPr>
          <w:rFonts w:ascii="Book Antiqua" w:hAnsi="Book Antiqua"/>
        </w:rPr>
        <w:t>Kodali</w:t>
      </w:r>
      <w:proofErr w:type="spellEnd"/>
      <w:r w:rsidRPr="00351735">
        <w:rPr>
          <w:rFonts w:ascii="Book Antiqua" w:hAnsi="Book Antiqua"/>
        </w:rPr>
        <w:t xml:space="preserve"> S, Collins MB, Leon MB, Moses JW, Weisz G. Practices and complications of vascular closure devices and manual compression in patients undergoing elective </w:t>
      </w:r>
      <w:proofErr w:type="spellStart"/>
      <w:r w:rsidRPr="00351735">
        <w:rPr>
          <w:rFonts w:ascii="Book Antiqua" w:hAnsi="Book Antiqua"/>
        </w:rPr>
        <w:t>transfemoral</w:t>
      </w:r>
      <w:proofErr w:type="spellEnd"/>
      <w:r w:rsidRPr="00351735">
        <w:rPr>
          <w:rFonts w:ascii="Book Antiqua" w:hAnsi="Book Antiqua"/>
        </w:rPr>
        <w:t xml:space="preserve"> coronary procedures. </w:t>
      </w:r>
      <w:r w:rsidRPr="00351735">
        <w:rPr>
          <w:rFonts w:ascii="Book Antiqua" w:hAnsi="Book Antiqua"/>
          <w:i/>
        </w:rPr>
        <w:t xml:space="preserve">Am J </w:t>
      </w:r>
      <w:proofErr w:type="spellStart"/>
      <w:r w:rsidRPr="00351735">
        <w:rPr>
          <w:rFonts w:ascii="Book Antiqua" w:hAnsi="Book Antiqua"/>
          <w:i/>
        </w:rPr>
        <w:t>Cardiol</w:t>
      </w:r>
      <w:proofErr w:type="spellEnd"/>
      <w:r w:rsidRPr="00351735">
        <w:rPr>
          <w:rFonts w:ascii="Book Antiqua" w:hAnsi="Book Antiqua"/>
        </w:rPr>
        <w:t xml:space="preserve"> 2012; </w:t>
      </w:r>
      <w:r w:rsidRPr="00351735">
        <w:rPr>
          <w:rFonts w:ascii="Book Antiqua" w:hAnsi="Book Antiqua"/>
          <w:b/>
        </w:rPr>
        <w:t>110</w:t>
      </w:r>
      <w:r w:rsidRPr="00351735">
        <w:rPr>
          <w:rFonts w:ascii="Book Antiqua" w:hAnsi="Book Antiqua"/>
        </w:rPr>
        <w:t>: 177-182 [PMID: 22482861 DOI: 10.1016/j.amjcard.2012.02.065]</w:t>
      </w:r>
    </w:p>
    <w:p w14:paraId="66AB0268"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32 </w:t>
      </w:r>
      <w:proofErr w:type="spellStart"/>
      <w:r w:rsidRPr="00351735">
        <w:rPr>
          <w:rFonts w:ascii="Book Antiqua" w:hAnsi="Book Antiqua"/>
          <w:b/>
        </w:rPr>
        <w:t>Hermanides</w:t>
      </w:r>
      <w:proofErr w:type="spellEnd"/>
      <w:r w:rsidRPr="00351735">
        <w:rPr>
          <w:rFonts w:ascii="Book Antiqua" w:hAnsi="Book Antiqua"/>
          <w:b/>
        </w:rPr>
        <w:t xml:space="preserve"> RS</w:t>
      </w:r>
      <w:r w:rsidRPr="00351735">
        <w:rPr>
          <w:rFonts w:ascii="Book Antiqua" w:hAnsi="Book Antiqua"/>
        </w:rPr>
        <w:t xml:space="preserve">, </w:t>
      </w:r>
      <w:proofErr w:type="spellStart"/>
      <w:r w:rsidRPr="00351735">
        <w:rPr>
          <w:rFonts w:ascii="Book Antiqua" w:hAnsi="Book Antiqua"/>
        </w:rPr>
        <w:t>Ottervanger</w:t>
      </w:r>
      <w:proofErr w:type="spellEnd"/>
      <w:r w:rsidRPr="00351735">
        <w:rPr>
          <w:rFonts w:ascii="Book Antiqua" w:hAnsi="Book Antiqua"/>
        </w:rPr>
        <w:t xml:space="preserve"> JP, </w:t>
      </w:r>
      <w:proofErr w:type="spellStart"/>
      <w:r w:rsidRPr="00351735">
        <w:rPr>
          <w:rFonts w:ascii="Book Antiqua" w:hAnsi="Book Antiqua"/>
        </w:rPr>
        <w:t>Dambrink</w:t>
      </w:r>
      <w:proofErr w:type="spellEnd"/>
      <w:r w:rsidRPr="00351735">
        <w:rPr>
          <w:rFonts w:ascii="Book Antiqua" w:hAnsi="Book Antiqua"/>
        </w:rPr>
        <w:t xml:space="preserve"> JH, de Boer MJ, </w:t>
      </w:r>
      <w:proofErr w:type="spellStart"/>
      <w:r w:rsidRPr="00351735">
        <w:rPr>
          <w:rFonts w:ascii="Book Antiqua" w:hAnsi="Book Antiqua"/>
        </w:rPr>
        <w:t>Hoorntje</w:t>
      </w:r>
      <w:proofErr w:type="spellEnd"/>
      <w:r w:rsidRPr="00351735">
        <w:rPr>
          <w:rFonts w:ascii="Book Antiqua" w:hAnsi="Book Antiqua"/>
        </w:rPr>
        <w:t xml:space="preserve"> JC, </w:t>
      </w:r>
      <w:proofErr w:type="spellStart"/>
      <w:r w:rsidRPr="00351735">
        <w:rPr>
          <w:rFonts w:ascii="Book Antiqua" w:hAnsi="Book Antiqua"/>
        </w:rPr>
        <w:t>Gosselink</w:t>
      </w:r>
      <w:proofErr w:type="spellEnd"/>
      <w:r w:rsidRPr="00351735">
        <w:rPr>
          <w:rFonts w:ascii="Book Antiqua" w:hAnsi="Book Antiqua"/>
        </w:rPr>
        <w:t xml:space="preserve"> AT, </w:t>
      </w:r>
      <w:proofErr w:type="spellStart"/>
      <w:r w:rsidRPr="00351735">
        <w:rPr>
          <w:rFonts w:ascii="Book Antiqua" w:hAnsi="Book Antiqua"/>
        </w:rPr>
        <w:t>Suryapranata</w:t>
      </w:r>
      <w:proofErr w:type="spellEnd"/>
      <w:r w:rsidRPr="00351735">
        <w:rPr>
          <w:rFonts w:ascii="Book Antiqua" w:hAnsi="Book Antiqua"/>
        </w:rPr>
        <w:t xml:space="preserve"> H, </w:t>
      </w:r>
      <w:proofErr w:type="spellStart"/>
      <w:r w:rsidRPr="00351735">
        <w:rPr>
          <w:rFonts w:ascii="Book Antiqua" w:hAnsi="Book Antiqua"/>
        </w:rPr>
        <w:t>Van't</w:t>
      </w:r>
      <w:proofErr w:type="spellEnd"/>
      <w:r w:rsidRPr="00351735">
        <w:rPr>
          <w:rFonts w:ascii="Book Antiqua" w:hAnsi="Book Antiqua"/>
        </w:rPr>
        <w:t xml:space="preserve"> Hof AW; Zwolle Myocardial Infarction Study Group. Closure device or manual compression in patients undergoing percutaneous coronary intervention: a randomized comparison. </w:t>
      </w:r>
      <w:r w:rsidRPr="00351735">
        <w:rPr>
          <w:rFonts w:ascii="Book Antiqua" w:hAnsi="Book Antiqua"/>
          <w:i/>
        </w:rPr>
        <w:t xml:space="preserve">J Invasive </w:t>
      </w:r>
      <w:proofErr w:type="spellStart"/>
      <w:r w:rsidRPr="00351735">
        <w:rPr>
          <w:rFonts w:ascii="Book Antiqua" w:hAnsi="Book Antiqua"/>
          <w:i/>
        </w:rPr>
        <w:t>Cardiol</w:t>
      </w:r>
      <w:proofErr w:type="spellEnd"/>
      <w:r w:rsidRPr="00351735">
        <w:rPr>
          <w:rFonts w:ascii="Book Antiqua" w:hAnsi="Book Antiqua"/>
        </w:rPr>
        <w:t xml:space="preserve"> 2010; </w:t>
      </w:r>
      <w:r w:rsidRPr="00351735">
        <w:rPr>
          <w:rFonts w:ascii="Book Antiqua" w:hAnsi="Book Antiqua"/>
          <w:b/>
        </w:rPr>
        <w:t>22</w:t>
      </w:r>
      <w:r w:rsidRPr="00351735">
        <w:rPr>
          <w:rFonts w:ascii="Book Antiqua" w:hAnsi="Book Antiqua"/>
        </w:rPr>
        <w:t>: 562-566 [PMID: 21127358]</w:t>
      </w:r>
    </w:p>
    <w:p w14:paraId="4988310A"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33 </w:t>
      </w:r>
      <w:proofErr w:type="spellStart"/>
      <w:r w:rsidRPr="00351735">
        <w:rPr>
          <w:rFonts w:ascii="Book Antiqua" w:hAnsi="Book Antiqua"/>
          <w:b/>
        </w:rPr>
        <w:t>Jaffan</w:t>
      </w:r>
      <w:proofErr w:type="spellEnd"/>
      <w:r w:rsidRPr="00351735">
        <w:rPr>
          <w:rFonts w:ascii="Book Antiqua" w:hAnsi="Book Antiqua"/>
          <w:b/>
        </w:rPr>
        <w:t xml:space="preserve"> AA</w:t>
      </w:r>
      <w:r w:rsidRPr="00351735">
        <w:rPr>
          <w:rFonts w:ascii="Book Antiqua" w:hAnsi="Book Antiqua"/>
        </w:rPr>
        <w:t xml:space="preserve">, Prince EA, Hampson CO, Murphy TP. The </w:t>
      </w:r>
      <w:proofErr w:type="spellStart"/>
      <w:r w:rsidRPr="00351735">
        <w:rPr>
          <w:rFonts w:ascii="Book Antiqua" w:hAnsi="Book Antiqua"/>
        </w:rPr>
        <w:t>preclose</w:t>
      </w:r>
      <w:proofErr w:type="spellEnd"/>
      <w:r w:rsidRPr="00351735">
        <w:rPr>
          <w:rFonts w:ascii="Book Antiqua" w:hAnsi="Book Antiqua"/>
        </w:rPr>
        <w:t xml:space="preserve"> technique in percutaneous endovascular aortic repair: a systematic literature review and meta-analysis. </w:t>
      </w:r>
      <w:proofErr w:type="spellStart"/>
      <w:r w:rsidRPr="00351735">
        <w:rPr>
          <w:rFonts w:ascii="Book Antiqua" w:hAnsi="Book Antiqua"/>
          <w:i/>
        </w:rPr>
        <w:t>Cardiovasc</w:t>
      </w:r>
      <w:proofErr w:type="spellEnd"/>
      <w:r w:rsidRPr="00351735">
        <w:rPr>
          <w:rFonts w:ascii="Book Antiqua" w:hAnsi="Book Antiqua"/>
          <w:i/>
        </w:rPr>
        <w:t xml:space="preserve"> </w:t>
      </w:r>
      <w:proofErr w:type="spellStart"/>
      <w:r w:rsidRPr="00351735">
        <w:rPr>
          <w:rFonts w:ascii="Book Antiqua" w:hAnsi="Book Antiqua"/>
          <w:i/>
        </w:rPr>
        <w:t>Intervent</w:t>
      </w:r>
      <w:proofErr w:type="spellEnd"/>
      <w:r w:rsidRPr="00351735">
        <w:rPr>
          <w:rFonts w:ascii="Book Antiqua" w:hAnsi="Book Antiqua"/>
          <w:i/>
        </w:rPr>
        <w:t xml:space="preserve"> </w:t>
      </w:r>
      <w:proofErr w:type="spellStart"/>
      <w:r w:rsidRPr="00351735">
        <w:rPr>
          <w:rFonts w:ascii="Book Antiqua" w:hAnsi="Book Antiqua"/>
          <w:i/>
        </w:rPr>
        <w:t>Radiol</w:t>
      </w:r>
      <w:proofErr w:type="spellEnd"/>
      <w:r w:rsidRPr="00351735">
        <w:rPr>
          <w:rFonts w:ascii="Book Antiqua" w:hAnsi="Book Antiqua"/>
        </w:rPr>
        <w:t xml:space="preserve"> 2013; </w:t>
      </w:r>
      <w:r w:rsidRPr="00351735">
        <w:rPr>
          <w:rFonts w:ascii="Book Antiqua" w:hAnsi="Book Antiqua"/>
          <w:b/>
        </w:rPr>
        <w:t>36</w:t>
      </w:r>
      <w:r w:rsidRPr="00351735">
        <w:rPr>
          <w:rFonts w:ascii="Book Antiqua" w:hAnsi="Book Antiqua"/>
        </w:rPr>
        <w:t>: 567-577 [PMID: 23483284 DOI: 10.1007/s00270-013-0593-3]</w:t>
      </w:r>
    </w:p>
    <w:p w14:paraId="08CE1DA2"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34 </w:t>
      </w:r>
      <w:r w:rsidRPr="00351735">
        <w:rPr>
          <w:rFonts w:ascii="Book Antiqua" w:hAnsi="Book Antiqua"/>
          <w:b/>
        </w:rPr>
        <w:t>Nelson PR</w:t>
      </w:r>
      <w:r w:rsidRPr="00351735">
        <w:rPr>
          <w:rFonts w:ascii="Book Antiqua" w:hAnsi="Book Antiqua"/>
        </w:rPr>
        <w:t xml:space="preserve">, </w:t>
      </w:r>
      <w:proofErr w:type="spellStart"/>
      <w:r w:rsidRPr="00351735">
        <w:rPr>
          <w:rFonts w:ascii="Book Antiqua" w:hAnsi="Book Antiqua"/>
        </w:rPr>
        <w:t>Kracjer</w:t>
      </w:r>
      <w:proofErr w:type="spellEnd"/>
      <w:r w:rsidRPr="00351735">
        <w:rPr>
          <w:rFonts w:ascii="Book Antiqua" w:hAnsi="Book Antiqua"/>
        </w:rPr>
        <w:t xml:space="preserve"> Z, </w:t>
      </w:r>
      <w:proofErr w:type="spellStart"/>
      <w:r w:rsidRPr="00351735">
        <w:rPr>
          <w:rFonts w:ascii="Book Antiqua" w:hAnsi="Book Antiqua"/>
        </w:rPr>
        <w:t>Kansal</w:t>
      </w:r>
      <w:proofErr w:type="spellEnd"/>
      <w:r w:rsidRPr="00351735">
        <w:rPr>
          <w:rFonts w:ascii="Book Antiqua" w:hAnsi="Book Antiqua"/>
        </w:rPr>
        <w:t xml:space="preserve"> N, Rao V, Bianchi C, </w:t>
      </w:r>
      <w:proofErr w:type="spellStart"/>
      <w:r w:rsidRPr="00351735">
        <w:rPr>
          <w:rFonts w:ascii="Book Antiqua" w:hAnsi="Book Antiqua"/>
        </w:rPr>
        <w:t>Hashemi</w:t>
      </w:r>
      <w:proofErr w:type="spellEnd"/>
      <w:r w:rsidRPr="00351735">
        <w:rPr>
          <w:rFonts w:ascii="Book Antiqua" w:hAnsi="Book Antiqua"/>
        </w:rPr>
        <w:t xml:space="preserve"> H, Jones P, Bacharach JM. A multicenter, randomized, controlled trial of totally percutaneous access versus open femoral exposure for endovascular aortic aneurysm repair (the PEVAR trial). </w:t>
      </w:r>
      <w:r w:rsidRPr="00351735">
        <w:rPr>
          <w:rFonts w:ascii="Book Antiqua" w:hAnsi="Book Antiqua"/>
          <w:i/>
        </w:rPr>
        <w:t xml:space="preserve">J </w:t>
      </w:r>
      <w:proofErr w:type="spellStart"/>
      <w:r w:rsidRPr="00351735">
        <w:rPr>
          <w:rFonts w:ascii="Book Antiqua" w:hAnsi="Book Antiqua"/>
          <w:i/>
        </w:rPr>
        <w:t>Vasc</w:t>
      </w:r>
      <w:proofErr w:type="spellEnd"/>
      <w:r w:rsidRPr="00351735">
        <w:rPr>
          <w:rFonts w:ascii="Book Antiqua" w:hAnsi="Book Antiqua"/>
          <w:i/>
        </w:rPr>
        <w:t xml:space="preserve"> </w:t>
      </w:r>
      <w:proofErr w:type="spellStart"/>
      <w:r w:rsidRPr="00351735">
        <w:rPr>
          <w:rFonts w:ascii="Book Antiqua" w:hAnsi="Book Antiqua"/>
          <w:i/>
        </w:rPr>
        <w:t>Surg</w:t>
      </w:r>
      <w:proofErr w:type="spellEnd"/>
      <w:r w:rsidRPr="00351735">
        <w:rPr>
          <w:rFonts w:ascii="Book Antiqua" w:hAnsi="Book Antiqua"/>
        </w:rPr>
        <w:t xml:space="preserve"> 2014; </w:t>
      </w:r>
      <w:r w:rsidRPr="00351735">
        <w:rPr>
          <w:rFonts w:ascii="Book Antiqua" w:hAnsi="Book Antiqua"/>
          <w:b/>
        </w:rPr>
        <w:t>59</w:t>
      </w:r>
      <w:r w:rsidRPr="00351735">
        <w:rPr>
          <w:rFonts w:ascii="Book Antiqua" w:hAnsi="Book Antiqua"/>
        </w:rPr>
        <w:t>: 1181-1193 [PMID: 24440678 DOI: 10.1016/j.jvs.2013.10.101]</w:t>
      </w:r>
    </w:p>
    <w:p w14:paraId="665390E3"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35 </w:t>
      </w:r>
      <w:proofErr w:type="spellStart"/>
      <w:r w:rsidRPr="00351735">
        <w:rPr>
          <w:rFonts w:ascii="Book Antiqua" w:hAnsi="Book Antiqua"/>
          <w:b/>
        </w:rPr>
        <w:t>Biancari</w:t>
      </w:r>
      <w:proofErr w:type="spellEnd"/>
      <w:r w:rsidRPr="00351735">
        <w:rPr>
          <w:rFonts w:ascii="Book Antiqua" w:hAnsi="Book Antiqua"/>
          <w:b/>
        </w:rPr>
        <w:t xml:space="preserve"> F</w:t>
      </w:r>
      <w:r w:rsidRPr="00351735">
        <w:rPr>
          <w:rFonts w:ascii="Book Antiqua" w:hAnsi="Book Antiqua"/>
        </w:rPr>
        <w:t xml:space="preserve">, </w:t>
      </w:r>
      <w:proofErr w:type="spellStart"/>
      <w:r w:rsidRPr="00351735">
        <w:rPr>
          <w:rFonts w:ascii="Book Antiqua" w:hAnsi="Book Antiqua"/>
        </w:rPr>
        <w:t>D'Andrea</w:t>
      </w:r>
      <w:proofErr w:type="spellEnd"/>
      <w:r w:rsidRPr="00351735">
        <w:rPr>
          <w:rFonts w:ascii="Book Antiqua" w:hAnsi="Book Antiqua"/>
        </w:rPr>
        <w:t xml:space="preserve"> V, Di Marco C, </w:t>
      </w:r>
      <w:proofErr w:type="spellStart"/>
      <w:r w:rsidRPr="00351735">
        <w:rPr>
          <w:rFonts w:ascii="Book Antiqua" w:hAnsi="Book Antiqua"/>
        </w:rPr>
        <w:t>Savino</w:t>
      </w:r>
      <w:proofErr w:type="spellEnd"/>
      <w:r w:rsidRPr="00351735">
        <w:rPr>
          <w:rFonts w:ascii="Book Antiqua" w:hAnsi="Book Antiqua"/>
        </w:rPr>
        <w:t xml:space="preserve"> G, </w:t>
      </w:r>
      <w:proofErr w:type="spellStart"/>
      <w:r w:rsidRPr="00351735">
        <w:rPr>
          <w:rFonts w:ascii="Book Antiqua" w:hAnsi="Book Antiqua"/>
        </w:rPr>
        <w:t>Tiozzo</w:t>
      </w:r>
      <w:proofErr w:type="spellEnd"/>
      <w:r w:rsidRPr="00351735">
        <w:rPr>
          <w:rFonts w:ascii="Book Antiqua" w:hAnsi="Book Antiqua"/>
        </w:rPr>
        <w:t xml:space="preserve"> V, Catania A. Meta-analysis of randomized trials on the efficacy of vascular closure devices after diagnostic angiography and angioplasty. </w:t>
      </w:r>
      <w:r w:rsidRPr="00351735">
        <w:rPr>
          <w:rFonts w:ascii="Book Antiqua" w:hAnsi="Book Antiqua"/>
          <w:i/>
        </w:rPr>
        <w:t>Am Heart J</w:t>
      </w:r>
      <w:r w:rsidRPr="00351735">
        <w:rPr>
          <w:rFonts w:ascii="Book Antiqua" w:hAnsi="Book Antiqua"/>
        </w:rPr>
        <w:t xml:space="preserve"> 2010; </w:t>
      </w:r>
      <w:r w:rsidRPr="00351735">
        <w:rPr>
          <w:rFonts w:ascii="Book Antiqua" w:hAnsi="Book Antiqua"/>
          <w:b/>
        </w:rPr>
        <w:t>159</w:t>
      </w:r>
      <w:r w:rsidRPr="00351735">
        <w:rPr>
          <w:rFonts w:ascii="Book Antiqua" w:hAnsi="Book Antiqua"/>
        </w:rPr>
        <w:t>: 518-531 [PMID: 20362708 DOI: 10.1016/j.ahj.2009.12.027]</w:t>
      </w:r>
    </w:p>
    <w:p w14:paraId="23B5A4FD" w14:textId="7265F0A5" w:rsidR="00E7296D" w:rsidRPr="00351735" w:rsidRDefault="00E7296D" w:rsidP="00D912CD">
      <w:pPr>
        <w:pStyle w:val="ae"/>
        <w:suppressAutoHyphens/>
        <w:spacing w:line="360" w:lineRule="auto"/>
        <w:ind w:left="360" w:right="230" w:firstLineChars="0" w:firstLine="0"/>
        <w:jc w:val="right"/>
        <w:rPr>
          <w:rFonts w:ascii="Book Antiqua" w:hAnsi="Book Antiqua" w:cs="Mangal"/>
          <w:b/>
          <w:bCs/>
          <w:sz w:val="24"/>
          <w:szCs w:val="24"/>
          <w:lang w:val="it-IT" w:bidi="hi-IN"/>
        </w:rPr>
      </w:pPr>
      <w:r w:rsidRPr="00351735">
        <w:rPr>
          <w:rFonts w:ascii="Book Antiqua" w:eastAsia="Lucida Sans Unicode" w:hAnsi="Book Antiqua" w:cs="Arial"/>
          <w:b/>
          <w:noProof/>
          <w:sz w:val="24"/>
          <w:szCs w:val="24"/>
          <w:lang w:val="it-IT" w:eastAsia="hi-IN" w:bidi="hi-IN"/>
        </w:rPr>
        <w:t>P-Reviewer</w:t>
      </w:r>
      <w:r w:rsidRPr="00351735">
        <w:rPr>
          <w:rFonts w:ascii="Book Antiqua" w:hAnsi="Book Antiqua" w:cs="Arial"/>
          <w:b/>
          <w:noProof/>
          <w:sz w:val="24"/>
          <w:szCs w:val="24"/>
          <w:lang w:val="it-IT" w:bidi="hi-IN"/>
        </w:rPr>
        <w:t>:</w:t>
      </w:r>
      <w:r w:rsidRPr="00351735">
        <w:rPr>
          <w:rFonts w:ascii="Book Antiqua" w:hAnsi="Book Antiqua"/>
          <w:sz w:val="24"/>
          <w:szCs w:val="24"/>
          <w:lang w:val="it-IT"/>
        </w:rPr>
        <w:t xml:space="preserve"> </w:t>
      </w:r>
      <w:r w:rsidR="00355745" w:rsidRPr="00351735">
        <w:rPr>
          <w:rFonts w:ascii="Book Antiqua" w:hAnsi="Book Antiqua"/>
          <w:color w:val="000000"/>
          <w:sz w:val="24"/>
          <w:szCs w:val="24"/>
          <w:shd w:val="clear" w:color="auto" w:fill="FFFFFF"/>
        </w:rPr>
        <w:t>Kim KC,</w:t>
      </w:r>
      <w:r w:rsidR="00355745" w:rsidRPr="00351735">
        <w:rPr>
          <w:rFonts w:ascii="Book Antiqua" w:hAnsi="Book Antiqua" w:cs="Mangal"/>
          <w:bCs/>
          <w:sz w:val="24"/>
          <w:szCs w:val="24"/>
          <w:lang w:val="it-IT" w:bidi="hi-IN"/>
        </w:rPr>
        <w:t xml:space="preserve"> </w:t>
      </w:r>
      <w:proofErr w:type="spellStart"/>
      <w:r w:rsidR="00355745" w:rsidRPr="00351735">
        <w:rPr>
          <w:rFonts w:ascii="Book Antiqua" w:hAnsi="Book Antiqua"/>
          <w:color w:val="000000"/>
          <w:sz w:val="24"/>
          <w:szCs w:val="24"/>
          <w:shd w:val="clear" w:color="auto" w:fill="FFFFFF"/>
        </w:rPr>
        <w:t>Pizzirusso</w:t>
      </w:r>
      <w:proofErr w:type="spellEnd"/>
      <w:r w:rsidR="00355745" w:rsidRPr="00351735">
        <w:rPr>
          <w:rFonts w:ascii="Book Antiqua" w:hAnsi="Book Antiqua"/>
          <w:color w:val="000000"/>
          <w:sz w:val="24"/>
          <w:szCs w:val="24"/>
          <w:shd w:val="clear" w:color="auto" w:fill="FFFFFF"/>
        </w:rPr>
        <w:t xml:space="preserve"> F </w:t>
      </w:r>
      <w:r w:rsidRPr="00351735">
        <w:rPr>
          <w:rFonts w:ascii="Book Antiqua" w:eastAsia="Lucida Sans Unicode" w:hAnsi="Book Antiqua" w:cs="Mangal"/>
          <w:b/>
          <w:bCs/>
          <w:sz w:val="24"/>
          <w:szCs w:val="24"/>
          <w:lang w:val="it-IT" w:eastAsia="hi-IN" w:bidi="hi-IN"/>
        </w:rPr>
        <w:t>S-Editor</w:t>
      </w:r>
      <w:r w:rsidRPr="00351735">
        <w:rPr>
          <w:rFonts w:ascii="Book Antiqua" w:hAnsi="Book Antiqua" w:cs="Mangal"/>
          <w:b/>
          <w:bCs/>
          <w:sz w:val="24"/>
          <w:szCs w:val="24"/>
          <w:lang w:val="it-IT" w:bidi="hi-IN"/>
        </w:rPr>
        <w:t>:</w:t>
      </w:r>
      <w:r w:rsidRPr="00351735">
        <w:rPr>
          <w:rFonts w:ascii="Book Antiqua" w:eastAsia="Lucida Sans Unicode" w:hAnsi="Book Antiqua" w:cs="Mangal"/>
          <w:bCs/>
          <w:sz w:val="24"/>
          <w:szCs w:val="24"/>
          <w:lang w:val="it-IT" w:eastAsia="hi-IN" w:bidi="hi-IN"/>
        </w:rPr>
        <w:t xml:space="preserve"> </w:t>
      </w:r>
      <w:r w:rsidR="00355745" w:rsidRPr="00351735">
        <w:rPr>
          <w:rFonts w:ascii="Book Antiqua" w:hAnsi="Book Antiqua" w:cs="Mangal"/>
          <w:bCs/>
          <w:sz w:val="24"/>
          <w:szCs w:val="24"/>
          <w:lang w:val="it-IT" w:bidi="hi-IN"/>
        </w:rPr>
        <w:t>Zhang L</w:t>
      </w:r>
      <w:r w:rsidRPr="00351735">
        <w:rPr>
          <w:rFonts w:ascii="Book Antiqua" w:eastAsia="Lucida Sans Unicode" w:hAnsi="Book Antiqua" w:cs="Mangal"/>
          <w:b/>
          <w:bCs/>
          <w:sz w:val="24"/>
          <w:szCs w:val="24"/>
          <w:lang w:val="it-IT" w:eastAsia="hi-IN" w:bidi="hi-IN"/>
        </w:rPr>
        <w:t xml:space="preserve"> L-Edit</w:t>
      </w:r>
      <w:bookmarkStart w:id="136" w:name="_GoBack"/>
      <w:r w:rsidRPr="00351735">
        <w:rPr>
          <w:rFonts w:ascii="Book Antiqua" w:eastAsia="Lucida Sans Unicode" w:hAnsi="Book Antiqua" w:cs="Mangal"/>
          <w:b/>
          <w:bCs/>
          <w:sz w:val="24"/>
          <w:szCs w:val="24"/>
          <w:lang w:val="it-IT" w:eastAsia="hi-IN" w:bidi="hi-IN"/>
        </w:rPr>
        <w:t>or</w:t>
      </w:r>
      <w:r w:rsidRPr="00351735">
        <w:rPr>
          <w:rFonts w:ascii="Book Antiqua" w:hAnsi="Book Antiqua" w:cs="Mangal"/>
          <w:b/>
          <w:bCs/>
          <w:sz w:val="24"/>
          <w:szCs w:val="24"/>
          <w:lang w:val="it-IT" w:bidi="hi-IN"/>
        </w:rPr>
        <w:t>:</w:t>
      </w:r>
      <w:r w:rsidRPr="00351735">
        <w:rPr>
          <w:rFonts w:ascii="Book Antiqua" w:eastAsia="Lucida Sans Unicode" w:hAnsi="Book Antiqua" w:cs="Mangal"/>
          <w:b/>
          <w:bCs/>
          <w:sz w:val="24"/>
          <w:szCs w:val="24"/>
          <w:lang w:val="it-IT" w:eastAsia="hi-IN" w:bidi="hi-IN"/>
        </w:rPr>
        <w:t xml:space="preserve"> </w:t>
      </w:r>
      <w:r w:rsidR="00B24616" w:rsidRPr="00462E88">
        <w:rPr>
          <w:rFonts w:ascii="Book Antiqua" w:eastAsia="Lucida Sans Unicode" w:hAnsi="Book Antiqua" w:cs="Mangal"/>
          <w:bCs/>
          <w:sz w:val="24"/>
          <w:szCs w:val="24"/>
          <w:lang w:val="it-IT" w:eastAsia="hi-IN" w:bidi="hi-IN"/>
        </w:rPr>
        <w:t>Wang TQ</w:t>
      </w:r>
      <w:r w:rsidR="00B24616">
        <w:rPr>
          <w:rFonts w:ascii="Book Antiqua" w:eastAsia="Lucida Sans Unicode" w:hAnsi="Book Antiqua" w:cs="Mangal"/>
          <w:b/>
          <w:bCs/>
          <w:sz w:val="24"/>
          <w:szCs w:val="24"/>
          <w:lang w:val="it-IT" w:eastAsia="hi-IN" w:bidi="hi-IN"/>
        </w:rPr>
        <w:t xml:space="preserve"> </w:t>
      </w:r>
      <w:r w:rsidRPr="00351735">
        <w:rPr>
          <w:rFonts w:ascii="Book Antiqua" w:eastAsia="Lucida Sans Unicode" w:hAnsi="Book Antiqua" w:cs="Mangal"/>
          <w:b/>
          <w:bCs/>
          <w:sz w:val="24"/>
          <w:szCs w:val="24"/>
          <w:lang w:val="it-IT" w:eastAsia="hi-IN" w:bidi="hi-IN"/>
        </w:rPr>
        <w:t>E-</w:t>
      </w:r>
      <w:bookmarkEnd w:id="136"/>
      <w:r w:rsidRPr="00351735">
        <w:rPr>
          <w:rFonts w:ascii="Book Antiqua" w:eastAsia="Lucida Sans Unicode" w:hAnsi="Book Antiqua" w:cs="Mangal"/>
          <w:b/>
          <w:bCs/>
          <w:sz w:val="24"/>
          <w:szCs w:val="24"/>
          <w:lang w:val="it-IT" w:eastAsia="hi-IN" w:bidi="hi-IN"/>
        </w:rPr>
        <w:lastRenderedPageBreak/>
        <w:t>Editor</w:t>
      </w:r>
      <w:r w:rsidRPr="00351735">
        <w:rPr>
          <w:rFonts w:ascii="Book Antiqua" w:hAnsi="Book Antiqua" w:cs="Mangal"/>
          <w:b/>
          <w:bCs/>
          <w:sz w:val="24"/>
          <w:szCs w:val="24"/>
          <w:lang w:val="it-IT" w:bidi="hi-IN"/>
        </w:rPr>
        <w:t>:</w:t>
      </w:r>
    </w:p>
    <w:p w14:paraId="0A875162" w14:textId="77777777" w:rsidR="00E7296D" w:rsidRPr="00351735" w:rsidRDefault="00E7296D" w:rsidP="00351735">
      <w:pPr>
        <w:pStyle w:val="ae"/>
        <w:suppressAutoHyphens/>
        <w:spacing w:line="360" w:lineRule="auto"/>
        <w:ind w:left="360" w:right="120" w:firstLine="482"/>
        <w:rPr>
          <w:rFonts w:ascii="Book Antiqua" w:hAnsi="Book Antiqua" w:cs="Mangal"/>
          <w:b/>
          <w:bCs/>
          <w:sz w:val="24"/>
          <w:szCs w:val="24"/>
          <w:lang w:val="it-IT" w:bidi="hi-IN"/>
        </w:rPr>
      </w:pPr>
    </w:p>
    <w:p w14:paraId="0449DD6B" w14:textId="77777777" w:rsidR="00E7296D" w:rsidRPr="00351735" w:rsidRDefault="00E7296D" w:rsidP="00351735">
      <w:pPr>
        <w:shd w:val="clear" w:color="auto" w:fill="FFFFFF"/>
        <w:spacing w:line="360" w:lineRule="auto"/>
        <w:jc w:val="both"/>
        <w:rPr>
          <w:rFonts w:ascii="Book Antiqua" w:hAnsi="Book Antiqua" w:cs="Helvetica"/>
          <w:b/>
        </w:rPr>
      </w:pPr>
      <w:r w:rsidRPr="00351735">
        <w:rPr>
          <w:rFonts w:ascii="Book Antiqua" w:hAnsi="Book Antiqua" w:cs="Helvetica"/>
          <w:b/>
        </w:rPr>
        <w:t xml:space="preserve">Specialty type: </w:t>
      </w:r>
      <w:r w:rsidRPr="00351735">
        <w:rPr>
          <w:rFonts w:ascii="Book Antiqua" w:hAnsi="Book Antiqua" w:cs="宋体"/>
        </w:rPr>
        <w:t>Medicine, Research and Experimental</w:t>
      </w:r>
    </w:p>
    <w:p w14:paraId="20C009EB" w14:textId="77777777" w:rsidR="00E7296D" w:rsidRPr="00351735" w:rsidRDefault="00E7296D" w:rsidP="00351735">
      <w:pPr>
        <w:shd w:val="clear" w:color="auto" w:fill="FFFFFF"/>
        <w:spacing w:line="360" w:lineRule="auto"/>
        <w:jc w:val="both"/>
        <w:rPr>
          <w:rFonts w:ascii="Book Antiqua" w:hAnsi="Book Antiqua" w:cs="Helvetica"/>
          <w:b/>
        </w:rPr>
      </w:pPr>
      <w:r w:rsidRPr="00351735">
        <w:rPr>
          <w:rFonts w:ascii="Book Antiqua" w:hAnsi="Book Antiqua" w:cs="Helvetica"/>
          <w:b/>
        </w:rPr>
        <w:t xml:space="preserve">Country of origin: </w:t>
      </w:r>
      <w:r w:rsidRPr="00351735">
        <w:rPr>
          <w:rFonts w:ascii="Book Antiqua" w:hAnsi="Book Antiqua" w:cs="Helvetica"/>
        </w:rPr>
        <w:t>China</w:t>
      </w:r>
    </w:p>
    <w:p w14:paraId="0249511E" w14:textId="77777777" w:rsidR="00E7296D" w:rsidRPr="00351735" w:rsidRDefault="00E7296D" w:rsidP="00351735">
      <w:pPr>
        <w:shd w:val="clear" w:color="auto" w:fill="FFFFFF"/>
        <w:spacing w:line="360" w:lineRule="auto"/>
        <w:jc w:val="both"/>
        <w:rPr>
          <w:rFonts w:ascii="Book Antiqua" w:hAnsi="Book Antiqua" w:cs="Helvetica"/>
          <w:b/>
        </w:rPr>
      </w:pPr>
      <w:r w:rsidRPr="00351735">
        <w:rPr>
          <w:rFonts w:ascii="Book Antiqua" w:hAnsi="Book Antiqua" w:cs="Helvetica"/>
          <w:b/>
        </w:rPr>
        <w:t>Peer-review report classification</w:t>
      </w:r>
    </w:p>
    <w:p w14:paraId="51B9B015" w14:textId="77777777" w:rsidR="00E7296D" w:rsidRPr="00351735" w:rsidRDefault="00E7296D" w:rsidP="00351735">
      <w:pPr>
        <w:shd w:val="clear" w:color="auto" w:fill="FFFFFF"/>
        <w:spacing w:line="360" w:lineRule="auto"/>
        <w:jc w:val="both"/>
        <w:rPr>
          <w:rFonts w:ascii="Book Antiqua" w:hAnsi="Book Antiqua" w:cs="Helvetica"/>
        </w:rPr>
      </w:pPr>
      <w:r w:rsidRPr="00351735">
        <w:rPr>
          <w:rFonts w:ascii="Book Antiqua" w:hAnsi="Book Antiqua" w:cs="Helvetica"/>
        </w:rPr>
        <w:t xml:space="preserve">Grade </w:t>
      </w:r>
      <w:proofErr w:type="gramStart"/>
      <w:r w:rsidRPr="00351735">
        <w:rPr>
          <w:rFonts w:ascii="Book Antiqua" w:hAnsi="Book Antiqua" w:cs="Helvetica"/>
        </w:rPr>
        <w:t>A</w:t>
      </w:r>
      <w:proofErr w:type="gramEnd"/>
      <w:r w:rsidRPr="00351735">
        <w:rPr>
          <w:rFonts w:ascii="Book Antiqua" w:hAnsi="Book Antiqua" w:cs="Helvetica"/>
        </w:rPr>
        <w:t xml:space="preserve"> (Excellent): 0</w:t>
      </w:r>
    </w:p>
    <w:p w14:paraId="5BA4FAB5" w14:textId="77777777" w:rsidR="00E7296D" w:rsidRPr="00351735" w:rsidRDefault="00E7296D" w:rsidP="00351735">
      <w:pPr>
        <w:shd w:val="clear" w:color="auto" w:fill="FFFFFF"/>
        <w:spacing w:line="360" w:lineRule="auto"/>
        <w:jc w:val="both"/>
        <w:rPr>
          <w:rFonts w:ascii="Book Antiqua" w:hAnsi="Book Antiqua" w:cs="Helvetica"/>
        </w:rPr>
      </w:pPr>
      <w:r w:rsidRPr="00351735">
        <w:rPr>
          <w:rFonts w:ascii="Book Antiqua" w:hAnsi="Book Antiqua" w:cs="Helvetica"/>
        </w:rPr>
        <w:t>Grade B (Very good): B</w:t>
      </w:r>
    </w:p>
    <w:p w14:paraId="6332E3DE" w14:textId="2BBD973E" w:rsidR="00E7296D" w:rsidRPr="00351735" w:rsidRDefault="00E7296D" w:rsidP="00351735">
      <w:pPr>
        <w:shd w:val="clear" w:color="auto" w:fill="FFFFFF"/>
        <w:spacing w:line="360" w:lineRule="auto"/>
        <w:jc w:val="both"/>
        <w:rPr>
          <w:rFonts w:ascii="Book Antiqua" w:hAnsi="Book Antiqua" w:cs="Helvetica"/>
        </w:rPr>
      </w:pPr>
      <w:r w:rsidRPr="00351735">
        <w:rPr>
          <w:rFonts w:ascii="Book Antiqua" w:hAnsi="Book Antiqua" w:cs="Helvetica"/>
        </w:rPr>
        <w:t xml:space="preserve">Grade C (Good): </w:t>
      </w:r>
      <w:r w:rsidR="00355745" w:rsidRPr="00351735">
        <w:rPr>
          <w:rFonts w:ascii="Book Antiqua" w:hAnsi="Book Antiqua" w:cs="Helvetica"/>
        </w:rPr>
        <w:t>C</w:t>
      </w:r>
    </w:p>
    <w:p w14:paraId="325CADFD" w14:textId="77777777" w:rsidR="00E7296D" w:rsidRPr="00351735" w:rsidRDefault="00E7296D" w:rsidP="00351735">
      <w:pPr>
        <w:shd w:val="clear" w:color="auto" w:fill="FFFFFF"/>
        <w:spacing w:line="360" w:lineRule="auto"/>
        <w:jc w:val="both"/>
        <w:rPr>
          <w:rFonts w:ascii="Book Antiqua" w:hAnsi="Book Antiqua" w:cs="Helvetica"/>
        </w:rPr>
      </w:pPr>
      <w:r w:rsidRPr="00351735">
        <w:rPr>
          <w:rFonts w:ascii="Book Antiqua" w:hAnsi="Book Antiqua" w:cs="Helvetica"/>
        </w:rPr>
        <w:t>Grade D (Fair): 0</w:t>
      </w:r>
    </w:p>
    <w:p w14:paraId="288BA3CB" w14:textId="77777777" w:rsidR="00E7296D" w:rsidRPr="00351735" w:rsidRDefault="00E7296D" w:rsidP="00351735">
      <w:pPr>
        <w:shd w:val="clear" w:color="auto" w:fill="FFFFFF"/>
        <w:spacing w:line="360" w:lineRule="auto"/>
        <w:jc w:val="both"/>
        <w:rPr>
          <w:rFonts w:ascii="Book Antiqua" w:hAnsi="Book Antiqua" w:cs="Helvetica"/>
        </w:rPr>
      </w:pPr>
      <w:r w:rsidRPr="00351735">
        <w:rPr>
          <w:rFonts w:ascii="Book Antiqua" w:hAnsi="Book Antiqua" w:cs="Helvetica"/>
        </w:rPr>
        <w:t>Grade E (Poor): 0</w:t>
      </w:r>
    </w:p>
    <w:p w14:paraId="10177745" w14:textId="77777777" w:rsidR="00E7296D" w:rsidRPr="00351735" w:rsidRDefault="00E7296D" w:rsidP="00351735">
      <w:pPr>
        <w:spacing w:line="360" w:lineRule="auto"/>
        <w:jc w:val="both"/>
        <w:rPr>
          <w:rFonts w:ascii="Book Antiqua" w:hAnsi="Book Antiqua" w:cstheme="minorHAnsi"/>
        </w:rPr>
      </w:pPr>
      <w:r w:rsidRPr="00351735">
        <w:rPr>
          <w:rFonts w:ascii="Book Antiqua" w:hAnsi="Book Antiqua" w:cstheme="minorHAnsi"/>
        </w:rPr>
        <w:br w:type="page"/>
      </w:r>
    </w:p>
    <w:p w14:paraId="2B3ECFC6" w14:textId="3C20C357" w:rsidR="00E7296D" w:rsidRPr="00A358DB" w:rsidRDefault="00A358DB" w:rsidP="00A358DB">
      <w:pPr>
        <w:spacing w:line="360" w:lineRule="auto"/>
        <w:rPr>
          <w:rFonts w:ascii="Book Antiqua" w:eastAsia="宋体" w:hAnsi="Book Antiqua"/>
          <w:lang w:eastAsia="zh-CN"/>
        </w:rPr>
      </w:pPr>
      <w:r>
        <w:rPr>
          <w:rFonts w:ascii="Book Antiqua" w:eastAsia="宋体" w:hAnsi="Book Antiqua" w:hint="eastAsia"/>
          <w:lang w:eastAsia="zh-CN"/>
        </w:rPr>
        <w:lastRenderedPageBreak/>
        <w:t>A</w:t>
      </w:r>
    </w:p>
    <w:p w14:paraId="40792460" w14:textId="5094AD1D" w:rsidR="00D912CD" w:rsidRDefault="00E656A5" w:rsidP="00A358DB">
      <w:pPr>
        <w:spacing w:line="360" w:lineRule="auto"/>
        <w:jc w:val="both"/>
        <w:rPr>
          <w:rFonts w:ascii="Book Antiqua" w:eastAsia="宋体" w:hAnsi="Book Antiqua"/>
          <w:lang w:eastAsia="zh-CN"/>
        </w:rPr>
      </w:pPr>
      <w:r w:rsidRPr="00351735">
        <w:rPr>
          <w:rFonts w:ascii="Book Antiqua" w:hAnsi="Book Antiqua"/>
          <w:noProof/>
          <w:lang w:eastAsia="zh-CN"/>
        </w:rPr>
        <w:drawing>
          <wp:inline distT="0" distB="0" distL="0" distR="0" wp14:anchorId="4327D134" wp14:editId="69919CD1">
            <wp:extent cx="2430780" cy="2720158"/>
            <wp:effectExtent l="0" t="0" r="762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86574"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460812" cy="2753766"/>
                    </a:xfrm>
                    <a:prstGeom prst="rect">
                      <a:avLst/>
                    </a:prstGeom>
                    <a:noFill/>
                    <a:ln>
                      <a:noFill/>
                    </a:ln>
                  </pic:spPr>
                </pic:pic>
              </a:graphicData>
            </a:graphic>
          </wp:inline>
        </w:drawing>
      </w:r>
    </w:p>
    <w:p w14:paraId="17AA4582" w14:textId="77777777" w:rsidR="00E656A5" w:rsidRPr="00351735" w:rsidRDefault="00E656A5" w:rsidP="00351735">
      <w:pPr>
        <w:spacing w:line="360" w:lineRule="auto"/>
        <w:jc w:val="both"/>
        <w:rPr>
          <w:rFonts w:ascii="Book Antiqua" w:eastAsia="宋体" w:hAnsi="Book Antiqua"/>
        </w:rPr>
      </w:pPr>
    </w:p>
    <w:p w14:paraId="027557C3" w14:textId="5D53145A" w:rsidR="00E656A5" w:rsidRPr="00351735" w:rsidRDefault="00A358DB" w:rsidP="00351735">
      <w:pPr>
        <w:spacing w:line="360" w:lineRule="auto"/>
        <w:jc w:val="both"/>
        <w:rPr>
          <w:rFonts w:ascii="Book Antiqua" w:eastAsia="宋体" w:hAnsi="Book Antiqua"/>
          <w:lang w:eastAsia="zh-CN"/>
        </w:rPr>
      </w:pPr>
      <w:r>
        <w:rPr>
          <w:rFonts w:ascii="Book Antiqua" w:eastAsia="宋体" w:hAnsi="Book Antiqua" w:hint="eastAsia"/>
          <w:lang w:eastAsia="zh-CN"/>
        </w:rPr>
        <w:t>B</w:t>
      </w:r>
    </w:p>
    <w:p w14:paraId="729DA00F" w14:textId="0E36690A" w:rsidR="00D912CD" w:rsidRDefault="00E656A5" w:rsidP="00F908B5">
      <w:pPr>
        <w:spacing w:line="360" w:lineRule="auto"/>
        <w:jc w:val="both"/>
        <w:rPr>
          <w:rFonts w:ascii="Book Antiqua" w:eastAsia="宋体" w:hAnsi="Book Antiqua"/>
          <w:lang w:eastAsia="zh-CN"/>
        </w:rPr>
      </w:pPr>
      <w:r w:rsidRPr="00351735">
        <w:rPr>
          <w:rFonts w:ascii="Book Antiqua" w:eastAsia="宋体" w:hAnsi="Book Antiqua"/>
          <w:noProof/>
          <w:lang w:eastAsia="zh-CN"/>
        </w:rPr>
        <w:drawing>
          <wp:inline distT="0" distB="0" distL="0" distR="0" wp14:anchorId="1239F178" wp14:editId="53F13F84">
            <wp:extent cx="2400300" cy="26933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65335"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440491" cy="2738458"/>
                    </a:xfrm>
                    <a:prstGeom prst="rect">
                      <a:avLst/>
                    </a:prstGeom>
                    <a:noFill/>
                    <a:ln>
                      <a:noFill/>
                    </a:ln>
                  </pic:spPr>
                </pic:pic>
              </a:graphicData>
            </a:graphic>
          </wp:inline>
        </w:drawing>
      </w:r>
    </w:p>
    <w:p w14:paraId="58686538" w14:textId="38000536" w:rsidR="00F908B5" w:rsidRDefault="00F908B5">
      <w:pPr>
        <w:rPr>
          <w:rFonts w:ascii="Book Antiqua" w:eastAsia="宋体" w:hAnsi="Book Antiqua"/>
          <w:lang w:eastAsia="zh-CN"/>
        </w:rPr>
      </w:pPr>
      <w:r>
        <w:rPr>
          <w:rFonts w:ascii="Book Antiqua" w:eastAsia="宋体" w:hAnsi="Book Antiqua"/>
          <w:lang w:eastAsia="zh-CN"/>
        </w:rPr>
        <w:br w:type="page"/>
      </w:r>
    </w:p>
    <w:p w14:paraId="73D4C9B9" w14:textId="77777777" w:rsidR="00F908B5" w:rsidRDefault="00F908B5" w:rsidP="00F908B5">
      <w:pPr>
        <w:spacing w:line="360" w:lineRule="auto"/>
        <w:jc w:val="both"/>
        <w:rPr>
          <w:rFonts w:ascii="Book Antiqua" w:eastAsia="宋体" w:hAnsi="Book Antiqua"/>
          <w:lang w:eastAsia="zh-CN"/>
        </w:rPr>
      </w:pPr>
    </w:p>
    <w:p w14:paraId="02112546" w14:textId="4886748C" w:rsidR="00E656A5" w:rsidRPr="00351735" w:rsidRDefault="00A358DB" w:rsidP="00351735">
      <w:pPr>
        <w:spacing w:line="360" w:lineRule="auto"/>
        <w:jc w:val="both"/>
        <w:rPr>
          <w:rFonts w:ascii="Book Antiqua" w:eastAsia="宋体" w:hAnsi="Book Antiqua"/>
          <w:lang w:eastAsia="zh-CN"/>
        </w:rPr>
      </w:pPr>
      <w:r>
        <w:rPr>
          <w:rFonts w:ascii="Book Antiqua" w:eastAsia="宋体" w:hAnsi="Book Antiqua" w:hint="eastAsia"/>
          <w:lang w:eastAsia="zh-CN"/>
        </w:rPr>
        <w:t>C</w:t>
      </w:r>
    </w:p>
    <w:p w14:paraId="6A94BE11" w14:textId="026ABB36" w:rsidR="00D912CD" w:rsidRDefault="00E656A5" w:rsidP="00F908B5">
      <w:pPr>
        <w:spacing w:line="360" w:lineRule="auto"/>
        <w:jc w:val="both"/>
        <w:rPr>
          <w:rFonts w:ascii="Book Antiqua" w:eastAsia="宋体" w:hAnsi="Book Antiqua"/>
          <w:lang w:eastAsia="zh-CN"/>
        </w:rPr>
      </w:pPr>
      <w:r w:rsidRPr="00351735">
        <w:rPr>
          <w:rFonts w:ascii="Book Antiqua" w:eastAsia="宋体" w:hAnsi="Book Antiqua"/>
          <w:noProof/>
          <w:lang w:eastAsia="zh-CN"/>
        </w:rPr>
        <w:drawing>
          <wp:inline distT="0" distB="0" distL="0" distR="0" wp14:anchorId="691E8A42" wp14:editId="53AB07FA">
            <wp:extent cx="2369820" cy="266782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660643" name="Picture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421031" cy="2725473"/>
                    </a:xfrm>
                    <a:prstGeom prst="rect">
                      <a:avLst/>
                    </a:prstGeom>
                    <a:noFill/>
                    <a:ln>
                      <a:noFill/>
                    </a:ln>
                  </pic:spPr>
                </pic:pic>
              </a:graphicData>
            </a:graphic>
          </wp:inline>
        </w:drawing>
      </w:r>
    </w:p>
    <w:p w14:paraId="539CB36C" w14:textId="77777777" w:rsidR="00F908B5" w:rsidRDefault="00F908B5" w:rsidP="00F908B5">
      <w:pPr>
        <w:spacing w:line="360" w:lineRule="auto"/>
        <w:jc w:val="both"/>
        <w:rPr>
          <w:rFonts w:ascii="Book Antiqua" w:eastAsia="宋体" w:hAnsi="Book Antiqua"/>
          <w:lang w:eastAsia="zh-CN"/>
        </w:rPr>
      </w:pPr>
    </w:p>
    <w:p w14:paraId="44B167E8" w14:textId="3D374AF7" w:rsidR="00E656A5" w:rsidRPr="00351735" w:rsidRDefault="00A358DB" w:rsidP="00351735">
      <w:pPr>
        <w:spacing w:line="360" w:lineRule="auto"/>
        <w:jc w:val="both"/>
        <w:rPr>
          <w:rFonts w:ascii="Book Antiqua" w:eastAsia="宋体" w:hAnsi="Book Antiqua"/>
          <w:lang w:eastAsia="zh-CN"/>
        </w:rPr>
      </w:pPr>
      <w:r>
        <w:rPr>
          <w:rFonts w:ascii="Book Antiqua" w:eastAsia="宋体" w:hAnsi="Book Antiqua" w:hint="eastAsia"/>
          <w:lang w:eastAsia="zh-CN"/>
        </w:rPr>
        <w:t>D</w:t>
      </w:r>
    </w:p>
    <w:p w14:paraId="674C8916" w14:textId="77777777" w:rsidR="00E656A5" w:rsidRPr="00351735" w:rsidRDefault="00E656A5" w:rsidP="00351735">
      <w:pPr>
        <w:spacing w:line="360" w:lineRule="auto"/>
        <w:jc w:val="both"/>
        <w:rPr>
          <w:rFonts w:ascii="Book Antiqua" w:eastAsia="宋体" w:hAnsi="Book Antiqua"/>
        </w:rPr>
      </w:pPr>
      <w:r w:rsidRPr="00351735">
        <w:rPr>
          <w:rFonts w:ascii="Book Antiqua" w:eastAsia="宋体" w:hAnsi="Book Antiqua"/>
          <w:noProof/>
          <w:lang w:eastAsia="zh-CN"/>
        </w:rPr>
        <w:drawing>
          <wp:inline distT="0" distB="0" distL="0" distR="0" wp14:anchorId="635DE147" wp14:editId="23984A5E">
            <wp:extent cx="2491740" cy="2659380"/>
            <wp:effectExtent l="0" t="0" r="381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086877" name="Picture 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491740" cy="2659380"/>
                    </a:xfrm>
                    <a:prstGeom prst="rect">
                      <a:avLst/>
                    </a:prstGeom>
                    <a:noFill/>
                    <a:ln>
                      <a:noFill/>
                    </a:ln>
                  </pic:spPr>
                </pic:pic>
              </a:graphicData>
            </a:graphic>
          </wp:inline>
        </w:drawing>
      </w:r>
    </w:p>
    <w:p w14:paraId="2A48CD98" w14:textId="77777777" w:rsidR="00E656A5" w:rsidRPr="00351735" w:rsidRDefault="00E656A5" w:rsidP="00351735">
      <w:pPr>
        <w:spacing w:line="360" w:lineRule="auto"/>
        <w:jc w:val="both"/>
        <w:rPr>
          <w:rFonts w:ascii="Book Antiqua" w:eastAsia="宋体" w:hAnsi="Book Antiqua"/>
        </w:rPr>
      </w:pPr>
    </w:p>
    <w:p w14:paraId="4604066D" w14:textId="64EC08BE" w:rsidR="00D912CD" w:rsidRDefault="00D912CD">
      <w:pPr>
        <w:rPr>
          <w:rFonts w:ascii="Book Antiqua" w:eastAsia="宋体" w:hAnsi="Book Antiqua"/>
        </w:rPr>
      </w:pPr>
      <w:r>
        <w:rPr>
          <w:rFonts w:ascii="Book Antiqua" w:eastAsia="宋体" w:hAnsi="Book Antiqua"/>
        </w:rPr>
        <w:br w:type="page"/>
      </w:r>
    </w:p>
    <w:p w14:paraId="4E185C94" w14:textId="41C854D7" w:rsidR="00E656A5" w:rsidRPr="00351735" w:rsidRDefault="00A358DB" w:rsidP="00351735">
      <w:pPr>
        <w:spacing w:line="360" w:lineRule="auto"/>
        <w:jc w:val="both"/>
        <w:rPr>
          <w:rFonts w:ascii="Book Antiqua" w:eastAsia="宋体" w:hAnsi="Book Antiqua"/>
          <w:lang w:eastAsia="zh-CN"/>
        </w:rPr>
      </w:pPr>
      <w:r>
        <w:rPr>
          <w:rFonts w:ascii="Book Antiqua" w:eastAsia="宋体" w:hAnsi="Book Antiqua" w:hint="eastAsia"/>
          <w:lang w:eastAsia="zh-CN"/>
        </w:rPr>
        <w:lastRenderedPageBreak/>
        <w:t>E</w:t>
      </w:r>
    </w:p>
    <w:p w14:paraId="78C5F7C8" w14:textId="2AB3A874" w:rsidR="00D912CD" w:rsidRDefault="00E656A5" w:rsidP="00F908B5">
      <w:pPr>
        <w:spacing w:line="360" w:lineRule="auto"/>
        <w:jc w:val="both"/>
        <w:rPr>
          <w:rFonts w:ascii="Book Antiqua" w:eastAsia="宋体" w:hAnsi="Book Antiqua"/>
          <w:lang w:eastAsia="zh-CN"/>
        </w:rPr>
      </w:pPr>
      <w:r w:rsidRPr="00351735">
        <w:rPr>
          <w:rFonts w:ascii="Book Antiqua" w:eastAsia="宋体" w:hAnsi="Book Antiqua"/>
          <w:noProof/>
          <w:lang w:eastAsia="zh-CN"/>
        </w:rPr>
        <w:drawing>
          <wp:inline distT="0" distB="0" distL="0" distR="0" wp14:anchorId="2469CF5E" wp14:editId="0A450D1D">
            <wp:extent cx="2400300" cy="266808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91908" name="Picture 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409673" cy="2678505"/>
                    </a:xfrm>
                    <a:prstGeom prst="rect">
                      <a:avLst/>
                    </a:prstGeom>
                    <a:noFill/>
                    <a:ln>
                      <a:noFill/>
                    </a:ln>
                  </pic:spPr>
                </pic:pic>
              </a:graphicData>
            </a:graphic>
          </wp:inline>
        </w:drawing>
      </w:r>
    </w:p>
    <w:p w14:paraId="49523452" w14:textId="77777777" w:rsidR="00F908B5" w:rsidRDefault="00F908B5" w:rsidP="00F908B5">
      <w:pPr>
        <w:spacing w:line="360" w:lineRule="auto"/>
        <w:jc w:val="both"/>
        <w:rPr>
          <w:rFonts w:ascii="Book Antiqua" w:eastAsia="宋体" w:hAnsi="Book Antiqua"/>
          <w:lang w:eastAsia="zh-CN"/>
        </w:rPr>
      </w:pPr>
    </w:p>
    <w:p w14:paraId="1DF91032" w14:textId="3D6B8FE0" w:rsidR="00567105" w:rsidRPr="00351735" w:rsidRDefault="00A358DB" w:rsidP="00351735">
      <w:pPr>
        <w:spacing w:line="360" w:lineRule="auto"/>
        <w:jc w:val="both"/>
        <w:rPr>
          <w:rFonts w:ascii="Book Antiqua" w:eastAsia="宋体" w:hAnsi="Book Antiqua"/>
          <w:lang w:eastAsia="zh-CN"/>
        </w:rPr>
      </w:pPr>
      <w:r>
        <w:rPr>
          <w:rFonts w:ascii="Book Antiqua" w:eastAsia="宋体" w:hAnsi="Book Antiqua" w:hint="eastAsia"/>
          <w:lang w:eastAsia="zh-CN"/>
        </w:rPr>
        <w:t>F</w:t>
      </w:r>
    </w:p>
    <w:p w14:paraId="5DBFA0D3" w14:textId="77777777" w:rsidR="00567105" w:rsidRPr="00351735" w:rsidRDefault="00567105" w:rsidP="00351735">
      <w:pPr>
        <w:spacing w:line="360" w:lineRule="auto"/>
        <w:jc w:val="both"/>
        <w:rPr>
          <w:rFonts w:ascii="Book Antiqua" w:eastAsia="宋体" w:hAnsi="Book Antiqua"/>
        </w:rPr>
      </w:pPr>
      <w:r w:rsidRPr="00351735">
        <w:rPr>
          <w:rFonts w:ascii="Book Antiqua" w:eastAsia="宋体" w:hAnsi="Book Antiqua"/>
          <w:noProof/>
          <w:lang w:eastAsia="zh-CN"/>
        </w:rPr>
        <w:drawing>
          <wp:inline distT="0" distB="0" distL="0" distR="0" wp14:anchorId="1614BB59" wp14:editId="34640672">
            <wp:extent cx="2400300" cy="25936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191738"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435689" cy="2631859"/>
                    </a:xfrm>
                    <a:prstGeom prst="rect">
                      <a:avLst/>
                    </a:prstGeom>
                    <a:noFill/>
                    <a:ln>
                      <a:noFill/>
                    </a:ln>
                  </pic:spPr>
                </pic:pic>
              </a:graphicData>
            </a:graphic>
          </wp:inline>
        </w:drawing>
      </w:r>
      <w:r w:rsidRPr="00351735">
        <w:rPr>
          <w:rFonts w:ascii="Book Antiqua" w:eastAsia="宋体" w:hAnsi="Book Antiqua"/>
        </w:rPr>
        <w:t xml:space="preserve"> </w:t>
      </w:r>
    </w:p>
    <w:p w14:paraId="3314D627" w14:textId="77777777" w:rsidR="00D912CD" w:rsidRDefault="00D912CD">
      <w:pPr>
        <w:rPr>
          <w:rFonts w:ascii="Book Antiqua" w:eastAsia="宋体" w:hAnsi="Book Antiqua"/>
          <w:b/>
          <w:bCs/>
        </w:rPr>
      </w:pPr>
      <w:r>
        <w:rPr>
          <w:rFonts w:ascii="Book Antiqua" w:eastAsia="宋体" w:hAnsi="Book Antiqua"/>
          <w:b/>
          <w:bCs/>
        </w:rPr>
        <w:br w:type="page"/>
      </w:r>
    </w:p>
    <w:p w14:paraId="657BF031" w14:textId="399EE495" w:rsidR="00567105" w:rsidRPr="00351735" w:rsidRDefault="00A358DB" w:rsidP="00351735">
      <w:pPr>
        <w:spacing w:line="360" w:lineRule="auto"/>
        <w:jc w:val="both"/>
        <w:rPr>
          <w:rFonts w:ascii="Book Antiqua" w:eastAsia="宋体" w:hAnsi="Book Antiqua"/>
          <w:b/>
          <w:bCs/>
          <w:lang w:eastAsia="zh-CN"/>
        </w:rPr>
      </w:pPr>
      <w:r>
        <w:rPr>
          <w:rFonts w:ascii="Book Antiqua" w:eastAsia="宋体" w:hAnsi="Book Antiqua" w:hint="eastAsia"/>
          <w:b/>
          <w:bCs/>
          <w:lang w:eastAsia="zh-CN"/>
        </w:rPr>
        <w:lastRenderedPageBreak/>
        <w:t>G</w:t>
      </w:r>
    </w:p>
    <w:p w14:paraId="1ECAE9DE" w14:textId="3B64C8CD" w:rsidR="00D912CD" w:rsidRDefault="00567105" w:rsidP="00F908B5">
      <w:pPr>
        <w:spacing w:line="360" w:lineRule="auto"/>
        <w:jc w:val="both"/>
        <w:rPr>
          <w:rFonts w:ascii="Book Antiqua" w:eastAsia="宋体" w:hAnsi="Book Antiqua"/>
          <w:b/>
          <w:bCs/>
        </w:rPr>
      </w:pPr>
      <w:r w:rsidRPr="00351735">
        <w:rPr>
          <w:rFonts w:ascii="Book Antiqua" w:eastAsia="宋体" w:hAnsi="Book Antiqua"/>
          <w:noProof/>
          <w:lang w:eastAsia="zh-CN"/>
        </w:rPr>
        <w:drawing>
          <wp:inline distT="0" distB="0" distL="0" distR="0" wp14:anchorId="7C581755" wp14:editId="5A840280">
            <wp:extent cx="2331720" cy="25603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797517" name="Picture 9"/>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331720" cy="2560320"/>
                    </a:xfrm>
                    <a:prstGeom prst="rect">
                      <a:avLst/>
                    </a:prstGeom>
                    <a:noFill/>
                    <a:ln>
                      <a:noFill/>
                    </a:ln>
                  </pic:spPr>
                </pic:pic>
              </a:graphicData>
            </a:graphic>
          </wp:inline>
        </w:drawing>
      </w:r>
    </w:p>
    <w:p w14:paraId="01874843" w14:textId="3987DBDC" w:rsidR="00D528DC" w:rsidRPr="00351735" w:rsidRDefault="00A358DB" w:rsidP="00351735">
      <w:pPr>
        <w:spacing w:line="360" w:lineRule="auto"/>
        <w:jc w:val="both"/>
        <w:rPr>
          <w:rFonts w:ascii="Book Antiqua" w:eastAsia="宋体" w:hAnsi="Book Antiqua"/>
          <w:b/>
          <w:bCs/>
          <w:lang w:eastAsia="zh-CN"/>
        </w:rPr>
      </w:pPr>
      <w:r>
        <w:rPr>
          <w:rFonts w:ascii="Book Antiqua" w:eastAsia="宋体" w:hAnsi="Book Antiqua" w:hint="eastAsia"/>
          <w:b/>
          <w:bCs/>
          <w:lang w:eastAsia="zh-CN"/>
        </w:rPr>
        <w:t>H</w:t>
      </w:r>
    </w:p>
    <w:p w14:paraId="6DBC2E0F" w14:textId="1ED689EC" w:rsidR="00567105" w:rsidRPr="00351735" w:rsidRDefault="00567105" w:rsidP="00351735">
      <w:pPr>
        <w:spacing w:line="360" w:lineRule="auto"/>
        <w:jc w:val="both"/>
        <w:rPr>
          <w:rFonts w:ascii="Book Antiqua" w:eastAsia="宋体" w:hAnsi="Book Antiqua"/>
        </w:rPr>
      </w:pPr>
      <w:r w:rsidRPr="00351735">
        <w:rPr>
          <w:rFonts w:ascii="Book Antiqua" w:eastAsia="宋体" w:hAnsi="Book Antiqua"/>
          <w:noProof/>
          <w:lang w:eastAsia="zh-CN"/>
        </w:rPr>
        <w:drawing>
          <wp:inline distT="0" distB="0" distL="0" distR="0" wp14:anchorId="1560D4A0" wp14:editId="3EC9B5B9">
            <wp:extent cx="2407920" cy="25146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48091"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407920" cy="2514600"/>
                    </a:xfrm>
                    <a:prstGeom prst="rect">
                      <a:avLst/>
                    </a:prstGeom>
                    <a:noFill/>
                    <a:ln>
                      <a:noFill/>
                    </a:ln>
                  </pic:spPr>
                </pic:pic>
              </a:graphicData>
            </a:graphic>
          </wp:inline>
        </w:drawing>
      </w:r>
    </w:p>
    <w:p w14:paraId="26640831" w14:textId="0DD6F22D" w:rsidR="00A358DB" w:rsidRPr="00A358DB" w:rsidRDefault="00A358DB" w:rsidP="00A358DB">
      <w:pPr>
        <w:spacing w:line="360" w:lineRule="auto"/>
        <w:jc w:val="both"/>
        <w:rPr>
          <w:rFonts w:ascii="Book Antiqua" w:eastAsia="宋体" w:hAnsi="Book Antiqua"/>
        </w:rPr>
      </w:pPr>
      <w:r>
        <w:rPr>
          <w:rFonts w:ascii="Book Antiqua" w:eastAsia="宋体" w:hAnsi="Book Antiqua" w:hint="eastAsia"/>
          <w:b/>
          <w:bCs/>
          <w:lang w:eastAsia="zh-CN"/>
        </w:rPr>
        <w:t>Figure 1</w:t>
      </w:r>
      <w:r w:rsidRPr="00A358DB">
        <w:rPr>
          <w:rFonts w:ascii="Book Antiqua" w:eastAsia="宋体" w:hAnsi="Book Antiqua"/>
          <w:bCs/>
        </w:rPr>
        <w:t xml:space="preserve"> </w:t>
      </w:r>
      <w:r w:rsidRPr="00A358DB">
        <w:rPr>
          <w:rFonts w:ascii="Book Antiqua" w:eastAsia="宋体" w:hAnsi="Book Antiqua"/>
          <w:b/>
          <w:bCs/>
        </w:rPr>
        <w:t>Cerebral angiography</w:t>
      </w:r>
      <w:r w:rsidRPr="00A358DB">
        <w:rPr>
          <w:rFonts w:ascii="Book Antiqua" w:eastAsia="宋体" w:hAnsi="Book Antiqua" w:hint="eastAsia"/>
          <w:b/>
          <w:bCs/>
          <w:lang w:eastAsia="zh-CN"/>
        </w:rPr>
        <w:t>.</w:t>
      </w:r>
      <w:r>
        <w:rPr>
          <w:rFonts w:ascii="Book Antiqua" w:eastAsia="宋体" w:hAnsi="Book Antiqua" w:hint="eastAsia"/>
          <w:b/>
          <w:bCs/>
          <w:lang w:eastAsia="zh-CN"/>
        </w:rPr>
        <w:t xml:space="preserve"> </w:t>
      </w:r>
      <w:r w:rsidRPr="00A358DB">
        <w:rPr>
          <w:rFonts w:ascii="Book Antiqua" w:eastAsia="宋体" w:hAnsi="Book Antiqua" w:hint="eastAsia"/>
          <w:bCs/>
          <w:lang w:eastAsia="zh-CN"/>
        </w:rPr>
        <w:t xml:space="preserve">A: </w:t>
      </w:r>
      <w:r w:rsidRPr="00A358DB">
        <w:rPr>
          <w:rFonts w:ascii="Book Antiqua" w:eastAsia="宋体" w:hAnsi="Book Antiqua"/>
          <w:bCs/>
        </w:rPr>
        <w:t>Cerebral angiography showing severe stenosis at the beginning of the brachiocephalic artery</w:t>
      </w:r>
      <w:r w:rsidRPr="00A358DB">
        <w:rPr>
          <w:rFonts w:ascii="Book Antiqua" w:eastAsia="宋体" w:hAnsi="Book Antiqua" w:hint="eastAsia"/>
          <w:lang w:eastAsia="zh-CN"/>
        </w:rPr>
        <w:t xml:space="preserve">; </w:t>
      </w:r>
      <w:r w:rsidRPr="00A358DB">
        <w:rPr>
          <w:rFonts w:ascii="Book Antiqua" w:eastAsia="宋体" w:hAnsi="Book Antiqua" w:hint="eastAsia"/>
          <w:bCs/>
          <w:lang w:eastAsia="zh-CN"/>
        </w:rPr>
        <w:t xml:space="preserve">B: </w:t>
      </w:r>
      <w:r w:rsidRPr="00A358DB">
        <w:rPr>
          <w:rFonts w:ascii="Book Antiqua" w:eastAsia="宋体" w:hAnsi="Book Antiqua"/>
          <w:bCs/>
        </w:rPr>
        <w:t>During the first procedure, the stent was placed in the brachial artery.</w:t>
      </w:r>
      <w:r w:rsidRPr="00A358DB">
        <w:rPr>
          <w:rFonts w:ascii="Book Antiqua" w:eastAsiaTheme="minorEastAsia" w:hAnsi="Book Antiqua" w:hint="eastAsia"/>
          <w:bCs/>
          <w:lang w:eastAsia="zh-CN"/>
        </w:rPr>
        <w:t xml:space="preserve"> </w:t>
      </w:r>
      <w:r w:rsidRPr="00A358DB">
        <w:rPr>
          <w:rFonts w:ascii="Book Antiqua" w:eastAsia="宋体" w:hAnsi="Book Antiqua"/>
          <w:bCs/>
        </w:rPr>
        <w:t>Cerebral angiography showed a satisfactory stent position and shape, and the blood flow velocity returned to normal</w:t>
      </w:r>
      <w:r w:rsidRPr="00A358DB">
        <w:rPr>
          <w:rFonts w:ascii="Book Antiqua" w:eastAsia="宋体" w:hAnsi="Book Antiqua" w:hint="eastAsia"/>
          <w:bCs/>
          <w:lang w:eastAsia="zh-CN"/>
        </w:rPr>
        <w:t xml:space="preserve">; C: </w:t>
      </w:r>
      <w:r w:rsidRPr="00A358DB">
        <w:rPr>
          <w:rFonts w:ascii="Book Antiqua" w:eastAsia="宋体" w:hAnsi="Book Antiqua"/>
          <w:bCs/>
        </w:rPr>
        <w:t>During the second hospitalization, cerebral angiography showed severe stenosis in the brachiocephalic artery stent</w:t>
      </w:r>
      <w:r w:rsidRPr="00A358DB">
        <w:rPr>
          <w:rFonts w:ascii="Book Antiqua" w:eastAsia="宋体" w:hAnsi="Book Antiqua" w:hint="eastAsia"/>
          <w:bCs/>
          <w:lang w:eastAsia="zh-CN"/>
        </w:rPr>
        <w:t xml:space="preserve">; D: </w:t>
      </w:r>
      <w:r w:rsidRPr="00A358DB">
        <w:rPr>
          <w:rFonts w:ascii="Book Antiqua" w:eastAsia="宋体" w:hAnsi="Book Antiqua"/>
          <w:bCs/>
        </w:rPr>
        <w:t>A carotid approach was used to smoothly pass the guidewire through the stenosis section</w:t>
      </w:r>
      <w:r w:rsidRPr="00A358DB">
        <w:rPr>
          <w:rFonts w:ascii="Book Antiqua" w:eastAsia="宋体" w:hAnsi="Book Antiqua" w:hint="eastAsia"/>
          <w:bCs/>
          <w:lang w:eastAsia="zh-CN"/>
        </w:rPr>
        <w:t xml:space="preserve">; E: </w:t>
      </w:r>
      <w:r w:rsidRPr="00A358DB">
        <w:rPr>
          <w:rFonts w:ascii="Book Antiqua" w:eastAsia="宋体" w:hAnsi="Book Antiqua"/>
          <w:bCs/>
        </w:rPr>
        <w:t xml:space="preserve">An </w:t>
      </w:r>
      <w:proofErr w:type="spellStart"/>
      <w:r w:rsidRPr="00A358DB">
        <w:rPr>
          <w:rFonts w:ascii="Book Antiqua" w:eastAsia="宋体" w:hAnsi="Book Antiqua"/>
          <w:bCs/>
        </w:rPr>
        <w:t>Evercross</w:t>
      </w:r>
      <w:proofErr w:type="spellEnd"/>
      <w:r w:rsidRPr="00A358DB">
        <w:rPr>
          <w:rFonts w:ascii="Book Antiqua" w:eastAsia="宋体" w:hAnsi="Book Antiqua"/>
          <w:bCs/>
        </w:rPr>
        <w:t xml:space="preserve"> (6 mm </w:t>
      </w:r>
      <w:r w:rsidRPr="00A358DB">
        <w:rPr>
          <w:rFonts w:ascii="Book Antiqua" w:eastAsia="宋体" w:hAnsi="Book Antiqua"/>
          <w:bCs/>
          <w:lang w:eastAsia="zh-CN"/>
        </w:rPr>
        <w:t>×</w:t>
      </w:r>
      <w:r w:rsidRPr="00A358DB">
        <w:rPr>
          <w:rFonts w:ascii="Book Antiqua" w:eastAsia="宋体" w:hAnsi="Book Antiqua" w:hint="eastAsia"/>
          <w:bCs/>
          <w:lang w:eastAsia="zh-CN"/>
        </w:rPr>
        <w:t xml:space="preserve"> </w:t>
      </w:r>
      <w:r w:rsidRPr="00A358DB">
        <w:rPr>
          <w:rFonts w:ascii="Book Antiqua" w:eastAsia="宋体" w:hAnsi="Book Antiqua"/>
          <w:bCs/>
        </w:rPr>
        <w:t>40 mm) balloon was used to expand the stenosis section</w:t>
      </w:r>
      <w:r w:rsidRPr="00A358DB">
        <w:rPr>
          <w:rFonts w:ascii="Book Antiqua" w:eastAsia="宋体" w:hAnsi="Book Antiqua" w:hint="eastAsia"/>
          <w:bCs/>
          <w:lang w:eastAsia="zh-CN"/>
        </w:rPr>
        <w:t xml:space="preserve">; F: </w:t>
      </w:r>
      <w:r w:rsidRPr="00A358DB">
        <w:rPr>
          <w:rFonts w:ascii="Book Antiqua" w:eastAsia="宋体" w:hAnsi="Book Antiqua"/>
          <w:bCs/>
        </w:rPr>
        <w:t xml:space="preserve">A </w:t>
      </w:r>
      <w:proofErr w:type="spellStart"/>
      <w:r w:rsidRPr="00A358DB">
        <w:rPr>
          <w:rFonts w:ascii="Book Antiqua" w:eastAsia="宋体" w:hAnsi="Book Antiqua"/>
          <w:bCs/>
        </w:rPr>
        <w:t>Wallstent</w:t>
      </w:r>
      <w:proofErr w:type="spellEnd"/>
      <w:r w:rsidRPr="00A358DB">
        <w:rPr>
          <w:rFonts w:ascii="Book Antiqua" w:eastAsia="宋体" w:hAnsi="Book Antiqua"/>
          <w:bCs/>
        </w:rPr>
        <w:t xml:space="preserve"> (9 </w:t>
      </w:r>
      <w:r w:rsidRPr="00A358DB">
        <w:rPr>
          <w:rFonts w:ascii="Book Antiqua" w:eastAsia="宋体" w:hAnsi="Book Antiqua"/>
          <w:bCs/>
        </w:rPr>
        <w:lastRenderedPageBreak/>
        <w:t xml:space="preserve">mm </w:t>
      </w:r>
      <w:r w:rsidRPr="00A358DB">
        <w:rPr>
          <w:rFonts w:ascii="Book Antiqua" w:eastAsia="宋体" w:hAnsi="Book Antiqua"/>
          <w:bCs/>
          <w:lang w:eastAsia="zh-CN"/>
        </w:rPr>
        <w:t>×</w:t>
      </w:r>
      <w:r w:rsidRPr="00A358DB">
        <w:rPr>
          <w:rFonts w:ascii="Book Antiqua" w:eastAsia="宋体" w:hAnsi="Book Antiqua" w:hint="eastAsia"/>
          <w:bCs/>
          <w:lang w:eastAsia="zh-CN"/>
        </w:rPr>
        <w:t xml:space="preserve"> </w:t>
      </w:r>
      <w:r w:rsidRPr="00A358DB">
        <w:rPr>
          <w:rFonts w:ascii="Book Antiqua" w:eastAsia="宋体" w:hAnsi="Book Antiqua"/>
          <w:bCs/>
        </w:rPr>
        <w:t>30 mm) stent was placed in the stenosis, and residual stenosis was observed in the stent</w:t>
      </w:r>
      <w:r w:rsidRPr="00A358DB">
        <w:rPr>
          <w:rFonts w:ascii="Book Antiqua" w:eastAsia="宋体" w:hAnsi="Book Antiqua" w:hint="eastAsia"/>
          <w:bCs/>
          <w:lang w:eastAsia="zh-CN"/>
        </w:rPr>
        <w:t xml:space="preserve">; G: </w:t>
      </w:r>
      <w:r w:rsidRPr="00A358DB">
        <w:rPr>
          <w:rFonts w:ascii="Book Antiqua" w:eastAsia="宋体" w:hAnsi="Book Antiqua"/>
          <w:bCs/>
        </w:rPr>
        <w:t xml:space="preserve">An </w:t>
      </w:r>
      <w:proofErr w:type="spellStart"/>
      <w:r w:rsidRPr="00A358DB">
        <w:rPr>
          <w:rFonts w:ascii="Book Antiqua" w:eastAsia="宋体" w:hAnsi="Book Antiqua"/>
          <w:bCs/>
        </w:rPr>
        <w:t>Evercross</w:t>
      </w:r>
      <w:proofErr w:type="spellEnd"/>
      <w:r w:rsidRPr="00A358DB">
        <w:rPr>
          <w:rFonts w:ascii="Book Antiqua" w:eastAsia="宋体" w:hAnsi="Book Antiqua"/>
          <w:bCs/>
        </w:rPr>
        <w:t xml:space="preserve"> (8 mm </w:t>
      </w:r>
      <w:r w:rsidRPr="00A358DB">
        <w:rPr>
          <w:rFonts w:ascii="Book Antiqua" w:eastAsia="宋体" w:hAnsi="Book Antiqua"/>
          <w:bCs/>
          <w:lang w:eastAsia="zh-CN"/>
        </w:rPr>
        <w:t>×</w:t>
      </w:r>
      <w:r w:rsidRPr="00A358DB">
        <w:rPr>
          <w:rFonts w:ascii="Book Antiqua" w:eastAsia="宋体" w:hAnsi="Book Antiqua" w:hint="eastAsia"/>
          <w:bCs/>
          <w:lang w:eastAsia="zh-CN"/>
        </w:rPr>
        <w:t xml:space="preserve"> </w:t>
      </w:r>
      <w:r w:rsidRPr="00A358DB">
        <w:rPr>
          <w:rFonts w:ascii="Book Antiqua" w:eastAsia="宋体" w:hAnsi="Book Antiqua"/>
          <w:bCs/>
        </w:rPr>
        <w:t xml:space="preserve">40 mm) </w:t>
      </w:r>
      <w:bookmarkStart w:id="137" w:name="OLE_LINK8"/>
      <w:bookmarkStart w:id="138" w:name="OLE_LINK9"/>
      <w:r w:rsidRPr="00A358DB">
        <w:rPr>
          <w:rFonts w:ascii="Book Antiqua" w:eastAsia="宋体" w:hAnsi="Book Antiqua"/>
          <w:bCs/>
        </w:rPr>
        <w:t xml:space="preserve">balloon was used to expand </w:t>
      </w:r>
      <w:bookmarkEnd w:id="137"/>
      <w:bookmarkEnd w:id="138"/>
      <w:r w:rsidRPr="00A358DB">
        <w:rPr>
          <w:rFonts w:ascii="Book Antiqua" w:eastAsia="宋体" w:hAnsi="Book Antiqua"/>
          <w:bCs/>
        </w:rPr>
        <w:t>the residual stenosis in the stent</w:t>
      </w:r>
      <w:r w:rsidRPr="00A358DB">
        <w:rPr>
          <w:rFonts w:ascii="Book Antiqua" w:eastAsia="宋体" w:hAnsi="Book Antiqua" w:hint="eastAsia"/>
          <w:bCs/>
          <w:lang w:eastAsia="zh-CN"/>
        </w:rPr>
        <w:t>; H:</w:t>
      </w:r>
      <w:r w:rsidRPr="00A358DB">
        <w:rPr>
          <w:rFonts w:ascii="Book Antiqua" w:eastAsia="宋体" w:hAnsi="Book Antiqua" w:cs="Arial"/>
          <w:bCs/>
          <w:color w:val="2E3033"/>
          <w:shd w:val="clear" w:color="auto" w:fill="FFFFFF"/>
        </w:rPr>
        <w:t xml:space="preserve"> The stent was opened satisfactorily</w:t>
      </w:r>
      <w:r w:rsidRPr="00A358DB">
        <w:rPr>
          <w:rFonts w:ascii="Book Antiqua" w:eastAsia="宋体" w:hAnsi="Book Antiqua"/>
        </w:rPr>
        <w:t>.</w:t>
      </w:r>
    </w:p>
    <w:p w14:paraId="62099A1A" w14:textId="77777777" w:rsidR="00A3567B" w:rsidRPr="00351735" w:rsidRDefault="00A3567B" w:rsidP="00351735">
      <w:pPr>
        <w:spacing w:line="360" w:lineRule="auto"/>
        <w:jc w:val="both"/>
        <w:rPr>
          <w:rFonts w:ascii="Book Antiqua" w:eastAsia="宋体" w:hAnsi="Book Antiqua"/>
          <w:b/>
        </w:rPr>
      </w:pPr>
    </w:p>
    <w:p w14:paraId="766A9A42" w14:textId="77777777" w:rsidR="00FE4E98" w:rsidRDefault="00FE4E98">
      <w:pPr>
        <w:rPr>
          <w:rFonts w:ascii="Book Antiqua" w:eastAsia="宋体" w:hAnsi="Book Antiqua"/>
          <w:b/>
        </w:rPr>
      </w:pPr>
      <w:r>
        <w:rPr>
          <w:rFonts w:ascii="Book Antiqua" w:eastAsia="宋体" w:hAnsi="Book Antiqua"/>
          <w:b/>
        </w:rPr>
        <w:br w:type="page"/>
      </w:r>
    </w:p>
    <w:p w14:paraId="7C69528C" w14:textId="5E54CDDE" w:rsidR="00567105" w:rsidRPr="00351735" w:rsidRDefault="00D528DC" w:rsidP="00351735">
      <w:pPr>
        <w:spacing w:line="360" w:lineRule="auto"/>
        <w:jc w:val="both"/>
        <w:rPr>
          <w:rFonts w:ascii="Book Antiqua" w:eastAsia="宋体" w:hAnsi="Book Antiqua"/>
          <w:b/>
        </w:rPr>
      </w:pPr>
      <w:r w:rsidRPr="00351735">
        <w:rPr>
          <w:rFonts w:ascii="Book Antiqua" w:eastAsia="宋体" w:hAnsi="Book Antiqua"/>
          <w:b/>
        </w:rPr>
        <w:lastRenderedPageBreak/>
        <w:t xml:space="preserve">Table 1 </w:t>
      </w:r>
      <w:r w:rsidR="00567105" w:rsidRPr="00351735">
        <w:rPr>
          <w:rFonts w:ascii="Book Antiqua" w:eastAsia="宋体" w:hAnsi="Book Antiqua"/>
          <w:b/>
        </w:rPr>
        <w:t>Abnormal laboratory test results</w:t>
      </w:r>
    </w:p>
    <w:tbl>
      <w:tblPr>
        <w:tblStyle w:val="a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567105" w:rsidRPr="00351735" w14:paraId="67D7469B" w14:textId="77777777" w:rsidTr="00D528DC">
        <w:tc>
          <w:tcPr>
            <w:tcW w:w="2765" w:type="dxa"/>
            <w:tcBorders>
              <w:top w:val="single" w:sz="4" w:space="0" w:color="auto"/>
              <w:bottom w:val="single" w:sz="4" w:space="0" w:color="auto"/>
            </w:tcBorders>
          </w:tcPr>
          <w:p w14:paraId="6F90C5BC" w14:textId="77777777" w:rsidR="00567105" w:rsidRPr="00351735" w:rsidRDefault="00567105" w:rsidP="00351735">
            <w:pPr>
              <w:spacing w:line="360" w:lineRule="auto"/>
              <w:jc w:val="both"/>
              <w:rPr>
                <w:rFonts w:ascii="Book Antiqua" w:eastAsia="宋体" w:hAnsi="Book Antiqua"/>
                <w:b/>
                <w:bCs/>
              </w:rPr>
            </w:pPr>
          </w:p>
        </w:tc>
        <w:tc>
          <w:tcPr>
            <w:tcW w:w="2765" w:type="dxa"/>
            <w:tcBorders>
              <w:top w:val="single" w:sz="4" w:space="0" w:color="auto"/>
              <w:bottom w:val="single" w:sz="4" w:space="0" w:color="auto"/>
            </w:tcBorders>
          </w:tcPr>
          <w:p w14:paraId="1FFEA753" w14:textId="77777777" w:rsidR="00567105" w:rsidRPr="00351735" w:rsidRDefault="00567105" w:rsidP="00351735">
            <w:pPr>
              <w:spacing w:line="360" w:lineRule="auto"/>
              <w:jc w:val="both"/>
              <w:rPr>
                <w:rFonts w:ascii="Book Antiqua" w:eastAsia="宋体" w:hAnsi="Book Antiqua"/>
                <w:b/>
                <w:bCs/>
              </w:rPr>
            </w:pPr>
            <w:bookmarkStart w:id="139" w:name="_Hlk7464496"/>
            <w:r w:rsidRPr="00351735">
              <w:rPr>
                <w:rFonts w:ascii="Book Antiqua" w:eastAsia="宋体" w:hAnsi="Book Antiqua"/>
                <w:b/>
                <w:bCs/>
              </w:rPr>
              <w:t>First admission to hospital in March 2018</w:t>
            </w:r>
            <w:bookmarkEnd w:id="139"/>
          </w:p>
        </w:tc>
        <w:tc>
          <w:tcPr>
            <w:tcW w:w="2766" w:type="dxa"/>
            <w:tcBorders>
              <w:top w:val="single" w:sz="4" w:space="0" w:color="auto"/>
              <w:bottom w:val="single" w:sz="4" w:space="0" w:color="auto"/>
            </w:tcBorders>
          </w:tcPr>
          <w:p w14:paraId="0765CF88" w14:textId="77777777" w:rsidR="00567105" w:rsidRPr="00351735" w:rsidRDefault="00567105" w:rsidP="00351735">
            <w:pPr>
              <w:spacing w:line="360" w:lineRule="auto"/>
              <w:jc w:val="both"/>
              <w:rPr>
                <w:rFonts w:ascii="Book Antiqua" w:eastAsia="宋体" w:hAnsi="Book Antiqua"/>
                <w:b/>
                <w:bCs/>
              </w:rPr>
            </w:pPr>
            <w:bookmarkStart w:id="140" w:name="_Hlk7464506"/>
            <w:r w:rsidRPr="00351735">
              <w:rPr>
                <w:rFonts w:ascii="Book Antiqua" w:eastAsia="宋体" w:hAnsi="Book Antiqua"/>
                <w:b/>
                <w:bCs/>
              </w:rPr>
              <w:t>Second admission in October 2018</w:t>
            </w:r>
            <w:bookmarkEnd w:id="140"/>
          </w:p>
        </w:tc>
      </w:tr>
      <w:tr w:rsidR="00567105" w:rsidRPr="00351735" w14:paraId="31939EEF" w14:textId="77777777" w:rsidTr="00D528DC">
        <w:tc>
          <w:tcPr>
            <w:tcW w:w="2765" w:type="dxa"/>
            <w:tcBorders>
              <w:top w:val="single" w:sz="4" w:space="0" w:color="auto"/>
            </w:tcBorders>
          </w:tcPr>
          <w:p w14:paraId="48BC9CF9" w14:textId="77777777" w:rsidR="00567105" w:rsidRPr="00351735" w:rsidRDefault="00567105" w:rsidP="00351735">
            <w:pPr>
              <w:spacing w:line="360" w:lineRule="auto"/>
              <w:jc w:val="both"/>
              <w:rPr>
                <w:rFonts w:ascii="Book Antiqua" w:eastAsia="宋体" w:hAnsi="Book Antiqua"/>
              </w:rPr>
            </w:pPr>
            <w:r w:rsidRPr="00351735">
              <w:rPr>
                <w:rFonts w:ascii="Book Antiqua" w:eastAsia="宋体" w:hAnsi="Book Antiqua"/>
              </w:rPr>
              <w:t>TG</w:t>
            </w:r>
          </w:p>
        </w:tc>
        <w:tc>
          <w:tcPr>
            <w:tcW w:w="2765" w:type="dxa"/>
            <w:tcBorders>
              <w:top w:val="single" w:sz="4" w:space="0" w:color="auto"/>
            </w:tcBorders>
          </w:tcPr>
          <w:p w14:paraId="06DECF2F" w14:textId="77777777" w:rsidR="00567105" w:rsidRPr="00351735" w:rsidRDefault="00567105" w:rsidP="00351735">
            <w:pPr>
              <w:spacing w:line="360" w:lineRule="auto"/>
              <w:jc w:val="both"/>
              <w:rPr>
                <w:rFonts w:ascii="Book Antiqua" w:eastAsia="宋体" w:hAnsi="Book Antiqua"/>
              </w:rPr>
            </w:pPr>
            <w:r w:rsidRPr="00351735">
              <w:rPr>
                <w:rFonts w:ascii="Book Antiqua" w:eastAsia="宋体" w:hAnsi="Book Antiqua"/>
              </w:rPr>
              <w:t xml:space="preserve">2.14 </w:t>
            </w:r>
            <w:proofErr w:type="spellStart"/>
            <w:r w:rsidRPr="00351735">
              <w:rPr>
                <w:rFonts w:ascii="Book Antiqua" w:eastAsia="宋体" w:hAnsi="Book Antiqua"/>
              </w:rPr>
              <w:t>mmol</w:t>
            </w:r>
            <w:proofErr w:type="spellEnd"/>
            <w:r w:rsidRPr="00351735">
              <w:rPr>
                <w:rFonts w:ascii="Book Antiqua" w:eastAsia="宋体" w:hAnsi="Book Antiqua"/>
              </w:rPr>
              <w:t>/L</w:t>
            </w:r>
          </w:p>
        </w:tc>
        <w:tc>
          <w:tcPr>
            <w:tcW w:w="2766" w:type="dxa"/>
            <w:tcBorders>
              <w:top w:val="single" w:sz="4" w:space="0" w:color="auto"/>
            </w:tcBorders>
          </w:tcPr>
          <w:p w14:paraId="2CBEDF92" w14:textId="77777777" w:rsidR="00567105" w:rsidRPr="00351735" w:rsidRDefault="00567105" w:rsidP="00351735">
            <w:pPr>
              <w:spacing w:line="360" w:lineRule="auto"/>
              <w:jc w:val="both"/>
              <w:rPr>
                <w:rFonts w:ascii="Book Antiqua" w:eastAsia="宋体" w:hAnsi="Book Antiqua"/>
              </w:rPr>
            </w:pPr>
            <w:r w:rsidRPr="00351735">
              <w:rPr>
                <w:rFonts w:ascii="Book Antiqua" w:eastAsia="宋体" w:hAnsi="Book Antiqua"/>
              </w:rPr>
              <w:t xml:space="preserve">2.07 </w:t>
            </w:r>
            <w:proofErr w:type="spellStart"/>
            <w:r w:rsidRPr="00351735">
              <w:rPr>
                <w:rFonts w:ascii="Book Antiqua" w:eastAsia="宋体" w:hAnsi="Book Antiqua"/>
              </w:rPr>
              <w:t>mmol</w:t>
            </w:r>
            <w:proofErr w:type="spellEnd"/>
            <w:r w:rsidRPr="00351735">
              <w:rPr>
                <w:rFonts w:ascii="Book Antiqua" w:eastAsia="宋体" w:hAnsi="Book Antiqua"/>
              </w:rPr>
              <w:t>/L</w:t>
            </w:r>
          </w:p>
        </w:tc>
      </w:tr>
      <w:tr w:rsidR="00567105" w:rsidRPr="00351735" w14:paraId="1E7C6712" w14:textId="77777777" w:rsidTr="00D528DC">
        <w:tc>
          <w:tcPr>
            <w:tcW w:w="2765" w:type="dxa"/>
          </w:tcPr>
          <w:p w14:paraId="074507D3" w14:textId="77777777" w:rsidR="00567105" w:rsidRPr="00351735" w:rsidRDefault="00567105" w:rsidP="00351735">
            <w:pPr>
              <w:spacing w:line="360" w:lineRule="auto"/>
              <w:jc w:val="both"/>
              <w:rPr>
                <w:rFonts w:ascii="Book Antiqua" w:eastAsia="宋体" w:hAnsi="Book Antiqua"/>
              </w:rPr>
            </w:pPr>
            <w:r w:rsidRPr="00351735">
              <w:rPr>
                <w:rFonts w:ascii="Book Antiqua" w:eastAsia="宋体" w:hAnsi="Book Antiqua"/>
              </w:rPr>
              <w:t>TC</w:t>
            </w:r>
          </w:p>
        </w:tc>
        <w:tc>
          <w:tcPr>
            <w:tcW w:w="2765" w:type="dxa"/>
          </w:tcPr>
          <w:p w14:paraId="7E49EAB0" w14:textId="77777777" w:rsidR="00567105" w:rsidRPr="00351735" w:rsidRDefault="00567105" w:rsidP="00351735">
            <w:pPr>
              <w:spacing w:line="360" w:lineRule="auto"/>
              <w:jc w:val="both"/>
              <w:rPr>
                <w:rFonts w:ascii="Book Antiqua" w:eastAsia="宋体" w:hAnsi="Book Antiqua"/>
              </w:rPr>
            </w:pPr>
            <w:r w:rsidRPr="00351735">
              <w:rPr>
                <w:rFonts w:ascii="Book Antiqua" w:eastAsia="宋体" w:hAnsi="Book Antiqua"/>
              </w:rPr>
              <w:t xml:space="preserve">7.43 </w:t>
            </w:r>
            <w:proofErr w:type="spellStart"/>
            <w:r w:rsidRPr="00351735">
              <w:rPr>
                <w:rFonts w:ascii="Book Antiqua" w:eastAsia="宋体" w:hAnsi="Book Antiqua"/>
              </w:rPr>
              <w:t>mmol</w:t>
            </w:r>
            <w:proofErr w:type="spellEnd"/>
            <w:r w:rsidRPr="00351735">
              <w:rPr>
                <w:rFonts w:ascii="Book Antiqua" w:eastAsia="宋体" w:hAnsi="Book Antiqua"/>
              </w:rPr>
              <w:t>/L</w:t>
            </w:r>
          </w:p>
        </w:tc>
        <w:tc>
          <w:tcPr>
            <w:tcW w:w="2766" w:type="dxa"/>
          </w:tcPr>
          <w:p w14:paraId="74BD5540" w14:textId="77777777" w:rsidR="00567105" w:rsidRPr="00351735" w:rsidRDefault="00567105" w:rsidP="00351735">
            <w:pPr>
              <w:spacing w:line="360" w:lineRule="auto"/>
              <w:jc w:val="both"/>
              <w:rPr>
                <w:rFonts w:ascii="Book Antiqua" w:eastAsia="宋体" w:hAnsi="Book Antiqua"/>
              </w:rPr>
            </w:pPr>
            <w:r w:rsidRPr="00351735">
              <w:rPr>
                <w:rFonts w:ascii="Book Antiqua" w:eastAsia="宋体" w:hAnsi="Book Antiqua"/>
              </w:rPr>
              <w:t xml:space="preserve">7.03 </w:t>
            </w:r>
            <w:proofErr w:type="spellStart"/>
            <w:r w:rsidRPr="00351735">
              <w:rPr>
                <w:rFonts w:ascii="Book Antiqua" w:eastAsia="宋体" w:hAnsi="Book Antiqua"/>
              </w:rPr>
              <w:t>mmol</w:t>
            </w:r>
            <w:proofErr w:type="spellEnd"/>
            <w:r w:rsidRPr="00351735">
              <w:rPr>
                <w:rFonts w:ascii="Book Antiqua" w:eastAsia="宋体" w:hAnsi="Book Antiqua"/>
              </w:rPr>
              <w:t>/L</w:t>
            </w:r>
          </w:p>
        </w:tc>
      </w:tr>
      <w:tr w:rsidR="00567105" w:rsidRPr="00351735" w14:paraId="427273FF" w14:textId="77777777" w:rsidTr="00D528DC">
        <w:tc>
          <w:tcPr>
            <w:tcW w:w="2765" w:type="dxa"/>
          </w:tcPr>
          <w:p w14:paraId="258AE9E5" w14:textId="77777777" w:rsidR="00567105" w:rsidRPr="00351735" w:rsidRDefault="00567105" w:rsidP="00351735">
            <w:pPr>
              <w:spacing w:line="360" w:lineRule="auto"/>
              <w:jc w:val="both"/>
              <w:rPr>
                <w:rFonts w:ascii="Book Antiqua" w:eastAsia="宋体" w:hAnsi="Book Antiqua"/>
              </w:rPr>
            </w:pPr>
            <w:r w:rsidRPr="00351735">
              <w:rPr>
                <w:rFonts w:ascii="Book Antiqua" w:eastAsia="宋体" w:hAnsi="Book Antiqua"/>
              </w:rPr>
              <w:t>LDL-C</w:t>
            </w:r>
          </w:p>
        </w:tc>
        <w:tc>
          <w:tcPr>
            <w:tcW w:w="2765" w:type="dxa"/>
          </w:tcPr>
          <w:p w14:paraId="5D3BAD30" w14:textId="77777777" w:rsidR="00567105" w:rsidRPr="00351735" w:rsidRDefault="00567105" w:rsidP="00351735">
            <w:pPr>
              <w:spacing w:line="360" w:lineRule="auto"/>
              <w:jc w:val="both"/>
              <w:rPr>
                <w:rFonts w:ascii="Book Antiqua" w:eastAsia="宋体" w:hAnsi="Book Antiqua"/>
              </w:rPr>
            </w:pPr>
            <w:r w:rsidRPr="00351735">
              <w:rPr>
                <w:rFonts w:ascii="Book Antiqua" w:eastAsia="宋体" w:hAnsi="Book Antiqua"/>
              </w:rPr>
              <w:t xml:space="preserve">4.36 </w:t>
            </w:r>
            <w:proofErr w:type="spellStart"/>
            <w:r w:rsidRPr="00351735">
              <w:rPr>
                <w:rFonts w:ascii="Book Antiqua" w:eastAsia="宋体" w:hAnsi="Book Antiqua"/>
              </w:rPr>
              <w:t>mmol</w:t>
            </w:r>
            <w:proofErr w:type="spellEnd"/>
            <w:r w:rsidRPr="00351735">
              <w:rPr>
                <w:rFonts w:ascii="Book Antiqua" w:eastAsia="宋体" w:hAnsi="Book Antiqua"/>
              </w:rPr>
              <w:t>/L</w:t>
            </w:r>
          </w:p>
        </w:tc>
        <w:tc>
          <w:tcPr>
            <w:tcW w:w="2766" w:type="dxa"/>
          </w:tcPr>
          <w:p w14:paraId="556FF0B7" w14:textId="77777777" w:rsidR="00567105" w:rsidRPr="00351735" w:rsidRDefault="00567105" w:rsidP="00351735">
            <w:pPr>
              <w:spacing w:line="360" w:lineRule="auto"/>
              <w:jc w:val="both"/>
              <w:rPr>
                <w:rFonts w:ascii="Book Antiqua" w:eastAsia="宋体" w:hAnsi="Book Antiqua"/>
              </w:rPr>
            </w:pPr>
            <w:r w:rsidRPr="00351735">
              <w:rPr>
                <w:rFonts w:ascii="Book Antiqua" w:eastAsia="宋体" w:hAnsi="Book Antiqua"/>
              </w:rPr>
              <w:t xml:space="preserve">4.29 </w:t>
            </w:r>
            <w:proofErr w:type="spellStart"/>
            <w:r w:rsidRPr="00351735">
              <w:rPr>
                <w:rFonts w:ascii="Book Antiqua" w:eastAsia="宋体" w:hAnsi="Book Antiqua"/>
              </w:rPr>
              <w:t>mmol</w:t>
            </w:r>
            <w:proofErr w:type="spellEnd"/>
            <w:r w:rsidRPr="00351735">
              <w:rPr>
                <w:rFonts w:ascii="Book Antiqua" w:eastAsia="宋体" w:hAnsi="Book Antiqua"/>
              </w:rPr>
              <w:t>/L</w:t>
            </w:r>
          </w:p>
        </w:tc>
      </w:tr>
    </w:tbl>
    <w:p w14:paraId="6F372765" w14:textId="2947E543" w:rsidR="00F22810" w:rsidRPr="00351735" w:rsidRDefault="00F22810">
      <w:pPr>
        <w:spacing w:line="360" w:lineRule="auto"/>
        <w:jc w:val="both"/>
        <w:rPr>
          <w:rFonts w:ascii="Book Antiqua" w:hAnsi="Book Antiqua"/>
        </w:rPr>
      </w:pPr>
      <w:r w:rsidRPr="00F22810">
        <w:rPr>
          <w:rFonts w:ascii="Book Antiqua" w:eastAsia="宋体" w:hAnsi="Book Antiqua"/>
          <w:lang w:eastAsia="zh-CN"/>
        </w:rPr>
        <w:t>TG</w:t>
      </w:r>
      <w:r w:rsidR="00476C4A">
        <w:rPr>
          <w:rFonts w:ascii="Book Antiqua" w:eastAsia="宋体" w:hAnsi="Book Antiqua" w:hint="eastAsia"/>
          <w:lang w:eastAsia="zh-CN"/>
        </w:rPr>
        <w:t>:</w:t>
      </w:r>
      <w:r w:rsidR="00476C4A">
        <w:rPr>
          <w:rFonts w:ascii="Book Antiqua" w:eastAsia="宋体" w:hAnsi="Book Antiqua"/>
          <w:lang w:eastAsia="zh-CN"/>
        </w:rPr>
        <w:t xml:space="preserve"> </w:t>
      </w:r>
      <w:r w:rsidRPr="00F22810">
        <w:rPr>
          <w:rFonts w:ascii="Book Antiqua" w:eastAsiaTheme="majorEastAsia" w:hAnsi="Book Antiqua" w:cs="Arial"/>
          <w:color w:val="333333"/>
          <w:shd w:val="clear" w:color="auto" w:fill="FCFCFC"/>
        </w:rPr>
        <w:t>Triglyceride</w:t>
      </w:r>
      <w:r w:rsidR="00476C4A">
        <w:rPr>
          <w:rFonts w:ascii="Book Antiqua" w:eastAsiaTheme="majorEastAsia" w:hAnsi="Book Antiqua" w:cs="Arial"/>
          <w:color w:val="333333"/>
          <w:shd w:val="clear" w:color="auto" w:fill="FCFCFC"/>
        </w:rPr>
        <w:t xml:space="preserve">; </w:t>
      </w:r>
      <w:r w:rsidRPr="00F22810">
        <w:rPr>
          <w:rFonts w:ascii="Book Antiqua" w:eastAsiaTheme="majorEastAsia" w:hAnsi="Book Antiqua" w:cs="Arial"/>
          <w:color w:val="333333"/>
          <w:shd w:val="clear" w:color="auto" w:fill="FCFCFC"/>
          <w:lang w:eastAsia="zh-CN"/>
        </w:rPr>
        <w:t>TC</w:t>
      </w:r>
      <w:r w:rsidR="00476C4A">
        <w:rPr>
          <w:rFonts w:ascii="Book Antiqua" w:eastAsiaTheme="majorEastAsia" w:hAnsi="Book Antiqua" w:cs="Arial" w:hint="eastAsia"/>
          <w:color w:val="333333"/>
          <w:shd w:val="clear" w:color="auto" w:fill="FCFCFC"/>
          <w:lang w:eastAsia="zh-CN"/>
        </w:rPr>
        <w:t>:</w:t>
      </w:r>
      <w:r w:rsidR="00476C4A">
        <w:rPr>
          <w:rFonts w:ascii="Book Antiqua" w:eastAsiaTheme="majorEastAsia" w:hAnsi="Book Antiqua" w:cs="Arial"/>
          <w:color w:val="333333"/>
          <w:shd w:val="clear" w:color="auto" w:fill="FCFCFC"/>
          <w:lang w:eastAsia="zh-CN"/>
        </w:rPr>
        <w:t xml:space="preserve"> </w:t>
      </w:r>
      <w:r w:rsidRPr="00F22810">
        <w:rPr>
          <w:rFonts w:ascii="Book Antiqua" w:eastAsiaTheme="majorEastAsia" w:hAnsi="Book Antiqua" w:cs="Arial"/>
          <w:color w:val="333333"/>
          <w:shd w:val="clear" w:color="auto" w:fill="FFFFFF"/>
          <w:lang w:eastAsia="zh-CN"/>
        </w:rPr>
        <w:t>T</w:t>
      </w:r>
      <w:r w:rsidRPr="00F22810">
        <w:rPr>
          <w:rFonts w:ascii="Book Antiqua" w:eastAsiaTheme="majorEastAsia" w:hAnsi="Book Antiqua" w:cs="Arial"/>
          <w:color w:val="333333"/>
          <w:shd w:val="clear" w:color="auto" w:fill="FFFFFF"/>
        </w:rPr>
        <w:t xml:space="preserve">otal </w:t>
      </w:r>
      <w:r w:rsidR="00476C4A" w:rsidRPr="00F22810">
        <w:rPr>
          <w:rFonts w:ascii="Book Antiqua" w:eastAsiaTheme="majorEastAsia" w:hAnsi="Book Antiqua" w:cs="Arial"/>
          <w:color w:val="333333"/>
          <w:shd w:val="clear" w:color="auto" w:fill="FFFFFF"/>
        </w:rPr>
        <w:t>cholesterol</w:t>
      </w:r>
      <w:r w:rsidR="00476C4A">
        <w:rPr>
          <w:rFonts w:ascii="Book Antiqua" w:eastAsiaTheme="majorEastAsia" w:hAnsi="Book Antiqua" w:cs="Arial"/>
          <w:color w:val="333333"/>
          <w:shd w:val="clear" w:color="auto" w:fill="FFFFFF"/>
        </w:rPr>
        <w:t xml:space="preserve">; </w:t>
      </w:r>
      <w:r w:rsidRPr="00F22810">
        <w:rPr>
          <w:rFonts w:ascii="Book Antiqua" w:eastAsia="宋体" w:hAnsi="Book Antiqua"/>
        </w:rPr>
        <w:t>LDL-C</w:t>
      </w:r>
      <w:r w:rsidR="00476C4A">
        <w:rPr>
          <w:rFonts w:ascii="Book Antiqua" w:eastAsia="宋体" w:hAnsi="Book Antiqua"/>
        </w:rPr>
        <w:t xml:space="preserve">: </w:t>
      </w:r>
      <w:r w:rsidRPr="00F22810">
        <w:rPr>
          <w:rFonts w:ascii="Book Antiqua" w:eastAsia="宋体" w:hAnsi="Book Antiqua"/>
          <w:lang w:eastAsia="zh-CN"/>
        </w:rPr>
        <w:t>Low</w:t>
      </w:r>
      <w:r w:rsidRPr="00F22810">
        <w:rPr>
          <w:rFonts w:ascii="Book Antiqua" w:eastAsia="宋体" w:hAnsi="Book Antiqua"/>
        </w:rPr>
        <w:t xml:space="preserve"> </w:t>
      </w:r>
      <w:r w:rsidR="00476C4A" w:rsidRPr="00F22810">
        <w:rPr>
          <w:rFonts w:ascii="Book Antiqua" w:eastAsia="宋体" w:hAnsi="Book Antiqua"/>
        </w:rPr>
        <w:t>d</w:t>
      </w:r>
      <w:r w:rsidR="00476C4A" w:rsidRPr="00F22810">
        <w:rPr>
          <w:rFonts w:ascii="Book Antiqua" w:eastAsia="宋体" w:hAnsi="Book Antiqua"/>
          <w:lang w:eastAsia="zh-CN"/>
        </w:rPr>
        <w:t>en</w:t>
      </w:r>
      <w:r w:rsidR="00476C4A" w:rsidRPr="00F22810">
        <w:rPr>
          <w:rFonts w:ascii="Book Antiqua" w:eastAsia="宋体" w:hAnsi="Book Antiqua"/>
        </w:rPr>
        <w:t>sity lipoprotein</w:t>
      </w:r>
      <w:r w:rsidRPr="00F22810">
        <w:rPr>
          <w:rFonts w:ascii="Book Antiqua" w:eastAsia="宋体" w:hAnsi="Book Antiqua"/>
        </w:rPr>
        <w:t>-</w:t>
      </w:r>
      <w:r w:rsidRPr="00F22810">
        <w:rPr>
          <w:rFonts w:ascii="Book Antiqua" w:eastAsiaTheme="majorEastAsia" w:hAnsi="Book Antiqua" w:cs="Arial"/>
          <w:color w:val="333333"/>
          <w:shd w:val="clear" w:color="auto" w:fill="FFFFFF"/>
        </w:rPr>
        <w:t xml:space="preserve"> </w:t>
      </w:r>
      <w:r w:rsidR="00476C4A" w:rsidRPr="00F22810">
        <w:rPr>
          <w:rFonts w:ascii="Book Antiqua" w:eastAsiaTheme="majorEastAsia" w:hAnsi="Book Antiqua" w:cs="Arial"/>
          <w:color w:val="333333"/>
          <w:shd w:val="clear" w:color="auto" w:fill="FFFFFF"/>
        </w:rPr>
        <w:t>cholesterol</w:t>
      </w:r>
      <w:r w:rsidR="00476C4A">
        <w:rPr>
          <w:rFonts w:ascii="Book Antiqua" w:eastAsiaTheme="majorEastAsia" w:hAnsi="Book Antiqua" w:cs="Arial"/>
          <w:color w:val="333333"/>
          <w:shd w:val="clear" w:color="auto" w:fill="FFFFFF"/>
        </w:rPr>
        <w:t>.</w:t>
      </w:r>
    </w:p>
    <w:sectPr w:rsidR="00F22810" w:rsidRPr="00351735" w:rsidSect="00E77AF3">
      <w:footerReference w:type="default" r:id="rId18"/>
      <w:pgSz w:w="12240" w:h="15840"/>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0AEA47" w14:textId="77777777" w:rsidR="008E69C2" w:rsidRDefault="008E69C2" w:rsidP="0016362B">
      <w:r>
        <w:separator/>
      </w:r>
    </w:p>
  </w:endnote>
  <w:endnote w:type="continuationSeparator" w:id="0">
    <w:p w14:paraId="03F40283" w14:textId="77777777" w:rsidR="008E69C2" w:rsidRDefault="008E69C2" w:rsidP="00163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NewRomanPS-BoldItalicMT">
    <w:charset w:val="00"/>
    <w:family w:val="roman"/>
    <w:pitch w:val="variable"/>
    <w:sig w:usb0="E0000AFF" w:usb1="00007843" w:usb2="00000001" w:usb3="00000000" w:csb0="000001BF" w:csb1="00000000"/>
  </w:font>
  <w:font w:name="等线">
    <w:altName w:val="Arial Unicode MS"/>
    <w:charset w:val="86"/>
    <w:family w:val="auto"/>
    <w:pitch w:val="variable"/>
    <w:sig w:usb0="00000000" w:usb1="38CF7CFA" w:usb2="00000016" w:usb3="00000000" w:csb0="0004000F" w:csb1="00000000"/>
  </w:font>
  <w:font w:name="微软雅黑">
    <w:panose1 w:val="020B0503020204020204"/>
    <w:charset w:val="86"/>
    <w:family w:val="swiss"/>
    <w:pitch w:val="variable"/>
    <w:sig w:usb0="A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AdvTimes">
    <w:altName w:val="Arial Unicode MS"/>
    <w:panose1 w:val="00000000000000000000"/>
    <w:charset w:val="88"/>
    <w:family w:val="auto"/>
    <w:notTrueType/>
    <w:pitch w:val="default"/>
    <w:sig w:usb0="00000000" w:usb1="0808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32ED89" w14:textId="3E4892DF" w:rsidR="00E656A5" w:rsidRDefault="00E656A5">
    <w:pPr>
      <w:pStyle w:val="a7"/>
      <w:jc w:val="center"/>
    </w:pPr>
    <w:r>
      <w:fldChar w:fldCharType="begin"/>
    </w:r>
    <w:r>
      <w:instrText xml:space="preserve"> PAGE   \* MERGEFORMAT </w:instrText>
    </w:r>
    <w:r>
      <w:fldChar w:fldCharType="separate"/>
    </w:r>
    <w:r w:rsidR="00462E88">
      <w:rPr>
        <w:noProof/>
      </w:rPr>
      <w:t>26</w:t>
    </w:r>
    <w:r>
      <w:rPr>
        <w:noProof/>
      </w:rPr>
      <w:fldChar w:fldCharType="end"/>
    </w:r>
  </w:p>
  <w:p w14:paraId="1DCF968F" w14:textId="77777777" w:rsidR="00E656A5" w:rsidRDefault="00E656A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C8CE28" w14:textId="77777777" w:rsidR="008E69C2" w:rsidRDefault="008E69C2" w:rsidP="0016362B">
      <w:r>
        <w:separator/>
      </w:r>
    </w:p>
  </w:footnote>
  <w:footnote w:type="continuationSeparator" w:id="0">
    <w:p w14:paraId="0E265BDF" w14:textId="77777777" w:rsidR="008E69C2" w:rsidRDefault="008E69C2" w:rsidP="001636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B03DA"/>
    <w:multiLevelType w:val="hybridMultilevel"/>
    <w:tmpl w:val="4B882C12"/>
    <w:lvl w:ilvl="0" w:tplc="0B0E6320">
      <w:start w:val="1"/>
      <w:numFmt w:val="decimal"/>
      <w:lvlText w:val="【%1】"/>
      <w:lvlJc w:val="left"/>
      <w:pPr>
        <w:ind w:left="720" w:hanging="720"/>
      </w:pPr>
      <w:rPr>
        <w:rFonts w:hint="default"/>
        <w:b w:val="0"/>
        <w:bCs w:val="0"/>
        <w:lang w:val="en-US"/>
      </w:rPr>
    </w:lvl>
    <w:lvl w:ilvl="1" w:tplc="3F1204BA" w:tentative="1">
      <w:start w:val="1"/>
      <w:numFmt w:val="lowerLetter"/>
      <w:lvlText w:val="%2)"/>
      <w:lvlJc w:val="left"/>
      <w:pPr>
        <w:ind w:left="982" w:hanging="420"/>
      </w:pPr>
    </w:lvl>
    <w:lvl w:ilvl="2" w:tplc="CBF4E778" w:tentative="1">
      <w:start w:val="1"/>
      <w:numFmt w:val="lowerRoman"/>
      <w:lvlText w:val="%3."/>
      <w:lvlJc w:val="right"/>
      <w:pPr>
        <w:ind w:left="1402" w:hanging="420"/>
      </w:pPr>
    </w:lvl>
    <w:lvl w:ilvl="3" w:tplc="9EBC191A" w:tentative="1">
      <w:start w:val="1"/>
      <w:numFmt w:val="decimal"/>
      <w:lvlText w:val="%4."/>
      <w:lvlJc w:val="left"/>
      <w:pPr>
        <w:ind w:left="1822" w:hanging="420"/>
      </w:pPr>
    </w:lvl>
    <w:lvl w:ilvl="4" w:tplc="5F022EF4" w:tentative="1">
      <w:start w:val="1"/>
      <w:numFmt w:val="lowerLetter"/>
      <w:lvlText w:val="%5)"/>
      <w:lvlJc w:val="left"/>
      <w:pPr>
        <w:ind w:left="2242" w:hanging="420"/>
      </w:pPr>
    </w:lvl>
    <w:lvl w:ilvl="5" w:tplc="952E6F7E" w:tentative="1">
      <w:start w:val="1"/>
      <w:numFmt w:val="lowerRoman"/>
      <w:lvlText w:val="%6."/>
      <w:lvlJc w:val="right"/>
      <w:pPr>
        <w:ind w:left="2662" w:hanging="420"/>
      </w:pPr>
    </w:lvl>
    <w:lvl w:ilvl="6" w:tplc="D72EB990" w:tentative="1">
      <w:start w:val="1"/>
      <w:numFmt w:val="decimal"/>
      <w:lvlText w:val="%7."/>
      <w:lvlJc w:val="left"/>
      <w:pPr>
        <w:ind w:left="3082" w:hanging="420"/>
      </w:pPr>
    </w:lvl>
    <w:lvl w:ilvl="7" w:tplc="3CDC3714" w:tentative="1">
      <w:start w:val="1"/>
      <w:numFmt w:val="lowerLetter"/>
      <w:lvlText w:val="%8)"/>
      <w:lvlJc w:val="left"/>
      <w:pPr>
        <w:ind w:left="3502" w:hanging="420"/>
      </w:pPr>
    </w:lvl>
    <w:lvl w:ilvl="8" w:tplc="5980FF56" w:tentative="1">
      <w:start w:val="1"/>
      <w:numFmt w:val="lowerRoman"/>
      <w:lvlText w:val="%9."/>
      <w:lvlJc w:val="right"/>
      <w:pPr>
        <w:ind w:left="3922" w:hanging="420"/>
      </w:pPr>
    </w:lvl>
  </w:abstractNum>
  <w:abstractNum w:abstractNumId="1" w15:restartNumberingAfterBreak="0">
    <w:nsid w:val="063C4ECB"/>
    <w:multiLevelType w:val="multilevel"/>
    <w:tmpl w:val="15FEF9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253278"/>
    <w:multiLevelType w:val="hybridMultilevel"/>
    <w:tmpl w:val="B3E26F1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63196FA5"/>
    <w:multiLevelType w:val="hybridMultilevel"/>
    <w:tmpl w:val="55A8A5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657801EC"/>
    <w:multiLevelType w:val="hybridMultilevel"/>
    <w:tmpl w:val="1BFC04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5wdvxzp2xfapaews2bvd292e9rww2vvx2zv&quot;&gt;CR erlotinib 121418&lt;record-ids&gt;&lt;item&gt;31&lt;/item&gt;&lt;item&gt;38&lt;/item&gt;&lt;item&gt;164&lt;/item&gt;&lt;item&gt;165&lt;/item&gt;&lt;item&gt;166&lt;/item&gt;&lt;item&gt;167&lt;/item&gt;&lt;item&gt;168&lt;/item&gt;&lt;item&gt;169&lt;/item&gt;&lt;item&gt;170&lt;/item&gt;&lt;item&gt;171&lt;/item&gt;&lt;item&gt;172&lt;/item&gt;&lt;item&gt;173&lt;/item&gt;&lt;item&gt;174&lt;/item&gt;&lt;item&gt;175&lt;/item&gt;&lt;item&gt;183&lt;/item&gt;&lt;item&gt;184&lt;/item&gt;&lt;item&gt;185&lt;/item&gt;&lt;item&gt;186&lt;/item&gt;&lt;/record-ids&gt;&lt;/item&gt;&lt;/Libraries&gt;"/>
  </w:docVars>
  <w:rsids>
    <w:rsidRoot w:val="00C63780"/>
    <w:rsid w:val="00010B9E"/>
    <w:rsid w:val="000121DE"/>
    <w:rsid w:val="000174FB"/>
    <w:rsid w:val="000216AF"/>
    <w:rsid w:val="00023F2B"/>
    <w:rsid w:val="00026375"/>
    <w:rsid w:val="000268F8"/>
    <w:rsid w:val="00030F23"/>
    <w:rsid w:val="000314F5"/>
    <w:rsid w:val="00043286"/>
    <w:rsid w:val="000476B8"/>
    <w:rsid w:val="000536E8"/>
    <w:rsid w:val="0005630F"/>
    <w:rsid w:val="00057F0F"/>
    <w:rsid w:val="00061F16"/>
    <w:rsid w:val="00064B68"/>
    <w:rsid w:val="00064B7F"/>
    <w:rsid w:val="00067A6C"/>
    <w:rsid w:val="00073084"/>
    <w:rsid w:val="00086A3F"/>
    <w:rsid w:val="00092BAA"/>
    <w:rsid w:val="000940D5"/>
    <w:rsid w:val="000C79AB"/>
    <w:rsid w:val="000D4376"/>
    <w:rsid w:val="000D7CE5"/>
    <w:rsid w:val="000E0556"/>
    <w:rsid w:val="000E2632"/>
    <w:rsid w:val="000E2E75"/>
    <w:rsid w:val="000E3A7E"/>
    <w:rsid w:val="000E7A5D"/>
    <w:rsid w:val="000E7F3E"/>
    <w:rsid w:val="00100147"/>
    <w:rsid w:val="00102225"/>
    <w:rsid w:val="0010793F"/>
    <w:rsid w:val="00115A66"/>
    <w:rsid w:val="001239C2"/>
    <w:rsid w:val="00126D63"/>
    <w:rsid w:val="00133C99"/>
    <w:rsid w:val="00137A3A"/>
    <w:rsid w:val="00146A40"/>
    <w:rsid w:val="001542A5"/>
    <w:rsid w:val="0016362B"/>
    <w:rsid w:val="001637EE"/>
    <w:rsid w:val="00166246"/>
    <w:rsid w:val="00167C1E"/>
    <w:rsid w:val="00170EBA"/>
    <w:rsid w:val="001724C9"/>
    <w:rsid w:val="00172D59"/>
    <w:rsid w:val="00173163"/>
    <w:rsid w:val="00174F6F"/>
    <w:rsid w:val="00181E96"/>
    <w:rsid w:val="00183B87"/>
    <w:rsid w:val="00186C69"/>
    <w:rsid w:val="00191B36"/>
    <w:rsid w:val="001A565E"/>
    <w:rsid w:val="001B0B25"/>
    <w:rsid w:val="001B1C54"/>
    <w:rsid w:val="001B5ADA"/>
    <w:rsid w:val="001B7BC4"/>
    <w:rsid w:val="001C4DD8"/>
    <w:rsid w:val="001D7B0F"/>
    <w:rsid w:val="001E0CBB"/>
    <w:rsid w:val="001E1A40"/>
    <w:rsid w:val="001E1FCE"/>
    <w:rsid w:val="001E3117"/>
    <w:rsid w:val="001F398A"/>
    <w:rsid w:val="001F3BBE"/>
    <w:rsid w:val="001F3CAA"/>
    <w:rsid w:val="001F66B5"/>
    <w:rsid w:val="00206206"/>
    <w:rsid w:val="00212060"/>
    <w:rsid w:val="002133D0"/>
    <w:rsid w:val="0021574C"/>
    <w:rsid w:val="0021612D"/>
    <w:rsid w:val="0022014F"/>
    <w:rsid w:val="0022198A"/>
    <w:rsid w:val="00233316"/>
    <w:rsid w:val="00234B13"/>
    <w:rsid w:val="00242DA5"/>
    <w:rsid w:val="00243B54"/>
    <w:rsid w:val="00247F20"/>
    <w:rsid w:val="002667FF"/>
    <w:rsid w:val="00272E85"/>
    <w:rsid w:val="0028058A"/>
    <w:rsid w:val="002806EE"/>
    <w:rsid w:val="00284330"/>
    <w:rsid w:val="00290E95"/>
    <w:rsid w:val="00296197"/>
    <w:rsid w:val="00297E2D"/>
    <w:rsid w:val="002A1ACB"/>
    <w:rsid w:val="002B3859"/>
    <w:rsid w:val="002B4503"/>
    <w:rsid w:val="002B55D2"/>
    <w:rsid w:val="002B7D15"/>
    <w:rsid w:val="002C67A3"/>
    <w:rsid w:val="002F4130"/>
    <w:rsid w:val="002F682E"/>
    <w:rsid w:val="00302038"/>
    <w:rsid w:val="0033711C"/>
    <w:rsid w:val="003404FA"/>
    <w:rsid w:val="00344607"/>
    <w:rsid w:val="00347632"/>
    <w:rsid w:val="003516F2"/>
    <w:rsid w:val="00351735"/>
    <w:rsid w:val="00351DB6"/>
    <w:rsid w:val="00354D7C"/>
    <w:rsid w:val="00355745"/>
    <w:rsid w:val="00357CB8"/>
    <w:rsid w:val="00363451"/>
    <w:rsid w:val="00363AE1"/>
    <w:rsid w:val="00364367"/>
    <w:rsid w:val="00375CBB"/>
    <w:rsid w:val="0037638D"/>
    <w:rsid w:val="003873BF"/>
    <w:rsid w:val="0038767D"/>
    <w:rsid w:val="003900D3"/>
    <w:rsid w:val="003A21A8"/>
    <w:rsid w:val="003B0059"/>
    <w:rsid w:val="003B6938"/>
    <w:rsid w:val="003D47E1"/>
    <w:rsid w:val="003D4FAA"/>
    <w:rsid w:val="003E3C3E"/>
    <w:rsid w:val="003E6212"/>
    <w:rsid w:val="003E7231"/>
    <w:rsid w:val="00400481"/>
    <w:rsid w:val="0040289D"/>
    <w:rsid w:val="00403E03"/>
    <w:rsid w:val="004164C2"/>
    <w:rsid w:val="00417D7F"/>
    <w:rsid w:val="00431DEE"/>
    <w:rsid w:val="00432497"/>
    <w:rsid w:val="004332CA"/>
    <w:rsid w:val="004421E8"/>
    <w:rsid w:val="004440CA"/>
    <w:rsid w:val="00451936"/>
    <w:rsid w:val="004551ED"/>
    <w:rsid w:val="0045595F"/>
    <w:rsid w:val="00462E88"/>
    <w:rsid w:val="0046490F"/>
    <w:rsid w:val="00465554"/>
    <w:rsid w:val="004662C8"/>
    <w:rsid w:val="00467AAE"/>
    <w:rsid w:val="00475218"/>
    <w:rsid w:val="0047602A"/>
    <w:rsid w:val="00476C4A"/>
    <w:rsid w:val="00482D55"/>
    <w:rsid w:val="004832FD"/>
    <w:rsid w:val="00484088"/>
    <w:rsid w:val="004858D7"/>
    <w:rsid w:val="004A4EF9"/>
    <w:rsid w:val="004A51B2"/>
    <w:rsid w:val="004A6DA6"/>
    <w:rsid w:val="004B70BE"/>
    <w:rsid w:val="004C036C"/>
    <w:rsid w:val="004C4A74"/>
    <w:rsid w:val="004D44E6"/>
    <w:rsid w:val="004E1781"/>
    <w:rsid w:val="004F2C8D"/>
    <w:rsid w:val="004F6170"/>
    <w:rsid w:val="004F6BE1"/>
    <w:rsid w:val="00501065"/>
    <w:rsid w:val="00503D9A"/>
    <w:rsid w:val="00511EFE"/>
    <w:rsid w:val="005143C7"/>
    <w:rsid w:val="00522B98"/>
    <w:rsid w:val="0053379D"/>
    <w:rsid w:val="0054476B"/>
    <w:rsid w:val="00544C90"/>
    <w:rsid w:val="00546274"/>
    <w:rsid w:val="00547FBA"/>
    <w:rsid w:val="0055677D"/>
    <w:rsid w:val="005570E1"/>
    <w:rsid w:val="00567105"/>
    <w:rsid w:val="00570AD2"/>
    <w:rsid w:val="00575909"/>
    <w:rsid w:val="00577E65"/>
    <w:rsid w:val="005B44F2"/>
    <w:rsid w:val="005B49EE"/>
    <w:rsid w:val="005D296D"/>
    <w:rsid w:val="005D46BD"/>
    <w:rsid w:val="005D5B42"/>
    <w:rsid w:val="005E4177"/>
    <w:rsid w:val="005E50E0"/>
    <w:rsid w:val="005F1470"/>
    <w:rsid w:val="005F1FD3"/>
    <w:rsid w:val="005F3214"/>
    <w:rsid w:val="005F340D"/>
    <w:rsid w:val="005F734D"/>
    <w:rsid w:val="0060058E"/>
    <w:rsid w:val="0060232B"/>
    <w:rsid w:val="00605505"/>
    <w:rsid w:val="00612C49"/>
    <w:rsid w:val="00616D1D"/>
    <w:rsid w:val="006175D0"/>
    <w:rsid w:val="006228AD"/>
    <w:rsid w:val="00622A28"/>
    <w:rsid w:val="0063496B"/>
    <w:rsid w:val="006371EE"/>
    <w:rsid w:val="00641C6B"/>
    <w:rsid w:val="0064572C"/>
    <w:rsid w:val="006466B1"/>
    <w:rsid w:val="00647915"/>
    <w:rsid w:val="006500AF"/>
    <w:rsid w:val="00650352"/>
    <w:rsid w:val="0065130D"/>
    <w:rsid w:val="0065471B"/>
    <w:rsid w:val="0066046E"/>
    <w:rsid w:val="00661E89"/>
    <w:rsid w:val="0067781A"/>
    <w:rsid w:val="00682130"/>
    <w:rsid w:val="006933E5"/>
    <w:rsid w:val="0069553F"/>
    <w:rsid w:val="0069591D"/>
    <w:rsid w:val="006A4824"/>
    <w:rsid w:val="006B74C0"/>
    <w:rsid w:val="006B7702"/>
    <w:rsid w:val="006C23D0"/>
    <w:rsid w:val="006C6395"/>
    <w:rsid w:val="006D01DA"/>
    <w:rsid w:val="006D5019"/>
    <w:rsid w:val="006E0425"/>
    <w:rsid w:val="006E0C4F"/>
    <w:rsid w:val="006F0305"/>
    <w:rsid w:val="006F14D2"/>
    <w:rsid w:val="006F1A28"/>
    <w:rsid w:val="006F4C71"/>
    <w:rsid w:val="006F7125"/>
    <w:rsid w:val="006F735C"/>
    <w:rsid w:val="007046F2"/>
    <w:rsid w:val="0070556C"/>
    <w:rsid w:val="0070676F"/>
    <w:rsid w:val="00717631"/>
    <w:rsid w:val="00717EBB"/>
    <w:rsid w:val="007224C0"/>
    <w:rsid w:val="00726B03"/>
    <w:rsid w:val="00732F52"/>
    <w:rsid w:val="00734B8D"/>
    <w:rsid w:val="00743800"/>
    <w:rsid w:val="00745354"/>
    <w:rsid w:val="00746C5B"/>
    <w:rsid w:val="00761232"/>
    <w:rsid w:val="00767303"/>
    <w:rsid w:val="007705B5"/>
    <w:rsid w:val="007766A5"/>
    <w:rsid w:val="00781F0B"/>
    <w:rsid w:val="007833DA"/>
    <w:rsid w:val="007A42D0"/>
    <w:rsid w:val="007B5E90"/>
    <w:rsid w:val="007C32EA"/>
    <w:rsid w:val="007C43D3"/>
    <w:rsid w:val="007C792B"/>
    <w:rsid w:val="007D143D"/>
    <w:rsid w:val="007D44C0"/>
    <w:rsid w:val="007D4708"/>
    <w:rsid w:val="007D4FEC"/>
    <w:rsid w:val="007D7F57"/>
    <w:rsid w:val="007E05C0"/>
    <w:rsid w:val="007E7D8E"/>
    <w:rsid w:val="007F0EFA"/>
    <w:rsid w:val="007F4147"/>
    <w:rsid w:val="007F718D"/>
    <w:rsid w:val="008036E3"/>
    <w:rsid w:val="008056EE"/>
    <w:rsid w:val="008066D9"/>
    <w:rsid w:val="00811259"/>
    <w:rsid w:val="0081131B"/>
    <w:rsid w:val="008158E9"/>
    <w:rsid w:val="00820267"/>
    <w:rsid w:val="00820E51"/>
    <w:rsid w:val="008276CD"/>
    <w:rsid w:val="00833562"/>
    <w:rsid w:val="008341ED"/>
    <w:rsid w:val="0085322D"/>
    <w:rsid w:val="00855AF6"/>
    <w:rsid w:val="00857FEE"/>
    <w:rsid w:val="0086405B"/>
    <w:rsid w:val="00866FE6"/>
    <w:rsid w:val="00871B63"/>
    <w:rsid w:val="008757D9"/>
    <w:rsid w:val="008808A7"/>
    <w:rsid w:val="00883173"/>
    <w:rsid w:val="008837DE"/>
    <w:rsid w:val="0088748E"/>
    <w:rsid w:val="0088774C"/>
    <w:rsid w:val="0089201B"/>
    <w:rsid w:val="008925BA"/>
    <w:rsid w:val="00897B54"/>
    <w:rsid w:val="008B0AED"/>
    <w:rsid w:val="008B441A"/>
    <w:rsid w:val="008B6022"/>
    <w:rsid w:val="008B68D7"/>
    <w:rsid w:val="008C0240"/>
    <w:rsid w:val="008D1EC3"/>
    <w:rsid w:val="008D5DC8"/>
    <w:rsid w:val="008E1771"/>
    <w:rsid w:val="008E5263"/>
    <w:rsid w:val="008E69C2"/>
    <w:rsid w:val="008F533B"/>
    <w:rsid w:val="008F5AA6"/>
    <w:rsid w:val="0090126F"/>
    <w:rsid w:val="00911402"/>
    <w:rsid w:val="009118D3"/>
    <w:rsid w:val="00917BF9"/>
    <w:rsid w:val="00920F55"/>
    <w:rsid w:val="009222F0"/>
    <w:rsid w:val="0092385F"/>
    <w:rsid w:val="00932A1E"/>
    <w:rsid w:val="00944C6F"/>
    <w:rsid w:val="00952C14"/>
    <w:rsid w:val="00960506"/>
    <w:rsid w:val="009631BD"/>
    <w:rsid w:val="00963B2D"/>
    <w:rsid w:val="00967280"/>
    <w:rsid w:val="00967360"/>
    <w:rsid w:val="0097047F"/>
    <w:rsid w:val="00970F21"/>
    <w:rsid w:val="00971CB9"/>
    <w:rsid w:val="0098572C"/>
    <w:rsid w:val="009A0232"/>
    <w:rsid w:val="009A2DBC"/>
    <w:rsid w:val="009A37B2"/>
    <w:rsid w:val="009A5B71"/>
    <w:rsid w:val="009A62B6"/>
    <w:rsid w:val="009B26C3"/>
    <w:rsid w:val="009B5728"/>
    <w:rsid w:val="009B5D81"/>
    <w:rsid w:val="009C7B4C"/>
    <w:rsid w:val="009E6350"/>
    <w:rsid w:val="00A020C1"/>
    <w:rsid w:val="00A07189"/>
    <w:rsid w:val="00A13371"/>
    <w:rsid w:val="00A1403E"/>
    <w:rsid w:val="00A16685"/>
    <w:rsid w:val="00A20665"/>
    <w:rsid w:val="00A21B7C"/>
    <w:rsid w:val="00A221A1"/>
    <w:rsid w:val="00A256E7"/>
    <w:rsid w:val="00A3519B"/>
    <w:rsid w:val="00A3567B"/>
    <w:rsid w:val="00A358DB"/>
    <w:rsid w:val="00A358FD"/>
    <w:rsid w:val="00A41A5A"/>
    <w:rsid w:val="00A44919"/>
    <w:rsid w:val="00A51217"/>
    <w:rsid w:val="00A52A0A"/>
    <w:rsid w:val="00A66AFA"/>
    <w:rsid w:val="00A759BE"/>
    <w:rsid w:val="00A84A86"/>
    <w:rsid w:val="00A913A8"/>
    <w:rsid w:val="00A92123"/>
    <w:rsid w:val="00A94DD0"/>
    <w:rsid w:val="00AA673A"/>
    <w:rsid w:val="00AB63DF"/>
    <w:rsid w:val="00AB7853"/>
    <w:rsid w:val="00AD392B"/>
    <w:rsid w:val="00AE30E0"/>
    <w:rsid w:val="00AF0794"/>
    <w:rsid w:val="00AF08F8"/>
    <w:rsid w:val="00AF24E6"/>
    <w:rsid w:val="00AF3E04"/>
    <w:rsid w:val="00AF5D5D"/>
    <w:rsid w:val="00B03FAE"/>
    <w:rsid w:val="00B24616"/>
    <w:rsid w:val="00B35C82"/>
    <w:rsid w:val="00B3731C"/>
    <w:rsid w:val="00B559A7"/>
    <w:rsid w:val="00B749A7"/>
    <w:rsid w:val="00B75041"/>
    <w:rsid w:val="00B75B1F"/>
    <w:rsid w:val="00B822C5"/>
    <w:rsid w:val="00B8480C"/>
    <w:rsid w:val="00B860DB"/>
    <w:rsid w:val="00B874EB"/>
    <w:rsid w:val="00BA265F"/>
    <w:rsid w:val="00BA5390"/>
    <w:rsid w:val="00BA6656"/>
    <w:rsid w:val="00BB1E71"/>
    <w:rsid w:val="00BC3A2A"/>
    <w:rsid w:val="00BC4253"/>
    <w:rsid w:val="00BC616F"/>
    <w:rsid w:val="00BC6457"/>
    <w:rsid w:val="00BD0988"/>
    <w:rsid w:val="00BD34C9"/>
    <w:rsid w:val="00BD4FEA"/>
    <w:rsid w:val="00BE32C7"/>
    <w:rsid w:val="00BE5C8D"/>
    <w:rsid w:val="00BE7077"/>
    <w:rsid w:val="00BF0516"/>
    <w:rsid w:val="00BF2D4D"/>
    <w:rsid w:val="00BF492B"/>
    <w:rsid w:val="00C07A20"/>
    <w:rsid w:val="00C106DA"/>
    <w:rsid w:val="00C12BCA"/>
    <w:rsid w:val="00C163AD"/>
    <w:rsid w:val="00C20F25"/>
    <w:rsid w:val="00C248B6"/>
    <w:rsid w:val="00C31F6E"/>
    <w:rsid w:val="00C34AFC"/>
    <w:rsid w:val="00C3782B"/>
    <w:rsid w:val="00C40906"/>
    <w:rsid w:val="00C41B72"/>
    <w:rsid w:val="00C5249D"/>
    <w:rsid w:val="00C5673C"/>
    <w:rsid w:val="00C623F2"/>
    <w:rsid w:val="00C63780"/>
    <w:rsid w:val="00C65689"/>
    <w:rsid w:val="00C66DD6"/>
    <w:rsid w:val="00C743E2"/>
    <w:rsid w:val="00C825D4"/>
    <w:rsid w:val="00C93712"/>
    <w:rsid w:val="00C940E7"/>
    <w:rsid w:val="00C95D09"/>
    <w:rsid w:val="00CA62DA"/>
    <w:rsid w:val="00CB175F"/>
    <w:rsid w:val="00CB46C9"/>
    <w:rsid w:val="00CC5BB2"/>
    <w:rsid w:val="00CC732B"/>
    <w:rsid w:val="00CD3C11"/>
    <w:rsid w:val="00CD7392"/>
    <w:rsid w:val="00CE5DDB"/>
    <w:rsid w:val="00CF06D3"/>
    <w:rsid w:val="00CF1242"/>
    <w:rsid w:val="00CF79F8"/>
    <w:rsid w:val="00D110C8"/>
    <w:rsid w:val="00D16309"/>
    <w:rsid w:val="00D16BD2"/>
    <w:rsid w:val="00D21AED"/>
    <w:rsid w:val="00D22976"/>
    <w:rsid w:val="00D23FA3"/>
    <w:rsid w:val="00D25A7E"/>
    <w:rsid w:val="00D26616"/>
    <w:rsid w:val="00D35084"/>
    <w:rsid w:val="00D456EA"/>
    <w:rsid w:val="00D46215"/>
    <w:rsid w:val="00D51078"/>
    <w:rsid w:val="00D528DC"/>
    <w:rsid w:val="00D617AE"/>
    <w:rsid w:val="00D64D90"/>
    <w:rsid w:val="00D66478"/>
    <w:rsid w:val="00D72EC7"/>
    <w:rsid w:val="00D74DE1"/>
    <w:rsid w:val="00D801CA"/>
    <w:rsid w:val="00D808EC"/>
    <w:rsid w:val="00D81D4F"/>
    <w:rsid w:val="00D84BDC"/>
    <w:rsid w:val="00D868F9"/>
    <w:rsid w:val="00D90DE4"/>
    <w:rsid w:val="00D912CD"/>
    <w:rsid w:val="00D95411"/>
    <w:rsid w:val="00D96932"/>
    <w:rsid w:val="00DA0BEB"/>
    <w:rsid w:val="00DB0B81"/>
    <w:rsid w:val="00DD64D0"/>
    <w:rsid w:val="00DF02F6"/>
    <w:rsid w:val="00E02BFD"/>
    <w:rsid w:val="00E12202"/>
    <w:rsid w:val="00E136B5"/>
    <w:rsid w:val="00E13FD3"/>
    <w:rsid w:val="00E24560"/>
    <w:rsid w:val="00E24DA4"/>
    <w:rsid w:val="00E252DC"/>
    <w:rsid w:val="00E263DF"/>
    <w:rsid w:val="00E30B08"/>
    <w:rsid w:val="00E3317E"/>
    <w:rsid w:val="00E34497"/>
    <w:rsid w:val="00E379FC"/>
    <w:rsid w:val="00E447C2"/>
    <w:rsid w:val="00E4600C"/>
    <w:rsid w:val="00E4735B"/>
    <w:rsid w:val="00E50C98"/>
    <w:rsid w:val="00E56BE5"/>
    <w:rsid w:val="00E57E2E"/>
    <w:rsid w:val="00E6470C"/>
    <w:rsid w:val="00E653F6"/>
    <w:rsid w:val="00E656A5"/>
    <w:rsid w:val="00E65BCD"/>
    <w:rsid w:val="00E7296D"/>
    <w:rsid w:val="00E77AF3"/>
    <w:rsid w:val="00E8602D"/>
    <w:rsid w:val="00E8653E"/>
    <w:rsid w:val="00E90F5D"/>
    <w:rsid w:val="00EA507D"/>
    <w:rsid w:val="00EB1DD4"/>
    <w:rsid w:val="00EC1A49"/>
    <w:rsid w:val="00EC2CFF"/>
    <w:rsid w:val="00ED30DD"/>
    <w:rsid w:val="00ED57B6"/>
    <w:rsid w:val="00ED6EA2"/>
    <w:rsid w:val="00EF1061"/>
    <w:rsid w:val="00EF1669"/>
    <w:rsid w:val="00F00E68"/>
    <w:rsid w:val="00F138A3"/>
    <w:rsid w:val="00F15DF8"/>
    <w:rsid w:val="00F17141"/>
    <w:rsid w:val="00F20242"/>
    <w:rsid w:val="00F22810"/>
    <w:rsid w:val="00F24061"/>
    <w:rsid w:val="00F309A1"/>
    <w:rsid w:val="00F30D23"/>
    <w:rsid w:val="00F3660F"/>
    <w:rsid w:val="00F47F2D"/>
    <w:rsid w:val="00F6229B"/>
    <w:rsid w:val="00F63A00"/>
    <w:rsid w:val="00F6628E"/>
    <w:rsid w:val="00F714D4"/>
    <w:rsid w:val="00F80527"/>
    <w:rsid w:val="00F908B5"/>
    <w:rsid w:val="00F96A87"/>
    <w:rsid w:val="00F97EDD"/>
    <w:rsid w:val="00FA0657"/>
    <w:rsid w:val="00FA3E71"/>
    <w:rsid w:val="00FA713E"/>
    <w:rsid w:val="00FC34A3"/>
    <w:rsid w:val="00FC3C16"/>
    <w:rsid w:val="00FC7BA4"/>
    <w:rsid w:val="00FD3BB5"/>
    <w:rsid w:val="00FD7196"/>
    <w:rsid w:val="00FD7860"/>
    <w:rsid w:val="00FE2EB3"/>
    <w:rsid w:val="00FE4231"/>
    <w:rsid w:val="00FE4E98"/>
    <w:rsid w:val="00FF4B8B"/>
    <w:rsid w:val="00FF53DE"/>
    <w:rsid w:val="00FF78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E5F8B1"/>
  <w15:docId w15:val="{063A96CD-BB43-4B4A-8502-B45B1656D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385F"/>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E50E0"/>
    <w:rPr>
      <w:color w:val="003399"/>
      <w:u w:val="single"/>
    </w:rPr>
  </w:style>
  <w:style w:type="paragraph" w:customStyle="1" w:styleId="bodytext">
    <w:name w:val="bodytext"/>
    <w:basedOn w:val="a"/>
    <w:rsid w:val="005E50E0"/>
    <w:pPr>
      <w:spacing w:before="100" w:beforeAutospacing="1" w:after="100" w:afterAutospacing="1" w:line="240" w:lineRule="atLeast"/>
    </w:pPr>
    <w:rPr>
      <w:rFonts w:ascii="Verdana" w:hAnsi="Verdana"/>
      <w:sz w:val="18"/>
      <w:szCs w:val="18"/>
    </w:rPr>
  </w:style>
  <w:style w:type="paragraph" w:styleId="a4">
    <w:name w:val="Document Map"/>
    <w:basedOn w:val="a"/>
    <w:semiHidden/>
    <w:rsid w:val="00B75041"/>
    <w:pPr>
      <w:shd w:val="clear" w:color="auto" w:fill="000080"/>
    </w:pPr>
    <w:rPr>
      <w:rFonts w:ascii="Tahoma" w:hAnsi="Tahoma" w:cs="Tahoma"/>
    </w:rPr>
  </w:style>
  <w:style w:type="table" w:styleId="a5">
    <w:name w:val="Table Grid"/>
    <w:basedOn w:val="a1"/>
    <w:uiPriority w:val="39"/>
    <w:rsid w:val="00297E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Char"/>
    <w:rsid w:val="009A2DBC"/>
    <w:pPr>
      <w:jc w:val="center"/>
    </w:pPr>
    <w:rPr>
      <w:noProof/>
    </w:rPr>
  </w:style>
  <w:style w:type="character" w:customStyle="1" w:styleId="EndNoteBibliographyTitleChar">
    <w:name w:val="EndNote Bibliography Title Char"/>
    <w:link w:val="EndNoteBibliographyTitle"/>
    <w:rsid w:val="009A2DBC"/>
    <w:rPr>
      <w:noProof/>
      <w:sz w:val="24"/>
      <w:szCs w:val="24"/>
      <w:lang w:eastAsia="en-US"/>
    </w:rPr>
  </w:style>
  <w:style w:type="paragraph" w:customStyle="1" w:styleId="EndNoteBibliography">
    <w:name w:val="EndNote Bibliography"/>
    <w:basedOn w:val="a"/>
    <w:link w:val="EndNoteBibliographyChar"/>
    <w:rsid w:val="009A2DBC"/>
    <w:rPr>
      <w:noProof/>
    </w:rPr>
  </w:style>
  <w:style w:type="character" w:customStyle="1" w:styleId="EndNoteBibliographyChar">
    <w:name w:val="EndNote Bibliography Char"/>
    <w:link w:val="EndNoteBibliography"/>
    <w:rsid w:val="009A2DBC"/>
    <w:rPr>
      <w:noProof/>
      <w:sz w:val="24"/>
      <w:szCs w:val="24"/>
      <w:lang w:eastAsia="en-US"/>
    </w:rPr>
  </w:style>
  <w:style w:type="paragraph" w:styleId="a6">
    <w:name w:val="header"/>
    <w:basedOn w:val="a"/>
    <w:link w:val="Char"/>
    <w:rsid w:val="0016362B"/>
    <w:pPr>
      <w:tabs>
        <w:tab w:val="center" w:pos="4680"/>
        <w:tab w:val="right" w:pos="9360"/>
      </w:tabs>
    </w:pPr>
  </w:style>
  <w:style w:type="character" w:customStyle="1" w:styleId="Char">
    <w:name w:val="页眉 Char"/>
    <w:link w:val="a6"/>
    <w:rsid w:val="0016362B"/>
    <w:rPr>
      <w:sz w:val="24"/>
      <w:szCs w:val="24"/>
    </w:rPr>
  </w:style>
  <w:style w:type="paragraph" w:styleId="a7">
    <w:name w:val="footer"/>
    <w:basedOn w:val="a"/>
    <w:link w:val="Char0"/>
    <w:uiPriority w:val="99"/>
    <w:rsid w:val="0016362B"/>
    <w:pPr>
      <w:tabs>
        <w:tab w:val="center" w:pos="4680"/>
        <w:tab w:val="right" w:pos="9360"/>
      </w:tabs>
    </w:pPr>
  </w:style>
  <w:style w:type="character" w:customStyle="1" w:styleId="Char0">
    <w:name w:val="页脚 Char"/>
    <w:link w:val="a7"/>
    <w:uiPriority w:val="99"/>
    <w:rsid w:val="0016362B"/>
    <w:rPr>
      <w:sz w:val="24"/>
      <w:szCs w:val="24"/>
    </w:rPr>
  </w:style>
  <w:style w:type="paragraph" w:styleId="a8">
    <w:name w:val="Balloon Text"/>
    <w:basedOn w:val="a"/>
    <w:link w:val="Char1"/>
    <w:rsid w:val="0054476B"/>
    <w:rPr>
      <w:rFonts w:ascii="Tahoma" w:hAnsi="Tahoma" w:cs="Tahoma"/>
      <w:sz w:val="16"/>
      <w:szCs w:val="16"/>
    </w:rPr>
  </w:style>
  <w:style w:type="character" w:customStyle="1" w:styleId="Char1">
    <w:name w:val="批注框文本 Char"/>
    <w:link w:val="a8"/>
    <w:rsid w:val="0054476B"/>
    <w:rPr>
      <w:rFonts w:ascii="Tahoma" w:hAnsi="Tahoma" w:cs="Tahoma"/>
      <w:sz w:val="16"/>
      <w:szCs w:val="16"/>
    </w:rPr>
  </w:style>
  <w:style w:type="paragraph" w:customStyle="1" w:styleId="Default">
    <w:name w:val="Default"/>
    <w:rsid w:val="005F1FD3"/>
    <w:pPr>
      <w:autoSpaceDE w:val="0"/>
      <w:autoSpaceDN w:val="0"/>
      <w:adjustRightInd w:val="0"/>
    </w:pPr>
    <w:rPr>
      <w:rFonts w:ascii="Book Antiqua" w:hAnsi="Book Antiqua" w:cs="Book Antiqua"/>
      <w:color w:val="000000"/>
      <w:sz w:val="24"/>
      <w:szCs w:val="24"/>
      <w:lang w:eastAsia="zh-TW"/>
    </w:rPr>
  </w:style>
  <w:style w:type="character" w:customStyle="1" w:styleId="1">
    <w:name w:val="未处理的提及1"/>
    <w:uiPriority w:val="99"/>
    <w:semiHidden/>
    <w:unhideWhenUsed/>
    <w:rsid w:val="008D1EC3"/>
    <w:rPr>
      <w:color w:val="605E5C"/>
      <w:shd w:val="clear" w:color="auto" w:fill="E1DFDD"/>
    </w:rPr>
  </w:style>
  <w:style w:type="character" w:styleId="a9">
    <w:name w:val="annotation reference"/>
    <w:uiPriority w:val="99"/>
    <w:unhideWhenUsed/>
    <w:qFormat/>
    <w:rsid w:val="004F6170"/>
    <w:rPr>
      <w:sz w:val="21"/>
      <w:szCs w:val="21"/>
    </w:rPr>
  </w:style>
  <w:style w:type="paragraph" w:styleId="aa">
    <w:name w:val="annotation text"/>
    <w:basedOn w:val="a"/>
    <w:link w:val="Char2"/>
    <w:uiPriority w:val="99"/>
    <w:unhideWhenUsed/>
    <w:qFormat/>
    <w:rsid w:val="004F6170"/>
    <w:pPr>
      <w:spacing w:after="200" w:line="276" w:lineRule="auto"/>
    </w:pPr>
    <w:rPr>
      <w:rFonts w:ascii="Calibri" w:eastAsia="宋体" w:hAnsi="Calibri"/>
      <w:sz w:val="22"/>
      <w:szCs w:val="22"/>
      <w:lang w:eastAsia="zh-CN"/>
    </w:rPr>
  </w:style>
  <w:style w:type="character" w:customStyle="1" w:styleId="Char2">
    <w:name w:val="批注文字 Char"/>
    <w:link w:val="aa"/>
    <w:uiPriority w:val="99"/>
    <w:qFormat/>
    <w:rsid w:val="004F6170"/>
    <w:rPr>
      <w:rFonts w:ascii="Calibri" w:eastAsia="宋体" w:hAnsi="Calibri"/>
      <w:sz w:val="22"/>
      <w:szCs w:val="22"/>
    </w:rPr>
  </w:style>
  <w:style w:type="paragraph" w:styleId="ab">
    <w:name w:val="annotation subject"/>
    <w:basedOn w:val="aa"/>
    <w:next w:val="aa"/>
    <w:link w:val="Char3"/>
    <w:rsid w:val="004F6170"/>
    <w:pPr>
      <w:spacing w:after="0" w:line="240" w:lineRule="auto"/>
    </w:pPr>
    <w:rPr>
      <w:rFonts w:ascii="Times New Roman" w:eastAsia="PMingLiU" w:hAnsi="Times New Roman"/>
      <w:b/>
      <w:bCs/>
      <w:sz w:val="24"/>
      <w:szCs w:val="24"/>
      <w:lang w:eastAsia="en-US"/>
    </w:rPr>
  </w:style>
  <w:style w:type="character" w:customStyle="1" w:styleId="Char3">
    <w:name w:val="批注主题 Char"/>
    <w:link w:val="ab"/>
    <w:rsid w:val="004F6170"/>
    <w:rPr>
      <w:rFonts w:ascii="Calibri" w:eastAsia="宋体" w:hAnsi="Calibri"/>
      <w:b/>
      <w:bCs/>
      <w:sz w:val="24"/>
      <w:szCs w:val="24"/>
      <w:lang w:eastAsia="en-US"/>
    </w:rPr>
  </w:style>
  <w:style w:type="character" w:customStyle="1" w:styleId="apple-converted-space">
    <w:name w:val="apple-converted-space"/>
    <w:rsid w:val="00A221A1"/>
  </w:style>
  <w:style w:type="character" w:styleId="ac">
    <w:name w:val="Emphasis"/>
    <w:uiPriority w:val="20"/>
    <w:qFormat/>
    <w:rsid w:val="00A221A1"/>
    <w:rPr>
      <w:i/>
      <w:iCs/>
    </w:rPr>
  </w:style>
  <w:style w:type="paragraph" w:styleId="ad">
    <w:name w:val="Plain Text"/>
    <w:basedOn w:val="a"/>
    <w:link w:val="Char4"/>
    <w:unhideWhenUsed/>
    <w:rsid w:val="00D868F9"/>
    <w:pPr>
      <w:widowControl w:val="0"/>
      <w:jc w:val="both"/>
    </w:pPr>
    <w:rPr>
      <w:rFonts w:ascii="宋体" w:eastAsia="宋体" w:hAnsi="Courier New" w:cs="Courier New"/>
      <w:kern w:val="2"/>
      <w:sz w:val="21"/>
      <w:szCs w:val="21"/>
      <w:lang w:eastAsia="zh-CN"/>
    </w:rPr>
  </w:style>
  <w:style w:type="character" w:customStyle="1" w:styleId="Char4">
    <w:name w:val="纯文本 Char"/>
    <w:link w:val="ad"/>
    <w:rsid w:val="00D868F9"/>
    <w:rPr>
      <w:rFonts w:ascii="宋体" w:eastAsia="宋体" w:hAnsi="Courier New" w:cs="Courier New"/>
      <w:kern w:val="2"/>
      <w:sz w:val="21"/>
      <w:szCs w:val="21"/>
    </w:rPr>
  </w:style>
  <w:style w:type="character" w:customStyle="1" w:styleId="UnresolvedMention">
    <w:name w:val="Unresolved Mention"/>
    <w:basedOn w:val="a0"/>
    <w:uiPriority w:val="99"/>
    <w:semiHidden/>
    <w:unhideWhenUsed/>
    <w:rsid w:val="001F3CAA"/>
    <w:rPr>
      <w:color w:val="605E5C"/>
      <w:shd w:val="clear" w:color="auto" w:fill="E1DFDD"/>
    </w:rPr>
  </w:style>
  <w:style w:type="paragraph" w:styleId="HTML">
    <w:name w:val="HTML Preformatted"/>
    <w:basedOn w:val="a"/>
    <w:link w:val="HTMLChar"/>
    <w:uiPriority w:val="99"/>
    <w:unhideWhenUsed/>
    <w:rsid w:val="003D4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lang w:eastAsia="zh-CN"/>
    </w:rPr>
  </w:style>
  <w:style w:type="character" w:customStyle="1" w:styleId="HTMLChar">
    <w:name w:val="HTML 预设格式 Char"/>
    <w:basedOn w:val="a0"/>
    <w:link w:val="HTML"/>
    <w:uiPriority w:val="99"/>
    <w:rsid w:val="003D47E1"/>
    <w:rPr>
      <w:rFonts w:ascii="宋体" w:eastAsia="宋体" w:hAnsi="宋体" w:cs="宋体"/>
      <w:sz w:val="24"/>
      <w:szCs w:val="24"/>
    </w:rPr>
  </w:style>
  <w:style w:type="paragraph" w:styleId="ae">
    <w:name w:val="List Paragraph"/>
    <w:basedOn w:val="a"/>
    <w:uiPriority w:val="34"/>
    <w:qFormat/>
    <w:rsid w:val="004A4EF9"/>
    <w:pPr>
      <w:widowControl w:val="0"/>
      <w:ind w:firstLineChars="200" w:firstLine="420"/>
      <w:jc w:val="both"/>
    </w:pPr>
    <w:rPr>
      <w:rFonts w:asciiTheme="minorHAnsi" w:eastAsiaTheme="minorEastAsia" w:hAnsiTheme="minorHAnsi" w:cstheme="minorBidi"/>
      <w:kern w:val="2"/>
      <w:sz w:val="21"/>
      <w:szCs w:val="22"/>
      <w:lang w:eastAsia="zh-CN"/>
    </w:rPr>
  </w:style>
  <w:style w:type="character" w:styleId="af">
    <w:name w:val="line number"/>
    <w:basedOn w:val="a0"/>
    <w:semiHidden/>
    <w:unhideWhenUsed/>
    <w:rsid w:val="00CF1242"/>
  </w:style>
  <w:style w:type="character" w:customStyle="1" w:styleId="10">
    <w:name w:val="批注文字 字符1"/>
    <w:basedOn w:val="a0"/>
    <w:uiPriority w:val="99"/>
    <w:qFormat/>
    <w:rsid w:val="001B0B25"/>
    <w:rPr>
      <w:rFonts w:eastAsiaTheme="minorEastAsia"/>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676398">
      <w:bodyDiv w:val="1"/>
      <w:marLeft w:val="0"/>
      <w:marRight w:val="0"/>
      <w:marTop w:val="0"/>
      <w:marBottom w:val="0"/>
      <w:divBdr>
        <w:top w:val="none" w:sz="0" w:space="0" w:color="auto"/>
        <w:left w:val="none" w:sz="0" w:space="0" w:color="auto"/>
        <w:bottom w:val="none" w:sz="0" w:space="0" w:color="auto"/>
        <w:right w:val="none" w:sz="0" w:space="0" w:color="auto"/>
      </w:divBdr>
    </w:div>
    <w:div w:id="378095878">
      <w:bodyDiv w:val="1"/>
      <w:marLeft w:val="0"/>
      <w:marRight w:val="0"/>
      <w:marTop w:val="0"/>
      <w:marBottom w:val="0"/>
      <w:divBdr>
        <w:top w:val="none" w:sz="0" w:space="0" w:color="auto"/>
        <w:left w:val="none" w:sz="0" w:space="0" w:color="auto"/>
        <w:bottom w:val="none" w:sz="0" w:space="0" w:color="auto"/>
        <w:right w:val="none" w:sz="0" w:space="0" w:color="auto"/>
      </w:divBdr>
    </w:div>
    <w:div w:id="422066123">
      <w:bodyDiv w:val="1"/>
      <w:marLeft w:val="0"/>
      <w:marRight w:val="0"/>
      <w:marTop w:val="0"/>
      <w:marBottom w:val="0"/>
      <w:divBdr>
        <w:top w:val="none" w:sz="0" w:space="0" w:color="auto"/>
        <w:left w:val="none" w:sz="0" w:space="0" w:color="auto"/>
        <w:bottom w:val="none" w:sz="0" w:space="0" w:color="auto"/>
        <w:right w:val="none" w:sz="0" w:space="0" w:color="auto"/>
      </w:divBdr>
    </w:div>
    <w:div w:id="494802777">
      <w:bodyDiv w:val="1"/>
      <w:marLeft w:val="0"/>
      <w:marRight w:val="0"/>
      <w:marTop w:val="0"/>
      <w:marBottom w:val="0"/>
      <w:divBdr>
        <w:top w:val="none" w:sz="0" w:space="0" w:color="auto"/>
        <w:left w:val="none" w:sz="0" w:space="0" w:color="auto"/>
        <w:bottom w:val="none" w:sz="0" w:space="0" w:color="auto"/>
        <w:right w:val="none" w:sz="0" w:space="0" w:color="auto"/>
      </w:divBdr>
    </w:div>
    <w:div w:id="570041156">
      <w:bodyDiv w:val="1"/>
      <w:marLeft w:val="0"/>
      <w:marRight w:val="0"/>
      <w:marTop w:val="0"/>
      <w:marBottom w:val="0"/>
      <w:divBdr>
        <w:top w:val="none" w:sz="0" w:space="0" w:color="auto"/>
        <w:left w:val="none" w:sz="0" w:space="0" w:color="auto"/>
        <w:bottom w:val="none" w:sz="0" w:space="0" w:color="auto"/>
        <w:right w:val="none" w:sz="0" w:space="0" w:color="auto"/>
      </w:divBdr>
    </w:div>
    <w:div w:id="683896303">
      <w:bodyDiv w:val="1"/>
      <w:marLeft w:val="0"/>
      <w:marRight w:val="0"/>
      <w:marTop w:val="0"/>
      <w:marBottom w:val="0"/>
      <w:divBdr>
        <w:top w:val="none" w:sz="0" w:space="0" w:color="auto"/>
        <w:left w:val="none" w:sz="0" w:space="0" w:color="auto"/>
        <w:bottom w:val="none" w:sz="0" w:space="0" w:color="auto"/>
        <w:right w:val="none" w:sz="0" w:space="0" w:color="auto"/>
      </w:divBdr>
    </w:div>
    <w:div w:id="715279113">
      <w:bodyDiv w:val="1"/>
      <w:marLeft w:val="0"/>
      <w:marRight w:val="0"/>
      <w:marTop w:val="0"/>
      <w:marBottom w:val="0"/>
      <w:divBdr>
        <w:top w:val="none" w:sz="0" w:space="0" w:color="auto"/>
        <w:left w:val="none" w:sz="0" w:space="0" w:color="auto"/>
        <w:bottom w:val="none" w:sz="0" w:space="0" w:color="auto"/>
        <w:right w:val="none" w:sz="0" w:space="0" w:color="auto"/>
      </w:divBdr>
    </w:div>
    <w:div w:id="875626970">
      <w:bodyDiv w:val="1"/>
      <w:marLeft w:val="0"/>
      <w:marRight w:val="0"/>
      <w:marTop w:val="0"/>
      <w:marBottom w:val="0"/>
      <w:divBdr>
        <w:top w:val="none" w:sz="0" w:space="0" w:color="auto"/>
        <w:left w:val="none" w:sz="0" w:space="0" w:color="auto"/>
        <w:bottom w:val="none" w:sz="0" w:space="0" w:color="auto"/>
        <w:right w:val="none" w:sz="0" w:space="0" w:color="auto"/>
      </w:divBdr>
    </w:div>
    <w:div w:id="1120338554">
      <w:bodyDiv w:val="1"/>
      <w:marLeft w:val="150"/>
      <w:marRight w:val="150"/>
      <w:marTop w:val="150"/>
      <w:marBottom w:val="150"/>
      <w:divBdr>
        <w:top w:val="none" w:sz="0" w:space="0" w:color="auto"/>
        <w:left w:val="none" w:sz="0" w:space="0" w:color="auto"/>
        <w:bottom w:val="none" w:sz="0" w:space="0" w:color="auto"/>
        <w:right w:val="none" w:sz="0" w:space="0" w:color="auto"/>
      </w:divBdr>
      <w:divsChild>
        <w:div w:id="851837323">
          <w:marLeft w:val="0"/>
          <w:marRight w:val="0"/>
          <w:marTop w:val="0"/>
          <w:marBottom w:val="0"/>
          <w:divBdr>
            <w:top w:val="none" w:sz="0" w:space="0" w:color="auto"/>
            <w:left w:val="none" w:sz="0" w:space="0" w:color="auto"/>
            <w:bottom w:val="none" w:sz="0" w:space="0" w:color="auto"/>
            <w:right w:val="none" w:sz="0" w:space="0" w:color="auto"/>
          </w:divBdr>
        </w:div>
      </w:divsChild>
    </w:div>
    <w:div w:id="1204753286">
      <w:bodyDiv w:val="1"/>
      <w:marLeft w:val="0"/>
      <w:marRight w:val="0"/>
      <w:marTop w:val="0"/>
      <w:marBottom w:val="0"/>
      <w:divBdr>
        <w:top w:val="none" w:sz="0" w:space="0" w:color="auto"/>
        <w:left w:val="none" w:sz="0" w:space="0" w:color="auto"/>
        <w:bottom w:val="none" w:sz="0" w:space="0" w:color="auto"/>
        <w:right w:val="none" w:sz="0" w:space="0" w:color="auto"/>
      </w:divBdr>
      <w:divsChild>
        <w:div w:id="725566143">
          <w:marLeft w:val="0"/>
          <w:marRight w:val="0"/>
          <w:marTop w:val="0"/>
          <w:marBottom w:val="285"/>
          <w:divBdr>
            <w:top w:val="none" w:sz="0" w:space="0" w:color="auto"/>
            <w:left w:val="none" w:sz="0" w:space="0" w:color="auto"/>
            <w:bottom w:val="none" w:sz="0" w:space="0" w:color="auto"/>
            <w:right w:val="none" w:sz="0" w:space="0" w:color="auto"/>
          </w:divBdr>
          <w:divsChild>
            <w:div w:id="240529526">
              <w:marLeft w:val="0"/>
              <w:marRight w:val="0"/>
              <w:marTop w:val="0"/>
              <w:marBottom w:val="0"/>
              <w:divBdr>
                <w:top w:val="none" w:sz="0" w:space="0" w:color="auto"/>
                <w:left w:val="none" w:sz="0" w:space="0" w:color="auto"/>
                <w:bottom w:val="none" w:sz="0" w:space="0" w:color="auto"/>
                <w:right w:val="none" w:sz="0" w:space="0" w:color="auto"/>
              </w:divBdr>
            </w:div>
          </w:divsChild>
        </w:div>
        <w:div w:id="1295023121">
          <w:marLeft w:val="0"/>
          <w:marRight w:val="0"/>
          <w:marTop w:val="0"/>
          <w:marBottom w:val="0"/>
          <w:divBdr>
            <w:top w:val="none" w:sz="0" w:space="0" w:color="auto"/>
            <w:left w:val="none" w:sz="0" w:space="0" w:color="auto"/>
            <w:bottom w:val="none" w:sz="0" w:space="0" w:color="auto"/>
            <w:right w:val="none" w:sz="0" w:space="0" w:color="auto"/>
          </w:divBdr>
        </w:div>
        <w:div w:id="1780878164">
          <w:marLeft w:val="0"/>
          <w:marRight w:val="0"/>
          <w:marTop w:val="0"/>
          <w:marBottom w:val="450"/>
          <w:divBdr>
            <w:top w:val="none" w:sz="0" w:space="0" w:color="auto"/>
            <w:left w:val="none" w:sz="0" w:space="0" w:color="auto"/>
            <w:bottom w:val="none" w:sz="0" w:space="0" w:color="auto"/>
            <w:right w:val="none" w:sz="0" w:space="0" w:color="auto"/>
          </w:divBdr>
        </w:div>
        <w:div w:id="2078671334">
          <w:marLeft w:val="0"/>
          <w:marRight w:val="0"/>
          <w:marTop w:val="0"/>
          <w:marBottom w:val="0"/>
          <w:divBdr>
            <w:top w:val="none" w:sz="0" w:space="0" w:color="auto"/>
            <w:left w:val="none" w:sz="0" w:space="0" w:color="auto"/>
            <w:bottom w:val="none" w:sz="0" w:space="0" w:color="auto"/>
            <w:right w:val="none" w:sz="0" w:space="0" w:color="auto"/>
          </w:divBdr>
          <w:divsChild>
            <w:div w:id="1686440076">
              <w:marLeft w:val="0"/>
              <w:marRight w:val="0"/>
              <w:marTop w:val="0"/>
              <w:marBottom w:val="0"/>
              <w:divBdr>
                <w:top w:val="none" w:sz="0" w:space="0" w:color="auto"/>
                <w:left w:val="none" w:sz="0" w:space="0" w:color="auto"/>
                <w:bottom w:val="none" w:sz="0" w:space="0" w:color="auto"/>
                <w:right w:val="none" w:sz="0" w:space="0" w:color="auto"/>
              </w:divBdr>
              <w:divsChild>
                <w:div w:id="1227185248">
                  <w:marLeft w:val="105"/>
                  <w:marRight w:val="105"/>
                  <w:marTop w:val="105"/>
                  <w:marBottom w:val="105"/>
                  <w:divBdr>
                    <w:top w:val="none" w:sz="0" w:space="0" w:color="auto"/>
                    <w:left w:val="none" w:sz="0" w:space="0" w:color="auto"/>
                    <w:bottom w:val="none" w:sz="0" w:space="0" w:color="auto"/>
                    <w:right w:val="none" w:sz="0" w:space="0" w:color="auto"/>
                  </w:divBdr>
                  <w:divsChild>
                    <w:div w:id="386074039">
                      <w:marLeft w:val="0"/>
                      <w:marRight w:val="0"/>
                      <w:marTop w:val="0"/>
                      <w:marBottom w:val="0"/>
                      <w:divBdr>
                        <w:top w:val="none" w:sz="0" w:space="0" w:color="auto"/>
                        <w:left w:val="none" w:sz="0" w:space="0" w:color="auto"/>
                        <w:bottom w:val="none" w:sz="0" w:space="0" w:color="auto"/>
                        <w:right w:val="none" w:sz="0" w:space="0" w:color="auto"/>
                      </w:divBdr>
                      <w:divsChild>
                        <w:div w:id="1022241422">
                          <w:marLeft w:val="0"/>
                          <w:marRight w:val="0"/>
                          <w:marTop w:val="0"/>
                          <w:marBottom w:val="0"/>
                          <w:divBdr>
                            <w:top w:val="none" w:sz="0" w:space="0" w:color="auto"/>
                            <w:left w:val="none" w:sz="0" w:space="0" w:color="auto"/>
                            <w:bottom w:val="none" w:sz="0" w:space="0" w:color="auto"/>
                            <w:right w:val="none" w:sz="0" w:space="0" w:color="auto"/>
                          </w:divBdr>
                          <w:divsChild>
                            <w:div w:id="418597031">
                              <w:marLeft w:val="0"/>
                              <w:marRight w:val="0"/>
                              <w:marTop w:val="0"/>
                              <w:marBottom w:val="0"/>
                              <w:divBdr>
                                <w:top w:val="none" w:sz="0" w:space="0" w:color="auto"/>
                                <w:left w:val="none" w:sz="0" w:space="0" w:color="auto"/>
                                <w:bottom w:val="none" w:sz="0" w:space="0" w:color="auto"/>
                                <w:right w:val="none" w:sz="0" w:space="0" w:color="auto"/>
                              </w:divBdr>
                              <w:divsChild>
                                <w:div w:id="1587760324">
                                  <w:marLeft w:val="93"/>
                                  <w:marRight w:val="93"/>
                                  <w:marTop w:val="0"/>
                                  <w:marBottom w:val="0"/>
                                  <w:divBdr>
                                    <w:top w:val="none" w:sz="0" w:space="0" w:color="auto"/>
                                    <w:left w:val="none" w:sz="0" w:space="0" w:color="auto"/>
                                    <w:bottom w:val="none" w:sz="0" w:space="0" w:color="auto"/>
                                    <w:right w:val="none" w:sz="0" w:space="0" w:color="auto"/>
                                  </w:divBdr>
                                  <w:divsChild>
                                    <w:div w:id="609505655">
                                      <w:marLeft w:val="0"/>
                                      <w:marRight w:val="0"/>
                                      <w:marTop w:val="0"/>
                                      <w:marBottom w:val="0"/>
                                      <w:divBdr>
                                        <w:top w:val="none" w:sz="0" w:space="0" w:color="auto"/>
                                        <w:left w:val="none" w:sz="0" w:space="0" w:color="auto"/>
                                        <w:bottom w:val="none" w:sz="0" w:space="0" w:color="auto"/>
                                        <w:right w:val="none" w:sz="0" w:space="0" w:color="auto"/>
                                      </w:divBdr>
                                      <w:divsChild>
                                        <w:div w:id="399792533">
                                          <w:marLeft w:val="0"/>
                                          <w:marRight w:val="0"/>
                                          <w:marTop w:val="0"/>
                                          <w:marBottom w:val="0"/>
                                          <w:divBdr>
                                            <w:top w:val="none" w:sz="0" w:space="0" w:color="auto"/>
                                            <w:left w:val="none" w:sz="0" w:space="0" w:color="auto"/>
                                            <w:bottom w:val="none" w:sz="0" w:space="0" w:color="auto"/>
                                            <w:right w:val="none" w:sz="0" w:space="0" w:color="auto"/>
                                          </w:divBdr>
                                          <w:divsChild>
                                            <w:div w:id="1518806196">
                                              <w:marLeft w:val="0"/>
                                              <w:marRight w:val="0"/>
                                              <w:marTop w:val="0"/>
                                              <w:marBottom w:val="0"/>
                                              <w:divBdr>
                                                <w:top w:val="none" w:sz="0" w:space="0" w:color="auto"/>
                                                <w:left w:val="none" w:sz="0" w:space="0" w:color="auto"/>
                                                <w:bottom w:val="none" w:sz="0" w:space="0" w:color="auto"/>
                                                <w:right w:val="none" w:sz="0" w:space="0" w:color="auto"/>
                                              </w:divBdr>
                                              <w:divsChild>
                                                <w:div w:id="1636132790">
                                                  <w:marLeft w:val="0"/>
                                                  <w:marRight w:val="0"/>
                                                  <w:marTop w:val="0"/>
                                                  <w:marBottom w:val="0"/>
                                                  <w:divBdr>
                                                    <w:top w:val="none" w:sz="0" w:space="0" w:color="auto"/>
                                                    <w:left w:val="none" w:sz="0" w:space="0" w:color="auto"/>
                                                    <w:bottom w:val="none" w:sz="0" w:space="0" w:color="auto"/>
                                                    <w:right w:val="none" w:sz="0" w:space="0" w:color="auto"/>
                                                  </w:divBdr>
                                                  <w:divsChild>
                                                    <w:div w:id="20579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180660">
                                          <w:marLeft w:val="0"/>
                                          <w:marRight w:val="0"/>
                                          <w:marTop w:val="0"/>
                                          <w:marBottom w:val="0"/>
                                          <w:divBdr>
                                            <w:top w:val="none" w:sz="0" w:space="0" w:color="auto"/>
                                            <w:left w:val="none" w:sz="0" w:space="0" w:color="auto"/>
                                            <w:bottom w:val="none" w:sz="0" w:space="0" w:color="auto"/>
                                            <w:right w:val="none" w:sz="0" w:space="0" w:color="auto"/>
                                          </w:divBdr>
                                          <w:divsChild>
                                            <w:div w:id="323245056">
                                              <w:marLeft w:val="0"/>
                                              <w:marRight w:val="0"/>
                                              <w:marTop w:val="0"/>
                                              <w:marBottom w:val="0"/>
                                              <w:divBdr>
                                                <w:top w:val="none" w:sz="0" w:space="0" w:color="auto"/>
                                                <w:left w:val="none" w:sz="0" w:space="0" w:color="auto"/>
                                                <w:bottom w:val="none" w:sz="0" w:space="0" w:color="auto"/>
                                                <w:right w:val="none" w:sz="0" w:space="0" w:color="auto"/>
                                              </w:divBdr>
                                              <w:divsChild>
                                                <w:div w:id="948859279">
                                                  <w:marLeft w:val="285"/>
                                                  <w:marRight w:val="0"/>
                                                  <w:marTop w:val="150"/>
                                                  <w:marBottom w:val="0"/>
                                                  <w:divBdr>
                                                    <w:top w:val="none" w:sz="0" w:space="0" w:color="auto"/>
                                                    <w:left w:val="none" w:sz="0" w:space="0" w:color="auto"/>
                                                    <w:bottom w:val="none" w:sz="0" w:space="0" w:color="auto"/>
                                                    <w:right w:val="none" w:sz="0" w:space="0" w:color="auto"/>
                                                  </w:divBdr>
                                                </w:div>
                                              </w:divsChild>
                                            </w:div>
                                          </w:divsChild>
                                        </w:div>
                                        <w:div w:id="590547793">
                                          <w:marLeft w:val="0"/>
                                          <w:marRight w:val="0"/>
                                          <w:marTop w:val="0"/>
                                          <w:marBottom w:val="0"/>
                                          <w:divBdr>
                                            <w:top w:val="none" w:sz="0" w:space="0" w:color="auto"/>
                                            <w:left w:val="none" w:sz="0" w:space="0" w:color="auto"/>
                                            <w:bottom w:val="none" w:sz="0" w:space="0" w:color="auto"/>
                                            <w:right w:val="none" w:sz="0" w:space="0" w:color="auto"/>
                                          </w:divBdr>
                                          <w:divsChild>
                                            <w:div w:id="1560824945">
                                              <w:marLeft w:val="0"/>
                                              <w:marRight w:val="0"/>
                                              <w:marTop w:val="0"/>
                                              <w:marBottom w:val="0"/>
                                              <w:divBdr>
                                                <w:top w:val="none" w:sz="0" w:space="0" w:color="auto"/>
                                                <w:left w:val="none" w:sz="0" w:space="0" w:color="auto"/>
                                                <w:bottom w:val="none" w:sz="0" w:space="0" w:color="auto"/>
                                                <w:right w:val="none" w:sz="0" w:space="0" w:color="auto"/>
                                              </w:divBdr>
                                            </w:div>
                                          </w:divsChild>
                                        </w:div>
                                        <w:div w:id="987828202">
                                          <w:marLeft w:val="300"/>
                                          <w:marRight w:val="300"/>
                                          <w:marTop w:val="300"/>
                                          <w:marBottom w:val="75"/>
                                          <w:divBdr>
                                            <w:top w:val="none" w:sz="0" w:space="0" w:color="auto"/>
                                            <w:left w:val="none" w:sz="0" w:space="0" w:color="auto"/>
                                            <w:bottom w:val="none" w:sz="0" w:space="0" w:color="auto"/>
                                            <w:right w:val="none" w:sz="0" w:space="0" w:color="auto"/>
                                          </w:divBdr>
                                          <w:divsChild>
                                            <w:div w:id="211965649">
                                              <w:marLeft w:val="0"/>
                                              <w:marRight w:val="0"/>
                                              <w:marTop w:val="0"/>
                                              <w:marBottom w:val="0"/>
                                              <w:divBdr>
                                                <w:top w:val="none" w:sz="0" w:space="0" w:color="auto"/>
                                                <w:left w:val="none" w:sz="0" w:space="0" w:color="auto"/>
                                                <w:bottom w:val="none" w:sz="0" w:space="0" w:color="auto"/>
                                                <w:right w:val="none" w:sz="0" w:space="0" w:color="auto"/>
                                              </w:divBdr>
                                            </w:div>
                                          </w:divsChild>
                                        </w:div>
                                        <w:div w:id="1770618489">
                                          <w:marLeft w:val="0"/>
                                          <w:marRight w:val="0"/>
                                          <w:marTop w:val="0"/>
                                          <w:marBottom w:val="0"/>
                                          <w:divBdr>
                                            <w:top w:val="none" w:sz="0" w:space="0" w:color="auto"/>
                                            <w:left w:val="none" w:sz="0" w:space="0" w:color="auto"/>
                                            <w:bottom w:val="none" w:sz="0" w:space="0" w:color="auto"/>
                                            <w:right w:val="none" w:sz="0" w:space="0" w:color="auto"/>
                                          </w:divBdr>
                                          <w:divsChild>
                                            <w:div w:id="45391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0475528">
      <w:bodyDiv w:val="1"/>
      <w:marLeft w:val="0"/>
      <w:marRight w:val="0"/>
      <w:marTop w:val="0"/>
      <w:marBottom w:val="0"/>
      <w:divBdr>
        <w:top w:val="none" w:sz="0" w:space="0" w:color="auto"/>
        <w:left w:val="none" w:sz="0" w:space="0" w:color="auto"/>
        <w:bottom w:val="none" w:sz="0" w:space="0" w:color="auto"/>
        <w:right w:val="none" w:sz="0" w:space="0" w:color="auto"/>
      </w:divBdr>
      <w:divsChild>
        <w:div w:id="35549702">
          <w:marLeft w:val="0"/>
          <w:marRight w:val="0"/>
          <w:marTop w:val="0"/>
          <w:marBottom w:val="0"/>
          <w:divBdr>
            <w:top w:val="none" w:sz="0" w:space="0" w:color="auto"/>
            <w:left w:val="none" w:sz="0" w:space="0" w:color="auto"/>
            <w:bottom w:val="none" w:sz="0" w:space="0" w:color="auto"/>
            <w:right w:val="none" w:sz="0" w:space="0" w:color="auto"/>
          </w:divBdr>
          <w:divsChild>
            <w:div w:id="99647467">
              <w:marLeft w:val="0"/>
              <w:marRight w:val="0"/>
              <w:marTop w:val="0"/>
              <w:marBottom w:val="0"/>
              <w:divBdr>
                <w:top w:val="none" w:sz="0" w:space="0" w:color="auto"/>
                <w:left w:val="none" w:sz="0" w:space="0" w:color="auto"/>
                <w:bottom w:val="none" w:sz="0" w:space="0" w:color="auto"/>
                <w:right w:val="none" w:sz="0" w:space="0" w:color="auto"/>
              </w:divBdr>
              <w:divsChild>
                <w:div w:id="303395185">
                  <w:marLeft w:val="720"/>
                  <w:marRight w:val="720"/>
                  <w:marTop w:val="480"/>
                  <w:marBottom w:val="528"/>
                  <w:divBdr>
                    <w:top w:val="none" w:sz="0" w:space="0" w:color="auto"/>
                    <w:left w:val="none" w:sz="0" w:space="0" w:color="auto"/>
                    <w:bottom w:val="none" w:sz="0" w:space="0" w:color="auto"/>
                    <w:right w:val="none" w:sz="0" w:space="0" w:color="auto"/>
                  </w:divBdr>
                  <w:divsChild>
                    <w:div w:id="207382783">
                      <w:marLeft w:val="0"/>
                      <w:marRight w:val="0"/>
                      <w:marTop w:val="240"/>
                      <w:marBottom w:val="120"/>
                      <w:divBdr>
                        <w:top w:val="single" w:sz="6" w:space="5" w:color="000000"/>
                        <w:left w:val="single" w:sz="6" w:space="5" w:color="000000"/>
                        <w:bottom w:val="single" w:sz="6" w:space="5" w:color="000000"/>
                        <w:right w:val="single" w:sz="6" w:space="5" w:color="000000"/>
                      </w:divBdr>
                    </w:div>
                    <w:div w:id="947934111">
                      <w:marLeft w:val="0"/>
                      <w:marRight w:val="0"/>
                      <w:marTop w:val="0"/>
                      <w:marBottom w:val="0"/>
                      <w:divBdr>
                        <w:top w:val="none" w:sz="0" w:space="0" w:color="auto"/>
                        <w:left w:val="none" w:sz="0" w:space="0" w:color="auto"/>
                        <w:bottom w:val="none" w:sz="0" w:space="0" w:color="auto"/>
                        <w:right w:val="none" w:sz="0" w:space="0" w:color="auto"/>
                      </w:divBdr>
                    </w:div>
                    <w:div w:id="1325010314">
                      <w:marLeft w:val="180"/>
                      <w:marRight w:val="180"/>
                      <w:marTop w:val="180"/>
                      <w:marBottom w:val="180"/>
                      <w:divBdr>
                        <w:top w:val="single" w:sz="12" w:space="8" w:color="00905A"/>
                        <w:left w:val="single" w:sz="12" w:space="8" w:color="00905A"/>
                        <w:bottom w:val="single" w:sz="12" w:space="8" w:color="00905A"/>
                        <w:right w:val="single" w:sz="12" w:space="8" w:color="00905A"/>
                      </w:divBdr>
                      <w:divsChild>
                        <w:div w:id="204565286">
                          <w:marLeft w:val="0"/>
                          <w:marRight w:val="0"/>
                          <w:marTop w:val="0"/>
                          <w:marBottom w:val="0"/>
                          <w:divBdr>
                            <w:top w:val="none" w:sz="0" w:space="0" w:color="auto"/>
                            <w:left w:val="none" w:sz="0" w:space="0" w:color="auto"/>
                            <w:bottom w:val="none" w:sz="0" w:space="0" w:color="auto"/>
                            <w:right w:val="none" w:sz="0" w:space="0" w:color="auto"/>
                          </w:divBdr>
                        </w:div>
                        <w:div w:id="727072184">
                          <w:marLeft w:val="0"/>
                          <w:marRight w:val="0"/>
                          <w:marTop w:val="0"/>
                          <w:marBottom w:val="0"/>
                          <w:divBdr>
                            <w:top w:val="none" w:sz="0" w:space="0" w:color="auto"/>
                            <w:left w:val="none" w:sz="0" w:space="0" w:color="auto"/>
                            <w:bottom w:val="none" w:sz="0" w:space="0" w:color="auto"/>
                            <w:right w:val="none" w:sz="0" w:space="0" w:color="auto"/>
                          </w:divBdr>
                        </w:div>
                      </w:divsChild>
                    </w:div>
                    <w:div w:id="1914580846">
                      <w:marLeft w:val="0"/>
                      <w:marRight w:val="0"/>
                      <w:marTop w:val="0"/>
                      <w:marBottom w:val="0"/>
                      <w:divBdr>
                        <w:top w:val="none" w:sz="0" w:space="0" w:color="auto"/>
                        <w:left w:val="none" w:sz="0" w:space="0" w:color="auto"/>
                        <w:bottom w:val="none" w:sz="0" w:space="0" w:color="auto"/>
                        <w:right w:val="none" w:sz="0" w:space="0" w:color="auto"/>
                      </w:divBdr>
                    </w:div>
                    <w:div w:id="1949584353">
                      <w:marLeft w:val="0"/>
                      <w:marRight w:val="0"/>
                      <w:marTop w:val="0"/>
                      <w:marBottom w:val="120"/>
                      <w:divBdr>
                        <w:top w:val="none" w:sz="0" w:space="0" w:color="auto"/>
                        <w:left w:val="none" w:sz="0" w:space="0" w:color="auto"/>
                        <w:bottom w:val="none" w:sz="0" w:space="0" w:color="auto"/>
                        <w:right w:val="none" w:sz="0" w:space="0" w:color="auto"/>
                      </w:divBdr>
                    </w:div>
                  </w:divsChild>
                </w:div>
                <w:div w:id="1286473305">
                  <w:marLeft w:val="0"/>
                  <w:marRight w:val="0"/>
                  <w:marTop w:val="0"/>
                  <w:marBottom w:val="0"/>
                  <w:divBdr>
                    <w:top w:val="none" w:sz="0" w:space="0" w:color="auto"/>
                    <w:left w:val="none" w:sz="0" w:space="0" w:color="auto"/>
                    <w:bottom w:val="none" w:sz="0" w:space="0" w:color="auto"/>
                    <w:right w:val="none" w:sz="0" w:space="0" w:color="auto"/>
                  </w:divBdr>
                  <w:divsChild>
                    <w:div w:id="1464041456">
                      <w:marLeft w:val="2735"/>
                      <w:marRight w:val="0"/>
                      <w:marTop w:val="0"/>
                      <w:marBottom w:val="0"/>
                      <w:divBdr>
                        <w:top w:val="single" w:sz="6" w:space="0" w:color="D2D197"/>
                        <w:left w:val="single" w:sz="6" w:space="0" w:color="D2D197"/>
                        <w:bottom w:val="none" w:sz="0" w:space="0" w:color="auto"/>
                        <w:right w:val="single" w:sz="6" w:space="0" w:color="D2D197"/>
                      </w:divBdr>
                      <w:divsChild>
                        <w:div w:id="91281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114384">
          <w:marLeft w:val="0"/>
          <w:marRight w:val="0"/>
          <w:marTop w:val="0"/>
          <w:marBottom w:val="0"/>
          <w:divBdr>
            <w:top w:val="none" w:sz="0" w:space="0" w:color="auto"/>
            <w:left w:val="none" w:sz="0" w:space="0" w:color="auto"/>
            <w:bottom w:val="none" w:sz="0" w:space="0" w:color="auto"/>
            <w:right w:val="none" w:sz="0" w:space="0" w:color="auto"/>
          </w:divBdr>
          <w:divsChild>
            <w:div w:id="447043219">
              <w:marLeft w:val="0"/>
              <w:marRight w:val="0"/>
              <w:marTop w:val="0"/>
              <w:marBottom w:val="0"/>
              <w:divBdr>
                <w:top w:val="none" w:sz="0" w:space="0" w:color="auto"/>
                <w:left w:val="none" w:sz="0" w:space="0" w:color="auto"/>
                <w:bottom w:val="none" w:sz="0" w:space="0" w:color="auto"/>
                <w:right w:val="none" w:sz="0" w:space="0" w:color="auto"/>
              </w:divBdr>
              <w:divsChild>
                <w:div w:id="449016761">
                  <w:marLeft w:val="0"/>
                  <w:marRight w:val="0"/>
                  <w:marTop w:val="0"/>
                  <w:marBottom w:val="0"/>
                  <w:divBdr>
                    <w:top w:val="none" w:sz="0" w:space="0" w:color="auto"/>
                    <w:left w:val="none" w:sz="0" w:space="0" w:color="auto"/>
                    <w:bottom w:val="none" w:sz="0" w:space="0" w:color="auto"/>
                    <w:right w:val="none" w:sz="0" w:space="0" w:color="auto"/>
                  </w:divBdr>
                </w:div>
                <w:div w:id="1055814339">
                  <w:marLeft w:val="0"/>
                  <w:marRight w:val="0"/>
                  <w:marTop w:val="0"/>
                  <w:marBottom w:val="0"/>
                  <w:divBdr>
                    <w:top w:val="none" w:sz="0" w:space="0" w:color="auto"/>
                    <w:left w:val="none" w:sz="0" w:space="0" w:color="auto"/>
                    <w:bottom w:val="none" w:sz="0" w:space="0" w:color="auto"/>
                    <w:right w:val="none" w:sz="0" w:space="0" w:color="auto"/>
                  </w:divBdr>
                </w:div>
                <w:div w:id="1532379685">
                  <w:marLeft w:val="0"/>
                  <w:marRight w:val="0"/>
                  <w:marTop w:val="0"/>
                  <w:marBottom w:val="0"/>
                  <w:divBdr>
                    <w:top w:val="none" w:sz="0" w:space="0" w:color="auto"/>
                    <w:left w:val="none" w:sz="0" w:space="0" w:color="auto"/>
                    <w:bottom w:val="none" w:sz="0" w:space="0" w:color="auto"/>
                    <w:right w:val="none" w:sz="0" w:space="0" w:color="auto"/>
                  </w:divBdr>
                </w:div>
                <w:div w:id="2123256928">
                  <w:marLeft w:val="0"/>
                  <w:marRight w:val="0"/>
                  <w:marTop w:val="0"/>
                  <w:marBottom w:val="0"/>
                  <w:divBdr>
                    <w:top w:val="none" w:sz="0" w:space="0" w:color="auto"/>
                    <w:left w:val="none" w:sz="0" w:space="0" w:color="auto"/>
                    <w:bottom w:val="none" w:sz="0" w:space="0" w:color="auto"/>
                    <w:right w:val="none" w:sz="0" w:space="0" w:color="auto"/>
                  </w:divBdr>
                  <w:divsChild>
                    <w:div w:id="203163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483594">
      <w:bodyDiv w:val="1"/>
      <w:marLeft w:val="0"/>
      <w:marRight w:val="0"/>
      <w:marTop w:val="0"/>
      <w:marBottom w:val="0"/>
      <w:divBdr>
        <w:top w:val="none" w:sz="0" w:space="0" w:color="auto"/>
        <w:left w:val="none" w:sz="0" w:space="0" w:color="auto"/>
        <w:bottom w:val="none" w:sz="0" w:space="0" w:color="auto"/>
        <w:right w:val="none" w:sz="0" w:space="0" w:color="auto"/>
      </w:divBdr>
    </w:div>
    <w:div w:id="1413041816">
      <w:bodyDiv w:val="1"/>
      <w:marLeft w:val="0"/>
      <w:marRight w:val="0"/>
      <w:marTop w:val="0"/>
      <w:marBottom w:val="0"/>
      <w:divBdr>
        <w:top w:val="none" w:sz="0" w:space="0" w:color="auto"/>
        <w:left w:val="none" w:sz="0" w:space="0" w:color="auto"/>
        <w:bottom w:val="none" w:sz="0" w:space="0" w:color="auto"/>
        <w:right w:val="none" w:sz="0" w:space="0" w:color="auto"/>
      </w:divBdr>
    </w:div>
    <w:div w:id="1450852673">
      <w:bodyDiv w:val="1"/>
      <w:marLeft w:val="0"/>
      <w:marRight w:val="0"/>
      <w:marTop w:val="0"/>
      <w:marBottom w:val="0"/>
      <w:divBdr>
        <w:top w:val="none" w:sz="0" w:space="0" w:color="auto"/>
        <w:left w:val="none" w:sz="0" w:space="0" w:color="auto"/>
        <w:bottom w:val="none" w:sz="0" w:space="0" w:color="auto"/>
        <w:right w:val="none" w:sz="0" w:space="0" w:color="auto"/>
      </w:divBdr>
    </w:div>
    <w:div w:id="1628394535">
      <w:bodyDiv w:val="1"/>
      <w:marLeft w:val="0"/>
      <w:marRight w:val="0"/>
      <w:marTop w:val="0"/>
      <w:marBottom w:val="0"/>
      <w:divBdr>
        <w:top w:val="none" w:sz="0" w:space="0" w:color="auto"/>
        <w:left w:val="none" w:sz="0" w:space="0" w:color="auto"/>
        <w:bottom w:val="none" w:sz="0" w:space="0" w:color="auto"/>
        <w:right w:val="none" w:sz="0" w:space="0" w:color="auto"/>
      </w:divBdr>
    </w:div>
    <w:div w:id="1713730303">
      <w:bodyDiv w:val="1"/>
      <w:marLeft w:val="0"/>
      <w:marRight w:val="0"/>
      <w:marTop w:val="0"/>
      <w:marBottom w:val="0"/>
      <w:divBdr>
        <w:top w:val="none" w:sz="0" w:space="0" w:color="auto"/>
        <w:left w:val="none" w:sz="0" w:space="0" w:color="auto"/>
        <w:bottom w:val="none" w:sz="0" w:space="0" w:color="auto"/>
        <w:right w:val="none" w:sz="0" w:space="0" w:color="auto"/>
      </w:divBdr>
    </w:div>
    <w:div w:id="1974018061">
      <w:bodyDiv w:val="1"/>
      <w:marLeft w:val="0"/>
      <w:marRight w:val="0"/>
      <w:marTop w:val="0"/>
      <w:marBottom w:val="0"/>
      <w:divBdr>
        <w:top w:val="none" w:sz="0" w:space="0" w:color="auto"/>
        <w:left w:val="none" w:sz="0" w:space="0" w:color="auto"/>
        <w:bottom w:val="none" w:sz="0" w:space="0" w:color="auto"/>
        <w:right w:val="none" w:sz="0" w:space="0" w:color="auto"/>
      </w:divBdr>
    </w:div>
    <w:div w:id="2087149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jr.wangfeng@vip.163.com"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jhoonline.org/info/instructions/"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E7757-DB53-49B9-AAAB-102674ABF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26</Pages>
  <Words>5493</Words>
  <Characters>31314</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vt:lpstr>
    </vt:vector>
  </TitlesOfParts>
  <Company>HOME</Company>
  <LinksUpToDate>false</LinksUpToDate>
  <CharactersWithSpaces>36734</CharactersWithSpaces>
  <SharedDoc>false</SharedDoc>
  <HLinks>
    <vt:vector size="144" baseType="variant">
      <vt:variant>
        <vt:i4>4194315</vt:i4>
      </vt:variant>
      <vt:variant>
        <vt:i4>165</vt:i4>
      </vt:variant>
      <vt:variant>
        <vt:i4>0</vt:i4>
      </vt:variant>
      <vt:variant>
        <vt:i4>5</vt:i4>
      </vt:variant>
      <vt:variant>
        <vt:lpwstr/>
      </vt:variant>
      <vt:variant>
        <vt:lpwstr>_ENREF_17</vt:lpwstr>
      </vt:variant>
      <vt:variant>
        <vt:i4>4194315</vt:i4>
      </vt:variant>
      <vt:variant>
        <vt:i4>152</vt:i4>
      </vt:variant>
      <vt:variant>
        <vt:i4>0</vt:i4>
      </vt:variant>
      <vt:variant>
        <vt:i4>5</vt:i4>
      </vt:variant>
      <vt:variant>
        <vt:lpwstr/>
      </vt:variant>
      <vt:variant>
        <vt:lpwstr>_ENREF_17</vt:lpwstr>
      </vt:variant>
      <vt:variant>
        <vt:i4>4194315</vt:i4>
      </vt:variant>
      <vt:variant>
        <vt:i4>144</vt:i4>
      </vt:variant>
      <vt:variant>
        <vt:i4>0</vt:i4>
      </vt:variant>
      <vt:variant>
        <vt:i4>5</vt:i4>
      </vt:variant>
      <vt:variant>
        <vt:lpwstr/>
      </vt:variant>
      <vt:variant>
        <vt:lpwstr>_ENREF_17</vt:lpwstr>
      </vt:variant>
      <vt:variant>
        <vt:i4>4194315</vt:i4>
      </vt:variant>
      <vt:variant>
        <vt:i4>136</vt:i4>
      </vt:variant>
      <vt:variant>
        <vt:i4>0</vt:i4>
      </vt:variant>
      <vt:variant>
        <vt:i4>5</vt:i4>
      </vt:variant>
      <vt:variant>
        <vt:lpwstr/>
      </vt:variant>
      <vt:variant>
        <vt:lpwstr>_ENREF_18</vt:lpwstr>
      </vt:variant>
      <vt:variant>
        <vt:i4>4194315</vt:i4>
      </vt:variant>
      <vt:variant>
        <vt:i4>130</vt:i4>
      </vt:variant>
      <vt:variant>
        <vt:i4>0</vt:i4>
      </vt:variant>
      <vt:variant>
        <vt:i4>5</vt:i4>
      </vt:variant>
      <vt:variant>
        <vt:lpwstr/>
      </vt:variant>
      <vt:variant>
        <vt:lpwstr>_ENREF_18</vt:lpwstr>
      </vt:variant>
      <vt:variant>
        <vt:i4>4194315</vt:i4>
      </vt:variant>
      <vt:variant>
        <vt:i4>124</vt:i4>
      </vt:variant>
      <vt:variant>
        <vt:i4>0</vt:i4>
      </vt:variant>
      <vt:variant>
        <vt:i4>5</vt:i4>
      </vt:variant>
      <vt:variant>
        <vt:lpwstr/>
      </vt:variant>
      <vt:variant>
        <vt:lpwstr>_ENREF_17</vt:lpwstr>
      </vt:variant>
      <vt:variant>
        <vt:i4>4194315</vt:i4>
      </vt:variant>
      <vt:variant>
        <vt:i4>116</vt:i4>
      </vt:variant>
      <vt:variant>
        <vt:i4>0</vt:i4>
      </vt:variant>
      <vt:variant>
        <vt:i4>5</vt:i4>
      </vt:variant>
      <vt:variant>
        <vt:lpwstr/>
      </vt:variant>
      <vt:variant>
        <vt:lpwstr>_ENREF_16</vt:lpwstr>
      </vt:variant>
      <vt:variant>
        <vt:i4>4194315</vt:i4>
      </vt:variant>
      <vt:variant>
        <vt:i4>108</vt:i4>
      </vt:variant>
      <vt:variant>
        <vt:i4>0</vt:i4>
      </vt:variant>
      <vt:variant>
        <vt:i4>5</vt:i4>
      </vt:variant>
      <vt:variant>
        <vt:lpwstr/>
      </vt:variant>
      <vt:variant>
        <vt:lpwstr>_ENREF_15</vt:lpwstr>
      </vt:variant>
      <vt:variant>
        <vt:i4>4194315</vt:i4>
      </vt:variant>
      <vt:variant>
        <vt:i4>102</vt:i4>
      </vt:variant>
      <vt:variant>
        <vt:i4>0</vt:i4>
      </vt:variant>
      <vt:variant>
        <vt:i4>5</vt:i4>
      </vt:variant>
      <vt:variant>
        <vt:lpwstr/>
      </vt:variant>
      <vt:variant>
        <vt:lpwstr>_ENREF_14</vt:lpwstr>
      </vt:variant>
      <vt:variant>
        <vt:i4>4194315</vt:i4>
      </vt:variant>
      <vt:variant>
        <vt:i4>94</vt:i4>
      </vt:variant>
      <vt:variant>
        <vt:i4>0</vt:i4>
      </vt:variant>
      <vt:variant>
        <vt:i4>5</vt:i4>
      </vt:variant>
      <vt:variant>
        <vt:lpwstr/>
      </vt:variant>
      <vt:variant>
        <vt:lpwstr>_ENREF_13</vt:lpwstr>
      </vt:variant>
      <vt:variant>
        <vt:i4>4194315</vt:i4>
      </vt:variant>
      <vt:variant>
        <vt:i4>86</vt:i4>
      </vt:variant>
      <vt:variant>
        <vt:i4>0</vt:i4>
      </vt:variant>
      <vt:variant>
        <vt:i4>5</vt:i4>
      </vt:variant>
      <vt:variant>
        <vt:lpwstr/>
      </vt:variant>
      <vt:variant>
        <vt:lpwstr>_ENREF_12</vt:lpwstr>
      </vt:variant>
      <vt:variant>
        <vt:i4>4784139</vt:i4>
      </vt:variant>
      <vt:variant>
        <vt:i4>78</vt:i4>
      </vt:variant>
      <vt:variant>
        <vt:i4>0</vt:i4>
      </vt:variant>
      <vt:variant>
        <vt:i4>5</vt:i4>
      </vt:variant>
      <vt:variant>
        <vt:lpwstr/>
      </vt:variant>
      <vt:variant>
        <vt:lpwstr>_ENREF_8</vt:lpwstr>
      </vt:variant>
      <vt:variant>
        <vt:i4>4784139</vt:i4>
      </vt:variant>
      <vt:variant>
        <vt:i4>70</vt:i4>
      </vt:variant>
      <vt:variant>
        <vt:i4>0</vt:i4>
      </vt:variant>
      <vt:variant>
        <vt:i4>5</vt:i4>
      </vt:variant>
      <vt:variant>
        <vt:lpwstr/>
      </vt:variant>
      <vt:variant>
        <vt:lpwstr>_ENREF_8</vt:lpwstr>
      </vt:variant>
      <vt:variant>
        <vt:i4>4587531</vt:i4>
      </vt:variant>
      <vt:variant>
        <vt:i4>62</vt:i4>
      </vt:variant>
      <vt:variant>
        <vt:i4>0</vt:i4>
      </vt:variant>
      <vt:variant>
        <vt:i4>5</vt:i4>
      </vt:variant>
      <vt:variant>
        <vt:lpwstr/>
      </vt:variant>
      <vt:variant>
        <vt:lpwstr>_ENREF_7</vt:lpwstr>
      </vt:variant>
      <vt:variant>
        <vt:i4>4653067</vt:i4>
      </vt:variant>
      <vt:variant>
        <vt:i4>54</vt:i4>
      </vt:variant>
      <vt:variant>
        <vt:i4>0</vt:i4>
      </vt:variant>
      <vt:variant>
        <vt:i4>5</vt:i4>
      </vt:variant>
      <vt:variant>
        <vt:lpwstr/>
      </vt:variant>
      <vt:variant>
        <vt:lpwstr>_ENREF_6</vt:lpwstr>
      </vt:variant>
      <vt:variant>
        <vt:i4>4390923</vt:i4>
      </vt:variant>
      <vt:variant>
        <vt:i4>46</vt:i4>
      </vt:variant>
      <vt:variant>
        <vt:i4>0</vt:i4>
      </vt:variant>
      <vt:variant>
        <vt:i4>5</vt:i4>
      </vt:variant>
      <vt:variant>
        <vt:lpwstr/>
      </vt:variant>
      <vt:variant>
        <vt:lpwstr>_ENREF_2</vt:lpwstr>
      </vt:variant>
      <vt:variant>
        <vt:i4>4456459</vt:i4>
      </vt:variant>
      <vt:variant>
        <vt:i4>38</vt:i4>
      </vt:variant>
      <vt:variant>
        <vt:i4>0</vt:i4>
      </vt:variant>
      <vt:variant>
        <vt:i4>5</vt:i4>
      </vt:variant>
      <vt:variant>
        <vt:lpwstr/>
      </vt:variant>
      <vt:variant>
        <vt:lpwstr>_ENREF_5</vt:lpwstr>
      </vt:variant>
      <vt:variant>
        <vt:i4>4521995</vt:i4>
      </vt:variant>
      <vt:variant>
        <vt:i4>35</vt:i4>
      </vt:variant>
      <vt:variant>
        <vt:i4>0</vt:i4>
      </vt:variant>
      <vt:variant>
        <vt:i4>5</vt:i4>
      </vt:variant>
      <vt:variant>
        <vt:lpwstr/>
      </vt:variant>
      <vt:variant>
        <vt:lpwstr>_ENREF_4</vt:lpwstr>
      </vt:variant>
      <vt:variant>
        <vt:i4>4325387</vt:i4>
      </vt:variant>
      <vt:variant>
        <vt:i4>27</vt:i4>
      </vt:variant>
      <vt:variant>
        <vt:i4>0</vt:i4>
      </vt:variant>
      <vt:variant>
        <vt:i4>5</vt:i4>
      </vt:variant>
      <vt:variant>
        <vt:lpwstr/>
      </vt:variant>
      <vt:variant>
        <vt:lpwstr>_ENREF_3</vt:lpwstr>
      </vt:variant>
      <vt:variant>
        <vt:i4>4390923</vt:i4>
      </vt:variant>
      <vt:variant>
        <vt:i4>21</vt:i4>
      </vt:variant>
      <vt:variant>
        <vt:i4>0</vt:i4>
      </vt:variant>
      <vt:variant>
        <vt:i4>5</vt:i4>
      </vt:variant>
      <vt:variant>
        <vt:lpwstr/>
      </vt:variant>
      <vt:variant>
        <vt:lpwstr>_ENREF_2</vt:lpwstr>
      </vt:variant>
      <vt:variant>
        <vt:i4>4194315</vt:i4>
      </vt:variant>
      <vt:variant>
        <vt:i4>13</vt:i4>
      </vt:variant>
      <vt:variant>
        <vt:i4>0</vt:i4>
      </vt:variant>
      <vt:variant>
        <vt:i4>5</vt:i4>
      </vt:variant>
      <vt:variant>
        <vt:lpwstr/>
      </vt:variant>
      <vt:variant>
        <vt:lpwstr>_ENREF_1</vt:lpwstr>
      </vt:variant>
      <vt:variant>
        <vt:i4>6488188</vt:i4>
      </vt:variant>
      <vt:variant>
        <vt:i4>6</vt:i4>
      </vt:variant>
      <vt:variant>
        <vt:i4>0</vt:i4>
      </vt:variant>
      <vt:variant>
        <vt:i4>5</vt:i4>
      </vt:variant>
      <vt:variant>
        <vt:lpwstr>http://www.jhoonline.org/info/instructions/</vt:lpwstr>
      </vt:variant>
      <vt:variant>
        <vt:lpwstr>abstract#abstract</vt:lpwstr>
      </vt:variant>
      <vt:variant>
        <vt:i4>7405635</vt:i4>
      </vt:variant>
      <vt:variant>
        <vt:i4>3</vt:i4>
      </vt:variant>
      <vt:variant>
        <vt:i4>0</vt:i4>
      </vt:variant>
      <vt:variant>
        <vt:i4>5</vt:i4>
      </vt:variant>
      <vt:variant>
        <vt:lpwstr>mailto:chsueh@llu.edu</vt:lpwstr>
      </vt:variant>
      <vt:variant>
        <vt:lpwstr/>
      </vt:variant>
      <vt:variant>
        <vt:i4>2555949</vt:i4>
      </vt:variant>
      <vt:variant>
        <vt:i4>0</vt:i4>
      </vt:variant>
      <vt:variant>
        <vt:i4>0</vt:i4>
      </vt:variant>
      <vt:variant>
        <vt:i4>5</vt:i4>
      </vt:variant>
      <vt:variant>
        <vt:lpwstr>http://creativecommons.org/licenses/by-nc/4.0/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Preferred Customer</dc:creator>
  <cp:lastModifiedBy>Wang Tianqi</cp:lastModifiedBy>
  <cp:revision>3</cp:revision>
  <cp:lastPrinted>2019-01-11T06:25:00Z</cp:lastPrinted>
  <dcterms:created xsi:type="dcterms:W3CDTF">2019-08-21T09:41:00Z</dcterms:created>
  <dcterms:modified xsi:type="dcterms:W3CDTF">2019-08-21T09:46:00Z</dcterms:modified>
</cp:coreProperties>
</file>