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55DA9" w14:textId="5DC4453A" w:rsidR="0030197D" w:rsidRPr="0041592B" w:rsidRDefault="0030197D" w:rsidP="00844851">
      <w:pPr>
        <w:pStyle w:val="Default"/>
        <w:snapToGrid w:val="0"/>
        <w:spacing w:line="360" w:lineRule="auto"/>
        <w:jc w:val="both"/>
        <w:rPr>
          <w:rFonts w:ascii="Book Antiqua" w:hAnsi="Book Antiqua"/>
          <w:i/>
          <w:color w:val="auto"/>
        </w:rPr>
      </w:pPr>
      <w:r w:rsidRPr="0041592B">
        <w:rPr>
          <w:rFonts w:ascii="Book Antiqua" w:hAnsi="Book Antiqua"/>
          <w:b/>
          <w:color w:val="auto"/>
        </w:rPr>
        <w:t xml:space="preserve">Name of Journal: </w:t>
      </w:r>
      <w:r w:rsidRPr="0041592B">
        <w:rPr>
          <w:rFonts w:ascii="Book Antiqua" w:hAnsi="Book Antiqua"/>
          <w:i/>
          <w:color w:val="auto"/>
        </w:rPr>
        <w:t>World Journal of Hepatology</w:t>
      </w:r>
    </w:p>
    <w:p w14:paraId="2D66D0FF" w14:textId="77777777" w:rsidR="0030197D" w:rsidRPr="0041592B" w:rsidRDefault="0030197D" w:rsidP="00844851">
      <w:pPr>
        <w:pStyle w:val="Default"/>
        <w:snapToGrid w:val="0"/>
        <w:spacing w:line="360" w:lineRule="auto"/>
        <w:jc w:val="both"/>
        <w:rPr>
          <w:rFonts w:ascii="Book Antiqua" w:hAnsi="Book Antiqua"/>
          <w:b/>
          <w:color w:val="auto"/>
        </w:rPr>
      </w:pPr>
      <w:r w:rsidRPr="0041592B">
        <w:rPr>
          <w:rFonts w:ascii="Book Antiqua" w:hAnsi="Book Antiqua"/>
          <w:b/>
          <w:color w:val="auto"/>
        </w:rPr>
        <w:t>Manuscript NO:</w:t>
      </w:r>
      <w:r w:rsidRPr="0041592B">
        <w:rPr>
          <w:rFonts w:ascii="Book Antiqua" w:hAnsi="Book Antiqua"/>
          <w:bCs/>
          <w:color w:val="auto"/>
        </w:rPr>
        <w:t xml:space="preserve"> 48690 </w:t>
      </w:r>
    </w:p>
    <w:p w14:paraId="5C6C8DBE" w14:textId="77777777" w:rsidR="0030197D" w:rsidRPr="0041592B" w:rsidRDefault="0030197D" w:rsidP="00844851">
      <w:pPr>
        <w:pStyle w:val="Default"/>
        <w:snapToGrid w:val="0"/>
        <w:spacing w:line="360" w:lineRule="auto"/>
        <w:jc w:val="both"/>
        <w:rPr>
          <w:rFonts w:ascii="Book Antiqua" w:hAnsi="Book Antiqua"/>
          <w:color w:val="auto"/>
          <w:shd w:val="clear" w:color="auto" w:fill="FFFFFF"/>
        </w:rPr>
      </w:pPr>
      <w:bookmarkStart w:id="0" w:name="OLE_LINK122"/>
      <w:r w:rsidRPr="0041592B">
        <w:rPr>
          <w:rFonts w:ascii="Book Antiqua" w:hAnsi="Book Antiqua"/>
          <w:b/>
          <w:color w:val="auto"/>
        </w:rPr>
        <w:t>Manuscript</w:t>
      </w:r>
      <w:bookmarkEnd w:id="0"/>
      <w:r w:rsidRPr="0041592B">
        <w:rPr>
          <w:rFonts w:ascii="Book Antiqua" w:hAnsi="Book Antiqua"/>
          <w:b/>
          <w:color w:val="auto"/>
        </w:rPr>
        <w:t xml:space="preserve"> Type: </w:t>
      </w:r>
      <w:r w:rsidRPr="0041592B">
        <w:rPr>
          <w:rFonts w:ascii="Book Antiqua" w:hAnsi="Book Antiqua"/>
          <w:color w:val="auto"/>
          <w:shd w:val="clear" w:color="auto" w:fill="FFFFFF"/>
        </w:rPr>
        <w:t>CASE REPORT</w:t>
      </w:r>
    </w:p>
    <w:p w14:paraId="4B869A53" w14:textId="77777777" w:rsidR="0030197D" w:rsidRPr="0041592B" w:rsidRDefault="0030197D" w:rsidP="00844851">
      <w:pPr>
        <w:pStyle w:val="Default"/>
        <w:snapToGrid w:val="0"/>
        <w:spacing w:line="360" w:lineRule="auto"/>
        <w:jc w:val="both"/>
        <w:rPr>
          <w:rFonts w:ascii="Book Antiqua" w:hAnsi="Book Antiqua"/>
          <w:color w:val="auto"/>
          <w:shd w:val="clear" w:color="auto" w:fill="FFFFFF"/>
        </w:rPr>
      </w:pPr>
    </w:p>
    <w:p w14:paraId="05DB3600" w14:textId="38A2DF52" w:rsidR="0030197D" w:rsidRPr="0041592B" w:rsidRDefault="0030197D" w:rsidP="00844851">
      <w:pPr>
        <w:spacing w:line="360" w:lineRule="auto"/>
        <w:jc w:val="both"/>
        <w:rPr>
          <w:rFonts w:ascii="Book Antiqua" w:hAnsi="Book Antiqua"/>
          <w:b/>
          <w:bCs/>
        </w:rPr>
      </w:pPr>
      <w:r w:rsidRPr="0041592B">
        <w:rPr>
          <w:rFonts w:ascii="Book Antiqua" w:hAnsi="Book Antiqua"/>
          <w:b/>
        </w:rPr>
        <w:t>Fasciolias</w:t>
      </w:r>
      <w:r w:rsidR="00CA52B6" w:rsidRPr="0041592B">
        <w:rPr>
          <w:rFonts w:ascii="Book Antiqua" w:hAnsi="Book Antiqua"/>
          <w:b/>
        </w:rPr>
        <w:t>is presenting as colon cancer liver metastasis</w:t>
      </w:r>
      <w:r w:rsidRPr="0041592B">
        <w:rPr>
          <w:rFonts w:ascii="Book Antiqua" w:hAnsi="Book Antiqua"/>
          <w:b/>
        </w:rPr>
        <w:t xml:space="preserve"> on </w:t>
      </w:r>
      <w:r w:rsidRPr="0041592B">
        <w:rPr>
          <w:rFonts w:ascii="Book Antiqua" w:hAnsi="Book Antiqua"/>
          <w:b/>
          <w:bCs/>
          <w:vertAlign w:val="superscript"/>
        </w:rPr>
        <w:t>18</w:t>
      </w:r>
      <w:r w:rsidRPr="0041592B">
        <w:rPr>
          <w:rFonts w:ascii="Book Antiqua" w:hAnsi="Book Antiqua"/>
          <w:b/>
          <w:bCs/>
        </w:rPr>
        <w:t>F-</w:t>
      </w:r>
      <w:r w:rsidR="00CA52B6" w:rsidRPr="0041592B">
        <w:rPr>
          <w:rFonts w:ascii="Book Antiqua" w:hAnsi="Book Antiqua"/>
          <w:b/>
          <w:bCs/>
        </w:rPr>
        <w:t xml:space="preserve">fluorodeoxyglucose positron emission tomography/computed tomography: A case report </w:t>
      </w:r>
    </w:p>
    <w:p w14:paraId="45B35B4B" w14:textId="77777777" w:rsidR="0030197D" w:rsidRPr="0041592B" w:rsidRDefault="0030197D" w:rsidP="00844851">
      <w:pPr>
        <w:spacing w:line="360" w:lineRule="auto"/>
        <w:jc w:val="both"/>
        <w:rPr>
          <w:rFonts w:ascii="Book Antiqua" w:hAnsi="Book Antiqua"/>
        </w:rPr>
      </w:pPr>
    </w:p>
    <w:p w14:paraId="0CC2160E" w14:textId="4C0DD8F7" w:rsidR="0030197D" w:rsidRPr="0041592B" w:rsidRDefault="0030197D" w:rsidP="00844851">
      <w:pPr>
        <w:spacing w:line="360" w:lineRule="auto"/>
        <w:jc w:val="both"/>
        <w:rPr>
          <w:rFonts w:ascii="Book Antiqua" w:hAnsi="Book Antiqua"/>
        </w:rPr>
      </w:pPr>
      <w:proofErr w:type="spellStart"/>
      <w:r w:rsidRPr="0041592B">
        <w:rPr>
          <w:rFonts w:ascii="Book Antiqua" w:hAnsi="Book Antiqua"/>
        </w:rPr>
        <w:t>Akbulut</w:t>
      </w:r>
      <w:proofErr w:type="spellEnd"/>
      <w:r w:rsidRPr="0041592B">
        <w:rPr>
          <w:rFonts w:ascii="Book Antiqua" w:hAnsi="Book Antiqua"/>
        </w:rPr>
        <w:t xml:space="preserve"> </w:t>
      </w:r>
      <w:r w:rsidR="00CA52B6" w:rsidRPr="0041592B">
        <w:rPr>
          <w:rFonts w:ascii="Book Antiqua" w:hAnsi="Book Antiqua"/>
        </w:rPr>
        <w:t xml:space="preserve">S </w:t>
      </w:r>
      <w:r w:rsidRPr="0041592B">
        <w:rPr>
          <w:rFonts w:ascii="Book Antiqua" w:hAnsi="Book Antiqua"/>
          <w:i/>
        </w:rPr>
        <w:t>et al</w:t>
      </w:r>
      <w:r w:rsidRPr="0041592B">
        <w:rPr>
          <w:rFonts w:ascii="Book Antiqua" w:hAnsi="Book Antiqua"/>
        </w:rPr>
        <w:t xml:space="preserve">. </w:t>
      </w:r>
      <w:r w:rsidR="00CA52B6" w:rsidRPr="0041592B">
        <w:rPr>
          <w:rFonts w:ascii="Book Antiqua" w:hAnsi="Book Antiqua"/>
        </w:rPr>
        <w:t>M</w:t>
      </w:r>
      <w:r w:rsidRPr="0041592B">
        <w:rPr>
          <w:rFonts w:ascii="Book Antiqua" w:hAnsi="Book Antiqua"/>
        </w:rPr>
        <w:t xml:space="preserve">isdiagnosis and overtreatment of hepatic </w:t>
      </w:r>
      <w:proofErr w:type="spellStart"/>
      <w:r w:rsidRPr="0041592B">
        <w:rPr>
          <w:rFonts w:ascii="Book Antiqua" w:hAnsi="Book Antiqua"/>
        </w:rPr>
        <w:t>fasciola</w:t>
      </w:r>
      <w:proofErr w:type="spellEnd"/>
      <w:r w:rsidRPr="0041592B">
        <w:rPr>
          <w:rFonts w:ascii="Book Antiqua" w:hAnsi="Book Antiqua"/>
        </w:rPr>
        <w:t xml:space="preserve"> hepatica</w:t>
      </w:r>
    </w:p>
    <w:p w14:paraId="0CD4C758" w14:textId="77777777" w:rsidR="0030197D" w:rsidRPr="0041592B" w:rsidRDefault="0030197D" w:rsidP="00844851">
      <w:pPr>
        <w:spacing w:line="360" w:lineRule="auto"/>
        <w:jc w:val="both"/>
        <w:rPr>
          <w:rFonts w:ascii="Book Antiqua" w:hAnsi="Book Antiqua"/>
        </w:rPr>
      </w:pPr>
    </w:p>
    <w:p w14:paraId="59F02D8B" w14:textId="77777777" w:rsidR="0030197D" w:rsidRPr="0041592B" w:rsidRDefault="0030197D" w:rsidP="00844851">
      <w:pPr>
        <w:spacing w:line="360" w:lineRule="auto"/>
        <w:jc w:val="both"/>
        <w:rPr>
          <w:rFonts w:ascii="Book Antiqua" w:hAnsi="Book Antiqua"/>
        </w:rPr>
      </w:pPr>
      <w:r w:rsidRPr="0041592B">
        <w:rPr>
          <w:rFonts w:ascii="Book Antiqua" w:hAnsi="Book Antiqua"/>
        </w:rPr>
        <w:t xml:space="preserve">Sami </w:t>
      </w:r>
      <w:proofErr w:type="spellStart"/>
      <w:r w:rsidRPr="0041592B">
        <w:rPr>
          <w:rFonts w:ascii="Book Antiqua" w:hAnsi="Book Antiqua"/>
        </w:rPr>
        <w:t>Akbulut</w:t>
      </w:r>
      <w:proofErr w:type="spellEnd"/>
      <w:r w:rsidRPr="0041592B">
        <w:rPr>
          <w:rFonts w:ascii="Book Antiqua" w:hAnsi="Book Antiqua"/>
        </w:rPr>
        <w:t xml:space="preserve">, </w:t>
      </w:r>
      <w:proofErr w:type="spellStart"/>
      <w:r w:rsidRPr="0041592B">
        <w:rPr>
          <w:rFonts w:ascii="Book Antiqua" w:hAnsi="Book Antiqua"/>
        </w:rPr>
        <w:t>Egemen</w:t>
      </w:r>
      <w:proofErr w:type="spellEnd"/>
      <w:r w:rsidRPr="0041592B">
        <w:rPr>
          <w:rFonts w:ascii="Book Antiqua" w:hAnsi="Book Antiqua"/>
        </w:rPr>
        <w:t xml:space="preserve"> </w:t>
      </w:r>
      <w:proofErr w:type="spellStart"/>
      <w:r w:rsidRPr="0041592B">
        <w:rPr>
          <w:rFonts w:ascii="Book Antiqua" w:hAnsi="Book Antiqua"/>
        </w:rPr>
        <w:t>Ozdemir</w:t>
      </w:r>
      <w:proofErr w:type="spellEnd"/>
      <w:r w:rsidRPr="0041592B">
        <w:rPr>
          <w:rFonts w:ascii="Book Antiqua" w:hAnsi="Book Antiqua"/>
        </w:rPr>
        <w:t xml:space="preserve">, </w:t>
      </w:r>
      <w:proofErr w:type="spellStart"/>
      <w:r w:rsidRPr="0041592B">
        <w:rPr>
          <w:rFonts w:ascii="Book Antiqua" w:hAnsi="Book Antiqua"/>
        </w:rPr>
        <w:t>Emine</w:t>
      </w:r>
      <w:proofErr w:type="spellEnd"/>
      <w:r w:rsidRPr="0041592B">
        <w:rPr>
          <w:rFonts w:ascii="Book Antiqua" w:hAnsi="Book Antiqua"/>
        </w:rPr>
        <w:t xml:space="preserve"> </w:t>
      </w:r>
      <w:proofErr w:type="spellStart"/>
      <w:r w:rsidRPr="0041592B">
        <w:rPr>
          <w:rFonts w:ascii="Book Antiqua" w:hAnsi="Book Antiqua"/>
        </w:rPr>
        <w:t>Samdanci</w:t>
      </w:r>
      <w:proofErr w:type="spellEnd"/>
      <w:r w:rsidRPr="0041592B">
        <w:rPr>
          <w:rFonts w:ascii="Book Antiqua" w:hAnsi="Book Antiqua"/>
        </w:rPr>
        <w:t xml:space="preserve">, </w:t>
      </w:r>
      <w:proofErr w:type="spellStart"/>
      <w:r w:rsidRPr="0041592B">
        <w:rPr>
          <w:rFonts w:ascii="Book Antiqua" w:hAnsi="Book Antiqua"/>
        </w:rPr>
        <w:t>Selver</w:t>
      </w:r>
      <w:proofErr w:type="spellEnd"/>
      <w:r w:rsidRPr="0041592B">
        <w:rPr>
          <w:rFonts w:ascii="Book Antiqua" w:hAnsi="Book Antiqua"/>
        </w:rPr>
        <w:t xml:space="preserve"> </w:t>
      </w:r>
      <w:proofErr w:type="spellStart"/>
      <w:r w:rsidRPr="0041592B">
        <w:rPr>
          <w:rFonts w:ascii="Book Antiqua" w:hAnsi="Book Antiqua"/>
        </w:rPr>
        <w:t>Unsal</w:t>
      </w:r>
      <w:proofErr w:type="spellEnd"/>
      <w:r w:rsidRPr="0041592B">
        <w:rPr>
          <w:rFonts w:ascii="Book Antiqua" w:hAnsi="Book Antiqua"/>
        </w:rPr>
        <w:t xml:space="preserve">, Murat </w:t>
      </w:r>
      <w:proofErr w:type="spellStart"/>
      <w:r w:rsidRPr="0041592B">
        <w:rPr>
          <w:rFonts w:ascii="Book Antiqua" w:hAnsi="Book Antiqua"/>
        </w:rPr>
        <w:t>Harputluoglu</w:t>
      </w:r>
      <w:proofErr w:type="spellEnd"/>
      <w:r w:rsidRPr="0041592B">
        <w:rPr>
          <w:rFonts w:ascii="Book Antiqua" w:hAnsi="Book Antiqua"/>
        </w:rPr>
        <w:t xml:space="preserve">, </w:t>
      </w:r>
      <w:proofErr w:type="spellStart"/>
      <w:r w:rsidRPr="0041592B">
        <w:rPr>
          <w:rFonts w:ascii="Book Antiqua" w:hAnsi="Book Antiqua"/>
        </w:rPr>
        <w:t>Sezai</w:t>
      </w:r>
      <w:proofErr w:type="spellEnd"/>
      <w:r w:rsidRPr="0041592B">
        <w:rPr>
          <w:rFonts w:ascii="Book Antiqua" w:hAnsi="Book Antiqua"/>
        </w:rPr>
        <w:t xml:space="preserve"> </w:t>
      </w:r>
      <w:proofErr w:type="spellStart"/>
      <w:r w:rsidRPr="0041592B">
        <w:rPr>
          <w:rFonts w:ascii="Book Antiqua" w:hAnsi="Book Antiqua"/>
        </w:rPr>
        <w:t>Yilmaz</w:t>
      </w:r>
      <w:proofErr w:type="spellEnd"/>
    </w:p>
    <w:p w14:paraId="6E101EA3" w14:textId="77777777" w:rsidR="0030197D" w:rsidRPr="0041592B" w:rsidRDefault="0030197D" w:rsidP="00844851">
      <w:pPr>
        <w:spacing w:line="360" w:lineRule="auto"/>
        <w:jc w:val="both"/>
        <w:rPr>
          <w:rFonts w:ascii="Book Antiqua" w:hAnsi="Book Antiqua"/>
          <w:vertAlign w:val="superscript"/>
        </w:rPr>
      </w:pPr>
    </w:p>
    <w:p w14:paraId="7B7437B1" w14:textId="1DE98728" w:rsidR="0030197D" w:rsidRPr="0041592B" w:rsidRDefault="0030197D" w:rsidP="00844851">
      <w:pPr>
        <w:spacing w:line="360" w:lineRule="auto"/>
        <w:jc w:val="both"/>
        <w:rPr>
          <w:rFonts w:ascii="Book Antiqua" w:hAnsi="Book Antiqua"/>
        </w:rPr>
      </w:pPr>
      <w:r w:rsidRPr="0041592B">
        <w:rPr>
          <w:rFonts w:ascii="Book Antiqua" w:hAnsi="Book Antiqua"/>
          <w:b/>
        </w:rPr>
        <w:t xml:space="preserve">Sami </w:t>
      </w:r>
      <w:proofErr w:type="spellStart"/>
      <w:r w:rsidRPr="0041592B">
        <w:rPr>
          <w:rFonts w:ascii="Book Antiqua" w:hAnsi="Book Antiqua"/>
          <w:b/>
        </w:rPr>
        <w:t>Akbulut</w:t>
      </w:r>
      <w:proofErr w:type="spellEnd"/>
      <w:r w:rsidRPr="0041592B">
        <w:rPr>
          <w:rFonts w:ascii="Book Antiqua" w:hAnsi="Book Antiqua"/>
        </w:rPr>
        <w:t xml:space="preserve">, </w:t>
      </w:r>
      <w:proofErr w:type="spellStart"/>
      <w:r w:rsidRPr="0041592B">
        <w:rPr>
          <w:rFonts w:ascii="Book Antiqua" w:hAnsi="Book Antiqua"/>
          <w:b/>
        </w:rPr>
        <w:t>Sezai</w:t>
      </w:r>
      <w:proofErr w:type="spellEnd"/>
      <w:r w:rsidRPr="0041592B">
        <w:rPr>
          <w:rFonts w:ascii="Book Antiqua" w:hAnsi="Book Antiqua"/>
          <w:b/>
        </w:rPr>
        <w:t xml:space="preserve"> </w:t>
      </w:r>
      <w:proofErr w:type="spellStart"/>
      <w:r w:rsidRPr="0041592B">
        <w:rPr>
          <w:rFonts w:ascii="Book Antiqua" w:hAnsi="Book Antiqua"/>
          <w:b/>
        </w:rPr>
        <w:t>Yilmaz</w:t>
      </w:r>
      <w:proofErr w:type="spellEnd"/>
      <w:r w:rsidRPr="0041592B">
        <w:rPr>
          <w:rFonts w:ascii="Book Antiqua" w:hAnsi="Book Antiqua"/>
          <w:b/>
        </w:rPr>
        <w:t>,</w:t>
      </w:r>
      <w:r w:rsidRPr="0041592B">
        <w:rPr>
          <w:rFonts w:ascii="Book Antiqua" w:hAnsi="Book Antiqua"/>
        </w:rPr>
        <w:t xml:space="preserve"> Liver Transplant Institute, Inonu University, Malatya</w:t>
      </w:r>
      <w:r w:rsidR="00CA52B6" w:rsidRPr="0041592B">
        <w:rPr>
          <w:rFonts w:ascii="Book Antiqua" w:hAnsi="Book Antiqua"/>
        </w:rPr>
        <w:t xml:space="preserve"> 44280</w:t>
      </w:r>
      <w:r w:rsidRPr="0041592B">
        <w:rPr>
          <w:rFonts w:ascii="Book Antiqua" w:hAnsi="Book Antiqua"/>
        </w:rPr>
        <w:t>, Turkey</w:t>
      </w:r>
    </w:p>
    <w:p w14:paraId="6C5BDBE1" w14:textId="77777777" w:rsidR="00FA702A" w:rsidRPr="0041592B" w:rsidRDefault="00FA702A" w:rsidP="00844851">
      <w:pPr>
        <w:spacing w:line="360" w:lineRule="auto"/>
        <w:jc w:val="both"/>
        <w:rPr>
          <w:rFonts w:ascii="Book Antiqua" w:hAnsi="Book Antiqua"/>
        </w:rPr>
      </w:pPr>
    </w:p>
    <w:p w14:paraId="34897178" w14:textId="52796854" w:rsidR="0030197D" w:rsidRPr="0041592B" w:rsidRDefault="0030197D" w:rsidP="00844851">
      <w:pPr>
        <w:spacing w:line="360" w:lineRule="auto"/>
        <w:jc w:val="both"/>
        <w:rPr>
          <w:rFonts w:ascii="Book Antiqua" w:hAnsi="Book Antiqua"/>
        </w:rPr>
      </w:pPr>
      <w:proofErr w:type="spellStart"/>
      <w:r w:rsidRPr="0041592B">
        <w:rPr>
          <w:rFonts w:ascii="Book Antiqua" w:hAnsi="Book Antiqua"/>
          <w:b/>
        </w:rPr>
        <w:t>Egemen</w:t>
      </w:r>
      <w:proofErr w:type="spellEnd"/>
      <w:r w:rsidRPr="0041592B">
        <w:rPr>
          <w:rFonts w:ascii="Book Antiqua" w:hAnsi="Book Antiqua"/>
          <w:b/>
        </w:rPr>
        <w:t xml:space="preserve"> </w:t>
      </w:r>
      <w:proofErr w:type="spellStart"/>
      <w:r w:rsidRPr="0041592B">
        <w:rPr>
          <w:rFonts w:ascii="Book Antiqua" w:hAnsi="Book Antiqua"/>
          <w:b/>
        </w:rPr>
        <w:t>Ozdemir</w:t>
      </w:r>
      <w:proofErr w:type="spellEnd"/>
      <w:r w:rsidRPr="0041592B">
        <w:rPr>
          <w:rFonts w:ascii="Book Antiqua" w:hAnsi="Book Antiqua"/>
        </w:rPr>
        <w:t>, Department of Surgery, Inonu University Faculty of Medicine, Malatya</w:t>
      </w:r>
      <w:r w:rsidR="00CA52B6" w:rsidRPr="0041592B">
        <w:rPr>
          <w:rFonts w:ascii="Book Antiqua" w:hAnsi="Book Antiqua"/>
        </w:rPr>
        <w:t xml:space="preserve"> 44280</w:t>
      </w:r>
      <w:r w:rsidRPr="0041592B">
        <w:rPr>
          <w:rFonts w:ascii="Book Antiqua" w:hAnsi="Book Antiqua"/>
        </w:rPr>
        <w:t>, Turkey</w:t>
      </w:r>
    </w:p>
    <w:p w14:paraId="302AAB07" w14:textId="77777777" w:rsidR="00FA702A" w:rsidRPr="0041592B" w:rsidRDefault="00FA702A" w:rsidP="00844851">
      <w:pPr>
        <w:spacing w:line="360" w:lineRule="auto"/>
        <w:jc w:val="both"/>
        <w:rPr>
          <w:rFonts w:ascii="Book Antiqua" w:hAnsi="Book Antiqua"/>
        </w:rPr>
      </w:pPr>
    </w:p>
    <w:p w14:paraId="7AC19C77" w14:textId="6EA83A85" w:rsidR="002866CD" w:rsidRPr="0041592B" w:rsidRDefault="0030197D" w:rsidP="00844851">
      <w:pPr>
        <w:spacing w:line="360" w:lineRule="auto"/>
        <w:jc w:val="both"/>
        <w:rPr>
          <w:rFonts w:ascii="Book Antiqua" w:hAnsi="Book Antiqua"/>
        </w:rPr>
      </w:pPr>
      <w:proofErr w:type="spellStart"/>
      <w:r w:rsidRPr="0041592B">
        <w:rPr>
          <w:rFonts w:ascii="Book Antiqua" w:hAnsi="Book Antiqua"/>
          <w:b/>
          <w:bCs/>
        </w:rPr>
        <w:t>Selver</w:t>
      </w:r>
      <w:proofErr w:type="spellEnd"/>
      <w:r w:rsidRPr="0041592B">
        <w:rPr>
          <w:rFonts w:ascii="Book Antiqua" w:hAnsi="Book Antiqua"/>
          <w:b/>
          <w:bCs/>
        </w:rPr>
        <w:t xml:space="preserve"> </w:t>
      </w:r>
      <w:proofErr w:type="spellStart"/>
      <w:r w:rsidRPr="0041592B">
        <w:rPr>
          <w:rFonts w:ascii="Book Antiqua" w:hAnsi="Book Antiqua"/>
          <w:b/>
          <w:bCs/>
        </w:rPr>
        <w:t>Unsal</w:t>
      </w:r>
      <w:proofErr w:type="spellEnd"/>
      <w:r w:rsidRPr="0041592B">
        <w:rPr>
          <w:rFonts w:ascii="Book Antiqua" w:hAnsi="Book Antiqua"/>
        </w:rPr>
        <w:t xml:space="preserve">, Department of Nursing Service, </w:t>
      </w:r>
      <w:r w:rsidR="002866CD" w:rsidRPr="0041592B">
        <w:rPr>
          <w:rFonts w:ascii="Book Antiqua" w:hAnsi="Book Antiqua"/>
        </w:rPr>
        <w:t>Liver Transplant Institute, Inonu University, Malatya</w:t>
      </w:r>
      <w:r w:rsidR="00CA52B6" w:rsidRPr="0041592B">
        <w:rPr>
          <w:rFonts w:ascii="Book Antiqua" w:hAnsi="Book Antiqua"/>
        </w:rPr>
        <w:t xml:space="preserve"> 44280</w:t>
      </w:r>
      <w:r w:rsidR="002866CD" w:rsidRPr="0041592B">
        <w:rPr>
          <w:rFonts w:ascii="Book Antiqua" w:hAnsi="Book Antiqua"/>
        </w:rPr>
        <w:t>, Turkey</w:t>
      </w:r>
    </w:p>
    <w:p w14:paraId="61DB2283" w14:textId="77777777" w:rsidR="00FA702A" w:rsidRPr="0041592B" w:rsidRDefault="00FA702A" w:rsidP="00844851">
      <w:pPr>
        <w:spacing w:line="360" w:lineRule="auto"/>
        <w:jc w:val="both"/>
        <w:rPr>
          <w:rFonts w:ascii="Book Antiqua" w:hAnsi="Book Antiqua"/>
        </w:rPr>
      </w:pPr>
    </w:p>
    <w:p w14:paraId="0FCCD36E" w14:textId="721BFF16" w:rsidR="0030197D" w:rsidRPr="0041592B" w:rsidRDefault="0030197D" w:rsidP="00844851">
      <w:pPr>
        <w:spacing w:line="360" w:lineRule="auto"/>
        <w:jc w:val="both"/>
        <w:rPr>
          <w:rFonts w:ascii="Book Antiqua" w:hAnsi="Book Antiqua"/>
        </w:rPr>
      </w:pPr>
      <w:r w:rsidRPr="0041592B">
        <w:rPr>
          <w:rFonts w:ascii="Book Antiqua" w:hAnsi="Book Antiqua"/>
          <w:b/>
          <w:bCs/>
        </w:rPr>
        <w:t xml:space="preserve">Murat </w:t>
      </w:r>
      <w:proofErr w:type="spellStart"/>
      <w:r w:rsidRPr="0041592B">
        <w:rPr>
          <w:rFonts w:ascii="Book Antiqua" w:hAnsi="Book Antiqua"/>
          <w:b/>
          <w:bCs/>
        </w:rPr>
        <w:t>Harputluoglu</w:t>
      </w:r>
      <w:proofErr w:type="spellEnd"/>
      <w:r w:rsidRPr="0041592B">
        <w:rPr>
          <w:rFonts w:ascii="Book Antiqua" w:hAnsi="Book Antiqua"/>
        </w:rPr>
        <w:t>, Department of Gastroenterology, Inonu University Faculty of Medicine, Malatya</w:t>
      </w:r>
      <w:r w:rsidR="00837F7B" w:rsidRPr="0041592B">
        <w:rPr>
          <w:rFonts w:ascii="Book Antiqua" w:hAnsi="Book Antiqua"/>
        </w:rPr>
        <w:t xml:space="preserve"> 44280</w:t>
      </w:r>
      <w:r w:rsidRPr="0041592B">
        <w:rPr>
          <w:rFonts w:ascii="Book Antiqua" w:hAnsi="Book Antiqua"/>
        </w:rPr>
        <w:t>, Turkey</w:t>
      </w:r>
    </w:p>
    <w:p w14:paraId="43A9EAC1" w14:textId="77777777" w:rsidR="00FA702A" w:rsidRPr="0041592B" w:rsidRDefault="00FA702A" w:rsidP="00844851">
      <w:pPr>
        <w:spacing w:line="360" w:lineRule="auto"/>
        <w:jc w:val="both"/>
        <w:rPr>
          <w:rFonts w:ascii="Book Antiqua" w:hAnsi="Book Antiqua"/>
        </w:rPr>
      </w:pPr>
    </w:p>
    <w:p w14:paraId="3FD7E99E" w14:textId="6233C62E" w:rsidR="0030197D" w:rsidRPr="0041592B" w:rsidRDefault="0030197D" w:rsidP="00844851">
      <w:pPr>
        <w:spacing w:line="360" w:lineRule="auto"/>
        <w:jc w:val="both"/>
        <w:rPr>
          <w:rFonts w:ascii="Book Antiqua" w:hAnsi="Book Antiqua"/>
        </w:rPr>
      </w:pPr>
      <w:proofErr w:type="spellStart"/>
      <w:r w:rsidRPr="0041592B">
        <w:rPr>
          <w:rFonts w:ascii="Book Antiqua" w:hAnsi="Book Antiqua"/>
          <w:b/>
        </w:rPr>
        <w:t>Emine</w:t>
      </w:r>
      <w:proofErr w:type="spellEnd"/>
      <w:r w:rsidRPr="0041592B">
        <w:rPr>
          <w:rFonts w:ascii="Book Antiqua" w:hAnsi="Book Antiqua"/>
          <w:b/>
        </w:rPr>
        <w:t xml:space="preserve"> </w:t>
      </w:r>
      <w:proofErr w:type="spellStart"/>
      <w:r w:rsidRPr="0041592B">
        <w:rPr>
          <w:rFonts w:ascii="Book Antiqua" w:hAnsi="Book Antiqua"/>
          <w:b/>
        </w:rPr>
        <w:t>Samdanci</w:t>
      </w:r>
      <w:proofErr w:type="spellEnd"/>
      <w:r w:rsidRPr="0041592B">
        <w:rPr>
          <w:rFonts w:ascii="Book Antiqua" w:hAnsi="Book Antiqua"/>
        </w:rPr>
        <w:t>, Department of Pathology, Inonu University Faculty of Medicine, Malatya</w:t>
      </w:r>
      <w:r w:rsidR="00837F7B" w:rsidRPr="0041592B">
        <w:rPr>
          <w:rFonts w:ascii="Book Antiqua" w:hAnsi="Book Antiqua"/>
        </w:rPr>
        <w:t xml:space="preserve"> 44280</w:t>
      </w:r>
      <w:r w:rsidRPr="0041592B">
        <w:rPr>
          <w:rFonts w:ascii="Book Antiqua" w:hAnsi="Book Antiqua"/>
        </w:rPr>
        <w:t>, Turkey</w:t>
      </w:r>
    </w:p>
    <w:p w14:paraId="70DA1CA0" w14:textId="77777777" w:rsidR="00133EAA" w:rsidRPr="0041592B" w:rsidRDefault="00133EAA" w:rsidP="00844851">
      <w:pPr>
        <w:spacing w:line="360" w:lineRule="auto"/>
        <w:jc w:val="both"/>
        <w:rPr>
          <w:rFonts w:ascii="Book Antiqua" w:hAnsi="Book Antiqua"/>
        </w:rPr>
      </w:pPr>
    </w:p>
    <w:p w14:paraId="7F8C1FB1" w14:textId="6442C706" w:rsidR="0030197D" w:rsidRPr="0041592B" w:rsidRDefault="0030197D" w:rsidP="00844851">
      <w:pPr>
        <w:spacing w:line="360" w:lineRule="auto"/>
        <w:jc w:val="both"/>
        <w:rPr>
          <w:rFonts w:ascii="Book Antiqua" w:eastAsia="宋体" w:hAnsi="Book Antiqua"/>
          <w:bCs/>
        </w:rPr>
      </w:pPr>
      <w:r w:rsidRPr="0041592B">
        <w:rPr>
          <w:rFonts w:ascii="Book Antiqua" w:eastAsia="宋体" w:hAnsi="Book Antiqua"/>
          <w:b/>
          <w:bCs/>
        </w:rPr>
        <w:t xml:space="preserve">ORCID Number: </w:t>
      </w:r>
      <w:r w:rsidRPr="0041592B">
        <w:rPr>
          <w:rFonts w:ascii="Book Antiqua" w:eastAsia="宋体" w:hAnsi="Book Antiqua"/>
          <w:bCs/>
        </w:rPr>
        <w:t xml:space="preserve">Sami </w:t>
      </w:r>
      <w:proofErr w:type="spellStart"/>
      <w:r w:rsidRPr="0041592B">
        <w:rPr>
          <w:rFonts w:ascii="Book Antiqua" w:eastAsia="宋体" w:hAnsi="Book Antiqua"/>
          <w:bCs/>
        </w:rPr>
        <w:t>Akbulut</w:t>
      </w:r>
      <w:proofErr w:type="spellEnd"/>
      <w:r w:rsidRPr="0041592B">
        <w:rPr>
          <w:rFonts w:ascii="Book Antiqua" w:eastAsia="宋体" w:hAnsi="Book Antiqua"/>
          <w:bCs/>
        </w:rPr>
        <w:t xml:space="preserve"> (0000-0002-6864-7711)</w:t>
      </w:r>
      <w:r w:rsidR="00133EAA" w:rsidRPr="0041592B">
        <w:rPr>
          <w:rFonts w:ascii="Book Antiqua" w:eastAsia="宋体" w:hAnsi="Book Antiqua"/>
          <w:bCs/>
        </w:rPr>
        <w:t>;</w:t>
      </w:r>
      <w:r w:rsidRPr="0041592B">
        <w:rPr>
          <w:rFonts w:ascii="Book Antiqua" w:eastAsia="宋体" w:hAnsi="Book Antiqua"/>
          <w:bCs/>
        </w:rPr>
        <w:t xml:space="preserve"> </w:t>
      </w:r>
      <w:proofErr w:type="spellStart"/>
      <w:r w:rsidRPr="0041592B">
        <w:rPr>
          <w:rFonts w:ascii="Book Antiqua" w:eastAsia="宋体" w:hAnsi="Book Antiqua"/>
          <w:bCs/>
        </w:rPr>
        <w:t>Egemen</w:t>
      </w:r>
      <w:proofErr w:type="spellEnd"/>
      <w:r w:rsidRPr="0041592B">
        <w:rPr>
          <w:rFonts w:ascii="Book Antiqua" w:eastAsia="宋体" w:hAnsi="Book Antiqua"/>
          <w:bCs/>
        </w:rPr>
        <w:t xml:space="preserve"> </w:t>
      </w:r>
      <w:proofErr w:type="spellStart"/>
      <w:r w:rsidRPr="0041592B">
        <w:rPr>
          <w:rFonts w:ascii="Book Antiqua" w:eastAsia="宋体" w:hAnsi="Book Antiqua"/>
          <w:bCs/>
        </w:rPr>
        <w:t>Ozdemir</w:t>
      </w:r>
      <w:proofErr w:type="spellEnd"/>
      <w:r w:rsidRPr="0041592B">
        <w:rPr>
          <w:rFonts w:ascii="Book Antiqua" w:eastAsia="宋体" w:hAnsi="Book Antiqua"/>
          <w:bCs/>
        </w:rPr>
        <w:t xml:space="preserve"> (0000-0002-8022-8245)</w:t>
      </w:r>
      <w:r w:rsidR="00133EAA" w:rsidRPr="0041592B">
        <w:rPr>
          <w:rFonts w:ascii="Book Antiqua" w:eastAsia="宋体" w:hAnsi="Book Antiqua"/>
          <w:bCs/>
        </w:rPr>
        <w:t>;</w:t>
      </w:r>
      <w:r w:rsidRPr="0041592B">
        <w:rPr>
          <w:rFonts w:ascii="Book Antiqua" w:eastAsia="宋体" w:hAnsi="Book Antiqua"/>
          <w:bCs/>
        </w:rPr>
        <w:t xml:space="preserve"> </w:t>
      </w:r>
      <w:proofErr w:type="spellStart"/>
      <w:r w:rsidRPr="0041592B">
        <w:rPr>
          <w:rFonts w:ascii="Book Antiqua" w:eastAsia="宋体" w:hAnsi="Book Antiqua"/>
          <w:bCs/>
        </w:rPr>
        <w:t>Emine</w:t>
      </w:r>
      <w:proofErr w:type="spellEnd"/>
      <w:r w:rsidRPr="0041592B">
        <w:rPr>
          <w:rFonts w:ascii="Book Antiqua" w:eastAsia="宋体" w:hAnsi="Book Antiqua"/>
          <w:bCs/>
        </w:rPr>
        <w:t xml:space="preserve"> </w:t>
      </w:r>
      <w:proofErr w:type="spellStart"/>
      <w:r w:rsidRPr="0041592B">
        <w:rPr>
          <w:rFonts w:ascii="Book Antiqua" w:eastAsia="宋体" w:hAnsi="Book Antiqua"/>
          <w:bCs/>
        </w:rPr>
        <w:t>Samdanci</w:t>
      </w:r>
      <w:proofErr w:type="spellEnd"/>
      <w:r w:rsidRPr="0041592B">
        <w:rPr>
          <w:rFonts w:ascii="Book Antiqua" w:eastAsia="宋体" w:hAnsi="Book Antiqua"/>
          <w:bCs/>
        </w:rPr>
        <w:t xml:space="preserve"> (0000-0002-0034-5186)</w:t>
      </w:r>
      <w:r w:rsidR="00133EAA" w:rsidRPr="0041592B">
        <w:rPr>
          <w:rFonts w:ascii="Book Antiqua" w:eastAsia="宋体" w:hAnsi="Book Antiqua"/>
          <w:bCs/>
        </w:rPr>
        <w:t>;</w:t>
      </w:r>
      <w:r w:rsidRPr="0041592B">
        <w:rPr>
          <w:rFonts w:ascii="Book Antiqua" w:eastAsia="宋体" w:hAnsi="Book Antiqua"/>
          <w:bCs/>
        </w:rPr>
        <w:t xml:space="preserve"> </w:t>
      </w:r>
      <w:proofErr w:type="spellStart"/>
      <w:r w:rsidR="002B4706" w:rsidRPr="0041592B">
        <w:rPr>
          <w:rFonts w:ascii="Book Antiqua" w:eastAsia="宋体" w:hAnsi="Book Antiqua"/>
          <w:bCs/>
        </w:rPr>
        <w:t>Selver</w:t>
      </w:r>
      <w:proofErr w:type="spellEnd"/>
      <w:r w:rsidR="002B4706" w:rsidRPr="0041592B">
        <w:rPr>
          <w:rFonts w:ascii="Book Antiqua" w:eastAsia="宋体" w:hAnsi="Book Antiqua"/>
          <w:bCs/>
        </w:rPr>
        <w:t xml:space="preserve"> </w:t>
      </w:r>
      <w:proofErr w:type="spellStart"/>
      <w:r w:rsidR="002B4706" w:rsidRPr="0041592B">
        <w:rPr>
          <w:rFonts w:ascii="Book Antiqua" w:eastAsia="宋体" w:hAnsi="Book Antiqua"/>
          <w:bCs/>
        </w:rPr>
        <w:t>Unsal</w:t>
      </w:r>
      <w:proofErr w:type="spellEnd"/>
      <w:r w:rsidR="002B4706" w:rsidRPr="0041592B">
        <w:rPr>
          <w:rFonts w:ascii="Book Antiqua" w:eastAsia="宋体" w:hAnsi="Book Antiqua"/>
          <w:bCs/>
        </w:rPr>
        <w:t xml:space="preserve"> (</w:t>
      </w:r>
      <w:r w:rsidR="002B4706" w:rsidRPr="0041592B">
        <w:rPr>
          <w:rFonts w:ascii="Book Antiqua" w:hAnsi="Book Antiqua" w:cs="Arial"/>
          <w:shd w:val="clear" w:color="auto" w:fill="FFFFFF"/>
        </w:rPr>
        <w:t>0000-0001-8316-5043)</w:t>
      </w:r>
      <w:r w:rsidR="00133EAA" w:rsidRPr="0041592B">
        <w:rPr>
          <w:rFonts w:ascii="Book Antiqua" w:hAnsi="Book Antiqua" w:cs="Arial"/>
          <w:shd w:val="clear" w:color="auto" w:fill="FFFFFF"/>
        </w:rPr>
        <w:t>;</w:t>
      </w:r>
      <w:r w:rsidR="002B4706" w:rsidRPr="0041592B">
        <w:rPr>
          <w:rFonts w:ascii="Book Antiqua" w:hAnsi="Book Antiqua" w:cs="Arial"/>
          <w:shd w:val="clear" w:color="auto" w:fill="FFFFFF"/>
        </w:rPr>
        <w:t xml:space="preserve"> </w:t>
      </w:r>
      <w:r w:rsidRPr="0041592B">
        <w:rPr>
          <w:rFonts w:ascii="Book Antiqua" w:eastAsia="宋体" w:hAnsi="Book Antiqua"/>
          <w:bCs/>
        </w:rPr>
        <w:t xml:space="preserve">Murat </w:t>
      </w:r>
      <w:proofErr w:type="spellStart"/>
      <w:r w:rsidRPr="0041592B">
        <w:rPr>
          <w:rFonts w:ascii="Book Antiqua" w:eastAsia="宋体" w:hAnsi="Book Antiqua"/>
          <w:bCs/>
        </w:rPr>
        <w:t>Harputluoglu</w:t>
      </w:r>
      <w:proofErr w:type="spellEnd"/>
      <w:r w:rsidRPr="0041592B">
        <w:rPr>
          <w:rFonts w:ascii="Book Antiqua" w:eastAsia="宋体" w:hAnsi="Book Antiqua"/>
          <w:bCs/>
        </w:rPr>
        <w:t xml:space="preserve"> (0000-0002-9415-147X)</w:t>
      </w:r>
      <w:r w:rsidR="00133EAA" w:rsidRPr="0041592B">
        <w:rPr>
          <w:rFonts w:ascii="Book Antiqua" w:eastAsia="宋体" w:hAnsi="Book Antiqua"/>
          <w:bCs/>
        </w:rPr>
        <w:t>;</w:t>
      </w:r>
      <w:r w:rsidRPr="0041592B">
        <w:rPr>
          <w:rFonts w:ascii="Book Antiqua" w:eastAsia="宋体" w:hAnsi="Book Antiqua"/>
          <w:bCs/>
        </w:rPr>
        <w:t xml:space="preserve"> </w:t>
      </w:r>
      <w:proofErr w:type="spellStart"/>
      <w:r w:rsidRPr="0041592B">
        <w:rPr>
          <w:rFonts w:ascii="Book Antiqua" w:eastAsia="宋体" w:hAnsi="Book Antiqua"/>
          <w:bCs/>
        </w:rPr>
        <w:t>Sezai</w:t>
      </w:r>
      <w:proofErr w:type="spellEnd"/>
      <w:r w:rsidRPr="0041592B">
        <w:rPr>
          <w:rFonts w:ascii="Book Antiqua" w:eastAsia="宋体" w:hAnsi="Book Antiqua"/>
          <w:bCs/>
        </w:rPr>
        <w:t xml:space="preserve"> </w:t>
      </w:r>
      <w:proofErr w:type="spellStart"/>
      <w:r w:rsidRPr="0041592B">
        <w:rPr>
          <w:rFonts w:ascii="Book Antiqua" w:eastAsia="宋体" w:hAnsi="Book Antiqua"/>
          <w:bCs/>
        </w:rPr>
        <w:t>Yilmaz</w:t>
      </w:r>
      <w:proofErr w:type="spellEnd"/>
      <w:r w:rsidRPr="0041592B">
        <w:rPr>
          <w:rFonts w:ascii="Book Antiqua" w:eastAsia="宋体" w:hAnsi="Book Antiqua"/>
          <w:bCs/>
        </w:rPr>
        <w:t xml:space="preserve"> (0000-0002-8044-0297)</w:t>
      </w:r>
      <w:r w:rsidR="00133EAA" w:rsidRPr="0041592B">
        <w:rPr>
          <w:rFonts w:ascii="Book Antiqua" w:eastAsia="宋体" w:hAnsi="Book Antiqua"/>
          <w:bCs/>
        </w:rPr>
        <w:t>.</w:t>
      </w:r>
    </w:p>
    <w:p w14:paraId="03150099" w14:textId="7788192D" w:rsidR="0030197D" w:rsidRPr="0041592B" w:rsidRDefault="0030197D" w:rsidP="00844851">
      <w:pPr>
        <w:spacing w:line="360" w:lineRule="auto"/>
        <w:jc w:val="both"/>
        <w:rPr>
          <w:rFonts w:ascii="Book Antiqua" w:hAnsi="Book Antiqua"/>
        </w:rPr>
      </w:pPr>
      <w:r w:rsidRPr="0041592B">
        <w:rPr>
          <w:rFonts w:ascii="Book Antiqua" w:hAnsi="Book Antiqua"/>
          <w:b/>
        </w:rPr>
        <w:lastRenderedPageBreak/>
        <w:t xml:space="preserve">Author </w:t>
      </w:r>
      <w:r w:rsidR="00133EAA" w:rsidRPr="0041592B">
        <w:rPr>
          <w:rFonts w:ascii="Book Antiqua" w:hAnsi="Book Antiqua"/>
          <w:b/>
        </w:rPr>
        <w:t>c</w:t>
      </w:r>
      <w:r w:rsidRPr="0041592B">
        <w:rPr>
          <w:rFonts w:ascii="Book Antiqua" w:hAnsi="Book Antiqua"/>
          <w:b/>
        </w:rPr>
        <w:t>ontributions:</w:t>
      </w:r>
      <w:r w:rsidRPr="0041592B">
        <w:rPr>
          <w:rFonts w:ascii="Book Antiqua" w:hAnsi="Book Antiqua"/>
        </w:rPr>
        <w:t xml:space="preserve"> </w:t>
      </w:r>
      <w:proofErr w:type="spellStart"/>
      <w:r w:rsidRPr="0041592B">
        <w:rPr>
          <w:rFonts w:ascii="Book Antiqua" w:hAnsi="Book Antiqua"/>
        </w:rPr>
        <w:t>Akbulut</w:t>
      </w:r>
      <w:proofErr w:type="spellEnd"/>
      <w:r w:rsidRPr="0041592B">
        <w:rPr>
          <w:rFonts w:ascii="Book Antiqua" w:hAnsi="Book Antiqua"/>
        </w:rPr>
        <w:t xml:space="preserve"> S, and </w:t>
      </w:r>
      <w:proofErr w:type="spellStart"/>
      <w:r w:rsidRPr="0041592B">
        <w:rPr>
          <w:rFonts w:ascii="Book Antiqua" w:hAnsi="Book Antiqua"/>
        </w:rPr>
        <w:t>Ozdemir</w:t>
      </w:r>
      <w:proofErr w:type="spellEnd"/>
      <w:r w:rsidRPr="0041592B">
        <w:rPr>
          <w:rFonts w:ascii="Book Antiqua" w:hAnsi="Book Antiqua"/>
        </w:rPr>
        <w:t xml:space="preserve"> E designed the report; </w:t>
      </w:r>
      <w:proofErr w:type="spellStart"/>
      <w:r w:rsidRPr="0041592B">
        <w:rPr>
          <w:rFonts w:ascii="Book Antiqua" w:hAnsi="Book Antiqua"/>
        </w:rPr>
        <w:t>Akbulut</w:t>
      </w:r>
      <w:proofErr w:type="spellEnd"/>
      <w:r w:rsidRPr="0041592B">
        <w:rPr>
          <w:rFonts w:ascii="Book Antiqua" w:hAnsi="Book Antiqua"/>
        </w:rPr>
        <w:t xml:space="preserve"> S and </w:t>
      </w:r>
      <w:proofErr w:type="spellStart"/>
      <w:r w:rsidRPr="0041592B">
        <w:rPr>
          <w:rFonts w:ascii="Book Antiqua" w:hAnsi="Book Antiqua"/>
        </w:rPr>
        <w:t>Unsal</w:t>
      </w:r>
      <w:proofErr w:type="spellEnd"/>
      <w:r w:rsidRPr="0041592B">
        <w:rPr>
          <w:rFonts w:ascii="Book Antiqua" w:hAnsi="Book Antiqua"/>
        </w:rPr>
        <w:t xml:space="preserve"> S collected the patient’s clinical data; </w:t>
      </w:r>
      <w:proofErr w:type="spellStart"/>
      <w:r w:rsidRPr="0041592B">
        <w:rPr>
          <w:rFonts w:ascii="Book Antiqua" w:hAnsi="Book Antiqua"/>
        </w:rPr>
        <w:t>Samdanci</w:t>
      </w:r>
      <w:proofErr w:type="spellEnd"/>
      <w:r w:rsidRPr="0041592B">
        <w:rPr>
          <w:rFonts w:ascii="Book Antiqua" w:hAnsi="Book Antiqua"/>
        </w:rPr>
        <w:t xml:space="preserve"> E provided </w:t>
      </w:r>
      <w:proofErr w:type="spellStart"/>
      <w:r w:rsidRPr="0041592B">
        <w:rPr>
          <w:rFonts w:ascii="Book Antiqua" w:hAnsi="Book Antiqua"/>
        </w:rPr>
        <w:t>histopathological</w:t>
      </w:r>
      <w:proofErr w:type="spellEnd"/>
      <w:r w:rsidRPr="0041592B">
        <w:rPr>
          <w:rFonts w:ascii="Book Antiqua" w:hAnsi="Book Antiqua"/>
        </w:rPr>
        <w:t xml:space="preserve"> information; </w:t>
      </w:r>
      <w:proofErr w:type="spellStart"/>
      <w:r w:rsidRPr="0041592B">
        <w:rPr>
          <w:rFonts w:ascii="Book Antiqua" w:hAnsi="Book Antiqua"/>
        </w:rPr>
        <w:t>Akbulut</w:t>
      </w:r>
      <w:proofErr w:type="spellEnd"/>
      <w:r w:rsidRPr="0041592B">
        <w:rPr>
          <w:rFonts w:ascii="Book Antiqua" w:hAnsi="Book Antiqua"/>
        </w:rPr>
        <w:t xml:space="preserve"> S and </w:t>
      </w:r>
      <w:proofErr w:type="spellStart"/>
      <w:r w:rsidRPr="0041592B">
        <w:rPr>
          <w:rFonts w:ascii="Book Antiqua" w:hAnsi="Book Antiqua"/>
        </w:rPr>
        <w:t>Yilmaz</w:t>
      </w:r>
      <w:proofErr w:type="spellEnd"/>
      <w:r w:rsidRPr="0041592B">
        <w:rPr>
          <w:rFonts w:ascii="Book Antiqua" w:hAnsi="Book Antiqua"/>
        </w:rPr>
        <w:t xml:space="preserve"> S performed surgical procedure; </w:t>
      </w:r>
      <w:proofErr w:type="spellStart"/>
      <w:r w:rsidR="000674C5" w:rsidRPr="0041592B">
        <w:rPr>
          <w:rFonts w:ascii="Book Antiqua" w:hAnsi="Book Antiqua"/>
        </w:rPr>
        <w:t>Harputluoglu</w:t>
      </w:r>
      <w:proofErr w:type="spellEnd"/>
      <w:r w:rsidR="000674C5" w:rsidRPr="0041592B">
        <w:rPr>
          <w:rFonts w:ascii="Book Antiqua" w:hAnsi="Book Antiqua"/>
        </w:rPr>
        <w:t xml:space="preserve"> M performed endoscopic procedure; </w:t>
      </w:r>
      <w:proofErr w:type="spellStart"/>
      <w:r w:rsidRPr="0041592B">
        <w:rPr>
          <w:rFonts w:ascii="Book Antiqua" w:hAnsi="Book Antiqua"/>
        </w:rPr>
        <w:t>Akbulut</w:t>
      </w:r>
      <w:proofErr w:type="spellEnd"/>
      <w:r w:rsidRPr="0041592B">
        <w:rPr>
          <w:rFonts w:ascii="Book Antiqua" w:hAnsi="Book Antiqua"/>
        </w:rPr>
        <w:t xml:space="preserve"> S, </w:t>
      </w:r>
      <w:proofErr w:type="spellStart"/>
      <w:r w:rsidRPr="0041592B">
        <w:rPr>
          <w:rFonts w:ascii="Book Antiqua" w:hAnsi="Book Antiqua"/>
        </w:rPr>
        <w:t>Ozdemir</w:t>
      </w:r>
      <w:proofErr w:type="spellEnd"/>
      <w:r w:rsidRPr="0041592B">
        <w:rPr>
          <w:rFonts w:ascii="Book Antiqua" w:hAnsi="Book Antiqua"/>
        </w:rPr>
        <w:t xml:space="preserve"> E and Yilmaz S analyzed the data and wrote the paper.</w:t>
      </w:r>
    </w:p>
    <w:p w14:paraId="57C4AACC" w14:textId="77777777" w:rsidR="0030197D" w:rsidRPr="0041592B" w:rsidRDefault="0030197D" w:rsidP="00844851">
      <w:pPr>
        <w:spacing w:line="360" w:lineRule="auto"/>
        <w:jc w:val="both"/>
        <w:rPr>
          <w:rFonts w:ascii="Book Antiqua" w:hAnsi="Book Antiqua"/>
        </w:rPr>
      </w:pPr>
    </w:p>
    <w:p w14:paraId="5F11F170" w14:textId="5BD54E54" w:rsidR="0030197D" w:rsidRPr="0041592B" w:rsidRDefault="0030197D" w:rsidP="00844851">
      <w:pPr>
        <w:pStyle w:val="Default"/>
        <w:snapToGrid w:val="0"/>
        <w:spacing w:line="360" w:lineRule="auto"/>
        <w:jc w:val="both"/>
        <w:rPr>
          <w:rFonts w:ascii="Book Antiqua" w:hAnsi="Book Antiqua"/>
          <w:color w:val="auto"/>
        </w:rPr>
      </w:pPr>
      <w:r w:rsidRPr="0041592B">
        <w:rPr>
          <w:rFonts w:ascii="Book Antiqua" w:hAnsi="Book Antiqua"/>
          <w:b/>
          <w:bCs/>
          <w:color w:val="auto"/>
        </w:rPr>
        <w:t xml:space="preserve">Informed consent statement: </w:t>
      </w:r>
      <w:r w:rsidRPr="0041592B">
        <w:rPr>
          <w:rFonts w:ascii="Book Antiqua" w:hAnsi="Book Antiqua"/>
          <w:color w:val="auto"/>
        </w:rPr>
        <w:t>All study participants provided informed written consent prior to study enrollment</w:t>
      </w:r>
      <w:r w:rsidR="00133EAA" w:rsidRPr="0041592B">
        <w:rPr>
          <w:rFonts w:ascii="Book Antiqua" w:hAnsi="Book Antiqua"/>
          <w:color w:val="auto"/>
        </w:rPr>
        <w:t>.</w:t>
      </w:r>
    </w:p>
    <w:p w14:paraId="21077EEF" w14:textId="77777777" w:rsidR="00E142EA" w:rsidRPr="0041592B" w:rsidRDefault="00E142EA" w:rsidP="00844851">
      <w:pPr>
        <w:pStyle w:val="Default"/>
        <w:snapToGrid w:val="0"/>
        <w:spacing w:line="360" w:lineRule="auto"/>
        <w:jc w:val="both"/>
        <w:rPr>
          <w:rFonts w:ascii="Book Antiqua" w:hAnsi="Book Antiqua"/>
          <w:b/>
          <w:bCs/>
          <w:color w:val="auto"/>
        </w:rPr>
      </w:pPr>
    </w:p>
    <w:p w14:paraId="12272F5A" w14:textId="77777777" w:rsidR="0030197D" w:rsidRPr="0041592B" w:rsidRDefault="0030197D" w:rsidP="00844851">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宋体" w:hAnsi="Book Antiqua" w:cs="Times New Roman"/>
          <w:color w:val="auto"/>
          <w:sz w:val="24"/>
          <w:szCs w:val="24"/>
          <w:u w:color="333333"/>
          <w:shd w:val="clear" w:color="auto" w:fill="FFFFFF"/>
        </w:rPr>
      </w:pPr>
      <w:r w:rsidRPr="0041592B">
        <w:rPr>
          <w:rFonts w:ascii="Book Antiqua" w:eastAsia="宋体" w:hAnsi="Book Antiqua" w:cs="Times New Roman"/>
          <w:b/>
          <w:bCs/>
          <w:color w:val="auto"/>
          <w:sz w:val="24"/>
          <w:szCs w:val="24"/>
          <w:u w:color="333333"/>
          <w:shd w:val="clear" w:color="auto" w:fill="FFFFFF"/>
        </w:rPr>
        <w:t>Conflict-of-interest statement:</w:t>
      </w:r>
      <w:r w:rsidRPr="0041592B">
        <w:rPr>
          <w:rFonts w:ascii="Book Antiqua" w:eastAsia="宋体" w:hAnsi="Book Antiqua" w:cs="Times New Roman"/>
          <w:color w:val="auto"/>
          <w:sz w:val="24"/>
          <w:szCs w:val="24"/>
          <w:u w:color="333333"/>
          <w:shd w:val="clear" w:color="auto" w:fill="FFFFFF"/>
        </w:rPr>
        <w:t xml:space="preserve"> The authors declare no conflicts of interest.</w:t>
      </w:r>
    </w:p>
    <w:p w14:paraId="04503BFB" w14:textId="77777777" w:rsidR="0030197D" w:rsidRPr="0041592B" w:rsidRDefault="0030197D" w:rsidP="00844851">
      <w:pPr>
        <w:snapToGrid w:val="0"/>
        <w:spacing w:line="360" w:lineRule="auto"/>
        <w:jc w:val="both"/>
        <w:rPr>
          <w:rFonts w:ascii="Book Antiqua" w:eastAsia="宋体" w:hAnsi="Book Antiqua"/>
          <w:b/>
          <w:bCs/>
        </w:rPr>
      </w:pPr>
    </w:p>
    <w:p w14:paraId="1519CD13" w14:textId="77777777" w:rsidR="0030197D" w:rsidRPr="0041592B" w:rsidRDefault="0030197D" w:rsidP="00844851">
      <w:pPr>
        <w:snapToGrid w:val="0"/>
        <w:spacing w:line="360" w:lineRule="auto"/>
        <w:jc w:val="both"/>
        <w:rPr>
          <w:rFonts w:ascii="Book Antiqua" w:eastAsia="宋体" w:hAnsi="Book Antiqua"/>
          <w:b/>
        </w:rPr>
      </w:pPr>
      <w:r w:rsidRPr="0041592B">
        <w:rPr>
          <w:rFonts w:ascii="Book Antiqua" w:eastAsia="宋体" w:hAnsi="Book Antiqua"/>
          <w:b/>
        </w:rPr>
        <w:t>CARE Checklist (2016):</w:t>
      </w:r>
      <w:r w:rsidRPr="0041592B">
        <w:rPr>
          <w:rFonts w:ascii="Book Antiqua" w:eastAsia="宋体" w:hAnsi="Book Antiqua"/>
          <w:bCs/>
        </w:rPr>
        <w:t xml:space="preserve"> </w:t>
      </w:r>
      <w:r w:rsidRPr="0041592B">
        <w:rPr>
          <w:rFonts w:ascii="Book Antiqua" w:eastAsia="宋体" w:hAnsi="Book Antiqua"/>
          <w:spacing w:val="-2"/>
        </w:rPr>
        <w:t>The authors have read the CARE Checklist (2016), and the manuscript was prepared and revised according to the CARE Checklist (2016).</w:t>
      </w:r>
    </w:p>
    <w:p w14:paraId="19DD10EB" w14:textId="77777777" w:rsidR="0030197D" w:rsidRPr="0041592B" w:rsidRDefault="0030197D" w:rsidP="00844851">
      <w:pPr>
        <w:spacing w:line="360" w:lineRule="auto"/>
        <w:jc w:val="both"/>
        <w:rPr>
          <w:rFonts w:ascii="Book Antiqua" w:hAnsi="Book Antiqua"/>
        </w:rPr>
      </w:pPr>
    </w:p>
    <w:p w14:paraId="44227492" w14:textId="77777777" w:rsidR="00133EAA" w:rsidRPr="00133EAA" w:rsidRDefault="00133EAA" w:rsidP="00844851">
      <w:pPr>
        <w:adjustRightInd w:val="0"/>
        <w:snapToGrid w:val="0"/>
        <w:spacing w:line="360" w:lineRule="auto"/>
        <w:jc w:val="both"/>
        <w:rPr>
          <w:rFonts w:ascii="Book Antiqua" w:eastAsia="宋体" w:hAnsi="Book Antiqua"/>
          <w:lang w:eastAsia="zh-CN"/>
        </w:rPr>
      </w:pPr>
      <w:bookmarkStart w:id="1" w:name="OLE_LINK413"/>
      <w:bookmarkStart w:id="2" w:name="OLE_LINK381"/>
      <w:bookmarkStart w:id="3" w:name="OLE_LINK32"/>
      <w:r w:rsidRPr="00133EAA">
        <w:rPr>
          <w:rFonts w:ascii="Book Antiqua" w:eastAsia="宋体" w:hAnsi="Book Antiqua"/>
          <w:b/>
          <w:lang w:eastAsia="zh-CN"/>
        </w:rPr>
        <w:t xml:space="preserve">Open-Access: </w:t>
      </w:r>
      <w:r w:rsidRPr="00133EAA">
        <w:rPr>
          <w:rFonts w:ascii="Book Antiqua" w:eastAsia="宋体" w:hAnsi="Book Antiqua"/>
          <w:lang w:eastAsia="zh-CN"/>
        </w:rPr>
        <w:t xml:space="preserve">This is an </w:t>
      </w:r>
      <w:r w:rsidRPr="00133EAA">
        <w:rPr>
          <w:rFonts w:ascii="Book Antiqua" w:eastAsia="宋体" w:hAnsi="Book Antiqua" w:cs="宋体"/>
          <w:lang w:eastAsia="zh-CN"/>
        </w:rPr>
        <w:t xml:space="preserve">open-access article that was </w:t>
      </w:r>
      <w:r w:rsidRPr="00133EAA">
        <w:rPr>
          <w:rFonts w:ascii="Book Antiqua" w:eastAsia="宋体" w:hAnsi="Book Antiqua"/>
          <w:lang w:eastAsia="zh-CN"/>
        </w:rPr>
        <w:t xml:space="preserve">selected by an in-house editor and fully peer-reviewed by external reviewers. It is </w:t>
      </w:r>
      <w:r w:rsidRPr="00133EAA">
        <w:rPr>
          <w:rFonts w:ascii="Book Antiqua" w:eastAsia="宋体" w:hAnsi="Book Antiqua" w:cs="宋体"/>
          <w:lang w:eastAsia="zh-CN"/>
        </w:rPr>
        <w:t xml:space="preserve">distributed in accordance with </w:t>
      </w:r>
      <w:r w:rsidRPr="00133EAA">
        <w:rPr>
          <w:rFonts w:ascii="Book Antiqua" w:eastAsia="宋体" w:hAnsi="Book Antiqua"/>
          <w:lang w:eastAsia="zh-CN"/>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DED270" w14:textId="77777777" w:rsidR="00133EAA" w:rsidRPr="00133EAA" w:rsidRDefault="00133EAA" w:rsidP="00844851">
      <w:pPr>
        <w:adjustRightInd w:val="0"/>
        <w:snapToGrid w:val="0"/>
        <w:spacing w:line="360" w:lineRule="auto"/>
        <w:jc w:val="both"/>
        <w:rPr>
          <w:rFonts w:ascii="Book Antiqua" w:eastAsia="宋体" w:hAnsi="Book Antiqua"/>
          <w:lang w:eastAsia="zh-CN"/>
        </w:rPr>
      </w:pPr>
    </w:p>
    <w:p w14:paraId="173C04E2" w14:textId="77777777" w:rsidR="00133EAA" w:rsidRPr="00133EAA" w:rsidRDefault="00133EAA" w:rsidP="00844851">
      <w:pPr>
        <w:widowControl w:val="0"/>
        <w:adjustRightInd w:val="0"/>
        <w:snapToGrid w:val="0"/>
        <w:spacing w:line="360" w:lineRule="auto"/>
        <w:jc w:val="both"/>
        <w:rPr>
          <w:rFonts w:ascii="Book Antiqua" w:eastAsia="宋体" w:hAnsi="Book Antiqua"/>
          <w:bCs/>
          <w:lang w:eastAsia="zh-CN"/>
        </w:rPr>
      </w:pPr>
      <w:r w:rsidRPr="00133EAA">
        <w:rPr>
          <w:rFonts w:ascii="Book Antiqua" w:eastAsia="宋体" w:hAnsi="Book Antiqua"/>
          <w:b/>
          <w:bCs/>
          <w:highlight w:val="white"/>
          <w:lang w:eastAsia="zh-CN"/>
        </w:rPr>
        <w:t xml:space="preserve">Manuscript source: </w:t>
      </w:r>
      <w:r w:rsidRPr="00133EAA">
        <w:rPr>
          <w:rFonts w:ascii="Book Antiqua" w:eastAsia="宋体" w:hAnsi="Book Antiqua"/>
          <w:bCs/>
          <w:highlight w:val="white"/>
          <w:lang w:eastAsia="zh-CN"/>
        </w:rPr>
        <w:t>Unsolicited manuscript</w:t>
      </w:r>
      <w:bookmarkEnd w:id="1"/>
      <w:bookmarkEnd w:id="2"/>
      <w:bookmarkEnd w:id="3"/>
    </w:p>
    <w:p w14:paraId="7493FEAE" w14:textId="77777777" w:rsidR="00133EAA" w:rsidRPr="00133EAA" w:rsidRDefault="00133EAA" w:rsidP="00844851">
      <w:pPr>
        <w:widowControl w:val="0"/>
        <w:adjustRightInd w:val="0"/>
        <w:snapToGrid w:val="0"/>
        <w:spacing w:line="360" w:lineRule="auto"/>
        <w:jc w:val="both"/>
        <w:rPr>
          <w:rFonts w:ascii="Book Antiqua" w:eastAsia="宋体" w:hAnsi="Book Antiqua"/>
          <w:b/>
          <w:kern w:val="2"/>
          <w:lang w:eastAsia="zh-CN"/>
        </w:rPr>
      </w:pPr>
    </w:p>
    <w:p w14:paraId="7A8D5DB8" w14:textId="34ACA750" w:rsidR="0030197D" w:rsidRPr="0041592B" w:rsidRDefault="00133EAA" w:rsidP="00844851">
      <w:pPr>
        <w:spacing w:line="360" w:lineRule="auto"/>
        <w:jc w:val="both"/>
        <w:rPr>
          <w:rFonts w:ascii="Book Antiqua" w:hAnsi="Book Antiqua"/>
        </w:rPr>
      </w:pPr>
      <w:r w:rsidRPr="0041592B">
        <w:rPr>
          <w:rFonts w:ascii="Book Antiqua" w:eastAsia="宋体" w:hAnsi="Book Antiqua"/>
          <w:b/>
          <w:kern w:val="2"/>
          <w:lang w:eastAsia="zh-CN"/>
        </w:rPr>
        <w:t xml:space="preserve">Corresponding author: </w:t>
      </w:r>
      <w:r w:rsidR="0030197D" w:rsidRPr="0041592B">
        <w:rPr>
          <w:rFonts w:ascii="Book Antiqua" w:hAnsi="Book Antiqua"/>
          <w:b/>
        </w:rPr>
        <w:t xml:space="preserve">Sami </w:t>
      </w:r>
      <w:proofErr w:type="spellStart"/>
      <w:r w:rsidR="0030197D" w:rsidRPr="0041592B">
        <w:rPr>
          <w:rFonts w:ascii="Book Antiqua" w:hAnsi="Book Antiqua"/>
          <w:b/>
        </w:rPr>
        <w:t>Akbulut</w:t>
      </w:r>
      <w:proofErr w:type="spellEnd"/>
      <w:r w:rsidR="0030197D" w:rsidRPr="0041592B">
        <w:rPr>
          <w:rFonts w:ascii="Book Antiqua" w:hAnsi="Book Antiqua"/>
          <w:b/>
        </w:rPr>
        <w:t>,</w:t>
      </w:r>
      <w:r w:rsidRPr="0041592B">
        <w:rPr>
          <w:rFonts w:ascii="Book Antiqua" w:hAnsi="Book Antiqua"/>
          <w:b/>
        </w:rPr>
        <w:t xml:space="preserve"> MD, Associate Professor</w:t>
      </w:r>
      <w:r w:rsidR="0030197D" w:rsidRPr="0041592B">
        <w:rPr>
          <w:rFonts w:ascii="Book Antiqua" w:hAnsi="Book Antiqua"/>
          <w:b/>
        </w:rPr>
        <w:t xml:space="preserve">, </w:t>
      </w:r>
      <w:r w:rsidRPr="0041592B">
        <w:rPr>
          <w:rFonts w:ascii="Book Antiqua" w:hAnsi="Book Antiqua"/>
        </w:rPr>
        <w:t xml:space="preserve">Liver Transplant Institute, Inonu University, </w:t>
      </w:r>
      <w:proofErr w:type="spellStart"/>
      <w:r w:rsidRPr="0041592B">
        <w:rPr>
          <w:rFonts w:ascii="Book Antiqua" w:hAnsi="Book Antiqua"/>
        </w:rPr>
        <w:t>Elazig</w:t>
      </w:r>
      <w:proofErr w:type="spellEnd"/>
      <w:r w:rsidRPr="0041592B">
        <w:rPr>
          <w:rFonts w:ascii="Book Antiqua" w:hAnsi="Book Antiqua"/>
        </w:rPr>
        <w:t xml:space="preserve"> </w:t>
      </w:r>
      <w:proofErr w:type="spellStart"/>
      <w:r w:rsidRPr="0041592B">
        <w:rPr>
          <w:rFonts w:ascii="Book Antiqua" w:hAnsi="Book Antiqua"/>
        </w:rPr>
        <w:t>Yolu</w:t>
      </w:r>
      <w:proofErr w:type="spellEnd"/>
      <w:r w:rsidRPr="0041592B">
        <w:rPr>
          <w:rFonts w:ascii="Book Antiqua" w:hAnsi="Book Antiqua"/>
        </w:rPr>
        <w:t xml:space="preserve"> 10. Km, Malatya 44280, Turkey</w:t>
      </w:r>
      <w:r w:rsidR="0030197D" w:rsidRPr="0041592B">
        <w:rPr>
          <w:rFonts w:ascii="Book Antiqua" w:hAnsi="Book Antiqua"/>
        </w:rPr>
        <w:t xml:space="preserve">. </w:t>
      </w:r>
      <w:hyperlink r:id="rId9" w:history="1">
        <w:r w:rsidR="0030197D" w:rsidRPr="0041592B">
          <w:rPr>
            <w:rStyle w:val="a3"/>
            <w:rFonts w:ascii="Book Antiqua" w:hAnsi="Book Antiqua"/>
            <w:u w:val="none"/>
          </w:rPr>
          <w:t>akbulutsami@gmail.com</w:t>
        </w:r>
      </w:hyperlink>
      <w:r w:rsidR="0030197D" w:rsidRPr="0041592B">
        <w:rPr>
          <w:rStyle w:val="a3"/>
          <w:rFonts w:ascii="Book Antiqua" w:hAnsi="Book Antiqua"/>
          <w:u w:val="none"/>
        </w:rPr>
        <w:t xml:space="preserve"> </w:t>
      </w:r>
    </w:p>
    <w:p w14:paraId="1C5148B8" w14:textId="77777777" w:rsidR="0030197D" w:rsidRPr="0041592B" w:rsidRDefault="0030197D" w:rsidP="00844851">
      <w:pPr>
        <w:spacing w:line="360" w:lineRule="auto"/>
        <w:jc w:val="both"/>
        <w:rPr>
          <w:rFonts w:ascii="Book Antiqua" w:hAnsi="Book Antiqua"/>
        </w:rPr>
      </w:pPr>
      <w:r w:rsidRPr="0041592B">
        <w:rPr>
          <w:rFonts w:ascii="Book Antiqua" w:hAnsi="Book Antiqua"/>
          <w:b/>
        </w:rPr>
        <w:t xml:space="preserve">Telephone: </w:t>
      </w:r>
      <w:r w:rsidRPr="0041592B">
        <w:rPr>
          <w:rFonts w:ascii="Book Antiqua" w:hAnsi="Book Antiqua"/>
        </w:rPr>
        <w:t>+90-422-3410660</w:t>
      </w:r>
    </w:p>
    <w:p w14:paraId="755F6B78" w14:textId="77777777" w:rsidR="0030197D" w:rsidRPr="0041592B" w:rsidRDefault="0030197D" w:rsidP="00844851">
      <w:pPr>
        <w:spacing w:line="360" w:lineRule="auto"/>
        <w:jc w:val="both"/>
        <w:rPr>
          <w:rFonts w:ascii="Book Antiqua" w:hAnsi="Book Antiqua"/>
        </w:rPr>
      </w:pPr>
      <w:r w:rsidRPr="0041592B">
        <w:rPr>
          <w:rFonts w:ascii="Book Antiqua" w:hAnsi="Book Antiqua"/>
          <w:b/>
        </w:rPr>
        <w:t xml:space="preserve">Fax: </w:t>
      </w:r>
      <w:r w:rsidRPr="0041592B">
        <w:rPr>
          <w:rFonts w:ascii="Book Antiqua" w:hAnsi="Book Antiqua"/>
        </w:rPr>
        <w:t xml:space="preserve">+90-422-3410036 </w:t>
      </w:r>
    </w:p>
    <w:p w14:paraId="7F7B8097" w14:textId="0FDD38AB" w:rsidR="00745A47" w:rsidRDefault="00745A47" w:rsidP="00844851">
      <w:pPr>
        <w:spacing w:line="360" w:lineRule="auto"/>
        <w:jc w:val="both"/>
        <w:rPr>
          <w:rFonts w:ascii="Book Antiqua" w:hAnsi="Book Antiqua"/>
        </w:rPr>
      </w:pPr>
    </w:p>
    <w:p w14:paraId="34D3B5F0" w14:textId="77777777" w:rsidR="00531EA3" w:rsidRPr="0041592B" w:rsidRDefault="00531EA3" w:rsidP="00844851">
      <w:pPr>
        <w:spacing w:line="360" w:lineRule="auto"/>
        <w:jc w:val="both"/>
        <w:rPr>
          <w:rFonts w:ascii="Book Antiqua" w:hAnsi="Book Antiqua"/>
        </w:rPr>
      </w:pPr>
    </w:p>
    <w:p w14:paraId="37DCCA6F" w14:textId="619E4BD5" w:rsidR="00133EAA" w:rsidRPr="00133EAA" w:rsidRDefault="00133EAA" w:rsidP="00844851">
      <w:pPr>
        <w:adjustRightInd w:val="0"/>
        <w:snapToGrid w:val="0"/>
        <w:spacing w:line="360" w:lineRule="auto"/>
        <w:jc w:val="both"/>
        <w:rPr>
          <w:rFonts w:ascii="Book Antiqua" w:eastAsia="宋体" w:hAnsi="Book Antiqua"/>
          <w:b/>
          <w:lang w:eastAsia="zh-CN"/>
        </w:rPr>
      </w:pPr>
      <w:r w:rsidRPr="00133EAA">
        <w:rPr>
          <w:rFonts w:ascii="Book Antiqua" w:eastAsia="宋体" w:hAnsi="Book Antiqua"/>
          <w:b/>
        </w:rPr>
        <w:lastRenderedPageBreak/>
        <w:t xml:space="preserve">Received: </w:t>
      </w:r>
      <w:r w:rsidRPr="0041592B">
        <w:rPr>
          <w:rFonts w:ascii="Book Antiqua" w:eastAsia="宋体" w:hAnsi="Book Antiqua"/>
          <w:lang w:eastAsia="zh-CN"/>
        </w:rPr>
        <w:t xml:space="preserve">April </w:t>
      </w:r>
      <w:r w:rsidRPr="00133EAA">
        <w:rPr>
          <w:rFonts w:ascii="Book Antiqua" w:eastAsia="宋体" w:hAnsi="Book Antiqua"/>
          <w:lang w:eastAsia="zh-CN"/>
        </w:rPr>
        <w:t>2</w:t>
      </w:r>
      <w:r w:rsidRPr="0041592B">
        <w:rPr>
          <w:rFonts w:ascii="Book Antiqua" w:eastAsia="宋体" w:hAnsi="Book Antiqua"/>
          <w:lang w:eastAsia="zh-CN"/>
        </w:rPr>
        <w:t>9</w:t>
      </w:r>
      <w:r w:rsidRPr="00133EAA">
        <w:rPr>
          <w:rFonts w:ascii="Book Antiqua" w:eastAsia="宋体" w:hAnsi="Book Antiqua"/>
        </w:rPr>
        <w:t>, 201</w:t>
      </w:r>
      <w:r w:rsidRPr="00133EAA">
        <w:rPr>
          <w:rFonts w:ascii="Book Antiqua" w:eastAsia="宋体" w:hAnsi="Book Antiqua"/>
          <w:lang w:eastAsia="zh-CN"/>
        </w:rPr>
        <w:t>9</w:t>
      </w:r>
    </w:p>
    <w:p w14:paraId="2C4EC630" w14:textId="0B4D11F1" w:rsidR="00133EAA" w:rsidRPr="00133EAA" w:rsidRDefault="00133EAA" w:rsidP="00844851">
      <w:pPr>
        <w:adjustRightInd w:val="0"/>
        <w:snapToGrid w:val="0"/>
        <w:spacing w:line="360" w:lineRule="auto"/>
        <w:jc w:val="both"/>
        <w:rPr>
          <w:rFonts w:ascii="Book Antiqua" w:eastAsia="宋体" w:hAnsi="Book Antiqua"/>
          <w:b/>
          <w:lang w:eastAsia="zh-CN"/>
        </w:rPr>
      </w:pPr>
      <w:r w:rsidRPr="00133EAA">
        <w:rPr>
          <w:rFonts w:ascii="Book Antiqua" w:eastAsia="宋体" w:hAnsi="Book Antiqua"/>
          <w:b/>
        </w:rPr>
        <w:t xml:space="preserve">Peer-review started: </w:t>
      </w:r>
      <w:r w:rsidRPr="0041592B">
        <w:rPr>
          <w:rFonts w:ascii="Book Antiqua" w:eastAsia="宋体" w:hAnsi="Book Antiqua"/>
          <w:lang w:eastAsia="zh-CN"/>
        </w:rPr>
        <w:t xml:space="preserve">April </w:t>
      </w:r>
      <w:r w:rsidRPr="00133EAA">
        <w:rPr>
          <w:rFonts w:ascii="Book Antiqua" w:eastAsia="宋体" w:hAnsi="Book Antiqua"/>
          <w:lang w:eastAsia="zh-CN"/>
        </w:rPr>
        <w:t>2</w:t>
      </w:r>
      <w:r w:rsidRPr="0041592B">
        <w:rPr>
          <w:rFonts w:ascii="Book Antiqua" w:eastAsia="宋体" w:hAnsi="Book Antiqua"/>
          <w:lang w:eastAsia="zh-CN"/>
        </w:rPr>
        <w:t>9</w:t>
      </w:r>
      <w:r w:rsidRPr="00133EAA">
        <w:rPr>
          <w:rFonts w:ascii="Book Antiqua" w:eastAsia="宋体" w:hAnsi="Book Antiqua"/>
        </w:rPr>
        <w:t>, 201</w:t>
      </w:r>
      <w:r w:rsidRPr="00133EAA">
        <w:rPr>
          <w:rFonts w:ascii="Book Antiqua" w:eastAsia="宋体" w:hAnsi="Book Antiqua"/>
          <w:lang w:eastAsia="zh-CN"/>
        </w:rPr>
        <w:t>9</w:t>
      </w:r>
    </w:p>
    <w:p w14:paraId="6515EC50" w14:textId="3A8103F3" w:rsidR="00133EAA" w:rsidRPr="00133EAA" w:rsidRDefault="00133EAA" w:rsidP="00844851">
      <w:pPr>
        <w:adjustRightInd w:val="0"/>
        <w:snapToGrid w:val="0"/>
        <w:spacing w:line="360" w:lineRule="auto"/>
        <w:jc w:val="both"/>
        <w:rPr>
          <w:rFonts w:ascii="Book Antiqua" w:eastAsia="宋体" w:hAnsi="Book Antiqua"/>
          <w:b/>
        </w:rPr>
      </w:pPr>
      <w:r w:rsidRPr="00133EAA">
        <w:rPr>
          <w:rFonts w:ascii="Book Antiqua" w:eastAsia="宋体" w:hAnsi="Book Antiqua"/>
          <w:b/>
        </w:rPr>
        <w:t>First decision:</w:t>
      </w:r>
      <w:r w:rsidRPr="0041592B">
        <w:rPr>
          <w:rFonts w:ascii="Book Antiqua" w:eastAsia="宋体" w:hAnsi="Book Antiqua"/>
          <w:b/>
        </w:rPr>
        <w:t xml:space="preserve"> </w:t>
      </w:r>
      <w:r w:rsidRPr="0041592B">
        <w:rPr>
          <w:rFonts w:ascii="Book Antiqua" w:eastAsia="宋体" w:hAnsi="Book Antiqua"/>
          <w:lang w:eastAsia="zh-CN"/>
        </w:rPr>
        <w:t>June 3</w:t>
      </w:r>
      <w:r w:rsidRPr="00133EAA">
        <w:rPr>
          <w:rFonts w:ascii="Book Antiqua" w:eastAsia="宋体" w:hAnsi="Book Antiqua"/>
        </w:rPr>
        <w:t>, 2019</w:t>
      </w:r>
    </w:p>
    <w:p w14:paraId="1517A0D7" w14:textId="400847E9" w:rsidR="00133EAA" w:rsidRPr="00133EAA" w:rsidRDefault="00133EAA" w:rsidP="00844851">
      <w:pPr>
        <w:adjustRightInd w:val="0"/>
        <w:snapToGrid w:val="0"/>
        <w:spacing w:line="360" w:lineRule="auto"/>
        <w:jc w:val="both"/>
        <w:rPr>
          <w:rFonts w:ascii="Book Antiqua" w:eastAsia="宋体" w:hAnsi="Book Antiqua"/>
          <w:b/>
        </w:rPr>
      </w:pPr>
      <w:r w:rsidRPr="00133EAA">
        <w:rPr>
          <w:rFonts w:ascii="Book Antiqua" w:eastAsia="宋体" w:hAnsi="Book Antiqua"/>
          <w:b/>
        </w:rPr>
        <w:t xml:space="preserve">Revised: </w:t>
      </w:r>
      <w:r w:rsidRPr="0041592B">
        <w:rPr>
          <w:rFonts w:ascii="Book Antiqua" w:eastAsia="宋体" w:hAnsi="Book Antiqua"/>
          <w:lang w:eastAsia="zh-CN"/>
        </w:rPr>
        <w:t>June 14</w:t>
      </w:r>
      <w:r w:rsidRPr="00133EAA">
        <w:rPr>
          <w:rFonts w:ascii="Book Antiqua" w:eastAsia="宋体" w:hAnsi="Book Antiqua"/>
        </w:rPr>
        <w:t>, 2019</w:t>
      </w:r>
    </w:p>
    <w:p w14:paraId="46822189" w14:textId="19FB45AA" w:rsidR="00133EAA" w:rsidRPr="00133EAA" w:rsidRDefault="00133EAA" w:rsidP="00844851">
      <w:pPr>
        <w:adjustRightInd w:val="0"/>
        <w:snapToGrid w:val="0"/>
        <w:spacing w:line="360" w:lineRule="auto"/>
        <w:jc w:val="both"/>
        <w:rPr>
          <w:rFonts w:ascii="Book Antiqua" w:eastAsia="宋体" w:hAnsi="Book Antiqua"/>
        </w:rPr>
      </w:pPr>
      <w:r w:rsidRPr="00133EAA">
        <w:rPr>
          <w:rFonts w:ascii="Book Antiqua" w:eastAsia="宋体" w:hAnsi="Book Antiqua"/>
          <w:b/>
        </w:rPr>
        <w:t>Accepted:</w:t>
      </w:r>
      <w:r w:rsidRPr="00133EAA">
        <w:rPr>
          <w:rFonts w:ascii="Book Antiqua" w:eastAsia="宋体" w:hAnsi="Book Antiqua"/>
        </w:rPr>
        <w:t xml:space="preserve"> </w:t>
      </w:r>
      <w:r w:rsidR="00D72209">
        <w:rPr>
          <w:rFonts w:ascii="Book Antiqua" w:eastAsia="宋体" w:hAnsi="Book Antiqua"/>
        </w:rPr>
        <w:t>August 20, 2019</w:t>
      </w:r>
      <w:r w:rsidRPr="00133EAA">
        <w:rPr>
          <w:rFonts w:ascii="Book Antiqua" w:eastAsia="宋体" w:hAnsi="Book Antiqua"/>
        </w:rPr>
        <w:t xml:space="preserve"> </w:t>
      </w:r>
    </w:p>
    <w:p w14:paraId="094D5EE9" w14:textId="69B7BC66" w:rsidR="00133EAA" w:rsidRPr="00D066B0" w:rsidRDefault="00133EAA" w:rsidP="00844851">
      <w:pPr>
        <w:adjustRightInd w:val="0"/>
        <w:snapToGrid w:val="0"/>
        <w:spacing w:line="360" w:lineRule="auto"/>
        <w:jc w:val="both"/>
        <w:rPr>
          <w:rFonts w:ascii="Book Antiqua" w:eastAsia="宋体" w:hAnsi="Book Antiqua" w:hint="eastAsia"/>
          <w:lang w:eastAsia="zh-CN"/>
        </w:rPr>
      </w:pPr>
      <w:r w:rsidRPr="00133EAA">
        <w:rPr>
          <w:rFonts w:ascii="Book Antiqua" w:eastAsia="宋体" w:hAnsi="Book Antiqua"/>
          <w:b/>
        </w:rPr>
        <w:t>Article in press:</w:t>
      </w:r>
      <w:r w:rsidRPr="00133EAA">
        <w:rPr>
          <w:rFonts w:ascii="Book Antiqua" w:eastAsia="宋体" w:hAnsi="Book Antiqua"/>
          <w:b/>
          <w:lang w:eastAsia="zh-CN"/>
        </w:rPr>
        <w:t xml:space="preserve"> </w:t>
      </w:r>
      <w:r w:rsidRPr="00133EAA">
        <w:rPr>
          <w:rFonts w:ascii="Book Antiqua" w:eastAsia="宋体" w:hAnsi="Book Antiqua"/>
        </w:rPr>
        <w:t xml:space="preserve"> </w:t>
      </w:r>
      <w:r w:rsidR="00D066B0">
        <w:rPr>
          <w:rFonts w:ascii="Book Antiqua" w:eastAsia="宋体" w:hAnsi="Book Antiqua"/>
        </w:rPr>
        <w:t>August 20, 2019</w:t>
      </w:r>
      <w:r w:rsidR="00D066B0" w:rsidRPr="00133EAA">
        <w:rPr>
          <w:rFonts w:ascii="Book Antiqua" w:eastAsia="宋体" w:hAnsi="Book Antiqua"/>
        </w:rPr>
        <w:t xml:space="preserve"> </w:t>
      </w:r>
    </w:p>
    <w:p w14:paraId="48C39123" w14:textId="51B3B7B5" w:rsidR="00D066B0" w:rsidRPr="00133EAA" w:rsidRDefault="00133EAA" w:rsidP="00D066B0">
      <w:pPr>
        <w:adjustRightInd w:val="0"/>
        <w:snapToGrid w:val="0"/>
        <w:spacing w:line="360" w:lineRule="auto"/>
        <w:jc w:val="both"/>
        <w:rPr>
          <w:rFonts w:ascii="Book Antiqua" w:eastAsia="宋体" w:hAnsi="Book Antiqua"/>
        </w:rPr>
      </w:pPr>
      <w:r w:rsidRPr="00133EAA">
        <w:rPr>
          <w:rFonts w:ascii="Book Antiqua" w:eastAsia="宋体" w:hAnsi="Book Antiqua"/>
          <w:b/>
        </w:rPr>
        <w:t>Published online:</w:t>
      </w:r>
      <w:r w:rsidRPr="00133EAA">
        <w:rPr>
          <w:rFonts w:ascii="Book Antiqua" w:eastAsia="宋体" w:hAnsi="Book Antiqua"/>
          <w:b/>
          <w:lang w:eastAsia="zh-CN"/>
        </w:rPr>
        <w:t xml:space="preserve"> </w:t>
      </w:r>
      <w:r w:rsidRPr="00133EAA">
        <w:rPr>
          <w:rFonts w:ascii="Book Antiqua" w:eastAsia="宋体" w:hAnsi="Book Antiqua"/>
          <w:bCs/>
          <w:lang w:val="pl-PL"/>
        </w:rPr>
        <w:t xml:space="preserve"> </w:t>
      </w:r>
      <w:r w:rsidR="00D066B0">
        <w:rPr>
          <w:rFonts w:ascii="Book Antiqua" w:eastAsia="宋体" w:hAnsi="Book Antiqua"/>
        </w:rPr>
        <w:t>August 2</w:t>
      </w:r>
      <w:r w:rsidR="00D066B0">
        <w:rPr>
          <w:rFonts w:ascii="Book Antiqua" w:eastAsia="宋体" w:hAnsi="Book Antiqua" w:hint="eastAsia"/>
          <w:lang w:eastAsia="zh-CN"/>
        </w:rPr>
        <w:t>7</w:t>
      </w:r>
      <w:r w:rsidR="00D066B0">
        <w:rPr>
          <w:rFonts w:ascii="Book Antiqua" w:eastAsia="宋体" w:hAnsi="Book Antiqua"/>
        </w:rPr>
        <w:t>, 2019</w:t>
      </w:r>
      <w:r w:rsidR="00D066B0" w:rsidRPr="00133EAA">
        <w:rPr>
          <w:rFonts w:ascii="Book Antiqua" w:eastAsia="宋体" w:hAnsi="Book Antiqua"/>
        </w:rPr>
        <w:t xml:space="preserve"> </w:t>
      </w:r>
    </w:p>
    <w:p w14:paraId="1E22801B" w14:textId="77777777" w:rsidR="00133EAA" w:rsidRPr="00D066B0" w:rsidRDefault="00133EAA" w:rsidP="00844851">
      <w:pPr>
        <w:adjustRightInd w:val="0"/>
        <w:snapToGrid w:val="0"/>
        <w:spacing w:line="360" w:lineRule="auto"/>
        <w:jc w:val="both"/>
        <w:rPr>
          <w:rFonts w:ascii="Book Antiqua" w:eastAsia="宋体" w:hAnsi="Book Antiqua"/>
          <w:b/>
          <w:lang w:eastAsia="zh-CN"/>
        </w:rPr>
      </w:pPr>
    </w:p>
    <w:p w14:paraId="103FCC9F" w14:textId="77777777" w:rsidR="00133EAA" w:rsidRPr="0041592B" w:rsidRDefault="00133EAA" w:rsidP="00844851">
      <w:pPr>
        <w:spacing w:after="160" w:line="360" w:lineRule="auto"/>
        <w:rPr>
          <w:rFonts w:ascii="Book Antiqua" w:eastAsia="宋体" w:hAnsi="Book Antiqua"/>
          <w:b/>
          <w:lang w:eastAsia="zh-CN"/>
        </w:rPr>
      </w:pPr>
      <w:r w:rsidRPr="0041592B">
        <w:rPr>
          <w:rFonts w:ascii="Book Antiqua" w:eastAsia="宋体" w:hAnsi="Book Antiqua"/>
          <w:b/>
          <w:lang w:eastAsia="zh-CN"/>
        </w:rPr>
        <w:br w:type="page"/>
      </w:r>
    </w:p>
    <w:p w14:paraId="7EFAEDAE" w14:textId="2C994D86" w:rsidR="00CE0C85" w:rsidRPr="0041592B" w:rsidRDefault="00CE0C85" w:rsidP="00844851">
      <w:pPr>
        <w:adjustRightInd w:val="0"/>
        <w:snapToGrid w:val="0"/>
        <w:spacing w:line="360" w:lineRule="auto"/>
        <w:jc w:val="both"/>
        <w:rPr>
          <w:rFonts w:ascii="Book Antiqua" w:eastAsia="宋体" w:hAnsi="Book Antiqua"/>
          <w:b/>
          <w:iCs/>
        </w:rPr>
      </w:pPr>
      <w:r w:rsidRPr="0041592B">
        <w:rPr>
          <w:rFonts w:ascii="Book Antiqua" w:eastAsia="宋体" w:hAnsi="Book Antiqua"/>
          <w:b/>
          <w:iCs/>
        </w:rPr>
        <w:lastRenderedPageBreak/>
        <w:t>Abstract</w:t>
      </w:r>
    </w:p>
    <w:p w14:paraId="7B7D31CE" w14:textId="77777777" w:rsidR="00CE0C85" w:rsidRPr="0041592B" w:rsidRDefault="00CE0C85" w:rsidP="00844851">
      <w:pPr>
        <w:snapToGrid w:val="0"/>
        <w:spacing w:line="360" w:lineRule="auto"/>
        <w:jc w:val="both"/>
        <w:rPr>
          <w:rFonts w:ascii="Book Antiqua" w:eastAsia="宋体" w:hAnsi="Book Antiqua"/>
          <w:b/>
          <w:i/>
          <w:iCs/>
        </w:rPr>
      </w:pPr>
      <w:r w:rsidRPr="0041592B">
        <w:rPr>
          <w:rFonts w:ascii="Book Antiqua" w:eastAsia="宋体" w:hAnsi="Book Antiqua"/>
          <w:b/>
          <w:i/>
          <w:iCs/>
        </w:rPr>
        <w:t>BACKGROUND</w:t>
      </w:r>
    </w:p>
    <w:p w14:paraId="0CECA6F2" w14:textId="7DCC8102" w:rsidR="001931A3" w:rsidRPr="0041592B" w:rsidRDefault="0012507E" w:rsidP="00844851">
      <w:pPr>
        <w:snapToGrid w:val="0"/>
        <w:spacing w:line="360" w:lineRule="auto"/>
        <w:jc w:val="both"/>
        <w:rPr>
          <w:rFonts w:ascii="Book Antiqua" w:hAnsi="Book Antiqua"/>
        </w:rPr>
      </w:pPr>
      <w:r w:rsidRPr="0041592B">
        <w:rPr>
          <w:rFonts w:ascii="Book Antiqua" w:hAnsi="Book Antiqua"/>
        </w:rPr>
        <w:t>Fascioliasis</w:t>
      </w:r>
      <w:r w:rsidR="00BC108F" w:rsidRPr="0041592B">
        <w:rPr>
          <w:rFonts w:ascii="Book Antiqua" w:hAnsi="Book Antiqua"/>
        </w:rPr>
        <w:t xml:space="preserve"> </w:t>
      </w:r>
      <w:r w:rsidRPr="0041592B">
        <w:rPr>
          <w:rFonts w:ascii="Book Antiqua" w:hAnsi="Book Antiqua"/>
        </w:rPr>
        <w:t xml:space="preserve">is caused by </w:t>
      </w:r>
      <w:r w:rsidR="00B75125" w:rsidRPr="0041592B">
        <w:rPr>
          <w:rFonts w:ascii="Book Antiqua" w:hAnsi="Book Antiqua"/>
        </w:rPr>
        <w:t xml:space="preserve">watercress and similar freshwater plants or drinking water or beverages contaminated with </w:t>
      </w:r>
      <w:proofErr w:type="spellStart"/>
      <w:r w:rsidR="00B75125" w:rsidRPr="0041592B">
        <w:rPr>
          <w:rFonts w:ascii="Book Antiqua" w:hAnsi="Book Antiqua"/>
        </w:rPr>
        <w:t>metacercariae</w:t>
      </w:r>
      <w:proofErr w:type="spellEnd"/>
      <w:r w:rsidRPr="0041592B">
        <w:rPr>
          <w:rFonts w:ascii="Book Antiqua" w:hAnsi="Book Antiqua"/>
        </w:rPr>
        <w:t xml:space="preserve">. </w:t>
      </w:r>
      <w:r w:rsidR="00BC108F" w:rsidRPr="0041592B">
        <w:rPr>
          <w:rFonts w:ascii="Book Antiqua" w:hAnsi="Book Antiqua"/>
        </w:rPr>
        <w:t xml:space="preserve">Fascioliasis </w:t>
      </w:r>
      <w:r w:rsidR="001931A3" w:rsidRPr="0041592B">
        <w:rPr>
          <w:rFonts w:ascii="Book Antiqua" w:hAnsi="Book Antiqua"/>
        </w:rPr>
        <w:t>can radiologically mimic many primary or metastatic liver tumor</w:t>
      </w:r>
      <w:r w:rsidR="00D17CAF" w:rsidRPr="0041592B">
        <w:rPr>
          <w:rFonts w:ascii="Book Antiqua" w:hAnsi="Book Antiqua"/>
        </w:rPr>
        <w:t>s</w:t>
      </w:r>
      <w:r w:rsidR="001931A3" w:rsidRPr="0041592B">
        <w:rPr>
          <w:rFonts w:ascii="Book Antiqua" w:hAnsi="Book Antiqua"/>
        </w:rPr>
        <w:t>.</w:t>
      </w:r>
      <w:r w:rsidR="007B0E13" w:rsidRPr="0041592B">
        <w:rPr>
          <w:rFonts w:ascii="Book Antiqua" w:hAnsi="Book Antiqua"/>
        </w:rPr>
        <w:t xml:space="preserve"> </w:t>
      </w:r>
      <w:r w:rsidRPr="0041592B">
        <w:rPr>
          <w:rFonts w:ascii="Book Antiqua" w:hAnsi="Book Antiqua"/>
        </w:rPr>
        <w:t xml:space="preserve">Herein, we aimed to present the treatment process of a patient with </w:t>
      </w:r>
      <w:r w:rsidR="00BC108F" w:rsidRPr="0041592B">
        <w:rPr>
          <w:rFonts w:ascii="Book Antiqua" w:hAnsi="Book Antiqua"/>
        </w:rPr>
        <w:t xml:space="preserve">fascioliasis </w:t>
      </w:r>
      <w:r w:rsidRPr="0041592B">
        <w:rPr>
          <w:rFonts w:ascii="Book Antiqua" w:hAnsi="Book Antiqua"/>
        </w:rPr>
        <w:t>mimicking colo</w:t>
      </w:r>
      <w:r w:rsidR="008A446F" w:rsidRPr="0041592B">
        <w:rPr>
          <w:rFonts w:ascii="Book Antiqua" w:hAnsi="Book Antiqua"/>
        </w:rPr>
        <w:t xml:space="preserve">n </w:t>
      </w:r>
      <w:r w:rsidRPr="0041592B">
        <w:rPr>
          <w:rFonts w:ascii="Book Antiqua" w:hAnsi="Book Antiqua"/>
        </w:rPr>
        <w:t>cancer liver metastasis.</w:t>
      </w:r>
    </w:p>
    <w:p w14:paraId="6DCD562C" w14:textId="77777777" w:rsidR="0012507E" w:rsidRPr="0041592B" w:rsidRDefault="0012507E" w:rsidP="00844851">
      <w:pPr>
        <w:snapToGrid w:val="0"/>
        <w:spacing w:line="360" w:lineRule="auto"/>
        <w:jc w:val="both"/>
        <w:rPr>
          <w:rFonts w:ascii="Book Antiqua" w:eastAsia="宋体" w:hAnsi="Book Antiqua"/>
          <w:b/>
          <w:i/>
          <w:iCs/>
        </w:rPr>
      </w:pPr>
    </w:p>
    <w:p w14:paraId="796FC207" w14:textId="77777777" w:rsidR="00DF4618" w:rsidRPr="0041592B" w:rsidRDefault="00DF4618" w:rsidP="00844851">
      <w:pPr>
        <w:snapToGrid w:val="0"/>
        <w:spacing w:line="360" w:lineRule="auto"/>
        <w:jc w:val="both"/>
        <w:rPr>
          <w:rFonts w:ascii="Book Antiqua" w:eastAsia="宋体" w:hAnsi="Book Antiqua"/>
          <w:b/>
          <w:i/>
          <w:iCs/>
        </w:rPr>
      </w:pPr>
      <w:r w:rsidRPr="0041592B">
        <w:rPr>
          <w:rFonts w:ascii="Book Antiqua" w:eastAsia="宋体" w:hAnsi="Book Antiqua"/>
          <w:b/>
          <w:i/>
          <w:iCs/>
        </w:rPr>
        <w:t>CASE SUMMARY</w:t>
      </w:r>
    </w:p>
    <w:p w14:paraId="4F73840C" w14:textId="1287C47F" w:rsidR="00DF4618" w:rsidRPr="0041592B" w:rsidRDefault="008572E0" w:rsidP="00844851">
      <w:pPr>
        <w:snapToGrid w:val="0"/>
        <w:spacing w:line="360" w:lineRule="auto"/>
        <w:jc w:val="both"/>
        <w:rPr>
          <w:rFonts w:ascii="Book Antiqua" w:hAnsi="Book Antiqua"/>
          <w:bCs/>
        </w:rPr>
      </w:pPr>
      <w:r w:rsidRPr="0041592B">
        <w:rPr>
          <w:rFonts w:ascii="Book Antiqua" w:hAnsi="Book Antiqua"/>
          <w:bCs/>
        </w:rPr>
        <w:t xml:space="preserve">A 35-year-old woman who </w:t>
      </w:r>
      <w:r w:rsidR="000222B0" w:rsidRPr="0041592B">
        <w:rPr>
          <w:rFonts w:ascii="Book Antiqua" w:hAnsi="Book Antiqua"/>
          <w:bCs/>
        </w:rPr>
        <w:t xml:space="preserve">underwent </w:t>
      </w:r>
      <w:r w:rsidRPr="0041592B">
        <w:rPr>
          <w:rFonts w:ascii="Book Antiqua" w:hAnsi="Book Antiqua"/>
          <w:bCs/>
        </w:rPr>
        <w:t xml:space="preserve">right hemicolectomy due to cecum cancer was referred to our clinic for management of colon cancer liver metastasis. Both </w:t>
      </w:r>
      <w:r w:rsidRPr="0041592B">
        <w:rPr>
          <w:rFonts w:ascii="Book Antiqua" w:hAnsi="Book Antiqua"/>
        </w:rPr>
        <w:t xml:space="preserve">computed tomography and </w:t>
      </w:r>
      <w:r w:rsidRPr="0041592B">
        <w:rPr>
          <w:rFonts w:ascii="Book Antiqua" w:hAnsi="Book Antiqua"/>
          <w:bCs/>
          <w:vertAlign w:val="superscript"/>
        </w:rPr>
        <w:t>18</w:t>
      </w:r>
      <w:r w:rsidRPr="0041592B">
        <w:rPr>
          <w:rFonts w:ascii="Book Antiqua" w:hAnsi="Book Antiqua"/>
          <w:bCs/>
        </w:rPr>
        <w:t xml:space="preserve">F-fluorodeoxyglucose positron emission tomography revealed several tumoral </w:t>
      </w:r>
      <w:r w:rsidR="000222B0" w:rsidRPr="0041592B">
        <w:rPr>
          <w:rFonts w:ascii="Book Antiqua" w:hAnsi="Book Antiqua"/>
          <w:bCs/>
        </w:rPr>
        <w:t xml:space="preserve">lesions </w:t>
      </w:r>
      <w:r w:rsidRPr="0041592B">
        <w:rPr>
          <w:rFonts w:ascii="Book Antiqua" w:hAnsi="Book Antiqua"/>
          <w:bCs/>
        </w:rPr>
        <w:t xml:space="preserve">localized in the right lobe of the liver. </w:t>
      </w:r>
      <w:r w:rsidR="00DF4618" w:rsidRPr="0041592B">
        <w:rPr>
          <w:rFonts w:ascii="Book Antiqua" w:hAnsi="Book Antiqua"/>
          <w:bCs/>
        </w:rPr>
        <w:t xml:space="preserve">After a 6-course FOLFOX </w:t>
      </w:r>
      <w:r w:rsidR="00ED5774" w:rsidRPr="0041592B">
        <w:rPr>
          <w:rFonts w:ascii="Book Antiqua" w:hAnsi="Book Antiqua"/>
          <w:bCs/>
        </w:rPr>
        <w:t>(</w:t>
      </w:r>
      <w:proofErr w:type="spellStart"/>
      <w:r w:rsidR="00ED5774" w:rsidRPr="0041592B">
        <w:rPr>
          <w:rFonts w:ascii="Book Antiqua" w:hAnsi="Book Antiqua"/>
          <w:bCs/>
        </w:rPr>
        <w:t>folinic</w:t>
      </w:r>
      <w:proofErr w:type="spellEnd"/>
      <w:r w:rsidR="00ED5774" w:rsidRPr="0041592B">
        <w:rPr>
          <w:rFonts w:ascii="Book Antiqua" w:hAnsi="Book Antiqua"/>
          <w:bCs/>
        </w:rPr>
        <w:t xml:space="preserve"> acid, fluorouracil, </w:t>
      </w:r>
      <w:proofErr w:type="spellStart"/>
      <w:r w:rsidR="00ED5774" w:rsidRPr="0041592B">
        <w:rPr>
          <w:rFonts w:ascii="Book Antiqua" w:hAnsi="Book Antiqua"/>
          <w:bCs/>
        </w:rPr>
        <w:t>oxaliplatin</w:t>
      </w:r>
      <w:proofErr w:type="spellEnd"/>
      <w:r w:rsidR="00ED5774" w:rsidRPr="0041592B">
        <w:rPr>
          <w:rFonts w:ascii="Book Antiqua" w:hAnsi="Book Antiqua"/>
          <w:bCs/>
        </w:rPr>
        <w:t xml:space="preserve">) </w:t>
      </w:r>
      <w:r w:rsidR="00DF4618" w:rsidRPr="0041592B">
        <w:rPr>
          <w:rFonts w:ascii="Book Antiqua" w:hAnsi="Book Antiqua"/>
          <w:bCs/>
        </w:rPr>
        <w:t>and bevacizumab</w:t>
      </w:r>
      <w:r w:rsidR="00D17CAF" w:rsidRPr="0041592B">
        <w:rPr>
          <w:rFonts w:ascii="Book Antiqua" w:hAnsi="Book Antiqua"/>
          <w:bCs/>
        </w:rPr>
        <w:t xml:space="preserve"> regimen</w:t>
      </w:r>
      <w:r w:rsidR="00DF4618" w:rsidRPr="0041592B">
        <w:rPr>
          <w:rFonts w:ascii="Book Antiqua" w:hAnsi="Book Antiqua"/>
          <w:bCs/>
        </w:rPr>
        <w:t xml:space="preserve">, </w:t>
      </w:r>
      <w:r w:rsidR="00110441" w:rsidRPr="0041592B">
        <w:rPr>
          <w:rFonts w:ascii="Book Antiqua" w:hAnsi="Book Antiqua"/>
          <w:bCs/>
        </w:rPr>
        <w:t xml:space="preserve">the </w:t>
      </w:r>
      <w:r w:rsidR="00DF4618" w:rsidRPr="0041592B">
        <w:rPr>
          <w:rFonts w:ascii="Book Antiqua" w:hAnsi="Book Antiqua"/>
          <w:bCs/>
        </w:rPr>
        <w:t>hypermetabolic state on both liver and abdominal lymph nodes continued</w:t>
      </w:r>
      <w:r w:rsidR="00110441" w:rsidRPr="0041592B">
        <w:rPr>
          <w:rFonts w:ascii="Book Antiqua" w:hAnsi="Book Antiqua"/>
          <w:bCs/>
        </w:rPr>
        <w:t>,</w:t>
      </w:r>
      <w:r w:rsidR="00DF4618" w:rsidRPr="0041592B">
        <w:rPr>
          <w:rFonts w:ascii="Book Antiqua" w:hAnsi="Book Antiqua"/>
          <w:bCs/>
        </w:rPr>
        <w:t xml:space="preserve"> and chemotherapy was extended to </w:t>
      </w:r>
      <w:r w:rsidR="00D17CAF" w:rsidRPr="0041592B">
        <w:rPr>
          <w:rFonts w:ascii="Book Antiqua" w:hAnsi="Book Antiqua"/>
          <w:bCs/>
        </w:rPr>
        <w:t xml:space="preserve">a </w:t>
      </w:r>
      <w:r w:rsidR="00DF4618" w:rsidRPr="0041592B">
        <w:rPr>
          <w:rFonts w:ascii="Book Antiqua" w:hAnsi="Book Antiqua"/>
          <w:bCs/>
        </w:rPr>
        <w:t>12-course</w:t>
      </w:r>
      <w:r w:rsidR="00D17CAF" w:rsidRPr="0041592B">
        <w:rPr>
          <w:rFonts w:ascii="Book Antiqua" w:hAnsi="Book Antiqua"/>
          <w:bCs/>
        </w:rPr>
        <w:t xml:space="preserve"> regimen</w:t>
      </w:r>
      <w:r w:rsidR="00DF4618" w:rsidRPr="0041592B">
        <w:rPr>
          <w:rFonts w:ascii="Book Antiqua" w:hAnsi="Book Antiqua"/>
          <w:bCs/>
        </w:rPr>
        <w:t xml:space="preserve">. The patient was referred to our institute when the liver lesions were detected to be larger on dynamic liver magnetic resonance </w:t>
      </w:r>
      <w:r w:rsidR="00BC108F" w:rsidRPr="0041592B">
        <w:rPr>
          <w:rFonts w:ascii="Book Antiqua" w:hAnsi="Book Antiqua"/>
          <w:bCs/>
        </w:rPr>
        <w:t>imaging 6</w:t>
      </w:r>
      <w:r w:rsidR="00DF4618" w:rsidRPr="0041592B">
        <w:rPr>
          <w:rFonts w:ascii="Book Antiqua" w:hAnsi="Book Antiqua"/>
          <w:bCs/>
        </w:rPr>
        <w:t xml:space="preserve"> weeks after completion of chemotherapy. </w:t>
      </w:r>
      <w:r w:rsidR="00754DC0" w:rsidRPr="0041592B">
        <w:rPr>
          <w:rFonts w:ascii="Book Antiqua" w:hAnsi="Book Antiqua"/>
          <w:bCs/>
        </w:rPr>
        <w:t>Right hepatectomy was performed</w:t>
      </w:r>
      <w:r w:rsidR="00110441" w:rsidRPr="0041592B">
        <w:rPr>
          <w:rFonts w:ascii="Book Antiqua" w:hAnsi="Book Antiqua"/>
          <w:bCs/>
        </w:rPr>
        <w:t>,</w:t>
      </w:r>
      <w:r w:rsidR="00754DC0" w:rsidRPr="0041592B">
        <w:rPr>
          <w:rFonts w:ascii="Book Antiqua" w:hAnsi="Book Antiqua"/>
          <w:bCs/>
        </w:rPr>
        <w:t xml:space="preserve"> and histopathological examination </w:t>
      </w:r>
      <w:r w:rsidR="00110441" w:rsidRPr="0041592B">
        <w:rPr>
          <w:rFonts w:ascii="Book Antiqua" w:hAnsi="Book Antiqua"/>
          <w:bCs/>
        </w:rPr>
        <w:t xml:space="preserve">was </w:t>
      </w:r>
      <w:r w:rsidR="00754DC0" w:rsidRPr="0041592B">
        <w:rPr>
          <w:rFonts w:ascii="Book Antiqua" w:hAnsi="Book Antiqua"/>
          <w:bCs/>
        </w:rPr>
        <w:t xml:space="preserve">compatible with fascioliasis. </w:t>
      </w:r>
      <w:proofErr w:type="spellStart"/>
      <w:r w:rsidR="00DF4618" w:rsidRPr="0041592B">
        <w:rPr>
          <w:rFonts w:ascii="Book Antiqua" w:hAnsi="Book Antiqua"/>
          <w:bCs/>
          <w:i/>
          <w:iCs/>
        </w:rPr>
        <w:t>Fasciola</w:t>
      </w:r>
      <w:proofErr w:type="spellEnd"/>
      <w:r w:rsidR="00DF4618" w:rsidRPr="0041592B">
        <w:rPr>
          <w:rFonts w:ascii="Book Antiqua" w:hAnsi="Book Antiqua"/>
          <w:bCs/>
          <w:i/>
          <w:iCs/>
        </w:rPr>
        <w:t xml:space="preserve"> hepatica</w:t>
      </w:r>
      <w:r w:rsidR="00DF4618" w:rsidRPr="0041592B">
        <w:rPr>
          <w:rFonts w:ascii="Book Antiqua" w:hAnsi="Book Antiqua"/>
          <w:bCs/>
        </w:rPr>
        <w:t xml:space="preserve"> </w:t>
      </w:r>
      <w:proofErr w:type="spellStart"/>
      <w:r w:rsidR="00754DC0" w:rsidRPr="0041592B">
        <w:rPr>
          <w:rFonts w:ascii="Book Antiqua" w:hAnsi="Book Antiqua"/>
          <w:bCs/>
        </w:rPr>
        <w:t>IgG</w:t>
      </w:r>
      <w:proofErr w:type="spellEnd"/>
      <w:r w:rsidR="00754DC0" w:rsidRPr="0041592B">
        <w:rPr>
          <w:rFonts w:ascii="Book Antiqua" w:hAnsi="Book Antiqua"/>
          <w:bCs/>
        </w:rPr>
        <w:t xml:space="preserve"> enzyme-linked immunosorbent assay </w:t>
      </w:r>
      <w:r w:rsidR="00DF4618" w:rsidRPr="0041592B">
        <w:rPr>
          <w:rFonts w:ascii="Book Antiqua" w:hAnsi="Book Antiqua"/>
          <w:bCs/>
        </w:rPr>
        <w:t xml:space="preserve">was positive. The patient was </w:t>
      </w:r>
      <w:r w:rsidR="00D17CAF" w:rsidRPr="0041592B">
        <w:rPr>
          <w:rFonts w:ascii="Book Antiqua" w:hAnsi="Book Antiqua"/>
          <w:bCs/>
        </w:rPr>
        <w:t xml:space="preserve">administered </w:t>
      </w:r>
      <w:r w:rsidR="00DF4618" w:rsidRPr="0041592B">
        <w:rPr>
          <w:rFonts w:ascii="Book Antiqua" w:hAnsi="Book Antiqua"/>
          <w:bCs/>
        </w:rPr>
        <w:t xml:space="preserve">two doses of triclabendazole (10 mg/kg/dose) 24 </w:t>
      </w:r>
      <w:r w:rsidR="009B795D" w:rsidRPr="0041592B">
        <w:rPr>
          <w:rFonts w:ascii="Book Antiqua" w:hAnsi="Book Antiqua"/>
          <w:bCs/>
        </w:rPr>
        <w:t xml:space="preserve">h </w:t>
      </w:r>
      <w:r w:rsidR="00DF4618" w:rsidRPr="0041592B">
        <w:rPr>
          <w:rFonts w:ascii="Book Antiqua" w:hAnsi="Book Antiqua"/>
          <w:bCs/>
        </w:rPr>
        <w:t>apart. During the follow-up period, dilatation was detected in the common bile duct</w:t>
      </w:r>
      <w:r w:rsidR="009B795D" w:rsidRPr="0041592B">
        <w:rPr>
          <w:rFonts w:ascii="Book Antiqua" w:hAnsi="Book Antiqua"/>
          <w:bCs/>
        </w:rPr>
        <w:t>,</w:t>
      </w:r>
      <w:r w:rsidR="00DF4618" w:rsidRPr="0041592B">
        <w:rPr>
          <w:rFonts w:ascii="Book Antiqua" w:hAnsi="Book Antiqua"/>
          <w:bCs/>
        </w:rPr>
        <w:t xml:space="preserve"> and </w:t>
      </w:r>
      <w:proofErr w:type="spellStart"/>
      <w:r w:rsidR="00277B4A" w:rsidRPr="0041592B">
        <w:rPr>
          <w:rFonts w:ascii="Book Antiqua" w:hAnsi="Book Antiqua"/>
          <w:bCs/>
          <w:i/>
        </w:rPr>
        <w:t>F</w:t>
      </w:r>
      <w:r w:rsidR="00DF4618" w:rsidRPr="0041592B">
        <w:rPr>
          <w:rFonts w:ascii="Book Antiqua" w:hAnsi="Book Antiqua"/>
          <w:bCs/>
          <w:i/>
        </w:rPr>
        <w:t>asciola</w:t>
      </w:r>
      <w:proofErr w:type="spellEnd"/>
      <w:r w:rsidR="00DF4618" w:rsidRPr="0041592B">
        <w:rPr>
          <w:rFonts w:ascii="Book Antiqua" w:hAnsi="Book Antiqua"/>
          <w:bCs/>
        </w:rPr>
        <w:t xml:space="preserve"> parasites were extracted from the common bile duct </w:t>
      </w:r>
      <w:r w:rsidR="00D17CAF" w:rsidRPr="0041592B">
        <w:rPr>
          <w:rFonts w:ascii="Book Antiqua" w:hAnsi="Book Antiqua"/>
          <w:bCs/>
        </w:rPr>
        <w:t>by</w:t>
      </w:r>
      <w:r w:rsidR="007B0E13" w:rsidRPr="0041592B">
        <w:rPr>
          <w:rFonts w:ascii="Book Antiqua" w:hAnsi="Book Antiqua"/>
          <w:bCs/>
        </w:rPr>
        <w:t xml:space="preserve"> </w:t>
      </w:r>
      <w:r w:rsidR="00DF4618" w:rsidRPr="0041592B">
        <w:rPr>
          <w:rFonts w:ascii="Book Antiqua" w:hAnsi="Book Antiqua"/>
          <w:bCs/>
        </w:rPr>
        <w:t xml:space="preserve">endoscopic retrograde cholangiopancreatography (ERCP). Triclabendazole was </w:t>
      </w:r>
      <w:r w:rsidR="007B0E13" w:rsidRPr="0041592B">
        <w:rPr>
          <w:rFonts w:ascii="Book Antiqua" w:hAnsi="Book Antiqua"/>
          <w:bCs/>
        </w:rPr>
        <w:t xml:space="preserve">administered to the </w:t>
      </w:r>
      <w:r w:rsidR="00DF4618" w:rsidRPr="0041592B">
        <w:rPr>
          <w:rFonts w:ascii="Book Antiqua" w:hAnsi="Book Antiqua"/>
          <w:bCs/>
        </w:rPr>
        <w:t>patient after ERCP.</w:t>
      </w:r>
      <w:r w:rsidR="007B0E13" w:rsidRPr="0041592B">
        <w:rPr>
          <w:rFonts w:ascii="Book Antiqua" w:hAnsi="Book Antiqua"/>
          <w:bCs/>
        </w:rPr>
        <w:t xml:space="preserve"> </w:t>
      </w:r>
    </w:p>
    <w:p w14:paraId="1D9DA3CB" w14:textId="77777777" w:rsidR="00DF4618" w:rsidRPr="0041592B" w:rsidRDefault="00DF4618" w:rsidP="00844851">
      <w:pPr>
        <w:snapToGrid w:val="0"/>
        <w:spacing w:line="360" w:lineRule="auto"/>
        <w:jc w:val="both"/>
        <w:rPr>
          <w:rFonts w:ascii="Book Antiqua" w:eastAsia="宋体" w:hAnsi="Book Antiqua"/>
          <w:b/>
          <w:i/>
          <w:iCs/>
        </w:rPr>
      </w:pPr>
    </w:p>
    <w:p w14:paraId="43A157A5" w14:textId="77777777" w:rsidR="00DF4618" w:rsidRPr="0041592B" w:rsidRDefault="00DF4618" w:rsidP="00844851">
      <w:pPr>
        <w:snapToGrid w:val="0"/>
        <w:spacing w:line="360" w:lineRule="auto"/>
        <w:jc w:val="both"/>
        <w:rPr>
          <w:rFonts w:ascii="Book Antiqua" w:eastAsia="宋体" w:hAnsi="Book Antiqua"/>
          <w:b/>
          <w:i/>
          <w:iCs/>
        </w:rPr>
      </w:pPr>
      <w:r w:rsidRPr="0041592B">
        <w:rPr>
          <w:rFonts w:ascii="Book Antiqua" w:eastAsia="宋体" w:hAnsi="Book Antiqua"/>
          <w:b/>
          <w:i/>
          <w:iCs/>
        </w:rPr>
        <w:t>CONCLUSION</w:t>
      </w:r>
    </w:p>
    <w:p w14:paraId="1FAC37ED" w14:textId="48DBE61E" w:rsidR="00DF4618" w:rsidRPr="0041592B" w:rsidRDefault="00DF4618" w:rsidP="00844851">
      <w:pPr>
        <w:snapToGrid w:val="0"/>
        <w:spacing w:line="360" w:lineRule="auto"/>
        <w:jc w:val="both"/>
        <w:rPr>
          <w:rFonts w:ascii="Book Antiqua" w:hAnsi="Book Antiqua"/>
          <w:bCs/>
        </w:rPr>
      </w:pPr>
      <w:r w:rsidRPr="0041592B">
        <w:rPr>
          <w:rFonts w:ascii="Book Antiqua" w:hAnsi="Book Antiqua"/>
          <w:bCs/>
        </w:rPr>
        <w:t>Parasitic diseases</w:t>
      </w:r>
      <w:r w:rsidR="007B0E13" w:rsidRPr="0041592B">
        <w:rPr>
          <w:rFonts w:ascii="Book Antiqua" w:hAnsi="Book Antiqua"/>
          <w:bCs/>
        </w:rPr>
        <w:t>, such as</w:t>
      </w:r>
      <w:r w:rsidRPr="0041592B">
        <w:rPr>
          <w:rFonts w:ascii="Book Antiqua" w:hAnsi="Book Antiqua"/>
          <w:bCs/>
        </w:rPr>
        <w:t xml:space="preserve"> </w:t>
      </w:r>
      <w:r w:rsidR="00277B4A" w:rsidRPr="0041592B">
        <w:rPr>
          <w:rFonts w:ascii="Book Antiqua" w:hAnsi="Book Antiqua"/>
          <w:bCs/>
        </w:rPr>
        <w:t xml:space="preserve">those caused by </w:t>
      </w:r>
      <w:proofErr w:type="spellStart"/>
      <w:r w:rsidR="00277B4A" w:rsidRPr="0041592B">
        <w:rPr>
          <w:rFonts w:ascii="Book Antiqua" w:hAnsi="Book Antiqua"/>
          <w:bCs/>
          <w:i/>
        </w:rPr>
        <w:t>F</w:t>
      </w:r>
      <w:r w:rsidRPr="0041592B">
        <w:rPr>
          <w:rFonts w:ascii="Book Antiqua" w:hAnsi="Book Antiqua"/>
          <w:bCs/>
          <w:i/>
        </w:rPr>
        <w:t>asciola</w:t>
      </w:r>
      <w:proofErr w:type="spellEnd"/>
      <w:r w:rsidRPr="0041592B">
        <w:rPr>
          <w:rFonts w:ascii="Book Antiqua" w:hAnsi="Book Antiqua"/>
          <w:bCs/>
          <w:i/>
        </w:rPr>
        <w:t xml:space="preserve"> hepatica</w:t>
      </w:r>
      <w:r w:rsidR="007B0E13" w:rsidRPr="0041592B">
        <w:rPr>
          <w:rFonts w:ascii="Book Antiqua" w:hAnsi="Book Antiqua"/>
          <w:bCs/>
        </w:rPr>
        <w:t>,</w:t>
      </w:r>
      <w:r w:rsidRPr="0041592B">
        <w:rPr>
          <w:rFonts w:ascii="Book Antiqua" w:hAnsi="Book Antiqua"/>
          <w:bCs/>
        </w:rPr>
        <w:t xml:space="preserve"> should be kept in mind in the differential diagnosis of primary or metastatic liver tumors</w:t>
      </w:r>
      <w:r w:rsidR="007B0E13" w:rsidRPr="0041592B">
        <w:rPr>
          <w:rFonts w:ascii="Book Antiqua" w:hAnsi="Book Antiqua"/>
          <w:bCs/>
        </w:rPr>
        <w:t>,</w:t>
      </w:r>
      <w:r w:rsidR="001931A3" w:rsidRPr="0041592B">
        <w:rPr>
          <w:rFonts w:ascii="Book Antiqua" w:hAnsi="Book Antiqua"/>
          <w:bCs/>
        </w:rPr>
        <w:t xml:space="preserve"> such as colorectal cancer liver metastasis</w:t>
      </w:r>
      <w:r w:rsidR="00D17CAF" w:rsidRPr="0041592B">
        <w:rPr>
          <w:rFonts w:ascii="Book Antiqua" w:hAnsi="Book Antiqua"/>
          <w:bCs/>
        </w:rPr>
        <w:t>,</w:t>
      </w:r>
      <w:r w:rsidR="001931A3" w:rsidRPr="0041592B">
        <w:rPr>
          <w:rFonts w:ascii="Book Antiqua" w:hAnsi="Book Antiqua"/>
          <w:bCs/>
        </w:rPr>
        <w:t xml:space="preserve"> </w:t>
      </w:r>
      <w:r w:rsidR="00D17CAF" w:rsidRPr="0041592B">
        <w:rPr>
          <w:rFonts w:ascii="Book Antiqua" w:hAnsi="Book Antiqua"/>
          <w:bCs/>
        </w:rPr>
        <w:t xml:space="preserve">in </w:t>
      </w:r>
      <w:r w:rsidRPr="0041592B">
        <w:rPr>
          <w:rFonts w:ascii="Book Antiqua" w:hAnsi="Book Antiqua"/>
          <w:bCs/>
        </w:rPr>
        <w:t xml:space="preserve">patients living in endemic areas. </w:t>
      </w:r>
    </w:p>
    <w:p w14:paraId="4D1C32DA" w14:textId="224EAC50" w:rsidR="0030197D" w:rsidRPr="0041592B" w:rsidRDefault="0030197D" w:rsidP="00844851">
      <w:pPr>
        <w:snapToGrid w:val="0"/>
        <w:spacing w:line="360" w:lineRule="auto"/>
        <w:jc w:val="both"/>
        <w:rPr>
          <w:rFonts w:ascii="Book Antiqua" w:eastAsia="宋体" w:hAnsi="Book Antiqua"/>
          <w:b/>
          <w:i/>
          <w:iCs/>
        </w:rPr>
      </w:pPr>
    </w:p>
    <w:p w14:paraId="7561B90D" w14:textId="40708AE8" w:rsidR="0030197D" w:rsidRPr="0041592B" w:rsidRDefault="0030197D" w:rsidP="00844851">
      <w:pPr>
        <w:spacing w:line="360" w:lineRule="auto"/>
        <w:jc w:val="both"/>
        <w:rPr>
          <w:rFonts w:ascii="Book Antiqua" w:hAnsi="Book Antiqua"/>
          <w:bCs/>
        </w:rPr>
      </w:pPr>
      <w:r w:rsidRPr="0041592B">
        <w:rPr>
          <w:rFonts w:ascii="Book Antiqua" w:hAnsi="Book Antiqua"/>
          <w:b/>
          <w:bCs/>
        </w:rPr>
        <w:lastRenderedPageBreak/>
        <w:t xml:space="preserve">Key words: </w:t>
      </w:r>
      <w:r w:rsidRPr="0041592B">
        <w:rPr>
          <w:rFonts w:ascii="Book Antiqua" w:hAnsi="Book Antiqua"/>
          <w:bCs/>
        </w:rPr>
        <w:t>Colon cancer liver metastasis</w:t>
      </w:r>
      <w:r w:rsidR="00133EAA" w:rsidRPr="0041592B">
        <w:rPr>
          <w:rFonts w:ascii="Book Antiqua" w:hAnsi="Book Antiqua"/>
          <w:bCs/>
        </w:rPr>
        <w:t>;</w:t>
      </w:r>
      <w:r w:rsidRPr="0041592B">
        <w:rPr>
          <w:rFonts w:ascii="Book Antiqua" w:hAnsi="Book Antiqua"/>
          <w:bCs/>
        </w:rPr>
        <w:t xml:space="preserve"> </w:t>
      </w:r>
      <w:proofErr w:type="spellStart"/>
      <w:r w:rsidRPr="0041592B">
        <w:rPr>
          <w:rFonts w:ascii="Book Antiqua" w:hAnsi="Book Antiqua"/>
          <w:bCs/>
        </w:rPr>
        <w:t>Fasciola</w:t>
      </w:r>
      <w:proofErr w:type="spellEnd"/>
      <w:r w:rsidRPr="0041592B">
        <w:rPr>
          <w:rFonts w:ascii="Book Antiqua" w:hAnsi="Book Antiqua"/>
          <w:bCs/>
        </w:rPr>
        <w:t xml:space="preserve"> hepatica</w:t>
      </w:r>
      <w:r w:rsidR="00133EAA" w:rsidRPr="0041592B">
        <w:rPr>
          <w:rFonts w:ascii="Book Antiqua" w:hAnsi="Book Antiqua"/>
          <w:bCs/>
        </w:rPr>
        <w:t>;</w:t>
      </w:r>
      <w:r w:rsidRPr="0041592B">
        <w:rPr>
          <w:rFonts w:ascii="Book Antiqua" w:hAnsi="Book Antiqua"/>
          <w:bCs/>
        </w:rPr>
        <w:t xml:space="preserve"> Positron emission tomography</w:t>
      </w:r>
      <w:r w:rsidR="00133EAA" w:rsidRPr="0041592B">
        <w:rPr>
          <w:rFonts w:ascii="Book Antiqua" w:hAnsi="Book Antiqua"/>
          <w:bCs/>
        </w:rPr>
        <w:t>;</w:t>
      </w:r>
      <w:r w:rsidRPr="0041592B">
        <w:rPr>
          <w:rFonts w:ascii="Book Antiqua" w:hAnsi="Book Antiqua"/>
          <w:bCs/>
        </w:rPr>
        <w:t xml:space="preserve"> Misdiagnosis</w:t>
      </w:r>
      <w:r w:rsidR="00133EAA" w:rsidRPr="0041592B">
        <w:rPr>
          <w:rFonts w:ascii="Book Antiqua" w:hAnsi="Book Antiqua"/>
          <w:bCs/>
        </w:rPr>
        <w:t xml:space="preserve">; Case report </w:t>
      </w:r>
    </w:p>
    <w:p w14:paraId="16D260D6" w14:textId="77777777" w:rsidR="00133EAA" w:rsidRPr="00133EAA" w:rsidRDefault="00133EAA" w:rsidP="00844851">
      <w:pPr>
        <w:adjustRightInd w:val="0"/>
        <w:snapToGrid w:val="0"/>
        <w:spacing w:line="360" w:lineRule="auto"/>
        <w:jc w:val="both"/>
        <w:rPr>
          <w:rFonts w:ascii="Book Antiqua" w:eastAsia="宋体" w:hAnsi="Book Antiqua"/>
        </w:rPr>
      </w:pPr>
      <w:r w:rsidRPr="00133EAA">
        <w:rPr>
          <w:rFonts w:ascii="Book Antiqua" w:eastAsia="宋体" w:hAnsi="Book Antiqua"/>
          <w:b/>
        </w:rPr>
        <w:t xml:space="preserve">© The Author(s) 2019. </w:t>
      </w:r>
      <w:r w:rsidRPr="00133EAA">
        <w:rPr>
          <w:rFonts w:ascii="Book Antiqua" w:eastAsia="宋体" w:hAnsi="Book Antiqua"/>
        </w:rPr>
        <w:t xml:space="preserve">Published by </w:t>
      </w:r>
      <w:proofErr w:type="spellStart"/>
      <w:r w:rsidRPr="00133EAA">
        <w:rPr>
          <w:rFonts w:ascii="Book Antiqua" w:eastAsia="宋体" w:hAnsi="Book Antiqua"/>
        </w:rPr>
        <w:t>Baishideng</w:t>
      </w:r>
      <w:proofErr w:type="spellEnd"/>
      <w:r w:rsidRPr="00133EAA">
        <w:rPr>
          <w:rFonts w:ascii="Book Antiqua" w:eastAsia="宋体" w:hAnsi="Book Antiqua"/>
        </w:rPr>
        <w:t xml:space="preserve"> Publishing Group Inc. All rights reserved.</w:t>
      </w:r>
    </w:p>
    <w:p w14:paraId="3F35426B" w14:textId="77777777" w:rsidR="0030197D" w:rsidRPr="0041592B" w:rsidRDefault="0030197D" w:rsidP="00844851">
      <w:pPr>
        <w:snapToGrid w:val="0"/>
        <w:spacing w:line="360" w:lineRule="auto"/>
        <w:jc w:val="both"/>
        <w:rPr>
          <w:rFonts w:ascii="Book Antiqua" w:eastAsia="宋体" w:hAnsi="Book Antiqua"/>
          <w:b/>
          <w:i/>
          <w:iCs/>
        </w:rPr>
      </w:pPr>
    </w:p>
    <w:p w14:paraId="36CA06D3" w14:textId="0B56514F" w:rsidR="008572E0" w:rsidRPr="0041592B" w:rsidRDefault="008572E0" w:rsidP="00844851">
      <w:pPr>
        <w:spacing w:line="360" w:lineRule="auto"/>
        <w:jc w:val="both"/>
        <w:rPr>
          <w:rFonts w:ascii="Book Antiqua" w:hAnsi="Book Antiqua"/>
        </w:rPr>
      </w:pPr>
      <w:r w:rsidRPr="0041592B">
        <w:rPr>
          <w:rFonts w:ascii="Book Antiqua" w:hAnsi="Book Antiqua"/>
          <w:b/>
        </w:rPr>
        <w:t xml:space="preserve">Core tip: </w:t>
      </w:r>
      <w:r w:rsidRPr="0041592B">
        <w:rPr>
          <w:rFonts w:ascii="Book Antiqua" w:hAnsi="Book Antiqua"/>
        </w:rPr>
        <w:t>Human fascioliasis is caused by drinking water or freshwater plants (watercress</w:t>
      </w:r>
      <w:r w:rsidR="007B0E13" w:rsidRPr="0041592B">
        <w:rPr>
          <w:rFonts w:ascii="Book Antiqua" w:hAnsi="Book Antiqua"/>
        </w:rPr>
        <w:t>,</w:t>
      </w:r>
      <w:r w:rsidR="00F20478" w:rsidRPr="0041592B">
        <w:rPr>
          <w:rFonts w:ascii="Book Antiqua" w:hAnsi="Book Antiqua"/>
        </w:rPr>
        <w:t xml:space="preserve"> </w:t>
      </w:r>
      <w:r w:rsidRPr="00227EEE">
        <w:rPr>
          <w:rFonts w:ascii="Book Antiqua" w:hAnsi="Book Antiqua"/>
          <w:i/>
          <w:iCs/>
        </w:rPr>
        <w:t>etc</w:t>
      </w:r>
      <w:r w:rsidR="007B0E13" w:rsidRPr="0041592B">
        <w:rPr>
          <w:rFonts w:ascii="Book Antiqua" w:hAnsi="Book Antiqua"/>
        </w:rPr>
        <w:t>.</w:t>
      </w:r>
      <w:r w:rsidRPr="0041592B">
        <w:rPr>
          <w:rFonts w:ascii="Book Antiqua" w:hAnsi="Book Antiqua"/>
        </w:rPr>
        <w:t xml:space="preserve">) contaminated with </w:t>
      </w:r>
      <w:proofErr w:type="spellStart"/>
      <w:r w:rsidRPr="0041592B">
        <w:rPr>
          <w:rFonts w:ascii="Book Antiqua" w:hAnsi="Book Antiqua"/>
        </w:rPr>
        <w:t>metacercariae</w:t>
      </w:r>
      <w:proofErr w:type="spellEnd"/>
      <w:r w:rsidRPr="0041592B">
        <w:rPr>
          <w:rFonts w:ascii="Book Antiqua" w:hAnsi="Book Antiqua"/>
        </w:rPr>
        <w:t xml:space="preserve">. Fascioliasis may remain asymptomatic for many years and </w:t>
      </w:r>
      <w:r w:rsidR="007B0E13" w:rsidRPr="0041592B">
        <w:rPr>
          <w:rFonts w:ascii="Book Antiqua" w:hAnsi="Book Antiqua"/>
        </w:rPr>
        <w:t xml:space="preserve">is </w:t>
      </w:r>
      <w:r w:rsidRPr="0041592B">
        <w:rPr>
          <w:rFonts w:ascii="Book Antiqua" w:hAnsi="Book Antiqua"/>
        </w:rPr>
        <w:t>usually detected incidentally during radiological examinations for other reasons. Radiologically, fascioliasis can be confused with many other benign and malignant hepatobiliary diseases. One of the most common malignant liver diseases mimicking fascioliasis include</w:t>
      </w:r>
      <w:r w:rsidR="000B455E" w:rsidRPr="0041592B">
        <w:rPr>
          <w:rFonts w:ascii="Book Antiqua" w:hAnsi="Book Antiqua"/>
        </w:rPr>
        <w:t>s</w:t>
      </w:r>
      <w:r w:rsidRPr="0041592B">
        <w:rPr>
          <w:rFonts w:ascii="Book Antiqua" w:hAnsi="Book Antiqua"/>
        </w:rPr>
        <w:t xml:space="preserve"> colon cancer liver metastasis. We aimed to present the diagnosis and treatment process </w:t>
      </w:r>
      <w:r w:rsidR="000B455E" w:rsidRPr="0041592B">
        <w:rPr>
          <w:rFonts w:ascii="Book Antiqua" w:hAnsi="Book Antiqua"/>
        </w:rPr>
        <w:t xml:space="preserve">in </w:t>
      </w:r>
      <w:r w:rsidRPr="0041592B">
        <w:rPr>
          <w:rFonts w:ascii="Book Antiqua" w:hAnsi="Book Antiqua"/>
        </w:rPr>
        <w:t xml:space="preserve">a </w:t>
      </w:r>
      <w:r w:rsidR="000B455E" w:rsidRPr="0041592B">
        <w:rPr>
          <w:rFonts w:ascii="Book Antiqua" w:hAnsi="Book Antiqua"/>
        </w:rPr>
        <w:t>patient with</w:t>
      </w:r>
      <w:r w:rsidRPr="0041592B">
        <w:rPr>
          <w:rFonts w:ascii="Book Antiqua" w:hAnsi="Book Antiqua"/>
        </w:rPr>
        <w:t xml:space="preserve"> fascioliasis radiologically mimicking colon cancer liver metastasis. </w:t>
      </w:r>
    </w:p>
    <w:p w14:paraId="5E015EDC" w14:textId="75A0FF2D" w:rsidR="0030197D" w:rsidRPr="0041592B" w:rsidRDefault="0030197D" w:rsidP="00844851">
      <w:pPr>
        <w:snapToGrid w:val="0"/>
        <w:spacing w:line="360" w:lineRule="auto"/>
        <w:jc w:val="both"/>
        <w:rPr>
          <w:rFonts w:ascii="Book Antiqua" w:hAnsi="Book Antiqua"/>
        </w:rPr>
      </w:pPr>
    </w:p>
    <w:p w14:paraId="45C07249" w14:textId="77777777" w:rsidR="00D066B0" w:rsidRPr="0041592B" w:rsidRDefault="00D066B0" w:rsidP="00D066B0">
      <w:pPr>
        <w:spacing w:line="360" w:lineRule="auto"/>
        <w:rPr>
          <w:rFonts w:ascii="Book Antiqua" w:hAnsi="Book Antiqua"/>
        </w:rPr>
      </w:pPr>
      <w:proofErr w:type="spellStart"/>
      <w:r w:rsidRPr="0041592B">
        <w:rPr>
          <w:rFonts w:ascii="Book Antiqua" w:hAnsi="Book Antiqua"/>
        </w:rPr>
        <w:t>Akbulut</w:t>
      </w:r>
      <w:proofErr w:type="spellEnd"/>
      <w:r w:rsidRPr="0041592B">
        <w:rPr>
          <w:rFonts w:ascii="Book Antiqua" w:hAnsi="Book Antiqua"/>
        </w:rPr>
        <w:t xml:space="preserve"> S, </w:t>
      </w:r>
      <w:proofErr w:type="spellStart"/>
      <w:r w:rsidRPr="0041592B">
        <w:rPr>
          <w:rFonts w:ascii="Book Antiqua" w:hAnsi="Book Antiqua"/>
        </w:rPr>
        <w:t>Ozdemir</w:t>
      </w:r>
      <w:proofErr w:type="spellEnd"/>
      <w:r w:rsidRPr="0041592B">
        <w:rPr>
          <w:rFonts w:ascii="Book Antiqua" w:hAnsi="Book Antiqua"/>
        </w:rPr>
        <w:t xml:space="preserve"> E, </w:t>
      </w:r>
      <w:proofErr w:type="spellStart"/>
      <w:r w:rsidRPr="0041592B">
        <w:rPr>
          <w:rFonts w:ascii="Book Antiqua" w:hAnsi="Book Antiqua"/>
        </w:rPr>
        <w:t>Samdanci</w:t>
      </w:r>
      <w:proofErr w:type="spellEnd"/>
      <w:r w:rsidRPr="0041592B">
        <w:rPr>
          <w:rFonts w:ascii="Book Antiqua" w:hAnsi="Book Antiqua"/>
        </w:rPr>
        <w:t xml:space="preserve"> E, </w:t>
      </w:r>
      <w:proofErr w:type="spellStart"/>
      <w:r w:rsidRPr="0041592B">
        <w:rPr>
          <w:rFonts w:ascii="Book Antiqua" w:hAnsi="Book Antiqua"/>
        </w:rPr>
        <w:t>Unsal</w:t>
      </w:r>
      <w:proofErr w:type="spellEnd"/>
      <w:r w:rsidRPr="0041592B">
        <w:rPr>
          <w:rFonts w:ascii="Book Antiqua" w:hAnsi="Book Antiqua"/>
        </w:rPr>
        <w:t xml:space="preserve"> S, </w:t>
      </w:r>
      <w:proofErr w:type="spellStart"/>
      <w:r w:rsidRPr="0041592B">
        <w:rPr>
          <w:rFonts w:ascii="Book Antiqua" w:hAnsi="Book Antiqua"/>
        </w:rPr>
        <w:t>Harputluoglu</w:t>
      </w:r>
      <w:proofErr w:type="spellEnd"/>
      <w:r w:rsidRPr="0041592B">
        <w:rPr>
          <w:rFonts w:ascii="Book Antiqua" w:hAnsi="Book Antiqua"/>
        </w:rPr>
        <w:t xml:space="preserve"> M, </w:t>
      </w:r>
      <w:proofErr w:type="spellStart"/>
      <w:r w:rsidRPr="0041592B">
        <w:rPr>
          <w:rFonts w:ascii="Book Antiqua" w:hAnsi="Book Antiqua"/>
        </w:rPr>
        <w:t>Yilmaz</w:t>
      </w:r>
      <w:proofErr w:type="spellEnd"/>
      <w:r w:rsidRPr="0041592B">
        <w:rPr>
          <w:rFonts w:ascii="Book Antiqua" w:hAnsi="Book Antiqua"/>
        </w:rPr>
        <w:t xml:space="preserve"> S. </w:t>
      </w:r>
      <w:proofErr w:type="spellStart"/>
      <w:r w:rsidRPr="0041592B">
        <w:rPr>
          <w:rFonts w:ascii="Book Antiqua" w:hAnsi="Book Antiqua"/>
        </w:rPr>
        <w:t>Fascioliasis</w:t>
      </w:r>
      <w:proofErr w:type="spellEnd"/>
      <w:r w:rsidRPr="0041592B">
        <w:rPr>
          <w:rFonts w:ascii="Book Antiqua" w:hAnsi="Book Antiqua"/>
        </w:rPr>
        <w:t xml:space="preserve"> presenting as colon cancer liver metastasis on </w:t>
      </w:r>
      <w:r w:rsidRPr="0041592B">
        <w:rPr>
          <w:rFonts w:ascii="Book Antiqua" w:hAnsi="Book Antiqua"/>
          <w:vertAlign w:val="superscript"/>
        </w:rPr>
        <w:t>18</w:t>
      </w:r>
      <w:r w:rsidRPr="0041592B">
        <w:rPr>
          <w:rFonts w:ascii="Book Antiqua" w:hAnsi="Book Antiqua"/>
        </w:rPr>
        <w:t xml:space="preserve">F-fluorodeoxyglucose positron emission tomography/computed tomography: A case report. </w:t>
      </w:r>
      <w:r w:rsidRPr="0041592B">
        <w:rPr>
          <w:rFonts w:ascii="Book Antiqua" w:hAnsi="Book Antiqua"/>
          <w:i/>
        </w:rPr>
        <w:t xml:space="preserve">World J </w:t>
      </w:r>
      <w:proofErr w:type="spellStart"/>
      <w:r w:rsidRPr="0041592B">
        <w:rPr>
          <w:rFonts w:ascii="Book Antiqua" w:hAnsi="Book Antiqua"/>
          <w:i/>
        </w:rPr>
        <w:t>Hepatol</w:t>
      </w:r>
      <w:proofErr w:type="spellEnd"/>
      <w:r w:rsidRPr="0041592B">
        <w:rPr>
          <w:rFonts w:ascii="Book Antiqua" w:hAnsi="Book Antiqua"/>
          <w:i/>
        </w:rPr>
        <w:t xml:space="preserve"> </w:t>
      </w:r>
      <w:r>
        <w:rPr>
          <w:rFonts w:ascii="Book Antiqua" w:hAnsi="Book Antiqua" w:hint="eastAsia"/>
          <w:iCs/>
        </w:rPr>
        <w:t>2019</w:t>
      </w:r>
      <w:r>
        <w:rPr>
          <w:rFonts w:ascii="TimesNewRomanPSMT" w:cs="TimesNewRomanPSMT"/>
          <w:color w:val="000000"/>
          <w:sz w:val="18"/>
          <w:szCs w:val="18"/>
        </w:rPr>
        <w:t>; 11(</w:t>
      </w:r>
      <w:r>
        <w:rPr>
          <w:rFonts w:ascii="TimesNewRomanPSMT" w:cs="TimesNewRomanPSMT" w:hint="eastAsia"/>
          <w:color w:val="000000"/>
          <w:sz w:val="18"/>
          <w:szCs w:val="18"/>
        </w:rPr>
        <w:t>8</w:t>
      </w:r>
      <w:r>
        <w:rPr>
          <w:rFonts w:ascii="TimesNewRomanPSMT" w:cs="TimesNewRomanPSMT"/>
          <w:color w:val="000000"/>
          <w:sz w:val="18"/>
          <w:szCs w:val="18"/>
        </w:rPr>
        <w:t xml:space="preserve">): </w:t>
      </w:r>
      <w:r>
        <w:rPr>
          <w:rFonts w:ascii="TimesNewRomanPSMT" w:cs="TimesNewRomanPSMT" w:hint="eastAsia"/>
          <w:color w:val="000000"/>
          <w:sz w:val="18"/>
          <w:szCs w:val="18"/>
        </w:rPr>
        <w:t>656</w:t>
      </w:r>
      <w:r>
        <w:rPr>
          <w:rFonts w:ascii="TimesNewRomanPSMT" w:cs="TimesNewRomanPSMT"/>
          <w:color w:val="000000"/>
          <w:sz w:val="18"/>
          <w:szCs w:val="18"/>
        </w:rPr>
        <w:t>-</w:t>
      </w:r>
      <w:proofErr w:type="gramStart"/>
      <w:r>
        <w:rPr>
          <w:rFonts w:ascii="TimesNewRomanPSMT" w:cs="TimesNewRomanPSMT" w:hint="eastAsia"/>
          <w:color w:val="000000"/>
          <w:sz w:val="18"/>
          <w:szCs w:val="18"/>
        </w:rPr>
        <w:t xml:space="preserve">662  </w:t>
      </w:r>
      <w:r w:rsidRPr="004D47FC">
        <w:rPr>
          <w:rFonts w:ascii="TimesNewRomanPSMT" w:cs="TimesNewRomanPSMT"/>
          <w:color w:val="000000"/>
          <w:sz w:val="18"/>
          <w:szCs w:val="18"/>
        </w:rPr>
        <w:t>URL</w:t>
      </w:r>
      <w:proofErr w:type="gramEnd"/>
      <w:r>
        <w:rPr>
          <w:rFonts w:ascii="TimesNewRomanPSMT" w:cs="TimesNewRomanPSMT"/>
          <w:color w:val="000000"/>
          <w:sz w:val="18"/>
          <w:szCs w:val="18"/>
        </w:rPr>
        <w:t>:</w:t>
      </w:r>
      <w:r>
        <w:rPr>
          <w:rFonts w:ascii="TimesNewRomanPSMT" w:cs="TimesNewRomanPSMT" w:hint="eastAsia"/>
          <w:color w:val="000000"/>
          <w:sz w:val="18"/>
          <w:szCs w:val="18"/>
        </w:rPr>
        <w:t xml:space="preserve"> </w:t>
      </w:r>
      <w:r w:rsidRPr="004D47FC">
        <w:rPr>
          <w:rFonts w:ascii="TimesNewRomanPSMT" w:cs="TimesNewRomanPSMT"/>
          <w:color w:val="000000"/>
          <w:sz w:val="18"/>
          <w:szCs w:val="18"/>
        </w:rPr>
        <w:t>https://www.wjgnet.co</w:t>
      </w:r>
      <w:r>
        <w:rPr>
          <w:rFonts w:ascii="TimesNewRomanPSMT" w:cs="TimesNewRomanPSMT"/>
          <w:color w:val="000000"/>
          <w:sz w:val="18"/>
          <w:szCs w:val="18"/>
        </w:rPr>
        <w:t>m/1948-5182/full/v11/i</w:t>
      </w:r>
      <w:r>
        <w:rPr>
          <w:rFonts w:ascii="TimesNewRomanPSMT" w:cs="TimesNewRomanPSMT" w:hint="eastAsia"/>
          <w:color w:val="000000"/>
          <w:sz w:val="18"/>
          <w:szCs w:val="18"/>
        </w:rPr>
        <w:t>8</w:t>
      </w:r>
      <w:r>
        <w:rPr>
          <w:rFonts w:ascii="TimesNewRomanPSMT" w:cs="TimesNewRomanPSMT"/>
          <w:color w:val="000000"/>
          <w:sz w:val="18"/>
          <w:szCs w:val="18"/>
        </w:rPr>
        <w:t>/</w:t>
      </w:r>
      <w:r>
        <w:rPr>
          <w:rFonts w:ascii="TimesNewRomanPSMT" w:cs="TimesNewRomanPSMT" w:hint="eastAsia"/>
          <w:color w:val="000000"/>
          <w:sz w:val="18"/>
          <w:szCs w:val="18"/>
        </w:rPr>
        <w:t>656</w:t>
      </w:r>
      <w:r>
        <w:rPr>
          <w:rFonts w:ascii="TimesNewRomanPSMT" w:cs="TimesNewRomanPSMT"/>
          <w:color w:val="000000"/>
          <w:sz w:val="18"/>
          <w:szCs w:val="18"/>
        </w:rPr>
        <w:t>.htm</w:t>
      </w:r>
      <w:r>
        <w:rPr>
          <w:rFonts w:ascii="TimesNewRomanPSMT" w:cs="TimesNewRomanPSMT" w:hint="eastAsia"/>
          <w:color w:val="000000"/>
          <w:sz w:val="18"/>
          <w:szCs w:val="18"/>
        </w:rPr>
        <w:t xml:space="preserve">  </w:t>
      </w:r>
      <w:r w:rsidRPr="004D47FC">
        <w:rPr>
          <w:rFonts w:ascii="TimesNewRomanPSMT" w:cs="TimesNewRomanPSMT"/>
          <w:color w:val="000000"/>
          <w:sz w:val="18"/>
          <w:szCs w:val="18"/>
        </w:rPr>
        <w:t>DOI</w:t>
      </w:r>
      <w:r>
        <w:rPr>
          <w:rFonts w:ascii="TimesNewRomanPSMT" w:cs="TimesNewRomanPSMT"/>
          <w:color w:val="000000"/>
          <w:sz w:val="18"/>
          <w:szCs w:val="18"/>
        </w:rPr>
        <w:t xml:space="preserve">: </w:t>
      </w:r>
      <w:r w:rsidRPr="004D47FC">
        <w:rPr>
          <w:rFonts w:ascii="TimesNewRomanPSMT" w:cs="TimesNewRomanPSMT"/>
          <w:color w:val="000000"/>
          <w:sz w:val="18"/>
          <w:szCs w:val="18"/>
        </w:rPr>
        <w:t>https://dx.doi.org/10.4254/wjh.v11.i</w:t>
      </w:r>
      <w:r>
        <w:rPr>
          <w:rFonts w:ascii="TimesNewRomanPSMT" w:cs="TimesNewRomanPSMT" w:hint="eastAsia"/>
          <w:color w:val="000000"/>
          <w:sz w:val="18"/>
          <w:szCs w:val="18"/>
        </w:rPr>
        <w:t>8</w:t>
      </w:r>
      <w:r w:rsidRPr="004D47FC">
        <w:rPr>
          <w:rFonts w:ascii="TimesNewRomanPSMT" w:cs="TimesNewRomanPSMT"/>
          <w:color w:val="000000"/>
          <w:sz w:val="18"/>
          <w:szCs w:val="18"/>
        </w:rPr>
        <w:t>.</w:t>
      </w:r>
      <w:r>
        <w:rPr>
          <w:rFonts w:ascii="TimesNewRomanPSMT" w:cs="TimesNewRomanPSMT" w:hint="eastAsia"/>
          <w:color w:val="000000"/>
          <w:sz w:val="18"/>
          <w:szCs w:val="18"/>
        </w:rPr>
        <w:t>656</w:t>
      </w:r>
    </w:p>
    <w:p w14:paraId="40FC9619" w14:textId="77777777" w:rsidR="008E0996" w:rsidRPr="0041592B" w:rsidRDefault="008E0996" w:rsidP="00844851">
      <w:pPr>
        <w:spacing w:after="160" w:line="360" w:lineRule="auto"/>
        <w:rPr>
          <w:rFonts w:ascii="Book Antiqua" w:hAnsi="Book Antiqua"/>
        </w:rPr>
      </w:pPr>
      <w:r w:rsidRPr="0041592B">
        <w:rPr>
          <w:rFonts w:ascii="Book Antiqua" w:hAnsi="Book Antiqua"/>
        </w:rPr>
        <w:br w:type="page"/>
      </w:r>
    </w:p>
    <w:p w14:paraId="753ECBB1" w14:textId="510B7E64" w:rsidR="00BB52D5" w:rsidRPr="0041592B" w:rsidRDefault="00BB52D5" w:rsidP="00844851">
      <w:pPr>
        <w:spacing w:line="360" w:lineRule="auto"/>
        <w:jc w:val="both"/>
        <w:rPr>
          <w:rFonts w:ascii="Book Antiqua" w:hAnsi="Book Antiqua"/>
          <w:b/>
          <w:bCs/>
        </w:rPr>
      </w:pPr>
      <w:r w:rsidRPr="0041592B">
        <w:rPr>
          <w:rFonts w:ascii="Book Antiqua" w:hAnsi="Book Antiqua"/>
          <w:b/>
          <w:bCs/>
        </w:rPr>
        <w:lastRenderedPageBreak/>
        <w:t>INTRODUCTION</w:t>
      </w:r>
    </w:p>
    <w:p w14:paraId="05193207" w14:textId="66039A47" w:rsidR="00BD5425" w:rsidRPr="0041592B" w:rsidRDefault="00254B1B" w:rsidP="00844851">
      <w:pPr>
        <w:spacing w:line="360" w:lineRule="auto"/>
        <w:jc w:val="both"/>
        <w:rPr>
          <w:rFonts w:ascii="Book Antiqua" w:hAnsi="Book Antiqua"/>
        </w:rPr>
      </w:pPr>
      <w:r w:rsidRPr="0041592B">
        <w:rPr>
          <w:rFonts w:ascii="Book Antiqua" w:hAnsi="Book Antiqua"/>
        </w:rPr>
        <w:t>Fascioliasis (</w:t>
      </w:r>
      <w:r w:rsidR="007B0E13" w:rsidRPr="0041592B">
        <w:rPr>
          <w:rFonts w:ascii="Book Antiqua" w:hAnsi="Book Antiqua"/>
        </w:rPr>
        <w:t xml:space="preserve">liver </w:t>
      </w:r>
      <w:r w:rsidRPr="0041592B">
        <w:rPr>
          <w:rFonts w:ascii="Book Antiqua" w:hAnsi="Book Antiqua"/>
        </w:rPr>
        <w:t xml:space="preserve">fluke) </w:t>
      </w:r>
      <w:r w:rsidR="00812A7D" w:rsidRPr="0041592B">
        <w:rPr>
          <w:rFonts w:ascii="Book Antiqua" w:hAnsi="Book Antiqua"/>
        </w:rPr>
        <w:t xml:space="preserve">is a parasitic disease of the liver caused by a type of </w:t>
      </w:r>
      <w:r w:rsidR="007B0E13" w:rsidRPr="0041592B">
        <w:rPr>
          <w:rFonts w:ascii="Book Antiqua" w:hAnsi="Book Antiqua"/>
        </w:rPr>
        <w:t xml:space="preserve">trematode </w:t>
      </w:r>
      <w:r w:rsidR="00B75125" w:rsidRPr="0041592B">
        <w:rPr>
          <w:rFonts w:ascii="Book Antiqua" w:hAnsi="Book Antiqua"/>
        </w:rPr>
        <w:t xml:space="preserve">of the species </w:t>
      </w:r>
      <w:proofErr w:type="spellStart"/>
      <w:r w:rsidR="00B75125" w:rsidRPr="0041592B">
        <w:rPr>
          <w:rFonts w:ascii="Book Antiqua" w:hAnsi="Book Antiqua"/>
          <w:i/>
          <w:iCs/>
        </w:rPr>
        <w:t>Fasciola</w:t>
      </w:r>
      <w:proofErr w:type="spellEnd"/>
      <w:r w:rsidR="00B75125" w:rsidRPr="0041592B">
        <w:rPr>
          <w:rFonts w:ascii="Book Antiqua" w:hAnsi="Book Antiqua"/>
          <w:i/>
          <w:iCs/>
        </w:rPr>
        <w:t xml:space="preserve"> hepatica</w:t>
      </w:r>
      <w:r w:rsidR="00B75125" w:rsidRPr="0041592B">
        <w:rPr>
          <w:rFonts w:ascii="Book Antiqua" w:hAnsi="Book Antiqua"/>
        </w:rPr>
        <w:t xml:space="preserve"> and less frequently by </w:t>
      </w:r>
      <w:r w:rsidR="00277B4A" w:rsidRPr="0041592B">
        <w:rPr>
          <w:rFonts w:ascii="Book Antiqua" w:hAnsi="Book Antiqua"/>
          <w:i/>
          <w:iCs/>
        </w:rPr>
        <w:t xml:space="preserve">F. </w:t>
      </w:r>
      <w:proofErr w:type="spellStart"/>
      <w:r w:rsidR="00B75125" w:rsidRPr="0041592B">
        <w:rPr>
          <w:rFonts w:ascii="Book Antiqua" w:hAnsi="Book Antiqua"/>
          <w:i/>
          <w:iCs/>
        </w:rPr>
        <w:t>gigantica</w:t>
      </w:r>
      <w:proofErr w:type="spellEnd"/>
      <w:r w:rsidR="00812A7D" w:rsidRPr="0041592B">
        <w:rPr>
          <w:rFonts w:ascii="Book Antiqua" w:hAnsi="Book Antiqua"/>
        </w:rPr>
        <w:t>.</w:t>
      </w:r>
      <w:r w:rsidR="00FF2E05" w:rsidRPr="0041592B">
        <w:rPr>
          <w:rFonts w:ascii="Book Antiqua" w:hAnsi="Book Antiqua"/>
        </w:rPr>
        <w:t xml:space="preserve"> </w:t>
      </w:r>
      <w:r w:rsidR="003132BE" w:rsidRPr="0041592B">
        <w:rPr>
          <w:rFonts w:ascii="Book Antiqua" w:hAnsi="Book Antiqua"/>
        </w:rPr>
        <w:t>Humans</w:t>
      </w:r>
      <w:r w:rsidR="00161199" w:rsidRPr="0041592B">
        <w:rPr>
          <w:rFonts w:ascii="Book Antiqua" w:hAnsi="Book Antiqua"/>
        </w:rPr>
        <w:t xml:space="preserve"> are infected </w:t>
      </w:r>
      <w:r w:rsidR="008E0DD5" w:rsidRPr="0041592B">
        <w:rPr>
          <w:rFonts w:ascii="Book Antiqua" w:hAnsi="Book Antiqua"/>
        </w:rPr>
        <w:t>by</w:t>
      </w:r>
      <w:r w:rsidR="00C756A5" w:rsidRPr="0041592B">
        <w:rPr>
          <w:rFonts w:ascii="Book Antiqua" w:hAnsi="Book Antiqua"/>
        </w:rPr>
        <w:t xml:space="preserve"> ingesting </w:t>
      </w:r>
      <w:proofErr w:type="spellStart"/>
      <w:r w:rsidR="007B0E13" w:rsidRPr="0041592B">
        <w:rPr>
          <w:rFonts w:ascii="Book Antiqua" w:hAnsi="Book Antiqua"/>
        </w:rPr>
        <w:t>metacercariae</w:t>
      </w:r>
      <w:proofErr w:type="spellEnd"/>
      <w:r w:rsidR="007B0E13" w:rsidRPr="0041592B">
        <w:rPr>
          <w:rFonts w:ascii="Book Antiqua" w:hAnsi="Book Antiqua"/>
        </w:rPr>
        <w:t>-</w:t>
      </w:r>
      <w:r w:rsidR="00C62BB2" w:rsidRPr="0041592B">
        <w:rPr>
          <w:rFonts w:ascii="Book Antiqua" w:hAnsi="Book Antiqua"/>
        </w:rPr>
        <w:t>conta</w:t>
      </w:r>
      <w:r w:rsidR="008E0DD5" w:rsidRPr="0041592B">
        <w:rPr>
          <w:rFonts w:ascii="Book Antiqua" w:hAnsi="Book Antiqua"/>
        </w:rPr>
        <w:t>ining</w:t>
      </w:r>
      <w:r w:rsidR="00C62BB2" w:rsidRPr="0041592B">
        <w:rPr>
          <w:rFonts w:ascii="Book Antiqua" w:hAnsi="Book Antiqua"/>
        </w:rPr>
        <w:t xml:space="preserve"> </w:t>
      </w:r>
      <w:r w:rsidR="00C756A5" w:rsidRPr="0041592B">
        <w:rPr>
          <w:rFonts w:ascii="Book Antiqua" w:hAnsi="Book Antiqua"/>
        </w:rPr>
        <w:t xml:space="preserve">watercress and similar </w:t>
      </w:r>
      <w:r w:rsidR="00FF273E" w:rsidRPr="0041592B">
        <w:rPr>
          <w:rFonts w:ascii="Book Antiqua" w:hAnsi="Book Antiqua"/>
        </w:rPr>
        <w:t>freshwater</w:t>
      </w:r>
      <w:r w:rsidR="00C756A5" w:rsidRPr="0041592B">
        <w:rPr>
          <w:rFonts w:ascii="Book Antiqua" w:hAnsi="Book Antiqua"/>
        </w:rPr>
        <w:t xml:space="preserve"> plants or drinking </w:t>
      </w:r>
      <w:r w:rsidR="00AA35F3" w:rsidRPr="0041592B">
        <w:rPr>
          <w:rFonts w:ascii="Book Antiqua" w:hAnsi="Book Antiqua"/>
        </w:rPr>
        <w:t xml:space="preserve">contaminated </w:t>
      </w:r>
      <w:r w:rsidR="00C756A5" w:rsidRPr="0041592B">
        <w:rPr>
          <w:rFonts w:ascii="Book Antiqua" w:hAnsi="Book Antiqua"/>
        </w:rPr>
        <w:t>water</w:t>
      </w:r>
      <w:r w:rsidR="00AA35F3" w:rsidRPr="0041592B">
        <w:rPr>
          <w:rFonts w:ascii="Book Antiqua" w:hAnsi="Book Antiqua"/>
        </w:rPr>
        <w:t>.</w:t>
      </w:r>
      <w:r w:rsidR="00C756A5" w:rsidRPr="0041592B">
        <w:rPr>
          <w:rFonts w:ascii="Book Antiqua" w:hAnsi="Book Antiqua"/>
        </w:rPr>
        <w:t xml:space="preserve"> </w:t>
      </w:r>
      <w:r w:rsidR="004F53B8" w:rsidRPr="0041592B">
        <w:rPr>
          <w:rFonts w:ascii="Book Antiqua" w:hAnsi="Book Antiqua"/>
        </w:rPr>
        <w:t>After ingestion</w:t>
      </w:r>
      <w:r w:rsidR="00B75125" w:rsidRPr="0041592B">
        <w:rPr>
          <w:rFonts w:ascii="Book Antiqua" w:hAnsi="Book Antiqua"/>
        </w:rPr>
        <w:t xml:space="preserve"> of contaminated water or </w:t>
      </w:r>
      <w:r w:rsidR="007B0E13" w:rsidRPr="0041592B">
        <w:rPr>
          <w:rFonts w:ascii="Book Antiqua" w:hAnsi="Book Antiqua"/>
        </w:rPr>
        <w:t>beverage</w:t>
      </w:r>
      <w:r w:rsidR="00277B4A" w:rsidRPr="0041592B">
        <w:rPr>
          <w:rFonts w:ascii="Book Antiqua" w:hAnsi="Book Antiqua"/>
        </w:rPr>
        <w:t>s</w:t>
      </w:r>
      <w:r w:rsidR="004F53B8" w:rsidRPr="0041592B">
        <w:rPr>
          <w:rFonts w:ascii="Book Antiqua" w:hAnsi="Book Antiqua"/>
        </w:rPr>
        <w:t xml:space="preserve">, </w:t>
      </w:r>
      <w:r w:rsidR="007B0E13" w:rsidRPr="0041592B">
        <w:rPr>
          <w:rFonts w:ascii="Book Antiqua" w:hAnsi="Book Antiqua"/>
        </w:rPr>
        <w:t xml:space="preserve">the </w:t>
      </w:r>
      <w:proofErr w:type="spellStart"/>
      <w:r w:rsidR="004F53B8" w:rsidRPr="0041592B">
        <w:rPr>
          <w:rFonts w:ascii="Book Antiqua" w:hAnsi="Book Antiqua"/>
        </w:rPr>
        <w:t>metacercariae</w:t>
      </w:r>
      <w:proofErr w:type="spellEnd"/>
      <w:r w:rsidR="00175B6F" w:rsidRPr="0041592B">
        <w:rPr>
          <w:rFonts w:ascii="Book Antiqua" w:hAnsi="Book Antiqua"/>
        </w:rPr>
        <w:t xml:space="preserve"> </w:t>
      </w:r>
      <w:proofErr w:type="spellStart"/>
      <w:r w:rsidR="00175B6F" w:rsidRPr="0041592B">
        <w:rPr>
          <w:rFonts w:ascii="Book Antiqua" w:hAnsi="Book Antiqua"/>
        </w:rPr>
        <w:t>excyst</w:t>
      </w:r>
      <w:proofErr w:type="spellEnd"/>
      <w:r w:rsidR="00175B6F" w:rsidRPr="0041592B">
        <w:rPr>
          <w:rFonts w:ascii="Book Antiqua" w:hAnsi="Book Antiqua"/>
        </w:rPr>
        <w:t xml:space="preserve"> in the duodenum</w:t>
      </w:r>
      <w:r w:rsidR="007B0E13" w:rsidRPr="0041592B">
        <w:rPr>
          <w:rFonts w:ascii="Book Antiqua" w:hAnsi="Book Antiqua"/>
        </w:rPr>
        <w:t>,</w:t>
      </w:r>
      <w:r w:rsidR="00175B6F" w:rsidRPr="0041592B">
        <w:rPr>
          <w:rFonts w:ascii="Book Antiqua" w:hAnsi="Book Antiqua"/>
        </w:rPr>
        <w:t xml:space="preserve"> and </w:t>
      </w:r>
      <w:r w:rsidR="007B0E13" w:rsidRPr="0041592B">
        <w:rPr>
          <w:rFonts w:ascii="Book Antiqua" w:hAnsi="Book Antiqua"/>
        </w:rPr>
        <w:t xml:space="preserve">the </w:t>
      </w:r>
      <w:r w:rsidR="00175B6F" w:rsidRPr="0041592B">
        <w:rPr>
          <w:rFonts w:ascii="Book Antiqua" w:hAnsi="Book Antiqua"/>
        </w:rPr>
        <w:t xml:space="preserve">larvae migrate through </w:t>
      </w:r>
      <w:r w:rsidR="007B0E13" w:rsidRPr="0041592B">
        <w:rPr>
          <w:rFonts w:ascii="Book Antiqua" w:hAnsi="Book Antiqua"/>
        </w:rPr>
        <w:t xml:space="preserve">the </w:t>
      </w:r>
      <w:r w:rsidR="00175B6F" w:rsidRPr="0041592B">
        <w:rPr>
          <w:rFonts w:ascii="Book Antiqua" w:hAnsi="Book Antiqua"/>
        </w:rPr>
        <w:t xml:space="preserve">intestinal wall </w:t>
      </w:r>
      <w:r w:rsidR="001823DD" w:rsidRPr="0041592B">
        <w:rPr>
          <w:rFonts w:ascii="Book Antiqua" w:hAnsi="Book Antiqua"/>
        </w:rPr>
        <w:t>into</w:t>
      </w:r>
      <w:r w:rsidR="00B245F5" w:rsidRPr="0041592B">
        <w:rPr>
          <w:rFonts w:ascii="Book Antiqua" w:hAnsi="Book Antiqua"/>
        </w:rPr>
        <w:t xml:space="preserve"> the</w:t>
      </w:r>
      <w:r w:rsidR="001823DD" w:rsidRPr="0041592B">
        <w:rPr>
          <w:rFonts w:ascii="Book Antiqua" w:hAnsi="Book Antiqua"/>
        </w:rPr>
        <w:t xml:space="preserve"> peritoneum. </w:t>
      </w:r>
      <w:r w:rsidR="00C84D0E" w:rsidRPr="0041592B">
        <w:rPr>
          <w:rFonts w:ascii="Book Antiqua" w:hAnsi="Book Antiqua"/>
        </w:rPr>
        <w:t xml:space="preserve">After penetrating the liver capsule, </w:t>
      </w:r>
      <w:r w:rsidR="007B0E13" w:rsidRPr="0041592B">
        <w:rPr>
          <w:rFonts w:ascii="Book Antiqua" w:hAnsi="Book Antiqua"/>
        </w:rPr>
        <w:t xml:space="preserve">the </w:t>
      </w:r>
      <w:r w:rsidR="00C84D0E" w:rsidRPr="0041592B">
        <w:rPr>
          <w:rFonts w:ascii="Book Antiqua" w:hAnsi="Book Antiqua"/>
        </w:rPr>
        <w:t xml:space="preserve">larvae </w:t>
      </w:r>
      <w:r w:rsidR="00B879D0" w:rsidRPr="0041592B">
        <w:rPr>
          <w:rFonts w:ascii="Book Antiqua" w:hAnsi="Book Antiqua"/>
        </w:rPr>
        <w:t xml:space="preserve">pass through </w:t>
      </w:r>
      <w:r w:rsidR="007B0E13" w:rsidRPr="0041592B">
        <w:rPr>
          <w:rFonts w:ascii="Book Antiqua" w:hAnsi="Book Antiqua"/>
        </w:rPr>
        <w:t xml:space="preserve">the </w:t>
      </w:r>
      <w:r w:rsidR="00B879D0" w:rsidRPr="0041592B">
        <w:rPr>
          <w:rFonts w:ascii="Book Antiqua" w:hAnsi="Book Antiqua"/>
        </w:rPr>
        <w:t xml:space="preserve">liver parenchyma and reach </w:t>
      </w:r>
      <w:r w:rsidR="007B0E13" w:rsidRPr="0041592B">
        <w:rPr>
          <w:rFonts w:ascii="Book Antiqua" w:hAnsi="Book Antiqua"/>
        </w:rPr>
        <w:t xml:space="preserve">the </w:t>
      </w:r>
      <w:r w:rsidR="00B879D0" w:rsidRPr="0041592B">
        <w:rPr>
          <w:rFonts w:ascii="Book Antiqua" w:hAnsi="Book Antiqua"/>
        </w:rPr>
        <w:t>biliary ducts, where they develop into adult flukes</w:t>
      </w:r>
      <w:r w:rsidR="00A951CA" w:rsidRPr="0041592B">
        <w:rPr>
          <w:rFonts w:ascii="Book Antiqua" w:hAnsi="Book Antiqua"/>
          <w:bCs/>
          <w:vertAlign w:val="superscript"/>
        </w:rPr>
        <w:fldChar w:fldCharType="begin"/>
      </w:r>
      <w:r w:rsidR="00A951CA"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A951CA" w:rsidRPr="0041592B">
        <w:rPr>
          <w:rFonts w:ascii="Book Antiqua" w:hAnsi="Book Antiqua"/>
          <w:bCs/>
          <w:vertAlign w:val="superscript"/>
        </w:rPr>
        <w:fldChar w:fldCharType="separate"/>
      </w:r>
      <w:r w:rsidR="00DF4618" w:rsidRPr="0041592B">
        <w:rPr>
          <w:rFonts w:ascii="Book Antiqua" w:hAnsi="Book Antiqua"/>
          <w:vertAlign w:val="superscript"/>
        </w:rPr>
        <w:t>[</w:t>
      </w:r>
      <w:r w:rsidR="00A951CA" w:rsidRPr="0041592B">
        <w:rPr>
          <w:rFonts w:ascii="Book Antiqua" w:hAnsi="Book Antiqua"/>
          <w:vertAlign w:val="superscript"/>
        </w:rPr>
        <w:t>1</w:t>
      </w:r>
      <w:r w:rsidR="00935043" w:rsidRPr="0041592B">
        <w:rPr>
          <w:rFonts w:ascii="Book Antiqua" w:hAnsi="Book Antiqua"/>
          <w:vertAlign w:val="superscript"/>
        </w:rPr>
        <w:t>,2</w:t>
      </w:r>
      <w:r w:rsidR="00DF4618" w:rsidRPr="0041592B">
        <w:rPr>
          <w:rFonts w:ascii="Book Antiqua" w:hAnsi="Book Antiqua"/>
          <w:vertAlign w:val="superscript"/>
        </w:rPr>
        <w:t>]</w:t>
      </w:r>
      <w:r w:rsidR="00A951CA" w:rsidRPr="0041592B">
        <w:rPr>
          <w:rFonts w:ascii="Book Antiqua" w:hAnsi="Book Antiqua"/>
          <w:bCs/>
          <w:vertAlign w:val="superscript"/>
        </w:rPr>
        <w:fldChar w:fldCharType="end"/>
      </w:r>
      <w:r w:rsidR="00A951CA" w:rsidRPr="0041592B">
        <w:rPr>
          <w:rFonts w:ascii="Book Antiqua" w:hAnsi="Book Antiqua"/>
          <w:bCs/>
        </w:rPr>
        <w:t>.</w:t>
      </w:r>
      <w:r w:rsidR="007B0E13" w:rsidRPr="0041592B">
        <w:rPr>
          <w:rFonts w:ascii="Book Antiqua" w:hAnsi="Book Antiqua"/>
          <w:bCs/>
        </w:rPr>
        <w:t xml:space="preserve"> </w:t>
      </w:r>
      <w:r w:rsidR="00D34AC2" w:rsidRPr="0041592B">
        <w:rPr>
          <w:rFonts w:ascii="Book Antiqua" w:hAnsi="Book Antiqua"/>
        </w:rPr>
        <w:t>During this migration, they cause destruction in the liver par</w:t>
      </w:r>
      <w:r w:rsidR="00042745" w:rsidRPr="0041592B">
        <w:rPr>
          <w:rFonts w:ascii="Book Antiqua" w:hAnsi="Book Antiqua"/>
        </w:rPr>
        <w:t>e</w:t>
      </w:r>
      <w:r w:rsidR="00D34AC2" w:rsidRPr="0041592B">
        <w:rPr>
          <w:rFonts w:ascii="Book Antiqua" w:hAnsi="Book Antiqua"/>
        </w:rPr>
        <w:t>nchyma</w:t>
      </w:r>
      <w:r w:rsidR="00277B4A" w:rsidRPr="0041592B">
        <w:rPr>
          <w:rFonts w:ascii="Book Antiqua" w:hAnsi="Book Antiqua"/>
        </w:rPr>
        <w:t>, which is</w:t>
      </w:r>
      <w:r w:rsidR="00D34AC2" w:rsidRPr="0041592B">
        <w:rPr>
          <w:rFonts w:ascii="Book Antiqua" w:hAnsi="Book Antiqua"/>
        </w:rPr>
        <w:t xml:space="preserve"> characterized </w:t>
      </w:r>
      <w:r w:rsidR="007B0E13" w:rsidRPr="0041592B">
        <w:rPr>
          <w:rFonts w:ascii="Book Antiqua" w:hAnsi="Book Antiqua"/>
        </w:rPr>
        <w:t xml:space="preserve">by </w:t>
      </w:r>
      <w:r w:rsidR="00D34AC2" w:rsidRPr="0041592B">
        <w:rPr>
          <w:rFonts w:ascii="Book Antiqua" w:hAnsi="Book Antiqua"/>
        </w:rPr>
        <w:t xml:space="preserve">necrosis and fibrosis. </w:t>
      </w:r>
      <w:r w:rsidR="008D0ABA" w:rsidRPr="0041592B">
        <w:rPr>
          <w:rFonts w:ascii="Book Antiqua" w:hAnsi="Book Antiqua"/>
        </w:rPr>
        <w:t>The l</w:t>
      </w:r>
      <w:r w:rsidR="001B6D9D" w:rsidRPr="0041592B">
        <w:rPr>
          <w:rFonts w:ascii="Book Antiqua" w:hAnsi="Book Antiqua"/>
        </w:rPr>
        <w:t>arva</w:t>
      </w:r>
      <w:r w:rsidR="008D0ABA" w:rsidRPr="0041592B">
        <w:rPr>
          <w:rFonts w:ascii="Book Antiqua" w:hAnsi="Book Antiqua"/>
        </w:rPr>
        <w:t>l</w:t>
      </w:r>
      <w:r w:rsidR="001B6D9D" w:rsidRPr="0041592B">
        <w:rPr>
          <w:rFonts w:ascii="Book Antiqua" w:hAnsi="Book Antiqua"/>
        </w:rPr>
        <w:t xml:space="preserve"> form </w:t>
      </w:r>
      <w:r w:rsidR="007B0E13" w:rsidRPr="0041592B">
        <w:rPr>
          <w:rFonts w:ascii="Book Antiqua" w:hAnsi="Book Antiqua"/>
        </w:rPr>
        <w:t xml:space="preserve">matures </w:t>
      </w:r>
      <w:r w:rsidR="00704716" w:rsidRPr="0041592B">
        <w:rPr>
          <w:rFonts w:ascii="Book Antiqua" w:hAnsi="Book Antiqua"/>
        </w:rPr>
        <w:t xml:space="preserve">to </w:t>
      </w:r>
      <w:r w:rsidR="007B0E13" w:rsidRPr="0041592B">
        <w:rPr>
          <w:rFonts w:ascii="Book Antiqua" w:hAnsi="Book Antiqua"/>
        </w:rPr>
        <w:t xml:space="preserve">a </w:t>
      </w:r>
      <w:r w:rsidR="00704716" w:rsidRPr="0041592B">
        <w:rPr>
          <w:rFonts w:ascii="Book Antiqua" w:hAnsi="Book Antiqua"/>
        </w:rPr>
        <w:t xml:space="preserve">3-cm long and 1-cm wide leaf-shaped adult form in </w:t>
      </w:r>
      <w:r w:rsidR="007B0E13" w:rsidRPr="0041592B">
        <w:rPr>
          <w:rFonts w:ascii="Book Antiqua" w:hAnsi="Book Antiqua"/>
        </w:rPr>
        <w:t xml:space="preserve">approximately </w:t>
      </w:r>
      <w:r w:rsidR="00704716" w:rsidRPr="0041592B">
        <w:rPr>
          <w:rFonts w:ascii="Book Antiqua" w:hAnsi="Book Antiqua"/>
        </w:rPr>
        <w:t xml:space="preserve">12 wk. </w:t>
      </w:r>
      <w:r w:rsidR="00E732C4" w:rsidRPr="0041592B">
        <w:rPr>
          <w:rFonts w:ascii="Book Antiqua" w:hAnsi="Book Antiqua"/>
        </w:rPr>
        <w:t xml:space="preserve">Parasites in the biliary ducts </w:t>
      </w:r>
      <w:r w:rsidR="00C677E4" w:rsidRPr="0041592B">
        <w:rPr>
          <w:rFonts w:ascii="Book Antiqua" w:hAnsi="Book Antiqua"/>
        </w:rPr>
        <w:t>remain</w:t>
      </w:r>
      <w:r w:rsidR="00E732C4" w:rsidRPr="0041592B">
        <w:rPr>
          <w:rFonts w:ascii="Book Antiqua" w:hAnsi="Book Antiqua"/>
        </w:rPr>
        <w:t xml:space="preserve"> asymptomatic for years </w:t>
      </w:r>
      <w:r w:rsidR="00C677E4" w:rsidRPr="0041592B">
        <w:rPr>
          <w:rFonts w:ascii="Book Antiqua" w:hAnsi="Book Antiqua"/>
        </w:rPr>
        <w:t xml:space="preserve">in most patients and are usually detected incidentally during radiological examinations for other reasons. </w:t>
      </w:r>
      <w:r w:rsidR="00042745" w:rsidRPr="0041592B">
        <w:rPr>
          <w:rFonts w:ascii="Book Antiqua" w:hAnsi="Book Antiqua"/>
        </w:rPr>
        <w:t xml:space="preserve">The most important steps in the diagnosis of fascioliasis are clinical suspicion, detection of eggs in </w:t>
      </w:r>
      <w:r w:rsidR="00F92410" w:rsidRPr="0041592B">
        <w:rPr>
          <w:rFonts w:ascii="Book Antiqua" w:hAnsi="Book Antiqua"/>
        </w:rPr>
        <w:t xml:space="preserve">the </w:t>
      </w:r>
      <w:r w:rsidR="00042745" w:rsidRPr="0041592B">
        <w:rPr>
          <w:rFonts w:ascii="Book Antiqua" w:hAnsi="Book Antiqua"/>
        </w:rPr>
        <w:t xml:space="preserve">stool, serological tests, molecular tests, </w:t>
      </w:r>
      <w:r w:rsidR="007B0E13" w:rsidRPr="0041592B">
        <w:rPr>
          <w:rFonts w:ascii="Book Antiqua" w:hAnsi="Book Antiqua"/>
        </w:rPr>
        <w:t xml:space="preserve">and </w:t>
      </w:r>
      <w:r w:rsidR="00042745" w:rsidRPr="0041592B">
        <w:rPr>
          <w:rFonts w:ascii="Book Antiqua" w:hAnsi="Book Antiqua"/>
        </w:rPr>
        <w:t xml:space="preserve">endoscopic and radiological examinations. </w:t>
      </w:r>
      <w:r w:rsidR="009900EF" w:rsidRPr="0041592B">
        <w:rPr>
          <w:rFonts w:ascii="Book Antiqua" w:hAnsi="Book Antiqua"/>
        </w:rPr>
        <w:t xml:space="preserve">Radiologically, fascioliasis can be confused with many other benign and malignant diseases of </w:t>
      </w:r>
      <w:r w:rsidR="007B0E13" w:rsidRPr="0041592B">
        <w:rPr>
          <w:rFonts w:ascii="Book Antiqua" w:hAnsi="Book Antiqua"/>
        </w:rPr>
        <w:t xml:space="preserve">the </w:t>
      </w:r>
      <w:r w:rsidR="009900EF" w:rsidRPr="0041592B">
        <w:rPr>
          <w:rFonts w:ascii="Book Antiqua" w:hAnsi="Book Antiqua"/>
        </w:rPr>
        <w:t>liver and biliary tract</w:t>
      </w:r>
      <w:r w:rsidR="00DF4618" w:rsidRPr="0041592B">
        <w:rPr>
          <w:rFonts w:ascii="Book Antiqua" w:hAnsi="Book Antiqua"/>
          <w:bCs/>
          <w:vertAlign w:val="superscript"/>
        </w:rPr>
        <w:fldChar w:fldCharType="begin"/>
      </w:r>
      <w:r w:rsidR="00DF4618"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DF4618" w:rsidRPr="0041592B">
        <w:rPr>
          <w:rFonts w:ascii="Book Antiqua" w:hAnsi="Book Antiqua"/>
          <w:bCs/>
          <w:vertAlign w:val="superscript"/>
        </w:rPr>
        <w:fldChar w:fldCharType="separate"/>
      </w:r>
      <w:r w:rsidR="00DF4618" w:rsidRPr="0041592B">
        <w:rPr>
          <w:rFonts w:ascii="Book Antiqua" w:hAnsi="Book Antiqua"/>
          <w:vertAlign w:val="superscript"/>
        </w:rPr>
        <w:t>[</w:t>
      </w:r>
      <w:r w:rsidR="00935043" w:rsidRPr="0041592B">
        <w:rPr>
          <w:rFonts w:ascii="Book Antiqua" w:hAnsi="Book Antiqua"/>
          <w:vertAlign w:val="superscript"/>
        </w:rPr>
        <w:t>3</w:t>
      </w:r>
      <w:r w:rsidR="00DF4618" w:rsidRPr="0041592B">
        <w:rPr>
          <w:rFonts w:ascii="Book Antiqua" w:hAnsi="Book Antiqua"/>
          <w:vertAlign w:val="superscript"/>
        </w:rPr>
        <w:t>]</w:t>
      </w:r>
      <w:r w:rsidR="00DF4618" w:rsidRPr="0041592B">
        <w:rPr>
          <w:rFonts w:ascii="Book Antiqua" w:hAnsi="Book Antiqua"/>
          <w:bCs/>
          <w:vertAlign w:val="superscript"/>
        </w:rPr>
        <w:fldChar w:fldCharType="end"/>
      </w:r>
      <w:r w:rsidR="00A951CA" w:rsidRPr="0041592B">
        <w:rPr>
          <w:rFonts w:ascii="Book Antiqua" w:hAnsi="Book Antiqua"/>
          <w:bCs/>
        </w:rPr>
        <w:fldChar w:fldCharType="begin"/>
      </w:r>
      <w:r w:rsidR="00A951CA" w:rsidRPr="0041592B">
        <w:rPr>
          <w:rFonts w:ascii="Book Antiqua" w:hAnsi="Book Antiqua"/>
          <w:bCs/>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A951CA" w:rsidRPr="0041592B">
        <w:rPr>
          <w:rFonts w:ascii="Book Antiqua" w:hAnsi="Book Antiqua"/>
          <w:bCs/>
        </w:rPr>
        <w:fldChar w:fldCharType="end"/>
      </w:r>
      <w:r w:rsidR="00BA6B38" w:rsidRPr="0041592B">
        <w:rPr>
          <w:rFonts w:ascii="Book Antiqua" w:hAnsi="Book Antiqua"/>
        </w:rPr>
        <w:t xml:space="preserve">. </w:t>
      </w:r>
      <w:r w:rsidR="00A951CA" w:rsidRPr="0041592B">
        <w:rPr>
          <w:rFonts w:ascii="Book Antiqua" w:hAnsi="Book Antiqua"/>
        </w:rPr>
        <w:t>W</w:t>
      </w:r>
      <w:r w:rsidR="00BC239A" w:rsidRPr="0041592B">
        <w:rPr>
          <w:rFonts w:ascii="Book Antiqua" w:hAnsi="Book Antiqua"/>
        </w:rPr>
        <w:t>e aimed to present the diagno</w:t>
      </w:r>
      <w:r w:rsidR="007065EC" w:rsidRPr="0041592B">
        <w:rPr>
          <w:rFonts w:ascii="Book Antiqua" w:hAnsi="Book Antiqua"/>
        </w:rPr>
        <w:t>sis</w:t>
      </w:r>
      <w:r w:rsidR="00BC239A" w:rsidRPr="0041592B">
        <w:rPr>
          <w:rFonts w:ascii="Book Antiqua" w:hAnsi="Book Antiqua"/>
        </w:rPr>
        <w:t xml:space="preserve"> and treatment process of a </w:t>
      </w:r>
      <w:r w:rsidR="00F92410" w:rsidRPr="0041592B">
        <w:rPr>
          <w:rFonts w:ascii="Book Antiqua" w:hAnsi="Book Antiqua"/>
        </w:rPr>
        <w:t>patient with</w:t>
      </w:r>
      <w:r w:rsidR="00BC239A" w:rsidRPr="0041592B">
        <w:rPr>
          <w:rFonts w:ascii="Book Antiqua" w:hAnsi="Book Antiqua"/>
        </w:rPr>
        <w:t xml:space="preserve"> fascioliasis radiologically mimicking </w:t>
      </w:r>
      <w:r w:rsidR="007065EC" w:rsidRPr="0041592B">
        <w:rPr>
          <w:rFonts w:ascii="Book Antiqua" w:hAnsi="Book Antiqua"/>
        </w:rPr>
        <w:t xml:space="preserve">liver </w:t>
      </w:r>
      <w:r w:rsidR="00BC239A" w:rsidRPr="0041592B">
        <w:rPr>
          <w:rFonts w:ascii="Book Antiqua" w:hAnsi="Book Antiqua"/>
        </w:rPr>
        <w:t>metasta</w:t>
      </w:r>
      <w:r w:rsidR="007065EC" w:rsidRPr="0041592B">
        <w:rPr>
          <w:rFonts w:ascii="Book Antiqua" w:hAnsi="Book Antiqua"/>
        </w:rPr>
        <w:t>sis of</w:t>
      </w:r>
      <w:r w:rsidR="00BC239A" w:rsidRPr="0041592B">
        <w:rPr>
          <w:rFonts w:ascii="Book Antiqua" w:hAnsi="Book Antiqua"/>
        </w:rPr>
        <w:t xml:space="preserve"> colon cancer. </w:t>
      </w:r>
    </w:p>
    <w:p w14:paraId="6010597C" w14:textId="33427CAC" w:rsidR="0030197D" w:rsidRPr="0041592B" w:rsidRDefault="009900EF" w:rsidP="00844851">
      <w:pPr>
        <w:spacing w:line="360" w:lineRule="auto"/>
        <w:jc w:val="both"/>
        <w:rPr>
          <w:rFonts w:ascii="Book Antiqua" w:hAnsi="Book Antiqua"/>
          <w:b/>
        </w:rPr>
      </w:pPr>
      <w:r w:rsidRPr="0041592B">
        <w:rPr>
          <w:rFonts w:ascii="Book Antiqua" w:hAnsi="Book Antiqua"/>
        </w:rPr>
        <w:t xml:space="preserve"> </w:t>
      </w:r>
    </w:p>
    <w:p w14:paraId="5FBAB075" w14:textId="6E45C7B4" w:rsidR="00BD5425" w:rsidRPr="0041592B" w:rsidRDefault="00BD5425" w:rsidP="00844851">
      <w:pPr>
        <w:spacing w:line="360" w:lineRule="auto"/>
        <w:jc w:val="both"/>
        <w:rPr>
          <w:rFonts w:ascii="Book Antiqua" w:hAnsi="Book Antiqua"/>
          <w:b/>
        </w:rPr>
      </w:pPr>
      <w:r w:rsidRPr="0041592B">
        <w:rPr>
          <w:rFonts w:ascii="Book Antiqua" w:hAnsi="Book Antiqua"/>
          <w:b/>
        </w:rPr>
        <w:t>CASE REPORT</w:t>
      </w:r>
    </w:p>
    <w:p w14:paraId="1810544B" w14:textId="77777777" w:rsidR="00E61737" w:rsidRPr="0041592B" w:rsidRDefault="00E61737" w:rsidP="00844851">
      <w:pPr>
        <w:autoSpaceDE w:val="0"/>
        <w:autoSpaceDN w:val="0"/>
        <w:adjustRightInd w:val="0"/>
        <w:spacing w:line="360" w:lineRule="auto"/>
        <w:jc w:val="both"/>
        <w:rPr>
          <w:rFonts w:ascii="Book Antiqua" w:eastAsia="Times New Roman" w:hAnsi="Book Antiqua" w:cs="Arial"/>
          <w:b/>
        </w:rPr>
      </w:pPr>
      <w:r w:rsidRPr="0041592B">
        <w:rPr>
          <w:rFonts w:ascii="Book Antiqua" w:hAnsi="Book Antiqua"/>
          <w:b/>
          <w:i/>
        </w:rPr>
        <w:t>Chief complaints</w:t>
      </w:r>
    </w:p>
    <w:p w14:paraId="457E8847" w14:textId="77777777" w:rsidR="00B86003" w:rsidRPr="0041592B" w:rsidRDefault="00CC710B" w:rsidP="00844851">
      <w:pPr>
        <w:autoSpaceDE w:val="0"/>
        <w:autoSpaceDN w:val="0"/>
        <w:adjustRightInd w:val="0"/>
        <w:spacing w:line="360" w:lineRule="auto"/>
        <w:jc w:val="both"/>
        <w:rPr>
          <w:rFonts w:ascii="Book Antiqua" w:hAnsi="Book Antiqua"/>
          <w:bCs/>
        </w:rPr>
      </w:pPr>
      <w:r w:rsidRPr="0041592B">
        <w:rPr>
          <w:rFonts w:ascii="Book Antiqua" w:hAnsi="Book Antiqua"/>
          <w:bCs/>
        </w:rPr>
        <w:t xml:space="preserve">A 35-year-old female patient who underwent right </w:t>
      </w:r>
      <w:proofErr w:type="spellStart"/>
      <w:r w:rsidRPr="0041592B">
        <w:rPr>
          <w:rFonts w:ascii="Book Antiqua" w:hAnsi="Book Antiqua"/>
          <w:bCs/>
        </w:rPr>
        <w:t>hemicolectomy</w:t>
      </w:r>
      <w:proofErr w:type="spellEnd"/>
      <w:r w:rsidRPr="0041592B">
        <w:rPr>
          <w:rFonts w:ascii="Book Antiqua" w:hAnsi="Book Antiqua"/>
          <w:bCs/>
        </w:rPr>
        <w:t xml:space="preserve"> for </w:t>
      </w:r>
      <w:proofErr w:type="spellStart"/>
      <w:r w:rsidRPr="0041592B">
        <w:rPr>
          <w:rFonts w:ascii="Book Antiqua" w:hAnsi="Book Antiqua"/>
          <w:bCs/>
        </w:rPr>
        <w:t>cecal</w:t>
      </w:r>
      <w:proofErr w:type="spellEnd"/>
      <w:r w:rsidRPr="0041592B">
        <w:rPr>
          <w:rFonts w:ascii="Book Antiqua" w:hAnsi="Book Antiqua"/>
          <w:bCs/>
        </w:rPr>
        <w:t xml:space="preserve"> cancer was referred to our Liver Transplant Institute for surgical treatment of colon cancer liver metastasis.</w:t>
      </w:r>
    </w:p>
    <w:p w14:paraId="223EED21" w14:textId="77777777" w:rsidR="00CC710B" w:rsidRPr="0041592B" w:rsidRDefault="00CC710B" w:rsidP="00844851">
      <w:pPr>
        <w:autoSpaceDE w:val="0"/>
        <w:autoSpaceDN w:val="0"/>
        <w:adjustRightInd w:val="0"/>
        <w:spacing w:line="360" w:lineRule="auto"/>
        <w:jc w:val="both"/>
        <w:rPr>
          <w:rFonts w:ascii="Book Antiqua" w:hAnsi="Book Antiqua"/>
          <w:b/>
          <w:i/>
        </w:rPr>
      </w:pPr>
    </w:p>
    <w:p w14:paraId="631BBC97" w14:textId="77777777" w:rsidR="00E61737" w:rsidRPr="0041592B" w:rsidRDefault="00E61737" w:rsidP="00844851">
      <w:pPr>
        <w:autoSpaceDE w:val="0"/>
        <w:autoSpaceDN w:val="0"/>
        <w:adjustRightInd w:val="0"/>
        <w:spacing w:line="360" w:lineRule="auto"/>
        <w:jc w:val="both"/>
        <w:rPr>
          <w:rFonts w:ascii="Book Antiqua" w:hAnsi="Book Antiqua"/>
          <w:b/>
          <w:i/>
        </w:rPr>
      </w:pPr>
      <w:r w:rsidRPr="0041592B">
        <w:rPr>
          <w:rFonts w:ascii="Book Antiqua" w:hAnsi="Book Antiqua"/>
          <w:b/>
          <w:i/>
        </w:rPr>
        <w:t>Personal History</w:t>
      </w:r>
    </w:p>
    <w:p w14:paraId="09BC1FDC" w14:textId="111EE290" w:rsidR="00D72209" w:rsidRPr="0041592B" w:rsidRDefault="00E61737" w:rsidP="00844851">
      <w:pPr>
        <w:autoSpaceDE w:val="0"/>
        <w:autoSpaceDN w:val="0"/>
        <w:adjustRightInd w:val="0"/>
        <w:spacing w:line="360" w:lineRule="auto"/>
        <w:jc w:val="both"/>
        <w:rPr>
          <w:rFonts w:ascii="Book Antiqua" w:hAnsi="Book Antiqua"/>
        </w:rPr>
      </w:pPr>
      <w:r w:rsidRPr="0041592B">
        <w:rPr>
          <w:rFonts w:ascii="Book Antiqua" w:hAnsi="Book Antiqua"/>
        </w:rPr>
        <w:t>Patient stated that she had been eating</w:t>
      </w:r>
      <w:r w:rsidR="00754DC0" w:rsidRPr="0041592B">
        <w:rPr>
          <w:rFonts w:ascii="Book Antiqua" w:hAnsi="Book Antiqua"/>
        </w:rPr>
        <w:t xml:space="preserve"> </w:t>
      </w:r>
      <w:r w:rsidRPr="0041592B">
        <w:rPr>
          <w:rFonts w:ascii="Book Antiqua" w:hAnsi="Book Antiqua"/>
        </w:rPr>
        <w:t>watercress for</w:t>
      </w:r>
      <w:r w:rsidR="00CC710B" w:rsidRPr="0041592B">
        <w:rPr>
          <w:rFonts w:ascii="Book Antiqua" w:hAnsi="Book Antiqua"/>
        </w:rPr>
        <w:t xml:space="preserve"> a</w:t>
      </w:r>
      <w:r w:rsidRPr="0041592B">
        <w:rPr>
          <w:rFonts w:ascii="Book Antiqua" w:hAnsi="Book Antiqua"/>
        </w:rPr>
        <w:t xml:space="preserve"> long time.</w:t>
      </w:r>
    </w:p>
    <w:p w14:paraId="3EF5B362" w14:textId="77777777" w:rsidR="00393F75" w:rsidRDefault="00393F75" w:rsidP="00844851">
      <w:pPr>
        <w:autoSpaceDE w:val="0"/>
        <w:autoSpaceDN w:val="0"/>
        <w:adjustRightInd w:val="0"/>
        <w:spacing w:line="360" w:lineRule="auto"/>
        <w:jc w:val="both"/>
        <w:rPr>
          <w:rFonts w:ascii="Book Antiqua" w:hAnsi="Book Antiqua"/>
          <w:b/>
          <w:i/>
        </w:rPr>
      </w:pPr>
    </w:p>
    <w:p w14:paraId="302616DB" w14:textId="465B7DCB" w:rsidR="00E61737" w:rsidRPr="0041592B" w:rsidRDefault="00E61737" w:rsidP="00844851">
      <w:pPr>
        <w:autoSpaceDE w:val="0"/>
        <w:autoSpaceDN w:val="0"/>
        <w:adjustRightInd w:val="0"/>
        <w:spacing w:line="360" w:lineRule="auto"/>
        <w:jc w:val="both"/>
        <w:rPr>
          <w:rFonts w:ascii="Book Antiqua" w:hAnsi="Book Antiqua" w:cs="Arial"/>
          <w:b/>
          <w:lang w:eastAsia="zh-CN"/>
        </w:rPr>
      </w:pPr>
      <w:r w:rsidRPr="0041592B">
        <w:rPr>
          <w:rFonts w:ascii="Book Antiqua" w:hAnsi="Book Antiqua"/>
          <w:b/>
          <w:i/>
        </w:rPr>
        <w:t>History of past illness</w:t>
      </w:r>
      <w:r w:rsidRPr="0041592B">
        <w:rPr>
          <w:rFonts w:ascii="Book Antiqua" w:eastAsia="Times New Roman" w:hAnsi="Book Antiqua" w:cs="Arial"/>
          <w:b/>
        </w:rPr>
        <w:t xml:space="preserve"> </w:t>
      </w:r>
    </w:p>
    <w:p w14:paraId="4047A6A0" w14:textId="45FA017C" w:rsidR="002E4C5E" w:rsidRPr="0041592B" w:rsidRDefault="002E4C5E" w:rsidP="00844851">
      <w:pPr>
        <w:spacing w:line="360" w:lineRule="auto"/>
        <w:jc w:val="both"/>
        <w:rPr>
          <w:rFonts w:ascii="Book Antiqua" w:hAnsi="Book Antiqua"/>
          <w:bCs/>
        </w:rPr>
      </w:pPr>
      <w:r w:rsidRPr="0041592B">
        <w:rPr>
          <w:rFonts w:ascii="Book Antiqua" w:hAnsi="Book Antiqua"/>
        </w:rPr>
        <w:lastRenderedPageBreak/>
        <w:t xml:space="preserve">The patient stated that she underwent colonoscopy </w:t>
      </w:r>
      <w:r w:rsidR="00F92410" w:rsidRPr="0041592B">
        <w:rPr>
          <w:rFonts w:ascii="Book Antiqua" w:hAnsi="Book Antiqua"/>
        </w:rPr>
        <w:t xml:space="preserve">at </w:t>
      </w:r>
      <w:r w:rsidRPr="0041592B">
        <w:rPr>
          <w:rFonts w:ascii="Book Antiqua" w:hAnsi="Book Antiqua"/>
        </w:rPr>
        <w:t>another clinic because of exhaustion, fatigue</w:t>
      </w:r>
      <w:r w:rsidR="00234271" w:rsidRPr="0041592B">
        <w:rPr>
          <w:rFonts w:ascii="Book Antiqua" w:hAnsi="Book Antiqua"/>
        </w:rPr>
        <w:t>,</w:t>
      </w:r>
      <w:r w:rsidRPr="0041592B">
        <w:rPr>
          <w:rFonts w:ascii="Book Antiqua" w:hAnsi="Book Antiqua"/>
        </w:rPr>
        <w:t xml:space="preserve"> and anemia</w:t>
      </w:r>
      <w:r w:rsidR="00234271" w:rsidRPr="0041592B">
        <w:rPr>
          <w:rFonts w:ascii="Book Antiqua" w:hAnsi="Book Antiqua"/>
        </w:rPr>
        <w:t>,</w:t>
      </w:r>
      <w:r w:rsidRPr="0041592B">
        <w:rPr>
          <w:rFonts w:ascii="Book Antiqua" w:hAnsi="Book Antiqua"/>
        </w:rPr>
        <w:t xml:space="preserve"> and right hemicolectomy was performed upon </w:t>
      </w:r>
      <w:r w:rsidR="00234271" w:rsidRPr="0041592B">
        <w:rPr>
          <w:rFonts w:ascii="Book Antiqua" w:hAnsi="Book Antiqua"/>
        </w:rPr>
        <w:t xml:space="preserve">detection of a </w:t>
      </w:r>
      <w:proofErr w:type="spellStart"/>
      <w:r w:rsidRPr="0041592B">
        <w:rPr>
          <w:rFonts w:ascii="Book Antiqua" w:hAnsi="Book Antiqua"/>
        </w:rPr>
        <w:t>cecal</w:t>
      </w:r>
      <w:proofErr w:type="spellEnd"/>
      <w:r w:rsidRPr="0041592B">
        <w:rPr>
          <w:rFonts w:ascii="Book Antiqua" w:hAnsi="Book Antiqua"/>
        </w:rPr>
        <w:t xml:space="preserve"> tumor on colonoscopy. </w:t>
      </w:r>
      <w:proofErr w:type="spellStart"/>
      <w:r w:rsidR="00A951CA" w:rsidRPr="0041592B">
        <w:rPr>
          <w:rFonts w:ascii="Book Antiqua" w:hAnsi="Book Antiqua"/>
        </w:rPr>
        <w:t>Histopathological</w:t>
      </w:r>
      <w:proofErr w:type="spellEnd"/>
      <w:r w:rsidR="00A951CA" w:rsidRPr="0041592B">
        <w:rPr>
          <w:rFonts w:ascii="Book Antiqua" w:hAnsi="Book Antiqua"/>
        </w:rPr>
        <w:t xml:space="preserve"> e</w:t>
      </w:r>
      <w:r w:rsidR="00CF7445" w:rsidRPr="0041592B">
        <w:rPr>
          <w:rFonts w:ascii="Book Antiqua" w:hAnsi="Book Antiqua"/>
        </w:rPr>
        <w:t>xamination</w:t>
      </w:r>
      <w:r w:rsidR="00A951CA" w:rsidRPr="0041592B">
        <w:rPr>
          <w:rFonts w:ascii="Book Antiqua" w:hAnsi="Book Antiqua"/>
        </w:rPr>
        <w:t xml:space="preserve"> revealed </w:t>
      </w:r>
      <w:proofErr w:type="spellStart"/>
      <w:r w:rsidR="00B86003" w:rsidRPr="0041592B">
        <w:rPr>
          <w:rFonts w:ascii="Book Antiqua" w:hAnsi="Book Antiqua"/>
        </w:rPr>
        <w:t>cecal</w:t>
      </w:r>
      <w:proofErr w:type="spellEnd"/>
      <w:r w:rsidR="00B86003" w:rsidRPr="0041592B">
        <w:rPr>
          <w:rFonts w:ascii="Book Antiqua" w:hAnsi="Book Antiqua"/>
        </w:rPr>
        <w:t xml:space="preserve"> </w:t>
      </w:r>
      <w:r w:rsidR="00A951CA" w:rsidRPr="0041592B">
        <w:rPr>
          <w:rFonts w:ascii="Book Antiqua" w:hAnsi="Book Antiqua"/>
        </w:rPr>
        <w:t>a</w:t>
      </w:r>
      <w:r w:rsidR="00CF7445" w:rsidRPr="0041592B">
        <w:rPr>
          <w:rFonts w:ascii="Book Antiqua" w:hAnsi="Book Antiqua"/>
        </w:rPr>
        <w:t xml:space="preserve">denocarcinoma </w:t>
      </w:r>
      <w:r w:rsidR="00AB7EC8" w:rsidRPr="0041592B">
        <w:rPr>
          <w:rFonts w:ascii="Book Antiqua" w:hAnsi="Book Antiqua"/>
        </w:rPr>
        <w:t xml:space="preserve">with </w:t>
      </w:r>
      <w:proofErr w:type="spellStart"/>
      <w:r w:rsidR="00CF7445" w:rsidRPr="0041592B">
        <w:rPr>
          <w:rFonts w:ascii="Book Antiqua" w:hAnsi="Book Antiqua"/>
        </w:rPr>
        <w:t>subserosal</w:t>
      </w:r>
      <w:proofErr w:type="spellEnd"/>
      <w:r w:rsidR="00CF7445" w:rsidRPr="0041592B">
        <w:rPr>
          <w:rFonts w:ascii="Book Antiqua" w:hAnsi="Book Antiqua"/>
        </w:rPr>
        <w:t xml:space="preserve"> fat tissue </w:t>
      </w:r>
      <w:r w:rsidR="00AB7EC8" w:rsidRPr="0041592B">
        <w:rPr>
          <w:rFonts w:ascii="Book Antiqua" w:hAnsi="Book Antiqua"/>
        </w:rPr>
        <w:t>invasion and</w:t>
      </w:r>
      <w:r w:rsidR="0052793A" w:rsidRPr="0041592B">
        <w:rPr>
          <w:rFonts w:ascii="Book Antiqua" w:hAnsi="Book Antiqua"/>
        </w:rPr>
        <w:t xml:space="preserve"> five metastatic lymph nodes in 32 lymph nodes</w:t>
      </w:r>
      <w:r w:rsidR="00173891" w:rsidRPr="0041592B">
        <w:rPr>
          <w:rFonts w:ascii="Book Antiqua" w:hAnsi="Book Antiqua"/>
        </w:rPr>
        <w:t xml:space="preserve">. </w:t>
      </w:r>
      <w:r w:rsidR="002E1C83" w:rsidRPr="0041592B">
        <w:rPr>
          <w:rFonts w:ascii="Book Antiqua" w:hAnsi="Book Antiqua"/>
        </w:rPr>
        <w:t>P</w:t>
      </w:r>
      <w:r w:rsidR="00A472B6" w:rsidRPr="0041592B">
        <w:rPr>
          <w:rFonts w:ascii="Book Antiqua" w:hAnsi="Book Antiqua"/>
        </w:rPr>
        <w:t xml:space="preserve">reoperative contrast-enhanced abdominal </w:t>
      </w:r>
      <w:r w:rsidR="00A951CA" w:rsidRPr="0041592B">
        <w:rPr>
          <w:rFonts w:ascii="Book Antiqua" w:hAnsi="Book Antiqua"/>
        </w:rPr>
        <w:t xml:space="preserve">computed </w:t>
      </w:r>
      <w:r w:rsidR="00A472B6" w:rsidRPr="0041592B">
        <w:rPr>
          <w:rFonts w:ascii="Book Antiqua" w:hAnsi="Book Antiqua"/>
        </w:rPr>
        <w:t>tomography</w:t>
      </w:r>
      <w:r w:rsidR="00A951CA" w:rsidRPr="0041592B">
        <w:rPr>
          <w:rFonts w:ascii="Book Antiqua" w:hAnsi="Book Antiqua"/>
        </w:rPr>
        <w:t xml:space="preserve"> (CT)</w:t>
      </w:r>
      <w:r w:rsidR="00A472B6" w:rsidRPr="0041592B">
        <w:rPr>
          <w:rFonts w:ascii="Book Antiqua" w:hAnsi="Book Antiqua"/>
        </w:rPr>
        <w:t xml:space="preserve"> revealed h</w:t>
      </w:r>
      <w:r w:rsidR="00D31AA2" w:rsidRPr="0041592B">
        <w:rPr>
          <w:rFonts w:ascii="Book Antiqua" w:hAnsi="Book Antiqua"/>
        </w:rPr>
        <w:t>ypodense</w:t>
      </w:r>
      <w:r w:rsidR="00A472B6" w:rsidRPr="0041592B">
        <w:rPr>
          <w:rFonts w:ascii="Book Antiqua" w:hAnsi="Book Antiqua"/>
        </w:rPr>
        <w:t xml:space="preserve"> and </w:t>
      </w:r>
      <w:r w:rsidR="00D31AA2" w:rsidRPr="0041592B">
        <w:rPr>
          <w:rFonts w:ascii="Book Antiqua" w:hAnsi="Book Antiqua"/>
        </w:rPr>
        <w:t>heterogenous</w:t>
      </w:r>
      <w:r w:rsidR="0002183E" w:rsidRPr="0041592B">
        <w:rPr>
          <w:rFonts w:ascii="Book Antiqua" w:hAnsi="Book Antiqua"/>
        </w:rPr>
        <w:t xml:space="preserve"> </w:t>
      </w:r>
      <w:r w:rsidR="00D31AA2" w:rsidRPr="0041592B">
        <w:rPr>
          <w:rFonts w:ascii="Book Antiqua" w:hAnsi="Book Antiqua"/>
        </w:rPr>
        <w:t xml:space="preserve">lesions with soft tissue density </w:t>
      </w:r>
      <w:r w:rsidR="00F92410" w:rsidRPr="0041592B">
        <w:rPr>
          <w:rFonts w:ascii="Book Antiqua" w:hAnsi="Book Antiqua"/>
        </w:rPr>
        <w:t>that were</w:t>
      </w:r>
      <w:r w:rsidR="00A472B6" w:rsidRPr="0041592B">
        <w:rPr>
          <w:rFonts w:ascii="Book Antiqua" w:hAnsi="Book Antiqua"/>
        </w:rPr>
        <w:t xml:space="preserve"> 40</w:t>
      </w:r>
      <w:r w:rsidR="00234271" w:rsidRPr="0041592B">
        <w:rPr>
          <w:rFonts w:ascii="Book Antiqua" w:hAnsi="Book Antiqua"/>
        </w:rPr>
        <w:t> </w:t>
      </w:r>
      <w:r w:rsidR="00B33DB6" w:rsidRPr="0041592B">
        <w:rPr>
          <w:rFonts w:ascii="Book Antiqua" w:hAnsi="Book Antiqua"/>
        </w:rPr>
        <w:t xml:space="preserve">mm </w:t>
      </w:r>
      <w:r w:rsidR="003C2C51" w:rsidRPr="0041592B">
        <w:rPr>
          <w:rFonts w:ascii="Book Antiqua" w:hAnsi="Book Antiqua"/>
        </w:rPr>
        <w:t>x</w:t>
      </w:r>
      <w:r w:rsidR="00234271" w:rsidRPr="0041592B">
        <w:rPr>
          <w:rFonts w:ascii="Book Antiqua" w:hAnsi="Book Antiqua"/>
        </w:rPr>
        <w:t> </w:t>
      </w:r>
      <w:r w:rsidR="00A472B6" w:rsidRPr="0041592B">
        <w:rPr>
          <w:rFonts w:ascii="Book Antiqua" w:hAnsi="Book Antiqua"/>
        </w:rPr>
        <w:t xml:space="preserve">33 mm in diameter </w:t>
      </w:r>
      <w:r w:rsidR="00763B97" w:rsidRPr="0041592B">
        <w:rPr>
          <w:rFonts w:ascii="Book Antiqua" w:hAnsi="Book Antiqua"/>
        </w:rPr>
        <w:t xml:space="preserve">in the right lobe of </w:t>
      </w:r>
      <w:r w:rsidR="00234271" w:rsidRPr="0041592B">
        <w:rPr>
          <w:rFonts w:ascii="Book Antiqua" w:hAnsi="Book Antiqua"/>
        </w:rPr>
        <w:t xml:space="preserve">the </w:t>
      </w:r>
      <w:r w:rsidR="00763B97" w:rsidRPr="0041592B">
        <w:rPr>
          <w:rFonts w:ascii="Book Antiqua" w:hAnsi="Book Antiqua"/>
        </w:rPr>
        <w:t>liver (</w:t>
      </w:r>
      <w:r w:rsidR="009F4DD5" w:rsidRPr="0041592B">
        <w:rPr>
          <w:rFonts w:ascii="Book Antiqua" w:hAnsi="Book Antiqua"/>
        </w:rPr>
        <w:t>F</w:t>
      </w:r>
      <w:r w:rsidR="00763B97" w:rsidRPr="0041592B">
        <w:rPr>
          <w:rFonts w:ascii="Book Antiqua" w:hAnsi="Book Antiqua"/>
        </w:rPr>
        <w:t>igure</w:t>
      </w:r>
      <w:r w:rsidR="00BC108F" w:rsidRPr="0041592B">
        <w:rPr>
          <w:rFonts w:ascii="Book Antiqua" w:hAnsi="Book Antiqua"/>
        </w:rPr>
        <w:t xml:space="preserve"> </w:t>
      </w:r>
      <w:r w:rsidR="00763B97" w:rsidRPr="0041592B">
        <w:rPr>
          <w:rFonts w:ascii="Book Antiqua" w:hAnsi="Book Antiqua"/>
        </w:rPr>
        <w:t xml:space="preserve">1). </w:t>
      </w:r>
      <w:r w:rsidR="008A32F1" w:rsidRPr="0041592B">
        <w:rPr>
          <w:rFonts w:ascii="Book Antiqua" w:hAnsi="Book Antiqua"/>
        </w:rPr>
        <w:t xml:space="preserve">At </w:t>
      </w:r>
      <w:r w:rsidR="00234271" w:rsidRPr="0041592B">
        <w:rPr>
          <w:rFonts w:ascii="Book Antiqua" w:hAnsi="Book Antiqua"/>
        </w:rPr>
        <w:t xml:space="preserve">the 3rd </w:t>
      </w:r>
      <w:r w:rsidR="008A32F1" w:rsidRPr="0041592B">
        <w:rPr>
          <w:rFonts w:ascii="Book Antiqua" w:hAnsi="Book Antiqua"/>
        </w:rPr>
        <w:t xml:space="preserve">postoperative week, multiple </w:t>
      </w:r>
      <w:proofErr w:type="spellStart"/>
      <w:r w:rsidR="008A32F1" w:rsidRPr="0041592B">
        <w:rPr>
          <w:rFonts w:ascii="Book Antiqua" w:hAnsi="Book Antiqua"/>
        </w:rPr>
        <w:t>hypermetabolic</w:t>
      </w:r>
      <w:proofErr w:type="spellEnd"/>
      <w:r w:rsidR="008A32F1" w:rsidRPr="0041592B">
        <w:rPr>
          <w:rFonts w:ascii="Book Antiqua" w:hAnsi="Book Antiqua"/>
        </w:rPr>
        <w:t xml:space="preserve"> lesions with </w:t>
      </w:r>
      <w:proofErr w:type="spellStart"/>
      <w:r w:rsidR="00E32270" w:rsidRPr="0041592B">
        <w:rPr>
          <w:rFonts w:ascii="Book Antiqua" w:hAnsi="Book Antiqua"/>
        </w:rPr>
        <w:t>SUVmax</w:t>
      </w:r>
      <w:proofErr w:type="spellEnd"/>
      <w:r w:rsidR="00E32270" w:rsidRPr="0041592B">
        <w:rPr>
          <w:rFonts w:ascii="Book Antiqua" w:hAnsi="Book Antiqua"/>
        </w:rPr>
        <w:t xml:space="preserve"> of </w:t>
      </w:r>
      <w:r w:rsidR="00025B2C" w:rsidRPr="0041592B">
        <w:rPr>
          <w:rFonts w:ascii="Book Antiqua" w:hAnsi="Book Antiqua"/>
        </w:rPr>
        <w:t xml:space="preserve">5.3 in segments </w:t>
      </w:r>
      <w:r w:rsidR="00A951CA" w:rsidRPr="0041592B">
        <w:rPr>
          <w:rFonts w:ascii="Book Antiqua" w:hAnsi="Book Antiqua"/>
        </w:rPr>
        <w:t>V, VII</w:t>
      </w:r>
      <w:r w:rsidR="00234271" w:rsidRPr="0041592B">
        <w:rPr>
          <w:rFonts w:ascii="Book Antiqua" w:hAnsi="Book Antiqua"/>
        </w:rPr>
        <w:t>,</w:t>
      </w:r>
      <w:r w:rsidR="00A951CA" w:rsidRPr="0041592B">
        <w:rPr>
          <w:rFonts w:ascii="Book Antiqua" w:hAnsi="Book Antiqua"/>
        </w:rPr>
        <w:t xml:space="preserve"> and VIII </w:t>
      </w:r>
      <w:r w:rsidR="00025B2C" w:rsidRPr="0041592B">
        <w:rPr>
          <w:rFonts w:ascii="Book Antiqua" w:hAnsi="Book Antiqua"/>
        </w:rPr>
        <w:t xml:space="preserve">of </w:t>
      </w:r>
      <w:r w:rsidR="006F2BB3" w:rsidRPr="0041592B">
        <w:rPr>
          <w:rFonts w:ascii="Book Antiqua" w:hAnsi="Book Antiqua"/>
        </w:rPr>
        <w:t xml:space="preserve">the </w:t>
      </w:r>
      <w:r w:rsidR="00025B2C" w:rsidRPr="0041592B">
        <w:rPr>
          <w:rFonts w:ascii="Book Antiqua" w:hAnsi="Book Antiqua"/>
        </w:rPr>
        <w:t xml:space="preserve">liver were detected </w:t>
      </w:r>
      <w:r w:rsidR="00F92410" w:rsidRPr="0041592B">
        <w:rPr>
          <w:rFonts w:ascii="Book Antiqua" w:hAnsi="Book Antiqua"/>
        </w:rPr>
        <w:t xml:space="preserve">on performing </w:t>
      </w:r>
      <w:r w:rsidR="00DF6B9A" w:rsidRPr="0041592B">
        <w:rPr>
          <w:rFonts w:ascii="Book Antiqua" w:hAnsi="Book Antiqua"/>
          <w:bCs/>
          <w:vertAlign w:val="superscript"/>
        </w:rPr>
        <w:t>18</w:t>
      </w:r>
      <w:r w:rsidR="00DF6B9A" w:rsidRPr="0041592B">
        <w:rPr>
          <w:rFonts w:ascii="Book Antiqua" w:hAnsi="Book Antiqua"/>
          <w:bCs/>
        </w:rPr>
        <w:t>F-fluorodeoxyglucose positron emission tomography/</w:t>
      </w:r>
      <w:r w:rsidR="00F92410" w:rsidRPr="0041592B">
        <w:rPr>
          <w:rFonts w:ascii="Book Antiqua" w:hAnsi="Book Antiqua"/>
          <w:bCs/>
        </w:rPr>
        <w:t>CT</w:t>
      </w:r>
      <w:r w:rsidR="00DF6B9A" w:rsidRPr="0041592B">
        <w:rPr>
          <w:rFonts w:ascii="Book Antiqua" w:hAnsi="Book Antiqua"/>
          <w:bCs/>
        </w:rPr>
        <w:t xml:space="preserve"> (</w:t>
      </w:r>
      <w:r w:rsidR="00DF6B9A" w:rsidRPr="0041592B">
        <w:rPr>
          <w:rFonts w:ascii="Book Antiqua" w:hAnsi="Book Antiqua"/>
          <w:bCs/>
          <w:vertAlign w:val="superscript"/>
        </w:rPr>
        <w:t>18</w:t>
      </w:r>
      <w:r w:rsidR="00DF6B9A" w:rsidRPr="0041592B">
        <w:rPr>
          <w:rFonts w:ascii="Book Antiqua" w:hAnsi="Book Antiqua"/>
          <w:bCs/>
        </w:rPr>
        <w:t>F-FDG-PET/CT)</w:t>
      </w:r>
      <w:r w:rsidR="009E3BF5" w:rsidRPr="0041592B">
        <w:rPr>
          <w:rFonts w:ascii="Book Antiqua" w:hAnsi="Book Antiqua"/>
          <w:bCs/>
        </w:rPr>
        <w:t xml:space="preserve"> after 5.5 </w:t>
      </w:r>
      <w:proofErr w:type="spellStart"/>
      <w:r w:rsidR="009E3BF5" w:rsidRPr="0041592B">
        <w:rPr>
          <w:rFonts w:ascii="Book Antiqua" w:hAnsi="Book Antiqua"/>
          <w:bCs/>
        </w:rPr>
        <w:t>mCi</w:t>
      </w:r>
      <w:proofErr w:type="spellEnd"/>
      <w:r w:rsidR="009E3BF5" w:rsidRPr="0041592B">
        <w:rPr>
          <w:rFonts w:ascii="Book Antiqua" w:hAnsi="Book Antiqua"/>
          <w:bCs/>
        </w:rPr>
        <w:t xml:space="preserve"> </w:t>
      </w:r>
      <w:r w:rsidR="009E3BF5" w:rsidRPr="0041592B">
        <w:rPr>
          <w:rFonts w:ascii="Book Antiqua" w:hAnsi="Book Antiqua"/>
          <w:bCs/>
          <w:vertAlign w:val="superscript"/>
        </w:rPr>
        <w:t>18</w:t>
      </w:r>
      <w:r w:rsidR="009E3BF5" w:rsidRPr="0041592B">
        <w:rPr>
          <w:rFonts w:ascii="Book Antiqua" w:hAnsi="Book Antiqua"/>
          <w:bCs/>
        </w:rPr>
        <w:t>F-FDG injection</w:t>
      </w:r>
      <w:r w:rsidR="009F4DD5" w:rsidRPr="0041592B">
        <w:rPr>
          <w:rFonts w:ascii="Book Antiqua" w:hAnsi="Book Antiqua"/>
          <w:bCs/>
        </w:rPr>
        <w:t xml:space="preserve"> (Figure</w:t>
      </w:r>
      <w:r w:rsidR="00BC108F" w:rsidRPr="0041592B">
        <w:rPr>
          <w:rFonts w:ascii="Book Antiqua" w:hAnsi="Book Antiqua"/>
          <w:bCs/>
        </w:rPr>
        <w:t xml:space="preserve"> </w:t>
      </w:r>
      <w:r w:rsidR="009F4DD5" w:rsidRPr="0041592B">
        <w:rPr>
          <w:rFonts w:ascii="Book Antiqua" w:hAnsi="Book Antiqua"/>
          <w:bCs/>
        </w:rPr>
        <w:t>2)</w:t>
      </w:r>
      <w:r w:rsidR="009E3BF5" w:rsidRPr="0041592B">
        <w:rPr>
          <w:rFonts w:ascii="Book Antiqua" w:hAnsi="Book Antiqua"/>
          <w:bCs/>
        </w:rPr>
        <w:t xml:space="preserve">. </w:t>
      </w:r>
      <w:r w:rsidR="00234271" w:rsidRPr="0041592B">
        <w:rPr>
          <w:rFonts w:ascii="Book Antiqua" w:hAnsi="Book Antiqua"/>
          <w:bCs/>
        </w:rPr>
        <w:t>In addition</w:t>
      </w:r>
      <w:r w:rsidR="00264A86" w:rsidRPr="0041592B">
        <w:rPr>
          <w:rFonts w:ascii="Book Antiqua" w:hAnsi="Book Antiqua"/>
          <w:bCs/>
        </w:rPr>
        <w:t xml:space="preserve">, hypermetabolic lesions were detected in </w:t>
      </w:r>
      <w:r w:rsidR="00F92410" w:rsidRPr="0041592B">
        <w:rPr>
          <w:rFonts w:ascii="Book Antiqua" w:hAnsi="Book Antiqua"/>
          <w:bCs/>
        </w:rPr>
        <w:t xml:space="preserve">the </w:t>
      </w:r>
      <w:proofErr w:type="spellStart"/>
      <w:r w:rsidR="00264A86" w:rsidRPr="0041592B">
        <w:rPr>
          <w:rFonts w:ascii="Book Antiqua" w:hAnsi="Book Antiqua"/>
          <w:bCs/>
        </w:rPr>
        <w:t>subhepatic</w:t>
      </w:r>
      <w:proofErr w:type="spellEnd"/>
      <w:r w:rsidR="00264A86" w:rsidRPr="0041592B">
        <w:rPr>
          <w:rFonts w:ascii="Book Antiqua" w:hAnsi="Book Antiqua"/>
          <w:bCs/>
        </w:rPr>
        <w:t xml:space="preserve"> (</w:t>
      </w:r>
      <w:proofErr w:type="spellStart"/>
      <w:r w:rsidR="00264A86" w:rsidRPr="0041592B">
        <w:rPr>
          <w:rFonts w:ascii="Book Antiqua" w:hAnsi="Book Antiqua"/>
          <w:bCs/>
        </w:rPr>
        <w:t>SUVmax</w:t>
      </w:r>
      <w:proofErr w:type="spellEnd"/>
      <w:r w:rsidR="00264A86" w:rsidRPr="0041592B">
        <w:rPr>
          <w:rFonts w:ascii="Book Antiqua" w:hAnsi="Book Antiqua"/>
          <w:bCs/>
        </w:rPr>
        <w:t>: 7.1), superior mesenteric (</w:t>
      </w:r>
      <w:proofErr w:type="spellStart"/>
      <w:r w:rsidR="00264A86" w:rsidRPr="0041592B">
        <w:rPr>
          <w:rFonts w:ascii="Book Antiqua" w:hAnsi="Book Antiqua"/>
          <w:bCs/>
        </w:rPr>
        <w:t>SUVmax</w:t>
      </w:r>
      <w:proofErr w:type="spellEnd"/>
      <w:r w:rsidR="00264A86" w:rsidRPr="0041592B">
        <w:rPr>
          <w:rFonts w:ascii="Book Antiqua" w:hAnsi="Book Antiqua"/>
          <w:bCs/>
        </w:rPr>
        <w:t>: 7.1)</w:t>
      </w:r>
      <w:r w:rsidR="00234271" w:rsidRPr="0041592B">
        <w:rPr>
          <w:rFonts w:ascii="Book Antiqua" w:hAnsi="Book Antiqua"/>
          <w:bCs/>
        </w:rPr>
        <w:t xml:space="preserve">, and </w:t>
      </w:r>
      <w:proofErr w:type="spellStart"/>
      <w:r w:rsidR="00264A86" w:rsidRPr="0041592B">
        <w:rPr>
          <w:rFonts w:ascii="Book Antiqua" w:hAnsi="Book Antiqua"/>
          <w:bCs/>
        </w:rPr>
        <w:t>aortocaval</w:t>
      </w:r>
      <w:proofErr w:type="spellEnd"/>
      <w:r w:rsidR="00264A86" w:rsidRPr="0041592B">
        <w:rPr>
          <w:rFonts w:ascii="Book Antiqua" w:hAnsi="Book Antiqua"/>
          <w:bCs/>
        </w:rPr>
        <w:t xml:space="preserve"> window (</w:t>
      </w:r>
      <w:proofErr w:type="spellStart"/>
      <w:r w:rsidR="00264A86" w:rsidRPr="0041592B">
        <w:rPr>
          <w:rFonts w:ascii="Book Antiqua" w:hAnsi="Book Antiqua"/>
          <w:bCs/>
        </w:rPr>
        <w:t>SUVmax</w:t>
      </w:r>
      <w:proofErr w:type="spellEnd"/>
      <w:r w:rsidR="00264A86" w:rsidRPr="0041592B">
        <w:rPr>
          <w:rFonts w:ascii="Book Antiqua" w:hAnsi="Book Antiqua"/>
          <w:bCs/>
        </w:rPr>
        <w:t xml:space="preserve">: 7.3). </w:t>
      </w:r>
      <w:r w:rsidR="00C347C5" w:rsidRPr="0041592B">
        <w:rPr>
          <w:rFonts w:ascii="Book Antiqua" w:hAnsi="Book Antiqua"/>
        </w:rPr>
        <w:t xml:space="preserve">Six cycles of adjuvant FOLFOX </w:t>
      </w:r>
      <w:r w:rsidR="00C347C5" w:rsidRPr="0041592B">
        <w:rPr>
          <w:rFonts w:ascii="Book Antiqua" w:hAnsi="Book Antiqua"/>
          <w:bCs/>
        </w:rPr>
        <w:t>(</w:t>
      </w:r>
      <w:proofErr w:type="spellStart"/>
      <w:r w:rsidR="00C347C5" w:rsidRPr="0041592B">
        <w:rPr>
          <w:rFonts w:ascii="Book Antiqua" w:hAnsi="Book Antiqua"/>
          <w:bCs/>
        </w:rPr>
        <w:t>folinic</w:t>
      </w:r>
      <w:proofErr w:type="spellEnd"/>
      <w:r w:rsidR="00C347C5" w:rsidRPr="0041592B">
        <w:rPr>
          <w:rFonts w:ascii="Book Antiqua" w:hAnsi="Book Antiqua"/>
          <w:bCs/>
        </w:rPr>
        <w:t xml:space="preserve"> acid, fluorouracil, </w:t>
      </w:r>
      <w:proofErr w:type="spellStart"/>
      <w:r w:rsidR="00C347C5" w:rsidRPr="0041592B">
        <w:rPr>
          <w:rFonts w:ascii="Book Antiqua" w:hAnsi="Book Antiqua"/>
          <w:bCs/>
        </w:rPr>
        <w:t>oxaliplatin</w:t>
      </w:r>
      <w:proofErr w:type="spellEnd"/>
      <w:r w:rsidR="00C347C5" w:rsidRPr="0041592B">
        <w:rPr>
          <w:rFonts w:ascii="Book Antiqua" w:hAnsi="Book Antiqua"/>
          <w:bCs/>
        </w:rPr>
        <w:t xml:space="preserve">) and bevacizumab were </w:t>
      </w:r>
      <w:r w:rsidR="00234271" w:rsidRPr="0041592B">
        <w:rPr>
          <w:rFonts w:ascii="Book Antiqua" w:hAnsi="Book Antiqua"/>
          <w:bCs/>
        </w:rPr>
        <w:t xml:space="preserve">administered </w:t>
      </w:r>
      <w:r w:rsidR="00C347C5" w:rsidRPr="0041592B">
        <w:rPr>
          <w:rFonts w:ascii="Book Antiqua" w:hAnsi="Book Antiqua"/>
          <w:bCs/>
        </w:rPr>
        <w:t xml:space="preserve">to the patient. </w:t>
      </w:r>
      <w:r w:rsidR="007A069E" w:rsidRPr="0041592B">
        <w:rPr>
          <w:rFonts w:ascii="Book Antiqua" w:hAnsi="Book Antiqua"/>
          <w:bCs/>
        </w:rPr>
        <w:t xml:space="preserve">In control </w:t>
      </w:r>
      <w:r w:rsidR="007A069E" w:rsidRPr="0041592B">
        <w:rPr>
          <w:rFonts w:ascii="Book Antiqua" w:hAnsi="Book Antiqua"/>
          <w:bCs/>
          <w:vertAlign w:val="superscript"/>
        </w:rPr>
        <w:t>18</w:t>
      </w:r>
      <w:r w:rsidR="007A069E" w:rsidRPr="0041592B">
        <w:rPr>
          <w:rFonts w:ascii="Book Antiqua" w:hAnsi="Book Antiqua"/>
          <w:bCs/>
        </w:rPr>
        <w:t xml:space="preserve">F-FDG-PET/CT, </w:t>
      </w:r>
      <w:r w:rsidR="00234271" w:rsidRPr="0041592B">
        <w:rPr>
          <w:rFonts w:ascii="Book Antiqua" w:hAnsi="Book Antiqua"/>
          <w:bCs/>
        </w:rPr>
        <w:t xml:space="preserve">the </w:t>
      </w:r>
      <w:proofErr w:type="spellStart"/>
      <w:r w:rsidR="007A069E" w:rsidRPr="0041592B">
        <w:rPr>
          <w:rFonts w:ascii="Book Antiqua" w:hAnsi="Book Antiqua"/>
          <w:bCs/>
        </w:rPr>
        <w:t>SUVmax</w:t>
      </w:r>
      <w:proofErr w:type="spellEnd"/>
      <w:r w:rsidR="007A069E" w:rsidRPr="0041592B">
        <w:rPr>
          <w:rFonts w:ascii="Book Antiqua" w:hAnsi="Book Antiqua"/>
          <w:bCs/>
        </w:rPr>
        <w:t xml:space="preserve"> values of liver lesions decreased to </w:t>
      </w:r>
      <w:r w:rsidR="00796035" w:rsidRPr="0041592B">
        <w:rPr>
          <w:rFonts w:ascii="Book Antiqua" w:hAnsi="Book Antiqua"/>
          <w:bCs/>
        </w:rPr>
        <w:t xml:space="preserve">3.8, </w:t>
      </w:r>
      <w:r w:rsidR="00234271" w:rsidRPr="0041592B">
        <w:rPr>
          <w:rFonts w:ascii="Book Antiqua" w:hAnsi="Book Antiqua"/>
          <w:bCs/>
        </w:rPr>
        <w:t xml:space="preserve">and the </w:t>
      </w:r>
      <w:proofErr w:type="spellStart"/>
      <w:r w:rsidR="00796035" w:rsidRPr="0041592B">
        <w:rPr>
          <w:rFonts w:ascii="Book Antiqua" w:hAnsi="Book Antiqua"/>
          <w:bCs/>
        </w:rPr>
        <w:t>SUVmax</w:t>
      </w:r>
      <w:proofErr w:type="spellEnd"/>
      <w:r w:rsidR="00796035" w:rsidRPr="0041592B">
        <w:rPr>
          <w:rFonts w:ascii="Book Antiqua" w:hAnsi="Book Antiqua"/>
          <w:bCs/>
        </w:rPr>
        <w:t xml:space="preserve"> values of </w:t>
      </w:r>
      <w:r w:rsidR="00234271" w:rsidRPr="0041592B">
        <w:rPr>
          <w:rFonts w:ascii="Book Antiqua" w:hAnsi="Book Antiqua"/>
          <w:bCs/>
        </w:rPr>
        <w:t xml:space="preserve">the </w:t>
      </w:r>
      <w:r w:rsidR="00796035" w:rsidRPr="0041592B">
        <w:rPr>
          <w:rFonts w:ascii="Book Antiqua" w:hAnsi="Book Antiqua"/>
          <w:bCs/>
        </w:rPr>
        <w:t>lymph nodes</w:t>
      </w:r>
      <w:r w:rsidR="00234271" w:rsidRPr="0041592B">
        <w:rPr>
          <w:rFonts w:ascii="Book Antiqua" w:hAnsi="Book Antiqua"/>
          <w:bCs/>
        </w:rPr>
        <w:t xml:space="preserve"> did not regress</w:t>
      </w:r>
      <w:r w:rsidR="00796035" w:rsidRPr="0041592B">
        <w:rPr>
          <w:rFonts w:ascii="Book Antiqua" w:hAnsi="Book Antiqua"/>
          <w:bCs/>
        </w:rPr>
        <w:t xml:space="preserve">. </w:t>
      </w:r>
      <w:r w:rsidR="00234271" w:rsidRPr="0041592B">
        <w:rPr>
          <w:rFonts w:ascii="Book Antiqua" w:hAnsi="Book Antiqua"/>
          <w:bCs/>
        </w:rPr>
        <w:t>Thus</w:t>
      </w:r>
      <w:r w:rsidR="003C2C74" w:rsidRPr="0041592B">
        <w:rPr>
          <w:rFonts w:ascii="Book Antiqua" w:hAnsi="Book Antiqua"/>
          <w:bCs/>
        </w:rPr>
        <w:t xml:space="preserve">, the same chemotherapy </w:t>
      </w:r>
      <w:r w:rsidR="00F92410" w:rsidRPr="0041592B">
        <w:rPr>
          <w:rFonts w:ascii="Book Antiqua" w:hAnsi="Book Antiqua"/>
          <w:bCs/>
        </w:rPr>
        <w:t xml:space="preserve">regimen </w:t>
      </w:r>
      <w:r w:rsidR="003C2C74" w:rsidRPr="0041592B">
        <w:rPr>
          <w:rFonts w:ascii="Book Antiqua" w:hAnsi="Book Antiqua"/>
          <w:bCs/>
        </w:rPr>
        <w:t xml:space="preserve">was </w:t>
      </w:r>
      <w:r w:rsidR="00AD28ED" w:rsidRPr="0041592B">
        <w:rPr>
          <w:rFonts w:ascii="Book Antiqua" w:hAnsi="Book Antiqua"/>
          <w:bCs/>
        </w:rPr>
        <w:t>continued,</w:t>
      </w:r>
      <w:r w:rsidR="003C2C74" w:rsidRPr="0041592B">
        <w:rPr>
          <w:rFonts w:ascii="Book Antiqua" w:hAnsi="Book Antiqua"/>
          <w:bCs/>
        </w:rPr>
        <w:t xml:space="preserve"> and control </w:t>
      </w:r>
      <w:r w:rsidR="003C2C74" w:rsidRPr="0041592B">
        <w:rPr>
          <w:rFonts w:ascii="Book Antiqua" w:hAnsi="Book Antiqua"/>
          <w:bCs/>
          <w:vertAlign w:val="superscript"/>
        </w:rPr>
        <w:t>18</w:t>
      </w:r>
      <w:r w:rsidR="003C2C74" w:rsidRPr="0041592B">
        <w:rPr>
          <w:rFonts w:ascii="Book Antiqua" w:hAnsi="Book Antiqua"/>
          <w:bCs/>
        </w:rPr>
        <w:t xml:space="preserve">F-FDG-PET/CT was </w:t>
      </w:r>
      <w:r w:rsidR="00F92410" w:rsidRPr="0041592B">
        <w:rPr>
          <w:rFonts w:ascii="Book Antiqua" w:hAnsi="Book Antiqua"/>
          <w:bCs/>
        </w:rPr>
        <w:t xml:space="preserve">performed </w:t>
      </w:r>
      <w:r w:rsidR="003C2C74" w:rsidRPr="0041592B">
        <w:rPr>
          <w:rFonts w:ascii="Book Antiqua" w:hAnsi="Book Antiqua"/>
          <w:bCs/>
        </w:rPr>
        <w:t xml:space="preserve">at the end of 12th chemotherapy course. </w:t>
      </w:r>
      <w:r w:rsidR="00AD28ED" w:rsidRPr="0041592B">
        <w:rPr>
          <w:rFonts w:ascii="Book Antiqua" w:hAnsi="Book Antiqua"/>
          <w:bCs/>
        </w:rPr>
        <w:t xml:space="preserve">In the last </w:t>
      </w:r>
      <w:r w:rsidR="00AD28ED" w:rsidRPr="0041592B">
        <w:rPr>
          <w:rFonts w:ascii="Book Antiqua" w:hAnsi="Book Antiqua"/>
          <w:bCs/>
          <w:vertAlign w:val="superscript"/>
        </w:rPr>
        <w:t>18</w:t>
      </w:r>
      <w:r w:rsidR="00AD28ED" w:rsidRPr="0041592B">
        <w:rPr>
          <w:rFonts w:ascii="Book Antiqua" w:hAnsi="Book Antiqua"/>
          <w:bCs/>
        </w:rPr>
        <w:t>F-FDG-PET/CT, all</w:t>
      </w:r>
      <w:r w:rsidR="00026564" w:rsidRPr="0041592B">
        <w:rPr>
          <w:rFonts w:ascii="Book Antiqua" w:hAnsi="Book Antiqua"/>
          <w:bCs/>
        </w:rPr>
        <w:t xml:space="preserve"> </w:t>
      </w:r>
      <w:r w:rsidR="00AD28ED" w:rsidRPr="0041592B">
        <w:rPr>
          <w:rFonts w:ascii="Book Antiqua" w:hAnsi="Book Antiqua"/>
          <w:bCs/>
        </w:rPr>
        <w:t xml:space="preserve">previously </w:t>
      </w:r>
      <w:r w:rsidR="00AB4EBB" w:rsidRPr="0041592B">
        <w:rPr>
          <w:rFonts w:ascii="Book Antiqua" w:hAnsi="Book Antiqua"/>
          <w:bCs/>
        </w:rPr>
        <w:t xml:space="preserve">seen </w:t>
      </w:r>
      <w:r w:rsidR="00AD28ED" w:rsidRPr="0041592B">
        <w:rPr>
          <w:rFonts w:ascii="Book Antiqua" w:hAnsi="Book Antiqua"/>
          <w:bCs/>
        </w:rPr>
        <w:t xml:space="preserve">lesions </w:t>
      </w:r>
      <w:r w:rsidR="0030197D" w:rsidRPr="0041592B">
        <w:rPr>
          <w:rFonts w:ascii="Book Antiqua" w:hAnsi="Book Antiqua"/>
          <w:bCs/>
        </w:rPr>
        <w:t>were stable</w:t>
      </w:r>
      <w:r w:rsidR="003C62C0" w:rsidRPr="0041592B">
        <w:rPr>
          <w:rFonts w:ascii="Book Antiqua" w:hAnsi="Book Antiqua"/>
          <w:bCs/>
        </w:rPr>
        <w:t xml:space="preserve">, whereas </w:t>
      </w:r>
      <w:r w:rsidR="00234271" w:rsidRPr="0041592B">
        <w:rPr>
          <w:rFonts w:ascii="Book Antiqua" w:hAnsi="Book Antiqua"/>
          <w:bCs/>
        </w:rPr>
        <w:t xml:space="preserve">they </w:t>
      </w:r>
      <w:r w:rsidR="003C62C0" w:rsidRPr="0041592B">
        <w:rPr>
          <w:rFonts w:ascii="Book Antiqua" w:hAnsi="Book Antiqua"/>
          <w:bCs/>
        </w:rPr>
        <w:t xml:space="preserve">regressed significantly both dimensionally and metabolically. </w:t>
      </w:r>
      <w:r w:rsidR="00234271" w:rsidRPr="0041592B">
        <w:rPr>
          <w:rFonts w:ascii="Book Antiqua" w:hAnsi="Book Antiqua"/>
          <w:bCs/>
        </w:rPr>
        <w:t xml:space="preserve">Subsequently, </w:t>
      </w:r>
      <w:r w:rsidR="00BF0DFE" w:rsidRPr="0041592B">
        <w:rPr>
          <w:rFonts w:ascii="Book Antiqua" w:hAnsi="Book Antiqua"/>
          <w:bCs/>
        </w:rPr>
        <w:t xml:space="preserve">the patient was referred to our </w:t>
      </w:r>
      <w:r w:rsidR="00E61737" w:rsidRPr="0041592B">
        <w:rPr>
          <w:rFonts w:ascii="Book Antiqua" w:hAnsi="Book Antiqua"/>
          <w:bCs/>
        </w:rPr>
        <w:t>center</w:t>
      </w:r>
      <w:r w:rsidR="00BF0DFE" w:rsidRPr="0041592B">
        <w:rPr>
          <w:rFonts w:ascii="Book Antiqua" w:hAnsi="Book Antiqua"/>
          <w:bCs/>
        </w:rPr>
        <w:t xml:space="preserve">. </w:t>
      </w:r>
      <w:r w:rsidR="00EC17C2" w:rsidRPr="0041592B">
        <w:rPr>
          <w:rFonts w:ascii="Book Antiqua" w:hAnsi="Book Antiqua"/>
          <w:bCs/>
        </w:rPr>
        <w:t xml:space="preserve">Dynamic liver magnetic resonance imaging (MRI) </w:t>
      </w:r>
      <w:r w:rsidR="00234271" w:rsidRPr="0041592B">
        <w:rPr>
          <w:rFonts w:ascii="Book Antiqua" w:hAnsi="Book Antiqua"/>
          <w:bCs/>
        </w:rPr>
        <w:t xml:space="preserve">performed </w:t>
      </w:r>
      <w:r w:rsidR="00EC17C2" w:rsidRPr="0041592B">
        <w:rPr>
          <w:rFonts w:ascii="Book Antiqua" w:hAnsi="Book Antiqua"/>
          <w:bCs/>
        </w:rPr>
        <w:t xml:space="preserve">immediately after </w:t>
      </w:r>
      <w:r w:rsidR="00234271" w:rsidRPr="0041592B">
        <w:rPr>
          <w:rFonts w:ascii="Book Antiqua" w:hAnsi="Book Antiqua"/>
          <w:bCs/>
        </w:rPr>
        <w:t xml:space="preserve">the </w:t>
      </w:r>
      <w:r w:rsidR="00EC17C2" w:rsidRPr="0041592B">
        <w:rPr>
          <w:rFonts w:ascii="Book Antiqua" w:hAnsi="Book Antiqua"/>
          <w:bCs/>
        </w:rPr>
        <w:t xml:space="preserve">12th chemotherapy course showed regression of the lesions in the liver. </w:t>
      </w:r>
      <w:r w:rsidR="00234271" w:rsidRPr="0041592B">
        <w:rPr>
          <w:rFonts w:ascii="Book Antiqua" w:hAnsi="Book Antiqua"/>
          <w:bCs/>
        </w:rPr>
        <w:t>After 6 weeks</w:t>
      </w:r>
      <w:r w:rsidR="008279F0" w:rsidRPr="0041592B">
        <w:rPr>
          <w:rFonts w:ascii="Book Antiqua" w:hAnsi="Book Antiqua"/>
          <w:bCs/>
        </w:rPr>
        <w:t xml:space="preserve">, </w:t>
      </w:r>
      <w:r w:rsidR="000A3256" w:rsidRPr="0041592B">
        <w:rPr>
          <w:rFonts w:ascii="Book Antiqua" w:hAnsi="Book Antiqua"/>
          <w:bCs/>
        </w:rPr>
        <w:t xml:space="preserve">dynamic MRI </w:t>
      </w:r>
      <w:r w:rsidR="00F92410" w:rsidRPr="0041592B">
        <w:rPr>
          <w:rFonts w:ascii="Book Antiqua" w:hAnsi="Book Antiqua"/>
          <w:bCs/>
        </w:rPr>
        <w:t>at</w:t>
      </w:r>
      <w:r w:rsidR="000A3256" w:rsidRPr="0041592B">
        <w:rPr>
          <w:rFonts w:ascii="Book Antiqua" w:hAnsi="Book Antiqua"/>
          <w:bCs/>
        </w:rPr>
        <w:t xml:space="preserve"> our center revealed that </w:t>
      </w:r>
      <w:r w:rsidR="00234271" w:rsidRPr="0041592B">
        <w:rPr>
          <w:rFonts w:ascii="Book Antiqua" w:hAnsi="Book Antiqua"/>
          <w:bCs/>
        </w:rPr>
        <w:t xml:space="preserve">the </w:t>
      </w:r>
      <w:r w:rsidR="000A3256" w:rsidRPr="0041592B">
        <w:rPr>
          <w:rFonts w:ascii="Book Antiqua" w:hAnsi="Book Antiqua"/>
          <w:bCs/>
        </w:rPr>
        <w:t xml:space="preserve">lesions </w:t>
      </w:r>
      <w:r w:rsidR="000363E3" w:rsidRPr="0041592B">
        <w:rPr>
          <w:rFonts w:ascii="Book Antiqua" w:hAnsi="Book Antiqua"/>
          <w:bCs/>
        </w:rPr>
        <w:t xml:space="preserve">were more prominent than </w:t>
      </w:r>
      <w:r w:rsidR="00F92410" w:rsidRPr="0041592B">
        <w:rPr>
          <w:rFonts w:ascii="Book Antiqua" w:hAnsi="Book Antiqua"/>
          <w:bCs/>
        </w:rPr>
        <w:t xml:space="preserve">those on </w:t>
      </w:r>
      <w:r w:rsidR="000363E3" w:rsidRPr="0041592B">
        <w:rPr>
          <w:rFonts w:ascii="Book Antiqua" w:hAnsi="Book Antiqua"/>
          <w:bCs/>
        </w:rPr>
        <w:t xml:space="preserve">previous </w:t>
      </w:r>
      <w:r w:rsidR="00F92410" w:rsidRPr="0041592B">
        <w:rPr>
          <w:rFonts w:ascii="Book Antiqua" w:hAnsi="Book Antiqua"/>
          <w:bCs/>
        </w:rPr>
        <w:t>magnetic resonance</w:t>
      </w:r>
      <w:r w:rsidR="00234271" w:rsidRPr="0041592B">
        <w:rPr>
          <w:rFonts w:ascii="Book Antiqua" w:hAnsi="Book Antiqua"/>
          <w:bCs/>
        </w:rPr>
        <w:t xml:space="preserve"> </w:t>
      </w:r>
      <w:r w:rsidR="000363E3" w:rsidRPr="0041592B">
        <w:rPr>
          <w:rFonts w:ascii="Book Antiqua" w:hAnsi="Book Antiqua"/>
          <w:bCs/>
        </w:rPr>
        <w:t xml:space="preserve">images. </w:t>
      </w:r>
      <w:r w:rsidR="00234271" w:rsidRPr="0041592B">
        <w:rPr>
          <w:rFonts w:ascii="Book Antiqua" w:hAnsi="Book Antiqua"/>
          <w:bCs/>
        </w:rPr>
        <w:t xml:space="preserve">Because </w:t>
      </w:r>
      <w:r w:rsidR="009E6C74" w:rsidRPr="0041592B">
        <w:rPr>
          <w:rFonts w:ascii="Book Antiqua" w:hAnsi="Book Antiqua"/>
          <w:bCs/>
        </w:rPr>
        <w:t xml:space="preserve">the patient had colon cancer, the lesions in the liver were hypermetabolic in </w:t>
      </w:r>
      <w:r w:rsidR="009E6C74" w:rsidRPr="0041592B">
        <w:rPr>
          <w:rFonts w:ascii="Book Antiqua" w:hAnsi="Book Antiqua"/>
          <w:bCs/>
          <w:vertAlign w:val="superscript"/>
        </w:rPr>
        <w:t>18</w:t>
      </w:r>
      <w:r w:rsidR="009E6C74" w:rsidRPr="0041592B">
        <w:rPr>
          <w:rFonts w:ascii="Book Antiqua" w:hAnsi="Book Antiqua"/>
          <w:bCs/>
        </w:rPr>
        <w:t>F-FDG-PET/CT</w:t>
      </w:r>
      <w:r w:rsidR="00234271" w:rsidRPr="0041592B">
        <w:rPr>
          <w:rFonts w:ascii="Book Antiqua" w:hAnsi="Book Antiqua"/>
          <w:bCs/>
        </w:rPr>
        <w:t>,</w:t>
      </w:r>
      <w:r w:rsidR="009E6C74" w:rsidRPr="0041592B">
        <w:rPr>
          <w:rFonts w:ascii="Book Antiqua" w:hAnsi="Book Antiqua"/>
          <w:bCs/>
        </w:rPr>
        <w:t xml:space="preserve"> and the lesions started to </w:t>
      </w:r>
      <w:r w:rsidR="00234271" w:rsidRPr="0041592B">
        <w:rPr>
          <w:rFonts w:ascii="Book Antiqua" w:hAnsi="Book Antiqua"/>
          <w:bCs/>
        </w:rPr>
        <w:t xml:space="preserve">regrow </w:t>
      </w:r>
      <w:r w:rsidR="009E6C74" w:rsidRPr="0041592B">
        <w:rPr>
          <w:rFonts w:ascii="Book Antiqua" w:hAnsi="Book Antiqua"/>
          <w:bCs/>
        </w:rPr>
        <w:t xml:space="preserve">after chemotherapy, </w:t>
      </w:r>
      <w:r w:rsidR="00234271" w:rsidRPr="0041592B">
        <w:rPr>
          <w:rFonts w:ascii="Book Antiqua" w:hAnsi="Book Antiqua"/>
          <w:bCs/>
        </w:rPr>
        <w:t xml:space="preserve">and </w:t>
      </w:r>
      <w:r w:rsidR="00A10912" w:rsidRPr="0041592B">
        <w:rPr>
          <w:rFonts w:ascii="Book Antiqua" w:hAnsi="Book Antiqua"/>
          <w:bCs/>
        </w:rPr>
        <w:t xml:space="preserve">the patient planned to </w:t>
      </w:r>
      <w:r w:rsidR="00234271" w:rsidRPr="0041592B">
        <w:rPr>
          <w:rFonts w:ascii="Book Antiqua" w:hAnsi="Book Antiqua"/>
          <w:bCs/>
        </w:rPr>
        <w:t xml:space="preserve">undergo </w:t>
      </w:r>
      <w:r w:rsidR="00A10912" w:rsidRPr="0041592B">
        <w:rPr>
          <w:rFonts w:ascii="Book Antiqua" w:hAnsi="Book Antiqua"/>
          <w:bCs/>
        </w:rPr>
        <w:t xml:space="preserve">surgery. </w:t>
      </w:r>
      <w:r w:rsidR="001475FD" w:rsidRPr="0041592B">
        <w:rPr>
          <w:rFonts w:ascii="Book Antiqua" w:hAnsi="Book Antiqua"/>
          <w:bCs/>
        </w:rPr>
        <w:t xml:space="preserve">Right hepatectomy was performed to include all lesions </w:t>
      </w:r>
      <w:r w:rsidR="00234271" w:rsidRPr="0041592B">
        <w:rPr>
          <w:rFonts w:ascii="Book Antiqua" w:hAnsi="Book Antiqua"/>
          <w:bCs/>
        </w:rPr>
        <w:t xml:space="preserve">with </w:t>
      </w:r>
      <w:r w:rsidR="001475FD" w:rsidRPr="0041592B">
        <w:rPr>
          <w:rFonts w:ascii="Book Antiqua" w:hAnsi="Book Antiqua"/>
          <w:bCs/>
        </w:rPr>
        <w:t xml:space="preserve">intraoperative ultrasonography. </w:t>
      </w:r>
      <w:r w:rsidR="003D5500" w:rsidRPr="0041592B">
        <w:rPr>
          <w:rFonts w:ascii="Book Antiqua" w:hAnsi="Book Antiqua"/>
          <w:bCs/>
        </w:rPr>
        <w:t xml:space="preserve">In addition, </w:t>
      </w:r>
      <w:r w:rsidR="00221953" w:rsidRPr="0041592B">
        <w:rPr>
          <w:rFonts w:ascii="Book Antiqua" w:hAnsi="Book Antiqua"/>
          <w:bCs/>
        </w:rPr>
        <w:t>all lymph nodes in the hepatoduodenal ligament, celiac</w:t>
      </w:r>
      <w:r w:rsidR="00234271" w:rsidRPr="0041592B">
        <w:rPr>
          <w:rFonts w:ascii="Book Antiqua" w:hAnsi="Book Antiqua"/>
          <w:bCs/>
        </w:rPr>
        <w:t>,</w:t>
      </w:r>
      <w:r w:rsidR="00221953" w:rsidRPr="0041592B">
        <w:rPr>
          <w:rFonts w:ascii="Book Antiqua" w:hAnsi="Book Antiqua"/>
          <w:bCs/>
        </w:rPr>
        <w:t xml:space="preserve"> and aortocaval window were resected</w:t>
      </w:r>
      <w:r w:rsidR="00234271" w:rsidRPr="0041592B">
        <w:rPr>
          <w:rFonts w:ascii="Book Antiqua" w:hAnsi="Book Antiqua"/>
          <w:bCs/>
        </w:rPr>
        <w:t>,</w:t>
      </w:r>
      <w:r w:rsidR="00221953" w:rsidRPr="0041592B">
        <w:rPr>
          <w:rFonts w:ascii="Book Antiqua" w:hAnsi="Book Antiqua"/>
          <w:bCs/>
        </w:rPr>
        <w:t xml:space="preserve"> and </w:t>
      </w:r>
      <w:r w:rsidR="00F92410" w:rsidRPr="0041592B">
        <w:rPr>
          <w:rFonts w:ascii="Book Antiqua" w:hAnsi="Book Antiqua"/>
          <w:bCs/>
        </w:rPr>
        <w:t xml:space="preserve">a </w:t>
      </w:r>
      <w:r w:rsidR="00221953" w:rsidRPr="0041592B">
        <w:rPr>
          <w:rFonts w:ascii="Book Antiqua" w:hAnsi="Book Antiqua"/>
          <w:bCs/>
        </w:rPr>
        <w:t xml:space="preserve">frozen section </w:t>
      </w:r>
      <w:r w:rsidR="00234271" w:rsidRPr="0041592B">
        <w:rPr>
          <w:rFonts w:ascii="Book Antiqua" w:hAnsi="Book Antiqua"/>
          <w:bCs/>
        </w:rPr>
        <w:t>was sent</w:t>
      </w:r>
      <w:r w:rsidR="00F92410" w:rsidRPr="0041592B">
        <w:rPr>
          <w:rFonts w:ascii="Book Antiqua" w:hAnsi="Book Antiqua"/>
          <w:bCs/>
        </w:rPr>
        <w:t xml:space="preserve"> for analysis</w:t>
      </w:r>
      <w:r w:rsidR="00234271" w:rsidRPr="0041592B">
        <w:rPr>
          <w:rFonts w:ascii="Book Antiqua" w:hAnsi="Book Antiqua"/>
          <w:bCs/>
        </w:rPr>
        <w:t xml:space="preserve">, </w:t>
      </w:r>
      <w:r w:rsidR="00221953" w:rsidRPr="0041592B">
        <w:rPr>
          <w:rFonts w:ascii="Book Antiqua" w:hAnsi="Book Antiqua"/>
          <w:bCs/>
        </w:rPr>
        <w:t xml:space="preserve">and no tumor was detected in the lymph nodes. </w:t>
      </w:r>
      <w:r w:rsidR="003C720F" w:rsidRPr="0041592B">
        <w:rPr>
          <w:rFonts w:ascii="Book Antiqua" w:hAnsi="Book Antiqua"/>
          <w:bCs/>
        </w:rPr>
        <w:t xml:space="preserve">In the histopathological examination </w:t>
      </w:r>
      <w:r w:rsidR="00700BC5" w:rsidRPr="0041592B">
        <w:rPr>
          <w:rFonts w:ascii="Book Antiqua" w:hAnsi="Book Antiqua"/>
          <w:bCs/>
        </w:rPr>
        <w:t xml:space="preserve">of </w:t>
      </w:r>
      <w:r w:rsidR="007D1DAC" w:rsidRPr="0041592B">
        <w:rPr>
          <w:rFonts w:ascii="Book Antiqua" w:hAnsi="Book Antiqua"/>
          <w:bCs/>
        </w:rPr>
        <w:t xml:space="preserve">the </w:t>
      </w:r>
      <w:r w:rsidR="00700BC5" w:rsidRPr="0041592B">
        <w:rPr>
          <w:rFonts w:ascii="Book Antiqua" w:hAnsi="Book Antiqua"/>
          <w:bCs/>
        </w:rPr>
        <w:t xml:space="preserve">hepatectomy specimen, </w:t>
      </w:r>
      <w:r w:rsidR="00234271" w:rsidRPr="0041592B">
        <w:rPr>
          <w:rFonts w:ascii="Book Antiqua" w:hAnsi="Book Antiqua"/>
          <w:bCs/>
        </w:rPr>
        <w:t xml:space="preserve">the </w:t>
      </w:r>
      <w:r w:rsidR="00700BC5" w:rsidRPr="0041592B">
        <w:rPr>
          <w:rFonts w:ascii="Book Antiqua" w:hAnsi="Book Antiqua"/>
          <w:bCs/>
        </w:rPr>
        <w:t>lesions had granuloma</w:t>
      </w:r>
      <w:r w:rsidR="00F92410" w:rsidRPr="0041592B">
        <w:rPr>
          <w:rFonts w:ascii="Book Antiqua" w:hAnsi="Book Antiqua"/>
          <w:bCs/>
        </w:rPr>
        <w:t>tous</w:t>
      </w:r>
      <w:r w:rsidR="00700BC5" w:rsidRPr="0041592B">
        <w:rPr>
          <w:rFonts w:ascii="Book Antiqua" w:hAnsi="Book Antiqua"/>
          <w:bCs/>
        </w:rPr>
        <w:t xml:space="preserve"> foci </w:t>
      </w:r>
      <w:r w:rsidR="00595EDE" w:rsidRPr="0041592B">
        <w:rPr>
          <w:rFonts w:ascii="Book Antiqua" w:hAnsi="Book Antiqua"/>
          <w:bCs/>
        </w:rPr>
        <w:t>on</w:t>
      </w:r>
      <w:r w:rsidR="00700BC5" w:rsidRPr="0041592B">
        <w:rPr>
          <w:rFonts w:ascii="Book Antiqua" w:hAnsi="Book Antiqua"/>
          <w:bCs/>
        </w:rPr>
        <w:t xml:space="preserve"> </w:t>
      </w:r>
      <w:r w:rsidR="007D1DAC" w:rsidRPr="0041592B">
        <w:rPr>
          <w:rFonts w:ascii="Book Antiqua" w:hAnsi="Book Antiqua"/>
          <w:bCs/>
        </w:rPr>
        <w:t xml:space="preserve">a </w:t>
      </w:r>
      <w:r w:rsidR="00700BC5" w:rsidRPr="0041592B">
        <w:rPr>
          <w:rFonts w:ascii="Book Antiqua" w:hAnsi="Book Antiqua"/>
          <w:bCs/>
        </w:rPr>
        <w:t>tract</w:t>
      </w:r>
      <w:r w:rsidR="00234271" w:rsidRPr="0041592B">
        <w:rPr>
          <w:rFonts w:ascii="Book Antiqua" w:hAnsi="Book Antiqua"/>
          <w:bCs/>
        </w:rPr>
        <w:t>,</w:t>
      </w:r>
      <w:r w:rsidR="00700BC5" w:rsidRPr="0041592B">
        <w:rPr>
          <w:rFonts w:ascii="Book Antiqua" w:hAnsi="Book Antiqua"/>
          <w:bCs/>
        </w:rPr>
        <w:t xml:space="preserve"> characterized</w:t>
      </w:r>
      <w:r w:rsidR="006D3DAA" w:rsidRPr="0041592B">
        <w:rPr>
          <w:rFonts w:ascii="Book Antiqua" w:hAnsi="Book Antiqua"/>
          <w:bCs/>
        </w:rPr>
        <w:t xml:space="preserve"> </w:t>
      </w:r>
      <w:r w:rsidR="005A170D" w:rsidRPr="0041592B">
        <w:rPr>
          <w:rFonts w:ascii="Book Antiqua" w:hAnsi="Book Antiqua"/>
          <w:bCs/>
        </w:rPr>
        <w:lastRenderedPageBreak/>
        <w:t>by</w:t>
      </w:r>
      <w:r w:rsidR="006D3DAA" w:rsidRPr="0041592B">
        <w:rPr>
          <w:rFonts w:ascii="Book Antiqua" w:hAnsi="Book Antiqua"/>
          <w:bCs/>
        </w:rPr>
        <w:t xml:space="preserve"> suppuration </w:t>
      </w:r>
      <w:r w:rsidR="00595EDE" w:rsidRPr="0041592B">
        <w:rPr>
          <w:rFonts w:ascii="Book Antiqua" w:hAnsi="Book Antiqua"/>
          <w:bCs/>
        </w:rPr>
        <w:t>en</w:t>
      </w:r>
      <w:r w:rsidR="006D3DAA" w:rsidRPr="0041592B">
        <w:rPr>
          <w:rFonts w:ascii="Book Antiqua" w:hAnsi="Book Antiqua"/>
          <w:bCs/>
        </w:rPr>
        <w:t>rich</w:t>
      </w:r>
      <w:r w:rsidR="00595EDE" w:rsidRPr="0041592B">
        <w:rPr>
          <w:rFonts w:ascii="Book Antiqua" w:hAnsi="Book Antiqua"/>
          <w:bCs/>
        </w:rPr>
        <w:t>ed with</w:t>
      </w:r>
      <w:r w:rsidR="006D3DAA" w:rsidRPr="0041592B">
        <w:rPr>
          <w:rFonts w:ascii="Book Antiqua" w:hAnsi="Book Antiqua"/>
          <w:bCs/>
        </w:rPr>
        <w:t xml:space="preserve"> eosinophils</w:t>
      </w:r>
      <w:r w:rsidR="00026564" w:rsidRPr="0041592B">
        <w:rPr>
          <w:rFonts w:ascii="Book Antiqua" w:hAnsi="Book Antiqua"/>
          <w:bCs/>
        </w:rPr>
        <w:t xml:space="preserve"> (</w:t>
      </w:r>
      <w:r w:rsidR="009F4DD5" w:rsidRPr="0041592B">
        <w:rPr>
          <w:rFonts w:ascii="Book Antiqua" w:hAnsi="Book Antiqua"/>
          <w:bCs/>
        </w:rPr>
        <w:t>F</w:t>
      </w:r>
      <w:r w:rsidR="00026564" w:rsidRPr="0041592B">
        <w:rPr>
          <w:rFonts w:ascii="Book Antiqua" w:hAnsi="Book Antiqua"/>
          <w:bCs/>
        </w:rPr>
        <w:t>igure 3-4</w:t>
      </w:r>
      <w:r w:rsidR="00234271" w:rsidRPr="0041592B">
        <w:rPr>
          <w:rFonts w:ascii="Book Antiqua" w:hAnsi="Book Antiqua"/>
          <w:bCs/>
        </w:rPr>
        <w:t xml:space="preserve">), which was noted to be </w:t>
      </w:r>
      <w:r w:rsidR="00292753" w:rsidRPr="0041592B">
        <w:rPr>
          <w:rFonts w:ascii="Book Antiqua" w:hAnsi="Book Antiqua"/>
          <w:bCs/>
        </w:rPr>
        <w:t xml:space="preserve">compatible with </w:t>
      </w:r>
      <w:r w:rsidR="00277B4A" w:rsidRPr="0041592B">
        <w:rPr>
          <w:rFonts w:ascii="Book Antiqua" w:hAnsi="Book Antiqua"/>
          <w:bCs/>
          <w:i/>
        </w:rPr>
        <w:t>F.</w:t>
      </w:r>
      <w:r w:rsidR="00292753" w:rsidRPr="0041592B">
        <w:rPr>
          <w:rFonts w:ascii="Book Antiqua" w:hAnsi="Book Antiqua"/>
          <w:bCs/>
          <w:i/>
        </w:rPr>
        <w:t xml:space="preserve"> hepatica</w:t>
      </w:r>
      <w:r w:rsidR="00234271" w:rsidRPr="0041592B">
        <w:rPr>
          <w:rFonts w:ascii="Book Antiqua" w:hAnsi="Book Antiqua"/>
          <w:bCs/>
        </w:rPr>
        <w:t xml:space="preserve"> </w:t>
      </w:r>
      <w:r w:rsidR="00F92410" w:rsidRPr="0041592B">
        <w:rPr>
          <w:rFonts w:ascii="Book Antiqua" w:hAnsi="Book Antiqua"/>
          <w:bCs/>
        </w:rPr>
        <w:t xml:space="preserve">infection </w:t>
      </w:r>
      <w:r w:rsidR="00234271" w:rsidRPr="0041592B">
        <w:rPr>
          <w:rFonts w:ascii="Book Antiqua" w:hAnsi="Book Antiqua"/>
          <w:bCs/>
        </w:rPr>
        <w:t xml:space="preserve">by </w:t>
      </w:r>
      <w:r w:rsidR="00F92410" w:rsidRPr="0041592B">
        <w:rPr>
          <w:rFonts w:ascii="Book Antiqua" w:hAnsi="Book Antiqua"/>
          <w:bCs/>
        </w:rPr>
        <w:t>a</w:t>
      </w:r>
      <w:r w:rsidR="00234271" w:rsidRPr="0041592B">
        <w:rPr>
          <w:rFonts w:ascii="Book Antiqua" w:hAnsi="Book Antiqua"/>
          <w:bCs/>
        </w:rPr>
        <w:t xml:space="preserve"> pathologist</w:t>
      </w:r>
      <w:r w:rsidR="00292753" w:rsidRPr="0041592B">
        <w:rPr>
          <w:rFonts w:ascii="Book Antiqua" w:hAnsi="Book Antiqua"/>
          <w:bCs/>
        </w:rPr>
        <w:t xml:space="preserve">. </w:t>
      </w:r>
      <w:r w:rsidR="00806C12" w:rsidRPr="0041592B">
        <w:rPr>
          <w:rFonts w:ascii="Book Antiqua" w:hAnsi="Book Antiqua"/>
          <w:bCs/>
        </w:rPr>
        <w:t xml:space="preserve">Based on this result, preoperative blood tests of the patient were </w:t>
      </w:r>
      <w:r w:rsidR="0093748E" w:rsidRPr="0041592B">
        <w:rPr>
          <w:rFonts w:ascii="Book Antiqua" w:hAnsi="Book Antiqua"/>
          <w:bCs/>
        </w:rPr>
        <w:t>reexamined,</w:t>
      </w:r>
      <w:r w:rsidR="00806C12" w:rsidRPr="0041592B">
        <w:rPr>
          <w:rFonts w:ascii="Book Antiqua" w:hAnsi="Book Antiqua"/>
          <w:bCs/>
        </w:rPr>
        <w:t xml:space="preserve"> and eosinophil count was 0.78</w:t>
      </w:r>
      <w:r w:rsidR="004726A3" w:rsidRPr="0041592B">
        <w:rPr>
          <w:rFonts w:ascii="Book Antiqua" w:hAnsi="Book Antiqua"/>
          <w:bCs/>
        </w:rPr>
        <w:t> × </w:t>
      </w:r>
      <w:r w:rsidR="0093748E" w:rsidRPr="0041592B">
        <w:rPr>
          <w:rFonts w:ascii="Book Antiqua" w:hAnsi="Book Antiqua"/>
          <w:bCs/>
        </w:rPr>
        <w:t>10</w:t>
      </w:r>
      <w:r w:rsidR="0093748E" w:rsidRPr="0041592B">
        <w:rPr>
          <w:rFonts w:ascii="Book Antiqua" w:hAnsi="Book Antiqua"/>
          <w:bCs/>
          <w:vertAlign w:val="superscript"/>
        </w:rPr>
        <w:t>9</w:t>
      </w:r>
      <w:r w:rsidR="0093748E" w:rsidRPr="0041592B">
        <w:rPr>
          <w:rFonts w:ascii="Book Antiqua" w:hAnsi="Book Antiqua"/>
          <w:bCs/>
        </w:rPr>
        <w:t>/L (normal range: 0</w:t>
      </w:r>
      <w:r w:rsidR="004726A3" w:rsidRPr="0041592B">
        <w:rPr>
          <w:rFonts w:ascii="Book Antiqua" w:hAnsi="Book Antiqua"/>
          <w:bCs/>
        </w:rPr>
        <w:t>–</w:t>
      </w:r>
      <w:r w:rsidR="0093748E" w:rsidRPr="0041592B">
        <w:rPr>
          <w:rFonts w:ascii="Book Antiqua" w:hAnsi="Book Antiqua"/>
          <w:bCs/>
        </w:rPr>
        <w:t xml:space="preserve">0.5). </w:t>
      </w:r>
      <w:r w:rsidR="00277B4A" w:rsidRPr="0041592B">
        <w:rPr>
          <w:rFonts w:ascii="Book Antiqua" w:hAnsi="Book Antiqua"/>
          <w:bCs/>
          <w:i/>
        </w:rPr>
        <w:t xml:space="preserve">F. hepatica </w:t>
      </w:r>
      <w:r w:rsidR="00AA4973" w:rsidRPr="0041592B">
        <w:rPr>
          <w:rFonts w:ascii="Book Antiqua" w:hAnsi="Book Antiqua"/>
          <w:bCs/>
        </w:rPr>
        <w:t xml:space="preserve">IgG </w:t>
      </w:r>
      <w:r w:rsidR="00075F2F" w:rsidRPr="0041592B">
        <w:rPr>
          <w:rFonts w:ascii="Book Antiqua" w:hAnsi="Book Antiqua"/>
          <w:bCs/>
        </w:rPr>
        <w:t>enzyme-linked immunosorbent assay (</w:t>
      </w:r>
      <w:r w:rsidR="00AA4973" w:rsidRPr="0041592B">
        <w:rPr>
          <w:rFonts w:ascii="Book Antiqua" w:hAnsi="Book Antiqua"/>
          <w:bCs/>
        </w:rPr>
        <w:t>ELISA</w:t>
      </w:r>
      <w:r w:rsidR="00075F2F" w:rsidRPr="0041592B">
        <w:rPr>
          <w:rFonts w:ascii="Book Antiqua" w:hAnsi="Book Antiqua"/>
          <w:bCs/>
        </w:rPr>
        <w:t>)</w:t>
      </w:r>
      <w:r w:rsidR="00AA4973" w:rsidRPr="0041592B">
        <w:rPr>
          <w:rFonts w:ascii="Book Antiqua" w:hAnsi="Book Antiqua"/>
          <w:bCs/>
        </w:rPr>
        <w:t xml:space="preserve"> (</w:t>
      </w:r>
      <w:proofErr w:type="spellStart"/>
      <w:r w:rsidR="00AA4973" w:rsidRPr="0041592B">
        <w:rPr>
          <w:rFonts w:ascii="Book Antiqua" w:hAnsi="Book Antiqua"/>
          <w:bCs/>
        </w:rPr>
        <w:t>Synlab</w:t>
      </w:r>
      <w:proofErr w:type="spellEnd"/>
      <w:r w:rsidR="00AA4973" w:rsidRPr="0041592B">
        <w:rPr>
          <w:rFonts w:ascii="Book Antiqua" w:hAnsi="Book Antiqua"/>
          <w:bCs/>
        </w:rPr>
        <w:t xml:space="preserve"> MVZ </w:t>
      </w:r>
      <w:proofErr w:type="spellStart"/>
      <w:r w:rsidR="00AA4973" w:rsidRPr="0041592B">
        <w:rPr>
          <w:rFonts w:ascii="Book Antiqua" w:hAnsi="Book Antiqua"/>
          <w:bCs/>
        </w:rPr>
        <w:t>Leinfelden</w:t>
      </w:r>
      <w:proofErr w:type="spellEnd"/>
      <w:r w:rsidR="00AA4973" w:rsidRPr="0041592B">
        <w:rPr>
          <w:rFonts w:ascii="Book Antiqua" w:hAnsi="Book Antiqua"/>
          <w:bCs/>
        </w:rPr>
        <w:t xml:space="preserve"> GmbH</w:t>
      </w:r>
      <w:r w:rsidR="0030197D" w:rsidRPr="0041592B">
        <w:rPr>
          <w:rFonts w:ascii="Book Antiqua" w:hAnsi="Book Antiqua"/>
          <w:bCs/>
        </w:rPr>
        <w:t xml:space="preserve">, </w:t>
      </w:r>
      <w:proofErr w:type="spellStart"/>
      <w:r w:rsidR="0030197D" w:rsidRPr="0041592B">
        <w:rPr>
          <w:rFonts w:ascii="Book Antiqua" w:hAnsi="Book Antiqua"/>
          <w:bCs/>
        </w:rPr>
        <w:t>Leinfelden-Echterdingen</w:t>
      </w:r>
      <w:proofErr w:type="spellEnd"/>
      <w:r w:rsidR="0030197D" w:rsidRPr="0041592B">
        <w:rPr>
          <w:rFonts w:ascii="Book Antiqua" w:hAnsi="Book Antiqua"/>
          <w:bCs/>
        </w:rPr>
        <w:t>, Germany</w:t>
      </w:r>
      <w:r w:rsidR="00AA4973" w:rsidRPr="0041592B">
        <w:rPr>
          <w:rFonts w:ascii="Book Antiqua" w:hAnsi="Book Antiqua"/>
          <w:bCs/>
        </w:rPr>
        <w:t xml:space="preserve">) was positive. </w:t>
      </w:r>
    </w:p>
    <w:p w14:paraId="17D02484" w14:textId="77777777" w:rsidR="002E4C5E" w:rsidRPr="0041592B" w:rsidRDefault="002E4C5E" w:rsidP="00844851">
      <w:pPr>
        <w:spacing w:line="360" w:lineRule="auto"/>
        <w:jc w:val="both"/>
        <w:rPr>
          <w:rFonts w:ascii="Book Antiqua" w:hAnsi="Book Antiqua"/>
          <w:bCs/>
        </w:rPr>
      </w:pPr>
    </w:p>
    <w:p w14:paraId="27158E02" w14:textId="77777777" w:rsidR="002E4C5E" w:rsidRPr="0041592B" w:rsidRDefault="00261AAC" w:rsidP="00844851">
      <w:pPr>
        <w:spacing w:line="360" w:lineRule="auto"/>
        <w:jc w:val="both"/>
        <w:rPr>
          <w:rFonts w:ascii="Book Antiqua" w:hAnsi="Book Antiqua"/>
          <w:b/>
          <w:bCs/>
        </w:rPr>
      </w:pPr>
      <w:r w:rsidRPr="0041592B">
        <w:rPr>
          <w:rFonts w:ascii="Book Antiqua" w:hAnsi="Book Antiqua"/>
          <w:b/>
          <w:bCs/>
        </w:rPr>
        <w:t>FINAL DIAGNOSIS</w:t>
      </w:r>
    </w:p>
    <w:p w14:paraId="00F5A318" w14:textId="214561CF" w:rsidR="002E4C5E" w:rsidRPr="0041592B" w:rsidRDefault="002E4C5E" w:rsidP="00844851">
      <w:pPr>
        <w:spacing w:line="360" w:lineRule="auto"/>
        <w:jc w:val="both"/>
        <w:rPr>
          <w:rFonts w:ascii="Book Antiqua" w:hAnsi="Book Antiqua"/>
          <w:bCs/>
        </w:rPr>
      </w:pPr>
      <w:r w:rsidRPr="0041592B">
        <w:rPr>
          <w:rFonts w:ascii="Book Antiqua" w:hAnsi="Book Antiqua"/>
          <w:bCs/>
        </w:rPr>
        <w:t>The final diagnosis of the presented case is fascioliasis mimicking colon cancer liver metastasis</w:t>
      </w:r>
      <w:r w:rsidR="004A5069" w:rsidRPr="0041592B">
        <w:rPr>
          <w:rFonts w:ascii="Book Antiqua" w:hAnsi="Book Antiqua"/>
          <w:bCs/>
        </w:rPr>
        <w:t>.</w:t>
      </w:r>
    </w:p>
    <w:p w14:paraId="6A7E8451" w14:textId="77777777" w:rsidR="002E4C5E" w:rsidRPr="0041592B" w:rsidRDefault="002E4C5E" w:rsidP="00844851">
      <w:pPr>
        <w:spacing w:line="360" w:lineRule="auto"/>
        <w:jc w:val="both"/>
        <w:rPr>
          <w:rFonts w:ascii="Book Antiqua" w:hAnsi="Book Antiqua"/>
          <w:bCs/>
        </w:rPr>
      </w:pPr>
    </w:p>
    <w:p w14:paraId="12A704E6" w14:textId="77777777" w:rsidR="002E4C5E" w:rsidRPr="0041592B" w:rsidRDefault="00261AAC" w:rsidP="00844851">
      <w:pPr>
        <w:spacing w:line="360" w:lineRule="auto"/>
        <w:jc w:val="both"/>
        <w:rPr>
          <w:rFonts w:ascii="Book Antiqua" w:hAnsi="Book Antiqua"/>
          <w:b/>
          <w:bCs/>
        </w:rPr>
      </w:pPr>
      <w:r w:rsidRPr="0041592B">
        <w:rPr>
          <w:rFonts w:ascii="Book Antiqua" w:hAnsi="Book Antiqua"/>
          <w:b/>
          <w:bCs/>
        </w:rPr>
        <w:t>TREATMENT</w:t>
      </w:r>
    </w:p>
    <w:p w14:paraId="2C73B8F5" w14:textId="0F5AC461" w:rsidR="002E4C5E" w:rsidRPr="0041592B" w:rsidRDefault="002E4C5E" w:rsidP="00844851">
      <w:pPr>
        <w:spacing w:line="360" w:lineRule="auto"/>
        <w:jc w:val="both"/>
        <w:rPr>
          <w:rFonts w:ascii="Book Antiqua" w:hAnsi="Book Antiqua"/>
          <w:bCs/>
        </w:rPr>
      </w:pPr>
      <w:r w:rsidRPr="0041592B">
        <w:rPr>
          <w:rFonts w:ascii="Book Antiqua" w:hAnsi="Book Antiqua"/>
          <w:bCs/>
        </w:rPr>
        <w:t xml:space="preserve">The patient was </w:t>
      </w:r>
      <w:r w:rsidR="004A5069" w:rsidRPr="0041592B">
        <w:rPr>
          <w:rFonts w:ascii="Book Antiqua" w:hAnsi="Book Antiqua"/>
          <w:bCs/>
        </w:rPr>
        <w:t xml:space="preserve">administered </w:t>
      </w:r>
      <w:r w:rsidRPr="0041592B">
        <w:rPr>
          <w:rFonts w:ascii="Book Antiqua" w:hAnsi="Book Antiqua"/>
          <w:bCs/>
        </w:rPr>
        <w:t xml:space="preserve">two doses (10 mg/kg/dose) of </w:t>
      </w:r>
      <w:proofErr w:type="spellStart"/>
      <w:r w:rsidRPr="0041592B">
        <w:rPr>
          <w:rFonts w:ascii="Book Antiqua" w:hAnsi="Book Antiqua"/>
          <w:bCs/>
        </w:rPr>
        <w:t>triclabendazole</w:t>
      </w:r>
      <w:proofErr w:type="spellEnd"/>
      <w:r w:rsidRPr="0041592B">
        <w:rPr>
          <w:rFonts w:ascii="Book Antiqua" w:hAnsi="Book Antiqua"/>
          <w:bCs/>
        </w:rPr>
        <w:t xml:space="preserve"> (</w:t>
      </w:r>
      <w:proofErr w:type="spellStart"/>
      <w:r w:rsidRPr="0041592B">
        <w:rPr>
          <w:rFonts w:ascii="Book Antiqua" w:hAnsi="Book Antiqua"/>
          <w:bCs/>
        </w:rPr>
        <w:t>Egaten</w:t>
      </w:r>
      <w:proofErr w:type="spellEnd"/>
      <w:r w:rsidRPr="0041592B">
        <w:rPr>
          <w:rFonts w:ascii="Book Antiqua" w:hAnsi="Book Antiqua"/>
          <w:bCs/>
        </w:rPr>
        <w:t xml:space="preserve">, Novartis </w:t>
      </w:r>
      <w:proofErr w:type="spellStart"/>
      <w:r w:rsidRPr="0041592B">
        <w:rPr>
          <w:rFonts w:ascii="Book Antiqua" w:hAnsi="Book Antiqua"/>
          <w:bCs/>
        </w:rPr>
        <w:t>Pharma</w:t>
      </w:r>
      <w:proofErr w:type="spellEnd"/>
      <w:r w:rsidRPr="0041592B">
        <w:rPr>
          <w:rFonts w:ascii="Book Antiqua" w:hAnsi="Book Antiqua"/>
          <w:bCs/>
        </w:rPr>
        <w:t xml:space="preserve">, Switzerland) 24 </w:t>
      </w:r>
      <w:r w:rsidR="004A5069" w:rsidRPr="0041592B">
        <w:rPr>
          <w:rFonts w:ascii="Book Antiqua" w:hAnsi="Book Antiqua"/>
          <w:bCs/>
        </w:rPr>
        <w:t xml:space="preserve">h </w:t>
      </w:r>
      <w:r w:rsidRPr="0041592B">
        <w:rPr>
          <w:rFonts w:ascii="Book Antiqua" w:hAnsi="Book Antiqua"/>
          <w:bCs/>
        </w:rPr>
        <w:t xml:space="preserve">apart. </w:t>
      </w:r>
    </w:p>
    <w:p w14:paraId="6E8B5AD4" w14:textId="77777777" w:rsidR="002E4C5E" w:rsidRPr="0041592B" w:rsidRDefault="002E4C5E" w:rsidP="00844851">
      <w:pPr>
        <w:spacing w:line="360" w:lineRule="auto"/>
        <w:jc w:val="both"/>
        <w:rPr>
          <w:rFonts w:ascii="Book Antiqua" w:hAnsi="Book Antiqua"/>
          <w:bCs/>
        </w:rPr>
      </w:pPr>
    </w:p>
    <w:p w14:paraId="73287052" w14:textId="77777777" w:rsidR="002E4C5E" w:rsidRPr="0041592B" w:rsidRDefault="00261AAC" w:rsidP="00844851">
      <w:pPr>
        <w:spacing w:line="360" w:lineRule="auto"/>
        <w:jc w:val="both"/>
        <w:rPr>
          <w:rFonts w:ascii="Book Antiqua" w:hAnsi="Book Antiqua"/>
          <w:b/>
          <w:bCs/>
        </w:rPr>
      </w:pPr>
      <w:r w:rsidRPr="0041592B">
        <w:rPr>
          <w:rFonts w:ascii="Book Antiqua" w:hAnsi="Book Antiqua"/>
          <w:b/>
          <w:bCs/>
        </w:rPr>
        <w:t>OUTCOME AND FOLLOW-UP</w:t>
      </w:r>
    </w:p>
    <w:p w14:paraId="7169FCFC" w14:textId="72EF79E2" w:rsidR="000F25C3" w:rsidRDefault="007F2AFA" w:rsidP="00844851">
      <w:pPr>
        <w:spacing w:line="360" w:lineRule="auto"/>
        <w:jc w:val="both"/>
        <w:rPr>
          <w:rFonts w:ascii="Book Antiqua" w:hAnsi="Book Antiqua"/>
          <w:bCs/>
        </w:rPr>
      </w:pPr>
      <w:r w:rsidRPr="0041592B">
        <w:rPr>
          <w:rFonts w:ascii="Book Antiqua" w:hAnsi="Book Antiqua"/>
          <w:bCs/>
        </w:rPr>
        <w:t xml:space="preserve">At the </w:t>
      </w:r>
      <w:r w:rsidR="001B6312" w:rsidRPr="0041592B">
        <w:rPr>
          <w:rFonts w:ascii="Book Antiqua" w:hAnsi="Book Antiqua"/>
          <w:bCs/>
        </w:rPr>
        <w:t xml:space="preserve">4th </w:t>
      </w:r>
      <w:r w:rsidRPr="0041592B">
        <w:rPr>
          <w:rFonts w:ascii="Book Antiqua" w:hAnsi="Book Antiqua"/>
          <w:bCs/>
        </w:rPr>
        <w:t xml:space="preserve">postoperative month follow-up, the </w:t>
      </w:r>
      <w:r w:rsidR="007B00B3" w:rsidRPr="0041592B">
        <w:rPr>
          <w:rFonts w:ascii="Book Antiqua" w:hAnsi="Book Antiqua"/>
          <w:bCs/>
        </w:rPr>
        <w:t xml:space="preserve">alkaline phosphatase </w:t>
      </w:r>
      <w:r w:rsidRPr="0041592B">
        <w:rPr>
          <w:rFonts w:ascii="Book Antiqua" w:hAnsi="Book Antiqua"/>
          <w:bCs/>
        </w:rPr>
        <w:t>and</w:t>
      </w:r>
      <w:r w:rsidR="007B00B3" w:rsidRPr="0041592B">
        <w:rPr>
          <w:rFonts w:ascii="Book Antiqua" w:hAnsi="Book Antiqua"/>
          <w:bCs/>
        </w:rPr>
        <w:t xml:space="preserve"> gamma</w:t>
      </w:r>
      <w:r w:rsidR="00FF4B3B" w:rsidRPr="0041592B">
        <w:rPr>
          <w:rFonts w:ascii="Book Antiqua" w:hAnsi="Book Antiqua"/>
          <w:bCs/>
        </w:rPr>
        <w:t>-glutamyl transferase</w:t>
      </w:r>
      <w:r w:rsidR="00B86003" w:rsidRPr="0041592B">
        <w:rPr>
          <w:rFonts w:ascii="Book Antiqua" w:hAnsi="Book Antiqua"/>
          <w:bCs/>
        </w:rPr>
        <w:t xml:space="preserve"> </w:t>
      </w:r>
      <w:r w:rsidRPr="0041592B">
        <w:rPr>
          <w:rFonts w:ascii="Book Antiqua" w:hAnsi="Book Antiqua"/>
          <w:bCs/>
        </w:rPr>
        <w:t xml:space="preserve">values were elevated, and the common bile duct was significantly dilated on magnetic resonance cholangiopancreatography (MRCP) images. </w:t>
      </w:r>
      <w:r w:rsidR="00643008" w:rsidRPr="0041592B">
        <w:rPr>
          <w:rFonts w:ascii="Book Antiqua" w:hAnsi="Book Antiqua"/>
          <w:bCs/>
        </w:rPr>
        <w:t xml:space="preserve">Several </w:t>
      </w:r>
      <w:proofErr w:type="spellStart"/>
      <w:r w:rsidR="00277B4A" w:rsidRPr="0041592B">
        <w:rPr>
          <w:rFonts w:ascii="Book Antiqua" w:hAnsi="Book Antiqua"/>
          <w:bCs/>
          <w:i/>
        </w:rPr>
        <w:t>F</w:t>
      </w:r>
      <w:r w:rsidR="00643008" w:rsidRPr="0041592B">
        <w:rPr>
          <w:rFonts w:ascii="Book Antiqua" w:hAnsi="Book Antiqua"/>
          <w:bCs/>
          <w:i/>
        </w:rPr>
        <w:t>asciola</w:t>
      </w:r>
      <w:proofErr w:type="spellEnd"/>
      <w:r w:rsidR="00643008" w:rsidRPr="0041592B">
        <w:rPr>
          <w:rFonts w:ascii="Book Antiqua" w:hAnsi="Book Antiqua"/>
          <w:bCs/>
        </w:rPr>
        <w:t xml:space="preserve"> parasites were extracted from the common bile duct </w:t>
      </w:r>
      <w:r w:rsidR="000F1762" w:rsidRPr="0041592B">
        <w:rPr>
          <w:rFonts w:ascii="Book Antiqua" w:hAnsi="Book Antiqua"/>
          <w:bCs/>
        </w:rPr>
        <w:t xml:space="preserve">with </w:t>
      </w:r>
      <w:r w:rsidR="001B6E1B" w:rsidRPr="0041592B">
        <w:rPr>
          <w:rFonts w:ascii="Book Antiqua" w:hAnsi="Book Antiqua"/>
          <w:bCs/>
        </w:rPr>
        <w:t>endoscopic retrograde cholangiopancreatography (ERCP)</w:t>
      </w:r>
      <w:r w:rsidR="00BC108F" w:rsidRPr="0041592B">
        <w:rPr>
          <w:rFonts w:ascii="Book Antiqua" w:hAnsi="Book Antiqua"/>
          <w:bCs/>
        </w:rPr>
        <w:t xml:space="preserve"> (Figure 5)</w:t>
      </w:r>
      <w:r w:rsidR="00664659" w:rsidRPr="0041592B">
        <w:rPr>
          <w:rFonts w:ascii="Book Antiqua" w:hAnsi="Book Antiqua"/>
          <w:bCs/>
        </w:rPr>
        <w:t>.</w:t>
      </w:r>
      <w:r w:rsidR="008E0996" w:rsidRPr="0041592B">
        <w:rPr>
          <w:rFonts w:ascii="Book Antiqua" w:hAnsi="Book Antiqua"/>
          <w:bCs/>
        </w:rPr>
        <w:t xml:space="preserve"> </w:t>
      </w:r>
      <w:r w:rsidR="008F1886" w:rsidRPr="0041592B">
        <w:rPr>
          <w:rFonts w:ascii="Book Antiqua" w:hAnsi="Book Antiqua"/>
          <w:bCs/>
        </w:rPr>
        <w:t>Triclabendazole</w:t>
      </w:r>
      <w:r w:rsidR="00261AAC" w:rsidRPr="0041592B">
        <w:rPr>
          <w:rFonts w:ascii="Book Antiqua" w:hAnsi="Book Antiqua"/>
          <w:bCs/>
        </w:rPr>
        <w:t xml:space="preserve"> (10 mg/kg/dose) therapy</w:t>
      </w:r>
      <w:r w:rsidR="008F1886" w:rsidRPr="0041592B">
        <w:rPr>
          <w:rFonts w:ascii="Book Antiqua" w:hAnsi="Book Antiqua"/>
          <w:bCs/>
        </w:rPr>
        <w:t xml:space="preserve"> was </w:t>
      </w:r>
      <w:r w:rsidR="001B6312" w:rsidRPr="0041592B">
        <w:rPr>
          <w:rFonts w:ascii="Book Antiqua" w:hAnsi="Book Antiqua"/>
          <w:bCs/>
        </w:rPr>
        <w:t xml:space="preserve">administered to the </w:t>
      </w:r>
      <w:r w:rsidR="008F1886" w:rsidRPr="0041592B">
        <w:rPr>
          <w:rFonts w:ascii="Book Antiqua" w:hAnsi="Book Antiqua"/>
          <w:bCs/>
        </w:rPr>
        <w:t>patient after ERCP.</w:t>
      </w:r>
      <w:r w:rsidR="00FD6CA7" w:rsidRPr="0041592B">
        <w:rPr>
          <w:rFonts w:ascii="Book Antiqua" w:hAnsi="Book Antiqua"/>
          <w:bCs/>
        </w:rPr>
        <w:t xml:space="preserve"> </w:t>
      </w:r>
      <w:r w:rsidR="00076A22" w:rsidRPr="0041592B">
        <w:rPr>
          <w:rFonts w:ascii="Book Antiqua" w:hAnsi="Book Antiqua"/>
          <w:bCs/>
        </w:rPr>
        <w:t xml:space="preserve">The patient is still followed up without </w:t>
      </w:r>
      <w:r w:rsidR="00261AAC" w:rsidRPr="0041592B">
        <w:rPr>
          <w:rFonts w:ascii="Book Antiqua" w:hAnsi="Book Antiqua"/>
          <w:bCs/>
        </w:rPr>
        <w:t>hepatobiliary</w:t>
      </w:r>
      <w:r w:rsidR="00076A22" w:rsidRPr="0041592B">
        <w:rPr>
          <w:rFonts w:ascii="Book Antiqua" w:hAnsi="Book Antiqua"/>
          <w:bCs/>
        </w:rPr>
        <w:t xml:space="preserve"> complications</w:t>
      </w:r>
      <w:r w:rsidR="000D6800" w:rsidRPr="0041592B">
        <w:rPr>
          <w:rFonts w:ascii="Book Antiqua" w:hAnsi="Book Antiqua"/>
          <w:bCs/>
        </w:rPr>
        <w:t>.</w:t>
      </w:r>
      <w:r w:rsidR="00076A22" w:rsidRPr="0041592B">
        <w:rPr>
          <w:rFonts w:ascii="Book Antiqua" w:hAnsi="Book Antiqua"/>
          <w:bCs/>
        </w:rPr>
        <w:t xml:space="preserve"> </w:t>
      </w:r>
      <w:r w:rsidR="001B6312" w:rsidRPr="0041592B">
        <w:rPr>
          <w:rFonts w:ascii="Book Antiqua" w:hAnsi="Book Antiqua"/>
          <w:bCs/>
        </w:rPr>
        <w:t xml:space="preserve">Although </w:t>
      </w:r>
      <w:r w:rsidR="000F1762" w:rsidRPr="0041592B">
        <w:rPr>
          <w:rFonts w:ascii="Book Antiqua" w:hAnsi="Book Antiqua"/>
          <w:bCs/>
        </w:rPr>
        <w:t xml:space="preserve">blood </w:t>
      </w:r>
      <w:r w:rsidR="0030197D" w:rsidRPr="0041592B">
        <w:rPr>
          <w:rFonts w:ascii="Book Antiqua" w:hAnsi="Book Antiqua"/>
          <w:bCs/>
        </w:rPr>
        <w:t xml:space="preserve">alpha-fetoprotein (AFP) and carcinoembryonic antigen (CEA) </w:t>
      </w:r>
      <w:r w:rsidR="000F1762" w:rsidRPr="0041592B">
        <w:rPr>
          <w:rFonts w:ascii="Book Antiqua" w:hAnsi="Book Antiqua"/>
          <w:bCs/>
        </w:rPr>
        <w:t xml:space="preserve">levels were normal during the follow-up period, </w:t>
      </w:r>
      <w:r w:rsidR="001B6312" w:rsidRPr="0041592B">
        <w:rPr>
          <w:rFonts w:ascii="Book Antiqua" w:hAnsi="Book Antiqua"/>
          <w:bCs/>
        </w:rPr>
        <w:t xml:space="preserve">the </w:t>
      </w:r>
      <w:r w:rsidR="000F1762" w:rsidRPr="0041592B">
        <w:rPr>
          <w:rFonts w:ascii="Book Antiqua" w:hAnsi="Book Antiqua"/>
          <w:bCs/>
        </w:rPr>
        <w:t>CA19-9 level showed changes in the postoperative period (</w:t>
      </w:r>
      <w:r w:rsidR="008E0996" w:rsidRPr="0041592B">
        <w:rPr>
          <w:rFonts w:ascii="Book Antiqua" w:hAnsi="Book Antiqua"/>
          <w:bCs/>
        </w:rPr>
        <w:t>Figure 6</w:t>
      </w:r>
      <w:r w:rsidR="000F1762" w:rsidRPr="0041592B">
        <w:rPr>
          <w:rFonts w:ascii="Book Antiqua" w:hAnsi="Book Antiqua"/>
          <w:bCs/>
        </w:rPr>
        <w:t xml:space="preserve">). However, </w:t>
      </w:r>
      <w:r w:rsidR="00971B3C" w:rsidRPr="0041592B">
        <w:rPr>
          <w:rFonts w:ascii="Book Antiqua" w:hAnsi="Book Antiqua"/>
          <w:bCs/>
        </w:rPr>
        <w:t xml:space="preserve">the </w:t>
      </w:r>
      <w:r w:rsidR="000F1762" w:rsidRPr="0041592B">
        <w:rPr>
          <w:rFonts w:ascii="Book Antiqua" w:hAnsi="Book Antiqua"/>
          <w:bCs/>
        </w:rPr>
        <w:t xml:space="preserve">CA19-9 level </w:t>
      </w:r>
      <w:r w:rsidR="00971B3C" w:rsidRPr="0041592B">
        <w:rPr>
          <w:rFonts w:ascii="Book Antiqua" w:hAnsi="Book Antiqua"/>
          <w:bCs/>
        </w:rPr>
        <w:t xml:space="preserve">dramatically decreased </w:t>
      </w:r>
      <w:r w:rsidR="000F1762" w:rsidRPr="0041592B">
        <w:rPr>
          <w:rFonts w:ascii="Book Antiqua" w:hAnsi="Book Antiqua"/>
          <w:bCs/>
        </w:rPr>
        <w:t>after ERCP and returned to normal limits (normal range: 0</w:t>
      </w:r>
      <w:r w:rsidR="00971B3C" w:rsidRPr="0041592B">
        <w:rPr>
          <w:rFonts w:ascii="Book Antiqua" w:hAnsi="Book Antiqua"/>
          <w:bCs/>
        </w:rPr>
        <w:t>–</w:t>
      </w:r>
      <w:r w:rsidR="000F1762" w:rsidRPr="0041592B">
        <w:rPr>
          <w:rFonts w:ascii="Book Antiqua" w:hAnsi="Book Antiqua"/>
          <w:bCs/>
        </w:rPr>
        <w:t>35 U/mL). No findings of dead or living parasites were detected in the last control ERCP.</w:t>
      </w:r>
    </w:p>
    <w:p w14:paraId="15EBB4AA" w14:textId="77777777" w:rsidR="0030197D" w:rsidRPr="0041592B" w:rsidRDefault="0030197D" w:rsidP="00844851">
      <w:pPr>
        <w:autoSpaceDE w:val="0"/>
        <w:autoSpaceDN w:val="0"/>
        <w:adjustRightInd w:val="0"/>
        <w:spacing w:line="360" w:lineRule="auto"/>
        <w:jc w:val="both"/>
        <w:rPr>
          <w:rFonts w:ascii="Book Antiqua" w:hAnsi="Book Antiqua"/>
          <w:b/>
          <w:i/>
        </w:rPr>
      </w:pPr>
    </w:p>
    <w:p w14:paraId="551FC6E0" w14:textId="77777777" w:rsidR="007E4279" w:rsidRPr="0041592B" w:rsidRDefault="007E4279" w:rsidP="00844851">
      <w:pPr>
        <w:spacing w:line="360" w:lineRule="auto"/>
        <w:jc w:val="both"/>
        <w:rPr>
          <w:rFonts w:ascii="Book Antiqua" w:hAnsi="Book Antiqua"/>
          <w:b/>
          <w:bCs/>
        </w:rPr>
      </w:pPr>
      <w:r w:rsidRPr="0041592B">
        <w:rPr>
          <w:rFonts w:ascii="Book Antiqua" w:hAnsi="Book Antiqua"/>
          <w:b/>
          <w:bCs/>
        </w:rPr>
        <w:t>DISCUSSION</w:t>
      </w:r>
    </w:p>
    <w:p w14:paraId="3F1D5F6F" w14:textId="67C8E34C" w:rsidR="009F4DD5" w:rsidRPr="0041592B" w:rsidRDefault="00A55819" w:rsidP="00844851">
      <w:pPr>
        <w:spacing w:line="360" w:lineRule="auto"/>
        <w:jc w:val="both"/>
        <w:rPr>
          <w:rFonts w:ascii="Book Antiqua" w:hAnsi="Book Antiqua"/>
          <w:bCs/>
        </w:rPr>
      </w:pPr>
      <w:r w:rsidRPr="0041592B">
        <w:rPr>
          <w:rFonts w:ascii="Book Antiqua" w:hAnsi="Book Antiqua"/>
          <w:bCs/>
        </w:rPr>
        <w:lastRenderedPageBreak/>
        <w:t xml:space="preserve">Two phases </w:t>
      </w:r>
      <w:r w:rsidR="00971B3C" w:rsidRPr="0041592B">
        <w:rPr>
          <w:rFonts w:ascii="Book Antiqua" w:hAnsi="Book Antiqua"/>
          <w:bCs/>
        </w:rPr>
        <w:t xml:space="preserve">in the life cycle of </w:t>
      </w:r>
      <w:r w:rsidR="00277B4A" w:rsidRPr="0041592B">
        <w:rPr>
          <w:rFonts w:ascii="Book Antiqua" w:hAnsi="Book Antiqua"/>
          <w:bCs/>
          <w:i/>
        </w:rPr>
        <w:t>F.</w:t>
      </w:r>
      <w:r w:rsidR="00971B3C" w:rsidRPr="0041592B">
        <w:rPr>
          <w:rFonts w:ascii="Book Antiqua" w:hAnsi="Book Antiqua"/>
          <w:bCs/>
          <w:i/>
        </w:rPr>
        <w:t xml:space="preserve"> hepatica</w:t>
      </w:r>
      <w:r w:rsidR="00971B3C" w:rsidRPr="0041592B">
        <w:rPr>
          <w:rFonts w:ascii="Book Antiqua" w:hAnsi="Book Antiqua"/>
          <w:bCs/>
        </w:rPr>
        <w:t xml:space="preserve"> </w:t>
      </w:r>
      <w:r w:rsidR="00F92410" w:rsidRPr="0041592B">
        <w:rPr>
          <w:rFonts w:ascii="Book Antiqua" w:hAnsi="Book Antiqua"/>
          <w:bCs/>
        </w:rPr>
        <w:t xml:space="preserve">have been </w:t>
      </w:r>
      <w:r w:rsidRPr="0041592B">
        <w:rPr>
          <w:rFonts w:ascii="Book Antiqua" w:hAnsi="Book Antiqua"/>
          <w:bCs/>
        </w:rPr>
        <w:t>defined</w:t>
      </w:r>
      <w:r w:rsidR="00F92410" w:rsidRPr="0041592B">
        <w:rPr>
          <w:rFonts w:ascii="Book Antiqua" w:hAnsi="Book Antiqua"/>
          <w:bCs/>
        </w:rPr>
        <w:t>:</w:t>
      </w:r>
      <w:r w:rsidRPr="0041592B">
        <w:rPr>
          <w:rFonts w:ascii="Book Antiqua" w:hAnsi="Book Antiqua"/>
          <w:bCs/>
        </w:rPr>
        <w:t xml:space="preserve"> </w:t>
      </w:r>
      <w:r w:rsidR="00325570" w:rsidRPr="0041592B">
        <w:rPr>
          <w:rFonts w:ascii="Book Antiqua" w:hAnsi="Book Antiqua"/>
          <w:bCs/>
        </w:rPr>
        <w:t xml:space="preserve">acute (hepatic) and chronic (biliary). </w:t>
      </w:r>
      <w:r w:rsidR="00A970E1" w:rsidRPr="0041592B">
        <w:rPr>
          <w:rFonts w:ascii="Book Antiqua" w:hAnsi="Book Antiqua"/>
          <w:bCs/>
        </w:rPr>
        <w:t xml:space="preserve">The phase </w:t>
      </w:r>
      <w:r w:rsidR="00F92410" w:rsidRPr="0041592B">
        <w:rPr>
          <w:rFonts w:ascii="Book Antiqua" w:hAnsi="Book Antiqua"/>
          <w:bCs/>
        </w:rPr>
        <w:t xml:space="preserve">where the </w:t>
      </w:r>
      <w:r w:rsidR="00A970E1" w:rsidRPr="0041592B">
        <w:rPr>
          <w:rFonts w:ascii="Book Antiqua" w:hAnsi="Book Antiqua"/>
          <w:bCs/>
        </w:rPr>
        <w:t xml:space="preserve">parasite penetrates </w:t>
      </w:r>
      <w:r w:rsidR="001959CC" w:rsidRPr="0041592B">
        <w:rPr>
          <w:rFonts w:ascii="Book Antiqua" w:hAnsi="Book Antiqua"/>
          <w:bCs/>
        </w:rPr>
        <w:t xml:space="preserve">through </w:t>
      </w:r>
      <w:r w:rsidR="00F92410" w:rsidRPr="0041592B">
        <w:rPr>
          <w:rFonts w:ascii="Book Antiqua" w:hAnsi="Book Antiqua"/>
          <w:bCs/>
        </w:rPr>
        <w:t xml:space="preserve">the </w:t>
      </w:r>
      <w:r w:rsidR="00A970E1" w:rsidRPr="0041592B">
        <w:rPr>
          <w:rFonts w:ascii="Book Antiqua" w:hAnsi="Book Antiqua"/>
          <w:bCs/>
        </w:rPr>
        <w:t xml:space="preserve">liver capsule and invades </w:t>
      </w:r>
      <w:r w:rsidR="00971B3C" w:rsidRPr="0041592B">
        <w:rPr>
          <w:rFonts w:ascii="Book Antiqua" w:hAnsi="Book Antiqua"/>
          <w:bCs/>
        </w:rPr>
        <w:t xml:space="preserve">the </w:t>
      </w:r>
      <w:r w:rsidR="00A970E1" w:rsidRPr="0041592B">
        <w:rPr>
          <w:rFonts w:ascii="Book Antiqua" w:hAnsi="Book Antiqua"/>
          <w:bCs/>
        </w:rPr>
        <w:t>liver parenchyma</w:t>
      </w:r>
      <w:r w:rsidR="002619A5" w:rsidRPr="0041592B">
        <w:rPr>
          <w:rFonts w:ascii="Book Antiqua" w:hAnsi="Book Antiqua"/>
          <w:bCs/>
        </w:rPr>
        <w:t xml:space="preserve"> is </w:t>
      </w:r>
      <w:r w:rsidR="00971B3C" w:rsidRPr="0041592B">
        <w:rPr>
          <w:rFonts w:ascii="Book Antiqua" w:hAnsi="Book Antiqua"/>
          <w:bCs/>
        </w:rPr>
        <w:t xml:space="preserve">the </w:t>
      </w:r>
      <w:r w:rsidR="002619A5" w:rsidRPr="0041592B">
        <w:rPr>
          <w:rFonts w:ascii="Book Antiqua" w:hAnsi="Book Antiqua"/>
          <w:bCs/>
        </w:rPr>
        <w:t xml:space="preserve">hepatic phase. In </w:t>
      </w:r>
      <w:r w:rsidR="007D4791" w:rsidRPr="0041592B">
        <w:rPr>
          <w:rFonts w:ascii="Book Antiqua" w:hAnsi="Book Antiqua"/>
          <w:bCs/>
        </w:rPr>
        <w:t>this</w:t>
      </w:r>
      <w:r w:rsidR="002619A5" w:rsidRPr="0041592B">
        <w:rPr>
          <w:rFonts w:ascii="Book Antiqua" w:hAnsi="Book Antiqua"/>
          <w:bCs/>
        </w:rPr>
        <w:t xml:space="preserve"> phase, parasites digest hepatocytes, open tunnels in the parenchyma</w:t>
      </w:r>
      <w:r w:rsidR="00971B3C" w:rsidRPr="0041592B">
        <w:rPr>
          <w:rFonts w:ascii="Book Antiqua" w:hAnsi="Book Antiqua"/>
          <w:bCs/>
        </w:rPr>
        <w:t>,</w:t>
      </w:r>
      <w:r w:rsidR="002619A5" w:rsidRPr="0041592B">
        <w:rPr>
          <w:rFonts w:ascii="Book Antiqua" w:hAnsi="Book Antiqua"/>
          <w:bCs/>
        </w:rPr>
        <w:t xml:space="preserve"> and remain in the parenchyma for months</w:t>
      </w:r>
      <w:r w:rsidR="00DF4618" w:rsidRPr="0041592B">
        <w:rPr>
          <w:rFonts w:ascii="Book Antiqua" w:hAnsi="Book Antiqua"/>
          <w:bCs/>
          <w:vertAlign w:val="superscript"/>
        </w:rPr>
        <w:fldChar w:fldCharType="begin"/>
      </w:r>
      <w:r w:rsidR="00DF4618"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DF4618" w:rsidRPr="0041592B">
        <w:rPr>
          <w:rFonts w:ascii="Book Antiqua" w:hAnsi="Book Antiqua"/>
          <w:bCs/>
          <w:vertAlign w:val="superscript"/>
        </w:rPr>
        <w:fldChar w:fldCharType="separate"/>
      </w:r>
      <w:r w:rsidR="00DF4618" w:rsidRPr="0041592B">
        <w:rPr>
          <w:rFonts w:ascii="Book Antiqua" w:hAnsi="Book Antiqua"/>
          <w:vertAlign w:val="superscript"/>
        </w:rPr>
        <w:t>[</w:t>
      </w:r>
      <w:r w:rsidR="00935043" w:rsidRPr="0041592B">
        <w:rPr>
          <w:rFonts w:ascii="Book Antiqua" w:hAnsi="Book Antiqua"/>
          <w:vertAlign w:val="superscript"/>
        </w:rPr>
        <w:t>2,4</w:t>
      </w:r>
      <w:r w:rsidR="00DF4618" w:rsidRPr="0041592B">
        <w:rPr>
          <w:rFonts w:ascii="Book Antiqua" w:hAnsi="Book Antiqua"/>
          <w:vertAlign w:val="superscript"/>
        </w:rPr>
        <w:t>]</w:t>
      </w:r>
      <w:r w:rsidR="00DF4618" w:rsidRPr="0041592B">
        <w:rPr>
          <w:rFonts w:ascii="Book Antiqua" w:hAnsi="Book Antiqua"/>
          <w:bCs/>
          <w:vertAlign w:val="superscript"/>
        </w:rPr>
        <w:fldChar w:fldCharType="end"/>
      </w:r>
      <w:r w:rsidR="009F4DD5" w:rsidRPr="0041592B">
        <w:rPr>
          <w:rFonts w:ascii="Book Antiqua" w:hAnsi="Book Antiqua"/>
          <w:bCs/>
        </w:rPr>
        <w:t>.</w:t>
      </w:r>
      <w:r w:rsidR="007B0E13" w:rsidRPr="0041592B">
        <w:rPr>
          <w:rFonts w:ascii="Book Antiqua" w:hAnsi="Book Antiqua"/>
          <w:bCs/>
        </w:rPr>
        <w:t xml:space="preserve"> </w:t>
      </w:r>
      <w:r w:rsidR="00492790" w:rsidRPr="0041592B">
        <w:rPr>
          <w:rFonts w:ascii="Book Antiqua" w:hAnsi="Book Antiqua"/>
          <w:bCs/>
        </w:rPr>
        <w:t xml:space="preserve">Signs and symptoms </w:t>
      </w:r>
      <w:r w:rsidR="00F92410" w:rsidRPr="0041592B">
        <w:rPr>
          <w:rFonts w:ascii="Book Antiqua" w:hAnsi="Book Antiqua"/>
          <w:bCs/>
        </w:rPr>
        <w:t xml:space="preserve">in </w:t>
      </w:r>
      <w:r w:rsidR="00492790" w:rsidRPr="0041592B">
        <w:rPr>
          <w:rFonts w:ascii="Book Antiqua" w:hAnsi="Book Antiqua"/>
          <w:bCs/>
        </w:rPr>
        <w:t xml:space="preserve">the hepatic phase commonly mimic </w:t>
      </w:r>
      <w:r w:rsidR="00F92410" w:rsidRPr="0041592B">
        <w:rPr>
          <w:rFonts w:ascii="Book Antiqua" w:hAnsi="Book Antiqua"/>
          <w:bCs/>
        </w:rPr>
        <w:t xml:space="preserve">those of </w:t>
      </w:r>
      <w:r w:rsidR="00492790" w:rsidRPr="0041592B">
        <w:rPr>
          <w:rFonts w:ascii="Book Antiqua" w:hAnsi="Book Antiqua"/>
          <w:bCs/>
        </w:rPr>
        <w:t>liver abscess</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2,5</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492790" w:rsidRPr="0041592B">
        <w:rPr>
          <w:rFonts w:ascii="Book Antiqua" w:hAnsi="Book Antiqua"/>
          <w:bCs/>
        </w:rPr>
        <w:t xml:space="preserve">. </w:t>
      </w:r>
      <w:r w:rsidR="007D4791" w:rsidRPr="0041592B">
        <w:rPr>
          <w:rFonts w:ascii="Book Antiqua" w:hAnsi="Book Antiqua"/>
          <w:bCs/>
        </w:rPr>
        <w:t>Patients in this phase usually experience non-specific symptoms</w:t>
      </w:r>
      <w:r w:rsidR="00971B3C" w:rsidRPr="0041592B">
        <w:rPr>
          <w:rFonts w:ascii="Book Antiqua" w:hAnsi="Book Antiqua"/>
          <w:bCs/>
        </w:rPr>
        <w:t>,</w:t>
      </w:r>
      <w:r w:rsidR="007D4791" w:rsidRPr="0041592B">
        <w:rPr>
          <w:rFonts w:ascii="Book Antiqua" w:hAnsi="Book Antiqua"/>
          <w:bCs/>
        </w:rPr>
        <w:t xml:space="preserve"> such as </w:t>
      </w:r>
      <w:r w:rsidR="00AE2CA1" w:rsidRPr="0041592B">
        <w:rPr>
          <w:rFonts w:ascii="Book Antiqua" w:hAnsi="Book Antiqua"/>
          <w:bCs/>
        </w:rPr>
        <w:t>loss of appetite, weight loss, right upper quadrant pain, fever, sweating, urticaria</w:t>
      </w:r>
      <w:r w:rsidR="00971B3C" w:rsidRPr="0041592B">
        <w:rPr>
          <w:rFonts w:ascii="Book Antiqua" w:hAnsi="Book Antiqua"/>
          <w:bCs/>
        </w:rPr>
        <w:t>,</w:t>
      </w:r>
      <w:r w:rsidR="00AE2CA1" w:rsidRPr="0041592B">
        <w:rPr>
          <w:rFonts w:ascii="Book Antiqua" w:hAnsi="Book Antiqua"/>
          <w:bCs/>
        </w:rPr>
        <w:t xml:space="preserve"> and arthralgia</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6</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9E2D90" w:rsidRPr="0041592B">
        <w:rPr>
          <w:rFonts w:ascii="Book Antiqua" w:hAnsi="Book Antiqua"/>
          <w:bCs/>
        </w:rPr>
        <w:t xml:space="preserve"> </w:t>
      </w:r>
      <w:r w:rsidR="00742FE8" w:rsidRPr="0041592B">
        <w:rPr>
          <w:rFonts w:ascii="Book Antiqua" w:hAnsi="Book Antiqua"/>
          <w:bCs/>
        </w:rPr>
        <w:t>Hepatomegaly, right upper quadrant pain</w:t>
      </w:r>
      <w:r w:rsidR="00971B3C" w:rsidRPr="0041592B">
        <w:rPr>
          <w:rFonts w:ascii="Book Antiqua" w:hAnsi="Book Antiqua"/>
          <w:bCs/>
        </w:rPr>
        <w:t>,</w:t>
      </w:r>
      <w:r w:rsidR="00742FE8" w:rsidRPr="0041592B">
        <w:rPr>
          <w:rFonts w:ascii="Book Antiqua" w:hAnsi="Book Antiqua"/>
          <w:bCs/>
        </w:rPr>
        <w:t xml:space="preserve"> and </w:t>
      </w:r>
      <w:r w:rsidR="001B4AAF" w:rsidRPr="0041592B">
        <w:rPr>
          <w:rFonts w:ascii="Book Antiqua" w:hAnsi="Book Antiqua"/>
          <w:bCs/>
        </w:rPr>
        <w:t>prominent</w:t>
      </w:r>
      <w:r w:rsidR="00742FE8" w:rsidRPr="0041592B">
        <w:rPr>
          <w:rFonts w:ascii="Book Antiqua" w:hAnsi="Book Antiqua"/>
          <w:bCs/>
        </w:rPr>
        <w:t xml:space="preserve"> eosinophilia can be seen</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4,5</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9F2024" w:rsidRPr="0041592B">
        <w:rPr>
          <w:rFonts w:ascii="Book Antiqua" w:hAnsi="Book Antiqua"/>
          <w:bCs/>
        </w:rPr>
        <w:t xml:space="preserve">The phase </w:t>
      </w:r>
      <w:r w:rsidR="00F92410" w:rsidRPr="0041592B">
        <w:rPr>
          <w:rFonts w:ascii="Book Antiqua" w:hAnsi="Book Antiqua"/>
          <w:bCs/>
        </w:rPr>
        <w:t>where</w:t>
      </w:r>
      <w:r w:rsidR="009F2024" w:rsidRPr="0041592B">
        <w:rPr>
          <w:rFonts w:ascii="Book Antiqua" w:hAnsi="Book Antiqua"/>
          <w:bCs/>
        </w:rPr>
        <w:t xml:space="preserve"> the parasite </w:t>
      </w:r>
      <w:r w:rsidR="00971B3C" w:rsidRPr="0041592B">
        <w:rPr>
          <w:rFonts w:ascii="Book Antiqua" w:hAnsi="Book Antiqua"/>
          <w:bCs/>
        </w:rPr>
        <w:t xml:space="preserve">becomes </w:t>
      </w:r>
      <w:r w:rsidR="009F2024" w:rsidRPr="0041592B">
        <w:rPr>
          <w:rFonts w:ascii="Book Antiqua" w:hAnsi="Book Antiqua"/>
          <w:bCs/>
        </w:rPr>
        <w:t xml:space="preserve">visible in the bile ducts is the biliary phase. </w:t>
      </w:r>
      <w:r w:rsidR="00B2204E" w:rsidRPr="0041592B">
        <w:rPr>
          <w:rFonts w:ascii="Book Antiqua" w:hAnsi="Book Antiqua"/>
          <w:bCs/>
        </w:rPr>
        <w:t>In this phase, signs and symptoms</w:t>
      </w:r>
      <w:r w:rsidR="00971B3C" w:rsidRPr="0041592B">
        <w:rPr>
          <w:rFonts w:ascii="Book Antiqua" w:hAnsi="Book Antiqua"/>
          <w:bCs/>
        </w:rPr>
        <w:t>,</w:t>
      </w:r>
      <w:r w:rsidR="00B2204E" w:rsidRPr="0041592B">
        <w:rPr>
          <w:rFonts w:ascii="Book Antiqua" w:hAnsi="Book Antiqua"/>
          <w:bCs/>
        </w:rPr>
        <w:t xml:space="preserve"> such as biliary colic, epigastric pain</w:t>
      </w:r>
      <w:r w:rsidR="00971B3C" w:rsidRPr="0041592B">
        <w:rPr>
          <w:rFonts w:ascii="Book Antiqua" w:hAnsi="Book Antiqua"/>
          <w:bCs/>
        </w:rPr>
        <w:t>,</w:t>
      </w:r>
      <w:r w:rsidR="00B2204E" w:rsidRPr="0041592B">
        <w:rPr>
          <w:rFonts w:ascii="Book Antiqua" w:hAnsi="Book Antiqua"/>
          <w:bCs/>
        </w:rPr>
        <w:t xml:space="preserve"> and jaundice</w:t>
      </w:r>
      <w:r w:rsidR="00971B3C" w:rsidRPr="0041592B">
        <w:rPr>
          <w:rFonts w:ascii="Book Antiqua" w:hAnsi="Book Antiqua"/>
          <w:bCs/>
        </w:rPr>
        <w:t>,</w:t>
      </w:r>
      <w:r w:rsidR="001736BF" w:rsidRPr="0041592B">
        <w:rPr>
          <w:rFonts w:ascii="Book Antiqua" w:hAnsi="Book Antiqua"/>
          <w:bCs/>
        </w:rPr>
        <w:t xml:space="preserve"> which are related to biliary tract obstruction</w:t>
      </w:r>
      <w:r w:rsidR="00F92410" w:rsidRPr="0041592B">
        <w:rPr>
          <w:rFonts w:ascii="Book Antiqua" w:hAnsi="Book Antiqua"/>
          <w:bCs/>
        </w:rPr>
        <w:t>,</w:t>
      </w:r>
      <w:r w:rsidR="00B2204E" w:rsidRPr="0041592B">
        <w:rPr>
          <w:rFonts w:ascii="Book Antiqua" w:hAnsi="Book Antiqua"/>
          <w:bCs/>
        </w:rPr>
        <w:t xml:space="preserve"> develop. </w:t>
      </w:r>
      <w:r w:rsidR="00971B3C" w:rsidRPr="0041592B">
        <w:rPr>
          <w:rFonts w:ascii="Book Antiqua" w:hAnsi="Book Antiqua"/>
          <w:bCs/>
        </w:rPr>
        <w:t xml:space="preserve">The level </w:t>
      </w:r>
      <w:r w:rsidR="009A3320" w:rsidRPr="0041592B">
        <w:rPr>
          <w:rFonts w:ascii="Book Antiqua" w:hAnsi="Book Antiqua"/>
          <w:bCs/>
        </w:rPr>
        <w:t>of cholestatic enzymes and bilirubin may increase</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7</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FB51F7" w:rsidRPr="0041592B">
        <w:rPr>
          <w:rFonts w:ascii="Book Antiqua" w:hAnsi="Book Antiqua"/>
          <w:bCs/>
        </w:rPr>
        <w:t xml:space="preserve"> </w:t>
      </w:r>
      <w:r w:rsidR="00FB0111" w:rsidRPr="0041592B">
        <w:rPr>
          <w:rFonts w:ascii="Book Antiqua" w:hAnsi="Book Antiqua"/>
          <w:bCs/>
        </w:rPr>
        <w:t>Symptoms of acute pancreatitis may develop in patients with distal bile duct obstruction</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8</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p>
    <w:p w14:paraId="64E2F9EB" w14:textId="20C4C1F0" w:rsidR="001F4877" w:rsidRPr="0041592B" w:rsidRDefault="00D231FA" w:rsidP="00844851">
      <w:pPr>
        <w:spacing w:line="360" w:lineRule="auto"/>
        <w:ind w:firstLineChars="200" w:firstLine="480"/>
        <w:jc w:val="both"/>
        <w:rPr>
          <w:rFonts w:ascii="Book Antiqua" w:hAnsi="Book Antiqua"/>
          <w:bCs/>
        </w:rPr>
      </w:pPr>
      <w:r w:rsidRPr="0041592B">
        <w:rPr>
          <w:rFonts w:ascii="Book Antiqua" w:hAnsi="Book Antiqua"/>
          <w:bCs/>
        </w:rPr>
        <w:t xml:space="preserve">The following </w:t>
      </w:r>
      <w:r w:rsidR="009606A7" w:rsidRPr="0041592B">
        <w:rPr>
          <w:rFonts w:ascii="Book Antiqua" w:hAnsi="Book Antiqua"/>
          <w:bCs/>
        </w:rPr>
        <w:t xml:space="preserve">diagnostic modalities are used in the diagnosis of </w:t>
      </w:r>
      <w:r w:rsidR="00E0414E" w:rsidRPr="0041592B">
        <w:rPr>
          <w:rFonts w:ascii="Book Antiqua" w:hAnsi="Book Antiqua"/>
          <w:bCs/>
        </w:rPr>
        <w:t>fascioliasis</w:t>
      </w:r>
      <w:r w:rsidR="009606A7" w:rsidRPr="0041592B">
        <w:rPr>
          <w:rFonts w:ascii="Book Antiqua" w:hAnsi="Book Antiqua"/>
          <w:bCs/>
        </w:rPr>
        <w:t xml:space="preserve">: clinical suspicion, </w:t>
      </w:r>
      <w:r w:rsidR="001F4877" w:rsidRPr="0041592B">
        <w:rPr>
          <w:rFonts w:ascii="Book Antiqua" w:hAnsi="Book Antiqua"/>
          <w:bCs/>
        </w:rPr>
        <w:t xml:space="preserve">parasite eggs </w:t>
      </w:r>
      <w:r w:rsidR="005B5105" w:rsidRPr="0041592B">
        <w:rPr>
          <w:rFonts w:ascii="Book Antiqua" w:hAnsi="Book Antiqua"/>
          <w:bCs/>
        </w:rPr>
        <w:t xml:space="preserve">observed </w:t>
      </w:r>
      <w:r w:rsidR="001F4877" w:rsidRPr="0041592B">
        <w:rPr>
          <w:rFonts w:ascii="Book Antiqua" w:hAnsi="Book Antiqua"/>
          <w:bCs/>
        </w:rPr>
        <w:t xml:space="preserve">by direct microscopy </w:t>
      </w:r>
      <w:r w:rsidR="009606A7" w:rsidRPr="0041592B">
        <w:rPr>
          <w:rFonts w:ascii="Book Antiqua" w:hAnsi="Book Antiqua"/>
          <w:bCs/>
        </w:rPr>
        <w:t>(stool, bile</w:t>
      </w:r>
      <w:r w:rsidR="005B5105" w:rsidRPr="0041592B">
        <w:rPr>
          <w:rFonts w:ascii="Book Antiqua" w:hAnsi="Book Antiqua"/>
          <w:bCs/>
        </w:rPr>
        <w:t>,</w:t>
      </w:r>
      <w:r w:rsidR="009606A7" w:rsidRPr="0041592B">
        <w:rPr>
          <w:rFonts w:ascii="Book Antiqua" w:hAnsi="Book Antiqua"/>
          <w:bCs/>
        </w:rPr>
        <w:t xml:space="preserve"> or duodenal aspirate), detection of</w:t>
      </w:r>
      <w:r w:rsidR="00501D2F" w:rsidRPr="0041592B">
        <w:rPr>
          <w:rFonts w:ascii="Book Antiqua" w:hAnsi="Book Antiqua"/>
          <w:bCs/>
        </w:rPr>
        <w:t xml:space="preserve"> </w:t>
      </w:r>
      <w:r w:rsidR="009606A7" w:rsidRPr="0041592B">
        <w:rPr>
          <w:rFonts w:ascii="Book Antiqua" w:hAnsi="Book Antiqua"/>
          <w:bCs/>
        </w:rPr>
        <w:t xml:space="preserve">DNA </w:t>
      </w:r>
      <w:r w:rsidR="00501D2F" w:rsidRPr="0041592B">
        <w:rPr>
          <w:rFonts w:ascii="Book Antiqua" w:hAnsi="Book Antiqua"/>
          <w:bCs/>
        </w:rPr>
        <w:t xml:space="preserve">of the parasite </w:t>
      </w:r>
      <w:r w:rsidR="009606A7" w:rsidRPr="0041592B">
        <w:rPr>
          <w:rFonts w:ascii="Book Antiqua" w:hAnsi="Book Antiqua"/>
          <w:bCs/>
        </w:rPr>
        <w:t xml:space="preserve">with real-time </w:t>
      </w:r>
      <w:r w:rsidR="00E2129D" w:rsidRPr="0041592B">
        <w:rPr>
          <w:rFonts w:ascii="Book Antiqua" w:hAnsi="Book Antiqua"/>
          <w:bCs/>
        </w:rPr>
        <w:t>polymerase chain reaction</w:t>
      </w:r>
      <w:r w:rsidR="001F4877" w:rsidRPr="0041592B">
        <w:rPr>
          <w:rFonts w:ascii="Book Antiqua" w:hAnsi="Book Antiqua"/>
          <w:bCs/>
        </w:rPr>
        <w:t xml:space="preserve"> </w:t>
      </w:r>
      <w:r w:rsidR="009606A7" w:rsidRPr="0041592B">
        <w:rPr>
          <w:rFonts w:ascii="Book Antiqua" w:hAnsi="Book Antiqua"/>
          <w:bCs/>
        </w:rPr>
        <w:t xml:space="preserve">(stool, bile or duodenal aspirate), </w:t>
      </w:r>
      <w:r w:rsidR="009D162D" w:rsidRPr="0041592B">
        <w:rPr>
          <w:rFonts w:ascii="Book Antiqua" w:hAnsi="Book Antiqua"/>
          <w:bCs/>
        </w:rPr>
        <w:t>serological test</w:t>
      </w:r>
      <w:r w:rsidR="00395297" w:rsidRPr="0041592B">
        <w:rPr>
          <w:rFonts w:ascii="Book Antiqua" w:hAnsi="Book Antiqua"/>
          <w:bCs/>
        </w:rPr>
        <w:t>s</w:t>
      </w:r>
      <w:r w:rsidR="005B5105" w:rsidRPr="0041592B">
        <w:rPr>
          <w:rFonts w:ascii="Book Antiqua" w:hAnsi="Book Antiqua"/>
          <w:bCs/>
        </w:rPr>
        <w:t xml:space="preserve"> (</w:t>
      </w:r>
      <w:proofErr w:type="spellStart"/>
      <w:r w:rsidR="00395297" w:rsidRPr="0041592B">
        <w:rPr>
          <w:rFonts w:ascii="Book Antiqua" w:hAnsi="Book Antiqua"/>
          <w:bCs/>
        </w:rPr>
        <w:t>immunoelectrophoresis</w:t>
      </w:r>
      <w:proofErr w:type="spellEnd"/>
      <w:r w:rsidR="00395297" w:rsidRPr="0041592B">
        <w:rPr>
          <w:rFonts w:ascii="Book Antiqua" w:hAnsi="Book Antiqua"/>
          <w:bCs/>
        </w:rPr>
        <w:t>, counter-</w:t>
      </w:r>
      <w:proofErr w:type="spellStart"/>
      <w:r w:rsidR="00395297" w:rsidRPr="0041592B">
        <w:rPr>
          <w:rFonts w:ascii="Book Antiqua" w:hAnsi="Book Antiqua"/>
          <w:bCs/>
        </w:rPr>
        <w:t>immunoelectrophoresis</w:t>
      </w:r>
      <w:proofErr w:type="spellEnd"/>
      <w:r w:rsidR="00395297" w:rsidRPr="0041592B">
        <w:rPr>
          <w:rFonts w:ascii="Book Antiqua" w:hAnsi="Book Antiqua"/>
          <w:bCs/>
        </w:rPr>
        <w:t xml:space="preserve">, </w:t>
      </w:r>
      <w:proofErr w:type="spellStart"/>
      <w:r w:rsidR="00395297" w:rsidRPr="0041592B">
        <w:rPr>
          <w:rFonts w:ascii="Book Antiqua" w:hAnsi="Book Antiqua"/>
          <w:bCs/>
        </w:rPr>
        <w:t>metacercarial</w:t>
      </w:r>
      <w:proofErr w:type="spellEnd"/>
      <w:r w:rsidR="00395297" w:rsidRPr="0041592B">
        <w:rPr>
          <w:rFonts w:ascii="Book Antiqua" w:hAnsi="Book Antiqua"/>
          <w:bCs/>
        </w:rPr>
        <w:t xml:space="preserve"> precipitin test, indirect </w:t>
      </w:r>
      <w:r w:rsidR="005B5105" w:rsidRPr="0041592B">
        <w:rPr>
          <w:rFonts w:ascii="Book Antiqua" w:hAnsi="Book Antiqua"/>
          <w:bCs/>
        </w:rPr>
        <w:t>hemagglutination</w:t>
      </w:r>
      <w:r w:rsidR="00395297" w:rsidRPr="0041592B">
        <w:rPr>
          <w:rFonts w:ascii="Book Antiqua" w:hAnsi="Book Antiqua"/>
          <w:bCs/>
        </w:rPr>
        <w:t xml:space="preserve">), complement fixation, immunofluorescence assay, </w:t>
      </w:r>
      <w:proofErr w:type="spellStart"/>
      <w:r w:rsidR="005B5105" w:rsidRPr="0041592B">
        <w:rPr>
          <w:rFonts w:ascii="Book Antiqua" w:hAnsi="Book Antiqua"/>
          <w:bCs/>
        </w:rPr>
        <w:t>radioimmuno</w:t>
      </w:r>
      <w:r w:rsidR="00395297" w:rsidRPr="0041592B">
        <w:rPr>
          <w:rFonts w:ascii="Book Antiqua" w:hAnsi="Book Antiqua"/>
          <w:bCs/>
        </w:rPr>
        <w:t>assays</w:t>
      </w:r>
      <w:proofErr w:type="spellEnd"/>
      <w:r w:rsidR="00395297" w:rsidRPr="0041592B">
        <w:rPr>
          <w:rFonts w:ascii="Book Antiqua" w:hAnsi="Book Antiqua"/>
          <w:bCs/>
        </w:rPr>
        <w:t xml:space="preserve">, enzyme-linked </w:t>
      </w:r>
      <w:proofErr w:type="spellStart"/>
      <w:r w:rsidR="00395297" w:rsidRPr="0041592B">
        <w:rPr>
          <w:rFonts w:ascii="Book Antiqua" w:hAnsi="Book Antiqua"/>
          <w:bCs/>
        </w:rPr>
        <w:t>immunofiltration</w:t>
      </w:r>
      <w:proofErr w:type="spellEnd"/>
      <w:r w:rsidR="00395297" w:rsidRPr="0041592B">
        <w:rPr>
          <w:rFonts w:ascii="Book Antiqua" w:hAnsi="Book Antiqua"/>
          <w:bCs/>
        </w:rPr>
        <w:t xml:space="preserve"> assay (ELIFA), enzyme-linked </w:t>
      </w:r>
      <w:proofErr w:type="spellStart"/>
      <w:r w:rsidR="00395297" w:rsidRPr="0041592B">
        <w:rPr>
          <w:rFonts w:ascii="Book Antiqua" w:hAnsi="Book Antiqua"/>
          <w:bCs/>
        </w:rPr>
        <w:t>immuno-electrotransfer</w:t>
      </w:r>
      <w:proofErr w:type="spellEnd"/>
      <w:r w:rsidR="00395297" w:rsidRPr="0041592B">
        <w:rPr>
          <w:rFonts w:ascii="Book Antiqua" w:hAnsi="Book Antiqua"/>
          <w:bCs/>
        </w:rPr>
        <w:t xml:space="preserve"> blot (EITB) or western blot,</w:t>
      </w:r>
      <w:r w:rsidR="007B0E13" w:rsidRPr="0041592B">
        <w:rPr>
          <w:rFonts w:ascii="Book Antiqua" w:hAnsi="Book Antiqua"/>
          <w:bCs/>
        </w:rPr>
        <w:t xml:space="preserve"> </w:t>
      </w:r>
      <w:r w:rsidR="00395297" w:rsidRPr="0041592B">
        <w:rPr>
          <w:rFonts w:ascii="Book Antiqua" w:hAnsi="Book Antiqua"/>
          <w:bCs/>
        </w:rPr>
        <w:t>Falcon assay screening test</w:t>
      </w:r>
      <w:r w:rsidR="005B5105" w:rsidRPr="0041592B">
        <w:rPr>
          <w:rFonts w:ascii="Book Antiqua" w:hAnsi="Book Antiqua"/>
          <w:bCs/>
        </w:rPr>
        <w:t xml:space="preserve">–ELISA </w:t>
      </w:r>
      <w:r w:rsidR="00395297" w:rsidRPr="0041592B">
        <w:rPr>
          <w:rFonts w:ascii="Book Antiqua" w:hAnsi="Book Antiqua"/>
          <w:bCs/>
        </w:rPr>
        <w:t xml:space="preserve">(FAST-ELISA), </w:t>
      </w:r>
      <w:r w:rsidR="005B5105" w:rsidRPr="0041592B">
        <w:rPr>
          <w:rFonts w:ascii="Book Antiqua" w:hAnsi="Book Antiqua"/>
          <w:bCs/>
        </w:rPr>
        <w:t>micro</w:t>
      </w:r>
      <w:r w:rsidR="00395297" w:rsidRPr="0041592B">
        <w:rPr>
          <w:rFonts w:ascii="Book Antiqua" w:hAnsi="Book Antiqua"/>
          <w:bCs/>
        </w:rPr>
        <w:t xml:space="preserve">-ELISA, </w:t>
      </w:r>
      <w:r w:rsidR="005B5105" w:rsidRPr="0041592B">
        <w:rPr>
          <w:rFonts w:ascii="Book Antiqua" w:hAnsi="Book Antiqua"/>
          <w:bCs/>
        </w:rPr>
        <w:t>dot</w:t>
      </w:r>
      <w:r w:rsidR="00395297" w:rsidRPr="0041592B">
        <w:rPr>
          <w:rFonts w:ascii="Book Antiqua" w:hAnsi="Book Antiqua"/>
          <w:bCs/>
        </w:rPr>
        <w:t>-ELISA]</w:t>
      </w:r>
      <w:r w:rsidR="00265213" w:rsidRPr="0041592B">
        <w:rPr>
          <w:rFonts w:ascii="Book Antiqua" w:hAnsi="Book Antiqua"/>
          <w:bCs/>
        </w:rPr>
        <w:t>,</w:t>
      </w:r>
      <w:r w:rsidR="00491E8F" w:rsidRPr="0041592B">
        <w:rPr>
          <w:rFonts w:ascii="Book Antiqua" w:hAnsi="Book Antiqua"/>
          <w:bCs/>
        </w:rPr>
        <w:t xml:space="preserve"> radiological examination of lesions of </w:t>
      </w:r>
      <w:r w:rsidR="005B5105" w:rsidRPr="0041592B">
        <w:rPr>
          <w:rFonts w:ascii="Book Antiqua" w:hAnsi="Book Antiqua"/>
          <w:bCs/>
        </w:rPr>
        <w:t xml:space="preserve">the </w:t>
      </w:r>
      <w:r w:rsidR="00491E8F" w:rsidRPr="0041592B">
        <w:rPr>
          <w:rFonts w:ascii="Book Antiqua" w:hAnsi="Book Antiqua"/>
          <w:bCs/>
        </w:rPr>
        <w:t xml:space="preserve">liver parenchyma and biliary ducts (CT, MRI, MRCP, </w:t>
      </w:r>
      <w:r w:rsidR="005B5105" w:rsidRPr="0041592B">
        <w:rPr>
          <w:rFonts w:ascii="Book Antiqua" w:hAnsi="Book Antiqua"/>
          <w:bCs/>
        </w:rPr>
        <w:t xml:space="preserve">and </w:t>
      </w:r>
      <w:r w:rsidR="001F4877" w:rsidRPr="0041592B">
        <w:rPr>
          <w:rFonts w:ascii="Book Antiqua" w:hAnsi="Book Antiqua"/>
          <w:bCs/>
          <w:vertAlign w:val="superscript"/>
        </w:rPr>
        <w:t>18</w:t>
      </w:r>
      <w:r w:rsidR="001F4877" w:rsidRPr="0041592B">
        <w:rPr>
          <w:rFonts w:ascii="Book Antiqua" w:hAnsi="Book Antiqua"/>
          <w:bCs/>
        </w:rPr>
        <w:t>F-FDG-PET/CT</w:t>
      </w:r>
      <w:r w:rsidR="00491E8F" w:rsidRPr="0041592B">
        <w:rPr>
          <w:rFonts w:ascii="Book Antiqua" w:hAnsi="Book Antiqua"/>
          <w:bCs/>
        </w:rPr>
        <w:t xml:space="preserve">), </w:t>
      </w:r>
      <w:r w:rsidR="00E97BFE" w:rsidRPr="0041592B">
        <w:rPr>
          <w:rFonts w:ascii="Book Antiqua" w:hAnsi="Book Antiqua"/>
          <w:bCs/>
        </w:rPr>
        <w:t xml:space="preserve">endoscopic examination of parasite directly (ERCP, endo-ultrasonography) and </w:t>
      </w:r>
      <w:r w:rsidR="005F7320" w:rsidRPr="0041592B">
        <w:rPr>
          <w:rFonts w:ascii="Book Antiqua" w:hAnsi="Book Antiqua"/>
          <w:bCs/>
        </w:rPr>
        <w:t xml:space="preserve">histopathological examination of </w:t>
      </w:r>
      <w:r w:rsidR="005B5105" w:rsidRPr="0041592B">
        <w:rPr>
          <w:rFonts w:ascii="Book Antiqua" w:hAnsi="Book Antiqua"/>
          <w:bCs/>
        </w:rPr>
        <w:t xml:space="preserve">the </w:t>
      </w:r>
      <w:r w:rsidR="00255A8C" w:rsidRPr="0041592B">
        <w:rPr>
          <w:rFonts w:ascii="Book Antiqua" w:hAnsi="Book Antiqua"/>
          <w:bCs/>
        </w:rPr>
        <w:t>parasite on tissue biopsy</w:t>
      </w:r>
      <w:r w:rsidR="00754DC0" w:rsidRPr="0041592B">
        <w:rPr>
          <w:rFonts w:ascii="Book Antiqua" w:hAnsi="Book Antiqua"/>
          <w:bCs/>
          <w:vertAlign w:val="superscript"/>
        </w:rPr>
        <w:fldChar w:fldCharType="begin"/>
      </w:r>
      <w:r w:rsidR="00754DC0"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754DC0" w:rsidRPr="0041592B">
        <w:rPr>
          <w:rFonts w:ascii="Book Antiqua" w:hAnsi="Book Antiqua"/>
          <w:bCs/>
          <w:vertAlign w:val="superscript"/>
        </w:rPr>
        <w:fldChar w:fldCharType="separate"/>
      </w:r>
      <w:r w:rsidR="00754DC0" w:rsidRPr="0041592B">
        <w:rPr>
          <w:rFonts w:ascii="Book Antiqua" w:hAnsi="Book Antiqua"/>
          <w:vertAlign w:val="superscript"/>
        </w:rPr>
        <w:t>[</w:t>
      </w:r>
      <w:r w:rsidR="00935043" w:rsidRPr="0041592B">
        <w:rPr>
          <w:rFonts w:ascii="Book Antiqua" w:hAnsi="Book Antiqua"/>
          <w:vertAlign w:val="superscript"/>
        </w:rPr>
        <w:t>3,9</w:t>
      </w:r>
      <w:r w:rsidR="00395297" w:rsidRPr="0041592B">
        <w:rPr>
          <w:rFonts w:ascii="Book Antiqua" w:hAnsi="Book Antiqua"/>
          <w:vertAlign w:val="superscript"/>
        </w:rPr>
        <w:t>,10</w:t>
      </w:r>
      <w:r w:rsidR="00754DC0" w:rsidRPr="0041592B">
        <w:rPr>
          <w:rFonts w:ascii="Book Antiqua" w:hAnsi="Book Antiqua"/>
          <w:vertAlign w:val="superscript"/>
        </w:rPr>
        <w:t>]</w:t>
      </w:r>
      <w:r w:rsidR="00754DC0" w:rsidRPr="0041592B">
        <w:rPr>
          <w:rFonts w:ascii="Book Antiqua" w:hAnsi="Book Antiqua"/>
          <w:bCs/>
          <w:vertAlign w:val="superscript"/>
        </w:rPr>
        <w:fldChar w:fldCharType="end"/>
      </w:r>
      <w:r w:rsidR="00255A8C" w:rsidRPr="0041592B">
        <w:rPr>
          <w:rFonts w:ascii="Book Antiqua" w:hAnsi="Book Antiqua"/>
          <w:bCs/>
        </w:rPr>
        <w:t xml:space="preserve">. </w:t>
      </w:r>
    </w:p>
    <w:p w14:paraId="729A88FB" w14:textId="6126E0F6" w:rsidR="00A64C2E" w:rsidRPr="0041592B" w:rsidRDefault="00186EEE" w:rsidP="00844851">
      <w:pPr>
        <w:spacing w:line="360" w:lineRule="auto"/>
        <w:ind w:firstLineChars="200" w:firstLine="480"/>
        <w:jc w:val="both"/>
        <w:rPr>
          <w:rFonts w:ascii="Book Antiqua" w:hAnsi="Book Antiqua"/>
          <w:bCs/>
        </w:rPr>
      </w:pPr>
      <w:r w:rsidRPr="0041592B">
        <w:rPr>
          <w:rFonts w:ascii="Book Antiqua" w:hAnsi="Book Antiqua"/>
          <w:bCs/>
        </w:rPr>
        <w:t>Appearance of parasite eggs in the stool has a diagnostic value only in the biliary phase</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5,9</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2B7881" w:rsidRPr="0041592B">
        <w:rPr>
          <w:rFonts w:ascii="Book Antiqua" w:hAnsi="Book Antiqua"/>
          <w:bCs/>
        </w:rPr>
        <w:t>Eosinophilia</w:t>
      </w:r>
      <w:r w:rsidR="00E038D3" w:rsidRPr="0041592B">
        <w:rPr>
          <w:rFonts w:ascii="Book Antiqua" w:hAnsi="Book Antiqua"/>
          <w:bCs/>
        </w:rPr>
        <w:t xml:space="preserve"> and anemia may be seen in biochemical tests</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3,1</w:t>
      </w:r>
      <w:r w:rsidR="00395297" w:rsidRPr="0041592B">
        <w:rPr>
          <w:rFonts w:ascii="Book Antiqua" w:hAnsi="Book Antiqua"/>
          <w:vertAlign w:val="superscript"/>
        </w:rPr>
        <w:t>1</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E038D3" w:rsidRPr="0041592B">
        <w:rPr>
          <w:rFonts w:ascii="Book Antiqua" w:hAnsi="Book Antiqua"/>
          <w:bCs/>
        </w:rPr>
        <w:t xml:space="preserve"> </w:t>
      </w:r>
      <w:r w:rsidR="004625A4" w:rsidRPr="0041592B">
        <w:rPr>
          <w:rFonts w:ascii="Book Antiqua" w:hAnsi="Book Antiqua"/>
          <w:bCs/>
        </w:rPr>
        <w:t>ELISA is the leading serological test with high sensitivity and rapid results</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6</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2E6B7F" w:rsidRPr="0041592B">
        <w:rPr>
          <w:rFonts w:ascii="Book Antiqua" w:hAnsi="Book Antiqua"/>
          <w:bCs/>
        </w:rPr>
        <w:t xml:space="preserve"> </w:t>
      </w:r>
      <w:r w:rsidR="00961FAB" w:rsidRPr="0041592B">
        <w:rPr>
          <w:rFonts w:ascii="Book Antiqua" w:hAnsi="Book Antiqua"/>
          <w:bCs/>
        </w:rPr>
        <w:t>However</w:t>
      </w:r>
      <w:r w:rsidR="00A8568D" w:rsidRPr="0041592B">
        <w:rPr>
          <w:rFonts w:ascii="Book Antiqua" w:hAnsi="Book Antiqua"/>
          <w:bCs/>
        </w:rPr>
        <w:t>, it should be supported by radiological findings due to its high false positiv</w:t>
      </w:r>
      <w:r w:rsidR="00FB073A" w:rsidRPr="0041592B">
        <w:rPr>
          <w:rFonts w:ascii="Book Antiqua" w:hAnsi="Book Antiqua"/>
          <w:bCs/>
        </w:rPr>
        <w:t>e</w:t>
      </w:r>
      <w:r w:rsidR="00A8568D" w:rsidRPr="0041592B">
        <w:rPr>
          <w:rFonts w:ascii="Book Antiqua" w:hAnsi="Book Antiqua"/>
          <w:bCs/>
        </w:rPr>
        <w:t xml:space="preserve"> and negativ</w:t>
      </w:r>
      <w:r w:rsidR="00FB073A" w:rsidRPr="0041592B">
        <w:rPr>
          <w:rFonts w:ascii="Book Antiqua" w:hAnsi="Book Antiqua"/>
          <w:bCs/>
        </w:rPr>
        <w:t>e rates</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1</w:t>
      </w:r>
      <w:r w:rsidR="00395297" w:rsidRPr="0041592B">
        <w:rPr>
          <w:rFonts w:ascii="Book Antiqua" w:hAnsi="Book Antiqua"/>
          <w:vertAlign w:val="superscript"/>
        </w:rPr>
        <w:t>2</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1763E8" w:rsidRPr="0041592B">
        <w:rPr>
          <w:rFonts w:ascii="Book Antiqua" w:hAnsi="Book Antiqua"/>
          <w:bCs/>
        </w:rPr>
        <w:t xml:space="preserve"> </w:t>
      </w:r>
      <w:r w:rsidR="00722107" w:rsidRPr="0041592B">
        <w:rPr>
          <w:rFonts w:ascii="Book Antiqua" w:hAnsi="Book Antiqua"/>
          <w:bCs/>
        </w:rPr>
        <w:t>Appearance of t</w:t>
      </w:r>
      <w:r w:rsidR="00764761" w:rsidRPr="0041592B">
        <w:rPr>
          <w:rFonts w:ascii="Book Antiqua" w:hAnsi="Book Antiqua"/>
          <w:bCs/>
        </w:rPr>
        <w:t xml:space="preserve">unnel-like linear and branched hypodense lesions on CT </w:t>
      </w:r>
      <w:r w:rsidR="00722107" w:rsidRPr="0041592B">
        <w:rPr>
          <w:rFonts w:ascii="Book Antiqua" w:hAnsi="Book Antiqua"/>
          <w:bCs/>
        </w:rPr>
        <w:t>is</w:t>
      </w:r>
      <w:r w:rsidR="00764761" w:rsidRPr="0041592B">
        <w:rPr>
          <w:rFonts w:ascii="Book Antiqua" w:hAnsi="Book Antiqua"/>
          <w:bCs/>
        </w:rPr>
        <w:t xml:space="preserve"> characteristic</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3</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fldChar w:fldCharType="begin"/>
      </w:r>
      <w:r w:rsidR="009F4DD5" w:rsidRPr="0041592B">
        <w:rPr>
          <w:rFonts w:ascii="Book Antiqua" w:hAnsi="Book Antiqua"/>
          <w:bCs/>
        </w:rPr>
        <w:instrText xml:space="preserve"> ADDIN ZOTERO_ITEM CSL_CITATION {"citationID":"2Sy5Re5t","properties":{"formattedCitation":"(2)","plainCitation":"(2)","noteIndex":0},"citationItems":[{"id":463,"uris":["http://zotero.org/users/3944793/items/ZJXEZEE4"],"uri":["http://zotero.org/users/3944793/items/ZJXEZEE4"],"itemData":{"id":463,"type":"article-journal","title":"Clinical presentation and management of fasciola hepatica infection: single-center experience","container-title":"World journal of gastroenterology","page":"4899-904","volume":"17","source":"Google Scholar","shortTitle":"Clinical presentation and management of Fasciola hepatica infection","author":[{"family":"Kaya","given":"Muhsin"},{"family":"Beştaş","given":"Remzi"},{"family":"Çetin","given":"Sedat"}],"issued":{"date-parts":[["2011"]]}}}],"schema":"https://github.com/citation-style-language/schema/raw/master/csl-citation.json"} </w:instrText>
      </w:r>
      <w:r w:rsidR="009F4DD5" w:rsidRPr="0041592B">
        <w:rPr>
          <w:rFonts w:ascii="Book Antiqua" w:hAnsi="Book Antiqua"/>
          <w:bCs/>
        </w:rPr>
        <w:fldChar w:fldCharType="end"/>
      </w:r>
      <w:r w:rsidR="009F4DD5" w:rsidRPr="0041592B">
        <w:rPr>
          <w:rFonts w:ascii="Book Antiqua" w:hAnsi="Book Antiqua"/>
          <w:bCs/>
        </w:rPr>
        <w:t>.</w:t>
      </w:r>
      <w:r w:rsidR="00BD10A7" w:rsidRPr="0041592B">
        <w:rPr>
          <w:rFonts w:ascii="Book Antiqua" w:hAnsi="Book Antiqua"/>
          <w:bCs/>
        </w:rPr>
        <w:t xml:space="preserve"> In most patients,</w:t>
      </w:r>
      <w:r w:rsidR="00146D48" w:rsidRPr="0041592B">
        <w:rPr>
          <w:rFonts w:ascii="Book Antiqua" w:hAnsi="Book Antiqua"/>
          <w:bCs/>
        </w:rPr>
        <w:t xml:space="preserve"> iso-hyperintense (T2) and iso-hypointense (T1) </w:t>
      </w:r>
      <w:r w:rsidR="00146D48" w:rsidRPr="0041592B">
        <w:rPr>
          <w:rFonts w:ascii="Book Antiqua" w:hAnsi="Book Antiqua"/>
          <w:bCs/>
        </w:rPr>
        <w:lastRenderedPageBreak/>
        <w:t>lesions</w:t>
      </w:r>
      <w:r w:rsidR="00BB1CDE" w:rsidRPr="0041592B">
        <w:rPr>
          <w:rFonts w:ascii="Book Antiqua" w:hAnsi="Book Antiqua"/>
          <w:bCs/>
        </w:rPr>
        <w:t xml:space="preserve"> </w:t>
      </w:r>
      <w:r w:rsidR="00BD10A7" w:rsidRPr="0041592B">
        <w:rPr>
          <w:rFonts w:ascii="Book Antiqua" w:hAnsi="Book Antiqua"/>
          <w:bCs/>
        </w:rPr>
        <w:t>can be</w:t>
      </w:r>
      <w:r w:rsidR="00BB1CDE" w:rsidRPr="0041592B">
        <w:rPr>
          <w:rFonts w:ascii="Book Antiqua" w:hAnsi="Book Antiqua"/>
          <w:bCs/>
        </w:rPr>
        <w:t xml:space="preserve"> seen </w:t>
      </w:r>
      <w:r w:rsidR="00BD10A7" w:rsidRPr="0041592B">
        <w:rPr>
          <w:rFonts w:ascii="Book Antiqua" w:hAnsi="Book Antiqua"/>
          <w:bCs/>
        </w:rPr>
        <w:t>on</w:t>
      </w:r>
      <w:r w:rsidR="00BB1CDE" w:rsidRPr="0041592B">
        <w:rPr>
          <w:rFonts w:ascii="Book Antiqua" w:hAnsi="Book Antiqua"/>
          <w:bCs/>
        </w:rPr>
        <w:t xml:space="preserve"> </w:t>
      </w:r>
      <w:r w:rsidR="002301BA" w:rsidRPr="0041592B">
        <w:rPr>
          <w:rFonts w:ascii="Book Antiqua" w:hAnsi="Book Antiqua"/>
          <w:bCs/>
        </w:rPr>
        <w:t xml:space="preserve">MR </w:t>
      </w:r>
      <w:r w:rsidR="00BD10A7" w:rsidRPr="0041592B">
        <w:rPr>
          <w:rFonts w:ascii="Book Antiqua" w:hAnsi="Book Antiqua"/>
          <w:bCs/>
        </w:rPr>
        <w:t>and MRCP images</w:t>
      </w:r>
      <w:r w:rsidR="002301BA" w:rsidRPr="0041592B">
        <w:rPr>
          <w:rFonts w:ascii="Book Antiqua" w:hAnsi="Book Antiqua"/>
          <w:bCs/>
        </w:rPr>
        <w:t>,</w:t>
      </w:r>
      <w:r w:rsidR="00BD10A7" w:rsidRPr="0041592B">
        <w:rPr>
          <w:rFonts w:ascii="Book Antiqua" w:hAnsi="Book Antiqua"/>
          <w:bCs/>
        </w:rPr>
        <w:t xml:space="preserve"> and these lesions can mimic malignant diseases of </w:t>
      </w:r>
      <w:r w:rsidR="002301BA" w:rsidRPr="0041592B">
        <w:rPr>
          <w:rFonts w:ascii="Book Antiqua" w:hAnsi="Book Antiqua"/>
          <w:bCs/>
        </w:rPr>
        <w:t xml:space="preserve">the </w:t>
      </w:r>
      <w:r w:rsidR="00BD10A7" w:rsidRPr="0041592B">
        <w:rPr>
          <w:rFonts w:ascii="Book Antiqua" w:hAnsi="Book Antiqua"/>
          <w:bCs/>
        </w:rPr>
        <w:t xml:space="preserve">biliary tract. </w:t>
      </w:r>
      <w:r w:rsidR="00F8181B" w:rsidRPr="0041592B">
        <w:rPr>
          <w:rFonts w:ascii="Book Antiqua" w:hAnsi="Book Antiqua"/>
          <w:bCs/>
        </w:rPr>
        <w:t>ERCP and endoscopic ultra</w:t>
      </w:r>
      <w:r w:rsidR="00D85444" w:rsidRPr="0041592B">
        <w:rPr>
          <w:rFonts w:ascii="Book Antiqua" w:hAnsi="Book Antiqua"/>
          <w:bCs/>
        </w:rPr>
        <w:t xml:space="preserve">sonography are very useful in the biliary phase </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9,1</w:t>
      </w:r>
      <w:r w:rsidR="00395297" w:rsidRPr="0041592B">
        <w:rPr>
          <w:rFonts w:ascii="Book Antiqua" w:hAnsi="Book Antiqua"/>
          <w:vertAlign w:val="superscript"/>
        </w:rPr>
        <w:t>1</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2301BA" w:rsidRPr="0041592B">
        <w:rPr>
          <w:rFonts w:ascii="Book Antiqua" w:hAnsi="Book Antiqua"/>
          <w:bCs/>
        </w:rPr>
        <w:t xml:space="preserve">Similar to this </w:t>
      </w:r>
      <w:r w:rsidR="00D22760" w:rsidRPr="0041592B">
        <w:rPr>
          <w:rFonts w:ascii="Book Antiqua" w:hAnsi="Book Antiqua"/>
          <w:bCs/>
        </w:rPr>
        <w:t xml:space="preserve">case, ERCP is the most appropriate treatment modality </w:t>
      </w:r>
      <w:r w:rsidR="007337B7" w:rsidRPr="0041592B">
        <w:rPr>
          <w:rFonts w:ascii="Book Antiqua" w:hAnsi="Book Antiqua"/>
          <w:bCs/>
        </w:rPr>
        <w:t xml:space="preserve">both </w:t>
      </w:r>
      <w:r w:rsidR="00D22760" w:rsidRPr="0041592B">
        <w:rPr>
          <w:rFonts w:ascii="Book Antiqua" w:hAnsi="Book Antiqua"/>
          <w:bCs/>
        </w:rPr>
        <w:t xml:space="preserve">to remove parasites </w:t>
      </w:r>
      <w:r w:rsidR="00511E13" w:rsidRPr="0041592B">
        <w:rPr>
          <w:rFonts w:ascii="Book Antiqua" w:hAnsi="Book Antiqua"/>
          <w:bCs/>
        </w:rPr>
        <w:t>from</w:t>
      </w:r>
      <w:r w:rsidR="00D22760" w:rsidRPr="0041592B">
        <w:rPr>
          <w:rFonts w:ascii="Book Antiqua" w:hAnsi="Book Antiqua"/>
          <w:bCs/>
        </w:rPr>
        <w:t xml:space="preserve"> the bile ducts and to decompress</w:t>
      </w:r>
      <w:r w:rsidR="00C2693A" w:rsidRPr="0041592B">
        <w:rPr>
          <w:rFonts w:ascii="Book Antiqua" w:hAnsi="Book Antiqua"/>
          <w:bCs/>
        </w:rPr>
        <w:t xml:space="preserve"> the</w:t>
      </w:r>
      <w:r w:rsidR="00D22760" w:rsidRPr="0041592B">
        <w:rPr>
          <w:rFonts w:ascii="Book Antiqua" w:hAnsi="Book Antiqua"/>
          <w:bCs/>
        </w:rPr>
        <w:t xml:space="preserve"> bile ducts.</w:t>
      </w:r>
      <w:r w:rsidR="007B0E13" w:rsidRPr="0041592B">
        <w:rPr>
          <w:rFonts w:ascii="Book Antiqua" w:hAnsi="Book Antiqua"/>
          <w:bCs/>
        </w:rPr>
        <w:t xml:space="preserve"> </w:t>
      </w:r>
    </w:p>
    <w:p w14:paraId="2D85F281" w14:textId="2B911902" w:rsidR="007C5712" w:rsidRPr="0041592B" w:rsidRDefault="007C5712" w:rsidP="00844851">
      <w:pPr>
        <w:spacing w:line="360" w:lineRule="auto"/>
        <w:jc w:val="both"/>
        <w:rPr>
          <w:rFonts w:ascii="Book Antiqua" w:hAnsi="Book Antiqua"/>
          <w:bCs/>
        </w:rPr>
      </w:pPr>
      <w:r w:rsidRPr="0041592B">
        <w:rPr>
          <w:rFonts w:ascii="Book Antiqua" w:hAnsi="Book Antiqua"/>
          <w:bCs/>
        </w:rPr>
        <w:t>Diagnosis, staging, response to treatment</w:t>
      </w:r>
      <w:r w:rsidR="002301BA" w:rsidRPr="0041592B">
        <w:rPr>
          <w:rFonts w:ascii="Book Antiqua" w:hAnsi="Book Antiqua"/>
          <w:bCs/>
        </w:rPr>
        <w:t>,</w:t>
      </w:r>
      <w:r w:rsidRPr="0041592B">
        <w:rPr>
          <w:rFonts w:ascii="Book Antiqua" w:hAnsi="Book Antiqua"/>
          <w:bCs/>
        </w:rPr>
        <w:t xml:space="preserve"> and recurrence of malignant diseases </w:t>
      </w:r>
      <w:r w:rsidR="00C807C0" w:rsidRPr="0041592B">
        <w:rPr>
          <w:rFonts w:ascii="Book Antiqua" w:hAnsi="Book Antiqua"/>
          <w:bCs/>
        </w:rPr>
        <w:t xml:space="preserve">can be determined successfully by </w:t>
      </w:r>
      <w:r w:rsidR="001F4877" w:rsidRPr="0041592B">
        <w:rPr>
          <w:rFonts w:ascii="Book Antiqua" w:hAnsi="Book Antiqua"/>
          <w:bCs/>
          <w:vertAlign w:val="superscript"/>
        </w:rPr>
        <w:t>18</w:t>
      </w:r>
      <w:r w:rsidR="001F4877" w:rsidRPr="0041592B">
        <w:rPr>
          <w:rFonts w:ascii="Book Antiqua" w:hAnsi="Book Antiqua"/>
          <w:bCs/>
        </w:rPr>
        <w:t>F-FDG-PET/CT</w:t>
      </w:r>
      <w:r w:rsidR="00C807C0" w:rsidRPr="0041592B">
        <w:rPr>
          <w:rFonts w:ascii="Book Antiqua" w:hAnsi="Book Antiqua"/>
          <w:bCs/>
        </w:rPr>
        <w:t xml:space="preserve">. </w:t>
      </w:r>
      <w:r w:rsidR="00F313BC" w:rsidRPr="0041592B">
        <w:rPr>
          <w:rFonts w:ascii="Book Antiqua" w:hAnsi="Book Antiqua"/>
          <w:bCs/>
        </w:rPr>
        <w:t xml:space="preserve">However, </w:t>
      </w:r>
      <w:r w:rsidR="002301BA" w:rsidRPr="0041592B">
        <w:rPr>
          <w:rFonts w:ascii="Book Antiqua" w:hAnsi="Book Antiqua"/>
          <w:bCs/>
        </w:rPr>
        <w:t>false-</w:t>
      </w:r>
      <w:r w:rsidR="00F313BC" w:rsidRPr="0041592B">
        <w:rPr>
          <w:rFonts w:ascii="Book Antiqua" w:hAnsi="Book Antiqua"/>
          <w:bCs/>
        </w:rPr>
        <w:t xml:space="preserve">positive results can be obtained in inflammations due to radiotherapy and surgery or in various chronic infections. </w:t>
      </w:r>
      <w:r w:rsidR="002D10BF" w:rsidRPr="0041592B">
        <w:rPr>
          <w:rFonts w:ascii="Book Antiqua" w:hAnsi="Book Antiqua"/>
          <w:bCs/>
        </w:rPr>
        <w:t>These can sometimes mimic malignancy</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1</w:t>
      </w:r>
      <w:r w:rsidR="00395297" w:rsidRPr="0041592B">
        <w:rPr>
          <w:rFonts w:ascii="Book Antiqua" w:hAnsi="Book Antiqua"/>
          <w:vertAlign w:val="superscript"/>
        </w:rPr>
        <w:t>3-15</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2D10BF" w:rsidRPr="0041592B">
        <w:rPr>
          <w:rFonts w:ascii="Book Antiqua" w:hAnsi="Book Antiqua"/>
          <w:bCs/>
        </w:rPr>
        <w:t xml:space="preserve"> </w:t>
      </w:r>
      <w:r w:rsidR="002301BA" w:rsidRPr="0041592B">
        <w:rPr>
          <w:rFonts w:ascii="Book Antiqua" w:hAnsi="Book Antiqua"/>
          <w:bCs/>
        </w:rPr>
        <w:t xml:space="preserve">Similar to this </w:t>
      </w:r>
      <w:r w:rsidR="000E27CF" w:rsidRPr="0041592B">
        <w:rPr>
          <w:rFonts w:ascii="Book Antiqua" w:hAnsi="Book Antiqua"/>
          <w:bCs/>
        </w:rPr>
        <w:t xml:space="preserve">case, </w:t>
      </w:r>
      <w:r w:rsidR="002301BA" w:rsidRPr="0041592B">
        <w:rPr>
          <w:rFonts w:ascii="Book Antiqua" w:hAnsi="Book Antiqua"/>
          <w:bCs/>
        </w:rPr>
        <w:t xml:space="preserve">carefully </w:t>
      </w:r>
      <w:r w:rsidR="000E27CF" w:rsidRPr="0041592B">
        <w:rPr>
          <w:rFonts w:ascii="Book Antiqua" w:hAnsi="Book Antiqua"/>
          <w:bCs/>
        </w:rPr>
        <w:t xml:space="preserve">evaluating high FDG uptake in PET/CT </w:t>
      </w:r>
      <w:r w:rsidR="007C79A8" w:rsidRPr="0041592B">
        <w:rPr>
          <w:rFonts w:ascii="Book Antiqua" w:hAnsi="Book Antiqua"/>
          <w:bCs/>
        </w:rPr>
        <w:t>is particularly important in a patient with malignanc</w:t>
      </w:r>
      <w:r w:rsidR="00E84F1C" w:rsidRPr="0041592B">
        <w:rPr>
          <w:rFonts w:ascii="Book Antiqua" w:hAnsi="Book Antiqua"/>
          <w:bCs/>
        </w:rPr>
        <w:t>y</w:t>
      </w:r>
      <w:r w:rsidR="009F4DD5" w:rsidRPr="0041592B">
        <w:rPr>
          <w:rFonts w:ascii="Book Antiqua" w:hAnsi="Book Antiqua"/>
          <w:bCs/>
        </w:rPr>
        <w:t>.</w:t>
      </w:r>
      <w:r w:rsidR="007C79A8" w:rsidRPr="0041592B">
        <w:rPr>
          <w:rFonts w:ascii="Book Antiqua" w:hAnsi="Book Antiqua"/>
          <w:bCs/>
        </w:rPr>
        <w:t xml:space="preserve"> </w:t>
      </w:r>
      <w:r w:rsidR="002C7E58" w:rsidRPr="0041592B">
        <w:rPr>
          <w:rFonts w:ascii="Book Antiqua" w:hAnsi="Book Antiqua"/>
          <w:bCs/>
        </w:rPr>
        <w:t xml:space="preserve">Otherwise, </w:t>
      </w:r>
      <w:r w:rsidR="008C25FE" w:rsidRPr="0041592B">
        <w:rPr>
          <w:rFonts w:ascii="Book Antiqua" w:hAnsi="Book Antiqua"/>
          <w:bCs/>
        </w:rPr>
        <w:t xml:space="preserve">because </w:t>
      </w:r>
      <w:r w:rsidR="002C7E58" w:rsidRPr="0041592B">
        <w:rPr>
          <w:rFonts w:ascii="Book Antiqua" w:hAnsi="Book Antiqua"/>
          <w:bCs/>
        </w:rPr>
        <w:t>patients can only be cured with anti-helminthic treatment, they may undergo unnecessary major surgical procedures</w:t>
      </w:r>
      <w:r w:rsidR="009F4DD5" w:rsidRPr="0041592B">
        <w:rPr>
          <w:rFonts w:ascii="Book Antiqua" w:hAnsi="Book Antiqua"/>
          <w:bCs/>
        </w:rPr>
        <w:t xml:space="preserve"> or chemotherapy</w:t>
      </w:r>
      <w:r w:rsidR="002C7E58" w:rsidRPr="0041592B">
        <w:rPr>
          <w:rFonts w:ascii="Book Antiqua" w:hAnsi="Book Antiqua"/>
          <w:bCs/>
        </w:rPr>
        <w:t xml:space="preserve">. </w:t>
      </w:r>
    </w:p>
    <w:p w14:paraId="06B5194E" w14:textId="78791AD2" w:rsidR="00FC3D88" w:rsidRPr="0041592B" w:rsidRDefault="00CC6148" w:rsidP="00B33DB6">
      <w:pPr>
        <w:spacing w:line="360" w:lineRule="auto"/>
        <w:ind w:firstLineChars="100" w:firstLine="240"/>
        <w:jc w:val="both"/>
        <w:rPr>
          <w:rFonts w:ascii="Book Antiqua" w:hAnsi="Book Antiqua"/>
          <w:bCs/>
        </w:rPr>
      </w:pPr>
      <w:r w:rsidRPr="0041592B">
        <w:rPr>
          <w:rFonts w:ascii="Book Antiqua" w:hAnsi="Book Antiqua"/>
          <w:bCs/>
        </w:rPr>
        <w:t xml:space="preserve">The most common diseases </w:t>
      </w:r>
      <w:r w:rsidR="004C2023" w:rsidRPr="0041592B">
        <w:rPr>
          <w:rFonts w:ascii="Book Antiqua" w:hAnsi="Book Antiqua"/>
          <w:bCs/>
        </w:rPr>
        <w:t>confused with fascioliasis are viral hepatitis, liver abscess, cholecystitis, sclerosing cholangitis, AIDS-associated cholangitis, ruptured hydatid cyst</w:t>
      </w:r>
      <w:r w:rsidR="008C25FE" w:rsidRPr="0041592B">
        <w:rPr>
          <w:rFonts w:ascii="Book Antiqua" w:hAnsi="Book Antiqua"/>
          <w:bCs/>
        </w:rPr>
        <w:t>,</w:t>
      </w:r>
      <w:r w:rsidR="004C2023" w:rsidRPr="0041592B">
        <w:rPr>
          <w:rFonts w:ascii="Book Antiqua" w:hAnsi="Book Antiqua"/>
          <w:bCs/>
        </w:rPr>
        <w:t xml:space="preserve"> and </w:t>
      </w:r>
      <w:proofErr w:type="spellStart"/>
      <w:r w:rsidR="004C2023" w:rsidRPr="0041592B">
        <w:rPr>
          <w:rFonts w:ascii="Book Antiqua" w:hAnsi="Book Antiqua"/>
          <w:bCs/>
        </w:rPr>
        <w:t>ascariasis</w:t>
      </w:r>
      <w:proofErr w:type="spellEnd"/>
      <w:r w:rsidR="004C2023" w:rsidRPr="0041592B">
        <w:rPr>
          <w:rFonts w:ascii="Book Antiqua" w:hAnsi="Book Antiqua"/>
          <w:bCs/>
        </w:rPr>
        <w:t xml:space="preserve">, </w:t>
      </w:r>
      <w:proofErr w:type="spellStart"/>
      <w:r w:rsidR="004C2023" w:rsidRPr="0041592B">
        <w:rPr>
          <w:rFonts w:ascii="Book Antiqua" w:hAnsi="Book Antiqua"/>
          <w:bCs/>
        </w:rPr>
        <w:t>clonorchiasis</w:t>
      </w:r>
      <w:proofErr w:type="spellEnd"/>
      <w:r w:rsidR="004C2023" w:rsidRPr="0041592B">
        <w:rPr>
          <w:rFonts w:ascii="Book Antiqua" w:hAnsi="Book Antiqua"/>
          <w:bCs/>
        </w:rPr>
        <w:t>, and primary and metastatic tumors of the liver and biliary tract</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2,5,9</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465102" w:rsidRPr="0041592B">
        <w:rPr>
          <w:rFonts w:ascii="Book Antiqua" w:hAnsi="Book Antiqua"/>
          <w:bCs/>
        </w:rPr>
        <w:t xml:space="preserve">Therefore, </w:t>
      </w:r>
      <w:r w:rsidR="008C25FE" w:rsidRPr="0041592B">
        <w:rPr>
          <w:rFonts w:ascii="Book Antiqua" w:hAnsi="Book Antiqua"/>
          <w:bCs/>
        </w:rPr>
        <w:t xml:space="preserve">misinterpretation of </w:t>
      </w:r>
      <w:r w:rsidR="00465102" w:rsidRPr="0041592B">
        <w:rPr>
          <w:rFonts w:ascii="Book Antiqua" w:hAnsi="Book Antiqua"/>
          <w:bCs/>
        </w:rPr>
        <w:t xml:space="preserve">these signs and symptoms in areas where fascioliasis is not endemic </w:t>
      </w:r>
      <w:r w:rsidR="008C25FE" w:rsidRPr="0041592B">
        <w:rPr>
          <w:rFonts w:ascii="Book Antiqua" w:hAnsi="Book Antiqua"/>
          <w:bCs/>
        </w:rPr>
        <w:t xml:space="preserve">is possible, </w:t>
      </w:r>
      <w:r w:rsidR="00465102" w:rsidRPr="0041592B">
        <w:rPr>
          <w:rFonts w:ascii="Book Antiqua" w:hAnsi="Book Antiqua"/>
          <w:bCs/>
        </w:rPr>
        <w:t>and thus</w:t>
      </w:r>
      <w:r w:rsidR="008C25FE" w:rsidRPr="0041592B">
        <w:rPr>
          <w:rFonts w:ascii="Book Antiqua" w:hAnsi="Book Antiqua"/>
          <w:bCs/>
        </w:rPr>
        <w:t>,</w:t>
      </w:r>
      <w:r w:rsidR="00465102" w:rsidRPr="0041592B">
        <w:rPr>
          <w:rFonts w:ascii="Book Antiqua" w:hAnsi="Book Antiqua"/>
          <w:bCs/>
        </w:rPr>
        <w:t xml:space="preserve"> </w:t>
      </w:r>
      <w:r w:rsidR="008C25FE" w:rsidRPr="0041592B">
        <w:rPr>
          <w:rFonts w:ascii="Book Antiqua" w:hAnsi="Book Antiqua"/>
          <w:bCs/>
        </w:rPr>
        <w:t>diagnosis may be delayed</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9</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8C25FE" w:rsidRPr="0041592B">
        <w:rPr>
          <w:rFonts w:ascii="Book Antiqua" w:hAnsi="Book Antiqua"/>
          <w:bCs/>
        </w:rPr>
        <w:t xml:space="preserve">Similar to this </w:t>
      </w:r>
      <w:r w:rsidR="005C28A4" w:rsidRPr="0041592B">
        <w:rPr>
          <w:rFonts w:ascii="Book Antiqua" w:hAnsi="Book Antiqua"/>
          <w:bCs/>
        </w:rPr>
        <w:t xml:space="preserve">case, in a patient with colon cancer, it is expected that liver lesions will be interpreted as a tumor by a radiologist or nuclear medicine </w:t>
      </w:r>
      <w:r w:rsidR="00C57A1A" w:rsidRPr="0041592B">
        <w:rPr>
          <w:rFonts w:ascii="Book Antiqua" w:hAnsi="Book Antiqua"/>
          <w:bCs/>
        </w:rPr>
        <w:t xml:space="preserve">specialist </w:t>
      </w:r>
      <w:r w:rsidR="008C25FE" w:rsidRPr="0041592B">
        <w:rPr>
          <w:rFonts w:ascii="Book Antiqua" w:hAnsi="Book Antiqua"/>
          <w:bCs/>
        </w:rPr>
        <w:t xml:space="preserve">without </w:t>
      </w:r>
      <w:r w:rsidR="00C57A1A" w:rsidRPr="0041592B">
        <w:rPr>
          <w:rFonts w:ascii="Book Antiqua" w:hAnsi="Book Antiqua"/>
          <w:bCs/>
        </w:rPr>
        <w:t xml:space="preserve">experience in fascioliasis. </w:t>
      </w:r>
    </w:p>
    <w:p w14:paraId="6C988207" w14:textId="329C0CB8" w:rsidR="00CC6148" w:rsidRPr="0041592B" w:rsidRDefault="00FC3D88" w:rsidP="00844851">
      <w:pPr>
        <w:spacing w:line="360" w:lineRule="auto"/>
        <w:ind w:firstLineChars="200" w:firstLine="480"/>
        <w:jc w:val="both"/>
        <w:rPr>
          <w:rFonts w:ascii="Book Antiqua" w:hAnsi="Book Antiqua"/>
          <w:bCs/>
        </w:rPr>
      </w:pPr>
      <w:r w:rsidRPr="0041592B">
        <w:rPr>
          <w:rFonts w:ascii="Book Antiqua" w:hAnsi="Book Antiqua"/>
          <w:bCs/>
        </w:rPr>
        <w:t xml:space="preserve">The first and best option for </w:t>
      </w:r>
      <w:r w:rsidR="00190E0F" w:rsidRPr="0041592B">
        <w:rPr>
          <w:rFonts w:ascii="Book Antiqua" w:hAnsi="Book Antiqua"/>
          <w:bCs/>
        </w:rPr>
        <w:t xml:space="preserve">the </w:t>
      </w:r>
      <w:r w:rsidRPr="0041592B">
        <w:rPr>
          <w:rFonts w:ascii="Book Antiqua" w:hAnsi="Book Antiqua"/>
          <w:bCs/>
        </w:rPr>
        <w:t>treatment</w:t>
      </w:r>
      <w:r w:rsidR="00190E0F" w:rsidRPr="0041592B">
        <w:rPr>
          <w:rFonts w:ascii="Book Antiqua" w:hAnsi="Book Antiqua"/>
          <w:bCs/>
        </w:rPr>
        <w:t xml:space="preserve"> of fascio</w:t>
      </w:r>
      <w:r w:rsidR="00A21ABD" w:rsidRPr="0041592B">
        <w:rPr>
          <w:rFonts w:ascii="Book Antiqua" w:hAnsi="Book Antiqua"/>
          <w:bCs/>
        </w:rPr>
        <w:t>liasis</w:t>
      </w:r>
      <w:r w:rsidRPr="0041592B">
        <w:rPr>
          <w:rFonts w:ascii="Book Antiqua" w:hAnsi="Book Antiqua"/>
          <w:bCs/>
        </w:rPr>
        <w:t xml:space="preserve"> is triclabendazole</w:t>
      </w:r>
      <w:r w:rsidR="008C25FE" w:rsidRPr="0041592B">
        <w:rPr>
          <w:rFonts w:ascii="Book Antiqua" w:hAnsi="Book Antiqua"/>
          <w:bCs/>
        </w:rPr>
        <w:t>,</w:t>
      </w:r>
      <w:r w:rsidRPr="0041592B">
        <w:rPr>
          <w:rFonts w:ascii="Book Antiqua" w:hAnsi="Book Antiqua"/>
          <w:bCs/>
        </w:rPr>
        <w:t xml:space="preserve"> and </w:t>
      </w:r>
      <w:r w:rsidR="00277A68" w:rsidRPr="0041592B">
        <w:rPr>
          <w:rFonts w:ascii="Book Antiqua" w:hAnsi="Book Antiqua"/>
          <w:bCs/>
        </w:rPr>
        <w:t>another</w:t>
      </w:r>
      <w:r w:rsidRPr="0041592B">
        <w:rPr>
          <w:rFonts w:ascii="Book Antiqua" w:hAnsi="Book Antiqua"/>
          <w:bCs/>
        </w:rPr>
        <w:t xml:space="preserve"> </w:t>
      </w:r>
      <w:r w:rsidR="00522F61" w:rsidRPr="0041592B">
        <w:rPr>
          <w:rFonts w:ascii="Book Antiqua" w:hAnsi="Book Antiqua"/>
          <w:bCs/>
        </w:rPr>
        <w:t>alternative</w:t>
      </w:r>
      <w:r w:rsidR="00277A68" w:rsidRPr="0041592B">
        <w:rPr>
          <w:rFonts w:ascii="Book Antiqua" w:hAnsi="Book Antiqua"/>
          <w:bCs/>
        </w:rPr>
        <w:t xml:space="preserve"> drug is </w:t>
      </w:r>
      <w:r w:rsidR="00DA1B8C" w:rsidRPr="0041592B">
        <w:rPr>
          <w:rFonts w:ascii="Book Antiqua" w:hAnsi="Book Antiqua"/>
          <w:bCs/>
        </w:rPr>
        <w:t>nitazoxanide.</w:t>
      </w:r>
      <w:r w:rsidR="000E5581" w:rsidRPr="0041592B">
        <w:rPr>
          <w:rFonts w:ascii="Book Antiqua" w:hAnsi="Book Antiqua"/>
          <w:bCs/>
        </w:rPr>
        <w:t xml:space="preserve"> Triclabendazole is used in two doses</w:t>
      </w:r>
      <w:r w:rsidR="00277A68" w:rsidRPr="0041592B">
        <w:rPr>
          <w:rFonts w:ascii="Book Antiqua" w:hAnsi="Book Antiqua"/>
          <w:bCs/>
        </w:rPr>
        <w:t xml:space="preserve"> (10 mg/kg/dose) 24</w:t>
      </w:r>
      <w:r w:rsidR="000E5581" w:rsidRPr="0041592B">
        <w:rPr>
          <w:rFonts w:ascii="Book Antiqua" w:hAnsi="Book Antiqua"/>
          <w:bCs/>
        </w:rPr>
        <w:t xml:space="preserve"> </w:t>
      </w:r>
      <w:r w:rsidR="008C25FE" w:rsidRPr="0041592B">
        <w:rPr>
          <w:rFonts w:ascii="Book Antiqua" w:hAnsi="Book Antiqua"/>
          <w:bCs/>
        </w:rPr>
        <w:t xml:space="preserve">h </w:t>
      </w:r>
      <w:r w:rsidR="000E5581" w:rsidRPr="0041592B">
        <w:rPr>
          <w:rFonts w:ascii="Book Antiqua" w:hAnsi="Book Antiqua"/>
          <w:bCs/>
        </w:rPr>
        <w:t>apart and is effective at all stages regardless of the phase of the disease.</w:t>
      </w:r>
      <w:r w:rsidR="00482E62" w:rsidRPr="0041592B">
        <w:rPr>
          <w:rFonts w:ascii="Book Antiqua" w:hAnsi="Book Antiqua"/>
          <w:bCs/>
        </w:rPr>
        <w:t xml:space="preserve"> </w:t>
      </w:r>
      <w:r w:rsidR="00370C93" w:rsidRPr="0041592B">
        <w:rPr>
          <w:rFonts w:ascii="Book Antiqua" w:hAnsi="Book Antiqua"/>
          <w:bCs/>
        </w:rPr>
        <w:t>Nitazoxanide is a good alternative to triclabendazole</w:t>
      </w:r>
      <w:r w:rsidR="008C25FE" w:rsidRPr="0041592B">
        <w:rPr>
          <w:rFonts w:ascii="Book Antiqua" w:hAnsi="Book Antiqua"/>
          <w:bCs/>
        </w:rPr>
        <w:t>,</w:t>
      </w:r>
      <w:r w:rsidR="00370C93" w:rsidRPr="0041592B">
        <w:rPr>
          <w:rFonts w:ascii="Book Antiqua" w:hAnsi="Book Antiqua"/>
          <w:bCs/>
        </w:rPr>
        <w:t xml:space="preserve"> and it is </w:t>
      </w:r>
      <w:r w:rsidR="008C25FE" w:rsidRPr="0041592B">
        <w:rPr>
          <w:rFonts w:ascii="Book Antiqua" w:hAnsi="Book Antiqua"/>
          <w:bCs/>
        </w:rPr>
        <w:t xml:space="preserve">administered </w:t>
      </w:r>
      <w:r w:rsidR="00370C93" w:rsidRPr="0041592B">
        <w:rPr>
          <w:rFonts w:ascii="Book Antiqua" w:hAnsi="Book Antiqua"/>
          <w:bCs/>
        </w:rPr>
        <w:t xml:space="preserve">as 500 mg twice </w:t>
      </w:r>
      <w:r w:rsidR="008C25FE" w:rsidRPr="0041592B">
        <w:rPr>
          <w:rFonts w:ascii="Book Antiqua" w:hAnsi="Book Antiqua"/>
          <w:bCs/>
        </w:rPr>
        <w:t xml:space="preserve">daily </w:t>
      </w:r>
      <w:r w:rsidR="00370C93" w:rsidRPr="0041592B">
        <w:rPr>
          <w:rFonts w:ascii="Book Antiqua" w:hAnsi="Book Antiqua"/>
          <w:bCs/>
        </w:rPr>
        <w:t>for 7 d</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1</w:t>
      </w:r>
      <w:r w:rsidR="00395297" w:rsidRPr="0041592B">
        <w:rPr>
          <w:rFonts w:ascii="Book Antiqua" w:hAnsi="Book Antiqua"/>
          <w:vertAlign w:val="superscript"/>
        </w:rPr>
        <w:t>6</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370C93" w:rsidRPr="0041592B">
        <w:rPr>
          <w:rFonts w:ascii="Book Antiqua" w:hAnsi="Book Antiqua"/>
          <w:bCs/>
        </w:rPr>
        <w:t xml:space="preserve">. </w:t>
      </w:r>
      <w:r w:rsidR="00277A68" w:rsidRPr="0041592B">
        <w:rPr>
          <w:rFonts w:ascii="Book Antiqua" w:hAnsi="Book Antiqua"/>
          <w:bCs/>
        </w:rPr>
        <w:t>Other drugs that were used previously and are no longer recommended due to drug resistance or toxicity</w:t>
      </w:r>
      <w:r w:rsidR="007316EE" w:rsidRPr="0041592B">
        <w:rPr>
          <w:rFonts w:ascii="Book Antiqua" w:hAnsi="Book Antiqua"/>
          <w:bCs/>
        </w:rPr>
        <w:t>,</w:t>
      </w:r>
      <w:r w:rsidR="00277A68" w:rsidRPr="0041592B">
        <w:rPr>
          <w:rFonts w:ascii="Book Antiqua" w:hAnsi="Book Antiqua"/>
          <w:bCs/>
        </w:rPr>
        <w:t xml:space="preserve"> </w:t>
      </w:r>
      <w:r w:rsidR="007316EE" w:rsidRPr="0041592B">
        <w:rPr>
          <w:rFonts w:ascii="Book Antiqua" w:hAnsi="Book Antiqua"/>
          <w:bCs/>
        </w:rPr>
        <w:t xml:space="preserve">including </w:t>
      </w:r>
      <w:proofErr w:type="spellStart"/>
      <w:r w:rsidR="00277A68" w:rsidRPr="0041592B">
        <w:rPr>
          <w:rFonts w:ascii="Book Antiqua" w:hAnsi="Book Antiqua"/>
          <w:bCs/>
        </w:rPr>
        <w:t>bithionol</w:t>
      </w:r>
      <w:proofErr w:type="spellEnd"/>
      <w:r w:rsidR="00277A68" w:rsidRPr="0041592B">
        <w:rPr>
          <w:rFonts w:ascii="Book Antiqua" w:hAnsi="Book Antiqua"/>
          <w:bCs/>
        </w:rPr>
        <w:t xml:space="preserve">, </w:t>
      </w:r>
      <w:proofErr w:type="spellStart"/>
      <w:r w:rsidR="00277A68" w:rsidRPr="0041592B">
        <w:rPr>
          <w:rFonts w:ascii="Book Antiqua" w:hAnsi="Book Antiqua"/>
          <w:bCs/>
        </w:rPr>
        <w:t>praziquantel</w:t>
      </w:r>
      <w:proofErr w:type="spellEnd"/>
      <w:r w:rsidR="00277A68" w:rsidRPr="0041592B">
        <w:rPr>
          <w:rFonts w:ascii="Book Antiqua" w:hAnsi="Book Antiqua"/>
          <w:bCs/>
        </w:rPr>
        <w:t xml:space="preserve">, emetine, </w:t>
      </w:r>
      <w:proofErr w:type="spellStart"/>
      <w:r w:rsidR="00277A68" w:rsidRPr="0041592B">
        <w:rPr>
          <w:rFonts w:ascii="Book Antiqua" w:hAnsi="Book Antiqua"/>
          <w:bCs/>
        </w:rPr>
        <w:t>d</w:t>
      </w:r>
      <w:r w:rsidR="00ED5774" w:rsidRPr="0041592B">
        <w:rPr>
          <w:rFonts w:ascii="Book Antiqua" w:hAnsi="Book Antiqua"/>
          <w:bCs/>
        </w:rPr>
        <w:t>e</w:t>
      </w:r>
      <w:r w:rsidR="00277A68" w:rsidRPr="0041592B">
        <w:rPr>
          <w:rFonts w:ascii="Book Antiqua" w:hAnsi="Book Antiqua"/>
          <w:bCs/>
        </w:rPr>
        <w:t>hydroemetine</w:t>
      </w:r>
      <w:proofErr w:type="spellEnd"/>
      <w:r w:rsidR="00277A68" w:rsidRPr="0041592B">
        <w:rPr>
          <w:rFonts w:ascii="Book Antiqua" w:hAnsi="Book Antiqua"/>
          <w:bCs/>
        </w:rPr>
        <w:t xml:space="preserve">, metronidazole, </w:t>
      </w:r>
      <w:proofErr w:type="spellStart"/>
      <w:r w:rsidR="00277A68" w:rsidRPr="0041592B">
        <w:rPr>
          <w:rFonts w:ascii="Book Antiqua" w:hAnsi="Book Antiqua"/>
          <w:bCs/>
        </w:rPr>
        <w:t>albendazole</w:t>
      </w:r>
      <w:proofErr w:type="spellEnd"/>
      <w:r w:rsidR="00277A68" w:rsidRPr="0041592B">
        <w:rPr>
          <w:rFonts w:ascii="Book Antiqua" w:hAnsi="Book Antiqua"/>
          <w:bCs/>
        </w:rPr>
        <w:t xml:space="preserve">, </w:t>
      </w:r>
      <w:proofErr w:type="spellStart"/>
      <w:r w:rsidR="00277A68" w:rsidRPr="0041592B">
        <w:rPr>
          <w:rFonts w:ascii="Book Antiqua" w:hAnsi="Book Antiqua"/>
          <w:bCs/>
        </w:rPr>
        <w:t>niclofolan</w:t>
      </w:r>
      <w:proofErr w:type="spellEnd"/>
      <w:r w:rsidR="007316EE" w:rsidRPr="0041592B">
        <w:rPr>
          <w:rFonts w:ascii="Book Antiqua" w:hAnsi="Book Antiqua"/>
          <w:bCs/>
        </w:rPr>
        <w:t>,</w:t>
      </w:r>
      <w:r w:rsidR="00277A68" w:rsidRPr="0041592B">
        <w:rPr>
          <w:rFonts w:ascii="Book Antiqua" w:hAnsi="Book Antiqua"/>
          <w:bCs/>
        </w:rPr>
        <w:t xml:space="preserve"> and </w:t>
      </w:r>
      <w:r w:rsidR="007316EE" w:rsidRPr="0041592B">
        <w:rPr>
          <w:rFonts w:ascii="Book Antiqua" w:hAnsi="Book Antiqua"/>
          <w:bCs/>
        </w:rPr>
        <w:t>chloroquine</w:t>
      </w:r>
      <w:r w:rsidR="00277A68" w:rsidRPr="0041592B">
        <w:rPr>
          <w:rFonts w:ascii="Book Antiqua" w:hAnsi="Book Antiqua"/>
          <w:bCs/>
        </w:rPr>
        <w:t>.</w:t>
      </w:r>
      <w:r w:rsidR="007B0E13" w:rsidRPr="0041592B">
        <w:rPr>
          <w:rFonts w:ascii="Book Antiqua" w:hAnsi="Book Antiqua"/>
          <w:bCs/>
        </w:rPr>
        <w:t xml:space="preserve"> </w:t>
      </w:r>
      <w:r w:rsidR="00277A68" w:rsidRPr="0041592B">
        <w:rPr>
          <w:rFonts w:ascii="Book Antiqua" w:hAnsi="Book Antiqua"/>
          <w:bCs/>
        </w:rPr>
        <w:t>In</w:t>
      </w:r>
      <w:r w:rsidR="00482E62" w:rsidRPr="0041592B">
        <w:rPr>
          <w:rFonts w:ascii="Book Antiqua" w:hAnsi="Book Antiqua"/>
          <w:bCs/>
        </w:rPr>
        <w:t xml:space="preserve"> this case, we had to </w:t>
      </w:r>
      <w:r w:rsidR="007316EE" w:rsidRPr="0041592B">
        <w:rPr>
          <w:rFonts w:ascii="Book Antiqua" w:hAnsi="Book Antiqua"/>
          <w:bCs/>
        </w:rPr>
        <w:t xml:space="preserve">administer </w:t>
      </w:r>
      <w:r w:rsidR="00482E62" w:rsidRPr="0041592B">
        <w:rPr>
          <w:rFonts w:ascii="Book Antiqua" w:hAnsi="Book Antiqua"/>
          <w:bCs/>
        </w:rPr>
        <w:t xml:space="preserve">it twice in a few months. </w:t>
      </w:r>
    </w:p>
    <w:p w14:paraId="31C12554" w14:textId="77777777" w:rsidR="00DF4618" w:rsidRPr="0041592B" w:rsidRDefault="00DF4618" w:rsidP="00844851">
      <w:pPr>
        <w:spacing w:line="360" w:lineRule="auto"/>
        <w:jc w:val="both"/>
        <w:rPr>
          <w:rFonts w:ascii="Book Antiqua" w:hAnsi="Book Antiqua"/>
          <w:bCs/>
        </w:rPr>
      </w:pPr>
    </w:p>
    <w:p w14:paraId="59C1D8D0" w14:textId="77777777" w:rsidR="00DF4618" w:rsidRPr="0041592B" w:rsidRDefault="00DF4618" w:rsidP="00844851">
      <w:pPr>
        <w:snapToGrid w:val="0"/>
        <w:spacing w:line="360" w:lineRule="auto"/>
        <w:jc w:val="both"/>
        <w:rPr>
          <w:rStyle w:val="A00"/>
          <w:rFonts w:ascii="Book Antiqua" w:eastAsia="宋体" w:hAnsi="Book Antiqua"/>
          <w:b/>
          <w:color w:val="auto"/>
          <w:sz w:val="24"/>
          <w:szCs w:val="24"/>
        </w:rPr>
      </w:pPr>
      <w:r w:rsidRPr="0041592B">
        <w:rPr>
          <w:rStyle w:val="A00"/>
          <w:rFonts w:ascii="Book Antiqua" w:eastAsia="宋体" w:hAnsi="Book Antiqua"/>
          <w:b/>
          <w:color w:val="auto"/>
          <w:sz w:val="24"/>
          <w:szCs w:val="24"/>
        </w:rPr>
        <w:t>CONCLUSION</w:t>
      </w:r>
    </w:p>
    <w:p w14:paraId="1FFC3348" w14:textId="77777777" w:rsidR="00EC0842" w:rsidRPr="0041592B" w:rsidRDefault="00DF4618" w:rsidP="00844851">
      <w:pPr>
        <w:spacing w:line="360" w:lineRule="auto"/>
        <w:jc w:val="both"/>
        <w:rPr>
          <w:rFonts w:ascii="Book Antiqua" w:hAnsi="Book Antiqua"/>
          <w:bCs/>
        </w:rPr>
      </w:pPr>
      <w:r w:rsidRPr="0041592B">
        <w:rPr>
          <w:rFonts w:ascii="Book Antiqua" w:hAnsi="Book Antiqua"/>
          <w:bCs/>
        </w:rPr>
        <w:lastRenderedPageBreak/>
        <w:t>F</w:t>
      </w:r>
      <w:r w:rsidR="00482E62" w:rsidRPr="0041592B">
        <w:rPr>
          <w:rFonts w:ascii="Book Antiqua" w:hAnsi="Book Antiqua"/>
          <w:bCs/>
        </w:rPr>
        <w:t xml:space="preserve">ascioliasis may mimic many benign and malignant diseases of the liver due to its non-specific signs and symptoms. </w:t>
      </w:r>
      <w:r w:rsidR="00164ADF" w:rsidRPr="0041592B">
        <w:rPr>
          <w:rFonts w:ascii="Book Antiqua" w:hAnsi="Book Antiqua"/>
          <w:bCs/>
        </w:rPr>
        <w:t xml:space="preserve">Differential diagnosis is quite difficult, </w:t>
      </w:r>
      <w:r w:rsidR="000E223C" w:rsidRPr="0041592B">
        <w:rPr>
          <w:rFonts w:ascii="Book Antiqua" w:hAnsi="Book Antiqua"/>
          <w:bCs/>
        </w:rPr>
        <w:t>if there is no clinical suspicion</w:t>
      </w:r>
      <w:r w:rsidR="00950FC6" w:rsidRPr="0041592B">
        <w:rPr>
          <w:rFonts w:ascii="Book Antiqua" w:hAnsi="Book Antiqua"/>
          <w:bCs/>
        </w:rPr>
        <w:t>,</w:t>
      </w:r>
      <w:r w:rsidR="000E223C" w:rsidRPr="0041592B">
        <w:rPr>
          <w:rFonts w:ascii="Book Antiqua" w:hAnsi="Book Antiqua"/>
          <w:bCs/>
        </w:rPr>
        <w:t xml:space="preserve"> </w:t>
      </w:r>
      <w:r w:rsidR="00164ADF" w:rsidRPr="0041592B">
        <w:rPr>
          <w:rFonts w:ascii="Book Antiqua" w:hAnsi="Book Antiqua"/>
          <w:bCs/>
        </w:rPr>
        <w:t xml:space="preserve">especially </w:t>
      </w:r>
      <w:r w:rsidR="008C0DA8" w:rsidRPr="0041592B">
        <w:rPr>
          <w:rFonts w:ascii="Book Antiqua" w:hAnsi="Book Antiqua"/>
          <w:bCs/>
        </w:rPr>
        <w:t>in patients with simultaneous fascioli</w:t>
      </w:r>
      <w:r w:rsidR="000E223C" w:rsidRPr="0041592B">
        <w:rPr>
          <w:rFonts w:ascii="Book Antiqua" w:hAnsi="Book Antiqua"/>
          <w:bCs/>
        </w:rPr>
        <w:t>asis and gastrointestinal malignancy.</w:t>
      </w:r>
      <w:r w:rsidR="00E70610" w:rsidRPr="0041592B">
        <w:rPr>
          <w:rFonts w:ascii="Book Antiqua" w:hAnsi="Book Antiqua"/>
          <w:bCs/>
        </w:rPr>
        <w:t xml:space="preserve"> Therefore, </w:t>
      </w:r>
      <w:r w:rsidR="00950FC6" w:rsidRPr="0041592B">
        <w:rPr>
          <w:rFonts w:ascii="Book Antiqua" w:hAnsi="Book Antiqua"/>
          <w:bCs/>
        </w:rPr>
        <w:t xml:space="preserve">careful evaluation of </w:t>
      </w:r>
      <w:r w:rsidR="00E70610" w:rsidRPr="0041592B">
        <w:rPr>
          <w:rFonts w:ascii="Book Antiqua" w:hAnsi="Book Antiqua"/>
          <w:bCs/>
        </w:rPr>
        <w:t xml:space="preserve">diagnostic imaging tools in patients living in endemic areas and </w:t>
      </w:r>
      <w:r w:rsidR="00950FC6" w:rsidRPr="0041592B">
        <w:rPr>
          <w:rFonts w:ascii="Book Antiqua" w:hAnsi="Book Antiqua"/>
          <w:bCs/>
        </w:rPr>
        <w:t xml:space="preserve">the use of </w:t>
      </w:r>
      <w:r w:rsidR="00E70610" w:rsidRPr="0041592B">
        <w:rPr>
          <w:rFonts w:ascii="Book Antiqua" w:hAnsi="Book Antiqua"/>
          <w:bCs/>
        </w:rPr>
        <w:t>other diagnostic tools in suspected cases</w:t>
      </w:r>
      <w:r w:rsidR="00950FC6" w:rsidRPr="0041592B">
        <w:rPr>
          <w:rFonts w:ascii="Book Antiqua" w:hAnsi="Book Antiqua"/>
          <w:bCs/>
        </w:rPr>
        <w:t xml:space="preserve"> are vital</w:t>
      </w:r>
      <w:r w:rsidR="00E70610" w:rsidRPr="0041592B">
        <w:rPr>
          <w:rFonts w:ascii="Book Antiqua" w:hAnsi="Book Antiqua"/>
          <w:bCs/>
        </w:rPr>
        <w:t xml:space="preserve">. </w:t>
      </w:r>
    </w:p>
    <w:p w14:paraId="4C4DDC5B" w14:textId="77777777" w:rsidR="00EC0842" w:rsidRPr="0041592B" w:rsidRDefault="00EC0842" w:rsidP="00844851">
      <w:pPr>
        <w:spacing w:after="160" w:line="360" w:lineRule="auto"/>
        <w:rPr>
          <w:rFonts w:ascii="Book Antiqua" w:hAnsi="Book Antiqua"/>
          <w:bCs/>
        </w:rPr>
      </w:pPr>
      <w:r w:rsidRPr="0041592B">
        <w:rPr>
          <w:rFonts w:ascii="Book Antiqua" w:hAnsi="Book Antiqua"/>
          <w:bCs/>
        </w:rPr>
        <w:br w:type="page"/>
      </w:r>
    </w:p>
    <w:p w14:paraId="0E03D8AC" w14:textId="1B75B730" w:rsidR="0030197D" w:rsidRPr="0041592B" w:rsidRDefault="0030197D" w:rsidP="00844851">
      <w:pPr>
        <w:spacing w:line="360" w:lineRule="auto"/>
        <w:jc w:val="both"/>
        <w:rPr>
          <w:rFonts w:ascii="Book Antiqua" w:hAnsi="Book Antiqua"/>
          <w:bCs/>
        </w:rPr>
      </w:pPr>
      <w:r w:rsidRPr="0041592B">
        <w:rPr>
          <w:rFonts w:ascii="Book Antiqua" w:hAnsi="Book Antiqua"/>
          <w:b/>
        </w:rPr>
        <w:lastRenderedPageBreak/>
        <w:t>REFERENCES</w:t>
      </w:r>
    </w:p>
    <w:p w14:paraId="1C89FC89"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 </w:t>
      </w:r>
      <w:r w:rsidRPr="0041592B">
        <w:rPr>
          <w:rFonts w:ascii="Book Antiqua" w:eastAsia="DengXian" w:hAnsi="Book Antiqua"/>
          <w:b/>
          <w:kern w:val="2"/>
          <w:lang w:eastAsia="zh-CN"/>
        </w:rPr>
        <w:t>Mas-Coma S</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Bargues</w:t>
      </w:r>
      <w:proofErr w:type="spellEnd"/>
      <w:r w:rsidRPr="0041592B">
        <w:rPr>
          <w:rFonts w:ascii="Book Antiqua" w:eastAsia="DengXian" w:hAnsi="Book Antiqua"/>
          <w:kern w:val="2"/>
          <w:lang w:eastAsia="zh-CN"/>
        </w:rPr>
        <w:t xml:space="preserve"> MD, Valero MA. Human fascioliasis infection sources, their diversity, incidence factors, analytical methods and prevention measures. </w:t>
      </w:r>
      <w:r w:rsidRPr="0041592B">
        <w:rPr>
          <w:rFonts w:ascii="Book Antiqua" w:eastAsia="DengXian" w:hAnsi="Book Antiqua"/>
          <w:i/>
          <w:kern w:val="2"/>
          <w:lang w:eastAsia="zh-CN"/>
        </w:rPr>
        <w:t>Parasitology</w:t>
      </w:r>
      <w:r w:rsidRPr="0041592B">
        <w:rPr>
          <w:rFonts w:ascii="Book Antiqua" w:eastAsia="DengXian" w:hAnsi="Book Antiqua"/>
          <w:kern w:val="2"/>
          <w:lang w:eastAsia="zh-CN"/>
        </w:rPr>
        <w:t xml:space="preserve"> 2018; </w:t>
      </w:r>
      <w:r w:rsidRPr="0041592B">
        <w:rPr>
          <w:rFonts w:ascii="Book Antiqua" w:eastAsia="DengXian" w:hAnsi="Book Antiqua"/>
          <w:b/>
          <w:kern w:val="2"/>
          <w:lang w:eastAsia="zh-CN"/>
        </w:rPr>
        <w:t>145</w:t>
      </w:r>
      <w:r w:rsidRPr="0041592B">
        <w:rPr>
          <w:rFonts w:ascii="Book Antiqua" w:eastAsia="DengXian" w:hAnsi="Book Antiqua"/>
          <w:kern w:val="2"/>
          <w:lang w:eastAsia="zh-CN"/>
        </w:rPr>
        <w:t>: 1665-1699 [PMID: 29991363 DOI: 10.1017/S0031182018000914]</w:t>
      </w:r>
    </w:p>
    <w:p w14:paraId="74A9E7D6"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2 </w:t>
      </w:r>
      <w:r w:rsidRPr="0041592B">
        <w:rPr>
          <w:rFonts w:ascii="Book Antiqua" w:eastAsia="DengXian" w:hAnsi="Book Antiqua"/>
          <w:b/>
          <w:kern w:val="2"/>
          <w:lang w:eastAsia="zh-CN"/>
        </w:rPr>
        <w:t>Lim JH</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Mairiang</w:t>
      </w:r>
      <w:proofErr w:type="spellEnd"/>
      <w:r w:rsidRPr="0041592B">
        <w:rPr>
          <w:rFonts w:ascii="Book Antiqua" w:eastAsia="DengXian" w:hAnsi="Book Antiqua"/>
          <w:kern w:val="2"/>
          <w:lang w:eastAsia="zh-CN"/>
        </w:rPr>
        <w:t xml:space="preserve"> E, </w:t>
      </w:r>
      <w:proofErr w:type="spellStart"/>
      <w:r w:rsidRPr="0041592B">
        <w:rPr>
          <w:rFonts w:ascii="Book Antiqua" w:eastAsia="DengXian" w:hAnsi="Book Antiqua"/>
          <w:kern w:val="2"/>
          <w:lang w:eastAsia="zh-CN"/>
        </w:rPr>
        <w:t>Ahn</w:t>
      </w:r>
      <w:proofErr w:type="spellEnd"/>
      <w:r w:rsidRPr="0041592B">
        <w:rPr>
          <w:rFonts w:ascii="Book Antiqua" w:eastAsia="DengXian" w:hAnsi="Book Antiqua"/>
          <w:kern w:val="2"/>
          <w:lang w:eastAsia="zh-CN"/>
        </w:rPr>
        <w:t xml:space="preserve"> GH. Biliary parasitic diseases including </w:t>
      </w:r>
      <w:proofErr w:type="spellStart"/>
      <w:r w:rsidRPr="0041592B">
        <w:rPr>
          <w:rFonts w:ascii="Book Antiqua" w:eastAsia="DengXian" w:hAnsi="Book Antiqua"/>
          <w:kern w:val="2"/>
          <w:lang w:eastAsia="zh-CN"/>
        </w:rPr>
        <w:t>clonorchiasis</w:t>
      </w:r>
      <w:proofErr w:type="spellEnd"/>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opisthorchiasis</w:t>
      </w:r>
      <w:proofErr w:type="spellEnd"/>
      <w:r w:rsidRPr="0041592B">
        <w:rPr>
          <w:rFonts w:ascii="Book Antiqua" w:eastAsia="DengXian" w:hAnsi="Book Antiqua"/>
          <w:kern w:val="2"/>
          <w:lang w:eastAsia="zh-CN"/>
        </w:rPr>
        <w:t xml:space="preserve"> and </w:t>
      </w:r>
      <w:proofErr w:type="spellStart"/>
      <w:r w:rsidRPr="0041592B">
        <w:rPr>
          <w:rFonts w:ascii="Book Antiqua" w:eastAsia="DengXian" w:hAnsi="Book Antiqua"/>
          <w:kern w:val="2"/>
          <w:lang w:eastAsia="zh-CN"/>
        </w:rPr>
        <w:t>fascioliasis</w:t>
      </w:r>
      <w:proofErr w:type="spellEnd"/>
      <w:r w:rsidRPr="0041592B">
        <w:rPr>
          <w:rFonts w:ascii="Book Antiqua" w:eastAsia="DengXian" w:hAnsi="Book Antiqua"/>
          <w:kern w:val="2"/>
          <w:lang w:eastAsia="zh-CN"/>
        </w:rPr>
        <w:t xml:space="preserve">. </w:t>
      </w:r>
      <w:proofErr w:type="spellStart"/>
      <w:r w:rsidRPr="0041592B">
        <w:rPr>
          <w:rFonts w:ascii="Book Antiqua" w:eastAsia="DengXian" w:hAnsi="Book Antiqua"/>
          <w:i/>
          <w:kern w:val="2"/>
          <w:lang w:eastAsia="zh-CN"/>
        </w:rPr>
        <w:t>Abdom</w:t>
      </w:r>
      <w:proofErr w:type="spellEnd"/>
      <w:r w:rsidRPr="0041592B">
        <w:rPr>
          <w:rFonts w:ascii="Book Antiqua" w:eastAsia="DengXian" w:hAnsi="Book Antiqua"/>
          <w:i/>
          <w:kern w:val="2"/>
          <w:lang w:eastAsia="zh-CN"/>
        </w:rPr>
        <w:t xml:space="preserve"> Imaging</w:t>
      </w:r>
      <w:r w:rsidRPr="0041592B">
        <w:rPr>
          <w:rFonts w:ascii="Book Antiqua" w:eastAsia="DengXian" w:hAnsi="Book Antiqua"/>
          <w:kern w:val="2"/>
          <w:lang w:eastAsia="zh-CN"/>
        </w:rPr>
        <w:t xml:space="preserve"> 2008; </w:t>
      </w:r>
      <w:r w:rsidRPr="0041592B">
        <w:rPr>
          <w:rFonts w:ascii="Book Antiqua" w:eastAsia="DengXian" w:hAnsi="Book Antiqua"/>
          <w:b/>
          <w:kern w:val="2"/>
          <w:lang w:eastAsia="zh-CN"/>
        </w:rPr>
        <w:t>33</w:t>
      </w:r>
      <w:r w:rsidRPr="0041592B">
        <w:rPr>
          <w:rFonts w:ascii="Book Antiqua" w:eastAsia="DengXian" w:hAnsi="Book Antiqua"/>
          <w:kern w:val="2"/>
          <w:lang w:eastAsia="zh-CN"/>
        </w:rPr>
        <w:t>: 157-165 [PMID: 17934771 DOI: 10.1007/s00261-007-9326-x]</w:t>
      </w:r>
    </w:p>
    <w:p w14:paraId="352FF54E"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3 </w:t>
      </w:r>
      <w:r w:rsidRPr="0041592B">
        <w:rPr>
          <w:rFonts w:ascii="Book Antiqua" w:eastAsia="DengXian" w:hAnsi="Book Antiqua"/>
          <w:b/>
          <w:kern w:val="2"/>
          <w:lang w:eastAsia="zh-CN"/>
        </w:rPr>
        <w:t>Kaya M</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Beştaş</w:t>
      </w:r>
      <w:proofErr w:type="spellEnd"/>
      <w:r w:rsidRPr="0041592B">
        <w:rPr>
          <w:rFonts w:ascii="Book Antiqua" w:eastAsia="DengXian" w:hAnsi="Book Antiqua"/>
          <w:kern w:val="2"/>
          <w:lang w:eastAsia="zh-CN"/>
        </w:rPr>
        <w:t xml:space="preserve"> R, Cetin S. Clinical presentation and management of </w:t>
      </w:r>
      <w:proofErr w:type="spellStart"/>
      <w:r w:rsidRPr="0041592B">
        <w:rPr>
          <w:rFonts w:ascii="Book Antiqua" w:eastAsia="DengXian" w:hAnsi="Book Antiqua"/>
          <w:kern w:val="2"/>
          <w:lang w:eastAsia="zh-CN"/>
        </w:rPr>
        <w:t>Fasciola</w:t>
      </w:r>
      <w:proofErr w:type="spellEnd"/>
      <w:r w:rsidRPr="0041592B">
        <w:rPr>
          <w:rFonts w:ascii="Book Antiqua" w:eastAsia="DengXian" w:hAnsi="Book Antiqua"/>
          <w:kern w:val="2"/>
          <w:lang w:eastAsia="zh-CN"/>
        </w:rPr>
        <w:t xml:space="preserve"> hepatica infection: single-center experience. </w:t>
      </w:r>
      <w:r w:rsidRPr="0041592B">
        <w:rPr>
          <w:rFonts w:ascii="Book Antiqua" w:eastAsia="DengXian" w:hAnsi="Book Antiqua"/>
          <w:i/>
          <w:kern w:val="2"/>
          <w:lang w:eastAsia="zh-CN"/>
        </w:rPr>
        <w:t>World J Gastroenterol</w:t>
      </w:r>
      <w:r w:rsidRPr="0041592B">
        <w:rPr>
          <w:rFonts w:ascii="Book Antiqua" w:eastAsia="DengXian" w:hAnsi="Book Antiqua"/>
          <w:kern w:val="2"/>
          <w:lang w:eastAsia="zh-CN"/>
        </w:rPr>
        <w:t xml:space="preserve"> 2011; </w:t>
      </w:r>
      <w:r w:rsidRPr="0041592B">
        <w:rPr>
          <w:rFonts w:ascii="Book Antiqua" w:eastAsia="DengXian" w:hAnsi="Book Antiqua"/>
          <w:b/>
          <w:kern w:val="2"/>
          <w:lang w:eastAsia="zh-CN"/>
        </w:rPr>
        <w:t>17</w:t>
      </w:r>
      <w:r w:rsidRPr="0041592B">
        <w:rPr>
          <w:rFonts w:ascii="Book Antiqua" w:eastAsia="DengXian" w:hAnsi="Book Antiqua"/>
          <w:kern w:val="2"/>
          <w:lang w:eastAsia="zh-CN"/>
        </w:rPr>
        <w:t>: 4899-4904 [PMID: 22171131 DOI: 10.3748/wjg.v17.i44.4899]</w:t>
      </w:r>
    </w:p>
    <w:p w14:paraId="0BE26EDB"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4 </w:t>
      </w:r>
      <w:proofErr w:type="spellStart"/>
      <w:r w:rsidRPr="0041592B">
        <w:rPr>
          <w:rFonts w:ascii="Book Antiqua" w:eastAsia="DengXian" w:hAnsi="Book Antiqua"/>
          <w:b/>
          <w:kern w:val="2"/>
          <w:lang w:eastAsia="zh-CN"/>
        </w:rPr>
        <w:t>Teichmann</w:t>
      </w:r>
      <w:proofErr w:type="spellEnd"/>
      <w:r w:rsidRPr="0041592B">
        <w:rPr>
          <w:rFonts w:ascii="Book Antiqua" w:eastAsia="DengXian" w:hAnsi="Book Antiqua"/>
          <w:b/>
          <w:kern w:val="2"/>
          <w:lang w:eastAsia="zh-CN"/>
        </w:rPr>
        <w:t xml:space="preserve"> D</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Grobusch</w:t>
      </w:r>
      <w:proofErr w:type="spellEnd"/>
      <w:r w:rsidRPr="0041592B">
        <w:rPr>
          <w:rFonts w:ascii="Book Antiqua" w:eastAsia="DengXian" w:hAnsi="Book Antiqua"/>
          <w:kern w:val="2"/>
          <w:lang w:eastAsia="zh-CN"/>
        </w:rPr>
        <w:t xml:space="preserve"> MP, </w:t>
      </w:r>
      <w:proofErr w:type="spellStart"/>
      <w:r w:rsidRPr="0041592B">
        <w:rPr>
          <w:rFonts w:ascii="Book Antiqua" w:eastAsia="DengXian" w:hAnsi="Book Antiqua"/>
          <w:kern w:val="2"/>
          <w:lang w:eastAsia="zh-CN"/>
        </w:rPr>
        <w:t>Göbels</w:t>
      </w:r>
      <w:proofErr w:type="spellEnd"/>
      <w:r w:rsidRPr="0041592B">
        <w:rPr>
          <w:rFonts w:ascii="Book Antiqua" w:eastAsia="DengXian" w:hAnsi="Book Antiqua"/>
          <w:kern w:val="2"/>
          <w:lang w:eastAsia="zh-CN"/>
        </w:rPr>
        <w:t xml:space="preserve"> K, Müller HP, Koehler W, </w:t>
      </w:r>
      <w:proofErr w:type="spellStart"/>
      <w:r w:rsidRPr="0041592B">
        <w:rPr>
          <w:rFonts w:ascii="Book Antiqua" w:eastAsia="DengXian" w:hAnsi="Book Antiqua"/>
          <w:kern w:val="2"/>
          <w:lang w:eastAsia="zh-CN"/>
        </w:rPr>
        <w:t>Suttorp</w:t>
      </w:r>
      <w:proofErr w:type="spellEnd"/>
      <w:r w:rsidRPr="0041592B">
        <w:rPr>
          <w:rFonts w:ascii="Book Antiqua" w:eastAsia="DengXian" w:hAnsi="Book Antiqua"/>
          <w:kern w:val="2"/>
          <w:lang w:eastAsia="zh-CN"/>
        </w:rPr>
        <w:t xml:space="preserve"> N. Acute fascioliasis with multiple liver abscesses. </w:t>
      </w:r>
      <w:proofErr w:type="spellStart"/>
      <w:r w:rsidRPr="0041592B">
        <w:rPr>
          <w:rFonts w:ascii="Book Antiqua" w:eastAsia="DengXian" w:hAnsi="Book Antiqua"/>
          <w:i/>
          <w:kern w:val="2"/>
          <w:lang w:eastAsia="zh-CN"/>
        </w:rPr>
        <w:t>Scand</w:t>
      </w:r>
      <w:proofErr w:type="spellEnd"/>
      <w:r w:rsidRPr="0041592B">
        <w:rPr>
          <w:rFonts w:ascii="Book Antiqua" w:eastAsia="DengXian" w:hAnsi="Book Antiqua"/>
          <w:i/>
          <w:kern w:val="2"/>
          <w:lang w:eastAsia="zh-CN"/>
        </w:rPr>
        <w:t xml:space="preserve"> J Infect Dis</w:t>
      </w:r>
      <w:r w:rsidRPr="0041592B">
        <w:rPr>
          <w:rFonts w:ascii="Book Antiqua" w:eastAsia="DengXian" w:hAnsi="Book Antiqua"/>
          <w:kern w:val="2"/>
          <w:lang w:eastAsia="zh-CN"/>
        </w:rPr>
        <w:t xml:space="preserve"> 2000; </w:t>
      </w:r>
      <w:r w:rsidRPr="0041592B">
        <w:rPr>
          <w:rFonts w:ascii="Book Antiqua" w:eastAsia="DengXian" w:hAnsi="Book Antiqua"/>
          <w:b/>
          <w:kern w:val="2"/>
          <w:lang w:eastAsia="zh-CN"/>
        </w:rPr>
        <w:t>32</w:t>
      </w:r>
      <w:r w:rsidRPr="0041592B">
        <w:rPr>
          <w:rFonts w:ascii="Book Antiqua" w:eastAsia="DengXian" w:hAnsi="Book Antiqua"/>
          <w:kern w:val="2"/>
          <w:lang w:eastAsia="zh-CN"/>
        </w:rPr>
        <w:t>: 558-560 [PMID: 11055665]</w:t>
      </w:r>
    </w:p>
    <w:p w14:paraId="08C37FE9"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5 </w:t>
      </w:r>
      <w:proofErr w:type="spellStart"/>
      <w:r w:rsidRPr="0041592B">
        <w:rPr>
          <w:rFonts w:ascii="Book Antiqua" w:eastAsia="DengXian" w:hAnsi="Book Antiqua"/>
          <w:b/>
          <w:kern w:val="2"/>
          <w:lang w:eastAsia="zh-CN"/>
        </w:rPr>
        <w:t>Aksoy</w:t>
      </w:r>
      <w:proofErr w:type="spellEnd"/>
      <w:r w:rsidRPr="0041592B">
        <w:rPr>
          <w:rFonts w:ascii="Book Antiqua" w:eastAsia="DengXian" w:hAnsi="Book Antiqua"/>
          <w:b/>
          <w:kern w:val="2"/>
          <w:lang w:eastAsia="zh-CN"/>
        </w:rPr>
        <w:t xml:space="preserve"> DY</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Kerimo</w:t>
      </w:r>
      <w:r w:rsidRPr="0041592B">
        <w:rPr>
          <w:rFonts w:ascii="Book Antiqua" w:eastAsia="DengXian" w:hAnsi="Book Antiqua" w:cs="Cambria"/>
          <w:kern w:val="2"/>
          <w:lang w:eastAsia="zh-CN"/>
        </w:rPr>
        <w:t>ğ</w:t>
      </w:r>
      <w:r w:rsidRPr="0041592B">
        <w:rPr>
          <w:rFonts w:ascii="Book Antiqua" w:eastAsia="DengXian" w:hAnsi="Book Antiqua"/>
          <w:kern w:val="2"/>
          <w:lang w:eastAsia="zh-CN"/>
        </w:rPr>
        <w:t>lu</w:t>
      </w:r>
      <w:proofErr w:type="spellEnd"/>
      <w:r w:rsidRPr="0041592B">
        <w:rPr>
          <w:rFonts w:ascii="Book Antiqua" w:eastAsia="DengXian" w:hAnsi="Book Antiqua"/>
          <w:kern w:val="2"/>
          <w:lang w:eastAsia="zh-CN"/>
        </w:rPr>
        <w:t xml:space="preserve"> U, </w:t>
      </w:r>
      <w:proofErr w:type="spellStart"/>
      <w:r w:rsidRPr="0041592B">
        <w:rPr>
          <w:rFonts w:ascii="Book Antiqua" w:eastAsia="DengXian" w:hAnsi="Book Antiqua"/>
          <w:kern w:val="2"/>
          <w:lang w:eastAsia="zh-CN"/>
        </w:rPr>
        <w:t>Oto</w:t>
      </w:r>
      <w:proofErr w:type="spellEnd"/>
      <w:r w:rsidRPr="0041592B">
        <w:rPr>
          <w:rFonts w:ascii="Book Antiqua" w:eastAsia="DengXian" w:hAnsi="Book Antiqua"/>
          <w:kern w:val="2"/>
          <w:lang w:eastAsia="zh-CN"/>
        </w:rPr>
        <w:t xml:space="preserve"> A, </w:t>
      </w:r>
      <w:proofErr w:type="spellStart"/>
      <w:r w:rsidRPr="0041592B">
        <w:rPr>
          <w:rFonts w:ascii="Book Antiqua" w:eastAsia="DengXian" w:hAnsi="Book Antiqua"/>
          <w:kern w:val="2"/>
          <w:lang w:eastAsia="zh-CN"/>
        </w:rPr>
        <w:t>Ergüven</w:t>
      </w:r>
      <w:proofErr w:type="spellEnd"/>
      <w:r w:rsidRPr="0041592B">
        <w:rPr>
          <w:rFonts w:ascii="Book Antiqua" w:eastAsia="DengXian" w:hAnsi="Book Antiqua"/>
          <w:kern w:val="2"/>
          <w:lang w:eastAsia="zh-CN"/>
        </w:rPr>
        <w:t xml:space="preserve"> S, </w:t>
      </w:r>
      <w:proofErr w:type="spellStart"/>
      <w:r w:rsidRPr="0041592B">
        <w:rPr>
          <w:rFonts w:ascii="Book Antiqua" w:eastAsia="DengXian" w:hAnsi="Book Antiqua"/>
          <w:kern w:val="2"/>
          <w:lang w:eastAsia="zh-CN"/>
        </w:rPr>
        <w:t>Arslan</w:t>
      </w:r>
      <w:proofErr w:type="spellEnd"/>
      <w:r w:rsidRPr="0041592B">
        <w:rPr>
          <w:rFonts w:ascii="Book Antiqua" w:eastAsia="DengXian" w:hAnsi="Book Antiqua"/>
          <w:kern w:val="2"/>
          <w:lang w:eastAsia="zh-CN"/>
        </w:rPr>
        <w:t xml:space="preserve"> S, </w:t>
      </w:r>
      <w:proofErr w:type="spellStart"/>
      <w:r w:rsidRPr="0041592B">
        <w:rPr>
          <w:rFonts w:ascii="Book Antiqua" w:eastAsia="DengXian" w:hAnsi="Book Antiqua"/>
          <w:kern w:val="2"/>
          <w:lang w:eastAsia="zh-CN"/>
        </w:rPr>
        <w:t>Unal</w:t>
      </w:r>
      <w:proofErr w:type="spellEnd"/>
      <w:r w:rsidRPr="0041592B">
        <w:rPr>
          <w:rFonts w:ascii="Book Antiqua" w:eastAsia="DengXian" w:hAnsi="Book Antiqua"/>
          <w:kern w:val="2"/>
          <w:lang w:eastAsia="zh-CN"/>
        </w:rPr>
        <w:t xml:space="preserve"> S, Batman F, </w:t>
      </w:r>
      <w:proofErr w:type="spellStart"/>
      <w:r w:rsidRPr="0041592B">
        <w:rPr>
          <w:rFonts w:ascii="Book Antiqua" w:eastAsia="DengXian" w:hAnsi="Book Antiqua"/>
          <w:kern w:val="2"/>
          <w:lang w:eastAsia="zh-CN"/>
        </w:rPr>
        <w:t>Bayraktar</w:t>
      </w:r>
      <w:proofErr w:type="spellEnd"/>
      <w:r w:rsidRPr="0041592B">
        <w:rPr>
          <w:rFonts w:ascii="Book Antiqua" w:eastAsia="DengXian" w:hAnsi="Book Antiqua"/>
          <w:kern w:val="2"/>
          <w:lang w:eastAsia="zh-CN"/>
        </w:rPr>
        <w:t xml:space="preserve"> Y. </w:t>
      </w:r>
      <w:proofErr w:type="spellStart"/>
      <w:r w:rsidRPr="0041592B">
        <w:rPr>
          <w:rFonts w:ascii="Book Antiqua" w:eastAsia="DengXian" w:hAnsi="Book Antiqua"/>
          <w:kern w:val="2"/>
          <w:lang w:eastAsia="zh-CN"/>
        </w:rPr>
        <w:t>Fasciola</w:t>
      </w:r>
      <w:proofErr w:type="spellEnd"/>
      <w:r w:rsidRPr="0041592B">
        <w:rPr>
          <w:rFonts w:ascii="Book Antiqua" w:eastAsia="DengXian" w:hAnsi="Book Antiqua"/>
          <w:kern w:val="2"/>
          <w:lang w:eastAsia="zh-CN"/>
        </w:rPr>
        <w:t xml:space="preserve"> hepatica infection: clinical and computerized tomographic findings of ten patients. </w:t>
      </w:r>
      <w:r w:rsidRPr="0041592B">
        <w:rPr>
          <w:rFonts w:ascii="Book Antiqua" w:eastAsia="DengXian" w:hAnsi="Book Antiqua"/>
          <w:i/>
          <w:kern w:val="2"/>
          <w:lang w:eastAsia="zh-CN"/>
        </w:rPr>
        <w:t>Turk J Gastroenterol</w:t>
      </w:r>
      <w:r w:rsidRPr="0041592B">
        <w:rPr>
          <w:rFonts w:ascii="Book Antiqua" w:eastAsia="DengXian" w:hAnsi="Book Antiqua"/>
          <w:kern w:val="2"/>
          <w:lang w:eastAsia="zh-CN"/>
        </w:rPr>
        <w:t xml:space="preserve"> 2006; </w:t>
      </w:r>
      <w:r w:rsidRPr="0041592B">
        <w:rPr>
          <w:rFonts w:ascii="Book Antiqua" w:eastAsia="DengXian" w:hAnsi="Book Antiqua"/>
          <w:b/>
          <w:kern w:val="2"/>
          <w:lang w:eastAsia="zh-CN"/>
        </w:rPr>
        <w:t>17</w:t>
      </w:r>
      <w:r w:rsidRPr="0041592B">
        <w:rPr>
          <w:rFonts w:ascii="Book Antiqua" w:eastAsia="DengXian" w:hAnsi="Book Antiqua"/>
          <w:kern w:val="2"/>
          <w:lang w:eastAsia="zh-CN"/>
        </w:rPr>
        <w:t>: 40-45 [PMID: 16830276]</w:t>
      </w:r>
    </w:p>
    <w:p w14:paraId="4F0EB189" w14:textId="0C9251F9"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6 </w:t>
      </w:r>
      <w:r w:rsidRPr="0041592B">
        <w:rPr>
          <w:rFonts w:ascii="Book Antiqua" w:eastAsia="DengXian" w:hAnsi="Book Antiqua"/>
          <w:b/>
          <w:kern w:val="2"/>
          <w:lang w:eastAsia="zh-CN"/>
        </w:rPr>
        <w:t>Lin D,</w:t>
      </w:r>
      <w:r w:rsidR="00EB14F8">
        <w:rPr>
          <w:rFonts w:ascii="Book Antiqua" w:eastAsia="DengXian" w:hAnsi="Book Antiqua"/>
          <w:kern w:val="2"/>
          <w:lang w:eastAsia="zh-CN"/>
        </w:rPr>
        <w:t xml:space="preserve"> </w:t>
      </w:r>
      <w:r w:rsidRPr="0041592B">
        <w:rPr>
          <w:rFonts w:ascii="Book Antiqua" w:eastAsia="DengXian" w:hAnsi="Book Antiqua"/>
          <w:kern w:val="2"/>
          <w:lang w:eastAsia="zh-CN"/>
        </w:rPr>
        <w:t>Wang X, Wang Z, Li W, Zang Y, Li N. Diagnosis and management of hepatic fascioliasis mimicking intrahepatic cholangiocarcinoma: a case report.</w:t>
      </w:r>
      <w:r w:rsidRPr="00EB14F8">
        <w:rPr>
          <w:rFonts w:ascii="Book Antiqua" w:eastAsia="DengXian" w:hAnsi="Book Antiqua"/>
          <w:i/>
          <w:iCs/>
          <w:kern w:val="2"/>
          <w:lang w:eastAsia="zh-CN"/>
        </w:rPr>
        <w:t xml:space="preserve"> Int J Clin Exp Med</w:t>
      </w:r>
      <w:r w:rsidR="00EB14F8">
        <w:rPr>
          <w:rFonts w:ascii="Book Antiqua" w:eastAsia="DengXian" w:hAnsi="Book Antiqua"/>
          <w:kern w:val="2"/>
          <w:lang w:eastAsia="zh-CN"/>
        </w:rPr>
        <w:t xml:space="preserve"> 2</w:t>
      </w:r>
      <w:r w:rsidRPr="0041592B">
        <w:rPr>
          <w:rFonts w:ascii="Book Antiqua" w:eastAsia="DengXian" w:hAnsi="Book Antiqua"/>
          <w:kern w:val="2"/>
          <w:lang w:eastAsia="zh-CN"/>
        </w:rPr>
        <w:t>017;</w:t>
      </w:r>
      <w:r w:rsidR="00EB14F8">
        <w:rPr>
          <w:rFonts w:ascii="Book Antiqua" w:eastAsia="DengXian" w:hAnsi="Book Antiqua"/>
          <w:kern w:val="2"/>
          <w:lang w:eastAsia="zh-CN"/>
        </w:rPr>
        <w:t xml:space="preserve"> </w:t>
      </w:r>
      <w:r w:rsidRPr="0041592B">
        <w:rPr>
          <w:rFonts w:ascii="Book Antiqua" w:eastAsia="DengXian" w:hAnsi="Book Antiqua"/>
          <w:kern w:val="2"/>
          <w:lang w:eastAsia="zh-CN"/>
        </w:rPr>
        <w:t>10:</w:t>
      </w:r>
      <w:r w:rsidR="00EB14F8">
        <w:rPr>
          <w:rFonts w:ascii="Book Antiqua" w:eastAsia="DengXian" w:hAnsi="Book Antiqua"/>
          <w:kern w:val="2"/>
          <w:lang w:eastAsia="zh-CN"/>
        </w:rPr>
        <w:t xml:space="preserve"> </w:t>
      </w:r>
      <w:r w:rsidRPr="0041592B">
        <w:rPr>
          <w:rFonts w:ascii="Book Antiqua" w:eastAsia="DengXian" w:hAnsi="Book Antiqua"/>
          <w:kern w:val="2"/>
          <w:lang w:eastAsia="zh-CN"/>
        </w:rPr>
        <w:t>1385–92</w:t>
      </w:r>
    </w:p>
    <w:p w14:paraId="01BDAED6"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7 </w:t>
      </w:r>
      <w:proofErr w:type="spellStart"/>
      <w:r w:rsidRPr="0041592B">
        <w:rPr>
          <w:rFonts w:ascii="Book Antiqua" w:eastAsia="DengXian" w:hAnsi="Book Antiqua"/>
          <w:b/>
          <w:kern w:val="2"/>
          <w:lang w:eastAsia="zh-CN"/>
        </w:rPr>
        <w:t>Bektaş</w:t>
      </w:r>
      <w:proofErr w:type="spellEnd"/>
      <w:r w:rsidRPr="0041592B">
        <w:rPr>
          <w:rFonts w:ascii="Book Antiqua" w:eastAsia="DengXian" w:hAnsi="Book Antiqua"/>
          <w:b/>
          <w:kern w:val="2"/>
          <w:lang w:eastAsia="zh-CN"/>
        </w:rPr>
        <w:t xml:space="preserve"> M</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Dökmeci</w:t>
      </w:r>
      <w:proofErr w:type="spellEnd"/>
      <w:r w:rsidRPr="0041592B">
        <w:rPr>
          <w:rFonts w:ascii="Book Antiqua" w:eastAsia="DengXian" w:hAnsi="Book Antiqua"/>
          <w:kern w:val="2"/>
          <w:lang w:eastAsia="zh-CN"/>
        </w:rPr>
        <w:t xml:space="preserve"> A, </w:t>
      </w:r>
      <w:proofErr w:type="spellStart"/>
      <w:r w:rsidRPr="0041592B">
        <w:rPr>
          <w:rFonts w:ascii="Book Antiqua" w:eastAsia="DengXian" w:hAnsi="Book Antiqua"/>
          <w:kern w:val="2"/>
          <w:lang w:eastAsia="zh-CN"/>
        </w:rPr>
        <w:t>Cinar</w:t>
      </w:r>
      <w:proofErr w:type="spellEnd"/>
      <w:r w:rsidRPr="0041592B">
        <w:rPr>
          <w:rFonts w:ascii="Book Antiqua" w:eastAsia="DengXian" w:hAnsi="Book Antiqua"/>
          <w:kern w:val="2"/>
          <w:lang w:eastAsia="zh-CN"/>
        </w:rPr>
        <w:t xml:space="preserve"> K, </w:t>
      </w:r>
      <w:proofErr w:type="spellStart"/>
      <w:r w:rsidRPr="0041592B">
        <w:rPr>
          <w:rFonts w:ascii="Book Antiqua" w:eastAsia="DengXian" w:hAnsi="Book Antiqua"/>
          <w:kern w:val="2"/>
          <w:lang w:eastAsia="zh-CN"/>
        </w:rPr>
        <w:t>Halici</w:t>
      </w:r>
      <w:proofErr w:type="spellEnd"/>
      <w:r w:rsidRPr="0041592B">
        <w:rPr>
          <w:rFonts w:ascii="Book Antiqua" w:eastAsia="DengXian" w:hAnsi="Book Antiqua"/>
          <w:kern w:val="2"/>
          <w:lang w:eastAsia="zh-CN"/>
        </w:rPr>
        <w:t xml:space="preserve"> I, </w:t>
      </w:r>
      <w:proofErr w:type="spellStart"/>
      <w:r w:rsidRPr="0041592B">
        <w:rPr>
          <w:rFonts w:ascii="Book Antiqua" w:eastAsia="DengXian" w:hAnsi="Book Antiqua"/>
          <w:kern w:val="2"/>
          <w:lang w:eastAsia="zh-CN"/>
        </w:rPr>
        <w:t>Oztas</w:t>
      </w:r>
      <w:proofErr w:type="spellEnd"/>
      <w:r w:rsidRPr="0041592B">
        <w:rPr>
          <w:rFonts w:ascii="Book Antiqua" w:eastAsia="DengXian" w:hAnsi="Book Antiqua"/>
          <w:kern w:val="2"/>
          <w:lang w:eastAsia="zh-CN"/>
        </w:rPr>
        <w:t xml:space="preserve"> E, </w:t>
      </w:r>
      <w:proofErr w:type="spellStart"/>
      <w:r w:rsidRPr="0041592B">
        <w:rPr>
          <w:rFonts w:ascii="Book Antiqua" w:eastAsia="DengXian" w:hAnsi="Book Antiqua"/>
          <w:kern w:val="2"/>
          <w:lang w:eastAsia="zh-CN"/>
        </w:rPr>
        <w:t>Karayalcin</w:t>
      </w:r>
      <w:proofErr w:type="spellEnd"/>
      <w:r w:rsidRPr="0041592B">
        <w:rPr>
          <w:rFonts w:ascii="Book Antiqua" w:eastAsia="DengXian" w:hAnsi="Book Antiqua"/>
          <w:kern w:val="2"/>
          <w:lang w:eastAsia="zh-CN"/>
        </w:rPr>
        <w:t xml:space="preserve"> S, </w:t>
      </w:r>
      <w:proofErr w:type="spellStart"/>
      <w:r w:rsidRPr="0041592B">
        <w:rPr>
          <w:rFonts w:ascii="Book Antiqua" w:eastAsia="DengXian" w:hAnsi="Book Antiqua"/>
          <w:kern w:val="2"/>
          <w:lang w:eastAsia="zh-CN"/>
        </w:rPr>
        <w:t>Idilman</w:t>
      </w:r>
      <w:proofErr w:type="spellEnd"/>
      <w:r w:rsidRPr="0041592B">
        <w:rPr>
          <w:rFonts w:ascii="Book Antiqua" w:eastAsia="DengXian" w:hAnsi="Book Antiqua"/>
          <w:kern w:val="2"/>
          <w:lang w:eastAsia="zh-CN"/>
        </w:rPr>
        <w:t xml:space="preserve"> R, </w:t>
      </w:r>
      <w:proofErr w:type="spellStart"/>
      <w:r w:rsidRPr="0041592B">
        <w:rPr>
          <w:rFonts w:ascii="Book Antiqua" w:eastAsia="DengXian" w:hAnsi="Book Antiqua"/>
          <w:kern w:val="2"/>
          <w:lang w:eastAsia="zh-CN"/>
        </w:rPr>
        <w:t>Sarioglu</w:t>
      </w:r>
      <w:proofErr w:type="spellEnd"/>
      <w:r w:rsidRPr="0041592B">
        <w:rPr>
          <w:rFonts w:ascii="Book Antiqua" w:eastAsia="DengXian" w:hAnsi="Book Antiqua"/>
          <w:kern w:val="2"/>
          <w:lang w:eastAsia="zh-CN"/>
        </w:rPr>
        <w:t xml:space="preserve"> M, </w:t>
      </w:r>
      <w:proofErr w:type="spellStart"/>
      <w:r w:rsidRPr="0041592B">
        <w:rPr>
          <w:rFonts w:ascii="Book Antiqua" w:eastAsia="DengXian" w:hAnsi="Book Antiqua"/>
          <w:kern w:val="2"/>
          <w:lang w:eastAsia="zh-CN"/>
        </w:rPr>
        <w:t>Ustun</w:t>
      </w:r>
      <w:proofErr w:type="spellEnd"/>
      <w:r w:rsidRPr="0041592B">
        <w:rPr>
          <w:rFonts w:ascii="Book Antiqua" w:eastAsia="DengXian" w:hAnsi="Book Antiqua"/>
          <w:kern w:val="2"/>
          <w:lang w:eastAsia="zh-CN"/>
        </w:rPr>
        <w:t xml:space="preserve"> Y, </w:t>
      </w:r>
      <w:proofErr w:type="spellStart"/>
      <w:r w:rsidRPr="0041592B">
        <w:rPr>
          <w:rFonts w:ascii="Book Antiqua" w:eastAsia="DengXian" w:hAnsi="Book Antiqua"/>
          <w:kern w:val="2"/>
          <w:lang w:eastAsia="zh-CN"/>
        </w:rPr>
        <w:t>Nazligul</w:t>
      </w:r>
      <w:proofErr w:type="spellEnd"/>
      <w:r w:rsidRPr="0041592B">
        <w:rPr>
          <w:rFonts w:ascii="Book Antiqua" w:eastAsia="DengXian" w:hAnsi="Book Antiqua"/>
          <w:kern w:val="2"/>
          <w:lang w:eastAsia="zh-CN"/>
        </w:rPr>
        <w:t xml:space="preserve"> Y, </w:t>
      </w:r>
      <w:proofErr w:type="spellStart"/>
      <w:r w:rsidRPr="0041592B">
        <w:rPr>
          <w:rFonts w:ascii="Book Antiqua" w:eastAsia="DengXian" w:hAnsi="Book Antiqua"/>
          <w:kern w:val="2"/>
          <w:lang w:eastAsia="zh-CN"/>
        </w:rPr>
        <w:t>Ormeci</w:t>
      </w:r>
      <w:proofErr w:type="spellEnd"/>
      <w:r w:rsidRPr="0041592B">
        <w:rPr>
          <w:rFonts w:ascii="Book Antiqua" w:eastAsia="DengXian" w:hAnsi="Book Antiqua"/>
          <w:kern w:val="2"/>
          <w:lang w:eastAsia="zh-CN"/>
        </w:rPr>
        <w:t xml:space="preserve"> N, </w:t>
      </w:r>
      <w:proofErr w:type="spellStart"/>
      <w:r w:rsidRPr="0041592B">
        <w:rPr>
          <w:rFonts w:ascii="Book Antiqua" w:eastAsia="DengXian" w:hAnsi="Book Antiqua"/>
          <w:kern w:val="2"/>
          <w:lang w:eastAsia="zh-CN"/>
        </w:rPr>
        <w:t>Ozkan</w:t>
      </w:r>
      <w:proofErr w:type="spellEnd"/>
      <w:r w:rsidRPr="0041592B">
        <w:rPr>
          <w:rFonts w:ascii="Book Antiqua" w:eastAsia="DengXian" w:hAnsi="Book Antiqua"/>
          <w:kern w:val="2"/>
          <w:lang w:eastAsia="zh-CN"/>
        </w:rPr>
        <w:t xml:space="preserve"> H, </w:t>
      </w:r>
      <w:proofErr w:type="spellStart"/>
      <w:r w:rsidRPr="0041592B">
        <w:rPr>
          <w:rFonts w:ascii="Book Antiqua" w:eastAsia="DengXian" w:hAnsi="Book Antiqua"/>
          <w:kern w:val="2"/>
          <w:lang w:eastAsia="zh-CN"/>
        </w:rPr>
        <w:t>Bozkaya</w:t>
      </w:r>
      <w:proofErr w:type="spellEnd"/>
      <w:r w:rsidRPr="0041592B">
        <w:rPr>
          <w:rFonts w:ascii="Book Antiqua" w:eastAsia="DengXian" w:hAnsi="Book Antiqua"/>
          <w:kern w:val="2"/>
          <w:lang w:eastAsia="zh-CN"/>
        </w:rPr>
        <w:t xml:space="preserve"> H, </w:t>
      </w:r>
      <w:proofErr w:type="spellStart"/>
      <w:r w:rsidRPr="0041592B">
        <w:rPr>
          <w:rFonts w:ascii="Book Antiqua" w:eastAsia="DengXian" w:hAnsi="Book Antiqua"/>
          <w:kern w:val="2"/>
          <w:lang w:eastAsia="zh-CN"/>
        </w:rPr>
        <w:t>Yurdaydin</w:t>
      </w:r>
      <w:proofErr w:type="spellEnd"/>
      <w:r w:rsidRPr="0041592B">
        <w:rPr>
          <w:rFonts w:ascii="Book Antiqua" w:eastAsia="DengXian" w:hAnsi="Book Antiqua"/>
          <w:kern w:val="2"/>
          <w:lang w:eastAsia="zh-CN"/>
        </w:rPr>
        <w:t xml:space="preserve"> C. Endoscopic management of biliary parasitic diseases. </w:t>
      </w:r>
      <w:r w:rsidRPr="0041592B">
        <w:rPr>
          <w:rFonts w:ascii="Book Antiqua" w:eastAsia="DengXian" w:hAnsi="Book Antiqua"/>
          <w:i/>
          <w:kern w:val="2"/>
          <w:lang w:eastAsia="zh-CN"/>
        </w:rPr>
        <w:t>Dig Dis Sci</w:t>
      </w:r>
      <w:r w:rsidRPr="0041592B">
        <w:rPr>
          <w:rFonts w:ascii="Book Antiqua" w:eastAsia="DengXian" w:hAnsi="Book Antiqua"/>
          <w:kern w:val="2"/>
          <w:lang w:eastAsia="zh-CN"/>
        </w:rPr>
        <w:t xml:space="preserve"> 2010; </w:t>
      </w:r>
      <w:r w:rsidRPr="0041592B">
        <w:rPr>
          <w:rFonts w:ascii="Book Antiqua" w:eastAsia="DengXian" w:hAnsi="Book Antiqua"/>
          <w:b/>
          <w:kern w:val="2"/>
          <w:lang w:eastAsia="zh-CN"/>
        </w:rPr>
        <w:t>55</w:t>
      </w:r>
      <w:r w:rsidRPr="0041592B">
        <w:rPr>
          <w:rFonts w:ascii="Book Antiqua" w:eastAsia="DengXian" w:hAnsi="Book Antiqua"/>
          <w:kern w:val="2"/>
          <w:lang w:eastAsia="zh-CN"/>
        </w:rPr>
        <w:t>: 1472-1478 [PMID: 19513838 DOI: 10.1007/s10620-009-0850-0]</w:t>
      </w:r>
    </w:p>
    <w:p w14:paraId="64E907F4"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8 </w:t>
      </w:r>
      <w:proofErr w:type="spellStart"/>
      <w:r w:rsidRPr="0041592B">
        <w:rPr>
          <w:rFonts w:ascii="Book Antiqua" w:eastAsia="DengXian" w:hAnsi="Book Antiqua"/>
          <w:b/>
          <w:kern w:val="2"/>
          <w:lang w:eastAsia="zh-CN"/>
        </w:rPr>
        <w:t>Echenique-Elizondo</w:t>
      </w:r>
      <w:proofErr w:type="spellEnd"/>
      <w:r w:rsidRPr="0041592B">
        <w:rPr>
          <w:rFonts w:ascii="Book Antiqua" w:eastAsia="DengXian" w:hAnsi="Book Antiqua"/>
          <w:b/>
          <w:kern w:val="2"/>
          <w:lang w:eastAsia="zh-CN"/>
        </w:rPr>
        <w:t xml:space="preserve"> M</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Amondarain</w:t>
      </w:r>
      <w:proofErr w:type="spellEnd"/>
      <w:r w:rsidRPr="0041592B">
        <w:rPr>
          <w:rFonts w:ascii="Book Antiqua" w:eastAsia="DengXian" w:hAnsi="Book Antiqua"/>
          <w:kern w:val="2"/>
          <w:lang w:eastAsia="zh-CN"/>
        </w:rPr>
        <w:t xml:space="preserve"> J, </w:t>
      </w:r>
      <w:proofErr w:type="spellStart"/>
      <w:r w:rsidRPr="0041592B">
        <w:rPr>
          <w:rFonts w:ascii="Book Antiqua" w:eastAsia="DengXian" w:hAnsi="Book Antiqua"/>
          <w:kern w:val="2"/>
          <w:lang w:eastAsia="zh-CN"/>
        </w:rPr>
        <w:t>Lirón</w:t>
      </w:r>
      <w:proofErr w:type="spellEnd"/>
      <w:r w:rsidRPr="0041592B">
        <w:rPr>
          <w:rFonts w:ascii="Book Antiqua" w:eastAsia="DengXian" w:hAnsi="Book Antiqua"/>
          <w:kern w:val="2"/>
          <w:lang w:eastAsia="zh-CN"/>
        </w:rPr>
        <w:t xml:space="preserve"> de Robles C. Fascioliasis: an exceptional cause of acute pancreatitis. </w:t>
      </w:r>
      <w:r w:rsidRPr="0041592B">
        <w:rPr>
          <w:rFonts w:ascii="Book Antiqua" w:eastAsia="DengXian" w:hAnsi="Book Antiqua"/>
          <w:i/>
          <w:kern w:val="2"/>
          <w:lang w:eastAsia="zh-CN"/>
        </w:rPr>
        <w:t>JOP</w:t>
      </w:r>
      <w:r w:rsidRPr="0041592B">
        <w:rPr>
          <w:rFonts w:ascii="Book Antiqua" w:eastAsia="DengXian" w:hAnsi="Book Antiqua"/>
          <w:kern w:val="2"/>
          <w:lang w:eastAsia="zh-CN"/>
        </w:rPr>
        <w:t xml:space="preserve"> 2005; </w:t>
      </w:r>
      <w:r w:rsidRPr="0041592B">
        <w:rPr>
          <w:rFonts w:ascii="Book Antiqua" w:eastAsia="DengXian" w:hAnsi="Book Antiqua"/>
          <w:b/>
          <w:kern w:val="2"/>
          <w:lang w:eastAsia="zh-CN"/>
        </w:rPr>
        <w:t>6</w:t>
      </w:r>
      <w:r w:rsidRPr="0041592B">
        <w:rPr>
          <w:rFonts w:ascii="Book Antiqua" w:eastAsia="DengXian" w:hAnsi="Book Antiqua"/>
          <w:kern w:val="2"/>
          <w:lang w:eastAsia="zh-CN"/>
        </w:rPr>
        <w:t>: 36-39 [PMID: 15650283]</w:t>
      </w:r>
    </w:p>
    <w:p w14:paraId="5AE30F08"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9 </w:t>
      </w:r>
      <w:proofErr w:type="spellStart"/>
      <w:r w:rsidRPr="0041592B">
        <w:rPr>
          <w:rFonts w:ascii="Book Antiqua" w:eastAsia="DengXian" w:hAnsi="Book Antiqua"/>
          <w:b/>
          <w:kern w:val="2"/>
          <w:lang w:eastAsia="zh-CN"/>
        </w:rPr>
        <w:t>Kabaalio</w:t>
      </w:r>
      <w:r w:rsidRPr="0041592B">
        <w:rPr>
          <w:rFonts w:ascii="Book Antiqua" w:eastAsia="DengXian" w:hAnsi="Book Antiqua" w:cs="Cambria"/>
          <w:b/>
          <w:kern w:val="2"/>
          <w:lang w:eastAsia="zh-CN"/>
        </w:rPr>
        <w:t>ğ</w:t>
      </w:r>
      <w:r w:rsidRPr="0041592B">
        <w:rPr>
          <w:rFonts w:ascii="Book Antiqua" w:eastAsia="DengXian" w:hAnsi="Book Antiqua"/>
          <w:b/>
          <w:kern w:val="2"/>
          <w:lang w:eastAsia="zh-CN"/>
        </w:rPr>
        <w:t>lu</w:t>
      </w:r>
      <w:proofErr w:type="spellEnd"/>
      <w:r w:rsidRPr="0041592B">
        <w:rPr>
          <w:rFonts w:ascii="Book Antiqua" w:eastAsia="DengXian" w:hAnsi="Book Antiqua"/>
          <w:b/>
          <w:kern w:val="2"/>
          <w:lang w:eastAsia="zh-CN"/>
        </w:rPr>
        <w:t xml:space="preserve"> A</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Cubuk</w:t>
      </w:r>
      <w:proofErr w:type="spellEnd"/>
      <w:r w:rsidRPr="0041592B">
        <w:rPr>
          <w:rFonts w:ascii="Book Antiqua" w:eastAsia="DengXian" w:hAnsi="Book Antiqua"/>
          <w:kern w:val="2"/>
          <w:lang w:eastAsia="zh-CN"/>
        </w:rPr>
        <w:t xml:space="preserve"> M, </w:t>
      </w:r>
      <w:proofErr w:type="spellStart"/>
      <w:r w:rsidRPr="0041592B">
        <w:rPr>
          <w:rFonts w:ascii="Book Antiqua" w:eastAsia="DengXian" w:hAnsi="Book Antiqua"/>
          <w:kern w:val="2"/>
          <w:lang w:eastAsia="zh-CN"/>
        </w:rPr>
        <w:t>Senol</w:t>
      </w:r>
      <w:proofErr w:type="spellEnd"/>
      <w:r w:rsidRPr="0041592B">
        <w:rPr>
          <w:rFonts w:ascii="Book Antiqua" w:eastAsia="DengXian" w:hAnsi="Book Antiqua"/>
          <w:kern w:val="2"/>
          <w:lang w:eastAsia="zh-CN"/>
        </w:rPr>
        <w:t xml:space="preserve"> U, </w:t>
      </w:r>
      <w:proofErr w:type="spellStart"/>
      <w:r w:rsidRPr="0041592B">
        <w:rPr>
          <w:rFonts w:ascii="Book Antiqua" w:eastAsia="DengXian" w:hAnsi="Book Antiqua"/>
          <w:kern w:val="2"/>
          <w:lang w:eastAsia="zh-CN"/>
        </w:rPr>
        <w:t>Cevikol</w:t>
      </w:r>
      <w:proofErr w:type="spellEnd"/>
      <w:r w:rsidRPr="0041592B">
        <w:rPr>
          <w:rFonts w:ascii="Book Antiqua" w:eastAsia="DengXian" w:hAnsi="Book Antiqua"/>
          <w:kern w:val="2"/>
          <w:lang w:eastAsia="zh-CN"/>
        </w:rPr>
        <w:t xml:space="preserve"> C, </w:t>
      </w:r>
      <w:proofErr w:type="spellStart"/>
      <w:r w:rsidRPr="0041592B">
        <w:rPr>
          <w:rFonts w:ascii="Book Antiqua" w:eastAsia="DengXian" w:hAnsi="Book Antiqua"/>
          <w:kern w:val="2"/>
          <w:lang w:eastAsia="zh-CN"/>
        </w:rPr>
        <w:t>Karaali</w:t>
      </w:r>
      <w:proofErr w:type="spellEnd"/>
      <w:r w:rsidRPr="0041592B">
        <w:rPr>
          <w:rFonts w:ascii="Book Antiqua" w:eastAsia="DengXian" w:hAnsi="Book Antiqua"/>
          <w:kern w:val="2"/>
          <w:lang w:eastAsia="zh-CN"/>
        </w:rPr>
        <w:t xml:space="preserve"> K, </w:t>
      </w:r>
      <w:proofErr w:type="spellStart"/>
      <w:r w:rsidRPr="0041592B">
        <w:rPr>
          <w:rFonts w:ascii="Book Antiqua" w:eastAsia="DengXian" w:hAnsi="Book Antiqua"/>
          <w:kern w:val="2"/>
          <w:lang w:eastAsia="zh-CN"/>
        </w:rPr>
        <w:t>Apaydin</w:t>
      </w:r>
      <w:proofErr w:type="spellEnd"/>
      <w:r w:rsidRPr="0041592B">
        <w:rPr>
          <w:rFonts w:ascii="Book Antiqua" w:eastAsia="DengXian" w:hAnsi="Book Antiqua"/>
          <w:kern w:val="2"/>
          <w:lang w:eastAsia="zh-CN"/>
        </w:rPr>
        <w:t xml:space="preserve"> A, </w:t>
      </w:r>
      <w:proofErr w:type="spellStart"/>
      <w:r w:rsidRPr="0041592B">
        <w:rPr>
          <w:rFonts w:ascii="Book Antiqua" w:eastAsia="DengXian" w:hAnsi="Book Antiqua"/>
          <w:kern w:val="2"/>
          <w:lang w:eastAsia="zh-CN"/>
        </w:rPr>
        <w:t>Sindel</w:t>
      </w:r>
      <w:proofErr w:type="spellEnd"/>
      <w:r w:rsidRPr="0041592B">
        <w:rPr>
          <w:rFonts w:ascii="Book Antiqua" w:eastAsia="DengXian" w:hAnsi="Book Antiqua"/>
          <w:kern w:val="2"/>
          <w:lang w:eastAsia="zh-CN"/>
        </w:rPr>
        <w:t xml:space="preserve"> T, </w:t>
      </w:r>
      <w:proofErr w:type="spellStart"/>
      <w:r w:rsidRPr="0041592B">
        <w:rPr>
          <w:rFonts w:ascii="Book Antiqua" w:eastAsia="DengXian" w:hAnsi="Book Antiqua"/>
          <w:kern w:val="2"/>
          <w:lang w:eastAsia="zh-CN"/>
        </w:rPr>
        <w:t>Lüleci</w:t>
      </w:r>
      <w:proofErr w:type="spellEnd"/>
      <w:r w:rsidRPr="0041592B">
        <w:rPr>
          <w:rFonts w:ascii="Book Antiqua" w:eastAsia="DengXian" w:hAnsi="Book Antiqua"/>
          <w:kern w:val="2"/>
          <w:lang w:eastAsia="zh-CN"/>
        </w:rPr>
        <w:t xml:space="preserve"> E. Fascioliasis: US, CT, and MRI findings with new observations. </w:t>
      </w:r>
      <w:proofErr w:type="spellStart"/>
      <w:r w:rsidRPr="0041592B">
        <w:rPr>
          <w:rFonts w:ascii="Book Antiqua" w:eastAsia="DengXian" w:hAnsi="Book Antiqua"/>
          <w:i/>
          <w:kern w:val="2"/>
          <w:lang w:eastAsia="zh-CN"/>
        </w:rPr>
        <w:t>Abdom</w:t>
      </w:r>
      <w:proofErr w:type="spellEnd"/>
      <w:r w:rsidRPr="0041592B">
        <w:rPr>
          <w:rFonts w:ascii="Book Antiqua" w:eastAsia="DengXian" w:hAnsi="Book Antiqua"/>
          <w:i/>
          <w:kern w:val="2"/>
          <w:lang w:eastAsia="zh-CN"/>
        </w:rPr>
        <w:t xml:space="preserve"> Imaging</w:t>
      </w:r>
      <w:r w:rsidRPr="0041592B">
        <w:rPr>
          <w:rFonts w:ascii="Book Antiqua" w:eastAsia="DengXian" w:hAnsi="Book Antiqua"/>
          <w:kern w:val="2"/>
          <w:lang w:eastAsia="zh-CN"/>
        </w:rPr>
        <w:t xml:space="preserve"> 2000; </w:t>
      </w:r>
      <w:r w:rsidRPr="0041592B">
        <w:rPr>
          <w:rFonts w:ascii="Book Antiqua" w:eastAsia="DengXian" w:hAnsi="Book Antiqua"/>
          <w:b/>
          <w:kern w:val="2"/>
          <w:lang w:eastAsia="zh-CN"/>
        </w:rPr>
        <w:t>25</w:t>
      </w:r>
      <w:r w:rsidRPr="0041592B">
        <w:rPr>
          <w:rFonts w:ascii="Book Antiqua" w:eastAsia="DengXian" w:hAnsi="Book Antiqua"/>
          <w:kern w:val="2"/>
          <w:lang w:eastAsia="zh-CN"/>
        </w:rPr>
        <w:t>: 400-404 [PMID: 10926194 DOI: 10.1007/s002610000017]</w:t>
      </w:r>
    </w:p>
    <w:p w14:paraId="53C48C42"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10 </w:t>
      </w:r>
      <w:r w:rsidRPr="0041592B">
        <w:rPr>
          <w:rFonts w:ascii="Book Antiqua" w:eastAsia="DengXian" w:hAnsi="Book Antiqua"/>
          <w:b/>
          <w:kern w:val="2"/>
          <w:lang w:eastAsia="zh-CN"/>
        </w:rPr>
        <w:t>Mas-Coma S</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Bargues</w:t>
      </w:r>
      <w:proofErr w:type="spellEnd"/>
      <w:r w:rsidRPr="0041592B">
        <w:rPr>
          <w:rFonts w:ascii="Book Antiqua" w:eastAsia="DengXian" w:hAnsi="Book Antiqua"/>
          <w:kern w:val="2"/>
          <w:lang w:eastAsia="zh-CN"/>
        </w:rPr>
        <w:t xml:space="preserve"> MD, Valero MA. Diagnosis of human fascioliasis by stool and blood techniques: update for the present global scenario. </w:t>
      </w:r>
      <w:r w:rsidRPr="0041592B">
        <w:rPr>
          <w:rFonts w:ascii="Book Antiqua" w:eastAsia="DengXian" w:hAnsi="Book Antiqua"/>
          <w:i/>
          <w:kern w:val="2"/>
          <w:lang w:eastAsia="zh-CN"/>
        </w:rPr>
        <w:t>Parasitology</w:t>
      </w:r>
      <w:r w:rsidRPr="0041592B">
        <w:rPr>
          <w:rFonts w:ascii="Book Antiqua" w:eastAsia="DengXian" w:hAnsi="Book Antiqua"/>
          <w:kern w:val="2"/>
          <w:lang w:eastAsia="zh-CN"/>
        </w:rPr>
        <w:t xml:space="preserve"> 2014; </w:t>
      </w:r>
      <w:r w:rsidRPr="0041592B">
        <w:rPr>
          <w:rFonts w:ascii="Book Antiqua" w:eastAsia="DengXian" w:hAnsi="Book Antiqua"/>
          <w:b/>
          <w:kern w:val="2"/>
          <w:lang w:eastAsia="zh-CN"/>
        </w:rPr>
        <w:t>141</w:t>
      </w:r>
      <w:r w:rsidRPr="0041592B">
        <w:rPr>
          <w:rFonts w:ascii="Book Antiqua" w:eastAsia="DengXian" w:hAnsi="Book Antiqua"/>
          <w:kern w:val="2"/>
          <w:lang w:eastAsia="zh-CN"/>
        </w:rPr>
        <w:t>: 1918-1946 [PMID: 25077569 DOI: 10.1017/S0031182014000869]</w:t>
      </w:r>
    </w:p>
    <w:p w14:paraId="36459E76"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lastRenderedPageBreak/>
        <w:t xml:space="preserve">11 </w:t>
      </w:r>
      <w:proofErr w:type="spellStart"/>
      <w:r w:rsidRPr="0041592B">
        <w:rPr>
          <w:rFonts w:ascii="Book Antiqua" w:eastAsia="DengXian" w:hAnsi="Book Antiqua"/>
          <w:b/>
          <w:kern w:val="2"/>
          <w:lang w:eastAsia="zh-CN"/>
        </w:rPr>
        <w:t>Gulsen</w:t>
      </w:r>
      <w:proofErr w:type="spellEnd"/>
      <w:r w:rsidRPr="0041592B">
        <w:rPr>
          <w:rFonts w:ascii="Book Antiqua" w:eastAsia="DengXian" w:hAnsi="Book Antiqua"/>
          <w:b/>
          <w:kern w:val="2"/>
          <w:lang w:eastAsia="zh-CN"/>
        </w:rPr>
        <w:t xml:space="preserve"> MT</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Savas</w:t>
      </w:r>
      <w:proofErr w:type="spellEnd"/>
      <w:r w:rsidRPr="0041592B">
        <w:rPr>
          <w:rFonts w:ascii="Book Antiqua" w:eastAsia="DengXian" w:hAnsi="Book Antiqua"/>
          <w:kern w:val="2"/>
          <w:lang w:eastAsia="zh-CN"/>
        </w:rPr>
        <w:t xml:space="preserve"> MC, </w:t>
      </w:r>
      <w:proofErr w:type="spellStart"/>
      <w:r w:rsidRPr="0041592B">
        <w:rPr>
          <w:rFonts w:ascii="Book Antiqua" w:eastAsia="DengXian" w:hAnsi="Book Antiqua"/>
          <w:kern w:val="2"/>
          <w:lang w:eastAsia="zh-CN"/>
        </w:rPr>
        <w:t>Koruk</w:t>
      </w:r>
      <w:proofErr w:type="spellEnd"/>
      <w:r w:rsidRPr="0041592B">
        <w:rPr>
          <w:rFonts w:ascii="Book Antiqua" w:eastAsia="DengXian" w:hAnsi="Book Antiqua"/>
          <w:kern w:val="2"/>
          <w:lang w:eastAsia="zh-CN"/>
        </w:rPr>
        <w:t xml:space="preserve"> M, </w:t>
      </w:r>
      <w:proofErr w:type="spellStart"/>
      <w:r w:rsidRPr="0041592B">
        <w:rPr>
          <w:rFonts w:ascii="Book Antiqua" w:eastAsia="DengXian" w:hAnsi="Book Antiqua"/>
          <w:kern w:val="2"/>
          <w:lang w:eastAsia="zh-CN"/>
        </w:rPr>
        <w:t>Kadayifci</w:t>
      </w:r>
      <w:proofErr w:type="spellEnd"/>
      <w:r w:rsidRPr="0041592B">
        <w:rPr>
          <w:rFonts w:ascii="Book Antiqua" w:eastAsia="DengXian" w:hAnsi="Book Antiqua"/>
          <w:kern w:val="2"/>
          <w:lang w:eastAsia="zh-CN"/>
        </w:rPr>
        <w:t xml:space="preserve"> A, </w:t>
      </w:r>
      <w:proofErr w:type="spellStart"/>
      <w:r w:rsidRPr="0041592B">
        <w:rPr>
          <w:rFonts w:ascii="Book Antiqua" w:eastAsia="DengXian" w:hAnsi="Book Antiqua"/>
          <w:kern w:val="2"/>
          <w:lang w:eastAsia="zh-CN"/>
        </w:rPr>
        <w:t>Demirci</w:t>
      </w:r>
      <w:proofErr w:type="spellEnd"/>
      <w:r w:rsidRPr="0041592B">
        <w:rPr>
          <w:rFonts w:ascii="Book Antiqua" w:eastAsia="DengXian" w:hAnsi="Book Antiqua"/>
          <w:kern w:val="2"/>
          <w:lang w:eastAsia="zh-CN"/>
        </w:rPr>
        <w:t xml:space="preserve"> F. Fascioliasis: a report of five cases presenting with common bile duct obstruction. </w:t>
      </w:r>
      <w:proofErr w:type="spellStart"/>
      <w:r w:rsidRPr="0041592B">
        <w:rPr>
          <w:rFonts w:ascii="Book Antiqua" w:eastAsia="DengXian" w:hAnsi="Book Antiqua"/>
          <w:i/>
          <w:kern w:val="2"/>
          <w:lang w:eastAsia="zh-CN"/>
        </w:rPr>
        <w:t>Neth</w:t>
      </w:r>
      <w:proofErr w:type="spellEnd"/>
      <w:r w:rsidRPr="0041592B">
        <w:rPr>
          <w:rFonts w:ascii="Book Antiqua" w:eastAsia="DengXian" w:hAnsi="Book Antiqua"/>
          <w:i/>
          <w:kern w:val="2"/>
          <w:lang w:eastAsia="zh-CN"/>
        </w:rPr>
        <w:t xml:space="preserve"> J Med</w:t>
      </w:r>
      <w:r w:rsidRPr="0041592B">
        <w:rPr>
          <w:rFonts w:ascii="Book Antiqua" w:eastAsia="DengXian" w:hAnsi="Book Antiqua"/>
          <w:kern w:val="2"/>
          <w:lang w:eastAsia="zh-CN"/>
        </w:rPr>
        <w:t xml:space="preserve"> 2006; </w:t>
      </w:r>
      <w:r w:rsidRPr="0041592B">
        <w:rPr>
          <w:rFonts w:ascii="Book Antiqua" w:eastAsia="DengXian" w:hAnsi="Book Antiqua"/>
          <w:b/>
          <w:kern w:val="2"/>
          <w:lang w:eastAsia="zh-CN"/>
        </w:rPr>
        <w:t>64</w:t>
      </w:r>
      <w:r w:rsidRPr="0041592B">
        <w:rPr>
          <w:rFonts w:ascii="Book Antiqua" w:eastAsia="DengXian" w:hAnsi="Book Antiqua"/>
          <w:kern w:val="2"/>
          <w:lang w:eastAsia="zh-CN"/>
        </w:rPr>
        <w:t>: 17-19 [PMID: 16421437]</w:t>
      </w:r>
    </w:p>
    <w:p w14:paraId="27DCF095"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12 </w:t>
      </w:r>
      <w:r w:rsidRPr="0041592B">
        <w:rPr>
          <w:rFonts w:ascii="Book Antiqua" w:eastAsia="DengXian" w:hAnsi="Book Antiqua"/>
          <w:b/>
          <w:kern w:val="2"/>
          <w:lang w:eastAsia="zh-CN"/>
        </w:rPr>
        <w:t>Kaya M</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Beştaş</w:t>
      </w:r>
      <w:proofErr w:type="spellEnd"/>
      <w:r w:rsidRPr="0041592B">
        <w:rPr>
          <w:rFonts w:ascii="Book Antiqua" w:eastAsia="DengXian" w:hAnsi="Book Antiqua"/>
          <w:kern w:val="2"/>
          <w:lang w:eastAsia="zh-CN"/>
        </w:rPr>
        <w:t xml:space="preserve"> R, </w:t>
      </w:r>
      <w:proofErr w:type="spellStart"/>
      <w:r w:rsidRPr="0041592B">
        <w:rPr>
          <w:rFonts w:ascii="Book Antiqua" w:eastAsia="DengXian" w:hAnsi="Book Antiqua"/>
          <w:kern w:val="2"/>
          <w:lang w:eastAsia="zh-CN"/>
        </w:rPr>
        <w:t>Çiçek</w:t>
      </w:r>
      <w:proofErr w:type="spellEnd"/>
      <w:r w:rsidRPr="0041592B">
        <w:rPr>
          <w:rFonts w:ascii="Book Antiqua" w:eastAsia="DengXian" w:hAnsi="Book Antiqua"/>
          <w:kern w:val="2"/>
          <w:lang w:eastAsia="zh-CN"/>
        </w:rPr>
        <w:t xml:space="preserve"> M, </w:t>
      </w:r>
      <w:proofErr w:type="spellStart"/>
      <w:r w:rsidRPr="0041592B">
        <w:rPr>
          <w:rFonts w:ascii="Book Antiqua" w:eastAsia="DengXian" w:hAnsi="Book Antiqua"/>
          <w:kern w:val="2"/>
          <w:lang w:eastAsia="zh-CN"/>
        </w:rPr>
        <w:t>Önder</w:t>
      </w:r>
      <w:proofErr w:type="spellEnd"/>
      <w:r w:rsidRPr="0041592B">
        <w:rPr>
          <w:rFonts w:ascii="Book Antiqua" w:eastAsia="DengXian" w:hAnsi="Book Antiqua"/>
          <w:kern w:val="2"/>
          <w:lang w:eastAsia="zh-CN"/>
        </w:rPr>
        <w:t xml:space="preserve"> A, Kaplan MA. The value of micro-ELISA test in the diagnosis of </w:t>
      </w:r>
      <w:proofErr w:type="spellStart"/>
      <w:r w:rsidRPr="0041592B">
        <w:rPr>
          <w:rFonts w:ascii="Book Antiqua" w:eastAsia="DengXian" w:hAnsi="Book Antiqua"/>
          <w:kern w:val="2"/>
          <w:lang w:eastAsia="zh-CN"/>
        </w:rPr>
        <w:t>Fasciola</w:t>
      </w:r>
      <w:proofErr w:type="spellEnd"/>
      <w:r w:rsidRPr="0041592B">
        <w:rPr>
          <w:rFonts w:ascii="Book Antiqua" w:eastAsia="DengXian" w:hAnsi="Book Antiqua"/>
          <w:kern w:val="2"/>
          <w:lang w:eastAsia="zh-CN"/>
        </w:rPr>
        <w:t xml:space="preserve"> hepatica infection. </w:t>
      </w:r>
      <w:proofErr w:type="spellStart"/>
      <w:r w:rsidRPr="0041592B">
        <w:rPr>
          <w:rFonts w:ascii="Book Antiqua" w:eastAsia="DengXian" w:hAnsi="Book Antiqua"/>
          <w:i/>
          <w:kern w:val="2"/>
          <w:lang w:eastAsia="zh-CN"/>
        </w:rPr>
        <w:t>Turkiye</w:t>
      </w:r>
      <w:proofErr w:type="spellEnd"/>
      <w:r w:rsidRPr="0041592B">
        <w:rPr>
          <w:rFonts w:ascii="Book Antiqua" w:eastAsia="DengXian" w:hAnsi="Book Antiqua"/>
          <w:i/>
          <w:kern w:val="2"/>
          <w:lang w:eastAsia="zh-CN"/>
        </w:rPr>
        <w:t xml:space="preserve"> </w:t>
      </w:r>
      <w:proofErr w:type="spellStart"/>
      <w:r w:rsidRPr="0041592B">
        <w:rPr>
          <w:rFonts w:ascii="Book Antiqua" w:eastAsia="DengXian" w:hAnsi="Book Antiqua"/>
          <w:i/>
          <w:kern w:val="2"/>
          <w:lang w:eastAsia="zh-CN"/>
        </w:rPr>
        <w:t>Parazitol</w:t>
      </w:r>
      <w:proofErr w:type="spellEnd"/>
      <w:r w:rsidRPr="0041592B">
        <w:rPr>
          <w:rFonts w:ascii="Book Antiqua" w:eastAsia="DengXian" w:hAnsi="Book Antiqua"/>
          <w:i/>
          <w:kern w:val="2"/>
          <w:lang w:eastAsia="zh-CN"/>
        </w:rPr>
        <w:t xml:space="preserve"> </w:t>
      </w:r>
      <w:proofErr w:type="spellStart"/>
      <w:r w:rsidRPr="0041592B">
        <w:rPr>
          <w:rFonts w:ascii="Book Antiqua" w:eastAsia="DengXian" w:hAnsi="Book Antiqua"/>
          <w:i/>
          <w:kern w:val="2"/>
          <w:lang w:eastAsia="zh-CN"/>
        </w:rPr>
        <w:t>Derg</w:t>
      </w:r>
      <w:proofErr w:type="spellEnd"/>
      <w:r w:rsidRPr="0041592B">
        <w:rPr>
          <w:rFonts w:ascii="Book Antiqua" w:eastAsia="DengXian" w:hAnsi="Book Antiqua"/>
          <w:kern w:val="2"/>
          <w:lang w:eastAsia="zh-CN"/>
        </w:rPr>
        <w:t xml:space="preserve"> 2013; </w:t>
      </w:r>
      <w:r w:rsidRPr="0041592B">
        <w:rPr>
          <w:rFonts w:ascii="Book Antiqua" w:eastAsia="DengXian" w:hAnsi="Book Antiqua"/>
          <w:b/>
          <w:kern w:val="2"/>
          <w:lang w:eastAsia="zh-CN"/>
        </w:rPr>
        <w:t>37</w:t>
      </w:r>
      <w:r w:rsidRPr="0041592B">
        <w:rPr>
          <w:rFonts w:ascii="Book Antiqua" w:eastAsia="DengXian" w:hAnsi="Book Antiqua"/>
          <w:kern w:val="2"/>
          <w:lang w:eastAsia="zh-CN"/>
        </w:rPr>
        <w:t>: 23-27 [PMID: 23619041 DOI: 10.5152/tpd.2013.06]</w:t>
      </w:r>
    </w:p>
    <w:p w14:paraId="62064431"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13 </w:t>
      </w:r>
      <w:r w:rsidRPr="0041592B">
        <w:rPr>
          <w:rFonts w:ascii="Book Antiqua" w:eastAsia="DengXian" w:hAnsi="Book Antiqua"/>
          <w:b/>
          <w:kern w:val="2"/>
          <w:lang w:eastAsia="zh-CN"/>
        </w:rPr>
        <w:t>Lin KH</w:t>
      </w:r>
      <w:r w:rsidRPr="0041592B">
        <w:rPr>
          <w:rFonts w:ascii="Book Antiqua" w:eastAsia="DengXian" w:hAnsi="Book Antiqua"/>
          <w:kern w:val="2"/>
          <w:lang w:eastAsia="zh-CN"/>
        </w:rPr>
        <w:t xml:space="preserve">, Wang JH, Peng NJ. Disseminated nontuberculous mycobacterial infection mimic metastases on PET/CT scan. </w:t>
      </w:r>
      <w:proofErr w:type="spellStart"/>
      <w:r w:rsidRPr="0041592B">
        <w:rPr>
          <w:rFonts w:ascii="Book Antiqua" w:eastAsia="DengXian" w:hAnsi="Book Antiqua"/>
          <w:i/>
          <w:kern w:val="2"/>
          <w:lang w:eastAsia="zh-CN"/>
        </w:rPr>
        <w:t>Clin</w:t>
      </w:r>
      <w:proofErr w:type="spellEnd"/>
      <w:r w:rsidRPr="0041592B">
        <w:rPr>
          <w:rFonts w:ascii="Book Antiqua" w:eastAsia="DengXian" w:hAnsi="Book Antiqua"/>
          <w:i/>
          <w:kern w:val="2"/>
          <w:lang w:eastAsia="zh-CN"/>
        </w:rPr>
        <w:t xml:space="preserve"> </w:t>
      </w:r>
      <w:proofErr w:type="spellStart"/>
      <w:r w:rsidRPr="0041592B">
        <w:rPr>
          <w:rFonts w:ascii="Book Antiqua" w:eastAsia="DengXian" w:hAnsi="Book Antiqua"/>
          <w:i/>
          <w:kern w:val="2"/>
          <w:lang w:eastAsia="zh-CN"/>
        </w:rPr>
        <w:t>Nucl</w:t>
      </w:r>
      <w:proofErr w:type="spellEnd"/>
      <w:r w:rsidRPr="0041592B">
        <w:rPr>
          <w:rFonts w:ascii="Book Antiqua" w:eastAsia="DengXian" w:hAnsi="Book Antiqua"/>
          <w:i/>
          <w:kern w:val="2"/>
          <w:lang w:eastAsia="zh-CN"/>
        </w:rPr>
        <w:t xml:space="preserve"> Med</w:t>
      </w:r>
      <w:r w:rsidRPr="0041592B">
        <w:rPr>
          <w:rFonts w:ascii="Book Antiqua" w:eastAsia="DengXian" w:hAnsi="Book Antiqua"/>
          <w:kern w:val="2"/>
          <w:lang w:eastAsia="zh-CN"/>
        </w:rPr>
        <w:t xml:space="preserve"> 2008; </w:t>
      </w:r>
      <w:r w:rsidRPr="0041592B">
        <w:rPr>
          <w:rFonts w:ascii="Book Antiqua" w:eastAsia="DengXian" w:hAnsi="Book Antiqua"/>
          <w:b/>
          <w:kern w:val="2"/>
          <w:lang w:eastAsia="zh-CN"/>
        </w:rPr>
        <w:t>33</w:t>
      </w:r>
      <w:r w:rsidRPr="0041592B">
        <w:rPr>
          <w:rFonts w:ascii="Book Antiqua" w:eastAsia="DengXian" w:hAnsi="Book Antiqua"/>
          <w:kern w:val="2"/>
          <w:lang w:eastAsia="zh-CN"/>
        </w:rPr>
        <w:t>: 276-277 [PMID: 18356668 DOI: 10.1097/RLU.0b013e3181662fb2]</w:t>
      </w:r>
    </w:p>
    <w:p w14:paraId="2572F141"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14 </w:t>
      </w:r>
      <w:r w:rsidRPr="0041592B">
        <w:rPr>
          <w:rFonts w:ascii="Book Antiqua" w:eastAsia="DengXian" w:hAnsi="Book Antiqua"/>
          <w:b/>
          <w:kern w:val="2"/>
          <w:lang w:eastAsia="zh-CN"/>
        </w:rPr>
        <w:t>Tan GJ</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Berlangieri</w:t>
      </w:r>
      <w:proofErr w:type="spellEnd"/>
      <w:r w:rsidRPr="0041592B">
        <w:rPr>
          <w:rFonts w:ascii="Book Antiqua" w:eastAsia="DengXian" w:hAnsi="Book Antiqua"/>
          <w:kern w:val="2"/>
          <w:lang w:eastAsia="zh-CN"/>
        </w:rPr>
        <w:t xml:space="preserve"> SU, Lee ST, Scott AM. FDG PET/CT in the liver: lesions mimicking malignancies. </w:t>
      </w:r>
      <w:proofErr w:type="spellStart"/>
      <w:r w:rsidRPr="0041592B">
        <w:rPr>
          <w:rFonts w:ascii="Book Antiqua" w:eastAsia="DengXian" w:hAnsi="Book Antiqua"/>
          <w:i/>
          <w:kern w:val="2"/>
          <w:lang w:eastAsia="zh-CN"/>
        </w:rPr>
        <w:t>Abdom</w:t>
      </w:r>
      <w:proofErr w:type="spellEnd"/>
      <w:r w:rsidRPr="0041592B">
        <w:rPr>
          <w:rFonts w:ascii="Book Antiqua" w:eastAsia="DengXian" w:hAnsi="Book Antiqua"/>
          <w:i/>
          <w:kern w:val="2"/>
          <w:lang w:eastAsia="zh-CN"/>
        </w:rPr>
        <w:t xml:space="preserve"> Imaging</w:t>
      </w:r>
      <w:r w:rsidRPr="0041592B">
        <w:rPr>
          <w:rFonts w:ascii="Book Antiqua" w:eastAsia="DengXian" w:hAnsi="Book Antiqua"/>
          <w:kern w:val="2"/>
          <w:lang w:eastAsia="zh-CN"/>
        </w:rPr>
        <w:t xml:space="preserve"> 2014; </w:t>
      </w:r>
      <w:r w:rsidRPr="0041592B">
        <w:rPr>
          <w:rFonts w:ascii="Book Antiqua" w:eastAsia="DengXian" w:hAnsi="Book Antiqua"/>
          <w:b/>
          <w:kern w:val="2"/>
          <w:lang w:eastAsia="zh-CN"/>
        </w:rPr>
        <w:t>39</w:t>
      </w:r>
      <w:r w:rsidRPr="0041592B">
        <w:rPr>
          <w:rFonts w:ascii="Book Antiqua" w:eastAsia="DengXian" w:hAnsi="Book Antiqua"/>
          <w:kern w:val="2"/>
          <w:lang w:eastAsia="zh-CN"/>
        </w:rPr>
        <w:t>: 187-195 [PMID: 24233161 DOI: 10.1007/s00261-013-0043-3]</w:t>
      </w:r>
    </w:p>
    <w:p w14:paraId="459E2234"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15 </w:t>
      </w:r>
      <w:proofErr w:type="spellStart"/>
      <w:r w:rsidRPr="0041592B">
        <w:rPr>
          <w:rFonts w:ascii="Book Antiqua" w:eastAsia="DengXian" w:hAnsi="Book Antiqua"/>
          <w:b/>
          <w:kern w:val="2"/>
          <w:lang w:eastAsia="zh-CN"/>
        </w:rPr>
        <w:t>Sürücü</w:t>
      </w:r>
      <w:proofErr w:type="spellEnd"/>
      <w:r w:rsidRPr="0041592B">
        <w:rPr>
          <w:rFonts w:ascii="Book Antiqua" w:eastAsia="DengXian" w:hAnsi="Book Antiqua"/>
          <w:b/>
          <w:kern w:val="2"/>
          <w:lang w:eastAsia="zh-CN"/>
        </w:rPr>
        <w:t xml:space="preserve"> E</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Demir</w:t>
      </w:r>
      <w:proofErr w:type="spellEnd"/>
      <w:r w:rsidRPr="0041592B">
        <w:rPr>
          <w:rFonts w:ascii="Book Antiqua" w:eastAsia="DengXian" w:hAnsi="Book Antiqua"/>
          <w:kern w:val="2"/>
          <w:lang w:eastAsia="zh-CN"/>
        </w:rPr>
        <w:t xml:space="preserve"> Y, </w:t>
      </w:r>
      <w:proofErr w:type="spellStart"/>
      <w:r w:rsidRPr="0041592B">
        <w:rPr>
          <w:rFonts w:ascii="Book Antiqua" w:eastAsia="DengXian" w:hAnsi="Book Antiqua"/>
          <w:kern w:val="2"/>
          <w:lang w:eastAsia="zh-CN"/>
        </w:rPr>
        <w:t>Dülger</w:t>
      </w:r>
      <w:proofErr w:type="spellEnd"/>
      <w:r w:rsidRPr="0041592B">
        <w:rPr>
          <w:rFonts w:ascii="Book Antiqua" w:eastAsia="DengXian" w:hAnsi="Book Antiqua"/>
          <w:kern w:val="2"/>
          <w:lang w:eastAsia="zh-CN"/>
        </w:rPr>
        <w:t xml:space="preserve"> AC, </w:t>
      </w:r>
      <w:proofErr w:type="spellStart"/>
      <w:r w:rsidRPr="0041592B">
        <w:rPr>
          <w:rFonts w:ascii="Book Antiqua" w:eastAsia="DengXian" w:hAnsi="Book Antiqua"/>
          <w:kern w:val="2"/>
          <w:lang w:eastAsia="zh-CN"/>
        </w:rPr>
        <w:t>Batur</w:t>
      </w:r>
      <w:proofErr w:type="spellEnd"/>
      <w:r w:rsidRPr="0041592B">
        <w:rPr>
          <w:rFonts w:ascii="Book Antiqua" w:eastAsia="DengXian" w:hAnsi="Book Antiqua"/>
          <w:kern w:val="2"/>
          <w:lang w:eastAsia="zh-CN"/>
        </w:rPr>
        <w:t xml:space="preserve"> A, </w:t>
      </w:r>
      <w:proofErr w:type="spellStart"/>
      <w:r w:rsidRPr="0041592B">
        <w:rPr>
          <w:rFonts w:ascii="Book Antiqua" w:eastAsia="DengXian" w:hAnsi="Book Antiqua"/>
          <w:kern w:val="2"/>
          <w:lang w:eastAsia="zh-CN"/>
        </w:rPr>
        <w:t>Ölmez</w:t>
      </w:r>
      <w:proofErr w:type="spellEnd"/>
      <w:r w:rsidRPr="0041592B">
        <w:rPr>
          <w:rFonts w:ascii="Book Antiqua" w:eastAsia="DengXian" w:hAnsi="Book Antiqua"/>
          <w:kern w:val="2"/>
          <w:lang w:eastAsia="zh-CN"/>
        </w:rPr>
        <w:t xml:space="preserve"> Ş, </w:t>
      </w:r>
      <w:proofErr w:type="spellStart"/>
      <w:r w:rsidRPr="0041592B">
        <w:rPr>
          <w:rFonts w:ascii="Book Antiqua" w:eastAsia="DengXian" w:hAnsi="Book Antiqua"/>
          <w:kern w:val="2"/>
          <w:lang w:eastAsia="zh-CN"/>
        </w:rPr>
        <w:t>Kitapçı</w:t>
      </w:r>
      <w:proofErr w:type="spellEnd"/>
      <w:r w:rsidRPr="0041592B">
        <w:rPr>
          <w:rFonts w:ascii="Book Antiqua" w:eastAsia="DengXian" w:hAnsi="Book Antiqua"/>
          <w:kern w:val="2"/>
          <w:lang w:eastAsia="zh-CN"/>
        </w:rPr>
        <w:t xml:space="preserve"> MT. </w:t>
      </w:r>
      <w:proofErr w:type="spellStart"/>
      <w:r w:rsidRPr="0041592B">
        <w:rPr>
          <w:rFonts w:ascii="Book Antiqua" w:eastAsia="DengXian" w:hAnsi="Book Antiqua"/>
          <w:kern w:val="2"/>
          <w:lang w:eastAsia="zh-CN"/>
        </w:rPr>
        <w:t>Fasciola</w:t>
      </w:r>
      <w:proofErr w:type="spellEnd"/>
      <w:r w:rsidRPr="0041592B">
        <w:rPr>
          <w:rFonts w:ascii="Book Antiqua" w:eastAsia="DengXian" w:hAnsi="Book Antiqua"/>
          <w:kern w:val="2"/>
          <w:lang w:eastAsia="zh-CN"/>
        </w:rPr>
        <w:t xml:space="preserve"> Hepatica Mimicking Malignancy on 18F-Fluorodeoxyglucose-Positron Emission Tomography/Computed Tomography. </w:t>
      </w:r>
      <w:proofErr w:type="spellStart"/>
      <w:r w:rsidRPr="0041592B">
        <w:rPr>
          <w:rFonts w:ascii="Book Antiqua" w:eastAsia="DengXian" w:hAnsi="Book Antiqua"/>
          <w:i/>
          <w:kern w:val="2"/>
          <w:lang w:eastAsia="zh-CN"/>
        </w:rPr>
        <w:t>Mol</w:t>
      </w:r>
      <w:proofErr w:type="spellEnd"/>
      <w:r w:rsidRPr="0041592B">
        <w:rPr>
          <w:rFonts w:ascii="Book Antiqua" w:eastAsia="DengXian" w:hAnsi="Book Antiqua"/>
          <w:i/>
          <w:kern w:val="2"/>
          <w:lang w:eastAsia="zh-CN"/>
        </w:rPr>
        <w:t xml:space="preserve"> Imaging </w:t>
      </w:r>
      <w:proofErr w:type="spellStart"/>
      <w:r w:rsidRPr="0041592B">
        <w:rPr>
          <w:rFonts w:ascii="Book Antiqua" w:eastAsia="DengXian" w:hAnsi="Book Antiqua"/>
          <w:i/>
          <w:kern w:val="2"/>
          <w:lang w:eastAsia="zh-CN"/>
        </w:rPr>
        <w:t>Radionucl</w:t>
      </w:r>
      <w:proofErr w:type="spellEnd"/>
      <w:r w:rsidRPr="0041592B">
        <w:rPr>
          <w:rFonts w:ascii="Book Antiqua" w:eastAsia="DengXian" w:hAnsi="Book Antiqua"/>
          <w:i/>
          <w:kern w:val="2"/>
          <w:lang w:eastAsia="zh-CN"/>
        </w:rPr>
        <w:t xml:space="preserve"> </w:t>
      </w:r>
      <w:proofErr w:type="spellStart"/>
      <w:r w:rsidRPr="0041592B">
        <w:rPr>
          <w:rFonts w:ascii="Book Antiqua" w:eastAsia="DengXian" w:hAnsi="Book Antiqua"/>
          <w:i/>
          <w:kern w:val="2"/>
          <w:lang w:eastAsia="zh-CN"/>
        </w:rPr>
        <w:t>Ther</w:t>
      </w:r>
      <w:proofErr w:type="spellEnd"/>
      <w:r w:rsidRPr="0041592B">
        <w:rPr>
          <w:rFonts w:ascii="Book Antiqua" w:eastAsia="DengXian" w:hAnsi="Book Antiqua"/>
          <w:kern w:val="2"/>
          <w:lang w:eastAsia="zh-CN"/>
        </w:rPr>
        <w:t xml:space="preserve"> 2016; </w:t>
      </w:r>
      <w:r w:rsidRPr="0041592B">
        <w:rPr>
          <w:rFonts w:ascii="Book Antiqua" w:eastAsia="DengXian" w:hAnsi="Book Antiqua"/>
          <w:b/>
          <w:kern w:val="2"/>
          <w:lang w:eastAsia="zh-CN"/>
        </w:rPr>
        <w:t>25</w:t>
      </w:r>
      <w:r w:rsidRPr="0041592B">
        <w:rPr>
          <w:rFonts w:ascii="Book Antiqua" w:eastAsia="DengXian" w:hAnsi="Book Antiqua"/>
          <w:kern w:val="2"/>
          <w:lang w:eastAsia="zh-CN"/>
        </w:rPr>
        <w:t>: 143-146 [PMID: 27751978 DOI: 10.4274/mirt.97759]</w:t>
      </w:r>
    </w:p>
    <w:p w14:paraId="5E930BB1"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16 </w:t>
      </w:r>
      <w:proofErr w:type="spellStart"/>
      <w:r w:rsidRPr="0041592B">
        <w:rPr>
          <w:rFonts w:ascii="Book Antiqua" w:eastAsia="DengXian" w:hAnsi="Book Antiqua"/>
          <w:b/>
          <w:kern w:val="2"/>
          <w:lang w:eastAsia="zh-CN"/>
        </w:rPr>
        <w:t>Favennec</w:t>
      </w:r>
      <w:proofErr w:type="spellEnd"/>
      <w:r w:rsidRPr="0041592B">
        <w:rPr>
          <w:rFonts w:ascii="Book Antiqua" w:eastAsia="DengXian" w:hAnsi="Book Antiqua"/>
          <w:b/>
          <w:kern w:val="2"/>
          <w:lang w:eastAsia="zh-CN"/>
        </w:rPr>
        <w:t xml:space="preserve"> L</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Jave</w:t>
      </w:r>
      <w:proofErr w:type="spellEnd"/>
      <w:r w:rsidRPr="0041592B">
        <w:rPr>
          <w:rFonts w:ascii="Book Antiqua" w:eastAsia="DengXian" w:hAnsi="Book Antiqua"/>
          <w:kern w:val="2"/>
          <w:lang w:eastAsia="zh-CN"/>
        </w:rPr>
        <w:t xml:space="preserve"> Ortiz J, </w:t>
      </w:r>
      <w:proofErr w:type="spellStart"/>
      <w:r w:rsidRPr="0041592B">
        <w:rPr>
          <w:rFonts w:ascii="Book Antiqua" w:eastAsia="DengXian" w:hAnsi="Book Antiqua"/>
          <w:kern w:val="2"/>
          <w:lang w:eastAsia="zh-CN"/>
        </w:rPr>
        <w:t>Gargala</w:t>
      </w:r>
      <w:proofErr w:type="spellEnd"/>
      <w:r w:rsidRPr="0041592B">
        <w:rPr>
          <w:rFonts w:ascii="Book Antiqua" w:eastAsia="DengXian" w:hAnsi="Book Antiqua"/>
          <w:kern w:val="2"/>
          <w:lang w:eastAsia="zh-CN"/>
        </w:rPr>
        <w:t xml:space="preserve"> G, Lopez </w:t>
      </w:r>
      <w:proofErr w:type="spellStart"/>
      <w:r w:rsidRPr="0041592B">
        <w:rPr>
          <w:rFonts w:ascii="Book Antiqua" w:eastAsia="DengXian" w:hAnsi="Book Antiqua"/>
          <w:kern w:val="2"/>
          <w:lang w:eastAsia="zh-CN"/>
        </w:rPr>
        <w:t>Chegne</w:t>
      </w:r>
      <w:proofErr w:type="spellEnd"/>
      <w:r w:rsidRPr="0041592B">
        <w:rPr>
          <w:rFonts w:ascii="Book Antiqua" w:eastAsia="DengXian" w:hAnsi="Book Antiqua"/>
          <w:kern w:val="2"/>
          <w:lang w:eastAsia="zh-CN"/>
        </w:rPr>
        <w:t xml:space="preserve"> N, Ayoub A, Rossignol JF. Double-blind, randomized, placebo-controlled study of nitazoxanide in the treatment of fascioliasis in adults and children from northern Peru. </w:t>
      </w:r>
      <w:r w:rsidRPr="0041592B">
        <w:rPr>
          <w:rFonts w:ascii="Book Antiqua" w:eastAsia="DengXian" w:hAnsi="Book Antiqua"/>
          <w:i/>
          <w:kern w:val="2"/>
          <w:lang w:eastAsia="zh-CN"/>
        </w:rPr>
        <w:t xml:space="preserve">Aliment </w:t>
      </w:r>
      <w:proofErr w:type="spellStart"/>
      <w:r w:rsidRPr="0041592B">
        <w:rPr>
          <w:rFonts w:ascii="Book Antiqua" w:eastAsia="DengXian" w:hAnsi="Book Antiqua"/>
          <w:i/>
          <w:kern w:val="2"/>
          <w:lang w:eastAsia="zh-CN"/>
        </w:rPr>
        <w:t>Pharmacol</w:t>
      </w:r>
      <w:proofErr w:type="spellEnd"/>
      <w:r w:rsidRPr="0041592B">
        <w:rPr>
          <w:rFonts w:ascii="Book Antiqua" w:eastAsia="DengXian" w:hAnsi="Book Antiqua"/>
          <w:i/>
          <w:kern w:val="2"/>
          <w:lang w:eastAsia="zh-CN"/>
        </w:rPr>
        <w:t xml:space="preserve"> </w:t>
      </w:r>
      <w:proofErr w:type="spellStart"/>
      <w:r w:rsidRPr="0041592B">
        <w:rPr>
          <w:rFonts w:ascii="Book Antiqua" w:eastAsia="DengXian" w:hAnsi="Book Antiqua"/>
          <w:i/>
          <w:kern w:val="2"/>
          <w:lang w:eastAsia="zh-CN"/>
        </w:rPr>
        <w:t>Ther</w:t>
      </w:r>
      <w:proofErr w:type="spellEnd"/>
      <w:r w:rsidRPr="0041592B">
        <w:rPr>
          <w:rFonts w:ascii="Book Antiqua" w:eastAsia="DengXian" w:hAnsi="Book Antiqua"/>
          <w:kern w:val="2"/>
          <w:lang w:eastAsia="zh-CN"/>
        </w:rPr>
        <w:t xml:space="preserve"> 2003; </w:t>
      </w:r>
      <w:r w:rsidRPr="0041592B">
        <w:rPr>
          <w:rFonts w:ascii="Book Antiqua" w:eastAsia="DengXian" w:hAnsi="Book Antiqua"/>
          <w:b/>
          <w:kern w:val="2"/>
          <w:lang w:eastAsia="zh-CN"/>
        </w:rPr>
        <w:t>17</w:t>
      </w:r>
      <w:r w:rsidRPr="0041592B">
        <w:rPr>
          <w:rFonts w:ascii="Book Antiqua" w:eastAsia="DengXian" w:hAnsi="Book Antiqua"/>
          <w:kern w:val="2"/>
          <w:lang w:eastAsia="zh-CN"/>
        </w:rPr>
        <w:t>: 265-270 [PMID: 12534412 DOI: 10.1046/j.1365-2036.2003.01419.x]</w:t>
      </w:r>
    </w:p>
    <w:p w14:paraId="10B6291F" w14:textId="13D5C290" w:rsidR="00090D72" w:rsidRDefault="00090D72" w:rsidP="00844851">
      <w:pPr>
        <w:spacing w:line="360" w:lineRule="auto"/>
        <w:jc w:val="both"/>
        <w:rPr>
          <w:rFonts w:ascii="Book Antiqua" w:hAnsi="Book Antiqua"/>
          <w:bCs/>
        </w:rPr>
      </w:pPr>
    </w:p>
    <w:p w14:paraId="58E557F6" w14:textId="32CCF00E" w:rsidR="00D07A17" w:rsidRPr="00D07A17" w:rsidRDefault="00D07A17" w:rsidP="00D07A17">
      <w:pPr>
        <w:suppressAutoHyphens/>
        <w:wordWrap w:val="0"/>
        <w:spacing w:line="360" w:lineRule="auto"/>
        <w:ind w:right="120"/>
        <w:jc w:val="right"/>
        <w:rPr>
          <w:rFonts w:ascii="Book Antiqua" w:eastAsia="宋体" w:hAnsi="Book Antiqua" w:cs="Mangal"/>
          <w:b/>
          <w:bCs/>
          <w:kern w:val="2"/>
          <w:lang w:val="it-IT" w:eastAsia="zh-CN" w:bidi="hi-IN"/>
        </w:rPr>
      </w:pPr>
      <w:bookmarkStart w:id="4" w:name="OLE_LINK480"/>
      <w:bookmarkStart w:id="5" w:name="OLE_LINK502"/>
      <w:bookmarkStart w:id="6" w:name="OLE_LINK1021"/>
      <w:bookmarkStart w:id="7" w:name="OLE_LINK1022"/>
      <w:bookmarkStart w:id="8" w:name="OLE_LINK1023"/>
      <w:bookmarkStart w:id="9" w:name="OLE_LINK1064"/>
      <w:bookmarkStart w:id="10" w:name="OLE_LINK1065"/>
      <w:bookmarkStart w:id="11" w:name="OLE_LINK1156"/>
      <w:bookmarkStart w:id="12" w:name="OLE_LINK1157"/>
      <w:bookmarkStart w:id="13" w:name="OLE_LINK1158"/>
      <w:bookmarkStart w:id="14" w:name="OLE_LINK1159"/>
      <w:bookmarkStart w:id="15" w:name="OLE_LINK1185"/>
      <w:bookmarkStart w:id="16" w:name="OLE_LINK958"/>
      <w:bookmarkStart w:id="17" w:name="OLE_LINK959"/>
      <w:bookmarkStart w:id="18" w:name="OLE_LINK962"/>
      <w:bookmarkStart w:id="19" w:name="OLE_LINK1127"/>
      <w:bookmarkStart w:id="20" w:name="OLE_LINK945"/>
      <w:bookmarkStart w:id="21" w:name="OLE_LINK946"/>
      <w:bookmarkStart w:id="22" w:name="OLE_LINK947"/>
      <w:bookmarkStart w:id="23" w:name="OLE_LINK987"/>
      <w:bookmarkStart w:id="24" w:name="OLE_LINK1035"/>
      <w:bookmarkStart w:id="25" w:name="OLE_LINK1036"/>
      <w:bookmarkStart w:id="26" w:name="OLE_LINK1037"/>
      <w:bookmarkStart w:id="27" w:name="OLE_LINK1038"/>
      <w:bookmarkStart w:id="28" w:name="OLE_LINK1039"/>
      <w:bookmarkStart w:id="29" w:name="OLE_LINK1040"/>
      <w:bookmarkStart w:id="30" w:name="OLE_LINK1041"/>
      <w:bookmarkStart w:id="31" w:name="OLE_LINK1042"/>
      <w:bookmarkStart w:id="32" w:name="OLE_LINK1043"/>
      <w:bookmarkStart w:id="33" w:name="OLE_LINK1044"/>
      <w:bookmarkStart w:id="34" w:name="OLE_LINK1071"/>
      <w:bookmarkStart w:id="35" w:name="OLE_LINK1072"/>
      <w:bookmarkStart w:id="36" w:name="OLE_LINK968"/>
      <w:bookmarkStart w:id="37" w:name="OLE_LINK1260"/>
      <w:bookmarkStart w:id="38" w:name="OLE_LINK1261"/>
      <w:bookmarkStart w:id="39" w:name="OLE_LINK1264"/>
      <w:bookmarkStart w:id="40" w:name="OLE_LINK1265"/>
      <w:bookmarkStart w:id="41" w:name="OLE_LINK1266"/>
      <w:bookmarkStart w:id="42" w:name="OLE_LINK1282"/>
      <w:bookmarkStart w:id="43" w:name="OLE_LINK1800"/>
      <w:bookmarkStart w:id="44" w:name="OLE_LINK1801"/>
      <w:bookmarkStart w:id="45" w:name="OLE_LINK1802"/>
      <w:bookmarkStart w:id="46" w:name="OLE_LINK1803"/>
      <w:bookmarkStart w:id="47" w:name="OLE_LINK1843"/>
      <w:bookmarkStart w:id="48" w:name="OLE_LINK1844"/>
      <w:bookmarkStart w:id="49" w:name="OLE_LINK1845"/>
      <w:bookmarkStart w:id="50" w:name="OLE_LINK1636"/>
      <w:bookmarkStart w:id="51" w:name="OLE_LINK1755"/>
      <w:bookmarkStart w:id="52" w:name="OLE_LINK1806"/>
      <w:bookmarkStart w:id="53" w:name="OLE_LINK1807"/>
      <w:bookmarkStart w:id="54" w:name="OLE_LINK1811"/>
      <w:bookmarkStart w:id="55" w:name="OLE_LINK1812"/>
      <w:bookmarkStart w:id="56" w:name="OLE_LINK1813"/>
      <w:bookmarkStart w:id="57" w:name="OLE_LINK1962"/>
      <w:bookmarkStart w:id="58" w:name="OLE_LINK1963"/>
      <w:bookmarkStart w:id="59" w:name="OLE_LINK1964"/>
      <w:bookmarkStart w:id="60" w:name="OLE_LINK2162"/>
      <w:bookmarkStart w:id="61" w:name="OLE_LINK2198"/>
      <w:bookmarkStart w:id="62" w:name="OLE_LINK2199"/>
      <w:bookmarkStart w:id="63" w:name="OLE_LINK2200"/>
      <w:bookmarkStart w:id="64" w:name="OLE_LINK2090"/>
      <w:r w:rsidRPr="00D07A17">
        <w:rPr>
          <w:rFonts w:ascii="Book Antiqua" w:eastAsia="Lucida Sans Unicode" w:hAnsi="Book Antiqua" w:cs="Arial"/>
          <w:b/>
          <w:noProof/>
          <w:kern w:val="2"/>
          <w:lang w:val="it-IT" w:eastAsia="hi-IN" w:bidi="hi-IN"/>
        </w:rPr>
        <w:t>P-Reviewer</w:t>
      </w:r>
      <w:r w:rsidRPr="00D07A17">
        <w:rPr>
          <w:rFonts w:ascii="Book Antiqua" w:eastAsia="宋体" w:hAnsi="Book Antiqua" w:cs="Arial"/>
          <w:b/>
          <w:noProof/>
          <w:kern w:val="2"/>
          <w:lang w:val="it-IT" w:eastAsia="zh-CN" w:bidi="hi-IN"/>
        </w:rPr>
        <w:t>:</w:t>
      </w:r>
      <w:r w:rsidRPr="00D07A17">
        <w:rPr>
          <w:rFonts w:ascii="Book Antiqua" w:eastAsia="Lucida Sans Unicode" w:hAnsi="Book Antiqua" w:cs="Mangal"/>
          <w:bCs/>
          <w:kern w:val="2"/>
          <w:lang w:val="it-IT" w:eastAsia="hi-IN" w:bidi="hi-IN"/>
        </w:rPr>
        <w:t xml:space="preserve"> Mas-Coma</w:t>
      </w:r>
      <w:r>
        <w:rPr>
          <w:rFonts w:ascii="Book Antiqua" w:eastAsia="Lucida Sans Unicode" w:hAnsi="Book Antiqua" w:cs="Mangal"/>
          <w:bCs/>
          <w:kern w:val="2"/>
          <w:lang w:val="it-IT" w:eastAsia="hi-IN" w:bidi="hi-IN"/>
        </w:rPr>
        <w:t xml:space="preserve"> </w:t>
      </w:r>
      <w:r w:rsidRPr="00D07A17">
        <w:rPr>
          <w:rFonts w:ascii="Book Antiqua" w:eastAsia="Lucida Sans Unicode" w:hAnsi="Book Antiqua" w:cs="Mangal"/>
          <w:bCs/>
          <w:kern w:val="2"/>
          <w:lang w:val="it-IT" w:eastAsia="hi-IN" w:bidi="hi-IN"/>
        </w:rPr>
        <w:t>S</w:t>
      </w:r>
      <w:r>
        <w:rPr>
          <w:rFonts w:ascii="Book Antiqua" w:eastAsia="Lucida Sans Unicode" w:hAnsi="Book Antiqua" w:cs="Mangal"/>
          <w:bCs/>
          <w:kern w:val="2"/>
          <w:lang w:val="it-IT" w:eastAsia="hi-IN" w:bidi="hi-IN"/>
        </w:rPr>
        <w:t xml:space="preserve">, </w:t>
      </w:r>
      <w:r w:rsidRPr="00D07A17">
        <w:rPr>
          <w:rFonts w:ascii="Book Antiqua" w:eastAsia="Lucida Sans Unicode" w:hAnsi="Book Antiqua" w:cs="Mangal"/>
          <w:bCs/>
          <w:kern w:val="2"/>
          <w:lang w:val="it-IT" w:eastAsia="hi-IN" w:bidi="hi-IN"/>
        </w:rPr>
        <w:t>Suzuki</w:t>
      </w:r>
      <w:r>
        <w:rPr>
          <w:rFonts w:ascii="Book Antiqua" w:eastAsia="Lucida Sans Unicode" w:hAnsi="Book Antiqua" w:cs="Mangal"/>
          <w:bCs/>
          <w:kern w:val="2"/>
          <w:lang w:val="it-IT" w:eastAsia="hi-IN" w:bidi="hi-IN"/>
        </w:rPr>
        <w:t xml:space="preserve"> H, </w:t>
      </w:r>
      <w:r w:rsidRPr="00D07A17">
        <w:rPr>
          <w:rFonts w:ascii="Book Antiqua" w:eastAsia="Lucida Sans Unicode" w:hAnsi="Book Antiqua" w:cs="Mangal"/>
          <w:bCs/>
          <w:kern w:val="2"/>
          <w:lang w:val="it-IT" w:eastAsia="hi-IN" w:bidi="hi-IN"/>
        </w:rPr>
        <w:t>Sun</w:t>
      </w:r>
      <w:r>
        <w:rPr>
          <w:rFonts w:ascii="Book Antiqua" w:eastAsia="Lucida Sans Unicode" w:hAnsi="Book Antiqua" w:cs="Mangal"/>
          <w:bCs/>
          <w:kern w:val="2"/>
          <w:lang w:val="it-IT" w:eastAsia="hi-IN" w:bidi="hi-IN"/>
        </w:rPr>
        <w:t xml:space="preserve"> X </w:t>
      </w:r>
      <w:r w:rsidRPr="00D07A17">
        <w:rPr>
          <w:rFonts w:ascii="Book Antiqua" w:eastAsia="Lucida Sans Unicode" w:hAnsi="Book Antiqua" w:cs="Mangal"/>
          <w:b/>
          <w:bCs/>
          <w:kern w:val="2"/>
          <w:lang w:val="it-IT" w:eastAsia="hi-IN" w:bidi="hi-IN"/>
        </w:rPr>
        <w:t>S-Editor</w:t>
      </w:r>
      <w:r w:rsidRPr="00D07A17">
        <w:rPr>
          <w:rFonts w:ascii="Book Antiqua" w:eastAsia="宋体" w:hAnsi="Book Antiqua" w:cs="Mangal"/>
          <w:b/>
          <w:bCs/>
          <w:kern w:val="2"/>
          <w:lang w:val="it-IT" w:eastAsia="zh-CN" w:bidi="hi-IN"/>
        </w:rPr>
        <w:t>:</w:t>
      </w:r>
      <w:r w:rsidRPr="00D07A17">
        <w:rPr>
          <w:rFonts w:ascii="Book Antiqua" w:eastAsia="Lucida Sans Unicode" w:hAnsi="Book Antiqua" w:cs="Mangal"/>
          <w:bCs/>
          <w:kern w:val="2"/>
          <w:lang w:val="it-IT" w:eastAsia="hi-IN" w:bidi="hi-IN"/>
        </w:rPr>
        <w:t xml:space="preserve"> </w:t>
      </w:r>
      <w:bookmarkStart w:id="65" w:name="OLE_LINK1711"/>
      <w:bookmarkStart w:id="66" w:name="OLE_LINK1710"/>
      <w:bookmarkStart w:id="67" w:name="OLE_LINK1705"/>
      <w:r w:rsidRPr="00D07A17">
        <w:rPr>
          <w:rFonts w:ascii="Book Antiqua" w:eastAsia="宋体" w:hAnsi="Book Antiqua" w:cs="Mangal"/>
          <w:bCs/>
          <w:kern w:val="2"/>
          <w:lang w:val="it-IT" w:eastAsia="zh-CN" w:bidi="hi-IN"/>
        </w:rPr>
        <w:t>Cui LJ</w:t>
      </w:r>
      <w:bookmarkEnd w:id="65"/>
      <w:bookmarkEnd w:id="66"/>
      <w:bookmarkEnd w:id="67"/>
      <w:r w:rsidRPr="00D07A17">
        <w:rPr>
          <w:rFonts w:ascii="Book Antiqua" w:eastAsia="Lucida Sans Unicode" w:hAnsi="Book Antiqua" w:cs="Mangal"/>
          <w:b/>
          <w:bCs/>
          <w:kern w:val="2"/>
          <w:lang w:val="it-IT" w:eastAsia="hi-IN" w:bidi="hi-IN"/>
        </w:rPr>
        <w:t xml:space="preserve">   L-Editor</w:t>
      </w:r>
      <w:r w:rsidRPr="00D07A17">
        <w:rPr>
          <w:rFonts w:ascii="Book Antiqua" w:eastAsia="宋体" w:hAnsi="Book Antiqua" w:cs="Mangal"/>
          <w:b/>
          <w:bCs/>
          <w:kern w:val="2"/>
          <w:lang w:val="it-IT" w:eastAsia="zh-CN" w:bidi="hi-IN"/>
        </w:rPr>
        <w:t>:</w:t>
      </w:r>
      <w:r w:rsidR="00D066B0" w:rsidRPr="00D066B0">
        <w:rPr>
          <w:rFonts w:ascii="Book Antiqua" w:eastAsia="宋体" w:hAnsi="Book Antiqua" w:cs="Mangal" w:hint="eastAsia"/>
          <w:bCs/>
          <w:kern w:val="2"/>
          <w:lang w:val="it-IT" w:eastAsia="zh-CN" w:bidi="hi-IN"/>
        </w:rPr>
        <w:t>A</w:t>
      </w:r>
      <w:r w:rsidR="00D066B0">
        <w:rPr>
          <w:rFonts w:ascii="Book Antiqua" w:eastAsia="宋体" w:hAnsi="Book Antiqua" w:cs="Mangal" w:hint="eastAsia"/>
          <w:b/>
          <w:bCs/>
          <w:kern w:val="2"/>
          <w:lang w:val="it-IT" w:eastAsia="zh-CN" w:bidi="hi-IN"/>
        </w:rPr>
        <w:t xml:space="preserve"> </w:t>
      </w:r>
      <w:r w:rsidRPr="00D07A17">
        <w:rPr>
          <w:rFonts w:ascii="Book Antiqua" w:eastAsia="Lucida Sans Unicode" w:hAnsi="Book Antiqua" w:cs="Mangal"/>
          <w:b/>
          <w:bCs/>
          <w:kern w:val="2"/>
          <w:lang w:val="it-IT" w:eastAsia="hi-IN" w:bidi="hi-IN"/>
        </w:rPr>
        <w:t xml:space="preserve">  E-Editor</w:t>
      </w:r>
      <w:r w:rsidRPr="00D07A17">
        <w:rPr>
          <w:rFonts w:ascii="Book Antiqua" w:eastAsia="宋体" w:hAnsi="Book Antiqua" w:cs="Mangal"/>
          <w:b/>
          <w:bCs/>
          <w:kern w:val="2"/>
          <w:lang w:val="it-IT" w:eastAsia="zh-CN" w:bidi="hi-IN"/>
        </w:rPr>
        <w:t>:</w:t>
      </w:r>
      <w:bookmarkStart w:id="68" w:name="_GoBack"/>
      <w:bookmarkEnd w:id="68"/>
      <w:r w:rsidR="00D066B0" w:rsidRPr="00D066B0">
        <w:rPr>
          <w:rFonts w:ascii="Book Antiqua" w:eastAsia="宋体" w:hAnsi="Book Antiqua" w:cs="Mangal" w:hint="eastAsia"/>
          <w:bCs/>
          <w:kern w:val="2"/>
          <w:lang w:val="it-IT" w:eastAsia="zh-CN" w:bidi="hi-IN"/>
        </w:rPr>
        <w:t xml:space="preserve">Zhang YL </w:t>
      </w:r>
    </w:p>
    <w:p w14:paraId="716C4C22" w14:textId="77777777" w:rsidR="00D07A17" w:rsidRPr="00D07A17" w:rsidRDefault="00D07A17" w:rsidP="00D07A17">
      <w:pPr>
        <w:widowControl w:val="0"/>
        <w:shd w:val="clear" w:color="auto" w:fill="FFFFFF"/>
        <w:snapToGrid w:val="0"/>
        <w:spacing w:line="360" w:lineRule="auto"/>
        <w:jc w:val="both"/>
        <w:rPr>
          <w:rFonts w:ascii="Book Antiqua" w:eastAsia="宋体" w:hAnsi="Book Antiqua" w:cs="Helvetica"/>
          <w:b/>
          <w:kern w:val="2"/>
          <w:lang w:eastAsia="zh-CN"/>
        </w:rPr>
      </w:pPr>
      <w:r w:rsidRPr="00D07A17">
        <w:rPr>
          <w:rFonts w:ascii="Book Antiqua" w:eastAsia="宋体" w:hAnsi="Book Antiqua" w:cs="Helvetica"/>
          <w:b/>
          <w:kern w:val="2"/>
          <w:lang w:eastAsia="zh-CN"/>
        </w:rPr>
        <w:t xml:space="preserve">Specialty type: </w:t>
      </w:r>
      <w:r w:rsidRPr="00D07A17">
        <w:rPr>
          <w:rFonts w:ascii="Book Antiqua" w:eastAsia="宋体" w:hAnsi="Book Antiqua" w:cs="Helvetica"/>
          <w:kern w:val="2"/>
          <w:lang w:eastAsia="zh-CN"/>
        </w:rPr>
        <w:t>Gastroenterology and hepatology</w:t>
      </w:r>
    </w:p>
    <w:p w14:paraId="62B1B766" w14:textId="422C7790" w:rsidR="00D07A17" w:rsidRPr="00D07A17" w:rsidRDefault="00D07A17" w:rsidP="00D07A17">
      <w:pPr>
        <w:widowControl w:val="0"/>
        <w:shd w:val="clear" w:color="auto" w:fill="FFFFFF"/>
        <w:snapToGrid w:val="0"/>
        <w:spacing w:line="360" w:lineRule="auto"/>
        <w:jc w:val="both"/>
        <w:rPr>
          <w:rFonts w:ascii="Book Antiqua" w:eastAsia="宋体" w:hAnsi="Book Antiqua" w:cs="Helvetica"/>
          <w:b/>
          <w:kern w:val="2"/>
          <w:lang w:eastAsia="zh-CN"/>
        </w:rPr>
      </w:pPr>
      <w:r w:rsidRPr="00D07A17">
        <w:rPr>
          <w:rFonts w:ascii="Book Antiqua" w:eastAsia="宋体" w:hAnsi="Book Antiqua" w:cs="Helvetica"/>
          <w:b/>
          <w:kern w:val="2"/>
          <w:lang w:eastAsia="zh-CN"/>
        </w:rPr>
        <w:t xml:space="preserve">Country of origin: </w:t>
      </w:r>
      <w:r w:rsidRPr="00D07A17">
        <w:rPr>
          <w:rFonts w:ascii="Book Antiqua" w:eastAsia="宋体" w:hAnsi="Book Antiqua" w:cs="Helvetica"/>
          <w:bCs/>
          <w:kern w:val="2"/>
          <w:lang w:eastAsia="zh-CN"/>
        </w:rPr>
        <w:t>Turkey</w:t>
      </w:r>
    </w:p>
    <w:p w14:paraId="56D5B86B" w14:textId="77777777" w:rsidR="00D07A17" w:rsidRPr="00D07A17" w:rsidRDefault="00D07A17" w:rsidP="00D07A17">
      <w:pPr>
        <w:widowControl w:val="0"/>
        <w:shd w:val="clear" w:color="auto" w:fill="FFFFFF"/>
        <w:snapToGrid w:val="0"/>
        <w:spacing w:line="360" w:lineRule="auto"/>
        <w:jc w:val="both"/>
        <w:rPr>
          <w:rFonts w:ascii="Book Antiqua" w:eastAsia="宋体" w:hAnsi="Book Antiqua" w:cs="Helvetica"/>
          <w:b/>
          <w:kern w:val="2"/>
          <w:lang w:eastAsia="zh-CN"/>
        </w:rPr>
      </w:pPr>
      <w:r w:rsidRPr="00D07A17">
        <w:rPr>
          <w:rFonts w:ascii="Book Antiqua" w:eastAsia="宋体" w:hAnsi="Book Antiqua" w:cs="Helvetica"/>
          <w:b/>
          <w:kern w:val="2"/>
          <w:lang w:eastAsia="zh-CN"/>
        </w:rPr>
        <w:t>Peer-review report classification</w:t>
      </w:r>
    </w:p>
    <w:p w14:paraId="6010BE15" w14:textId="77777777" w:rsidR="00D07A17" w:rsidRPr="00D07A17" w:rsidRDefault="00D07A17" w:rsidP="00D07A17">
      <w:pPr>
        <w:widowControl w:val="0"/>
        <w:shd w:val="clear" w:color="auto" w:fill="FFFFFF"/>
        <w:snapToGrid w:val="0"/>
        <w:spacing w:line="360" w:lineRule="auto"/>
        <w:jc w:val="both"/>
        <w:rPr>
          <w:rFonts w:ascii="Book Antiqua" w:eastAsia="宋体" w:hAnsi="Book Antiqua" w:cs="Helvetica"/>
          <w:kern w:val="2"/>
          <w:lang w:eastAsia="zh-CN"/>
        </w:rPr>
      </w:pPr>
      <w:r w:rsidRPr="00D07A17">
        <w:rPr>
          <w:rFonts w:ascii="Book Antiqua" w:eastAsia="宋体" w:hAnsi="Book Antiqua" w:cs="Helvetica"/>
          <w:kern w:val="2"/>
          <w:lang w:eastAsia="zh-CN"/>
        </w:rPr>
        <w:t>Grade A (Excellent): 0</w:t>
      </w:r>
    </w:p>
    <w:p w14:paraId="7D5903F7" w14:textId="628C8721" w:rsidR="00D07A17" w:rsidRPr="00D07A17" w:rsidRDefault="00D07A17" w:rsidP="00D07A17">
      <w:pPr>
        <w:widowControl w:val="0"/>
        <w:shd w:val="clear" w:color="auto" w:fill="FFFFFF"/>
        <w:snapToGrid w:val="0"/>
        <w:spacing w:line="360" w:lineRule="auto"/>
        <w:jc w:val="both"/>
        <w:rPr>
          <w:rFonts w:ascii="Book Antiqua" w:eastAsia="宋体" w:hAnsi="Book Antiqua" w:cs="Helvetica"/>
          <w:kern w:val="2"/>
          <w:lang w:eastAsia="zh-CN"/>
        </w:rPr>
      </w:pPr>
      <w:r w:rsidRPr="00D07A17">
        <w:rPr>
          <w:rFonts w:ascii="Book Antiqua" w:eastAsia="宋体" w:hAnsi="Book Antiqua" w:cs="Helvetica"/>
          <w:kern w:val="2"/>
          <w:lang w:eastAsia="zh-CN"/>
        </w:rPr>
        <w:t xml:space="preserve">Grade B (Very good): </w:t>
      </w:r>
      <w:r>
        <w:rPr>
          <w:rFonts w:ascii="Book Antiqua" w:eastAsia="宋体" w:hAnsi="Book Antiqua" w:cs="Helvetica"/>
          <w:kern w:val="2"/>
          <w:lang w:eastAsia="zh-CN"/>
        </w:rPr>
        <w:t>0</w:t>
      </w:r>
    </w:p>
    <w:p w14:paraId="5AFA20DA" w14:textId="386C2724" w:rsidR="00D07A17" w:rsidRPr="00D07A17" w:rsidRDefault="00D07A17" w:rsidP="00D07A17">
      <w:pPr>
        <w:widowControl w:val="0"/>
        <w:shd w:val="clear" w:color="auto" w:fill="FFFFFF"/>
        <w:snapToGrid w:val="0"/>
        <w:spacing w:line="360" w:lineRule="auto"/>
        <w:jc w:val="both"/>
        <w:rPr>
          <w:rFonts w:ascii="Book Antiqua" w:eastAsia="宋体" w:hAnsi="Book Antiqua" w:cs="Helvetica"/>
          <w:kern w:val="2"/>
          <w:lang w:eastAsia="zh-CN"/>
        </w:rPr>
      </w:pPr>
      <w:r w:rsidRPr="00D07A17">
        <w:rPr>
          <w:rFonts w:ascii="Book Antiqua" w:eastAsia="宋体" w:hAnsi="Book Antiqua" w:cs="Helvetica"/>
          <w:kern w:val="2"/>
          <w:lang w:eastAsia="zh-CN"/>
        </w:rPr>
        <w:t>Grade C (Good): C, C</w:t>
      </w:r>
      <w:r>
        <w:rPr>
          <w:rFonts w:ascii="Book Antiqua" w:eastAsia="宋体" w:hAnsi="Book Antiqua" w:cs="Helvetica"/>
          <w:kern w:val="2"/>
          <w:lang w:eastAsia="zh-CN"/>
        </w:rPr>
        <w:t>, C</w:t>
      </w:r>
    </w:p>
    <w:p w14:paraId="48CB2A6E" w14:textId="72891DDA" w:rsidR="00D07A17" w:rsidRPr="00D07A17" w:rsidRDefault="00D07A17" w:rsidP="00D07A17">
      <w:pPr>
        <w:widowControl w:val="0"/>
        <w:shd w:val="clear" w:color="auto" w:fill="FFFFFF"/>
        <w:snapToGrid w:val="0"/>
        <w:spacing w:line="360" w:lineRule="auto"/>
        <w:jc w:val="both"/>
        <w:rPr>
          <w:rFonts w:ascii="Book Antiqua" w:eastAsia="宋体" w:hAnsi="Book Antiqua" w:cs="Helvetica"/>
          <w:kern w:val="2"/>
          <w:lang w:eastAsia="zh-CN"/>
        </w:rPr>
      </w:pPr>
      <w:r w:rsidRPr="00D07A17">
        <w:rPr>
          <w:rFonts w:ascii="Book Antiqua" w:eastAsia="宋体" w:hAnsi="Book Antiqua" w:cs="Helvetica"/>
          <w:kern w:val="2"/>
          <w:lang w:eastAsia="zh-CN"/>
        </w:rPr>
        <w:t xml:space="preserve">Grade D (Fair): </w:t>
      </w:r>
      <w:bookmarkEnd w:id="4"/>
      <w:bookmarkEnd w:id="5"/>
      <w:r>
        <w:rPr>
          <w:rFonts w:ascii="Book Antiqua" w:eastAsia="宋体" w:hAnsi="Book Antiqua" w:cs="Helvetica"/>
          <w:kern w:val="2"/>
          <w:lang w:eastAsia="zh-CN"/>
        </w:rPr>
        <w:t>0</w:t>
      </w:r>
    </w:p>
    <w:p w14:paraId="0A95C8D6" w14:textId="09EFE3CB" w:rsidR="00D07A17" w:rsidRPr="00D07A17" w:rsidRDefault="00D07A17" w:rsidP="00D07A17">
      <w:pPr>
        <w:widowControl w:val="0"/>
        <w:shd w:val="clear" w:color="auto" w:fill="FFFFFF"/>
        <w:snapToGrid w:val="0"/>
        <w:spacing w:line="360" w:lineRule="auto"/>
        <w:jc w:val="both"/>
        <w:rPr>
          <w:rFonts w:ascii="Book Antiqua" w:eastAsia="宋体" w:hAnsi="Book Antiqua" w:cs="Helvetica"/>
          <w:kern w:val="2"/>
          <w:lang w:eastAsia="zh-CN"/>
        </w:rPr>
      </w:pPr>
      <w:r w:rsidRPr="00D07A17">
        <w:rPr>
          <w:rFonts w:ascii="Book Antiqua" w:eastAsia="宋体" w:hAnsi="Book Antiqua" w:cs="Helvetica"/>
          <w:kern w:val="2"/>
          <w:lang w:eastAsia="zh-CN"/>
        </w:rPr>
        <w:t xml:space="preserve">Grade E (Poor):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Pr>
          <w:rFonts w:ascii="Book Antiqua" w:eastAsia="宋体" w:hAnsi="Book Antiqua" w:cs="Helvetica"/>
          <w:kern w:val="2"/>
          <w:lang w:eastAsia="zh-CN"/>
        </w:rPr>
        <w:t>0</w:t>
      </w:r>
    </w:p>
    <w:p w14:paraId="36CE41F4" w14:textId="33C9D461" w:rsidR="00090D72" w:rsidRPr="0041592B" w:rsidRDefault="00EB14F8" w:rsidP="00844851">
      <w:pPr>
        <w:spacing w:line="360" w:lineRule="auto"/>
        <w:jc w:val="both"/>
        <w:rPr>
          <w:rFonts w:ascii="Book Antiqua" w:hAnsi="Book Antiqua"/>
          <w:bCs/>
        </w:rPr>
      </w:pPr>
      <w:r w:rsidRPr="0041592B">
        <w:rPr>
          <w:rFonts w:ascii="Book Antiqua" w:hAnsi="Book Antiqua"/>
          <w:noProof/>
          <w:lang w:eastAsia="zh-CN"/>
        </w:rPr>
        <w:lastRenderedPageBreak/>
        <w:drawing>
          <wp:inline distT="0" distB="0" distL="0" distR="0" wp14:anchorId="60E56ECB" wp14:editId="5CD84E9E">
            <wp:extent cx="4173855" cy="32848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3855" cy="3284855"/>
                    </a:xfrm>
                    <a:prstGeom prst="rect">
                      <a:avLst/>
                    </a:prstGeom>
                    <a:noFill/>
                    <a:ln>
                      <a:noFill/>
                    </a:ln>
                  </pic:spPr>
                </pic:pic>
              </a:graphicData>
            </a:graphic>
          </wp:inline>
        </w:drawing>
      </w:r>
    </w:p>
    <w:p w14:paraId="1C706AB2" w14:textId="77777777" w:rsidR="00FA702A" w:rsidRPr="0041592B" w:rsidRDefault="00FA702A" w:rsidP="00844851">
      <w:pPr>
        <w:pStyle w:val="Gvde"/>
        <w:spacing w:after="0" w:line="360" w:lineRule="auto"/>
        <w:jc w:val="center"/>
        <w:rPr>
          <w:rFonts w:ascii="Book Antiqua" w:hAnsi="Book Antiqua" w:cs="Times New Roman"/>
          <w:b/>
          <w:bCs/>
          <w:color w:val="auto"/>
          <w:lang w:val="en-US"/>
        </w:rPr>
      </w:pPr>
    </w:p>
    <w:p w14:paraId="28D85DD3" w14:textId="1282A39F" w:rsidR="00090D72" w:rsidRPr="0041592B" w:rsidRDefault="00090D72" w:rsidP="00EB14F8">
      <w:pPr>
        <w:pStyle w:val="Gvde"/>
        <w:spacing w:after="0" w:line="360" w:lineRule="auto"/>
        <w:jc w:val="both"/>
        <w:rPr>
          <w:rFonts w:ascii="Book Antiqua" w:hAnsi="Book Antiqua" w:cs="Times New Roman"/>
          <w:bCs/>
          <w:color w:val="auto"/>
          <w:lang w:val="en-US"/>
        </w:rPr>
      </w:pPr>
      <w:r w:rsidRPr="0041592B">
        <w:rPr>
          <w:rFonts w:ascii="Book Antiqua" w:hAnsi="Book Antiqua" w:cs="Times New Roman"/>
          <w:b/>
          <w:bCs/>
          <w:color w:val="auto"/>
          <w:lang w:val="en-US"/>
        </w:rPr>
        <w:t>Fig</w:t>
      </w:r>
      <w:r w:rsidR="00EB14F8">
        <w:rPr>
          <w:rFonts w:ascii="Book Antiqua" w:hAnsi="Book Antiqua" w:cs="Times New Roman"/>
          <w:b/>
          <w:bCs/>
          <w:color w:val="auto"/>
          <w:lang w:val="en-US"/>
        </w:rPr>
        <w:t>ure</w:t>
      </w:r>
      <w:r w:rsidRPr="0041592B">
        <w:rPr>
          <w:rFonts w:ascii="Book Antiqua" w:hAnsi="Book Antiqua" w:cs="Times New Roman"/>
          <w:b/>
          <w:bCs/>
          <w:color w:val="auto"/>
          <w:lang w:val="en-US"/>
        </w:rPr>
        <w:t xml:space="preserve"> 1</w:t>
      </w:r>
      <w:r w:rsidR="00EB14F8">
        <w:rPr>
          <w:rFonts w:ascii="Book Antiqua" w:hAnsi="Book Antiqua" w:cs="Times New Roman"/>
          <w:bCs/>
          <w:color w:val="auto"/>
          <w:lang w:val="en-US"/>
        </w:rPr>
        <w:t xml:space="preserve"> </w:t>
      </w:r>
      <w:r w:rsidRPr="00EB14F8">
        <w:rPr>
          <w:rFonts w:ascii="Book Antiqua" w:hAnsi="Book Antiqua" w:cs="Times New Roman"/>
          <w:b/>
          <w:color w:val="auto"/>
          <w:lang w:val="en-US"/>
        </w:rPr>
        <w:t>Computed tomography</w:t>
      </w:r>
      <w:r w:rsidR="00EB14F8">
        <w:rPr>
          <w:rFonts w:ascii="Book Antiqua" w:hAnsi="Book Antiqua" w:cs="Times New Roman"/>
          <w:b/>
          <w:color w:val="auto"/>
          <w:lang w:val="en-US"/>
        </w:rPr>
        <w:t xml:space="preserve"> </w:t>
      </w:r>
      <w:r w:rsidRPr="00EB14F8">
        <w:rPr>
          <w:rFonts w:ascii="Book Antiqua" w:hAnsi="Book Antiqua" w:cs="Times New Roman"/>
          <w:b/>
          <w:color w:val="auto"/>
          <w:lang w:val="en-US"/>
        </w:rPr>
        <w:t xml:space="preserve">image after contrast medium injection. </w:t>
      </w:r>
      <w:r w:rsidRPr="0041592B">
        <w:rPr>
          <w:rFonts w:ascii="Book Antiqua" w:hAnsi="Book Antiqua" w:cs="Times New Roman"/>
          <w:bCs/>
          <w:color w:val="auto"/>
          <w:lang w:val="en-US"/>
        </w:rPr>
        <w:t xml:space="preserve">Axial </w:t>
      </w:r>
      <w:r w:rsidR="00EB14F8" w:rsidRPr="00EB14F8">
        <w:rPr>
          <w:rFonts w:ascii="Book Antiqua" w:hAnsi="Book Antiqua" w:cs="Times New Roman"/>
          <w:b/>
          <w:color w:val="auto"/>
          <w:lang w:val="en-US"/>
        </w:rPr>
        <w:t>computed tomography</w:t>
      </w:r>
      <w:r w:rsidRPr="0041592B">
        <w:rPr>
          <w:rFonts w:ascii="Book Antiqua" w:hAnsi="Book Antiqua" w:cs="Times New Roman"/>
          <w:bCs/>
          <w:color w:val="auto"/>
          <w:lang w:val="en-US"/>
        </w:rPr>
        <w:t xml:space="preserve"> image revealed that hypodense and heterogenous lesions with soft tissue density of maximally 40 </w:t>
      </w:r>
      <w:r w:rsidR="00B33DB6">
        <w:rPr>
          <w:rFonts w:ascii="Book Antiqua" w:hAnsi="Book Antiqua" w:cs="Times New Roman"/>
          <w:bCs/>
          <w:color w:val="auto"/>
          <w:lang w:val="en-US"/>
        </w:rPr>
        <w:t xml:space="preserve">mm </w:t>
      </w:r>
      <w:r w:rsidRPr="0041592B">
        <w:rPr>
          <w:rFonts w:ascii="Book Antiqua" w:hAnsi="Book Antiqua" w:cs="Times New Roman"/>
          <w:bCs/>
          <w:color w:val="auto"/>
          <w:lang w:val="en-US"/>
        </w:rPr>
        <w:t>× 33 mm in diameter in the right lobe of the liver.</w:t>
      </w:r>
    </w:p>
    <w:p w14:paraId="1E1EEEF7" w14:textId="714CDA50" w:rsidR="00EB14F8" w:rsidRDefault="00EB14F8">
      <w:pPr>
        <w:spacing w:after="160" w:line="259" w:lineRule="auto"/>
        <w:rPr>
          <w:rFonts w:ascii="Book Antiqua" w:hAnsi="Book Antiqua"/>
          <w:bCs/>
          <w:u w:color="000000"/>
          <w:bdr w:val="nil"/>
          <w:lang w:eastAsia="tr-TR"/>
        </w:rPr>
      </w:pPr>
      <w:r>
        <w:rPr>
          <w:rFonts w:ascii="Book Antiqua" w:hAnsi="Book Antiqua"/>
          <w:bCs/>
        </w:rPr>
        <w:br w:type="page"/>
      </w:r>
    </w:p>
    <w:p w14:paraId="2C6023E1" w14:textId="77777777" w:rsidR="00090D72" w:rsidRPr="0041592B" w:rsidRDefault="00090D72" w:rsidP="00844851">
      <w:pPr>
        <w:pStyle w:val="Gvde"/>
        <w:spacing w:after="0" w:line="360" w:lineRule="auto"/>
        <w:jc w:val="center"/>
        <w:rPr>
          <w:rFonts w:ascii="Book Antiqua" w:hAnsi="Book Antiqua" w:cs="Times New Roman"/>
          <w:b/>
          <w:bCs/>
          <w:color w:val="auto"/>
          <w:lang w:val="en-US"/>
        </w:rPr>
      </w:pPr>
    </w:p>
    <w:p w14:paraId="0CFAF5DB" w14:textId="77777777" w:rsidR="00B33DB6" w:rsidRDefault="00EB14F8" w:rsidP="00EB14F8">
      <w:pPr>
        <w:pStyle w:val="Gvde"/>
        <w:spacing w:after="0" w:line="360" w:lineRule="auto"/>
        <w:jc w:val="both"/>
        <w:rPr>
          <w:rFonts w:ascii="Book Antiqua" w:hAnsi="Book Antiqua" w:cs="Times New Roman"/>
          <w:b/>
          <w:bCs/>
          <w:color w:val="auto"/>
          <w:lang w:val="en-US"/>
        </w:rPr>
      </w:pPr>
      <w:r w:rsidRPr="0041592B">
        <w:rPr>
          <w:rFonts w:ascii="Book Antiqua" w:hAnsi="Book Antiqua"/>
          <w:noProof/>
          <w:color w:val="auto"/>
          <w:lang w:val="en-US" w:eastAsia="zh-CN"/>
        </w:rPr>
        <w:drawing>
          <wp:inline distT="0" distB="0" distL="0" distR="0" wp14:anchorId="5626F17F" wp14:editId="2F0B7353">
            <wp:extent cx="5215255" cy="3352800"/>
            <wp:effectExtent l="0" t="0" r="44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5255" cy="3352800"/>
                    </a:xfrm>
                    <a:prstGeom prst="rect">
                      <a:avLst/>
                    </a:prstGeom>
                    <a:noFill/>
                    <a:ln>
                      <a:noFill/>
                    </a:ln>
                  </pic:spPr>
                </pic:pic>
              </a:graphicData>
            </a:graphic>
          </wp:inline>
        </w:drawing>
      </w:r>
      <w:r w:rsidRPr="00EB14F8">
        <w:rPr>
          <w:rFonts w:ascii="Book Antiqua" w:hAnsi="Book Antiqua" w:cs="Times New Roman"/>
          <w:b/>
          <w:bCs/>
          <w:color w:val="auto"/>
          <w:lang w:val="en-US"/>
        </w:rPr>
        <w:t xml:space="preserve"> </w:t>
      </w:r>
    </w:p>
    <w:p w14:paraId="0F943F9F" w14:textId="2FAFF947" w:rsidR="00090D72" w:rsidRPr="0041592B" w:rsidRDefault="00090D72" w:rsidP="00EB14F8">
      <w:pPr>
        <w:pStyle w:val="Gvde"/>
        <w:spacing w:after="0" w:line="360" w:lineRule="auto"/>
        <w:jc w:val="both"/>
        <w:rPr>
          <w:rFonts w:ascii="Book Antiqua" w:hAnsi="Book Antiqua" w:cs="Times New Roman"/>
          <w:bCs/>
          <w:color w:val="auto"/>
          <w:lang w:val="en-US"/>
        </w:rPr>
      </w:pPr>
      <w:r w:rsidRPr="00EB14F8">
        <w:rPr>
          <w:rFonts w:ascii="Book Antiqua" w:hAnsi="Book Antiqua" w:cs="Times New Roman"/>
          <w:b/>
          <w:bCs/>
          <w:color w:val="auto"/>
          <w:lang w:val="en-US"/>
        </w:rPr>
        <w:t>Fig</w:t>
      </w:r>
      <w:r w:rsidR="00EB14F8" w:rsidRPr="00EB14F8">
        <w:rPr>
          <w:rFonts w:ascii="Book Antiqua" w:hAnsi="Book Antiqua" w:cs="Times New Roman"/>
          <w:b/>
          <w:bCs/>
          <w:color w:val="auto"/>
          <w:lang w:val="en-US"/>
        </w:rPr>
        <w:t>ure</w:t>
      </w:r>
      <w:r w:rsidRPr="00EB14F8">
        <w:rPr>
          <w:rFonts w:ascii="Book Antiqua" w:hAnsi="Book Antiqua" w:cs="Times New Roman"/>
          <w:b/>
          <w:bCs/>
          <w:color w:val="auto"/>
          <w:lang w:val="en-US"/>
        </w:rPr>
        <w:t xml:space="preserve"> 2</w:t>
      </w:r>
      <w:r w:rsidR="00EB14F8" w:rsidRPr="00EB14F8">
        <w:rPr>
          <w:rFonts w:ascii="Book Antiqua" w:hAnsi="Book Antiqua" w:cs="Times New Roman"/>
          <w:b/>
          <w:bCs/>
          <w:color w:val="auto"/>
          <w:lang w:val="en-US"/>
        </w:rPr>
        <w:t xml:space="preserve"> 18F-fluorodeoxyglucose positron emission tomography</w:t>
      </w:r>
      <w:r w:rsidRPr="00EB14F8">
        <w:rPr>
          <w:rFonts w:ascii="Book Antiqua" w:hAnsi="Book Antiqua" w:cs="Times New Roman"/>
          <w:b/>
          <w:bCs/>
          <w:color w:val="auto"/>
          <w:lang w:val="en-US"/>
        </w:rPr>
        <w:t>/</w:t>
      </w:r>
      <w:r w:rsidR="00EB14F8" w:rsidRPr="00EB14F8">
        <w:rPr>
          <w:rFonts w:ascii="Book Antiqua" w:hAnsi="Book Antiqua" w:cs="Times New Roman"/>
          <w:b/>
          <w:bCs/>
          <w:color w:val="auto"/>
          <w:lang w:val="en-US"/>
        </w:rPr>
        <w:t>Computed tomography</w:t>
      </w:r>
      <w:r w:rsidRPr="00EB14F8">
        <w:rPr>
          <w:rFonts w:ascii="Book Antiqua" w:hAnsi="Book Antiqua" w:cs="Times New Roman"/>
          <w:b/>
          <w:bCs/>
          <w:color w:val="auto"/>
          <w:lang w:val="en-US"/>
        </w:rPr>
        <w:t xml:space="preserve"> was performed using 5.5 </w:t>
      </w:r>
      <w:proofErr w:type="spellStart"/>
      <w:r w:rsidRPr="00EB14F8">
        <w:rPr>
          <w:rFonts w:ascii="Book Antiqua" w:hAnsi="Book Antiqua" w:cs="Times New Roman"/>
          <w:b/>
          <w:bCs/>
          <w:color w:val="auto"/>
          <w:lang w:val="en-US"/>
        </w:rPr>
        <w:t>mCi</w:t>
      </w:r>
      <w:proofErr w:type="spellEnd"/>
      <w:r w:rsidRPr="00EB14F8">
        <w:rPr>
          <w:rFonts w:ascii="Book Antiqua" w:hAnsi="Book Antiqua" w:cs="Times New Roman"/>
          <w:b/>
          <w:bCs/>
          <w:color w:val="auto"/>
          <w:lang w:val="en-US"/>
        </w:rPr>
        <w:t xml:space="preserve"> of 18F-fluorodeoxyglucose</w:t>
      </w:r>
      <w:r w:rsidR="00EB14F8">
        <w:rPr>
          <w:rFonts w:ascii="Book Antiqua" w:hAnsi="Book Antiqua" w:cs="Times New Roman"/>
          <w:b/>
          <w:bCs/>
          <w:color w:val="auto"/>
          <w:lang w:val="en-US"/>
        </w:rPr>
        <w:t xml:space="preserve"> </w:t>
      </w:r>
      <w:r w:rsidRPr="00EB14F8">
        <w:rPr>
          <w:rFonts w:ascii="Book Antiqua" w:hAnsi="Book Antiqua" w:cs="Times New Roman"/>
          <w:b/>
          <w:bCs/>
          <w:color w:val="auto"/>
          <w:lang w:val="en-US"/>
        </w:rPr>
        <w:t xml:space="preserve">injection. </w:t>
      </w:r>
      <w:r w:rsidRPr="00EB14F8">
        <w:rPr>
          <w:rFonts w:ascii="Book Antiqua" w:hAnsi="Book Antiqua" w:cs="Times New Roman"/>
          <w:bCs/>
          <w:color w:val="auto"/>
          <w:lang w:val="en-US"/>
        </w:rPr>
        <w:t xml:space="preserve">Maximum intensity projection of images shows that high </w:t>
      </w:r>
      <w:r w:rsidR="00EB14F8" w:rsidRPr="00EB14F8">
        <w:rPr>
          <w:rFonts w:ascii="Book Antiqua" w:hAnsi="Book Antiqua" w:cs="Times New Roman"/>
          <w:bCs/>
          <w:color w:val="auto"/>
          <w:lang w:val="en-US"/>
        </w:rPr>
        <w:t>fluorodeoxyglucose</w:t>
      </w:r>
      <w:r w:rsidRPr="00EB14F8">
        <w:rPr>
          <w:rFonts w:ascii="Book Antiqua" w:hAnsi="Book Antiqua" w:cs="Times New Roman"/>
          <w:bCs/>
          <w:color w:val="auto"/>
          <w:lang w:val="en-US"/>
        </w:rPr>
        <w:t xml:space="preserve"> uptakes in different segments of the liver.</w:t>
      </w:r>
    </w:p>
    <w:p w14:paraId="17D58A6B" w14:textId="762BDF51" w:rsidR="00090D72" w:rsidRPr="0041592B" w:rsidRDefault="00090D72" w:rsidP="00844851">
      <w:pPr>
        <w:pStyle w:val="Gvde"/>
        <w:spacing w:after="0" w:line="360" w:lineRule="auto"/>
        <w:jc w:val="both"/>
        <w:rPr>
          <w:rFonts w:ascii="Book Antiqua" w:hAnsi="Book Antiqua" w:cs="Times New Roman"/>
          <w:bCs/>
          <w:color w:val="auto"/>
          <w:lang w:val="en-US"/>
        </w:rPr>
      </w:pPr>
    </w:p>
    <w:p w14:paraId="15AC54CE" w14:textId="28AAA84E" w:rsidR="00EB14F8" w:rsidRDefault="00EB14F8">
      <w:pPr>
        <w:spacing w:after="160" w:line="259" w:lineRule="auto"/>
        <w:rPr>
          <w:rFonts w:ascii="Book Antiqua" w:hAnsi="Book Antiqua"/>
          <w:b/>
          <w:bCs/>
          <w:u w:color="000000"/>
          <w:bdr w:val="nil"/>
          <w:lang w:eastAsia="tr-TR"/>
        </w:rPr>
      </w:pPr>
      <w:r>
        <w:rPr>
          <w:rFonts w:ascii="Book Antiqua" w:hAnsi="Book Antiqua"/>
          <w:b/>
          <w:bCs/>
          <w:u w:color="000000"/>
        </w:rPr>
        <w:br w:type="page"/>
      </w:r>
    </w:p>
    <w:p w14:paraId="36078F2E" w14:textId="77777777" w:rsidR="004F3EB8" w:rsidRDefault="004F3EB8" w:rsidP="00844851">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jc w:val="center"/>
        <w:rPr>
          <w:rFonts w:ascii="Book Antiqua" w:hAnsi="Book Antiqua" w:cs="Times New Roman"/>
          <w:b/>
          <w:bCs/>
          <w:color w:val="auto"/>
          <w:sz w:val="24"/>
          <w:szCs w:val="24"/>
        </w:rPr>
      </w:pPr>
    </w:p>
    <w:p w14:paraId="27D51F63" w14:textId="77777777" w:rsidR="00EB14F8" w:rsidRDefault="00EB14F8" w:rsidP="00EB14F8">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rPr>
          <w:rFonts w:ascii="Book Antiqua" w:hAnsi="Book Antiqua" w:cs="Times New Roman"/>
          <w:b/>
          <w:bCs/>
          <w:color w:val="auto"/>
          <w:sz w:val="24"/>
          <w:szCs w:val="24"/>
        </w:rPr>
      </w:pPr>
      <w:r>
        <w:rPr>
          <w:noProof/>
          <w:lang w:eastAsia="zh-CN"/>
        </w:rPr>
        <w:drawing>
          <wp:inline distT="0" distB="0" distL="0" distR="0" wp14:anchorId="4052E47C" wp14:editId="47144C54">
            <wp:extent cx="4678680" cy="3733800"/>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8680" cy="3733800"/>
                    </a:xfrm>
                    <a:prstGeom prst="rect">
                      <a:avLst/>
                    </a:prstGeom>
                    <a:noFill/>
                    <a:ln>
                      <a:noFill/>
                    </a:ln>
                  </pic:spPr>
                </pic:pic>
              </a:graphicData>
            </a:graphic>
          </wp:inline>
        </w:drawing>
      </w:r>
    </w:p>
    <w:p w14:paraId="455973AE" w14:textId="727C5BA8" w:rsidR="00090D72" w:rsidRPr="00EB14F8" w:rsidRDefault="00090D72" w:rsidP="00EB14F8">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rPr>
          <w:rFonts w:ascii="Book Antiqua" w:hAnsi="Book Antiqua" w:cs="Times New Roman"/>
          <w:b/>
          <w:bCs/>
          <w:color w:val="auto"/>
          <w:sz w:val="24"/>
          <w:szCs w:val="24"/>
        </w:rPr>
      </w:pPr>
      <w:r w:rsidRPr="00EB14F8">
        <w:rPr>
          <w:rFonts w:ascii="Book Antiqua" w:hAnsi="Book Antiqua" w:cs="Times New Roman"/>
          <w:b/>
          <w:bCs/>
          <w:color w:val="auto"/>
          <w:sz w:val="24"/>
          <w:szCs w:val="24"/>
        </w:rPr>
        <w:t>Fig</w:t>
      </w:r>
      <w:r w:rsidR="00EB14F8" w:rsidRPr="00EB14F8">
        <w:rPr>
          <w:rFonts w:ascii="Book Antiqua" w:hAnsi="Book Antiqua" w:cs="Times New Roman"/>
          <w:b/>
          <w:bCs/>
          <w:color w:val="auto"/>
          <w:sz w:val="24"/>
          <w:szCs w:val="24"/>
        </w:rPr>
        <w:t>ure</w:t>
      </w:r>
      <w:r w:rsidRPr="00EB14F8">
        <w:rPr>
          <w:rFonts w:ascii="Book Antiqua" w:hAnsi="Book Antiqua" w:cs="Times New Roman"/>
          <w:b/>
          <w:bCs/>
          <w:color w:val="auto"/>
          <w:sz w:val="24"/>
          <w:szCs w:val="24"/>
        </w:rPr>
        <w:t xml:space="preserve"> 3</w:t>
      </w:r>
      <w:r w:rsidR="00EB14F8" w:rsidRPr="00EB14F8">
        <w:rPr>
          <w:rFonts w:ascii="Book Antiqua" w:hAnsi="Book Antiqua" w:cs="Times New Roman"/>
          <w:b/>
          <w:bCs/>
          <w:color w:val="auto"/>
          <w:sz w:val="24"/>
          <w:szCs w:val="24"/>
        </w:rPr>
        <w:t xml:space="preserve"> </w:t>
      </w:r>
      <w:r w:rsidRPr="00EB14F8">
        <w:rPr>
          <w:rFonts w:ascii="Book Antiqua" w:hAnsi="Book Antiqua" w:cs="Times New Roman"/>
          <w:b/>
          <w:bCs/>
          <w:color w:val="auto"/>
          <w:sz w:val="24"/>
          <w:szCs w:val="24"/>
        </w:rPr>
        <w:t>Granuloma with central necrosis (HE ×100)</w:t>
      </w:r>
      <w:r w:rsidR="00EB14F8" w:rsidRPr="00EB14F8">
        <w:rPr>
          <w:rFonts w:ascii="Book Antiqua" w:hAnsi="Book Antiqua" w:cs="Times New Roman"/>
          <w:b/>
          <w:bCs/>
          <w:color w:val="auto"/>
          <w:sz w:val="24"/>
          <w:szCs w:val="24"/>
        </w:rPr>
        <w:t>.</w:t>
      </w:r>
    </w:p>
    <w:p w14:paraId="1E1F313F" w14:textId="3D997F84" w:rsidR="00090D72" w:rsidRPr="0041592B" w:rsidRDefault="00090D72" w:rsidP="00844851">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jc w:val="center"/>
        <w:rPr>
          <w:rFonts w:ascii="Book Antiqua" w:hAnsi="Book Antiqua" w:cs="Times New Roman"/>
          <w:b/>
          <w:color w:val="auto"/>
          <w:sz w:val="24"/>
          <w:szCs w:val="24"/>
        </w:rPr>
      </w:pPr>
    </w:p>
    <w:p w14:paraId="009D490E" w14:textId="61281B1C" w:rsidR="00EB14F8" w:rsidRDefault="00EB14F8">
      <w:pPr>
        <w:spacing w:after="160" w:line="259" w:lineRule="auto"/>
        <w:rPr>
          <w:rFonts w:ascii="Book Antiqua" w:hAnsi="Book Antiqua"/>
          <w:b/>
          <w:bdr w:val="nil"/>
          <w:lang w:eastAsia="tr-TR"/>
        </w:rPr>
      </w:pPr>
      <w:r>
        <w:rPr>
          <w:rFonts w:ascii="Book Antiqua" w:hAnsi="Book Antiqua"/>
          <w:b/>
        </w:rPr>
        <w:br w:type="page"/>
      </w:r>
    </w:p>
    <w:p w14:paraId="5AA4FDA0" w14:textId="06A2D804" w:rsidR="00090D72" w:rsidRPr="0041592B" w:rsidRDefault="00EB14F8" w:rsidP="00844851">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jc w:val="both"/>
        <w:rPr>
          <w:rFonts w:ascii="Book Antiqua" w:hAnsi="Book Antiqua" w:cs="Times New Roman"/>
          <w:b/>
          <w:color w:val="auto"/>
          <w:sz w:val="24"/>
          <w:szCs w:val="24"/>
        </w:rPr>
      </w:pPr>
      <w:r>
        <w:rPr>
          <w:noProof/>
          <w:lang w:eastAsia="zh-CN"/>
        </w:rPr>
        <w:lastRenderedPageBreak/>
        <w:drawing>
          <wp:inline distT="0" distB="0" distL="0" distR="0" wp14:anchorId="3045D2B8" wp14:editId="01B19857">
            <wp:extent cx="4678680" cy="3733800"/>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8680" cy="3733800"/>
                    </a:xfrm>
                    <a:prstGeom prst="rect">
                      <a:avLst/>
                    </a:prstGeom>
                    <a:noFill/>
                    <a:ln>
                      <a:noFill/>
                    </a:ln>
                  </pic:spPr>
                </pic:pic>
              </a:graphicData>
            </a:graphic>
          </wp:inline>
        </w:drawing>
      </w:r>
    </w:p>
    <w:p w14:paraId="13B7A78A" w14:textId="399B133E" w:rsidR="00090D72" w:rsidRPr="00EB14F8" w:rsidRDefault="00090D72" w:rsidP="00EB14F8">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rPr>
          <w:rFonts w:ascii="Book Antiqua" w:hAnsi="Book Antiqua" w:cs="Times New Roman"/>
          <w:b/>
          <w:color w:val="auto"/>
          <w:sz w:val="24"/>
          <w:szCs w:val="24"/>
        </w:rPr>
      </w:pPr>
      <w:r w:rsidRPr="00EB14F8">
        <w:rPr>
          <w:rFonts w:ascii="Book Antiqua" w:hAnsi="Book Antiqua" w:cs="Times New Roman"/>
          <w:b/>
          <w:color w:val="auto"/>
          <w:sz w:val="24"/>
          <w:szCs w:val="24"/>
        </w:rPr>
        <w:t>Fig</w:t>
      </w:r>
      <w:r w:rsidR="00EB14F8" w:rsidRPr="00EB14F8">
        <w:rPr>
          <w:rFonts w:ascii="Book Antiqua" w:hAnsi="Book Antiqua" w:cs="Times New Roman"/>
          <w:b/>
          <w:color w:val="auto"/>
          <w:sz w:val="24"/>
          <w:szCs w:val="24"/>
        </w:rPr>
        <w:t>ure</w:t>
      </w:r>
      <w:r w:rsidRPr="00EB14F8">
        <w:rPr>
          <w:rFonts w:ascii="Book Antiqua" w:hAnsi="Book Antiqua" w:cs="Times New Roman"/>
          <w:b/>
          <w:color w:val="auto"/>
          <w:sz w:val="24"/>
          <w:szCs w:val="24"/>
        </w:rPr>
        <w:t xml:space="preserve"> 4</w:t>
      </w:r>
      <w:r w:rsidR="00EB14F8" w:rsidRPr="00EB14F8">
        <w:rPr>
          <w:rFonts w:ascii="Book Antiqua" w:hAnsi="Book Antiqua" w:cs="Times New Roman"/>
          <w:b/>
          <w:color w:val="auto"/>
          <w:sz w:val="24"/>
          <w:szCs w:val="24"/>
        </w:rPr>
        <w:t xml:space="preserve"> </w:t>
      </w:r>
      <w:r w:rsidRPr="00EB14F8">
        <w:rPr>
          <w:rFonts w:ascii="Book Antiqua" w:hAnsi="Book Antiqua" w:cs="Times New Roman"/>
          <w:b/>
          <w:color w:val="auto"/>
          <w:sz w:val="24"/>
          <w:szCs w:val="24"/>
        </w:rPr>
        <w:t>Charcot–Leyden crystals near granuloma (arrows) (HE ×100)</w:t>
      </w:r>
      <w:r w:rsidR="00EB14F8" w:rsidRPr="00EB14F8">
        <w:rPr>
          <w:rFonts w:ascii="Book Antiqua" w:hAnsi="Book Antiqua" w:cs="Times New Roman"/>
          <w:b/>
          <w:color w:val="auto"/>
          <w:sz w:val="24"/>
          <w:szCs w:val="24"/>
        </w:rPr>
        <w:t>.</w:t>
      </w:r>
    </w:p>
    <w:p w14:paraId="182F145B" w14:textId="174F8DF8" w:rsidR="00EB14F8" w:rsidRDefault="00EB14F8">
      <w:pPr>
        <w:spacing w:after="160" w:line="259" w:lineRule="auto"/>
        <w:rPr>
          <w:rFonts w:ascii="Book Antiqua" w:hAnsi="Book Antiqua"/>
          <w:bdr w:val="nil"/>
          <w:lang w:eastAsia="tr-TR"/>
        </w:rPr>
      </w:pPr>
      <w:r>
        <w:rPr>
          <w:rFonts w:ascii="Book Antiqua" w:hAnsi="Book Antiqua"/>
          <w:bdr w:val="nil"/>
          <w:lang w:eastAsia="tr-TR"/>
        </w:rPr>
        <w:br w:type="page"/>
      </w:r>
    </w:p>
    <w:p w14:paraId="62062674" w14:textId="77777777" w:rsidR="00090D72" w:rsidRPr="0041592B" w:rsidRDefault="00090D72" w:rsidP="00EB14F8">
      <w:pPr>
        <w:spacing w:line="360" w:lineRule="auto"/>
        <w:jc w:val="both"/>
        <w:rPr>
          <w:rFonts w:ascii="Book Antiqua" w:hAnsi="Book Antiqua"/>
          <w:b/>
        </w:rPr>
      </w:pPr>
    </w:p>
    <w:p w14:paraId="0840FB16" w14:textId="77777777" w:rsidR="00EB14F8" w:rsidRDefault="00EB14F8" w:rsidP="00EB14F8">
      <w:pPr>
        <w:spacing w:line="360" w:lineRule="auto"/>
        <w:jc w:val="both"/>
        <w:rPr>
          <w:rFonts w:ascii="Book Antiqua" w:hAnsi="Book Antiqua"/>
          <w:b/>
        </w:rPr>
      </w:pPr>
    </w:p>
    <w:p w14:paraId="0941E197" w14:textId="77777777" w:rsidR="00EB14F8" w:rsidRDefault="00EB14F8" w:rsidP="00EB14F8">
      <w:pPr>
        <w:spacing w:line="360" w:lineRule="auto"/>
        <w:jc w:val="both"/>
        <w:rPr>
          <w:rFonts w:ascii="Book Antiqua" w:hAnsi="Book Antiqua"/>
          <w:b/>
        </w:rPr>
      </w:pPr>
      <w:r w:rsidRPr="0041592B">
        <w:rPr>
          <w:rFonts w:ascii="Book Antiqua" w:hAnsi="Book Antiqua"/>
          <w:noProof/>
          <w:lang w:eastAsia="zh-CN"/>
        </w:rPr>
        <w:drawing>
          <wp:inline distT="0" distB="0" distL="0" distR="0" wp14:anchorId="19624928" wp14:editId="6A9D5341">
            <wp:extent cx="3471333" cy="3764685"/>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1333" cy="3764685"/>
                    </a:xfrm>
                    <a:prstGeom prst="rect">
                      <a:avLst/>
                    </a:prstGeom>
                    <a:noFill/>
                    <a:ln>
                      <a:noFill/>
                    </a:ln>
                  </pic:spPr>
                </pic:pic>
              </a:graphicData>
            </a:graphic>
          </wp:inline>
        </w:drawing>
      </w:r>
      <w:r w:rsidRPr="00EB14F8">
        <w:rPr>
          <w:rFonts w:ascii="Book Antiqua" w:hAnsi="Book Antiqua"/>
          <w:b/>
        </w:rPr>
        <w:t xml:space="preserve"> </w:t>
      </w:r>
    </w:p>
    <w:p w14:paraId="07A31DFF" w14:textId="3FED2F71" w:rsidR="00090D72" w:rsidRPr="0041592B" w:rsidRDefault="00090D72" w:rsidP="00EB14F8">
      <w:pPr>
        <w:spacing w:line="360" w:lineRule="auto"/>
        <w:jc w:val="both"/>
        <w:rPr>
          <w:rFonts w:ascii="Book Antiqua" w:hAnsi="Book Antiqua"/>
        </w:rPr>
      </w:pPr>
      <w:r w:rsidRPr="00EB14F8">
        <w:rPr>
          <w:rFonts w:ascii="Book Antiqua" w:hAnsi="Book Antiqua"/>
          <w:b/>
        </w:rPr>
        <w:t>Fig</w:t>
      </w:r>
      <w:r w:rsidR="00EB14F8" w:rsidRPr="00EB14F8">
        <w:rPr>
          <w:rFonts w:ascii="Book Antiqua" w:hAnsi="Book Antiqua"/>
          <w:b/>
        </w:rPr>
        <w:t>ure</w:t>
      </w:r>
      <w:r w:rsidRPr="00EB14F8">
        <w:rPr>
          <w:rFonts w:ascii="Book Antiqua" w:hAnsi="Book Antiqua"/>
          <w:b/>
        </w:rPr>
        <w:t xml:space="preserve"> 5</w:t>
      </w:r>
      <w:r w:rsidR="004F3EB8" w:rsidRPr="00EB14F8">
        <w:rPr>
          <w:rFonts w:ascii="Book Antiqua" w:hAnsi="Book Antiqua"/>
          <w:b/>
        </w:rPr>
        <w:t xml:space="preserve"> </w:t>
      </w:r>
      <w:r w:rsidRPr="00EB14F8">
        <w:rPr>
          <w:rFonts w:ascii="Book Antiqua" w:hAnsi="Book Antiqua"/>
          <w:b/>
        </w:rPr>
        <w:t xml:space="preserve">Endoscopic view of </w:t>
      </w:r>
      <w:r w:rsidR="00EB14F8" w:rsidRPr="00EB14F8">
        <w:rPr>
          <w:rFonts w:ascii="Book Antiqua" w:hAnsi="Book Antiqua"/>
          <w:b/>
        </w:rPr>
        <w:t>endoscopic retrograde cholangiopancreatography</w:t>
      </w:r>
      <w:r w:rsidRPr="00EB14F8">
        <w:rPr>
          <w:rFonts w:ascii="Book Antiqua" w:hAnsi="Book Antiqua"/>
          <w:b/>
        </w:rPr>
        <w:t xml:space="preserve"> procedure.</w:t>
      </w:r>
      <w:r w:rsidRPr="0041592B">
        <w:rPr>
          <w:rFonts w:ascii="Book Antiqua" w:hAnsi="Book Antiqua"/>
        </w:rPr>
        <w:t xml:space="preserve"> Extraction of </w:t>
      </w:r>
      <w:proofErr w:type="spellStart"/>
      <w:r w:rsidRPr="0041592B">
        <w:rPr>
          <w:rFonts w:ascii="Book Antiqua" w:hAnsi="Book Antiqua"/>
          <w:i/>
          <w:iCs/>
        </w:rPr>
        <w:t>Fasciola</w:t>
      </w:r>
      <w:proofErr w:type="spellEnd"/>
      <w:r w:rsidRPr="0041592B">
        <w:rPr>
          <w:rFonts w:ascii="Book Antiqua" w:hAnsi="Book Antiqua"/>
          <w:i/>
          <w:iCs/>
        </w:rPr>
        <w:t xml:space="preserve"> hepatica</w:t>
      </w:r>
      <w:r w:rsidRPr="0041592B">
        <w:rPr>
          <w:rFonts w:ascii="Book Antiqua" w:hAnsi="Book Antiqua"/>
        </w:rPr>
        <w:t xml:space="preserve"> in the common bile duct using a basket catheter.</w:t>
      </w:r>
    </w:p>
    <w:p w14:paraId="6497D414" w14:textId="77777777" w:rsidR="00B33DB6" w:rsidRDefault="00B33DB6">
      <w:pPr>
        <w:spacing w:after="160" w:line="259" w:lineRule="auto"/>
        <w:rPr>
          <w:rFonts w:ascii="Book Antiqua" w:hAnsi="Book Antiqua"/>
        </w:rPr>
      </w:pPr>
      <w:r>
        <w:rPr>
          <w:rFonts w:ascii="Book Antiqua" w:hAnsi="Book Antiqua"/>
        </w:rPr>
        <w:br w:type="page"/>
      </w:r>
    </w:p>
    <w:p w14:paraId="22F4EA97" w14:textId="408703CD" w:rsidR="00090D72" w:rsidRDefault="00C155E9" w:rsidP="00844851">
      <w:pPr>
        <w:spacing w:line="360" w:lineRule="auto"/>
        <w:jc w:val="center"/>
        <w:rPr>
          <w:rFonts w:ascii="Book Antiqua" w:hAnsi="Book Antiqua"/>
          <w:bCs/>
        </w:rPr>
      </w:pPr>
      <w:r w:rsidRPr="0041592B">
        <w:rPr>
          <w:rFonts w:ascii="Book Antiqua" w:hAnsi="Book Antiqua"/>
          <w:noProof/>
          <w:lang w:eastAsia="zh-CN"/>
        </w:rPr>
        <w:lastRenderedPageBreak/>
        <mc:AlternateContent>
          <mc:Choice Requires="wps">
            <w:drawing>
              <wp:anchor distT="0" distB="0" distL="114300" distR="114300" simplePos="0" relativeHeight="251659264" behindDoc="0" locked="0" layoutInCell="1" allowOverlap="1" wp14:anchorId="05AAF91F" wp14:editId="61E888B7">
                <wp:simplePos x="0" y="0"/>
                <wp:positionH relativeFrom="column">
                  <wp:posOffset>1921510</wp:posOffset>
                </wp:positionH>
                <wp:positionV relativeFrom="paragraph">
                  <wp:posOffset>2197100</wp:posOffset>
                </wp:positionV>
                <wp:extent cx="45085" cy="211455"/>
                <wp:effectExtent l="19050" t="19050" r="31115" b="17145"/>
                <wp:wrapNone/>
                <wp:docPr id="7" name="Ok: Yukarı 7"/>
                <wp:cNvGraphicFramePr/>
                <a:graphic xmlns:a="http://schemas.openxmlformats.org/drawingml/2006/main">
                  <a:graphicData uri="http://schemas.microsoft.com/office/word/2010/wordprocessingShape">
                    <wps:wsp>
                      <wps:cNvSpPr/>
                      <wps:spPr>
                        <a:xfrm>
                          <a:off x="0" y="0"/>
                          <a:ext cx="45085" cy="211455"/>
                        </a:xfrm>
                        <a:prstGeom prst="upArrow">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28E68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Ok: Yukarı 7" o:spid="_x0000_s1026" type="#_x0000_t68" style="position:absolute;margin-left:151.3pt;margin-top:173pt;width:3.55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" adj="2303" fillcolor="black [3213]" strokecolor="black [3213]" strokeweight=".5pt"/>
            </w:pict>
          </mc:Fallback>
        </mc:AlternateContent>
      </w:r>
      <w:r w:rsidRPr="0041592B">
        <w:rPr>
          <w:rFonts w:ascii="Book Antiqua" w:hAnsi="Book Antiqua"/>
          <w:noProof/>
          <w:lang w:eastAsia="zh-CN"/>
        </w:rPr>
        <mc:AlternateContent>
          <mc:Choice Requires="wps">
            <w:drawing>
              <wp:anchor distT="0" distB="0" distL="114300" distR="114300" simplePos="0" relativeHeight="251661312" behindDoc="0" locked="0" layoutInCell="1" allowOverlap="1" wp14:anchorId="09696CDB" wp14:editId="12F71B64">
                <wp:simplePos x="0" y="0"/>
                <wp:positionH relativeFrom="column">
                  <wp:posOffset>3004820</wp:posOffset>
                </wp:positionH>
                <wp:positionV relativeFrom="paragraph">
                  <wp:posOffset>2210435</wp:posOffset>
                </wp:positionV>
                <wp:extent cx="45085" cy="211455"/>
                <wp:effectExtent l="19050" t="19050" r="31115" b="17145"/>
                <wp:wrapNone/>
                <wp:docPr id="8" name="Ok: Yukarı 8"/>
                <wp:cNvGraphicFramePr/>
                <a:graphic xmlns:a="http://schemas.openxmlformats.org/drawingml/2006/main">
                  <a:graphicData uri="http://schemas.microsoft.com/office/word/2010/wordprocessingShape">
                    <wps:wsp>
                      <wps:cNvSpPr/>
                      <wps:spPr>
                        <a:xfrm>
                          <a:off x="0" y="0"/>
                          <a:ext cx="45085" cy="211455"/>
                        </a:xfrm>
                        <a:prstGeom prst="upArrow">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E23B5" id="Ok: Yukarı 8" o:spid="_x0000_s1026" type="#_x0000_t68" style="position:absolute;margin-left:236.6pt;margin-top:174.05pt;width:3.55pt;height:16.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" adj="2303" fillcolor="black [3213]" strokecolor="black [3213]" strokeweight=".5pt"/>
            </w:pict>
          </mc:Fallback>
        </mc:AlternateContent>
      </w:r>
      <w:r>
        <w:rPr>
          <w:noProof/>
          <w:lang w:eastAsia="zh-CN"/>
        </w:rPr>
        <w:drawing>
          <wp:inline distT="0" distB="0" distL="0" distR="0" wp14:anchorId="4CD411E4" wp14:editId="5A03FBC4">
            <wp:extent cx="4743450" cy="2743200"/>
            <wp:effectExtent l="0" t="0" r="0" b="0"/>
            <wp:docPr id="4" name="Grafik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F48B4C-F589-44C4-955E-DBDD3DBEE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1592B">
        <w:rPr>
          <w:rFonts w:ascii="Book Antiqua" w:hAnsi="Book Antiqua"/>
          <w:noProof/>
        </w:rPr>
        <w:t xml:space="preserve"> </w:t>
      </w:r>
    </w:p>
    <w:p w14:paraId="0D21AD1C" w14:textId="77777777" w:rsidR="00C155E9" w:rsidRDefault="00C155E9" w:rsidP="002D3B49">
      <w:pPr>
        <w:spacing w:line="360" w:lineRule="auto"/>
        <w:jc w:val="both"/>
        <w:rPr>
          <w:rFonts w:ascii="Book Antiqua" w:hAnsi="Book Antiqua"/>
          <w:b/>
        </w:rPr>
      </w:pPr>
    </w:p>
    <w:p w14:paraId="1E274059" w14:textId="3C9D0884" w:rsidR="0033688B" w:rsidRPr="00511834" w:rsidRDefault="0033688B" w:rsidP="002D3B49">
      <w:pPr>
        <w:spacing w:line="360" w:lineRule="auto"/>
        <w:jc w:val="both"/>
        <w:rPr>
          <w:rFonts w:ascii="Book Antiqua" w:hAnsi="Book Antiqua"/>
          <w:bCs/>
        </w:rPr>
      </w:pPr>
      <w:r w:rsidRPr="00EB14F8">
        <w:rPr>
          <w:rFonts w:ascii="Book Antiqua" w:hAnsi="Book Antiqua"/>
          <w:b/>
        </w:rPr>
        <w:t xml:space="preserve">Figure 6 Course of blood CA19-9 levels. </w:t>
      </w:r>
      <w:r w:rsidR="00444E26">
        <w:rPr>
          <w:rFonts w:ascii="Book Antiqua" w:hAnsi="Book Antiqua"/>
          <w:bCs/>
        </w:rPr>
        <w:t xml:space="preserve"> </w:t>
      </w:r>
      <w:r w:rsidR="00C155E9">
        <w:rPr>
          <w:rFonts w:ascii="Book Antiqua" w:hAnsi="Book Antiqua"/>
          <w:bCs/>
        </w:rPr>
        <w:t>Black a</w:t>
      </w:r>
      <w:r w:rsidR="002D3B49" w:rsidRPr="00511834">
        <w:rPr>
          <w:rFonts w:ascii="Book Antiqua" w:hAnsi="Book Antiqua"/>
          <w:bCs/>
        </w:rPr>
        <w:t>rrows indicate the days of endoscopic retrograde cholangiopancreatography</w:t>
      </w:r>
    </w:p>
    <w:p w14:paraId="462BECC6" w14:textId="77777777" w:rsidR="0033688B" w:rsidRPr="0041592B" w:rsidRDefault="0033688B" w:rsidP="00844851">
      <w:pPr>
        <w:spacing w:line="360" w:lineRule="auto"/>
        <w:jc w:val="center"/>
        <w:rPr>
          <w:rFonts w:ascii="Book Antiqua" w:hAnsi="Book Antiqua"/>
          <w:bCs/>
        </w:rPr>
      </w:pPr>
    </w:p>
    <w:sectPr w:rsidR="0033688B" w:rsidRPr="0041592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660AC" w14:textId="77777777" w:rsidR="00DA2D81" w:rsidRDefault="00DA2D81" w:rsidP="009A516F">
      <w:r>
        <w:separator/>
      </w:r>
    </w:p>
  </w:endnote>
  <w:endnote w:type="continuationSeparator" w:id="0">
    <w:p w14:paraId="04CE30C2" w14:textId="77777777" w:rsidR="00DA2D81" w:rsidRDefault="00DA2D81" w:rsidP="009A5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等线">
    <w:panose1 w:val="00000000000000000000"/>
    <w:charset w:val="86"/>
    <w:family w:val="roman"/>
    <w:notTrueType/>
    <w:pitch w:val="default"/>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361684"/>
      <w:docPartObj>
        <w:docPartGallery w:val="Page Numbers (Bottom of Page)"/>
        <w:docPartUnique/>
      </w:docPartObj>
    </w:sdtPr>
    <w:sdtEndPr/>
    <w:sdtContent>
      <w:p w14:paraId="6095E606" w14:textId="77777777" w:rsidR="009A516F" w:rsidRPr="00755FC4" w:rsidRDefault="009A516F">
        <w:pPr>
          <w:pStyle w:val="a8"/>
          <w:jc w:val="right"/>
        </w:pPr>
        <w:r w:rsidRPr="00755FC4">
          <w:fldChar w:fldCharType="begin"/>
        </w:r>
        <w:r w:rsidRPr="00755FC4">
          <w:instrText>PAGE   \* MERGEFORMAT</w:instrText>
        </w:r>
        <w:r w:rsidRPr="00755FC4">
          <w:fldChar w:fldCharType="separate"/>
        </w:r>
        <w:r w:rsidR="00D066B0">
          <w:rPr>
            <w:noProof/>
          </w:rPr>
          <w:t>13</w:t>
        </w:r>
        <w:r w:rsidRPr="00755FC4">
          <w:fldChar w:fldCharType="end"/>
        </w:r>
      </w:p>
    </w:sdtContent>
  </w:sdt>
  <w:p w14:paraId="71A66B2A" w14:textId="77777777" w:rsidR="009A516F" w:rsidRPr="00755FC4" w:rsidRDefault="009A51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045C5" w14:textId="77777777" w:rsidR="00DA2D81" w:rsidRDefault="00DA2D81" w:rsidP="009A516F">
      <w:r>
        <w:separator/>
      </w:r>
    </w:p>
  </w:footnote>
  <w:footnote w:type="continuationSeparator" w:id="0">
    <w:p w14:paraId="474D3583" w14:textId="77777777" w:rsidR="00DA2D81" w:rsidRDefault="00DA2D81" w:rsidP="009A51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27FC3"/>
    <w:multiLevelType w:val="hybridMultilevel"/>
    <w:tmpl w:val="84E48A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tr-TR" w:vendorID="64" w:dllVersion="4096" w:nlCheck="1" w:checkStyle="0"/>
  <w:activeWritingStyle w:appName="MSWord" w:lang="zh-CN" w:vendorID="64" w:dllVersion="0" w:nlCheck="1" w:checkStyle="1"/>
  <w:activeWritingStyle w:appName="MSWord" w:lang="en-US" w:vendorID="64" w:dllVersion="131078" w:nlCheck="1" w:checkStyle="1"/>
  <w:activeWritingStyle w:appName="MSWord" w:lang="zh-CN" w:vendorID="64" w:dllVersion="131077" w:nlCheck="1" w:checkStyle="1"/>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ntellisampler_rd 15" w:val="15"/>
    <w:docVar w:name="intellisampler_rd 28" w:val="28"/>
    <w:docVar w:name="intellisampler_rd 40" w:val="40"/>
    <w:docVar w:name="intellisampler_rd 5" w:val="5"/>
    <w:docVar w:name="intellisampler_rd 8" w:val="8"/>
    <w:docVar w:name="is_review_method" w:val="Normal"/>
    <w:docVar w:name="is_sampling_method" w:val="categorical"/>
  </w:docVars>
  <w:rsids>
    <w:rsidRoot w:val="00A77AFE"/>
    <w:rsid w:val="000010B8"/>
    <w:rsid w:val="0002183E"/>
    <w:rsid w:val="000222B0"/>
    <w:rsid w:val="000225C0"/>
    <w:rsid w:val="00025B2C"/>
    <w:rsid w:val="00026564"/>
    <w:rsid w:val="000363E3"/>
    <w:rsid w:val="00042745"/>
    <w:rsid w:val="00050005"/>
    <w:rsid w:val="00051180"/>
    <w:rsid w:val="00064AD0"/>
    <w:rsid w:val="0006738D"/>
    <w:rsid w:val="000674C5"/>
    <w:rsid w:val="000737F0"/>
    <w:rsid w:val="00074A8F"/>
    <w:rsid w:val="00075F2F"/>
    <w:rsid w:val="00076A22"/>
    <w:rsid w:val="000776C2"/>
    <w:rsid w:val="00090D72"/>
    <w:rsid w:val="000A3256"/>
    <w:rsid w:val="000B455E"/>
    <w:rsid w:val="000D6800"/>
    <w:rsid w:val="000E223C"/>
    <w:rsid w:val="000E27CF"/>
    <w:rsid w:val="000E5581"/>
    <w:rsid w:val="000F1762"/>
    <w:rsid w:val="000F25C3"/>
    <w:rsid w:val="00110441"/>
    <w:rsid w:val="0012507E"/>
    <w:rsid w:val="00133EAA"/>
    <w:rsid w:val="00146D48"/>
    <w:rsid w:val="001475FD"/>
    <w:rsid w:val="00151F17"/>
    <w:rsid w:val="00161199"/>
    <w:rsid w:val="00164473"/>
    <w:rsid w:val="00164ADF"/>
    <w:rsid w:val="001736BF"/>
    <w:rsid w:val="00173891"/>
    <w:rsid w:val="00175B6F"/>
    <w:rsid w:val="001763E8"/>
    <w:rsid w:val="0017689A"/>
    <w:rsid w:val="001823DD"/>
    <w:rsid w:val="001833DB"/>
    <w:rsid w:val="00186EEE"/>
    <w:rsid w:val="00190E0F"/>
    <w:rsid w:val="001931A3"/>
    <w:rsid w:val="001959CC"/>
    <w:rsid w:val="001A6D44"/>
    <w:rsid w:val="001B0F3D"/>
    <w:rsid w:val="001B4AAF"/>
    <w:rsid w:val="001B6312"/>
    <w:rsid w:val="001B6D9D"/>
    <w:rsid w:val="001B6E1B"/>
    <w:rsid w:val="001C6080"/>
    <w:rsid w:val="001E093D"/>
    <w:rsid w:val="001E4CCB"/>
    <w:rsid w:val="001E5576"/>
    <w:rsid w:val="001F3383"/>
    <w:rsid w:val="001F4877"/>
    <w:rsid w:val="00221953"/>
    <w:rsid w:val="00227EEE"/>
    <w:rsid w:val="002301BA"/>
    <w:rsid w:val="0023195E"/>
    <w:rsid w:val="00234271"/>
    <w:rsid w:val="0023748F"/>
    <w:rsid w:val="00241C9D"/>
    <w:rsid w:val="002478BC"/>
    <w:rsid w:val="00254B1B"/>
    <w:rsid w:val="00255A8C"/>
    <w:rsid w:val="002619A5"/>
    <w:rsid w:val="00261AAC"/>
    <w:rsid w:val="00264A86"/>
    <w:rsid w:val="00265213"/>
    <w:rsid w:val="00277A68"/>
    <w:rsid w:val="00277B4A"/>
    <w:rsid w:val="002866CD"/>
    <w:rsid w:val="00292753"/>
    <w:rsid w:val="002B3DB7"/>
    <w:rsid w:val="002B4706"/>
    <w:rsid w:val="002B7881"/>
    <w:rsid w:val="002C7E58"/>
    <w:rsid w:val="002D10BF"/>
    <w:rsid w:val="002D3B49"/>
    <w:rsid w:val="002E1C83"/>
    <w:rsid w:val="002E4C5E"/>
    <w:rsid w:val="002E6B7F"/>
    <w:rsid w:val="002F03B7"/>
    <w:rsid w:val="0030197D"/>
    <w:rsid w:val="003132BE"/>
    <w:rsid w:val="00325570"/>
    <w:rsid w:val="0033688B"/>
    <w:rsid w:val="00370C93"/>
    <w:rsid w:val="00393F75"/>
    <w:rsid w:val="00395297"/>
    <w:rsid w:val="003B02BD"/>
    <w:rsid w:val="003C2C51"/>
    <w:rsid w:val="003C2C74"/>
    <w:rsid w:val="003C5978"/>
    <w:rsid w:val="003C62C0"/>
    <w:rsid w:val="003C720F"/>
    <w:rsid w:val="003D5500"/>
    <w:rsid w:val="003E2263"/>
    <w:rsid w:val="003E629A"/>
    <w:rsid w:val="003E7868"/>
    <w:rsid w:val="004049FE"/>
    <w:rsid w:val="0041530A"/>
    <w:rsid w:val="0041592B"/>
    <w:rsid w:val="004374D2"/>
    <w:rsid w:val="00444E26"/>
    <w:rsid w:val="00453559"/>
    <w:rsid w:val="004625A4"/>
    <w:rsid w:val="00465102"/>
    <w:rsid w:val="004669EF"/>
    <w:rsid w:val="00470127"/>
    <w:rsid w:val="004726A3"/>
    <w:rsid w:val="00481639"/>
    <w:rsid w:val="00482E62"/>
    <w:rsid w:val="00484727"/>
    <w:rsid w:val="00491E8F"/>
    <w:rsid w:val="00492790"/>
    <w:rsid w:val="004A5069"/>
    <w:rsid w:val="004C2023"/>
    <w:rsid w:val="004F3EB8"/>
    <w:rsid w:val="004F53B8"/>
    <w:rsid w:val="00501D2F"/>
    <w:rsid w:val="00511834"/>
    <w:rsid w:val="00511E13"/>
    <w:rsid w:val="00513C91"/>
    <w:rsid w:val="00522F61"/>
    <w:rsid w:val="0052793A"/>
    <w:rsid w:val="00531EA3"/>
    <w:rsid w:val="00537F1B"/>
    <w:rsid w:val="00570CF6"/>
    <w:rsid w:val="005857C0"/>
    <w:rsid w:val="00595EDE"/>
    <w:rsid w:val="005A170D"/>
    <w:rsid w:val="005A3359"/>
    <w:rsid w:val="005A3DA6"/>
    <w:rsid w:val="005A486D"/>
    <w:rsid w:val="005A64CE"/>
    <w:rsid w:val="005B002B"/>
    <w:rsid w:val="005B5105"/>
    <w:rsid w:val="005C28A4"/>
    <w:rsid w:val="005D451D"/>
    <w:rsid w:val="005F7320"/>
    <w:rsid w:val="00616A12"/>
    <w:rsid w:val="00631C9D"/>
    <w:rsid w:val="0064037A"/>
    <w:rsid w:val="00641082"/>
    <w:rsid w:val="00643008"/>
    <w:rsid w:val="0065086E"/>
    <w:rsid w:val="00664659"/>
    <w:rsid w:val="006719DD"/>
    <w:rsid w:val="006A029E"/>
    <w:rsid w:val="006C27C9"/>
    <w:rsid w:val="006C37B9"/>
    <w:rsid w:val="006D0FD3"/>
    <w:rsid w:val="006D3DAA"/>
    <w:rsid w:val="006D4904"/>
    <w:rsid w:val="006F2BB3"/>
    <w:rsid w:val="00700BC5"/>
    <w:rsid w:val="00704716"/>
    <w:rsid w:val="007065EC"/>
    <w:rsid w:val="00711C73"/>
    <w:rsid w:val="00717222"/>
    <w:rsid w:val="00722107"/>
    <w:rsid w:val="00722B6C"/>
    <w:rsid w:val="007316EE"/>
    <w:rsid w:val="00732634"/>
    <w:rsid w:val="007337B7"/>
    <w:rsid w:val="00733B97"/>
    <w:rsid w:val="00742FE8"/>
    <w:rsid w:val="00745A47"/>
    <w:rsid w:val="00754DC0"/>
    <w:rsid w:val="00755FC4"/>
    <w:rsid w:val="00763B97"/>
    <w:rsid w:val="00764761"/>
    <w:rsid w:val="00796035"/>
    <w:rsid w:val="007A069E"/>
    <w:rsid w:val="007A5937"/>
    <w:rsid w:val="007B00B3"/>
    <w:rsid w:val="007B0E13"/>
    <w:rsid w:val="007C4EDE"/>
    <w:rsid w:val="007C5712"/>
    <w:rsid w:val="007C79A8"/>
    <w:rsid w:val="007D1DAC"/>
    <w:rsid w:val="007D4791"/>
    <w:rsid w:val="007D6116"/>
    <w:rsid w:val="007E4279"/>
    <w:rsid w:val="007F2AFA"/>
    <w:rsid w:val="00806C12"/>
    <w:rsid w:val="00812A7D"/>
    <w:rsid w:val="008279F0"/>
    <w:rsid w:val="00833F1F"/>
    <w:rsid w:val="008371CD"/>
    <w:rsid w:val="00837F7B"/>
    <w:rsid w:val="00841AA9"/>
    <w:rsid w:val="008435B7"/>
    <w:rsid w:val="00844851"/>
    <w:rsid w:val="008572E0"/>
    <w:rsid w:val="008623AC"/>
    <w:rsid w:val="008644BC"/>
    <w:rsid w:val="008913E4"/>
    <w:rsid w:val="008A01C3"/>
    <w:rsid w:val="008A037E"/>
    <w:rsid w:val="008A32F1"/>
    <w:rsid w:val="008A446F"/>
    <w:rsid w:val="008B1267"/>
    <w:rsid w:val="008B6A7A"/>
    <w:rsid w:val="008C0DA8"/>
    <w:rsid w:val="008C25FE"/>
    <w:rsid w:val="008D0ABA"/>
    <w:rsid w:val="008D10E7"/>
    <w:rsid w:val="008D62DB"/>
    <w:rsid w:val="008E0996"/>
    <w:rsid w:val="008E0DD5"/>
    <w:rsid w:val="008E589A"/>
    <w:rsid w:val="008E6AD3"/>
    <w:rsid w:val="008F1886"/>
    <w:rsid w:val="008F4A4F"/>
    <w:rsid w:val="0092033F"/>
    <w:rsid w:val="00935043"/>
    <w:rsid w:val="0093748E"/>
    <w:rsid w:val="00940DA3"/>
    <w:rsid w:val="009457C0"/>
    <w:rsid w:val="00950FC6"/>
    <w:rsid w:val="009606A7"/>
    <w:rsid w:val="00961FAB"/>
    <w:rsid w:val="009639B4"/>
    <w:rsid w:val="00971B3C"/>
    <w:rsid w:val="00972BD1"/>
    <w:rsid w:val="009900EF"/>
    <w:rsid w:val="0099497B"/>
    <w:rsid w:val="009A3320"/>
    <w:rsid w:val="009A516F"/>
    <w:rsid w:val="009B795D"/>
    <w:rsid w:val="009C56E1"/>
    <w:rsid w:val="009D162D"/>
    <w:rsid w:val="009D4E49"/>
    <w:rsid w:val="009D54F5"/>
    <w:rsid w:val="009E2D90"/>
    <w:rsid w:val="009E3BF5"/>
    <w:rsid w:val="009E6C74"/>
    <w:rsid w:val="009F19CA"/>
    <w:rsid w:val="009F1F31"/>
    <w:rsid w:val="009F2024"/>
    <w:rsid w:val="009F4DD5"/>
    <w:rsid w:val="00A10912"/>
    <w:rsid w:val="00A15222"/>
    <w:rsid w:val="00A21ABD"/>
    <w:rsid w:val="00A25FB1"/>
    <w:rsid w:val="00A26DEB"/>
    <w:rsid w:val="00A31801"/>
    <w:rsid w:val="00A431C9"/>
    <w:rsid w:val="00A472B6"/>
    <w:rsid w:val="00A5117D"/>
    <w:rsid w:val="00A51F3D"/>
    <w:rsid w:val="00A54E12"/>
    <w:rsid w:val="00A55819"/>
    <w:rsid w:val="00A64C2E"/>
    <w:rsid w:val="00A77AFE"/>
    <w:rsid w:val="00A8568D"/>
    <w:rsid w:val="00A87423"/>
    <w:rsid w:val="00A951CA"/>
    <w:rsid w:val="00A970E1"/>
    <w:rsid w:val="00AA35F3"/>
    <w:rsid w:val="00AA3969"/>
    <w:rsid w:val="00AA4973"/>
    <w:rsid w:val="00AB4EBB"/>
    <w:rsid w:val="00AB6026"/>
    <w:rsid w:val="00AB78A3"/>
    <w:rsid w:val="00AB7EC8"/>
    <w:rsid w:val="00AD28ED"/>
    <w:rsid w:val="00AE01AA"/>
    <w:rsid w:val="00AE2CA1"/>
    <w:rsid w:val="00AE4780"/>
    <w:rsid w:val="00AF3F86"/>
    <w:rsid w:val="00B010CE"/>
    <w:rsid w:val="00B2204E"/>
    <w:rsid w:val="00B245F5"/>
    <w:rsid w:val="00B33DB6"/>
    <w:rsid w:val="00B3514C"/>
    <w:rsid w:val="00B42D2F"/>
    <w:rsid w:val="00B440A5"/>
    <w:rsid w:val="00B461F7"/>
    <w:rsid w:val="00B506E0"/>
    <w:rsid w:val="00B51A75"/>
    <w:rsid w:val="00B660F5"/>
    <w:rsid w:val="00B74385"/>
    <w:rsid w:val="00B75125"/>
    <w:rsid w:val="00B831D2"/>
    <w:rsid w:val="00B86003"/>
    <w:rsid w:val="00B879D0"/>
    <w:rsid w:val="00BA6B38"/>
    <w:rsid w:val="00BB1CDE"/>
    <w:rsid w:val="00BB52D5"/>
    <w:rsid w:val="00BC0E33"/>
    <w:rsid w:val="00BC108F"/>
    <w:rsid w:val="00BC239A"/>
    <w:rsid w:val="00BC33F6"/>
    <w:rsid w:val="00BD10A7"/>
    <w:rsid w:val="00BD5425"/>
    <w:rsid w:val="00BF0DFE"/>
    <w:rsid w:val="00BF6364"/>
    <w:rsid w:val="00C155E9"/>
    <w:rsid w:val="00C2470F"/>
    <w:rsid w:val="00C2693A"/>
    <w:rsid w:val="00C347C5"/>
    <w:rsid w:val="00C57A1A"/>
    <w:rsid w:val="00C57B74"/>
    <w:rsid w:val="00C60636"/>
    <w:rsid w:val="00C61C12"/>
    <w:rsid w:val="00C62BB2"/>
    <w:rsid w:val="00C677E4"/>
    <w:rsid w:val="00C756A5"/>
    <w:rsid w:val="00C807C0"/>
    <w:rsid w:val="00C84D0E"/>
    <w:rsid w:val="00C9270F"/>
    <w:rsid w:val="00CA52B6"/>
    <w:rsid w:val="00CB3517"/>
    <w:rsid w:val="00CC6148"/>
    <w:rsid w:val="00CC710B"/>
    <w:rsid w:val="00CD7B0F"/>
    <w:rsid w:val="00CE0C85"/>
    <w:rsid w:val="00CE18D3"/>
    <w:rsid w:val="00CF680A"/>
    <w:rsid w:val="00CF7445"/>
    <w:rsid w:val="00D066B0"/>
    <w:rsid w:val="00D07A17"/>
    <w:rsid w:val="00D17CAF"/>
    <w:rsid w:val="00D22760"/>
    <w:rsid w:val="00D231FA"/>
    <w:rsid w:val="00D31AA2"/>
    <w:rsid w:val="00D34AC2"/>
    <w:rsid w:val="00D47117"/>
    <w:rsid w:val="00D63B20"/>
    <w:rsid w:val="00D72209"/>
    <w:rsid w:val="00D800CD"/>
    <w:rsid w:val="00D85444"/>
    <w:rsid w:val="00D86FB3"/>
    <w:rsid w:val="00D921DF"/>
    <w:rsid w:val="00D96C32"/>
    <w:rsid w:val="00DA1641"/>
    <w:rsid w:val="00DA1B12"/>
    <w:rsid w:val="00DA1B8C"/>
    <w:rsid w:val="00DA2D81"/>
    <w:rsid w:val="00DF4618"/>
    <w:rsid w:val="00DF6B9A"/>
    <w:rsid w:val="00E038D3"/>
    <w:rsid w:val="00E0414E"/>
    <w:rsid w:val="00E142EA"/>
    <w:rsid w:val="00E17D46"/>
    <w:rsid w:val="00E2129D"/>
    <w:rsid w:val="00E32270"/>
    <w:rsid w:val="00E3456A"/>
    <w:rsid w:val="00E41223"/>
    <w:rsid w:val="00E61737"/>
    <w:rsid w:val="00E70610"/>
    <w:rsid w:val="00E732C4"/>
    <w:rsid w:val="00E7632E"/>
    <w:rsid w:val="00E84F1C"/>
    <w:rsid w:val="00E97BFE"/>
    <w:rsid w:val="00EA0D4A"/>
    <w:rsid w:val="00EB14F8"/>
    <w:rsid w:val="00EC0842"/>
    <w:rsid w:val="00EC17C2"/>
    <w:rsid w:val="00EC5FD4"/>
    <w:rsid w:val="00ED5774"/>
    <w:rsid w:val="00EE3487"/>
    <w:rsid w:val="00EF3496"/>
    <w:rsid w:val="00F20478"/>
    <w:rsid w:val="00F255DB"/>
    <w:rsid w:val="00F313BC"/>
    <w:rsid w:val="00F8181B"/>
    <w:rsid w:val="00F92410"/>
    <w:rsid w:val="00FA702A"/>
    <w:rsid w:val="00FB0111"/>
    <w:rsid w:val="00FB073A"/>
    <w:rsid w:val="00FB51F7"/>
    <w:rsid w:val="00FC0CA1"/>
    <w:rsid w:val="00FC3D88"/>
    <w:rsid w:val="00FC781A"/>
    <w:rsid w:val="00FC7B6E"/>
    <w:rsid w:val="00FC7EF1"/>
    <w:rsid w:val="00FD0202"/>
    <w:rsid w:val="00FD2556"/>
    <w:rsid w:val="00FD6CA7"/>
    <w:rsid w:val="00FE0638"/>
    <w:rsid w:val="00FF037D"/>
    <w:rsid w:val="00FF273E"/>
    <w:rsid w:val="00FF2E05"/>
    <w:rsid w:val="00FF4B3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A07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81A"/>
    <w:pPr>
      <w:spacing w:after="0" w:line="240" w:lineRule="auto"/>
    </w:pPr>
    <w:rPr>
      <w:rFonts w:ascii="Times New Roman" w:eastAsia="Arial Unicode MS"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FC781A"/>
    <w:rPr>
      <w:u w:val="single"/>
    </w:rPr>
  </w:style>
  <w:style w:type="paragraph" w:customStyle="1" w:styleId="Gvde">
    <w:name w:val="Gövde"/>
    <w:rsid w:val="00D800CD"/>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tr-TR"/>
    </w:rPr>
  </w:style>
  <w:style w:type="paragraph" w:styleId="a4">
    <w:name w:val="Bibliography"/>
    <w:basedOn w:val="a"/>
    <w:next w:val="a"/>
    <w:uiPriority w:val="37"/>
    <w:unhideWhenUsed/>
    <w:rsid w:val="003E2263"/>
    <w:pPr>
      <w:tabs>
        <w:tab w:val="left" w:pos="504"/>
      </w:tabs>
      <w:spacing w:after="240"/>
      <w:ind w:left="504" w:hanging="504"/>
    </w:pPr>
  </w:style>
  <w:style w:type="paragraph" w:customStyle="1" w:styleId="Saptanm">
    <w:name w:val="Saptanmış"/>
    <w:rsid w:val="00064A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tr-TR"/>
    </w:rPr>
  </w:style>
  <w:style w:type="paragraph" w:styleId="a5">
    <w:name w:val="List Paragraph"/>
    <w:basedOn w:val="a"/>
    <w:uiPriority w:val="34"/>
    <w:qFormat/>
    <w:rsid w:val="009F4DD5"/>
    <w:pPr>
      <w:spacing w:after="160" w:line="259" w:lineRule="auto"/>
      <w:ind w:left="720"/>
      <w:contextualSpacing/>
    </w:pPr>
    <w:rPr>
      <w:rFonts w:eastAsiaTheme="minorHAnsi" w:cstheme="minorBidi"/>
      <w:szCs w:val="22"/>
      <w:lang w:val="tr-TR"/>
    </w:rPr>
  </w:style>
  <w:style w:type="paragraph" w:customStyle="1" w:styleId="Default">
    <w:name w:val="Default"/>
    <w:link w:val="Default0"/>
    <w:rsid w:val="002F03B7"/>
    <w:pPr>
      <w:widowControl w:val="0"/>
      <w:autoSpaceDE w:val="0"/>
      <w:autoSpaceDN w:val="0"/>
      <w:adjustRightInd w:val="0"/>
      <w:spacing w:after="0" w:line="240" w:lineRule="auto"/>
    </w:pPr>
    <w:rPr>
      <w:rFonts w:ascii="Times New Roman" w:eastAsia="宋体" w:hAnsi="Times New Roman" w:cs="Times New Roman"/>
      <w:color w:val="000000"/>
      <w:sz w:val="24"/>
      <w:szCs w:val="24"/>
      <w:lang w:val="en-US" w:eastAsia="zh-CN"/>
    </w:rPr>
  </w:style>
  <w:style w:type="character" w:customStyle="1" w:styleId="Default0">
    <w:name w:val="Default 字元"/>
    <w:link w:val="Default"/>
    <w:rsid w:val="002F03B7"/>
    <w:rPr>
      <w:rFonts w:ascii="Times New Roman" w:eastAsia="宋体" w:hAnsi="Times New Roman" w:cs="Times New Roman"/>
      <w:color w:val="000000"/>
      <w:sz w:val="24"/>
      <w:szCs w:val="24"/>
      <w:lang w:val="en-US" w:eastAsia="zh-CN"/>
    </w:rPr>
  </w:style>
  <w:style w:type="paragraph" w:customStyle="1" w:styleId="PadroB">
    <w:name w:val="Padrão B"/>
    <w:rsid w:val="00CE0C8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t-BR"/>
    </w:rPr>
  </w:style>
  <w:style w:type="paragraph" w:customStyle="1" w:styleId="default1">
    <w:name w:val="default"/>
    <w:basedOn w:val="a"/>
    <w:rsid w:val="00CE0C85"/>
    <w:pPr>
      <w:spacing w:before="100" w:beforeAutospacing="1" w:after="100" w:afterAutospacing="1"/>
    </w:pPr>
    <w:rPr>
      <w:rFonts w:ascii="宋体" w:eastAsia="宋体" w:hAnsi="宋体" w:cs="宋体"/>
      <w:lang w:eastAsia="zh-CN"/>
    </w:rPr>
  </w:style>
  <w:style w:type="character" w:customStyle="1" w:styleId="UnresolvedMention">
    <w:name w:val="Unresolved Mention"/>
    <w:basedOn w:val="a0"/>
    <w:uiPriority w:val="99"/>
    <w:semiHidden/>
    <w:unhideWhenUsed/>
    <w:rsid w:val="00CE0C85"/>
    <w:rPr>
      <w:color w:val="605E5C"/>
      <w:shd w:val="clear" w:color="auto" w:fill="E1DFDD"/>
    </w:rPr>
  </w:style>
  <w:style w:type="character" w:customStyle="1" w:styleId="A00">
    <w:name w:val="A0"/>
    <w:uiPriority w:val="99"/>
    <w:rsid w:val="00DF4618"/>
    <w:rPr>
      <w:color w:val="000000"/>
      <w:sz w:val="22"/>
      <w:szCs w:val="22"/>
    </w:rPr>
  </w:style>
  <w:style w:type="paragraph" w:styleId="a6">
    <w:name w:val="Balloon Text"/>
    <w:basedOn w:val="a"/>
    <w:link w:val="Char"/>
    <w:uiPriority w:val="99"/>
    <w:semiHidden/>
    <w:unhideWhenUsed/>
    <w:rsid w:val="004374D2"/>
    <w:rPr>
      <w:rFonts w:ascii="Segoe UI" w:hAnsi="Segoe UI" w:cs="Segoe UI"/>
      <w:sz w:val="18"/>
      <w:szCs w:val="18"/>
    </w:rPr>
  </w:style>
  <w:style w:type="character" w:customStyle="1" w:styleId="Char">
    <w:name w:val="批注框文本 Char"/>
    <w:basedOn w:val="a0"/>
    <w:link w:val="a6"/>
    <w:uiPriority w:val="99"/>
    <w:semiHidden/>
    <w:rsid w:val="004374D2"/>
    <w:rPr>
      <w:rFonts w:ascii="Segoe UI" w:eastAsia="Arial Unicode MS" w:hAnsi="Segoe UI" w:cs="Segoe UI"/>
      <w:sz w:val="18"/>
      <w:szCs w:val="18"/>
      <w:lang w:val="en-US"/>
    </w:rPr>
  </w:style>
  <w:style w:type="paragraph" w:styleId="a7">
    <w:name w:val="header"/>
    <w:basedOn w:val="a"/>
    <w:link w:val="Char0"/>
    <w:uiPriority w:val="99"/>
    <w:unhideWhenUsed/>
    <w:rsid w:val="009A516F"/>
    <w:pPr>
      <w:tabs>
        <w:tab w:val="center" w:pos="4536"/>
        <w:tab w:val="right" w:pos="9072"/>
      </w:tabs>
    </w:pPr>
  </w:style>
  <w:style w:type="character" w:customStyle="1" w:styleId="Char0">
    <w:name w:val="页眉 Char"/>
    <w:basedOn w:val="a0"/>
    <w:link w:val="a7"/>
    <w:uiPriority w:val="99"/>
    <w:rsid w:val="009A516F"/>
    <w:rPr>
      <w:rFonts w:ascii="Times New Roman" w:eastAsia="Arial Unicode MS" w:hAnsi="Times New Roman" w:cs="Times New Roman"/>
      <w:sz w:val="24"/>
      <w:szCs w:val="24"/>
      <w:lang w:val="en-US"/>
    </w:rPr>
  </w:style>
  <w:style w:type="paragraph" w:styleId="a8">
    <w:name w:val="footer"/>
    <w:basedOn w:val="a"/>
    <w:link w:val="Char1"/>
    <w:uiPriority w:val="99"/>
    <w:unhideWhenUsed/>
    <w:rsid w:val="009A516F"/>
    <w:pPr>
      <w:tabs>
        <w:tab w:val="center" w:pos="4536"/>
        <w:tab w:val="right" w:pos="9072"/>
      </w:tabs>
    </w:pPr>
  </w:style>
  <w:style w:type="character" w:customStyle="1" w:styleId="Char1">
    <w:name w:val="页脚 Char"/>
    <w:basedOn w:val="a0"/>
    <w:link w:val="a8"/>
    <w:uiPriority w:val="99"/>
    <w:rsid w:val="009A516F"/>
    <w:rPr>
      <w:rFonts w:ascii="Times New Roman" w:eastAsia="Arial Unicode MS" w:hAnsi="Times New Roman" w:cs="Times New Roman"/>
      <w:sz w:val="24"/>
      <w:szCs w:val="24"/>
      <w:lang w:val="en-US"/>
    </w:rPr>
  </w:style>
  <w:style w:type="character" w:styleId="a9">
    <w:name w:val="annotation reference"/>
    <w:rsid w:val="00B74385"/>
    <w:rPr>
      <w:rFonts w:cs="Times New Roman"/>
      <w:sz w:val="21"/>
      <w:szCs w:val="21"/>
    </w:rPr>
  </w:style>
  <w:style w:type="paragraph" w:styleId="aa">
    <w:name w:val="annotation text"/>
    <w:basedOn w:val="a"/>
    <w:link w:val="Char10"/>
    <w:qFormat/>
    <w:rsid w:val="00B74385"/>
    <w:rPr>
      <w:rFonts w:eastAsia="宋体"/>
    </w:rPr>
  </w:style>
  <w:style w:type="character" w:customStyle="1" w:styleId="ab">
    <w:name w:val="批注文字 字符"/>
    <w:basedOn w:val="a0"/>
    <w:uiPriority w:val="99"/>
    <w:semiHidden/>
    <w:rsid w:val="00B74385"/>
    <w:rPr>
      <w:rFonts w:ascii="Times New Roman" w:eastAsia="Arial Unicode MS" w:hAnsi="Times New Roman" w:cs="Times New Roman"/>
      <w:sz w:val="24"/>
      <w:szCs w:val="24"/>
      <w:lang w:val="en-US"/>
    </w:rPr>
  </w:style>
  <w:style w:type="character" w:customStyle="1" w:styleId="Char10">
    <w:name w:val="批注文字 Char1"/>
    <w:link w:val="aa"/>
    <w:locked/>
    <w:rsid w:val="00B74385"/>
    <w:rPr>
      <w:rFonts w:ascii="Times New Roman" w:eastAsia="宋体" w:hAnsi="Times New Roman" w:cs="Times New Roman"/>
      <w:sz w:val="24"/>
      <w:szCs w:val="24"/>
      <w:lang w:val="en-US"/>
    </w:rPr>
  </w:style>
  <w:style w:type="paragraph" w:styleId="ac">
    <w:name w:val="Normal (Web)"/>
    <w:basedOn w:val="a"/>
    <w:uiPriority w:val="99"/>
    <w:unhideWhenUsed/>
    <w:rsid w:val="00B74385"/>
    <w:pPr>
      <w:spacing w:before="100" w:beforeAutospacing="1" w:after="100" w:afterAutospacing="1"/>
    </w:pPr>
    <w:rPr>
      <w:rFonts w:eastAsia="Times New Roman"/>
      <w:lang w:val="it-IT" w:eastAsia="it-IT"/>
    </w:rPr>
  </w:style>
  <w:style w:type="character" w:styleId="ad">
    <w:name w:val="Strong"/>
    <w:uiPriority w:val="22"/>
    <w:qFormat/>
    <w:rsid w:val="00B74385"/>
    <w:rPr>
      <w:b/>
      <w:bCs/>
    </w:rPr>
  </w:style>
  <w:style w:type="paragraph" w:styleId="ae">
    <w:name w:val="annotation subject"/>
    <w:basedOn w:val="aa"/>
    <w:next w:val="aa"/>
    <w:link w:val="Char2"/>
    <w:uiPriority w:val="99"/>
    <w:semiHidden/>
    <w:unhideWhenUsed/>
    <w:rsid w:val="000222B0"/>
    <w:rPr>
      <w:rFonts w:eastAsia="Arial Unicode MS"/>
      <w:b/>
      <w:bCs/>
      <w:sz w:val="20"/>
      <w:szCs w:val="20"/>
    </w:rPr>
  </w:style>
  <w:style w:type="character" w:customStyle="1" w:styleId="Char2">
    <w:name w:val="批注主题 Char"/>
    <w:basedOn w:val="Char10"/>
    <w:link w:val="ae"/>
    <w:uiPriority w:val="99"/>
    <w:semiHidden/>
    <w:rsid w:val="000222B0"/>
    <w:rPr>
      <w:rFonts w:ascii="Times New Roman" w:eastAsia="Arial Unicode MS" w:hAnsi="Times New Roman" w:cs="Times New Roman"/>
      <w:b/>
      <w:bCs/>
      <w:sz w:val="20"/>
      <w:szCs w:val="20"/>
      <w:lang w:val="en-US"/>
    </w:rPr>
  </w:style>
  <w:style w:type="character" w:customStyle="1" w:styleId="Char3">
    <w:name w:val="批注文字 Char"/>
    <w:locked/>
    <w:rsid w:val="00FA702A"/>
    <w:rPr>
      <w:rFonts w:eastAsia="宋体"/>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81A"/>
    <w:pPr>
      <w:spacing w:after="0" w:line="240" w:lineRule="auto"/>
    </w:pPr>
    <w:rPr>
      <w:rFonts w:ascii="Times New Roman" w:eastAsia="Arial Unicode MS"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FC781A"/>
    <w:rPr>
      <w:u w:val="single"/>
    </w:rPr>
  </w:style>
  <w:style w:type="paragraph" w:customStyle="1" w:styleId="Gvde">
    <w:name w:val="Gövde"/>
    <w:rsid w:val="00D800CD"/>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tr-TR"/>
    </w:rPr>
  </w:style>
  <w:style w:type="paragraph" w:styleId="a4">
    <w:name w:val="Bibliography"/>
    <w:basedOn w:val="a"/>
    <w:next w:val="a"/>
    <w:uiPriority w:val="37"/>
    <w:unhideWhenUsed/>
    <w:rsid w:val="003E2263"/>
    <w:pPr>
      <w:tabs>
        <w:tab w:val="left" w:pos="504"/>
      </w:tabs>
      <w:spacing w:after="240"/>
      <w:ind w:left="504" w:hanging="504"/>
    </w:pPr>
  </w:style>
  <w:style w:type="paragraph" w:customStyle="1" w:styleId="Saptanm">
    <w:name w:val="Saptanmış"/>
    <w:rsid w:val="00064A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tr-TR"/>
    </w:rPr>
  </w:style>
  <w:style w:type="paragraph" w:styleId="a5">
    <w:name w:val="List Paragraph"/>
    <w:basedOn w:val="a"/>
    <w:uiPriority w:val="34"/>
    <w:qFormat/>
    <w:rsid w:val="009F4DD5"/>
    <w:pPr>
      <w:spacing w:after="160" w:line="259" w:lineRule="auto"/>
      <w:ind w:left="720"/>
      <w:contextualSpacing/>
    </w:pPr>
    <w:rPr>
      <w:rFonts w:eastAsiaTheme="minorHAnsi" w:cstheme="minorBidi"/>
      <w:szCs w:val="22"/>
      <w:lang w:val="tr-TR"/>
    </w:rPr>
  </w:style>
  <w:style w:type="paragraph" w:customStyle="1" w:styleId="Default">
    <w:name w:val="Default"/>
    <w:link w:val="Default0"/>
    <w:rsid w:val="002F03B7"/>
    <w:pPr>
      <w:widowControl w:val="0"/>
      <w:autoSpaceDE w:val="0"/>
      <w:autoSpaceDN w:val="0"/>
      <w:adjustRightInd w:val="0"/>
      <w:spacing w:after="0" w:line="240" w:lineRule="auto"/>
    </w:pPr>
    <w:rPr>
      <w:rFonts w:ascii="Times New Roman" w:eastAsia="宋体" w:hAnsi="Times New Roman" w:cs="Times New Roman"/>
      <w:color w:val="000000"/>
      <w:sz w:val="24"/>
      <w:szCs w:val="24"/>
      <w:lang w:val="en-US" w:eastAsia="zh-CN"/>
    </w:rPr>
  </w:style>
  <w:style w:type="character" w:customStyle="1" w:styleId="Default0">
    <w:name w:val="Default 字元"/>
    <w:link w:val="Default"/>
    <w:rsid w:val="002F03B7"/>
    <w:rPr>
      <w:rFonts w:ascii="Times New Roman" w:eastAsia="宋体" w:hAnsi="Times New Roman" w:cs="Times New Roman"/>
      <w:color w:val="000000"/>
      <w:sz w:val="24"/>
      <w:szCs w:val="24"/>
      <w:lang w:val="en-US" w:eastAsia="zh-CN"/>
    </w:rPr>
  </w:style>
  <w:style w:type="paragraph" w:customStyle="1" w:styleId="PadroB">
    <w:name w:val="Padrão B"/>
    <w:rsid w:val="00CE0C8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t-BR"/>
    </w:rPr>
  </w:style>
  <w:style w:type="paragraph" w:customStyle="1" w:styleId="default1">
    <w:name w:val="default"/>
    <w:basedOn w:val="a"/>
    <w:rsid w:val="00CE0C85"/>
    <w:pPr>
      <w:spacing w:before="100" w:beforeAutospacing="1" w:after="100" w:afterAutospacing="1"/>
    </w:pPr>
    <w:rPr>
      <w:rFonts w:ascii="宋体" w:eastAsia="宋体" w:hAnsi="宋体" w:cs="宋体"/>
      <w:lang w:eastAsia="zh-CN"/>
    </w:rPr>
  </w:style>
  <w:style w:type="character" w:customStyle="1" w:styleId="UnresolvedMention">
    <w:name w:val="Unresolved Mention"/>
    <w:basedOn w:val="a0"/>
    <w:uiPriority w:val="99"/>
    <w:semiHidden/>
    <w:unhideWhenUsed/>
    <w:rsid w:val="00CE0C85"/>
    <w:rPr>
      <w:color w:val="605E5C"/>
      <w:shd w:val="clear" w:color="auto" w:fill="E1DFDD"/>
    </w:rPr>
  </w:style>
  <w:style w:type="character" w:customStyle="1" w:styleId="A00">
    <w:name w:val="A0"/>
    <w:uiPriority w:val="99"/>
    <w:rsid w:val="00DF4618"/>
    <w:rPr>
      <w:color w:val="000000"/>
      <w:sz w:val="22"/>
      <w:szCs w:val="22"/>
    </w:rPr>
  </w:style>
  <w:style w:type="paragraph" w:styleId="a6">
    <w:name w:val="Balloon Text"/>
    <w:basedOn w:val="a"/>
    <w:link w:val="Char"/>
    <w:uiPriority w:val="99"/>
    <w:semiHidden/>
    <w:unhideWhenUsed/>
    <w:rsid w:val="004374D2"/>
    <w:rPr>
      <w:rFonts w:ascii="Segoe UI" w:hAnsi="Segoe UI" w:cs="Segoe UI"/>
      <w:sz w:val="18"/>
      <w:szCs w:val="18"/>
    </w:rPr>
  </w:style>
  <w:style w:type="character" w:customStyle="1" w:styleId="Char">
    <w:name w:val="批注框文本 Char"/>
    <w:basedOn w:val="a0"/>
    <w:link w:val="a6"/>
    <w:uiPriority w:val="99"/>
    <w:semiHidden/>
    <w:rsid w:val="004374D2"/>
    <w:rPr>
      <w:rFonts w:ascii="Segoe UI" w:eastAsia="Arial Unicode MS" w:hAnsi="Segoe UI" w:cs="Segoe UI"/>
      <w:sz w:val="18"/>
      <w:szCs w:val="18"/>
      <w:lang w:val="en-US"/>
    </w:rPr>
  </w:style>
  <w:style w:type="paragraph" w:styleId="a7">
    <w:name w:val="header"/>
    <w:basedOn w:val="a"/>
    <w:link w:val="Char0"/>
    <w:uiPriority w:val="99"/>
    <w:unhideWhenUsed/>
    <w:rsid w:val="009A516F"/>
    <w:pPr>
      <w:tabs>
        <w:tab w:val="center" w:pos="4536"/>
        <w:tab w:val="right" w:pos="9072"/>
      </w:tabs>
    </w:pPr>
  </w:style>
  <w:style w:type="character" w:customStyle="1" w:styleId="Char0">
    <w:name w:val="页眉 Char"/>
    <w:basedOn w:val="a0"/>
    <w:link w:val="a7"/>
    <w:uiPriority w:val="99"/>
    <w:rsid w:val="009A516F"/>
    <w:rPr>
      <w:rFonts w:ascii="Times New Roman" w:eastAsia="Arial Unicode MS" w:hAnsi="Times New Roman" w:cs="Times New Roman"/>
      <w:sz w:val="24"/>
      <w:szCs w:val="24"/>
      <w:lang w:val="en-US"/>
    </w:rPr>
  </w:style>
  <w:style w:type="paragraph" w:styleId="a8">
    <w:name w:val="footer"/>
    <w:basedOn w:val="a"/>
    <w:link w:val="Char1"/>
    <w:uiPriority w:val="99"/>
    <w:unhideWhenUsed/>
    <w:rsid w:val="009A516F"/>
    <w:pPr>
      <w:tabs>
        <w:tab w:val="center" w:pos="4536"/>
        <w:tab w:val="right" w:pos="9072"/>
      </w:tabs>
    </w:pPr>
  </w:style>
  <w:style w:type="character" w:customStyle="1" w:styleId="Char1">
    <w:name w:val="页脚 Char"/>
    <w:basedOn w:val="a0"/>
    <w:link w:val="a8"/>
    <w:uiPriority w:val="99"/>
    <w:rsid w:val="009A516F"/>
    <w:rPr>
      <w:rFonts w:ascii="Times New Roman" w:eastAsia="Arial Unicode MS" w:hAnsi="Times New Roman" w:cs="Times New Roman"/>
      <w:sz w:val="24"/>
      <w:szCs w:val="24"/>
      <w:lang w:val="en-US"/>
    </w:rPr>
  </w:style>
  <w:style w:type="character" w:styleId="a9">
    <w:name w:val="annotation reference"/>
    <w:rsid w:val="00B74385"/>
    <w:rPr>
      <w:rFonts w:cs="Times New Roman"/>
      <w:sz w:val="21"/>
      <w:szCs w:val="21"/>
    </w:rPr>
  </w:style>
  <w:style w:type="paragraph" w:styleId="aa">
    <w:name w:val="annotation text"/>
    <w:basedOn w:val="a"/>
    <w:link w:val="Char10"/>
    <w:qFormat/>
    <w:rsid w:val="00B74385"/>
    <w:rPr>
      <w:rFonts w:eastAsia="宋体"/>
    </w:rPr>
  </w:style>
  <w:style w:type="character" w:customStyle="1" w:styleId="ab">
    <w:name w:val="批注文字 字符"/>
    <w:basedOn w:val="a0"/>
    <w:uiPriority w:val="99"/>
    <w:semiHidden/>
    <w:rsid w:val="00B74385"/>
    <w:rPr>
      <w:rFonts w:ascii="Times New Roman" w:eastAsia="Arial Unicode MS" w:hAnsi="Times New Roman" w:cs="Times New Roman"/>
      <w:sz w:val="24"/>
      <w:szCs w:val="24"/>
      <w:lang w:val="en-US"/>
    </w:rPr>
  </w:style>
  <w:style w:type="character" w:customStyle="1" w:styleId="Char10">
    <w:name w:val="批注文字 Char1"/>
    <w:link w:val="aa"/>
    <w:locked/>
    <w:rsid w:val="00B74385"/>
    <w:rPr>
      <w:rFonts w:ascii="Times New Roman" w:eastAsia="宋体" w:hAnsi="Times New Roman" w:cs="Times New Roman"/>
      <w:sz w:val="24"/>
      <w:szCs w:val="24"/>
      <w:lang w:val="en-US"/>
    </w:rPr>
  </w:style>
  <w:style w:type="paragraph" w:styleId="ac">
    <w:name w:val="Normal (Web)"/>
    <w:basedOn w:val="a"/>
    <w:uiPriority w:val="99"/>
    <w:unhideWhenUsed/>
    <w:rsid w:val="00B74385"/>
    <w:pPr>
      <w:spacing w:before="100" w:beforeAutospacing="1" w:after="100" w:afterAutospacing="1"/>
    </w:pPr>
    <w:rPr>
      <w:rFonts w:eastAsia="Times New Roman"/>
      <w:lang w:val="it-IT" w:eastAsia="it-IT"/>
    </w:rPr>
  </w:style>
  <w:style w:type="character" w:styleId="ad">
    <w:name w:val="Strong"/>
    <w:uiPriority w:val="22"/>
    <w:qFormat/>
    <w:rsid w:val="00B74385"/>
    <w:rPr>
      <w:b/>
      <w:bCs/>
    </w:rPr>
  </w:style>
  <w:style w:type="paragraph" w:styleId="ae">
    <w:name w:val="annotation subject"/>
    <w:basedOn w:val="aa"/>
    <w:next w:val="aa"/>
    <w:link w:val="Char2"/>
    <w:uiPriority w:val="99"/>
    <w:semiHidden/>
    <w:unhideWhenUsed/>
    <w:rsid w:val="000222B0"/>
    <w:rPr>
      <w:rFonts w:eastAsia="Arial Unicode MS"/>
      <w:b/>
      <w:bCs/>
      <w:sz w:val="20"/>
      <w:szCs w:val="20"/>
    </w:rPr>
  </w:style>
  <w:style w:type="character" w:customStyle="1" w:styleId="Char2">
    <w:name w:val="批注主题 Char"/>
    <w:basedOn w:val="Char10"/>
    <w:link w:val="ae"/>
    <w:uiPriority w:val="99"/>
    <w:semiHidden/>
    <w:rsid w:val="000222B0"/>
    <w:rPr>
      <w:rFonts w:ascii="Times New Roman" w:eastAsia="Arial Unicode MS" w:hAnsi="Times New Roman" w:cs="Times New Roman"/>
      <w:b/>
      <w:bCs/>
      <w:sz w:val="20"/>
      <w:szCs w:val="20"/>
      <w:lang w:val="en-US"/>
    </w:rPr>
  </w:style>
  <w:style w:type="character" w:customStyle="1" w:styleId="Char3">
    <w:name w:val="批注文字 Char"/>
    <w:locked/>
    <w:rsid w:val="00FA702A"/>
    <w:rPr>
      <w:rFonts w:eastAsia="宋体"/>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48846">
      <w:bodyDiv w:val="1"/>
      <w:marLeft w:val="0"/>
      <w:marRight w:val="0"/>
      <w:marTop w:val="0"/>
      <w:marBottom w:val="0"/>
      <w:divBdr>
        <w:top w:val="none" w:sz="0" w:space="0" w:color="auto"/>
        <w:left w:val="none" w:sz="0" w:space="0" w:color="auto"/>
        <w:bottom w:val="none" w:sz="0" w:space="0" w:color="auto"/>
        <w:right w:val="none" w:sz="0" w:space="0" w:color="auto"/>
      </w:divBdr>
    </w:div>
    <w:div w:id="905802739">
      <w:bodyDiv w:val="1"/>
      <w:marLeft w:val="0"/>
      <w:marRight w:val="0"/>
      <w:marTop w:val="0"/>
      <w:marBottom w:val="0"/>
      <w:divBdr>
        <w:top w:val="none" w:sz="0" w:space="0" w:color="auto"/>
        <w:left w:val="none" w:sz="0" w:space="0" w:color="auto"/>
        <w:bottom w:val="none" w:sz="0" w:space="0" w:color="auto"/>
        <w:right w:val="none" w:sz="0" w:space="0" w:color="auto"/>
      </w:divBdr>
    </w:div>
    <w:div w:id="1167744944">
      <w:bodyDiv w:val="1"/>
      <w:marLeft w:val="0"/>
      <w:marRight w:val="0"/>
      <w:marTop w:val="0"/>
      <w:marBottom w:val="0"/>
      <w:divBdr>
        <w:top w:val="none" w:sz="0" w:space="0" w:color="auto"/>
        <w:left w:val="none" w:sz="0" w:space="0" w:color="auto"/>
        <w:bottom w:val="none" w:sz="0" w:space="0" w:color="auto"/>
        <w:right w:val="none" w:sz="0" w:space="0" w:color="auto"/>
      </w:divBdr>
    </w:div>
    <w:div w:id="1393380899">
      <w:bodyDiv w:val="1"/>
      <w:marLeft w:val="0"/>
      <w:marRight w:val="0"/>
      <w:marTop w:val="0"/>
      <w:marBottom w:val="0"/>
      <w:divBdr>
        <w:top w:val="none" w:sz="0" w:space="0" w:color="auto"/>
        <w:left w:val="none" w:sz="0" w:space="0" w:color="auto"/>
        <w:bottom w:val="none" w:sz="0" w:space="0" w:color="auto"/>
        <w:right w:val="none" w:sz="0" w:space="0" w:color="auto"/>
      </w:divBdr>
    </w:div>
    <w:div w:id="148002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akbulutsami@gmail.com" TargetMode="Externa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isim\Desktop\Fasciola%20Hepatica\Yeni%20Microsoft%20Excel%20&#199;al&#305;&#351;ma%20Sayf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Sayfa2!$C$2</c:f>
              <c:strCache>
                <c:ptCount val="1"/>
                <c:pt idx="0">
                  <c:v>CA19-9 (U/mL)</c:v>
                </c:pt>
              </c:strCache>
            </c:strRef>
          </c:tx>
          <c:spPr>
            <a:ln w="22225" cap="rnd">
              <a:solidFill>
                <a:srgbClr val="0000FF"/>
              </a:solidFill>
              <a:round/>
            </a:ln>
            <a:effectLst/>
          </c:spPr>
          <c:marker>
            <c:symbol val="diamond"/>
            <c:size val="8"/>
            <c:spPr>
              <a:solidFill>
                <a:schemeClr val="accent1"/>
              </a:solidFill>
              <a:ln w="9525">
                <a:solidFill>
                  <a:srgbClr val="0000FF"/>
                </a:solidFill>
              </a:ln>
              <a:effectLst/>
            </c:spPr>
          </c:marker>
          <c:dPt>
            <c:idx val="2"/>
            <c:bubble3D val="0"/>
            <c:spPr>
              <a:ln w="22225" cap="sq">
                <a:solidFill>
                  <a:srgbClr val="0000FF"/>
                </a:solidFill>
                <a:round/>
              </a:ln>
              <a:effectLst/>
            </c:spPr>
            <c:extLst xmlns:c16r2="http://schemas.microsoft.com/office/drawing/2015/06/chart">
              <c:ext xmlns:c16="http://schemas.microsoft.com/office/drawing/2014/chart" uri="{C3380CC4-5D6E-409C-BE32-E72D297353CC}">
                <c16:uniqueId val="{00000001-270E-4F50-B348-DE9FEB82DDAD}"/>
              </c:ext>
            </c:extLst>
          </c:dPt>
          <c:cat>
            <c:strRef>
              <c:f>Sayfa2!$B$3:$B$9</c:f>
              <c:strCache>
                <c:ptCount val="7"/>
                <c:pt idx="0">
                  <c:v>Preop</c:v>
                </c:pt>
                <c:pt idx="1">
                  <c:v>1st</c:v>
                </c:pt>
                <c:pt idx="2">
                  <c:v>2nd</c:v>
                </c:pt>
                <c:pt idx="3">
                  <c:v>3rd</c:v>
                </c:pt>
                <c:pt idx="4">
                  <c:v>4th</c:v>
                </c:pt>
                <c:pt idx="5">
                  <c:v>5th</c:v>
                </c:pt>
                <c:pt idx="6">
                  <c:v>6th</c:v>
                </c:pt>
              </c:strCache>
            </c:strRef>
          </c:cat>
          <c:val>
            <c:numRef>
              <c:f>Sayfa2!$C$3:$C$9</c:f>
              <c:numCache>
                <c:formatCode>General</c:formatCode>
                <c:ptCount val="7"/>
                <c:pt idx="0">
                  <c:v>17.7</c:v>
                </c:pt>
                <c:pt idx="1">
                  <c:v>198</c:v>
                </c:pt>
                <c:pt idx="2">
                  <c:v>155</c:v>
                </c:pt>
                <c:pt idx="3">
                  <c:v>53</c:v>
                </c:pt>
                <c:pt idx="4">
                  <c:v>35</c:v>
                </c:pt>
                <c:pt idx="5">
                  <c:v>28</c:v>
                </c:pt>
                <c:pt idx="6">
                  <c:v>20</c:v>
                </c:pt>
              </c:numCache>
            </c:numRef>
          </c:val>
          <c:smooth val="0"/>
          <c:extLst xmlns:c16r2="http://schemas.microsoft.com/office/drawing/2015/06/chart">
            <c:ext xmlns:c16="http://schemas.microsoft.com/office/drawing/2014/chart" uri="{C3380CC4-5D6E-409C-BE32-E72D297353CC}">
              <c16:uniqueId val="{00000002-270E-4F50-B348-DE9FEB82DDAD}"/>
            </c:ext>
          </c:extLst>
        </c:ser>
        <c:dLbls>
          <c:showLegendKey val="0"/>
          <c:showVal val="0"/>
          <c:showCatName val="0"/>
          <c:showSerName val="0"/>
          <c:showPercent val="0"/>
          <c:showBubbleSize val="0"/>
        </c:dLbls>
        <c:marker val="1"/>
        <c:smooth val="0"/>
        <c:axId val="60302464"/>
        <c:axId val="60304000"/>
      </c:lineChart>
      <c:catAx>
        <c:axId val="603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crossAx val="60304000"/>
        <c:crossesAt val="0"/>
        <c:auto val="1"/>
        <c:lblAlgn val="ctr"/>
        <c:lblOffset val="100"/>
        <c:noMultiLvlLbl val="0"/>
      </c:catAx>
      <c:valAx>
        <c:axId val="6030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crossAx val="60302464"/>
        <c:crosses val="autoZero"/>
        <c:crossBetween val="between"/>
      </c:valAx>
      <c:spPr>
        <a:solidFill>
          <a:schemeClr val="bg1"/>
        </a:solidFill>
        <a:ln w="12700">
          <a:solidFill>
            <a:srgbClr val="FF3300"/>
          </a:solidFill>
        </a:ln>
        <a:effectLst/>
      </c:spPr>
    </c:plotArea>
    <c:plotVisOnly val="1"/>
    <c:dispBlanksAs val="gap"/>
    <c:showDLblsOverMax val="0"/>
  </c:chart>
  <c:spPr>
    <a:solidFill>
      <a:schemeClr val="bg1"/>
    </a:solidFill>
    <a:ln w="12700" cap="flat" cmpd="sng" algn="ctr">
      <a:solidFill>
        <a:srgbClr val="000000"/>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8C494-6E93-458D-8ADD-97CFEC70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7579</Words>
  <Characters>43201</Characters>
  <Application>Microsoft Office Word</Application>
  <DocSecurity>0</DocSecurity>
  <Lines>360</Lines>
  <Paragraphs>101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Dr.Sami</dc:creator>
  <cp:keywords/>
  <dc:description/>
  <cp:lastModifiedBy>Administrator</cp:lastModifiedBy>
  <cp:revision>4</cp:revision>
  <dcterms:created xsi:type="dcterms:W3CDTF">2019-08-20T20:52:00Z</dcterms:created>
  <dcterms:modified xsi:type="dcterms:W3CDTF">2019-08-23T07:46:00Z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id="Q44XiAya"/&gt;&lt;style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