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20" w:rsidRDefault="00730848" w:rsidP="005D43CB">
      <w:pPr>
        <w:tabs>
          <w:tab w:val="left" w:pos="1005"/>
        </w:tabs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A Statement by </w:t>
      </w:r>
      <w:r w:rsidR="005D43CB" w:rsidRPr="005D43CB">
        <w:rPr>
          <w:rFonts w:hint="eastAsia"/>
          <w:sz w:val="32"/>
          <w:szCs w:val="32"/>
        </w:rPr>
        <w:t>Statistician</w:t>
      </w:r>
      <w:r>
        <w:rPr>
          <w:rFonts w:hint="eastAsia"/>
          <w:sz w:val="32"/>
          <w:szCs w:val="32"/>
        </w:rPr>
        <w:t xml:space="preserve"> Chen </w:t>
      </w:r>
      <w:proofErr w:type="spellStart"/>
      <w:r>
        <w:rPr>
          <w:rFonts w:hint="eastAsia"/>
          <w:sz w:val="32"/>
          <w:szCs w:val="32"/>
        </w:rPr>
        <w:t>Zhifen</w:t>
      </w:r>
      <w:proofErr w:type="spellEnd"/>
    </w:p>
    <w:p w:rsidR="00730848" w:rsidRDefault="00730848" w:rsidP="005D43CB">
      <w:pPr>
        <w:tabs>
          <w:tab w:val="left" w:pos="1005"/>
        </w:tabs>
        <w:jc w:val="center"/>
        <w:rPr>
          <w:rFonts w:hint="eastAsia"/>
          <w:sz w:val="32"/>
          <w:szCs w:val="32"/>
        </w:rPr>
      </w:pPr>
    </w:p>
    <w:p w:rsidR="005D43CB" w:rsidRDefault="00730848" w:rsidP="00730848">
      <w:pPr>
        <w:tabs>
          <w:tab w:val="left" w:pos="1005"/>
        </w:tabs>
        <w:jc w:val="left"/>
        <w:rPr>
          <w:rFonts w:ascii="Courier New" w:hAnsi="Courier New" w:cs="Courier New" w:hint="eastAsia"/>
          <w:bCs/>
          <w:szCs w:val="21"/>
        </w:rPr>
      </w:pPr>
      <w:r w:rsidRPr="00730848">
        <w:rPr>
          <w:rFonts w:ascii="Courier New" w:hAnsi="Courier New" w:cs="Courier New" w:hint="eastAsia"/>
          <w:szCs w:val="21"/>
        </w:rPr>
        <w:t xml:space="preserve">I am writing to certify that statistical methods used in the article entitled </w:t>
      </w:r>
      <w:r w:rsidRPr="00730848">
        <w:rPr>
          <w:rFonts w:ascii="Courier New" w:hAnsi="Courier New" w:cs="Courier New"/>
          <w:szCs w:val="21"/>
        </w:rPr>
        <w:t xml:space="preserve">“Younger onset </w:t>
      </w:r>
      <w:r w:rsidRPr="00730848">
        <w:rPr>
          <w:rFonts w:ascii="Courier New" w:hAnsi="Courier New" w:cs="Courier New" w:hint="eastAsia"/>
          <w:szCs w:val="21"/>
        </w:rPr>
        <w:t xml:space="preserve">age </w:t>
      </w:r>
      <w:r w:rsidRPr="00730848">
        <w:rPr>
          <w:rFonts w:ascii="Courier New" w:hAnsi="Courier New" w:cs="Courier New"/>
          <w:szCs w:val="21"/>
        </w:rPr>
        <w:t>and m</w:t>
      </w:r>
      <w:r w:rsidRPr="00730848">
        <w:rPr>
          <w:rFonts w:ascii="Courier New" w:hAnsi="Courier New" w:cs="Courier New" w:hint="eastAsia"/>
          <w:szCs w:val="21"/>
        </w:rPr>
        <w:t>ultiple</w:t>
      </w:r>
      <w:r w:rsidRPr="00730848">
        <w:rPr>
          <w:rFonts w:ascii="Courier New" w:hAnsi="Courier New" w:cs="Courier New"/>
          <w:szCs w:val="21"/>
        </w:rPr>
        <w:t xml:space="preserve"> primary upper gastrointestinal malignancies associated with familial rather than sporadic esophageal </w:t>
      </w:r>
      <w:proofErr w:type="spellStart"/>
      <w:r w:rsidRPr="00730848">
        <w:rPr>
          <w:rFonts w:ascii="Courier New" w:hAnsi="Courier New" w:cs="Courier New"/>
          <w:szCs w:val="21"/>
        </w:rPr>
        <w:t>squamous</w:t>
      </w:r>
      <w:proofErr w:type="spellEnd"/>
      <w:r w:rsidRPr="00730848">
        <w:rPr>
          <w:rFonts w:ascii="Courier New" w:hAnsi="Courier New" w:cs="Courier New"/>
          <w:szCs w:val="21"/>
        </w:rPr>
        <w:t xml:space="preserve"> cell carcinoma </w:t>
      </w:r>
      <w:r w:rsidRPr="00730848">
        <w:rPr>
          <w:rFonts w:ascii="Courier New" w:hAnsi="Courier New" w:cs="Courier New" w:hint="eastAsia"/>
          <w:szCs w:val="21"/>
        </w:rPr>
        <w:t xml:space="preserve">patients </w:t>
      </w:r>
      <w:r w:rsidRPr="00730848">
        <w:rPr>
          <w:rFonts w:ascii="Courier New" w:hAnsi="Courier New" w:cs="Courier New"/>
          <w:szCs w:val="21"/>
        </w:rPr>
        <w:t xml:space="preserve">suggest </w:t>
      </w:r>
      <w:r w:rsidRPr="00730848">
        <w:rPr>
          <w:rFonts w:ascii="Courier New" w:hAnsi="Courier New" w:cs="Courier New" w:hint="eastAsia"/>
          <w:szCs w:val="21"/>
        </w:rPr>
        <w:t xml:space="preserve">an </w:t>
      </w:r>
      <w:r w:rsidRPr="00730848">
        <w:rPr>
          <w:rFonts w:ascii="Courier New" w:hAnsi="Courier New" w:cs="Courier New"/>
          <w:szCs w:val="21"/>
        </w:rPr>
        <w:t>inherited predisposition”</w:t>
      </w:r>
      <w:r w:rsidRPr="00730848">
        <w:rPr>
          <w:rFonts w:ascii="Courier New" w:hAnsi="Courier New" w:cs="Courier New" w:hint="eastAsia"/>
          <w:szCs w:val="21"/>
        </w:rPr>
        <w:t xml:space="preserve"> were chosen according to the standard principles of statistics. Specifically, </w:t>
      </w:r>
      <w:r w:rsidRPr="00730848">
        <w:rPr>
          <w:rFonts w:ascii="Courier New" w:hAnsi="Courier New" w:cs="Courier New" w:hint="eastAsia"/>
          <w:bCs/>
          <w:szCs w:val="21"/>
        </w:rPr>
        <w:t>d</w:t>
      </w:r>
      <w:r w:rsidRPr="00730848">
        <w:rPr>
          <w:rFonts w:ascii="Courier New" w:hAnsi="Courier New" w:cs="Courier New"/>
          <w:bCs/>
          <w:szCs w:val="21"/>
        </w:rPr>
        <w:t xml:space="preserve">ifferences in the contribution of </w:t>
      </w:r>
      <w:proofErr w:type="spellStart"/>
      <w:r w:rsidRPr="00730848">
        <w:rPr>
          <w:rFonts w:ascii="Courier New" w:hAnsi="Courier New" w:cs="Courier New"/>
          <w:bCs/>
          <w:szCs w:val="21"/>
        </w:rPr>
        <w:t>clinicopathologic</w:t>
      </w:r>
      <w:proofErr w:type="spellEnd"/>
      <w:r w:rsidRPr="00730848">
        <w:rPr>
          <w:rFonts w:ascii="Courier New" w:hAnsi="Courier New" w:cs="Courier New"/>
          <w:bCs/>
          <w:szCs w:val="21"/>
        </w:rPr>
        <w:t xml:space="preserve"> variables among groups were examined by Chi-square Test. Difference in </w:t>
      </w:r>
      <w:r w:rsidRPr="00730848">
        <w:rPr>
          <w:rFonts w:ascii="Courier New" w:hAnsi="Courier New" w:cs="Courier New" w:hint="eastAsia"/>
          <w:bCs/>
          <w:szCs w:val="21"/>
        </w:rPr>
        <w:t>onset age</w:t>
      </w:r>
      <w:r w:rsidRPr="00730848">
        <w:rPr>
          <w:rFonts w:ascii="Courier New" w:hAnsi="Courier New" w:cs="Courier New"/>
          <w:bCs/>
          <w:szCs w:val="21"/>
        </w:rPr>
        <w:t xml:space="preserve"> between familial and sporadic cases were tested using Student’s t-test. A two-sided </w:t>
      </w:r>
      <w:r w:rsidRPr="00730848">
        <w:rPr>
          <w:rFonts w:ascii="Courier New" w:hAnsi="Courier New" w:cs="Courier New"/>
          <w:bCs/>
          <w:i/>
          <w:iCs/>
          <w:szCs w:val="21"/>
        </w:rPr>
        <w:t xml:space="preserve">P </w:t>
      </w:r>
      <w:r w:rsidRPr="00730848">
        <w:rPr>
          <w:rFonts w:ascii="Courier New" w:hAnsi="Courier New" w:cs="Courier New"/>
          <w:bCs/>
          <w:szCs w:val="21"/>
        </w:rPr>
        <w:t>value of less than 0.05 was considered as statistically significant. All the calculations were performed using SPSS software version 13.0</w:t>
      </w:r>
      <w:r>
        <w:rPr>
          <w:rFonts w:ascii="Courier New" w:hAnsi="Courier New" w:cs="Courier New" w:hint="eastAsia"/>
          <w:bCs/>
          <w:szCs w:val="21"/>
        </w:rPr>
        <w:t>.</w:t>
      </w:r>
    </w:p>
    <w:p w:rsidR="00730848" w:rsidRDefault="00730848" w:rsidP="00730848">
      <w:pPr>
        <w:tabs>
          <w:tab w:val="left" w:pos="1005"/>
        </w:tabs>
        <w:jc w:val="left"/>
        <w:rPr>
          <w:rFonts w:ascii="Courier New" w:hAnsi="Courier New" w:cs="Courier New" w:hint="eastAsia"/>
          <w:bCs/>
          <w:szCs w:val="21"/>
        </w:rPr>
      </w:pPr>
    </w:p>
    <w:p w:rsidR="00730848" w:rsidRDefault="00730848" w:rsidP="00730848">
      <w:pPr>
        <w:tabs>
          <w:tab w:val="left" w:pos="1005"/>
        </w:tabs>
        <w:jc w:val="left"/>
        <w:rPr>
          <w:rFonts w:ascii="Courier New" w:hAnsi="Courier New" w:cs="Courier New" w:hint="eastAsia"/>
          <w:bCs/>
          <w:szCs w:val="21"/>
        </w:rPr>
      </w:pPr>
      <w:r>
        <w:rPr>
          <w:rFonts w:ascii="Courier New" w:hAnsi="Courier New" w:cs="Courier New" w:hint="eastAsia"/>
          <w:bCs/>
          <w:szCs w:val="21"/>
        </w:rPr>
        <w:t xml:space="preserve">Chen </w:t>
      </w:r>
      <w:proofErr w:type="spellStart"/>
      <w:r>
        <w:rPr>
          <w:rFonts w:ascii="Courier New" w:hAnsi="Courier New" w:cs="Courier New" w:hint="eastAsia"/>
          <w:bCs/>
          <w:szCs w:val="21"/>
        </w:rPr>
        <w:t>Zhifeng</w:t>
      </w:r>
      <w:proofErr w:type="spellEnd"/>
    </w:p>
    <w:p w:rsidR="00730848" w:rsidRDefault="00730848" w:rsidP="00730848">
      <w:pPr>
        <w:tabs>
          <w:tab w:val="left" w:pos="1005"/>
        </w:tabs>
        <w:jc w:val="left"/>
        <w:rPr>
          <w:rFonts w:ascii="Courier New" w:hAnsi="Courier New" w:cs="Courier New" w:hint="eastAsia"/>
          <w:bCs/>
          <w:szCs w:val="21"/>
        </w:rPr>
      </w:pPr>
      <w:r>
        <w:rPr>
          <w:rFonts w:ascii="Courier New" w:hAnsi="Courier New" w:cs="Courier New" w:hint="eastAsia"/>
          <w:bCs/>
          <w:szCs w:val="21"/>
        </w:rPr>
        <w:t>Professor of biostatistics</w:t>
      </w:r>
    </w:p>
    <w:p w:rsidR="00730848" w:rsidRDefault="00730848" w:rsidP="00730848">
      <w:pPr>
        <w:tabs>
          <w:tab w:val="left" w:pos="1005"/>
        </w:tabs>
        <w:jc w:val="left"/>
        <w:rPr>
          <w:rFonts w:ascii="Courier New" w:hAnsi="Courier New" w:cs="Courier New" w:hint="eastAsia"/>
          <w:bCs/>
          <w:szCs w:val="21"/>
        </w:rPr>
      </w:pPr>
      <w:r>
        <w:rPr>
          <w:rFonts w:ascii="Courier New" w:hAnsi="Courier New" w:cs="Courier New" w:hint="eastAsia"/>
          <w:bCs/>
          <w:szCs w:val="21"/>
        </w:rPr>
        <w:t>Cancer Institute</w:t>
      </w:r>
    </w:p>
    <w:p w:rsidR="00730848" w:rsidRDefault="00730848" w:rsidP="00730848">
      <w:pPr>
        <w:tabs>
          <w:tab w:val="left" w:pos="1005"/>
        </w:tabs>
        <w:jc w:val="left"/>
        <w:rPr>
          <w:rFonts w:ascii="Courier New" w:hAnsi="Courier New" w:cs="Courier New" w:hint="eastAsia"/>
          <w:bCs/>
          <w:szCs w:val="21"/>
        </w:rPr>
      </w:pPr>
      <w:proofErr w:type="spellStart"/>
      <w:r>
        <w:rPr>
          <w:rFonts w:ascii="Courier New" w:hAnsi="Courier New" w:cs="Courier New" w:hint="eastAsia"/>
          <w:bCs/>
          <w:szCs w:val="21"/>
        </w:rPr>
        <w:t>Hebei</w:t>
      </w:r>
      <w:proofErr w:type="spellEnd"/>
      <w:r>
        <w:rPr>
          <w:rFonts w:ascii="Courier New" w:hAnsi="Courier New" w:cs="Courier New" w:hint="eastAsia"/>
          <w:bCs/>
          <w:szCs w:val="21"/>
        </w:rPr>
        <w:t xml:space="preserve"> Medical University</w:t>
      </w:r>
    </w:p>
    <w:p w:rsidR="00730848" w:rsidRPr="00730848" w:rsidRDefault="00730848" w:rsidP="00730848">
      <w:pPr>
        <w:tabs>
          <w:tab w:val="left" w:pos="1005"/>
        </w:tabs>
        <w:jc w:val="left"/>
        <w:rPr>
          <w:sz w:val="32"/>
          <w:szCs w:val="32"/>
        </w:rPr>
      </w:pPr>
      <w:r>
        <w:rPr>
          <w:rFonts w:ascii="Courier New" w:hAnsi="Courier New" w:cs="Courier New" w:hint="eastAsia"/>
          <w:bCs/>
          <w:szCs w:val="21"/>
        </w:rPr>
        <w:t>15 March 2012</w:t>
      </w:r>
    </w:p>
    <w:sectPr w:rsidR="00730848" w:rsidRPr="00730848" w:rsidSect="00511624">
      <w:footerReference w:type="even" r:id="rId7"/>
      <w:footerReference w:type="default" r:id="rId8"/>
      <w:pgSz w:w="11906" w:h="16838" w:code="9"/>
      <w:pgMar w:top="1701" w:right="1474" w:bottom="1701" w:left="1588" w:header="851" w:footer="1588" w:gutter="0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36" w:rsidRDefault="00982736">
      <w:r>
        <w:separator/>
      </w:r>
    </w:p>
  </w:endnote>
  <w:endnote w:type="continuationSeparator" w:id="0">
    <w:p w:rsidR="00982736" w:rsidRDefault="0098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4E" w:rsidRDefault="0099448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A26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64E" w:rsidRDefault="006A264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4E" w:rsidRDefault="006A264E" w:rsidP="006A264E">
    <w:pPr>
      <w:pStyle w:val="a4"/>
      <w:framePr w:w="1588" w:wrap="notBeside" w:vAnchor="text" w:hAnchor="page" w:x="8825" w:y="-31"/>
      <w:rPr>
        <w:rStyle w:val="a5"/>
        <w:sz w:val="28"/>
      </w:rPr>
    </w:pPr>
  </w:p>
  <w:p w:rsidR="006A264E" w:rsidRPr="00280965" w:rsidRDefault="006A264E" w:rsidP="002809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36" w:rsidRDefault="00982736">
      <w:r>
        <w:separator/>
      </w:r>
    </w:p>
  </w:footnote>
  <w:footnote w:type="continuationSeparator" w:id="0">
    <w:p w:rsidR="00982736" w:rsidRDefault="00982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0B"/>
    <w:multiLevelType w:val="hybridMultilevel"/>
    <w:tmpl w:val="684E0316"/>
    <w:lvl w:ilvl="0" w:tplc="AF640EA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39621B"/>
    <w:multiLevelType w:val="hybridMultilevel"/>
    <w:tmpl w:val="260AB082"/>
    <w:lvl w:ilvl="0" w:tplc="E67E204A">
      <w:start w:val="4"/>
      <w:numFmt w:val="japaneseCounting"/>
      <w:lvlText w:val="第%1章"/>
      <w:lvlJc w:val="left"/>
      <w:pPr>
        <w:tabs>
          <w:tab w:val="num" w:pos="3900"/>
        </w:tabs>
        <w:ind w:left="39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E91601"/>
    <w:multiLevelType w:val="hybridMultilevel"/>
    <w:tmpl w:val="D4D46624"/>
    <w:lvl w:ilvl="0" w:tplc="DBF276E6">
      <w:start w:val="1"/>
      <w:numFmt w:val="japaneseCounting"/>
      <w:lvlText w:val="%1、"/>
      <w:lvlJc w:val="left"/>
      <w:pPr>
        <w:tabs>
          <w:tab w:val="num" w:pos="1017"/>
        </w:tabs>
        <w:ind w:left="1017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7"/>
        </w:tabs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7"/>
        </w:tabs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7"/>
        </w:tabs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7"/>
        </w:tabs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20"/>
      </w:pPr>
    </w:lvl>
  </w:abstractNum>
  <w:abstractNum w:abstractNumId="3">
    <w:nsid w:val="27F633AF"/>
    <w:multiLevelType w:val="hybridMultilevel"/>
    <w:tmpl w:val="E8BC094A"/>
    <w:lvl w:ilvl="0" w:tplc="937C9B86">
      <w:start w:val="1"/>
      <w:numFmt w:val="japaneseCounting"/>
      <w:lvlText w:val="（%1）"/>
      <w:lvlJc w:val="left"/>
      <w:pPr>
        <w:tabs>
          <w:tab w:val="num" w:pos="852"/>
        </w:tabs>
        <w:ind w:left="852" w:hanging="852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CC94E51"/>
    <w:multiLevelType w:val="hybridMultilevel"/>
    <w:tmpl w:val="8B92C654"/>
    <w:lvl w:ilvl="0" w:tplc="826A79D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33101A8F"/>
    <w:multiLevelType w:val="hybridMultilevel"/>
    <w:tmpl w:val="AAEA4BEA"/>
    <w:lvl w:ilvl="0" w:tplc="00200E1C">
      <w:start w:val="7"/>
      <w:numFmt w:val="japaneseCounting"/>
      <w:lvlText w:val="第%1章"/>
      <w:lvlJc w:val="left"/>
      <w:pPr>
        <w:tabs>
          <w:tab w:val="num" w:pos="4151"/>
        </w:tabs>
        <w:ind w:left="4151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031"/>
        </w:tabs>
        <w:ind w:left="403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1"/>
        </w:tabs>
        <w:ind w:left="4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1"/>
        </w:tabs>
        <w:ind w:left="487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291"/>
        </w:tabs>
        <w:ind w:left="529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1"/>
        </w:tabs>
        <w:ind w:left="613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551"/>
        </w:tabs>
        <w:ind w:left="655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420"/>
      </w:pPr>
    </w:lvl>
  </w:abstractNum>
  <w:abstractNum w:abstractNumId="6">
    <w:nsid w:val="37C666A0"/>
    <w:multiLevelType w:val="hybridMultilevel"/>
    <w:tmpl w:val="4F24974E"/>
    <w:lvl w:ilvl="0" w:tplc="911E95DA">
      <w:start w:val="1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8D53958"/>
    <w:multiLevelType w:val="hybridMultilevel"/>
    <w:tmpl w:val="31BC3F0A"/>
    <w:lvl w:ilvl="0" w:tplc="9330288E">
      <w:start w:val="6"/>
      <w:numFmt w:val="japaneseCounting"/>
      <w:lvlText w:val="第%1章"/>
      <w:lvlJc w:val="left"/>
      <w:pPr>
        <w:tabs>
          <w:tab w:val="num" w:pos="3552"/>
        </w:tabs>
        <w:ind w:left="3552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12"/>
        </w:tabs>
        <w:ind w:left="3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2"/>
        </w:tabs>
        <w:ind w:left="4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572"/>
        </w:tabs>
        <w:ind w:left="4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32"/>
        </w:tabs>
        <w:ind w:left="5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420"/>
      </w:pPr>
    </w:lvl>
  </w:abstractNum>
  <w:abstractNum w:abstractNumId="8">
    <w:nsid w:val="5E8F52D9"/>
    <w:multiLevelType w:val="hybridMultilevel"/>
    <w:tmpl w:val="55D8ABD0"/>
    <w:lvl w:ilvl="0" w:tplc="669CDB6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5954996"/>
    <w:multiLevelType w:val="hybridMultilevel"/>
    <w:tmpl w:val="EFAA05BC"/>
    <w:lvl w:ilvl="0" w:tplc="259062C0">
      <w:start w:val="1"/>
      <w:numFmt w:val="japaneseCounting"/>
      <w:lvlText w:val="%1、"/>
      <w:lvlJc w:val="left"/>
      <w:pPr>
        <w:tabs>
          <w:tab w:val="num" w:pos="1395"/>
        </w:tabs>
        <w:ind w:left="1395" w:hanging="9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738A36C9"/>
    <w:multiLevelType w:val="hybridMultilevel"/>
    <w:tmpl w:val="C9685346"/>
    <w:lvl w:ilvl="0" w:tplc="6AF0E6CC">
      <w:start w:val="3"/>
      <w:numFmt w:val="japaneseCounting"/>
      <w:lvlText w:val="第%1章"/>
      <w:lvlJc w:val="left"/>
      <w:pPr>
        <w:tabs>
          <w:tab w:val="num" w:pos="4196"/>
        </w:tabs>
        <w:ind w:left="4196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076"/>
        </w:tabs>
        <w:ind w:left="40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6"/>
        </w:tabs>
        <w:ind w:left="4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16"/>
        </w:tabs>
        <w:ind w:left="49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36"/>
        </w:tabs>
        <w:ind w:left="53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6"/>
        </w:tabs>
        <w:ind w:left="5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596"/>
        </w:tabs>
        <w:ind w:left="65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42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201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6A"/>
    <w:rsid w:val="00002CC6"/>
    <w:rsid w:val="00004857"/>
    <w:rsid w:val="000276AE"/>
    <w:rsid w:val="0003001F"/>
    <w:rsid w:val="000339AB"/>
    <w:rsid w:val="00063372"/>
    <w:rsid w:val="00070839"/>
    <w:rsid w:val="0008434A"/>
    <w:rsid w:val="00090DF4"/>
    <w:rsid w:val="000977E3"/>
    <w:rsid w:val="00097E59"/>
    <w:rsid w:val="000A3224"/>
    <w:rsid w:val="000D0BD9"/>
    <w:rsid w:val="000E7EDB"/>
    <w:rsid w:val="000F68B9"/>
    <w:rsid w:val="00100FC9"/>
    <w:rsid w:val="00105BCD"/>
    <w:rsid w:val="001257FA"/>
    <w:rsid w:val="00131646"/>
    <w:rsid w:val="001373C7"/>
    <w:rsid w:val="00137F73"/>
    <w:rsid w:val="001418D1"/>
    <w:rsid w:val="001564DD"/>
    <w:rsid w:val="001A496F"/>
    <w:rsid w:val="001B02DC"/>
    <w:rsid w:val="001B650D"/>
    <w:rsid w:val="001C306E"/>
    <w:rsid w:val="001C3D2A"/>
    <w:rsid w:val="001C7DC5"/>
    <w:rsid w:val="001D0E64"/>
    <w:rsid w:val="001D193B"/>
    <w:rsid w:val="001D362C"/>
    <w:rsid w:val="001F7B25"/>
    <w:rsid w:val="00205AC2"/>
    <w:rsid w:val="002077F3"/>
    <w:rsid w:val="0021067D"/>
    <w:rsid w:val="002144A3"/>
    <w:rsid w:val="00224BC5"/>
    <w:rsid w:val="00242810"/>
    <w:rsid w:val="00250CBC"/>
    <w:rsid w:val="002564EE"/>
    <w:rsid w:val="0027247F"/>
    <w:rsid w:val="0028044A"/>
    <w:rsid w:val="00280965"/>
    <w:rsid w:val="0028361A"/>
    <w:rsid w:val="002858B5"/>
    <w:rsid w:val="00285CF3"/>
    <w:rsid w:val="00286842"/>
    <w:rsid w:val="00290052"/>
    <w:rsid w:val="002962B4"/>
    <w:rsid w:val="002C62C1"/>
    <w:rsid w:val="002D7179"/>
    <w:rsid w:val="002E47EB"/>
    <w:rsid w:val="002E4C37"/>
    <w:rsid w:val="002F07B9"/>
    <w:rsid w:val="002F4132"/>
    <w:rsid w:val="002F6A16"/>
    <w:rsid w:val="003075C7"/>
    <w:rsid w:val="00317BC4"/>
    <w:rsid w:val="00320360"/>
    <w:rsid w:val="003549CE"/>
    <w:rsid w:val="003573A6"/>
    <w:rsid w:val="00361EB4"/>
    <w:rsid w:val="00384FD2"/>
    <w:rsid w:val="00385B40"/>
    <w:rsid w:val="003A48E7"/>
    <w:rsid w:val="003B19AA"/>
    <w:rsid w:val="003B76E9"/>
    <w:rsid w:val="003C0824"/>
    <w:rsid w:val="003D0FF3"/>
    <w:rsid w:val="003E67FF"/>
    <w:rsid w:val="0040148E"/>
    <w:rsid w:val="00404F16"/>
    <w:rsid w:val="004173E4"/>
    <w:rsid w:val="00426511"/>
    <w:rsid w:val="0043303C"/>
    <w:rsid w:val="00440B20"/>
    <w:rsid w:val="00445061"/>
    <w:rsid w:val="004479B2"/>
    <w:rsid w:val="00466CC1"/>
    <w:rsid w:val="004703BC"/>
    <w:rsid w:val="0048331C"/>
    <w:rsid w:val="00484357"/>
    <w:rsid w:val="004872D5"/>
    <w:rsid w:val="0049650B"/>
    <w:rsid w:val="004A21BD"/>
    <w:rsid w:val="004A620D"/>
    <w:rsid w:val="004B3C5C"/>
    <w:rsid w:val="004C31EE"/>
    <w:rsid w:val="004D4848"/>
    <w:rsid w:val="004E182F"/>
    <w:rsid w:val="004F0052"/>
    <w:rsid w:val="005027EF"/>
    <w:rsid w:val="005032AF"/>
    <w:rsid w:val="00511624"/>
    <w:rsid w:val="0051448E"/>
    <w:rsid w:val="00522C3D"/>
    <w:rsid w:val="005378C9"/>
    <w:rsid w:val="0054385D"/>
    <w:rsid w:val="00561157"/>
    <w:rsid w:val="00567E7F"/>
    <w:rsid w:val="005877D3"/>
    <w:rsid w:val="00591D8D"/>
    <w:rsid w:val="00592ECF"/>
    <w:rsid w:val="005A412A"/>
    <w:rsid w:val="005B55E0"/>
    <w:rsid w:val="005D43CB"/>
    <w:rsid w:val="005E140E"/>
    <w:rsid w:val="005E3878"/>
    <w:rsid w:val="005F6E27"/>
    <w:rsid w:val="00616A6A"/>
    <w:rsid w:val="00626B60"/>
    <w:rsid w:val="00631993"/>
    <w:rsid w:val="0063651F"/>
    <w:rsid w:val="00657E23"/>
    <w:rsid w:val="0066180E"/>
    <w:rsid w:val="00664BF7"/>
    <w:rsid w:val="00671AE4"/>
    <w:rsid w:val="006A2560"/>
    <w:rsid w:val="006A264E"/>
    <w:rsid w:val="006B216B"/>
    <w:rsid w:val="006B78F5"/>
    <w:rsid w:val="006E4F59"/>
    <w:rsid w:val="006F5E9A"/>
    <w:rsid w:val="007025CB"/>
    <w:rsid w:val="00702953"/>
    <w:rsid w:val="00715D1E"/>
    <w:rsid w:val="00716793"/>
    <w:rsid w:val="00730848"/>
    <w:rsid w:val="00731927"/>
    <w:rsid w:val="00735087"/>
    <w:rsid w:val="00742C21"/>
    <w:rsid w:val="00753B6E"/>
    <w:rsid w:val="00757489"/>
    <w:rsid w:val="00761EF2"/>
    <w:rsid w:val="007919E6"/>
    <w:rsid w:val="0079469F"/>
    <w:rsid w:val="007A0D8E"/>
    <w:rsid w:val="007A5539"/>
    <w:rsid w:val="007A744D"/>
    <w:rsid w:val="007B0237"/>
    <w:rsid w:val="007B3D1F"/>
    <w:rsid w:val="007B409E"/>
    <w:rsid w:val="007C3D57"/>
    <w:rsid w:val="007C5321"/>
    <w:rsid w:val="007C5E4E"/>
    <w:rsid w:val="007D71B7"/>
    <w:rsid w:val="007E344D"/>
    <w:rsid w:val="007F1095"/>
    <w:rsid w:val="007F1238"/>
    <w:rsid w:val="0080321C"/>
    <w:rsid w:val="0081575A"/>
    <w:rsid w:val="008521B6"/>
    <w:rsid w:val="0086102D"/>
    <w:rsid w:val="00865ACC"/>
    <w:rsid w:val="0086772D"/>
    <w:rsid w:val="00882CBF"/>
    <w:rsid w:val="008A1C57"/>
    <w:rsid w:val="008A1E4E"/>
    <w:rsid w:val="008A2DC1"/>
    <w:rsid w:val="008A414D"/>
    <w:rsid w:val="008E0E5B"/>
    <w:rsid w:val="008E4F09"/>
    <w:rsid w:val="008E5482"/>
    <w:rsid w:val="008E7FEE"/>
    <w:rsid w:val="0090014F"/>
    <w:rsid w:val="0090094D"/>
    <w:rsid w:val="00903C3C"/>
    <w:rsid w:val="0090529F"/>
    <w:rsid w:val="0092642A"/>
    <w:rsid w:val="00933090"/>
    <w:rsid w:val="009338C5"/>
    <w:rsid w:val="009349D2"/>
    <w:rsid w:val="009631AE"/>
    <w:rsid w:val="00972A97"/>
    <w:rsid w:val="00982736"/>
    <w:rsid w:val="009835FE"/>
    <w:rsid w:val="0099448B"/>
    <w:rsid w:val="009A2C10"/>
    <w:rsid w:val="009A554F"/>
    <w:rsid w:val="009B6DE5"/>
    <w:rsid w:val="009D0E21"/>
    <w:rsid w:val="009E5694"/>
    <w:rsid w:val="009F1FF2"/>
    <w:rsid w:val="009F591C"/>
    <w:rsid w:val="009F66B8"/>
    <w:rsid w:val="00A422B5"/>
    <w:rsid w:val="00A57869"/>
    <w:rsid w:val="00A63A10"/>
    <w:rsid w:val="00A63D62"/>
    <w:rsid w:val="00A647E0"/>
    <w:rsid w:val="00A7043F"/>
    <w:rsid w:val="00A86D8F"/>
    <w:rsid w:val="00A90DB1"/>
    <w:rsid w:val="00A91D13"/>
    <w:rsid w:val="00A97ED3"/>
    <w:rsid w:val="00AA386B"/>
    <w:rsid w:val="00AA50A6"/>
    <w:rsid w:val="00AA7827"/>
    <w:rsid w:val="00AC315A"/>
    <w:rsid w:val="00AC4CA3"/>
    <w:rsid w:val="00AC7781"/>
    <w:rsid w:val="00AC7E80"/>
    <w:rsid w:val="00AE45A1"/>
    <w:rsid w:val="00AE5E15"/>
    <w:rsid w:val="00AE708B"/>
    <w:rsid w:val="00B07BAB"/>
    <w:rsid w:val="00B23427"/>
    <w:rsid w:val="00B24846"/>
    <w:rsid w:val="00B312BA"/>
    <w:rsid w:val="00B35020"/>
    <w:rsid w:val="00B74040"/>
    <w:rsid w:val="00B92AAB"/>
    <w:rsid w:val="00B97A84"/>
    <w:rsid w:val="00BA7570"/>
    <w:rsid w:val="00BB0F3C"/>
    <w:rsid w:val="00BB3B7E"/>
    <w:rsid w:val="00BC746B"/>
    <w:rsid w:val="00BE713F"/>
    <w:rsid w:val="00BF14DD"/>
    <w:rsid w:val="00BF6969"/>
    <w:rsid w:val="00BF6CD0"/>
    <w:rsid w:val="00C30031"/>
    <w:rsid w:val="00C36641"/>
    <w:rsid w:val="00C43A8D"/>
    <w:rsid w:val="00C53919"/>
    <w:rsid w:val="00C625DE"/>
    <w:rsid w:val="00C6420B"/>
    <w:rsid w:val="00C721E9"/>
    <w:rsid w:val="00C72589"/>
    <w:rsid w:val="00C74F1B"/>
    <w:rsid w:val="00C80772"/>
    <w:rsid w:val="00C8343C"/>
    <w:rsid w:val="00C83C7A"/>
    <w:rsid w:val="00C94769"/>
    <w:rsid w:val="00CA6BB6"/>
    <w:rsid w:val="00CA6FCB"/>
    <w:rsid w:val="00CC5547"/>
    <w:rsid w:val="00CE437B"/>
    <w:rsid w:val="00CE4A35"/>
    <w:rsid w:val="00CF0DB8"/>
    <w:rsid w:val="00CF25EE"/>
    <w:rsid w:val="00CF4CEC"/>
    <w:rsid w:val="00D0482B"/>
    <w:rsid w:val="00D059EB"/>
    <w:rsid w:val="00D25452"/>
    <w:rsid w:val="00D276A4"/>
    <w:rsid w:val="00D44F72"/>
    <w:rsid w:val="00D46D5E"/>
    <w:rsid w:val="00D62C1F"/>
    <w:rsid w:val="00D655F8"/>
    <w:rsid w:val="00D6570B"/>
    <w:rsid w:val="00D71870"/>
    <w:rsid w:val="00D766C3"/>
    <w:rsid w:val="00D811B1"/>
    <w:rsid w:val="00D86F6B"/>
    <w:rsid w:val="00DA5C8B"/>
    <w:rsid w:val="00DA72D3"/>
    <w:rsid w:val="00DB3D83"/>
    <w:rsid w:val="00DD67DD"/>
    <w:rsid w:val="00DF2902"/>
    <w:rsid w:val="00E001CD"/>
    <w:rsid w:val="00E04CCC"/>
    <w:rsid w:val="00E22200"/>
    <w:rsid w:val="00E55B04"/>
    <w:rsid w:val="00E57AE1"/>
    <w:rsid w:val="00E64659"/>
    <w:rsid w:val="00E70CA5"/>
    <w:rsid w:val="00E81948"/>
    <w:rsid w:val="00E85076"/>
    <w:rsid w:val="00EA0F70"/>
    <w:rsid w:val="00EB18C0"/>
    <w:rsid w:val="00EB3AE8"/>
    <w:rsid w:val="00EB54F1"/>
    <w:rsid w:val="00EB7C6B"/>
    <w:rsid w:val="00EC4433"/>
    <w:rsid w:val="00EC7DC5"/>
    <w:rsid w:val="00EE3996"/>
    <w:rsid w:val="00EF0771"/>
    <w:rsid w:val="00F0403E"/>
    <w:rsid w:val="00F1218C"/>
    <w:rsid w:val="00F21021"/>
    <w:rsid w:val="00F2598A"/>
    <w:rsid w:val="00F30F36"/>
    <w:rsid w:val="00F53156"/>
    <w:rsid w:val="00F547A3"/>
    <w:rsid w:val="00F67332"/>
    <w:rsid w:val="00F84345"/>
    <w:rsid w:val="00F8526D"/>
    <w:rsid w:val="00F93620"/>
    <w:rsid w:val="00F95A6D"/>
    <w:rsid w:val="00F97AFF"/>
    <w:rsid w:val="00FA2468"/>
    <w:rsid w:val="00FB47C7"/>
    <w:rsid w:val="00FC2F82"/>
    <w:rsid w:val="00FD4A6C"/>
    <w:rsid w:val="00FE349A"/>
    <w:rsid w:val="00FE4A4A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4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E5694"/>
    <w:pPr>
      <w:keepNext/>
      <w:keepLines/>
      <w:spacing w:before="120" w:line="360" w:lineRule="exact"/>
      <w:ind w:left="57" w:right="57"/>
      <w:jc w:val="center"/>
      <w:outlineLvl w:val="0"/>
    </w:pPr>
    <w:rPr>
      <w:rFonts w:eastAsia="黑体"/>
      <w:b/>
      <w:color w:val="FF0000"/>
      <w:kern w:val="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9448B"/>
    <w:rPr>
      <w:rFonts w:ascii="宋体" w:hAnsi="Courier New" w:cs="Courier New"/>
      <w:szCs w:val="21"/>
    </w:rPr>
  </w:style>
  <w:style w:type="paragraph" w:styleId="a4">
    <w:name w:val="footer"/>
    <w:basedOn w:val="a"/>
    <w:rsid w:val="0099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9448B"/>
  </w:style>
  <w:style w:type="paragraph" w:styleId="a6">
    <w:name w:val="Body Text"/>
    <w:basedOn w:val="a"/>
    <w:rsid w:val="0099448B"/>
    <w:pPr>
      <w:spacing w:line="440" w:lineRule="exact"/>
    </w:pPr>
    <w:rPr>
      <w:rFonts w:eastAsia="仿宋_GB2312"/>
      <w:b/>
      <w:sz w:val="28"/>
      <w:szCs w:val="20"/>
    </w:rPr>
  </w:style>
  <w:style w:type="paragraph" w:styleId="a7">
    <w:name w:val="header"/>
    <w:basedOn w:val="a"/>
    <w:rsid w:val="0099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99448B"/>
    <w:pPr>
      <w:ind w:leftChars="2500" w:left="100"/>
    </w:pPr>
    <w:rPr>
      <w:rFonts w:ascii="仿宋_GB2312" w:eastAsia="仿宋_GB2312"/>
      <w:sz w:val="32"/>
      <w:szCs w:val="20"/>
    </w:rPr>
  </w:style>
  <w:style w:type="paragraph" w:styleId="a9">
    <w:name w:val="Body Text Indent"/>
    <w:basedOn w:val="a"/>
    <w:rsid w:val="0099448B"/>
    <w:pPr>
      <w:spacing w:line="48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paragraph" w:styleId="3">
    <w:name w:val="Body Text Indent 3"/>
    <w:basedOn w:val="a"/>
    <w:rsid w:val="009E5694"/>
    <w:pPr>
      <w:spacing w:after="120"/>
      <w:ind w:leftChars="200" w:left="420"/>
    </w:pPr>
    <w:rPr>
      <w:sz w:val="16"/>
      <w:szCs w:val="16"/>
    </w:rPr>
  </w:style>
  <w:style w:type="paragraph" w:styleId="2">
    <w:name w:val="Body Text Indent 2"/>
    <w:basedOn w:val="a"/>
    <w:rsid w:val="009E5694"/>
    <w:pPr>
      <w:spacing w:after="120" w:line="480" w:lineRule="auto"/>
      <w:ind w:leftChars="200" w:left="420"/>
    </w:pPr>
  </w:style>
  <w:style w:type="paragraph" w:styleId="aa">
    <w:name w:val="Normal Indent"/>
    <w:basedOn w:val="a"/>
    <w:rsid w:val="009E5694"/>
    <w:pPr>
      <w:ind w:firstLine="420"/>
    </w:pPr>
    <w:rPr>
      <w:sz w:val="24"/>
      <w:szCs w:val="20"/>
    </w:rPr>
  </w:style>
  <w:style w:type="paragraph" w:styleId="ab">
    <w:name w:val="Balloon Text"/>
    <w:basedOn w:val="a"/>
    <w:semiHidden/>
    <w:rsid w:val="00FC2F82"/>
    <w:rPr>
      <w:sz w:val="18"/>
      <w:szCs w:val="18"/>
    </w:rPr>
  </w:style>
  <w:style w:type="table" w:styleId="ac">
    <w:name w:val="Table Grid"/>
    <w:basedOn w:val="a1"/>
    <w:rsid w:val="0042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a">
    <w:name w:val="toa"/>
    <w:basedOn w:val="a"/>
    <w:rsid w:val="0066180E"/>
    <w:pPr>
      <w:widowControl/>
      <w:tabs>
        <w:tab w:val="left" w:pos="9000"/>
        <w:tab w:val="right" w:pos="9360"/>
      </w:tabs>
      <w:jc w:val="left"/>
    </w:pPr>
    <w:rPr>
      <w:rFonts w:ascii="Courier New" w:hAnsi="Courier New"/>
      <w:kern w:val="0"/>
      <w:sz w:val="24"/>
      <w:szCs w:val="20"/>
      <w:lang w:eastAsia="en-US"/>
    </w:rPr>
  </w:style>
  <w:style w:type="paragraph" w:customStyle="1" w:styleId="CharCharCharCharCharCharChar">
    <w:name w:val=" Char Char Char Char Char Char Char"/>
    <w:basedOn w:val="a"/>
    <w:semiHidden/>
    <w:rsid w:val="0073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Office Word</Application>
  <DocSecurity>0</DocSecurity>
  <Lines>6</Lines>
  <Paragraphs>1</Paragraphs>
  <ScaleCrop>false</ScaleCrop>
  <Company>wenyin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首医大校教字[2003]2号</dc:title>
  <dc:subject/>
  <dc:creator>qiuyue</dc:creator>
  <cp:keywords/>
  <dc:description/>
  <cp:lastModifiedBy>推荐书</cp:lastModifiedBy>
  <cp:revision>4</cp:revision>
  <cp:lastPrinted>2012-03-05T07:41:00Z</cp:lastPrinted>
  <dcterms:created xsi:type="dcterms:W3CDTF">2013-07-30T02:39:00Z</dcterms:created>
  <dcterms:modified xsi:type="dcterms:W3CDTF">2013-07-30T02:50:00Z</dcterms:modified>
</cp:coreProperties>
</file>