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F5B48" w14:textId="77777777" w:rsidR="00BE61CF" w:rsidRPr="007E1413" w:rsidRDefault="00BE61CF" w:rsidP="000A39E4">
      <w:pPr>
        <w:pStyle w:val="p2"/>
        <w:snapToGrid w:val="0"/>
        <w:spacing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bookmarkStart w:id="0" w:name="OLE_LINK52"/>
      <w:r w:rsidRPr="006633BD">
        <w:rPr>
          <w:rFonts w:ascii="Book Antiqua" w:hAnsi="Book Antiqua"/>
          <w:b/>
          <w:bCs/>
          <w:sz w:val="24"/>
          <w:szCs w:val="24"/>
        </w:rPr>
        <w:t xml:space="preserve">Name of Journal: </w:t>
      </w:r>
      <w:bookmarkStart w:id="1" w:name="OLE_LINK1"/>
      <w:r w:rsidRPr="007E1413">
        <w:rPr>
          <w:rFonts w:ascii="Book Antiqua" w:hAnsi="Book Antiqua"/>
          <w:b/>
          <w:bCs/>
          <w:i/>
          <w:iCs/>
          <w:sz w:val="24"/>
          <w:szCs w:val="24"/>
        </w:rPr>
        <w:t>World Journal of Clinical Cases</w:t>
      </w:r>
      <w:bookmarkEnd w:id="1"/>
    </w:p>
    <w:p w14:paraId="2BEDA5E2" w14:textId="77777777" w:rsidR="001050CF" w:rsidRPr="007E1413" w:rsidRDefault="001050CF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Manuscript NO: </w:t>
      </w:r>
      <w:r w:rsidRPr="007E1413">
        <w:rPr>
          <w:b/>
          <w:bCs/>
          <w:sz w:val="24"/>
          <w:szCs w:val="24"/>
        </w:rPr>
        <w:t>49318</w:t>
      </w:r>
    </w:p>
    <w:p w14:paraId="5701A8F1" w14:textId="77777777" w:rsidR="00F11BC8" w:rsidRPr="007E1413" w:rsidRDefault="00F11BC8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Manuscript Type: </w:t>
      </w:r>
      <w:r w:rsidRPr="007E1413">
        <w:rPr>
          <w:b/>
          <w:bCs/>
          <w:sz w:val="24"/>
          <w:szCs w:val="24"/>
        </w:rPr>
        <w:t>CASE REPORT</w:t>
      </w:r>
    </w:p>
    <w:p w14:paraId="75BAF738" w14:textId="77777777" w:rsidR="001050CF" w:rsidRPr="006633BD" w:rsidRDefault="001050CF" w:rsidP="000A39E4">
      <w:pPr>
        <w:pStyle w:val="p3"/>
        <w:snapToGrid w:val="0"/>
        <w:spacing w:line="360" w:lineRule="auto"/>
        <w:jc w:val="both"/>
        <w:rPr>
          <w:b/>
          <w:sz w:val="24"/>
          <w:szCs w:val="24"/>
        </w:rPr>
      </w:pPr>
      <w:bookmarkStart w:id="2" w:name="OLE_LINK32"/>
    </w:p>
    <w:p w14:paraId="20AB1F19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bookmarkStart w:id="3" w:name="OLE_LINK10"/>
      <w:r w:rsidRPr="006633BD">
        <w:rPr>
          <w:b/>
          <w:sz w:val="24"/>
          <w:szCs w:val="24"/>
        </w:rPr>
        <w:t xml:space="preserve">Squamous </w:t>
      </w:r>
      <w:r w:rsidR="001050CF" w:rsidRPr="006633BD">
        <w:rPr>
          <w:b/>
          <w:sz w:val="24"/>
          <w:szCs w:val="24"/>
        </w:rPr>
        <w:t xml:space="preserve">cell carcinoma </w:t>
      </w:r>
      <w:r w:rsidRPr="006633BD">
        <w:rPr>
          <w:b/>
          <w:sz w:val="24"/>
          <w:szCs w:val="24"/>
        </w:rPr>
        <w:t xml:space="preserve">of the </w:t>
      </w:r>
      <w:r w:rsidR="001050CF" w:rsidRPr="006633BD">
        <w:rPr>
          <w:b/>
          <w:sz w:val="24"/>
          <w:szCs w:val="24"/>
        </w:rPr>
        <w:t>nail bed</w:t>
      </w:r>
      <w:r w:rsidRPr="006633BD">
        <w:rPr>
          <w:b/>
          <w:sz w:val="24"/>
          <w:szCs w:val="24"/>
        </w:rPr>
        <w:t xml:space="preserve">: </w:t>
      </w:r>
      <w:r w:rsidR="000D7260" w:rsidRPr="006633BD">
        <w:rPr>
          <w:b/>
          <w:sz w:val="24"/>
          <w:szCs w:val="24"/>
        </w:rPr>
        <w:t xml:space="preserve">a </w:t>
      </w:r>
      <w:r w:rsidR="001050CF" w:rsidRPr="006633BD">
        <w:rPr>
          <w:b/>
          <w:sz w:val="24"/>
          <w:szCs w:val="24"/>
        </w:rPr>
        <w:t>case report</w:t>
      </w:r>
      <w:bookmarkEnd w:id="2"/>
    </w:p>
    <w:bookmarkEnd w:id="3"/>
    <w:p w14:paraId="5FD4D061" w14:textId="77777777" w:rsidR="001050CF" w:rsidRPr="006633BD" w:rsidRDefault="001050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024B1254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sz w:val="24"/>
          <w:szCs w:val="24"/>
        </w:rPr>
        <w:t>Li P</w:t>
      </w:r>
      <w:r w:rsidR="001050CF" w:rsidRPr="006633BD">
        <w:rPr>
          <w:sz w:val="24"/>
          <w:szCs w:val="24"/>
        </w:rPr>
        <w:t>F</w:t>
      </w:r>
      <w:r w:rsidRPr="006633BD">
        <w:rPr>
          <w:sz w:val="24"/>
          <w:szCs w:val="24"/>
        </w:rPr>
        <w:t xml:space="preserve"> </w:t>
      </w:r>
      <w:r w:rsidRPr="006633BD">
        <w:rPr>
          <w:i/>
          <w:iCs/>
          <w:sz w:val="24"/>
          <w:szCs w:val="24"/>
        </w:rPr>
        <w:t xml:space="preserve">et al. </w:t>
      </w:r>
      <w:bookmarkStart w:id="4" w:name="OLE_LINK11"/>
      <w:bookmarkStart w:id="5" w:name="OLE_LINK12"/>
      <w:r w:rsidRPr="006633BD">
        <w:rPr>
          <w:iCs/>
          <w:sz w:val="24"/>
          <w:szCs w:val="24"/>
        </w:rPr>
        <w:t xml:space="preserve">Nail </w:t>
      </w:r>
      <w:r w:rsidR="002A1396" w:rsidRPr="006633BD">
        <w:rPr>
          <w:iCs/>
          <w:sz w:val="24"/>
          <w:szCs w:val="24"/>
        </w:rPr>
        <w:t xml:space="preserve">bed </w:t>
      </w:r>
      <w:r w:rsidR="008E5B4D" w:rsidRPr="006633BD">
        <w:rPr>
          <w:iCs/>
          <w:sz w:val="24"/>
          <w:szCs w:val="24"/>
        </w:rPr>
        <w:t>SCC</w:t>
      </w:r>
      <w:bookmarkEnd w:id="4"/>
      <w:bookmarkEnd w:id="5"/>
    </w:p>
    <w:p w14:paraId="150AC203" w14:textId="77777777" w:rsidR="001050CF" w:rsidRPr="006633BD" w:rsidRDefault="001050CF" w:rsidP="000A39E4">
      <w:pPr>
        <w:pStyle w:val="p3"/>
        <w:snapToGrid w:val="0"/>
        <w:spacing w:line="360" w:lineRule="auto"/>
        <w:jc w:val="both"/>
        <w:rPr>
          <w:b/>
          <w:sz w:val="24"/>
          <w:szCs w:val="24"/>
        </w:rPr>
      </w:pPr>
      <w:bookmarkStart w:id="6" w:name="OLE_LINK5"/>
    </w:p>
    <w:p w14:paraId="58C1A7FC" w14:textId="17733A9A" w:rsidR="00BE61CF" w:rsidRPr="00ED61DF" w:rsidRDefault="00BE61CF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ED61DF">
        <w:rPr>
          <w:b/>
          <w:bCs/>
          <w:sz w:val="24"/>
          <w:szCs w:val="24"/>
        </w:rPr>
        <w:t>Peng</w:t>
      </w:r>
      <w:r w:rsidR="001050CF" w:rsidRPr="00ED61DF">
        <w:rPr>
          <w:b/>
          <w:bCs/>
          <w:sz w:val="24"/>
          <w:szCs w:val="24"/>
        </w:rPr>
        <w:t>-</w:t>
      </w:r>
      <w:proofErr w:type="spellStart"/>
      <w:r w:rsidR="001050CF" w:rsidRPr="00ED61DF">
        <w:rPr>
          <w:b/>
          <w:bCs/>
          <w:sz w:val="24"/>
          <w:szCs w:val="24"/>
        </w:rPr>
        <w:t>Fei</w:t>
      </w:r>
      <w:proofErr w:type="spellEnd"/>
      <w:r w:rsidR="001050CF" w:rsidRPr="00ED61DF">
        <w:rPr>
          <w:b/>
          <w:bCs/>
          <w:sz w:val="24"/>
          <w:szCs w:val="24"/>
        </w:rPr>
        <w:t xml:space="preserve"> </w:t>
      </w:r>
      <w:r w:rsidRPr="00ED61DF">
        <w:rPr>
          <w:b/>
          <w:bCs/>
          <w:sz w:val="24"/>
          <w:szCs w:val="24"/>
        </w:rPr>
        <w:t>Li</w:t>
      </w:r>
      <w:bookmarkEnd w:id="6"/>
      <w:r w:rsidR="00E5319D" w:rsidRPr="00ED61DF">
        <w:rPr>
          <w:b/>
          <w:bCs/>
          <w:sz w:val="24"/>
          <w:szCs w:val="24"/>
        </w:rPr>
        <w:t>,</w:t>
      </w:r>
      <w:r w:rsidRPr="00ED61DF">
        <w:rPr>
          <w:b/>
          <w:bCs/>
          <w:sz w:val="24"/>
          <w:szCs w:val="24"/>
        </w:rPr>
        <w:t xml:space="preserve"> </w:t>
      </w:r>
      <w:r w:rsidR="00E5319D" w:rsidRPr="00ED61DF">
        <w:rPr>
          <w:b/>
          <w:bCs/>
          <w:sz w:val="24"/>
          <w:szCs w:val="24"/>
        </w:rPr>
        <w:t>Hui Lu</w:t>
      </w:r>
      <w:r w:rsidR="00ED61DF" w:rsidRPr="00ED61DF">
        <w:rPr>
          <w:b/>
          <w:bCs/>
          <w:color w:val="FF0000"/>
          <w:sz w:val="24"/>
          <w:szCs w:val="24"/>
        </w:rPr>
        <w:t>*</w:t>
      </w:r>
      <w:r w:rsidR="00F847B4" w:rsidRPr="00ED61DF">
        <w:rPr>
          <w:b/>
          <w:bCs/>
          <w:sz w:val="24"/>
          <w:szCs w:val="24"/>
        </w:rPr>
        <w:t>, Ning Zhu</w:t>
      </w:r>
      <w:r w:rsidR="00ED61DF" w:rsidRPr="00ED61DF">
        <w:rPr>
          <w:b/>
          <w:bCs/>
          <w:color w:val="FF0000"/>
          <w:sz w:val="24"/>
          <w:szCs w:val="24"/>
        </w:rPr>
        <w:t>*</w:t>
      </w:r>
    </w:p>
    <w:p w14:paraId="6CAEC195" w14:textId="77777777" w:rsidR="00ED61DF" w:rsidRPr="00ED61DF" w:rsidRDefault="00ED61DF" w:rsidP="00ED61DF">
      <w:pPr>
        <w:pStyle w:val="p1"/>
        <w:rPr>
          <w:rFonts w:ascii="Times" w:hAnsi="Times"/>
          <w:color w:val="FF0000"/>
        </w:rPr>
      </w:pPr>
      <w:r w:rsidRPr="00ED61DF">
        <w:rPr>
          <w:rFonts w:ascii="Times New Roman" w:hAnsi="Times New Roman"/>
          <w:b/>
          <w:color w:val="FF0000"/>
          <w:sz w:val="24"/>
          <w:szCs w:val="24"/>
        </w:rPr>
        <w:t xml:space="preserve">*Address </w:t>
      </w:r>
      <w:proofErr w:type="spellStart"/>
      <w:r w:rsidRPr="00ED61DF">
        <w:rPr>
          <w:rFonts w:ascii="Times New Roman" w:hAnsi="Times New Roman"/>
          <w:b/>
          <w:color w:val="FF0000"/>
          <w:sz w:val="24"/>
          <w:szCs w:val="24"/>
        </w:rPr>
        <w:t>Correspondance</w:t>
      </w:r>
      <w:proofErr w:type="spellEnd"/>
      <w:r w:rsidRPr="00ED61DF">
        <w:rPr>
          <w:rFonts w:ascii="Times New Roman" w:hAnsi="Times New Roman"/>
          <w:b/>
          <w:color w:val="FF0000"/>
          <w:sz w:val="24"/>
          <w:szCs w:val="24"/>
        </w:rPr>
        <w:t xml:space="preserve"> to:</w:t>
      </w:r>
      <w:r w:rsidRPr="00ED61DF">
        <w:rPr>
          <w:rFonts w:ascii="Times" w:hAnsi="Times"/>
          <w:color w:val="FF0000"/>
        </w:rPr>
        <w:t xml:space="preserve"> </w:t>
      </w:r>
    </w:p>
    <w:p w14:paraId="07456845" w14:textId="77777777" w:rsidR="00ED61DF" w:rsidRPr="00ED61DF" w:rsidRDefault="00ED61DF" w:rsidP="00ED61DF">
      <w:pPr>
        <w:spacing w:line="137" w:lineRule="atLeast"/>
        <w:jc w:val="both"/>
        <w:rPr>
          <w:color w:val="FF0000"/>
        </w:rPr>
      </w:pPr>
      <w:r w:rsidRPr="00ED61DF">
        <w:rPr>
          <w:rFonts w:ascii="Times" w:hAnsi="Times"/>
          <w:color w:val="FF0000"/>
          <w:sz w:val="18"/>
          <w:szCs w:val="18"/>
        </w:rPr>
        <w:t> </w:t>
      </w:r>
      <w:r w:rsidRPr="00ED61DF">
        <w:rPr>
          <w:color w:val="FF0000"/>
        </w:rPr>
        <w:t>Contributed equally</w:t>
      </w:r>
    </w:p>
    <w:p w14:paraId="0189F222" w14:textId="77777777" w:rsidR="006633BD" w:rsidRPr="00ED61DF" w:rsidRDefault="006633BD" w:rsidP="000A39E4">
      <w:pPr>
        <w:pStyle w:val="p3"/>
        <w:snapToGrid w:val="0"/>
        <w:spacing w:line="360" w:lineRule="auto"/>
        <w:jc w:val="both"/>
        <w:rPr>
          <w:b/>
          <w:bCs/>
          <w:color w:val="FF0000"/>
          <w:sz w:val="24"/>
          <w:szCs w:val="24"/>
        </w:rPr>
      </w:pPr>
    </w:p>
    <w:p w14:paraId="241AC2DE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>Peng-</w:t>
      </w:r>
      <w:proofErr w:type="spellStart"/>
      <w:r w:rsidRPr="006633BD">
        <w:rPr>
          <w:b/>
          <w:bCs/>
          <w:sz w:val="24"/>
          <w:szCs w:val="24"/>
        </w:rPr>
        <w:t>Fei</w:t>
      </w:r>
      <w:proofErr w:type="spellEnd"/>
      <w:r w:rsidRPr="006633BD">
        <w:rPr>
          <w:b/>
          <w:bCs/>
          <w:sz w:val="24"/>
          <w:szCs w:val="24"/>
        </w:rPr>
        <w:t xml:space="preserve"> Li, </w:t>
      </w:r>
      <w:r w:rsidRPr="006633BD">
        <w:rPr>
          <w:sz w:val="24"/>
          <w:szCs w:val="24"/>
        </w:rPr>
        <w:t>Department of Plastic and Aesthetic Center, The First Affiliated Hospital, School of Medicine, Zhejiang University, Hangzhou 310000, Zhejiang Province, China</w:t>
      </w:r>
    </w:p>
    <w:p w14:paraId="31B28130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bookmarkStart w:id="7" w:name="OLE_LINK31"/>
    </w:p>
    <w:p w14:paraId="2812D8CE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Ning Zhu, </w:t>
      </w:r>
      <w:r w:rsidRPr="006633BD">
        <w:rPr>
          <w:sz w:val="24"/>
          <w:szCs w:val="24"/>
        </w:rPr>
        <w:t>Department of Ophthalmology, The First Affiliated Hospital, School of Medicine, Zhejiang University, Hangzhou 310000, Zhejiang Province, China</w:t>
      </w:r>
      <w:bookmarkStart w:id="8" w:name="OLE_LINK33"/>
      <w:bookmarkEnd w:id="7"/>
    </w:p>
    <w:p w14:paraId="7614282B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E55ED32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Hui Lu, </w:t>
      </w:r>
      <w:r w:rsidRPr="006633BD">
        <w:rPr>
          <w:sz w:val="24"/>
          <w:szCs w:val="24"/>
        </w:rPr>
        <w:t>Department of Orthopedics, The First Affiliated Hospital, School of Medicine, Zhejiang University, Hangzhou 310000, Zhejiang Province, China</w:t>
      </w:r>
      <w:bookmarkEnd w:id="8"/>
    </w:p>
    <w:p w14:paraId="41798B3A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6EDF17D8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ORCID number: </w:t>
      </w:r>
      <w:r w:rsidRPr="006633BD">
        <w:rPr>
          <w:bCs/>
          <w:sz w:val="24"/>
          <w:szCs w:val="24"/>
        </w:rPr>
        <w:t>Peng-Fei Li (0000-0001-6548-9829);</w:t>
      </w:r>
      <w:r w:rsidRPr="006633BD">
        <w:rPr>
          <w:b/>
          <w:bCs/>
          <w:sz w:val="24"/>
          <w:szCs w:val="24"/>
        </w:rPr>
        <w:t xml:space="preserve"> </w:t>
      </w:r>
      <w:r w:rsidRPr="006633BD">
        <w:rPr>
          <w:sz w:val="24"/>
          <w:szCs w:val="24"/>
        </w:rPr>
        <w:t>Ning Zhu (0000-0002-3721-0293);</w:t>
      </w:r>
      <w:r w:rsidRPr="006633BD">
        <w:rPr>
          <w:rStyle w:val="apple-converted-space"/>
          <w:sz w:val="24"/>
          <w:szCs w:val="24"/>
        </w:rPr>
        <w:t> </w:t>
      </w:r>
      <w:r w:rsidRPr="006633BD">
        <w:rPr>
          <w:sz w:val="24"/>
          <w:szCs w:val="24"/>
        </w:rPr>
        <w:t>Hui Lu (0000-0002-5921-1043).</w:t>
      </w:r>
    </w:p>
    <w:p w14:paraId="4B651693" w14:textId="77777777" w:rsidR="00F64D21" w:rsidRPr="006633BD" w:rsidRDefault="00F64D21" w:rsidP="000A39E4">
      <w:pPr>
        <w:pStyle w:val="p1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</w:p>
    <w:p w14:paraId="7FDDA6F0" w14:textId="43D609AE" w:rsidR="007E7201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Author contributions: </w:t>
      </w:r>
      <w:r w:rsidRPr="006633BD">
        <w:rPr>
          <w:sz w:val="24"/>
          <w:szCs w:val="24"/>
        </w:rPr>
        <w:t>L</w:t>
      </w:r>
      <w:r w:rsidR="007E7201" w:rsidRPr="006633BD">
        <w:rPr>
          <w:sz w:val="24"/>
          <w:szCs w:val="24"/>
        </w:rPr>
        <w:t>i PF</w:t>
      </w:r>
      <w:r w:rsidRPr="006633BD">
        <w:rPr>
          <w:sz w:val="24"/>
          <w:szCs w:val="24"/>
        </w:rPr>
        <w:t xml:space="preserve"> drafted the manuscript and participated in the analysis of the study</w:t>
      </w:r>
      <w:r w:rsidR="00DD21FD" w:rsidRPr="006633BD">
        <w:rPr>
          <w:sz w:val="24"/>
          <w:szCs w:val="24"/>
        </w:rPr>
        <w:t>;</w:t>
      </w:r>
      <w:r w:rsidRPr="006633BD">
        <w:rPr>
          <w:sz w:val="24"/>
          <w:szCs w:val="24"/>
        </w:rPr>
        <w:t xml:space="preserve"> L</w:t>
      </w:r>
      <w:r w:rsidR="007E7201" w:rsidRPr="006633BD">
        <w:rPr>
          <w:sz w:val="24"/>
          <w:szCs w:val="24"/>
        </w:rPr>
        <w:t>u H</w:t>
      </w:r>
      <w:r w:rsidRPr="006633BD">
        <w:rPr>
          <w:sz w:val="24"/>
          <w:szCs w:val="24"/>
        </w:rPr>
        <w:t xml:space="preserve"> helped carry out surgical intervention and care for the patient</w:t>
      </w:r>
      <w:r w:rsidR="00DD21FD" w:rsidRPr="006633BD">
        <w:rPr>
          <w:sz w:val="24"/>
          <w:szCs w:val="24"/>
        </w:rPr>
        <w:t>;</w:t>
      </w:r>
      <w:r w:rsidRPr="006633BD">
        <w:rPr>
          <w:sz w:val="24"/>
          <w:szCs w:val="24"/>
        </w:rPr>
        <w:t xml:space="preserve"> Z</w:t>
      </w:r>
      <w:r w:rsidR="007E7201" w:rsidRPr="006633BD">
        <w:rPr>
          <w:sz w:val="24"/>
          <w:szCs w:val="24"/>
        </w:rPr>
        <w:t>hu N</w:t>
      </w:r>
      <w:r w:rsidRPr="006633BD">
        <w:rPr>
          <w:sz w:val="24"/>
          <w:szCs w:val="24"/>
        </w:rPr>
        <w:t xml:space="preserve"> and L</w:t>
      </w:r>
      <w:r w:rsidR="007E7201" w:rsidRPr="006633BD">
        <w:rPr>
          <w:sz w:val="24"/>
          <w:szCs w:val="24"/>
        </w:rPr>
        <w:t>u H</w:t>
      </w:r>
      <w:r w:rsidRPr="006633BD">
        <w:rPr>
          <w:sz w:val="24"/>
          <w:szCs w:val="24"/>
        </w:rPr>
        <w:t xml:space="preserve"> participated in the design and coordination of the study, performed the analysis, and helped revise the manuscript</w:t>
      </w:r>
      <w:r w:rsidR="00DD21FD" w:rsidRPr="006633BD">
        <w:rPr>
          <w:sz w:val="24"/>
          <w:szCs w:val="24"/>
        </w:rPr>
        <w:t>;</w:t>
      </w:r>
      <w:r w:rsidRPr="006633BD">
        <w:rPr>
          <w:sz w:val="24"/>
          <w:szCs w:val="24"/>
        </w:rPr>
        <w:t xml:space="preserve"> All authors read and approved the final manuscript.</w:t>
      </w:r>
    </w:p>
    <w:p w14:paraId="755A33DB" w14:textId="77777777" w:rsidR="00B44511" w:rsidRPr="006633BD" w:rsidRDefault="00B44511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20843D57" w14:textId="77777777" w:rsidR="00B44511" w:rsidRPr="006633BD" w:rsidRDefault="00B44511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Supported by </w:t>
      </w:r>
      <w:r w:rsidRPr="006633BD">
        <w:rPr>
          <w:sz w:val="24"/>
          <w:szCs w:val="24"/>
        </w:rPr>
        <w:t xml:space="preserve">the National Natural Science Foundation of China, </w:t>
      </w:r>
      <w:bookmarkStart w:id="9" w:name="OLE_LINK13"/>
      <w:bookmarkStart w:id="10" w:name="OLE_LINK14"/>
      <w:r w:rsidRPr="006633BD">
        <w:rPr>
          <w:sz w:val="24"/>
          <w:szCs w:val="24"/>
        </w:rPr>
        <w:t xml:space="preserve">No. </w:t>
      </w:r>
      <w:bookmarkEnd w:id="9"/>
      <w:bookmarkEnd w:id="10"/>
      <w:r w:rsidRPr="006633BD">
        <w:rPr>
          <w:sz w:val="24"/>
          <w:szCs w:val="24"/>
        </w:rPr>
        <w:t>81702135; Zhejiang Medical Association Clinical Scientific Research Program, No. 2013ZYC-</w:t>
      </w:r>
      <w:r w:rsidRPr="006633BD">
        <w:rPr>
          <w:sz w:val="24"/>
          <w:szCs w:val="24"/>
        </w:rPr>
        <w:lastRenderedPageBreak/>
        <w:t xml:space="preserve">A19 and 2015ZYC-A12; Zhejiang Medicine and Hygiene Research Program, No. 2016KYB101 and 2015KYA100; Zhejiang Traditional Chinese Medicine Research Program, </w:t>
      </w:r>
      <w:r w:rsidR="00F34AE2" w:rsidRPr="006633BD">
        <w:rPr>
          <w:sz w:val="24"/>
          <w:szCs w:val="24"/>
        </w:rPr>
        <w:t xml:space="preserve">No. </w:t>
      </w:r>
      <w:r w:rsidRPr="006633BD">
        <w:rPr>
          <w:sz w:val="24"/>
          <w:szCs w:val="24"/>
        </w:rPr>
        <w:t>2016ZA124 and 2017ZB057.</w:t>
      </w:r>
    </w:p>
    <w:p w14:paraId="0C31F1EC" w14:textId="77777777" w:rsidR="00B44511" w:rsidRPr="006633BD" w:rsidRDefault="00B4451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31AB0DD" w14:textId="053E2744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Informed consent statement: </w:t>
      </w:r>
      <w:r w:rsidRPr="006633BD">
        <w:rPr>
          <w:sz w:val="24"/>
          <w:szCs w:val="24"/>
        </w:rPr>
        <w:t>Informed written consent was obtained from the patient for publication of this report and any accompanying images.</w:t>
      </w:r>
    </w:p>
    <w:p w14:paraId="62000F16" w14:textId="77777777" w:rsidR="007E7201" w:rsidRPr="006633BD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374FA220" w14:textId="3C750105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Conflict-of-interest statement: </w:t>
      </w:r>
      <w:r w:rsidRPr="006633BD">
        <w:rPr>
          <w:sz w:val="24"/>
          <w:szCs w:val="24"/>
        </w:rPr>
        <w:t>The authors declare that they have no conflict</w:t>
      </w:r>
      <w:r w:rsidR="00E06A7D" w:rsidRPr="006633BD">
        <w:rPr>
          <w:sz w:val="24"/>
          <w:szCs w:val="24"/>
        </w:rPr>
        <w:t>s</w:t>
      </w:r>
      <w:r w:rsidRPr="006633BD">
        <w:rPr>
          <w:sz w:val="24"/>
          <w:szCs w:val="24"/>
        </w:rPr>
        <w:t xml:space="preserve"> of interest.</w:t>
      </w:r>
    </w:p>
    <w:p w14:paraId="050B6505" w14:textId="77777777" w:rsidR="007E7201" w:rsidRPr="006633BD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212F178E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CARE Checklist (2016) statement: </w:t>
      </w:r>
      <w:r w:rsidRPr="006633BD">
        <w:rPr>
          <w:sz w:val="24"/>
          <w:szCs w:val="24"/>
        </w:rPr>
        <w:t>The authors have read the CARE Checklist (2013), and the manuscript was prepared and revised according to the CARE Checklist (2016).</w:t>
      </w:r>
      <w:r w:rsidRPr="006633BD">
        <w:rPr>
          <w:rStyle w:val="apple-converted-space"/>
          <w:sz w:val="24"/>
          <w:szCs w:val="24"/>
        </w:rPr>
        <w:t> </w:t>
      </w:r>
    </w:p>
    <w:p w14:paraId="26A778E8" w14:textId="77777777" w:rsidR="007E7201" w:rsidRPr="006633BD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01D6195A" w14:textId="6FB4E1D3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  <w:b/>
        </w:rPr>
        <w:t xml:space="preserve">Open-Access: </w:t>
      </w:r>
      <w:r w:rsidRPr="006633BD">
        <w:rPr>
          <w:rFonts w:ascii="Book Antiqua" w:hAnsi="Book Antiqua"/>
        </w:rPr>
        <w:t xml:space="preserve">This article is an open-access article </w:t>
      </w:r>
      <w:r w:rsidR="00220843" w:rsidRPr="006633BD">
        <w:rPr>
          <w:rFonts w:ascii="Book Antiqua" w:hAnsi="Book Antiqua"/>
        </w:rPr>
        <w:t xml:space="preserve">that </w:t>
      </w:r>
      <w:r w:rsidRPr="006633BD">
        <w:rPr>
          <w:rFonts w:ascii="Book Antiqua" w:hAnsi="Book Antiqua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D974699" w14:textId="77777777" w:rsidR="007E7201" w:rsidRPr="006633BD" w:rsidRDefault="007E7201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7F7C1833" w14:textId="094840A9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Manuscript source: </w:t>
      </w:r>
      <w:r w:rsidR="004262E7" w:rsidRPr="006633BD">
        <w:rPr>
          <w:bCs/>
          <w:sz w:val="24"/>
          <w:szCs w:val="24"/>
        </w:rPr>
        <w:t xml:space="preserve">Unsolicited </w:t>
      </w:r>
      <w:r w:rsidR="00220843" w:rsidRPr="006633BD">
        <w:rPr>
          <w:bCs/>
          <w:sz w:val="24"/>
          <w:szCs w:val="24"/>
        </w:rPr>
        <w:t>m</w:t>
      </w:r>
      <w:r w:rsidR="004262E7" w:rsidRPr="006633BD">
        <w:rPr>
          <w:bCs/>
          <w:sz w:val="24"/>
          <w:szCs w:val="24"/>
        </w:rPr>
        <w:t>anuscript</w:t>
      </w:r>
    </w:p>
    <w:p w14:paraId="56B94B58" w14:textId="77777777" w:rsidR="00BE61CF" w:rsidRPr="006633BD" w:rsidRDefault="00BE61CF" w:rsidP="000A39E4">
      <w:pPr>
        <w:pStyle w:val="p1"/>
        <w:snapToGrid w:val="0"/>
        <w:spacing w:line="360" w:lineRule="auto"/>
        <w:ind w:left="0"/>
        <w:jc w:val="both"/>
        <w:rPr>
          <w:rFonts w:ascii="Book Antiqua" w:hAnsi="Book Antiqua"/>
          <w:sz w:val="24"/>
          <w:szCs w:val="24"/>
        </w:rPr>
      </w:pPr>
    </w:p>
    <w:p w14:paraId="682EFC95" w14:textId="77777777" w:rsidR="00ED61DF" w:rsidRPr="00ED61DF" w:rsidRDefault="006633BD" w:rsidP="00ED61DF">
      <w:pPr>
        <w:spacing w:line="360" w:lineRule="auto"/>
        <w:rPr>
          <w:rFonts w:ascii="Book Antiqua" w:eastAsia="Times New Roman" w:hAnsi="Book Antiqua"/>
          <w:color w:val="FF0000"/>
        </w:rPr>
      </w:pPr>
      <w:r w:rsidRPr="006633BD">
        <w:rPr>
          <w:b/>
          <w:bCs/>
        </w:rPr>
        <w:t xml:space="preserve">Correspondence author: </w:t>
      </w:r>
      <w:bookmarkStart w:id="11" w:name="_GoBack"/>
      <w:r w:rsidR="00ED61DF" w:rsidRPr="00ED61DF">
        <w:rPr>
          <w:b/>
          <w:bCs/>
          <w:color w:val="FF0000"/>
        </w:rPr>
        <w:t xml:space="preserve">Ning Zhu, MD, Attending Doctor, </w:t>
      </w:r>
      <w:r w:rsidR="00ED61DF" w:rsidRPr="00ED61DF">
        <w:rPr>
          <w:rFonts w:ascii="Book Antiqua" w:hAnsi="Book Antiqua"/>
          <w:color w:val="FF0000"/>
        </w:rPr>
        <w:t>Department of O</w:t>
      </w:r>
      <w:r w:rsidR="00ED61DF" w:rsidRPr="00ED61DF">
        <w:rPr>
          <w:rFonts w:ascii="Book Antiqua" w:eastAsia="STHeiti" w:hAnsi="Book Antiqua"/>
          <w:color w:val="FF0000"/>
          <w:shd w:val="clear" w:color="auto" w:fill="FFFFFF"/>
        </w:rPr>
        <w:t>phthalmology</w:t>
      </w:r>
      <w:r w:rsidR="00ED61DF" w:rsidRPr="00ED61DF">
        <w:rPr>
          <w:rFonts w:ascii="Book Antiqua" w:hAnsi="Book Antiqua"/>
          <w:color w:val="FF0000"/>
        </w:rPr>
        <w:t xml:space="preserve">, The First Affiliated Hospital, School of Medicine, Zhejiang University, No. 79 </w:t>
      </w:r>
      <w:proofErr w:type="spellStart"/>
      <w:r w:rsidR="00ED61DF" w:rsidRPr="00ED61DF">
        <w:rPr>
          <w:rFonts w:ascii="Book Antiqua" w:hAnsi="Book Antiqua"/>
          <w:color w:val="FF0000"/>
        </w:rPr>
        <w:t>Qingchun</w:t>
      </w:r>
      <w:proofErr w:type="spellEnd"/>
      <w:r w:rsidR="00ED61DF" w:rsidRPr="00ED61DF">
        <w:rPr>
          <w:rFonts w:ascii="Book Antiqua" w:hAnsi="Book Antiqua"/>
          <w:color w:val="FF0000"/>
        </w:rPr>
        <w:t xml:space="preserve"> Road, Hangzhou, Zhejiang Province 310003, China. Zhuning200118@zju.edu.cn</w:t>
      </w:r>
    </w:p>
    <w:bookmarkEnd w:id="11"/>
    <w:p w14:paraId="262FD2CF" w14:textId="77777777" w:rsidR="006633BD" w:rsidRPr="006633BD" w:rsidRDefault="006633B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Hui Lu, MD, Attending Doctor, </w:t>
      </w:r>
      <w:r w:rsidRPr="006633BD">
        <w:rPr>
          <w:sz w:val="24"/>
          <w:szCs w:val="24"/>
        </w:rPr>
        <w:t xml:space="preserve">Department of Orthopedics, The First Affiliated Hospital, School of Medicine, Zhejiang University, No. 79 </w:t>
      </w:r>
      <w:proofErr w:type="spellStart"/>
      <w:r w:rsidRPr="006633BD">
        <w:rPr>
          <w:sz w:val="24"/>
          <w:szCs w:val="24"/>
        </w:rPr>
        <w:t>Qingchun</w:t>
      </w:r>
      <w:proofErr w:type="spellEnd"/>
      <w:r w:rsidRPr="006633BD">
        <w:rPr>
          <w:sz w:val="24"/>
          <w:szCs w:val="24"/>
        </w:rPr>
        <w:t xml:space="preserve"> Road, Hangzhou, Zhejiang Province 310003, China. </w:t>
      </w:r>
      <w:hyperlink r:id="rId8" w:history="1">
        <w:r w:rsidRPr="006633BD">
          <w:rPr>
            <w:rStyle w:val="a3"/>
            <w:color w:val="auto"/>
            <w:sz w:val="24"/>
            <w:szCs w:val="24"/>
            <w:u w:val="none"/>
          </w:rPr>
          <w:t>huilu@zju.edu.cn</w:t>
        </w:r>
      </w:hyperlink>
    </w:p>
    <w:p w14:paraId="7B7CDE19" w14:textId="56F77D59" w:rsidR="007E7201" w:rsidRPr="006633BD" w:rsidRDefault="006633BD" w:rsidP="000A39E4">
      <w:pPr>
        <w:snapToGrid w:val="0"/>
        <w:spacing w:line="360" w:lineRule="auto"/>
        <w:rPr>
          <w:rFonts w:ascii="Book Antiqua" w:hAnsi="Book Antiqua"/>
        </w:rPr>
      </w:pPr>
      <w:r w:rsidRPr="006633BD">
        <w:rPr>
          <w:rFonts w:ascii="Book Antiqua" w:hAnsi="Book Antiqua"/>
          <w:b/>
          <w:bCs/>
        </w:rPr>
        <w:t xml:space="preserve">Telephone: </w:t>
      </w:r>
      <w:r w:rsidRPr="006633BD">
        <w:rPr>
          <w:rFonts w:ascii="Book Antiqua" w:hAnsi="Book Antiqua"/>
        </w:rPr>
        <w:t>+86-571-87236121</w:t>
      </w:r>
    </w:p>
    <w:p w14:paraId="6F90B544" w14:textId="77777777" w:rsidR="006633BD" w:rsidRPr="006633BD" w:rsidRDefault="006633BD" w:rsidP="000A39E4">
      <w:pPr>
        <w:snapToGrid w:val="0"/>
        <w:spacing w:line="360" w:lineRule="auto"/>
        <w:rPr>
          <w:rFonts w:ascii="Book Antiqua" w:hAnsi="Book Antiqua"/>
        </w:rPr>
      </w:pPr>
    </w:p>
    <w:p w14:paraId="006162F7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Cs/>
        </w:rPr>
      </w:pPr>
      <w:bookmarkStart w:id="12" w:name="_Hlk18505132"/>
      <w:r w:rsidRPr="006633BD">
        <w:rPr>
          <w:rFonts w:ascii="Book Antiqua" w:hAnsi="Book Antiqua"/>
          <w:b/>
        </w:rPr>
        <w:t xml:space="preserve">Received: </w:t>
      </w:r>
      <w:r w:rsidRPr="006633BD">
        <w:rPr>
          <w:rFonts w:ascii="Book Antiqua" w:hAnsi="Book Antiqua"/>
          <w:bCs/>
        </w:rPr>
        <w:t>May 31,</w:t>
      </w:r>
      <w:r w:rsidR="008E5B4D" w:rsidRPr="006633BD">
        <w:rPr>
          <w:rFonts w:ascii="Book Antiqua" w:hAnsi="Book Antiqua"/>
          <w:bCs/>
        </w:rPr>
        <w:t xml:space="preserve"> 2019</w:t>
      </w:r>
    </w:p>
    <w:p w14:paraId="331E5734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Cs/>
        </w:rPr>
      </w:pPr>
      <w:r w:rsidRPr="006633BD">
        <w:rPr>
          <w:rFonts w:ascii="Book Antiqua" w:hAnsi="Book Antiqua"/>
          <w:b/>
        </w:rPr>
        <w:t xml:space="preserve">Peer-review started: </w:t>
      </w:r>
      <w:r w:rsidR="008E5B4D" w:rsidRPr="006633BD">
        <w:rPr>
          <w:rFonts w:ascii="Book Antiqua" w:hAnsi="Book Antiqua"/>
          <w:bCs/>
        </w:rPr>
        <w:t>June 4, 2019</w:t>
      </w:r>
    </w:p>
    <w:p w14:paraId="2E042595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 xml:space="preserve">First decision: </w:t>
      </w:r>
      <w:r w:rsidR="008E5B4D" w:rsidRPr="006633BD">
        <w:rPr>
          <w:rFonts w:ascii="Book Antiqua" w:hAnsi="Book Antiqua"/>
          <w:bCs/>
        </w:rPr>
        <w:t>August 1,</w:t>
      </w:r>
      <w:r w:rsidR="008E5B4D" w:rsidRPr="006633BD">
        <w:rPr>
          <w:rFonts w:ascii="Book Antiqua" w:hAnsi="Book Antiqua"/>
          <w:b/>
        </w:rPr>
        <w:t xml:space="preserve"> </w:t>
      </w:r>
      <w:r w:rsidRPr="006633BD">
        <w:rPr>
          <w:rFonts w:ascii="Book Antiqua" w:hAnsi="Book Antiqua"/>
          <w:bCs/>
        </w:rPr>
        <w:t>2019</w:t>
      </w:r>
    </w:p>
    <w:p w14:paraId="70229620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 xml:space="preserve">Revised: </w:t>
      </w:r>
      <w:r w:rsidRPr="006633BD">
        <w:rPr>
          <w:rFonts w:ascii="Book Antiqua" w:hAnsi="Book Antiqua"/>
          <w:bCs/>
        </w:rPr>
        <w:t xml:space="preserve">August </w:t>
      </w:r>
      <w:r w:rsidR="008E5B4D" w:rsidRPr="006633BD">
        <w:rPr>
          <w:rFonts w:ascii="Book Antiqua" w:hAnsi="Book Antiqua"/>
          <w:bCs/>
        </w:rPr>
        <w:t>24, 2019</w:t>
      </w:r>
    </w:p>
    <w:p w14:paraId="79E63106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 xml:space="preserve">Accepted: </w:t>
      </w:r>
      <w:r w:rsidR="00FB2C58" w:rsidRPr="006633BD">
        <w:rPr>
          <w:rFonts w:ascii="Book Antiqua" w:hAnsi="Book Antiqua"/>
        </w:rPr>
        <w:t>September 11, 2019</w:t>
      </w:r>
    </w:p>
    <w:p w14:paraId="0EF3A67F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Article in press:</w:t>
      </w:r>
    </w:p>
    <w:p w14:paraId="34471E98" w14:textId="77777777" w:rsidR="007E7201" w:rsidRPr="006633BD" w:rsidRDefault="007E7201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Published online:</w:t>
      </w:r>
    </w:p>
    <w:bookmarkEnd w:id="12"/>
    <w:p w14:paraId="276D797F" w14:textId="77777777" w:rsidR="00AD66AA" w:rsidRPr="006633BD" w:rsidRDefault="00AD66AA" w:rsidP="000A39E4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6633BD">
        <w:rPr>
          <w:rFonts w:ascii="Book Antiqua" w:hAnsi="Book Antiqua"/>
          <w:b/>
          <w:bCs/>
        </w:rPr>
        <w:br w:type="page"/>
      </w:r>
    </w:p>
    <w:p w14:paraId="2DDAD388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lastRenderedPageBreak/>
        <w:t>Abstract</w:t>
      </w:r>
    </w:p>
    <w:p w14:paraId="3EF1CC71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i/>
          <w:iCs/>
          <w:sz w:val="24"/>
          <w:szCs w:val="24"/>
        </w:rPr>
        <w:t>BACKGROUND</w:t>
      </w:r>
    </w:p>
    <w:p w14:paraId="5D3CE231" w14:textId="79A9D395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sz w:val="24"/>
          <w:szCs w:val="24"/>
        </w:rPr>
        <w:t>Squamous cell carcinoma</w:t>
      </w:r>
      <w:r w:rsidR="008E5B4D" w:rsidRPr="006633BD">
        <w:rPr>
          <w:sz w:val="24"/>
          <w:szCs w:val="24"/>
        </w:rPr>
        <w:t xml:space="preserve"> (SCC)</w:t>
      </w:r>
      <w:r w:rsidRPr="006633BD">
        <w:rPr>
          <w:sz w:val="24"/>
          <w:szCs w:val="24"/>
        </w:rPr>
        <w:t xml:space="preserve"> of the nail bed is a poorly reported malignant subungual tumor. </w:t>
      </w:r>
      <w:r w:rsidR="00220843" w:rsidRPr="006633BD">
        <w:rPr>
          <w:sz w:val="24"/>
          <w:szCs w:val="24"/>
        </w:rPr>
        <w:t xml:space="preserve">Because </w:t>
      </w:r>
      <w:r w:rsidR="00E06A7D" w:rsidRPr="006633BD">
        <w:rPr>
          <w:sz w:val="24"/>
          <w:szCs w:val="24"/>
        </w:rPr>
        <w:t xml:space="preserve">it presents with </w:t>
      </w:r>
      <w:r w:rsidRPr="006633BD">
        <w:rPr>
          <w:sz w:val="24"/>
          <w:szCs w:val="24"/>
        </w:rPr>
        <w:t>nonspecific symptoms and signs, it is frequently misdiagnosed by dermatologists or surgeons.</w:t>
      </w:r>
      <w:r w:rsidR="00E43723" w:rsidRPr="006633BD">
        <w:rPr>
          <w:sz w:val="24"/>
          <w:szCs w:val="24"/>
        </w:rPr>
        <w:t xml:space="preserve"> </w:t>
      </w:r>
      <w:r w:rsidR="00E06A7D" w:rsidRPr="006633BD">
        <w:rPr>
          <w:sz w:val="24"/>
          <w:szCs w:val="24"/>
        </w:rPr>
        <w:t>A d</w:t>
      </w:r>
      <w:r w:rsidR="00E43723" w:rsidRPr="006633BD">
        <w:rPr>
          <w:sz w:val="24"/>
          <w:szCs w:val="24"/>
        </w:rPr>
        <w:t>elay in diagnosis and</w:t>
      </w:r>
      <w:r w:rsidR="00E06A7D" w:rsidRPr="006633BD">
        <w:rPr>
          <w:sz w:val="24"/>
          <w:szCs w:val="24"/>
        </w:rPr>
        <w:t>/or</w:t>
      </w:r>
      <w:r w:rsidR="00E43723" w:rsidRPr="006633BD">
        <w:rPr>
          <w:sz w:val="24"/>
          <w:szCs w:val="24"/>
        </w:rPr>
        <w:t xml:space="preserve"> wrong treatment might increase the possibility of disease progression. Thus</w:t>
      </w:r>
      <w:r w:rsidR="00181474" w:rsidRPr="006633BD">
        <w:rPr>
          <w:sz w:val="24"/>
          <w:szCs w:val="24"/>
        </w:rPr>
        <w:t>,</w:t>
      </w:r>
      <w:r w:rsidR="00E43723" w:rsidRPr="006633BD">
        <w:rPr>
          <w:sz w:val="24"/>
          <w:szCs w:val="24"/>
        </w:rPr>
        <w:t xml:space="preserve"> </w:t>
      </w:r>
      <w:r w:rsidR="006249F7" w:rsidRPr="006633BD">
        <w:rPr>
          <w:sz w:val="24"/>
          <w:szCs w:val="24"/>
        </w:rPr>
        <w:t>new</w:t>
      </w:r>
      <w:r w:rsidR="00181474" w:rsidRPr="006633BD">
        <w:rPr>
          <w:sz w:val="24"/>
          <w:szCs w:val="24"/>
        </w:rPr>
        <w:t xml:space="preserve"> perspectives are </w:t>
      </w:r>
      <w:r w:rsidR="00E06A7D" w:rsidRPr="006633BD">
        <w:rPr>
          <w:sz w:val="24"/>
          <w:szCs w:val="24"/>
        </w:rPr>
        <w:t xml:space="preserve">needed </w:t>
      </w:r>
      <w:r w:rsidR="00147143" w:rsidRPr="006633BD">
        <w:rPr>
          <w:sz w:val="24"/>
          <w:szCs w:val="24"/>
        </w:rPr>
        <w:t xml:space="preserve">to </w:t>
      </w:r>
      <w:r w:rsidR="00E06A7D" w:rsidRPr="006633BD">
        <w:rPr>
          <w:sz w:val="24"/>
          <w:szCs w:val="24"/>
        </w:rPr>
        <w:t>assist</w:t>
      </w:r>
      <w:r w:rsidR="00147143" w:rsidRPr="006633BD">
        <w:rPr>
          <w:sz w:val="24"/>
          <w:szCs w:val="24"/>
        </w:rPr>
        <w:t xml:space="preserve"> dermatologists and surgeons</w:t>
      </w:r>
      <w:r w:rsidR="00E06A7D" w:rsidRPr="006633BD">
        <w:rPr>
          <w:sz w:val="24"/>
          <w:szCs w:val="24"/>
        </w:rPr>
        <w:t xml:space="preserve"> with diagnosing and treating SCC</w:t>
      </w:r>
      <w:r w:rsidR="00147143" w:rsidRPr="006633BD">
        <w:rPr>
          <w:sz w:val="24"/>
          <w:szCs w:val="24"/>
        </w:rPr>
        <w:t>. This rare c</w:t>
      </w:r>
      <w:r w:rsidR="00850235" w:rsidRPr="006633BD">
        <w:rPr>
          <w:sz w:val="24"/>
          <w:szCs w:val="24"/>
        </w:rPr>
        <w:t xml:space="preserve">ase presented </w:t>
      </w:r>
      <w:r w:rsidR="00E06A7D" w:rsidRPr="006633BD">
        <w:rPr>
          <w:sz w:val="24"/>
          <w:szCs w:val="24"/>
        </w:rPr>
        <w:t xml:space="preserve">with </w:t>
      </w:r>
      <w:r w:rsidR="00850235" w:rsidRPr="006633BD">
        <w:rPr>
          <w:sz w:val="24"/>
          <w:szCs w:val="24"/>
        </w:rPr>
        <w:t xml:space="preserve">a </w:t>
      </w:r>
      <w:r w:rsidR="00CC7817" w:rsidRPr="006633BD">
        <w:rPr>
          <w:sz w:val="24"/>
          <w:szCs w:val="24"/>
        </w:rPr>
        <w:t>2</w:t>
      </w:r>
      <w:r w:rsidR="00850235" w:rsidRPr="006633BD">
        <w:rPr>
          <w:sz w:val="24"/>
          <w:szCs w:val="24"/>
        </w:rPr>
        <w:t>-year</w:t>
      </w:r>
      <w:r w:rsidR="00147143" w:rsidRPr="006633BD">
        <w:rPr>
          <w:sz w:val="24"/>
          <w:szCs w:val="24"/>
        </w:rPr>
        <w:t xml:space="preserve"> delay in th</w:t>
      </w:r>
      <w:r w:rsidR="0085292D" w:rsidRPr="006633BD">
        <w:rPr>
          <w:sz w:val="24"/>
          <w:szCs w:val="24"/>
        </w:rPr>
        <w:t>e diagnos</w:t>
      </w:r>
      <w:r w:rsidR="00E06A7D" w:rsidRPr="006633BD">
        <w:rPr>
          <w:sz w:val="24"/>
          <w:szCs w:val="24"/>
        </w:rPr>
        <w:t>is</w:t>
      </w:r>
      <w:r w:rsidR="0085292D" w:rsidRPr="006633BD">
        <w:rPr>
          <w:sz w:val="24"/>
          <w:szCs w:val="24"/>
        </w:rPr>
        <w:t xml:space="preserve"> of </w:t>
      </w:r>
      <w:r w:rsidR="008E5B4D" w:rsidRPr="006633BD">
        <w:rPr>
          <w:sz w:val="24"/>
          <w:szCs w:val="24"/>
        </w:rPr>
        <w:t>SCC</w:t>
      </w:r>
      <w:r w:rsidR="00095998" w:rsidRPr="006633BD">
        <w:rPr>
          <w:sz w:val="24"/>
          <w:szCs w:val="24"/>
        </w:rPr>
        <w:t xml:space="preserve"> teaches a valuable lesson.</w:t>
      </w:r>
    </w:p>
    <w:p w14:paraId="03BE5529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37D5B3D4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i/>
          <w:iCs/>
          <w:sz w:val="24"/>
          <w:szCs w:val="24"/>
        </w:rPr>
        <w:t>CASE SUMMARY</w:t>
      </w:r>
      <w:r w:rsidRPr="006633BD">
        <w:rPr>
          <w:rStyle w:val="apple-converted-space"/>
          <w:b/>
          <w:bCs/>
          <w:i/>
          <w:iCs/>
          <w:sz w:val="24"/>
          <w:szCs w:val="24"/>
        </w:rPr>
        <w:t> </w:t>
      </w:r>
    </w:p>
    <w:p w14:paraId="1C608CC2" w14:textId="32DA5814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sz w:val="24"/>
          <w:szCs w:val="24"/>
        </w:rPr>
        <w:t xml:space="preserve">A 62-year-old female presented with a non-healing subungual growth in the nail bed of the right middle finger for </w:t>
      </w:r>
      <w:r w:rsidR="00CC7817" w:rsidRPr="006633BD">
        <w:rPr>
          <w:sz w:val="24"/>
          <w:szCs w:val="24"/>
        </w:rPr>
        <w:t xml:space="preserve">2 </w:t>
      </w:r>
      <w:r w:rsidRPr="006633BD">
        <w:rPr>
          <w:sz w:val="24"/>
          <w:szCs w:val="24"/>
        </w:rPr>
        <w:t>years. The lesion was</w:t>
      </w:r>
      <w:r w:rsidR="00DC0D2F" w:rsidRPr="006633BD">
        <w:rPr>
          <w:sz w:val="24"/>
          <w:szCs w:val="24"/>
        </w:rPr>
        <w:t xml:space="preserve"> first medicated with iodine by the patient</w:t>
      </w:r>
      <w:r w:rsidR="00682F4D" w:rsidRPr="006633BD">
        <w:rPr>
          <w:sz w:val="24"/>
          <w:szCs w:val="24"/>
        </w:rPr>
        <w:t xml:space="preserve"> herself</w:t>
      </w:r>
      <w:r w:rsidR="00DC0D2F" w:rsidRPr="006633BD">
        <w:rPr>
          <w:sz w:val="24"/>
          <w:szCs w:val="24"/>
        </w:rPr>
        <w:t xml:space="preserve"> without any relief</w:t>
      </w:r>
      <w:r w:rsidR="00682F4D" w:rsidRPr="006633BD">
        <w:rPr>
          <w:sz w:val="24"/>
          <w:szCs w:val="24"/>
        </w:rPr>
        <w:t xml:space="preserve">. </w:t>
      </w:r>
      <w:r w:rsidR="00E06A7D" w:rsidRPr="006633BD">
        <w:rPr>
          <w:sz w:val="24"/>
          <w:szCs w:val="24"/>
        </w:rPr>
        <w:t xml:space="preserve">Twenty months </w:t>
      </w:r>
      <w:r w:rsidR="00DA2769" w:rsidRPr="006633BD">
        <w:rPr>
          <w:sz w:val="24"/>
          <w:szCs w:val="24"/>
        </w:rPr>
        <w:t>later, a dermatologist</w:t>
      </w:r>
      <w:r w:rsidRPr="006633BD">
        <w:rPr>
          <w:sz w:val="24"/>
          <w:szCs w:val="24"/>
        </w:rPr>
        <w:t xml:space="preserve"> diagnosed</w:t>
      </w:r>
      <w:r w:rsidR="00DA2769" w:rsidRPr="006633BD">
        <w:rPr>
          <w:sz w:val="24"/>
          <w:szCs w:val="24"/>
        </w:rPr>
        <w:t xml:space="preserve"> the lesion</w:t>
      </w:r>
      <w:r w:rsidRPr="006633BD">
        <w:rPr>
          <w:sz w:val="24"/>
          <w:szCs w:val="24"/>
        </w:rPr>
        <w:t xml:space="preserve"> as paronychia and treated </w:t>
      </w:r>
      <w:r w:rsidR="00E06A7D" w:rsidRPr="006633BD">
        <w:rPr>
          <w:sz w:val="24"/>
          <w:szCs w:val="24"/>
        </w:rPr>
        <w:t xml:space="preserve">it </w:t>
      </w:r>
      <w:r w:rsidRPr="006633BD">
        <w:rPr>
          <w:sz w:val="24"/>
          <w:szCs w:val="24"/>
        </w:rPr>
        <w:t>with nail avulsions repeated</w:t>
      </w:r>
      <w:r w:rsidR="00DF3D90" w:rsidRPr="006633BD">
        <w:rPr>
          <w:sz w:val="24"/>
          <w:szCs w:val="24"/>
        </w:rPr>
        <w:t>ly</w:t>
      </w:r>
      <w:r w:rsidRPr="006633BD">
        <w:rPr>
          <w:sz w:val="24"/>
          <w:szCs w:val="24"/>
        </w:rPr>
        <w:t xml:space="preserve"> with no obvious alleviation. A </w:t>
      </w:r>
      <w:proofErr w:type="spellStart"/>
      <w:r w:rsidRPr="006633BD">
        <w:rPr>
          <w:sz w:val="24"/>
          <w:szCs w:val="24"/>
        </w:rPr>
        <w:t>lesionectomy</w:t>
      </w:r>
      <w:proofErr w:type="spellEnd"/>
      <w:r w:rsidRPr="006633BD">
        <w:rPr>
          <w:sz w:val="24"/>
          <w:szCs w:val="24"/>
        </w:rPr>
        <w:t xml:space="preserve"> confirmed the lesion was </w:t>
      </w:r>
      <w:r w:rsidR="008E5B4D" w:rsidRPr="006633BD">
        <w:rPr>
          <w:sz w:val="24"/>
          <w:szCs w:val="24"/>
        </w:rPr>
        <w:t>SCC</w:t>
      </w:r>
      <w:r w:rsidRPr="006633BD">
        <w:rPr>
          <w:sz w:val="24"/>
          <w:szCs w:val="24"/>
        </w:rPr>
        <w:t xml:space="preserve">. </w:t>
      </w:r>
      <w:r w:rsidR="00E06A7D" w:rsidRPr="006633BD">
        <w:rPr>
          <w:sz w:val="24"/>
          <w:szCs w:val="24"/>
        </w:rPr>
        <w:t>An e</w:t>
      </w:r>
      <w:r w:rsidRPr="006633BD">
        <w:rPr>
          <w:sz w:val="24"/>
          <w:szCs w:val="24"/>
        </w:rPr>
        <w:t>xtended</w:t>
      </w:r>
      <w:r w:rsidR="0049288F" w:rsidRPr="006633BD">
        <w:rPr>
          <w:sz w:val="24"/>
          <w:szCs w:val="24"/>
        </w:rPr>
        <w:t xml:space="preserve"> </w:t>
      </w:r>
      <w:r w:rsidRPr="006633BD">
        <w:rPr>
          <w:sz w:val="24"/>
          <w:szCs w:val="24"/>
        </w:rPr>
        <w:t xml:space="preserve">excision of the tumor with amputation of the distal interphalangeal joint was </w:t>
      </w:r>
      <w:r w:rsidR="0049288F" w:rsidRPr="006633BD">
        <w:rPr>
          <w:sz w:val="24"/>
          <w:szCs w:val="24"/>
        </w:rPr>
        <w:t xml:space="preserve">subsequently </w:t>
      </w:r>
      <w:r w:rsidR="00C15644" w:rsidRPr="006633BD">
        <w:rPr>
          <w:sz w:val="24"/>
          <w:szCs w:val="24"/>
        </w:rPr>
        <w:t>performed</w:t>
      </w:r>
      <w:r w:rsidRPr="006633BD">
        <w:rPr>
          <w:sz w:val="24"/>
          <w:szCs w:val="24"/>
        </w:rPr>
        <w:t xml:space="preserve">. </w:t>
      </w:r>
      <w:r w:rsidR="00E06A7D" w:rsidRPr="006633BD">
        <w:rPr>
          <w:sz w:val="24"/>
          <w:szCs w:val="24"/>
        </w:rPr>
        <w:t>A b</w:t>
      </w:r>
      <w:r w:rsidRPr="006633BD">
        <w:rPr>
          <w:sz w:val="24"/>
          <w:szCs w:val="24"/>
        </w:rPr>
        <w:t xml:space="preserve">iopsy of sentinel lymph nodes was negative. </w:t>
      </w:r>
      <w:r w:rsidR="0049288F" w:rsidRPr="006633BD">
        <w:rPr>
          <w:sz w:val="24"/>
          <w:szCs w:val="24"/>
        </w:rPr>
        <w:t>Due to</w:t>
      </w:r>
      <w:r w:rsidRPr="006633BD">
        <w:rPr>
          <w:sz w:val="24"/>
          <w:szCs w:val="24"/>
        </w:rPr>
        <w:t xml:space="preserve"> the result of preoperative </w:t>
      </w:r>
      <w:r w:rsidR="004F649D" w:rsidRPr="006633BD">
        <w:rPr>
          <w:sz w:val="24"/>
          <w:szCs w:val="24"/>
        </w:rPr>
        <w:t>positron emission tomography-computed tomography</w:t>
      </w:r>
      <w:r w:rsidR="00E06A7D" w:rsidRPr="006633BD">
        <w:rPr>
          <w:sz w:val="24"/>
          <w:szCs w:val="24"/>
        </w:rPr>
        <w:t xml:space="preserve"> </w:t>
      </w:r>
      <w:r w:rsidRPr="006633BD">
        <w:rPr>
          <w:sz w:val="24"/>
          <w:szCs w:val="24"/>
        </w:rPr>
        <w:t xml:space="preserve">scanning, sweeping of axillary lymph nodes was considered dispensable and was skipped. </w:t>
      </w:r>
      <w:r w:rsidR="00E06A7D" w:rsidRPr="006633BD">
        <w:rPr>
          <w:sz w:val="24"/>
          <w:szCs w:val="24"/>
        </w:rPr>
        <w:t xml:space="preserve">At the </w:t>
      </w:r>
      <w:r w:rsidR="00CC7817" w:rsidRPr="006633BD">
        <w:rPr>
          <w:sz w:val="24"/>
          <w:szCs w:val="24"/>
        </w:rPr>
        <w:t>2</w:t>
      </w:r>
      <w:r w:rsidR="00E06A7D" w:rsidRPr="006633BD">
        <w:rPr>
          <w:sz w:val="24"/>
          <w:szCs w:val="24"/>
        </w:rPr>
        <w:t>-year f</w:t>
      </w:r>
      <w:r w:rsidRPr="006633BD">
        <w:rPr>
          <w:sz w:val="24"/>
          <w:szCs w:val="24"/>
        </w:rPr>
        <w:t>ollow-up</w:t>
      </w:r>
      <w:r w:rsidR="00E06A7D" w:rsidRPr="006633BD">
        <w:rPr>
          <w:sz w:val="24"/>
          <w:szCs w:val="24"/>
        </w:rPr>
        <w:t>,</w:t>
      </w:r>
      <w:r w:rsidRPr="006633BD">
        <w:rPr>
          <w:sz w:val="24"/>
          <w:szCs w:val="24"/>
        </w:rPr>
        <w:t xml:space="preserve"> </w:t>
      </w:r>
      <w:r w:rsidR="00E06A7D" w:rsidRPr="006633BD">
        <w:rPr>
          <w:sz w:val="24"/>
          <w:szCs w:val="24"/>
        </w:rPr>
        <w:t xml:space="preserve">the patient </w:t>
      </w:r>
      <w:r w:rsidRPr="006633BD">
        <w:rPr>
          <w:sz w:val="24"/>
          <w:szCs w:val="24"/>
        </w:rPr>
        <w:t xml:space="preserve">showed </w:t>
      </w:r>
      <w:r w:rsidR="00E06A7D" w:rsidRPr="006633BD">
        <w:rPr>
          <w:sz w:val="24"/>
          <w:szCs w:val="24"/>
        </w:rPr>
        <w:t xml:space="preserve">a </w:t>
      </w:r>
      <w:r w:rsidRPr="006633BD">
        <w:rPr>
          <w:sz w:val="24"/>
          <w:szCs w:val="24"/>
        </w:rPr>
        <w:t>quick recovery and no sign of recurrence.</w:t>
      </w:r>
    </w:p>
    <w:p w14:paraId="3F049F8E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2F69E374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i/>
          <w:iCs/>
          <w:sz w:val="24"/>
          <w:szCs w:val="24"/>
        </w:rPr>
        <w:t>CONCLUSION</w:t>
      </w:r>
    </w:p>
    <w:p w14:paraId="0C479CF4" w14:textId="59451233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sz w:val="24"/>
          <w:szCs w:val="24"/>
        </w:rPr>
        <w:t>Our successful diagnosis and treatment of the case highlight</w:t>
      </w:r>
      <w:r w:rsidR="0049288F" w:rsidRPr="006633BD">
        <w:rPr>
          <w:sz w:val="24"/>
          <w:szCs w:val="24"/>
        </w:rPr>
        <w:t>s</w:t>
      </w:r>
      <w:r w:rsidRPr="006633BD">
        <w:rPr>
          <w:sz w:val="24"/>
          <w:szCs w:val="24"/>
        </w:rPr>
        <w:t xml:space="preserve"> the need </w:t>
      </w:r>
      <w:r w:rsidR="00E06A7D" w:rsidRPr="006633BD">
        <w:rPr>
          <w:sz w:val="24"/>
          <w:szCs w:val="24"/>
        </w:rPr>
        <w:t xml:space="preserve">for </w:t>
      </w:r>
      <w:r w:rsidR="00C15644" w:rsidRPr="006633BD">
        <w:rPr>
          <w:sz w:val="24"/>
          <w:szCs w:val="24"/>
        </w:rPr>
        <w:t xml:space="preserve">additional </w:t>
      </w:r>
      <w:r w:rsidRPr="006633BD">
        <w:rPr>
          <w:sz w:val="24"/>
          <w:szCs w:val="24"/>
        </w:rPr>
        <w:t xml:space="preserve">attention </w:t>
      </w:r>
      <w:r w:rsidR="00E06A7D" w:rsidRPr="006633BD">
        <w:rPr>
          <w:sz w:val="24"/>
          <w:szCs w:val="24"/>
        </w:rPr>
        <w:t xml:space="preserve">to </w:t>
      </w:r>
      <w:r w:rsidRPr="006633BD">
        <w:rPr>
          <w:sz w:val="24"/>
          <w:szCs w:val="24"/>
        </w:rPr>
        <w:t>long</w:t>
      </w:r>
      <w:r w:rsidR="00E06A7D" w:rsidRPr="006633BD">
        <w:rPr>
          <w:sz w:val="24"/>
          <w:szCs w:val="24"/>
        </w:rPr>
        <w:t>-standing</w:t>
      </w:r>
      <w:r w:rsidRPr="006633BD">
        <w:rPr>
          <w:sz w:val="24"/>
          <w:szCs w:val="24"/>
        </w:rPr>
        <w:t xml:space="preserve"> non-healing lesions of the nail bed and the necessity </w:t>
      </w:r>
      <w:r w:rsidR="00E06A7D" w:rsidRPr="006633BD">
        <w:rPr>
          <w:sz w:val="24"/>
          <w:szCs w:val="24"/>
        </w:rPr>
        <w:t xml:space="preserve">for </w:t>
      </w:r>
      <w:r w:rsidRPr="006633BD">
        <w:rPr>
          <w:sz w:val="24"/>
          <w:szCs w:val="24"/>
        </w:rPr>
        <w:t xml:space="preserve">discreet evaluation and customization </w:t>
      </w:r>
      <w:r w:rsidR="00E14BD0" w:rsidRPr="006633BD">
        <w:rPr>
          <w:sz w:val="24"/>
          <w:szCs w:val="24"/>
        </w:rPr>
        <w:t>of</w:t>
      </w:r>
      <w:r w:rsidR="00E06A7D" w:rsidRPr="006633BD">
        <w:rPr>
          <w:sz w:val="24"/>
          <w:szCs w:val="24"/>
        </w:rPr>
        <w:t xml:space="preserve"> </w:t>
      </w:r>
      <w:r w:rsidRPr="006633BD">
        <w:rPr>
          <w:sz w:val="24"/>
          <w:szCs w:val="24"/>
        </w:rPr>
        <w:t>surgical intervention</w:t>
      </w:r>
      <w:r w:rsidR="00E14BD0" w:rsidRPr="006633BD">
        <w:rPr>
          <w:sz w:val="24"/>
          <w:szCs w:val="24"/>
        </w:rPr>
        <w:t>s</w:t>
      </w:r>
      <w:r w:rsidRPr="006633BD">
        <w:rPr>
          <w:sz w:val="24"/>
          <w:szCs w:val="24"/>
        </w:rPr>
        <w:t>.</w:t>
      </w:r>
    </w:p>
    <w:p w14:paraId="325CFEE1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34AAC718" w14:textId="7777777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 xml:space="preserve">Key words: </w:t>
      </w:r>
      <w:r w:rsidRPr="006633BD">
        <w:rPr>
          <w:sz w:val="24"/>
          <w:szCs w:val="24"/>
        </w:rPr>
        <w:t>Squamous cell carcinoma; Nail bed lesion; Customized treatment; Malignant subungual tumor;</w:t>
      </w:r>
      <w:r w:rsidRPr="006633BD">
        <w:rPr>
          <w:i/>
          <w:iCs/>
          <w:sz w:val="24"/>
          <w:szCs w:val="24"/>
        </w:rPr>
        <w:t xml:space="preserve"> </w:t>
      </w:r>
      <w:r w:rsidRPr="006633BD">
        <w:rPr>
          <w:sz w:val="24"/>
          <w:szCs w:val="24"/>
        </w:rPr>
        <w:t>Case report</w:t>
      </w:r>
    </w:p>
    <w:p w14:paraId="16A4B6E4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48091422" w14:textId="77777777" w:rsidR="008E5B4D" w:rsidRPr="006633BD" w:rsidRDefault="008E5B4D" w:rsidP="000A39E4">
      <w:pPr>
        <w:snapToGrid w:val="0"/>
        <w:spacing w:line="360" w:lineRule="auto"/>
        <w:jc w:val="both"/>
        <w:rPr>
          <w:rFonts w:ascii="Book Antiqua" w:hAnsi="Book Antiqua"/>
        </w:rPr>
      </w:pPr>
      <w:bookmarkStart w:id="13" w:name="OLE_LINK1060"/>
      <w:bookmarkStart w:id="14" w:name="OLE_LINK1265"/>
      <w:bookmarkStart w:id="15" w:name="OLE_LINK1125"/>
      <w:bookmarkStart w:id="16" w:name="OLE_LINK1100"/>
      <w:bookmarkStart w:id="17" w:name="OLE_LINK1348"/>
      <w:bookmarkStart w:id="18" w:name="OLE_LINK1334"/>
      <w:bookmarkStart w:id="19" w:name="OLE_LINK156"/>
      <w:bookmarkStart w:id="20" w:name="OLE_LINK1504"/>
      <w:bookmarkStart w:id="21" w:name="OLE_LINK960"/>
      <w:bookmarkStart w:id="22" w:name="OLE_LINK1516"/>
      <w:bookmarkStart w:id="23" w:name="OLE_LINK1384"/>
      <w:bookmarkStart w:id="24" w:name="OLE_LINK1086"/>
      <w:bookmarkStart w:id="25" w:name="OLE_LINK1029"/>
      <w:bookmarkStart w:id="26" w:name="OLE_LINK1219"/>
      <w:bookmarkStart w:id="27" w:name="OLE_LINK1778"/>
      <w:bookmarkStart w:id="28" w:name="OLE_LINK1061"/>
      <w:bookmarkStart w:id="29" w:name="OLE_LINK472"/>
      <w:bookmarkStart w:id="30" w:name="OLE_LINK928"/>
      <w:bookmarkStart w:id="31" w:name="OLE_LINK98"/>
      <w:bookmarkStart w:id="32" w:name="OLE_LINK800"/>
      <w:bookmarkStart w:id="33" w:name="OLE_LINK861"/>
      <w:bookmarkStart w:id="34" w:name="OLE_LINK1193"/>
      <w:bookmarkStart w:id="35" w:name="OLE_LINK1454"/>
      <w:bookmarkStart w:id="36" w:name="OLE_LINK242"/>
      <w:bookmarkStart w:id="37" w:name="OLE_LINK651"/>
      <w:bookmarkStart w:id="38" w:name="OLE_LINK787"/>
      <w:bookmarkStart w:id="39" w:name="OLE_LINK504"/>
      <w:bookmarkStart w:id="40" w:name="OLE_LINK135"/>
      <w:bookmarkStart w:id="41" w:name="OLE_LINK196"/>
      <w:bookmarkStart w:id="42" w:name="OLE_LINK513"/>
      <w:bookmarkStart w:id="43" w:name="OLE_LINK1163"/>
      <w:bookmarkStart w:id="44" w:name="OLE_LINK672"/>
      <w:bookmarkStart w:id="45" w:name="OLE_LINK906"/>
      <w:bookmarkStart w:id="46" w:name="OLE_LINK1247"/>
      <w:bookmarkStart w:id="47" w:name="OLE_LINK758"/>
      <w:bookmarkStart w:id="48" w:name="OLE_LINK471"/>
      <w:bookmarkStart w:id="49" w:name="OLE_LINK1644"/>
      <w:bookmarkStart w:id="50" w:name="OLE_LINK474"/>
      <w:bookmarkStart w:id="51" w:name="OLE_LINK879"/>
      <w:bookmarkStart w:id="52" w:name="OLE_LINK1543"/>
      <w:bookmarkStart w:id="53" w:name="OLE_LINK1478"/>
      <w:bookmarkStart w:id="54" w:name="OLE_LINK1403"/>
      <w:bookmarkStart w:id="55" w:name="OLE_LINK1284"/>
      <w:bookmarkStart w:id="56" w:name="OLE_LINK216"/>
      <w:bookmarkStart w:id="57" w:name="OLE_LINK1373"/>
      <w:bookmarkStart w:id="58" w:name="OLE_LINK862"/>
      <w:bookmarkStart w:id="59" w:name="OLE_LINK1313"/>
      <w:bookmarkStart w:id="60" w:name="OLE_LINK1549"/>
      <w:bookmarkStart w:id="61" w:name="OLE_LINK1361"/>
      <w:bookmarkStart w:id="62" w:name="OLE_LINK1885"/>
      <w:bookmarkStart w:id="63" w:name="OLE_LINK640"/>
      <w:bookmarkStart w:id="64" w:name="OLE_LINK312"/>
      <w:bookmarkStart w:id="65" w:name="OLE_LINK1539"/>
      <w:bookmarkStart w:id="66" w:name="OLE_LINK575"/>
      <w:bookmarkStart w:id="67" w:name="OLE_LINK546"/>
      <w:bookmarkStart w:id="68" w:name="OLE_LINK652"/>
      <w:bookmarkStart w:id="69" w:name="OLE_LINK1437"/>
      <w:bookmarkStart w:id="70" w:name="OLE_LINK1480"/>
      <w:bookmarkStart w:id="71" w:name="OLE_LINK1884"/>
      <w:bookmarkStart w:id="72" w:name="OLE_LINK1186"/>
      <w:bookmarkStart w:id="73" w:name="OLE_LINK744"/>
      <w:bookmarkStart w:id="74" w:name="OLE_LINK330"/>
      <w:bookmarkStart w:id="75" w:name="OLE_LINK259"/>
      <w:bookmarkStart w:id="76" w:name="OLE_LINK982"/>
      <w:bookmarkStart w:id="77" w:name="OLE_LINK465"/>
      <w:bookmarkStart w:id="78" w:name="OLE_LINK983"/>
      <w:bookmarkStart w:id="79" w:name="OLE_LINK714"/>
      <w:bookmarkStart w:id="80" w:name="OLE_LINK325"/>
      <w:bookmarkStart w:id="81" w:name="OLE_LINK311"/>
      <w:bookmarkStart w:id="82" w:name="OLE_LINK466"/>
      <w:bookmarkStart w:id="83" w:name="OLE_LINK1538"/>
      <w:bookmarkStart w:id="84" w:name="OLE_LINK2583"/>
      <w:bookmarkStart w:id="85" w:name="OLE_LINK2856"/>
      <w:bookmarkStart w:id="86" w:name="OLE_LINK2993"/>
      <w:bookmarkStart w:id="87" w:name="OLE_LINK2643"/>
      <w:bookmarkStart w:id="88" w:name="OLE_LINK2762"/>
      <w:bookmarkStart w:id="89" w:name="OLE_LINK2962"/>
      <w:bookmarkStart w:id="90" w:name="OLE_LINK2582"/>
      <w:bookmarkStart w:id="91" w:name="OLE_LINK2110"/>
      <w:bookmarkStart w:id="92" w:name="OLE_LINK2446"/>
      <w:bookmarkStart w:id="93" w:name="OLE_LINK2081"/>
      <w:bookmarkStart w:id="94" w:name="OLE_LINK1744"/>
      <w:bookmarkStart w:id="95" w:name="OLE_LINK2082"/>
      <w:bookmarkStart w:id="96" w:name="OLE_LINK1941"/>
      <w:bookmarkStart w:id="97" w:name="OLE_LINK2345"/>
      <w:bookmarkStart w:id="98" w:name="OLE_LINK1882"/>
      <w:bookmarkStart w:id="99" w:name="OLE_LINK1938"/>
      <w:bookmarkStart w:id="100" w:name="OLE_LINK2071"/>
      <w:bookmarkStart w:id="101" w:name="OLE_LINK1964"/>
      <w:bookmarkStart w:id="102" w:name="OLE_LINK2192"/>
      <w:bookmarkStart w:id="103" w:name="OLE_LINK2134"/>
      <w:bookmarkStart w:id="104" w:name="OLE_LINK2020"/>
      <w:bookmarkStart w:id="105" w:name="OLE_LINK1931"/>
      <w:bookmarkStart w:id="106" w:name="OLE_LINK1776"/>
      <w:bookmarkStart w:id="107" w:name="OLE_LINK2562"/>
      <w:bookmarkStart w:id="108" w:name="OLE_LINK1777"/>
      <w:bookmarkStart w:id="109" w:name="OLE_LINK2445"/>
      <w:bookmarkStart w:id="110" w:name="OLE_LINK2265"/>
      <w:bookmarkStart w:id="111" w:name="OLE_LINK1868"/>
      <w:bookmarkStart w:id="112" w:name="OLE_LINK1756"/>
      <w:bookmarkStart w:id="113" w:name="OLE_LINK1835"/>
      <w:bookmarkStart w:id="114" w:name="OLE_LINK2013"/>
      <w:bookmarkStart w:id="115" w:name="OLE_LINK1923"/>
      <w:bookmarkStart w:id="116" w:name="OLE_LINK1929"/>
      <w:bookmarkStart w:id="117" w:name="OLE_LINK1995"/>
      <w:bookmarkStart w:id="118" w:name="OLE_LINK1866"/>
      <w:bookmarkStart w:id="119" w:name="OLE_LINK1902"/>
      <w:bookmarkStart w:id="120" w:name="OLE_LINK1817"/>
      <w:bookmarkStart w:id="121" w:name="OLE_LINK1901"/>
      <w:bookmarkStart w:id="122" w:name="OLE_LINK1894"/>
      <w:bookmarkStart w:id="123" w:name="OLE_LINK2169"/>
      <w:bookmarkStart w:id="124" w:name="OLE_LINK2331"/>
      <w:bookmarkStart w:id="125" w:name="OLE_LINK2221"/>
      <w:bookmarkStart w:id="126" w:name="OLE_LINK2190"/>
      <w:bookmarkStart w:id="127" w:name="OLE_LINK2484"/>
      <w:bookmarkStart w:id="128" w:name="OLE_LINK2467"/>
      <w:bookmarkStart w:id="129" w:name="OLE_LINK2157"/>
      <w:bookmarkStart w:id="130" w:name="OLE_LINK2348"/>
      <w:bookmarkStart w:id="131" w:name="OLE_LINK2292"/>
      <w:bookmarkStart w:id="132" w:name="OLE_LINK2252"/>
      <w:bookmarkStart w:id="133" w:name="OLE_LINK2451"/>
      <w:bookmarkStart w:id="134" w:name="OLE_LINK2627"/>
      <w:bookmarkStart w:id="135" w:name="OLE_LINK2663"/>
      <w:bookmarkStart w:id="136" w:name="OLE_LINK2761"/>
      <w:bookmarkStart w:id="137" w:name="OLE_LINK2482"/>
      <w:r w:rsidRPr="006633BD">
        <w:rPr>
          <w:rFonts w:ascii="Book Antiqua" w:hAnsi="Book Antiqua"/>
          <w:b/>
        </w:rPr>
        <w:lastRenderedPageBreak/>
        <w:t xml:space="preserve">© </w:t>
      </w:r>
      <w:r w:rsidRPr="006633BD">
        <w:rPr>
          <w:rFonts w:ascii="Book Antiqua" w:eastAsia="AdvTimes" w:hAnsi="Book Antiqua" w:cs="AdvTimes"/>
          <w:b/>
        </w:rPr>
        <w:t>The Author(s) 201</w:t>
      </w:r>
      <w:r w:rsidRPr="006633BD">
        <w:rPr>
          <w:rFonts w:ascii="Book Antiqua" w:hAnsi="Book Antiqua" w:cs="AdvTimes"/>
          <w:b/>
        </w:rPr>
        <w:t>9</w:t>
      </w:r>
      <w:r w:rsidRPr="006633BD">
        <w:rPr>
          <w:rFonts w:ascii="Book Antiqua" w:eastAsia="AdvTimes" w:hAnsi="Book Antiqua" w:cs="AdvTimes"/>
          <w:b/>
        </w:rPr>
        <w:t>.</w:t>
      </w:r>
      <w:r w:rsidRPr="006633BD">
        <w:rPr>
          <w:rFonts w:ascii="Book Antiqua" w:eastAsia="AdvTimes" w:hAnsi="Book Antiqua" w:cs="AdvTimes"/>
        </w:rPr>
        <w:t xml:space="preserve"> Published by </w:t>
      </w:r>
      <w:r w:rsidRPr="006633BD">
        <w:rPr>
          <w:rFonts w:ascii="Book Antiqua" w:hAnsi="Book Antiqua" w:cs="Arial Unicode MS"/>
        </w:rPr>
        <w:t>Baishideng Publishing Group Inc. All rights reserved.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1F5624E2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b/>
          <w:bCs/>
          <w:sz w:val="24"/>
          <w:szCs w:val="24"/>
        </w:rPr>
      </w:pPr>
    </w:p>
    <w:p w14:paraId="46D1C559" w14:textId="18E0BE67" w:rsidR="00BE61CF" w:rsidRPr="006633BD" w:rsidRDefault="00BE61CF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  <w:r w:rsidRPr="006633BD">
        <w:rPr>
          <w:b/>
          <w:bCs/>
          <w:sz w:val="24"/>
          <w:szCs w:val="24"/>
        </w:rPr>
        <w:t>Core tip:</w:t>
      </w:r>
      <w:bookmarkStart w:id="138" w:name="OLE_LINK15"/>
      <w:r w:rsidRPr="006633BD">
        <w:rPr>
          <w:b/>
          <w:bCs/>
          <w:sz w:val="24"/>
          <w:szCs w:val="24"/>
        </w:rPr>
        <w:t xml:space="preserve"> </w:t>
      </w:r>
      <w:r w:rsidRPr="006633BD">
        <w:rPr>
          <w:sz w:val="24"/>
          <w:szCs w:val="24"/>
        </w:rPr>
        <w:t xml:space="preserve">Squamous cell carcinoma of the nail bed is a malignant subungual tumor </w:t>
      </w:r>
      <w:r w:rsidR="0049288F" w:rsidRPr="006633BD">
        <w:rPr>
          <w:sz w:val="24"/>
          <w:szCs w:val="24"/>
        </w:rPr>
        <w:t xml:space="preserve">that </w:t>
      </w:r>
      <w:r w:rsidRPr="006633BD">
        <w:rPr>
          <w:sz w:val="24"/>
          <w:szCs w:val="24"/>
        </w:rPr>
        <w:t>is poorly reported. Considering its nonspecific symptoms and signs, it is usually misdiagnosed by dermatologists or surgeons. We present herein</w:t>
      </w:r>
      <w:r w:rsidR="00C15644" w:rsidRPr="006633BD">
        <w:rPr>
          <w:sz w:val="24"/>
          <w:szCs w:val="24"/>
        </w:rPr>
        <w:t>,</w:t>
      </w:r>
      <w:r w:rsidRPr="006633BD">
        <w:rPr>
          <w:sz w:val="24"/>
          <w:szCs w:val="24"/>
        </w:rPr>
        <w:t xml:space="preserve"> a rare case of </w:t>
      </w:r>
      <w:r w:rsidR="0049288F" w:rsidRPr="006633BD">
        <w:rPr>
          <w:sz w:val="24"/>
          <w:szCs w:val="24"/>
        </w:rPr>
        <w:t xml:space="preserve">squamous cell carcinoma </w:t>
      </w:r>
      <w:r w:rsidRPr="006633BD">
        <w:rPr>
          <w:sz w:val="24"/>
          <w:szCs w:val="24"/>
        </w:rPr>
        <w:t xml:space="preserve">in </w:t>
      </w:r>
      <w:r w:rsidR="00E06A7D" w:rsidRPr="006633BD">
        <w:rPr>
          <w:sz w:val="24"/>
          <w:szCs w:val="24"/>
        </w:rPr>
        <w:t xml:space="preserve">the </w:t>
      </w:r>
      <w:r w:rsidRPr="006633BD">
        <w:rPr>
          <w:sz w:val="24"/>
          <w:szCs w:val="24"/>
        </w:rPr>
        <w:t xml:space="preserve">nail bed </w:t>
      </w:r>
      <w:r w:rsidR="00E06A7D" w:rsidRPr="006633BD">
        <w:rPr>
          <w:sz w:val="24"/>
          <w:szCs w:val="24"/>
        </w:rPr>
        <w:t xml:space="preserve">in which the diagnosis </w:t>
      </w:r>
      <w:r w:rsidRPr="006633BD">
        <w:rPr>
          <w:sz w:val="24"/>
          <w:szCs w:val="24"/>
        </w:rPr>
        <w:t>was delayed by belated medical help and misdiagnosis. Our successful diagnosis and treatment of the case highlight</w:t>
      </w:r>
      <w:r w:rsidR="0049288F" w:rsidRPr="006633BD">
        <w:rPr>
          <w:sz w:val="24"/>
          <w:szCs w:val="24"/>
        </w:rPr>
        <w:t>s</w:t>
      </w:r>
      <w:r w:rsidRPr="006633BD">
        <w:rPr>
          <w:sz w:val="24"/>
          <w:szCs w:val="24"/>
        </w:rPr>
        <w:t xml:space="preserve"> the need </w:t>
      </w:r>
      <w:r w:rsidR="00E14BD0" w:rsidRPr="006633BD">
        <w:rPr>
          <w:sz w:val="24"/>
          <w:szCs w:val="24"/>
        </w:rPr>
        <w:t xml:space="preserve">for </w:t>
      </w:r>
      <w:r w:rsidR="00C15644" w:rsidRPr="006633BD">
        <w:rPr>
          <w:sz w:val="24"/>
          <w:szCs w:val="24"/>
        </w:rPr>
        <w:t xml:space="preserve">additional </w:t>
      </w:r>
      <w:r w:rsidRPr="006633BD">
        <w:rPr>
          <w:sz w:val="24"/>
          <w:szCs w:val="24"/>
        </w:rPr>
        <w:t xml:space="preserve">attention </w:t>
      </w:r>
      <w:r w:rsidR="00E14BD0" w:rsidRPr="006633BD">
        <w:rPr>
          <w:sz w:val="24"/>
          <w:szCs w:val="24"/>
        </w:rPr>
        <w:t xml:space="preserve">to </w:t>
      </w:r>
      <w:r w:rsidRPr="006633BD">
        <w:rPr>
          <w:sz w:val="24"/>
          <w:szCs w:val="24"/>
        </w:rPr>
        <w:t>long</w:t>
      </w:r>
      <w:r w:rsidR="00E14BD0" w:rsidRPr="006633BD">
        <w:rPr>
          <w:sz w:val="24"/>
          <w:szCs w:val="24"/>
        </w:rPr>
        <w:t>-standing</w:t>
      </w:r>
      <w:r w:rsidRPr="006633BD">
        <w:rPr>
          <w:sz w:val="24"/>
          <w:szCs w:val="24"/>
        </w:rPr>
        <w:t xml:space="preserve"> non-healing lesions of the nail bed and the necessity </w:t>
      </w:r>
      <w:r w:rsidR="00E14BD0" w:rsidRPr="006633BD">
        <w:rPr>
          <w:sz w:val="24"/>
          <w:szCs w:val="24"/>
        </w:rPr>
        <w:t xml:space="preserve">for </w:t>
      </w:r>
      <w:r w:rsidRPr="006633BD">
        <w:rPr>
          <w:sz w:val="24"/>
          <w:szCs w:val="24"/>
        </w:rPr>
        <w:t xml:space="preserve">discreet evaluation and customization </w:t>
      </w:r>
      <w:r w:rsidR="00E14BD0" w:rsidRPr="006633BD">
        <w:rPr>
          <w:sz w:val="24"/>
          <w:szCs w:val="24"/>
        </w:rPr>
        <w:t>of</w:t>
      </w:r>
      <w:r w:rsidRPr="006633BD">
        <w:rPr>
          <w:sz w:val="24"/>
          <w:szCs w:val="24"/>
        </w:rPr>
        <w:t xml:space="preserve"> surgical intervention</w:t>
      </w:r>
      <w:r w:rsidR="00E14BD0" w:rsidRPr="006633BD">
        <w:rPr>
          <w:sz w:val="24"/>
          <w:szCs w:val="24"/>
        </w:rPr>
        <w:t>s</w:t>
      </w:r>
      <w:r w:rsidRPr="006633BD">
        <w:rPr>
          <w:sz w:val="24"/>
          <w:szCs w:val="24"/>
        </w:rPr>
        <w:t>.</w:t>
      </w:r>
    </w:p>
    <w:bookmarkEnd w:id="138"/>
    <w:p w14:paraId="788CB99A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49B933B8" w14:textId="4E5E2F33" w:rsidR="008E5B4D" w:rsidRPr="006633BD" w:rsidRDefault="008E5B4D" w:rsidP="000A39E4">
      <w:pPr>
        <w:adjustRightInd w:val="0"/>
        <w:snapToGrid w:val="0"/>
        <w:spacing w:line="360" w:lineRule="auto"/>
        <w:jc w:val="both"/>
        <w:rPr>
          <w:rFonts w:ascii="Book Antiqua" w:hAnsi="Book Antiqua" w:cs="Garamond"/>
          <w:lang w:eastAsia="pl-PL"/>
        </w:rPr>
      </w:pPr>
      <w:r w:rsidRPr="006633BD">
        <w:rPr>
          <w:rFonts w:ascii="Book Antiqua" w:hAnsi="Book Antiqua"/>
        </w:rPr>
        <w:t xml:space="preserve">Li PF, </w:t>
      </w:r>
      <w:r w:rsidR="00F847B4" w:rsidRPr="006633BD">
        <w:rPr>
          <w:rFonts w:ascii="Book Antiqua" w:hAnsi="Book Antiqua"/>
        </w:rPr>
        <w:t>Lu H,</w:t>
      </w:r>
      <w:r w:rsidR="00E41A61" w:rsidRPr="006633BD">
        <w:rPr>
          <w:rFonts w:ascii="Book Antiqua" w:hAnsi="Book Antiqua"/>
        </w:rPr>
        <w:t xml:space="preserve"> </w:t>
      </w:r>
      <w:r w:rsidR="00F847B4" w:rsidRPr="006633BD">
        <w:rPr>
          <w:rFonts w:ascii="Book Antiqua" w:hAnsi="Book Antiqua"/>
        </w:rPr>
        <w:t>Zhu N</w:t>
      </w:r>
      <w:r w:rsidRPr="006633BD">
        <w:rPr>
          <w:rFonts w:ascii="Book Antiqua" w:hAnsi="Book Antiqua"/>
        </w:rPr>
        <w:t>.</w:t>
      </w:r>
      <w:r w:rsidRPr="006633BD">
        <w:rPr>
          <w:rFonts w:ascii="Book Antiqua" w:hAnsi="Book Antiqua"/>
          <w:b/>
        </w:rPr>
        <w:t xml:space="preserve"> </w:t>
      </w:r>
      <w:r w:rsidRPr="006633BD">
        <w:rPr>
          <w:rFonts w:ascii="Book Antiqua" w:hAnsi="Book Antiqua"/>
          <w:bCs/>
        </w:rPr>
        <w:t xml:space="preserve">Squamous cell carcinoma of the nail bed: </w:t>
      </w:r>
      <w:r w:rsidRPr="006633BD">
        <w:rPr>
          <w:rFonts w:ascii="Book Antiqua" w:hAnsi="Book Antiqua"/>
          <w:bCs/>
          <w:caps/>
        </w:rPr>
        <w:t>a</w:t>
      </w:r>
      <w:r w:rsidRPr="006633BD">
        <w:rPr>
          <w:rFonts w:ascii="Book Antiqua" w:hAnsi="Book Antiqua"/>
          <w:bCs/>
        </w:rPr>
        <w:t xml:space="preserve"> case report.</w:t>
      </w:r>
      <w:r w:rsidRPr="006633BD">
        <w:rPr>
          <w:rFonts w:ascii="Book Antiqua" w:hAnsi="Book Antiqua" w:cs="Garamond"/>
          <w:i/>
          <w:iCs/>
          <w:lang w:eastAsia="pl-PL"/>
        </w:rPr>
        <w:t xml:space="preserve"> World J Clin Cases</w:t>
      </w:r>
      <w:r w:rsidRPr="006633BD">
        <w:rPr>
          <w:rFonts w:ascii="Book Antiqua" w:hAnsi="Book Antiqua" w:cs="Garamond"/>
          <w:lang w:eastAsia="pl-PL"/>
        </w:rPr>
        <w:t xml:space="preserve"> 2019; In press</w:t>
      </w:r>
    </w:p>
    <w:p w14:paraId="6101ED89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22029CDA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p w14:paraId="5948293E" w14:textId="77777777" w:rsidR="008E5B4D" w:rsidRPr="006633BD" w:rsidRDefault="008E5B4D" w:rsidP="000A39E4">
      <w:pPr>
        <w:pStyle w:val="p3"/>
        <w:snapToGrid w:val="0"/>
        <w:spacing w:line="360" w:lineRule="auto"/>
        <w:jc w:val="both"/>
        <w:rPr>
          <w:sz w:val="24"/>
          <w:szCs w:val="24"/>
        </w:rPr>
      </w:pPr>
    </w:p>
    <w:bookmarkEnd w:id="0"/>
    <w:p w14:paraId="40630564" w14:textId="77777777" w:rsidR="00495EDB" w:rsidRPr="006633BD" w:rsidRDefault="00495ED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br w:type="page"/>
      </w:r>
    </w:p>
    <w:p w14:paraId="31D2AD50" w14:textId="77777777" w:rsidR="00BE61CF" w:rsidRPr="006633BD" w:rsidRDefault="00BE61CF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lastRenderedPageBreak/>
        <w:t>INTRODUCTION</w:t>
      </w:r>
    </w:p>
    <w:p w14:paraId="7A4FA3AF" w14:textId="344775C0" w:rsidR="00155406" w:rsidRPr="006633BD" w:rsidRDefault="009F07A4" w:rsidP="000A39E4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6633BD">
        <w:rPr>
          <w:rFonts w:ascii="Book Antiqua" w:hAnsi="Book Antiqua"/>
        </w:rPr>
        <w:t xml:space="preserve">Squamous cell carcinoma (SCC) of the nail bed </w:t>
      </w:r>
      <w:r w:rsidR="006C1902" w:rsidRPr="006633BD">
        <w:rPr>
          <w:rFonts w:ascii="Book Antiqua" w:hAnsi="Book Antiqua"/>
        </w:rPr>
        <w:t xml:space="preserve">is a poorly reported low-grade malignant tumor </w:t>
      </w:r>
      <w:r w:rsidR="0049288F" w:rsidRPr="006633BD">
        <w:rPr>
          <w:rFonts w:ascii="Book Antiqua" w:hAnsi="Book Antiqua"/>
        </w:rPr>
        <w:t xml:space="preserve">that </w:t>
      </w:r>
      <w:r w:rsidR="006C1902" w:rsidRPr="006633BD">
        <w:rPr>
          <w:rFonts w:ascii="Book Antiqua" w:hAnsi="Book Antiqua"/>
        </w:rPr>
        <w:t xml:space="preserve">preferentially involves </w:t>
      </w:r>
      <w:r w:rsidR="0050736F" w:rsidRPr="006633BD">
        <w:rPr>
          <w:rFonts w:ascii="Book Antiqua" w:hAnsi="Book Antiqua"/>
        </w:rPr>
        <w:t>the digits of hands</w:t>
      </w:r>
      <w:r w:rsidR="008E5B4D" w:rsidRPr="006633BD">
        <w:rPr>
          <w:rFonts w:ascii="Book Antiqua" w:hAnsi="Book Antiqua"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/>
      </w:r>
      <w:r w:rsidR="00053EBD" w:rsidRPr="006633BD">
        <w:rPr>
          <w:rFonts w:ascii="Book Antiqua" w:hAnsi="Book Antiqua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face="superscript"&gt;1, 2&lt;/style&gt;&lt;/DisplayText&gt;&lt;record&gt;&lt;rec-number&gt;1&lt;/rec-number&gt;&lt;foreign-keys&gt;&lt;key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Cite&gt;&lt;Author&gt;Tambe&lt;/Author&gt;&lt;Year&gt;2017&lt;/Year&gt;&lt;RecNum&gt;6&lt;/RecNum&gt;&lt;record&gt;&lt;rec-number&gt;6&lt;/rec-number&gt;&lt;foreign-keys&gt;&lt;key app="EN" db-id="92evzw0puezes8evad7pdfavredew5var9ez" timestamp="1546652817"&gt;6&lt;/key&gt;&lt;/foreign-keys&gt;&lt;ref-type name="Journal Article"&gt;17&lt;/ref-type&gt;&lt;contributors&gt;&lt;authors&gt;&lt;author&gt;Tambe, S. A.&lt;/author&gt;&lt;author&gt;Patil, P. D.&lt;/author&gt;&lt;author&gt;Saple, D. G.&lt;/author&gt;&lt;author&gt;Kulkarni, U. Y.&lt;/author&gt;&lt;/authors&gt;&lt;/contributors&gt;&lt;titles&gt;&lt;title&gt;Squamous Cell Carcinoma of the Nail Bed: The Great Mimicker&lt;/title&gt;&lt;secondary-title&gt;Journal of Cutaneous and Aesthetic Surgery&lt;/secondary-title&gt;&lt;/titles&gt;&lt;periodical&gt;&lt;full-title&gt;Journal of Cutaneous and Aesthetic Surgery&lt;/full-title&gt;&lt;abbr-1&gt;J Cutan Aesthet Surg&lt;/abbr-1&gt;&lt;/periodical&gt;&lt;pages&gt;59&lt;/pages&gt;&lt;volume&gt;10&lt;/volume&gt;&lt;number&gt;1&lt;/number&gt;&lt;dates&gt;&lt;year&gt;2017&lt;/year&gt;&lt;/dates&gt;&lt;urls&gt;&lt;/urls&gt;&lt;/record&gt;&lt;/Cite&gt;&lt;/EndNote&gt;</w:instrText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vertAlign w:val="superscript"/>
        </w:rPr>
        <w:t>1,2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8E5B4D" w:rsidRPr="006633BD">
        <w:rPr>
          <w:rFonts w:ascii="Book Antiqua" w:hAnsi="Book Antiqua"/>
          <w:vertAlign w:val="superscript"/>
        </w:rPr>
        <w:t>]</w:t>
      </w:r>
      <w:r w:rsidR="0050736F" w:rsidRPr="006633BD">
        <w:rPr>
          <w:rFonts w:ascii="Book Antiqua" w:hAnsi="Book Antiqua"/>
        </w:rPr>
        <w:t>. Risk factors for the development of SCC include</w:t>
      </w:r>
      <w:r w:rsidR="00872EF8" w:rsidRPr="006633BD">
        <w:rPr>
          <w:rFonts w:ascii="Book Antiqua" w:hAnsi="Book Antiqua"/>
        </w:rPr>
        <w:t xml:space="preserve"> </w:t>
      </w:r>
      <w:bookmarkStart w:id="139" w:name="OLE_LINK3"/>
      <w:r w:rsidR="00872EF8" w:rsidRPr="006633BD">
        <w:rPr>
          <w:rFonts w:ascii="Book Antiqua" w:hAnsi="Book Antiqua"/>
        </w:rPr>
        <w:t xml:space="preserve">trauma, chronic paronychia, chronic </w:t>
      </w:r>
      <w:r w:rsidR="002C726F" w:rsidRPr="006633BD">
        <w:rPr>
          <w:rFonts w:ascii="Book Antiqua" w:hAnsi="Book Antiqua"/>
        </w:rPr>
        <w:t>actinic damage</w:t>
      </w:r>
      <w:r w:rsidR="00872EF8" w:rsidRPr="006633BD">
        <w:rPr>
          <w:rFonts w:ascii="Book Antiqua" w:hAnsi="Book Antiqua"/>
        </w:rPr>
        <w:t>, X-</w:t>
      </w:r>
      <w:r w:rsidR="002A2031" w:rsidRPr="006633BD">
        <w:rPr>
          <w:rFonts w:ascii="Book Antiqua" w:hAnsi="Book Antiqua"/>
        </w:rPr>
        <w:t xml:space="preserve">ray </w:t>
      </w:r>
      <w:r w:rsidR="00872EF8" w:rsidRPr="006633BD">
        <w:rPr>
          <w:rFonts w:ascii="Book Antiqua" w:hAnsi="Book Antiqua"/>
        </w:rPr>
        <w:t>irradiation</w:t>
      </w:r>
      <w:r w:rsidR="002C726F" w:rsidRPr="006633BD">
        <w:rPr>
          <w:rFonts w:ascii="Book Antiqua" w:hAnsi="Book Antiqua"/>
        </w:rPr>
        <w:t>, burn</w:t>
      </w:r>
      <w:r w:rsidR="002A2031" w:rsidRPr="006633BD">
        <w:rPr>
          <w:rFonts w:ascii="Book Antiqua" w:hAnsi="Book Antiqua"/>
        </w:rPr>
        <w:t>s</w:t>
      </w:r>
      <w:r w:rsidR="002C726F" w:rsidRPr="006633BD">
        <w:rPr>
          <w:rFonts w:ascii="Book Antiqua" w:hAnsi="Book Antiqua"/>
        </w:rPr>
        <w:t xml:space="preserve">, </w:t>
      </w:r>
      <w:r w:rsidR="002A2031" w:rsidRPr="006633BD">
        <w:rPr>
          <w:rFonts w:ascii="Book Antiqua" w:hAnsi="Book Antiqua"/>
        </w:rPr>
        <w:t xml:space="preserve">and </w:t>
      </w:r>
      <w:r w:rsidR="002C726F" w:rsidRPr="006633BD">
        <w:rPr>
          <w:rFonts w:ascii="Book Antiqua" w:hAnsi="Book Antiqua"/>
        </w:rPr>
        <w:t>chemical</w:t>
      </w:r>
      <w:r w:rsidR="00F61BED" w:rsidRPr="006633BD">
        <w:rPr>
          <w:rFonts w:ascii="Book Antiqua" w:hAnsi="Book Antiqua"/>
        </w:rPr>
        <w:t xml:space="preserve"> or virus</w:t>
      </w:r>
      <w:r w:rsidR="002C726F" w:rsidRPr="006633BD">
        <w:rPr>
          <w:rFonts w:ascii="Book Antiqua" w:hAnsi="Book Antiqua"/>
        </w:rPr>
        <w:t xml:space="preserve"> exposure </w:t>
      </w:r>
      <w:r w:rsidR="00A519D5" w:rsidRPr="006633BD">
        <w:rPr>
          <w:rFonts w:ascii="Book Antiqua" w:hAnsi="Book Antiqua"/>
        </w:rPr>
        <w:t xml:space="preserve">among </w:t>
      </w:r>
      <w:proofErr w:type="gramStart"/>
      <w:r w:rsidR="00A519D5" w:rsidRPr="006633BD">
        <w:rPr>
          <w:rFonts w:ascii="Book Antiqua" w:hAnsi="Book Antiqua"/>
        </w:rPr>
        <w:t>others</w:t>
      </w:r>
      <w:r w:rsidR="008E5B4D" w:rsidRPr="006633BD">
        <w:rPr>
          <w:rFonts w:ascii="Book Antiqua" w:hAnsi="Book Antiqua"/>
          <w:vertAlign w:val="superscript"/>
        </w:rPr>
        <w:t>[</w:t>
      </w:r>
      <w:proofErr w:type="gramEnd"/>
      <w:r w:rsidR="008E5B4D" w:rsidRPr="006633BD">
        <w:rPr>
          <w:rFonts w:ascii="Book Antiqua" w:hAnsi="Book Antiqua"/>
          <w:vertAlign w:val="superscript"/>
        </w:rPr>
        <w:t>3]</w:t>
      </w:r>
      <w:r w:rsidR="002C726F" w:rsidRPr="006633BD">
        <w:rPr>
          <w:rFonts w:ascii="Book Antiqua" w:hAnsi="Book Antiqua"/>
        </w:rPr>
        <w:t>.</w:t>
      </w:r>
      <w:bookmarkEnd w:id="139"/>
      <w:r w:rsidR="002C726F" w:rsidRPr="006633BD">
        <w:rPr>
          <w:rFonts w:ascii="Book Antiqua" w:hAnsi="Book Antiqua"/>
        </w:rPr>
        <w:t xml:space="preserve"> </w:t>
      </w:r>
      <w:r w:rsidR="009E23C1" w:rsidRPr="006633BD">
        <w:rPr>
          <w:rFonts w:ascii="Book Antiqua" w:hAnsi="Book Antiqua"/>
        </w:rPr>
        <w:t xml:space="preserve">Its </w:t>
      </w:r>
      <w:r w:rsidR="000C6B89" w:rsidRPr="006633BD">
        <w:rPr>
          <w:rFonts w:ascii="Book Antiqua" w:hAnsi="Book Antiqua"/>
        </w:rPr>
        <w:t xml:space="preserve">resemblance </w:t>
      </w:r>
      <w:r w:rsidR="00C15644" w:rsidRPr="006633BD">
        <w:rPr>
          <w:rFonts w:ascii="Book Antiqua" w:hAnsi="Book Antiqua"/>
        </w:rPr>
        <w:t xml:space="preserve">to </w:t>
      </w:r>
      <w:r w:rsidR="000C6B89" w:rsidRPr="006633BD">
        <w:rPr>
          <w:rFonts w:ascii="Book Antiqua" w:hAnsi="Book Antiqua"/>
        </w:rPr>
        <w:t xml:space="preserve">various common </w:t>
      </w:r>
      <w:r w:rsidR="002A2031" w:rsidRPr="006633BD">
        <w:rPr>
          <w:rFonts w:ascii="Book Antiqua" w:hAnsi="Book Antiqua"/>
        </w:rPr>
        <w:t xml:space="preserve">nail </w:t>
      </w:r>
      <w:r w:rsidR="000C6B89" w:rsidRPr="006633BD">
        <w:rPr>
          <w:rFonts w:ascii="Book Antiqua" w:hAnsi="Book Antiqua"/>
        </w:rPr>
        <w:t xml:space="preserve">disorders and </w:t>
      </w:r>
      <w:r w:rsidR="002A2031" w:rsidRPr="006633BD">
        <w:rPr>
          <w:rFonts w:ascii="Book Antiqua" w:hAnsi="Book Antiqua"/>
        </w:rPr>
        <w:t xml:space="preserve">the </w:t>
      </w:r>
      <w:r w:rsidR="009E23C1" w:rsidRPr="006633BD">
        <w:rPr>
          <w:rFonts w:ascii="Book Antiqua" w:hAnsi="Book Antiqua"/>
        </w:rPr>
        <w:t xml:space="preserve">lack of </w:t>
      </w:r>
      <w:r w:rsidR="00874F22" w:rsidRPr="006633BD">
        <w:rPr>
          <w:rFonts w:ascii="Book Antiqua" w:hAnsi="Book Antiqua"/>
        </w:rPr>
        <w:t>spe</w:t>
      </w:r>
      <w:r w:rsidR="0014096A" w:rsidRPr="006633BD">
        <w:rPr>
          <w:rFonts w:ascii="Book Antiqua" w:hAnsi="Book Antiqua"/>
        </w:rPr>
        <w:t>cific clinical sign</w:t>
      </w:r>
      <w:r w:rsidR="002A2031" w:rsidRPr="006633BD">
        <w:rPr>
          <w:rFonts w:ascii="Book Antiqua" w:hAnsi="Book Antiqua"/>
        </w:rPr>
        <w:t>s</w:t>
      </w:r>
      <w:r w:rsidR="0014096A" w:rsidRPr="006633BD">
        <w:rPr>
          <w:rFonts w:ascii="Book Antiqua" w:hAnsi="Book Antiqua"/>
        </w:rPr>
        <w:t xml:space="preserve"> or symptoms </w:t>
      </w:r>
      <w:r w:rsidR="00C3757F" w:rsidRPr="006633BD">
        <w:rPr>
          <w:rFonts w:ascii="Book Antiqua" w:hAnsi="Book Antiqua"/>
        </w:rPr>
        <w:t xml:space="preserve">lead to frequent </w:t>
      </w:r>
      <w:r w:rsidR="009D75AC" w:rsidRPr="006633BD">
        <w:rPr>
          <w:rFonts w:ascii="Book Antiqua" w:hAnsi="Book Antiqua"/>
        </w:rPr>
        <w:t>mis</w:t>
      </w:r>
      <w:r w:rsidR="00C3757F" w:rsidRPr="006633BD">
        <w:rPr>
          <w:rFonts w:ascii="Book Antiqua" w:hAnsi="Book Antiqua"/>
        </w:rPr>
        <w:t xml:space="preserve">diagnoses or </w:t>
      </w:r>
      <w:r w:rsidR="002A2031" w:rsidRPr="006633BD">
        <w:rPr>
          <w:rFonts w:ascii="Book Antiqua" w:hAnsi="Book Antiqua"/>
        </w:rPr>
        <w:t xml:space="preserve">a </w:t>
      </w:r>
      <w:r w:rsidR="00C3757F" w:rsidRPr="006633BD">
        <w:rPr>
          <w:rFonts w:ascii="Book Antiqua" w:hAnsi="Book Antiqua"/>
        </w:rPr>
        <w:t xml:space="preserve">long </w:t>
      </w:r>
      <w:r w:rsidR="000D7260" w:rsidRPr="006633BD">
        <w:rPr>
          <w:rFonts w:ascii="Book Antiqua" w:hAnsi="Book Antiqua"/>
        </w:rPr>
        <w:t xml:space="preserve">delay in finding a </w:t>
      </w:r>
      <w:r w:rsidR="009D75AC" w:rsidRPr="006633BD">
        <w:rPr>
          <w:rFonts w:ascii="Book Antiqua" w:hAnsi="Book Antiqua"/>
        </w:rPr>
        <w:t>diagnosis</w:t>
      </w:r>
      <w:r w:rsidR="00394283" w:rsidRPr="006633BD">
        <w:rPr>
          <w:rFonts w:ascii="Book Antiqua" w:hAnsi="Book Antiqua"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/>
      </w:r>
      <w:r w:rsidR="00053EBD" w:rsidRPr="006633BD">
        <w:rPr>
          <w:rFonts w:ascii="Book Antiqua" w:hAnsi="Book Antiqua"/>
          <w:vertAlign w:val="superscript"/>
        </w:rPr>
        <w:instrText xml:space="preserve"> ADDIN EN.CITE &lt;EndNote&gt;&lt;Cite&gt;&lt;Author&gt;Carroll&lt;/Author&gt;&lt;Year&gt;1976&lt;/Year&gt;&lt;RecNum&gt;3&lt;/RecNum&gt;&lt;DisplayText&gt;&lt;style face="superscript"&gt;4&lt;/style&gt;&lt;/DisplayText&gt;&lt;record&gt;&lt;rec-number&gt;3&lt;/rec-number&gt;&lt;foreign-keys&gt;&lt;key app="EN" db-id="92evzw0puezes8evad7pdfavredew5var9ez" timestamp="1546651975"&gt;3&lt;/key&gt;&lt;/foreign-keys&gt;&lt;ref-type name="Journal Article"&gt;17&lt;/ref-type&gt;&lt;contributors&gt;&lt;authors&gt;&lt;author&gt;Carroll, Robert E.&lt;/author&gt;&lt;/authors&gt;&lt;/contributors&gt;&lt;titles&gt;&lt;title&gt;Squamous cell carcinoma of the nail bed&lt;/title&gt;&lt;secondary-title&gt;Journal of Hand Surgery&lt;/secondary-title&gt;&lt;/titles&gt;&lt;periodical&gt;&lt;full-title&gt;Journal of Hand Surgery&lt;/full-title&gt;&lt;abbr-1&gt;J Hand Surg&lt;/abbr-1&gt;&lt;/periodical&gt;&lt;pages&gt;92-97&lt;/pages&gt;&lt;volume&gt;1&lt;/volume&gt;&lt;number&gt;2&lt;/number&gt;&lt;dates&gt;&lt;year&gt;1976&lt;/year&gt;&lt;/dates&gt;&lt;urls&gt;&lt;/urls&gt;&lt;/record&gt;&lt;/Cite&gt;&lt;/EndNote&gt;</w:instrText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vertAlign w:val="superscript"/>
        </w:rPr>
        <w:t>4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394283" w:rsidRPr="006633BD">
        <w:rPr>
          <w:rFonts w:ascii="Book Antiqua" w:hAnsi="Book Antiqua"/>
          <w:vertAlign w:val="superscript"/>
        </w:rPr>
        <w:t>]</w:t>
      </w:r>
      <w:r w:rsidR="009D75AC" w:rsidRPr="006633BD">
        <w:rPr>
          <w:rFonts w:ascii="Book Antiqua" w:hAnsi="Book Antiqua"/>
        </w:rPr>
        <w:t xml:space="preserve">. </w:t>
      </w:r>
      <w:bookmarkStart w:id="140" w:name="OLE_LINK71"/>
      <w:r w:rsidR="002A2031" w:rsidRPr="006633BD">
        <w:rPr>
          <w:rFonts w:ascii="Book Antiqua" w:hAnsi="Book Antiqua"/>
        </w:rPr>
        <w:t>A d</w:t>
      </w:r>
      <w:r w:rsidR="0032675E" w:rsidRPr="006633BD">
        <w:rPr>
          <w:rFonts w:ascii="Book Antiqua" w:hAnsi="Book Antiqua"/>
        </w:rPr>
        <w:t>elay in diagnos</w:t>
      </w:r>
      <w:r w:rsidR="00E02B23" w:rsidRPr="006633BD">
        <w:rPr>
          <w:rFonts w:ascii="Book Antiqua" w:hAnsi="Book Antiqua"/>
        </w:rPr>
        <w:t>is and</w:t>
      </w:r>
      <w:r w:rsidR="000D7260" w:rsidRPr="006633BD">
        <w:rPr>
          <w:rFonts w:ascii="Book Antiqua" w:hAnsi="Book Antiqua"/>
        </w:rPr>
        <w:t>/or</w:t>
      </w:r>
      <w:r w:rsidR="00E02B23" w:rsidRPr="006633BD">
        <w:rPr>
          <w:rFonts w:ascii="Book Antiqua" w:hAnsi="Book Antiqua"/>
        </w:rPr>
        <w:t xml:space="preserve"> wrong treatment might increase the possibility of </w:t>
      </w:r>
      <w:r w:rsidR="008C021A" w:rsidRPr="006633BD">
        <w:rPr>
          <w:rFonts w:ascii="Book Antiqua" w:hAnsi="Book Antiqua"/>
        </w:rPr>
        <w:t>disease progression</w:t>
      </w:r>
      <w:r w:rsidR="003768BC" w:rsidRPr="006633BD">
        <w:rPr>
          <w:rFonts w:ascii="Book Antiqua" w:hAnsi="Book Antiqua"/>
        </w:rPr>
        <w:t>.</w:t>
      </w:r>
      <w:r w:rsidR="008C021A" w:rsidRPr="006633BD">
        <w:rPr>
          <w:rFonts w:ascii="Book Antiqua" w:hAnsi="Book Antiqua"/>
        </w:rPr>
        <w:t xml:space="preserve"> </w:t>
      </w:r>
      <w:bookmarkStart w:id="141" w:name="OLE_LINK46"/>
      <w:bookmarkEnd w:id="140"/>
      <w:r w:rsidR="003768BC" w:rsidRPr="006633BD">
        <w:rPr>
          <w:rFonts w:ascii="Book Antiqua" w:hAnsi="Book Antiqua"/>
        </w:rPr>
        <w:t>We report</w:t>
      </w:r>
      <w:r w:rsidR="00AA5FC9" w:rsidRPr="006633BD">
        <w:rPr>
          <w:rFonts w:ascii="Book Antiqua" w:hAnsi="Book Antiqua"/>
        </w:rPr>
        <w:t xml:space="preserve"> a case of SCC of </w:t>
      </w:r>
      <w:r w:rsidR="002A2031" w:rsidRPr="006633BD">
        <w:rPr>
          <w:rFonts w:ascii="Book Antiqua" w:hAnsi="Book Antiqua"/>
        </w:rPr>
        <w:t xml:space="preserve">the </w:t>
      </w:r>
      <w:r w:rsidR="00AA5FC9" w:rsidRPr="006633BD">
        <w:rPr>
          <w:rFonts w:ascii="Book Antiqua" w:hAnsi="Book Antiqua"/>
        </w:rPr>
        <w:t xml:space="preserve">nail bed </w:t>
      </w:r>
      <w:r w:rsidR="002A2031" w:rsidRPr="006633BD">
        <w:rPr>
          <w:rFonts w:ascii="Book Antiqua" w:hAnsi="Book Antiqua"/>
        </w:rPr>
        <w:t xml:space="preserve">in </w:t>
      </w:r>
      <w:r w:rsidR="00AA5FC9" w:rsidRPr="006633BD">
        <w:rPr>
          <w:rFonts w:ascii="Book Antiqua" w:hAnsi="Book Antiqua"/>
        </w:rPr>
        <w:t>which</w:t>
      </w:r>
      <w:r w:rsidR="003768BC" w:rsidRPr="006633BD">
        <w:rPr>
          <w:rFonts w:ascii="Book Antiqua" w:hAnsi="Book Antiqua"/>
        </w:rPr>
        <w:t xml:space="preserve"> diagnosis was delayed by </w:t>
      </w:r>
      <w:r w:rsidR="00CC7817" w:rsidRPr="006633BD">
        <w:rPr>
          <w:rFonts w:ascii="Book Antiqua" w:hAnsi="Book Antiqua"/>
        </w:rPr>
        <w:t xml:space="preserve">2 </w:t>
      </w:r>
      <w:r w:rsidR="003768BC" w:rsidRPr="006633BD">
        <w:rPr>
          <w:rFonts w:ascii="Book Antiqua" w:hAnsi="Book Antiqua"/>
        </w:rPr>
        <w:t>years</w:t>
      </w:r>
      <w:r w:rsidR="007F30FC" w:rsidRPr="006633BD">
        <w:rPr>
          <w:rFonts w:ascii="Book Antiqua" w:hAnsi="Book Antiqua"/>
        </w:rPr>
        <w:t>. It highlight</w:t>
      </w:r>
      <w:r w:rsidR="00AA5FC9" w:rsidRPr="006633BD">
        <w:rPr>
          <w:rFonts w:ascii="Book Antiqua" w:hAnsi="Book Antiqua"/>
        </w:rPr>
        <w:t xml:space="preserve">s </w:t>
      </w:r>
      <w:r w:rsidR="002A2031" w:rsidRPr="006633BD">
        <w:rPr>
          <w:rFonts w:ascii="Book Antiqua" w:hAnsi="Book Antiqua"/>
        </w:rPr>
        <w:t xml:space="preserve">a </w:t>
      </w:r>
      <w:r w:rsidR="005157B7" w:rsidRPr="006633BD">
        <w:rPr>
          <w:rFonts w:ascii="Book Antiqua" w:hAnsi="Book Antiqua"/>
        </w:rPr>
        <w:t xml:space="preserve">necessity </w:t>
      </w:r>
      <w:r w:rsidR="002A2031" w:rsidRPr="006633BD">
        <w:rPr>
          <w:rFonts w:ascii="Book Antiqua" w:hAnsi="Book Antiqua"/>
        </w:rPr>
        <w:t xml:space="preserve">for </w:t>
      </w:r>
      <w:r w:rsidR="00F91CFC" w:rsidRPr="006633BD">
        <w:rPr>
          <w:rFonts w:ascii="Book Antiqua" w:hAnsi="Book Antiqua"/>
        </w:rPr>
        <w:t>dermatologists or</w:t>
      </w:r>
      <w:r w:rsidR="00FB7EDB" w:rsidRPr="006633BD">
        <w:rPr>
          <w:rFonts w:ascii="Book Antiqua" w:hAnsi="Book Antiqua"/>
        </w:rPr>
        <w:t xml:space="preserve"> surgeons</w:t>
      </w:r>
      <w:r w:rsidR="006613D6" w:rsidRPr="006633BD">
        <w:rPr>
          <w:rFonts w:ascii="Book Antiqua" w:hAnsi="Book Antiqua"/>
        </w:rPr>
        <w:t xml:space="preserve"> </w:t>
      </w:r>
      <w:r w:rsidR="000D7260" w:rsidRPr="006633BD">
        <w:rPr>
          <w:rFonts w:ascii="Book Antiqua" w:hAnsi="Book Antiqua"/>
        </w:rPr>
        <w:t xml:space="preserve">to be </w:t>
      </w:r>
      <w:r w:rsidR="002A2031" w:rsidRPr="006633BD">
        <w:rPr>
          <w:rFonts w:ascii="Book Antiqua" w:hAnsi="Book Antiqua"/>
        </w:rPr>
        <w:t xml:space="preserve">sensitive to specific </w:t>
      </w:r>
      <w:r w:rsidR="00E57B00" w:rsidRPr="006633BD">
        <w:rPr>
          <w:rFonts w:ascii="Book Antiqua" w:hAnsi="Book Antiqua"/>
        </w:rPr>
        <w:t xml:space="preserve">clinical </w:t>
      </w:r>
      <w:r w:rsidR="006613D6" w:rsidRPr="006633BD">
        <w:rPr>
          <w:rFonts w:ascii="Book Antiqua" w:hAnsi="Book Antiqua"/>
        </w:rPr>
        <w:t>condition</w:t>
      </w:r>
      <w:r w:rsidR="00580AF2" w:rsidRPr="006633BD">
        <w:rPr>
          <w:rFonts w:ascii="Book Antiqua" w:hAnsi="Book Antiqua"/>
        </w:rPr>
        <w:t>s</w:t>
      </w:r>
      <w:r w:rsidR="006613D6" w:rsidRPr="006633BD">
        <w:rPr>
          <w:rFonts w:ascii="Book Antiqua" w:hAnsi="Book Antiqua"/>
        </w:rPr>
        <w:t xml:space="preserve"> and </w:t>
      </w:r>
      <w:r w:rsidR="000D7260" w:rsidRPr="006633BD">
        <w:rPr>
          <w:rFonts w:ascii="Book Antiqua" w:hAnsi="Book Antiqua"/>
        </w:rPr>
        <w:t xml:space="preserve">for </w:t>
      </w:r>
      <w:r w:rsidR="006613D6" w:rsidRPr="006633BD">
        <w:rPr>
          <w:rFonts w:ascii="Book Antiqua" w:hAnsi="Book Antiqua"/>
        </w:rPr>
        <w:t>cust</w:t>
      </w:r>
      <w:r w:rsidR="00386EE5" w:rsidRPr="006633BD">
        <w:rPr>
          <w:rFonts w:ascii="Book Antiqua" w:hAnsi="Book Antiqua"/>
        </w:rPr>
        <w:t>omized treatment for</w:t>
      </w:r>
      <w:r w:rsidR="006613D6" w:rsidRPr="006633BD">
        <w:rPr>
          <w:rFonts w:ascii="Book Antiqua" w:hAnsi="Book Antiqua"/>
        </w:rPr>
        <w:t xml:space="preserve"> patients.</w:t>
      </w:r>
      <w:bookmarkEnd w:id="141"/>
    </w:p>
    <w:p w14:paraId="5C4777AB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3CC6C824" w14:textId="77777777" w:rsidR="00155406" w:rsidRPr="006633BD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 xml:space="preserve">CASE </w:t>
      </w:r>
      <w:r w:rsidR="006514D7" w:rsidRPr="006633BD">
        <w:rPr>
          <w:rFonts w:ascii="Book Antiqua" w:hAnsi="Book Antiqua"/>
          <w:b/>
        </w:rPr>
        <w:t>PRESENTATION</w:t>
      </w:r>
    </w:p>
    <w:p w14:paraId="30F8F1EF" w14:textId="77777777" w:rsidR="00BE61CF" w:rsidRPr="006633BD" w:rsidRDefault="00BE61CF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Chief complaints</w:t>
      </w:r>
    </w:p>
    <w:p w14:paraId="59662408" w14:textId="0D313EEC" w:rsidR="00216A89" w:rsidRPr="006633BD" w:rsidRDefault="00B16C39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A </w:t>
      </w:r>
      <w:r w:rsidR="00450E2F" w:rsidRPr="006633BD">
        <w:rPr>
          <w:rFonts w:ascii="Book Antiqua" w:hAnsi="Book Antiqua"/>
        </w:rPr>
        <w:t xml:space="preserve">62-year-old female patient presented in our clinic </w:t>
      </w:r>
      <w:r w:rsidR="002012A5" w:rsidRPr="006633BD">
        <w:rPr>
          <w:rFonts w:ascii="Book Antiqua" w:hAnsi="Book Antiqua"/>
        </w:rPr>
        <w:t>complain</w:t>
      </w:r>
      <w:r w:rsidR="00126BED" w:rsidRPr="006633BD">
        <w:rPr>
          <w:rFonts w:ascii="Book Antiqua" w:hAnsi="Book Antiqua"/>
        </w:rPr>
        <w:t xml:space="preserve">ing </w:t>
      </w:r>
      <w:r w:rsidR="002A2031" w:rsidRPr="006633BD">
        <w:rPr>
          <w:rFonts w:ascii="Book Antiqua" w:hAnsi="Book Antiqua"/>
        </w:rPr>
        <w:t xml:space="preserve">of </w:t>
      </w:r>
      <w:r w:rsidR="00126BED" w:rsidRPr="006633BD">
        <w:rPr>
          <w:rFonts w:ascii="Book Antiqua" w:hAnsi="Book Antiqua"/>
        </w:rPr>
        <w:t>a painful, non-healing subungual growth</w:t>
      </w:r>
      <w:r w:rsidR="002012A5" w:rsidRPr="006633BD">
        <w:rPr>
          <w:rFonts w:ascii="Book Antiqua" w:hAnsi="Book Antiqua"/>
        </w:rPr>
        <w:t xml:space="preserve"> </w:t>
      </w:r>
      <w:r w:rsidR="005D684A" w:rsidRPr="006633BD">
        <w:rPr>
          <w:rFonts w:ascii="Book Antiqua" w:hAnsi="Book Antiqua"/>
        </w:rPr>
        <w:t xml:space="preserve">at the lateral nail fold </w:t>
      </w:r>
      <w:bookmarkStart w:id="142" w:name="OLE_LINK54"/>
      <w:r w:rsidR="005D684A" w:rsidRPr="006633BD">
        <w:rPr>
          <w:rFonts w:ascii="Book Antiqua" w:hAnsi="Book Antiqua"/>
        </w:rPr>
        <w:t xml:space="preserve">of </w:t>
      </w:r>
      <w:r w:rsidR="002A2031" w:rsidRPr="006633BD">
        <w:rPr>
          <w:rFonts w:ascii="Book Antiqua" w:hAnsi="Book Antiqua"/>
        </w:rPr>
        <w:t xml:space="preserve">the </w:t>
      </w:r>
      <w:r w:rsidR="005D684A" w:rsidRPr="006633BD">
        <w:rPr>
          <w:rFonts w:ascii="Book Antiqua" w:hAnsi="Book Antiqua"/>
        </w:rPr>
        <w:t>right middle finger</w:t>
      </w:r>
      <w:bookmarkEnd w:id="142"/>
      <w:r w:rsidR="005D684A" w:rsidRPr="006633BD">
        <w:rPr>
          <w:rFonts w:ascii="Book Antiqua" w:hAnsi="Book Antiqua"/>
        </w:rPr>
        <w:t xml:space="preserve"> for </w:t>
      </w:r>
      <w:r w:rsidR="002A2031" w:rsidRPr="006633BD">
        <w:rPr>
          <w:rFonts w:ascii="Book Antiqua" w:hAnsi="Book Antiqua"/>
        </w:rPr>
        <w:t xml:space="preserve">2 </w:t>
      </w:r>
      <w:r w:rsidR="005D684A" w:rsidRPr="006633BD">
        <w:rPr>
          <w:rFonts w:ascii="Book Antiqua" w:hAnsi="Book Antiqua"/>
        </w:rPr>
        <w:t>years</w:t>
      </w:r>
      <w:r w:rsidR="008C021A" w:rsidRPr="006633BD">
        <w:rPr>
          <w:rFonts w:ascii="Book Antiqua" w:hAnsi="Book Antiqua"/>
        </w:rPr>
        <w:t>.</w:t>
      </w:r>
      <w:r w:rsidR="005D684A" w:rsidRPr="006633BD">
        <w:rPr>
          <w:rFonts w:ascii="Book Antiqua" w:hAnsi="Book Antiqua"/>
        </w:rPr>
        <w:t xml:space="preserve"> </w:t>
      </w:r>
    </w:p>
    <w:p w14:paraId="3E812850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7BF463FE" w14:textId="77777777" w:rsidR="00216A89" w:rsidRPr="006633BD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History of present illness</w:t>
      </w:r>
    </w:p>
    <w:p w14:paraId="69AD0CCB" w14:textId="77777777" w:rsidR="00216A89" w:rsidRPr="006633BD" w:rsidRDefault="003451E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There was no history of trauma or other possible causes. </w:t>
      </w:r>
      <w:r w:rsidR="00126BED" w:rsidRPr="006633BD">
        <w:rPr>
          <w:rFonts w:ascii="Book Antiqua" w:hAnsi="Book Antiqua"/>
        </w:rPr>
        <w:t>Initially, though the growth</w:t>
      </w:r>
      <w:r w:rsidR="00137F58" w:rsidRPr="006633BD">
        <w:rPr>
          <w:rFonts w:ascii="Book Antiqua" w:hAnsi="Book Antiqua"/>
        </w:rPr>
        <w:t xml:space="preserve"> occurred along with intermittent pain, it did not </w:t>
      </w:r>
      <w:r w:rsidR="00C15644" w:rsidRPr="006633BD">
        <w:rPr>
          <w:rFonts w:ascii="Book Antiqua" w:hAnsi="Book Antiqua"/>
        </w:rPr>
        <w:t xml:space="preserve">attract </w:t>
      </w:r>
      <w:r w:rsidR="00137F58" w:rsidRPr="006633BD">
        <w:rPr>
          <w:rFonts w:ascii="Book Antiqua" w:hAnsi="Book Antiqua"/>
        </w:rPr>
        <w:t>the patient’</w:t>
      </w:r>
      <w:r w:rsidR="008C021A" w:rsidRPr="006633BD">
        <w:rPr>
          <w:rFonts w:ascii="Book Antiqua" w:hAnsi="Book Antiqua"/>
        </w:rPr>
        <w:t>s attention. She</w:t>
      </w:r>
      <w:r w:rsidR="002A2031" w:rsidRPr="006633BD">
        <w:rPr>
          <w:rFonts w:ascii="Book Antiqua" w:hAnsi="Book Antiqua"/>
        </w:rPr>
        <w:t xml:space="preserve"> </w:t>
      </w:r>
      <w:r w:rsidR="00000B4B" w:rsidRPr="006633BD">
        <w:rPr>
          <w:rFonts w:ascii="Book Antiqua" w:hAnsi="Book Antiqua"/>
        </w:rPr>
        <w:t>self</w:t>
      </w:r>
      <w:r w:rsidR="002A2031" w:rsidRPr="006633BD">
        <w:rPr>
          <w:rFonts w:ascii="Book Antiqua" w:hAnsi="Book Antiqua"/>
        </w:rPr>
        <w:t>-</w:t>
      </w:r>
      <w:bookmarkStart w:id="143" w:name="OLE_LINK72"/>
      <w:r w:rsidR="00000B4B" w:rsidRPr="006633BD">
        <w:rPr>
          <w:rFonts w:ascii="Book Antiqua" w:hAnsi="Book Antiqua"/>
        </w:rPr>
        <w:t>medicated the lesion with iodine without any relief</w:t>
      </w:r>
      <w:bookmarkEnd w:id="143"/>
      <w:r w:rsidR="00000B4B" w:rsidRPr="006633BD">
        <w:rPr>
          <w:rFonts w:ascii="Book Antiqua" w:hAnsi="Book Antiqua"/>
        </w:rPr>
        <w:t xml:space="preserve">. </w:t>
      </w:r>
      <w:r w:rsidR="00504B79" w:rsidRPr="006633BD">
        <w:rPr>
          <w:rFonts w:ascii="Book Antiqua" w:hAnsi="Book Antiqua"/>
        </w:rPr>
        <w:t xml:space="preserve">Four months prior to </w:t>
      </w:r>
      <w:r w:rsidR="00CC5140" w:rsidRPr="006633BD">
        <w:rPr>
          <w:rFonts w:ascii="Book Antiqua" w:hAnsi="Book Antiqua"/>
        </w:rPr>
        <w:t xml:space="preserve">our visit, she consulted a dermatologist </w:t>
      </w:r>
      <w:r w:rsidR="00113D31" w:rsidRPr="006633BD">
        <w:rPr>
          <w:rFonts w:ascii="Book Antiqua" w:hAnsi="Book Antiqua"/>
        </w:rPr>
        <w:t>who treated he</w:t>
      </w:r>
      <w:r w:rsidR="00A83F18" w:rsidRPr="006633BD">
        <w:rPr>
          <w:rFonts w:ascii="Book Antiqua" w:hAnsi="Book Antiqua"/>
        </w:rPr>
        <w:t xml:space="preserve">r </w:t>
      </w:r>
      <w:r w:rsidR="00183752" w:rsidRPr="006633BD">
        <w:rPr>
          <w:rFonts w:ascii="Book Antiqua" w:hAnsi="Book Antiqua"/>
        </w:rPr>
        <w:t xml:space="preserve">twice </w:t>
      </w:r>
      <w:r w:rsidR="00A83F18" w:rsidRPr="006633BD">
        <w:rPr>
          <w:rFonts w:ascii="Book Antiqua" w:hAnsi="Book Antiqua"/>
        </w:rPr>
        <w:t xml:space="preserve">for </w:t>
      </w:r>
      <w:r w:rsidR="009F750E" w:rsidRPr="006633BD">
        <w:rPr>
          <w:rFonts w:ascii="Book Antiqua" w:hAnsi="Book Antiqua"/>
        </w:rPr>
        <w:t xml:space="preserve">chronic </w:t>
      </w:r>
      <w:r w:rsidR="00A83F18" w:rsidRPr="006633BD">
        <w:rPr>
          <w:rFonts w:ascii="Book Antiqua" w:hAnsi="Book Antiqua"/>
        </w:rPr>
        <w:t xml:space="preserve">paronychia </w:t>
      </w:r>
      <w:r w:rsidR="00CF4F47" w:rsidRPr="006633BD">
        <w:rPr>
          <w:rFonts w:ascii="Book Antiqua" w:hAnsi="Book Antiqua"/>
        </w:rPr>
        <w:t xml:space="preserve">by </w:t>
      </w:r>
      <w:r w:rsidR="0042507A" w:rsidRPr="006633BD">
        <w:rPr>
          <w:rFonts w:ascii="Book Antiqua" w:hAnsi="Book Antiqua"/>
        </w:rPr>
        <w:t xml:space="preserve">nail </w:t>
      </w:r>
      <w:r w:rsidR="00CF4F47" w:rsidRPr="006633BD">
        <w:rPr>
          <w:rFonts w:ascii="Book Antiqua" w:hAnsi="Book Antiqua"/>
        </w:rPr>
        <w:t>avulsi</w:t>
      </w:r>
      <w:r w:rsidR="0042507A" w:rsidRPr="006633BD">
        <w:rPr>
          <w:rFonts w:ascii="Book Antiqua" w:hAnsi="Book Antiqua"/>
        </w:rPr>
        <w:t xml:space="preserve">on </w:t>
      </w:r>
      <w:r w:rsidR="00183752" w:rsidRPr="006633BD">
        <w:rPr>
          <w:rFonts w:ascii="Book Antiqua" w:hAnsi="Book Antiqua"/>
        </w:rPr>
        <w:t xml:space="preserve">and </w:t>
      </w:r>
      <w:r w:rsidRPr="006633BD">
        <w:rPr>
          <w:rFonts w:ascii="Book Antiqua" w:hAnsi="Book Antiqua"/>
        </w:rPr>
        <w:t>corresponding medication</w:t>
      </w:r>
      <w:r w:rsidR="00183752" w:rsidRPr="006633BD">
        <w:rPr>
          <w:rFonts w:ascii="Book Antiqua" w:hAnsi="Book Antiqua"/>
        </w:rPr>
        <w:t>.</w:t>
      </w:r>
      <w:r w:rsidR="00375780" w:rsidRPr="006633BD">
        <w:rPr>
          <w:rFonts w:ascii="Book Antiqua" w:hAnsi="Book Antiqua"/>
        </w:rPr>
        <w:t xml:space="preserve"> </w:t>
      </w:r>
      <w:r w:rsidR="002A2031" w:rsidRPr="006633BD">
        <w:rPr>
          <w:rFonts w:ascii="Book Antiqua" w:hAnsi="Book Antiqua"/>
        </w:rPr>
        <w:t xml:space="preserve">Granulated </w:t>
      </w:r>
      <w:r w:rsidR="005023B0" w:rsidRPr="006633BD">
        <w:rPr>
          <w:rFonts w:ascii="Book Antiqua" w:hAnsi="Book Antiqua"/>
        </w:rPr>
        <w:t>tissue recurred</w:t>
      </w:r>
      <w:r w:rsidR="00B857CE" w:rsidRPr="006633BD">
        <w:rPr>
          <w:rFonts w:ascii="Book Antiqua" w:hAnsi="Book Antiqua"/>
        </w:rPr>
        <w:t xml:space="preserve"> along w</w:t>
      </w:r>
      <w:r w:rsidRPr="006633BD">
        <w:rPr>
          <w:rFonts w:ascii="Book Antiqua" w:hAnsi="Book Antiqua"/>
        </w:rPr>
        <w:t>ith deformity of the nail plate</w:t>
      </w:r>
      <w:r w:rsidR="008C021A" w:rsidRPr="006633BD">
        <w:rPr>
          <w:rFonts w:ascii="Book Antiqua" w:hAnsi="Book Antiqua"/>
        </w:rPr>
        <w:t>.</w:t>
      </w:r>
    </w:p>
    <w:p w14:paraId="2ED0BBF6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18C79BA5" w14:textId="77777777" w:rsidR="00216A89" w:rsidRPr="006633BD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History of past illness</w:t>
      </w:r>
    </w:p>
    <w:p w14:paraId="3CAAC329" w14:textId="306AEDC8" w:rsidR="00216A89" w:rsidRPr="006633BD" w:rsidRDefault="002C1F0B" w:rsidP="000A39E4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6633BD">
        <w:rPr>
          <w:rFonts w:ascii="Book Antiqua" w:hAnsi="Book Antiqua"/>
        </w:rPr>
        <w:t>The patient</w:t>
      </w:r>
      <w:r w:rsidR="000F0509" w:rsidRPr="006633BD">
        <w:rPr>
          <w:rFonts w:ascii="Book Antiqua" w:hAnsi="Book Antiqua"/>
        </w:rPr>
        <w:t xml:space="preserve"> had a medical history of hypertension </w:t>
      </w:r>
      <w:r w:rsidR="003E139E" w:rsidRPr="006633BD">
        <w:rPr>
          <w:rFonts w:ascii="Book Antiqua" w:hAnsi="Book Antiqua"/>
        </w:rPr>
        <w:t xml:space="preserve">that </w:t>
      </w:r>
      <w:r w:rsidR="000F0509" w:rsidRPr="006633BD">
        <w:rPr>
          <w:rFonts w:ascii="Book Antiqua" w:hAnsi="Book Antiqua"/>
        </w:rPr>
        <w:t>was well</w:t>
      </w:r>
      <w:r w:rsidR="002A2031" w:rsidRPr="006633BD">
        <w:rPr>
          <w:rFonts w:ascii="Book Antiqua" w:hAnsi="Book Antiqua"/>
        </w:rPr>
        <w:t>-</w:t>
      </w:r>
      <w:r w:rsidR="000F0509" w:rsidRPr="006633BD">
        <w:rPr>
          <w:rFonts w:ascii="Book Antiqua" w:hAnsi="Book Antiqua"/>
        </w:rPr>
        <w:t xml:space="preserve">controlled </w:t>
      </w:r>
      <w:r w:rsidR="002A2031" w:rsidRPr="006633BD">
        <w:rPr>
          <w:rFonts w:ascii="Book Antiqua" w:hAnsi="Book Antiqua"/>
        </w:rPr>
        <w:t xml:space="preserve">by </w:t>
      </w:r>
      <w:r w:rsidR="000F0509" w:rsidRPr="006633BD">
        <w:rPr>
          <w:rFonts w:ascii="Book Antiqua" w:hAnsi="Book Antiqua"/>
        </w:rPr>
        <w:t xml:space="preserve">oral medication </w:t>
      </w:r>
      <w:r w:rsidR="002A2031" w:rsidRPr="006633BD">
        <w:rPr>
          <w:rFonts w:ascii="Book Antiqua" w:hAnsi="Book Antiqua"/>
        </w:rPr>
        <w:t>(</w:t>
      </w:r>
      <w:proofErr w:type="spellStart"/>
      <w:r w:rsidR="000F0509" w:rsidRPr="006633BD">
        <w:rPr>
          <w:rFonts w:ascii="Book Antiqua" w:hAnsi="Book Antiqua"/>
        </w:rPr>
        <w:t>Aprovel</w:t>
      </w:r>
      <w:proofErr w:type="spellEnd"/>
      <w:r w:rsidR="000D7260" w:rsidRPr="006633BD">
        <w:rPr>
          <w:rFonts w:ascii="Book Antiqua" w:hAnsi="Book Antiqua"/>
        </w:rPr>
        <w:t xml:space="preserve">; </w:t>
      </w:r>
      <w:proofErr w:type="spellStart"/>
      <w:r w:rsidR="000D7260" w:rsidRPr="006633BD">
        <w:rPr>
          <w:rFonts w:ascii="Book Antiqua" w:hAnsi="Book Antiqua"/>
        </w:rPr>
        <w:t>irbesartan</w:t>
      </w:r>
      <w:proofErr w:type="spellEnd"/>
      <w:r w:rsidR="002A2031" w:rsidRPr="006633BD">
        <w:rPr>
          <w:rFonts w:ascii="Book Antiqua" w:hAnsi="Book Antiqua"/>
        </w:rPr>
        <w:t>)</w:t>
      </w:r>
      <w:r w:rsidR="000F0509" w:rsidRPr="006633BD">
        <w:rPr>
          <w:rFonts w:ascii="Book Antiqua" w:hAnsi="Book Antiqua"/>
        </w:rPr>
        <w:t>.</w:t>
      </w:r>
      <w:r w:rsidR="006653D3" w:rsidRPr="006633BD">
        <w:rPr>
          <w:rFonts w:ascii="Book Antiqua" w:eastAsia="Times New Roman" w:hAnsi="Book Antiqua"/>
        </w:rPr>
        <w:t xml:space="preserve"> </w:t>
      </w:r>
    </w:p>
    <w:p w14:paraId="7E0DDAE6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7493B60B" w14:textId="77777777" w:rsidR="00216A89" w:rsidRPr="006633BD" w:rsidRDefault="00216A89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Physical examination</w:t>
      </w:r>
    </w:p>
    <w:p w14:paraId="61BBB403" w14:textId="77777777" w:rsidR="003451E2" w:rsidRPr="006633BD" w:rsidRDefault="00F16124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lastRenderedPageBreak/>
        <w:t xml:space="preserve">Examination </w:t>
      </w:r>
      <w:r w:rsidR="00CB60EF" w:rsidRPr="006633BD">
        <w:rPr>
          <w:rFonts w:ascii="Book Antiqua" w:hAnsi="Book Antiqua"/>
        </w:rPr>
        <w:t xml:space="preserve">revealed </w:t>
      </w:r>
      <w:r w:rsidR="00126BED" w:rsidRPr="006633BD">
        <w:rPr>
          <w:rFonts w:ascii="Book Antiqua" w:hAnsi="Book Antiqua"/>
        </w:rPr>
        <w:t>a subungual growth</w:t>
      </w:r>
      <w:r w:rsidR="00056638" w:rsidRPr="006633BD">
        <w:rPr>
          <w:rFonts w:ascii="Book Antiqua" w:hAnsi="Book Antiqua"/>
        </w:rPr>
        <w:t xml:space="preserve"> </w:t>
      </w:r>
      <w:r w:rsidR="00002B49" w:rsidRPr="006633BD">
        <w:rPr>
          <w:rFonts w:ascii="Book Antiqua" w:hAnsi="Book Antiqua"/>
        </w:rPr>
        <w:t xml:space="preserve">with </w:t>
      </w:r>
      <w:r w:rsidR="002A2031" w:rsidRPr="006633BD">
        <w:rPr>
          <w:rFonts w:ascii="Book Antiqua" w:hAnsi="Book Antiqua"/>
        </w:rPr>
        <w:t xml:space="preserve">granulated </w:t>
      </w:r>
      <w:r w:rsidR="00002B49" w:rsidRPr="006633BD">
        <w:rPr>
          <w:rFonts w:ascii="Book Antiqua" w:hAnsi="Book Antiqua"/>
        </w:rPr>
        <w:t xml:space="preserve">tissue </w:t>
      </w:r>
      <w:r w:rsidR="00C221D9" w:rsidRPr="006633BD">
        <w:rPr>
          <w:rFonts w:ascii="Book Antiqua" w:hAnsi="Book Antiqua"/>
        </w:rPr>
        <w:t>overlying</w:t>
      </w:r>
      <w:r w:rsidR="00056638" w:rsidRPr="006633BD">
        <w:rPr>
          <w:rFonts w:ascii="Book Antiqua" w:hAnsi="Book Antiqua"/>
        </w:rPr>
        <w:t xml:space="preserve"> the </w:t>
      </w:r>
      <w:r w:rsidR="00002B49" w:rsidRPr="006633BD">
        <w:rPr>
          <w:rFonts w:ascii="Book Antiqua" w:hAnsi="Book Antiqua"/>
        </w:rPr>
        <w:t xml:space="preserve">ulnar side of </w:t>
      </w:r>
      <w:r w:rsidR="002A2031" w:rsidRPr="006633BD">
        <w:rPr>
          <w:rFonts w:ascii="Book Antiqua" w:hAnsi="Book Antiqua"/>
        </w:rPr>
        <w:t xml:space="preserve">the </w:t>
      </w:r>
      <w:r w:rsidR="00C221D9" w:rsidRPr="006633BD">
        <w:rPr>
          <w:rFonts w:ascii="Book Antiqua" w:hAnsi="Book Antiqua"/>
        </w:rPr>
        <w:t xml:space="preserve">nail plate. </w:t>
      </w:r>
      <w:r w:rsidR="00855669" w:rsidRPr="006633BD">
        <w:rPr>
          <w:rFonts w:ascii="Book Antiqua" w:hAnsi="Book Antiqua"/>
        </w:rPr>
        <w:t>Other nails of both the hands and feet were normal</w:t>
      </w:r>
      <w:r w:rsidR="00803208" w:rsidRPr="006633BD">
        <w:rPr>
          <w:rFonts w:ascii="Book Antiqua" w:hAnsi="Book Antiqua"/>
        </w:rPr>
        <w:t xml:space="preserve"> (Figure 1)</w:t>
      </w:r>
      <w:r w:rsidR="00394283" w:rsidRPr="006633BD">
        <w:rPr>
          <w:rFonts w:ascii="Book Antiqua" w:hAnsi="Book Antiqua"/>
        </w:rPr>
        <w:t>.</w:t>
      </w:r>
    </w:p>
    <w:p w14:paraId="78F5C635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07C1C768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Laboratory examinations</w:t>
      </w:r>
    </w:p>
    <w:p w14:paraId="300BA6D7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Blood </w:t>
      </w:r>
      <w:r w:rsidR="002A2031" w:rsidRPr="006633BD">
        <w:rPr>
          <w:rFonts w:ascii="Book Antiqua" w:hAnsi="Book Antiqua"/>
        </w:rPr>
        <w:t xml:space="preserve">and urine </w:t>
      </w:r>
      <w:r w:rsidRPr="006633BD">
        <w:rPr>
          <w:rFonts w:ascii="Book Antiqua" w:hAnsi="Book Antiqua"/>
        </w:rPr>
        <w:t xml:space="preserve">analysis were normal. </w:t>
      </w:r>
      <w:r w:rsidR="002A2031" w:rsidRPr="006633BD">
        <w:rPr>
          <w:rFonts w:ascii="Book Antiqua" w:hAnsi="Book Antiqua"/>
        </w:rPr>
        <w:t>The e</w:t>
      </w:r>
      <w:r w:rsidRPr="006633BD">
        <w:rPr>
          <w:rFonts w:ascii="Book Antiqua" w:hAnsi="Book Antiqua"/>
        </w:rPr>
        <w:t>lectrocardiogram and chest X-ray were also normal.</w:t>
      </w:r>
    </w:p>
    <w:p w14:paraId="4A0C5993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</w:p>
    <w:p w14:paraId="56D54394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6633BD">
        <w:rPr>
          <w:rFonts w:ascii="Book Antiqua" w:hAnsi="Book Antiqua"/>
          <w:b/>
          <w:i/>
        </w:rPr>
        <w:t>Histological examinations</w:t>
      </w:r>
    </w:p>
    <w:p w14:paraId="4E8E632D" w14:textId="77777777" w:rsidR="000C0C3B" w:rsidRPr="006633BD" w:rsidRDefault="00360BBE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>With the suspicion of SCC, pyoderma gangrenosum</w:t>
      </w:r>
      <w:r w:rsidR="002A2031" w:rsidRPr="006633BD">
        <w:rPr>
          <w:rFonts w:ascii="Book Antiqua" w:hAnsi="Book Antiqua"/>
        </w:rPr>
        <w:t>,</w:t>
      </w:r>
      <w:r w:rsidRPr="006633BD">
        <w:rPr>
          <w:rFonts w:ascii="Book Antiqua" w:hAnsi="Book Antiqua"/>
        </w:rPr>
        <w:t xml:space="preserve"> and amelanotic melanoma, t</w:t>
      </w:r>
      <w:r w:rsidR="003449BE" w:rsidRPr="006633BD">
        <w:rPr>
          <w:rFonts w:ascii="Book Antiqua" w:hAnsi="Book Antiqua"/>
        </w:rPr>
        <w:t xml:space="preserve">otal nail avulsion </w:t>
      </w:r>
      <w:r w:rsidR="009974D7" w:rsidRPr="006633BD">
        <w:rPr>
          <w:rFonts w:ascii="Book Antiqua" w:hAnsi="Book Antiqua"/>
        </w:rPr>
        <w:t xml:space="preserve">along </w:t>
      </w:r>
      <w:r w:rsidR="003449BE" w:rsidRPr="006633BD">
        <w:rPr>
          <w:rFonts w:ascii="Book Antiqua" w:hAnsi="Book Antiqua"/>
        </w:rPr>
        <w:t xml:space="preserve">with excision of the growth </w:t>
      </w:r>
      <w:r w:rsidR="009974D7" w:rsidRPr="006633BD">
        <w:rPr>
          <w:rFonts w:ascii="Book Antiqua" w:hAnsi="Book Antiqua"/>
        </w:rPr>
        <w:t>and lateral</w:t>
      </w:r>
      <w:r w:rsidR="003449BE" w:rsidRPr="006633BD">
        <w:rPr>
          <w:rFonts w:ascii="Book Antiqua" w:hAnsi="Book Antiqua"/>
        </w:rPr>
        <w:t xml:space="preserve"> nail fold of </w:t>
      </w:r>
      <w:r w:rsidR="002A2031" w:rsidRPr="006633BD">
        <w:rPr>
          <w:rFonts w:ascii="Book Antiqua" w:hAnsi="Book Antiqua"/>
        </w:rPr>
        <w:t xml:space="preserve">the </w:t>
      </w:r>
      <w:r w:rsidR="003449BE" w:rsidRPr="006633BD">
        <w:rPr>
          <w:rFonts w:ascii="Book Antiqua" w:hAnsi="Book Antiqua"/>
        </w:rPr>
        <w:t xml:space="preserve">right </w:t>
      </w:r>
      <w:r w:rsidR="009974D7" w:rsidRPr="006633BD">
        <w:rPr>
          <w:rFonts w:ascii="Book Antiqua" w:hAnsi="Book Antiqua"/>
        </w:rPr>
        <w:t xml:space="preserve">middle fingernail was </w:t>
      </w:r>
      <w:r w:rsidR="00C15644" w:rsidRPr="006633BD">
        <w:rPr>
          <w:rFonts w:ascii="Book Antiqua" w:hAnsi="Book Antiqua"/>
        </w:rPr>
        <w:t xml:space="preserve">performed </w:t>
      </w:r>
      <w:r w:rsidR="009974D7" w:rsidRPr="006633BD">
        <w:rPr>
          <w:rFonts w:ascii="Book Antiqua" w:hAnsi="Book Antiqua"/>
        </w:rPr>
        <w:t>and sent for histopath</w:t>
      </w:r>
      <w:r w:rsidR="000C0C3B" w:rsidRPr="006633BD">
        <w:rPr>
          <w:rFonts w:ascii="Book Antiqua" w:hAnsi="Book Antiqua"/>
        </w:rPr>
        <w:t xml:space="preserve">ological examination. </w:t>
      </w:r>
      <w:r w:rsidR="00954449" w:rsidRPr="006633BD">
        <w:rPr>
          <w:rFonts w:ascii="Book Antiqua" w:hAnsi="Book Antiqua"/>
        </w:rPr>
        <w:t xml:space="preserve">The result reported the lesion was </w:t>
      </w:r>
      <w:r w:rsidR="00620821" w:rsidRPr="006633BD">
        <w:rPr>
          <w:rFonts w:ascii="Book Antiqua" w:hAnsi="Book Antiqua"/>
        </w:rPr>
        <w:t>SCC</w:t>
      </w:r>
      <w:r w:rsidR="006D18D9" w:rsidRPr="006633BD">
        <w:rPr>
          <w:rFonts w:ascii="Book Antiqua" w:hAnsi="Book Antiqua"/>
        </w:rPr>
        <w:t xml:space="preserve"> (Figure 2)</w:t>
      </w:r>
      <w:r w:rsidR="00394283" w:rsidRPr="006633BD">
        <w:rPr>
          <w:rFonts w:ascii="Book Antiqua" w:hAnsi="Book Antiqua"/>
        </w:rPr>
        <w:t>.</w:t>
      </w:r>
    </w:p>
    <w:p w14:paraId="477F8A17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2E17EE8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FINAL DIAGNOSIS</w:t>
      </w:r>
    </w:p>
    <w:p w14:paraId="1FCE4900" w14:textId="1130D82B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The final diagnosis of the presented case </w:t>
      </w:r>
      <w:r w:rsidR="003E139E" w:rsidRPr="006633BD">
        <w:rPr>
          <w:rFonts w:ascii="Book Antiqua" w:hAnsi="Book Antiqua"/>
        </w:rPr>
        <w:t>wa</w:t>
      </w:r>
      <w:r w:rsidRPr="006633BD">
        <w:rPr>
          <w:rFonts w:ascii="Book Antiqua" w:hAnsi="Book Antiqua"/>
        </w:rPr>
        <w:t xml:space="preserve">s </w:t>
      </w:r>
      <w:r w:rsidR="00A46DBD" w:rsidRPr="006633BD">
        <w:rPr>
          <w:rFonts w:ascii="Book Antiqua" w:hAnsi="Book Antiqua"/>
        </w:rPr>
        <w:t>SCC</w:t>
      </w:r>
      <w:r w:rsidRPr="006633BD">
        <w:rPr>
          <w:rFonts w:ascii="Book Antiqua" w:hAnsi="Book Antiqua"/>
        </w:rPr>
        <w:t xml:space="preserve"> of the nail bed of</w:t>
      </w:r>
      <w:r w:rsidR="002A2031" w:rsidRPr="006633BD">
        <w:rPr>
          <w:rFonts w:ascii="Book Antiqua" w:hAnsi="Book Antiqua"/>
        </w:rPr>
        <w:t xml:space="preserve"> the</w:t>
      </w:r>
      <w:r w:rsidRPr="006633BD">
        <w:rPr>
          <w:rFonts w:ascii="Book Antiqua" w:hAnsi="Book Antiqua"/>
        </w:rPr>
        <w:t xml:space="preserve"> right middle finger.</w:t>
      </w:r>
    </w:p>
    <w:p w14:paraId="47D339C0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D5B66CD" w14:textId="77777777" w:rsidR="00394283" w:rsidRPr="006633BD" w:rsidRDefault="00394283" w:rsidP="000A39E4">
      <w:pPr>
        <w:adjustRightInd w:val="0"/>
        <w:snapToGrid w:val="0"/>
        <w:spacing w:line="360" w:lineRule="auto"/>
        <w:jc w:val="both"/>
        <w:rPr>
          <w:rFonts w:ascii="Book Antiqua" w:hAnsi="Book Antiqua" w:cs="Garamond"/>
          <w:b/>
          <w:bCs/>
          <w:lang w:eastAsia="pl-PL"/>
        </w:rPr>
      </w:pPr>
      <w:r w:rsidRPr="006633BD">
        <w:rPr>
          <w:rFonts w:ascii="Book Antiqua" w:hAnsi="Book Antiqua" w:cs="Garamond"/>
          <w:b/>
          <w:bCs/>
          <w:lang w:eastAsia="pl-PL"/>
        </w:rPr>
        <w:t>TREATMENT</w:t>
      </w:r>
    </w:p>
    <w:p w14:paraId="0683771B" w14:textId="414B9D55" w:rsidR="00F16124" w:rsidRPr="006633BD" w:rsidRDefault="00DA449D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Further physical examination showed no evidence of lymphadenopathy at </w:t>
      </w:r>
      <w:r w:rsidR="002A2031" w:rsidRPr="006633BD">
        <w:rPr>
          <w:rFonts w:ascii="Book Antiqua" w:hAnsi="Book Antiqua"/>
        </w:rPr>
        <w:t xml:space="preserve">the </w:t>
      </w:r>
      <w:r w:rsidRPr="006633BD">
        <w:rPr>
          <w:rFonts w:ascii="Book Antiqua" w:hAnsi="Book Antiqua"/>
        </w:rPr>
        <w:t xml:space="preserve">adjacent elbow or </w:t>
      </w:r>
      <w:bookmarkStart w:id="144" w:name="OLE_LINK2"/>
      <w:r w:rsidRPr="006633BD">
        <w:rPr>
          <w:rFonts w:ascii="Book Antiqua" w:hAnsi="Book Antiqua"/>
        </w:rPr>
        <w:t>axilla</w:t>
      </w:r>
      <w:bookmarkEnd w:id="144"/>
      <w:r w:rsidRPr="006633BD">
        <w:rPr>
          <w:rFonts w:ascii="Book Antiqua" w:hAnsi="Book Antiqua"/>
        </w:rPr>
        <w:t xml:space="preserve"> or any cutaneous lesions suggestive of metastasis. </w:t>
      </w:r>
      <w:r w:rsidR="002A2031" w:rsidRPr="006633BD">
        <w:rPr>
          <w:rFonts w:ascii="Book Antiqua" w:hAnsi="Book Antiqua"/>
        </w:rPr>
        <w:t xml:space="preserve">An </w:t>
      </w:r>
      <w:r w:rsidRPr="006633BD">
        <w:rPr>
          <w:rFonts w:ascii="Book Antiqua" w:hAnsi="Book Antiqua"/>
        </w:rPr>
        <w:t xml:space="preserve">X-ray of the right middle finger showed no abnormalities. </w:t>
      </w:r>
      <w:r w:rsidR="002A2031" w:rsidRPr="006633BD">
        <w:rPr>
          <w:rFonts w:ascii="Book Antiqua" w:hAnsi="Book Antiqua"/>
        </w:rPr>
        <w:t>A t</w:t>
      </w:r>
      <w:r w:rsidRPr="006633BD">
        <w:rPr>
          <w:rFonts w:ascii="Book Antiqua" w:hAnsi="Book Antiqua"/>
        </w:rPr>
        <w:t xml:space="preserve">ype-B ultrasound detected multiple lymph nodes in both </w:t>
      </w:r>
      <w:r w:rsidR="002A2031" w:rsidRPr="006633BD">
        <w:rPr>
          <w:rFonts w:ascii="Book Antiqua" w:hAnsi="Book Antiqua"/>
        </w:rPr>
        <w:t>axillae</w:t>
      </w:r>
      <w:r w:rsidRPr="006633BD">
        <w:rPr>
          <w:rFonts w:ascii="Book Antiqua" w:hAnsi="Book Antiqua"/>
        </w:rPr>
        <w:t xml:space="preserve">. </w:t>
      </w:r>
      <w:r w:rsidR="004F649D" w:rsidRPr="006633BD">
        <w:rPr>
          <w:rFonts w:ascii="Book Antiqua" w:hAnsi="Book Antiqua"/>
        </w:rPr>
        <w:t xml:space="preserve">Positron emission tomography-computed tomography </w:t>
      </w:r>
      <w:r w:rsidR="00310CAF" w:rsidRPr="006633BD">
        <w:rPr>
          <w:rFonts w:ascii="Book Antiqua" w:hAnsi="Book Antiqua"/>
        </w:rPr>
        <w:t xml:space="preserve">scanning showed </w:t>
      </w:r>
      <w:r w:rsidR="007C3828" w:rsidRPr="006633BD">
        <w:rPr>
          <w:rFonts w:ascii="Book Antiqua" w:hAnsi="Book Antiqua"/>
        </w:rPr>
        <w:t xml:space="preserve">no sign of metastasis </w:t>
      </w:r>
      <w:r w:rsidR="002A2031" w:rsidRPr="006633BD">
        <w:rPr>
          <w:rFonts w:ascii="Book Antiqua" w:hAnsi="Book Antiqua"/>
        </w:rPr>
        <w:t xml:space="preserve">or </w:t>
      </w:r>
      <w:r w:rsidR="00074F79" w:rsidRPr="006633BD">
        <w:rPr>
          <w:rFonts w:ascii="Book Antiqua" w:hAnsi="Book Antiqua"/>
        </w:rPr>
        <w:t>local inflammatory response in the right middle finger</w:t>
      </w:r>
      <w:r w:rsidR="00FB205A" w:rsidRPr="006633BD">
        <w:rPr>
          <w:rFonts w:ascii="Book Antiqua" w:hAnsi="Book Antiqua"/>
        </w:rPr>
        <w:t xml:space="preserve">. </w:t>
      </w:r>
      <w:r w:rsidR="00426C17" w:rsidRPr="006633BD">
        <w:rPr>
          <w:rFonts w:ascii="Book Antiqua" w:hAnsi="Book Antiqua"/>
        </w:rPr>
        <w:t>The patient was then subjected to disarticulation of the distal inte</w:t>
      </w:r>
      <w:r w:rsidR="00F064CB" w:rsidRPr="006633BD">
        <w:rPr>
          <w:rFonts w:ascii="Book Antiqua" w:hAnsi="Book Antiqua"/>
        </w:rPr>
        <w:t xml:space="preserve">rphalangeal joint followed by rotator advancement flap. With the aid of nanocarbon, </w:t>
      </w:r>
      <w:r w:rsidR="00B6340F" w:rsidRPr="006633BD">
        <w:rPr>
          <w:rFonts w:ascii="Book Antiqua" w:hAnsi="Book Antiqua"/>
        </w:rPr>
        <w:t xml:space="preserve">sentinel lymph nodes were removed for </w:t>
      </w:r>
      <w:r w:rsidR="004D274F" w:rsidRPr="006633BD">
        <w:rPr>
          <w:rFonts w:ascii="Book Antiqua" w:hAnsi="Book Antiqua"/>
        </w:rPr>
        <w:t>intraoperative frozen section</w:t>
      </w:r>
      <w:r w:rsidR="003E139E" w:rsidRPr="006633BD">
        <w:rPr>
          <w:rFonts w:ascii="Book Antiqua" w:hAnsi="Book Antiqua"/>
        </w:rPr>
        <w:t>,</w:t>
      </w:r>
      <w:r w:rsidR="00160A33" w:rsidRPr="006633BD">
        <w:rPr>
          <w:rFonts w:ascii="Book Antiqua" w:hAnsi="Book Antiqua"/>
        </w:rPr>
        <w:t xml:space="preserve"> which were negative. </w:t>
      </w:r>
      <w:r w:rsidR="00BB5722" w:rsidRPr="006633BD">
        <w:rPr>
          <w:rFonts w:ascii="Book Antiqua" w:hAnsi="Book Antiqua"/>
        </w:rPr>
        <w:t>Further sweeping of axillary lymph nodes was skipped.</w:t>
      </w:r>
    </w:p>
    <w:p w14:paraId="7C7CF5DC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0F0FBD2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OUTCOME AND FOLLOW-UP</w:t>
      </w:r>
    </w:p>
    <w:p w14:paraId="17F98DB8" w14:textId="778F6394" w:rsidR="00BB5722" w:rsidRPr="006633BD" w:rsidRDefault="00BB572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lastRenderedPageBreak/>
        <w:t>T</w:t>
      </w:r>
      <w:r w:rsidR="006D18D9" w:rsidRPr="006633BD">
        <w:rPr>
          <w:rFonts w:ascii="Book Antiqua" w:hAnsi="Book Antiqua"/>
        </w:rPr>
        <w:t xml:space="preserve">he patient responded favorably and was discharged </w:t>
      </w:r>
      <w:r w:rsidR="00CC7817" w:rsidRPr="006633BD">
        <w:rPr>
          <w:rFonts w:ascii="Book Antiqua" w:hAnsi="Book Antiqua"/>
        </w:rPr>
        <w:t>3 d</w:t>
      </w:r>
      <w:r w:rsidR="006D18D9" w:rsidRPr="006633BD">
        <w:rPr>
          <w:rFonts w:ascii="Book Antiqua" w:hAnsi="Book Antiqua"/>
        </w:rPr>
        <w:t xml:space="preserve"> later due to relatively minor injuries.</w:t>
      </w:r>
      <w:r w:rsidR="00101961" w:rsidRPr="006633BD">
        <w:rPr>
          <w:rFonts w:ascii="Book Antiqua" w:hAnsi="Book Antiqua"/>
        </w:rPr>
        <w:t xml:space="preserve"> No adverse events </w:t>
      </w:r>
      <w:r w:rsidR="000F63AF" w:rsidRPr="006633BD">
        <w:rPr>
          <w:rFonts w:ascii="Book Antiqua" w:hAnsi="Book Antiqua"/>
        </w:rPr>
        <w:t>were observed.</w:t>
      </w:r>
      <w:r w:rsidR="006D18D9" w:rsidRPr="006633BD">
        <w:rPr>
          <w:rFonts w:ascii="Book Antiqua" w:hAnsi="Book Antiqua"/>
        </w:rPr>
        <w:t xml:space="preserve"> </w:t>
      </w:r>
      <w:r w:rsidR="002A2031" w:rsidRPr="006633BD">
        <w:rPr>
          <w:rFonts w:ascii="Book Antiqua" w:hAnsi="Book Antiqua"/>
        </w:rPr>
        <w:t xml:space="preserve">At the </w:t>
      </w:r>
      <w:r w:rsidR="00CC7817" w:rsidRPr="006633BD">
        <w:rPr>
          <w:rFonts w:ascii="Book Antiqua" w:hAnsi="Book Antiqua"/>
        </w:rPr>
        <w:t>2</w:t>
      </w:r>
      <w:r w:rsidR="002A2031" w:rsidRPr="006633BD">
        <w:rPr>
          <w:rFonts w:ascii="Book Antiqua" w:hAnsi="Book Antiqua"/>
        </w:rPr>
        <w:t>-year f</w:t>
      </w:r>
      <w:r w:rsidR="006D18D9" w:rsidRPr="006633BD">
        <w:rPr>
          <w:rFonts w:ascii="Book Antiqua" w:hAnsi="Book Antiqua"/>
        </w:rPr>
        <w:t>ollow-up</w:t>
      </w:r>
      <w:r w:rsidR="002A2031" w:rsidRPr="006633BD">
        <w:rPr>
          <w:rFonts w:ascii="Book Antiqua" w:hAnsi="Book Antiqua"/>
        </w:rPr>
        <w:t>, there was</w:t>
      </w:r>
      <w:r w:rsidR="006D18D9" w:rsidRPr="006633BD">
        <w:rPr>
          <w:rFonts w:ascii="Book Antiqua" w:hAnsi="Book Antiqua"/>
        </w:rPr>
        <w:t xml:space="preserve"> </w:t>
      </w:r>
      <w:r w:rsidR="00D27CFF" w:rsidRPr="006633BD">
        <w:rPr>
          <w:rFonts w:ascii="Book Antiqua" w:hAnsi="Book Antiqua"/>
        </w:rPr>
        <w:t>no sign of tumor recurrence.</w:t>
      </w:r>
    </w:p>
    <w:p w14:paraId="5BBE8AEF" w14:textId="77777777" w:rsidR="006D18D9" w:rsidRPr="006633BD" w:rsidRDefault="006D18D9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7E4CA6B" w14:textId="77777777" w:rsidR="006D18D9" w:rsidRPr="006633BD" w:rsidRDefault="006D18D9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D</w:t>
      </w:r>
      <w:r w:rsidR="00D13ADD" w:rsidRPr="006633BD">
        <w:rPr>
          <w:rFonts w:ascii="Book Antiqua" w:hAnsi="Book Antiqua"/>
          <w:b/>
        </w:rPr>
        <w:t>ISCUSSION</w:t>
      </w:r>
    </w:p>
    <w:p w14:paraId="5F362B4F" w14:textId="444B1E32" w:rsidR="00AC41CC" w:rsidRPr="006633BD" w:rsidRDefault="00985992" w:rsidP="000A39E4">
      <w:pPr>
        <w:pStyle w:val="p1"/>
        <w:snapToGrid w:val="0"/>
        <w:spacing w:line="360" w:lineRule="auto"/>
        <w:ind w:left="0" w:firstLine="0"/>
        <w:jc w:val="both"/>
        <w:rPr>
          <w:rFonts w:ascii="Book Antiqua" w:hAnsi="Book Antiqua"/>
          <w:sz w:val="24"/>
          <w:szCs w:val="24"/>
        </w:rPr>
      </w:pPr>
      <w:bookmarkStart w:id="145" w:name="OLE_LINK43"/>
      <w:r w:rsidRPr="006633BD">
        <w:rPr>
          <w:rFonts w:ascii="Book Antiqua" w:hAnsi="Book Antiqua"/>
          <w:sz w:val="24"/>
          <w:szCs w:val="24"/>
        </w:rPr>
        <w:t>SCC</w:t>
      </w:r>
      <w:r w:rsidR="009871E8" w:rsidRPr="006633BD">
        <w:rPr>
          <w:rFonts w:ascii="Book Antiqua" w:hAnsi="Book Antiqua"/>
          <w:sz w:val="24"/>
          <w:szCs w:val="24"/>
        </w:rPr>
        <w:t xml:space="preserve"> of the nail bed is a rare disease, </w:t>
      </w:r>
      <w:r w:rsidR="002A2031" w:rsidRPr="006633BD">
        <w:rPr>
          <w:rFonts w:ascii="Book Antiqua" w:hAnsi="Book Antiqua"/>
          <w:sz w:val="24"/>
          <w:szCs w:val="24"/>
        </w:rPr>
        <w:t xml:space="preserve">or </w:t>
      </w:r>
      <w:r w:rsidR="009871E8" w:rsidRPr="006633BD">
        <w:rPr>
          <w:rFonts w:ascii="Book Antiqua" w:hAnsi="Book Antiqua"/>
          <w:sz w:val="24"/>
          <w:szCs w:val="24"/>
        </w:rPr>
        <w:t>at least it ha</w:t>
      </w:r>
      <w:r w:rsidR="00AE3181" w:rsidRPr="006633BD">
        <w:rPr>
          <w:rFonts w:ascii="Book Antiqua" w:hAnsi="Book Antiqua"/>
          <w:sz w:val="24"/>
          <w:szCs w:val="24"/>
        </w:rPr>
        <w:t xml:space="preserve">s been poorly </w:t>
      </w:r>
      <w:r w:rsidR="009871E8" w:rsidRPr="006633BD">
        <w:rPr>
          <w:rFonts w:ascii="Book Antiqua" w:hAnsi="Book Antiqua"/>
          <w:sz w:val="24"/>
          <w:szCs w:val="24"/>
        </w:rPr>
        <w:t>reported</w:t>
      </w:r>
      <w:bookmarkEnd w:id="145"/>
      <w:r w:rsidR="00394283" w:rsidRPr="006633BD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6633BD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face="superscript"&gt;1, 2&lt;/style&gt;&lt;/DisplayText&gt;&lt;record&gt;&lt;rec-number&gt;1&lt;/rec-number&gt;&lt;foreign-keys&gt;&lt;key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Cite&gt;&lt;Author&gt;Tambe&lt;/Author&gt;&lt;Year&gt;2017&lt;/Year&gt;&lt;RecNum&gt;6&lt;/RecNum&gt;&lt;record&gt;&lt;rec-number&gt;6&lt;/rec-number&gt;&lt;foreign-keys&gt;&lt;key app="EN" db-id="92evzw0puezes8evad7pdfavredew5var9ez" timestamp="1546652817"&gt;6&lt;/key&gt;&lt;/foreign-keys&gt;&lt;ref-type name="Journal Article"&gt;17&lt;/ref-type&gt;&lt;contributors&gt;&lt;authors&gt;&lt;author&gt;Tambe, S. A.&lt;/author&gt;&lt;author&gt;Patil, P. D.&lt;/author&gt;&lt;author&gt;Saple, D. G.&lt;/author&gt;&lt;author&gt;Kulkarni, U. Y.&lt;/author&gt;&lt;/authors&gt;&lt;/contributors&gt;&lt;titles&gt;&lt;title&gt;Squamous Cell Carcinoma of the Nail Bed: The Great Mimicker&lt;/title&gt;&lt;secondary-title&gt;Journal of Cutaneous and Aesthetic Surgery&lt;/secondary-title&gt;&lt;/titles&gt;&lt;periodical&gt;&lt;full-title&gt;Journal of Cutaneous and Aesthetic Surgery&lt;/full-title&gt;&lt;abbr-1&gt;J Cutan Aesthet Surg&lt;/abbr-1&gt;&lt;/periodical&gt;&lt;pages&gt;59&lt;/pages&gt;&lt;volume&gt;10&lt;/volume&gt;&lt;number&gt;1&lt;/number&gt;&lt;dates&gt;&lt;year&gt;2017&lt;/year&gt;&lt;/dates&gt;&lt;urls&gt;&lt;/urls&gt;&lt;/record&gt;&lt;/Cite&gt;&lt;/EndNote&gt;</w:instrTex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sz w:val="24"/>
          <w:szCs w:val="24"/>
          <w:vertAlign w:val="superscript"/>
        </w:rPr>
        <w:t>1,2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]</w:t>
      </w:r>
      <w:r w:rsidR="009871E8" w:rsidRPr="006633BD">
        <w:rPr>
          <w:rFonts w:ascii="Book Antiqua" w:hAnsi="Book Antiqua"/>
          <w:sz w:val="24"/>
          <w:szCs w:val="24"/>
        </w:rPr>
        <w:t xml:space="preserve">. </w:t>
      </w:r>
      <w:r w:rsidR="00B219FD" w:rsidRPr="006633BD">
        <w:rPr>
          <w:rFonts w:ascii="Book Antiqua" w:hAnsi="Book Antiqua"/>
          <w:sz w:val="24"/>
          <w:szCs w:val="24"/>
        </w:rPr>
        <w:t>P</w:t>
      </w:r>
      <w:r w:rsidR="00D72BE8" w:rsidRPr="006633BD">
        <w:rPr>
          <w:rFonts w:ascii="Book Antiqua" w:hAnsi="Book Antiqua"/>
          <w:sz w:val="24"/>
          <w:szCs w:val="24"/>
        </w:rPr>
        <w:t>otential risk factors of SCC include trauma, chronic paronychia, chronic actinic damage, X-</w:t>
      </w:r>
      <w:r w:rsidR="002A2031" w:rsidRPr="006633BD">
        <w:rPr>
          <w:rFonts w:ascii="Book Antiqua" w:hAnsi="Book Antiqua"/>
          <w:sz w:val="24"/>
          <w:szCs w:val="24"/>
        </w:rPr>
        <w:t xml:space="preserve">ray </w:t>
      </w:r>
      <w:r w:rsidR="00D72BE8" w:rsidRPr="006633BD">
        <w:rPr>
          <w:rFonts w:ascii="Book Antiqua" w:hAnsi="Book Antiqua"/>
          <w:sz w:val="24"/>
          <w:szCs w:val="24"/>
        </w:rPr>
        <w:t>irradiation, burn</w:t>
      </w:r>
      <w:r w:rsidR="002A2031" w:rsidRPr="006633BD">
        <w:rPr>
          <w:rFonts w:ascii="Book Antiqua" w:hAnsi="Book Antiqua"/>
          <w:sz w:val="24"/>
          <w:szCs w:val="24"/>
        </w:rPr>
        <w:t>s</w:t>
      </w:r>
      <w:r w:rsidR="00D72BE8" w:rsidRPr="006633BD">
        <w:rPr>
          <w:rFonts w:ascii="Book Antiqua" w:hAnsi="Book Antiqua"/>
          <w:sz w:val="24"/>
          <w:szCs w:val="24"/>
        </w:rPr>
        <w:t xml:space="preserve">, </w:t>
      </w:r>
      <w:r w:rsidR="002A2031" w:rsidRPr="006633BD">
        <w:rPr>
          <w:rFonts w:ascii="Book Antiqua" w:hAnsi="Book Antiqua"/>
          <w:sz w:val="24"/>
          <w:szCs w:val="24"/>
        </w:rPr>
        <w:t xml:space="preserve">and </w:t>
      </w:r>
      <w:r w:rsidR="00D72BE8" w:rsidRPr="006633BD">
        <w:rPr>
          <w:rFonts w:ascii="Book Antiqua" w:hAnsi="Book Antiqua"/>
          <w:sz w:val="24"/>
          <w:szCs w:val="24"/>
        </w:rPr>
        <w:t xml:space="preserve">chemical or virus exposure </w:t>
      </w:r>
      <w:r w:rsidR="002A2031" w:rsidRPr="006633BD">
        <w:rPr>
          <w:rFonts w:ascii="Book Antiqua" w:hAnsi="Book Antiqua"/>
          <w:sz w:val="24"/>
          <w:szCs w:val="24"/>
        </w:rPr>
        <w:t>among others</w:t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6633BD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&lt;EndNote&gt;&lt;Cite&gt;&lt;Author&gt;Frankel&lt;/Author&gt;&lt;Year&gt;1992&lt;/Year&gt;&lt;RecNum&gt;2&lt;/RecNum&gt;&lt;DisplayText&gt;&lt;style face="superscript"&gt;3&lt;/style&gt;&lt;/DisplayText&gt;&lt;record&gt;&lt;rec-number&gt;2&lt;/rec-number&gt;&lt;foreign-keys&gt;&lt;key app="EN" db-id="92evzw0puezes8evad7pdfavredew5var9ez" timestamp="1546651689"&gt;2&lt;/key&gt;&lt;/foreign-keys&gt;&lt;ref-type name="Journal Article"&gt;17&lt;/ref-type&gt;&lt;contributors&gt;&lt;authors&gt;&lt;author&gt;Frankel, D. H.&lt;/author&gt;&lt;/authors&gt;&lt;/contributors&gt;&lt;titles&gt;&lt;title&gt;Squamous cell carcinoma of the skin&lt;/title&gt;&lt;secondary-title&gt;Hospital Practice&lt;/secondary-title&gt;&lt;/titles&gt;&lt;periodical&gt;&lt;full-title&gt;Hospital Practice&lt;/full-title&gt;&lt;abbr-1&gt;Hosp Pract&lt;/abbr-1&gt;&lt;/periodical&gt;&lt;pages&gt;99&lt;/pages&gt;&lt;volume&gt;27&lt;/volume&gt;&lt;number&gt;2A&lt;/number&gt;&lt;dates&gt;&lt;year&gt;1992&lt;/year&gt;&lt;/dates&gt;&lt;urls&gt;&lt;/urls&gt;&lt;/record&gt;&lt;/Cite&gt;&lt;/EndNote&gt;</w:instrTex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sz w:val="24"/>
          <w:szCs w:val="24"/>
          <w:vertAlign w:val="superscript"/>
        </w:rPr>
        <w:t>3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]</w:t>
      </w:r>
      <w:r w:rsidR="00D72BE8" w:rsidRPr="006633BD">
        <w:rPr>
          <w:rFonts w:ascii="Book Antiqua" w:hAnsi="Book Antiqua"/>
          <w:sz w:val="24"/>
          <w:szCs w:val="24"/>
        </w:rPr>
        <w:t xml:space="preserve">. </w:t>
      </w:r>
      <w:bookmarkStart w:id="146" w:name="OLE_LINK44"/>
      <w:r w:rsidR="00875337" w:rsidRPr="006633BD">
        <w:rPr>
          <w:rFonts w:ascii="Book Antiqua" w:hAnsi="Book Antiqua"/>
          <w:sz w:val="24"/>
          <w:szCs w:val="24"/>
        </w:rPr>
        <w:t>Its myriad</w:t>
      </w:r>
      <w:r w:rsidR="00211E9E" w:rsidRPr="006633BD">
        <w:rPr>
          <w:rFonts w:ascii="Book Antiqua" w:hAnsi="Book Antiqua"/>
          <w:sz w:val="24"/>
          <w:szCs w:val="24"/>
        </w:rPr>
        <w:t xml:space="preserve"> of</w:t>
      </w:r>
      <w:r w:rsidR="00875337" w:rsidRPr="006633BD">
        <w:rPr>
          <w:rFonts w:ascii="Book Antiqua" w:hAnsi="Book Antiqua"/>
          <w:sz w:val="24"/>
          <w:szCs w:val="24"/>
        </w:rPr>
        <w:t xml:space="preserve"> </w:t>
      </w:r>
      <w:r w:rsidR="007A320A" w:rsidRPr="006633BD">
        <w:rPr>
          <w:rFonts w:ascii="Book Antiqua" w:hAnsi="Book Antiqua"/>
          <w:sz w:val="24"/>
          <w:szCs w:val="24"/>
        </w:rPr>
        <w:t xml:space="preserve">unspecific </w:t>
      </w:r>
      <w:r w:rsidR="00875337" w:rsidRPr="006633BD">
        <w:rPr>
          <w:rFonts w:ascii="Book Antiqua" w:hAnsi="Book Antiqua"/>
          <w:sz w:val="24"/>
          <w:szCs w:val="24"/>
        </w:rPr>
        <w:t>symptoms rang</w:t>
      </w:r>
      <w:r w:rsidR="00C949CC" w:rsidRPr="006633BD">
        <w:rPr>
          <w:rFonts w:ascii="Book Antiqua" w:hAnsi="Book Antiqua"/>
          <w:sz w:val="24"/>
          <w:szCs w:val="24"/>
        </w:rPr>
        <w:t>ing from chronic intermittent pain, nail deformity</w:t>
      </w:r>
      <w:r w:rsidR="00CA2C38" w:rsidRPr="006633BD">
        <w:rPr>
          <w:rFonts w:ascii="Book Antiqua" w:hAnsi="Book Antiqua"/>
          <w:sz w:val="24"/>
          <w:szCs w:val="24"/>
        </w:rPr>
        <w:t>,</w:t>
      </w:r>
      <w:r w:rsidR="00875337" w:rsidRPr="006633BD">
        <w:rPr>
          <w:rFonts w:ascii="Book Antiqua" w:hAnsi="Book Antiqua"/>
          <w:sz w:val="24"/>
          <w:szCs w:val="24"/>
        </w:rPr>
        <w:t xml:space="preserve"> subungual growth,</w:t>
      </w:r>
      <w:r w:rsidR="007A320A" w:rsidRPr="006633BD">
        <w:rPr>
          <w:rFonts w:ascii="Book Antiqua" w:hAnsi="Book Antiqua"/>
          <w:sz w:val="24"/>
          <w:szCs w:val="24"/>
        </w:rPr>
        <w:t xml:space="preserve"> ulcer</w:t>
      </w:r>
      <w:r w:rsidR="002A2031" w:rsidRPr="006633BD">
        <w:rPr>
          <w:rFonts w:ascii="Book Antiqua" w:hAnsi="Book Antiqua"/>
          <w:sz w:val="24"/>
          <w:szCs w:val="24"/>
        </w:rPr>
        <w:t>s,</w:t>
      </w:r>
      <w:r w:rsidR="007A320A" w:rsidRPr="006633BD">
        <w:rPr>
          <w:rFonts w:ascii="Book Antiqua" w:hAnsi="Book Antiqua"/>
          <w:sz w:val="24"/>
          <w:szCs w:val="24"/>
        </w:rPr>
        <w:t xml:space="preserve"> and complicated infections</w:t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begin"/>
      </w:r>
      <w:r w:rsidR="00053EBD" w:rsidRPr="006633BD">
        <w:rPr>
          <w:rFonts w:ascii="Book Antiqua" w:hAnsi="Book Antiqua"/>
          <w:sz w:val="24"/>
          <w:szCs w:val="24"/>
          <w:vertAlign w:val="superscript"/>
        </w:rPr>
        <w:instrText xml:space="preserve"> ADDIN EN.CITE &lt;EndNote&gt;&lt;Cite&gt;&lt;Author&gt;Somchai&lt;/Author&gt;&lt;Year&gt;2010&lt;/Year&gt;&lt;RecNum&gt;4&lt;/RecNum&gt;&lt;DisplayText&gt;&lt;style face="superscript"&gt;1, 5&lt;/style&gt;&lt;/DisplayText&gt;&lt;record&gt;&lt;rec-number&gt;4&lt;/rec-number&gt;&lt;foreign-keys&gt;&lt;key app="EN" db-id="92evzw0puezes8evad7pdfavredew5var9ez" timestamp="1546652388"&gt;4&lt;/key&gt;&lt;/foreign-keys&gt;&lt;ref-type name="Journal Article"&gt;17&lt;/ref-type&gt;&lt;contributors&gt;&lt;authors&gt;&lt;author&gt;Somchai, Meesiri&lt;/author&gt;&lt;/authors&gt;&lt;/contributors&gt;&lt;titles&gt;&lt;title&gt;Subungual squamous cell carcinoma masquerading as chronic common infection&lt;/title&gt;&lt;secondary-title&gt;Journal of the Medical Association of Thailand = Chotmaihet thangphaet&lt;/secondary-title&gt;&lt;/titles&gt;&lt;periodical&gt;&lt;full-title&gt;Journal of the Medical Association of Thailand = Chotmaihet thangphaet&lt;/full-title&gt;&lt;abbr-1&gt;J Med Assoc Thai&lt;/abbr-1&gt;&lt;/periodical&gt;&lt;pages&gt;248-51&lt;/pages&gt;&lt;volume&gt;93&lt;/volume&gt;&lt;number&gt;2&lt;/number&gt;&lt;dates&gt;&lt;year&gt;2010&lt;/year&gt;&lt;/dates&gt;&lt;urls&gt;&lt;/urls&gt;&lt;/record&gt;&lt;/Cite&gt;&lt;Cite&gt;&lt;Author&gt;Vashisht&lt;/Author&gt;&lt;Year&gt;2017&lt;/Year&gt;&lt;RecNum&gt;1&lt;/RecNum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India&lt;/abbr-1&gt;&lt;/periodical&gt;&lt;dates&gt;&lt;year&gt;2017&lt;/year&gt;&lt;/dates&gt;&lt;urls&gt;&lt;/urls&gt;&lt;/record&gt;&lt;/Cite&gt;&lt;/EndNote&gt;</w:instrTex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sz w:val="24"/>
          <w:szCs w:val="24"/>
          <w:vertAlign w:val="superscript"/>
        </w:rPr>
        <w:t>1,5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]</w:t>
      </w:r>
      <w:r w:rsidR="0055303B" w:rsidRPr="006633BD">
        <w:rPr>
          <w:rFonts w:ascii="Book Antiqua" w:hAnsi="Book Antiqua"/>
          <w:sz w:val="24"/>
          <w:szCs w:val="24"/>
        </w:rPr>
        <w:t>, frequently lead to misdiagnoses</w:t>
      </w:r>
      <w:bookmarkEnd w:id="146"/>
      <w:r w:rsidR="0055303B" w:rsidRPr="006633BD">
        <w:rPr>
          <w:rFonts w:ascii="Book Antiqua" w:hAnsi="Book Antiqua"/>
          <w:sz w:val="24"/>
          <w:szCs w:val="24"/>
        </w:rPr>
        <w:t>, like chronic paronychia, onychomycosis, pyogenic</w:t>
      </w:r>
      <w:r w:rsidR="00C729BE" w:rsidRPr="006633BD">
        <w:rPr>
          <w:rFonts w:ascii="Book Antiqua" w:hAnsi="Book Antiqua"/>
          <w:sz w:val="24"/>
          <w:szCs w:val="24"/>
        </w:rPr>
        <w:t xml:space="preserve"> granuloma, subungual wart, </w:t>
      </w:r>
      <w:r w:rsidR="00AE3181" w:rsidRPr="006633BD">
        <w:rPr>
          <w:rFonts w:ascii="Book Antiqua" w:hAnsi="Book Antiqua"/>
          <w:sz w:val="24"/>
          <w:szCs w:val="24"/>
        </w:rPr>
        <w:t xml:space="preserve">subungual glomus tumor, </w:t>
      </w:r>
      <w:r w:rsidR="002A2031" w:rsidRPr="006633BD">
        <w:rPr>
          <w:rFonts w:ascii="Book Antiqua" w:hAnsi="Book Antiqua"/>
          <w:sz w:val="24"/>
          <w:szCs w:val="24"/>
        </w:rPr>
        <w:t xml:space="preserve">and </w:t>
      </w:r>
      <w:r w:rsidR="00AE3181" w:rsidRPr="006633BD">
        <w:rPr>
          <w:rFonts w:ascii="Book Antiqua" w:hAnsi="Book Antiqua"/>
          <w:sz w:val="24"/>
          <w:szCs w:val="24"/>
        </w:rPr>
        <w:t>enchondroma</w:t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[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PEVuZE5vdGU+PENpdGU+PEF1dGhvcj5Tb21jaGFpPC9BdXRob3I+PFllYXI+MjAxMDwvWWVhcj48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</w:fldData>
        </w:fldChar>
      </w:r>
      <w:r w:rsidR="00053EBD" w:rsidRPr="006633BD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PEVuZE5vdGU+PENpdGU+PEF1dGhvcj5Tb21jaGFpPC9BdXRob3I+PFllYXI+MjAxMDwvWWVhcj48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</w:fldData>
        </w:fldChar>
      </w:r>
      <w:r w:rsidR="00053EBD" w:rsidRPr="006633BD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A519D5" w:rsidRPr="006633BD">
        <w:rPr>
          <w:rFonts w:ascii="Book Antiqua" w:hAnsi="Book Antiqua"/>
          <w:sz w:val="24"/>
          <w:szCs w:val="24"/>
          <w:vertAlign w:val="superscript"/>
        </w:rPr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AE3181" w:rsidRPr="006633BD">
        <w:rPr>
          <w:rFonts w:ascii="Book Antiqua" w:hAnsi="Book Antiqua"/>
          <w:noProof/>
          <w:sz w:val="24"/>
          <w:szCs w:val="24"/>
          <w:vertAlign w:val="superscript"/>
        </w:rPr>
        <w:t>5-7</w:t>
      </w:r>
      <w:r w:rsidR="00A519D5" w:rsidRPr="006633BD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94283" w:rsidRPr="006633BD">
        <w:rPr>
          <w:rFonts w:ascii="Book Antiqua" w:hAnsi="Book Antiqua"/>
          <w:sz w:val="24"/>
          <w:szCs w:val="24"/>
          <w:vertAlign w:val="superscript"/>
        </w:rPr>
        <w:t>]</w:t>
      </w:r>
      <w:r w:rsidR="00C729BE" w:rsidRPr="006633BD">
        <w:rPr>
          <w:rFonts w:ascii="Book Antiqua" w:hAnsi="Book Antiqua"/>
          <w:sz w:val="24"/>
          <w:szCs w:val="24"/>
        </w:rPr>
        <w:t>.</w:t>
      </w:r>
    </w:p>
    <w:p w14:paraId="3C2857A2" w14:textId="5516CED7" w:rsidR="006D18D9" w:rsidRPr="006633BD" w:rsidRDefault="00F1475E" w:rsidP="000A39E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>It was reported</w:t>
      </w:r>
      <w:r w:rsidR="004D68E8" w:rsidRPr="006633BD">
        <w:rPr>
          <w:rFonts w:ascii="Book Antiqua" w:hAnsi="Book Antiqua"/>
        </w:rPr>
        <w:t xml:space="preserve"> 40 years </w:t>
      </w:r>
      <w:r w:rsidR="00C15644" w:rsidRPr="006633BD">
        <w:rPr>
          <w:rFonts w:ascii="Book Antiqua" w:hAnsi="Book Antiqua"/>
        </w:rPr>
        <w:t xml:space="preserve">before </w:t>
      </w:r>
      <w:r w:rsidRPr="006633BD">
        <w:rPr>
          <w:rFonts w:ascii="Book Antiqua" w:hAnsi="Book Antiqua"/>
        </w:rPr>
        <w:t xml:space="preserve">that </w:t>
      </w:r>
      <w:r w:rsidR="008C2289" w:rsidRPr="006633BD">
        <w:rPr>
          <w:rFonts w:ascii="Book Antiqua" w:hAnsi="Book Antiqua"/>
        </w:rPr>
        <w:t xml:space="preserve">the </w:t>
      </w:r>
      <w:r w:rsidRPr="006633BD">
        <w:rPr>
          <w:rFonts w:ascii="Book Antiqua" w:hAnsi="Book Antiqua"/>
        </w:rPr>
        <w:t>delay in diagnosis</w:t>
      </w:r>
      <w:r w:rsidR="004E5018" w:rsidRPr="006633BD">
        <w:rPr>
          <w:rFonts w:ascii="Book Antiqua" w:hAnsi="Book Antiqua"/>
        </w:rPr>
        <w:t xml:space="preserve"> of SCC of </w:t>
      </w:r>
      <w:r w:rsidR="008C2289" w:rsidRPr="006633BD">
        <w:rPr>
          <w:rFonts w:ascii="Book Antiqua" w:hAnsi="Book Antiqua"/>
        </w:rPr>
        <w:t xml:space="preserve">the </w:t>
      </w:r>
      <w:r w:rsidR="004E5018" w:rsidRPr="006633BD">
        <w:rPr>
          <w:rFonts w:ascii="Book Antiqua" w:hAnsi="Book Antiqua"/>
        </w:rPr>
        <w:t xml:space="preserve">nail bed was 4 years </w:t>
      </w:r>
      <w:r w:rsidR="008C2289" w:rsidRPr="006633BD">
        <w:rPr>
          <w:rFonts w:ascii="Book Antiqua" w:hAnsi="Book Antiqua"/>
        </w:rPr>
        <w:t xml:space="preserve">on </w:t>
      </w:r>
      <w:r w:rsidR="00986954" w:rsidRPr="006633BD">
        <w:rPr>
          <w:rFonts w:ascii="Book Antiqua" w:hAnsi="Book Antiqua"/>
        </w:rPr>
        <w:t>average</w:t>
      </w:r>
      <w:r w:rsidR="00394283" w:rsidRPr="006633BD">
        <w:rPr>
          <w:rFonts w:ascii="Book Antiqua" w:hAnsi="Book Antiqua"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/>
      </w:r>
      <w:r w:rsidR="00053EBD" w:rsidRPr="006633BD">
        <w:rPr>
          <w:rFonts w:ascii="Book Antiqua" w:hAnsi="Book Antiqua"/>
          <w:vertAlign w:val="superscript"/>
        </w:rPr>
        <w:instrText xml:space="preserve"> ADDIN EN.CITE &lt;EndNote&gt;&lt;Cite&gt;&lt;Author&gt;Carroll&lt;/Author&gt;&lt;Year&gt;1976&lt;/Year&gt;&lt;RecNum&gt;3&lt;/RecNum&gt;&lt;DisplayText&gt;&lt;style face="superscript"&gt;4&lt;/style&gt;&lt;/DisplayText&gt;&lt;record&gt;&lt;rec-number&gt;3&lt;/rec-number&gt;&lt;foreign-keys&gt;&lt;key app="EN" db-id="92evzw0puezes8evad7pdfavredew5var9ez" timestamp="1546651975"&gt;3&lt;/key&gt;&lt;/foreign-keys&gt;&lt;ref-type name="Journal Article"&gt;17&lt;/ref-type&gt;&lt;contributors&gt;&lt;authors&gt;&lt;author&gt;Carroll, Robert E.&lt;/author&gt;&lt;/authors&gt;&lt;/contributors&gt;&lt;titles&gt;&lt;title&gt;Squamous cell carcinoma of the nail bed&lt;/title&gt;&lt;secondary-title&gt;Journal of Hand Surgery&lt;/secondary-title&gt;&lt;/titles&gt;&lt;periodical&gt;&lt;full-title&gt;Journal of Hand Surgery&lt;/full-title&gt;&lt;abbr-1&gt;J Hand Surg&lt;/abbr-1&gt;&lt;/periodical&gt;&lt;pages&gt;92-97&lt;/pages&gt;&lt;volume&gt;1&lt;/volume&gt;&lt;number&gt;2&lt;/number&gt;&lt;dates&gt;&lt;year&gt;1976&lt;/year&gt;&lt;/dates&gt;&lt;urls&gt;&lt;/urls&gt;&lt;/record&gt;&lt;/Cite&gt;&lt;/EndNote&gt;</w:instrText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E177B0" w:rsidRPr="006633BD">
        <w:rPr>
          <w:rFonts w:ascii="Book Antiqua" w:hAnsi="Book Antiqua"/>
          <w:noProof/>
          <w:vertAlign w:val="superscript"/>
        </w:rPr>
        <w:t>4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394283" w:rsidRPr="006633BD">
        <w:rPr>
          <w:rFonts w:ascii="Book Antiqua" w:hAnsi="Book Antiqua"/>
          <w:vertAlign w:val="superscript"/>
        </w:rPr>
        <w:t>]</w:t>
      </w:r>
      <w:r w:rsidR="00211E9E" w:rsidRPr="006633BD">
        <w:rPr>
          <w:rFonts w:ascii="Book Antiqua" w:hAnsi="Book Antiqua"/>
        </w:rPr>
        <w:t>,</w:t>
      </w:r>
      <w:r w:rsidR="00986954" w:rsidRPr="006633BD">
        <w:rPr>
          <w:rFonts w:ascii="Book Antiqua" w:hAnsi="Book Antiqua"/>
        </w:rPr>
        <w:t xml:space="preserve"> which is a </w:t>
      </w:r>
      <w:r w:rsidR="005146E2" w:rsidRPr="006633BD">
        <w:rPr>
          <w:rFonts w:ascii="Book Antiqua" w:hAnsi="Book Antiqua"/>
        </w:rPr>
        <w:t xml:space="preserve">huge hazard for </w:t>
      </w:r>
      <w:r w:rsidR="000D7260" w:rsidRPr="006633BD">
        <w:rPr>
          <w:rFonts w:ascii="Book Antiqua" w:hAnsi="Book Antiqua"/>
        </w:rPr>
        <w:t xml:space="preserve">a </w:t>
      </w:r>
      <w:r w:rsidR="005B368C" w:rsidRPr="006633BD">
        <w:rPr>
          <w:rFonts w:ascii="Book Antiqua" w:hAnsi="Book Antiqua"/>
        </w:rPr>
        <w:t>patient</w:t>
      </w:r>
      <w:r w:rsidR="000D7260" w:rsidRPr="006633BD">
        <w:rPr>
          <w:rFonts w:ascii="Book Antiqua" w:hAnsi="Book Antiqua"/>
        </w:rPr>
        <w:t>’s</w:t>
      </w:r>
      <w:r w:rsidR="009016B1" w:rsidRPr="006633BD">
        <w:rPr>
          <w:rFonts w:ascii="Book Antiqua" w:hAnsi="Book Antiqua"/>
        </w:rPr>
        <w:t xml:space="preserve"> well</w:t>
      </w:r>
      <w:r w:rsidR="008C2289" w:rsidRPr="006633BD">
        <w:rPr>
          <w:rFonts w:ascii="Book Antiqua" w:hAnsi="Book Antiqua"/>
        </w:rPr>
        <w:t>-</w:t>
      </w:r>
      <w:r w:rsidR="009016B1" w:rsidRPr="006633BD">
        <w:rPr>
          <w:rFonts w:ascii="Book Antiqua" w:hAnsi="Book Antiqua"/>
        </w:rPr>
        <w:t xml:space="preserve">being. </w:t>
      </w:r>
      <w:r w:rsidR="008C2289" w:rsidRPr="006633BD">
        <w:rPr>
          <w:rFonts w:ascii="Book Antiqua" w:hAnsi="Book Antiqua"/>
        </w:rPr>
        <w:t xml:space="preserve">Although </w:t>
      </w:r>
      <w:r w:rsidR="004D68E8" w:rsidRPr="006633BD">
        <w:rPr>
          <w:rFonts w:ascii="Book Antiqua" w:hAnsi="Book Antiqua"/>
        </w:rPr>
        <w:t xml:space="preserve">conditions might be improved nowadays, practitioners </w:t>
      </w:r>
      <w:r w:rsidR="002439F4" w:rsidRPr="006633BD">
        <w:rPr>
          <w:rFonts w:ascii="Book Antiqua" w:hAnsi="Book Antiqua"/>
        </w:rPr>
        <w:t xml:space="preserve">should </w:t>
      </w:r>
      <w:r w:rsidR="00C15644" w:rsidRPr="006633BD">
        <w:rPr>
          <w:rFonts w:ascii="Book Antiqua" w:hAnsi="Book Antiqua"/>
        </w:rPr>
        <w:t>remain</w:t>
      </w:r>
      <w:r w:rsidR="002439F4" w:rsidRPr="006633BD">
        <w:rPr>
          <w:rFonts w:ascii="Book Antiqua" w:hAnsi="Book Antiqua"/>
        </w:rPr>
        <w:t xml:space="preserve"> vigilant. </w:t>
      </w:r>
      <w:r w:rsidR="009016B1" w:rsidRPr="006633BD">
        <w:rPr>
          <w:rFonts w:ascii="Book Antiqua" w:hAnsi="Book Antiqua"/>
        </w:rPr>
        <w:t xml:space="preserve">Thus, </w:t>
      </w:r>
      <w:r w:rsidR="007933F0" w:rsidRPr="006633BD">
        <w:rPr>
          <w:rFonts w:ascii="Book Antiqua" w:hAnsi="Book Antiqua"/>
        </w:rPr>
        <w:t>we appeal that</w:t>
      </w:r>
      <w:r w:rsidR="00457CBF" w:rsidRPr="006633BD">
        <w:rPr>
          <w:rFonts w:ascii="Book Antiqua" w:hAnsi="Book Antiqua"/>
        </w:rPr>
        <w:t xml:space="preserve"> </w:t>
      </w:r>
      <w:r w:rsidR="009016B1" w:rsidRPr="006633BD">
        <w:rPr>
          <w:rFonts w:ascii="Book Antiqua" w:hAnsi="Book Antiqua"/>
        </w:rPr>
        <w:t xml:space="preserve">careful </w:t>
      </w:r>
      <w:r w:rsidR="00457CBF" w:rsidRPr="006633BD">
        <w:rPr>
          <w:rFonts w:ascii="Book Antiqua" w:hAnsi="Book Antiqua"/>
        </w:rPr>
        <w:t xml:space="preserve">physical </w:t>
      </w:r>
      <w:r w:rsidR="005A182E" w:rsidRPr="006633BD">
        <w:rPr>
          <w:rFonts w:ascii="Book Antiqua" w:hAnsi="Book Antiqua"/>
        </w:rPr>
        <w:t>examination,</w:t>
      </w:r>
      <w:r w:rsidR="00457CBF" w:rsidRPr="006633BD">
        <w:rPr>
          <w:rFonts w:ascii="Book Antiqua" w:hAnsi="Book Antiqua"/>
        </w:rPr>
        <w:t xml:space="preserve"> </w:t>
      </w:r>
      <w:r w:rsidR="008C2289" w:rsidRPr="006633BD">
        <w:rPr>
          <w:rFonts w:ascii="Book Antiqua" w:hAnsi="Book Antiqua"/>
        </w:rPr>
        <w:t xml:space="preserve">assisting </w:t>
      </w:r>
      <w:r w:rsidR="005A182E" w:rsidRPr="006633BD">
        <w:rPr>
          <w:rFonts w:ascii="Book Antiqua" w:hAnsi="Book Antiqua"/>
        </w:rPr>
        <w:t>tests</w:t>
      </w:r>
      <w:r w:rsidR="008C2289" w:rsidRPr="006633BD">
        <w:rPr>
          <w:rFonts w:ascii="Book Antiqua" w:hAnsi="Book Antiqua"/>
        </w:rPr>
        <w:t>,</w:t>
      </w:r>
      <w:r w:rsidR="005A182E" w:rsidRPr="006633BD">
        <w:rPr>
          <w:rFonts w:ascii="Book Antiqua" w:hAnsi="Book Antiqua"/>
        </w:rPr>
        <w:t xml:space="preserve"> </w:t>
      </w:r>
      <w:r w:rsidR="00457CBF" w:rsidRPr="006633BD">
        <w:rPr>
          <w:rFonts w:ascii="Book Antiqua" w:hAnsi="Book Antiqua"/>
        </w:rPr>
        <w:t xml:space="preserve">and detailed </w:t>
      </w:r>
      <w:r w:rsidR="009016B1" w:rsidRPr="006633BD">
        <w:rPr>
          <w:rFonts w:ascii="Book Antiqua" w:hAnsi="Book Antiqua"/>
        </w:rPr>
        <w:t xml:space="preserve">history </w:t>
      </w:r>
      <w:r w:rsidR="00A968BF" w:rsidRPr="006633BD">
        <w:rPr>
          <w:rFonts w:ascii="Book Antiqua" w:hAnsi="Book Antiqua"/>
        </w:rPr>
        <w:t>deserve much more attention</w:t>
      </w:r>
      <w:r w:rsidR="00457CBF" w:rsidRPr="006633BD">
        <w:rPr>
          <w:rFonts w:ascii="Book Antiqua" w:hAnsi="Book Antiqua"/>
        </w:rPr>
        <w:t xml:space="preserve"> </w:t>
      </w:r>
      <w:r w:rsidR="005A182E" w:rsidRPr="006633BD">
        <w:rPr>
          <w:rFonts w:ascii="Book Antiqua" w:hAnsi="Book Antiqua"/>
        </w:rPr>
        <w:t xml:space="preserve">when dealing with suspicious </w:t>
      </w:r>
      <w:r w:rsidR="00A968BF" w:rsidRPr="006633BD">
        <w:rPr>
          <w:rFonts w:ascii="Book Antiqua" w:hAnsi="Book Antiqua"/>
        </w:rPr>
        <w:t xml:space="preserve">malignant lesions. </w:t>
      </w:r>
      <w:r w:rsidR="008C2289" w:rsidRPr="006633BD">
        <w:rPr>
          <w:rFonts w:ascii="Book Antiqua" w:hAnsi="Book Antiqua"/>
        </w:rPr>
        <w:t>Moreover</w:t>
      </w:r>
      <w:r w:rsidR="00A968BF" w:rsidRPr="006633BD">
        <w:rPr>
          <w:rFonts w:ascii="Book Antiqua" w:hAnsi="Book Antiqua"/>
        </w:rPr>
        <w:t xml:space="preserve">, </w:t>
      </w:r>
      <w:r w:rsidR="008C2289" w:rsidRPr="006633BD">
        <w:rPr>
          <w:rFonts w:ascii="Book Antiqua" w:hAnsi="Book Antiqua"/>
        </w:rPr>
        <w:t xml:space="preserve">a </w:t>
      </w:r>
      <w:r w:rsidR="005C5854" w:rsidRPr="006633BD">
        <w:rPr>
          <w:rFonts w:ascii="Book Antiqua" w:hAnsi="Book Antiqua"/>
        </w:rPr>
        <w:t xml:space="preserve">biopsy of </w:t>
      </w:r>
      <w:r w:rsidR="008C2289" w:rsidRPr="006633BD">
        <w:rPr>
          <w:rFonts w:ascii="Book Antiqua" w:hAnsi="Book Antiqua"/>
        </w:rPr>
        <w:t xml:space="preserve">a </w:t>
      </w:r>
      <w:r w:rsidR="005C5854" w:rsidRPr="006633BD">
        <w:rPr>
          <w:rFonts w:ascii="Book Antiqua" w:hAnsi="Book Antiqua"/>
        </w:rPr>
        <w:t>non-</w:t>
      </w:r>
      <w:r w:rsidR="004B3286" w:rsidRPr="006633BD">
        <w:rPr>
          <w:rFonts w:ascii="Book Antiqua" w:hAnsi="Book Antiqua"/>
        </w:rPr>
        <w:t xml:space="preserve">healing ulcer </w:t>
      </w:r>
      <w:r w:rsidR="008C2289" w:rsidRPr="006633BD">
        <w:rPr>
          <w:rFonts w:ascii="Book Antiqua" w:hAnsi="Book Antiqua"/>
        </w:rPr>
        <w:t xml:space="preserve">lasting </w:t>
      </w:r>
      <w:r w:rsidR="004B3286" w:rsidRPr="006633BD">
        <w:rPr>
          <w:rFonts w:ascii="Book Antiqua" w:hAnsi="Book Antiqua"/>
        </w:rPr>
        <w:t xml:space="preserve">more than </w:t>
      </w:r>
      <w:r w:rsidR="00CC7817" w:rsidRPr="006633BD">
        <w:rPr>
          <w:rFonts w:ascii="Book Antiqua" w:hAnsi="Book Antiqua"/>
        </w:rPr>
        <w:t xml:space="preserve">1 </w:t>
      </w:r>
      <w:proofErr w:type="spellStart"/>
      <w:r w:rsidR="00CC7817" w:rsidRPr="006633BD">
        <w:rPr>
          <w:rFonts w:ascii="Book Antiqua" w:hAnsi="Book Antiqua"/>
        </w:rPr>
        <w:t>mo</w:t>
      </w:r>
      <w:proofErr w:type="spellEnd"/>
      <w:r w:rsidR="008C2289" w:rsidRPr="006633BD">
        <w:rPr>
          <w:rFonts w:ascii="Book Antiqua" w:hAnsi="Book Antiqua"/>
        </w:rPr>
        <w:t xml:space="preserve"> </w:t>
      </w:r>
      <w:r w:rsidR="005C5854" w:rsidRPr="006633BD">
        <w:rPr>
          <w:rFonts w:ascii="Book Antiqua" w:hAnsi="Book Antiqua"/>
        </w:rPr>
        <w:t>should be considered a necessity.</w:t>
      </w:r>
      <w:r w:rsidR="00DF277B" w:rsidRPr="006633BD">
        <w:rPr>
          <w:rFonts w:ascii="Book Antiqua" w:hAnsi="Book Antiqua"/>
        </w:rPr>
        <w:t xml:space="preserve"> </w:t>
      </w:r>
      <w:r w:rsidR="008C2289" w:rsidRPr="006633BD">
        <w:rPr>
          <w:rFonts w:ascii="Book Antiqua" w:hAnsi="Book Antiqua"/>
        </w:rPr>
        <w:t xml:space="preserve">In </w:t>
      </w:r>
      <w:r w:rsidR="007026EB" w:rsidRPr="006633BD">
        <w:rPr>
          <w:rFonts w:ascii="Book Antiqua" w:hAnsi="Book Antiqua"/>
        </w:rPr>
        <w:t>this particular case, the patient s</w:t>
      </w:r>
      <w:r w:rsidR="00734294" w:rsidRPr="006633BD">
        <w:rPr>
          <w:rFonts w:ascii="Book Antiqua" w:hAnsi="Book Antiqua"/>
        </w:rPr>
        <w:t xml:space="preserve">elf-medicated the lesion for 20 </w:t>
      </w:r>
      <w:proofErr w:type="spellStart"/>
      <w:r w:rsidR="008C2289" w:rsidRPr="006633BD">
        <w:rPr>
          <w:rFonts w:ascii="Book Antiqua" w:hAnsi="Book Antiqua"/>
        </w:rPr>
        <w:t>mo</w:t>
      </w:r>
      <w:proofErr w:type="spellEnd"/>
      <w:r w:rsidR="008C2289" w:rsidRPr="006633BD">
        <w:rPr>
          <w:rFonts w:ascii="Book Antiqua" w:hAnsi="Book Antiqua"/>
        </w:rPr>
        <w:t xml:space="preserve"> </w:t>
      </w:r>
      <w:r w:rsidR="00734294" w:rsidRPr="006633BD">
        <w:rPr>
          <w:rFonts w:ascii="Book Antiqua" w:hAnsi="Book Antiqua"/>
        </w:rPr>
        <w:t xml:space="preserve">before </w:t>
      </w:r>
      <w:r w:rsidR="00CE6743" w:rsidRPr="006633BD">
        <w:rPr>
          <w:rFonts w:ascii="Book Antiqua" w:hAnsi="Book Antiqua"/>
        </w:rPr>
        <w:t>seeking medical help</w:t>
      </w:r>
      <w:r w:rsidR="00211E9E" w:rsidRPr="006633BD">
        <w:rPr>
          <w:rFonts w:ascii="Book Antiqua" w:hAnsi="Book Antiqua"/>
        </w:rPr>
        <w:t>, which</w:t>
      </w:r>
      <w:r w:rsidR="00CE6743" w:rsidRPr="006633BD">
        <w:rPr>
          <w:rFonts w:ascii="Book Antiqua" w:hAnsi="Book Antiqua"/>
        </w:rPr>
        <w:t xml:space="preserve"> </w:t>
      </w:r>
      <w:r w:rsidR="008C2289" w:rsidRPr="006633BD">
        <w:rPr>
          <w:rFonts w:ascii="Book Antiqua" w:hAnsi="Book Antiqua"/>
        </w:rPr>
        <w:t>warn</w:t>
      </w:r>
      <w:r w:rsidR="00211E9E" w:rsidRPr="006633BD">
        <w:rPr>
          <w:rFonts w:ascii="Book Antiqua" w:hAnsi="Book Antiqua"/>
        </w:rPr>
        <w:t>s</w:t>
      </w:r>
      <w:r w:rsidR="008C2289" w:rsidRPr="006633BD">
        <w:rPr>
          <w:rFonts w:ascii="Book Antiqua" w:hAnsi="Book Antiqua"/>
        </w:rPr>
        <w:t xml:space="preserve"> us</w:t>
      </w:r>
      <w:r w:rsidR="008E2173" w:rsidRPr="006633BD">
        <w:rPr>
          <w:rFonts w:ascii="Book Antiqua" w:hAnsi="Book Antiqua"/>
        </w:rPr>
        <w:t xml:space="preserve"> of the </w:t>
      </w:r>
      <w:r w:rsidR="008C2289" w:rsidRPr="006633BD">
        <w:rPr>
          <w:rFonts w:ascii="Book Antiqua" w:hAnsi="Book Antiqua"/>
        </w:rPr>
        <w:t xml:space="preserve">importance </w:t>
      </w:r>
      <w:r w:rsidR="008E2173" w:rsidRPr="006633BD">
        <w:rPr>
          <w:rFonts w:ascii="Book Antiqua" w:hAnsi="Book Antiqua"/>
        </w:rPr>
        <w:t xml:space="preserve">of </w:t>
      </w:r>
      <w:r w:rsidR="008C2289" w:rsidRPr="006633BD">
        <w:rPr>
          <w:rFonts w:ascii="Book Antiqua" w:hAnsi="Book Antiqua"/>
        </w:rPr>
        <w:t xml:space="preserve">popularizing </w:t>
      </w:r>
      <w:r w:rsidR="00754689" w:rsidRPr="006633BD">
        <w:rPr>
          <w:rFonts w:ascii="Book Antiqua" w:hAnsi="Book Antiqua"/>
        </w:rPr>
        <w:t>medical</w:t>
      </w:r>
      <w:r w:rsidR="008C2289" w:rsidRPr="006633BD">
        <w:rPr>
          <w:rFonts w:ascii="Book Antiqua" w:hAnsi="Book Antiqua"/>
        </w:rPr>
        <w:t xml:space="preserve"> inspection</w:t>
      </w:r>
      <w:r w:rsidR="00754689" w:rsidRPr="006633BD">
        <w:rPr>
          <w:rFonts w:ascii="Book Antiqua" w:hAnsi="Book Antiqua"/>
        </w:rPr>
        <w:t xml:space="preserve">. </w:t>
      </w:r>
      <w:r w:rsidR="00D70FF5" w:rsidRPr="006633BD">
        <w:rPr>
          <w:rFonts w:ascii="Book Antiqua" w:hAnsi="Book Antiqua"/>
        </w:rPr>
        <w:t xml:space="preserve">Together with </w:t>
      </w:r>
      <w:r w:rsidR="008C2289" w:rsidRPr="006633BD">
        <w:rPr>
          <w:rFonts w:ascii="Book Antiqua" w:hAnsi="Book Antiqua"/>
        </w:rPr>
        <w:t xml:space="preserve">the Departments of </w:t>
      </w:r>
      <w:r w:rsidR="00D70FF5" w:rsidRPr="006633BD">
        <w:rPr>
          <w:rFonts w:ascii="Book Antiqua" w:hAnsi="Book Antiqua"/>
        </w:rPr>
        <w:t xml:space="preserve">Plastic Surgery and Dermatology, </w:t>
      </w:r>
      <w:r w:rsidR="008C2289" w:rsidRPr="006633BD">
        <w:rPr>
          <w:rFonts w:ascii="Book Antiqua" w:hAnsi="Book Antiqua"/>
        </w:rPr>
        <w:t>the D</w:t>
      </w:r>
      <w:r w:rsidR="00D70FF5" w:rsidRPr="006633BD">
        <w:rPr>
          <w:rFonts w:ascii="Book Antiqua" w:hAnsi="Book Antiqua"/>
        </w:rPr>
        <w:t xml:space="preserve">epartment of Hand Surgery in our hospital has initiated various ways in popularizing the importance of </w:t>
      </w:r>
      <w:r w:rsidR="00D132E6" w:rsidRPr="006633BD">
        <w:rPr>
          <w:rFonts w:ascii="Book Antiqua" w:hAnsi="Book Antiqua"/>
        </w:rPr>
        <w:t xml:space="preserve">medical inspection for delayed lesions </w:t>
      </w:r>
      <w:r w:rsidR="00211E9E" w:rsidRPr="006633BD">
        <w:rPr>
          <w:rFonts w:ascii="Book Antiqua" w:hAnsi="Book Antiqua"/>
        </w:rPr>
        <w:t xml:space="preserve">by distributing </w:t>
      </w:r>
      <w:r w:rsidR="00D132E6" w:rsidRPr="006633BD">
        <w:rPr>
          <w:rFonts w:ascii="Book Antiqua" w:hAnsi="Book Antiqua"/>
        </w:rPr>
        <w:t>b</w:t>
      </w:r>
      <w:r w:rsidR="004D514D" w:rsidRPr="006633BD">
        <w:rPr>
          <w:rFonts w:ascii="Book Antiqua" w:hAnsi="Book Antiqua"/>
        </w:rPr>
        <w:t>roch</w:t>
      </w:r>
      <w:r w:rsidR="00D132E6" w:rsidRPr="006633BD">
        <w:rPr>
          <w:rFonts w:ascii="Book Antiqua" w:hAnsi="Book Antiqua"/>
        </w:rPr>
        <w:t xml:space="preserve">ures, </w:t>
      </w:r>
      <w:r w:rsidR="00224343" w:rsidRPr="006633BD">
        <w:rPr>
          <w:rFonts w:ascii="Book Antiqua" w:hAnsi="Book Antiqua"/>
        </w:rPr>
        <w:t>welfare lectures</w:t>
      </w:r>
      <w:r w:rsidR="008C2289" w:rsidRPr="006633BD">
        <w:rPr>
          <w:rFonts w:ascii="Book Antiqua" w:hAnsi="Book Antiqua"/>
        </w:rPr>
        <w:t>,</w:t>
      </w:r>
      <w:r w:rsidR="00224343" w:rsidRPr="006633BD">
        <w:rPr>
          <w:rFonts w:ascii="Book Antiqua" w:hAnsi="Book Antiqua"/>
        </w:rPr>
        <w:t xml:space="preserve"> and </w:t>
      </w:r>
      <w:r w:rsidR="00955575" w:rsidRPr="006633BD">
        <w:rPr>
          <w:rFonts w:ascii="Book Antiqua" w:hAnsi="Book Antiqua"/>
        </w:rPr>
        <w:t>multimedia notification messages</w:t>
      </w:r>
      <w:r w:rsidR="00955575" w:rsidRPr="006633BD">
        <w:rPr>
          <w:rFonts w:ascii="Book Antiqua" w:hAnsi="Book Antiqua"/>
          <w:i/>
          <w:iCs/>
        </w:rPr>
        <w:t>.</w:t>
      </w:r>
      <w:r w:rsidR="00CF73F2" w:rsidRPr="006633BD">
        <w:rPr>
          <w:rFonts w:ascii="Book Antiqua" w:hAnsi="Book Antiqua"/>
        </w:rPr>
        <w:t xml:space="preserve"> We believe these measures </w:t>
      </w:r>
      <w:r w:rsidR="00211E9E" w:rsidRPr="006633BD">
        <w:rPr>
          <w:rFonts w:ascii="Book Antiqua" w:hAnsi="Book Antiqua"/>
        </w:rPr>
        <w:t xml:space="preserve">can </w:t>
      </w:r>
      <w:r w:rsidR="00CF73F2" w:rsidRPr="006633BD">
        <w:rPr>
          <w:rFonts w:ascii="Book Antiqua" w:hAnsi="Book Antiqua"/>
        </w:rPr>
        <w:t>a</w:t>
      </w:r>
      <w:r w:rsidR="00044F8E" w:rsidRPr="006633BD">
        <w:rPr>
          <w:rFonts w:ascii="Book Antiqua" w:hAnsi="Book Antiqua"/>
        </w:rPr>
        <w:t>dvance the timing of medical treatment</w:t>
      </w:r>
      <w:r w:rsidR="00211E9E" w:rsidRPr="006633BD">
        <w:rPr>
          <w:rFonts w:ascii="Book Antiqua" w:hAnsi="Book Antiqua"/>
        </w:rPr>
        <w:t>,</w:t>
      </w:r>
      <w:r w:rsidR="00044F8E" w:rsidRPr="006633BD">
        <w:rPr>
          <w:rFonts w:ascii="Book Antiqua" w:hAnsi="Book Antiqua"/>
        </w:rPr>
        <w:t xml:space="preserve"> and </w:t>
      </w:r>
      <w:r w:rsidR="00211E9E" w:rsidRPr="006633BD">
        <w:rPr>
          <w:rFonts w:ascii="Book Antiqua" w:hAnsi="Book Antiqua"/>
        </w:rPr>
        <w:t xml:space="preserve">we </w:t>
      </w:r>
      <w:r w:rsidR="00044F8E" w:rsidRPr="006633BD">
        <w:rPr>
          <w:rFonts w:ascii="Book Antiqua" w:hAnsi="Book Antiqua"/>
        </w:rPr>
        <w:t xml:space="preserve">propose </w:t>
      </w:r>
      <w:r w:rsidR="000F4CD0" w:rsidRPr="006633BD">
        <w:rPr>
          <w:rFonts w:ascii="Book Antiqua" w:hAnsi="Book Antiqua"/>
        </w:rPr>
        <w:t>other hospitals do the same.</w:t>
      </w:r>
    </w:p>
    <w:p w14:paraId="72B6A4D6" w14:textId="77C1262D" w:rsidR="004D68E8" w:rsidRPr="006633BD" w:rsidRDefault="0088567A" w:rsidP="000A39E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>F</w:t>
      </w:r>
      <w:r w:rsidR="000C0A90" w:rsidRPr="006633BD">
        <w:rPr>
          <w:rFonts w:ascii="Book Antiqua" w:hAnsi="Book Antiqua"/>
        </w:rPr>
        <w:t xml:space="preserve">or surgical </w:t>
      </w:r>
      <w:r w:rsidR="000A318C" w:rsidRPr="006633BD">
        <w:rPr>
          <w:rFonts w:ascii="Book Antiqua" w:hAnsi="Book Antiqua"/>
        </w:rPr>
        <w:t xml:space="preserve">treatment, </w:t>
      </w:r>
      <w:r w:rsidRPr="006633BD">
        <w:rPr>
          <w:rFonts w:ascii="Book Antiqua" w:hAnsi="Book Antiqua"/>
        </w:rPr>
        <w:t xml:space="preserve">specific </w:t>
      </w:r>
      <w:r w:rsidR="008C2289" w:rsidRPr="006633BD">
        <w:rPr>
          <w:rFonts w:ascii="Book Antiqua" w:hAnsi="Book Antiqua"/>
        </w:rPr>
        <w:t xml:space="preserve">surgical </w:t>
      </w:r>
      <w:r w:rsidR="00036381" w:rsidRPr="006633BD">
        <w:rPr>
          <w:rFonts w:ascii="Book Antiqua" w:hAnsi="Book Antiqua"/>
        </w:rPr>
        <w:t>planning depends on the extent of digit inv</w:t>
      </w:r>
      <w:r w:rsidR="00DE19F3" w:rsidRPr="006633BD">
        <w:rPr>
          <w:rFonts w:ascii="Book Antiqua" w:hAnsi="Book Antiqua"/>
        </w:rPr>
        <w:t>olvement and distal metastasis</w:t>
      </w:r>
      <w:r w:rsidR="008C2289" w:rsidRPr="006633BD">
        <w:rPr>
          <w:rFonts w:ascii="Book Antiqua" w:hAnsi="Book Antiqua"/>
        </w:rPr>
        <w:t>,</w:t>
      </w:r>
      <w:r w:rsidR="00DE19F3" w:rsidRPr="006633BD">
        <w:rPr>
          <w:rFonts w:ascii="Book Antiqua" w:hAnsi="Book Antiqua"/>
        </w:rPr>
        <w:t xml:space="preserve"> which is highly related with the time of definite diagnosis</w:t>
      </w:r>
      <w:r w:rsidR="00394283" w:rsidRPr="006633BD">
        <w:rPr>
          <w:rFonts w:ascii="Book Antiqua" w:hAnsi="Book Antiqua"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/>
      </w:r>
      <w:r w:rsidR="00053EBD" w:rsidRPr="006633BD">
        <w:rPr>
          <w:rFonts w:ascii="Book Antiqua" w:hAnsi="Book Antiqua"/>
          <w:vertAlign w:val="superscript"/>
        </w:rPr>
        <w:instrText xml:space="preserve"> ADDIN EN.CITE &lt;EndNote&gt;&lt;Cite&gt;&lt;Author&gt;Vashisht&lt;/Author&gt;&lt;Year&gt;2017&lt;/Year&gt;&lt;RecNum&gt;1&lt;/RecNum&gt;&lt;DisplayText&gt;&lt;style face="superscript"&gt;1&lt;/style&gt;&lt;/DisplayText&gt;&lt;record&gt;&lt;rec-number&gt;1&lt;/rec-number&gt;&lt;foreign-keys&gt;&lt;key app="EN" db-id="92evzw0puezes8evad7pdfavredew5var9ez" timestamp="1546651452"&gt;1&lt;/key&gt;&lt;/foreign-keys&gt;&lt;ref-type name="Journal Article"&gt;17&lt;/ref-type&gt;&lt;contributors&gt;&lt;authors&gt;&lt;author&gt;Vashisht, Deepak&lt;/author&gt;&lt;author&gt;Singh, Prince Yuvraj&lt;/author&gt;&lt;author&gt;Tewari, Rohit&lt;/author&gt;&lt;author&gt;Baveja, Sukriti&lt;/author&gt;&lt;/authors&gt;&lt;/contributors&gt;&lt;titles&gt;&lt;title&gt;Squamous cell carcinoma of nail bed: A great mimicker&lt;/title&gt;&lt;secondary-title&gt;Medical Journal Armed Forces India&lt;/secondary-title&gt;&lt;/titles&gt;&lt;periodical&gt;&lt;full-title&gt;Medical Journal Armed Forces India&lt;/full-title&gt;&lt;abbr-1&gt;Med J Armed Forces India&lt;/abbr-1&gt;&lt;/periodical&gt;&lt;dates&gt;&lt;year&gt;2017&lt;/year&gt;&lt;/dates&gt;&lt;urls&gt;&lt;/urls&gt;&lt;/record&gt;&lt;/Cite&gt;&lt;/EndNote&gt;</w:instrText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AD2CDB" w:rsidRPr="006633BD">
        <w:rPr>
          <w:rFonts w:ascii="Book Antiqua" w:hAnsi="Book Antiqua"/>
          <w:noProof/>
          <w:vertAlign w:val="superscript"/>
        </w:rPr>
        <w:t>1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394283" w:rsidRPr="006633BD">
        <w:rPr>
          <w:rFonts w:ascii="Book Antiqua" w:hAnsi="Book Antiqua"/>
          <w:vertAlign w:val="superscript"/>
        </w:rPr>
        <w:t>]</w:t>
      </w:r>
      <w:r w:rsidR="00DE19F3" w:rsidRPr="006633BD">
        <w:rPr>
          <w:rFonts w:ascii="Book Antiqua" w:hAnsi="Book Antiqua"/>
        </w:rPr>
        <w:t>. Moh</w:t>
      </w:r>
      <w:r w:rsidR="00AA65ED" w:rsidRPr="006633BD">
        <w:rPr>
          <w:rFonts w:ascii="Book Antiqua" w:hAnsi="Book Antiqua"/>
        </w:rPr>
        <w:t xml:space="preserve">s micrographic surgery </w:t>
      </w:r>
      <w:r w:rsidR="008C2289" w:rsidRPr="006633BD">
        <w:rPr>
          <w:rFonts w:ascii="Book Antiqua" w:hAnsi="Book Antiqua"/>
        </w:rPr>
        <w:t xml:space="preserve">is </w:t>
      </w:r>
      <w:r w:rsidR="0017283D" w:rsidRPr="006633BD">
        <w:rPr>
          <w:rFonts w:ascii="Book Antiqua" w:hAnsi="Book Antiqua"/>
        </w:rPr>
        <w:t xml:space="preserve">an </w:t>
      </w:r>
      <w:r w:rsidR="00AC2B71" w:rsidRPr="006633BD">
        <w:rPr>
          <w:rFonts w:ascii="Book Antiqua" w:hAnsi="Book Antiqua"/>
        </w:rPr>
        <w:t>ideal model</w:t>
      </w:r>
      <w:r w:rsidR="008C2289" w:rsidRPr="006633BD">
        <w:rPr>
          <w:rFonts w:ascii="Book Antiqua" w:hAnsi="Book Antiqua"/>
        </w:rPr>
        <w:t>,</w:t>
      </w:r>
      <w:r w:rsidR="00AC2B71" w:rsidRPr="006633BD">
        <w:rPr>
          <w:rFonts w:ascii="Book Antiqua" w:hAnsi="Book Antiqua"/>
        </w:rPr>
        <w:t xml:space="preserve"> </w:t>
      </w:r>
      <w:r w:rsidR="008C2289" w:rsidRPr="006633BD">
        <w:rPr>
          <w:rFonts w:ascii="Book Antiqua" w:hAnsi="Book Antiqua"/>
        </w:rPr>
        <w:t>providing</w:t>
      </w:r>
      <w:r w:rsidR="00AC2B71" w:rsidRPr="006633BD">
        <w:rPr>
          <w:rFonts w:ascii="Book Antiqua" w:hAnsi="Book Antiqua"/>
        </w:rPr>
        <w:t xml:space="preserve"> a high possibility of cur</w:t>
      </w:r>
      <w:r w:rsidR="008C2289" w:rsidRPr="006633BD">
        <w:rPr>
          <w:rFonts w:ascii="Book Antiqua" w:hAnsi="Book Antiqua"/>
        </w:rPr>
        <w:t>ing the disease</w:t>
      </w:r>
      <w:r w:rsidR="00AC2B71" w:rsidRPr="006633BD">
        <w:rPr>
          <w:rFonts w:ascii="Book Antiqua" w:hAnsi="Book Antiqua"/>
        </w:rPr>
        <w:t xml:space="preserve"> and maximally preserves the surrounding healthy tissue</w:t>
      </w:r>
      <w:r w:rsidR="00394283" w:rsidRPr="006633BD">
        <w:rPr>
          <w:rFonts w:ascii="Book Antiqua" w:hAnsi="Book Antiqua"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/>
      </w:r>
      <w:r w:rsidR="00AE3181" w:rsidRPr="006633BD">
        <w:rPr>
          <w:rFonts w:ascii="Book Antiqua" w:hAnsi="Book Antiqua"/>
          <w:vertAlign w:val="superscript"/>
        </w:rPr>
        <w:instrText xml:space="preserve"> ADDIN EN.CITE &lt;EndNote&gt;&lt;Cite&gt;&lt;Author&gt;Goldminz&lt;/Author&gt;&lt;Year&gt;2013&lt;/Year&gt;&lt;RecNum&gt;5&lt;/RecNum&gt;&lt;DisplayText&gt;&lt;style face="superscript"&gt;8&lt;/style&gt;&lt;/DisplayText&gt;&lt;record&gt;&lt;rec-number&gt;5&lt;/rec-number&gt;&lt;foreign-keys&gt;&lt;key app="EN" db-id="92evzw0puezes8evad7pdfavredew5var9ez" timestamp="1546652618"&gt;5&lt;/key&gt;&lt;/foreign-keys&gt;&lt;ref-type name="Journal Article"&gt;17&lt;/ref-type&gt;&lt;contributors&gt;&lt;authors&gt;&lt;author&gt;Goldminz, D&lt;/author&gt;&lt;author&gt;Bennett, R. G.&lt;/author&gt;&lt;/authors&gt;&lt;/contributors&gt;&lt;titles&gt;&lt;title&gt;Mohs micrographic surgery of the nail unit&lt;/title&gt;&lt;secondary-title&gt;J Dermatol Surg Oncol&lt;/secondary-title&gt;&lt;/titles&gt;&lt;periodical&gt;&lt;full-title&gt;J Dermatol Surg Oncol&lt;/full-title&gt;&lt;/periodical&gt;&lt;pages&gt;721-726&lt;/pages&gt;&lt;volume&gt;18&lt;/volume&gt;&lt;number&gt;8&lt;/number&gt;&lt;dates&gt;&lt;year&gt;2013&lt;/year&gt;&lt;/dates&gt;&lt;urls&gt;&lt;/urls&gt;&lt;/record&gt;&lt;/Cite&gt;&lt;/EndNote&gt;</w:instrText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AE3181" w:rsidRPr="006633BD">
        <w:rPr>
          <w:rFonts w:ascii="Book Antiqua" w:hAnsi="Book Antiqua"/>
          <w:noProof/>
          <w:vertAlign w:val="superscript"/>
        </w:rPr>
        <w:t>8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394283" w:rsidRPr="006633BD">
        <w:rPr>
          <w:rFonts w:ascii="Book Antiqua" w:hAnsi="Book Antiqua"/>
          <w:vertAlign w:val="superscript"/>
        </w:rPr>
        <w:t>]</w:t>
      </w:r>
      <w:r w:rsidR="00AC2B71" w:rsidRPr="006633BD">
        <w:rPr>
          <w:rFonts w:ascii="Book Antiqua" w:hAnsi="Book Antiqua"/>
        </w:rPr>
        <w:t xml:space="preserve">. </w:t>
      </w:r>
      <w:r w:rsidR="00C15644" w:rsidRPr="006633BD">
        <w:rPr>
          <w:rFonts w:ascii="Book Antiqua" w:hAnsi="Book Antiqua"/>
        </w:rPr>
        <w:t>Nevertheless</w:t>
      </w:r>
      <w:r w:rsidR="000C3E92" w:rsidRPr="006633BD">
        <w:rPr>
          <w:rFonts w:ascii="Book Antiqua" w:hAnsi="Book Antiqua"/>
        </w:rPr>
        <w:t xml:space="preserve">, </w:t>
      </w:r>
      <w:r w:rsidR="005F29D0" w:rsidRPr="006633BD">
        <w:rPr>
          <w:rFonts w:ascii="Book Antiqua" w:hAnsi="Book Antiqua"/>
        </w:rPr>
        <w:t>for specific patient</w:t>
      </w:r>
      <w:r w:rsidR="0054441A" w:rsidRPr="006633BD">
        <w:rPr>
          <w:rFonts w:ascii="Book Antiqua" w:hAnsi="Book Antiqua"/>
        </w:rPr>
        <w:t>s</w:t>
      </w:r>
      <w:r w:rsidR="005F29D0" w:rsidRPr="006633BD">
        <w:rPr>
          <w:rFonts w:ascii="Book Antiqua" w:hAnsi="Book Antiqua"/>
        </w:rPr>
        <w:t xml:space="preserve">, customized </w:t>
      </w:r>
      <w:r w:rsidR="0054441A" w:rsidRPr="006633BD">
        <w:rPr>
          <w:rFonts w:ascii="Book Antiqua" w:hAnsi="Book Antiqua"/>
        </w:rPr>
        <w:t xml:space="preserve">treatment plans should be projected. </w:t>
      </w:r>
      <w:r w:rsidR="002A6A64" w:rsidRPr="006633BD">
        <w:rPr>
          <w:rFonts w:ascii="Book Antiqua" w:hAnsi="Book Antiqua"/>
        </w:rPr>
        <w:t xml:space="preserve">As for our patient, </w:t>
      </w:r>
      <w:r w:rsidR="00C42EFF" w:rsidRPr="006633BD">
        <w:rPr>
          <w:rFonts w:ascii="Book Antiqua" w:hAnsi="Book Antiqua"/>
        </w:rPr>
        <w:t xml:space="preserve">after the histopathological examination proved the </w:t>
      </w:r>
      <w:r w:rsidR="00C42EFF" w:rsidRPr="006633BD">
        <w:rPr>
          <w:rFonts w:ascii="Book Antiqua" w:hAnsi="Book Antiqua"/>
        </w:rPr>
        <w:lastRenderedPageBreak/>
        <w:t xml:space="preserve">lesion was SCC, </w:t>
      </w:r>
      <w:r w:rsidR="00CA1821" w:rsidRPr="006633BD">
        <w:rPr>
          <w:rFonts w:ascii="Book Antiqua" w:hAnsi="Book Antiqua"/>
        </w:rPr>
        <w:t xml:space="preserve">careful </w:t>
      </w:r>
      <w:r w:rsidR="005373E2" w:rsidRPr="006633BD">
        <w:rPr>
          <w:rFonts w:ascii="Book Antiqua" w:hAnsi="Book Antiqua"/>
        </w:rPr>
        <w:t>evaluation</w:t>
      </w:r>
      <w:r w:rsidR="006826DF" w:rsidRPr="006633BD">
        <w:rPr>
          <w:rFonts w:ascii="Book Antiqua" w:hAnsi="Book Antiqua"/>
        </w:rPr>
        <w:t xml:space="preserve"> was </w:t>
      </w:r>
      <w:r w:rsidR="007C15F1" w:rsidRPr="006633BD">
        <w:rPr>
          <w:rFonts w:ascii="Book Antiqua" w:hAnsi="Book Antiqua"/>
        </w:rPr>
        <w:t xml:space="preserve">performed </w:t>
      </w:r>
      <w:r w:rsidR="006826DF" w:rsidRPr="006633BD">
        <w:rPr>
          <w:rFonts w:ascii="Book Antiqua" w:hAnsi="Book Antiqua"/>
        </w:rPr>
        <w:t xml:space="preserve">for further surgical intervention. </w:t>
      </w:r>
      <w:r w:rsidR="000701EA" w:rsidRPr="006633BD">
        <w:rPr>
          <w:rFonts w:ascii="Book Antiqua" w:hAnsi="Book Antiqua"/>
        </w:rPr>
        <w:t xml:space="preserve">Although results from X-ray and </w:t>
      </w:r>
      <w:r w:rsidR="002C080F" w:rsidRPr="006633BD">
        <w:rPr>
          <w:rFonts w:ascii="Book Antiqua" w:hAnsi="Book Antiqua"/>
        </w:rPr>
        <w:t>p</w:t>
      </w:r>
      <w:r w:rsidR="003E139E" w:rsidRPr="006633BD">
        <w:rPr>
          <w:rFonts w:ascii="Book Antiqua" w:hAnsi="Book Antiqua"/>
        </w:rPr>
        <w:t>ositron emission tomography-computed tomography</w:t>
      </w:r>
      <w:r w:rsidR="000701EA" w:rsidRPr="006633BD">
        <w:rPr>
          <w:rFonts w:ascii="Book Antiqua" w:hAnsi="Book Antiqua"/>
        </w:rPr>
        <w:t xml:space="preserve"> scan</w:t>
      </w:r>
      <w:r w:rsidR="008C2289" w:rsidRPr="006633BD">
        <w:rPr>
          <w:rFonts w:ascii="Book Antiqua" w:hAnsi="Book Antiqua"/>
        </w:rPr>
        <w:t>s</w:t>
      </w:r>
      <w:r w:rsidR="000701EA" w:rsidRPr="006633BD">
        <w:rPr>
          <w:rFonts w:ascii="Book Antiqua" w:hAnsi="Book Antiqua"/>
        </w:rPr>
        <w:t xml:space="preserve"> were negative, </w:t>
      </w:r>
      <w:r w:rsidR="008C2289" w:rsidRPr="006633BD">
        <w:rPr>
          <w:rFonts w:ascii="Book Antiqua" w:hAnsi="Book Antiqua"/>
        </w:rPr>
        <w:t xml:space="preserve">possible </w:t>
      </w:r>
      <w:r w:rsidR="000701EA" w:rsidRPr="006633BD">
        <w:rPr>
          <w:rFonts w:ascii="Book Antiqua" w:hAnsi="Book Antiqua"/>
        </w:rPr>
        <w:t xml:space="preserve">metastasis cannot be easily </w:t>
      </w:r>
      <w:r w:rsidR="008C2289" w:rsidRPr="006633BD">
        <w:rPr>
          <w:rFonts w:ascii="Book Antiqua" w:hAnsi="Book Antiqua"/>
        </w:rPr>
        <w:t xml:space="preserve">ignored </w:t>
      </w:r>
      <w:r w:rsidR="002C080F" w:rsidRPr="006633BD">
        <w:rPr>
          <w:rFonts w:ascii="Book Antiqua" w:hAnsi="Book Antiqua"/>
        </w:rPr>
        <w:t xml:space="preserve">because </w:t>
      </w:r>
      <w:r w:rsidR="003348A4" w:rsidRPr="006633BD">
        <w:rPr>
          <w:rFonts w:ascii="Book Antiqua" w:hAnsi="Book Antiqua"/>
        </w:rPr>
        <w:t>multiple lymph nodes in both axilla</w:t>
      </w:r>
      <w:r w:rsidR="008C2289" w:rsidRPr="006633BD">
        <w:rPr>
          <w:rFonts w:ascii="Book Antiqua" w:hAnsi="Book Antiqua"/>
        </w:rPr>
        <w:t>e</w:t>
      </w:r>
      <w:r w:rsidR="003348A4" w:rsidRPr="006633BD">
        <w:rPr>
          <w:rFonts w:ascii="Book Antiqua" w:hAnsi="Book Antiqua"/>
        </w:rPr>
        <w:t xml:space="preserve"> were d</w:t>
      </w:r>
      <w:r w:rsidR="000701EA" w:rsidRPr="006633BD">
        <w:rPr>
          <w:rFonts w:ascii="Book Antiqua" w:hAnsi="Book Antiqua"/>
        </w:rPr>
        <w:t xml:space="preserve">etectable by type-B ultrasound. </w:t>
      </w:r>
      <w:r w:rsidR="002C080F" w:rsidRPr="006633BD">
        <w:rPr>
          <w:rFonts w:ascii="Book Antiqua" w:hAnsi="Book Antiqua"/>
        </w:rPr>
        <w:t>C</w:t>
      </w:r>
      <w:r w:rsidR="008C2289" w:rsidRPr="006633BD">
        <w:rPr>
          <w:rFonts w:ascii="Book Antiqua" w:hAnsi="Book Antiqua"/>
        </w:rPr>
        <w:t>onsidering</w:t>
      </w:r>
      <w:r w:rsidR="00C90BED" w:rsidRPr="006633BD">
        <w:rPr>
          <w:rFonts w:ascii="Book Antiqua" w:hAnsi="Book Antiqua"/>
        </w:rPr>
        <w:t xml:space="preserve"> the patient’s prognosis and quality of life postoperatively, we decided to disarticulate the distal interphalangeal joint</w:t>
      </w:r>
      <w:r w:rsidR="008C2289" w:rsidRPr="006633BD">
        <w:rPr>
          <w:rFonts w:ascii="Book Antiqua" w:hAnsi="Book Antiqua"/>
        </w:rPr>
        <w:t>,</w:t>
      </w:r>
      <w:r w:rsidR="00C90BED" w:rsidRPr="006633BD">
        <w:rPr>
          <w:rFonts w:ascii="Book Antiqua" w:hAnsi="Book Antiqua"/>
        </w:rPr>
        <w:t xml:space="preserve"> which was a complete and relatively </w:t>
      </w:r>
      <w:r w:rsidR="00531A30" w:rsidRPr="006633BD">
        <w:rPr>
          <w:rFonts w:ascii="Book Antiqua" w:hAnsi="Book Antiqua"/>
        </w:rPr>
        <w:t xml:space="preserve">less progressive </w:t>
      </w:r>
      <w:r w:rsidR="00601D7D" w:rsidRPr="006633BD">
        <w:rPr>
          <w:rFonts w:ascii="Book Antiqua" w:hAnsi="Book Antiqua"/>
        </w:rPr>
        <w:t xml:space="preserve">treatment as well as </w:t>
      </w:r>
      <w:r w:rsidR="008C2289" w:rsidRPr="006633BD">
        <w:rPr>
          <w:rFonts w:ascii="Book Antiqua" w:hAnsi="Book Antiqua"/>
        </w:rPr>
        <w:t xml:space="preserve">a </w:t>
      </w:r>
      <w:r w:rsidR="00601D7D" w:rsidRPr="006633BD">
        <w:rPr>
          <w:rFonts w:ascii="Book Antiqua" w:hAnsi="Book Antiqua"/>
        </w:rPr>
        <w:t xml:space="preserve">biopsy of sentinel lymph nodes with the </w:t>
      </w:r>
      <w:r w:rsidR="008C2289" w:rsidRPr="006633BD">
        <w:rPr>
          <w:rFonts w:ascii="Book Antiqua" w:hAnsi="Book Antiqua"/>
        </w:rPr>
        <w:t xml:space="preserve">assistance </w:t>
      </w:r>
      <w:r w:rsidR="00601D7D" w:rsidRPr="006633BD">
        <w:rPr>
          <w:rFonts w:ascii="Book Antiqua" w:hAnsi="Book Antiqua"/>
        </w:rPr>
        <w:t xml:space="preserve">of nanocarbon to </w:t>
      </w:r>
      <w:r w:rsidR="005373E2" w:rsidRPr="006633BD">
        <w:rPr>
          <w:rFonts w:ascii="Book Antiqua" w:hAnsi="Book Antiqua"/>
        </w:rPr>
        <w:t>assess whether sweeping of axill</w:t>
      </w:r>
      <w:bookmarkStart w:id="147" w:name="OLE_LINK57"/>
      <w:r w:rsidR="004D68E8" w:rsidRPr="006633BD">
        <w:rPr>
          <w:rFonts w:ascii="Book Antiqua" w:hAnsi="Book Antiqua"/>
        </w:rPr>
        <w:t xml:space="preserve">ary lymph nodes </w:t>
      </w:r>
      <w:r w:rsidR="008C2289" w:rsidRPr="006633BD">
        <w:rPr>
          <w:rFonts w:ascii="Book Antiqua" w:hAnsi="Book Antiqua"/>
        </w:rPr>
        <w:t xml:space="preserve">was </w:t>
      </w:r>
      <w:r w:rsidR="004D68E8" w:rsidRPr="006633BD">
        <w:rPr>
          <w:rFonts w:ascii="Book Antiqua" w:hAnsi="Book Antiqua"/>
        </w:rPr>
        <w:t>necessary.</w:t>
      </w:r>
    </w:p>
    <w:p w14:paraId="63DE8E6A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</w:p>
    <w:p w14:paraId="6C0A6F44" w14:textId="77777777" w:rsidR="003D0686" w:rsidRPr="006633BD" w:rsidRDefault="009D0215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  <w:b/>
          <w:bCs/>
          <w:i/>
          <w:iCs/>
        </w:rPr>
        <w:t>Di</w:t>
      </w:r>
      <w:r w:rsidR="003D0686" w:rsidRPr="006633BD">
        <w:rPr>
          <w:rFonts w:ascii="Book Antiqua" w:hAnsi="Book Antiqua"/>
          <w:b/>
          <w:bCs/>
          <w:i/>
          <w:iCs/>
        </w:rPr>
        <w:t xml:space="preserve">agnostic </w:t>
      </w:r>
      <w:r w:rsidR="00776B1B" w:rsidRPr="006633BD">
        <w:rPr>
          <w:rFonts w:ascii="Book Antiqua" w:hAnsi="Book Antiqua"/>
          <w:b/>
          <w:bCs/>
          <w:i/>
          <w:iCs/>
        </w:rPr>
        <w:t>points</w:t>
      </w:r>
    </w:p>
    <w:p w14:paraId="3C4D938D" w14:textId="47E281E9" w:rsidR="00811269" w:rsidRPr="006633BD" w:rsidRDefault="00673625" w:rsidP="007E1413">
      <w:pPr>
        <w:pStyle w:val="aa"/>
        <w:snapToGrid w:val="0"/>
        <w:spacing w:line="360" w:lineRule="auto"/>
        <w:ind w:left="0"/>
        <w:contextualSpacing w:val="0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>For any locally infect</w:t>
      </w:r>
      <w:r w:rsidR="008C2289" w:rsidRPr="006633BD">
        <w:rPr>
          <w:rFonts w:ascii="Book Antiqua" w:hAnsi="Book Antiqua"/>
        </w:rPr>
        <w:t>ed</w:t>
      </w:r>
      <w:r w:rsidRPr="006633BD">
        <w:rPr>
          <w:rFonts w:ascii="Book Antiqua" w:hAnsi="Book Antiqua"/>
        </w:rPr>
        <w:t xml:space="preserve"> lesions not responding to topical therapies, a diagnosis of malignant lesions must be excluded</w:t>
      </w:r>
      <w:r w:rsidR="00394283" w:rsidRPr="006633BD">
        <w:rPr>
          <w:rFonts w:ascii="Book Antiqua" w:hAnsi="Book Antiqua"/>
          <w:b/>
          <w:bCs/>
          <w:vertAlign w:val="superscript"/>
        </w:rPr>
        <w:t>[</w:t>
      </w:r>
      <w:r w:rsidR="00A519D5" w:rsidRPr="006633BD">
        <w:rPr>
          <w:rFonts w:ascii="Book Antiqua" w:hAnsi="Book Antiqua"/>
          <w:vertAlign w:val="superscript"/>
        </w:rPr>
        <w:fldChar w:fldCharType="begin">
          <w:fldData xml:space="preserve">PEVuZE5vdGU+PENpdGU+PEF1dGhvcj5NY2dhcnJ5PC9BdXRob3I+PFllYXI+MjAxODwvWWVhcj48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</w:fldData>
        </w:fldChar>
      </w:r>
      <w:r w:rsidR="00394283" w:rsidRPr="006633BD">
        <w:rPr>
          <w:rFonts w:ascii="Book Antiqua" w:hAnsi="Book Antiqua"/>
          <w:vertAlign w:val="superscript"/>
        </w:rPr>
        <w:instrText xml:space="preserve"> ADDIN EN.CITE </w:instrText>
      </w:r>
      <w:r w:rsidR="00A519D5" w:rsidRPr="006633BD">
        <w:rPr>
          <w:rFonts w:ascii="Book Antiqua" w:hAnsi="Book Antiqua"/>
          <w:vertAlign w:val="superscript"/>
        </w:rPr>
        <w:fldChar w:fldCharType="begin">
          <w:fldData xml:space="preserve">PEVuZE5vdGU+PENpdGU+PEF1dGhvcj5NY2dhcnJ5PC9BdXRob3I+PFllYXI+MjAxODwvWWVhcj48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</w:fldData>
        </w:fldChar>
      </w:r>
      <w:r w:rsidR="00394283" w:rsidRPr="006633BD">
        <w:rPr>
          <w:rFonts w:ascii="Book Antiqua" w:hAnsi="Book Antiqua"/>
          <w:vertAlign w:val="superscript"/>
        </w:rPr>
        <w:instrText xml:space="preserve"> ADDIN EN.CITE.DATA </w:instrText>
      </w:r>
      <w:r w:rsidR="00A519D5" w:rsidRPr="006633BD">
        <w:rPr>
          <w:rFonts w:ascii="Book Antiqua" w:hAnsi="Book Antiqua"/>
          <w:vertAlign w:val="superscript"/>
        </w:rPr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A519D5" w:rsidRPr="006633BD">
        <w:rPr>
          <w:rFonts w:ascii="Book Antiqua" w:hAnsi="Book Antiqua"/>
          <w:vertAlign w:val="superscript"/>
        </w:rPr>
      </w:r>
      <w:r w:rsidR="00A519D5" w:rsidRPr="006633BD">
        <w:rPr>
          <w:rFonts w:ascii="Book Antiqua" w:hAnsi="Book Antiqua"/>
          <w:vertAlign w:val="superscript"/>
        </w:rPr>
        <w:fldChar w:fldCharType="separate"/>
      </w:r>
      <w:r w:rsidR="00394283" w:rsidRPr="006633BD">
        <w:rPr>
          <w:rFonts w:ascii="Book Antiqua" w:hAnsi="Book Antiqua"/>
          <w:noProof/>
          <w:vertAlign w:val="superscript"/>
        </w:rPr>
        <w:t>9-11</w:t>
      </w:r>
      <w:r w:rsidR="00A519D5" w:rsidRPr="006633BD">
        <w:rPr>
          <w:rFonts w:ascii="Book Antiqua" w:hAnsi="Book Antiqua"/>
          <w:vertAlign w:val="superscript"/>
        </w:rPr>
        <w:fldChar w:fldCharType="end"/>
      </w:r>
      <w:r w:rsidR="00394283" w:rsidRPr="006633BD">
        <w:rPr>
          <w:rFonts w:ascii="Book Antiqua" w:hAnsi="Book Antiqua"/>
          <w:vertAlign w:val="superscript"/>
        </w:rPr>
        <w:t>]</w:t>
      </w:r>
      <w:r w:rsidRPr="006633BD">
        <w:rPr>
          <w:rFonts w:ascii="Book Antiqua" w:hAnsi="Book Antiqua"/>
        </w:rPr>
        <w:t>.</w:t>
      </w:r>
      <w:r w:rsidR="002C080F" w:rsidRPr="006633BD">
        <w:rPr>
          <w:rFonts w:ascii="Book Antiqua" w:hAnsi="Book Antiqua"/>
        </w:rPr>
        <w:t xml:space="preserve"> </w:t>
      </w:r>
      <w:r w:rsidRPr="006633BD">
        <w:rPr>
          <w:rFonts w:ascii="Book Antiqua" w:hAnsi="Book Antiqua"/>
        </w:rPr>
        <w:t>A history of atypical infection may delay diagnosis in what otherwise would</w:t>
      </w:r>
      <w:r w:rsidR="003D0686" w:rsidRPr="006633BD">
        <w:rPr>
          <w:rFonts w:ascii="Book Antiqua" w:hAnsi="Book Antiqua"/>
        </w:rPr>
        <w:t xml:space="preserve"> </w:t>
      </w:r>
      <w:r w:rsidRPr="006633BD">
        <w:rPr>
          <w:rFonts w:ascii="Book Antiqua" w:hAnsi="Book Antiqua"/>
        </w:rPr>
        <w:t>be a presumed malignant process.</w:t>
      </w:r>
    </w:p>
    <w:p w14:paraId="07224D9C" w14:textId="77777777" w:rsidR="00394283" w:rsidRPr="006633BD" w:rsidRDefault="00394283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A0814CA" w14:textId="77777777" w:rsidR="000C0C3B" w:rsidRPr="006633BD" w:rsidRDefault="000C0C3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CONCLUSION</w:t>
      </w:r>
    </w:p>
    <w:p w14:paraId="33126F49" w14:textId="377F19CB" w:rsidR="00D20D88" w:rsidRPr="006633BD" w:rsidRDefault="005373E2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</w:rPr>
        <w:t xml:space="preserve">Our successful </w:t>
      </w:r>
      <w:r w:rsidR="004F3ECB" w:rsidRPr="006633BD">
        <w:rPr>
          <w:rFonts w:ascii="Book Antiqua" w:hAnsi="Book Antiqua"/>
        </w:rPr>
        <w:t xml:space="preserve">diagnosis and treatment of </w:t>
      </w:r>
      <w:r w:rsidR="008C2289" w:rsidRPr="006633BD">
        <w:rPr>
          <w:rFonts w:ascii="Book Antiqua" w:hAnsi="Book Antiqua"/>
        </w:rPr>
        <w:t xml:space="preserve">this </w:t>
      </w:r>
      <w:r w:rsidR="004F3ECB" w:rsidRPr="006633BD">
        <w:rPr>
          <w:rFonts w:ascii="Book Antiqua" w:hAnsi="Book Antiqua"/>
        </w:rPr>
        <w:t xml:space="preserve">case highlight </w:t>
      </w:r>
      <w:r w:rsidR="00A62CB1" w:rsidRPr="006633BD">
        <w:rPr>
          <w:rFonts w:ascii="Book Antiqua" w:hAnsi="Book Antiqua"/>
        </w:rPr>
        <w:t xml:space="preserve">the need </w:t>
      </w:r>
      <w:r w:rsidR="008C2289" w:rsidRPr="006633BD">
        <w:rPr>
          <w:rFonts w:ascii="Book Antiqua" w:hAnsi="Book Antiqua"/>
        </w:rPr>
        <w:t xml:space="preserve">for </w:t>
      </w:r>
      <w:r w:rsidR="007C15F1" w:rsidRPr="006633BD">
        <w:rPr>
          <w:rFonts w:ascii="Book Antiqua" w:hAnsi="Book Antiqua"/>
        </w:rPr>
        <w:t xml:space="preserve">additional </w:t>
      </w:r>
      <w:r w:rsidR="00A62CB1" w:rsidRPr="006633BD">
        <w:rPr>
          <w:rFonts w:ascii="Book Antiqua" w:hAnsi="Book Antiqua"/>
        </w:rPr>
        <w:t xml:space="preserve">attention </w:t>
      </w:r>
      <w:r w:rsidR="008C2289" w:rsidRPr="006633BD">
        <w:rPr>
          <w:rFonts w:ascii="Book Antiqua" w:hAnsi="Book Antiqua"/>
        </w:rPr>
        <w:t xml:space="preserve">to </w:t>
      </w:r>
      <w:r w:rsidR="00A62CB1" w:rsidRPr="006633BD">
        <w:rPr>
          <w:rFonts w:ascii="Book Antiqua" w:hAnsi="Book Antiqua"/>
        </w:rPr>
        <w:t>long</w:t>
      </w:r>
      <w:r w:rsidR="008C2289" w:rsidRPr="006633BD">
        <w:rPr>
          <w:rFonts w:ascii="Book Antiqua" w:hAnsi="Book Antiqua"/>
        </w:rPr>
        <w:t>-standing</w:t>
      </w:r>
      <w:r w:rsidR="00A62CB1" w:rsidRPr="006633BD">
        <w:rPr>
          <w:rFonts w:ascii="Book Antiqua" w:hAnsi="Book Antiqua"/>
        </w:rPr>
        <w:t xml:space="preserve"> non-healing lesions of the nail bed and </w:t>
      </w:r>
      <w:r w:rsidR="009B45FD" w:rsidRPr="006633BD">
        <w:rPr>
          <w:rFonts w:ascii="Book Antiqua" w:hAnsi="Book Antiqua"/>
        </w:rPr>
        <w:t xml:space="preserve">the necessity </w:t>
      </w:r>
      <w:r w:rsidR="008C2289" w:rsidRPr="006633BD">
        <w:rPr>
          <w:rFonts w:ascii="Book Antiqua" w:hAnsi="Book Antiqua"/>
        </w:rPr>
        <w:t xml:space="preserve">for </w:t>
      </w:r>
      <w:r w:rsidR="00BE0C39" w:rsidRPr="006633BD">
        <w:rPr>
          <w:rFonts w:ascii="Book Antiqua" w:hAnsi="Book Antiqua"/>
        </w:rPr>
        <w:t>discreet</w:t>
      </w:r>
      <w:r w:rsidR="00DE3D67" w:rsidRPr="006633BD">
        <w:rPr>
          <w:rFonts w:ascii="Book Antiqua" w:hAnsi="Book Antiqua"/>
        </w:rPr>
        <w:t xml:space="preserve"> evaluation</w:t>
      </w:r>
      <w:r w:rsidR="00BE0C39" w:rsidRPr="006633BD">
        <w:rPr>
          <w:rFonts w:ascii="Book Antiqua" w:hAnsi="Book Antiqua"/>
        </w:rPr>
        <w:t xml:space="preserve"> and customization </w:t>
      </w:r>
      <w:r w:rsidR="00DE3D67" w:rsidRPr="006633BD">
        <w:rPr>
          <w:rFonts w:ascii="Book Antiqua" w:hAnsi="Book Antiqua"/>
        </w:rPr>
        <w:t xml:space="preserve">of surgical </w:t>
      </w:r>
      <w:r w:rsidR="00BE0C39" w:rsidRPr="006633BD">
        <w:rPr>
          <w:rFonts w:ascii="Book Antiqua" w:hAnsi="Book Antiqua"/>
        </w:rPr>
        <w:t>intervention</w:t>
      </w:r>
      <w:r w:rsidR="008C2289" w:rsidRPr="006633BD">
        <w:rPr>
          <w:rFonts w:ascii="Book Antiqua" w:hAnsi="Book Antiqua"/>
        </w:rPr>
        <w:t>s</w:t>
      </w:r>
      <w:r w:rsidR="00BE0C39" w:rsidRPr="006633BD">
        <w:rPr>
          <w:rFonts w:ascii="Book Antiqua" w:hAnsi="Book Antiqua"/>
        </w:rPr>
        <w:t>.</w:t>
      </w:r>
      <w:bookmarkEnd w:id="147"/>
    </w:p>
    <w:p w14:paraId="65441E8E" w14:textId="77777777" w:rsidR="00B75D50" w:rsidRPr="006633BD" w:rsidRDefault="00B75D50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4775E7" w14:textId="77777777" w:rsidR="002C080F" w:rsidRPr="006633BD" w:rsidRDefault="002C080F" w:rsidP="000A39E4">
      <w:pPr>
        <w:snapToGrid w:val="0"/>
        <w:spacing w:line="360" w:lineRule="auto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br w:type="page"/>
      </w:r>
    </w:p>
    <w:p w14:paraId="56632902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  <w:b/>
        </w:rPr>
      </w:pPr>
      <w:bookmarkStart w:id="148" w:name="OLE_LINK9"/>
      <w:r w:rsidRPr="00DD150F">
        <w:rPr>
          <w:rFonts w:ascii="Book Antiqua" w:hAnsi="Book Antiqua"/>
          <w:b/>
        </w:rPr>
        <w:lastRenderedPageBreak/>
        <w:t>REFERENCES</w:t>
      </w:r>
    </w:p>
    <w:p w14:paraId="7D065393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1 </w:t>
      </w:r>
      <w:proofErr w:type="spellStart"/>
      <w:r w:rsidRPr="00DD150F">
        <w:rPr>
          <w:rFonts w:ascii="Book Antiqua" w:hAnsi="Book Antiqua"/>
          <w:b/>
        </w:rPr>
        <w:t>Vashisht</w:t>
      </w:r>
      <w:proofErr w:type="spellEnd"/>
      <w:r w:rsidRPr="00DD150F">
        <w:rPr>
          <w:rFonts w:ascii="Book Antiqua" w:hAnsi="Book Antiqua"/>
          <w:b/>
        </w:rPr>
        <w:t xml:space="preserve"> D</w:t>
      </w:r>
      <w:r w:rsidRPr="00DD150F">
        <w:rPr>
          <w:rFonts w:ascii="Book Antiqua" w:hAnsi="Book Antiqua"/>
        </w:rPr>
        <w:t xml:space="preserve">, Singh PY, </w:t>
      </w:r>
      <w:proofErr w:type="spellStart"/>
      <w:r w:rsidRPr="00DD150F">
        <w:rPr>
          <w:rFonts w:ascii="Book Antiqua" w:hAnsi="Book Antiqua"/>
        </w:rPr>
        <w:t>Tewari</w:t>
      </w:r>
      <w:proofErr w:type="spellEnd"/>
      <w:r w:rsidRPr="00DD150F">
        <w:rPr>
          <w:rFonts w:ascii="Book Antiqua" w:hAnsi="Book Antiqua"/>
        </w:rPr>
        <w:t xml:space="preserve"> R, </w:t>
      </w:r>
      <w:proofErr w:type="spellStart"/>
      <w:r w:rsidRPr="00DD150F">
        <w:rPr>
          <w:rFonts w:ascii="Book Antiqua" w:hAnsi="Book Antiqua"/>
        </w:rPr>
        <w:t>Baveja</w:t>
      </w:r>
      <w:proofErr w:type="spellEnd"/>
      <w:r w:rsidRPr="00DD150F">
        <w:rPr>
          <w:rFonts w:ascii="Book Antiqua" w:hAnsi="Book Antiqua"/>
        </w:rPr>
        <w:t xml:space="preserve"> S. Squamous cell carcinoma of nail bed: A great mimicker. </w:t>
      </w:r>
      <w:r w:rsidRPr="00DD150F">
        <w:rPr>
          <w:rFonts w:ascii="Book Antiqua" w:hAnsi="Book Antiqua"/>
          <w:i/>
        </w:rPr>
        <w:t>Med J Armed Forces India</w:t>
      </w:r>
      <w:r w:rsidRPr="00DD150F">
        <w:rPr>
          <w:rFonts w:ascii="Book Antiqua" w:hAnsi="Book Antiqua"/>
        </w:rPr>
        <w:t xml:space="preserve"> 2018; </w:t>
      </w:r>
      <w:r w:rsidRPr="00DD150F">
        <w:rPr>
          <w:rFonts w:ascii="Book Antiqua" w:hAnsi="Book Antiqua"/>
          <w:b/>
        </w:rPr>
        <w:t>74</w:t>
      </w:r>
      <w:r w:rsidRPr="00DD150F">
        <w:rPr>
          <w:rFonts w:ascii="Book Antiqua" w:hAnsi="Book Antiqua"/>
        </w:rPr>
        <w:t>: 190-192 [PMID: 29692492 DOI: 10.1016/j.mjafi.2017.01.004]</w:t>
      </w:r>
    </w:p>
    <w:p w14:paraId="76C117D3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2 </w:t>
      </w:r>
      <w:proofErr w:type="spellStart"/>
      <w:r w:rsidRPr="00DD150F">
        <w:rPr>
          <w:rFonts w:ascii="Book Antiqua" w:hAnsi="Book Antiqua"/>
          <w:b/>
        </w:rPr>
        <w:t>Tambe</w:t>
      </w:r>
      <w:proofErr w:type="spellEnd"/>
      <w:r w:rsidRPr="00DD150F">
        <w:rPr>
          <w:rFonts w:ascii="Book Antiqua" w:hAnsi="Book Antiqua"/>
          <w:b/>
        </w:rPr>
        <w:t xml:space="preserve"> SA</w:t>
      </w:r>
      <w:r w:rsidRPr="00DD150F">
        <w:rPr>
          <w:rFonts w:ascii="Book Antiqua" w:hAnsi="Book Antiqua"/>
        </w:rPr>
        <w:t xml:space="preserve">, </w:t>
      </w:r>
      <w:proofErr w:type="spellStart"/>
      <w:r w:rsidRPr="00DD150F">
        <w:rPr>
          <w:rFonts w:ascii="Book Antiqua" w:hAnsi="Book Antiqua"/>
        </w:rPr>
        <w:t>Patil</w:t>
      </w:r>
      <w:proofErr w:type="spellEnd"/>
      <w:r w:rsidRPr="00DD150F">
        <w:rPr>
          <w:rFonts w:ascii="Book Antiqua" w:hAnsi="Book Antiqua"/>
        </w:rPr>
        <w:t xml:space="preserve"> PD, </w:t>
      </w:r>
      <w:proofErr w:type="spellStart"/>
      <w:r w:rsidRPr="00DD150F">
        <w:rPr>
          <w:rFonts w:ascii="Book Antiqua" w:hAnsi="Book Antiqua"/>
        </w:rPr>
        <w:t>Saple</w:t>
      </w:r>
      <w:proofErr w:type="spellEnd"/>
      <w:r w:rsidRPr="00DD150F">
        <w:rPr>
          <w:rFonts w:ascii="Book Antiqua" w:hAnsi="Book Antiqua"/>
        </w:rPr>
        <w:t xml:space="preserve"> DG, Kulkarni UY. Squamous Cell Carcinoma of the Nail Bed: The Great Mimicker. </w:t>
      </w:r>
      <w:r w:rsidRPr="00DD150F">
        <w:rPr>
          <w:rFonts w:ascii="Book Antiqua" w:hAnsi="Book Antiqua"/>
          <w:i/>
        </w:rPr>
        <w:t xml:space="preserve">J </w:t>
      </w:r>
      <w:proofErr w:type="spellStart"/>
      <w:r w:rsidRPr="00DD150F">
        <w:rPr>
          <w:rFonts w:ascii="Book Antiqua" w:hAnsi="Book Antiqua"/>
          <w:i/>
        </w:rPr>
        <w:t>Cutan</w:t>
      </w:r>
      <w:proofErr w:type="spellEnd"/>
      <w:r w:rsidRPr="00DD150F">
        <w:rPr>
          <w:rFonts w:ascii="Book Antiqua" w:hAnsi="Book Antiqua"/>
          <w:i/>
        </w:rPr>
        <w:t xml:space="preserve"> </w:t>
      </w:r>
      <w:proofErr w:type="spellStart"/>
      <w:r w:rsidRPr="00DD150F">
        <w:rPr>
          <w:rFonts w:ascii="Book Antiqua" w:hAnsi="Book Antiqua"/>
          <w:i/>
        </w:rPr>
        <w:t>Aesthet</w:t>
      </w:r>
      <w:proofErr w:type="spellEnd"/>
      <w:r w:rsidRPr="00DD150F">
        <w:rPr>
          <w:rFonts w:ascii="Book Antiqua" w:hAnsi="Book Antiqua"/>
          <w:i/>
        </w:rPr>
        <w:t xml:space="preserve"> </w:t>
      </w:r>
      <w:proofErr w:type="spellStart"/>
      <w:r w:rsidRPr="00DD150F">
        <w:rPr>
          <w:rFonts w:ascii="Book Antiqua" w:hAnsi="Book Antiqua"/>
          <w:i/>
        </w:rPr>
        <w:t>Surg</w:t>
      </w:r>
      <w:proofErr w:type="spellEnd"/>
      <w:r w:rsidRPr="00DD150F">
        <w:rPr>
          <w:rFonts w:ascii="Book Antiqua" w:hAnsi="Book Antiqua"/>
        </w:rPr>
        <w:t xml:space="preserve"> 2017; </w:t>
      </w:r>
      <w:r w:rsidRPr="00DD150F">
        <w:rPr>
          <w:rFonts w:ascii="Book Antiqua" w:hAnsi="Book Antiqua"/>
          <w:b/>
        </w:rPr>
        <w:t>10</w:t>
      </w:r>
      <w:r w:rsidRPr="00DD150F">
        <w:rPr>
          <w:rFonts w:ascii="Book Antiqua" w:hAnsi="Book Antiqua"/>
        </w:rPr>
        <w:t>: 59-60 [PMID: 28529427 DOI: 10.4103/JCAS.JCAS_35_16]</w:t>
      </w:r>
    </w:p>
    <w:p w14:paraId="68BBE95E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3 </w:t>
      </w:r>
      <w:r w:rsidRPr="00DD150F">
        <w:rPr>
          <w:rFonts w:ascii="Book Antiqua" w:hAnsi="Book Antiqua"/>
          <w:b/>
        </w:rPr>
        <w:t>Frankel DH</w:t>
      </w:r>
      <w:r w:rsidRPr="00DD150F">
        <w:rPr>
          <w:rFonts w:ascii="Book Antiqua" w:hAnsi="Book Antiqua"/>
        </w:rPr>
        <w:t xml:space="preserve">. Squamous cell carcinoma of the skin. </w:t>
      </w:r>
      <w:proofErr w:type="spellStart"/>
      <w:r w:rsidRPr="00DD150F">
        <w:rPr>
          <w:rFonts w:ascii="Book Antiqua" w:hAnsi="Book Antiqua"/>
          <w:i/>
        </w:rPr>
        <w:t>Hosp</w:t>
      </w:r>
      <w:proofErr w:type="spellEnd"/>
      <w:r w:rsidRPr="00DD150F">
        <w:rPr>
          <w:rFonts w:ascii="Book Antiqua" w:hAnsi="Book Antiqua"/>
          <w:i/>
        </w:rPr>
        <w:t xml:space="preserve"> </w:t>
      </w:r>
      <w:proofErr w:type="spellStart"/>
      <w:r w:rsidRPr="00DD150F">
        <w:rPr>
          <w:rFonts w:ascii="Book Antiqua" w:hAnsi="Book Antiqua"/>
          <w:i/>
        </w:rPr>
        <w:t>Pract</w:t>
      </w:r>
      <w:proofErr w:type="spellEnd"/>
      <w:r w:rsidRPr="00DD150F">
        <w:rPr>
          <w:rFonts w:ascii="Book Antiqua" w:hAnsi="Book Antiqua"/>
          <w:i/>
        </w:rPr>
        <w:t xml:space="preserve"> (Off Ed)</w:t>
      </w:r>
      <w:r w:rsidRPr="00DD150F">
        <w:rPr>
          <w:rFonts w:ascii="Book Antiqua" w:hAnsi="Book Antiqua"/>
        </w:rPr>
        <w:t xml:space="preserve"> 1992; </w:t>
      </w:r>
      <w:r w:rsidRPr="00DD150F">
        <w:rPr>
          <w:rFonts w:ascii="Book Antiqua" w:hAnsi="Book Antiqua"/>
          <w:b/>
        </w:rPr>
        <w:t>27</w:t>
      </w:r>
      <w:r w:rsidRPr="00DD150F">
        <w:rPr>
          <w:rFonts w:ascii="Book Antiqua" w:hAnsi="Book Antiqua"/>
        </w:rPr>
        <w:t>: 99-102, 105-106 [PMID: 1737826]</w:t>
      </w:r>
    </w:p>
    <w:p w14:paraId="0BF4B4C3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4 </w:t>
      </w:r>
      <w:r w:rsidRPr="00DD150F">
        <w:rPr>
          <w:rFonts w:ascii="Book Antiqua" w:hAnsi="Book Antiqua"/>
          <w:b/>
        </w:rPr>
        <w:t>Carroll RE</w:t>
      </w:r>
      <w:r w:rsidRPr="00DD150F">
        <w:rPr>
          <w:rFonts w:ascii="Book Antiqua" w:hAnsi="Book Antiqua"/>
        </w:rPr>
        <w:t xml:space="preserve">. Squamous cell carcinoma of the nail bed. </w:t>
      </w:r>
      <w:r w:rsidRPr="00DD150F">
        <w:rPr>
          <w:rFonts w:ascii="Book Antiqua" w:hAnsi="Book Antiqua"/>
          <w:i/>
        </w:rPr>
        <w:t>J Hand Surg Am</w:t>
      </w:r>
      <w:r w:rsidRPr="00DD150F">
        <w:rPr>
          <w:rFonts w:ascii="Book Antiqua" w:hAnsi="Book Antiqua"/>
        </w:rPr>
        <w:t xml:space="preserve"> 1976; </w:t>
      </w:r>
      <w:r w:rsidRPr="00DD150F">
        <w:rPr>
          <w:rFonts w:ascii="Book Antiqua" w:hAnsi="Book Antiqua"/>
          <w:b/>
        </w:rPr>
        <w:t>1</w:t>
      </w:r>
      <w:r w:rsidRPr="00DD150F">
        <w:rPr>
          <w:rFonts w:ascii="Book Antiqua" w:hAnsi="Book Antiqua"/>
        </w:rPr>
        <w:t>: 92-97 [PMID: 1018082 DOI: 10.1016/S0363-5023(76)80002-0]</w:t>
      </w:r>
    </w:p>
    <w:p w14:paraId="45C748BF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5 </w:t>
      </w:r>
      <w:proofErr w:type="spellStart"/>
      <w:r w:rsidRPr="00DD150F">
        <w:rPr>
          <w:rFonts w:ascii="Book Antiqua" w:hAnsi="Book Antiqua"/>
          <w:b/>
        </w:rPr>
        <w:t>Meesiri</w:t>
      </w:r>
      <w:proofErr w:type="spellEnd"/>
      <w:r w:rsidRPr="00DD150F">
        <w:rPr>
          <w:rFonts w:ascii="Book Antiqua" w:hAnsi="Book Antiqua"/>
          <w:b/>
        </w:rPr>
        <w:t xml:space="preserve"> S</w:t>
      </w:r>
      <w:r w:rsidRPr="00DD150F">
        <w:rPr>
          <w:rFonts w:ascii="Book Antiqua" w:hAnsi="Book Antiqua"/>
        </w:rPr>
        <w:t xml:space="preserve">. Subungual squamous cell carcinoma masquerading as chronic common infection. </w:t>
      </w:r>
      <w:r w:rsidRPr="00DD150F">
        <w:rPr>
          <w:rFonts w:ascii="Book Antiqua" w:hAnsi="Book Antiqua"/>
          <w:i/>
        </w:rPr>
        <w:t>J Med Assoc Thai</w:t>
      </w:r>
      <w:r w:rsidRPr="00DD150F">
        <w:rPr>
          <w:rFonts w:ascii="Book Antiqua" w:hAnsi="Book Antiqua"/>
        </w:rPr>
        <w:t xml:space="preserve"> 2010; </w:t>
      </w:r>
      <w:r w:rsidRPr="00DD150F">
        <w:rPr>
          <w:rFonts w:ascii="Book Antiqua" w:hAnsi="Book Antiqua"/>
          <w:b/>
        </w:rPr>
        <w:t>93</w:t>
      </w:r>
      <w:r w:rsidRPr="00DD150F">
        <w:rPr>
          <w:rFonts w:ascii="Book Antiqua" w:hAnsi="Book Antiqua"/>
        </w:rPr>
        <w:t>: 248-251 [PMID: 20302009]</w:t>
      </w:r>
    </w:p>
    <w:p w14:paraId="093EB22A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6 </w:t>
      </w:r>
      <w:r w:rsidRPr="00DD150F">
        <w:rPr>
          <w:rFonts w:ascii="Book Antiqua" w:hAnsi="Book Antiqua"/>
          <w:b/>
        </w:rPr>
        <w:t>Lu H</w:t>
      </w:r>
      <w:r w:rsidRPr="00DD150F">
        <w:rPr>
          <w:rFonts w:ascii="Book Antiqua" w:hAnsi="Book Antiqua"/>
        </w:rPr>
        <w:t xml:space="preserve">, Chen LF, Chen Q. Rupture of a subungual glomus tumor of the finger. </w:t>
      </w:r>
      <w:r w:rsidRPr="00DD150F">
        <w:rPr>
          <w:rFonts w:ascii="Book Antiqua" w:hAnsi="Book Antiqua"/>
          <w:i/>
        </w:rPr>
        <w:t>BMC Cancer</w:t>
      </w:r>
      <w:r w:rsidRPr="00DD150F">
        <w:rPr>
          <w:rFonts w:ascii="Book Antiqua" w:hAnsi="Book Antiqua"/>
        </w:rPr>
        <w:t xml:space="preserve"> 2018; </w:t>
      </w:r>
      <w:r w:rsidRPr="00DD150F">
        <w:rPr>
          <w:rFonts w:ascii="Book Antiqua" w:hAnsi="Book Antiqua"/>
          <w:b/>
        </w:rPr>
        <w:t>18</w:t>
      </w:r>
      <w:r w:rsidRPr="00DD150F">
        <w:rPr>
          <w:rFonts w:ascii="Book Antiqua" w:hAnsi="Book Antiqua"/>
        </w:rPr>
        <w:t>: 505 [PMID: 29720134 DOI: 10.1186/s12885-018-4377-7]</w:t>
      </w:r>
    </w:p>
    <w:p w14:paraId="4545A284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7 </w:t>
      </w:r>
      <w:r w:rsidRPr="00DD150F">
        <w:rPr>
          <w:rFonts w:ascii="Book Antiqua" w:hAnsi="Book Antiqua"/>
          <w:b/>
        </w:rPr>
        <w:t>Lu H</w:t>
      </w:r>
      <w:r w:rsidRPr="00DD150F">
        <w:rPr>
          <w:rFonts w:ascii="Book Antiqua" w:hAnsi="Book Antiqua"/>
        </w:rPr>
        <w:t xml:space="preserve">, Chen Q, Yang H, Shen H. Enchondroma in the distal phalanx of the finger: An observational study of 34 cases in a single institution. </w:t>
      </w:r>
      <w:r w:rsidRPr="00DD150F">
        <w:rPr>
          <w:rFonts w:ascii="Book Antiqua" w:hAnsi="Book Antiqua"/>
          <w:i/>
        </w:rPr>
        <w:t>Medicine (Baltimore)</w:t>
      </w:r>
      <w:r w:rsidRPr="00DD150F">
        <w:rPr>
          <w:rFonts w:ascii="Book Antiqua" w:hAnsi="Book Antiqua"/>
        </w:rPr>
        <w:t xml:space="preserve"> 2016; </w:t>
      </w:r>
      <w:r w:rsidRPr="00DD150F">
        <w:rPr>
          <w:rFonts w:ascii="Book Antiqua" w:hAnsi="Book Antiqua"/>
          <w:b/>
        </w:rPr>
        <w:t>95</w:t>
      </w:r>
      <w:r w:rsidRPr="00DD150F">
        <w:rPr>
          <w:rFonts w:ascii="Book Antiqua" w:hAnsi="Book Antiqua"/>
        </w:rPr>
        <w:t>: e4966 [PMID: 27661057 DOI: 10.1097/MD.0000000000004966]</w:t>
      </w:r>
    </w:p>
    <w:p w14:paraId="1B7870B5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8 </w:t>
      </w:r>
      <w:proofErr w:type="spellStart"/>
      <w:r w:rsidRPr="00DD150F">
        <w:rPr>
          <w:rFonts w:ascii="Book Antiqua" w:hAnsi="Book Antiqua"/>
          <w:b/>
        </w:rPr>
        <w:t>Goldminz</w:t>
      </w:r>
      <w:proofErr w:type="spellEnd"/>
      <w:r w:rsidRPr="00DD150F">
        <w:rPr>
          <w:rFonts w:ascii="Book Antiqua" w:hAnsi="Book Antiqua"/>
          <w:b/>
        </w:rPr>
        <w:t xml:space="preserve"> D</w:t>
      </w:r>
      <w:r w:rsidRPr="00DD150F">
        <w:rPr>
          <w:rFonts w:ascii="Book Antiqua" w:hAnsi="Book Antiqua"/>
        </w:rPr>
        <w:t xml:space="preserve">, Bennett RG. Mohs micrographic surgery of the nail unit. </w:t>
      </w:r>
      <w:r w:rsidRPr="00DD150F">
        <w:rPr>
          <w:rFonts w:ascii="Book Antiqua" w:hAnsi="Book Antiqua"/>
          <w:i/>
        </w:rPr>
        <w:t>J Dermatol Surg Oncol</w:t>
      </w:r>
      <w:r w:rsidRPr="00DD150F">
        <w:rPr>
          <w:rFonts w:ascii="Book Antiqua" w:hAnsi="Book Antiqua"/>
        </w:rPr>
        <w:t xml:space="preserve"> 1992; </w:t>
      </w:r>
      <w:r w:rsidRPr="00DD150F">
        <w:rPr>
          <w:rFonts w:ascii="Book Antiqua" w:hAnsi="Book Antiqua"/>
          <w:b/>
        </w:rPr>
        <w:t>18</w:t>
      </w:r>
      <w:r w:rsidRPr="00DD150F">
        <w:rPr>
          <w:rFonts w:ascii="Book Antiqua" w:hAnsi="Book Antiqua"/>
        </w:rPr>
        <w:t>: 721-726 [PMID: 1644945 DOI: 10.1111/j.1524-4725.1992.tb02006.x]</w:t>
      </w:r>
    </w:p>
    <w:p w14:paraId="76887F8E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9 </w:t>
      </w:r>
      <w:r w:rsidRPr="00DD150F">
        <w:rPr>
          <w:rFonts w:ascii="Book Antiqua" w:hAnsi="Book Antiqua"/>
          <w:b/>
        </w:rPr>
        <w:t>McGarry K</w:t>
      </w:r>
      <w:r w:rsidRPr="00DD150F">
        <w:rPr>
          <w:rFonts w:ascii="Book Antiqua" w:hAnsi="Book Antiqua"/>
        </w:rPr>
        <w:t xml:space="preserve">, McBride M, Lewis H. Arm amputation secondary to squamous cell carcinoma: exotic expeditions leading to a delayed diagnosis? </w:t>
      </w:r>
      <w:r w:rsidRPr="00DD150F">
        <w:rPr>
          <w:rFonts w:ascii="Book Antiqua" w:hAnsi="Book Antiqua"/>
          <w:i/>
        </w:rPr>
        <w:t>BMJ Case Rep</w:t>
      </w:r>
      <w:r w:rsidRPr="00DD150F">
        <w:rPr>
          <w:rFonts w:ascii="Book Antiqua" w:hAnsi="Book Antiqua"/>
        </w:rPr>
        <w:t xml:space="preserve"> 2018; </w:t>
      </w:r>
      <w:r w:rsidRPr="00DD150F">
        <w:rPr>
          <w:rFonts w:ascii="Book Antiqua" w:hAnsi="Book Antiqua"/>
          <w:b/>
        </w:rPr>
        <w:t>2018</w:t>
      </w:r>
      <w:r w:rsidRPr="00DD150F">
        <w:rPr>
          <w:rFonts w:ascii="Book Antiqua" w:hAnsi="Book Antiqua"/>
        </w:rPr>
        <w:t xml:space="preserve"> [PMID: 29326376 DOI: 10.1136/bcr-2017-223880]</w:t>
      </w:r>
    </w:p>
    <w:p w14:paraId="6D926671" w14:textId="77777777" w:rsidR="00CC22D2" w:rsidRPr="00DD150F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10 </w:t>
      </w:r>
      <w:proofErr w:type="spellStart"/>
      <w:r w:rsidRPr="00DD150F">
        <w:rPr>
          <w:rFonts w:ascii="Book Antiqua" w:hAnsi="Book Antiqua"/>
          <w:b/>
        </w:rPr>
        <w:t>Ryu</w:t>
      </w:r>
      <w:proofErr w:type="spellEnd"/>
      <w:r w:rsidRPr="00DD150F">
        <w:rPr>
          <w:rFonts w:ascii="Book Antiqua" w:hAnsi="Book Antiqua"/>
          <w:b/>
        </w:rPr>
        <w:t xml:space="preserve"> TH</w:t>
      </w:r>
      <w:r w:rsidRPr="00DD150F">
        <w:rPr>
          <w:rFonts w:ascii="Book Antiqua" w:hAnsi="Book Antiqua"/>
        </w:rPr>
        <w:t xml:space="preserve">, </w:t>
      </w:r>
      <w:proofErr w:type="spellStart"/>
      <w:r w:rsidRPr="00DD150F">
        <w:rPr>
          <w:rFonts w:ascii="Book Antiqua" w:hAnsi="Book Antiqua"/>
        </w:rPr>
        <w:t>Kye</w:t>
      </w:r>
      <w:proofErr w:type="spellEnd"/>
      <w:r w:rsidRPr="00DD150F">
        <w:rPr>
          <w:rFonts w:ascii="Book Antiqua" w:hAnsi="Book Antiqua"/>
        </w:rPr>
        <w:t xml:space="preserve"> H, Choi JE, </w:t>
      </w:r>
      <w:proofErr w:type="spellStart"/>
      <w:r w:rsidRPr="00DD150F">
        <w:rPr>
          <w:rFonts w:ascii="Book Antiqua" w:hAnsi="Book Antiqua"/>
        </w:rPr>
        <w:t>Ahn</w:t>
      </w:r>
      <w:proofErr w:type="spellEnd"/>
      <w:r w:rsidRPr="00DD150F">
        <w:rPr>
          <w:rFonts w:ascii="Book Antiqua" w:hAnsi="Book Antiqua"/>
        </w:rPr>
        <w:t xml:space="preserve"> HH, </w:t>
      </w:r>
      <w:proofErr w:type="spellStart"/>
      <w:r w:rsidRPr="00DD150F">
        <w:rPr>
          <w:rFonts w:ascii="Book Antiqua" w:hAnsi="Book Antiqua"/>
        </w:rPr>
        <w:t>Kye</w:t>
      </w:r>
      <w:proofErr w:type="spellEnd"/>
      <w:r w:rsidRPr="00DD150F">
        <w:rPr>
          <w:rFonts w:ascii="Book Antiqua" w:hAnsi="Book Antiqua"/>
        </w:rPr>
        <w:t xml:space="preserve"> YC, </w:t>
      </w:r>
      <w:proofErr w:type="spellStart"/>
      <w:r w:rsidRPr="00DD150F">
        <w:rPr>
          <w:rFonts w:ascii="Book Antiqua" w:hAnsi="Book Antiqua"/>
        </w:rPr>
        <w:t>Seo</w:t>
      </w:r>
      <w:proofErr w:type="spellEnd"/>
      <w:r w:rsidRPr="00DD150F">
        <w:rPr>
          <w:rFonts w:ascii="Book Antiqua" w:hAnsi="Book Antiqua"/>
        </w:rPr>
        <w:t xml:space="preserve"> SH. Features Causing Confusion between Basal Cell Carcinoma and Squamous Cell Carcinoma in Clinical Diagnosis. </w:t>
      </w:r>
      <w:r w:rsidRPr="00DD150F">
        <w:rPr>
          <w:rFonts w:ascii="Book Antiqua" w:hAnsi="Book Antiqua"/>
          <w:i/>
        </w:rPr>
        <w:t>Ann Dermatol</w:t>
      </w:r>
      <w:r w:rsidRPr="00DD150F">
        <w:rPr>
          <w:rFonts w:ascii="Book Antiqua" w:hAnsi="Book Antiqua"/>
        </w:rPr>
        <w:t xml:space="preserve"> 2018; </w:t>
      </w:r>
      <w:r w:rsidRPr="00DD150F">
        <w:rPr>
          <w:rFonts w:ascii="Book Antiqua" w:hAnsi="Book Antiqua"/>
          <w:b/>
        </w:rPr>
        <w:t>30</w:t>
      </w:r>
      <w:r w:rsidRPr="00DD150F">
        <w:rPr>
          <w:rFonts w:ascii="Book Antiqua" w:hAnsi="Book Antiqua"/>
        </w:rPr>
        <w:t>: 64-70 [PMID: 29386834 DOI: 10.5021/ad.2018.30.1.64]</w:t>
      </w:r>
    </w:p>
    <w:p w14:paraId="3A07245C" w14:textId="388CBA45" w:rsidR="005A671E" w:rsidRPr="006633BD" w:rsidRDefault="00CC22D2" w:rsidP="00CC22D2">
      <w:pPr>
        <w:spacing w:line="360" w:lineRule="auto"/>
        <w:jc w:val="both"/>
        <w:rPr>
          <w:rFonts w:ascii="Book Antiqua" w:hAnsi="Book Antiqua"/>
        </w:rPr>
      </w:pPr>
      <w:r w:rsidRPr="00DD150F">
        <w:rPr>
          <w:rFonts w:ascii="Book Antiqua" w:hAnsi="Book Antiqua"/>
        </w:rPr>
        <w:t xml:space="preserve">11 </w:t>
      </w:r>
      <w:r w:rsidRPr="00DD150F">
        <w:rPr>
          <w:rFonts w:ascii="Book Antiqua" w:hAnsi="Book Antiqua"/>
          <w:b/>
        </w:rPr>
        <w:t>Que SKT</w:t>
      </w:r>
      <w:r w:rsidRPr="00DD150F">
        <w:rPr>
          <w:rFonts w:ascii="Book Antiqua" w:hAnsi="Book Antiqua"/>
        </w:rPr>
        <w:t xml:space="preserve">, </w:t>
      </w:r>
      <w:proofErr w:type="spellStart"/>
      <w:r w:rsidRPr="00DD150F">
        <w:rPr>
          <w:rFonts w:ascii="Book Antiqua" w:hAnsi="Book Antiqua"/>
        </w:rPr>
        <w:t>Zwald</w:t>
      </w:r>
      <w:proofErr w:type="spellEnd"/>
      <w:r w:rsidRPr="00DD150F">
        <w:rPr>
          <w:rFonts w:ascii="Book Antiqua" w:hAnsi="Book Antiqua"/>
        </w:rPr>
        <w:t xml:space="preserve"> FO, </w:t>
      </w:r>
      <w:proofErr w:type="spellStart"/>
      <w:r w:rsidRPr="00DD150F">
        <w:rPr>
          <w:rFonts w:ascii="Book Antiqua" w:hAnsi="Book Antiqua"/>
        </w:rPr>
        <w:t>Schmults</w:t>
      </w:r>
      <w:proofErr w:type="spellEnd"/>
      <w:r w:rsidRPr="00DD150F">
        <w:rPr>
          <w:rFonts w:ascii="Book Antiqua" w:hAnsi="Book Antiqua"/>
        </w:rPr>
        <w:t xml:space="preserve"> CD. Cutaneous squamous cell carcinoma: Incidence, risk factors, diagnosis, and staging. </w:t>
      </w:r>
      <w:r w:rsidRPr="00DD150F">
        <w:rPr>
          <w:rFonts w:ascii="Book Antiqua" w:hAnsi="Book Antiqua"/>
          <w:i/>
        </w:rPr>
        <w:t xml:space="preserve">J Am </w:t>
      </w:r>
      <w:proofErr w:type="spellStart"/>
      <w:r w:rsidRPr="00DD150F">
        <w:rPr>
          <w:rFonts w:ascii="Book Antiqua" w:hAnsi="Book Antiqua"/>
          <w:i/>
        </w:rPr>
        <w:t>Acad</w:t>
      </w:r>
      <w:proofErr w:type="spellEnd"/>
      <w:r w:rsidRPr="00DD150F">
        <w:rPr>
          <w:rFonts w:ascii="Book Antiqua" w:hAnsi="Book Antiqua"/>
          <w:i/>
        </w:rPr>
        <w:t xml:space="preserve"> </w:t>
      </w:r>
      <w:proofErr w:type="spellStart"/>
      <w:r w:rsidRPr="00DD150F">
        <w:rPr>
          <w:rFonts w:ascii="Book Antiqua" w:hAnsi="Book Antiqua"/>
          <w:i/>
        </w:rPr>
        <w:t>Dermatol</w:t>
      </w:r>
      <w:proofErr w:type="spellEnd"/>
      <w:r w:rsidRPr="00DD150F">
        <w:rPr>
          <w:rFonts w:ascii="Book Antiqua" w:hAnsi="Book Antiqua"/>
        </w:rPr>
        <w:t xml:space="preserve"> 2018; </w:t>
      </w:r>
      <w:r w:rsidRPr="00DD150F">
        <w:rPr>
          <w:rFonts w:ascii="Book Antiqua" w:hAnsi="Book Antiqua"/>
          <w:b/>
        </w:rPr>
        <w:t>78</w:t>
      </w:r>
      <w:r w:rsidRPr="00DD150F">
        <w:rPr>
          <w:rFonts w:ascii="Book Antiqua" w:hAnsi="Book Antiqua"/>
        </w:rPr>
        <w:t>: 237-247 [PMID: 29332704 DOI: 10.1016/j.jaad.2017.08.059]</w:t>
      </w:r>
    </w:p>
    <w:p w14:paraId="3ECCE249" w14:textId="77777777" w:rsidR="002C080F" w:rsidRPr="006633BD" w:rsidRDefault="002C080F" w:rsidP="000A39E4">
      <w:pPr>
        <w:pStyle w:val="aa"/>
        <w:suppressAutoHyphens/>
        <w:snapToGrid w:val="0"/>
        <w:spacing w:line="360" w:lineRule="auto"/>
        <w:ind w:left="360" w:right="230" w:firstLine="482"/>
        <w:contextualSpacing w:val="0"/>
        <w:jc w:val="both"/>
        <w:rPr>
          <w:rFonts w:ascii="Book Antiqua" w:eastAsia="Lucida Sans Unicode" w:hAnsi="Book Antiqua" w:cs="Arial"/>
          <w:b/>
          <w:noProof/>
          <w:lang w:eastAsia="hi-IN" w:bidi="hi-IN"/>
        </w:rPr>
      </w:pPr>
    </w:p>
    <w:p w14:paraId="4C303CEA" w14:textId="77777777" w:rsidR="00E41A61" w:rsidRPr="006633BD" w:rsidRDefault="007E6844" w:rsidP="000A39E4">
      <w:pPr>
        <w:pStyle w:val="aa"/>
        <w:suppressAutoHyphens/>
        <w:snapToGrid w:val="0"/>
        <w:spacing w:line="360" w:lineRule="auto"/>
        <w:ind w:left="0" w:right="230"/>
        <w:contextualSpacing w:val="0"/>
        <w:jc w:val="right"/>
        <w:rPr>
          <w:rFonts w:ascii="Book Antiqua" w:eastAsia="Lucida Sans Unicode" w:hAnsi="Book Antiqua" w:cs="Mangal"/>
          <w:b/>
          <w:bCs/>
          <w:lang w:eastAsia="hi-IN" w:bidi="hi-IN"/>
        </w:rPr>
      </w:pPr>
      <w:r w:rsidRPr="006633BD">
        <w:rPr>
          <w:rFonts w:ascii="Book Antiqua" w:eastAsia="Lucida Sans Unicode" w:hAnsi="Book Antiqua" w:cs="Arial"/>
          <w:b/>
          <w:noProof/>
          <w:lang w:eastAsia="hi-IN" w:bidi="hi-IN"/>
        </w:rPr>
        <w:t>P-Reviewer</w:t>
      </w:r>
      <w:r w:rsidRPr="006633BD">
        <w:rPr>
          <w:rFonts w:ascii="Book Antiqua" w:hAnsi="Book Antiqua" w:cs="Arial"/>
          <w:b/>
          <w:noProof/>
          <w:lang w:bidi="hi-IN"/>
        </w:rPr>
        <w:t>:</w:t>
      </w:r>
      <w:r w:rsidRPr="006633BD">
        <w:rPr>
          <w:rFonts w:ascii="Book Antiqua" w:hAnsi="Book Antiqua"/>
        </w:rPr>
        <w:t xml:space="preserve"> </w:t>
      </w:r>
      <w:proofErr w:type="spellStart"/>
      <w:r w:rsidRPr="006633BD">
        <w:rPr>
          <w:rFonts w:ascii="Book Antiqua" w:hAnsi="Book Antiqua"/>
        </w:rPr>
        <w:t>Koukourakis</w:t>
      </w:r>
      <w:proofErr w:type="spellEnd"/>
      <w:r w:rsidRPr="006633BD">
        <w:rPr>
          <w:rFonts w:ascii="Book Antiqua" w:hAnsi="Book Antiqua"/>
        </w:rPr>
        <w:t xml:space="preserve"> GV</w:t>
      </w:r>
      <w:r w:rsidRPr="006633BD">
        <w:rPr>
          <w:rFonts w:ascii="Book Antiqua" w:hAnsi="Book Antiqua" w:cs="Mangal"/>
          <w:bCs/>
          <w:lang w:bidi="hi-IN"/>
        </w:rPr>
        <w:t xml:space="preserve"> </w:t>
      </w:r>
      <w:r w:rsidRPr="006633BD">
        <w:rPr>
          <w:rFonts w:ascii="Book Antiqua" w:eastAsia="Lucida Sans Unicode" w:hAnsi="Book Antiqua" w:cs="Mangal"/>
          <w:b/>
          <w:bCs/>
          <w:lang w:eastAsia="hi-IN" w:bidi="hi-IN"/>
        </w:rPr>
        <w:t>S-Editor</w:t>
      </w:r>
      <w:r w:rsidRPr="006633BD">
        <w:rPr>
          <w:rFonts w:ascii="Book Antiqua" w:hAnsi="Book Antiqua" w:cs="Mangal"/>
          <w:b/>
          <w:bCs/>
          <w:lang w:bidi="hi-IN"/>
        </w:rPr>
        <w:t>:</w:t>
      </w:r>
      <w:r w:rsidRPr="006633BD">
        <w:rPr>
          <w:rFonts w:ascii="Book Antiqua" w:eastAsia="Lucida Sans Unicode" w:hAnsi="Book Antiqua" w:cs="Mangal"/>
          <w:bCs/>
          <w:lang w:eastAsia="hi-IN" w:bidi="hi-IN"/>
        </w:rPr>
        <w:t xml:space="preserve"> </w:t>
      </w:r>
      <w:r w:rsidRPr="006633BD">
        <w:rPr>
          <w:rFonts w:ascii="Book Antiqua" w:hAnsi="Book Antiqua" w:cs="Mangal"/>
          <w:bCs/>
          <w:lang w:bidi="hi-IN"/>
        </w:rPr>
        <w:t>Zhang L</w:t>
      </w:r>
      <w:r w:rsidRPr="006633BD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</w:p>
    <w:p w14:paraId="3F0AB1A5" w14:textId="7D375B53" w:rsidR="007E6844" w:rsidRPr="006633BD" w:rsidRDefault="00E41A61" w:rsidP="007E1413">
      <w:pPr>
        <w:pStyle w:val="aa"/>
        <w:suppressAutoHyphens/>
        <w:snapToGrid w:val="0"/>
        <w:spacing w:line="360" w:lineRule="auto"/>
        <w:ind w:left="0" w:right="230"/>
        <w:contextualSpacing w:val="0"/>
        <w:jc w:val="right"/>
        <w:rPr>
          <w:rFonts w:ascii="Book Antiqua" w:hAnsi="Book Antiqua" w:cs="Mangal"/>
          <w:b/>
          <w:bCs/>
          <w:lang w:bidi="hi-IN"/>
        </w:rPr>
      </w:pPr>
      <w:r w:rsidRPr="006633BD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7E6844" w:rsidRPr="006633BD">
        <w:rPr>
          <w:rFonts w:ascii="Book Antiqua" w:eastAsia="Lucida Sans Unicode" w:hAnsi="Book Antiqua" w:cs="Mangal"/>
          <w:b/>
          <w:bCs/>
          <w:lang w:eastAsia="hi-IN" w:bidi="hi-IN"/>
        </w:rPr>
        <w:t>L-Editor</w:t>
      </w:r>
      <w:r w:rsidR="007E6844" w:rsidRPr="006633BD">
        <w:rPr>
          <w:rFonts w:ascii="Book Antiqua" w:hAnsi="Book Antiqua" w:cs="Mangal"/>
          <w:b/>
          <w:bCs/>
          <w:lang w:bidi="hi-IN"/>
        </w:rPr>
        <w:t>:</w:t>
      </w:r>
      <w:r w:rsidR="007E6844" w:rsidRPr="006633BD">
        <w:rPr>
          <w:rFonts w:ascii="Book Antiqua" w:eastAsia="Lucida Sans Unicode" w:hAnsi="Book Antiqua" w:cs="Mangal"/>
          <w:b/>
          <w:bCs/>
          <w:lang w:eastAsia="hi-IN" w:bidi="hi-IN"/>
        </w:rPr>
        <w:t xml:space="preserve"> </w:t>
      </w:r>
      <w:r w:rsidR="00955394" w:rsidRPr="006633BD">
        <w:rPr>
          <w:rFonts w:ascii="Book Antiqua" w:eastAsia="Lucida Sans Unicode" w:hAnsi="Book Antiqua" w:cs="Mangal"/>
          <w:bCs/>
          <w:lang w:eastAsia="hi-IN" w:bidi="hi-IN"/>
        </w:rPr>
        <w:t xml:space="preserve">Filipodia </w:t>
      </w:r>
      <w:r w:rsidR="007E6844" w:rsidRPr="006633BD">
        <w:rPr>
          <w:rFonts w:ascii="Book Antiqua" w:eastAsia="Lucida Sans Unicode" w:hAnsi="Book Antiqua" w:cs="Mangal"/>
          <w:b/>
          <w:bCs/>
          <w:lang w:eastAsia="hi-IN" w:bidi="hi-IN"/>
        </w:rPr>
        <w:t>E-Editor</w:t>
      </w:r>
      <w:r w:rsidR="007E6844" w:rsidRPr="006633BD">
        <w:rPr>
          <w:rFonts w:ascii="Book Antiqua" w:hAnsi="Book Antiqua" w:cs="Mangal"/>
          <w:b/>
          <w:bCs/>
          <w:lang w:bidi="hi-IN"/>
        </w:rPr>
        <w:t>:</w:t>
      </w:r>
    </w:p>
    <w:p w14:paraId="7B9EADE4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6633BD">
        <w:rPr>
          <w:rFonts w:ascii="Book Antiqua" w:hAnsi="Book Antiqua" w:cs="Helvetica"/>
          <w:b/>
        </w:rPr>
        <w:lastRenderedPageBreak/>
        <w:t xml:space="preserve">Specialty type: </w:t>
      </w:r>
      <w:r w:rsidRPr="006633BD">
        <w:rPr>
          <w:rFonts w:ascii="Book Antiqua" w:hAnsi="Book Antiqua" w:cs="SimSun"/>
        </w:rPr>
        <w:t>Medicine, Research and Experimental</w:t>
      </w:r>
    </w:p>
    <w:p w14:paraId="1181F1FA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6633BD">
        <w:rPr>
          <w:rFonts w:ascii="Book Antiqua" w:hAnsi="Book Antiqua" w:cs="Helvetica"/>
          <w:b/>
        </w:rPr>
        <w:t xml:space="preserve">Country of origin: </w:t>
      </w:r>
      <w:r w:rsidRPr="006633BD">
        <w:rPr>
          <w:rFonts w:ascii="Book Antiqua" w:hAnsi="Book Antiqua" w:cs="Helvetica"/>
        </w:rPr>
        <w:t>China</w:t>
      </w:r>
    </w:p>
    <w:p w14:paraId="412CB7E5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  <w:b/>
        </w:rPr>
      </w:pPr>
      <w:r w:rsidRPr="006633BD">
        <w:rPr>
          <w:rFonts w:ascii="Book Antiqua" w:hAnsi="Book Antiqua" w:cs="Helvetica"/>
          <w:b/>
        </w:rPr>
        <w:t>Peer-review report classification</w:t>
      </w:r>
    </w:p>
    <w:p w14:paraId="6B97AF3F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6633BD">
        <w:rPr>
          <w:rFonts w:ascii="Book Antiqua" w:hAnsi="Book Antiqua" w:cs="Helvetica"/>
        </w:rPr>
        <w:t>Grade A (Excellent): 0</w:t>
      </w:r>
    </w:p>
    <w:p w14:paraId="352AE2AC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6633BD">
        <w:rPr>
          <w:rFonts w:ascii="Book Antiqua" w:hAnsi="Book Antiqua" w:cs="Helvetica"/>
        </w:rPr>
        <w:t>Grade B (Very good): 0</w:t>
      </w:r>
    </w:p>
    <w:p w14:paraId="4946B1C8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6633BD">
        <w:rPr>
          <w:rFonts w:ascii="Book Antiqua" w:hAnsi="Book Antiqua" w:cs="Helvetica"/>
        </w:rPr>
        <w:t>Grade C (Good): C</w:t>
      </w:r>
    </w:p>
    <w:p w14:paraId="381F2291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6633BD">
        <w:rPr>
          <w:rFonts w:ascii="Book Antiqua" w:hAnsi="Book Antiqua" w:cs="Helvetica"/>
        </w:rPr>
        <w:t>Grade D (Fair): 0</w:t>
      </w:r>
    </w:p>
    <w:p w14:paraId="1D7DF782" w14:textId="77777777" w:rsidR="007E6844" w:rsidRPr="006633BD" w:rsidRDefault="007E6844" w:rsidP="000A39E4">
      <w:pPr>
        <w:shd w:val="clear" w:color="auto" w:fill="FFFFFF"/>
        <w:snapToGrid w:val="0"/>
        <w:spacing w:line="360" w:lineRule="auto"/>
        <w:jc w:val="both"/>
        <w:rPr>
          <w:rFonts w:ascii="Book Antiqua" w:hAnsi="Book Antiqua" w:cs="Helvetica"/>
        </w:rPr>
      </w:pPr>
      <w:r w:rsidRPr="006633BD">
        <w:rPr>
          <w:rFonts w:ascii="Book Antiqua" w:hAnsi="Book Antiqua" w:cs="Helvetica"/>
        </w:rPr>
        <w:t>Grade E (Poor): 0</w:t>
      </w:r>
    </w:p>
    <w:p w14:paraId="048D001C" w14:textId="5511D17A" w:rsidR="002C080F" w:rsidRPr="006633BD" w:rsidRDefault="002C080F" w:rsidP="000A39E4">
      <w:pPr>
        <w:snapToGrid w:val="0"/>
        <w:spacing w:line="360" w:lineRule="auto"/>
        <w:rPr>
          <w:rFonts w:ascii="Book Antiqua" w:hAnsi="Book Antiqua"/>
        </w:rPr>
      </w:pPr>
      <w:r w:rsidRPr="006633BD">
        <w:rPr>
          <w:rFonts w:ascii="Book Antiqua" w:hAnsi="Book Antiqua"/>
        </w:rPr>
        <w:br w:type="page"/>
      </w:r>
    </w:p>
    <w:p w14:paraId="279E0FB0" w14:textId="77777777" w:rsidR="007E6844" w:rsidRPr="006633BD" w:rsidRDefault="007E6844" w:rsidP="000A39E4">
      <w:pPr>
        <w:snapToGrid w:val="0"/>
        <w:spacing w:line="360" w:lineRule="auto"/>
        <w:jc w:val="both"/>
        <w:rPr>
          <w:rFonts w:ascii="Book Antiqua" w:hAnsi="Book Antiqua"/>
        </w:rPr>
      </w:pPr>
    </w:p>
    <w:bookmarkEnd w:id="148"/>
    <w:p w14:paraId="3049E965" w14:textId="4EFD958A" w:rsidR="00CA6812" w:rsidRPr="006633BD" w:rsidRDefault="008C1EEC" w:rsidP="000A39E4">
      <w:pPr>
        <w:snapToGrid w:val="0"/>
        <w:spacing w:line="360" w:lineRule="auto"/>
        <w:jc w:val="both"/>
        <w:rPr>
          <w:rFonts w:ascii="Book Antiqua" w:hAnsi="Book Antiqua"/>
        </w:rPr>
      </w:pPr>
      <w:r w:rsidRPr="006633BD">
        <w:rPr>
          <w:rFonts w:ascii="Book Antiqua" w:hAnsi="Book Antiqua"/>
          <w:b/>
          <w:noProof/>
        </w:rPr>
        <w:drawing>
          <wp:inline distT="0" distB="0" distL="0" distR="0" wp14:anchorId="715EAC4E" wp14:editId="58051456">
            <wp:extent cx="1998980" cy="2666758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09" cy="26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9C83" w14:textId="68E60CF9" w:rsidR="00776B1B" w:rsidRPr="006633BD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 xml:space="preserve">Figure 1 </w:t>
      </w:r>
      <w:bookmarkStart w:id="149" w:name="OLE_LINK4"/>
      <w:r w:rsidRPr="006633BD">
        <w:rPr>
          <w:rFonts w:ascii="Book Antiqua" w:hAnsi="Book Antiqua"/>
          <w:b/>
        </w:rPr>
        <w:t xml:space="preserve">Subungual growth over right middle </w:t>
      </w:r>
      <w:r w:rsidR="003A737E" w:rsidRPr="006633BD">
        <w:rPr>
          <w:rFonts w:ascii="Book Antiqua" w:hAnsi="Book Antiqua"/>
          <w:b/>
        </w:rPr>
        <w:t>fingernail</w:t>
      </w:r>
      <w:r w:rsidRPr="006633BD">
        <w:rPr>
          <w:rFonts w:ascii="Book Antiqua" w:hAnsi="Book Antiqua"/>
          <w:b/>
        </w:rPr>
        <w:t xml:space="preserve"> bed</w:t>
      </w:r>
      <w:bookmarkEnd w:id="149"/>
      <w:r w:rsidR="00DD150F" w:rsidRPr="006633BD">
        <w:rPr>
          <w:rFonts w:ascii="Book Antiqua" w:hAnsi="Book Antiqua"/>
          <w:b/>
        </w:rPr>
        <w:t>.</w:t>
      </w:r>
    </w:p>
    <w:p w14:paraId="2B38A5D3" w14:textId="0DE4CC8B" w:rsidR="00CA6812" w:rsidRPr="006633BD" w:rsidRDefault="00776B1B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br w:type="page"/>
      </w:r>
      <w:r w:rsidR="008C1EEC" w:rsidRPr="006633BD">
        <w:rPr>
          <w:rFonts w:ascii="Book Antiqua" w:hAnsi="Book Antiqua"/>
          <w:noProof/>
        </w:rPr>
        <w:lastRenderedPageBreak/>
        <w:drawing>
          <wp:inline distT="0" distB="0" distL="0" distR="0" wp14:anchorId="493BFAB8" wp14:editId="4BE08699">
            <wp:extent cx="5727700" cy="2146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48C0" w14:textId="5C8CA457" w:rsidR="00D20D88" w:rsidRPr="006633BD" w:rsidRDefault="00D13ADD" w:rsidP="000A39E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6633BD">
        <w:rPr>
          <w:rFonts w:ascii="Book Antiqua" w:hAnsi="Book Antiqua"/>
          <w:b/>
        </w:rPr>
        <w:t>Figure 2 Biopsy shows atypical cells with altered nuclear cytoplasmic ratio</w:t>
      </w:r>
      <w:r w:rsidR="00DD150F" w:rsidRPr="006633BD">
        <w:rPr>
          <w:rFonts w:ascii="Book Antiqua" w:hAnsi="Book Antiqua"/>
          <w:b/>
        </w:rPr>
        <w:t>.</w:t>
      </w:r>
    </w:p>
    <w:sectPr w:rsidR="00D20D88" w:rsidRPr="006633BD" w:rsidSect="00220843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8B99B8" w16cid:durableId="213B6313"/>
  <w16cid:commentId w16cid:paraId="2CCE3ADC" w16cid:durableId="213B632C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EF74E" w14:textId="77777777" w:rsidR="00DC5C19" w:rsidRDefault="00DC5C19" w:rsidP="00637248">
      <w:r>
        <w:separator/>
      </w:r>
    </w:p>
    <w:p w14:paraId="58D234C4" w14:textId="77777777" w:rsidR="00DC5C19" w:rsidRDefault="00DC5C19"/>
  </w:endnote>
  <w:endnote w:type="continuationSeparator" w:id="0">
    <w:p w14:paraId="77558026" w14:textId="77777777" w:rsidR="00DC5C19" w:rsidRDefault="00DC5C19" w:rsidP="00637248">
      <w:r>
        <w:continuationSeparator/>
      </w:r>
    </w:p>
    <w:p w14:paraId="26222113" w14:textId="77777777" w:rsidR="00DC5C19" w:rsidRDefault="00DC5C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STHeiti">
    <w:panose1 w:val="02010600040101010101"/>
    <w:charset w:val="86"/>
    <w:family w:val="swiss"/>
    <w:pitch w:val="variable"/>
    <w:sig w:usb0="00000287" w:usb1="080F0000" w:usb2="00000010" w:usb3="00000000" w:csb0="0004009F" w:csb1="00000000"/>
  </w:font>
  <w:font w:name="Adv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74467" w14:textId="77777777" w:rsidR="00637248" w:rsidRDefault="00A519D5" w:rsidP="007E1413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637248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1380F3E" w14:textId="77777777" w:rsidR="00637248" w:rsidRDefault="00637248" w:rsidP="00637248">
    <w:pPr>
      <w:pStyle w:val="a7"/>
      <w:ind w:firstLine="360"/>
    </w:pPr>
  </w:p>
  <w:p w14:paraId="742CCF89" w14:textId="77777777" w:rsidR="00083B4E" w:rsidRDefault="00083B4E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9"/>
      </w:rPr>
      <w:id w:val="-608205315"/>
      <w:docPartObj>
        <w:docPartGallery w:val="Page Numbers (Bottom of Page)"/>
        <w:docPartUnique/>
      </w:docPartObj>
    </w:sdtPr>
    <w:sdtEndPr>
      <w:rPr>
        <w:rStyle w:val="a9"/>
        <w:rFonts w:ascii="Book Antiqua" w:hAnsi="Book Antiqua"/>
      </w:rPr>
    </w:sdtEndPr>
    <w:sdtContent>
      <w:p w14:paraId="18CD38DC" w14:textId="37ABA4A1" w:rsidR="00220843" w:rsidRPr="007E1413" w:rsidRDefault="00220843" w:rsidP="005D3E41">
        <w:pPr>
          <w:pStyle w:val="a7"/>
          <w:framePr w:wrap="none" w:vAnchor="text" w:hAnchor="margin" w:xAlign="center" w:y="1"/>
          <w:rPr>
            <w:rStyle w:val="a9"/>
            <w:rFonts w:ascii="Book Antiqua" w:hAnsi="Book Antiqua"/>
          </w:rPr>
        </w:pPr>
        <w:r w:rsidRPr="007E1413">
          <w:rPr>
            <w:rStyle w:val="a9"/>
            <w:rFonts w:ascii="Book Antiqua" w:hAnsi="Book Antiqua"/>
          </w:rPr>
          <w:fldChar w:fldCharType="begin"/>
        </w:r>
        <w:r w:rsidRPr="007E1413">
          <w:rPr>
            <w:rStyle w:val="a9"/>
            <w:rFonts w:ascii="Book Antiqua" w:hAnsi="Book Antiqua"/>
          </w:rPr>
          <w:instrText xml:space="preserve"> PAGE </w:instrText>
        </w:r>
        <w:r w:rsidRPr="007E1413">
          <w:rPr>
            <w:rStyle w:val="a9"/>
            <w:rFonts w:ascii="Book Antiqua" w:hAnsi="Book Antiqua"/>
          </w:rPr>
          <w:fldChar w:fldCharType="separate"/>
        </w:r>
        <w:r w:rsidR="00ED61DF">
          <w:rPr>
            <w:rStyle w:val="a9"/>
            <w:rFonts w:ascii="Book Antiqua" w:hAnsi="Book Antiqua"/>
            <w:noProof/>
          </w:rPr>
          <w:t>1</w:t>
        </w:r>
        <w:r w:rsidRPr="007E1413">
          <w:rPr>
            <w:rStyle w:val="a9"/>
            <w:rFonts w:ascii="Book Antiqua" w:hAnsi="Book Antiqua"/>
          </w:rPr>
          <w:fldChar w:fldCharType="end"/>
        </w:r>
      </w:p>
    </w:sdtContent>
  </w:sdt>
  <w:p w14:paraId="71056573" w14:textId="77777777" w:rsidR="00637248" w:rsidRPr="007E1413" w:rsidRDefault="00637248" w:rsidP="005B7801">
    <w:pPr>
      <w:pStyle w:val="a7"/>
      <w:framePr w:wrap="none" w:vAnchor="text" w:hAnchor="margin" w:y="1"/>
      <w:rPr>
        <w:rStyle w:val="a9"/>
        <w:rFonts w:ascii="Book Antiqua" w:hAnsi="Book Antiqua"/>
      </w:rPr>
    </w:pPr>
  </w:p>
  <w:p w14:paraId="7711EE8D" w14:textId="77777777" w:rsidR="00637248" w:rsidRPr="007E1413" w:rsidRDefault="00637248" w:rsidP="00637248">
    <w:pPr>
      <w:pStyle w:val="a7"/>
      <w:ind w:firstLine="360"/>
      <w:rPr>
        <w:rFonts w:ascii="Book Antiqua" w:hAnsi="Book Antiqua"/>
      </w:rPr>
    </w:pPr>
  </w:p>
  <w:p w14:paraId="603F2CE7" w14:textId="77777777" w:rsidR="00083B4E" w:rsidRDefault="00083B4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E493F" w14:textId="77777777" w:rsidR="00DC5C19" w:rsidRDefault="00DC5C19" w:rsidP="00637248">
      <w:r>
        <w:separator/>
      </w:r>
    </w:p>
    <w:p w14:paraId="109CFCE9" w14:textId="77777777" w:rsidR="00DC5C19" w:rsidRDefault="00DC5C19"/>
  </w:footnote>
  <w:footnote w:type="continuationSeparator" w:id="0">
    <w:p w14:paraId="03F723BA" w14:textId="77777777" w:rsidR="00DC5C19" w:rsidRDefault="00DC5C19" w:rsidP="00637248">
      <w:r>
        <w:continuationSeparator/>
      </w:r>
    </w:p>
    <w:p w14:paraId="3B22586F" w14:textId="77777777" w:rsidR="00DC5C19" w:rsidRDefault="00DC5C19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6C2844"/>
    <w:multiLevelType w:val="hybridMultilevel"/>
    <w:tmpl w:val="FC201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removePersonalInformation/>
  <w:removeDateAndTime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stic Reconst Surg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2evzw0puezes8evad7pdfavredew5var9ez&quot;&gt;SCC nail bed&lt;record-ids&gt;&lt;item&gt;1&lt;/item&gt;&lt;item&gt;2&lt;/item&gt;&lt;item&gt;3&lt;/item&gt;&lt;item&gt;4&lt;/item&gt;&lt;item&gt;5&lt;/item&gt;&lt;item&gt;6&lt;/item&gt;&lt;item&gt;7&lt;/item&gt;&lt;item&gt;8&lt;/item&gt;&lt;item&gt;12&lt;/item&gt;&lt;item&gt;13&lt;/item&gt;&lt;item&gt;14&lt;/item&gt;&lt;/record-ids&gt;&lt;/item&gt;&lt;/Libraries&gt;"/>
  </w:docVars>
  <w:rsids>
    <w:rsidRoot w:val="009001A7"/>
    <w:rsid w:val="00000B4B"/>
    <w:rsid w:val="00002B49"/>
    <w:rsid w:val="00004E49"/>
    <w:rsid w:val="00012154"/>
    <w:rsid w:val="00015A77"/>
    <w:rsid w:val="0002191E"/>
    <w:rsid w:val="00036381"/>
    <w:rsid w:val="00044513"/>
    <w:rsid w:val="00044F8E"/>
    <w:rsid w:val="00051F45"/>
    <w:rsid w:val="0005221F"/>
    <w:rsid w:val="00053EBD"/>
    <w:rsid w:val="00056638"/>
    <w:rsid w:val="00065189"/>
    <w:rsid w:val="000701EA"/>
    <w:rsid w:val="00074F79"/>
    <w:rsid w:val="00075638"/>
    <w:rsid w:val="00083B4E"/>
    <w:rsid w:val="000937C6"/>
    <w:rsid w:val="00095998"/>
    <w:rsid w:val="000A0B63"/>
    <w:rsid w:val="000A318C"/>
    <w:rsid w:val="000A39E4"/>
    <w:rsid w:val="000A6639"/>
    <w:rsid w:val="000C0A90"/>
    <w:rsid w:val="000C0C3B"/>
    <w:rsid w:val="000C0F97"/>
    <w:rsid w:val="000C3DEB"/>
    <w:rsid w:val="000C3E92"/>
    <w:rsid w:val="000C6B89"/>
    <w:rsid w:val="000D35BC"/>
    <w:rsid w:val="000D5C8F"/>
    <w:rsid w:val="000D7260"/>
    <w:rsid w:val="000D7D2A"/>
    <w:rsid w:val="000F0509"/>
    <w:rsid w:val="000F3B6D"/>
    <w:rsid w:val="000F4CD0"/>
    <w:rsid w:val="000F5E4B"/>
    <w:rsid w:val="000F63AF"/>
    <w:rsid w:val="00101242"/>
    <w:rsid w:val="00101961"/>
    <w:rsid w:val="001050CF"/>
    <w:rsid w:val="001054E9"/>
    <w:rsid w:val="00113D31"/>
    <w:rsid w:val="00115874"/>
    <w:rsid w:val="00115E15"/>
    <w:rsid w:val="00126BED"/>
    <w:rsid w:val="00134E1D"/>
    <w:rsid w:val="00137142"/>
    <w:rsid w:val="00137F58"/>
    <w:rsid w:val="0014096A"/>
    <w:rsid w:val="00140E5C"/>
    <w:rsid w:val="00141424"/>
    <w:rsid w:val="00142CDE"/>
    <w:rsid w:val="00147143"/>
    <w:rsid w:val="00155406"/>
    <w:rsid w:val="00160A33"/>
    <w:rsid w:val="0016588B"/>
    <w:rsid w:val="0017283D"/>
    <w:rsid w:val="00173F9B"/>
    <w:rsid w:val="00181474"/>
    <w:rsid w:val="00181603"/>
    <w:rsid w:val="00183752"/>
    <w:rsid w:val="00195EFE"/>
    <w:rsid w:val="001A2D83"/>
    <w:rsid w:val="001B13E4"/>
    <w:rsid w:val="001B1833"/>
    <w:rsid w:val="001B7FBC"/>
    <w:rsid w:val="001C2229"/>
    <w:rsid w:val="002012A5"/>
    <w:rsid w:val="00210A45"/>
    <w:rsid w:val="00211E9E"/>
    <w:rsid w:val="00215E99"/>
    <w:rsid w:val="00216A89"/>
    <w:rsid w:val="00220843"/>
    <w:rsid w:val="002218DC"/>
    <w:rsid w:val="00224343"/>
    <w:rsid w:val="002343AD"/>
    <w:rsid w:val="00235FE6"/>
    <w:rsid w:val="002439F4"/>
    <w:rsid w:val="00244E43"/>
    <w:rsid w:val="00251740"/>
    <w:rsid w:val="002642EB"/>
    <w:rsid w:val="00273134"/>
    <w:rsid w:val="00280555"/>
    <w:rsid w:val="0028541A"/>
    <w:rsid w:val="002A1396"/>
    <w:rsid w:val="002A2031"/>
    <w:rsid w:val="002A6A64"/>
    <w:rsid w:val="002A7FBB"/>
    <w:rsid w:val="002B4C7F"/>
    <w:rsid w:val="002B5EBA"/>
    <w:rsid w:val="002C080F"/>
    <w:rsid w:val="002C1F0B"/>
    <w:rsid w:val="002C4977"/>
    <w:rsid w:val="002C726F"/>
    <w:rsid w:val="002D194C"/>
    <w:rsid w:val="002E164F"/>
    <w:rsid w:val="002E5430"/>
    <w:rsid w:val="002F15E2"/>
    <w:rsid w:val="002F2E0A"/>
    <w:rsid w:val="002F38D2"/>
    <w:rsid w:val="003013C4"/>
    <w:rsid w:val="003045C0"/>
    <w:rsid w:val="00310CAF"/>
    <w:rsid w:val="00316B59"/>
    <w:rsid w:val="00321CED"/>
    <w:rsid w:val="0032675E"/>
    <w:rsid w:val="003305FE"/>
    <w:rsid w:val="003348A4"/>
    <w:rsid w:val="003449BE"/>
    <w:rsid w:val="003451E2"/>
    <w:rsid w:val="00356DA2"/>
    <w:rsid w:val="00360BBE"/>
    <w:rsid w:val="003756E4"/>
    <w:rsid w:val="00375780"/>
    <w:rsid w:val="003768BC"/>
    <w:rsid w:val="00386EE5"/>
    <w:rsid w:val="00394283"/>
    <w:rsid w:val="003A737E"/>
    <w:rsid w:val="003B04F1"/>
    <w:rsid w:val="003B2CD7"/>
    <w:rsid w:val="003B3E36"/>
    <w:rsid w:val="003B67C5"/>
    <w:rsid w:val="003D0686"/>
    <w:rsid w:val="003D256B"/>
    <w:rsid w:val="003E139E"/>
    <w:rsid w:val="003F529C"/>
    <w:rsid w:val="0040203C"/>
    <w:rsid w:val="00402F30"/>
    <w:rsid w:val="00403359"/>
    <w:rsid w:val="0042507A"/>
    <w:rsid w:val="004262C6"/>
    <w:rsid w:val="004262E7"/>
    <w:rsid w:val="00426C17"/>
    <w:rsid w:val="00434396"/>
    <w:rsid w:val="00440563"/>
    <w:rsid w:val="00442D0B"/>
    <w:rsid w:val="00450E2F"/>
    <w:rsid w:val="00452C77"/>
    <w:rsid w:val="00457CBF"/>
    <w:rsid w:val="00463E11"/>
    <w:rsid w:val="00472DF7"/>
    <w:rsid w:val="004804EA"/>
    <w:rsid w:val="004805BF"/>
    <w:rsid w:val="00482EF1"/>
    <w:rsid w:val="0048533D"/>
    <w:rsid w:val="0049288F"/>
    <w:rsid w:val="00495EDB"/>
    <w:rsid w:val="00496C7F"/>
    <w:rsid w:val="004A62DE"/>
    <w:rsid w:val="004B3286"/>
    <w:rsid w:val="004B3313"/>
    <w:rsid w:val="004C1F17"/>
    <w:rsid w:val="004C485F"/>
    <w:rsid w:val="004C69D4"/>
    <w:rsid w:val="004D1174"/>
    <w:rsid w:val="004D274F"/>
    <w:rsid w:val="004D514D"/>
    <w:rsid w:val="004D68E8"/>
    <w:rsid w:val="004E5018"/>
    <w:rsid w:val="004F3A15"/>
    <w:rsid w:val="004F3ECB"/>
    <w:rsid w:val="004F5063"/>
    <w:rsid w:val="004F649D"/>
    <w:rsid w:val="005023B0"/>
    <w:rsid w:val="00504B79"/>
    <w:rsid w:val="0050736F"/>
    <w:rsid w:val="0051243B"/>
    <w:rsid w:val="005146E2"/>
    <w:rsid w:val="005157B7"/>
    <w:rsid w:val="005254E4"/>
    <w:rsid w:val="005254FA"/>
    <w:rsid w:val="00531A30"/>
    <w:rsid w:val="00531B23"/>
    <w:rsid w:val="00537096"/>
    <w:rsid w:val="005373E2"/>
    <w:rsid w:val="0054441A"/>
    <w:rsid w:val="0055303B"/>
    <w:rsid w:val="005532F6"/>
    <w:rsid w:val="00564276"/>
    <w:rsid w:val="00565E41"/>
    <w:rsid w:val="005749D8"/>
    <w:rsid w:val="00580AF2"/>
    <w:rsid w:val="00580FEE"/>
    <w:rsid w:val="00585180"/>
    <w:rsid w:val="0059501D"/>
    <w:rsid w:val="00595DC3"/>
    <w:rsid w:val="005A182E"/>
    <w:rsid w:val="005A671E"/>
    <w:rsid w:val="005B368C"/>
    <w:rsid w:val="005B7801"/>
    <w:rsid w:val="005C5854"/>
    <w:rsid w:val="005D0F5F"/>
    <w:rsid w:val="005D684A"/>
    <w:rsid w:val="005D717C"/>
    <w:rsid w:val="005E72DD"/>
    <w:rsid w:val="005E7C7E"/>
    <w:rsid w:val="005F29D0"/>
    <w:rsid w:val="005F6AFC"/>
    <w:rsid w:val="00601D7D"/>
    <w:rsid w:val="006115A7"/>
    <w:rsid w:val="006148B0"/>
    <w:rsid w:val="00615A6A"/>
    <w:rsid w:val="00620821"/>
    <w:rsid w:val="006249F7"/>
    <w:rsid w:val="006360AC"/>
    <w:rsid w:val="00637248"/>
    <w:rsid w:val="006426B6"/>
    <w:rsid w:val="0064406B"/>
    <w:rsid w:val="00644E48"/>
    <w:rsid w:val="006472F1"/>
    <w:rsid w:val="006514D7"/>
    <w:rsid w:val="006613D6"/>
    <w:rsid w:val="006633BD"/>
    <w:rsid w:val="006653D3"/>
    <w:rsid w:val="006668B2"/>
    <w:rsid w:val="00673625"/>
    <w:rsid w:val="00677D80"/>
    <w:rsid w:val="006826DF"/>
    <w:rsid w:val="00682F4D"/>
    <w:rsid w:val="006912BC"/>
    <w:rsid w:val="006A2CEC"/>
    <w:rsid w:val="006B435C"/>
    <w:rsid w:val="006C100F"/>
    <w:rsid w:val="006C1302"/>
    <w:rsid w:val="006C1902"/>
    <w:rsid w:val="006D18D9"/>
    <w:rsid w:val="006E6249"/>
    <w:rsid w:val="006F04D3"/>
    <w:rsid w:val="007026EB"/>
    <w:rsid w:val="00707A08"/>
    <w:rsid w:val="0071403D"/>
    <w:rsid w:val="00734294"/>
    <w:rsid w:val="007353C6"/>
    <w:rsid w:val="00741D26"/>
    <w:rsid w:val="00754689"/>
    <w:rsid w:val="007571F7"/>
    <w:rsid w:val="00766E13"/>
    <w:rsid w:val="007721C2"/>
    <w:rsid w:val="007722CB"/>
    <w:rsid w:val="00776B1B"/>
    <w:rsid w:val="00776D7E"/>
    <w:rsid w:val="00786C22"/>
    <w:rsid w:val="007901AC"/>
    <w:rsid w:val="007933F0"/>
    <w:rsid w:val="007A320A"/>
    <w:rsid w:val="007A7025"/>
    <w:rsid w:val="007A7600"/>
    <w:rsid w:val="007B54FE"/>
    <w:rsid w:val="007B6998"/>
    <w:rsid w:val="007C15F1"/>
    <w:rsid w:val="007C24E1"/>
    <w:rsid w:val="007C3828"/>
    <w:rsid w:val="007D0E8A"/>
    <w:rsid w:val="007D38D4"/>
    <w:rsid w:val="007E11F5"/>
    <w:rsid w:val="007E1413"/>
    <w:rsid w:val="007E5AE4"/>
    <w:rsid w:val="007E6844"/>
    <w:rsid w:val="007E7201"/>
    <w:rsid w:val="007F30FC"/>
    <w:rsid w:val="007F40A5"/>
    <w:rsid w:val="00801EBD"/>
    <w:rsid w:val="00803208"/>
    <w:rsid w:val="008057DD"/>
    <w:rsid w:val="00811269"/>
    <w:rsid w:val="008147C8"/>
    <w:rsid w:val="008167BA"/>
    <w:rsid w:val="00817566"/>
    <w:rsid w:val="0082312D"/>
    <w:rsid w:val="008311FF"/>
    <w:rsid w:val="00834108"/>
    <w:rsid w:val="00842B52"/>
    <w:rsid w:val="00843162"/>
    <w:rsid w:val="00843775"/>
    <w:rsid w:val="00850235"/>
    <w:rsid w:val="008504C8"/>
    <w:rsid w:val="0085292D"/>
    <w:rsid w:val="00854028"/>
    <w:rsid w:val="00855669"/>
    <w:rsid w:val="00872EF8"/>
    <w:rsid w:val="00874F22"/>
    <w:rsid w:val="00875337"/>
    <w:rsid w:val="008769BF"/>
    <w:rsid w:val="00876C6B"/>
    <w:rsid w:val="00881FD7"/>
    <w:rsid w:val="0088567A"/>
    <w:rsid w:val="00893572"/>
    <w:rsid w:val="008A1C41"/>
    <w:rsid w:val="008A2B65"/>
    <w:rsid w:val="008B5607"/>
    <w:rsid w:val="008C021A"/>
    <w:rsid w:val="008C1618"/>
    <w:rsid w:val="008C1EEC"/>
    <w:rsid w:val="008C2289"/>
    <w:rsid w:val="008C66B3"/>
    <w:rsid w:val="008D38CF"/>
    <w:rsid w:val="008D50A8"/>
    <w:rsid w:val="008E0421"/>
    <w:rsid w:val="008E0BE1"/>
    <w:rsid w:val="008E2173"/>
    <w:rsid w:val="008E5B4D"/>
    <w:rsid w:val="008E5C23"/>
    <w:rsid w:val="008F1F80"/>
    <w:rsid w:val="008F24FF"/>
    <w:rsid w:val="008F701E"/>
    <w:rsid w:val="009001A7"/>
    <w:rsid w:val="00901183"/>
    <w:rsid w:val="009016B1"/>
    <w:rsid w:val="009063A4"/>
    <w:rsid w:val="00907AEF"/>
    <w:rsid w:val="00916421"/>
    <w:rsid w:val="00936366"/>
    <w:rsid w:val="009445AF"/>
    <w:rsid w:val="009450CA"/>
    <w:rsid w:val="00954449"/>
    <w:rsid w:val="00955394"/>
    <w:rsid w:val="00955575"/>
    <w:rsid w:val="00955C28"/>
    <w:rsid w:val="0096470E"/>
    <w:rsid w:val="0097430E"/>
    <w:rsid w:val="00985992"/>
    <w:rsid w:val="00986620"/>
    <w:rsid w:val="00986954"/>
    <w:rsid w:val="009871E8"/>
    <w:rsid w:val="009974D7"/>
    <w:rsid w:val="009A00F3"/>
    <w:rsid w:val="009B2307"/>
    <w:rsid w:val="009B45FD"/>
    <w:rsid w:val="009C4A4E"/>
    <w:rsid w:val="009C4C69"/>
    <w:rsid w:val="009D0215"/>
    <w:rsid w:val="009D07FD"/>
    <w:rsid w:val="009D33CA"/>
    <w:rsid w:val="009D57B8"/>
    <w:rsid w:val="009D61A2"/>
    <w:rsid w:val="009D75AC"/>
    <w:rsid w:val="009E23C1"/>
    <w:rsid w:val="009E50E6"/>
    <w:rsid w:val="009F07A4"/>
    <w:rsid w:val="009F3399"/>
    <w:rsid w:val="009F750E"/>
    <w:rsid w:val="00A1472B"/>
    <w:rsid w:val="00A155FE"/>
    <w:rsid w:val="00A15CF5"/>
    <w:rsid w:val="00A242C1"/>
    <w:rsid w:val="00A37708"/>
    <w:rsid w:val="00A415F2"/>
    <w:rsid w:val="00A44419"/>
    <w:rsid w:val="00A46DBD"/>
    <w:rsid w:val="00A505BA"/>
    <w:rsid w:val="00A519D5"/>
    <w:rsid w:val="00A55A83"/>
    <w:rsid w:val="00A62CB1"/>
    <w:rsid w:val="00A644C2"/>
    <w:rsid w:val="00A74B3B"/>
    <w:rsid w:val="00A7710D"/>
    <w:rsid w:val="00A83F18"/>
    <w:rsid w:val="00A912CD"/>
    <w:rsid w:val="00A9349E"/>
    <w:rsid w:val="00A968BF"/>
    <w:rsid w:val="00AA2110"/>
    <w:rsid w:val="00AA5FC9"/>
    <w:rsid w:val="00AA65ED"/>
    <w:rsid w:val="00AA7625"/>
    <w:rsid w:val="00AB5E01"/>
    <w:rsid w:val="00AC1A15"/>
    <w:rsid w:val="00AC2B71"/>
    <w:rsid w:val="00AC3B2F"/>
    <w:rsid w:val="00AC41CC"/>
    <w:rsid w:val="00AC61A7"/>
    <w:rsid w:val="00AC7952"/>
    <w:rsid w:val="00AD2CDB"/>
    <w:rsid w:val="00AD66AA"/>
    <w:rsid w:val="00AE1EA7"/>
    <w:rsid w:val="00AE3181"/>
    <w:rsid w:val="00AE5453"/>
    <w:rsid w:val="00AE61AA"/>
    <w:rsid w:val="00AF7684"/>
    <w:rsid w:val="00B06762"/>
    <w:rsid w:val="00B16C39"/>
    <w:rsid w:val="00B219FD"/>
    <w:rsid w:val="00B3108E"/>
    <w:rsid w:val="00B34B5F"/>
    <w:rsid w:val="00B44511"/>
    <w:rsid w:val="00B55045"/>
    <w:rsid w:val="00B57AE2"/>
    <w:rsid w:val="00B60643"/>
    <w:rsid w:val="00B61234"/>
    <w:rsid w:val="00B6340F"/>
    <w:rsid w:val="00B65A2B"/>
    <w:rsid w:val="00B6622B"/>
    <w:rsid w:val="00B67049"/>
    <w:rsid w:val="00B743A8"/>
    <w:rsid w:val="00B75D50"/>
    <w:rsid w:val="00B80A35"/>
    <w:rsid w:val="00B857CE"/>
    <w:rsid w:val="00B87308"/>
    <w:rsid w:val="00B87B36"/>
    <w:rsid w:val="00BA0D3A"/>
    <w:rsid w:val="00BA2AC7"/>
    <w:rsid w:val="00BA38D2"/>
    <w:rsid w:val="00BB3974"/>
    <w:rsid w:val="00BB5722"/>
    <w:rsid w:val="00BB62C9"/>
    <w:rsid w:val="00BB7F5F"/>
    <w:rsid w:val="00BC4537"/>
    <w:rsid w:val="00BD3D93"/>
    <w:rsid w:val="00BD69F5"/>
    <w:rsid w:val="00BE0C39"/>
    <w:rsid w:val="00BE61CF"/>
    <w:rsid w:val="00BF4A62"/>
    <w:rsid w:val="00BF6CA8"/>
    <w:rsid w:val="00C030B5"/>
    <w:rsid w:val="00C15644"/>
    <w:rsid w:val="00C16E4E"/>
    <w:rsid w:val="00C221D9"/>
    <w:rsid w:val="00C36D9E"/>
    <w:rsid w:val="00C3757F"/>
    <w:rsid w:val="00C42EFF"/>
    <w:rsid w:val="00C51FA4"/>
    <w:rsid w:val="00C53111"/>
    <w:rsid w:val="00C66161"/>
    <w:rsid w:val="00C729BE"/>
    <w:rsid w:val="00C828AB"/>
    <w:rsid w:val="00C8540A"/>
    <w:rsid w:val="00C90BED"/>
    <w:rsid w:val="00C90CCC"/>
    <w:rsid w:val="00C949CC"/>
    <w:rsid w:val="00C95FD4"/>
    <w:rsid w:val="00CA1821"/>
    <w:rsid w:val="00CA2C38"/>
    <w:rsid w:val="00CA6812"/>
    <w:rsid w:val="00CA7040"/>
    <w:rsid w:val="00CB36A6"/>
    <w:rsid w:val="00CB60EF"/>
    <w:rsid w:val="00CC22D2"/>
    <w:rsid w:val="00CC43B4"/>
    <w:rsid w:val="00CC5140"/>
    <w:rsid w:val="00CC6294"/>
    <w:rsid w:val="00CC7817"/>
    <w:rsid w:val="00CD1F07"/>
    <w:rsid w:val="00CE6743"/>
    <w:rsid w:val="00CF4F47"/>
    <w:rsid w:val="00CF73F2"/>
    <w:rsid w:val="00D000AE"/>
    <w:rsid w:val="00D132E6"/>
    <w:rsid w:val="00D13ADD"/>
    <w:rsid w:val="00D20D88"/>
    <w:rsid w:val="00D25518"/>
    <w:rsid w:val="00D27CFF"/>
    <w:rsid w:val="00D30AAF"/>
    <w:rsid w:val="00D31D2A"/>
    <w:rsid w:val="00D32BC0"/>
    <w:rsid w:val="00D3525C"/>
    <w:rsid w:val="00D40568"/>
    <w:rsid w:val="00D47268"/>
    <w:rsid w:val="00D6735D"/>
    <w:rsid w:val="00D70FF5"/>
    <w:rsid w:val="00D72BE8"/>
    <w:rsid w:val="00D749EC"/>
    <w:rsid w:val="00D765C0"/>
    <w:rsid w:val="00D8211C"/>
    <w:rsid w:val="00D86107"/>
    <w:rsid w:val="00DA2769"/>
    <w:rsid w:val="00DA449D"/>
    <w:rsid w:val="00DA7F17"/>
    <w:rsid w:val="00DB069B"/>
    <w:rsid w:val="00DB600A"/>
    <w:rsid w:val="00DC0D2F"/>
    <w:rsid w:val="00DC41AC"/>
    <w:rsid w:val="00DC44CD"/>
    <w:rsid w:val="00DC4E7C"/>
    <w:rsid w:val="00DC5C19"/>
    <w:rsid w:val="00DC7BA0"/>
    <w:rsid w:val="00DD150F"/>
    <w:rsid w:val="00DD21FD"/>
    <w:rsid w:val="00DD23E8"/>
    <w:rsid w:val="00DD5511"/>
    <w:rsid w:val="00DE0E8A"/>
    <w:rsid w:val="00DE19F3"/>
    <w:rsid w:val="00DE3D67"/>
    <w:rsid w:val="00DF277B"/>
    <w:rsid w:val="00DF3D90"/>
    <w:rsid w:val="00E01FC4"/>
    <w:rsid w:val="00E02A3E"/>
    <w:rsid w:val="00E02B23"/>
    <w:rsid w:val="00E06A7D"/>
    <w:rsid w:val="00E14BD0"/>
    <w:rsid w:val="00E177B0"/>
    <w:rsid w:val="00E302C7"/>
    <w:rsid w:val="00E31AF4"/>
    <w:rsid w:val="00E40A62"/>
    <w:rsid w:val="00E41A61"/>
    <w:rsid w:val="00E43534"/>
    <w:rsid w:val="00E43723"/>
    <w:rsid w:val="00E4688B"/>
    <w:rsid w:val="00E50EC8"/>
    <w:rsid w:val="00E5319D"/>
    <w:rsid w:val="00E56CA3"/>
    <w:rsid w:val="00E57B00"/>
    <w:rsid w:val="00E63715"/>
    <w:rsid w:val="00EC6449"/>
    <w:rsid w:val="00ED29E7"/>
    <w:rsid w:val="00ED61DF"/>
    <w:rsid w:val="00EF5189"/>
    <w:rsid w:val="00EF5B25"/>
    <w:rsid w:val="00EF5E72"/>
    <w:rsid w:val="00EF5EDB"/>
    <w:rsid w:val="00EF71CE"/>
    <w:rsid w:val="00F064CB"/>
    <w:rsid w:val="00F11BC8"/>
    <w:rsid w:val="00F1475E"/>
    <w:rsid w:val="00F16124"/>
    <w:rsid w:val="00F17AD9"/>
    <w:rsid w:val="00F34AE2"/>
    <w:rsid w:val="00F45E16"/>
    <w:rsid w:val="00F61BED"/>
    <w:rsid w:val="00F64D21"/>
    <w:rsid w:val="00F74C46"/>
    <w:rsid w:val="00F752ED"/>
    <w:rsid w:val="00F847B4"/>
    <w:rsid w:val="00F91CFC"/>
    <w:rsid w:val="00F92F3B"/>
    <w:rsid w:val="00F93500"/>
    <w:rsid w:val="00FA0C6E"/>
    <w:rsid w:val="00FB205A"/>
    <w:rsid w:val="00FB2C58"/>
    <w:rsid w:val="00FB7EDB"/>
    <w:rsid w:val="00FC3414"/>
    <w:rsid w:val="00FC6870"/>
    <w:rsid w:val="00FC69DF"/>
    <w:rsid w:val="00FD1E73"/>
    <w:rsid w:val="00FE1F97"/>
    <w:rsid w:val="00FF5CEC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B985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847B4"/>
    <w:rPr>
      <w:rFonts w:ascii="Times New Roman" w:hAnsi="Times New Roman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rsid w:val="00D765C0"/>
    <w:pPr>
      <w:jc w:val="center"/>
    </w:pPr>
    <w:rPr>
      <w:rFonts w:ascii="Calibri" w:hAnsi="Calibri" w:cstheme="minorBidi"/>
      <w:lang w:eastAsia="en-US"/>
    </w:rPr>
  </w:style>
  <w:style w:type="paragraph" w:customStyle="1" w:styleId="EndNoteBibliography">
    <w:name w:val="EndNote Bibliography"/>
    <w:basedOn w:val="a"/>
    <w:rsid w:val="00D765C0"/>
    <w:rPr>
      <w:rFonts w:ascii="Calibri" w:hAnsi="Calibri" w:cstheme="minorBidi"/>
      <w:lang w:eastAsia="en-US"/>
    </w:rPr>
  </w:style>
  <w:style w:type="character" w:customStyle="1" w:styleId="apple-converted-space">
    <w:name w:val="apple-converted-space"/>
    <w:basedOn w:val="a0"/>
    <w:rsid w:val="00DD23E8"/>
  </w:style>
  <w:style w:type="paragraph" w:customStyle="1" w:styleId="p1">
    <w:name w:val="p1"/>
    <w:basedOn w:val="a"/>
    <w:rsid w:val="00AC41CC"/>
    <w:pPr>
      <w:ind w:left="540" w:hanging="540"/>
    </w:pPr>
    <w:rPr>
      <w:rFonts w:ascii="Helvetica" w:hAnsi="Helvetica"/>
      <w:sz w:val="18"/>
      <w:szCs w:val="18"/>
    </w:rPr>
  </w:style>
  <w:style w:type="character" w:customStyle="1" w:styleId="apple-tab-span">
    <w:name w:val="apple-tab-span"/>
    <w:basedOn w:val="a0"/>
    <w:rsid w:val="00AC41CC"/>
  </w:style>
  <w:style w:type="character" w:styleId="a3">
    <w:name w:val="Hyperlink"/>
    <w:basedOn w:val="a0"/>
    <w:uiPriority w:val="99"/>
    <w:unhideWhenUsed/>
    <w:rsid w:val="00F74C46"/>
    <w:rPr>
      <w:color w:val="0563C1" w:themeColor="hyperlink"/>
      <w:u w:val="single"/>
    </w:rPr>
  </w:style>
  <w:style w:type="character" w:styleId="a4">
    <w:name w:val="line number"/>
    <w:basedOn w:val="a0"/>
    <w:uiPriority w:val="99"/>
    <w:semiHidden/>
    <w:unhideWhenUsed/>
    <w:rsid w:val="00637248"/>
  </w:style>
  <w:style w:type="paragraph" w:styleId="a5">
    <w:name w:val="header"/>
    <w:basedOn w:val="a"/>
    <w:link w:val="a6"/>
    <w:uiPriority w:val="99"/>
    <w:unhideWhenUsed/>
    <w:rsid w:val="00637248"/>
    <w:pPr>
      <w:tabs>
        <w:tab w:val="center" w:pos="4680"/>
        <w:tab w:val="right" w:pos="9360"/>
      </w:tabs>
    </w:pPr>
  </w:style>
  <w:style w:type="character" w:customStyle="1" w:styleId="a6">
    <w:name w:val="页眉字符"/>
    <w:basedOn w:val="a0"/>
    <w:link w:val="a5"/>
    <w:uiPriority w:val="99"/>
    <w:rsid w:val="00637248"/>
    <w:rPr>
      <w:rFonts w:ascii="Times New Roman" w:hAnsi="Times New Roman" w:cs="Times New Roman"/>
      <w:lang w:eastAsia="zh-CN"/>
    </w:rPr>
  </w:style>
  <w:style w:type="paragraph" w:styleId="a7">
    <w:name w:val="footer"/>
    <w:basedOn w:val="a"/>
    <w:link w:val="a8"/>
    <w:uiPriority w:val="99"/>
    <w:unhideWhenUsed/>
    <w:rsid w:val="00637248"/>
    <w:pPr>
      <w:tabs>
        <w:tab w:val="center" w:pos="4680"/>
        <w:tab w:val="right" w:pos="9360"/>
      </w:tabs>
    </w:pPr>
  </w:style>
  <w:style w:type="character" w:customStyle="1" w:styleId="a8">
    <w:name w:val="页脚字符"/>
    <w:basedOn w:val="a0"/>
    <w:link w:val="a7"/>
    <w:uiPriority w:val="99"/>
    <w:rsid w:val="00637248"/>
    <w:rPr>
      <w:rFonts w:ascii="Times New Roman" w:hAnsi="Times New Roman" w:cs="Times New Roman"/>
      <w:lang w:eastAsia="zh-CN"/>
    </w:rPr>
  </w:style>
  <w:style w:type="character" w:styleId="a9">
    <w:name w:val="page number"/>
    <w:basedOn w:val="a0"/>
    <w:uiPriority w:val="99"/>
    <w:semiHidden/>
    <w:unhideWhenUsed/>
    <w:rsid w:val="00637248"/>
  </w:style>
  <w:style w:type="paragraph" w:styleId="aa">
    <w:name w:val="List Paragraph"/>
    <w:basedOn w:val="a"/>
    <w:uiPriority w:val="34"/>
    <w:qFormat/>
    <w:rsid w:val="003D0686"/>
    <w:pPr>
      <w:ind w:left="720"/>
      <w:contextualSpacing/>
    </w:pPr>
  </w:style>
  <w:style w:type="paragraph" w:customStyle="1" w:styleId="p2">
    <w:name w:val="p2"/>
    <w:basedOn w:val="a"/>
    <w:rsid w:val="00BE61CF"/>
    <w:rPr>
      <w:rFonts w:ascii="Calibri" w:hAnsi="Calibri"/>
      <w:sz w:val="17"/>
      <w:szCs w:val="17"/>
    </w:rPr>
  </w:style>
  <w:style w:type="paragraph" w:customStyle="1" w:styleId="p3">
    <w:name w:val="p3"/>
    <w:basedOn w:val="a"/>
    <w:rsid w:val="00BE61CF"/>
    <w:rPr>
      <w:rFonts w:ascii="Book Antiqua" w:hAnsi="Book Antiqua"/>
      <w:sz w:val="17"/>
      <w:szCs w:val="17"/>
    </w:rPr>
  </w:style>
  <w:style w:type="character" w:styleId="ab">
    <w:name w:val="annotation reference"/>
    <w:basedOn w:val="a0"/>
    <w:unhideWhenUsed/>
    <w:rsid w:val="00644E48"/>
    <w:rPr>
      <w:sz w:val="21"/>
      <w:szCs w:val="21"/>
    </w:rPr>
  </w:style>
  <w:style w:type="paragraph" w:styleId="ac">
    <w:name w:val="annotation text"/>
    <w:basedOn w:val="a"/>
    <w:link w:val="ad"/>
    <w:unhideWhenUsed/>
    <w:qFormat/>
    <w:rsid w:val="00644E48"/>
  </w:style>
  <w:style w:type="character" w:customStyle="1" w:styleId="ad">
    <w:name w:val="批注文字字符"/>
    <w:basedOn w:val="a0"/>
    <w:link w:val="ac"/>
    <w:qFormat/>
    <w:rsid w:val="00644E48"/>
    <w:rPr>
      <w:rFonts w:ascii="Times New Roman" w:hAnsi="Times New Roman" w:cs="Times New Roman"/>
      <w:lang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44E48"/>
    <w:rPr>
      <w:b/>
      <w:bCs/>
    </w:rPr>
  </w:style>
  <w:style w:type="character" w:customStyle="1" w:styleId="af">
    <w:name w:val="批注主题字符"/>
    <w:basedOn w:val="ad"/>
    <w:link w:val="ae"/>
    <w:uiPriority w:val="99"/>
    <w:semiHidden/>
    <w:rsid w:val="00644E48"/>
    <w:rPr>
      <w:rFonts w:ascii="Times New Roman" w:hAnsi="Times New Roman" w:cs="Times New Roman"/>
      <w:b/>
      <w:bCs/>
      <w:lang w:eastAsia="zh-CN"/>
    </w:rPr>
  </w:style>
  <w:style w:type="paragraph" w:styleId="af0">
    <w:name w:val="Balloon Text"/>
    <w:basedOn w:val="a"/>
    <w:link w:val="af1"/>
    <w:uiPriority w:val="99"/>
    <w:semiHidden/>
    <w:unhideWhenUsed/>
    <w:rsid w:val="00644E48"/>
    <w:rPr>
      <w:sz w:val="18"/>
      <w:szCs w:val="18"/>
    </w:rPr>
  </w:style>
  <w:style w:type="character" w:customStyle="1" w:styleId="af1">
    <w:name w:val="批注框文本字符"/>
    <w:basedOn w:val="a0"/>
    <w:link w:val="af0"/>
    <w:uiPriority w:val="99"/>
    <w:semiHidden/>
    <w:rsid w:val="00644E48"/>
    <w:rPr>
      <w:rFonts w:ascii="Times New Roman" w:hAnsi="Times New Roman" w:cs="Times New Roman"/>
      <w:sz w:val="18"/>
      <w:szCs w:val="18"/>
      <w:lang w:eastAsia="zh-CN"/>
    </w:rPr>
  </w:style>
  <w:style w:type="character" w:customStyle="1" w:styleId="UnresolvedMention">
    <w:name w:val="Unresolved Mention"/>
    <w:basedOn w:val="a0"/>
    <w:uiPriority w:val="99"/>
    <w:rsid w:val="00220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huilu@zju.edu.cn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95A5ADBE-9668-D544-85EE-2958258E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3598</Words>
  <Characters>20513</Characters>
  <Application>Microsoft Macintosh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6</cp:revision>
  <dcterms:created xsi:type="dcterms:W3CDTF">2019-09-24T06:21:00Z</dcterms:created>
  <dcterms:modified xsi:type="dcterms:W3CDTF">2019-10-18T06:59:00Z</dcterms:modified>
</cp:coreProperties>
</file>