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5A6C2" w14:textId="77777777" w:rsidR="0012635D" w:rsidRPr="004F5795" w:rsidRDefault="0012635D" w:rsidP="004F5795">
      <w:pPr>
        <w:widowControl/>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t xml:space="preserve">Name of Journal: </w:t>
      </w:r>
      <w:r w:rsidRPr="004F5795">
        <w:rPr>
          <w:rFonts w:ascii="Book Antiqua" w:hAnsi="Book Antiqua" w:cs="Arial"/>
          <w:i/>
          <w:color w:val="000000" w:themeColor="text1"/>
          <w:sz w:val="24"/>
          <w:szCs w:val="24"/>
        </w:rPr>
        <w:t>World Journal of Clinical Cases</w:t>
      </w:r>
    </w:p>
    <w:p w14:paraId="7BFB56C9" w14:textId="4EB7099F" w:rsidR="0012635D" w:rsidRPr="004F5795" w:rsidRDefault="0012635D" w:rsidP="004F5795">
      <w:pPr>
        <w:widowControl/>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t>Manuscript NO:</w:t>
      </w:r>
      <w:r w:rsidR="00A51787" w:rsidRPr="004F5795">
        <w:rPr>
          <w:rFonts w:ascii="Book Antiqua" w:hAnsi="Book Antiqua" w:cs="Arial"/>
          <w:b/>
          <w:color w:val="000000" w:themeColor="text1"/>
          <w:sz w:val="24"/>
          <w:szCs w:val="24"/>
        </w:rPr>
        <w:t xml:space="preserve"> </w:t>
      </w:r>
      <w:r w:rsidR="001D7D19" w:rsidRPr="004F5795">
        <w:rPr>
          <w:rFonts w:ascii="Book Antiqua" w:hAnsi="Book Antiqua" w:cs="Arial"/>
          <w:color w:val="000000" w:themeColor="text1"/>
          <w:sz w:val="24"/>
          <w:szCs w:val="24"/>
        </w:rPr>
        <w:t>49370</w:t>
      </w:r>
    </w:p>
    <w:p w14:paraId="743D55F3" w14:textId="77777777" w:rsidR="0012635D" w:rsidRPr="004F5795" w:rsidRDefault="0012635D" w:rsidP="004F5795">
      <w:pPr>
        <w:widowControl/>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t xml:space="preserve">Manuscript Type: </w:t>
      </w:r>
      <w:r w:rsidRPr="004F5795">
        <w:rPr>
          <w:rFonts w:ascii="Book Antiqua" w:hAnsi="Book Antiqua" w:cs="Arial"/>
          <w:color w:val="000000" w:themeColor="text1"/>
          <w:sz w:val="24"/>
          <w:szCs w:val="24"/>
        </w:rPr>
        <w:t>CASE REPORT</w:t>
      </w:r>
    </w:p>
    <w:p w14:paraId="70175212" w14:textId="77777777" w:rsidR="000525B8" w:rsidRPr="004F5795" w:rsidRDefault="000525B8" w:rsidP="004F5795">
      <w:pPr>
        <w:widowControl/>
        <w:adjustRightInd w:val="0"/>
        <w:snapToGrid w:val="0"/>
        <w:spacing w:line="360" w:lineRule="auto"/>
        <w:rPr>
          <w:rFonts w:ascii="Book Antiqua" w:hAnsi="Book Antiqua" w:cs="Arial"/>
          <w:b/>
          <w:color w:val="000000" w:themeColor="text1"/>
          <w:sz w:val="24"/>
          <w:szCs w:val="24"/>
        </w:rPr>
      </w:pPr>
    </w:p>
    <w:p w14:paraId="49B4740D" w14:textId="303B17E3" w:rsidR="007A32C0" w:rsidRPr="004F5795" w:rsidRDefault="00301721" w:rsidP="004F5795">
      <w:pPr>
        <w:adjustRightInd w:val="0"/>
        <w:snapToGrid w:val="0"/>
        <w:spacing w:line="360" w:lineRule="auto"/>
        <w:rPr>
          <w:rFonts w:ascii="Book Antiqua" w:hAnsi="Book Antiqua" w:cs="Arial"/>
          <w:b/>
          <w:color w:val="000000" w:themeColor="text1"/>
          <w:sz w:val="24"/>
          <w:szCs w:val="24"/>
        </w:rPr>
      </w:pPr>
      <w:bookmarkStart w:id="0" w:name="OLE_LINK5"/>
      <w:bookmarkStart w:id="1" w:name="OLE_LINK8"/>
      <w:bookmarkStart w:id="2" w:name="OLE_LINK17"/>
      <w:bookmarkStart w:id="3" w:name="OLE_LINK18"/>
      <w:r w:rsidRPr="004F5795">
        <w:rPr>
          <w:rFonts w:ascii="Book Antiqua" w:hAnsi="Book Antiqua" w:cs="Arial"/>
          <w:b/>
          <w:color w:val="000000" w:themeColor="text1"/>
          <w:sz w:val="24"/>
          <w:szCs w:val="24"/>
        </w:rPr>
        <w:t>Hair regrowth following fecal microbiota transplantation in an elderly patient</w:t>
      </w:r>
      <w:r w:rsidR="00EF4EA9" w:rsidRPr="004F5795">
        <w:rPr>
          <w:rFonts w:ascii="Book Antiqua" w:hAnsi="Book Antiqua" w:cs="Arial"/>
          <w:b/>
          <w:color w:val="000000" w:themeColor="text1"/>
          <w:sz w:val="24"/>
          <w:szCs w:val="24"/>
        </w:rPr>
        <w:t xml:space="preserve"> with</w:t>
      </w:r>
      <w:r w:rsidR="00BC5F12" w:rsidRPr="004F5795">
        <w:rPr>
          <w:rFonts w:ascii="Book Antiqua" w:hAnsi="Book Antiqua" w:cs="Arial"/>
          <w:b/>
          <w:color w:val="000000" w:themeColor="text1"/>
          <w:sz w:val="24"/>
          <w:szCs w:val="24"/>
        </w:rPr>
        <w:t xml:space="preserve"> </w:t>
      </w:r>
      <w:r w:rsidR="00EF4EA9" w:rsidRPr="004F5795">
        <w:rPr>
          <w:rFonts w:ascii="Book Antiqua" w:hAnsi="Book Antiqua" w:cs="Arial"/>
          <w:b/>
          <w:color w:val="000000" w:themeColor="text1"/>
          <w:sz w:val="24"/>
          <w:szCs w:val="24"/>
        </w:rPr>
        <w:t>alopecia areata</w:t>
      </w:r>
      <w:r w:rsidR="001925F5" w:rsidRPr="004F5795">
        <w:rPr>
          <w:rFonts w:ascii="Book Antiqua" w:hAnsi="Book Antiqua" w:cs="Arial"/>
          <w:b/>
          <w:color w:val="000000" w:themeColor="text1"/>
          <w:sz w:val="24"/>
          <w:szCs w:val="24"/>
        </w:rPr>
        <w:t xml:space="preserve">: A case report and review of </w:t>
      </w:r>
      <w:r w:rsidR="00457E8C">
        <w:rPr>
          <w:rFonts w:ascii="Book Antiqua" w:hAnsi="Book Antiqua" w:cs="Arial"/>
          <w:b/>
          <w:color w:val="000000" w:themeColor="text1"/>
          <w:sz w:val="24"/>
          <w:szCs w:val="24"/>
        </w:rPr>
        <w:t xml:space="preserve">the </w:t>
      </w:r>
      <w:r w:rsidR="001925F5" w:rsidRPr="004F5795">
        <w:rPr>
          <w:rFonts w:ascii="Book Antiqua" w:hAnsi="Book Antiqua" w:cs="Arial"/>
          <w:b/>
          <w:color w:val="000000" w:themeColor="text1"/>
          <w:sz w:val="24"/>
          <w:szCs w:val="24"/>
        </w:rPr>
        <w:t>literature</w:t>
      </w:r>
      <w:bookmarkEnd w:id="0"/>
      <w:bookmarkEnd w:id="1"/>
    </w:p>
    <w:bookmarkEnd w:id="2"/>
    <w:bookmarkEnd w:id="3"/>
    <w:p w14:paraId="2AD4E5C6" w14:textId="77777777" w:rsidR="000525B8" w:rsidRPr="004F5795" w:rsidRDefault="000525B8" w:rsidP="004F5795">
      <w:pPr>
        <w:adjustRightInd w:val="0"/>
        <w:snapToGrid w:val="0"/>
        <w:spacing w:line="360" w:lineRule="auto"/>
        <w:rPr>
          <w:rFonts w:ascii="Book Antiqua" w:hAnsi="Book Antiqua" w:cs="Arial"/>
          <w:b/>
          <w:color w:val="000000" w:themeColor="text1"/>
          <w:sz w:val="24"/>
          <w:szCs w:val="24"/>
        </w:rPr>
      </w:pPr>
    </w:p>
    <w:p w14:paraId="447FA89B" w14:textId="1460A76A" w:rsidR="000525B8" w:rsidRPr="004F5795" w:rsidRDefault="000525B8" w:rsidP="004F5795">
      <w:pPr>
        <w:adjustRightInd w:val="0"/>
        <w:snapToGrid w:val="0"/>
        <w:spacing w:line="360" w:lineRule="auto"/>
        <w:rPr>
          <w:rFonts w:ascii="Book Antiqua" w:hAnsi="Book Antiqua" w:cs="Arial"/>
          <w:color w:val="000000" w:themeColor="text1"/>
          <w:sz w:val="24"/>
          <w:szCs w:val="24"/>
        </w:rPr>
      </w:pPr>
      <w:proofErr w:type="spellStart"/>
      <w:r w:rsidRPr="004F5795">
        <w:rPr>
          <w:rFonts w:ascii="Book Antiqua" w:hAnsi="Book Antiqua" w:cs="Arial"/>
          <w:color w:val="000000" w:themeColor="text1"/>
          <w:sz w:val="24"/>
          <w:szCs w:val="24"/>
        </w:rPr>
        <w:t>Xie</w:t>
      </w:r>
      <w:proofErr w:type="spellEnd"/>
      <w:r w:rsidR="00F92BC9" w:rsidRPr="004F5795">
        <w:rPr>
          <w:rFonts w:ascii="Book Antiqua" w:hAnsi="Book Antiqua" w:cs="Arial"/>
          <w:color w:val="000000" w:themeColor="text1"/>
          <w:sz w:val="24"/>
          <w:szCs w:val="24"/>
        </w:rPr>
        <w:t xml:space="preserve"> </w:t>
      </w:r>
      <w:r w:rsidR="00007B0D" w:rsidRPr="004F5795">
        <w:rPr>
          <w:rFonts w:ascii="Book Antiqua" w:hAnsi="Book Antiqua" w:cs="Arial"/>
          <w:color w:val="000000" w:themeColor="text1"/>
          <w:sz w:val="24"/>
          <w:szCs w:val="24"/>
        </w:rPr>
        <w:t xml:space="preserve">WR </w:t>
      </w:r>
      <w:r w:rsidRPr="004F5795">
        <w:rPr>
          <w:rFonts w:ascii="Book Antiqua" w:hAnsi="Book Antiqua" w:cs="Arial"/>
          <w:i/>
          <w:color w:val="000000" w:themeColor="text1"/>
          <w:sz w:val="24"/>
          <w:szCs w:val="24"/>
        </w:rPr>
        <w:t>et al</w:t>
      </w:r>
      <w:r w:rsidRPr="004F5795">
        <w:rPr>
          <w:rFonts w:ascii="Book Antiqua" w:hAnsi="Book Antiqua" w:cs="Arial"/>
          <w:color w:val="000000" w:themeColor="text1"/>
          <w:sz w:val="24"/>
          <w:szCs w:val="24"/>
        </w:rPr>
        <w:t>. Hair regrowth after FMT</w:t>
      </w:r>
    </w:p>
    <w:p w14:paraId="70742DAE" w14:textId="77777777" w:rsidR="000525B8" w:rsidRPr="004F5795" w:rsidRDefault="000525B8" w:rsidP="004F5795">
      <w:pPr>
        <w:adjustRightInd w:val="0"/>
        <w:snapToGrid w:val="0"/>
        <w:spacing w:line="360" w:lineRule="auto"/>
        <w:rPr>
          <w:rFonts w:ascii="Book Antiqua" w:hAnsi="Book Antiqua" w:cs="Arial"/>
          <w:b/>
          <w:color w:val="000000" w:themeColor="text1"/>
          <w:sz w:val="24"/>
          <w:szCs w:val="24"/>
        </w:rPr>
      </w:pPr>
    </w:p>
    <w:p w14:paraId="34095137" w14:textId="77777777" w:rsidR="006A779B" w:rsidRPr="004F5795" w:rsidRDefault="00472CD4" w:rsidP="004F5795">
      <w:pPr>
        <w:adjustRightInd w:val="0"/>
        <w:snapToGrid w:val="0"/>
        <w:spacing w:line="360" w:lineRule="auto"/>
        <w:rPr>
          <w:rFonts w:ascii="Book Antiqua" w:hAnsi="Book Antiqua" w:cs="Arial"/>
          <w:color w:val="000000" w:themeColor="text1"/>
          <w:sz w:val="24"/>
          <w:szCs w:val="24"/>
        </w:rPr>
      </w:pPr>
      <w:bookmarkStart w:id="4" w:name="OLE_LINK58"/>
      <w:bookmarkStart w:id="5" w:name="OLE_LINK59"/>
      <w:bookmarkStart w:id="6" w:name="OLE_LINK15"/>
      <w:bookmarkStart w:id="7" w:name="OLE_LINK16"/>
      <w:bookmarkStart w:id="8" w:name="OLE_LINK9"/>
      <w:r w:rsidRPr="004F5795">
        <w:rPr>
          <w:rFonts w:ascii="Book Antiqua" w:hAnsi="Book Antiqua" w:cs="Arial"/>
          <w:color w:val="000000" w:themeColor="text1"/>
          <w:sz w:val="24"/>
          <w:szCs w:val="24"/>
        </w:rPr>
        <w:t>Wen-</w:t>
      </w:r>
      <w:proofErr w:type="spellStart"/>
      <w:r w:rsidRPr="004F5795">
        <w:rPr>
          <w:rFonts w:ascii="Book Antiqua" w:hAnsi="Book Antiqua" w:cs="Arial"/>
          <w:color w:val="000000" w:themeColor="text1"/>
          <w:sz w:val="24"/>
          <w:szCs w:val="24"/>
        </w:rPr>
        <w:t>Rui</w:t>
      </w:r>
      <w:proofErr w:type="spellEnd"/>
      <w:r w:rsidR="00BC5F12" w:rsidRPr="004F5795">
        <w:rPr>
          <w:rFonts w:ascii="Book Antiqua" w:hAnsi="Book Antiqua" w:cs="Arial"/>
          <w:color w:val="000000" w:themeColor="text1"/>
          <w:sz w:val="24"/>
          <w:szCs w:val="24"/>
        </w:rPr>
        <w:t xml:space="preserve"> </w:t>
      </w:r>
      <w:proofErr w:type="spellStart"/>
      <w:r w:rsidRPr="004F5795">
        <w:rPr>
          <w:rFonts w:ascii="Book Antiqua" w:hAnsi="Book Antiqua" w:cs="Arial"/>
          <w:color w:val="000000" w:themeColor="text1"/>
          <w:sz w:val="24"/>
          <w:szCs w:val="24"/>
        </w:rPr>
        <w:t>Xie</w:t>
      </w:r>
      <w:bookmarkEnd w:id="4"/>
      <w:bookmarkEnd w:id="5"/>
      <w:proofErr w:type="spellEnd"/>
      <w:r w:rsidRPr="004F5795">
        <w:rPr>
          <w:rFonts w:ascii="Book Antiqua" w:hAnsi="Book Antiqua" w:cs="Arial"/>
          <w:color w:val="000000" w:themeColor="text1"/>
          <w:sz w:val="24"/>
          <w:szCs w:val="24"/>
        </w:rPr>
        <w:t xml:space="preserve">, </w:t>
      </w:r>
      <w:bookmarkStart w:id="9" w:name="OLE_LINK60"/>
      <w:bookmarkStart w:id="10" w:name="OLE_LINK61"/>
      <w:r w:rsidRPr="004F5795">
        <w:rPr>
          <w:rFonts w:ascii="Book Antiqua" w:hAnsi="Book Antiqua" w:cs="Arial"/>
          <w:color w:val="000000" w:themeColor="text1"/>
          <w:sz w:val="24"/>
          <w:szCs w:val="24"/>
        </w:rPr>
        <w:t>Xiao-</w:t>
      </w:r>
      <w:proofErr w:type="spellStart"/>
      <w:r w:rsidRPr="004F5795">
        <w:rPr>
          <w:rFonts w:ascii="Book Antiqua" w:hAnsi="Book Antiqua" w:cs="Arial"/>
          <w:color w:val="000000" w:themeColor="text1"/>
          <w:sz w:val="24"/>
          <w:szCs w:val="24"/>
        </w:rPr>
        <w:t>Ya</w:t>
      </w:r>
      <w:proofErr w:type="spellEnd"/>
      <w:r w:rsidRPr="004F5795">
        <w:rPr>
          <w:rFonts w:ascii="Book Antiqua" w:hAnsi="Book Antiqua" w:cs="Arial"/>
          <w:color w:val="000000" w:themeColor="text1"/>
          <w:sz w:val="24"/>
          <w:szCs w:val="24"/>
        </w:rPr>
        <w:t xml:space="preserve"> Yang</w:t>
      </w:r>
      <w:bookmarkEnd w:id="9"/>
      <w:bookmarkEnd w:id="10"/>
      <w:r w:rsidRPr="004F5795">
        <w:rPr>
          <w:rFonts w:ascii="Book Antiqua" w:hAnsi="Book Antiqua" w:cs="Arial"/>
          <w:color w:val="000000" w:themeColor="text1"/>
          <w:sz w:val="24"/>
          <w:szCs w:val="24"/>
        </w:rPr>
        <w:t xml:space="preserve">, </w:t>
      </w:r>
      <w:bookmarkStart w:id="11" w:name="OLE_LINK64"/>
      <w:bookmarkStart w:id="12" w:name="OLE_LINK65"/>
      <w:r w:rsidR="00EF4EA9" w:rsidRPr="004F5795">
        <w:rPr>
          <w:rFonts w:ascii="Book Antiqua" w:hAnsi="Book Antiqua" w:cs="Arial"/>
          <w:color w:val="000000" w:themeColor="text1"/>
          <w:sz w:val="24"/>
          <w:szCs w:val="24"/>
        </w:rPr>
        <w:t>Harry Hua-Xiang Xia</w:t>
      </w:r>
      <w:bookmarkEnd w:id="11"/>
      <w:bookmarkEnd w:id="12"/>
      <w:r w:rsidR="00EF4EA9" w:rsidRPr="004F5795">
        <w:rPr>
          <w:rFonts w:ascii="Book Antiqua" w:hAnsi="Book Antiqua" w:cs="Arial"/>
          <w:color w:val="000000" w:themeColor="text1"/>
          <w:sz w:val="24"/>
          <w:szCs w:val="24"/>
        </w:rPr>
        <w:t xml:space="preserve">, </w:t>
      </w:r>
      <w:bookmarkStart w:id="13" w:name="OLE_LINK62"/>
      <w:bookmarkStart w:id="14" w:name="OLE_LINK63"/>
      <w:bookmarkStart w:id="15" w:name="OLE_LINK66"/>
      <w:bookmarkStart w:id="16" w:name="OLE_LINK67"/>
      <w:r w:rsidR="00126E7E" w:rsidRPr="004F5795">
        <w:rPr>
          <w:rFonts w:ascii="Book Antiqua" w:hAnsi="Book Antiqua" w:cs="Arial"/>
          <w:color w:val="000000" w:themeColor="text1"/>
          <w:sz w:val="24"/>
          <w:szCs w:val="24"/>
        </w:rPr>
        <w:t>Li-Hao Wu</w:t>
      </w:r>
      <w:bookmarkEnd w:id="13"/>
      <w:bookmarkEnd w:id="14"/>
      <w:r w:rsidR="00126E7E"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Xing-Xiang He</w:t>
      </w:r>
      <w:bookmarkEnd w:id="6"/>
      <w:bookmarkEnd w:id="7"/>
      <w:bookmarkEnd w:id="8"/>
      <w:bookmarkEnd w:id="15"/>
      <w:bookmarkEnd w:id="16"/>
    </w:p>
    <w:p w14:paraId="647D7F1F" w14:textId="77777777" w:rsidR="000525B8" w:rsidRPr="004F5795" w:rsidRDefault="000525B8" w:rsidP="004F5795">
      <w:pPr>
        <w:adjustRightInd w:val="0"/>
        <w:snapToGrid w:val="0"/>
        <w:spacing w:line="360" w:lineRule="auto"/>
        <w:rPr>
          <w:rFonts w:ascii="Book Antiqua" w:hAnsi="Book Antiqua" w:cs="Arial"/>
          <w:b/>
          <w:color w:val="000000" w:themeColor="text1"/>
          <w:sz w:val="24"/>
          <w:szCs w:val="24"/>
        </w:rPr>
      </w:pPr>
    </w:p>
    <w:p w14:paraId="3D82C7CA" w14:textId="60AFFC38" w:rsidR="00472CD4" w:rsidRPr="004F5795" w:rsidRDefault="000525B8"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Wen-</w:t>
      </w:r>
      <w:proofErr w:type="spellStart"/>
      <w:r w:rsidRPr="004F5795">
        <w:rPr>
          <w:rFonts w:ascii="Book Antiqua" w:hAnsi="Book Antiqua" w:cs="Arial"/>
          <w:b/>
          <w:color w:val="000000" w:themeColor="text1"/>
          <w:sz w:val="24"/>
          <w:szCs w:val="24"/>
        </w:rPr>
        <w:t>Rui</w:t>
      </w:r>
      <w:proofErr w:type="spellEnd"/>
      <w:r w:rsidR="00BC5F12" w:rsidRPr="004F5795">
        <w:rPr>
          <w:rFonts w:ascii="Book Antiqua" w:hAnsi="Book Antiqua" w:cs="Arial"/>
          <w:b/>
          <w:color w:val="000000" w:themeColor="text1"/>
          <w:sz w:val="24"/>
          <w:szCs w:val="24"/>
        </w:rPr>
        <w:t xml:space="preserve"> </w:t>
      </w:r>
      <w:proofErr w:type="spellStart"/>
      <w:r w:rsidRPr="004F5795">
        <w:rPr>
          <w:rFonts w:ascii="Book Antiqua" w:hAnsi="Book Antiqua" w:cs="Arial"/>
          <w:b/>
          <w:color w:val="000000" w:themeColor="text1"/>
          <w:sz w:val="24"/>
          <w:szCs w:val="24"/>
        </w:rPr>
        <w:t>Xie</w:t>
      </w:r>
      <w:proofErr w:type="spellEnd"/>
      <w:r w:rsidRPr="004F5795">
        <w:rPr>
          <w:rFonts w:ascii="Book Antiqua" w:hAnsi="Book Antiqua" w:cs="Arial"/>
          <w:b/>
          <w:color w:val="000000" w:themeColor="text1"/>
          <w:sz w:val="24"/>
          <w:szCs w:val="24"/>
        </w:rPr>
        <w:t xml:space="preserve">, </w:t>
      </w:r>
      <w:r w:rsidR="00EF4EA9" w:rsidRPr="004F5795">
        <w:rPr>
          <w:rFonts w:ascii="Book Antiqua" w:hAnsi="Book Antiqua" w:cs="Arial"/>
          <w:b/>
          <w:color w:val="000000" w:themeColor="text1"/>
          <w:sz w:val="24"/>
          <w:szCs w:val="24"/>
        </w:rPr>
        <w:t xml:space="preserve">Harry Hua-Xiang Xia, </w:t>
      </w:r>
      <w:r w:rsidR="002A3972" w:rsidRPr="004F5795">
        <w:rPr>
          <w:rFonts w:ascii="Book Antiqua" w:hAnsi="Book Antiqua" w:cs="Arial"/>
          <w:b/>
          <w:color w:val="000000" w:themeColor="text1"/>
          <w:sz w:val="24"/>
          <w:szCs w:val="24"/>
        </w:rPr>
        <w:t xml:space="preserve">Li-Hao Wu, </w:t>
      </w:r>
      <w:r w:rsidRPr="004F5795">
        <w:rPr>
          <w:rFonts w:ascii="Book Antiqua" w:hAnsi="Book Antiqua" w:cs="Arial"/>
          <w:b/>
          <w:color w:val="000000" w:themeColor="text1"/>
          <w:sz w:val="24"/>
          <w:szCs w:val="24"/>
        </w:rPr>
        <w:t xml:space="preserve">Xing-Xiang He, </w:t>
      </w:r>
      <w:bookmarkStart w:id="17" w:name="OLE_LINK55"/>
      <w:r w:rsidRPr="004F5795">
        <w:rPr>
          <w:rFonts w:ascii="Book Antiqua" w:hAnsi="Book Antiqua" w:cs="Arial"/>
          <w:color w:val="000000" w:themeColor="text1"/>
          <w:sz w:val="24"/>
          <w:szCs w:val="24"/>
        </w:rPr>
        <w:t>Department of Gastroenterology</w:t>
      </w:r>
      <w:bookmarkEnd w:id="17"/>
      <w:r w:rsidRPr="004F5795">
        <w:rPr>
          <w:rFonts w:ascii="Book Antiqua" w:hAnsi="Book Antiqua" w:cs="Arial"/>
          <w:color w:val="000000" w:themeColor="text1"/>
          <w:sz w:val="24"/>
          <w:szCs w:val="24"/>
        </w:rPr>
        <w:t xml:space="preserve">, </w:t>
      </w:r>
      <w:bookmarkStart w:id="18" w:name="OLE_LINK56"/>
      <w:bookmarkStart w:id="19" w:name="OLE_LINK57"/>
      <w:r w:rsidRPr="004F5795">
        <w:rPr>
          <w:rFonts w:ascii="Book Antiqua" w:hAnsi="Book Antiqua" w:cs="Arial"/>
          <w:color w:val="000000" w:themeColor="text1"/>
          <w:sz w:val="24"/>
          <w:szCs w:val="24"/>
        </w:rPr>
        <w:t>the First Affiliated Hospital of Guangdong Pharmaceutical University</w:t>
      </w:r>
      <w:bookmarkEnd w:id="18"/>
      <w:bookmarkEnd w:id="19"/>
      <w:r w:rsidRPr="004F5795">
        <w:rPr>
          <w:rFonts w:ascii="Book Antiqua" w:hAnsi="Book Antiqua" w:cs="Arial"/>
          <w:color w:val="000000" w:themeColor="text1"/>
          <w:sz w:val="24"/>
          <w:szCs w:val="24"/>
        </w:rPr>
        <w:t>, Guangzhou</w:t>
      </w:r>
      <w:r w:rsidR="00755353"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510</w:t>
      </w:r>
      <w:r w:rsidR="00BB26BE" w:rsidRPr="004F5795">
        <w:rPr>
          <w:rFonts w:ascii="Book Antiqua" w:hAnsi="Book Antiqua" w:cs="Arial"/>
          <w:color w:val="000000" w:themeColor="text1"/>
          <w:sz w:val="24"/>
          <w:szCs w:val="24"/>
        </w:rPr>
        <w:t>0</w:t>
      </w:r>
      <w:r w:rsidR="00301721" w:rsidRPr="004F5795">
        <w:rPr>
          <w:rFonts w:ascii="Book Antiqua" w:hAnsi="Book Antiqua" w:cs="Arial"/>
          <w:color w:val="000000" w:themeColor="text1"/>
          <w:sz w:val="24"/>
          <w:szCs w:val="24"/>
        </w:rPr>
        <w:t>8</w:t>
      </w:r>
      <w:r w:rsidRPr="004F5795">
        <w:rPr>
          <w:rFonts w:ascii="Book Antiqua" w:hAnsi="Book Antiqua" w:cs="Arial"/>
          <w:color w:val="000000" w:themeColor="text1"/>
          <w:sz w:val="24"/>
          <w:szCs w:val="24"/>
        </w:rPr>
        <w:t xml:space="preserve">0, </w:t>
      </w:r>
      <w:r w:rsidR="00724371" w:rsidRPr="004F5795">
        <w:rPr>
          <w:rFonts w:ascii="Book Antiqua" w:hAnsi="Book Antiqua" w:cs="Arial"/>
          <w:color w:val="000000" w:themeColor="text1"/>
          <w:sz w:val="24"/>
          <w:szCs w:val="24"/>
        </w:rPr>
        <w:t xml:space="preserve">Guangdong Province, </w:t>
      </w:r>
      <w:r w:rsidRPr="004F5795">
        <w:rPr>
          <w:rFonts w:ascii="Book Antiqua" w:hAnsi="Book Antiqua" w:cs="Arial"/>
          <w:color w:val="000000" w:themeColor="text1"/>
          <w:sz w:val="24"/>
          <w:szCs w:val="24"/>
        </w:rPr>
        <w:t>China</w:t>
      </w:r>
    </w:p>
    <w:p w14:paraId="5D377011" w14:textId="77777777" w:rsidR="000525B8" w:rsidRPr="004F5795" w:rsidRDefault="000525B8" w:rsidP="004F5795">
      <w:pPr>
        <w:adjustRightInd w:val="0"/>
        <w:snapToGrid w:val="0"/>
        <w:spacing w:line="360" w:lineRule="auto"/>
        <w:rPr>
          <w:rFonts w:ascii="Book Antiqua" w:hAnsi="Book Antiqua" w:cs="Arial"/>
          <w:color w:val="000000" w:themeColor="text1"/>
          <w:sz w:val="24"/>
          <w:szCs w:val="24"/>
        </w:rPr>
      </w:pPr>
    </w:p>
    <w:p w14:paraId="32D3144B" w14:textId="77777777" w:rsidR="000525B8" w:rsidRPr="004F5795" w:rsidRDefault="000525B8"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Xiao-</w:t>
      </w:r>
      <w:proofErr w:type="spellStart"/>
      <w:r w:rsidRPr="004F5795">
        <w:rPr>
          <w:rFonts w:ascii="Book Antiqua" w:hAnsi="Book Antiqua" w:cs="Arial"/>
          <w:b/>
          <w:color w:val="000000" w:themeColor="text1"/>
          <w:sz w:val="24"/>
          <w:szCs w:val="24"/>
        </w:rPr>
        <w:t>Ya</w:t>
      </w:r>
      <w:proofErr w:type="spellEnd"/>
      <w:r w:rsidRPr="004F5795">
        <w:rPr>
          <w:rFonts w:ascii="Book Antiqua" w:hAnsi="Book Antiqua" w:cs="Arial"/>
          <w:b/>
          <w:color w:val="000000" w:themeColor="text1"/>
          <w:sz w:val="24"/>
          <w:szCs w:val="24"/>
        </w:rPr>
        <w:t xml:space="preserve"> Yang</w:t>
      </w:r>
      <w:r w:rsidRPr="004F5795">
        <w:rPr>
          <w:rFonts w:ascii="Book Antiqua" w:hAnsi="Book Antiqua" w:cs="Arial"/>
          <w:color w:val="000000" w:themeColor="text1"/>
          <w:sz w:val="24"/>
          <w:szCs w:val="24"/>
        </w:rPr>
        <w:t xml:space="preserve">, Department of Physiology, Guangzhou Health Sciences College, </w:t>
      </w:r>
      <w:r w:rsidR="00724371" w:rsidRPr="004F5795">
        <w:rPr>
          <w:rFonts w:ascii="Book Antiqua" w:hAnsi="Book Antiqua" w:cs="Arial"/>
          <w:color w:val="000000" w:themeColor="text1"/>
          <w:sz w:val="24"/>
          <w:szCs w:val="24"/>
        </w:rPr>
        <w:t>Guangzhou</w:t>
      </w:r>
      <w:r w:rsidRPr="004F5795">
        <w:rPr>
          <w:rFonts w:ascii="Book Antiqua" w:hAnsi="Book Antiqua" w:cs="Arial"/>
          <w:color w:val="000000" w:themeColor="text1"/>
          <w:sz w:val="24"/>
          <w:szCs w:val="24"/>
        </w:rPr>
        <w:t xml:space="preserve"> 510180,</w:t>
      </w:r>
      <w:r w:rsidR="00BC5F12" w:rsidRPr="004F5795">
        <w:rPr>
          <w:rFonts w:ascii="Book Antiqua" w:hAnsi="Book Antiqua" w:cs="Arial"/>
          <w:color w:val="000000" w:themeColor="text1"/>
          <w:sz w:val="24"/>
          <w:szCs w:val="24"/>
        </w:rPr>
        <w:t xml:space="preserve"> </w:t>
      </w:r>
      <w:r w:rsidR="00724371" w:rsidRPr="004F5795">
        <w:rPr>
          <w:rFonts w:ascii="Book Antiqua" w:hAnsi="Book Antiqua" w:cs="Arial"/>
          <w:color w:val="000000" w:themeColor="text1"/>
          <w:sz w:val="24"/>
          <w:szCs w:val="24"/>
        </w:rPr>
        <w:t xml:space="preserve">Guangdong Province, </w:t>
      </w:r>
      <w:r w:rsidRPr="004F5795">
        <w:rPr>
          <w:rFonts w:ascii="Book Antiqua" w:hAnsi="Book Antiqua" w:cs="Arial"/>
          <w:color w:val="000000" w:themeColor="text1"/>
          <w:sz w:val="24"/>
          <w:szCs w:val="24"/>
        </w:rPr>
        <w:t>China</w:t>
      </w:r>
    </w:p>
    <w:p w14:paraId="66BE4C19" w14:textId="77777777" w:rsidR="00D1707B" w:rsidRPr="004F5795" w:rsidRDefault="00D1707B" w:rsidP="004F5795">
      <w:pPr>
        <w:adjustRightInd w:val="0"/>
        <w:snapToGrid w:val="0"/>
        <w:spacing w:line="360" w:lineRule="auto"/>
        <w:rPr>
          <w:rFonts w:ascii="Book Antiqua" w:hAnsi="Book Antiqua" w:cs="Arial"/>
          <w:color w:val="000000" w:themeColor="text1"/>
          <w:sz w:val="24"/>
          <w:szCs w:val="24"/>
        </w:rPr>
      </w:pPr>
    </w:p>
    <w:p w14:paraId="46F09504" w14:textId="5B0345B4" w:rsidR="00D1707B" w:rsidRPr="004F5795" w:rsidRDefault="00D1707B"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 xml:space="preserve">ORCID number: </w:t>
      </w:r>
      <w:r w:rsidR="00724371" w:rsidRPr="004F5795">
        <w:rPr>
          <w:rFonts w:ascii="Book Antiqua" w:hAnsi="Book Antiqua" w:cs="Arial"/>
          <w:color w:val="000000" w:themeColor="text1"/>
          <w:sz w:val="24"/>
          <w:szCs w:val="24"/>
        </w:rPr>
        <w:t>Wen-</w:t>
      </w:r>
      <w:proofErr w:type="spellStart"/>
      <w:r w:rsidR="00724371" w:rsidRPr="004F5795">
        <w:rPr>
          <w:rFonts w:ascii="Book Antiqua" w:hAnsi="Book Antiqua" w:cs="Arial"/>
          <w:color w:val="000000" w:themeColor="text1"/>
          <w:sz w:val="24"/>
          <w:szCs w:val="24"/>
        </w:rPr>
        <w:t>Rui</w:t>
      </w:r>
      <w:proofErr w:type="spellEnd"/>
      <w:r w:rsidR="00BC5F12" w:rsidRPr="004F5795">
        <w:rPr>
          <w:rFonts w:ascii="Book Antiqua" w:hAnsi="Book Antiqua" w:cs="Arial"/>
          <w:color w:val="000000" w:themeColor="text1"/>
          <w:sz w:val="24"/>
          <w:szCs w:val="24"/>
        </w:rPr>
        <w:t xml:space="preserve"> </w:t>
      </w:r>
      <w:proofErr w:type="spellStart"/>
      <w:r w:rsidR="00724371" w:rsidRPr="004F5795">
        <w:rPr>
          <w:rFonts w:ascii="Book Antiqua" w:hAnsi="Book Antiqua" w:cs="Arial"/>
          <w:color w:val="000000" w:themeColor="text1"/>
          <w:sz w:val="24"/>
          <w:szCs w:val="24"/>
        </w:rPr>
        <w:t>Xie</w:t>
      </w:r>
      <w:proofErr w:type="spellEnd"/>
      <w:r w:rsidR="00724371" w:rsidRPr="004F5795">
        <w:rPr>
          <w:rFonts w:ascii="Book Antiqua" w:hAnsi="Book Antiqua" w:cs="Arial"/>
          <w:color w:val="000000" w:themeColor="text1"/>
          <w:sz w:val="24"/>
          <w:szCs w:val="24"/>
        </w:rPr>
        <w:t xml:space="preserve"> (</w:t>
      </w:r>
      <w:r w:rsidR="00266B88" w:rsidRPr="004F5795">
        <w:rPr>
          <w:rFonts w:ascii="Book Antiqua" w:hAnsi="Book Antiqua" w:cs="Arial"/>
          <w:color w:val="000000" w:themeColor="text1"/>
          <w:sz w:val="24"/>
          <w:szCs w:val="24"/>
        </w:rPr>
        <w:t>0000-0001-7180-5090</w:t>
      </w:r>
      <w:r w:rsidR="00724371" w:rsidRPr="004F5795">
        <w:rPr>
          <w:rFonts w:ascii="Book Antiqua" w:hAnsi="Book Antiqua" w:cs="Arial"/>
          <w:color w:val="000000" w:themeColor="text1"/>
          <w:sz w:val="24"/>
          <w:szCs w:val="24"/>
        </w:rPr>
        <w:t>); Xiao-</w:t>
      </w:r>
      <w:proofErr w:type="spellStart"/>
      <w:r w:rsidR="00724371" w:rsidRPr="004F5795">
        <w:rPr>
          <w:rFonts w:ascii="Book Antiqua" w:hAnsi="Book Antiqua" w:cs="Arial"/>
          <w:color w:val="000000" w:themeColor="text1"/>
          <w:sz w:val="24"/>
          <w:szCs w:val="24"/>
        </w:rPr>
        <w:t>Ya</w:t>
      </w:r>
      <w:proofErr w:type="spellEnd"/>
      <w:r w:rsidR="00724371" w:rsidRPr="004F5795">
        <w:rPr>
          <w:rFonts w:ascii="Book Antiqua" w:hAnsi="Book Antiqua" w:cs="Arial"/>
          <w:color w:val="000000" w:themeColor="text1"/>
          <w:sz w:val="24"/>
          <w:szCs w:val="24"/>
        </w:rPr>
        <w:t xml:space="preserve"> Yang (</w:t>
      </w:r>
      <w:r w:rsidR="00271DBF" w:rsidRPr="004F5795">
        <w:rPr>
          <w:rFonts w:ascii="Book Antiqua" w:hAnsi="Book Antiqua" w:cs="Arial"/>
          <w:color w:val="000000" w:themeColor="text1"/>
          <w:sz w:val="24"/>
          <w:szCs w:val="24"/>
        </w:rPr>
        <w:t>0000-0002-6414-8413</w:t>
      </w:r>
      <w:r w:rsidR="00724371" w:rsidRPr="004F5795">
        <w:rPr>
          <w:rFonts w:ascii="Book Antiqua" w:hAnsi="Book Antiqua" w:cs="Arial"/>
          <w:color w:val="000000" w:themeColor="text1"/>
          <w:sz w:val="24"/>
          <w:szCs w:val="24"/>
        </w:rPr>
        <w:t>);</w:t>
      </w:r>
      <w:r w:rsidR="00BC5F12" w:rsidRPr="004F5795">
        <w:rPr>
          <w:rFonts w:ascii="Book Antiqua" w:hAnsi="Book Antiqua" w:cs="Arial"/>
          <w:color w:val="000000" w:themeColor="text1"/>
          <w:sz w:val="24"/>
          <w:szCs w:val="24"/>
        </w:rPr>
        <w:t xml:space="preserve"> </w:t>
      </w:r>
      <w:r w:rsidR="00DF5D3E" w:rsidRPr="004F5795">
        <w:rPr>
          <w:rFonts w:ascii="Book Antiqua" w:hAnsi="Book Antiqua" w:cs="Arial"/>
          <w:color w:val="000000" w:themeColor="text1"/>
          <w:sz w:val="24"/>
          <w:szCs w:val="24"/>
        </w:rPr>
        <w:t>Harry</w:t>
      </w:r>
      <w:r w:rsidR="00BC5F12" w:rsidRPr="004F5795">
        <w:rPr>
          <w:rFonts w:ascii="Book Antiqua" w:hAnsi="Book Antiqua" w:cs="Arial"/>
          <w:color w:val="000000" w:themeColor="text1"/>
          <w:sz w:val="24"/>
          <w:szCs w:val="24"/>
        </w:rPr>
        <w:t xml:space="preserve"> </w:t>
      </w:r>
      <w:r w:rsidR="00DF5D3E" w:rsidRPr="004F5795">
        <w:rPr>
          <w:rFonts w:ascii="Book Antiqua" w:hAnsi="Book Antiqua" w:cs="Arial"/>
          <w:color w:val="000000" w:themeColor="text1"/>
          <w:sz w:val="24"/>
          <w:szCs w:val="24"/>
        </w:rPr>
        <w:t xml:space="preserve">Hua-Xiang Xia (0000-0002-7952-9200); </w:t>
      </w:r>
      <w:r w:rsidR="00724371" w:rsidRPr="004F5795">
        <w:rPr>
          <w:rFonts w:ascii="Book Antiqua" w:hAnsi="Book Antiqua" w:cs="Arial"/>
          <w:color w:val="000000" w:themeColor="text1"/>
          <w:sz w:val="24"/>
          <w:szCs w:val="24"/>
        </w:rPr>
        <w:t>Li-Hao Wu (</w:t>
      </w:r>
      <w:r w:rsidR="00410C68" w:rsidRPr="004F5795">
        <w:rPr>
          <w:rFonts w:ascii="Book Antiqua" w:hAnsi="Book Antiqua" w:cs="Arial"/>
          <w:color w:val="000000" w:themeColor="text1"/>
          <w:sz w:val="24"/>
          <w:szCs w:val="24"/>
        </w:rPr>
        <w:t>0000-0003-4674-8287</w:t>
      </w:r>
      <w:r w:rsidR="00724371" w:rsidRPr="004F5795">
        <w:rPr>
          <w:rFonts w:ascii="Book Antiqua" w:hAnsi="Book Antiqua" w:cs="Arial"/>
          <w:color w:val="000000" w:themeColor="text1"/>
          <w:sz w:val="24"/>
          <w:szCs w:val="24"/>
        </w:rPr>
        <w:t>);</w:t>
      </w:r>
      <w:r w:rsidR="00BC5F12" w:rsidRPr="004F5795">
        <w:rPr>
          <w:rFonts w:ascii="Book Antiqua" w:hAnsi="Book Antiqua" w:cs="Arial"/>
          <w:color w:val="000000" w:themeColor="text1"/>
          <w:sz w:val="24"/>
          <w:szCs w:val="24"/>
        </w:rPr>
        <w:t xml:space="preserve"> </w:t>
      </w:r>
      <w:r w:rsidR="00724371" w:rsidRPr="004F5795">
        <w:rPr>
          <w:rFonts w:ascii="Book Antiqua" w:hAnsi="Book Antiqua" w:cs="Arial"/>
          <w:color w:val="000000" w:themeColor="text1"/>
          <w:sz w:val="24"/>
          <w:szCs w:val="24"/>
        </w:rPr>
        <w:t>Xing-Xiang He (</w:t>
      </w:r>
      <w:r w:rsidR="00E623A7" w:rsidRPr="004F5795">
        <w:rPr>
          <w:rFonts w:ascii="Book Antiqua" w:hAnsi="Book Antiqua" w:cs="Arial"/>
          <w:color w:val="000000" w:themeColor="text1"/>
          <w:sz w:val="24"/>
          <w:szCs w:val="24"/>
        </w:rPr>
        <w:t>0000-0003-2075-9527</w:t>
      </w:r>
      <w:r w:rsidR="00724371" w:rsidRPr="004F5795">
        <w:rPr>
          <w:rFonts w:ascii="Book Antiqua" w:hAnsi="Book Antiqua" w:cs="Arial"/>
          <w:color w:val="000000" w:themeColor="text1"/>
          <w:sz w:val="24"/>
          <w:szCs w:val="24"/>
        </w:rPr>
        <w:t>)</w:t>
      </w:r>
      <w:r w:rsidR="00007B0D" w:rsidRPr="004F5795">
        <w:rPr>
          <w:rFonts w:ascii="Book Antiqua" w:hAnsi="Book Antiqua" w:cs="Arial"/>
          <w:color w:val="000000" w:themeColor="text1"/>
          <w:sz w:val="24"/>
          <w:szCs w:val="24"/>
        </w:rPr>
        <w:t>.</w:t>
      </w:r>
    </w:p>
    <w:p w14:paraId="16918A7B" w14:textId="77777777" w:rsidR="00A4602A" w:rsidRPr="004F5795" w:rsidRDefault="00A4602A" w:rsidP="004F5795">
      <w:pPr>
        <w:adjustRightInd w:val="0"/>
        <w:snapToGrid w:val="0"/>
        <w:spacing w:line="360" w:lineRule="auto"/>
        <w:rPr>
          <w:rFonts w:ascii="Book Antiqua" w:hAnsi="Book Antiqua" w:cs="Arial"/>
          <w:color w:val="000000" w:themeColor="text1"/>
          <w:sz w:val="24"/>
          <w:szCs w:val="24"/>
        </w:rPr>
      </w:pPr>
    </w:p>
    <w:p w14:paraId="687A43DC" w14:textId="7C42CE83" w:rsidR="00A4602A" w:rsidRPr="004F5795" w:rsidRDefault="00A4602A"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Author contributions:</w:t>
      </w:r>
      <w:r w:rsidR="00BC5F12" w:rsidRPr="004F5795">
        <w:rPr>
          <w:rFonts w:ascii="Book Antiqua" w:hAnsi="Book Antiqua" w:cs="Arial"/>
          <w:b/>
          <w:color w:val="000000" w:themeColor="text1"/>
          <w:sz w:val="24"/>
          <w:szCs w:val="24"/>
        </w:rPr>
        <w:t xml:space="preserve"> </w:t>
      </w:r>
      <w:proofErr w:type="spellStart"/>
      <w:r w:rsidR="00E80064" w:rsidRPr="004F5795">
        <w:rPr>
          <w:rFonts w:ascii="Book Antiqua" w:hAnsi="Book Antiqua" w:cs="Arial"/>
          <w:color w:val="000000" w:themeColor="text1"/>
          <w:sz w:val="24"/>
          <w:szCs w:val="24"/>
        </w:rPr>
        <w:t>Xie</w:t>
      </w:r>
      <w:proofErr w:type="spellEnd"/>
      <w:r w:rsidR="00E80064" w:rsidRPr="004F5795">
        <w:rPr>
          <w:rFonts w:ascii="Book Antiqua" w:hAnsi="Book Antiqua" w:cs="Arial"/>
          <w:color w:val="000000" w:themeColor="text1"/>
          <w:sz w:val="24"/>
          <w:szCs w:val="24"/>
        </w:rPr>
        <w:t xml:space="preserve"> </w:t>
      </w:r>
      <w:r w:rsidR="00007B0D" w:rsidRPr="004F5795">
        <w:rPr>
          <w:rFonts w:ascii="Book Antiqua" w:hAnsi="Book Antiqua" w:cs="Arial"/>
          <w:color w:val="000000" w:themeColor="text1"/>
          <w:sz w:val="24"/>
          <w:szCs w:val="24"/>
        </w:rPr>
        <w:t xml:space="preserve">WR </w:t>
      </w:r>
      <w:r w:rsidR="00E80064" w:rsidRPr="004F5795">
        <w:rPr>
          <w:rFonts w:ascii="Book Antiqua" w:hAnsi="Book Antiqua" w:cs="Arial"/>
          <w:color w:val="000000" w:themeColor="text1"/>
          <w:sz w:val="24"/>
          <w:szCs w:val="24"/>
        </w:rPr>
        <w:t xml:space="preserve">and He </w:t>
      </w:r>
      <w:r w:rsidR="00007B0D" w:rsidRPr="004F5795">
        <w:rPr>
          <w:rFonts w:ascii="Book Antiqua" w:hAnsi="Book Antiqua" w:cs="Arial"/>
          <w:color w:val="000000" w:themeColor="text1"/>
          <w:sz w:val="24"/>
          <w:szCs w:val="24"/>
        </w:rPr>
        <w:t xml:space="preserve">XX </w:t>
      </w:r>
      <w:r w:rsidR="00E80064" w:rsidRPr="004F5795">
        <w:rPr>
          <w:rFonts w:ascii="Book Antiqua" w:hAnsi="Book Antiqua" w:cs="Arial"/>
          <w:color w:val="000000" w:themeColor="text1"/>
          <w:sz w:val="24"/>
          <w:szCs w:val="24"/>
        </w:rPr>
        <w:t xml:space="preserve">designed the report; </w:t>
      </w:r>
      <w:proofErr w:type="spellStart"/>
      <w:r w:rsidR="00E80064" w:rsidRPr="004F5795">
        <w:rPr>
          <w:rFonts w:ascii="Book Antiqua" w:hAnsi="Book Antiqua" w:cs="Arial"/>
          <w:color w:val="000000" w:themeColor="text1"/>
          <w:sz w:val="24"/>
          <w:szCs w:val="24"/>
        </w:rPr>
        <w:t>Xie</w:t>
      </w:r>
      <w:proofErr w:type="spellEnd"/>
      <w:r w:rsidR="00E80064" w:rsidRPr="004F5795">
        <w:rPr>
          <w:rFonts w:ascii="Book Antiqua" w:hAnsi="Book Antiqua" w:cs="Arial"/>
          <w:color w:val="000000" w:themeColor="text1"/>
          <w:sz w:val="24"/>
          <w:szCs w:val="24"/>
        </w:rPr>
        <w:t xml:space="preserve"> </w:t>
      </w:r>
      <w:r w:rsidR="00007B0D" w:rsidRPr="004F5795">
        <w:rPr>
          <w:rFonts w:ascii="Book Antiqua" w:hAnsi="Book Antiqua" w:cs="Arial"/>
          <w:color w:val="000000" w:themeColor="text1"/>
          <w:sz w:val="24"/>
          <w:szCs w:val="24"/>
        </w:rPr>
        <w:t xml:space="preserve">WR </w:t>
      </w:r>
      <w:r w:rsidR="00E80064" w:rsidRPr="004F5795">
        <w:rPr>
          <w:rFonts w:ascii="Book Antiqua" w:hAnsi="Book Antiqua" w:cs="Arial"/>
          <w:color w:val="000000" w:themeColor="text1"/>
          <w:sz w:val="24"/>
          <w:szCs w:val="24"/>
        </w:rPr>
        <w:t xml:space="preserve">and Wu </w:t>
      </w:r>
      <w:r w:rsidR="00007B0D" w:rsidRPr="004F5795">
        <w:rPr>
          <w:rFonts w:ascii="Book Antiqua" w:hAnsi="Book Antiqua" w:cs="Arial"/>
          <w:color w:val="000000" w:themeColor="text1"/>
          <w:sz w:val="24"/>
          <w:szCs w:val="24"/>
        </w:rPr>
        <w:t xml:space="preserve">LH </w:t>
      </w:r>
      <w:r w:rsidR="00E80064" w:rsidRPr="004F5795">
        <w:rPr>
          <w:rFonts w:ascii="Book Antiqua" w:hAnsi="Book Antiqua" w:cs="Arial"/>
          <w:color w:val="000000" w:themeColor="text1"/>
          <w:sz w:val="24"/>
          <w:szCs w:val="24"/>
        </w:rPr>
        <w:t xml:space="preserve">collected the patient’s clinical data; </w:t>
      </w:r>
      <w:proofErr w:type="spellStart"/>
      <w:r w:rsidR="00E80064" w:rsidRPr="004F5795">
        <w:rPr>
          <w:rFonts w:ascii="Book Antiqua" w:hAnsi="Book Antiqua" w:cs="Arial"/>
          <w:color w:val="000000" w:themeColor="text1"/>
          <w:sz w:val="24"/>
          <w:szCs w:val="24"/>
        </w:rPr>
        <w:t>Xie</w:t>
      </w:r>
      <w:proofErr w:type="spellEnd"/>
      <w:r w:rsidR="00E80064" w:rsidRPr="004F5795">
        <w:rPr>
          <w:rFonts w:ascii="Book Antiqua" w:hAnsi="Book Antiqua" w:cs="Arial"/>
          <w:color w:val="000000" w:themeColor="text1"/>
          <w:sz w:val="24"/>
          <w:szCs w:val="24"/>
        </w:rPr>
        <w:t xml:space="preserve"> </w:t>
      </w:r>
      <w:r w:rsidR="00007B0D" w:rsidRPr="004F5795">
        <w:rPr>
          <w:rFonts w:ascii="Book Antiqua" w:hAnsi="Book Antiqua" w:cs="Arial"/>
          <w:color w:val="000000" w:themeColor="text1"/>
          <w:sz w:val="24"/>
          <w:szCs w:val="24"/>
        </w:rPr>
        <w:t xml:space="preserve">WR </w:t>
      </w:r>
      <w:r w:rsidR="00E80064" w:rsidRPr="004F5795">
        <w:rPr>
          <w:rFonts w:ascii="Book Antiqua" w:hAnsi="Book Antiqua" w:cs="Arial"/>
          <w:color w:val="000000" w:themeColor="text1"/>
          <w:sz w:val="24"/>
          <w:szCs w:val="24"/>
        </w:rPr>
        <w:t>and Yang</w:t>
      </w:r>
      <w:r w:rsidR="00007B0D" w:rsidRPr="004F5795">
        <w:rPr>
          <w:rFonts w:ascii="Book Antiqua" w:hAnsi="Book Antiqua" w:cs="Arial"/>
          <w:color w:val="000000" w:themeColor="text1"/>
          <w:sz w:val="24"/>
          <w:szCs w:val="24"/>
        </w:rPr>
        <w:t xml:space="preserve"> XY</w:t>
      </w:r>
      <w:r w:rsidR="00E80064" w:rsidRPr="004F5795">
        <w:rPr>
          <w:rFonts w:ascii="Book Antiqua" w:hAnsi="Book Antiqua" w:cs="Arial"/>
          <w:color w:val="000000" w:themeColor="text1"/>
          <w:sz w:val="24"/>
          <w:szCs w:val="24"/>
        </w:rPr>
        <w:t xml:space="preserve"> </w:t>
      </w:r>
      <w:r w:rsidR="0020650B" w:rsidRPr="004F5795">
        <w:rPr>
          <w:rFonts w:ascii="Book Antiqua" w:hAnsi="Book Antiqua" w:cs="Arial"/>
          <w:color w:val="000000" w:themeColor="text1"/>
          <w:sz w:val="24"/>
          <w:szCs w:val="24"/>
        </w:rPr>
        <w:t xml:space="preserve">analyzed the data and </w:t>
      </w:r>
      <w:r w:rsidR="00E80064" w:rsidRPr="004F5795">
        <w:rPr>
          <w:rFonts w:ascii="Book Antiqua" w:hAnsi="Book Antiqua" w:cs="Arial"/>
          <w:color w:val="000000" w:themeColor="text1"/>
          <w:sz w:val="24"/>
          <w:szCs w:val="24"/>
        </w:rPr>
        <w:t xml:space="preserve">wrote the </w:t>
      </w:r>
      <w:r w:rsidR="0020650B" w:rsidRPr="004F5795">
        <w:rPr>
          <w:rFonts w:ascii="Book Antiqua" w:hAnsi="Book Antiqua" w:cs="Arial"/>
          <w:color w:val="000000" w:themeColor="text1"/>
          <w:sz w:val="24"/>
          <w:szCs w:val="24"/>
        </w:rPr>
        <w:t>manuscript</w:t>
      </w:r>
      <w:r w:rsidR="002C66DE" w:rsidRPr="004F5795">
        <w:rPr>
          <w:rFonts w:ascii="Book Antiqua" w:hAnsi="Book Antiqua" w:cs="Arial"/>
          <w:color w:val="000000" w:themeColor="text1"/>
          <w:sz w:val="24"/>
          <w:szCs w:val="24"/>
        </w:rPr>
        <w:t xml:space="preserve">; Xia </w:t>
      </w:r>
      <w:r w:rsidR="00007B0D" w:rsidRPr="004F5795">
        <w:rPr>
          <w:rFonts w:ascii="Book Antiqua" w:hAnsi="Book Antiqua" w:cs="Arial"/>
          <w:color w:val="000000" w:themeColor="text1"/>
          <w:sz w:val="24"/>
          <w:szCs w:val="24"/>
        </w:rPr>
        <w:t xml:space="preserve">HHX </w:t>
      </w:r>
      <w:r w:rsidR="0020650B" w:rsidRPr="004F5795">
        <w:rPr>
          <w:rFonts w:ascii="Book Antiqua" w:hAnsi="Book Antiqua" w:cs="Arial"/>
          <w:color w:val="000000" w:themeColor="text1"/>
          <w:sz w:val="24"/>
          <w:szCs w:val="24"/>
        </w:rPr>
        <w:t xml:space="preserve">provided professional advice and </w:t>
      </w:r>
      <w:r w:rsidR="002C66DE" w:rsidRPr="004F5795">
        <w:rPr>
          <w:rFonts w:ascii="Book Antiqua" w:hAnsi="Book Antiqua" w:cs="Arial"/>
          <w:color w:val="000000" w:themeColor="text1"/>
          <w:sz w:val="24"/>
          <w:szCs w:val="24"/>
        </w:rPr>
        <w:t xml:space="preserve">revised the </w:t>
      </w:r>
      <w:r w:rsidR="003A48A6" w:rsidRPr="004F5795">
        <w:rPr>
          <w:rFonts w:ascii="Book Antiqua" w:hAnsi="Book Antiqua" w:cs="Arial"/>
          <w:color w:val="000000" w:themeColor="text1"/>
          <w:sz w:val="24"/>
          <w:szCs w:val="24"/>
        </w:rPr>
        <w:t>manuscript</w:t>
      </w:r>
      <w:r w:rsidR="00E80064" w:rsidRPr="004F5795">
        <w:rPr>
          <w:rFonts w:ascii="Book Antiqua" w:hAnsi="Book Antiqua" w:cs="Arial"/>
          <w:color w:val="000000" w:themeColor="text1"/>
          <w:sz w:val="24"/>
          <w:szCs w:val="24"/>
        </w:rPr>
        <w:t>.</w:t>
      </w:r>
    </w:p>
    <w:p w14:paraId="358A2B16" w14:textId="77777777" w:rsidR="00D2082A" w:rsidRPr="004F5795" w:rsidRDefault="00D2082A" w:rsidP="004F5795">
      <w:pPr>
        <w:adjustRightInd w:val="0"/>
        <w:snapToGrid w:val="0"/>
        <w:spacing w:line="360" w:lineRule="auto"/>
        <w:rPr>
          <w:rFonts w:ascii="Book Antiqua" w:hAnsi="Book Antiqua" w:cs="Arial"/>
          <w:color w:val="000000" w:themeColor="text1"/>
          <w:sz w:val="24"/>
          <w:szCs w:val="24"/>
        </w:rPr>
      </w:pPr>
    </w:p>
    <w:p w14:paraId="10A3AE81" w14:textId="7C9742D5" w:rsidR="00D2082A" w:rsidRPr="004F5795" w:rsidRDefault="00D2082A"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Supported by</w:t>
      </w:r>
      <w:r w:rsidR="00BC5F12" w:rsidRPr="004F5795">
        <w:rPr>
          <w:rFonts w:ascii="Book Antiqua" w:hAnsi="Book Antiqua" w:cs="Arial"/>
          <w:b/>
          <w:color w:val="000000" w:themeColor="text1"/>
          <w:sz w:val="24"/>
          <w:szCs w:val="24"/>
        </w:rPr>
        <w:t xml:space="preserve"> </w:t>
      </w:r>
      <w:r w:rsidR="00236838" w:rsidRPr="004F5795">
        <w:rPr>
          <w:rFonts w:ascii="Book Antiqua" w:hAnsi="Book Antiqua" w:cs="Arial"/>
          <w:color w:val="000000" w:themeColor="text1"/>
          <w:sz w:val="24"/>
          <w:szCs w:val="24"/>
        </w:rPr>
        <w:t>Traditional Chinese Medicine Bureau</w:t>
      </w:r>
      <w:r w:rsidR="00BC5F12" w:rsidRPr="004F5795">
        <w:rPr>
          <w:rFonts w:ascii="Book Antiqua" w:hAnsi="Book Antiqua" w:cs="Arial"/>
          <w:color w:val="000000" w:themeColor="text1"/>
          <w:sz w:val="24"/>
          <w:szCs w:val="24"/>
        </w:rPr>
        <w:t xml:space="preserve"> </w:t>
      </w:r>
      <w:r w:rsidR="00236838" w:rsidRPr="004F5795">
        <w:rPr>
          <w:rFonts w:ascii="Book Antiqua" w:hAnsi="Book Antiqua" w:cs="Arial"/>
          <w:color w:val="000000" w:themeColor="text1"/>
          <w:sz w:val="24"/>
          <w:szCs w:val="24"/>
        </w:rPr>
        <w:t>of Guangdong Province</w:t>
      </w:r>
      <w:r w:rsidR="00007B0D" w:rsidRPr="004F5795">
        <w:rPr>
          <w:rFonts w:ascii="Book Antiqua" w:hAnsi="Book Antiqua" w:cs="Arial"/>
          <w:color w:val="000000" w:themeColor="text1"/>
          <w:sz w:val="24"/>
          <w:szCs w:val="24"/>
        </w:rPr>
        <w:t xml:space="preserve">, No. </w:t>
      </w:r>
      <w:r w:rsidR="00236838" w:rsidRPr="004F5795">
        <w:rPr>
          <w:rFonts w:ascii="Book Antiqua" w:hAnsi="Book Antiqua" w:cs="Arial"/>
          <w:color w:val="000000" w:themeColor="text1"/>
          <w:sz w:val="24"/>
          <w:szCs w:val="24"/>
        </w:rPr>
        <w:t>20151283</w:t>
      </w:r>
      <w:r w:rsidR="00007B0D" w:rsidRPr="004F5795">
        <w:rPr>
          <w:rFonts w:ascii="Book Antiqua" w:hAnsi="Book Antiqua" w:cs="Arial"/>
          <w:color w:val="000000" w:themeColor="text1"/>
          <w:sz w:val="24"/>
          <w:szCs w:val="24"/>
        </w:rPr>
        <w:t>;</w:t>
      </w:r>
      <w:r w:rsidR="00236838" w:rsidRPr="004F5795">
        <w:rPr>
          <w:rFonts w:ascii="Book Antiqua" w:hAnsi="Book Antiqua" w:cs="Arial"/>
          <w:color w:val="000000" w:themeColor="text1"/>
          <w:sz w:val="24"/>
          <w:szCs w:val="24"/>
        </w:rPr>
        <w:t xml:space="preserve"> and </w:t>
      </w:r>
      <w:bookmarkStart w:id="20" w:name="OLE_LINK48"/>
      <w:bookmarkStart w:id="21" w:name="OLE_LINK49"/>
      <w:r w:rsidR="00236838" w:rsidRPr="004F5795">
        <w:rPr>
          <w:rFonts w:ascii="Book Antiqua" w:hAnsi="Book Antiqua" w:cs="Arial"/>
          <w:color w:val="000000" w:themeColor="text1"/>
          <w:sz w:val="24"/>
          <w:szCs w:val="24"/>
        </w:rPr>
        <w:t>Department of Education</w:t>
      </w:r>
      <w:r w:rsidR="00D83FA8" w:rsidRPr="004F5795">
        <w:rPr>
          <w:rFonts w:ascii="Book Antiqua" w:hAnsi="Book Antiqua" w:cs="Arial"/>
          <w:color w:val="000000" w:themeColor="text1"/>
          <w:sz w:val="24"/>
          <w:szCs w:val="24"/>
        </w:rPr>
        <w:t xml:space="preserve"> </w:t>
      </w:r>
      <w:r w:rsidR="00236838" w:rsidRPr="004F5795">
        <w:rPr>
          <w:rFonts w:ascii="Book Antiqua" w:hAnsi="Book Antiqua" w:cs="Arial"/>
          <w:color w:val="000000" w:themeColor="text1"/>
          <w:sz w:val="24"/>
          <w:szCs w:val="24"/>
        </w:rPr>
        <w:t>of Guangdong Province</w:t>
      </w:r>
      <w:r w:rsidR="00007B0D" w:rsidRPr="004F5795">
        <w:rPr>
          <w:rFonts w:ascii="Book Antiqua" w:hAnsi="Book Antiqua" w:cs="Arial"/>
          <w:color w:val="000000" w:themeColor="text1"/>
          <w:sz w:val="24"/>
          <w:szCs w:val="24"/>
        </w:rPr>
        <w:t>, No.</w:t>
      </w:r>
      <w:bookmarkEnd w:id="20"/>
      <w:bookmarkEnd w:id="21"/>
      <w:r w:rsidR="00007B0D" w:rsidRPr="004F5795">
        <w:rPr>
          <w:rFonts w:ascii="Book Antiqua" w:hAnsi="Book Antiqua" w:cs="Arial"/>
          <w:color w:val="000000" w:themeColor="text1"/>
          <w:sz w:val="24"/>
          <w:szCs w:val="24"/>
        </w:rPr>
        <w:t xml:space="preserve"> </w:t>
      </w:r>
      <w:r w:rsidR="00236838" w:rsidRPr="004F5795">
        <w:rPr>
          <w:rFonts w:ascii="Book Antiqua" w:hAnsi="Book Antiqua" w:cs="Arial"/>
          <w:color w:val="000000" w:themeColor="text1"/>
          <w:sz w:val="24"/>
          <w:szCs w:val="24"/>
        </w:rPr>
        <w:t>2014KQNCX113</w:t>
      </w:r>
      <w:r w:rsidR="00007B0D" w:rsidRPr="004F5795">
        <w:rPr>
          <w:rFonts w:ascii="Book Antiqua" w:hAnsi="Book Antiqua" w:cs="Arial"/>
          <w:color w:val="000000" w:themeColor="text1"/>
          <w:sz w:val="24"/>
          <w:szCs w:val="24"/>
        </w:rPr>
        <w:t xml:space="preserve"> and No. </w:t>
      </w:r>
      <w:r w:rsidR="0037411F" w:rsidRPr="004F5795">
        <w:rPr>
          <w:rFonts w:ascii="Book Antiqua" w:hAnsi="Book Antiqua" w:cs="Arial"/>
          <w:color w:val="000000" w:themeColor="text1"/>
          <w:sz w:val="24"/>
          <w:szCs w:val="24"/>
        </w:rPr>
        <w:t>2018GKTSCX033</w:t>
      </w:r>
      <w:r w:rsidR="00236838" w:rsidRPr="004F5795">
        <w:rPr>
          <w:rFonts w:ascii="Book Antiqua" w:hAnsi="Book Antiqua" w:cs="Arial"/>
          <w:color w:val="000000" w:themeColor="text1"/>
          <w:sz w:val="24"/>
          <w:szCs w:val="24"/>
        </w:rPr>
        <w:t>.</w:t>
      </w:r>
    </w:p>
    <w:p w14:paraId="726A5796" w14:textId="77777777" w:rsidR="009D57FE" w:rsidRPr="004F5795" w:rsidRDefault="009D57FE" w:rsidP="004F5795">
      <w:pPr>
        <w:adjustRightInd w:val="0"/>
        <w:snapToGrid w:val="0"/>
        <w:spacing w:line="360" w:lineRule="auto"/>
        <w:rPr>
          <w:rFonts w:ascii="Book Antiqua" w:hAnsi="Book Antiqua" w:cs="Arial"/>
          <w:color w:val="000000" w:themeColor="text1"/>
          <w:sz w:val="24"/>
          <w:szCs w:val="24"/>
        </w:rPr>
      </w:pPr>
    </w:p>
    <w:p w14:paraId="74AF15B1" w14:textId="77777777" w:rsidR="009D57FE" w:rsidRPr="004F5795" w:rsidRDefault="009D57FE"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 xml:space="preserve">Informed consent statement: </w:t>
      </w:r>
      <w:r w:rsidR="000E39AA" w:rsidRPr="004F5795">
        <w:rPr>
          <w:rFonts w:ascii="Book Antiqua" w:hAnsi="Book Antiqua" w:cs="Arial"/>
          <w:color w:val="000000" w:themeColor="text1"/>
          <w:sz w:val="24"/>
          <w:szCs w:val="24"/>
        </w:rPr>
        <w:t>The patient involved in this study gave his written informed consent authorizing use and disclosure of his protected health information.</w:t>
      </w:r>
    </w:p>
    <w:p w14:paraId="7BE01F68" w14:textId="77777777" w:rsidR="009D57FE" w:rsidRPr="004F5795" w:rsidRDefault="009D57FE" w:rsidP="004F5795">
      <w:pPr>
        <w:adjustRightInd w:val="0"/>
        <w:snapToGrid w:val="0"/>
        <w:spacing w:line="360" w:lineRule="auto"/>
        <w:rPr>
          <w:rFonts w:ascii="Book Antiqua" w:hAnsi="Book Antiqua" w:cs="Arial"/>
          <w:color w:val="000000" w:themeColor="text1"/>
          <w:sz w:val="24"/>
          <w:szCs w:val="24"/>
        </w:rPr>
      </w:pPr>
    </w:p>
    <w:p w14:paraId="6021DF93" w14:textId="77777777" w:rsidR="009D57FE" w:rsidRPr="004F5795" w:rsidRDefault="009D57FE"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 xml:space="preserve">Conflict-of-interest statement: </w:t>
      </w:r>
      <w:r w:rsidR="000E39AA" w:rsidRPr="004F5795">
        <w:rPr>
          <w:rFonts w:ascii="Book Antiqua" w:hAnsi="Book Antiqua" w:cs="Arial"/>
          <w:color w:val="000000" w:themeColor="text1"/>
          <w:sz w:val="24"/>
          <w:szCs w:val="24"/>
        </w:rPr>
        <w:t>All the authors have no conflicts of interest to declare.</w:t>
      </w:r>
    </w:p>
    <w:p w14:paraId="0E8B01EB" w14:textId="77777777" w:rsidR="009D57FE" w:rsidRPr="004F5795" w:rsidRDefault="009D57FE" w:rsidP="004F5795">
      <w:pPr>
        <w:adjustRightInd w:val="0"/>
        <w:snapToGrid w:val="0"/>
        <w:spacing w:line="360" w:lineRule="auto"/>
        <w:rPr>
          <w:rFonts w:ascii="Book Antiqua" w:hAnsi="Book Antiqua" w:cs="Arial"/>
          <w:color w:val="000000" w:themeColor="text1"/>
          <w:sz w:val="24"/>
          <w:szCs w:val="24"/>
        </w:rPr>
      </w:pPr>
    </w:p>
    <w:p w14:paraId="05D53CFC" w14:textId="77777777" w:rsidR="0012635D" w:rsidRPr="004F5795" w:rsidRDefault="0012635D"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CARE Checklist (2016) statement:</w:t>
      </w:r>
      <w:r w:rsidRPr="004F5795">
        <w:rPr>
          <w:rFonts w:ascii="Book Antiqua" w:hAnsi="Book Antiqua" w:cs="Arial"/>
          <w:color w:val="000000" w:themeColor="text1"/>
          <w:sz w:val="24"/>
          <w:szCs w:val="24"/>
        </w:rPr>
        <w:t xml:space="preserve"> The authors have read the CARE Checklist (2013), and the manuscript was prepared and revised according to the CARE Checklist (2016).</w:t>
      </w:r>
    </w:p>
    <w:p w14:paraId="60915441" w14:textId="77777777" w:rsidR="0012635D" w:rsidRPr="004F5795" w:rsidRDefault="0012635D" w:rsidP="004F5795">
      <w:pPr>
        <w:adjustRightInd w:val="0"/>
        <w:snapToGrid w:val="0"/>
        <w:spacing w:line="360" w:lineRule="auto"/>
        <w:rPr>
          <w:rFonts w:ascii="Book Antiqua" w:hAnsi="Book Antiqua" w:cs="Arial"/>
          <w:color w:val="000000" w:themeColor="text1"/>
          <w:sz w:val="24"/>
          <w:szCs w:val="24"/>
        </w:rPr>
      </w:pPr>
    </w:p>
    <w:p w14:paraId="425A311B" w14:textId="63C1C0A1" w:rsidR="0012635D" w:rsidRPr="004F5795" w:rsidRDefault="0012635D"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Open-Access:</w:t>
      </w:r>
      <w:r w:rsidRPr="004F5795">
        <w:rPr>
          <w:rFonts w:ascii="Book Antiqua" w:hAnsi="Book Antiqua" w:cs="Arial"/>
          <w:color w:val="000000" w:themeColor="text1"/>
          <w:sz w:val="24"/>
          <w:szCs w:val="24"/>
        </w:rPr>
        <w:t xml:space="preserve"> This article is an open-access article which was selected by an in-house editor and fully peer-reviewed by external reviewers. It is distributed in accordance with the Creative Commons Attribution </w:t>
      </w:r>
      <w:r w:rsidR="00D97144" w:rsidRPr="004F5795">
        <w:rPr>
          <w:rFonts w:ascii="Book Antiqua" w:hAnsi="Book Antiqua" w:cs="Arial"/>
          <w:color w:val="000000" w:themeColor="text1"/>
          <w:sz w:val="24"/>
          <w:szCs w:val="24"/>
        </w:rPr>
        <w:t>Non-Commercial</w:t>
      </w:r>
      <w:r w:rsidRPr="004F5795">
        <w:rPr>
          <w:rFonts w:ascii="Book Antiqua" w:hAnsi="Book Antiqua" w:cs="Arial"/>
          <w:color w:val="000000" w:themeColor="text1"/>
          <w:sz w:val="24"/>
          <w:szCs w:val="24"/>
        </w:rPr>
        <w:t xml:space="preserve"> (CC BY- 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1ABD71" w14:textId="77777777" w:rsidR="0012635D" w:rsidRPr="004F5795" w:rsidRDefault="0012635D" w:rsidP="004F5795">
      <w:pPr>
        <w:adjustRightInd w:val="0"/>
        <w:snapToGrid w:val="0"/>
        <w:spacing w:line="360" w:lineRule="auto"/>
        <w:rPr>
          <w:rFonts w:ascii="Book Antiqua" w:hAnsi="Book Antiqua" w:cs="Arial"/>
          <w:color w:val="000000" w:themeColor="text1"/>
          <w:sz w:val="24"/>
          <w:szCs w:val="24"/>
        </w:rPr>
      </w:pPr>
    </w:p>
    <w:p w14:paraId="31E2495B" w14:textId="77777777" w:rsidR="0012635D" w:rsidRPr="004F5795" w:rsidRDefault="0012635D"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 xml:space="preserve">Manuscript source: </w:t>
      </w:r>
      <w:r w:rsidRPr="004F5795">
        <w:rPr>
          <w:rFonts w:ascii="Book Antiqua" w:hAnsi="Book Antiqua" w:cs="Arial"/>
          <w:color w:val="000000" w:themeColor="text1"/>
          <w:sz w:val="24"/>
          <w:szCs w:val="24"/>
        </w:rPr>
        <w:t>Unsolicited</w:t>
      </w:r>
      <w:r w:rsidR="00D83FA8"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manuscript</w:t>
      </w:r>
    </w:p>
    <w:p w14:paraId="5124EF77" w14:textId="77777777" w:rsidR="0012635D" w:rsidRPr="004F5795" w:rsidRDefault="0012635D" w:rsidP="004F5795">
      <w:pPr>
        <w:adjustRightInd w:val="0"/>
        <w:snapToGrid w:val="0"/>
        <w:spacing w:line="360" w:lineRule="auto"/>
        <w:rPr>
          <w:rFonts w:ascii="Book Antiqua" w:hAnsi="Book Antiqua" w:cs="Arial"/>
          <w:color w:val="000000" w:themeColor="text1"/>
          <w:sz w:val="24"/>
          <w:szCs w:val="24"/>
        </w:rPr>
      </w:pPr>
    </w:p>
    <w:p w14:paraId="4F3A175B" w14:textId="3F36117E" w:rsidR="009D57FE" w:rsidRPr="004F5795" w:rsidRDefault="00007B0D" w:rsidP="004F5795">
      <w:pPr>
        <w:adjustRightInd w:val="0"/>
        <w:snapToGrid w:val="0"/>
        <w:spacing w:line="360" w:lineRule="auto"/>
        <w:rPr>
          <w:rFonts w:ascii="Book Antiqua" w:hAnsi="Book Antiqua" w:cs="Arial"/>
          <w:color w:val="000000" w:themeColor="text1"/>
          <w:sz w:val="24"/>
          <w:szCs w:val="24"/>
        </w:rPr>
      </w:pPr>
      <w:bookmarkStart w:id="22" w:name="OLE_LINK33"/>
      <w:bookmarkStart w:id="23" w:name="OLE_LINK34"/>
      <w:r w:rsidRPr="004F5795">
        <w:rPr>
          <w:rFonts w:ascii="Book Antiqua" w:hAnsi="Book Antiqua" w:cs="Arial"/>
          <w:b/>
          <w:color w:val="000000" w:themeColor="text1"/>
          <w:sz w:val="24"/>
          <w:szCs w:val="24"/>
        </w:rPr>
        <w:t>Corresponding author</w:t>
      </w:r>
      <w:r w:rsidRPr="004F5795">
        <w:rPr>
          <w:rFonts w:ascii="Book Antiqua" w:hAnsi="Book Antiqua"/>
          <w:b/>
          <w:iCs/>
          <w:color w:val="000000" w:themeColor="text1"/>
          <w:sz w:val="24"/>
          <w:szCs w:val="24"/>
        </w:rPr>
        <w:t xml:space="preserve">: </w:t>
      </w:r>
      <w:r w:rsidR="009D57FE" w:rsidRPr="004F5795">
        <w:rPr>
          <w:rFonts w:ascii="Book Antiqua" w:hAnsi="Book Antiqua" w:cs="Arial"/>
          <w:b/>
          <w:color w:val="000000" w:themeColor="text1"/>
          <w:sz w:val="24"/>
          <w:szCs w:val="24"/>
        </w:rPr>
        <w:t>Xing-Xiang He</w:t>
      </w:r>
      <w:bookmarkEnd w:id="22"/>
      <w:bookmarkEnd w:id="23"/>
      <w:r w:rsidR="009D57FE" w:rsidRPr="004F5795">
        <w:rPr>
          <w:rFonts w:ascii="Book Antiqua" w:hAnsi="Book Antiqua" w:cs="Arial"/>
          <w:b/>
          <w:color w:val="000000" w:themeColor="text1"/>
          <w:sz w:val="24"/>
          <w:szCs w:val="24"/>
        </w:rPr>
        <w:t>, MD</w:t>
      </w:r>
      <w:r w:rsidR="00972F0F" w:rsidRPr="004F5795">
        <w:rPr>
          <w:rFonts w:ascii="Book Antiqua" w:hAnsi="Book Antiqua" w:cs="Arial"/>
          <w:b/>
          <w:color w:val="000000" w:themeColor="text1"/>
          <w:sz w:val="24"/>
          <w:szCs w:val="24"/>
        </w:rPr>
        <w:t>,</w:t>
      </w:r>
      <w:r w:rsidR="00D83FA8" w:rsidRPr="004F5795">
        <w:rPr>
          <w:rFonts w:ascii="Book Antiqua" w:hAnsi="Book Antiqua" w:cs="Arial"/>
          <w:b/>
          <w:color w:val="000000" w:themeColor="text1"/>
          <w:sz w:val="24"/>
          <w:szCs w:val="24"/>
        </w:rPr>
        <w:t xml:space="preserve"> </w:t>
      </w:r>
      <w:r w:rsidR="00972F0F" w:rsidRPr="004F5795">
        <w:rPr>
          <w:rFonts w:ascii="Book Antiqua" w:hAnsi="Book Antiqua" w:cs="Arial"/>
          <w:b/>
          <w:color w:val="000000" w:themeColor="text1"/>
          <w:sz w:val="24"/>
          <w:szCs w:val="24"/>
        </w:rPr>
        <w:t xml:space="preserve">PhD, </w:t>
      </w:r>
      <w:r w:rsidRPr="004F5795">
        <w:rPr>
          <w:rFonts w:ascii="Book Antiqua" w:hAnsi="Book Antiqua" w:cs="Arial"/>
          <w:b/>
          <w:color w:val="000000" w:themeColor="text1"/>
          <w:sz w:val="24"/>
          <w:szCs w:val="24"/>
        </w:rPr>
        <w:t>Chief Doctor, Professor</w:t>
      </w:r>
      <w:r w:rsidR="009D57FE" w:rsidRPr="004F5795">
        <w:rPr>
          <w:rFonts w:ascii="Book Antiqua" w:hAnsi="Book Antiqua" w:cs="Arial"/>
          <w:color w:val="000000" w:themeColor="text1"/>
          <w:sz w:val="24"/>
          <w:szCs w:val="24"/>
        </w:rPr>
        <w:t>, Department of Gastroenterology, the First Affiliated Hospital of Guangdong Pharmaceutical University,</w:t>
      </w:r>
      <w:bookmarkStart w:id="24" w:name="OLE_LINK21"/>
      <w:bookmarkStart w:id="25" w:name="OLE_LINK22"/>
      <w:bookmarkStart w:id="26" w:name="OLE_LINK23"/>
      <w:bookmarkStart w:id="27" w:name="OLE_LINK24"/>
      <w:r w:rsidRPr="004F5795">
        <w:rPr>
          <w:rFonts w:ascii="Book Antiqua" w:hAnsi="Book Antiqua" w:cs="Arial"/>
          <w:color w:val="000000" w:themeColor="text1"/>
          <w:sz w:val="24"/>
          <w:szCs w:val="24"/>
        </w:rPr>
        <w:t xml:space="preserve"> No. </w:t>
      </w:r>
      <w:r w:rsidR="009D57FE" w:rsidRPr="004F5795">
        <w:rPr>
          <w:rFonts w:ascii="Book Antiqua" w:hAnsi="Book Antiqua" w:cs="Arial"/>
          <w:color w:val="000000" w:themeColor="text1"/>
          <w:sz w:val="24"/>
          <w:szCs w:val="24"/>
        </w:rPr>
        <w:t>19</w:t>
      </w:r>
      <w:r w:rsidR="00457E8C">
        <w:rPr>
          <w:rFonts w:ascii="Book Antiqua" w:hAnsi="Book Antiqua" w:cs="Arial"/>
          <w:color w:val="000000" w:themeColor="text1"/>
          <w:sz w:val="24"/>
          <w:szCs w:val="24"/>
        </w:rPr>
        <w:t>,</w:t>
      </w:r>
      <w:r w:rsidR="009D57FE" w:rsidRPr="004F5795">
        <w:rPr>
          <w:rFonts w:ascii="Book Antiqua" w:hAnsi="Book Antiqua" w:cs="Arial"/>
          <w:color w:val="000000" w:themeColor="text1"/>
          <w:sz w:val="24"/>
          <w:szCs w:val="24"/>
        </w:rPr>
        <w:t xml:space="preserve"> </w:t>
      </w:r>
      <w:bookmarkEnd w:id="24"/>
      <w:bookmarkEnd w:id="25"/>
      <w:proofErr w:type="spellStart"/>
      <w:r w:rsidR="009D57FE" w:rsidRPr="004F5795">
        <w:rPr>
          <w:rFonts w:ascii="Book Antiqua" w:hAnsi="Book Antiqua" w:cs="Arial"/>
          <w:color w:val="000000" w:themeColor="text1"/>
          <w:sz w:val="24"/>
          <w:szCs w:val="24"/>
        </w:rPr>
        <w:t>Nonglinxia</w:t>
      </w:r>
      <w:proofErr w:type="spellEnd"/>
      <w:r w:rsidR="009D57FE" w:rsidRPr="004F5795">
        <w:rPr>
          <w:rFonts w:ascii="Book Antiqua" w:hAnsi="Book Antiqua" w:cs="Arial"/>
          <w:color w:val="000000" w:themeColor="text1"/>
          <w:sz w:val="24"/>
          <w:szCs w:val="24"/>
        </w:rPr>
        <w:t xml:space="preserve"> Road</w:t>
      </w:r>
      <w:bookmarkEnd w:id="26"/>
      <w:bookmarkEnd w:id="27"/>
      <w:r w:rsidR="009D57FE"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 xml:space="preserve">Yuexiu District, </w:t>
      </w:r>
      <w:r w:rsidR="009D57FE" w:rsidRPr="004F5795">
        <w:rPr>
          <w:rFonts w:ascii="Book Antiqua" w:hAnsi="Book Antiqua" w:cs="Arial"/>
          <w:color w:val="000000" w:themeColor="text1"/>
          <w:sz w:val="24"/>
          <w:szCs w:val="24"/>
        </w:rPr>
        <w:t>Guangzhou 5100</w:t>
      </w:r>
      <w:r w:rsidR="00001E79" w:rsidRPr="004F5795">
        <w:rPr>
          <w:rFonts w:ascii="Book Antiqua" w:hAnsi="Book Antiqua" w:cs="Arial"/>
          <w:color w:val="000000" w:themeColor="text1"/>
          <w:sz w:val="24"/>
          <w:szCs w:val="24"/>
        </w:rPr>
        <w:t>8</w:t>
      </w:r>
      <w:r w:rsidR="009D57FE" w:rsidRPr="004F5795">
        <w:rPr>
          <w:rFonts w:ascii="Book Antiqua" w:hAnsi="Book Antiqua" w:cs="Arial"/>
          <w:color w:val="000000" w:themeColor="text1"/>
          <w:sz w:val="24"/>
          <w:szCs w:val="24"/>
        </w:rPr>
        <w:t>0, Guangdong Province, China.</w:t>
      </w:r>
      <w:bookmarkStart w:id="28" w:name="OLE_LINK51"/>
      <w:bookmarkStart w:id="29" w:name="OLE_LINK52"/>
      <w:bookmarkEnd w:id="28"/>
      <w:bookmarkEnd w:id="29"/>
      <w:r w:rsidR="00D83FA8" w:rsidRPr="004F5795">
        <w:rPr>
          <w:rFonts w:ascii="Book Antiqua" w:hAnsi="Book Antiqua" w:cs="Arial"/>
          <w:color w:val="000000" w:themeColor="text1"/>
          <w:sz w:val="24"/>
          <w:szCs w:val="24"/>
        </w:rPr>
        <w:t xml:space="preserve"> </w:t>
      </w:r>
      <w:r w:rsidR="006D5E32" w:rsidRPr="00690E38">
        <w:rPr>
          <w:rFonts w:ascii="Book Antiqua" w:hAnsi="Book Antiqua" w:cs="Arial"/>
          <w:sz w:val="24"/>
          <w:szCs w:val="24"/>
        </w:rPr>
        <w:t>hexingxiang@gdpu.edu.cn</w:t>
      </w:r>
    </w:p>
    <w:p w14:paraId="029EE337" w14:textId="71F0AFF8" w:rsidR="009D57FE" w:rsidRPr="004F5795" w:rsidRDefault="009D57FE"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Telephone:</w:t>
      </w:r>
      <w:r w:rsidRPr="004F5795">
        <w:rPr>
          <w:rFonts w:ascii="Book Antiqua" w:hAnsi="Book Antiqua" w:cs="Arial"/>
          <w:color w:val="000000" w:themeColor="text1"/>
          <w:sz w:val="24"/>
          <w:szCs w:val="24"/>
        </w:rPr>
        <w:t xml:space="preserve"> </w:t>
      </w:r>
      <w:r w:rsidR="00007B0D" w:rsidRPr="004F5795">
        <w:rPr>
          <w:rFonts w:ascii="Book Antiqua" w:hAnsi="Book Antiqua" w:cs="Arial"/>
          <w:color w:val="000000" w:themeColor="text1"/>
          <w:sz w:val="24"/>
          <w:szCs w:val="24"/>
        </w:rPr>
        <w:t>+86-</w:t>
      </w:r>
      <w:r w:rsidR="001B7124" w:rsidRPr="004F5795">
        <w:rPr>
          <w:rFonts w:ascii="Book Antiqua" w:hAnsi="Book Antiqua" w:cs="Arial"/>
          <w:color w:val="000000" w:themeColor="text1"/>
          <w:sz w:val="24"/>
          <w:szCs w:val="24"/>
        </w:rPr>
        <w:t>20-61321167</w:t>
      </w:r>
    </w:p>
    <w:p w14:paraId="41E6D519" w14:textId="77777777" w:rsidR="00007B0D" w:rsidRPr="004F5795" w:rsidRDefault="009D57FE"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 xml:space="preserve">Fax: </w:t>
      </w:r>
      <w:r w:rsidR="00007B0D" w:rsidRPr="004F5795">
        <w:rPr>
          <w:rFonts w:ascii="Book Antiqua" w:hAnsi="Book Antiqua" w:cs="Arial"/>
          <w:color w:val="000000" w:themeColor="text1"/>
          <w:sz w:val="24"/>
          <w:szCs w:val="24"/>
        </w:rPr>
        <w:t>+86-</w:t>
      </w:r>
      <w:r w:rsidR="001B7124" w:rsidRPr="004F5795">
        <w:rPr>
          <w:rFonts w:ascii="Book Antiqua" w:hAnsi="Book Antiqua" w:cs="Arial"/>
          <w:color w:val="000000" w:themeColor="text1"/>
          <w:sz w:val="24"/>
          <w:szCs w:val="24"/>
        </w:rPr>
        <w:t>20-61339399</w:t>
      </w:r>
    </w:p>
    <w:p w14:paraId="786005C5" w14:textId="77777777" w:rsidR="00007B0D" w:rsidRPr="004F5795" w:rsidRDefault="00007B0D" w:rsidP="004F5795">
      <w:pPr>
        <w:adjustRightInd w:val="0"/>
        <w:snapToGrid w:val="0"/>
        <w:spacing w:line="360" w:lineRule="auto"/>
        <w:rPr>
          <w:rFonts w:ascii="Book Antiqua" w:hAnsi="Book Antiqua" w:cs="Arial"/>
          <w:color w:val="000000" w:themeColor="text1"/>
          <w:sz w:val="24"/>
          <w:szCs w:val="24"/>
        </w:rPr>
      </w:pPr>
    </w:p>
    <w:p w14:paraId="60A7D9CB" w14:textId="38F11F0A" w:rsidR="00007B0D" w:rsidRPr="004F5795" w:rsidRDefault="00007B0D"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b/>
          <w:color w:val="000000" w:themeColor="text1"/>
          <w:sz w:val="24"/>
          <w:szCs w:val="24"/>
          <w:lang w:val="en-GB"/>
        </w:rPr>
        <w:t xml:space="preserve">Received: </w:t>
      </w:r>
      <w:r w:rsidRPr="004F5795">
        <w:rPr>
          <w:rFonts w:ascii="Book Antiqua" w:hAnsi="Book Antiqua"/>
          <w:bCs/>
          <w:color w:val="000000" w:themeColor="text1"/>
          <w:sz w:val="24"/>
          <w:szCs w:val="24"/>
          <w:lang w:val="en-GB"/>
        </w:rPr>
        <w:t>May 26, 2019</w:t>
      </w:r>
    </w:p>
    <w:p w14:paraId="225B1C29" w14:textId="01F5C28E" w:rsidR="00007B0D" w:rsidRPr="004F5795" w:rsidRDefault="00007B0D" w:rsidP="004F5795">
      <w:pPr>
        <w:adjustRightInd w:val="0"/>
        <w:snapToGrid w:val="0"/>
        <w:spacing w:line="360" w:lineRule="auto"/>
        <w:rPr>
          <w:rFonts w:ascii="Book Antiqua" w:hAnsi="Book Antiqua"/>
          <w:bCs/>
          <w:color w:val="000000" w:themeColor="text1"/>
          <w:sz w:val="24"/>
          <w:szCs w:val="24"/>
          <w:lang w:val="en-GB"/>
        </w:rPr>
      </w:pPr>
      <w:r w:rsidRPr="004F5795">
        <w:rPr>
          <w:rFonts w:ascii="Book Antiqua" w:hAnsi="Book Antiqua"/>
          <w:b/>
          <w:color w:val="000000" w:themeColor="text1"/>
          <w:sz w:val="24"/>
          <w:szCs w:val="24"/>
          <w:lang w:val="en-GB"/>
        </w:rPr>
        <w:lastRenderedPageBreak/>
        <w:t xml:space="preserve">Peer-review started: </w:t>
      </w:r>
      <w:r w:rsidRPr="004F5795">
        <w:rPr>
          <w:rFonts w:ascii="Book Antiqua" w:hAnsi="Book Antiqua"/>
          <w:bCs/>
          <w:color w:val="000000" w:themeColor="text1"/>
          <w:sz w:val="24"/>
          <w:szCs w:val="24"/>
          <w:lang w:val="en-GB"/>
        </w:rPr>
        <w:t>May 27, 2019</w:t>
      </w:r>
    </w:p>
    <w:p w14:paraId="1C541B73" w14:textId="77777777" w:rsidR="00007B0D" w:rsidRPr="004F5795" w:rsidRDefault="00007B0D" w:rsidP="004F5795">
      <w:pPr>
        <w:adjustRightInd w:val="0"/>
        <w:snapToGrid w:val="0"/>
        <w:spacing w:line="360" w:lineRule="auto"/>
        <w:rPr>
          <w:rFonts w:ascii="Book Antiqua" w:hAnsi="Book Antiqua"/>
          <w:b/>
          <w:color w:val="000000" w:themeColor="text1"/>
          <w:sz w:val="24"/>
          <w:szCs w:val="24"/>
          <w:lang w:val="en-GB"/>
        </w:rPr>
      </w:pPr>
      <w:r w:rsidRPr="004F5795">
        <w:rPr>
          <w:rFonts w:ascii="Book Antiqua" w:hAnsi="Book Antiqua"/>
          <w:b/>
          <w:color w:val="000000" w:themeColor="text1"/>
          <w:sz w:val="24"/>
          <w:szCs w:val="24"/>
          <w:lang w:val="en-GB"/>
        </w:rPr>
        <w:t xml:space="preserve">First decision: </w:t>
      </w:r>
      <w:r w:rsidRPr="004F5795">
        <w:rPr>
          <w:rFonts w:ascii="Book Antiqua" w:hAnsi="Book Antiqua"/>
          <w:bCs/>
          <w:color w:val="000000" w:themeColor="text1"/>
          <w:sz w:val="24"/>
          <w:szCs w:val="24"/>
          <w:lang w:val="en-GB"/>
        </w:rPr>
        <w:t>August 1, 2019</w:t>
      </w:r>
    </w:p>
    <w:p w14:paraId="61ADDA59" w14:textId="53EB0BF9" w:rsidR="00007B0D" w:rsidRPr="004F5795" w:rsidRDefault="00007B0D" w:rsidP="004F5795">
      <w:pPr>
        <w:adjustRightInd w:val="0"/>
        <w:snapToGrid w:val="0"/>
        <w:spacing w:line="360" w:lineRule="auto"/>
        <w:rPr>
          <w:rFonts w:ascii="Book Antiqua" w:hAnsi="Book Antiqua"/>
          <w:b/>
          <w:color w:val="000000" w:themeColor="text1"/>
          <w:sz w:val="24"/>
          <w:szCs w:val="24"/>
          <w:lang w:val="en-GB"/>
        </w:rPr>
      </w:pPr>
      <w:r w:rsidRPr="004F5795">
        <w:rPr>
          <w:rFonts w:ascii="Book Antiqua" w:hAnsi="Book Antiqua"/>
          <w:b/>
          <w:color w:val="000000" w:themeColor="text1"/>
          <w:sz w:val="24"/>
          <w:szCs w:val="24"/>
          <w:lang w:val="en-GB"/>
        </w:rPr>
        <w:t xml:space="preserve">Revised: </w:t>
      </w:r>
      <w:r w:rsidRPr="004F5795">
        <w:rPr>
          <w:rFonts w:ascii="Book Antiqua" w:hAnsi="Book Antiqua"/>
          <w:bCs/>
          <w:color w:val="000000" w:themeColor="text1"/>
          <w:sz w:val="24"/>
          <w:szCs w:val="24"/>
          <w:lang w:val="en-GB"/>
        </w:rPr>
        <w:t>August 25, 2019</w:t>
      </w:r>
    </w:p>
    <w:p w14:paraId="659E84C9" w14:textId="0FF2DF7E" w:rsidR="00007B0D" w:rsidRPr="00565D4D" w:rsidRDefault="00007B0D" w:rsidP="004F5795">
      <w:pPr>
        <w:adjustRightInd w:val="0"/>
        <w:snapToGrid w:val="0"/>
        <w:spacing w:line="360" w:lineRule="auto"/>
        <w:rPr>
          <w:rFonts w:ascii="Book Antiqua" w:hAnsi="Book Antiqua"/>
          <w:b/>
          <w:color w:val="000000" w:themeColor="text1"/>
          <w:sz w:val="24"/>
          <w:szCs w:val="24"/>
          <w:lang w:val="en-GB"/>
        </w:rPr>
      </w:pPr>
      <w:r w:rsidRPr="004F5795">
        <w:rPr>
          <w:rFonts w:ascii="Book Antiqua" w:hAnsi="Book Antiqua"/>
          <w:b/>
          <w:color w:val="000000" w:themeColor="text1"/>
          <w:sz w:val="24"/>
          <w:szCs w:val="24"/>
          <w:lang w:val="en-GB"/>
        </w:rPr>
        <w:t>Accepted:</w:t>
      </w:r>
      <w:r w:rsidR="002D1443" w:rsidRPr="002D1443">
        <w:t xml:space="preserve"> </w:t>
      </w:r>
      <w:r w:rsidR="002D1443" w:rsidRPr="002D1443">
        <w:rPr>
          <w:rFonts w:ascii="Book Antiqua" w:hAnsi="Book Antiqua"/>
          <w:color w:val="000000" w:themeColor="text1"/>
          <w:sz w:val="24"/>
          <w:szCs w:val="24"/>
          <w:lang w:val="en-GB"/>
        </w:rPr>
        <w:t>September 11, 2019</w:t>
      </w:r>
      <w:r w:rsidRPr="004F5795">
        <w:rPr>
          <w:rFonts w:ascii="Book Antiqua" w:hAnsi="Book Antiqua"/>
          <w:b/>
          <w:color w:val="000000" w:themeColor="text1"/>
          <w:sz w:val="24"/>
          <w:szCs w:val="24"/>
          <w:lang w:val="en-GB"/>
        </w:rPr>
        <w:t xml:space="preserve"> </w:t>
      </w:r>
    </w:p>
    <w:p w14:paraId="0D5907E9" w14:textId="31E4DF68" w:rsidR="00007B0D" w:rsidRPr="004F5795" w:rsidRDefault="00007B0D" w:rsidP="004F5795">
      <w:pPr>
        <w:adjustRightInd w:val="0"/>
        <w:snapToGrid w:val="0"/>
        <w:spacing w:line="360" w:lineRule="auto"/>
        <w:rPr>
          <w:rFonts w:ascii="Book Antiqua" w:hAnsi="Book Antiqua"/>
          <w:b/>
          <w:color w:val="000000" w:themeColor="text1"/>
          <w:sz w:val="24"/>
          <w:szCs w:val="24"/>
          <w:lang w:val="en-GB"/>
        </w:rPr>
      </w:pPr>
      <w:r w:rsidRPr="004F5795">
        <w:rPr>
          <w:rFonts w:ascii="Book Antiqua" w:hAnsi="Book Antiqua"/>
          <w:b/>
          <w:color w:val="000000" w:themeColor="text1"/>
          <w:sz w:val="24"/>
          <w:szCs w:val="24"/>
          <w:lang w:val="en-GB"/>
        </w:rPr>
        <w:t>Article in press:</w:t>
      </w:r>
      <w:r w:rsidR="00690E38" w:rsidRPr="00690E38">
        <w:rPr>
          <w:rFonts w:ascii="Book Antiqua" w:hAnsi="Book Antiqua"/>
          <w:color w:val="000000" w:themeColor="text1"/>
          <w:sz w:val="24"/>
          <w:szCs w:val="24"/>
          <w:lang w:val="en-GB"/>
        </w:rPr>
        <w:t xml:space="preserve"> </w:t>
      </w:r>
      <w:r w:rsidR="00690E38" w:rsidRPr="002D1443">
        <w:rPr>
          <w:rFonts w:ascii="Book Antiqua" w:hAnsi="Book Antiqua"/>
          <w:color w:val="000000" w:themeColor="text1"/>
          <w:sz w:val="24"/>
          <w:szCs w:val="24"/>
          <w:lang w:val="en-GB"/>
        </w:rPr>
        <w:t>September 11, 2019</w:t>
      </w:r>
    </w:p>
    <w:p w14:paraId="481353F4" w14:textId="74FE16E7" w:rsidR="000447E9" w:rsidRPr="004F5795" w:rsidRDefault="00007B0D" w:rsidP="004F5795">
      <w:pPr>
        <w:adjustRightInd w:val="0"/>
        <w:snapToGrid w:val="0"/>
        <w:spacing w:line="360" w:lineRule="auto"/>
        <w:rPr>
          <w:rFonts w:ascii="Book Antiqua" w:hAnsi="Book Antiqua"/>
          <w:b/>
          <w:color w:val="000000" w:themeColor="text1"/>
          <w:sz w:val="24"/>
          <w:szCs w:val="24"/>
          <w:lang w:val="en-GB"/>
        </w:rPr>
      </w:pPr>
      <w:r w:rsidRPr="004F5795">
        <w:rPr>
          <w:rFonts w:ascii="Book Antiqua" w:hAnsi="Book Antiqua"/>
          <w:b/>
          <w:color w:val="000000" w:themeColor="text1"/>
          <w:sz w:val="24"/>
          <w:szCs w:val="24"/>
          <w:lang w:val="en-GB"/>
        </w:rPr>
        <w:t>Published online:</w:t>
      </w:r>
      <w:r w:rsidR="00690E38" w:rsidRPr="00690E38">
        <w:rPr>
          <w:rFonts w:ascii="Book Antiqua" w:hAnsi="Book Antiqua"/>
          <w:color w:val="000000" w:themeColor="text1"/>
          <w:sz w:val="24"/>
          <w:szCs w:val="24"/>
          <w:lang w:val="en-GB"/>
        </w:rPr>
        <w:t xml:space="preserve"> </w:t>
      </w:r>
      <w:r w:rsidR="00690E38" w:rsidRPr="00D67B36">
        <w:rPr>
          <w:rFonts w:ascii="Book Antiqua" w:hAnsi="Book Antiqua"/>
          <w:color w:val="000000" w:themeColor="text1"/>
          <w:sz w:val="24"/>
          <w:szCs w:val="24"/>
          <w:lang w:val="en-GB"/>
        </w:rPr>
        <w:t>October 6, 2019</w:t>
      </w:r>
    </w:p>
    <w:p w14:paraId="5B285F7F" w14:textId="36E4629E" w:rsidR="007945E8" w:rsidRPr="004F5795" w:rsidRDefault="007945E8" w:rsidP="004F5795">
      <w:pPr>
        <w:widowControl/>
        <w:adjustRightInd w:val="0"/>
        <w:snapToGrid w:val="0"/>
        <w:spacing w:line="360" w:lineRule="auto"/>
        <w:rPr>
          <w:rFonts w:ascii="Book Antiqua" w:hAnsi="Book Antiqua"/>
          <w:b/>
          <w:color w:val="000000" w:themeColor="text1"/>
          <w:sz w:val="24"/>
          <w:szCs w:val="24"/>
          <w:lang w:val="en-GB"/>
        </w:rPr>
      </w:pPr>
      <w:r w:rsidRPr="004F5795">
        <w:rPr>
          <w:rFonts w:ascii="Book Antiqua" w:hAnsi="Book Antiqua"/>
          <w:b/>
          <w:color w:val="000000" w:themeColor="text1"/>
          <w:sz w:val="24"/>
          <w:szCs w:val="24"/>
          <w:lang w:val="en-GB"/>
        </w:rPr>
        <w:br w:type="page"/>
      </w:r>
    </w:p>
    <w:p w14:paraId="288888B7" w14:textId="77777777" w:rsidR="00A338B9" w:rsidRPr="004F5795" w:rsidRDefault="00A338B9" w:rsidP="004F5795">
      <w:pPr>
        <w:adjustRightInd w:val="0"/>
        <w:snapToGrid w:val="0"/>
        <w:spacing w:line="360" w:lineRule="auto"/>
        <w:rPr>
          <w:rFonts w:ascii="Book Antiqua" w:hAnsi="Book Antiqua" w:cs="Arial"/>
          <w:b/>
          <w:color w:val="000000" w:themeColor="text1"/>
          <w:sz w:val="24"/>
          <w:szCs w:val="24"/>
        </w:rPr>
      </w:pPr>
      <w:bookmarkStart w:id="30" w:name="OLE_LINK13"/>
      <w:bookmarkStart w:id="31" w:name="OLE_LINK14"/>
      <w:r w:rsidRPr="004F5795">
        <w:rPr>
          <w:rFonts w:ascii="Book Antiqua" w:hAnsi="Book Antiqua" w:cs="Arial"/>
          <w:b/>
          <w:color w:val="000000" w:themeColor="text1"/>
          <w:sz w:val="24"/>
          <w:szCs w:val="24"/>
        </w:rPr>
        <w:lastRenderedPageBreak/>
        <w:t>Abstract</w:t>
      </w:r>
    </w:p>
    <w:p w14:paraId="5B4396E5" w14:textId="4B00B70B" w:rsidR="007A5A59" w:rsidRPr="004F5795" w:rsidRDefault="007A5A59" w:rsidP="004F5795">
      <w:pPr>
        <w:adjustRightInd w:val="0"/>
        <w:snapToGrid w:val="0"/>
        <w:spacing w:line="360" w:lineRule="auto"/>
        <w:rPr>
          <w:rFonts w:ascii="Book Antiqua" w:hAnsi="Book Antiqua" w:cs="Arial"/>
          <w:b/>
          <w:i/>
          <w:color w:val="000000" w:themeColor="text1"/>
          <w:sz w:val="24"/>
          <w:szCs w:val="24"/>
        </w:rPr>
      </w:pPr>
      <w:r w:rsidRPr="004F5795">
        <w:rPr>
          <w:rFonts w:ascii="Book Antiqua" w:hAnsi="Book Antiqua" w:cs="Arial"/>
          <w:b/>
          <w:i/>
          <w:color w:val="000000" w:themeColor="text1"/>
          <w:sz w:val="24"/>
          <w:szCs w:val="24"/>
        </w:rPr>
        <w:t>BACKGROUND</w:t>
      </w:r>
    </w:p>
    <w:p w14:paraId="757AF164" w14:textId="2AFA94EF" w:rsidR="007A5A59" w:rsidRPr="004F5795" w:rsidRDefault="00301721"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Alopecia areata is a hair loss disease associated with </w:t>
      </w:r>
      <w:r w:rsidR="005D2562" w:rsidRPr="004F5795">
        <w:rPr>
          <w:rFonts w:ascii="Book Antiqua" w:hAnsi="Book Antiqua" w:cs="Arial"/>
          <w:color w:val="000000" w:themeColor="text1"/>
          <w:sz w:val="24"/>
          <w:szCs w:val="24"/>
        </w:rPr>
        <w:t xml:space="preserve">genetics, </w:t>
      </w:r>
      <w:r w:rsidRPr="004F5795">
        <w:rPr>
          <w:rFonts w:ascii="Book Antiqua" w:hAnsi="Book Antiqua" w:cs="Arial"/>
          <w:color w:val="000000" w:themeColor="text1"/>
          <w:sz w:val="24"/>
          <w:szCs w:val="24"/>
        </w:rPr>
        <w:t>autoimmunity</w:t>
      </w:r>
      <w:r w:rsidR="00457E8C">
        <w:rPr>
          <w:rFonts w:ascii="Book Antiqua" w:hAnsi="Book Antiqua" w:cs="Arial"/>
          <w:color w:val="000000" w:themeColor="text1"/>
          <w:sz w:val="24"/>
          <w:szCs w:val="24"/>
        </w:rPr>
        <w:t>,</w:t>
      </w:r>
      <w:r w:rsidR="005D2562" w:rsidRPr="004F5795">
        <w:rPr>
          <w:rFonts w:ascii="Book Antiqua" w:hAnsi="Book Antiqua" w:cs="Arial"/>
          <w:color w:val="000000" w:themeColor="text1"/>
          <w:sz w:val="24"/>
          <w:szCs w:val="24"/>
        </w:rPr>
        <w:t xml:space="preserve"> and other factors</w:t>
      </w:r>
      <w:r w:rsidRPr="004F5795">
        <w:rPr>
          <w:rFonts w:ascii="Book Antiqua" w:hAnsi="Book Antiqua" w:cs="Arial"/>
          <w:color w:val="000000" w:themeColor="text1"/>
          <w:sz w:val="24"/>
          <w:szCs w:val="24"/>
        </w:rPr>
        <w:t xml:space="preserve">. </w:t>
      </w:r>
      <w:r w:rsidR="00E14644" w:rsidRPr="004F5795">
        <w:rPr>
          <w:rFonts w:ascii="Book Antiqua" w:hAnsi="Book Antiqua" w:cs="Arial"/>
          <w:color w:val="000000" w:themeColor="text1"/>
          <w:sz w:val="24"/>
          <w:szCs w:val="24"/>
        </w:rPr>
        <w:t>There is</w:t>
      </w:r>
      <w:r w:rsidR="005D2562" w:rsidRPr="004F5795">
        <w:rPr>
          <w:rFonts w:ascii="Book Antiqua" w:hAnsi="Book Antiqua" w:cs="Arial"/>
          <w:color w:val="000000" w:themeColor="text1"/>
          <w:sz w:val="24"/>
          <w:szCs w:val="24"/>
        </w:rPr>
        <w:t xml:space="preserve"> an intriguing link between alopecia areata and gut dysbiosis. Fecal microbiota transplantation (FMT) </w:t>
      </w:r>
      <w:r w:rsidR="008C32FB" w:rsidRPr="004F5795">
        <w:rPr>
          <w:rFonts w:ascii="Book Antiqua" w:hAnsi="Book Antiqua" w:cs="Arial"/>
          <w:color w:val="000000" w:themeColor="text1"/>
          <w:sz w:val="24"/>
          <w:szCs w:val="24"/>
        </w:rPr>
        <w:t xml:space="preserve">has been recommended to treat </w:t>
      </w:r>
      <w:r w:rsidR="00F76883" w:rsidRPr="004F5795">
        <w:rPr>
          <w:rFonts w:ascii="Book Antiqua" w:hAnsi="Book Antiqua" w:cs="Arial"/>
          <w:i/>
          <w:color w:val="000000" w:themeColor="text1"/>
          <w:sz w:val="24"/>
          <w:szCs w:val="24"/>
        </w:rPr>
        <w:t>Clostridium difficile</w:t>
      </w:r>
      <w:r w:rsidR="00F76883" w:rsidRPr="004F5795">
        <w:rPr>
          <w:rFonts w:ascii="Book Antiqua" w:hAnsi="Book Antiqua" w:cs="Arial"/>
          <w:color w:val="000000" w:themeColor="text1"/>
          <w:sz w:val="24"/>
          <w:szCs w:val="24"/>
        </w:rPr>
        <w:t xml:space="preserve"> (previously known as </w:t>
      </w:r>
      <w:proofErr w:type="spellStart"/>
      <w:r w:rsidR="00F76883" w:rsidRPr="004F5795">
        <w:rPr>
          <w:rFonts w:ascii="Book Antiqua" w:hAnsi="Book Antiqua" w:cs="Arial"/>
          <w:i/>
          <w:color w:val="000000" w:themeColor="text1"/>
          <w:sz w:val="24"/>
          <w:szCs w:val="24"/>
        </w:rPr>
        <w:t>Clostridioides</w:t>
      </w:r>
      <w:proofErr w:type="spellEnd"/>
      <w:r w:rsidR="00F76883" w:rsidRPr="004F5795">
        <w:rPr>
          <w:rFonts w:ascii="Book Antiqua" w:hAnsi="Book Antiqua" w:cs="Arial"/>
          <w:i/>
          <w:color w:val="000000" w:themeColor="text1"/>
          <w:sz w:val="24"/>
          <w:szCs w:val="24"/>
        </w:rPr>
        <w:t xml:space="preserve"> difficile</w:t>
      </w:r>
      <w:r w:rsidR="00F76883" w:rsidRPr="004F5795">
        <w:rPr>
          <w:rFonts w:ascii="Book Antiqua" w:hAnsi="Book Antiqua" w:cs="Arial"/>
          <w:color w:val="000000" w:themeColor="text1"/>
          <w:sz w:val="24"/>
          <w:szCs w:val="24"/>
        </w:rPr>
        <w:t>)</w:t>
      </w:r>
      <w:r w:rsidR="008C32FB" w:rsidRPr="004F5795">
        <w:rPr>
          <w:rFonts w:ascii="Book Antiqua" w:hAnsi="Book Antiqua" w:cs="Arial"/>
          <w:color w:val="000000" w:themeColor="text1"/>
          <w:sz w:val="24"/>
          <w:szCs w:val="24"/>
        </w:rPr>
        <w:t xml:space="preserve"> infection, and </w:t>
      </w:r>
      <w:r w:rsidR="00457E8C">
        <w:rPr>
          <w:rFonts w:ascii="Book Antiqua" w:hAnsi="Book Antiqua" w:cs="Arial"/>
          <w:color w:val="000000" w:themeColor="text1"/>
          <w:sz w:val="24"/>
          <w:szCs w:val="24"/>
        </w:rPr>
        <w:t xml:space="preserve">has </w:t>
      </w:r>
      <w:r w:rsidR="008C32FB" w:rsidRPr="004F5795">
        <w:rPr>
          <w:rFonts w:ascii="Book Antiqua" w:hAnsi="Book Antiqua" w:cs="Arial"/>
          <w:color w:val="000000" w:themeColor="text1"/>
          <w:sz w:val="24"/>
          <w:szCs w:val="24"/>
        </w:rPr>
        <w:t>also shown potential</w:t>
      </w:r>
      <w:r w:rsidR="00E14644" w:rsidRPr="004F5795">
        <w:rPr>
          <w:rFonts w:ascii="Book Antiqua" w:hAnsi="Book Antiqua" w:cs="Arial"/>
          <w:color w:val="000000" w:themeColor="text1"/>
          <w:sz w:val="24"/>
          <w:szCs w:val="24"/>
        </w:rPr>
        <w:t>s</w:t>
      </w:r>
      <w:r w:rsidR="008C32FB" w:rsidRPr="004F5795">
        <w:rPr>
          <w:rFonts w:ascii="Book Antiqua" w:hAnsi="Book Antiqua" w:cs="Arial"/>
          <w:color w:val="000000" w:themeColor="text1"/>
          <w:sz w:val="24"/>
          <w:szCs w:val="24"/>
        </w:rPr>
        <w:t xml:space="preserve"> in the treatment of inflammatory bowel disease, irritable bowel syndrome, </w:t>
      </w:r>
      <w:r w:rsidR="00E14644" w:rsidRPr="004F5795">
        <w:rPr>
          <w:rFonts w:ascii="Book Antiqua" w:hAnsi="Book Antiqua" w:cs="Arial"/>
          <w:color w:val="000000" w:themeColor="text1"/>
          <w:sz w:val="24"/>
          <w:szCs w:val="24"/>
        </w:rPr>
        <w:t xml:space="preserve">and non-alcohol fatty </w:t>
      </w:r>
      <w:r w:rsidR="008C32FB" w:rsidRPr="004F5795">
        <w:rPr>
          <w:rFonts w:ascii="Book Antiqua" w:hAnsi="Book Antiqua" w:cs="Arial"/>
          <w:color w:val="000000" w:themeColor="text1"/>
          <w:sz w:val="24"/>
          <w:szCs w:val="24"/>
        </w:rPr>
        <w:t>liver disease</w:t>
      </w:r>
      <w:r w:rsidR="005D2562" w:rsidRPr="004F5795">
        <w:rPr>
          <w:rFonts w:ascii="Book Antiqua" w:hAnsi="Book Antiqua" w:cs="Arial"/>
          <w:color w:val="000000" w:themeColor="text1"/>
          <w:sz w:val="24"/>
          <w:szCs w:val="24"/>
        </w:rPr>
        <w:t xml:space="preserve">. </w:t>
      </w:r>
    </w:p>
    <w:p w14:paraId="20B0A1DE" w14:textId="77777777" w:rsidR="00371BA1" w:rsidRPr="004F5795" w:rsidRDefault="00371BA1" w:rsidP="004F5795">
      <w:pPr>
        <w:adjustRightInd w:val="0"/>
        <w:snapToGrid w:val="0"/>
        <w:spacing w:line="360" w:lineRule="auto"/>
        <w:rPr>
          <w:rFonts w:ascii="Book Antiqua" w:hAnsi="Book Antiqua" w:cs="Arial"/>
          <w:color w:val="000000" w:themeColor="text1"/>
          <w:sz w:val="24"/>
          <w:szCs w:val="24"/>
        </w:rPr>
      </w:pPr>
    </w:p>
    <w:p w14:paraId="6B955EAC" w14:textId="5C5DD83B" w:rsidR="007A5A59" w:rsidRPr="004F5795" w:rsidRDefault="007A5A59" w:rsidP="004F5795">
      <w:pPr>
        <w:adjustRightInd w:val="0"/>
        <w:snapToGrid w:val="0"/>
        <w:spacing w:line="360" w:lineRule="auto"/>
        <w:rPr>
          <w:rFonts w:ascii="Book Antiqua" w:hAnsi="Book Antiqua" w:cs="Arial"/>
          <w:b/>
          <w:i/>
          <w:color w:val="000000" w:themeColor="text1"/>
          <w:sz w:val="24"/>
          <w:szCs w:val="24"/>
        </w:rPr>
      </w:pPr>
      <w:r w:rsidRPr="004F5795">
        <w:rPr>
          <w:rFonts w:ascii="Book Antiqua" w:hAnsi="Book Antiqua" w:cs="Arial"/>
          <w:b/>
          <w:i/>
          <w:color w:val="000000" w:themeColor="text1"/>
          <w:sz w:val="24"/>
          <w:szCs w:val="24"/>
        </w:rPr>
        <w:t>CASE SUMMARY</w:t>
      </w:r>
    </w:p>
    <w:p w14:paraId="412E34B8" w14:textId="29F96B35" w:rsidR="00605710" w:rsidRPr="004F5795" w:rsidRDefault="00605710"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An 86-year-old man, </w:t>
      </w:r>
      <w:r w:rsidR="003D7DBC" w:rsidRPr="004F5795">
        <w:rPr>
          <w:rFonts w:ascii="Book Antiqua" w:hAnsi="Book Antiqua" w:cs="Arial"/>
          <w:color w:val="000000" w:themeColor="text1"/>
          <w:sz w:val="24"/>
          <w:szCs w:val="24"/>
        </w:rPr>
        <w:t xml:space="preserve">with a history of sigmoid colon carcinoma, </w:t>
      </w:r>
      <w:r w:rsidRPr="004F5795">
        <w:rPr>
          <w:rFonts w:ascii="Book Antiqua" w:hAnsi="Book Antiqua" w:cs="Arial"/>
          <w:color w:val="000000" w:themeColor="text1"/>
          <w:sz w:val="24"/>
          <w:szCs w:val="24"/>
        </w:rPr>
        <w:t>suffer</w:t>
      </w:r>
      <w:r w:rsidR="00B26DFF" w:rsidRPr="004F5795">
        <w:rPr>
          <w:rFonts w:ascii="Book Antiqua" w:hAnsi="Book Antiqua" w:cs="Arial"/>
          <w:color w:val="000000" w:themeColor="text1"/>
          <w:sz w:val="24"/>
          <w:szCs w:val="24"/>
        </w:rPr>
        <w:t xml:space="preserve">ed </w:t>
      </w:r>
      <w:r w:rsidRPr="004F5795">
        <w:rPr>
          <w:rFonts w:ascii="Book Antiqua" w:hAnsi="Book Antiqua" w:cs="Arial"/>
          <w:color w:val="000000" w:themeColor="text1"/>
          <w:sz w:val="24"/>
          <w:szCs w:val="24"/>
        </w:rPr>
        <w:t xml:space="preserve">from recurrent abdominal pain and distension, and diarrhea for </w:t>
      </w:r>
      <w:r w:rsidR="003116A8" w:rsidRPr="004F5795">
        <w:rPr>
          <w:rFonts w:ascii="Book Antiqua" w:hAnsi="Book Antiqua" w:cs="Arial"/>
          <w:color w:val="000000" w:themeColor="text1"/>
          <w:sz w:val="24"/>
          <w:szCs w:val="24"/>
        </w:rPr>
        <w:t>six</w:t>
      </w:r>
      <w:r w:rsidRPr="004F5795">
        <w:rPr>
          <w:rFonts w:ascii="Book Antiqua" w:hAnsi="Book Antiqua" w:cs="Arial"/>
          <w:color w:val="000000" w:themeColor="text1"/>
          <w:sz w:val="24"/>
          <w:szCs w:val="24"/>
        </w:rPr>
        <w:t xml:space="preserve"> months, with inappetence. </w:t>
      </w:r>
      <w:r w:rsidR="00B26DFF" w:rsidRPr="004F5795">
        <w:rPr>
          <w:rFonts w:ascii="Book Antiqua" w:hAnsi="Book Antiqua" w:cs="Arial"/>
          <w:color w:val="000000" w:themeColor="text1"/>
          <w:sz w:val="24"/>
          <w:szCs w:val="24"/>
        </w:rPr>
        <w:t xml:space="preserve">At admission, he </w:t>
      </w:r>
      <w:r w:rsidR="00C13980" w:rsidRPr="004F5795">
        <w:rPr>
          <w:rFonts w:ascii="Book Antiqua" w:hAnsi="Book Antiqua" w:cs="Arial"/>
          <w:color w:val="000000" w:themeColor="text1"/>
          <w:sz w:val="24"/>
          <w:szCs w:val="24"/>
        </w:rPr>
        <w:t>was</w:t>
      </w:r>
      <w:r w:rsidR="00B26DFF" w:rsidRPr="004F5795">
        <w:rPr>
          <w:rFonts w:ascii="Book Antiqua" w:hAnsi="Book Antiqua" w:cs="Arial"/>
          <w:color w:val="000000" w:themeColor="text1"/>
          <w:sz w:val="24"/>
          <w:szCs w:val="24"/>
        </w:rPr>
        <w:t xml:space="preserve"> also diagnosed with depression. </w:t>
      </w:r>
      <w:r w:rsidR="00457E8C">
        <w:rPr>
          <w:rFonts w:ascii="Book Antiqua" w:hAnsi="Book Antiqua" w:cs="Arial"/>
          <w:color w:val="000000" w:themeColor="text1"/>
          <w:sz w:val="24"/>
          <w:szCs w:val="24"/>
        </w:rPr>
        <w:t>Upon</w:t>
      </w:r>
      <w:r w:rsidR="00457E8C"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 xml:space="preserve">physical examination, the patient presented with a 1.5 cm </w:t>
      </w:r>
      <w:r w:rsidR="00C13980" w:rsidRPr="004F5795">
        <w:rPr>
          <w:rFonts w:ascii="Book Antiqua" w:eastAsia="宋体" w:hAnsi="Book Antiqua" w:cs="Times New Roman"/>
          <w:color w:val="000000" w:themeColor="text1"/>
          <w:sz w:val="24"/>
          <w:szCs w:val="24"/>
        </w:rPr>
        <w:t>×</w:t>
      </w:r>
      <w:r w:rsidR="00371BA1" w:rsidRPr="004F5795">
        <w:rPr>
          <w:rFonts w:ascii="Book Antiqua" w:eastAsia="宋体" w:hAnsi="Book Antiqua" w:cs="Times New Roman"/>
          <w:color w:val="000000" w:themeColor="text1"/>
          <w:sz w:val="24"/>
          <w:szCs w:val="24"/>
        </w:rPr>
        <w:t xml:space="preserve"> </w:t>
      </w:r>
      <w:r w:rsidRPr="004F5795">
        <w:rPr>
          <w:rFonts w:ascii="Book Antiqua" w:hAnsi="Book Antiqua" w:cs="Arial"/>
          <w:color w:val="000000" w:themeColor="text1"/>
          <w:sz w:val="24"/>
          <w:szCs w:val="24"/>
        </w:rPr>
        <w:t xml:space="preserve">2.0 cm alopecia areata on his right occiput. </w:t>
      </w:r>
      <w:r w:rsidR="003D7DBC" w:rsidRPr="004F5795">
        <w:rPr>
          <w:rFonts w:ascii="Book Antiqua" w:hAnsi="Book Antiqua" w:cs="Arial"/>
          <w:color w:val="000000" w:themeColor="text1"/>
          <w:sz w:val="24"/>
          <w:szCs w:val="24"/>
        </w:rPr>
        <w:t>Due to the negative results of laboratory testing, capsule endoscopy</w:t>
      </w:r>
      <w:r w:rsidR="00457E8C">
        <w:rPr>
          <w:rFonts w:ascii="Book Antiqua" w:hAnsi="Book Antiqua" w:cs="Arial"/>
          <w:color w:val="000000" w:themeColor="text1"/>
          <w:sz w:val="24"/>
          <w:szCs w:val="24"/>
        </w:rPr>
        <w:t>,</w:t>
      </w:r>
      <w:r w:rsidR="003D7DBC" w:rsidRPr="004F5795">
        <w:rPr>
          <w:rFonts w:ascii="Book Antiqua" w:hAnsi="Book Antiqua" w:cs="Arial"/>
          <w:color w:val="000000" w:themeColor="text1"/>
          <w:sz w:val="24"/>
          <w:szCs w:val="24"/>
        </w:rPr>
        <w:t xml:space="preserve"> and colonoscopy, </w:t>
      </w:r>
      <w:r w:rsidR="00B26DFF" w:rsidRPr="004F5795">
        <w:rPr>
          <w:rFonts w:ascii="Book Antiqua" w:hAnsi="Book Antiqua" w:cs="Arial"/>
          <w:color w:val="000000" w:themeColor="text1"/>
          <w:sz w:val="24"/>
          <w:szCs w:val="24"/>
        </w:rPr>
        <w:t>the patient was diagnosed with noninfectious diarrhea, depressive disorder</w:t>
      </w:r>
      <w:r w:rsidR="00457E8C">
        <w:rPr>
          <w:rFonts w:ascii="Book Antiqua" w:hAnsi="Book Antiqua" w:cs="Arial"/>
          <w:color w:val="000000" w:themeColor="text1"/>
          <w:sz w:val="24"/>
          <w:szCs w:val="24"/>
        </w:rPr>
        <w:t>,</w:t>
      </w:r>
      <w:r w:rsidR="00B26DFF" w:rsidRPr="004F5795">
        <w:rPr>
          <w:rFonts w:ascii="Book Antiqua" w:hAnsi="Book Antiqua" w:cs="Arial"/>
          <w:color w:val="000000" w:themeColor="text1"/>
          <w:sz w:val="24"/>
          <w:szCs w:val="24"/>
        </w:rPr>
        <w:t xml:space="preserve"> and patchy alopecia areata. C</w:t>
      </w:r>
      <w:r w:rsidR="003D7DBC" w:rsidRPr="004F5795">
        <w:rPr>
          <w:rFonts w:ascii="Book Antiqua" w:hAnsi="Book Antiqua" w:cs="Arial"/>
          <w:color w:val="000000" w:themeColor="text1"/>
          <w:sz w:val="24"/>
          <w:szCs w:val="24"/>
        </w:rPr>
        <w:t>onsider</w:t>
      </w:r>
      <w:r w:rsidR="00B26DFF" w:rsidRPr="004F5795">
        <w:rPr>
          <w:rFonts w:ascii="Book Antiqua" w:hAnsi="Book Antiqua" w:cs="Arial"/>
          <w:color w:val="000000" w:themeColor="text1"/>
          <w:sz w:val="24"/>
          <w:szCs w:val="24"/>
        </w:rPr>
        <w:t>ing</w:t>
      </w:r>
      <w:r w:rsidR="003D7DBC" w:rsidRPr="004F5795">
        <w:rPr>
          <w:rFonts w:ascii="Book Antiqua" w:hAnsi="Book Antiqua" w:cs="Arial"/>
          <w:color w:val="000000" w:themeColor="text1"/>
          <w:sz w:val="24"/>
          <w:szCs w:val="24"/>
        </w:rPr>
        <w:t xml:space="preserve"> that noninfectious diarrhea in the elderly patient was mainly caused by gut dysbiosis</w:t>
      </w:r>
      <w:r w:rsidR="00B26DFF" w:rsidRPr="004F5795">
        <w:rPr>
          <w:rFonts w:ascii="Book Antiqua" w:hAnsi="Book Antiqua" w:cs="Arial"/>
          <w:color w:val="000000" w:themeColor="text1"/>
          <w:sz w:val="24"/>
          <w:szCs w:val="24"/>
        </w:rPr>
        <w:t>, he</w:t>
      </w:r>
      <w:r w:rsidR="003D7DBC" w:rsidRPr="004F5795">
        <w:rPr>
          <w:rFonts w:ascii="Book Antiqua" w:hAnsi="Book Antiqua" w:cs="Arial"/>
          <w:color w:val="000000" w:themeColor="text1"/>
          <w:sz w:val="24"/>
          <w:szCs w:val="24"/>
        </w:rPr>
        <w:t xml:space="preserve"> was given six rounds of FMT. His diarrhea improved remarkably one month after FMT</w:t>
      </w:r>
      <w:r w:rsidR="00B26DFF" w:rsidRPr="004F5795">
        <w:rPr>
          <w:rFonts w:ascii="Book Antiqua" w:hAnsi="Book Antiqua" w:cs="Arial"/>
          <w:color w:val="000000" w:themeColor="text1"/>
          <w:sz w:val="24"/>
          <w:szCs w:val="24"/>
        </w:rPr>
        <w:t xml:space="preserve">, with improved appetite and </w:t>
      </w:r>
      <w:r w:rsidR="00C13980" w:rsidRPr="004F5795">
        <w:rPr>
          <w:rFonts w:ascii="Book Antiqua" w:hAnsi="Book Antiqua" w:cs="Arial"/>
          <w:color w:val="000000" w:themeColor="text1"/>
          <w:sz w:val="24"/>
          <w:szCs w:val="24"/>
        </w:rPr>
        <w:t>disappearance of</w:t>
      </w:r>
      <w:r w:rsidR="00B26DFF" w:rsidRPr="004F5795">
        <w:rPr>
          <w:rFonts w:ascii="Book Antiqua" w:hAnsi="Book Antiqua" w:cs="Arial"/>
          <w:color w:val="000000" w:themeColor="text1"/>
          <w:sz w:val="24"/>
          <w:szCs w:val="24"/>
        </w:rPr>
        <w:t xml:space="preserve"> abdominal pain, distension</w:t>
      </w:r>
      <w:r w:rsidR="00457E8C">
        <w:rPr>
          <w:rFonts w:ascii="Book Antiqua" w:hAnsi="Book Antiqua" w:cs="Arial"/>
          <w:color w:val="000000" w:themeColor="text1"/>
          <w:sz w:val="24"/>
          <w:szCs w:val="24"/>
        </w:rPr>
        <w:t>,</w:t>
      </w:r>
      <w:r w:rsidR="00B26DFF" w:rsidRPr="004F5795">
        <w:rPr>
          <w:rFonts w:ascii="Book Antiqua" w:hAnsi="Book Antiqua" w:cs="Arial"/>
          <w:color w:val="000000" w:themeColor="text1"/>
          <w:sz w:val="24"/>
          <w:szCs w:val="24"/>
        </w:rPr>
        <w:t xml:space="preserve"> and </w:t>
      </w:r>
      <w:r w:rsidR="003D7DBC" w:rsidRPr="004F5795">
        <w:rPr>
          <w:rFonts w:ascii="Book Antiqua" w:hAnsi="Book Antiqua" w:cs="Arial"/>
          <w:color w:val="000000" w:themeColor="text1"/>
          <w:sz w:val="24"/>
          <w:szCs w:val="24"/>
        </w:rPr>
        <w:t>depressive symptoms. Surprisingly, he reported new hair growth on the affected region of his scalp, with some of his white hair gradually turning to black, without taking any other therapies for alopecia areata before and after FMT.</w:t>
      </w:r>
    </w:p>
    <w:p w14:paraId="173D30EB" w14:textId="1E07AA51" w:rsidR="007A5A59" w:rsidRPr="004F5795" w:rsidRDefault="007A5A59" w:rsidP="004F5795">
      <w:pPr>
        <w:adjustRightInd w:val="0"/>
        <w:snapToGrid w:val="0"/>
        <w:spacing w:line="360" w:lineRule="auto"/>
        <w:rPr>
          <w:rFonts w:ascii="Book Antiqua" w:hAnsi="Book Antiqua" w:cs="Arial"/>
          <w:color w:val="000000" w:themeColor="text1"/>
          <w:sz w:val="24"/>
          <w:szCs w:val="24"/>
        </w:rPr>
      </w:pPr>
    </w:p>
    <w:p w14:paraId="559AD3AE" w14:textId="2FB7AEA7" w:rsidR="007A5A59" w:rsidRPr="004F5795" w:rsidRDefault="007A5A59" w:rsidP="004F5795">
      <w:pPr>
        <w:adjustRightInd w:val="0"/>
        <w:snapToGrid w:val="0"/>
        <w:spacing w:line="360" w:lineRule="auto"/>
        <w:rPr>
          <w:rFonts w:ascii="Book Antiqua" w:hAnsi="Book Antiqua" w:cs="Arial"/>
          <w:b/>
          <w:i/>
          <w:color w:val="000000" w:themeColor="text1"/>
          <w:sz w:val="24"/>
          <w:szCs w:val="24"/>
        </w:rPr>
      </w:pPr>
      <w:r w:rsidRPr="004F5795">
        <w:rPr>
          <w:rFonts w:ascii="Book Antiqua" w:hAnsi="Book Antiqua" w:cs="Arial"/>
          <w:b/>
          <w:i/>
          <w:color w:val="000000" w:themeColor="text1"/>
          <w:sz w:val="24"/>
          <w:szCs w:val="24"/>
        </w:rPr>
        <w:t>CONCLUSION</w:t>
      </w:r>
    </w:p>
    <w:p w14:paraId="18F19C7D" w14:textId="0CFDEBD4" w:rsidR="00CD5131" w:rsidRPr="004F5795" w:rsidRDefault="00301721" w:rsidP="004F5795">
      <w:pPr>
        <w:adjustRightInd w:val="0"/>
        <w:snapToGrid w:val="0"/>
        <w:spacing w:line="360" w:lineRule="auto"/>
        <w:rPr>
          <w:rFonts w:ascii="Book Antiqua" w:hAnsi="Book Antiqua" w:cs="Arial"/>
          <w:color w:val="000000" w:themeColor="text1"/>
          <w:sz w:val="24"/>
          <w:szCs w:val="24"/>
        </w:rPr>
      </w:pPr>
      <w:r w:rsidRPr="004F5795" w:rsidDel="007A5A59">
        <w:rPr>
          <w:rFonts w:ascii="Book Antiqua" w:hAnsi="Book Antiqua" w:cs="Arial"/>
          <w:color w:val="000000" w:themeColor="text1"/>
          <w:sz w:val="24"/>
          <w:szCs w:val="24"/>
        </w:rPr>
        <w:t>FMT m</w:t>
      </w:r>
      <w:r w:rsidR="005D2562" w:rsidRPr="004F5795" w:rsidDel="007A5A59">
        <w:rPr>
          <w:rFonts w:ascii="Book Antiqua" w:hAnsi="Book Antiqua" w:cs="Arial"/>
          <w:color w:val="000000" w:themeColor="text1"/>
          <w:sz w:val="24"/>
          <w:szCs w:val="24"/>
        </w:rPr>
        <w:t>ight</w:t>
      </w:r>
      <w:r w:rsidRPr="004F5795" w:rsidDel="007A5A59">
        <w:rPr>
          <w:rFonts w:ascii="Book Antiqua" w:hAnsi="Book Antiqua" w:cs="Arial"/>
          <w:color w:val="000000" w:themeColor="text1"/>
          <w:sz w:val="24"/>
          <w:szCs w:val="24"/>
        </w:rPr>
        <w:t xml:space="preserve"> act as </w:t>
      </w:r>
      <w:r w:rsidR="00901974" w:rsidRPr="004F5795" w:rsidDel="007A5A59">
        <w:rPr>
          <w:rFonts w:ascii="Book Antiqua" w:hAnsi="Book Antiqua" w:cs="Arial"/>
          <w:color w:val="000000" w:themeColor="text1"/>
          <w:sz w:val="24"/>
          <w:szCs w:val="24"/>
        </w:rPr>
        <w:t>a potential</w:t>
      </w:r>
      <w:r w:rsidRPr="004F5795" w:rsidDel="007A5A59">
        <w:rPr>
          <w:rFonts w:ascii="Book Antiqua" w:hAnsi="Book Antiqua" w:cs="Arial"/>
          <w:color w:val="000000" w:themeColor="text1"/>
          <w:sz w:val="24"/>
          <w:szCs w:val="24"/>
        </w:rPr>
        <w:t xml:space="preserve"> therapy for patients who suffer from alopecia areata.</w:t>
      </w:r>
      <w:r w:rsidR="005D2562" w:rsidRPr="004F5795" w:rsidDel="007A5A59">
        <w:rPr>
          <w:rFonts w:ascii="Book Antiqua" w:hAnsi="Book Antiqua" w:cs="Arial"/>
          <w:color w:val="000000" w:themeColor="text1"/>
          <w:sz w:val="24"/>
          <w:szCs w:val="24"/>
        </w:rPr>
        <w:t xml:space="preserve"> </w:t>
      </w:r>
      <w:r w:rsidR="00E14644" w:rsidRPr="004F5795">
        <w:rPr>
          <w:rFonts w:ascii="Book Antiqua" w:hAnsi="Book Antiqua" w:cs="Arial"/>
          <w:color w:val="000000" w:themeColor="text1"/>
          <w:sz w:val="24"/>
          <w:szCs w:val="24"/>
        </w:rPr>
        <w:t>L</w:t>
      </w:r>
      <w:r w:rsidR="005D2562" w:rsidRPr="004F5795">
        <w:rPr>
          <w:rFonts w:ascii="Book Antiqua" w:hAnsi="Book Antiqua" w:cs="Arial"/>
          <w:color w:val="000000" w:themeColor="text1"/>
          <w:sz w:val="24"/>
          <w:szCs w:val="24"/>
        </w:rPr>
        <w:t>arge and well-designed studies are required to confirm the role of FMT in alopecia areata.</w:t>
      </w:r>
    </w:p>
    <w:p w14:paraId="080D303F" w14:textId="77777777" w:rsidR="00301721" w:rsidRPr="004F5795" w:rsidRDefault="00301721" w:rsidP="004F5795">
      <w:pPr>
        <w:adjustRightInd w:val="0"/>
        <w:snapToGrid w:val="0"/>
        <w:spacing w:line="360" w:lineRule="auto"/>
        <w:rPr>
          <w:rFonts w:ascii="Book Antiqua" w:hAnsi="Book Antiqua" w:cs="Arial"/>
          <w:color w:val="000000" w:themeColor="text1"/>
          <w:sz w:val="24"/>
          <w:szCs w:val="24"/>
        </w:rPr>
      </w:pPr>
    </w:p>
    <w:p w14:paraId="7D008347" w14:textId="77777777" w:rsidR="00CD5131" w:rsidRPr="004F5795" w:rsidRDefault="00CD5131"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 xml:space="preserve">Key words: </w:t>
      </w:r>
      <w:r w:rsidRPr="004F5795">
        <w:rPr>
          <w:rFonts w:ascii="Book Antiqua" w:hAnsi="Book Antiqua" w:cs="Arial"/>
          <w:color w:val="000000" w:themeColor="text1"/>
          <w:sz w:val="24"/>
          <w:szCs w:val="24"/>
        </w:rPr>
        <w:t xml:space="preserve">Fecal microbiota transplantation; Alopecia areata; Gut microbiota; </w:t>
      </w:r>
      <w:r w:rsidRPr="004F5795">
        <w:rPr>
          <w:rFonts w:ascii="Book Antiqua" w:hAnsi="Book Antiqua" w:cs="Arial"/>
          <w:color w:val="000000" w:themeColor="text1"/>
          <w:sz w:val="24"/>
          <w:szCs w:val="24"/>
        </w:rPr>
        <w:lastRenderedPageBreak/>
        <w:t xml:space="preserve">Autoimmune disease; </w:t>
      </w:r>
      <w:proofErr w:type="spellStart"/>
      <w:r w:rsidR="00301721" w:rsidRPr="004F5795">
        <w:rPr>
          <w:rFonts w:ascii="Book Antiqua" w:hAnsi="Book Antiqua" w:cs="Arial"/>
          <w:color w:val="000000" w:themeColor="text1"/>
          <w:sz w:val="24"/>
          <w:szCs w:val="24"/>
        </w:rPr>
        <w:t>Psychopathogenesis</w:t>
      </w:r>
      <w:proofErr w:type="spellEnd"/>
      <w:r w:rsidR="00E3606A" w:rsidRPr="004F5795">
        <w:rPr>
          <w:rFonts w:ascii="Book Antiqua" w:hAnsi="Book Antiqua" w:cs="Arial"/>
          <w:color w:val="000000" w:themeColor="text1"/>
          <w:sz w:val="24"/>
          <w:szCs w:val="24"/>
        </w:rPr>
        <w:t>; Case report</w:t>
      </w:r>
    </w:p>
    <w:p w14:paraId="4D937E2A" w14:textId="5EB6BE90" w:rsidR="00B72A32" w:rsidRPr="004F5795" w:rsidRDefault="00B72A32" w:rsidP="004F5795">
      <w:pPr>
        <w:adjustRightInd w:val="0"/>
        <w:snapToGrid w:val="0"/>
        <w:spacing w:line="360" w:lineRule="auto"/>
        <w:rPr>
          <w:rFonts w:ascii="Book Antiqua" w:hAnsi="Book Antiqua" w:cs="Arial"/>
          <w:b/>
          <w:color w:val="000000" w:themeColor="text1"/>
          <w:sz w:val="24"/>
          <w:szCs w:val="24"/>
        </w:rPr>
      </w:pPr>
    </w:p>
    <w:p w14:paraId="36A8F7CA" w14:textId="0E6091B8" w:rsidR="00B72A32" w:rsidRPr="004F5795" w:rsidRDefault="00A77080"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w:t>
      </w:r>
      <w:r w:rsidR="00B72A32" w:rsidRPr="004F5795">
        <w:rPr>
          <w:rFonts w:ascii="Book Antiqua" w:hAnsi="Book Antiqua" w:cs="Arial"/>
          <w:color w:val="000000" w:themeColor="text1"/>
          <w:sz w:val="24"/>
          <w:szCs w:val="24"/>
        </w:rPr>
        <w:t xml:space="preserve"> </w:t>
      </w:r>
      <w:r w:rsidR="00B72A32" w:rsidRPr="004F5795">
        <w:rPr>
          <w:rFonts w:ascii="Book Antiqua" w:hAnsi="Book Antiqua" w:cs="Arial"/>
          <w:b/>
          <w:color w:val="000000" w:themeColor="text1"/>
          <w:sz w:val="24"/>
          <w:szCs w:val="24"/>
        </w:rPr>
        <w:t xml:space="preserve">The Author(s) 2019. </w:t>
      </w:r>
      <w:r w:rsidR="00B72A32" w:rsidRPr="004F5795">
        <w:rPr>
          <w:rFonts w:ascii="Book Antiqua" w:hAnsi="Book Antiqua" w:cs="Arial"/>
          <w:color w:val="000000" w:themeColor="text1"/>
          <w:sz w:val="24"/>
          <w:szCs w:val="24"/>
        </w:rPr>
        <w:t xml:space="preserve">Published by </w:t>
      </w:r>
      <w:proofErr w:type="spellStart"/>
      <w:r w:rsidR="00B72A32" w:rsidRPr="004F5795">
        <w:rPr>
          <w:rFonts w:ascii="Book Antiqua" w:hAnsi="Book Antiqua" w:cs="Arial"/>
          <w:color w:val="000000" w:themeColor="text1"/>
          <w:sz w:val="24"/>
          <w:szCs w:val="24"/>
        </w:rPr>
        <w:t>Baishideng</w:t>
      </w:r>
      <w:proofErr w:type="spellEnd"/>
      <w:r w:rsidR="00B72A32" w:rsidRPr="004F5795">
        <w:rPr>
          <w:rFonts w:ascii="Book Antiqua" w:hAnsi="Book Antiqua" w:cs="Arial"/>
          <w:color w:val="000000" w:themeColor="text1"/>
          <w:sz w:val="24"/>
          <w:szCs w:val="24"/>
        </w:rPr>
        <w:t xml:space="preserve"> Publishing Group Inc. All rights reserved.</w:t>
      </w:r>
    </w:p>
    <w:p w14:paraId="17B922F2" w14:textId="77777777" w:rsidR="00135893" w:rsidRPr="004F5795" w:rsidRDefault="00135893" w:rsidP="004F5795">
      <w:pPr>
        <w:adjustRightInd w:val="0"/>
        <w:snapToGrid w:val="0"/>
        <w:spacing w:line="360" w:lineRule="auto"/>
        <w:rPr>
          <w:rFonts w:ascii="Book Antiqua" w:hAnsi="Book Antiqua" w:cs="Arial"/>
          <w:b/>
          <w:color w:val="000000" w:themeColor="text1"/>
          <w:sz w:val="24"/>
          <w:szCs w:val="24"/>
        </w:rPr>
      </w:pPr>
    </w:p>
    <w:p w14:paraId="347E63F9" w14:textId="7166DC7F" w:rsidR="00B05C01" w:rsidRPr="004F5795" w:rsidRDefault="00135893"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Core tip:</w:t>
      </w:r>
      <w:r w:rsidR="00C50715" w:rsidRPr="004F5795">
        <w:rPr>
          <w:rFonts w:ascii="Book Antiqua" w:hAnsi="Book Antiqua" w:cs="Arial"/>
          <w:b/>
          <w:color w:val="000000" w:themeColor="text1"/>
          <w:sz w:val="24"/>
          <w:szCs w:val="24"/>
        </w:rPr>
        <w:t xml:space="preserve"> </w:t>
      </w:r>
      <w:r w:rsidR="00301721" w:rsidRPr="004F5795">
        <w:rPr>
          <w:rFonts w:ascii="Book Antiqua" w:hAnsi="Book Antiqua" w:cs="Arial"/>
          <w:color w:val="000000" w:themeColor="text1"/>
          <w:sz w:val="24"/>
          <w:szCs w:val="24"/>
        </w:rPr>
        <w:t xml:space="preserve">Fecal microbiota transplantation (FMT) </w:t>
      </w:r>
      <w:r w:rsidR="003211D1" w:rsidRPr="004F5795">
        <w:rPr>
          <w:rFonts w:ascii="Book Antiqua" w:hAnsi="Book Antiqua" w:cs="Arial"/>
          <w:color w:val="000000" w:themeColor="text1"/>
          <w:sz w:val="24"/>
          <w:szCs w:val="24"/>
        </w:rPr>
        <w:t xml:space="preserve">has been recommended to treat </w:t>
      </w:r>
      <w:r w:rsidR="00F76883" w:rsidRPr="004F5795">
        <w:rPr>
          <w:rFonts w:ascii="Book Antiqua" w:hAnsi="Book Antiqua" w:cs="Arial"/>
          <w:i/>
          <w:color w:val="000000" w:themeColor="text1"/>
          <w:sz w:val="24"/>
          <w:szCs w:val="24"/>
        </w:rPr>
        <w:t>Clostridium difficile</w:t>
      </w:r>
      <w:r w:rsidR="00F76883" w:rsidRPr="004F5795">
        <w:rPr>
          <w:rFonts w:ascii="Book Antiqua" w:hAnsi="Book Antiqua" w:cs="Arial"/>
          <w:color w:val="000000" w:themeColor="text1"/>
          <w:sz w:val="24"/>
          <w:szCs w:val="24"/>
        </w:rPr>
        <w:t xml:space="preserve"> (previously known as </w:t>
      </w:r>
      <w:proofErr w:type="spellStart"/>
      <w:r w:rsidR="00F76883" w:rsidRPr="004F5795">
        <w:rPr>
          <w:rFonts w:ascii="Book Antiqua" w:hAnsi="Book Antiqua" w:cs="Arial"/>
          <w:i/>
          <w:color w:val="000000" w:themeColor="text1"/>
          <w:sz w:val="24"/>
          <w:szCs w:val="24"/>
        </w:rPr>
        <w:t>Clostridioides</w:t>
      </w:r>
      <w:proofErr w:type="spellEnd"/>
      <w:r w:rsidR="00F76883" w:rsidRPr="004F5795">
        <w:rPr>
          <w:rFonts w:ascii="Book Antiqua" w:hAnsi="Book Antiqua" w:cs="Arial"/>
          <w:i/>
          <w:color w:val="000000" w:themeColor="text1"/>
          <w:sz w:val="24"/>
          <w:szCs w:val="24"/>
        </w:rPr>
        <w:t xml:space="preserve"> difficile</w:t>
      </w:r>
      <w:r w:rsidR="00F76883" w:rsidRPr="004F5795">
        <w:rPr>
          <w:rFonts w:ascii="Book Antiqua" w:hAnsi="Book Antiqua" w:cs="Arial"/>
          <w:color w:val="000000" w:themeColor="text1"/>
          <w:sz w:val="24"/>
          <w:szCs w:val="24"/>
        </w:rPr>
        <w:t xml:space="preserve">) </w:t>
      </w:r>
      <w:r w:rsidR="00301721" w:rsidRPr="004F5795">
        <w:rPr>
          <w:rFonts w:ascii="Book Antiqua" w:hAnsi="Book Antiqua" w:cs="Arial"/>
          <w:color w:val="000000" w:themeColor="text1"/>
          <w:sz w:val="24"/>
          <w:szCs w:val="24"/>
        </w:rPr>
        <w:t xml:space="preserve">infection, </w:t>
      </w:r>
      <w:r w:rsidR="003211D1" w:rsidRPr="004F5795">
        <w:rPr>
          <w:rFonts w:ascii="Book Antiqua" w:hAnsi="Book Antiqua" w:cs="Arial"/>
          <w:color w:val="000000" w:themeColor="text1"/>
          <w:sz w:val="24"/>
          <w:szCs w:val="24"/>
        </w:rPr>
        <w:t>and ha</w:t>
      </w:r>
      <w:r w:rsidR="005E5ABB" w:rsidRPr="004F5795">
        <w:rPr>
          <w:rFonts w:ascii="Book Antiqua" w:hAnsi="Book Antiqua" w:cs="Arial"/>
          <w:color w:val="000000" w:themeColor="text1"/>
          <w:sz w:val="24"/>
          <w:szCs w:val="24"/>
        </w:rPr>
        <w:t>s</w:t>
      </w:r>
      <w:r w:rsidR="003211D1" w:rsidRPr="004F5795">
        <w:rPr>
          <w:rFonts w:ascii="Book Antiqua" w:hAnsi="Book Antiqua" w:cs="Arial"/>
          <w:color w:val="000000" w:themeColor="text1"/>
          <w:sz w:val="24"/>
          <w:szCs w:val="24"/>
        </w:rPr>
        <w:t xml:space="preserve"> shown its potential role in the treatment of </w:t>
      </w:r>
      <w:r w:rsidR="00301721" w:rsidRPr="004F5795">
        <w:rPr>
          <w:rFonts w:ascii="Book Antiqua" w:hAnsi="Book Antiqua" w:cs="Arial"/>
          <w:color w:val="000000" w:themeColor="text1"/>
          <w:sz w:val="24"/>
          <w:szCs w:val="24"/>
        </w:rPr>
        <w:t xml:space="preserve">inflammatory bowel disease, irritable bowel syndrome, liver disease, and other disorders. This case report describes an elderly Chinese patient with alopecia areata who experienced restored hair growth and pigmentation after receiving FMT for his </w:t>
      </w:r>
      <w:r w:rsidR="00865B7E" w:rsidRPr="004F5795">
        <w:rPr>
          <w:rFonts w:ascii="Book Antiqua" w:hAnsi="Book Antiqua" w:cs="Arial"/>
          <w:color w:val="000000" w:themeColor="text1"/>
          <w:sz w:val="24"/>
          <w:szCs w:val="24"/>
        </w:rPr>
        <w:t>noninfectious diarrhea</w:t>
      </w:r>
      <w:r w:rsidR="00301721" w:rsidRPr="004F5795">
        <w:rPr>
          <w:rFonts w:ascii="Book Antiqua" w:hAnsi="Book Antiqua" w:cs="Arial"/>
          <w:color w:val="000000" w:themeColor="text1"/>
          <w:sz w:val="24"/>
          <w:szCs w:val="24"/>
        </w:rPr>
        <w:t>. Concurrently, the senile plaques on his face disappeared and his depressive symptoms improved.</w:t>
      </w:r>
    </w:p>
    <w:p w14:paraId="6FCE1AED" w14:textId="77777777" w:rsidR="00B05C01" w:rsidRPr="004F5795" w:rsidRDefault="00B05C01" w:rsidP="004F5795">
      <w:pPr>
        <w:adjustRightInd w:val="0"/>
        <w:snapToGrid w:val="0"/>
        <w:spacing w:line="360" w:lineRule="auto"/>
        <w:rPr>
          <w:rFonts w:ascii="Book Antiqua" w:hAnsi="Book Antiqua" w:cs="Arial"/>
          <w:color w:val="000000" w:themeColor="text1"/>
          <w:sz w:val="24"/>
          <w:szCs w:val="24"/>
        </w:rPr>
      </w:pPr>
    </w:p>
    <w:p w14:paraId="788780B8" w14:textId="09D5E4F1" w:rsidR="00A338B9" w:rsidRPr="004F5795" w:rsidRDefault="002C52B9" w:rsidP="004F5795">
      <w:pPr>
        <w:adjustRightInd w:val="0"/>
        <w:snapToGrid w:val="0"/>
        <w:spacing w:line="360" w:lineRule="auto"/>
        <w:rPr>
          <w:rFonts w:ascii="Book Antiqua" w:hAnsi="Book Antiqua" w:cs="Arial" w:hint="eastAsia"/>
          <w:b/>
          <w:color w:val="000000" w:themeColor="text1"/>
          <w:sz w:val="24"/>
          <w:szCs w:val="24"/>
        </w:rPr>
      </w:pPr>
      <w:proofErr w:type="spellStart"/>
      <w:r w:rsidRPr="004F5795">
        <w:rPr>
          <w:rFonts w:ascii="Book Antiqua" w:hAnsi="Book Antiqua" w:cs="Arial"/>
          <w:color w:val="000000" w:themeColor="text1"/>
          <w:sz w:val="24"/>
          <w:szCs w:val="24"/>
        </w:rPr>
        <w:t>Xie</w:t>
      </w:r>
      <w:proofErr w:type="spellEnd"/>
      <w:r w:rsidR="006D5E32" w:rsidRPr="004F5795">
        <w:rPr>
          <w:rFonts w:ascii="Book Antiqua" w:hAnsi="Book Antiqua" w:cs="Arial"/>
          <w:color w:val="000000" w:themeColor="text1"/>
          <w:sz w:val="24"/>
          <w:szCs w:val="24"/>
        </w:rPr>
        <w:t xml:space="preserve"> WR</w:t>
      </w:r>
      <w:r w:rsidRPr="004F5795">
        <w:rPr>
          <w:rFonts w:ascii="Book Antiqua" w:hAnsi="Book Antiqua" w:cs="Arial"/>
          <w:color w:val="000000" w:themeColor="text1"/>
          <w:sz w:val="24"/>
          <w:szCs w:val="24"/>
        </w:rPr>
        <w:t>, Yang</w:t>
      </w:r>
      <w:r w:rsidR="006D5E32" w:rsidRPr="004F5795">
        <w:rPr>
          <w:rFonts w:ascii="Book Antiqua" w:hAnsi="Book Antiqua" w:cs="Arial"/>
          <w:color w:val="000000" w:themeColor="text1"/>
          <w:sz w:val="24"/>
          <w:szCs w:val="24"/>
        </w:rPr>
        <w:t xml:space="preserve"> XY</w:t>
      </w:r>
      <w:r w:rsidRPr="004F5795">
        <w:rPr>
          <w:rFonts w:ascii="Book Antiqua" w:hAnsi="Book Antiqua" w:cs="Arial"/>
          <w:color w:val="000000" w:themeColor="text1"/>
          <w:sz w:val="24"/>
          <w:szCs w:val="24"/>
        </w:rPr>
        <w:t xml:space="preserve">, </w:t>
      </w:r>
      <w:r w:rsidR="00865B7E" w:rsidRPr="004F5795">
        <w:rPr>
          <w:rFonts w:ascii="Book Antiqua" w:hAnsi="Book Antiqua" w:cs="Arial"/>
          <w:color w:val="000000" w:themeColor="text1"/>
          <w:sz w:val="24"/>
          <w:szCs w:val="24"/>
        </w:rPr>
        <w:t>Xia</w:t>
      </w:r>
      <w:r w:rsidR="006D5E32" w:rsidRPr="004F5795">
        <w:rPr>
          <w:rFonts w:ascii="Book Antiqua" w:hAnsi="Book Antiqua" w:cs="Arial"/>
          <w:color w:val="000000" w:themeColor="text1"/>
          <w:sz w:val="24"/>
          <w:szCs w:val="24"/>
        </w:rPr>
        <w:t xml:space="preserve"> HHX</w:t>
      </w:r>
      <w:r w:rsidR="00865B7E" w:rsidRPr="004F5795">
        <w:rPr>
          <w:rFonts w:ascii="Book Antiqua" w:hAnsi="Book Antiqua" w:cs="Arial"/>
          <w:color w:val="000000" w:themeColor="text1"/>
          <w:sz w:val="24"/>
          <w:szCs w:val="24"/>
        </w:rPr>
        <w:t>,</w:t>
      </w:r>
      <w:r w:rsidR="00F07921" w:rsidRPr="004F5795">
        <w:rPr>
          <w:rFonts w:ascii="Book Antiqua" w:hAnsi="Book Antiqua" w:cs="Arial"/>
          <w:color w:val="000000" w:themeColor="text1"/>
          <w:sz w:val="24"/>
          <w:szCs w:val="24"/>
        </w:rPr>
        <w:t xml:space="preserve"> Wu</w:t>
      </w:r>
      <w:r w:rsidR="006D5E32" w:rsidRPr="004F5795">
        <w:rPr>
          <w:rFonts w:ascii="Book Antiqua" w:hAnsi="Book Antiqua" w:cs="Arial"/>
          <w:color w:val="000000" w:themeColor="text1"/>
          <w:sz w:val="24"/>
          <w:szCs w:val="24"/>
        </w:rPr>
        <w:t xml:space="preserve"> LH</w:t>
      </w:r>
      <w:r w:rsidR="00F07921" w:rsidRPr="004F5795">
        <w:rPr>
          <w:rFonts w:ascii="Book Antiqua" w:hAnsi="Book Antiqua" w:cs="Arial"/>
          <w:color w:val="000000" w:themeColor="text1"/>
          <w:sz w:val="24"/>
          <w:szCs w:val="24"/>
        </w:rPr>
        <w:t>,</w:t>
      </w:r>
      <w:r w:rsidR="00C50715"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He</w:t>
      </w:r>
      <w:r w:rsidR="006D5E32" w:rsidRPr="004F5795">
        <w:rPr>
          <w:rFonts w:ascii="Book Antiqua" w:hAnsi="Book Antiqua" w:cs="Arial"/>
          <w:color w:val="000000" w:themeColor="text1"/>
          <w:sz w:val="24"/>
          <w:szCs w:val="24"/>
        </w:rPr>
        <w:t xml:space="preserve"> XX</w:t>
      </w:r>
      <w:r w:rsidRPr="004F5795">
        <w:rPr>
          <w:rFonts w:ascii="Book Antiqua" w:hAnsi="Book Antiqua" w:cs="Arial"/>
          <w:color w:val="000000" w:themeColor="text1"/>
          <w:sz w:val="24"/>
          <w:szCs w:val="24"/>
        </w:rPr>
        <w:t>.</w:t>
      </w:r>
      <w:r w:rsidR="00C50715" w:rsidRPr="004F5795">
        <w:rPr>
          <w:rFonts w:ascii="Book Antiqua" w:hAnsi="Book Antiqua" w:cs="Arial"/>
          <w:color w:val="000000" w:themeColor="text1"/>
          <w:sz w:val="24"/>
          <w:szCs w:val="24"/>
        </w:rPr>
        <w:t xml:space="preserve"> </w:t>
      </w:r>
      <w:r w:rsidR="00865B7E" w:rsidRPr="004F5795">
        <w:rPr>
          <w:rFonts w:ascii="Book Antiqua" w:hAnsi="Book Antiqua" w:cs="Arial"/>
          <w:color w:val="000000" w:themeColor="text1"/>
          <w:sz w:val="24"/>
          <w:szCs w:val="24"/>
        </w:rPr>
        <w:t>Hair regrowth following fecal microbiota transplantation in an elderly patient with alopecia areata</w:t>
      </w:r>
      <w:r w:rsidR="00277B15" w:rsidRPr="004F5795">
        <w:rPr>
          <w:rFonts w:ascii="Book Antiqua" w:hAnsi="Book Antiqua" w:cs="Arial"/>
          <w:color w:val="000000" w:themeColor="text1"/>
          <w:sz w:val="24"/>
          <w:szCs w:val="24"/>
        </w:rPr>
        <w:t xml:space="preserve">: A case report and review of </w:t>
      </w:r>
      <w:r w:rsidR="00457E8C">
        <w:rPr>
          <w:rFonts w:ascii="Book Antiqua" w:hAnsi="Book Antiqua" w:cs="Arial"/>
          <w:color w:val="000000" w:themeColor="text1"/>
          <w:sz w:val="24"/>
          <w:szCs w:val="24"/>
        </w:rPr>
        <w:t xml:space="preserve">the </w:t>
      </w:r>
      <w:r w:rsidR="00277B15" w:rsidRPr="004F5795">
        <w:rPr>
          <w:rFonts w:ascii="Book Antiqua" w:hAnsi="Book Antiqua" w:cs="Arial"/>
          <w:color w:val="000000" w:themeColor="text1"/>
          <w:sz w:val="24"/>
          <w:szCs w:val="24"/>
        </w:rPr>
        <w:t>literature</w:t>
      </w:r>
      <w:r w:rsidR="00865B7E" w:rsidRPr="004F5795">
        <w:rPr>
          <w:rFonts w:ascii="Book Antiqua" w:hAnsi="Book Antiqua" w:cs="Arial"/>
          <w:color w:val="000000" w:themeColor="text1"/>
          <w:sz w:val="24"/>
          <w:szCs w:val="24"/>
        </w:rPr>
        <w:t>.</w:t>
      </w:r>
      <w:bookmarkStart w:id="32" w:name="_Hlk18481461"/>
      <w:r w:rsidR="00255391" w:rsidRPr="004F5795">
        <w:rPr>
          <w:rFonts w:ascii="Book Antiqua" w:hAnsi="Book Antiqua" w:cs="Garamond"/>
          <w:i/>
          <w:iCs/>
          <w:color w:val="000000"/>
          <w:sz w:val="24"/>
          <w:szCs w:val="24"/>
          <w:lang w:val="pl-PL" w:eastAsia="pl-PL"/>
        </w:rPr>
        <w:t xml:space="preserve"> World J Clin Cases</w:t>
      </w:r>
      <w:r w:rsidR="00255391" w:rsidRPr="004F5795">
        <w:rPr>
          <w:rFonts w:ascii="Book Antiqua" w:hAnsi="Book Antiqua" w:cs="Garamond"/>
          <w:color w:val="000000"/>
          <w:sz w:val="24"/>
          <w:szCs w:val="24"/>
          <w:lang w:val="pl-PL" w:eastAsia="pl-PL"/>
        </w:rPr>
        <w:t xml:space="preserve"> 2019; </w:t>
      </w:r>
      <w:bookmarkEnd w:id="32"/>
      <w:r w:rsidR="00A20C9F" w:rsidRPr="00A20C9F">
        <w:rPr>
          <w:rFonts w:ascii="Book Antiqua" w:hAnsi="Book Antiqua" w:cs="Garamond"/>
          <w:color w:val="000000"/>
          <w:sz w:val="24"/>
          <w:szCs w:val="24"/>
          <w:lang w:val="pl-PL" w:eastAsia="pl-PL"/>
        </w:rPr>
        <w:t>7(19):</w:t>
      </w:r>
      <w:r w:rsidR="00A20C9F">
        <w:rPr>
          <w:rFonts w:ascii="Book Antiqua" w:hAnsi="Book Antiqua" w:cs="Garamond" w:hint="eastAsia"/>
          <w:color w:val="000000"/>
          <w:sz w:val="24"/>
          <w:szCs w:val="24"/>
          <w:lang w:val="pl-PL"/>
        </w:rPr>
        <w:t>3074-3081</w:t>
      </w:r>
      <w:r w:rsidR="00A20C9F">
        <w:rPr>
          <w:rFonts w:ascii="Book Antiqua" w:hAnsi="Book Antiqua" w:cs="Garamond"/>
          <w:color w:val="000000"/>
          <w:sz w:val="24"/>
          <w:szCs w:val="24"/>
          <w:lang w:val="pl-PL" w:eastAsia="pl-PL"/>
        </w:rPr>
        <w:t xml:space="preserve"> URL:</w:t>
      </w:r>
      <w:r w:rsidR="00A20C9F" w:rsidRPr="00A20C9F">
        <w:rPr>
          <w:rFonts w:ascii="Book Antiqua" w:hAnsi="Book Antiqua" w:cs="Garamond"/>
          <w:color w:val="000000"/>
          <w:sz w:val="24"/>
          <w:szCs w:val="24"/>
          <w:lang w:val="pl-PL" w:eastAsia="pl-PL"/>
        </w:rPr>
        <w:t>https://www.wjgnet.com/2307-8960/full/v7/i19/</w:t>
      </w:r>
      <w:r w:rsidR="00A20C9F">
        <w:rPr>
          <w:rFonts w:ascii="Book Antiqua" w:hAnsi="Book Antiqua" w:cs="Garamond" w:hint="eastAsia"/>
          <w:color w:val="000000"/>
          <w:sz w:val="24"/>
          <w:szCs w:val="24"/>
          <w:lang w:val="pl-PL"/>
        </w:rPr>
        <w:t>3074</w:t>
      </w:r>
      <w:r w:rsidR="00A20C9F" w:rsidRPr="00A20C9F">
        <w:rPr>
          <w:rFonts w:ascii="Book Antiqua" w:hAnsi="Book Antiqua" w:cs="Garamond"/>
          <w:color w:val="000000"/>
          <w:sz w:val="24"/>
          <w:szCs w:val="24"/>
          <w:lang w:val="pl-PL" w:eastAsia="pl-PL"/>
        </w:rPr>
        <w:t xml:space="preserve">.htm  DOI: </w:t>
      </w:r>
      <w:bookmarkStart w:id="33" w:name="_GoBack"/>
      <w:r w:rsidR="00A20C9F" w:rsidRPr="00A20C9F">
        <w:rPr>
          <w:rFonts w:ascii="Book Antiqua" w:hAnsi="Book Antiqua" w:cs="Garamond"/>
          <w:color w:val="000000"/>
          <w:sz w:val="24"/>
          <w:szCs w:val="24"/>
          <w:lang w:val="pl-PL" w:eastAsia="pl-PL"/>
        </w:rPr>
        <w:t>https://dx.doi.org/10.12998/wjcc.v7.i19.</w:t>
      </w:r>
      <w:r w:rsidR="00A20C9F">
        <w:rPr>
          <w:rFonts w:ascii="Book Antiqua" w:hAnsi="Book Antiqua" w:cs="Garamond" w:hint="eastAsia"/>
          <w:color w:val="000000"/>
          <w:sz w:val="24"/>
          <w:szCs w:val="24"/>
          <w:lang w:val="pl-PL"/>
        </w:rPr>
        <w:t>3074</w:t>
      </w:r>
      <w:bookmarkEnd w:id="33"/>
    </w:p>
    <w:bookmarkEnd w:id="30"/>
    <w:bookmarkEnd w:id="31"/>
    <w:p w14:paraId="7748865C" w14:textId="77777777" w:rsidR="00E55F20" w:rsidRPr="004F5795" w:rsidRDefault="00E55F20" w:rsidP="004F5795">
      <w:pPr>
        <w:widowControl/>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br w:type="page"/>
      </w:r>
    </w:p>
    <w:p w14:paraId="0161F946" w14:textId="7BA4AB32" w:rsidR="00E512FB" w:rsidRPr="004F5795" w:rsidRDefault="002C52B9" w:rsidP="004F5795">
      <w:pPr>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lastRenderedPageBreak/>
        <w:t>INTRODUCTION</w:t>
      </w:r>
    </w:p>
    <w:p w14:paraId="26A4B199" w14:textId="66D72E84" w:rsidR="00093F86" w:rsidRPr="004F5795" w:rsidRDefault="00301721" w:rsidP="004F5795">
      <w:pPr>
        <w:adjustRightInd w:val="0"/>
        <w:snapToGrid w:val="0"/>
        <w:spacing w:line="360" w:lineRule="auto"/>
        <w:rPr>
          <w:rFonts w:ascii="Book Antiqua" w:hAnsi="Book Antiqua" w:cs="Arial"/>
          <w:color w:val="000000" w:themeColor="text1"/>
          <w:sz w:val="24"/>
          <w:szCs w:val="24"/>
        </w:rPr>
      </w:pPr>
      <w:bookmarkStart w:id="34" w:name="OLE_LINK3"/>
      <w:bookmarkStart w:id="35" w:name="OLE_LINK4"/>
      <w:r w:rsidRPr="004F5795">
        <w:rPr>
          <w:rFonts w:ascii="Book Antiqua" w:hAnsi="Book Antiqua" w:cs="Arial"/>
          <w:color w:val="000000" w:themeColor="text1"/>
          <w:sz w:val="24"/>
          <w:szCs w:val="24"/>
        </w:rPr>
        <w:t>Alopecia</w:t>
      </w:r>
      <w:bookmarkEnd w:id="34"/>
      <w:bookmarkEnd w:id="35"/>
      <w:r w:rsidR="00C50715"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areata involves a chronic inflammation that impacts on hair follicles and results in hair loss</w:t>
      </w:r>
      <w:r w:rsidR="00AF664D" w:rsidRPr="004F5795">
        <w:rPr>
          <w:rFonts w:ascii="Book Antiqua" w:hAnsi="Book Antiqua" w:cs="Arial"/>
          <w:color w:val="000000" w:themeColor="text1"/>
          <w:sz w:val="24"/>
          <w:szCs w:val="24"/>
        </w:rPr>
        <w:t>, and i</w:t>
      </w:r>
      <w:r w:rsidRPr="004F5795">
        <w:rPr>
          <w:rFonts w:ascii="Book Antiqua" w:hAnsi="Book Antiqua" w:cs="Arial"/>
          <w:color w:val="000000" w:themeColor="text1"/>
          <w:sz w:val="24"/>
          <w:szCs w:val="24"/>
        </w:rPr>
        <w:t xml:space="preserve">ts etiology is associated with </w:t>
      </w:r>
      <w:r w:rsidR="005D2562" w:rsidRPr="004F5795">
        <w:rPr>
          <w:rFonts w:ascii="Book Antiqua" w:hAnsi="Book Antiqua" w:cs="Arial"/>
          <w:color w:val="000000" w:themeColor="text1"/>
          <w:sz w:val="24"/>
          <w:szCs w:val="24"/>
        </w:rPr>
        <w:t>genetics</w:t>
      </w:r>
      <w:r w:rsidR="00457E8C">
        <w:rPr>
          <w:rFonts w:ascii="Book Antiqua" w:hAnsi="Book Antiqua" w:cs="Arial"/>
          <w:color w:val="000000" w:themeColor="text1"/>
          <w:sz w:val="24"/>
          <w:szCs w:val="24"/>
        </w:rPr>
        <w:t>,</w:t>
      </w:r>
      <w:r w:rsidR="005D2562"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autoimmunity</w:t>
      </w:r>
      <w:r w:rsidR="00457E8C">
        <w:rPr>
          <w:rFonts w:ascii="Book Antiqua" w:hAnsi="Book Antiqua" w:cs="Arial"/>
          <w:color w:val="000000" w:themeColor="text1"/>
          <w:sz w:val="24"/>
          <w:szCs w:val="24"/>
        </w:rPr>
        <w:t>,</w:t>
      </w:r>
      <w:r w:rsidRPr="004F5795">
        <w:rPr>
          <w:rFonts w:ascii="Book Antiqua" w:hAnsi="Book Antiqua" w:cs="Arial"/>
          <w:color w:val="000000" w:themeColor="text1"/>
          <w:sz w:val="24"/>
          <w:szCs w:val="24"/>
        </w:rPr>
        <w:t xml:space="preserve"> and environmental </w:t>
      </w:r>
      <w:proofErr w:type="gramStart"/>
      <w:r w:rsidRPr="004F5795">
        <w:rPr>
          <w:rFonts w:ascii="Book Antiqua" w:hAnsi="Book Antiqua" w:cs="Arial"/>
          <w:color w:val="000000" w:themeColor="text1"/>
          <w:sz w:val="24"/>
          <w:szCs w:val="24"/>
        </w:rPr>
        <w:t>factors</w:t>
      </w:r>
      <w:r w:rsidR="009B5171" w:rsidRPr="004F5795">
        <w:rPr>
          <w:rFonts w:ascii="Book Antiqua" w:hAnsi="Book Antiqua" w:cs="Arial"/>
          <w:noProof/>
          <w:color w:val="000000" w:themeColor="text1"/>
          <w:sz w:val="24"/>
          <w:szCs w:val="24"/>
          <w:vertAlign w:val="superscript"/>
        </w:rPr>
        <w:t>[</w:t>
      </w:r>
      <w:proofErr w:type="gramEnd"/>
      <w:r w:rsidR="009B5171" w:rsidRPr="004F5795">
        <w:rPr>
          <w:rFonts w:ascii="Book Antiqua" w:hAnsi="Book Antiqua" w:cs="Arial"/>
          <w:noProof/>
          <w:color w:val="000000" w:themeColor="text1"/>
          <w:sz w:val="24"/>
          <w:szCs w:val="24"/>
          <w:vertAlign w:val="superscript"/>
        </w:rPr>
        <w:t>1]</w:t>
      </w:r>
      <w:r w:rsidR="00AF664D" w:rsidRPr="004F5795">
        <w:rPr>
          <w:rFonts w:ascii="Book Antiqua" w:hAnsi="Book Antiqua" w:cs="Arial"/>
          <w:color w:val="000000" w:themeColor="text1"/>
          <w:sz w:val="24"/>
          <w:szCs w:val="24"/>
        </w:rPr>
        <w:t>.</w:t>
      </w:r>
      <w:r w:rsidR="001E7829" w:rsidRPr="004F5795">
        <w:rPr>
          <w:rFonts w:ascii="Book Antiqua" w:hAnsi="Book Antiqua" w:cs="Arial"/>
          <w:color w:val="000000" w:themeColor="text1"/>
          <w:sz w:val="24"/>
          <w:szCs w:val="24"/>
        </w:rPr>
        <w:t xml:space="preserve"> </w:t>
      </w:r>
      <w:r w:rsidR="00AF664D" w:rsidRPr="004F5795">
        <w:rPr>
          <w:rFonts w:ascii="Book Antiqua" w:hAnsi="Book Antiqua" w:cs="Arial"/>
          <w:color w:val="000000" w:themeColor="text1"/>
          <w:sz w:val="24"/>
          <w:szCs w:val="24"/>
        </w:rPr>
        <w:t>Recent studies show that there is</w:t>
      </w:r>
      <w:r w:rsidR="001E7829" w:rsidRPr="004F5795">
        <w:rPr>
          <w:rFonts w:ascii="Book Antiqua" w:hAnsi="Book Antiqua" w:cs="Arial"/>
          <w:color w:val="000000" w:themeColor="text1"/>
          <w:sz w:val="24"/>
          <w:szCs w:val="24"/>
        </w:rPr>
        <w:t xml:space="preserve"> a close link </w:t>
      </w:r>
      <w:r w:rsidR="00065413" w:rsidRPr="004F5795">
        <w:rPr>
          <w:rFonts w:ascii="Book Antiqua" w:hAnsi="Book Antiqua" w:cs="Arial"/>
          <w:color w:val="000000" w:themeColor="text1"/>
          <w:sz w:val="24"/>
          <w:szCs w:val="24"/>
        </w:rPr>
        <w:t>between</w:t>
      </w:r>
      <w:r w:rsidR="001E7829" w:rsidRPr="004F5795">
        <w:rPr>
          <w:rFonts w:ascii="Book Antiqua" w:hAnsi="Book Antiqua" w:cs="Arial"/>
          <w:color w:val="000000" w:themeColor="text1"/>
          <w:sz w:val="24"/>
          <w:szCs w:val="24"/>
        </w:rPr>
        <w:t xml:space="preserve"> </w:t>
      </w:r>
      <w:r w:rsidR="00AF664D" w:rsidRPr="004F5795">
        <w:rPr>
          <w:rFonts w:ascii="Book Antiqua" w:hAnsi="Book Antiqua" w:cs="Arial"/>
          <w:color w:val="000000" w:themeColor="text1"/>
          <w:sz w:val="24"/>
          <w:szCs w:val="24"/>
        </w:rPr>
        <w:t xml:space="preserve">alopecia </w:t>
      </w:r>
      <w:proofErr w:type="spellStart"/>
      <w:r w:rsidR="00AF664D" w:rsidRPr="004F5795">
        <w:rPr>
          <w:rFonts w:ascii="Book Antiqua" w:hAnsi="Book Antiqua" w:cs="Arial"/>
          <w:color w:val="000000" w:themeColor="text1"/>
          <w:sz w:val="24"/>
          <w:szCs w:val="24"/>
        </w:rPr>
        <w:t>areata</w:t>
      </w:r>
      <w:proofErr w:type="spellEnd"/>
      <w:r w:rsidR="00AF664D" w:rsidRPr="004F5795">
        <w:rPr>
          <w:rFonts w:ascii="Book Antiqua" w:hAnsi="Book Antiqua" w:cs="Arial"/>
          <w:color w:val="000000" w:themeColor="text1"/>
          <w:sz w:val="24"/>
          <w:szCs w:val="24"/>
        </w:rPr>
        <w:t xml:space="preserve"> and </w:t>
      </w:r>
      <w:r w:rsidR="001E7829" w:rsidRPr="004F5795">
        <w:rPr>
          <w:rFonts w:ascii="Book Antiqua" w:hAnsi="Book Antiqua" w:cs="Arial"/>
          <w:color w:val="000000" w:themeColor="text1"/>
          <w:sz w:val="24"/>
          <w:szCs w:val="24"/>
        </w:rPr>
        <w:t xml:space="preserve">gut </w:t>
      </w:r>
      <w:proofErr w:type="spellStart"/>
      <w:proofErr w:type="gramStart"/>
      <w:r w:rsidR="001E7829" w:rsidRPr="004F5795">
        <w:rPr>
          <w:rFonts w:ascii="Book Antiqua" w:hAnsi="Book Antiqua" w:cs="Arial"/>
          <w:color w:val="000000" w:themeColor="text1"/>
          <w:sz w:val="24"/>
          <w:szCs w:val="24"/>
        </w:rPr>
        <w:t>dysbiosis</w:t>
      </w:r>
      <w:proofErr w:type="spellEnd"/>
      <w:r w:rsidR="00255391" w:rsidRPr="004F5795">
        <w:rPr>
          <w:rFonts w:ascii="Book Antiqua" w:hAnsi="Book Antiqua" w:cs="Arial"/>
          <w:noProof/>
          <w:color w:val="000000" w:themeColor="text1"/>
          <w:sz w:val="24"/>
          <w:szCs w:val="24"/>
          <w:vertAlign w:val="superscript"/>
        </w:rPr>
        <w:t>[</w:t>
      </w:r>
      <w:proofErr w:type="gramEnd"/>
      <w:r w:rsidR="00255391" w:rsidRPr="004F5795">
        <w:rPr>
          <w:rFonts w:ascii="Book Antiqua" w:hAnsi="Book Antiqua" w:cs="Arial"/>
          <w:noProof/>
          <w:color w:val="000000" w:themeColor="text1"/>
          <w:sz w:val="24"/>
          <w:szCs w:val="24"/>
          <w:vertAlign w:val="superscript"/>
        </w:rPr>
        <w:t>2,</w:t>
      </w:r>
      <w:r w:rsidR="00AF664D" w:rsidRPr="004F5795">
        <w:rPr>
          <w:rFonts w:ascii="Book Antiqua" w:hAnsi="Book Antiqua" w:cs="Arial"/>
          <w:noProof/>
          <w:color w:val="000000" w:themeColor="text1"/>
          <w:sz w:val="24"/>
          <w:szCs w:val="24"/>
          <w:vertAlign w:val="superscript"/>
        </w:rPr>
        <w:t>3]</w:t>
      </w:r>
      <w:r w:rsidRPr="004F5795">
        <w:rPr>
          <w:rFonts w:ascii="Book Antiqua" w:hAnsi="Book Antiqua" w:cs="Arial"/>
          <w:color w:val="000000" w:themeColor="text1"/>
          <w:sz w:val="24"/>
          <w:szCs w:val="24"/>
        </w:rPr>
        <w:t>.</w:t>
      </w:r>
      <w:r w:rsidR="00F443E9"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 xml:space="preserve">In recent years, </w:t>
      </w:r>
      <w:bookmarkStart w:id="36" w:name="OLE_LINK54"/>
      <w:bookmarkStart w:id="37" w:name="OLE_LINK70"/>
      <w:r w:rsidRPr="004F5795">
        <w:rPr>
          <w:rFonts w:ascii="Book Antiqua" w:hAnsi="Book Antiqua" w:cs="Arial"/>
          <w:color w:val="000000" w:themeColor="text1"/>
          <w:sz w:val="24"/>
          <w:szCs w:val="24"/>
        </w:rPr>
        <w:t>fecal microbiota transplantation</w:t>
      </w:r>
      <w:bookmarkEnd w:id="36"/>
      <w:bookmarkEnd w:id="37"/>
      <w:r w:rsidRPr="004F5795">
        <w:rPr>
          <w:rFonts w:ascii="Book Antiqua" w:hAnsi="Book Antiqua" w:cs="Arial"/>
          <w:color w:val="000000" w:themeColor="text1"/>
          <w:sz w:val="24"/>
          <w:szCs w:val="24"/>
        </w:rPr>
        <w:t xml:space="preserve"> (FMT)</w:t>
      </w:r>
      <w:r w:rsidR="00F5603E" w:rsidRPr="004F5795">
        <w:rPr>
          <w:rFonts w:ascii="Book Antiqua" w:hAnsi="Book Antiqua" w:cs="Arial"/>
          <w:color w:val="000000" w:themeColor="text1"/>
          <w:sz w:val="24"/>
          <w:szCs w:val="24"/>
        </w:rPr>
        <w:t>, a strategy to treat gut dysbiosis through restoring a healthy gut microbiome,</w:t>
      </w:r>
      <w:r w:rsidRPr="004F5795">
        <w:rPr>
          <w:rFonts w:ascii="Book Antiqua" w:hAnsi="Book Antiqua" w:cs="Arial"/>
          <w:color w:val="000000" w:themeColor="text1"/>
          <w:sz w:val="24"/>
          <w:szCs w:val="24"/>
        </w:rPr>
        <w:t xml:space="preserve"> has been </w:t>
      </w:r>
      <w:r w:rsidR="007D2D9E" w:rsidRPr="004F5795">
        <w:rPr>
          <w:rFonts w:ascii="Book Antiqua" w:hAnsi="Book Antiqua" w:cs="Arial"/>
          <w:color w:val="000000" w:themeColor="text1"/>
          <w:sz w:val="24"/>
          <w:szCs w:val="24"/>
        </w:rPr>
        <w:t xml:space="preserve">strongly recommended to treat </w:t>
      </w:r>
      <w:r w:rsidR="00DA521F" w:rsidRPr="004F5795">
        <w:rPr>
          <w:rFonts w:ascii="Book Antiqua" w:hAnsi="Book Antiqua" w:cs="Arial"/>
          <w:i/>
          <w:color w:val="000000" w:themeColor="text1"/>
          <w:sz w:val="24"/>
          <w:szCs w:val="24"/>
        </w:rPr>
        <w:t>Clostridium difficile</w:t>
      </w:r>
      <w:r w:rsidR="00DA521F" w:rsidRPr="004F5795">
        <w:rPr>
          <w:rFonts w:ascii="Book Antiqua" w:hAnsi="Book Antiqua" w:cs="Arial"/>
          <w:color w:val="000000" w:themeColor="text1"/>
          <w:sz w:val="24"/>
          <w:szCs w:val="24"/>
        </w:rPr>
        <w:t xml:space="preserve"> (</w:t>
      </w:r>
      <w:r w:rsidR="004C1F50" w:rsidRPr="004F5795">
        <w:rPr>
          <w:rFonts w:ascii="Book Antiqua" w:hAnsi="Book Antiqua" w:cs="Arial"/>
          <w:color w:val="000000" w:themeColor="text1"/>
          <w:sz w:val="24"/>
          <w:szCs w:val="24"/>
        </w:rPr>
        <w:t>previously</w:t>
      </w:r>
      <w:r w:rsidR="00DA521F" w:rsidRPr="004F5795">
        <w:rPr>
          <w:rFonts w:ascii="Book Antiqua" w:hAnsi="Book Antiqua" w:cs="Arial"/>
          <w:color w:val="000000" w:themeColor="text1"/>
          <w:sz w:val="24"/>
          <w:szCs w:val="24"/>
        </w:rPr>
        <w:t xml:space="preserve"> known as </w:t>
      </w:r>
      <w:proofErr w:type="spellStart"/>
      <w:r w:rsidR="00DA521F" w:rsidRPr="004F5795">
        <w:rPr>
          <w:rFonts w:ascii="Book Antiqua" w:hAnsi="Book Antiqua" w:cs="Arial"/>
          <w:i/>
          <w:color w:val="000000" w:themeColor="text1"/>
          <w:sz w:val="24"/>
          <w:szCs w:val="24"/>
        </w:rPr>
        <w:t>Clostridioides</w:t>
      </w:r>
      <w:proofErr w:type="spellEnd"/>
      <w:r w:rsidR="00DA521F" w:rsidRPr="004F5795">
        <w:rPr>
          <w:rFonts w:ascii="Book Antiqua" w:hAnsi="Book Antiqua" w:cs="Arial"/>
          <w:i/>
          <w:color w:val="000000" w:themeColor="text1"/>
          <w:sz w:val="24"/>
          <w:szCs w:val="24"/>
        </w:rPr>
        <w:t xml:space="preserve"> difficile</w:t>
      </w:r>
      <w:r w:rsidR="00DA521F" w:rsidRPr="004F5795">
        <w:rPr>
          <w:rFonts w:ascii="Book Antiqua" w:hAnsi="Book Antiqua" w:cs="Arial"/>
          <w:color w:val="000000" w:themeColor="text1"/>
          <w:sz w:val="24"/>
          <w:szCs w:val="24"/>
        </w:rPr>
        <w:t>) infection</w:t>
      </w:r>
      <w:r w:rsidR="008C32FB" w:rsidRPr="004F5795">
        <w:rPr>
          <w:rFonts w:ascii="Book Antiqua" w:hAnsi="Book Antiqua" w:cs="Arial"/>
          <w:color w:val="000000" w:themeColor="text1"/>
          <w:sz w:val="24"/>
          <w:szCs w:val="24"/>
        </w:rPr>
        <w:t xml:space="preserve"> (CDI)</w:t>
      </w:r>
      <w:r w:rsidR="00DA521F" w:rsidRPr="004F5795">
        <w:rPr>
          <w:rFonts w:ascii="Book Antiqua" w:hAnsi="Book Antiqua" w:cs="Arial"/>
          <w:color w:val="000000" w:themeColor="text1"/>
          <w:sz w:val="24"/>
          <w:szCs w:val="24"/>
        </w:rPr>
        <w:t xml:space="preserve"> in clinical practice</w:t>
      </w:r>
      <w:r w:rsidR="00F443E9" w:rsidRPr="004F5795">
        <w:rPr>
          <w:rFonts w:ascii="Book Antiqua" w:hAnsi="Book Antiqua" w:cs="Arial"/>
          <w:noProof/>
          <w:color w:val="000000" w:themeColor="text1"/>
          <w:sz w:val="24"/>
          <w:szCs w:val="24"/>
          <w:vertAlign w:val="superscript"/>
        </w:rPr>
        <w:t>[4]</w:t>
      </w:r>
      <w:r w:rsidR="00DA521F" w:rsidRPr="004F5795">
        <w:rPr>
          <w:rFonts w:ascii="Book Antiqua" w:hAnsi="Book Antiqua" w:cs="Arial"/>
          <w:color w:val="000000" w:themeColor="text1"/>
          <w:sz w:val="24"/>
          <w:szCs w:val="24"/>
        </w:rPr>
        <w:t xml:space="preserve">, and it has also been </w:t>
      </w:r>
      <w:r w:rsidRPr="004F5795">
        <w:rPr>
          <w:rFonts w:ascii="Book Antiqua" w:hAnsi="Book Antiqua" w:cs="Arial"/>
          <w:color w:val="000000" w:themeColor="text1"/>
          <w:sz w:val="24"/>
          <w:szCs w:val="24"/>
        </w:rPr>
        <w:t>employed to treat patients with</w:t>
      </w:r>
      <w:r w:rsidR="00F5603E" w:rsidRPr="004F5795">
        <w:rPr>
          <w:rFonts w:ascii="Book Antiqua" w:hAnsi="Book Antiqua" w:cs="Arial"/>
          <w:color w:val="000000" w:themeColor="text1"/>
          <w:sz w:val="24"/>
          <w:szCs w:val="24"/>
        </w:rPr>
        <w:t xml:space="preserve"> other gut dysbiosis-related diseases, such as</w:t>
      </w:r>
      <w:r w:rsidRPr="004F5795">
        <w:rPr>
          <w:rFonts w:ascii="Book Antiqua" w:hAnsi="Book Antiqua" w:cs="Arial"/>
          <w:color w:val="000000" w:themeColor="text1"/>
          <w:sz w:val="24"/>
          <w:szCs w:val="24"/>
        </w:rPr>
        <w:t xml:space="preserve"> inflammatory bowel disease (</w:t>
      </w:r>
      <w:r w:rsidR="0003414B" w:rsidRPr="004F5795">
        <w:rPr>
          <w:rFonts w:ascii="Book Antiqua" w:hAnsi="Book Antiqua" w:cs="Arial"/>
          <w:color w:val="000000" w:themeColor="text1"/>
          <w:sz w:val="24"/>
          <w:szCs w:val="24"/>
        </w:rPr>
        <w:t xml:space="preserve">IBD, </w:t>
      </w:r>
      <w:r w:rsidR="009F3402" w:rsidRPr="004F5795">
        <w:rPr>
          <w:rFonts w:ascii="Book Antiqua" w:hAnsi="Book Antiqua" w:cs="Arial"/>
          <w:color w:val="000000" w:themeColor="text1"/>
          <w:sz w:val="24"/>
          <w:szCs w:val="24"/>
        </w:rPr>
        <w:t xml:space="preserve">including </w:t>
      </w:r>
      <w:r w:rsidRPr="004F5795">
        <w:rPr>
          <w:rFonts w:ascii="Book Antiqua" w:hAnsi="Book Antiqua" w:cs="Arial"/>
          <w:color w:val="000000" w:themeColor="text1"/>
          <w:sz w:val="24"/>
          <w:szCs w:val="24"/>
        </w:rPr>
        <w:t xml:space="preserve">ulcerative colitis and Crohn’s disease), </w:t>
      </w:r>
      <w:r w:rsidR="00F5603E" w:rsidRPr="004F5795">
        <w:rPr>
          <w:rFonts w:ascii="Book Antiqua" w:hAnsi="Book Antiqua" w:cs="Arial"/>
          <w:color w:val="000000" w:themeColor="text1"/>
          <w:sz w:val="24"/>
          <w:szCs w:val="24"/>
        </w:rPr>
        <w:t xml:space="preserve">irritable bowel </w:t>
      </w:r>
      <w:r w:rsidR="00893290" w:rsidRPr="004F5795">
        <w:rPr>
          <w:rFonts w:ascii="Book Antiqua" w:hAnsi="Book Antiqua" w:cs="Arial"/>
          <w:color w:val="000000" w:themeColor="text1"/>
          <w:sz w:val="24"/>
          <w:szCs w:val="24"/>
        </w:rPr>
        <w:t>syndrome</w:t>
      </w:r>
      <w:r w:rsidR="00EA043E" w:rsidRPr="004F5795">
        <w:rPr>
          <w:rFonts w:ascii="Book Antiqua" w:hAnsi="Book Antiqua" w:cs="Arial"/>
          <w:color w:val="000000" w:themeColor="text1"/>
          <w:sz w:val="24"/>
          <w:szCs w:val="24"/>
        </w:rPr>
        <w:t xml:space="preserve"> (IBS)</w:t>
      </w:r>
      <w:r w:rsidR="00F5603E" w:rsidRPr="004F5795">
        <w:rPr>
          <w:rFonts w:ascii="Book Antiqua" w:hAnsi="Book Antiqua" w:cs="Arial"/>
          <w:color w:val="000000" w:themeColor="text1"/>
          <w:sz w:val="24"/>
          <w:szCs w:val="24"/>
        </w:rPr>
        <w:t>, liver disease</w:t>
      </w:r>
      <w:r w:rsidR="00457E8C">
        <w:rPr>
          <w:rFonts w:ascii="Book Antiqua" w:hAnsi="Book Antiqua" w:cs="Arial"/>
          <w:color w:val="000000" w:themeColor="text1"/>
          <w:sz w:val="24"/>
          <w:szCs w:val="24"/>
        </w:rPr>
        <w:t>,</w:t>
      </w:r>
      <w:r w:rsidR="00F5603E" w:rsidRPr="004F5795">
        <w:rPr>
          <w:rFonts w:ascii="Book Antiqua" w:hAnsi="Book Antiqua" w:cs="Arial"/>
          <w:color w:val="000000" w:themeColor="text1"/>
          <w:sz w:val="24"/>
          <w:szCs w:val="24"/>
        </w:rPr>
        <w:t xml:space="preserve"> and constipation</w:t>
      </w:r>
      <w:r w:rsidR="00F443E9" w:rsidRPr="004F5795">
        <w:rPr>
          <w:rFonts w:ascii="Book Antiqua" w:hAnsi="Book Antiqua" w:cs="Arial"/>
          <w:noProof/>
          <w:color w:val="000000" w:themeColor="text1"/>
          <w:sz w:val="24"/>
          <w:szCs w:val="24"/>
          <w:vertAlign w:val="superscript"/>
        </w:rPr>
        <w:t>[5-9]</w:t>
      </w:r>
      <w:r w:rsidR="00F90D24" w:rsidRPr="004F5795">
        <w:rPr>
          <w:rFonts w:ascii="Book Antiqua" w:hAnsi="Book Antiqua" w:cs="Arial"/>
          <w:color w:val="000000" w:themeColor="text1"/>
          <w:sz w:val="24"/>
          <w:szCs w:val="24"/>
        </w:rPr>
        <w:t>.</w:t>
      </w:r>
      <w:r w:rsidR="000E1D24" w:rsidRPr="004F5795">
        <w:rPr>
          <w:rFonts w:ascii="Book Antiqua" w:hAnsi="Book Antiqua" w:cs="Arial"/>
          <w:color w:val="000000" w:themeColor="text1"/>
          <w:sz w:val="24"/>
          <w:szCs w:val="24"/>
        </w:rPr>
        <w:t xml:space="preserve"> </w:t>
      </w:r>
      <w:r w:rsidR="00072E4C" w:rsidRPr="004F5795">
        <w:rPr>
          <w:rFonts w:ascii="Book Antiqua" w:hAnsi="Book Antiqua" w:cs="Arial"/>
          <w:color w:val="000000" w:themeColor="text1"/>
          <w:sz w:val="24"/>
          <w:szCs w:val="24"/>
        </w:rPr>
        <w:t>Here we present a case of alopecia areata</w:t>
      </w:r>
      <w:r w:rsidR="00C50715" w:rsidRPr="004F5795">
        <w:rPr>
          <w:rFonts w:ascii="Book Antiqua" w:hAnsi="Book Antiqua" w:cs="Arial"/>
          <w:color w:val="000000" w:themeColor="text1"/>
          <w:sz w:val="24"/>
          <w:szCs w:val="24"/>
        </w:rPr>
        <w:t xml:space="preserve"> </w:t>
      </w:r>
      <w:r w:rsidR="00072E4C" w:rsidRPr="004F5795">
        <w:rPr>
          <w:rFonts w:ascii="Book Antiqua" w:hAnsi="Book Antiqua" w:cs="Arial"/>
          <w:color w:val="000000" w:themeColor="text1"/>
          <w:sz w:val="24"/>
          <w:szCs w:val="24"/>
        </w:rPr>
        <w:t>in whom hair regrew following FMT.</w:t>
      </w:r>
    </w:p>
    <w:p w14:paraId="173DF2C8" w14:textId="77777777" w:rsidR="00F023B9" w:rsidRPr="004F5795" w:rsidRDefault="00F023B9" w:rsidP="004F5795">
      <w:pPr>
        <w:adjustRightInd w:val="0"/>
        <w:snapToGrid w:val="0"/>
        <w:spacing w:line="360" w:lineRule="auto"/>
        <w:rPr>
          <w:rFonts w:ascii="Book Antiqua" w:hAnsi="Book Antiqua" w:cs="Arial"/>
          <w:color w:val="000000" w:themeColor="text1"/>
          <w:sz w:val="24"/>
          <w:szCs w:val="24"/>
        </w:rPr>
      </w:pPr>
    </w:p>
    <w:p w14:paraId="3E97AA7A" w14:textId="7A132BD5" w:rsidR="007D1BBC" w:rsidRPr="004F5795" w:rsidRDefault="002C52B9" w:rsidP="004F5795">
      <w:pPr>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t xml:space="preserve">CASE </w:t>
      </w:r>
      <w:r w:rsidR="00FE2D48" w:rsidRPr="004F5795">
        <w:rPr>
          <w:rFonts w:ascii="Book Antiqua" w:hAnsi="Book Antiqua" w:cs="Arial"/>
          <w:b/>
          <w:color w:val="000000" w:themeColor="text1"/>
          <w:sz w:val="24"/>
          <w:szCs w:val="24"/>
        </w:rPr>
        <w:t>PRESENTATION</w:t>
      </w:r>
    </w:p>
    <w:p w14:paraId="0FB48C44" w14:textId="1C75D7A2" w:rsidR="00FE2D48" w:rsidRPr="004F5795" w:rsidRDefault="00FE2D48" w:rsidP="004F5795">
      <w:pPr>
        <w:adjustRightInd w:val="0"/>
        <w:snapToGrid w:val="0"/>
        <w:spacing w:line="360" w:lineRule="auto"/>
        <w:rPr>
          <w:rFonts w:ascii="Book Antiqua" w:hAnsi="Book Antiqua" w:cs="Arial"/>
          <w:b/>
          <w:i/>
          <w:color w:val="000000" w:themeColor="text1"/>
          <w:sz w:val="24"/>
          <w:szCs w:val="24"/>
        </w:rPr>
      </w:pPr>
      <w:r w:rsidRPr="004F5795">
        <w:rPr>
          <w:rFonts w:ascii="Book Antiqua" w:hAnsi="Book Antiqua" w:cs="Arial"/>
          <w:b/>
          <w:i/>
          <w:color w:val="000000" w:themeColor="text1"/>
          <w:sz w:val="24"/>
          <w:szCs w:val="24"/>
        </w:rPr>
        <w:t>Chief complaints</w:t>
      </w:r>
    </w:p>
    <w:p w14:paraId="2EF3E4DD" w14:textId="6BF63B55" w:rsidR="00BC2316" w:rsidRPr="004F5795" w:rsidRDefault="000F58C9"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On </w:t>
      </w:r>
      <w:r w:rsidR="00E373D2" w:rsidRPr="004F5795">
        <w:rPr>
          <w:rFonts w:ascii="Book Antiqua" w:hAnsi="Book Antiqua" w:cs="Arial"/>
          <w:color w:val="000000" w:themeColor="text1"/>
          <w:sz w:val="24"/>
          <w:szCs w:val="24"/>
        </w:rPr>
        <w:t>April 5</w:t>
      </w:r>
      <w:r w:rsidRPr="004F5795">
        <w:rPr>
          <w:rFonts w:ascii="Book Antiqua" w:hAnsi="Book Antiqua" w:cs="Arial"/>
          <w:color w:val="000000" w:themeColor="text1"/>
          <w:sz w:val="24"/>
          <w:szCs w:val="24"/>
        </w:rPr>
        <w:t>, 2017, a</w:t>
      </w:r>
      <w:r w:rsidR="00301721" w:rsidRPr="004F5795">
        <w:rPr>
          <w:rFonts w:ascii="Book Antiqua" w:hAnsi="Book Antiqua" w:cs="Arial"/>
          <w:color w:val="000000" w:themeColor="text1"/>
          <w:sz w:val="24"/>
          <w:szCs w:val="24"/>
        </w:rPr>
        <w:t>n 86-year-old man, suffer</w:t>
      </w:r>
      <w:r w:rsidRPr="004F5795">
        <w:rPr>
          <w:rFonts w:ascii="Book Antiqua" w:hAnsi="Book Antiqua" w:cs="Arial"/>
          <w:color w:val="000000" w:themeColor="text1"/>
          <w:sz w:val="24"/>
          <w:szCs w:val="24"/>
        </w:rPr>
        <w:t>ing</w:t>
      </w:r>
      <w:r w:rsidR="00301721" w:rsidRPr="004F5795">
        <w:rPr>
          <w:rFonts w:ascii="Book Antiqua" w:hAnsi="Book Antiqua" w:cs="Arial"/>
          <w:color w:val="000000" w:themeColor="text1"/>
          <w:sz w:val="24"/>
          <w:szCs w:val="24"/>
        </w:rPr>
        <w:t xml:space="preserve"> from recurrent abdominal pain and distension, and </w:t>
      </w:r>
      <w:r w:rsidR="00F33E4E" w:rsidRPr="004F5795">
        <w:rPr>
          <w:rFonts w:ascii="Book Antiqua" w:hAnsi="Book Antiqua" w:cs="Arial"/>
          <w:color w:val="000000" w:themeColor="text1"/>
          <w:sz w:val="24"/>
          <w:szCs w:val="24"/>
        </w:rPr>
        <w:t>diarrhea</w:t>
      </w:r>
      <w:r w:rsidRPr="004F5795">
        <w:rPr>
          <w:rFonts w:ascii="Book Antiqua" w:hAnsi="Book Antiqua" w:cs="Arial"/>
          <w:color w:val="000000" w:themeColor="text1"/>
          <w:sz w:val="24"/>
          <w:szCs w:val="24"/>
        </w:rPr>
        <w:t>, was</w:t>
      </w:r>
      <w:r w:rsidR="002C6275" w:rsidRPr="004F5795">
        <w:rPr>
          <w:rFonts w:ascii="Book Antiqua" w:hAnsi="Book Antiqua" w:cs="Arial"/>
          <w:color w:val="000000" w:themeColor="text1"/>
          <w:sz w:val="24"/>
          <w:szCs w:val="24"/>
        </w:rPr>
        <w:t xml:space="preserve"> </w:t>
      </w:r>
      <w:r w:rsidR="009632A0" w:rsidRPr="004F5795">
        <w:rPr>
          <w:rFonts w:ascii="Book Antiqua" w:hAnsi="Book Antiqua" w:cs="Arial"/>
          <w:color w:val="000000" w:themeColor="text1"/>
          <w:sz w:val="24"/>
          <w:szCs w:val="24"/>
        </w:rPr>
        <w:t>seen at the Outpatient</w:t>
      </w:r>
      <w:r w:rsidR="002C6275"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Department of Gastroenterology, the First Affiliated Hospital of Guangdong Pharmaceutical University</w:t>
      </w:r>
      <w:r w:rsidR="00301721" w:rsidRPr="004F5795">
        <w:rPr>
          <w:rFonts w:ascii="Book Antiqua" w:hAnsi="Book Antiqua" w:cs="Arial"/>
          <w:color w:val="000000" w:themeColor="text1"/>
          <w:sz w:val="24"/>
          <w:szCs w:val="24"/>
        </w:rPr>
        <w:t xml:space="preserve">. </w:t>
      </w:r>
    </w:p>
    <w:p w14:paraId="2FF7301B" w14:textId="77777777" w:rsidR="00A264FD" w:rsidRPr="004F5795" w:rsidRDefault="00A264FD" w:rsidP="004F5795">
      <w:pPr>
        <w:adjustRightInd w:val="0"/>
        <w:snapToGrid w:val="0"/>
        <w:spacing w:line="360" w:lineRule="auto"/>
        <w:rPr>
          <w:rFonts w:ascii="Book Antiqua" w:hAnsi="Book Antiqua" w:cs="Arial"/>
          <w:color w:val="000000" w:themeColor="text1"/>
          <w:sz w:val="24"/>
          <w:szCs w:val="24"/>
        </w:rPr>
      </w:pPr>
    </w:p>
    <w:p w14:paraId="53223EEE" w14:textId="60D62AB0" w:rsidR="00BC2316" w:rsidRPr="004F5795" w:rsidRDefault="00BC2316" w:rsidP="004F5795">
      <w:pPr>
        <w:adjustRightInd w:val="0"/>
        <w:snapToGrid w:val="0"/>
        <w:spacing w:line="360" w:lineRule="auto"/>
        <w:rPr>
          <w:rFonts w:ascii="Book Antiqua" w:hAnsi="Book Antiqua" w:cs="Arial"/>
          <w:b/>
          <w:i/>
          <w:color w:val="000000" w:themeColor="text1"/>
          <w:sz w:val="24"/>
          <w:szCs w:val="24"/>
        </w:rPr>
      </w:pPr>
      <w:r w:rsidRPr="004F5795">
        <w:rPr>
          <w:rFonts w:ascii="Book Antiqua" w:hAnsi="Book Antiqua" w:cs="Arial"/>
          <w:b/>
          <w:i/>
          <w:color w:val="000000" w:themeColor="text1"/>
          <w:sz w:val="24"/>
          <w:szCs w:val="24"/>
        </w:rPr>
        <w:t>History of present illness</w:t>
      </w:r>
    </w:p>
    <w:p w14:paraId="521092A2" w14:textId="558C53B5" w:rsidR="00BC2316" w:rsidRPr="004F5795" w:rsidRDefault="00457E8C" w:rsidP="004F5795">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The p</w:t>
      </w:r>
      <w:r w:rsidRPr="004F5795">
        <w:rPr>
          <w:rFonts w:ascii="Book Antiqua" w:hAnsi="Book Antiqua" w:cs="Arial"/>
          <w:color w:val="000000" w:themeColor="text1"/>
          <w:sz w:val="24"/>
          <w:szCs w:val="24"/>
        </w:rPr>
        <w:t xml:space="preserve">atient’s </w:t>
      </w:r>
      <w:r w:rsidR="00BC2316" w:rsidRPr="004F5795">
        <w:rPr>
          <w:rFonts w:ascii="Book Antiqua" w:hAnsi="Book Antiqua" w:cs="Arial"/>
          <w:color w:val="000000" w:themeColor="text1"/>
          <w:sz w:val="24"/>
          <w:szCs w:val="24"/>
        </w:rPr>
        <w:t xml:space="preserve">symptoms had sustained for </w:t>
      </w:r>
      <w:r w:rsidR="003116A8" w:rsidRPr="004F5795">
        <w:rPr>
          <w:rFonts w:ascii="Book Antiqua" w:hAnsi="Book Antiqua" w:cs="Arial"/>
          <w:color w:val="000000" w:themeColor="text1"/>
          <w:sz w:val="24"/>
          <w:szCs w:val="24"/>
        </w:rPr>
        <w:t>six</w:t>
      </w:r>
      <w:r w:rsidR="00BC2316" w:rsidRPr="004F5795">
        <w:rPr>
          <w:rFonts w:ascii="Book Antiqua" w:hAnsi="Book Antiqua" w:cs="Arial"/>
          <w:color w:val="000000" w:themeColor="text1"/>
          <w:sz w:val="24"/>
          <w:szCs w:val="24"/>
        </w:rPr>
        <w:t xml:space="preserve"> months, </w:t>
      </w:r>
      <w:r w:rsidR="00A10762" w:rsidRPr="004F5795">
        <w:rPr>
          <w:rFonts w:ascii="Book Antiqua" w:hAnsi="Book Antiqua" w:cs="Arial"/>
          <w:color w:val="000000" w:themeColor="text1"/>
          <w:sz w:val="24"/>
          <w:szCs w:val="24"/>
        </w:rPr>
        <w:t xml:space="preserve">with inappetence. </w:t>
      </w:r>
      <w:r w:rsidR="00DB0EAB" w:rsidRPr="004F5795">
        <w:rPr>
          <w:rFonts w:ascii="Book Antiqua" w:hAnsi="Book Antiqua" w:cs="Arial"/>
          <w:color w:val="000000" w:themeColor="text1"/>
          <w:sz w:val="24"/>
          <w:szCs w:val="24"/>
        </w:rPr>
        <w:t>His</w:t>
      </w:r>
      <w:r w:rsidR="00A10762" w:rsidRPr="004F5795">
        <w:rPr>
          <w:rFonts w:ascii="Book Antiqua" w:hAnsi="Book Antiqua" w:cs="Arial"/>
          <w:color w:val="000000" w:themeColor="text1"/>
          <w:sz w:val="24"/>
          <w:szCs w:val="24"/>
        </w:rPr>
        <w:t xml:space="preserve"> </w:t>
      </w:r>
      <w:r w:rsidR="00B96549" w:rsidRPr="004F5795">
        <w:rPr>
          <w:rFonts w:ascii="Book Antiqua" w:hAnsi="Book Antiqua" w:cs="Arial"/>
          <w:color w:val="000000" w:themeColor="text1"/>
          <w:sz w:val="24"/>
          <w:szCs w:val="24"/>
        </w:rPr>
        <w:t>stool frequency</w:t>
      </w:r>
      <w:r w:rsidR="00A10762" w:rsidRPr="004F5795">
        <w:rPr>
          <w:rFonts w:ascii="Book Antiqua" w:hAnsi="Book Antiqua" w:cs="Arial"/>
          <w:color w:val="000000" w:themeColor="text1"/>
          <w:sz w:val="24"/>
          <w:szCs w:val="24"/>
        </w:rPr>
        <w:t xml:space="preserve"> </w:t>
      </w:r>
      <w:r w:rsidR="00DB0EAB" w:rsidRPr="004F5795">
        <w:rPr>
          <w:rFonts w:ascii="Book Antiqua" w:hAnsi="Book Antiqua" w:cs="Arial"/>
          <w:color w:val="000000" w:themeColor="text1"/>
          <w:sz w:val="24"/>
          <w:szCs w:val="24"/>
        </w:rPr>
        <w:t xml:space="preserve">was </w:t>
      </w:r>
      <w:r w:rsidR="00BC2316" w:rsidRPr="004F5795">
        <w:rPr>
          <w:rFonts w:ascii="Book Antiqua" w:hAnsi="Book Antiqua" w:cs="Arial"/>
          <w:color w:val="000000" w:themeColor="text1"/>
          <w:sz w:val="24"/>
          <w:szCs w:val="24"/>
        </w:rPr>
        <w:t>4–5 times per day</w:t>
      </w:r>
      <w:r w:rsidR="00DB0EAB" w:rsidRPr="004F5795">
        <w:rPr>
          <w:rFonts w:ascii="Book Antiqua" w:hAnsi="Book Antiqua" w:cs="Arial"/>
          <w:color w:val="000000" w:themeColor="text1"/>
          <w:sz w:val="24"/>
          <w:szCs w:val="24"/>
        </w:rPr>
        <w:t xml:space="preserve">, without fever </w:t>
      </w:r>
      <w:r>
        <w:rPr>
          <w:rFonts w:ascii="Book Antiqua" w:hAnsi="Book Antiqua" w:cs="Arial"/>
          <w:color w:val="000000" w:themeColor="text1"/>
          <w:sz w:val="24"/>
          <w:szCs w:val="24"/>
        </w:rPr>
        <w:t>or</w:t>
      </w:r>
      <w:r w:rsidRPr="004F5795">
        <w:rPr>
          <w:rFonts w:ascii="Book Antiqua" w:hAnsi="Book Antiqua" w:cs="Arial"/>
          <w:color w:val="000000" w:themeColor="text1"/>
          <w:sz w:val="24"/>
          <w:szCs w:val="24"/>
        </w:rPr>
        <w:t xml:space="preserve"> </w:t>
      </w:r>
      <w:r w:rsidR="00DB0EAB" w:rsidRPr="004F5795">
        <w:rPr>
          <w:rFonts w:ascii="Book Antiqua" w:hAnsi="Book Antiqua" w:cs="Arial"/>
          <w:color w:val="000000" w:themeColor="text1"/>
          <w:sz w:val="24"/>
          <w:szCs w:val="24"/>
        </w:rPr>
        <w:t>bloody purulent stool</w:t>
      </w:r>
      <w:r w:rsidR="00BC2316" w:rsidRPr="004F5795">
        <w:rPr>
          <w:rFonts w:ascii="Book Antiqua" w:hAnsi="Book Antiqua" w:cs="Arial"/>
          <w:color w:val="000000" w:themeColor="text1"/>
          <w:sz w:val="24"/>
          <w:szCs w:val="24"/>
        </w:rPr>
        <w:t>.</w:t>
      </w:r>
      <w:r w:rsidR="00A264FD" w:rsidRPr="004F5795">
        <w:rPr>
          <w:rFonts w:ascii="Book Antiqua" w:hAnsi="Book Antiqua" w:cs="Arial"/>
          <w:color w:val="000000" w:themeColor="text1"/>
          <w:sz w:val="24"/>
          <w:szCs w:val="24"/>
        </w:rPr>
        <w:t xml:space="preserve"> At admission, he </w:t>
      </w:r>
      <w:r w:rsidR="00C13980" w:rsidRPr="004F5795">
        <w:rPr>
          <w:rFonts w:ascii="Book Antiqua" w:hAnsi="Book Antiqua" w:cs="Arial"/>
          <w:color w:val="000000" w:themeColor="text1"/>
          <w:sz w:val="24"/>
          <w:szCs w:val="24"/>
        </w:rPr>
        <w:t>was</w:t>
      </w:r>
      <w:r w:rsidR="00A264FD" w:rsidRPr="004F5795">
        <w:rPr>
          <w:rFonts w:ascii="Book Antiqua" w:hAnsi="Book Antiqua" w:cs="Arial"/>
          <w:color w:val="000000" w:themeColor="text1"/>
          <w:sz w:val="24"/>
          <w:szCs w:val="24"/>
        </w:rPr>
        <w:t xml:space="preserve"> also diagnosed with depression and treated with </w:t>
      </w:r>
      <w:proofErr w:type="spellStart"/>
      <w:r w:rsidR="00A264FD" w:rsidRPr="004F5795">
        <w:rPr>
          <w:rFonts w:ascii="Book Antiqua" w:hAnsi="Book Antiqua" w:cs="Arial"/>
          <w:color w:val="000000" w:themeColor="text1"/>
          <w:sz w:val="24"/>
          <w:szCs w:val="24"/>
        </w:rPr>
        <w:t>Deanxit</w:t>
      </w:r>
      <w:proofErr w:type="spellEnd"/>
      <w:r w:rsidR="00A264FD" w:rsidRPr="004F5795">
        <w:rPr>
          <w:rFonts w:ascii="Book Antiqua" w:hAnsi="Book Antiqua" w:cs="Arial"/>
          <w:color w:val="000000" w:themeColor="text1"/>
          <w:sz w:val="24"/>
          <w:szCs w:val="24"/>
        </w:rPr>
        <w:t xml:space="preserve"> (</w:t>
      </w:r>
      <w:proofErr w:type="spellStart"/>
      <w:r w:rsidR="00A264FD" w:rsidRPr="004F5795">
        <w:rPr>
          <w:rFonts w:ascii="Book Antiqua" w:hAnsi="Book Antiqua" w:cs="Arial"/>
          <w:color w:val="000000" w:themeColor="text1"/>
          <w:sz w:val="24"/>
          <w:szCs w:val="24"/>
        </w:rPr>
        <w:t>flupentixol</w:t>
      </w:r>
      <w:proofErr w:type="spellEnd"/>
      <w:r w:rsidR="00A264FD" w:rsidRPr="004F5795">
        <w:rPr>
          <w:rFonts w:ascii="Book Antiqua" w:hAnsi="Book Antiqua" w:cs="Arial"/>
          <w:color w:val="000000" w:themeColor="text1"/>
          <w:sz w:val="24"/>
          <w:szCs w:val="24"/>
        </w:rPr>
        <w:t xml:space="preserve"> and </w:t>
      </w:r>
      <w:proofErr w:type="spellStart"/>
      <w:r w:rsidR="00A264FD" w:rsidRPr="004F5795">
        <w:rPr>
          <w:rFonts w:ascii="Book Antiqua" w:hAnsi="Book Antiqua" w:cs="Arial"/>
          <w:color w:val="000000" w:themeColor="text1"/>
          <w:sz w:val="24"/>
          <w:szCs w:val="24"/>
        </w:rPr>
        <w:t>melitracen</w:t>
      </w:r>
      <w:proofErr w:type="spellEnd"/>
      <w:r w:rsidR="00A264FD" w:rsidRPr="004F5795">
        <w:rPr>
          <w:rFonts w:ascii="Book Antiqua" w:hAnsi="Book Antiqua" w:cs="Arial"/>
          <w:color w:val="000000" w:themeColor="text1"/>
          <w:sz w:val="24"/>
          <w:szCs w:val="24"/>
        </w:rPr>
        <w:t>) tablets.</w:t>
      </w:r>
    </w:p>
    <w:p w14:paraId="534C44C6" w14:textId="77777777" w:rsidR="00A264FD" w:rsidRPr="004F5795" w:rsidRDefault="00A264FD" w:rsidP="004F5795">
      <w:pPr>
        <w:adjustRightInd w:val="0"/>
        <w:snapToGrid w:val="0"/>
        <w:spacing w:line="360" w:lineRule="auto"/>
        <w:rPr>
          <w:rFonts w:ascii="Book Antiqua" w:hAnsi="Book Antiqua" w:cs="Arial"/>
          <w:color w:val="000000" w:themeColor="text1"/>
          <w:sz w:val="24"/>
          <w:szCs w:val="24"/>
        </w:rPr>
      </w:pPr>
    </w:p>
    <w:p w14:paraId="38FD3CEC" w14:textId="6616FDA7" w:rsidR="00A264FD" w:rsidRPr="004F5795" w:rsidRDefault="00A264FD" w:rsidP="004F5795">
      <w:pPr>
        <w:adjustRightInd w:val="0"/>
        <w:snapToGrid w:val="0"/>
        <w:spacing w:line="360" w:lineRule="auto"/>
        <w:rPr>
          <w:rFonts w:ascii="Book Antiqua" w:hAnsi="Book Antiqua" w:cs="Arial"/>
          <w:b/>
          <w:i/>
          <w:color w:val="000000" w:themeColor="text1"/>
          <w:sz w:val="24"/>
          <w:szCs w:val="24"/>
        </w:rPr>
      </w:pPr>
      <w:r w:rsidRPr="004F5795">
        <w:rPr>
          <w:rFonts w:ascii="Book Antiqua" w:hAnsi="Book Antiqua" w:cs="Arial"/>
          <w:b/>
          <w:i/>
          <w:color w:val="000000" w:themeColor="text1"/>
          <w:sz w:val="24"/>
          <w:szCs w:val="24"/>
        </w:rPr>
        <w:t>History of past illness</w:t>
      </w:r>
    </w:p>
    <w:p w14:paraId="5B73D4E9" w14:textId="242F515B" w:rsidR="00660E87" w:rsidRPr="004F5795" w:rsidRDefault="00A264FD"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The patient </w:t>
      </w:r>
      <w:r w:rsidR="000F58C9" w:rsidRPr="004F5795">
        <w:rPr>
          <w:rFonts w:ascii="Book Antiqua" w:hAnsi="Book Antiqua" w:cs="Arial"/>
          <w:color w:val="000000" w:themeColor="text1"/>
          <w:sz w:val="24"/>
          <w:szCs w:val="24"/>
        </w:rPr>
        <w:t xml:space="preserve">had a history of </w:t>
      </w:r>
      <w:r w:rsidR="00E373D2" w:rsidRPr="004F5795">
        <w:rPr>
          <w:rFonts w:ascii="Book Antiqua" w:hAnsi="Book Antiqua" w:cs="Arial"/>
          <w:color w:val="000000" w:themeColor="text1"/>
          <w:sz w:val="24"/>
          <w:szCs w:val="24"/>
        </w:rPr>
        <w:t>sigmoid colon carcinoma</w:t>
      </w:r>
      <w:r w:rsidR="005210D3">
        <w:rPr>
          <w:rFonts w:ascii="Book Antiqua" w:hAnsi="Book Antiqua" w:cs="Arial"/>
          <w:color w:val="000000" w:themeColor="text1"/>
          <w:sz w:val="24"/>
          <w:szCs w:val="24"/>
        </w:rPr>
        <w:t xml:space="preserve"> and underwent</w:t>
      </w:r>
      <w:r w:rsidR="00457E8C" w:rsidRPr="004F5795">
        <w:rPr>
          <w:rFonts w:ascii="Book Antiqua" w:hAnsi="Book Antiqua" w:cs="Arial"/>
          <w:color w:val="000000" w:themeColor="text1"/>
          <w:sz w:val="24"/>
          <w:szCs w:val="24"/>
        </w:rPr>
        <w:t xml:space="preserve"> </w:t>
      </w:r>
      <w:r w:rsidR="000F58C9" w:rsidRPr="004F5795">
        <w:rPr>
          <w:rFonts w:ascii="Book Antiqua" w:hAnsi="Book Antiqua" w:cs="Arial"/>
          <w:color w:val="000000" w:themeColor="text1"/>
          <w:sz w:val="24"/>
          <w:szCs w:val="24"/>
        </w:rPr>
        <w:t xml:space="preserve">surgical operation </w:t>
      </w:r>
      <w:r w:rsidR="00D35B46" w:rsidRPr="004F5795">
        <w:rPr>
          <w:rFonts w:ascii="Book Antiqua" w:hAnsi="Book Antiqua" w:cs="Arial"/>
          <w:color w:val="000000" w:themeColor="text1"/>
          <w:sz w:val="24"/>
          <w:szCs w:val="24"/>
        </w:rPr>
        <w:t xml:space="preserve">and </w:t>
      </w:r>
      <w:proofErr w:type="spellStart"/>
      <w:r w:rsidR="00D35B46" w:rsidRPr="004F5795">
        <w:rPr>
          <w:rFonts w:ascii="Book Antiqua" w:hAnsi="Book Antiqua" w:cs="Arial"/>
          <w:color w:val="000000" w:themeColor="text1"/>
          <w:sz w:val="24"/>
          <w:szCs w:val="24"/>
        </w:rPr>
        <w:t>sigmoidostomy</w:t>
      </w:r>
      <w:proofErr w:type="spellEnd"/>
      <w:r w:rsidR="002C6275" w:rsidRPr="004F5795">
        <w:rPr>
          <w:rFonts w:ascii="Book Antiqua" w:hAnsi="Book Antiqua" w:cs="Arial"/>
          <w:color w:val="000000" w:themeColor="text1"/>
          <w:sz w:val="24"/>
          <w:szCs w:val="24"/>
        </w:rPr>
        <w:t xml:space="preserve"> </w:t>
      </w:r>
      <w:r w:rsidR="000F58C9" w:rsidRPr="004F5795">
        <w:rPr>
          <w:rFonts w:ascii="Book Antiqua" w:hAnsi="Book Antiqua" w:cs="Arial"/>
          <w:color w:val="000000" w:themeColor="text1"/>
          <w:sz w:val="24"/>
          <w:szCs w:val="24"/>
        </w:rPr>
        <w:t xml:space="preserve">for </w:t>
      </w:r>
      <w:r w:rsidR="00C57D8C" w:rsidRPr="004F5795">
        <w:rPr>
          <w:rFonts w:ascii="Book Antiqua" w:hAnsi="Book Antiqua" w:cs="Arial"/>
          <w:color w:val="000000" w:themeColor="text1"/>
          <w:sz w:val="24"/>
          <w:szCs w:val="24"/>
        </w:rPr>
        <w:t>sigmoid colon</w:t>
      </w:r>
      <w:r w:rsidR="000F58C9" w:rsidRPr="004F5795">
        <w:rPr>
          <w:rFonts w:ascii="Book Antiqua" w:hAnsi="Book Antiqua" w:cs="Arial"/>
          <w:color w:val="000000" w:themeColor="text1"/>
          <w:sz w:val="24"/>
          <w:szCs w:val="24"/>
        </w:rPr>
        <w:t xml:space="preserve"> carcinoma 6 years ago.</w:t>
      </w:r>
    </w:p>
    <w:p w14:paraId="3A315DC1" w14:textId="77777777" w:rsidR="00A264FD" w:rsidRPr="004F5795" w:rsidRDefault="00A264FD" w:rsidP="004F5795">
      <w:pPr>
        <w:adjustRightInd w:val="0"/>
        <w:snapToGrid w:val="0"/>
        <w:spacing w:line="360" w:lineRule="auto"/>
        <w:rPr>
          <w:rFonts w:ascii="Book Antiqua" w:hAnsi="Book Antiqua" w:cs="Arial"/>
          <w:color w:val="000000" w:themeColor="text1"/>
          <w:sz w:val="24"/>
          <w:szCs w:val="24"/>
        </w:rPr>
      </w:pPr>
    </w:p>
    <w:p w14:paraId="15F8F233" w14:textId="04E7D874" w:rsidR="00277F94" w:rsidRPr="004F5795" w:rsidRDefault="00277F94" w:rsidP="004F5795">
      <w:pPr>
        <w:adjustRightInd w:val="0"/>
        <w:snapToGrid w:val="0"/>
        <w:spacing w:line="360" w:lineRule="auto"/>
        <w:rPr>
          <w:rFonts w:ascii="Book Antiqua" w:hAnsi="Book Antiqua" w:cs="Arial"/>
          <w:b/>
          <w:i/>
          <w:color w:val="000000" w:themeColor="text1"/>
          <w:sz w:val="24"/>
          <w:szCs w:val="24"/>
        </w:rPr>
      </w:pPr>
      <w:r w:rsidRPr="004F5795">
        <w:rPr>
          <w:rFonts w:ascii="Book Antiqua" w:hAnsi="Book Antiqua" w:cs="Arial"/>
          <w:b/>
          <w:i/>
          <w:color w:val="000000" w:themeColor="text1"/>
          <w:sz w:val="24"/>
          <w:szCs w:val="24"/>
        </w:rPr>
        <w:lastRenderedPageBreak/>
        <w:t>Personal and family history</w:t>
      </w:r>
    </w:p>
    <w:p w14:paraId="0A7043CE" w14:textId="20C90DAF" w:rsidR="00277F94" w:rsidRPr="004F5795" w:rsidRDefault="009608C2"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The patient had a free personal and family history.</w:t>
      </w:r>
    </w:p>
    <w:p w14:paraId="5CF2BEED" w14:textId="77777777" w:rsidR="009608C2" w:rsidRPr="004F5795" w:rsidRDefault="009608C2" w:rsidP="004F5795">
      <w:pPr>
        <w:adjustRightInd w:val="0"/>
        <w:snapToGrid w:val="0"/>
        <w:spacing w:line="360" w:lineRule="auto"/>
        <w:rPr>
          <w:rFonts w:ascii="Book Antiqua" w:hAnsi="Book Antiqua" w:cs="Arial"/>
          <w:color w:val="000000" w:themeColor="text1"/>
          <w:sz w:val="24"/>
          <w:szCs w:val="24"/>
        </w:rPr>
      </w:pPr>
    </w:p>
    <w:p w14:paraId="12E68271" w14:textId="30D7B00A" w:rsidR="00A264FD" w:rsidRPr="004F5795" w:rsidRDefault="00A264FD" w:rsidP="004F5795">
      <w:pPr>
        <w:adjustRightInd w:val="0"/>
        <w:snapToGrid w:val="0"/>
        <w:spacing w:line="360" w:lineRule="auto"/>
        <w:rPr>
          <w:rFonts w:ascii="Book Antiqua" w:hAnsi="Book Antiqua" w:cs="Arial"/>
          <w:b/>
          <w:i/>
          <w:color w:val="000000" w:themeColor="text1"/>
          <w:sz w:val="24"/>
          <w:szCs w:val="24"/>
        </w:rPr>
      </w:pPr>
      <w:r w:rsidRPr="004F5795">
        <w:rPr>
          <w:rFonts w:ascii="Book Antiqua" w:hAnsi="Book Antiqua" w:cs="Arial"/>
          <w:b/>
          <w:i/>
          <w:color w:val="000000" w:themeColor="text1"/>
          <w:sz w:val="24"/>
          <w:szCs w:val="24"/>
        </w:rPr>
        <w:t>Physical examination</w:t>
      </w:r>
      <w:r w:rsidR="00277F94" w:rsidRPr="004F5795">
        <w:rPr>
          <w:rFonts w:ascii="Book Antiqua" w:hAnsi="Book Antiqua" w:cs="Arial"/>
          <w:b/>
          <w:i/>
          <w:color w:val="000000" w:themeColor="text1"/>
          <w:sz w:val="24"/>
          <w:szCs w:val="24"/>
        </w:rPr>
        <w:t xml:space="preserve"> upon admission</w:t>
      </w:r>
    </w:p>
    <w:p w14:paraId="490BBE45" w14:textId="2B0DBCCC" w:rsidR="009706D1" w:rsidRPr="004F5795" w:rsidRDefault="00A264FD"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A</w:t>
      </w:r>
      <w:r w:rsidR="00277F94" w:rsidRPr="004F5795">
        <w:rPr>
          <w:rFonts w:ascii="Book Antiqua" w:hAnsi="Book Antiqua" w:cs="Arial"/>
          <w:color w:val="000000" w:themeColor="text1"/>
          <w:sz w:val="24"/>
          <w:szCs w:val="24"/>
        </w:rPr>
        <w:t>t</w:t>
      </w:r>
      <w:r w:rsidRPr="004F5795">
        <w:rPr>
          <w:rFonts w:ascii="Book Antiqua" w:hAnsi="Book Antiqua" w:cs="Arial"/>
          <w:color w:val="000000" w:themeColor="text1"/>
          <w:sz w:val="24"/>
          <w:szCs w:val="24"/>
        </w:rPr>
        <w:t xml:space="preserve"> admission, the patient</w:t>
      </w:r>
      <w:proofErr w:type="gramStart"/>
      <w:r w:rsidRPr="004F5795">
        <w:rPr>
          <w:rFonts w:ascii="Book Antiqua" w:hAnsi="Book Antiqua" w:cs="Arial"/>
          <w:color w:val="000000" w:themeColor="text1"/>
          <w:sz w:val="24"/>
          <w:szCs w:val="24"/>
        </w:rPr>
        <w:t>’</w:t>
      </w:r>
      <w:proofErr w:type="gramEnd"/>
      <w:r w:rsidRPr="004F5795">
        <w:rPr>
          <w:rFonts w:ascii="Book Antiqua" w:hAnsi="Book Antiqua" w:cs="Arial"/>
          <w:color w:val="000000" w:themeColor="text1"/>
          <w:sz w:val="24"/>
          <w:szCs w:val="24"/>
        </w:rPr>
        <w:t>s temperature was 36.6</w:t>
      </w:r>
      <w:r w:rsidR="00DA7B03">
        <w:rPr>
          <w:rFonts w:ascii="Book Antiqua" w:hAnsi="Book Antiqua" w:cs="Arial"/>
          <w:color w:val="000000" w:themeColor="text1"/>
          <w:sz w:val="24"/>
          <w:szCs w:val="24"/>
        </w:rPr>
        <w:t xml:space="preserve"> </w:t>
      </w:r>
      <w:r w:rsidRPr="004F5795">
        <w:rPr>
          <w:rFonts w:ascii="宋体" w:eastAsia="宋体" w:hAnsi="宋体" w:cs="宋体" w:hint="eastAsia"/>
          <w:color w:val="000000" w:themeColor="text1"/>
          <w:sz w:val="24"/>
          <w:szCs w:val="24"/>
        </w:rPr>
        <w:t>℃</w:t>
      </w:r>
      <w:r w:rsidRPr="004F5795">
        <w:rPr>
          <w:rFonts w:ascii="Book Antiqua" w:hAnsi="Book Antiqua" w:cs="Arial"/>
          <w:color w:val="000000" w:themeColor="text1"/>
          <w:sz w:val="24"/>
          <w:szCs w:val="24"/>
        </w:rPr>
        <w:t>, heart rate was 78 bpm, respiratory rate was 20 breaths per minute, blood pressure was 123/72 mmHg</w:t>
      </w:r>
      <w:r w:rsidR="00457E8C">
        <w:rPr>
          <w:rFonts w:ascii="Book Antiqua" w:hAnsi="Book Antiqua" w:cs="Arial"/>
          <w:color w:val="000000" w:themeColor="text1"/>
          <w:sz w:val="24"/>
          <w:szCs w:val="24"/>
        </w:rPr>
        <w:t>,</w:t>
      </w:r>
      <w:r w:rsidR="0057525F" w:rsidRPr="004F5795">
        <w:rPr>
          <w:rFonts w:ascii="Book Antiqua" w:hAnsi="Book Antiqua" w:cs="Arial"/>
          <w:color w:val="000000" w:themeColor="text1"/>
          <w:sz w:val="24"/>
          <w:szCs w:val="24"/>
        </w:rPr>
        <w:t xml:space="preserve"> and body mass index (BMI) was 17.2 kg/m</w:t>
      </w:r>
      <w:r w:rsidR="0057525F" w:rsidRPr="004F5795">
        <w:rPr>
          <w:rFonts w:ascii="Book Antiqua" w:hAnsi="Book Antiqua" w:cs="Arial"/>
          <w:color w:val="000000" w:themeColor="text1"/>
          <w:sz w:val="24"/>
          <w:szCs w:val="24"/>
          <w:vertAlign w:val="superscript"/>
        </w:rPr>
        <w:t>2</w:t>
      </w:r>
      <w:r w:rsidRPr="004F5795">
        <w:rPr>
          <w:rFonts w:ascii="Book Antiqua" w:hAnsi="Book Antiqua" w:cs="Arial"/>
          <w:color w:val="000000" w:themeColor="text1"/>
          <w:sz w:val="24"/>
          <w:szCs w:val="24"/>
        </w:rPr>
        <w:t xml:space="preserve">. </w:t>
      </w:r>
      <w:r w:rsidR="00457E8C">
        <w:rPr>
          <w:rFonts w:ascii="Book Antiqua" w:hAnsi="Book Antiqua" w:cs="Arial"/>
          <w:color w:val="000000" w:themeColor="text1"/>
          <w:sz w:val="24"/>
          <w:szCs w:val="24"/>
        </w:rPr>
        <w:t>Upon</w:t>
      </w:r>
      <w:r w:rsidR="00457E8C" w:rsidRPr="004F5795">
        <w:rPr>
          <w:rFonts w:ascii="Book Antiqua" w:hAnsi="Book Antiqua" w:cs="Arial"/>
          <w:color w:val="000000" w:themeColor="text1"/>
          <w:sz w:val="24"/>
          <w:szCs w:val="24"/>
        </w:rPr>
        <w:t xml:space="preserve"> </w:t>
      </w:r>
      <w:r w:rsidR="00D40A78" w:rsidRPr="004F5795">
        <w:rPr>
          <w:rFonts w:ascii="Book Antiqua" w:hAnsi="Book Antiqua" w:cs="Arial"/>
          <w:color w:val="000000" w:themeColor="text1"/>
          <w:sz w:val="24"/>
          <w:szCs w:val="24"/>
        </w:rPr>
        <w:t>p</w:t>
      </w:r>
      <w:r w:rsidR="000F58C9" w:rsidRPr="004F5795">
        <w:rPr>
          <w:rFonts w:ascii="Book Antiqua" w:hAnsi="Book Antiqua" w:cs="Arial"/>
          <w:color w:val="000000" w:themeColor="text1"/>
          <w:sz w:val="24"/>
          <w:szCs w:val="24"/>
        </w:rPr>
        <w:t>hysical examination</w:t>
      </w:r>
      <w:r w:rsidR="00D40A78" w:rsidRPr="004F5795">
        <w:rPr>
          <w:rFonts w:ascii="Book Antiqua" w:hAnsi="Book Antiqua" w:cs="Arial"/>
          <w:color w:val="000000" w:themeColor="text1"/>
          <w:sz w:val="24"/>
          <w:szCs w:val="24"/>
        </w:rPr>
        <w:t>,</w:t>
      </w:r>
      <w:r w:rsidR="003D5A3A" w:rsidRPr="004F5795">
        <w:rPr>
          <w:rFonts w:ascii="Book Antiqua" w:hAnsi="Book Antiqua" w:cs="Arial"/>
          <w:color w:val="000000" w:themeColor="text1"/>
          <w:sz w:val="24"/>
          <w:szCs w:val="24"/>
        </w:rPr>
        <w:t xml:space="preserve"> </w:t>
      </w:r>
      <w:r w:rsidR="00B904CC" w:rsidRPr="004F5795">
        <w:rPr>
          <w:rFonts w:ascii="Book Antiqua" w:hAnsi="Book Antiqua" w:cs="Arial"/>
          <w:color w:val="000000" w:themeColor="text1"/>
          <w:sz w:val="24"/>
          <w:szCs w:val="24"/>
        </w:rPr>
        <w:t xml:space="preserve">the patient presented with </w:t>
      </w:r>
      <w:r w:rsidR="001E684F" w:rsidRPr="004F5795">
        <w:rPr>
          <w:rFonts w:ascii="Book Antiqua" w:hAnsi="Book Antiqua" w:cs="Arial"/>
          <w:color w:val="000000" w:themeColor="text1"/>
          <w:sz w:val="24"/>
          <w:szCs w:val="24"/>
        </w:rPr>
        <w:t xml:space="preserve">a 1.5 cm </w:t>
      </w:r>
      <w:r w:rsidR="000054EA" w:rsidRPr="004F5795">
        <w:rPr>
          <w:rFonts w:ascii="Book Antiqua" w:hAnsi="Book Antiqua" w:cs="Times New Roman"/>
          <w:color w:val="000000" w:themeColor="text1"/>
          <w:sz w:val="24"/>
          <w:szCs w:val="24"/>
        </w:rPr>
        <w:t>×</w:t>
      </w:r>
      <w:r w:rsidR="00255391" w:rsidRPr="004F5795">
        <w:rPr>
          <w:rFonts w:ascii="Book Antiqua" w:hAnsi="Book Antiqua" w:cs="Times New Roman"/>
          <w:color w:val="000000" w:themeColor="text1"/>
          <w:sz w:val="24"/>
          <w:szCs w:val="24"/>
        </w:rPr>
        <w:t xml:space="preserve"> </w:t>
      </w:r>
      <w:r w:rsidR="001E684F" w:rsidRPr="004F5795">
        <w:rPr>
          <w:rFonts w:ascii="Book Antiqua" w:hAnsi="Book Antiqua" w:cs="Arial"/>
          <w:color w:val="000000" w:themeColor="text1"/>
          <w:sz w:val="24"/>
          <w:szCs w:val="24"/>
        </w:rPr>
        <w:t>2.0 cm alopecia areata on his right occiput</w:t>
      </w:r>
      <w:r w:rsidR="00E66ECA" w:rsidRPr="004F5795">
        <w:rPr>
          <w:rFonts w:ascii="Book Antiqua" w:hAnsi="Book Antiqua" w:cs="Arial"/>
          <w:color w:val="000000" w:themeColor="text1"/>
          <w:sz w:val="24"/>
          <w:szCs w:val="24"/>
        </w:rPr>
        <w:t xml:space="preserve"> </w:t>
      </w:r>
      <w:r w:rsidR="00885C4D" w:rsidRPr="004F5795">
        <w:rPr>
          <w:rFonts w:ascii="Book Antiqua" w:hAnsi="Book Antiqua" w:cs="Arial"/>
          <w:color w:val="000000" w:themeColor="text1"/>
          <w:sz w:val="24"/>
          <w:szCs w:val="24"/>
        </w:rPr>
        <w:t>(no photo was taken)</w:t>
      </w:r>
      <w:r w:rsidR="00D40A78" w:rsidRPr="004F5795">
        <w:rPr>
          <w:rFonts w:ascii="Book Antiqua" w:hAnsi="Book Antiqua" w:cs="Arial"/>
          <w:color w:val="000000" w:themeColor="text1"/>
          <w:sz w:val="24"/>
          <w:szCs w:val="24"/>
        </w:rPr>
        <w:t xml:space="preserve">. </w:t>
      </w:r>
      <w:r w:rsidR="00B904CC" w:rsidRPr="004F5795">
        <w:rPr>
          <w:rFonts w:ascii="Book Antiqua" w:hAnsi="Book Antiqua" w:cs="Arial"/>
          <w:color w:val="000000" w:themeColor="text1"/>
          <w:sz w:val="24"/>
          <w:szCs w:val="24"/>
        </w:rPr>
        <w:t xml:space="preserve">The abdomen was soft with no tenderness </w:t>
      </w:r>
      <w:r w:rsidR="00457E8C">
        <w:rPr>
          <w:rFonts w:ascii="Book Antiqua" w:hAnsi="Book Antiqua" w:cs="Arial"/>
          <w:color w:val="000000" w:themeColor="text1"/>
          <w:sz w:val="24"/>
          <w:szCs w:val="24"/>
        </w:rPr>
        <w:t>or</w:t>
      </w:r>
      <w:r w:rsidR="00457E8C" w:rsidRPr="004F5795">
        <w:rPr>
          <w:rFonts w:ascii="Book Antiqua" w:hAnsi="Book Antiqua" w:cs="Arial"/>
          <w:color w:val="000000" w:themeColor="text1"/>
          <w:sz w:val="24"/>
          <w:szCs w:val="24"/>
        </w:rPr>
        <w:t xml:space="preserve"> </w:t>
      </w:r>
      <w:r w:rsidR="00B904CC" w:rsidRPr="004F5795">
        <w:rPr>
          <w:rFonts w:ascii="Book Antiqua" w:hAnsi="Book Antiqua" w:cs="Arial"/>
          <w:color w:val="000000" w:themeColor="text1"/>
          <w:sz w:val="24"/>
          <w:szCs w:val="24"/>
        </w:rPr>
        <w:t>rebound tenderness.</w:t>
      </w:r>
    </w:p>
    <w:p w14:paraId="2BD28D1A" w14:textId="77777777" w:rsidR="009706D1" w:rsidRPr="004F5795" w:rsidRDefault="009706D1" w:rsidP="004F5795">
      <w:pPr>
        <w:adjustRightInd w:val="0"/>
        <w:snapToGrid w:val="0"/>
        <w:spacing w:line="360" w:lineRule="auto"/>
        <w:rPr>
          <w:rFonts w:ascii="Book Antiqua" w:hAnsi="Book Antiqua" w:cs="Arial"/>
          <w:color w:val="000000" w:themeColor="text1"/>
          <w:sz w:val="24"/>
          <w:szCs w:val="24"/>
        </w:rPr>
      </w:pPr>
    </w:p>
    <w:p w14:paraId="0D4B370F" w14:textId="628F3AE0" w:rsidR="00A264FD" w:rsidRPr="004F5795" w:rsidRDefault="00A264FD"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i/>
          <w:color w:val="000000" w:themeColor="text1"/>
          <w:sz w:val="24"/>
          <w:szCs w:val="24"/>
        </w:rPr>
        <w:t>Laboratory examination</w:t>
      </w:r>
      <w:r w:rsidR="0084434A" w:rsidRPr="004F5795">
        <w:rPr>
          <w:rFonts w:ascii="Book Antiqua" w:hAnsi="Book Antiqua" w:cs="Arial"/>
          <w:b/>
          <w:i/>
          <w:color w:val="000000" w:themeColor="text1"/>
          <w:sz w:val="24"/>
          <w:szCs w:val="24"/>
        </w:rPr>
        <w:t>s</w:t>
      </w:r>
    </w:p>
    <w:p w14:paraId="6AB21221" w14:textId="1D1C0436" w:rsidR="00A264FD" w:rsidRPr="004F5795" w:rsidRDefault="003F4D99"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Serum albumin</w:t>
      </w:r>
      <w:r w:rsidRPr="004F5795" w:rsidDel="003F4D99">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was decreased at 3</w:t>
      </w:r>
      <w:r w:rsidR="00754DDF" w:rsidRPr="004F5795">
        <w:rPr>
          <w:rFonts w:ascii="Book Antiqua" w:hAnsi="Book Antiqua" w:cs="Arial"/>
          <w:color w:val="000000" w:themeColor="text1"/>
          <w:sz w:val="24"/>
          <w:szCs w:val="24"/>
        </w:rPr>
        <w:t>5</w:t>
      </w:r>
      <w:r w:rsidRPr="004F5795">
        <w:rPr>
          <w:rFonts w:ascii="Book Antiqua" w:hAnsi="Book Antiqua" w:cs="Arial"/>
          <w:color w:val="000000" w:themeColor="text1"/>
          <w:sz w:val="24"/>
          <w:szCs w:val="24"/>
        </w:rPr>
        <w:t xml:space="preserve"> g/L (normal</w:t>
      </w:r>
      <w:r w:rsidR="001E5628" w:rsidRPr="004F5795">
        <w:rPr>
          <w:rFonts w:ascii="Book Antiqua" w:hAnsi="Book Antiqua" w:cs="Arial"/>
          <w:color w:val="000000" w:themeColor="text1"/>
          <w:sz w:val="24"/>
          <w:szCs w:val="24"/>
        </w:rPr>
        <w:t xml:space="preserve"> range 40</w:t>
      </w:r>
      <w:r w:rsidRPr="004F5795">
        <w:rPr>
          <w:rFonts w:ascii="Book Antiqua" w:hAnsi="Book Antiqua" w:cs="Arial"/>
          <w:color w:val="000000" w:themeColor="text1"/>
          <w:sz w:val="24"/>
          <w:szCs w:val="24"/>
        </w:rPr>
        <w:t>–55 g/L). B</w:t>
      </w:r>
      <w:r w:rsidR="004E1087" w:rsidRPr="004F5795">
        <w:rPr>
          <w:rFonts w:ascii="Book Antiqua" w:hAnsi="Book Antiqua" w:cs="Arial"/>
          <w:color w:val="000000" w:themeColor="text1"/>
          <w:sz w:val="24"/>
          <w:szCs w:val="24"/>
        </w:rPr>
        <w:t>lood routine examination, stool routine examination</w:t>
      </w:r>
      <w:r w:rsidR="00457E8C">
        <w:rPr>
          <w:rFonts w:ascii="Book Antiqua" w:hAnsi="Book Antiqua" w:cs="Arial"/>
          <w:color w:val="000000" w:themeColor="text1"/>
          <w:sz w:val="24"/>
          <w:szCs w:val="24"/>
        </w:rPr>
        <w:t>,</w:t>
      </w:r>
      <w:r w:rsidR="00047B70" w:rsidRPr="004F5795">
        <w:rPr>
          <w:rFonts w:ascii="Book Antiqua" w:hAnsi="Book Antiqua" w:cs="Arial"/>
          <w:color w:val="000000" w:themeColor="text1"/>
          <w:sz w:val="24"/>
          <w:szCs w:val="24"/>
        </w:rPr>
        <w:t xml:space="preserve"> and </w:t>
      </w:r>
      <w:r w:rsidR="000054EA" w:rsidRPr="004F5795">
        <w:rPr>
          <w:rFonts w:ascii="Book Antiqua" w:hAnsi="Book Antiqua" w:cs="Arial"/>
          <w:color w:val="000000" w:themeColor="text1"/>
          <w:sz w:val="24"/>
          <w:szCs w:val="24"/>
        </w:rPr>
        <w:t>fecal occult blood test</w:t>
      </w:r>
      <w:r w:rsidRPr="004F5795">
        <w:rPr>
          <w:rFonts w:ascii="Book Antiqua" w:hAnsi="Book Antiqua" w:cs="Arial"/>
          <w:color w:val="000000" w:themeColor="text1"/>
          <w:sz w:val="24"/>
          <w:szCs w:val="24"/>
        </w:rPr>
        <w:t xml:space="preserve"> </w:t>
      </w:r>
      <w:r w:rsidR="001E684F" w:rsidRPr="004F5795">
        <w:rPr>
          <w:rFonts w:ascii="Book Antiqua" w:hAnsi="Book Antiqua" w:cs="Arial"/>
          <w:color w:val="000000" w:themeColor="text1"/>
          <w:sz w:val="24"/>
          <w:szCs w:val="24"/>
        </w:rPr>
        <w:t>were</w:t>
      </w:r>
      <w:r w:rsidR="00EA7276" w:rsidRPr="004F5795">
        <w:rPr>
          <w:rFonts w:ascii="Book Antiqua" w:hAnsi="Book Antiqua" w:cs="Arial"/>
          <w:color w:val="000000" w:themeColor="text1"/>
          <w:sz w:val="24"/>
          <w:szCs w:val="24"/>
        </w:rPr>
        <w:t xml:space="preserve"> </w:t>
      </w:r>
      <w:r w:rsidR="003F74BF" w:rsidRPr="004F5795">
        <w:rPr>
          <w:rFonts w:ascii="Book Antiqua" w:hAnsi="Book Antiqua" w:cs="Arial"/>
          <w:color w:val="000000" w:themeColor="text1"/>
          <w:sz w:val="24"/>
          <w:szCs w:val="24"/>
        </w:rPr>
        <w:t xml:space="preserve">all </w:t>
      </w:r>
      <w:r w:rsidR="003815D9" w:rsidRPr="004F5795">
        <w:rPr>
          <w:rFonts w:ascii="Book Antiqua" w:hAnsi="Book Antiqua" w:cs="Arial"/>
          <w:color w:val="000000" w:themeColor="text1"/>
          <w:sz w:val="24"/>
          <w:szCs w:val="24"/>
        </w:rPr>
        <w:t>negative</w:t>
      </w:r>
      <w:r w:rsidR="00D40A78" w:rsidRPr="004F5795">
        <w:rPr>
          <w:rFonts w:ascii="Book Antiqua" w:hAnsi="Book Antiqua" w:cs="Arial"/>
          <w:color w:val="000000" w:themeColor="text1"/>
          <w:sz w:val="24"/>
          <w:szCs w:val="24"/>
        </w:rPr>
        <w:t>.</w:t>
      </w:r>
      <w:bookmarkStart w:id="38" w:name="OLE_LINK27"/>
      <w:bookmarkStart w:id="39" w:name="OLE_LINK28"/>
      <w:r w:rsidR="00EA7276" w:rsidRPr="004F5795">
        <w:rPr>
          <w:rFonts w:ascii="Book Antiqua" w:hAnsi="Book Antiqua" w:cs="Arial"/>
          <w:color w:val="000000" w:themeColor="text1"/>
          <w:sz w:val="24"/>
          <w:szCs w:val="24"/>
        </w:rPr>
        <w:t xml:space="preserve"> </w:t>
      </w:r>
    </w:p>
    <w:p w14:paraId="44BC1FB0" w14:textId="77777777" w:rsidR="00A264FD" w:rsidRPr="004F5795" w:rsidRDefault="00A264FD" w:rsidP="004F5795">
      <w:pPr>
        <w:adjustRightInd w:val="0"/>
        <w:snapToGrid w:val="0"/>
        <w:spacing w:line="360" w:lineRule="auto"/>
        <w:rPr>
          <w:rFonts w:ascii="Book Antiqua" w:hAnsi="Book Antiqua" w:cs="Arial"/>
          <w:color w:val="000000" w:themeColor="text1"/>
          <w:sz w:val="24"/>
          <w:szCs w:val="24"/>
        </w:rPr>
      </w:pPr>
    </w:p>
    <w:p w14:paraId="319424E0" w14:textId="576E2FAB" w:rsidR="0084434A" w:rsidRPr="004F5795" w:rsidRDefault="0084434A" w:rsidP="004F5795">
      <w:pPr>
        <w:adjustRightInd w:val="0"/>
        <w:snapToGrid w:val="0"/>
        <w:spacing w:line="360" w:lineRule="auto"/>
        <w:rPr>
          <w:rFonts w:ascii="Book Antiqua" w:hAnsi="Book Antiqua" w:cs="Arial"/>
          <w:b/>
          <w:i/>
          <w:color w:val="000000" w:themeColor="text1"/>
          <w:sz w:val="24"/>
          <w:szCs w:val="24"/>
        </w:rPr>
      </w:pPr>
      <w:r w:rsidRPr="004F5795">
        <w:rPr>
          <w:rFonts w:ascii="Book Antiqua" w:hAnsi="Book Antiqua" w:cs="Arial"/>
          <w:b/>
          <w:i/>
          <w:color w:val="000000" w:themeColor="text1"/>
          <w:sz w:val="24"/>
          <w:szCs w:val="24"/>
        </w:rPr>
        <w:t>Imaging examinations</w:t>
      </w:r>
    </w:p>
    <w:p w14:paraId="11E15962" w14:textId="56DA3DF8" w:rsidR="00126B6D" w:rsidRPr="004F5795" w:rsidRDefault="00312A07"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The normal mucosa</w:t>
      </w:r>
      <w:r w:rsidR="00494433" w:rsidRPr="004F5795">
        <w:rPr>
          <w:rFonts w:ascii="Book Antiqua" w:hAnsi="Book Antiqua" w:cs="Arial"/>
          <w:color w:val="000000" w:themeColor="text1"/>
          <w:sz w:val="24"/>
          <w:szCs w:val="24"/>
        </w:rPr>
        <w:t>e</w:t>
      </w:r>
      <w:r w:rsidRPr="004F5795">
        <w:rPr>
          <w:rFonts w:ascii="Book Antiqua" w:hAnsi="Book Antiqua" w:cs="Arial"/>
          <w:color w:val="000000" w:themeColor="text1"/>
          <w:sz w:val="24"/>
          <w:szCs w:val="24"/>
        </w:rPr>
        <w:t xml:space="preserve"> of </w:t>
      </w:r>
      <w:r w:rsidR="00457E8C">
        <w:rPr>
          <w:rFonts w:ascii="Book Antiqua" w:hAnsi="Book Antiqua" w:cs="Arial"/>
          <w:color w:val="000000" w:themeColor="text1"/>
          <w:sz w:val="24"/>
          <w:szCs w:val="24"/>
        </w:rPr>
        <w:t xml:space="preserve">the </w:t>
      </w:r>
      <w:r w:rsidRPr="004F5795">
        <w:rPr>
          <w:rFonts w:ascii="Book Antiqua" w:hAnsi="Book Antiqua" w:cs="Arial"/>
          <w:color w:val="000000" w:themeColor="text1"/>
          <w:sz w:val="24"/>
          <w:szCs w:val="24"/>
        </w:rPr>
        <w:t xml:space="preserve">stomach and </w:t>
      </w:r>
      <w:r w:rsidR="00070505" w:rsidRPr="004F5795">
        <w:rPr>
          <w:rFonts w:ascii="Book Antiqua" w:hAnsi="Book Antiqua" w:cs="Arial"/>
          <w:color w:val="000000" w:themeColor="text1"/>
          <w:sz w:val="24"/>
          <w:szCs w:val="24"/>
        </w:rPr>
        <w:t>small intestine</w:t>
      </w:r>
      <w:r w:rsidR="00EA7276" w:rsidRPr="004F5795">
        <w:rPr>
          <w:rFonts w:ascii="Book Antiqua" w:hAnsi="Book Antiqua" w:cs="Arial"/>
          <w:color w:val="000000" w:themeColor="text1"/>
          <w:sz w:val="24"/>
          <w:szCs w:val="24"/>
        </w:rPr>
        <w:t xml:space="preserve"> </w:t>
      </w:r>
      <w:r w:rsidR="00070505" w:rsidRPr="004F5795">
        <w:rPr>
          <w:rFonts w:ascii="Book Antiqua" w:hAnsi="Book Antiqua" w:cs="Arial"/>
          <w:color w:val="000000" w:themeColor="text1"/>
          <w:sz w:val="24"/>
          <w:szCs w:val="24"/>
        </w:rPr>
        <w:t>w</w:t>
      </w:r>
      <w:r w:rsidR="00494433" w:rsidRPr="004F5795">
        <w:rPr>
          <w:rFonts w:ascii="Book Antiqua" w:hAnsi="Book Antiqua" w:cs="Arial"/>
          <w:color w:val="000000" w:themeColor="text1"/>
          <w:sz w:val="24"/>
          <w:szCs w:val="24"/>
        </w:rPr>
        <w:t>ere</w:t>
      </w:r>
      <w:r w:rsidR="00070505" w:rsidRPr="004F5795">
        <w:rPr>
          <w:rFonts w:ascii="Book Antiqua" w:hAnsi="Book Antiqua" w:cs="Arial"/>
          <w:color w:val="000000" w:themeColor="text1"/>
          <w:sz w:val="24"/>
          <w:szCs w:val="24"/>
        </w:rPr>
        <w:t xml:space="preserve"> observed on </w:t>
      </w:r>
      <w:bookmarkStart w:id="40" w:name="OLE_LINK31"/>
      <w:bookmarkStart w:id="41" w:name="OLE_LINK32"/>
      <w:r w:rsidR="00070505" w:rsidRPr="004F5795">
        <w:rPr>
          <w:rFonts w:ascii="Book Antiqua" w:hAnsi="Book Antiqua" w:cs="Arial"/>
          <w:color w:val="000000" w:themeColor="text1"/>
          <w:sz w:val="24"/>
          <w:szCs w:val="24"/>
        </w:rPr>
        <w:t>c</w:t>
      </w:r>
      <w:r w:rsidR="00BB4DBC" w:rsidRPr="004F5795">
        <w:rPr>
          <w:rFonts w:ascii="Book Antiqua" w:hAnsi="Book Antiqua" w:cs="Arial"/>
          <w:color w:val="000000" w:themeColor="text1"/>
          <w:sz w:val="24"/>
          <w:szCs w:val="24"/>
        </w:rPr>
        <w:t>apsule endoscopy</w:t>
      </w:r>
      <w:r w:rsidR="00180020" w:rsidRPr="004F5795">
        <w:rPr>
          <w:rFonts w:ascii="Book Antiqua" w:hAnsi="Book Antiqua" w:cs="Arial"/>
          <w:color w:val="000000" w:themeColor="text1"/>
          <w:sz w:val="24"/>
          <w:szCs w:val="24"/>
        </w:rPr>
        <w:t>.</w:t>
      </w:r>
      <w:r w:rsidR="00EA7276" w:rsidRPr="004F5795">
        <w:rPr>
          <w:rFonts w:ascii="Book Antiqua" w:hAnsi="Book Antiqua" w:cs="Arial"/>
          <w:color w:val="000000" w:themeColor="text1"/>
          <w:sz w:val="24"/>
          <w:szCs w:val="24"/>
        </w:rPr>
        <w:t xml:space="preserve"> </w:t>
      </w:r>
      <w:bookmarkStart w:id="42" w:name="OLE_LINK1"/>
      <w:bookmarkStart w:id="43" w:name="OLE_LINK2"/>
      <w:r w:rsidR="00F06A56" w:rsidRPr="004F5795">
        <w:rPr>
          <w:rFonts w:ascii="Book Antiqua" w:hAnsi="Book Antiqua" w:cs="Arial"/>
          <w:color w:val="000000" w:themeColor="text1"/>
          <w:sz w:val="24"/>
          <w:szCs w:val="24"/>
        </w:rPr>
        <w:t>Colon</w:t>
      </w:r>
      <w:r w:rsidR="00126B6D" w:rsidRPr="004F5795">
        <w:rPr>
          <w:rFonts w:ascii="Book Antiqua" w:hAnsi="Book Antiqua" w:cs="Arial"/>
          <w:color w:val="000000" w:themeColor="text1"/>
          <w:sz w:val="24"/>
          <w:szCs w:val="24"/>
        </w:rPr>
        <w:t>oscopy</w:t>
      </w:r>
      <w:bookmarkEnd w:id="40"/>
      <w:bookmarkEnd w:id="41"/>
      <w:bookmarkEnd w:id="42"/>
      <w:bookmarkEnd w:id="43"/>
      <w:r w:rsidR="00EA7276" w:rsidRPr="004F5795">
        <w:rPr>
          <w:rFonts w:ascii="Book Antiqua" w:hAnsi="Book Antiqua" w:cs="Arial"/>
          <w:color w:val="000000" w:themeColor="text1"/>
          <w:sz w:val="24"/>
          <w:szCs w:val="24"/>
        </w:rPr>
        <w:t xml:space="preserve"> </w:t>
      </w:r>
      <w:r w:rsidR="00AC0540" w:rsidRPr="004F5795">
        <w:rPr>
          <w:rFonts w:ascii="Book Antiqua" w:hAnsi="Book Antiqua" w:cs="Arial"/>
          <w:color w:val="000000" w:themeColor="text1"/>
          <w:sz w:val="24"/>
          <w:szCs w:val="24"/>
        </w:rPr>
        <w:t xml:space="preserve">was conducted, </w:t>
      </w:r>
      <w:r w:rsidR="00FE320D" w:rsidRPr="004F5795">
        <w:rPr>
          <w:rFonts w:ascii="Book Antiqua" w:hAnsi="Book Antiqua" w:cs="Arial"/>
          <w:color w:val="000000" w:themeColor="text1"/>
          <w:sz w:val="24"/>
          <w:szCs w:val="24"/>
        </w:rPr>
        <w:t>which showed that</w:t>
      </w:r>
      <w:r w:rsidR="00AC0540" w:rsidRPr="004F5795">
        <w:rPr>
          <w:rFonts w:ascii="Book Antiqua" w:hAnsi="Book Antiqua" w:cs="Arial"/>
          <w:color w:val="000000" w:themeColor="text1"/>
          <w:sz w:val="24"/>
          <w:szCs w:val="24"/>
        </w:rPr>
        <w:t xml:space="preserve"> t</w:t>
      </w:r>
      <w:r w:rsidR="00126B6D" w:rsidRPr="004F5795">
        <w:rPr>
          <w:rFonts w:ascii="Book Antiqua" w:hAnsi="Book Antiqua" w:cs="Arial"/>
          <w:color w:val="000000" w:themeColor="text1"/>
          <w:sz w:val="24"/>
          <w:szCs w:val="24"/>
        </w:rPr>
        <w:t xml:space="preserve">he </w:t>
      </w:r>
      <w:r w:rsidR="00FC35BC" w:rsidRPr="004F5795">
        <w:rPr>
          <w:rFonts w:ascii="Book Antiqua" w:hAnsi="Book Antiqua" w:cs="Arial"/>
          <w:color w:val="000000" w:themeColor="text1"/>
          <w:sz w:val="24"/>
          <w:szCs w:val="24"/>
        </w:rPr>
        <w:t xml:space="preserve">mucosa of </w:t>
      </w:r>
      <w:r w:rsidR="00AC0540" w:rsidRPr="004F5795">
        <w:rPr>
          <w:rFonts w:ascii="Book Antiqua" w:hAnsi="Book Antiqua" w:cs="Arial"/>
          <w:color w:val="000000" w:themeColor="text1"/>
          <w:sz w:val="24"/>
          <w:szCs w:val="24"/>
        </w:rPr>
        <w:t xml:space="preserve">the </w:t>
      </w:r>
      <w:r w:rsidR="00FC35BC" w:rsidRPr="004F5795">
        <w:rPr>
          <w:rFonts w:ascii="Book Antiqua" w:hAnsi="Book Antiqua" w:cs="Arial"/>
          <w:color w:val="000000" w:themeColor="text1"/>
          <w:sz w:val="24"/>
          <w:szCs w:val="24"/>
        </w:rPr>
        <w:t>colon</w:t>
      </w:r>
      <w:r w:rsidR="002A5449" w:rsidRPr="004F5795">
        <w:rPr>
          <w:rFonts w:ascii="Book Antiqua" w:hAnsi="Book Antiqua" w:cs="Arial"/>
          <w:color w:val="000000" w:themeColor="text1"/>
          <w:sz w:val="24"/>
          <w:szCs w:val="24"/>
        </w:rPr>
        <w:t xml:space="preserve"> appeared to be normal</w:t>
      </w:r>
      <w:r w:rsidR="008F1D7B" w:rsidRPr="004F5795">
        <w:rPr>
          <w:rFonts w:ascii="Book Antiqua" w:hAnsi="Book Antiqua" w:cs="Arial"/>
          <w:color w:val="000000" w:themeColor="text1"/>
          <w:sz w:val="24"/>
          <w:szCs w:val="24"/>
        </w:rPr>
        <w:t xml:space="preserve"> (Figure 1)</w:t>
      </w:r>
      <w:r w:rsidR="002A5449" w:rsidRPr="004F5795">
        <w:rPr>
          <w:rFonts w:ascii="Book Antiqua" w:hAnsi="Book Antiqua" w:cs="Arial"/>
          <w:color w:val="000000" w:themeColor="text1"/>
          <w:sz w:val="24"/>
          <w:szCs w:val="24"/>
        </w:rPr>
        <w:t>.</w:t>
      </w:r>
      <w:bookmarkEnd w:id="38"/>
      <w:bookmarkEnd w:id="39"/>
    </w:p>
    <w:p w14:paraId="392788C4" w14:textId="77777777" w:rsidR="0084434A" w:rsidRPr="004F5795" w:rsidRDefault="0084434A" w:rsidP="004F5795">
      <w:pPr>
        <w:adjustRightInd w:val="0"/>
        <w:snapToGrid w:val="0"/>
        <w:spacing w:line="360" w:lineRule="auto"/>
        <w:rPr>
          <w:rFonts w:ascii="Book Antiqua" w:hAnsi="Book Antiqua" w:cs="Arial"/>
          <w:color w:val="000000" w:themeColor="text1"/>
          <w:sz w:val="24"/>
          <w:szCs w:val="24"/>
        </w:rPr>
      </w:pPr>
    </w:p>
    <w:p w14:paraId="3CB69248" w14:textId="517E2564" w:rsidR="0084434A" w:rsidRPr="004F5795" w:rsidRDefault="0084434A" w:rsidP="004F5795">
      <w:pPr>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t>FINAL DIAGNOSIS</w:t>
      </w:r>
    </w:p>
    <w:p w14:paraId="0D2EC232" w14:textId="3C8C9A5C" w:rsidR="00FD029E" w:rsidRPr="004F5795" w:rsidRDefault="00CC4E8B"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According to the above </w:t>
      </w:r>
      <w:r w:rsidR="000943A5" w:rsidRPr="004F5795">
        <w:rPr>
          <w:rFonts w:ascii="Book Antiqua" w:hAnsi="Book Antiqua" w:cs="Arial"/>
          <w:color w:val="000000" w:themeColor="text1"/>
          <w:sz w:val="24"/>
          <w:szCs w:val="24"/>
        </w:rPr>
        <w:t>examination</w:t>
      </w:r>
      <w:r w:rsidR="00FE320D" w:rsidRPr="004F5795">
        <w:rPr>
          <w:rFonts w:ascii="Book Antiqua" w:hAnsi="Book Antiqua" w:cs="Arial"/>
          <w:color w:val="000000" w:themeColor="text1"/>
          <w:sz w:val="24"/>
          <w:szCs w:val="24"/>
        </w:rPr>
        <w:t>s</w:t>
      </w:r>
      <w:r w:rsidR="000C488F" w:rsidRPr="004F5795">
        <w:rPr>
          <w:rFonts w:ascii="Book Antiqua" w:hAnsi="Book Antiqua" w:cs="Arial"/>
          <w:color w:val="000000" w:themeColor="text1"/>
          <w:sz w:val="24"/>
          <w:szCs w:val="24"/>
        </w:rPr>
        <w:t xml:space="preserve">, </w:t>
      </w:r>
      <w:r w:rsidR="003D5A3A" w:rsidRPr="004F5795">
        <w:rPr>
          <w:rFonts w:ascii="Book Antiqua" w:hAnsi="Book Antiqua" w:cs="Arial"/>
          <w:color w:val="000000" w:themeColor="text1"/>
          <w:sz w:val="24"/>
          <w:szCs w:val="24"/>
        </w:rPr>
        <w:t>we excluded infectious diarrhea</w:t>
      </w:r>
      <w:r w:rsidR="00F23881" w:rsidRPr="004F5795">
        <w:rPr>
          <w:rFonts w:ascii="Book Antiqua" w:hAnsi="Book Antiqua" w:cs="Arial"/>
          <w:color w:val="000000" w:themeColor="text1"/>
          <w:sz w:val="24"/>
          <w:szCs w:val="24"/>
        </w:rPr>
        <w:t xml:space="preserve"> on the basis of </w:t>
      </w:r>
      <w:r w:rsidR="003D5A3A" w:rsidRPr="004F5795">
        <w:rPr>
          <w:rFonts w:ascii="Book Antiqua" w:hAnsi="Book Antiqua" w:cs="Arial"/>
          <w:color w:val="000000" w:themeColor="text1"/>
          <w:sz w:val="24"/>
          <w:szCs w:val="24"/>
        </w:rPr>
        <w:t>the negative results of laboratory testing, capsule endoscopy</w:t>
      </w:r>
      <w:r w:rsidR="00457E8C">
        <w:rPr>
          <w:rFonts w:ascii="Book Antiqua" w:hAnsi="Book Antiqua" w:cs="Arial"/>
          <w:color w:val="000000" w:themeColor="text1"/>
          <w:sz w:val="24"/>
          <w:szCs w:val="24"/>
        </w:rPr>
        <w:t>,</w:t>
      </w:r>
      <w:r w:rsidR="003D5A3A" w:rsidRPr="004F5795">
        <w:rPr>
          <w:rFonts w:ascii="Book Antiqua" w:hAnsi="Book Antiqua" w:cs="Arial"/>
          <w:color w:val="000000" w:themeColor="text1"/>
          <w:sz w:val="24"/>
          <w:szCs w:val="24"/>
        </w:rPr>
        <w:t xml:space="preserve"> and colonoscopy. T</w:t>
      </w:r>
      <w:r w:rsidR="000C488F" w:rsidRPr="004F5795">
        <w:rPr>
          <w:rFonts w:ascii="Book Antiqua" w:hAnsi="Book Antiqua" w:cs="Arial"/>
          <w:color w:val="000000" w:themeColor="text1"/>
          <w:sz w:val="24"/>
          <w:szCs w:val="24"/>
        </w:rPr>
        <w:t xml:space="preserve">he patient was diagnosed </w:t>
      </w:r>
      <w:r w:rsidR="000943A5" w:rsidRPr="004F5795">
        <w:rPr>
          <w:rFonts w:ascii="Book Antiqua" w:hAnsi="Book Antiqua" w:cs="Arial"/>
          <w:color w:val="000000" w:themeColor="text1"/>
          <w:sz w:val="24"/>
          <w:szCs w:val="24"/>
        </w:rPr>
        <w:t xml:space="preserve">with </w:t>
      </w:r>
      <w:r w:rsidR="000054EA" w:rsidRPr="004F5795">
        <w:rPr>
          <w:rFonts w:ascii="Book Antiqua" w:hAnsi="Book Antiqua" w:cs="Arial"/>
          <w:color w:val="000000" w:themeColor="text1"/>
          <w:sz w:val="24"/>
          <w:szCs w:val="24"/>
        </w:rPr>
        <w:t>noninfectious diarrhea</w:t>
      </w:r>
      <w:r w:rsidR="00633DB7" w:rsidRPr="004F5795">
        <w:rPr>
          <w:rFonts w:ascii="Book Antiqua" w:hAnsi="Book Antiqua" w:cs="Arial"/>
          <w:color w:val="000000" w:themeColor="text1"/>
          <w:sz w:val="24"/>
          <w:szCs w:val="24"/>
        </w:rPr>
        <w:t>,</w:t>
      </w:r>
      <w:r w:rsidR="00370E88" w:rsidRPr="004F5795">
        <w:rPr>
          <w:rFonts w:ascii="Book Antiqua" w:hAnsi="Book Antiqua" w:cs="Arial"/>
          <w:color w:val="000000" w:themeColor="text1"/>
          <w:sz w:val="24"/>
          <w:szCs w:val="24"/>
        </w:rPr>
        <w:t xml:space="preserve"> </w:t>
      </w:r>
      <w:r w:rsidR="000943A5" w:rsidRPr="004F5795">
        <w:rPr>
          <w:rFonts w:ascii="Book Antiqua" w:hAnsi="Book Antiqua" w:cs="Arial"/>
          <w:color w:val="000000" w:themeColor="text1"/>
          <w:sz w:val="24"/>
          <w:szCs w:val="24"/>
        </w:rPr>
        <w:t>depressive disorder</w:t>
      </w:r>
      <w:r w:rsidR="00457E8C">
        <w:rPr>
          <w:rFonts w:ascii="Book Antiqua" w:hAnsi="Book Antiqua" w:cs="Arial"/>
          <w:color w:val="000000" w:themeColor="text1"/>
          <w:sz w:val="24"/>
          <w:szCs w:val="24"/>
        </w:rPr>
        <w:t>,</w:t>
      </w:r>
      <w:r w:rsidR="00633DB7" w:rsidRPr="004F5795">
        <w:rPr>
          <w:rFonts w:ascii="Book Antiqua" w:hAnsi="Book Antiqua" w:cs="Arial"/>
          <w:color w:val="000000" w:themeColor="text1"/>
          <w:sz w:val="24"/>
          <w:szCs w:val="24"/>
        </w:rPr>
        <w:t xml:space="preserve"> and patchy alopecia areata</w:t>
      </w:r>
      <w:r w:rsidR="000943A5" w:rsidRPr="004F5795">
        <w:rPr>
          <w:rFonts w:ascii="Book Antiqua" w:hAnsi="Book Antiqua" w:cs="Arial"/>
          <w:color w:val="000000" w:themeColor="text1"/>
          <w:sz w:val="24"/>
          <w:szCs w:val="24"/>
        </w:rPr>
        <w:t>.</w:t>
      </w:r>
    </w:p>
    <w:p w14:paraId="44D518EA" w14:textId="77777777" w:rsidR="0084434A" w:rsidRPr="004F5795" w:rsidRDefault="0084434A" w:rsidP="004F5795">
      <w:pPr>
        <w:adjustRightInd w:val="0"/>
        <w:snapToGrid w:val="0"/>
        <w:spacing w:line="360" w:lineRule="auto"/>
        <w:rPr>
          <w:rFonts w:ascii="Book Antiqua" w:hAnsi="Book Antiqua" w:cs="Arial"/>
          <w:color w:val="000000" w:themeColor="text1"/>
          <w:sz w:val="24"/>
          <w:szCs w:val="24"/>
        </w:rPr>
      </w:pPr>
    </w:p>
    <w:p w14:paraId="3E29B20F" w14:textId="107C9610" w:rsidR="0084434A" w:rsidRPr="004F5795" w:rsidRDefault="0084434A" w:rsidP="004F5795">
      <w:pPr>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t>TREATMENT</w:t>
      </w:r>
    </w:p>
    <w:p w14:paraId="16958B01" w14:textId="3AD2D3B0" w:rsidR="0084434A" w:rsidRPr="004F5795" w:rsidRDefault="00D76C06"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Due to the negative results of laboratory testing, capsule endoscopy</w:t>
      </w:r>
      <w:r w:rsidR="00457E8C">
        <w:rPr>
          <w:rFonts w:ascii="Book Antiqua" w:hAnsi="Book Antiqua" w:cs="Arial"/>
          <w:color w:val="000000" w:themeColor="text1"/>
          <w:sz w:val="24"/>
          <w:szCs w:val="24"/>
        </w:rPr>
        <w:t>,</w:t>
      </w:r>
      <w:r w:rsidRPr="004F5795">
        <w:rPr>
          <w:rFonts w:ascii="Book Antiqua" w:hAnsi="Book Antiqua" w:cs="Arial"/>
          <w:color w:val="000000" w:themeColor="text1"/>
          <w:sz w:val="24"/>
          <w:szCs w:val="24"/>
        </w:rPr>
        <w:t xml:space="preserve"> and colonoscopy, and no usage of antibiotic</w:t>
      </w:r>
      <w:r w:rsidR="0042374E"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 xml:space="preserve">we considered that </w:t>
      </w:r>
      <w:bookmarkStart w:id="44" w:name="OLE_LINK6"/>
      <w:r w:rsidRPr="004F5795">
        <w:rPr>
          <w:rFonts w:ascii="Book Antiqua" w:hAnsi="Book Antiqua" w:cs="Arial"/>
          <w:color w:val="000000" w:themeColor="text1"/>
          <w:sz w:val="24"/>
          <w:szCs w:val="24"/>
        </w:rPr>
        <w:t>noninfectious diarrhea</w:t>
      </w:r>
      <w:bookmarkEnd w:id="44"/>
      <w:r w:rsidRPr="004F5795">
        <w:rPr>
          <w:rFonts w:ascii="Book Antiqua" w:hAnsi="Book Antiqua" w:cs="Arial"/>
          <w:color w:val="000000" w:themeColor="text1"/>
          <w:sz w:val="24"/>
          <w:szCs w:val="24"/>
        </w:rPr>
        <w:t xml:space="preserve"> in the elderly patient was mainly caused by gut </w:t>
      </w:r>
      <w:proofErr w:type="spellStart"/>
      <w:r w:rsidRPr="004F5795">
        <w:rPr>
          <w:rFonts w:ascii="Book Antiqua" w:hAnsi="Book Antiqua" w:cs="Arial"/>
          <w:color w:val="000000" w:themeColor="text1"/>
          <w:sz w:val="24"/>
          <w:szCs w:val="24"/>
        </w:rPr>
        <w:t>dysbiosis</w:t>
      </w:r>
      <w:proofErr w:type="spellEnd"/>
      <w:r w:rsidR="003F37CE" w:rsidRPr="004F5795">
        <w:rPr>
          <w:rFonts w:ascii="Book Antiqua" w:hAnsi="Book Antiqua" w:cs="Arial"/>
          <w:noProof/>
          <w:color w:val="000000" w:themeColor="text1"/>
          <w:sz w:val="24"/>
          <w:szCs w:val="24"/>
          <w:vertAlign w:val="superscript"/>
        </w:rPr>
        <w:t>[10-12]</w:t>
      </w:r>
      <w:r w:rsidRPr="004F5795">
        <w:rPr>
          <w:rFonts w:ascii="Book Antiqua" w:hAnsi="Book Antiqua" w:cs="Arial"/>
          <w:color w:val="000000" w:themeColor="text1"/>
          <w:sz w:val="24"/>
          <w:szCs w:val="24"/>
        </w:rPr>
        <w:t xml:space="preserve">, but </w:t>
      </w:r>
      <w:r w:rsidRPr="004F5795">
        <w:rPr>
          <w:rFonts w:ascii="Book Antiqua" w:hAnsi="Book Antiqua" w:cs="Arial"/>
          <w:color w:val="000000" w:themeColor="text1"/>
          <w:sz w:val="24"/>
          <w:szCs w:val="24"/>
        </w:rPr>
        <w:lastRenderedPageBreak/>
        <w:t xml:space="preserve">not </w:t>
      </w:r>
      <w:r w:rsidR="00942811" w:rsidRPr="004F5795">
        <w:rPr>
          <w:rFonts w:ascii="Book Antiqua" w:hAnsi="Book Antiqua" w:cs="Arial"/>
          <w:color w:val="000000" w:themeColor="text1"/>
          <w:sz w:val="24"/>
          <w:szCs w:val="24"/>
        </w:rPr>
        <w:t xml:space="preserve">by </w:t>
      </w:r>
      <w:r w:rsidR="0042374E" w:rsidRPr="004F5795">
        <w:rPr>
          <w:rFonts w:ascii="Book Antiqua" w:hAnsi="Book Antiqua" w:cs="Arial"/>
          <w:color w:val="000000" w:themeColor="text1"/>
          <w:sz w:val="24"/>
          <w:szCs w:val="24"/>
        </w:rPr>
        <w:t>disease</w:t>
      </w:r>
      <w:r w:rsidR="00EC4095" w:rsidRPr="004F5795">
        <w:rPr>
          <w:rFonts w:ascii="Book Antiqua" w:hAnsi="Book Antiqua" w:cs="Arial"/>
          <w:color w:val="000000" w:themeColor="text1"/>
          <w:sz w:val="24"/>
          <w:szCs w:val="24"/>
        </w:rPr>
        <w:t>s</w:t>
      </w:r>
      <w:r w:rsidR="0042374E" w:rsidRPr="004F5795">
        <w:rPr>
          <w:rFonts w:ascii="Book Antiqua" w:hAnsi="Book Antiqua" w:cs="Arial"/>
          <w:color w:val="000000" w:themeColor="text1"/>
          <w:sz w:val="24"/>
          <w:szCs w:val="24"/>
        </w:rPr>
        <w:t xml:space="preserve"> (including pancreatic exocrine insufficiency, bile acid malabsorption, gastrointestinal tumor</w:t>
      </w:r>
      <w:r w:rsidR="00457E8C">
        <w:rPr>
          <w:rFonts w:ascii="Book Antiqua" w:hAnsi="Book Antiqua" w:cs="Arial"/>
          <w:color w:val="000000" w:themeColor="text1"/>
          <w:sz w:val="24"/>
          <w:szCs w:val="24"/>
        </w:rPr>
        <w:t>,</w:t>
      </w:r>
      <w:r w:rsidR="0042374E" w:rsidRPr="004F5795">
        <w:rPr>
          <w:rFonts w:ascii="Book Antiqua" w:hAnsi="Book Antiqua" w:cs="Arial"/>
          <w:color w:val="000000" w:themeColor="text1"/>
          <w:sz w:val="24"/>
          <w:szCs w:val="24"/>
        </w:rPr>
        <w:t xml:space="preserve"> and </w:t>
      </w:r>
      <w:r w:rsidR="00B612EC" w:rsidRPr="004F5795">
        <w:rPr>
          <w:rFonts w:ascii="Book Antiqua" w:hAnsi="Book Antiqua" w:cs="Arial"/>
          <w:color w:val="000000" w:themeColor="text1"/>
          <w:sz w:val="24"/>
          <w:szCs w:val="24"/>
        </w:rPr>
        <w:t>Crohn’s disease</w:t>
      </w:r>
      <w:r w:rsidR="0042374E" w:rsidRPr="004F5795">
        <w:rPr>
          <w:rFonts w:ascii="Book Antiqua" w:hAnsi="Book Antiqua" w:cs="Arial"/>
          <w:color w:val="000000" w:themeColor="text1"/>
          <w:sz w:val="24"/>
          <w:szCs w:val="24"/>
        </w:rPr>
        <w:t>) and antibiotic-associated</w:t>
      </w:r>
      <w:r w:rsidR="00457E8C">
        <w:rPr>
          <w:rFonts w:ascii="Book Antiqua" w:hAnsi="Book Antiqua" w:cs="Arial"/>
          <w:color w:val="000000" w:themeColor="text1"/>
          <w:sz w:val="24"/>
          <w:szCs w:val="24"/>
        </w:rPr>
        <w:t xml:space="preserve"> </w:t>
      </w:r>
      <w:r w:rsidR="0042374E" w:rsidRPr="004F5795">
        <w:rPr>
          <w:rFonts w:ascii="Book Antiqua" w:hAnsi="Book Antiqua" w:cs="Arial"/>
          <w:color w:val="000000" w:themeColor="text1"/>
          <w:sz w:val="24"/>
          <w:szCs w:val="24"/>
        </w:rPr>
        <w:t>colitis</w:t>
      </w:r>
      <w:r w:rsidRPr="004F5795">
        <w:rPr>
          <w:rFonts w:ascii="Book Antiqua" w:hAnsi="Book Antiqua" w:cs="Arial"/>
          <w:color w:val="000000" w:themeColor="text1"/>
          <w:sz w:val="24"/>
          <w:szCs w:val="24"/>
        </w:rPr>
        <w:t xml:space="preserve">. </w:t>
      </w:r>
      <w:r w:rsidR="00EC4095" w:rsidRPr="004F5795">
        <w:rPr>
          <w:rFonts w:ascii="Book Antiqua" w:hAnsi="Book Antiqua" w:cs="Arial"/>
          <w:color w:val="000000" w:themeColor="text1"/>
          <w:sz w:val="24"/>
          <w:szCs w:val="24"/>
        </w:rPr>
        <w:t>Thus, t</w:t>
      </w:r>
      <w:r w:rsidR="004E004B" w:rsidRPr="004F5795">
        <w:rPr>
          <w:rFonts w:ascii="Book Antiqua" w:hAnsi="Book Antiqua" w:cs="Arial"/>
          <w:color w:val="000000" w:themeColor="text1"/>
          <w:sz w:val="24"/>
          <w:szCs w:val="24"/>
        </w:rPr>
        <w:t>he patient</w:t>
      </w:r>
      <w:r w:rsidR="00301721" w:rsidRPr="004F5795">
        <w:rPr>
          <w:rFonts w:ascii="Book Antiqua" w:hAnsi="Book Antiqua" w:cs="Arial"/>
          <w:color w:val="000000" w:themeColor="text1"/>
          <w:sz w:val="24"/>
          <w:szCs w:val="24"/>
        </w:rPr>
        <w:t xml:space="preserve"> was given </w:t>
      </w:r>
      <w:r w:rsidR="004E004B" w:rsidRPr="004F5795">
        <w:rPr>
          <w:rFonts w:ascii="Book Antiqua" w:hAnsi="Book Antiqua" w:cs="Arial"/>
          <w:color w:val="000000" w:themeColor="text1"/>
          <w:sz w:val="24"/>
          <w:szCs w:val="24"/>
        </w:rPr>
        <w:t>six</w:t>
      </w:r>
      <w:r w:rsidR="00CE2DAD" w:rsidRPr="004F5795">
        <w:rPr>
          <w:rFonts w:ascii="Book Antiqua" w:hAnsi="Book Antiqua" w:cs="Arial"/>
          <w:color w:val="000000" w:themeColor="text1"/>
          <w:sz w:val="24"/>
          <w:szCs w:val="24"/>
        </w:rPr>
        <w:t xml:space="preserve"> </w:t>
      </w:r>
      <w:r w:rsidR="00301721" w:rsidRPr="004F5795">
        <w:rPr>
          <w:rFonts w:ascii="Book Antiqua" w:hAnsi="Book Antiqua" w:cs="Arial"/>
          <w:color w:val="000000" w:themeColor="text1"/>
          <w:sz w:val="24"/>
          <w:szCs w:val="24"/>
        </w:rPr>
        <w:t xml:space="preserve">rounds of FMT for </w:t>
      </w:r>
      <w:r w:rsidR="0066433B" w:rsidRPr="004F5795">
        <w:rPr>
          <w:rFonts w:ascii="Book Antiqua" w:hAnsi="Book Antiqua" w:cs="Arial"/>
          <w:color w:val="000000" w:themeColor="text1"/>
          <w:sz w:val="24"/>
          <w:szCs w:val="24"/>
        </w:rPr>
        <w:t xml:space="preserve">noninfectious </w:t>
      </w:r>
      <w:r w:rsidR="000054EA" w:rsidRPr="004F5795">
        <w:rPr>
          <w:rFonts w:ascii="Book Antiqua" w:hAnsi="Book Antiqua" w:cs="Arial"/>
          <w:color w:val="000000" w:themeColor="text1"/>
          <w:sz w:val="24"/>
          <w:szCs w:val="24"/>
        </w:rPr>
        <w:t>diarrhea</w:t>
      </w:r>
      <w:r w:rsidR="00CE2DAD" w:rsidRPr="004F5795">
        <w:rPr>
          <w:rFonts w:ascii="Book Antiqua" w:hAnsi="Book Antiqua" w:cs="Arial"/>
          <w:color w:val="000000" w:themeColor="text1"/>
          <w:sz w:val="24"/>
          <w:szCs w:val="24"/>
        </w:rPr>
        <w:t xml:space="preserve"> </w:t>
      </w:r>
      <w:r w:rsidR="004E004B" w:rsidRPr="004F5795">
        <w:rPr>
          <w:rFonts w:ascii="Book Antiqua" w:hAnsi="Book Antiqua" w:cs="Arial"/>
          <w:color w:val="000000" w:themeColor="text1"/>
          <w:sz w:val="24"/>
          <w:szCs w:val="24"/>
        </w:rPr>
        <w:t>on April 10, April 12, April 14, May 17, May 19</w:t>
      </w:r>
      <w:r w:rsidR="00457E8C">
        <w:rPr>
          <w:rFonts w:ascii="Book Antiqua" w:hAnsi="Book Antiqua" w:cs="Arial"/>
          <w:color w:val="000000" w:themeColor="text1"/>
          <w:sz w:val="24"/>
          <w:szCs w:val="24"/>
        </w:rPr>
        <w:t>,</w:t>
      </w:r>
      <w:r w:rsidR="004E004B" w:rsidRPr="004F5795">
        <w:rPr>
          <w:rFonts w:ascii="Book Antiqua" w:hAnsi="Book Antiqua" w:cs="Arial"/>
          <w:color w:val="000000" w:themeColor="text1"/>
          <w:sz w:val="24"/>
          <w:szCs w:val="24"/>
        </w:rPr>
        <w:t xml:space="preserve"> and May 22, 2017, respectively</w:t>
      </w:r>
      <w:r w:rsidR="00301721" w:rsidRPr="004F5795">
        <w:rPr>
          <w:rFonts w:ascii="Book Antiqua" w:hAnsi="Book Antiqua" w:cs="Arial"/>
          <w:color w:val="000000" w:themeColor="text1"/>
          <w:sz w:val="24"/>
          <w:szCs w:val="24"/>
        </w:rPr>
        <w:t xml:space="preserve">. </w:t>
      </w:r>
      <w:r w:rsidR="007D643B" w:rsidRPr="004F5795">
        <w:rPr>
          <w:rFonts w:ascii="Book Antiqua" w:hAnsi="Book Antiqua" w:cs="Arial"/>
          <w:color w:val="000000" w:themeColor="text1"/>
          <w:sz w:val="24"/>
          <w:szCs w:val="24"/>
        </w:rPr>
        <w:t>The stool for FMT was obtained from a 22-year-old healthy male donor</w:t>
      </w:r>
      <w:r w:rsidR="00CA5DCA" w:rsidRPr="004F5795">
        <w:rPr>
          <w:rFonts w:ascii="Book Antiqua" w:hAnsi="Book Antiqua" w:cs="Arial"/>
          <w:color w:val="000000" w:themeColor="text1"/>
          <w:sz w:val="24"/>
          <w:szCs w:val="24"/>
        </w:rPr>
        <w:t xml:space="preserve">, in whom we </w:t>
      </w:r>
      <w:r w:rsidR="00273F3B" w:rsidRPr="004F5795">
        <w:rPr>
          <w:rFonts w:ascii="Book Antiqua" w:hAnsi="Book Antiqua" w:cs="Arial"/>
          <w:color w:val="000000" w:themeColor="text1"/>
          <w:sz w:val="24"/>
          <w:szCs w:val="24"/>
        </w:rPr>
        <w:t>conduct</w:t>
      </w:r>
      <w:r w:rsidR="00CA5DCA" w:rsidRPr="004F5795">
        <w:rPr>
          <w:rFonts w:ascii="Book Antiqua" w:hAnsi="Book Antiqua" w:cs="Arial"/>
          <w:color w:val="000000" w:themeColor="text1"/>
          <w:sz w:val="24"/>
          <w:szCs w:val="24"/>
        </w:rPr>
        <w:t xml:space="preserve">ed the routine screening for potential pathogens </w:t>
      </w:r>
      <w:r w:rsidR="00843EAE" w:rsidRPr="004F5795">
        <w:rPr>
          <w:rFonts w:ascii="Book Antiqua" w:hAnsi="Book Antiqua" w:cs="Arial"/>
          <w:color w:val="000000" w:themeColor="text1"/>
          <w:sz w:val="24"/>
          <w:szCs w:val="24"/>
        </w:rPr>
        <w:t xml:space="preserve">according to the </w:t>
      </w:r>
      <w:bookmarkStart w:id="45" w:name="OLE_LINK37"/>
      <w:bookmarkStart w:id="46" w:name="OLE_LINK38"/>
      <w:r w:rsidR="00843EAE" w:rsidRPr="004F5795">
        <w:rPr>
          <w:rFonts w:ascii="Book Antiqua" w:hAnsi="Book Antiqua" w:cs="Arial"/>
          <w:color w:val="000000" w:themeColor="text1"/>
          <w:sz w:val="24"/>
          <w:szCs w:val="24"/>
        </w:rPr>
        <w:t>selection criteria</w:t>
      </w:r>
      <w:bookmarkEnd w:id="45"/>
      <w:bookmarkEnd w:id="46"/>
      <w:r w:rsidR="00843EAE" w:rsidRPr="004F5795">
        <w:rPr>
          <w:rFonts w:ascii="Book Antiqua" w:hAnsi="Book Antiqua" w:cs="Arial"/>
          <w:color w:val="000000" w:themeColor="text1"/>
          <w:sz w:val="24"/>
          <w:szCs w:val="24"/>
        </w:rPr>
        <w:t xml:space="preserve"> formulated by Zhang’s </w:t>
      </w:r>
      <w:proofErr w:type="gramStart"/>
      <w:r w:rsidR="00843EAE" w:rsidRPr="004F5795">
        <w:rPr>
          <w:rFonts w:ascii="Book Antiqua" w:hAnsi="Book Antiqua" w:cs="Arial"/>
          <w:color w:val="000000" w:themeColor="text1"/>
          <w:sz w:val="24"/>
          <w:szCs w:val="24"/>
        </w:rPr>
        <w:t>group</w:t>
      </w:r>
      <w:r w:rsidR="00255391" w:rsidRPr="004F5795">
        <w:rPr>
          <w:rFonts w:ascii="Book Antiqua" w:hAnsi="Book Antiqua" w:cs="Arial"/>
          <w:noProof/>
          <w:color w:val="000000" w:themeColor="text1"/>
          <w:sz w:val="24"/>
          <w:szCs w:val="24"/>
          <w:vertAlign w:val="superscript"/>
        </w:rPr>
        <w:t>[</w:t>
      </w:r>
      <w:proofErr w:type="gramEnd"/>
      <w:r w:rsidR="00255391" w:rsidRPr="004F5795">
        <w:rPr>
          <w:rFonts w:ascii="Book Antiqua" w:hAnsi="Book Antiqua" w:cs="Arial"/>
          <w:noProof/>
          <w:color w:val="000000" w:themeColor="text1"/>
          <w:sz w:val="24"/>
          <w:szCs w:val="24"/>
          <w:vertAlign w:val="superscript"/>
        </w:rPr>
        <w:t>13,</w:t>
      </w:r>
      <w:r w:rsidR="003F37CE" w:rsidRPr="004F5795">
        <w:rPr>
          <w:rFonts w:ascii="Book Antiqua" w:hAnsi="Book Antiqua" w:cs="Arial"/>
          <w:noProof/>
          <w:color w:val="000000" w:themeColor="text1"/>
          <w:sz w:val="24"/>
          <w:szCs w:val="24"/>
          <w:vertAlign w:val="superscript"/>
        </w:rPr>
        <w:t>14]</w:t>
      </w:r>
      <w:r w:rsidR="00B43558" w:rsidRPr="004F5795">
        <w:rPr>
          <w:rFonts w:ascii="Book Antiqua" w:hAnsi="Book Antiqua" w:cs="Arial"/>
          <w:color w:val="000000" w:themeColor="text1"/>
          <w:sz w:val="24"/>
          <w:szCs w:val="24"/>
        </w:rPr>
        <w:t>. The fresh fecal microbiota suspension, prepared</w:t>
      </w:r>
      <w:r w:rsidR="00370E88" w:rsidRPr="004F5795">
        <w:rPr>
          <w:rFonts w:ascii="Book Antiqua" w:hAnsi="Book Antiqua" w:cs="Arial"/>
          <w:color w:val="000000" w:themeColor="text1"/>
          <w:sz w:val="24"/>
          <w:szCs w:val="24"/>
        </w:rPr>
        <w:t xml:space="preserve"> </w:t>
      </w:r>
      <w:r w:rsidR="006F724B">
        <w:rPr>
          <w:rFonts w:ascii="Book Antiqua" w:hAnsi="Book Antiqua" w:cs="Arial"/>
          <w:color w:val="000000" w:themeColor="text1"/>
          <w:sz w:val="24"/>
          <w:szCs w:val="24"/>
        </w:rPr>
        <w:t>with</w:t>
      </w:r>
      <w:r w:rsidR="006F724B" w:rsidRPr="004F5795">
        <w:rPr>
          <w:rFonts w:ascii="Book Antiqua" w:hAnsi="Book Antiqua" w:cs="Arial"/>
          <w:color w:val="000000" w:themeColor="text1"/>
          <w:sz w:val="24"/>
          <w:szCs w:val="24"/>
        </w:rPr>
        <w:t xml:space="preserve"> </w:t>
      </w:r>
      <w:r w:rsidR="00B43558" w:rsidRPr="004F5795">
        <w:rPr>
          <w:rFonts w:ascii="Book Antiqua" w:hAnsi="Book Antiqua" w:cs="Arial"/>
          <w:color w:val="000000" w:themeColor="text1"/>
          <w:sz w:val="24"/>
          <w:szCs w:val="24"/>
        </w:rPr>
        <w:t>the automatic purification system (</w:t>
      </w:r>
      <w:proofErr w:type="spellStart"/>
      <w:r w:rsidR="00B43558" w:rsidRPr="004F5795">
        <w:rPr>
          <w:rFonts w:ascii="Book Antiqua" w:hAnsi="Book Antiqua" w:cs="Arial"/>
          <w:color w:val="000000" w:themeColor="text1"/>
          <w:sz w:val="24"/>
          <w:szCs w:val="24"/>
        </w:rPr>
        <w:t>GenFMTer</w:t>
      </w:r>
      <w:proofErr w:type="spellEnd"/>
      <w:r w:rsidR="00B43558" w:rsidRPr="004F5795">
        <w:rPr>
          <w:rFonts w:ascii="Book Antiqua" w:hAnsi="Book Antiqua" w:cs="Arial"/>
          <w:color w:val="000000" w:themeColor="text1"/>
          <w:sz w:val="24"/>
          <w:szCs w:val="24"/>
        </w:rPr>
        <w:t xml:space="preserve">; FMT Medical, Nanjing, China), was administered through </w:t>
      </w:r>
      <w:r w:rsidR="00595832" w:rsidRPr="004F5795">
        <w:rPr>
          <w:rFonts w:ascii="Book Antiqua" w:hAnsi="Book Antiqua" w:cs="Arial"/>
          <w:color w:val="000000" w:themeColor="text1"/>
          <w:sz w:val="24"/>
          <w:szCs w:val="24"/>
        </w:rPr>
        <w:t xml:space="preserve">the </w:t>
      </w:r>
      <w:r w:rsidR="00C80354" w:rsidRPr="004F5795">
        <w:rPr>
          <w:rFonts w:ascii="Book Antiqua" w:hAnsi="Book Antiqua" w:cs="Arial"/>
          <w:color w:val="000000" w:themeColor="text1"/>
          <w:sz w:val="24"/>
          <w:szCs w:val="24"/>
        </w:rPr>
        <w:t>lower digestive tract</w:t>
      </w:r>
      <w:r w:rsidR="00FC183A" w:rsidRPr="004F5795">
        <w:rPr>
          <w:rFonts w:ascii="Book Antiqua" w:hAnsi="Book Antiqua" w:cs="Arial"/>
          <w:color w:val="000000" w:themeColor="text1"/>
          <w:sz w:val="24"/>
          <w:szCs w:val="24"/>
        </w:rPr>
        <w:t xml:space="preserve"> </w:t>
      </w:r>
      <w:r w:rsidR="006F724B">
        <w:rPr>
          <w:rFonts w:ascii="Book Antiqua" w:hAnsi="Book Antiqua" w:cs="Arial"/>
          <w:color w:val="000000" w:themeColor="text1"/>
          <w:sz w:val="24"/>
          <w:szCs w:val="24"/>
        </w:rPr>
        <w:t>with</w:t>
      </w:r>
      <w:r w:rsidR="006F724B" w:rsidRPr="004F5795">
        <w:rPr>
          <w:rFonts w:ascii="Book Antiqua" w:hAnsi="Book Antiqua" w:cs="Arial"/>
          <w:color w:val="000000" w:themeColor="text1"/>
          <w:sz w:val="24"/>
          <w:szCs w:val="24"/>
        </w:rPr>
        <w:t xml:space="preserve"> </w:t>
      </w:r>
      <w:r w:rsidR="006F724B">
        <w:rPr>
          <w:rFonts w:ascii="Book Antiqua" w:hAnsi="Book Antiqua" w:cs="Arial"/>
          <w:color w:val="000000" w:themeColor="text1"/>
          <w:sz w:val="24"/>
          <w:szCs w:val="24"/>
        </w:rPr>
        <w:t xml:space="preserve">a </w:t>
      </w:r>
      <w:r w:rsidR="00C80354" w:rsidRPr="004F5795">
        <w:rPr>
          <w:rFonts w:ascii="Book Antiqua" w:hAnsi="Book Antiqua" w:cs="Arial"/>
          <w:color w:val="000000" w:themeColor="text1"/>
          <w:sz w:val="24"/>
          <w:szCs w:val="24"/>
        </w:rPr>
        <w:t>colonoscop</w:t>
      </w:r>
      <w:r w:rsidR="004A125E" w:rsidRPr="004F5795">
        <w:rPr>
          <w:rFonts w:ascii="Book Antiqua" w:hAnsi="Book Antiqua" w:cs="Arial"/>
          <w:color w:val="000000" w:themeColor="text1"/>
          <w:sz w:val="24"/>
          <w:szCs w:val="24"/>
        </w:rPr>
        <w:t>e</w:t>
      </w:r>
      <w:r w:rsidR="00B43558" w:rsidRPr="004F5795">
        <w:rPr>
          <w:rFonts w:ascii="Book Antiqua" w:hAnsi="Book Antiqua" w:cs="Arial"/>
          <w:color w:val="000000" w:themeColor="text1"/>
          <w:sz w:val="24"/>
          <w:szCs w:val="24"/>
        </w:rPr>
        <w:t xml:space="preserve">, following the laboratory protocol </w:t>
      </w:r>
      <w:bookmarkStart w:id="47" w:name="_Hlk7871733"/>
      <w:bookmarkStart w:id="48" w:name="OLE_LINK7"/>
      <w:r w:rsidR="00B43558" w:rsidRPr="004F5795">
        <w:rPr>
          <w:rFonts w:ascii="Book Antiqua" w:hAnsi="Book Antiqua" w:cs="Arial"/>
          <w:color w:val="000000" w:themeColor="text1"/>
          <w:sz w:val="24"/>
          <w:szCs w:val="24"/>
        </w:rPr>
        <w:t>formulated by Zhang</w:t>
      </w:r>
      <w:r w:rsidR="004615F5" w:rsidRPr="004F5795">
        <w:rPr>
          <w:rFonts w:ascii="Book Antiqua" w:hAnsi="Book Antiqua" w:cs="Arial"/>
          <w:color w:val="000000" w:themeColor="text1"/>
          <w:sz w:val="24"/>
          <w:szCs w:val="24"/>
        </w:rPr>
        <w:t xml:space="preserve">’s </w:t>
      </w:r>
      <w:proofErr w:type="gramStart"/>
      <w:r w:rsidR="004615F5" w:rsidRPr="004F5795">
        <w:rPr>
          <w:rFonts w:ascii="Book Antiqua" w:hAnsi="Book Antiqua" w:cs="Arial"/>
          <w:color w:val="000000" w:themeColor="text1"/>
          <w:sz w:val="24"/>
          <w:szCs w:val="24"/>
        </w:rPr>
        <w:t>group</w:t>
      </w:r>
      <w:bookmarkEnd w:id="47"/>
      <w:bookmarkEnd w:id="48"/>
      <w:r w:rsidR="003F37CE" w:rsidRPr="004F5795">
        <w:rPr>
          <w:rFonts w:ascii="Book Antiqua" w:hAnsi="Book Antiqua" w:cs="Arial"/>
          <w:noProof/>
          <w:color w:val="000000" w:themeColor="text1"/>
          <w:sz w:val="24"/>
          <w:szCs w:val="24"/>
          <w:vertAlign w:val="superscript"/>
        </w:rPr>
        <w:t>[</w:t>
      </w:r>
      <w:proofErr w:type="gramEnd"/>
      <w:r w:rsidR="003F37CE" w:rsidRPr="004F5795">
        <w:rPr>
          <w:rFonts w:ascii="Book Antiqua" w:hAnsi="Book Antiqua" w:cs="Arial"/>
          <w:noProof/>
          <w:color w:val="000000" w:themeColor="text1"/>
          <w:sz w:val="24"/>
          <w:szCs w:val="24"/>
          <w:vertAlign w:val="superscript"/>
        </w:rPr>
        <w:t>13]</w:t>
      </w:r>
      <w:r w:rsidR="00B43558" w:rsidRPr="004F5795">
        <w:rPr>
          <w:rFonts w:ascii="Book Antiqua" w:hAnsi="Book Antiqua" w:cs="Arial"/>
          <w:color w:val="000000" w:themeColor="text1"/>
          <w:sz w:val="24"/>
          <w:szCs w:val="24"/>
        </w:rPr>
        <w:t>.</w:t>
      </w:r>
      <w:r w:rsidR="006921D7" w:rsidRPr="004F5795">
        <w:rPr>
          <w:rFonts w:ascii="Book Antiqua" w:hAnsi="Book Antiqua" w:cs="Arial"/>
          <w:color w:val="000000" w:themeColor="text1"/>
          <w:sz w:val="24"/>
          <w:szCs w:val="24"/>
        </w:rPr>
        <w:t xml:space="preserve"> </w:t>
      </w:r>
    </w:p>
    <w:p w14:paraId="2EC464CE" w14:textId="77777777" w:rsidR="009706D1" w:rsidRPr="004F5795" w:rsidRDefault="009706D1" w:rsidP="004F5795">
      <w:pPr>
        <w:adjustRightInd w:val="0"/>
        <w:snapToGrid w:val="0"/>
        <w:spacing w:line="360" w:lineRule="auto"/>
        <w:rPr>
          <w:rFonts w:ascii="Book Antiqua" w:hAnsi="Book Antiqua" w:cs="Arial"/>
          <w:color w:val="000000" w:themeColor="text1"/>
          <w:sz w:val="24"/>
          <w:szCs w:val="24"/>
        </w:rPr>
      </w:pPr>
    </w:p>
    <w:p w14:paraId="32659ECC" w14:textId="612EF827" w:rsidR="0084434A" w:rsidRPr="004F5795" w:rsidRDefault="0084434A" w:rsidP="004F5795">
      <w:pPr>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t>OUTCOME AND FOLLOW-UP</w:t>
      </w:r>
    </w:p>
    <w:p w14:paraId="55DCB77A" w14:textId="7BAFF7F4" w:rsidR="00F4263B" w:rsidRPr="004F5795" w:rsidRDefault="00AC0F45"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During the </w:t>
      </w:r>
      <w:r w:rsidR="00CC032F" w:rsidRPr="004F5795">
        <w:rPr>
          <w:rFonts w:ascii="Book Antiqua" w:hAnsi="Book Antiqua" w:cs="Arial"/>
          <w:color w:val="000000" w:themeColor="text1"/>
          <w:sz w:val="24"/>
          <w:szCs w:val="24"/>
        </w:rPr>
        <w:t>18-</w:t>
      </w:r>
      <w:r w:rsidR="00255391" w:rsidRPr="004F5795">
        <w:rPr>
          <w:rFonts w:ascii="Book Antiqua" w:hAnsi="Book Antiqua" w:cs="Arial"/>
          <w:color w:val="000000" w:themeColor="text1"/>
          <w:sz w:val="24"/>
          <w:szCs w:val="24"/>
        </w:rPr>
        <w:t>mo</w:t>
      </w:r>
      <w:r w:rsidRPr="004F5795">
        <w:rPr>
          <w:rFonts w:ascii="Book Antiqua" w:hAnsi="Book Antiqua" w:cs="Arial"/>
          <w:color w:val="000000" w:themeColor="text1"/>
          <w:sz w:val="24"/>
          <w:szCs w:val="24"/>
        </w:rPr>
        <w:t xml:space="preserve"> follow-up after </w:t>
      </w:r>
      <w:r w:rsidR="006F724B">
        <w:rPr>
          <w:rFonts w:ascii="Book Antiqua" w:hAnsi="Book Antiqua" w:cs="Arial"/>
          <w:color w:val="000000" w:themeColor="text1"/>
          <w:sz w:val="24"/>
          <w:szCs w:val="24"/>
        </w:rPr>
        <w:t>six</w:t>
      </w:r>
      <w:r w:rsidR="006F724B"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 xml:space="preserve">rounds of FMT, </w:t>
      </w:r>
      <w:r w:rsidR="00F4263B" w:rsidRPr="004F5795">
        <w:rPr>
          <w:rFonts w:ascii="Book Antiqua" w:hAnsi="Book Antiqua" w:cs="Arial"/>
          <w:color w:val="000000" w:themeColor="text1"/>
          <w:sz w:val="24"/>
          <w:szCs w:val="24"/>
        </w:rPr>
        <w:t xml:space="preserve">with the last follow-up visit on </w:t>
      </w:r>
      <w:r w:rsidR="005226A4" w:rsidRPr="004F5795">
        <w:rPr>
          <w:rFonts w:ascii="Book Antiqua" w:hAnsi="Book Antiqua" w:cs="Arial"/>
          <w:color w:val="000000" w:themeColor="text1"/>
          <w:sz w:val="24"/>
          <w:szCs w:val="24"/>
        </w:rPr>
        <w:t>November 22, 2018</w:t>
      </w:r>
      <w:r w:rsidR="00F4263B" w:rsidRPr="004F5795">
        <w:rPr>
          <w:rFonts w:ascii="Book Antiqua" w:hAnsi="Book Antiqua" w:cs="Arial"/>
          <w:color w:val="000000" w:themeColor="text1"/>
          <w:sz w:val="24"/>
          <w:szCs w:val="24"/>
        </w:rPr>
        <w:t xml:space="preserve">, </w:t>
      </w:r>
      <w:r w:rsidR="00E009EF" w:rsidRPr="004F5795">
        <w:rPr>
          <w:rFonts w:ascii="Book Antiqua" w:hAnsi="Book Antiqua" w:cs="Arial"/>
          <w:color w:val="000000" w:themeColor="text1"/>
          <w:sz w:val="24"/>
          <w:szCs w:val="24"/>
        </w:rPr>
        <w:t xml:space="preserve">his stool frequency </w:t>
      </w:r>
      <w:r w:rsidR="006F724B">
        <w:rPr>
          <w:rFonts w:ascii="Book Antiqua" w:hAnsi="Book Antiqua" w:cs="Arial"/>
          <w:color w:val="000000" w:themeColor="text1"/>
          <w:sz w:val="24"/>
          <w:szCs w:val="24"/>
        </w:rPr>
        <w:t xml:space="preserve">was </w:t>
      </w:r>
      <w:r w:rsidR="00E009EF" w:rsidRPr="004F5795">
        <w:rPr>
          <w:rFonts w:ascii="Book Antiqua" w:hAnsi="Book Antiqua" w:cs="Arial"/>
          <w:color w:val="000000" w:themeColor="text1"/>
          <w:sz w:val="24"/>
          <w:szCs w:val="24"/>
        </w:rPr>
        <w:t>reduced to 1</w:t>
      </w:r>
      <w:r w:rsidR="00DA7B03">
        <w:rPr>
          <w:rFonts w:ascii="Book Antiqua" w:hAnsi="Book Antiqua" w:cs="Arial"/>
          <w:color w:val="000000" w:themeColor="text1"/>
          <w:sz w:val="24"/>
          <w:szCs w:val="24"/>
        </w:rPr>
        <w:t>-</w:t>
      </w:r>
      <w:r w:rsidR="00E009EF" w:rsidRPr="004F5795">
        <w:rPr>
          <w:rFonts w:ascii="Book Antiqua" w:hAnsi="Book Antiqua" w:cs="Arial"/>
          <w:color w:val="000000" w:themeColor="text1"/>
          <w:sz w:val="24"/>
          <w:szCs w:val="24"/>
        </w:rPr>
        <w:t xml:space="preserve">2 times per day, with the improved appetite and no abdominal pain </w:t>
      </w:r>
      <w:r w:rsidR="006F724B">
        <w:rPr>
          <w:rFonts w:ascii="Book Antiqua" w:hAnsi="Book Antiqua" w:cs="Arial"/>
          <w:color w:val="000000" w:themeColor="text1"/>
          <w:sz w:val="24"/>
          <w:szCs w:val="24"/>
        </w:rPr>
        <w:t>or</w:t>
      </w:r>
      <w:r w:rsidR="006F724B" w:rsidRPr="004F5795">
        <w:rPr>
          <w:rFonts w:ascii="Book Antiqua" w:hAnsi="Book Antiqua" w:cs="Arial"/>
          <w:color w:val="000000" w:themeColor="text1"/>
          <w:sz w:val="24"/>
          <w:szCs w:val="24"/>
        </w:rPr>
        <w:t xml:space="preserve"> </w:t>
      </w:r>
      <w:r w:rsidR="00E009EF" w:rsidRPr="004F5795">
        <w:rPr>
          <w:rFonts w:ascii="Book Antiqua" w:hAnsi="Book Antiqua" w:cs="Arial"/>
          <w:color w:val="000000" w:themeColor="text1"/>
          <w:sz w:val="24"/>
          <w:szCs w:val="24"/>
        </w:rPr>
        <w:t>distension.</w:t>
      </w:r>
      <w:bookmarkStart w:id="49" w:name="OLE_LINK29"/>
      <w:bookmarkStart w:id="50" w:name="OLE_LINK30"/>
      <w:r w:rsidR="00FC183A" w:rsidRPr="004F5795">
        <w:rPr>
          <w:rFonts w:ascii="Book Antiqua" w:hAnsi="Book Antiqua" w:cs="Arial"/>
          <w:color w:val="000000" w:themeColor="text1"/>
          <w:sz w:val="24"/>
          <w:szCs w:val="24"/>
        </w:rPr>
        <w:t xml:space="preserve"> </w:t>
      </w:r>
      <w:r w:rsidR="004615F5" w:rsidRPr="004F5795">
        <w:rPr>
          <w:rFonts w:ascii="Book Antiqua" w:hAnsi="Book Antiqua" w:cs="Arial"/>
          <w:color w:val="000000" w:themeColor="text1"/>
          <w:sz w:val="24"/>
          <w:szCs w:val="24"/>
        </w:rPr>
        <w:t>Specifically, h</w:t>
      </w:r>
      <w:r w:rsidR="00301721" w:rsidRPr="004F5795">
        <w:rPr>
          <w:rFonts w:ascii="Book Antiqua" w:hAnsi="Book Antiqua" w:cs="Arial"/>
          <w:color w:val="000000" w:themeColor="text1"/>
          <w:sz w:val="24"/>
          <w:szCs w:val="24"/>
        </w:rPr>
        <w:t xml:space="preserve">is diarrhea improved remarkably </w:t>
      </w:r>
      <w:r w:rsidR="00D901C7" w:rsidRPr="004F5795">
        <w:rPr>
          <w:rFonts w:ascii="Book Antiqua" w:hAnsi="Book Antiqua" w:cs="Arial"/>
          <w:color w:val="000000" w:themeColor="text1"/>
          <w:sz w:val="24"/>
          <w:szCs w:val="24"/>
        </w:rPr>
        <w:t>one month</w:t>
      </w:r>
      <w:r w:rsidR="00FC183A" w:rsidRPr="004F5795">
        <w:rPr>
          <w:rFonts w:ascii="Book Antiqua" w:hAnsi="Book Antiqua" w:cs="Arial"/>
          <w:color w:val="000000" w:themeColor="text1"/>
          <w:sz w:val="24"/>
          <w:szCs w:val="24"/>
        </w:rPr>
        <w:t xml:space="preserve"> </w:t>
      </w:r>
      <w:r w:rsidR="00301721" w:rsidRPr="004F5795">
        <w:rPr>
          <w:rFonts w:ascii="Book Antiqua" w:hAnsi="Book Antiqua" w:cs="Arial"/>
          <w:color w:val="000000" w:themeColor="text1"/>
          <w:sz w:val="24"/>
          <w:szCs w:val="24"/>
        </w:rPr>
        <w:t>after FMT.</w:t>
      </w:r>
      <w:bookmarkEnd w:id="49"/>
      <w:bookmarkEnd w:id="50"/>
      <w:r w:rsidR="00FC183A" w:rsidRPr="004F5795">
        <w:rPr>
          <w:rFonts w:ascii="Book Antiqua" w:hAnsi="Book Antiqua" w:cs="Arial"/>
          <w:color w:val="000000" w:themeColor="text1"/>
          <w:sz w:val="24"/>
          <w:szCs w:val="24"/>
        </w:rPr>
        <w:t xml:space="preserve"> </w:t>
      </w:r>
      <w:r w:rsidR="00301721" w:rsidRPr="004F5795">
        <w:rPr>
          <w:rFonts w:ascii="Book Antiqua" w:hAnsi="Book Antiqua" w:cs="Arial"/>
          <w:color w:val="000000" w:themeColor="text1"/>
          <w:sz w:val="24"/>
          <w:szCs w:val="24"/>
        </w:rPr>
        <w:t>His depressive symptoms were also improved</w:t>
      </w:r>
      <w:r w:rsidR="004433E6" w:rsidRPr="004F5795">
        <w:rPr>
          <w:rFonts w:ascii="Book Antiqua" w:hAnsi="Book Antiqua" w:cs="Arial"/>
          <w:color w:val="000000" w:themeColor="text1"/>
          <w:sz w:val="24"/>
          <w:szCs w:val="24"/>
        </w:rPr>
        <w:t>;</w:t>
      </w:r>
      <w:r w:rsidR="00FC183A" w:rsidRPr="004F5795">
        <w:rPr>
          <w:rFonts w:ascii="Book Antiqua" w:hAnsi="Book Antiqua" w:cs="Arial"/>
          <w:color w:val="000000" w:themeColor="text1"/>
          <w:sz w:val="24"/>
          <w:szCs w:val="24"/>
        </w:rPr>
        <w:t xml:space="preserve"> </w:t>
      </w:r>
      <w:r w:rsidR="004433E6" w:rsidRPr="004F5795">
        <w:rPr>
          <w:rFonts w:ascii="Book Antiqua" w:hAnsi="Book Antiqua" w:cs="Arial"/>
          <w:color w:val="000000" w:themeColor="text1"/>
          <w:sz w:val="24"/>
          <w:szCs w:val="24"/>
        </w:rPr>
        <w:t>h</w:t>
      </w:r>
      <w:r w:rsidR="00301721" w:rsidRPr="004F5795">
        <w:rPr>
          <w:rFonts w:ascii="Book Antiqua" w:hAnsi="Book Antiqua" w:cs="Arial"/>
          <w:color w:val="000000" w:themeColor="text1"/>
          <w:sz w:val="24"/>
          <w:szCs w:val="24"/>
        </w:rPr>
        <w:t xml:space="preserve">is score on </w:t>
      </w:r>
      <w:r w:rsidR="00FB4A1B" w:rsidRPr="004F5795">
        <w:rPr>
          <w:rFonts w:ascii="Book Antiqua" w:hAnsi="Book Antiqua" w:cs="Arial"/>
          <w:color w:val="000000" w:themeColor="text1"/>
          <w:sz w:val="24"/>
          <w:szCs w:val="24"/>
        </w:rPr>
        <w:t>the Hamilton Depression Scale (HAM-D</w:t>
      </w:r>
      <w:r w:rsidR="000054EA" w:rsidRPr="004F5795">
        <w:rPr>
          <w:rFonts w:ascii="Book Antiqua" w:hAnsi="Book Antiqua" w:cs="Arial"/>
          <w:color w:val="000000" w:themeColor="text1"/>
          <w:sz w:val="24"/>
          <w:szCs w:val="24"/>
          <w:vertAlign w:val="subscript"/>
        </w:rPr>
        <w:t>17</w:t>
      </w:r>
      <w:proofErr w:type="gramStart"/>
      <w:r w:rsidR="00FB4A1B" w:rsidRPr="004F5795">
        <w:rPr>
          <w:rFonts w:ascii="Book Antiqua" w:hAnsi="Book Antiqua" w:cs="Arial"/>
          <w:color w:val="000000" w:themeColor="text1"/>
          <w:sz w:val="24"/>
          <w:szCs w:val="24"/>
        </w:rPr>
        <w:t>)</w:t>
      </w:r>
      <w:r w:rsidR="003F37CE" w:rsidRPr="004F5795">
        <w:rPr>
          <w:rFonts w:ascii="Book Antiqua" w:hAnsi="Book Antiqua" w:cs="Arial"/>
          <w:noProof/>
          <w:color w:val="000000" w:themeColor="text1"/>
          <w:sz w:val="24"/>
          <w:szCs w:val="24"/>
          <w:vertAlign w:val="superscript"/>
        </w:rPr>
        <w:t>[</w:t>
      </w:r>
      <w:proofErr w:type="gramEnd"/>
      <w:r w:rsidR="003F37CE" w:rsidRPr="004F5795">
        <w:rPr>
          <w:rFonts w:ascii="Book Antiqua" w:hAnsi="Book Antiqua" w:cs="Arial"/>
          <w:noProof/>
          <w:color w:val="000000" w:themeColor="text1"/>
          <w:sz w:val="24"/>
          <w:szCs w:val="24"/>
          <w:vertAlign w:val="superscript"/>
        </w:rPr>
        <w:t>15]</w:t>
      </w:r>
      <w:r w:rsidR="00301721" w:rsidRPr="004F5795">
        <w:rPr>
          <w:rFonts w:ascii="Book Antiqua" w:hAnsi="Book Antiqua" w:cs="Arial"/>
          <w:color w:val="000000" w:themeColor="text1"/>
          <w:sz w:val="24"/>
          <w:szCs w:val="24"/>
        </w:rPr>
        <w:t xml:space="preserve"> </w:t>
      </w:r>
      <w:r w:rsidR="006F724B">
        <w:rPr>
          <w:rFonts w:ascii="Book Antiqua" w:hAnsi="Book Antiqua" w:cs="Arial"/>
          <w:color w:val="000000" w:themeColor="text1"/>
          <w:sz w:val="24"/>
          <w:szCs w:val="24"/>
        </w:rPr>
        <w:t xml:space="preserve">was </w:t>
      </w:r>
      <w:r w:rsidR="00301721" w:rsidRPr="004F5795">
        <w:rPr>
          <w:rFonts w:ascii="Book Antiqua" w:hAnsi="Book Antiqua" w:cs="Arial"/>
          <w:color w:val="000000" w:themeColor="text1"/>
          <w:sz w:val="24"/>
          <w:szCs w:val="24"/>
        </w:rPr>
        <w:t xml:space="preserve">reduced from </w:t>
      </w:r>
      <w:r w:rsidR="0040683A" w:rsidRPr="004F5795">
        <w:rPr>
          <w:rFonts w:ascii="Book Antiqua" w:hAnsi="Book Antiqua" w:cs="Arial"/>
          <w:color w:val="000000" w:themeColor="text1"/>
          <w:sz w:val="24"/>
          <w:szCs w:val="24"/>
        </w:rPr>
        <w:t>30</w:t>
      </w:r>
      <w:r w:rsidR="006921D7" w:rsidRPr="004F5795">
        <w:rPr>
          <w:rFonts w:ascii="Book Antiqua" w:hAnsi="Book Antiqua" w:cs="Arial"/>
          <w:color w:val="000000" w:themeColor="text1"/>
          <w:sz w:val="24"/>
          <w:szCs w:val="24"/>
        </w:rPr>
        <w:t xml:space="preserve"> </w:t>
      </w:r>
      <w:r w:rsidR="00301721" w:rsidRPr="004F5795">
        <w:rPr>
          <w:rFonts w:ascii="Book Antiqua" w:hAnsi="Book Antiqua" w:cs="Arial"/>
          <w:color w:val="000000" w:themeColor="text1"/>
          <w:sz w:val="24"/>
          <w:szCs w:val="24"/>
        </w:rPr>
        <w:t xml:space="preserve">points </w:t>
      </w:r>
      <w:r w:rsidR="00F4263B" w:rsidRPr="004F5795">
        <w:rPr>
          <w:rFonts w:ascii="Book Antiqua" w:hAnsi="Book Antiqua" w:cs="Arial"/>
          <w:color w:val="000000" w:themeColor="text1"/>
          <w:sz w:val="24"/>
          <w:szCs w:val="24"/>
        </w:rPr>
        <w:t xml:space="preserve">at administration </w:t>
      </w:r>
      <w:r w:rsidR="00301721" w:rsidRPr="004F5795">
        <w:rPr>
          <w:rFonts w:ascii="Book Antiqua" w:hAnsi="Book Antiqua" w:cs="Arial"/>
          <w:color w:val="000000" w:themeColor="text1"/>
          <w:sz w:val="24"/>
          <w:szCs w:val="24"/>
        </w:rPr>
        <w:t xml:space="preserve">to </w:t>
      </w:r>
      <w:r w:rsidR="0040683A" w:rsidRPr="004F5795">
        <w:rPr>
          <w:rFonts w:ascii="Book Antiqua" w:hAnsi="Book Antiqua" w:cs="Arial"/>
          <w:color w:val="000000" w:themeColor="text1"/>
          <w:sz w:val="24"/>
          <w:szCs w:val="24"/>
        </w:rPr>
        <w:t>13</w:t>
      </w:r>
      <w:r w:rsidR="006921D7" w:rsidRPr="004F5795">
        <w:rPr>
          <w:rFonts w:ascii="Book Antiqua" w:hAnsi="Book Antiqua" w:cs="Arial"/>
          <w:color w:val="000000" w:themeColor="text1"/>
          <w:sz w:val="24"/>
          <w:szCs w:val="24"/>
        </w:rPr>
        <w:t xml:space="preserve"> </w:t>
      </w:r>
      <w:r w:rsidR="00301721" w:rsidRPr="004F5795">
        <w:rPr>
          <w:rFonts w:ascii="Book Antiqua" w:hAnsi="Book Antiqua" w:cs="Arial"/>
          <w:color w:val="000000" w:themeColor="text1"/>
          <w:sz w:val="24"/>
          <w:szCs w:val="24"/>
        </w:rPr>
        <w:t>points</w:t>
      </w:r>
      <w:r w:rsidR="006921D7" w:rsidRPr="004F5795">
        <w:rPr>
          <w:rFonts w:ascii="Book Antiqua" w:hAnsi="Book Antiqua" w:cs="Arial"/>
          <w:color w:val="000000" w:themeColor="text1"/>
          <w:sz w:val="24"/>
          <w:szCs w:val="24"/>
        </w:rPr>
        <w:t xml:space="preserve"> </w:t>
      </w:r>
      <w:r w:rsidR="00F4263B" w:rsidRPr="004F5795">
        <w:rPr>
          <w:rFonts w:ascii="Book Antiqua" w:hAnsi="Book Antiqua" w:cs="Arial"/>
          <w:color w:val="000000" w:themeColor="text1"/>
          <w:sz w:val="24"/>
          <w:szCs w:val="24"/>
        </w:rPr>
        <w:t>at the last visit</w:t>
      </w:r>
      <w:r w:rsidR="00301721" w:rsidRPr="004F5795">
        <w:rPr>
          <w:rFonts w:ascii="Book Antiqua" w:hAnsi="Book Antiqua" w:cs="Arial"/>
          <w:color w:val="000000" w:themeColor="text1"/>
          <w:sz w:val="24"/>
          <w:szCs w:val="24"/>
        </w:rPr>
        <w:t>.</w:t>
      </w:r>
      <w:r w:rsidR="00952C66" w:rsidRPr="004F5795">
        <w:rPr>
          <w:rFonts w:ascii="Book Antiqua" w:hAnsi="Book Antiqua" w:cs="Arial"/>
          <w:color w:val="000000" w:themeColor="text1"/>
          <w:sz w:val="24"/>
          <w:szCs w:val="24"/>
        </w:rPr>
        <w:t xml:space="preserve"> His BMI rose to 18.3 kg/m</w:t>
      </w:r>
      <w:r w:rsidR="00952C66" w:rsidRPr="004F5795">
        <w:rPr>
          <w:rFonts w:ascii="Book Antiqua" w:hAnsi="Book Antiqua" w:cs="Arial"/>
          <w:color w:val="000000" w:themeColor="text1"/>
          <w:sz w:val="24"/>
          <w:szCs w:val="24"/>
          <w:vertAlign w:val="superscript"/>
        </w:rPr>
        <w:t>2</w:t>
      </w:r>
      <w:r w:rsidR="00952C66" w:rsidRPr="004F5795">
        <w:rPr>
          <w:rFonts w:ascii="Book Antiqua" w:hAnsi="Book Antiqua" w:cs="Arial"/>
          <w:color w:val="000000" w:themeColor="text1"/>
          <w:sz w:val="24"/>
          <w:szCs w:val="24"/>
        </w:rPr>
        <w:t xml:space="preserve">, and serum albumin increased slightly </w:t>
      </w:r>
      <w:r w:rsidR="00C13980" w:rsidRPr="004F5795">
        <w:rPr>
          <w:rFonts w:ascii="Book Antiqua" w:hAnsi="Book Antiqua" w:cs="Arial"/>
          <w:color w:val="000000" w:themeColor="text1"/>
          <w:sz w:val="24"/>
          <w:szCs w:val="24"/>
        </w:rPr>
        <w:t xml:space="preserve">to </w:t>
      </w:r>
      <w:r w:rsidR="00952C66" w:rsidRPr="004F5795">
        <w:rPr>
          <w:rFonts w:ascii="Book Antiqua" w:hAnsi="Book Antiqua" w:cs="Arial"/>
          <w:color w:val="000000" w:themeColor="text1"/>
          <w:sz w:val="24"/>
          <w:szCs w:val="24"/>
        </w:rPr>
        <w:t>38 g/L.</w:t>
      </w:r>
    </w:p>
    <w:p w14:paraId="0F77AFD2" w14:textId="3D1C8AF8" w:rsidR="000054EA" w:rsidRPr="004F5795" w:rsidRDefault="002C7A95" w:rsidP="004F5795">
      <w:pPr>
        <w:adjustRightInd w:val="0"/>
        <w:snapToGrid w:val="0"/>
        <w:spacing w:line="360" w:lineRule="auto"/>
        <w:ind w:firstLineChars="150" w:firstLine="360"/>
        <w:rPr>
          <w:rFonts w:ascii="Book Antiqua" w:hAnsi="Book Antiqua" w:cs="Arial"/>
          <w:color w:val="000000" w:themeColor="text1"/>
          <w:sz w:val="24"/>
          <w:szCs w:val="24"/>
        </w:rPr>
      </w:pPr>
      <w:r w:rsidRPr="004F5795">
        <w:rPr>
          <w:rFonts w:ascii="Book Antiqua" w:hAnsi="Book Antiqua" w:cs="Arial"/>
          <w:color w:val="000000" w:themeColor="text1"/>
          <w:sz w:val="24"/>
          <w:szCs w:val="24"/>
        </w:rPr>
        <w:t>Surprisingly, a</w:t>
      </w:r>
      <w:r w:rsidR="00301721" w:rsidRPr="004F5795">
        <w:rPr>
          <w:rFonts w:ascii="Book Antiqua" w:hAnsi="Book Antiqua" w:cs="Arial"/>
          <w:color w:val="000000" w:themeColor="text1"/>
          <w:sz w:val="24"/>
          <w:szCs w:val="24"/>
        </w:rPr>
        <w:t xml:space="preserve">t </w:t>
      </w:r>
      <w:r w:rsidR="005210D3">
        <w:rPr>
          <w:rFonts w:ascii="Book Antiqua" w:hAnsi="Book Antiqua" w:cs="Arial"/>
          <w:color w:val="000000" w:themeColor="text1"/>
          <w:sz w:val="24"/>
          <w:szCs w:val="24"/>
        </w:rPr>
        <w:t>the</w:t>
      </w:r>
      <w:r w:rsidRPr="004F5795">
        <w:rPr>
          <w:rFonts w:ascii="Book Antiqua" w:hAnsi="Book Antiqua" w:cs="Arial"/>
          <w:color w:val="000000" w:themeColor="text1"/>
          <w:sz w:val="24"/>
          <w:szCs w:val="24"/>
        </w:rPr>
        <w:t xml:space="preserve"> </w:t>
      </w:r>
      <w:r w:rsidR="00301721" w:rsidRPr="004F5795">
        <w:rPr>
          <w:rFonts w:ascii="Book Antiqua" w:hAnsi="Book Antiqua" w:cs="Arial"/>
          <w:color w:val="000000" w:themeColor="text1"/>
          <w:sz w:val="24"/>
          <w:szCs w:val="24"/>
        </w:rPr>
        <w:t xml:space="preserve">follow-up 4 </w:t>
      </w:r>
      <w:proofErr w:type="spellStart"/>
      <w:r w:rsidR="00255391" w:rsidRPr="004F5795">
        <w:rPr>
          <w:rFonts w:ascii="Book Antiqua" w:hAnsi="Book Antiqua" w:cs="Arial"/>
          <w:color w:val="000000" w:themeColor="text1"/>
          <w:sz w:val="24"/>
          <w:szCs w:val="24"/>
        </w:rPr>
        <w:t>wk</w:t>
      </w:r>
      <w:proofErr w:type="spellEnd"/>
      <w:r w:rsidR="00301721" w:rsidRPr="004F5795">
        <w:rPr>
          <w:rFonts w:ascii="Book Antiqua" w:hAnsi="Book Antiqua" w:cs="Arial"/>
          <w:color w:val="000000" w:themeColor="text1"/>
          <w:sz w:val="24"/>
          <w:szCs w:val="24"/>
        </w:rPr>
        <w:t xml:space="preserve"> </w:t>
      </w:r>
      <w:r w:rsidR="00922029" w:rsidRPr="004F5795">
        <w:rPr>
          <w:rFonts w:ascii="Book Antiqua" w:hAnsi="Book Antiqua" w:cs="Arial"/>
          <w:color w:val="000000" w:themeColor="text1"/>
          <w:sz w:val="24"/>
          <w:szCs w:val="24"/>
        </w:rPr>
        <w:t>after FMT</w:t>
      </w:r>
      <w:r w:rsidR="00301721" w:rsidRPr="004F5795">
        <w:rPr>
          <w:rFonts w:ascii="Book Antiqua" w:hAnsi="Book Antiqua" w:cs="Arial"/>
          <w:color w:val="000000" w:themeColor="text1"/>
          <w:sz w:val="24"/>
          <w:szCs w:val="24"/>
        </w:rPr>
        <w:t xml:space="preserve">, he reported new hair growth on the affected region of his scalp, with </w:t>
      </w:r>
      <w:r w:rsidR="004433E6" w:rsidRPr="004F5795">
        <w:rPr>
          <w:rFonts w:ascii="Book Antiqua" w:hAnsi="Book Antiqua" w:cs="Arial"/>
          <w:color w:val="000000" w:themeColor="text1"/>
          <w:sz w:val="24"/>
          <w:szCs w:val="24"/>
        </w:rPr>
        <w:t>some of</w:t>
      </w:r>
      <w:r w:rsidR="00491EBB" w:rsidRPr="004F5795">
        <w:rPr>
          <w:rFonts w:ascii="Book Antiqua" w:hAnsi="Book Antiqua" w:cs="Arial"/>
          <w:color w:val="000000" w:themeColor="text1"/>
          <w:sz w:val="24"/>
          <w:szCs w:val="24"/>
        </w:rPr>
        <w:t xml:space="preserve"> </w:t>
      </w:r>
      <w:r w:rsidR="00301721" w:rsidRPr="004F5795">
        <w:rPr>
          <w:rFonts w:ascii="Book Antiqua" w:hAnsi="Book Antiqua" w:cs="Arial"/>
          <w:color w:val="000000" w:themeColor="text1"/>
          <w:sz w:val="24"/>
          <w:szCs w:val="24"/>
        </w:rPr>
        <w:t xml:space="preserve">his </w:t>
      </w:r>
      <w:r w:rsidR="004433E6" w:rsidRPr="004F5795">
        <w:rPr>
          <w:rFonts w:ascii="Book Antiqua" w:hAnsi="Book Antiqua" w:cs="Arial"/>
          <w:color w:val="000000" w:themeColor="text1"/>
          <w:sz w:val="24"/>
          <w:szCs w:val="24"/>
        </w:rPr>
        <w:t xml:space="preserve">white </w:t>
      </w:r>
      <w:r w:rsidR="00301721" w:rsidRPr="004F5795">
        <w:rPr>
          <w:rFonts w:ascii="Book Antiqua" w:hAnsi="Book Antiqua" w:cs="Arial"/>
          <w:color w:val="000000" w:themeColor="text1"/>
          <w:sz w:val="24"/>
          <w:szCs w:val="24"/>
        </w:rPr>
        <w:t xml:space="preserve">hair gradually </w:t>
      </w:r>
      <w:r w:rsidR="000054EA" w:rsidRPr="004F5795">
        <w:rPr>
          <w:rFonts w:ascii="Book Antiqua" w:hAnsi="Book Antiqua" w:cs="Arial"/>
          <w:color w:val="000000" w:themeColor="text1"/>
          <w:sz w:val="24"/>
          <w:szCs w:val="24"/>
        </w:rPr>
        <w:t xml:space="preserve">turning </w:t>
      </w:r>
      <w:r w:rsidR="004433E6" w:rsidRPr="004F5795">
        <w:rPr>
          <w:rFonts w:ascii="Book Antiqua" w:hAnsi="Book Antiqua" w:cs="Arial"/>
          <w:color w:val="000000" w:themeColor="text1"/>
          <w:sz w:val="24"/>
          <w:szCs w:val="24"/>
        </w:rPr>
        <w:t>to</w:t>
      </w:r>
      <w:r w:rsidR="000D5266" w:rsidRPr="004F5795">
        <w:rPr>
          <w:rFonts w:ascii="Book Antiqua" w:hAnsi="Book Antiqua" w:cs="Arial"/>
          <w:color w:val="000000" w:themeColor="text1"/>
          <w:sz w:val="24"/>
          <w:szCs w:val="24"/>
        </w:rPr>
        <w:t xml:space="preserve"> </w:t>
      </w:r>
      <w:r w:rsidR="000054EA" w:rsidRPr="004F5795">
        <w:rPr>
          <w:rFonts w:ascii="Book Antiqua" w:hAnsi="Book Antiqua" w:cs="Arial"/>
          <w:color w:val="000000" w:themeColor="text1"/>
          <w:sz w:val="24"/>
          <w:szCs w:val="24"/>
        </w:rPr>
        <w:t>black</w:t>
      </w:r>
      <w:r w:rsidR="00301721" w:rsidRPr="004F5795">
        <w:rPr>
          <w:rFonts w:ascii="Book Antiqua" w:hAnsi="Book Antiqua" w:cs="Arial"/>
          <w:color w:val="000000" w:themeColor="text1"/>
          <w:sz w:val="24"/>
          <w:szCs w:val="24"/>
        </w:rPr>
        <w:t>, without taking any other therapies for alopecia areata</w:t>
      </w:r>
      <w:r w:rsidR="00370E88" w:rsidRPr="004F5795">
        <w:rPr>
          <w:rFonts w:ascii="Book Antiqua" w:hAnsi="Book Antiqua" w:cs="Arial"/>
          <w:color w:val="000000" w:themeColor="text1"/>
          <w:sz w:val="24"/>
          <w:szCs w:val="24"/>
        </w:rPr>
        <w:t xml:space="preserve"> </w:t>
      </w:r>
      <w:r w:rsidR="005B1A3E" w:rsidRPr="004F5795">
        <w:rPr>
          <w:rFonts w:ascii="Book Antiqua" w:hAnsi="Book Antiqua" w:cs="Arial"/>
          <w:color w:val="000000" w:themeColor="text1"/>
          <w:sz w:val="24"/>
          <w:szCs w:val="24"/>
        </w:rPr>
        <w:t>before and after FMT</w:t>
      </w:r>
      <w:r w:rsidR="003D2BE8" w:rsidRPr="004F5795">
        <w:rPr>
          <w:rFonts w:ascii="Book Antiqua" w:hAnsi="Book Antiqua" w:cs="Arial"/>
          <w:color w:val="000000" w:themeColor="text1"/>
          <w:sz w:val="24"/>
          <w:szCs w:val="24"/>
        </w:rPr>
        <w:t xml:space="preserve">. </w:t>
      </w:r>
      <w:r w:rsidR="00922029" w:rsidRPr="004F5795">
        <w:rPr>
          <w:rFonts w:ascii="Book Antiqua" w:hAnsi="Book Antiqua" w:cs="Arial"/>
          <w:color w:val="000000" w:themeColor="text1"/>
          <w:sz w:val="24"/>
          <w:szCs w:val="24"/>
        </w:rPr>
        <w:t>Hi</w:t>
      </w:r>
      <w:r w:rsidR="003D2BE8" w:rsidRPr="004F5795">
        <w:rPr>
          <w:rFonts w:ascii="Book Antiqua" w:hAnsi="Book Antiqua" w:cs="Arial"/>
          <w:color w:val="000000" w:themeColor="text1"/>
          <w:sz w:val="24"/>
          <w:szCs w:val="24"/>
        </w:rPr>
        <w:t xml:space="preserve">s hair growth </w:t>
      </w:r>
      <w:r w:rsidR="00922029" w:rsidRPr="004F5795">
        <w:rPr>
          <w:rFonts w:ascii="Book Antiqua" w:hAnsi="Book Antiqua" w:cs="Arial"/>
          <w:color w:val="000000" w:themeColor="text1"/>
          <w:sz w:val="24"/>
          <w:szCs w:val="24"/>
        </w:rPr>
        <w:t xml:space="preserve">maintained </w:t>
      </w:r>
      <w:r w:rsidR="00525747" w:rsidRPr="004F5795">
        <w:rPr>
          <w:rFonts w:ascii="Book Antiqua" w:hAnsi="Book Antiqua" w:cs="Arial"/>
          <w:color w:val="000000" w:themeColor="text1"/>
          <w:sz w:val="24"/>
          <w:szCs w:val="24"/>
        </w:rPr>
        <w:t>at the last vis</w:t>
      </w:r>
      <w:r w:rsidR="00DB7F9A" w:rsidRPr="004F5795">
        <w:rPr>
          <w:rFonts w:ascii="Book Antiqua" w:hAnsi="Book Antiqua" w:cs="Arial"/>
          <w:color w:val="000000" w:themeColor="text1"/>
          <w:sz w:val="24"/>
          <w:szCs w:val="24"/>
        </w:rPr>
        <w:t>i</w:t>
      </w:r>
      <w:r w:rsidR="00525747" w:rsidRPr="004F5795">
        <w:rPr>
          <w:rFonts w:ascii="Book Antiqua" w:hAnsi="Book Antiqua" w:cs="Arial"/>
          <w:color w:val="000000" w:themeColor="text1"/>
          <w:sz w:val="24"/>
          <w:szCs w:val="24"/>
        </w:rPr>
        <w:t>t</w:t>
      </w:r>
      <w:r w:rsidR="0061381F" w:rsidRPr="004F5795">
        <w:rPr>
          <w:rFonts w:ascii="Book Antiqua" w:hAnsi="Book Antiqua" w:cs="Arial"/>
          <w:color w:val="000000" w:themeColor="text1"/>
          <w:sz w:val="24"/>
          <w:szCs w:val="24"/>
        </w:rPr>
        <w:t xml:space="preserve"> (Figure </w:t>
      </w:r>
      <w:r w:rsidR="008F1D7B" w:rsidRPr="004F5795">
        <w:rPr>
          <w:rFonts w:ascii="Book Antiqua" w:hAnsi="Book Antiqua" w:cs="Arial"/>
          <w:color w:val="000000" w:themeColor="text1"/>
          <w:sz w:val="24"/>
          <w:szCs w:val="24"/>
        </w:rPr>
        <w:t>2</w:t>
      </w:r>
      <w:r w:rsidR="0061381F" w:rsidRPr="004F5795">
        <w:rPr>
          <w:rFonts w:ascii="Book Antiqua" w:hAnsi="Book Antiqua" w:cs="Arial"/>
          <w:color w:val="000000" w:themeColor="text1"/>
          <w:sz w:val="24"/>
          <w:szCs w:val="24"/>
        </w:rPr>
        <w:t>)</w:t>
      </w:r>
      <w:r w:rsidR="00301721" w:rsidRPr="004F5795">
        <w:rPr>
          <w:rFonts w:ascii="Book Antiqua" w:hAnsi="Book Antiqua" w:cs="Arial"/>
          <w:color w:val="000000" w:themeColor="text1"/>
          <w:sz w:val="24"/>
          <w:szCs w:val="24"/>
        </w:rPr>
        <w:t>.</w:t>
      </w:r>
      <w:r w:rsidR="000C6FBB"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In addition</w:t>
      </w:r>
      <w:r w:rsidR="00301721" w:rsidRPr="004F5795">
        <w:rPr>
          <w:rFonts w:ascii="Book Antiqua" w:hAnsi="Book Antiqua" w:cs="Arial"/>
          <w:color w:val="000000" w:themeColor="text1"/>
          <w:sz w:val="24"/>
          <w:szCs w:val="24"/>
        </w:rPr>
        <w:t>, the senile plaques on his face disappeared at the same time</w:t>
      </w:r>
      <w:r w:rsidR="006616B2" w:rsidRPr="004F5795">
        <w:rPr>
          <w:rFonts w:ascii="Book Antiqua" w:hAnsi="Book Antiqua" w:cs="Arial"/>
          <w:color w:val="000000" w:themeColor="text1"/>
          <w:sz w:val="24"/>
          <w:szCs w:val="24"/>
        </w:rPr>
        <w:t xml:space="preserve"> </w:t>
      </w:r>
      <w:r w:rsidR="00BE752E" w:rsidRPr="004F5795">
        <w:rPr>
          <w:rFonts w:ascii="Book Antiqua" w:hAnsi="Book Antiqua" w:cs="Arial"/>
          <w:color w:val="000000" w:themeColor="text1"/>
          <w:sz w:val="24"/>
          <w:szCs w:val="24"/>
        </w:rPr>
        <w:t>(no photo was taken)</w:t>
      </w:r>
      <w:r w:rsidR="00301721" w:rsidRPr="004F5795">
        <w:rPr>
          <w:rFonts w:ascii="Book Antiqua" w:hAnsi="Book Antiqua" w:cs="Arial"/>
          <w:color w:val="000000" w:themeColor="text1"/>
          <w:sz w:val="24"/>
          <w:szCs w:val="24"/>
        </w:rPr>
        <w:t>.</w:t>
      </w:r>
    </w:p>
    <w:p w14:paraId="7DA0BF5C" w14:textId="77777777" w:rsidR="00BA3E0B" w:rsidRPr="004F5795" w:rsidRDefault="00BA3E0B" w:rsidP="004F5795">
      <w:pPr>
        <w:adjustRightInd w:val="0"/>
        <w:snapToGrid w:val="0"/>
        <w:spacing w:line="360" w:lineRule="auto"/>
        <w:rPr>
          <w:rFonts w:ascii="Book Antiqua" w:hAnsi="Book Antiqua" w:cs="Arial"/>
          <w:color w:val="000000" w:themeColor="text1"/>
          <w:sz w:val="24"/>
          <w:szCs w:val="24"/>
        </w:rPr>
      </w:pPr>
    </w:p>
    <w:p w14:paraId="1ADA35D8" w14:textId="77777777" w:rsidR="00BA3E0B" w:rsidRPr="004F5795" w:rsidRDefault="002C52B9" w:rsidP="004F5795">
      <w:pPr>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t>DISCUSSION</w:t>
      </w:r>
    </w:p>
    <w:p w14:paraId="4023DF42" w14:textId="02107644" w:rsidR="00B90A25" w:rsidRDefault="00301721"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We present </w:t>
      </w:r>
      <w:r w:rsidR="006F724B">
        <w:rPr>
          <w:rFonts w:ascii="Book Antiqua" w:hAnsi="Book Antiqua" w:cs="Arial"/>
          <w:color w:val="000000" w:themeColor="text1"/>
          <w:sz w:val="24"/>
          <w:szCs w:val="24"/>
        </w:rPr>
        <w:t>the</w:t>
      </w:r>
      <w:r w:rsidR="006F724B"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case of an elderly Chinese patient who experienced new hair growth on the alopecia areata-affected regions of his scalp</w:t>
      </w:r>
      <w:r w:rsidR="0056689A" w:rsidRPr="004F5795">
        <w:rPr>
          <w:rFonts w:ascii="Book Antiqua" w:hAnsi="Book Antiqua" w:cs="Arial"/>
          <w:color w:val="000000" w:themeColor="text1"/>
          <w:sz w:val="24"/>
          <w:szCs w:val="24"/>
        </w:rPr>
        <w:t>,</w:t>
      </w:r>
      <w:r w:rsidR="00A11BF1" w:rsidRPr="004F5795">
        <w:rPr>
          <w:rFonts w:ascii="Book Antiqua" w:hAnsi="Book Antiqua" w:cs="Arial"/>
          <w:color w:val="000000" w:themeColor="text1"/>
          <w:sz w:val="24"/>
          <w:szCs w:val="24"/>
        </w:rPr>
        <w:t xml:space="preserve"> </w:t>
      </w:r>
      <w:r w:rsidR="0056689A" w:rsidRPr="004F5795">
        <w:rPr>
          <w:rFonts w:ascii="Book Antiqua" w:hAnsi="Book Antiqua" w:cs="Arial"/>
          <w:color w:val="000000" w:themeColor="text1"/>
          <w:sz w:val="24"/>
          <w:szCs w:val="24"/>
        </w:rPr>
        <w:t xml:space="preserve">with restoration of </w:t>
      </w:r>
      <w:r w:rsidR="0056689A" w:rsidRPr="004F5795">
        <w:rPr>
          <w:rFonts w:ascii="Book Antiqua" w:hAnsi="Book Antiqua" w:cs="Arial"/>
          <w:color w:val="000000" w:themeColor="text1"/>
          <w:sz w:val="24"/>
          <w:szCs w:val="24"/>
        </w:rPr>
        <w:lastRenderedPageBreak/>
        <w:t>hair pigmentation,</w:t>
      </w:r>
      <w:r w:rsidR="00A11BF1"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after receiving FMT</w:t>
      </w:r>
      <w:r w:rsidR="000A0338" w:rsidRPr="004F5795">
        <w:rPr>
          <w:rFonts w:ascii="Book Antiqua" w:hAnsi="Book Antiqua" w:cs="Arial"/>
          <w:color w:val="000000" w:themeColor="text1"/>
          <w:sz w:val="24"/>
          <w:szCs w:val="24"/>
        </w:rPr>
        <w:t>, which was indicated</w:t>
      </w:r>
      <w:r w:rsidRPr="004F5795">
        <w:rPr>
          <w:rFonts w:ascii="Book Antiqua" w:hAnsi="Book Antiqua" w:cs="Arial"/>
          <w:color w:val="000000" w:themeColor="text1"/>
          <w:sz w:val="24"/>
          <w:szCs w:val="24"/>
        </w:rPr>
        <w:t xml:space="preserve"> for </w:t>
      </w:r>
      <w:r w:rsidR="00865B7E" w:rsidRPr="004F5795">
        <w:rPr>
          <w:rFonts w:ascii="Book Antiqua" w:hAnsi="Book Antiqua" w:cs="Arial"/>
          <w:color w:val="000000" w:themeColor="text1"/>
          <w:sz w:val="24"/>
          <w:szCs w:val="24"/>
        </w:rPr>
        <w:t>noninfectious diarrhea</w:t>
      </w:r>
      <w:r w:rsidRPr="004F5795">
        <w:rPr>
          <w:rFonts w:ascii="Book Antiqua" w:hAnsi="Book Antiqua" w:cs="Arial"/>
          <w:color w:val="000000" w:themeColor="text1"/>
          <w:sz w:val="24"/>
          <w:szCs w:val="24"/>
        </w:rPr>
        <w:t xml:space="preserve">. Furthermore, his </w:t>
      </w:r>
      <w:r w:rsidR="000A0338" w:rsidRPr="004F5795">
        <w:rPr>
          <w:rFonts w:ascii="Book Antiqua" w:hAnsi="Book Antiqua" w:cs="Arial"/>
          <w:color w:val="000000" w:themeColor="text1"/>
          <w:sz w:val="24"/>
          <w:szCs w:val="24"/>
        </w:rPr>
        <w:t xml:space="preserve">diarrhea and </w:t>
      </w:r>
      <w:r w:rsidRPr="004F5795">
        <w:rPr>
          <w:rFonts w:ascii="Book Antiqua" w:hAnsi="Book Antiqua" w:cs="Arial"/>
          <w:color w:val="000000" w:themeColor="text1"/>
          <w:sz w:val="24"/>
          <w:szCs w:val="24"/>
        </w:rPr>
        <w:t xml:space="preserve">depressive symptoms improved </w:t>
      </w:r>
      <w:r w:rsidR="00A67853" w:rsidRPr="004F5795">
        <w:rPr>
          <w:rFonts w:ascii="Book Antiqua" w:hAnsi="Book Antiqua" w:cs="Arial"/>
          <w:color w:val="000000" w:themeColor="text1"/>
          <w:sz w:val="24"/>
          <w:szCs w:val="24"/>
        </w:rPr>
        <w:t xml:space="preserve">and the senile plaques on his face disappeared </w:t>
      </w:r>
      <w:r w:rsidRPr="004F5795">
        <w:rPr>
          <w:rFonts w:ascii="Book Antiqua" w:hAnsi="Book Antiqua" w:cs="Arial"/>
          <w:color w:val="000000" w:themeColor="text1"/>
          <w:sz w:val="24"/>
          <w:szCs w:val="24"/>
        </w:rPr>
        <w:t>at the same time. We speculate that all of these changes are related to</w:t>
      </w:r>
      <w:r w:rsidR="006F724B">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al</w:t>
      </w:r>
      <w:bookmarkStart w:id="51" w:name="OLE_LINK43"/>
      <w:bookmarkStart w:id="52" w:name="OLE_LINK47"/>
      <w:r w:rsidR="00B90A25">
        <w:rPr>
          <w:rFonts w:ascii="Book Antiqua" w:hAnsi="Book Antiqua" w:cs="Arial"/>
          <w:color w:val="000000" w:themeColor="text1"/>
          <w:sz w:val="24"/>
          <w:szCs w:val="24"/>
        </w:rPr>
        <w:t>tered gut microbiota after FMT.</w:t>
      </w:r>
    </w:p>
    <w:p w14:paraId="559894AF" w14:textId="3BB8FD13" w:rsidR="002F67AA" w:rsidRPr="004F5795" w:rsidRDefault="0002065E" w:rsidP="00B90A25">
      <w:pPr>
        <w:adjustRightInd w:val="0"/>
        <w:snapToGrid w:val="0"/>
        <w:spacing w:line="360" w:lineRule="auto"/>
        <w:ind w:firstLineChars="100" w:firstLine="240"/>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Gut </w:t>
      </w:r>
      <w:bookmarkStart w:id="53" w:name="OLE_LINK50"/>
      <w:bookmarkStart w:id="54" w:name="OLE_LINK53"/>
      <w:r w:rsidRPr="004F5795">
        <w:rPr>
          <w:rFonts w:ascii="Book Antiqua" w:hAnsi="Book Antiqua" w:cs="Arial"/>
          <w:color w:val="000000" w:themeColor="text1"/>
          <w:sz w:val="24"/>
          <w:szCs w:val="24"/>
        </w:rPr>
        <w:t>dysbiosis</w:t>
      </w:r>
      <w:bookmarkEnd w:id="51"/>
      <w:bookmarkEnd w:id="52"/>
      <w:bookmarkEnd w:id="53"/>
      <w:bookmarkEnd w:id="54"/>
      <w:r w:rsidRPr="004F5795">
        <w:rPr>
          <w:rFonts w:ascii="Book Antiqua" w:hAnsi="Book Antiqua" w:cs="Arial"/>
          <w:color w:val="000000" w:themeColor="text1"/>
          <w:sz w:val="24"/>
          <w:szCs w:val="24"/>
        </w:rPr>
        <w:t xml:space="preserve"> plays a critical role in infectious </w:t>
      </w:r>
      <w:proofErr w:type="gramStart"/>
      <w:r w:rsidRPr="004F5795">
        <w:rPr>
          <w:rFonts w:ascii="Book Antiqua" w:hAnsi="Book Antiqua" w:cs="Arial"/>
          <w:color w:val="000000" w:themeColor="text1"/>
          <w:sz w:val="24"/>
          <w:szCs w:val="24"/>
        </w:rPr>
        <w:t>diarrhea</w:t>
      </w:r>
      <w:r w:rsidR="00A01E5E" w:rsidRPr="004F5795">
        <w:rPr>
          <w:rFonts w:ascii="Book Antiqua" w:hAnsi="Book Antiqua" w:cs="Arial"/>
          <w:noProof/>
          <w:color w:val="000000" w:themeColor="text1"/>
          <w:sz w:val="24"/>
          <w:szCs w:val="24"/>
          <w:vertAlign w:val="superscript"/>
        </w:rPr>
        <w:t>[</w:t>
      </w:r>
      <w:proofErr w:type="gramEnd"/>
      <w:r w:rsidR="00A01E5E" w:rsidRPr="004F5795">
        <w:rPr>
          <w:rFonts w:ascii="Book Antiqua" w:hAnsi="Book Antiqua" w:cs="Arial"/>
          <w:noProof/>
          <w:color w:val="000000" w:themeColor="text1"/>
          <w:sz w:val="24"/>
          <w:szCs w:val="24"/>
          <w:vertAlign w:val="superscript"/>
        </w:rPr>
        <w:t>16,</w:t>
      </w:r>
      <w:r w:rsidR="003F37CE" w:rsidRPr="004F5795">
        <w:rPr>
          <w:rFonts w:ascii="Book Antiqua" w:hAnsi="Book Antiqua" w:cs="Arial"/>
          <w:noProof/>
          <w:color w:val="000000" w:themeColor="text1"/>
          <w:sz w:val="24"/>
          <w:szCs w:val="24"/>
          <w:vertAlign w:val="superscript"/>
        </w:rPr>
        <w:t>17]</w:t>
      </w:r>
      <w:r w:rsidRPr="004F5795">
        <w:rPr>
          <w:rFonts w:ascii="Book Antiqua" w:hAnsi="Book Antiqua" w:cs="Arial"/>
          <w:color w:val="000000" w:themeColor="text1"/>
          <w:sz w:val="24"/>
          <w:szCs w:val="24"/>
        </w:rPr>
        <w:t xml:space="preserve">. FMT has been </w:t>
      </w:r>
      <w:r w:rsidR="007C2EE1" w:rsidRPr="004F5795">
        <w:rPr>
          <w:rFonts w:ascii="Book Antiqua" w:hAnsi="Book Antiqua" w:cs="Arial"/>
          <w:color w:val="000000" w:themeColor="text1"/>
          <w:sz w:val="24"/>
          <w:szCs w:val="24"/>
        </w:rPr>
        <w:t>performed</w:t>
      </w:r>
      <w:r w:rsidRPr="004F5795">
        <w:rPr>
          <w:rFonts w:ascii="Book Antiqua" w:hAnsi="Book Antiqua" w:cs="Arial"/>
          <w:color w:val="000000" w:themeColor="text1"/>
          <w:sz w:val="24"/>
          <w:szCs w:val="24"/>
        </w:rPr>
        <w:t xml:space="preserve"> to treat</w:t>
      </w:r>
      <w:r w:rsidR="006F724B">
        <w:rPr>
          <w:rFonts w:ascii="Book Antiqua" w:hAnsi="Book Antiqua" w:cs="Arial"/>
          <w:color w:val="000000" w:themeColor="text1"/>
          <w:sz w:val="24"/>
          <w:szCs w:val="24"/>
        </w:rPr>
        <w:t xml:space="preserve"> </w:t>
      </w:r>
      <w:r w:rsidR="00A855BC" w:rsidRPr="004F5795">
        <w:rPr>
          <w:rFonts w:ascii="Book Antiqua" w:hAnsi="Book Antiqua" w:cs="Arial"/>
          <w:i/>
          <w:color w:val="000000" w:themeColor="text1"/>
          <w:sz w:val="24"/>
          <w:szCs w:val="24"/>
        </w:rPr>
        <w:t>Clostridium difficile</w:t>
      </w:r>
      <w:r w:rsidRPr="004F5795">
        <w:rPr>
          <w:rFonts w:ascii="Book Antiqua" w:hAnsi="Book Antiqua" w:cs="Arial"/>
          <w:color w:val="000000" w:themeColor="text1"/>
          <w:sz w:val="24"/>
          <w:szCs w:val="24"/>
        </w:rPr>
        <w:t>-associated diarrhea</w:t>
      </w:r>
      <w:r w:rsidR="007C2EE1" w:rsidRPr="004F5795">
        <w:rPr>
          <w:rFonts w:ascii="Book Antiqua" w:hAnsi="Book Antiqua" w:cs="Arial"/>
          <w:color w:val="000000" w:themeColor="text1"/>
          <w:sz w:val="24"/>
          <w:szCs w:val="24"/>
        </w:rPr>
        <w:t xml:space="preserve">, </w:t>
      </w:r>
      <w:r w:rsidR="006F724B">
        <w:rPr>
          <w:rFonts w:ascii="Book Antiqua" w:hAnsi="Book Antiqua" w:cs="Arial"/>
          <w:color w:val="000000" w:themeColor="text1"/>
          <w:sz w:val="24"/>
          <w:szCs w:val="24"/>
        </w:rPr>
        <w:t>which was</w:t>
      </w:r>
      <w:r w:rsidR="006F724B" w:rsidRPr="004F5795">
        <w:rPr>
          <w:rFonts w:ascii="Book Antiqua" w:hAnsi="Book Antiqua" w:cs="Arial"/>
          <w:color w:val="000000" w:themeColor="text1"/>
          <w:sz w:val="24"/>
          <w:szCs w:val="24"/>
        </w:rPr>
        <w:t xml:space="preserve"> </w:t>
      </w:r>
      <w:r w:rsidR="007C2EE1" w:rsidRPr="004F5795">
        <w:rPr>
          <w:rFonts w:ascii="Book Antiqua" w:hAnsi="Book Antiqua" w:cs="Arial"/>
          <w:color w:val="000000" w:themeColor="text1"/>
          <w:sz w:val="24"/>
          <w:szCs w:val="24"/>
        </w:rPr>
        <w:t xml:space="preserve">more effective than vancomycin or placebo </w:t>
      </w:r>
      <w:proofErr w:type="gramStart"/>
      <w:r w:rsidR="007C2EE1" w:rsidRPr="004F5795">
        <w:rPr>
          <w:rFonts w:ascii="Book Antiqua" w:hAnsi="Book Antiqua" w:cs="Arial"/>
          <w:color w:val="000000" w:themeColor="text1"/>
          <w:sz w:val="24"/>
          <w:szCs w:val="24"/>
        </w:rPr>
        <w:t>treatment</w:t>
      </w:r>
      <w:r w:rsidR="003F37CE" w:rsidRPr="004F5795">
        <w:rPr>
          <w:rFonts w:ascii="Book Antiqua" w:hAnsi="Book Antiqua" w:cs="Arial"/>
          <w:noProof/>
          <w:color w:val="000000" w:themeColor="text1"/>
          <w:sz w:val="24"/>
          <w:szCs w:val="24"/>
          <w:vertAlign w:val="superscript"/>
        </w:rPr>
        <w:t>[</w:t>
      </w:r>
      <w:proofErr w:type="gramEnd"/>
      <w:r w:rsidR="003F37CE" w:rsidRPr="004F5795">
        <w:rPr>
          <w:rFonts w:ascii="Book Antiqua" w:hAnsi="Book Antiqua" w:cs="Arial"/>
          <w:noProof/>
          <w:color w:val="000000" w:themeColor="text1"/>
          <w:sz w:val="24"/>
          <w:szCs w:val="24"/>
          <w:vertAlign w:val="superscript"/>
        </w:rPr>
        <w:t>18]</w:t>
      </w:r>
      <w:r w:rsidR="007C2EE1" w:rsidRPr="004F5795">
        <w:rPr>
          <w:rFonts w:ascii="Book Antiqua" w:hAnsi="Book Antiqua" w:cs="Arial"/>
          <w:color w:val="000000" w:themeColor="text1"/>
          <w:sz w:val="24"/>
          <w:szCs w:val="24"/>
        </w:rPr>
        <w:t xml:space="preserve">. </w:t>
      </w:r>
      <w:r w:rsidR="006F026E" w:rsidRPr="004F5795">
        <w:rPr>
          <w:rFonts w:ascii="Book Antiqua" w:hAnsi="Book Antiqua" w:cs="Arial"/>
          <w:color w:val="000000" w:themeColor="text1"/>
          <w:sz w:val="24"/>
          <w:szCs w:val="24"/>
        </w:rPr>
        <w:t xml:space="preserve">Beyond infectious diarrhea, gut dysbiosis also plays an important role in noninfectious </w:t>
      </w:r>
      <w:proofErr w:type="gramStart"/>
      <w:r w:rsidR="006F026E" w:rsidRPr="004F5795">
        <w:rPr>
          <w:rFonts w:ascii="Book Antiqua" w:hAnsi="Book Antiqua" w:cs="Arial"/>
          <w:color w:val="000000" w:themeColor="text1"/>
          <w:sz w:val="24"/>
          <w:szCs w:val="24"/>
        </w:rPr>
        <w:t>diarrhea</w:t>
      </w:r>
      <w:r w:rsidR="003F37CE" w:rsidRPr="004F5795">
        <w:rPr>
          <w:rFonts w:ascii="Book Antiqua" w:hAnsi="Book Antiqua" w:cs="Arial"/>
          <w:noProof/>
          <w:color w:val="000000" w:themeColor="text1"/>
          <w:sz w:val="24"/>
          <w:szCs w:val="24"/>
          <w:vertAlign w:val="superscript"/>
        </w:rPr>
        <w:t>[</w:t>
      </w:r>
      <w:proofErr w:type="gramEnd"/>
      <w:r w:rsidR="003F37CE" w:rsidRPr="004F5795">
        <w:rPr>
          <w:rFonts w:ascii="Book Antiqua" w:hAnsi="Book Antiqua" w:cs="Arial"/>
          <w:noProof/>
          <w:color w:val="000000" w:themeColor="text1"/>
          <w:sz w:val="24"/>
          <w:szCs w:val="24"/>
          <w:vertAlign w:val="superscript"/>
        </w:rPr>
        <w:t>10-12]</w:t>
      </w:r>
      <w:r w:rsidR="007C2EE1" w:rsidRPr="004F5795">
        <w:rPr>
          <w:rFonts w:ascii="Book Antiqua" w:hAnsi="Book Antiqua" w:cs="Arial"/>
          <w:color w:val="000000" w:themeColor="text1"/>
          <w:sz w:val="24"/>
          <w:szCs w:val="24"/>
        </w:rPr>
        <w:t>. A double-blind, randomized, placebo-controlled, parallel-group, single-</w:t>
      </w:r>
      <w:r w:rsidR="0026173C" w:rsidRPr="004F5795">
        <w:rPr>
          <w:rFonts w:ascii="Book Antiqua" w:hAnsi="Book Antiqua" w:cs="Arial"/>
          <w:color w:val="000000" w:themeColor="text1"/>
          <w:sz w:val="24"/>
          <w:szCs w:val="24"/>
        </w:rPr>
        <w:t>center</w:t>
      </w:r>
      <w:r w:rsidR="007C2EE1" w:rsidRPr="004F5795">
        <w:rPr>
          <w:rFonts w:ascii="Book Antiqua" w:hAnsi="Book Antiqua" w:cs="Arial"/>
          <w:color w:val="000000" w:themeColor="text1"/>
          <w:sz w:val="24"/>
          <w:szCs w:val="24"/>
        </w:rPr>
        <w:t xml:space="preserve"> trial revealed that </w:t>
      </w:r>
      <w:r w:rsidR="00BE76CC" w:rsidRPr="004F5795">
        <w:rPr>
          <w:rFonts w:ascii="Book Antiqua" w:hAnsi="Book Antiqua" w:cs="Arial"/>
          <w:color w:val="000000" w:themeColor="text1"/>
          <w:sz w:val="24"/>
          <w:szCs w:val="24"/>
        </w:rPr>
        <w:t>symptom</w:t>
      </w:r>
      <w:r w:rsidR="0026173C" w:rsidRPr="004F5795">
        <w:rPr>
          <w:rFonts w:ascii="Book Antiqua" w:hAnsi="Book Antiqua" w:cs="Arial"/>
          <w:color w:val="000000" w:themeColor="text1"/>
          <w:sz w:val="24"/>
          <w:szCs w:val="24"/>
        </w:rPr>
        <w:t xml:space="preserve">s of IBS, including diarrhea, got </w:t>
      </w:r>
      <w:r w:rsidR="00BE76CC" w:rsidRPr="004F5795">
        <w:rPr>
          <w:rFonts w:ascii="Book Antiqua" w:hAnsi="Book Antiqua" w:cs="Arial"/>
          <w:color w:val="000000" w:themeColor="text1"/>
          <w:sz w:val="24"/>
          <w:szCs w:val="24"/>
        </w:rPr>
        <w:t>improve</w:t>
      </w:r>
      <w:r w:rsidR="0026173C" w:rsidRPr="004F5795">
        <w:rPr>
          <w:rFonts w:ascii="Book Antiqua" w:hAnsi="Book Antiqua" w:cs="Arial"/>
          <w:color w:val="000000" w:themeColor="text1"/>
          <w:sz w:val="24"/>
          <w:szCs w:val="24"/>
        </w:rPr>
        <w:t>d significantly</w:t>
      </w:r>
      <w:r w:rsidR="00BE76CC" w:rsidRPr="004F5795">
        <w:rPr>
          <w:rFonts w:ascii="Book Antiqua" w:hAnsi="Book Antiqua" w:cs="Arial"/>
          <w:color w:val="000000" w:themeColor="text1"/>
          <w:sz w:val="24"/>
          <w:szCs w:val="24"/>
        </w:rPr>
        <w:t xml:space="preserve"> after </w:t>
      </w:r>
      <w:r w:rsidR="008D6542" w:rsidRPr="004F5795">
        <w:rPr>
          <w:rFonts w:ascii="Book Antiqua" w:hAnsi="Book Antiqua" w:cs="Arial"/>
          <w:color w:val="000000" w:themeColor="text1"/>
          <w:sz w:val="24"/>
          <w:szCs w:val="24"/>
        </w:rPr>
        <w:t xml:space="preserve">receiving </w:t>
      </w:r>
      <w:proofErr w:type="gramStart"/>
      <w:r w:rsidR="00BE76CC" w:rsidRPr="004F5795">
        <w:rPr>
          <w:rFonts w:ascii="Book Antiqua" w:hAnsi="Book Antiqua" w:cs="Arial"/>
          <w:color w:val="000000" w:themeColor="text1"/>
          <w:sz w:val="24"/>
          <w:szCs w:val="24"/>
        </w:rPr>
        <w:t>FMT</w:t>
      </w:r>
      <w:r w:rsidR="0026173C" w:rsidRPr="004F5795">
        <w:rPr>
          <w:rFonts w:ascii="Book Antiqua" w:hAnsi="Book Antiqua" w:cs="Arial"/>
          <w:noProof/>
          <w:color w:val="000000" w:themeColor="text1"/>
          <w:sz w:val="24"/>
          <w:szCs w:val="24"/>
          <w:vertAlign w:val="superscript"/>
        </w:rPr>
        <w:t>[</w:t>
      </w:r>
      <w:proofErr w:type="gramEnd"/>
      <w:r w:rsidR="0026173C" w:rsidRPr="004F5795">
        <w:rPr>
          <w:rFonts w:ascii="Book Antiqua" w:hAnsi="Book Antiqua" w:cs="Arial"/>
          <w:noProof/>
          <w:color w:val="000000" w:themeColor="text1"/>
          <w:sz w:val="24"/>
          <w:szCs w:val="24"/>
          <w:vertAlign w:val="superscript"/>
        </w:rPr>
        <w:t>7]</w:t>
      </w:r>
      <w:r w:rsidR="0026173C" w:rsidRPr="004F5795">
        <w:rPr>
          <w:rFonts w:ascii="Book Antiqua" w:hAnsi="Book Antiqua" w:cs="Arial"/>
          <w:color w:val="000000" w:themeColor="text1"/>
          <w:sz w:val="24"/>
          <w:szCs w:val="24"/>
        </w:rPr>
        <w:t xml:space="preserve">. </w:t>
      </w:r>
      <w:r w:rsidR="008D6542" w:rsidRPr="004F5795">
        <w:rPr>
          <w:rFonts w:ascii="Book Antiqua" w:hAnsi="Book Antiqua" w:cs="Arial"/>
          <w:color w:val="000000" w:themeColor="text1"/>
          <w:sz w:val="24"/>
          <w:szCs w:val="24"/>
        </w:rPr>
        <w:t>In our FMT trial center at the First Affiliated Hospital of Guangdong Pharmaceutical University, we have</w:t>
      </w:r>
      <w:r w:rsidR="008D6542" w:rsidRPr="004F5795">
        <w:rPr>
          <w:rFonts w:ascii="Book Antiqua" w:hAnsi="Book Antiqua"/>
          <w:color w:val="000000" w:themeColor="text1"/>
          <w:sz w:val="24"/>
          <w:szCs w:val="24"/>
        </w:rPr>
        <w:t xml:space="preserve"> </w:t>
      </w:r>
      <w:r w:rsidR="008D6542" w:rsidRPr="004F5795">
        <w:rPr>
          <w:rFonts w:ascii="Book Antiqua" w:hAnsi="Book Antiqua" w:cs="Arial"/>
          <w:color w:val="000000" w:themeColor="text1"/>
          <w:sz w:val="24"/>
          <w:szCs w:val="24"/>
        </w:rPr>
        <w:t>treated about 40 patients with diarrhea</w:t>
      </w:r>
      <w:r w:rsidR="00297DE4" w:rsidRPr="004F5795">
        <w:rPr>
          <w:rFonts w:ascii="Book Antiqua" w:hAnsi="Book Antiqua" w:cs="Arial"/>
          <w:color w:val="000000" w:themeColor="text1"/>
          <w:sz w:val="24"/>
          <w:szCs w:val="24"/>
        </w:rPr>
        <w:t xml:space="preserve"> using FMT</w:t>
      </w:r>
      <w:r w:rsidR="008D6542" w:rsidRPr="004F5795">
        <w:rPr>
          <w:rFonts w:ascii="Book Antiqua" w:hAnsi="Book Antiqua" w:cs="Arial"/>
          <w:color w:val="000000" w:themeColor="text1"/>
          <w:sz w:val="24"/>
          <w:szCs w:val="24"/>
        </w:rPr>
        <w:t xml:space="preserve">, showing significant symptom improvement (data not published). In this case, </w:t>
      </w:r>
      <w:r w:rsidR="00076402" w:rsidRPr="004F5795">
        <w:rPr>
          <w:rFonts w:ascii="Book Antiqua" w:hAnsi="Book Antiqua" w:cs="Arial"/>
          <w:color w:val="000000" w:themeColor="text1"/>
          <w:sz w:val="24"/>
          <w:szCs w:val="24"/>
        </w:rPr>
        <w:t>we conducted FMT in the elderly patient for his noninfectious diarrhea. During the treatment, we observed hair regrowth on the alopecia areata-affected regions of his scalp surprisingly.</w:t>
      </w:r>
    </w:p>
    <w:p w14:paraId="654E56CA" w14:textId="5E2A9ABA" w:rsidR="002A745F" w:rsidRPr="004F5795" w:rsidRDefault="00E15BB2" w:rsidP="004F5795">
      <w:pPr>
        <w:adjustRightInd w:val="0"/>
        <w:snapToGrid w:val="0"/>
        <w:spacing w:line="360" w:lineRule="auto"/>
        <w:ind w:firstLineChars="150" w:firstLine="360"/>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Clinical patterns of </w:t>
      </w:r>
      <w:bookmarkStart w:id="55" w:name="OLE_LINK25"/>
      <w:bookmarkStart w:id="56" w:name="OLE_LINK26"/>
      <w:r w:rsidRPr="004F5795">
        <w:rPr>
          <w:rFonts w:ascii="Book Antiqua" w:hAnsi="Book Antiqua" w:cs="Arial"/>
          <w:color w:val="000000" w:themeColor="text1"/>
          <w:sz w:val="24"/>
          <w:szCs w:val="24"/>
        </w:rPr>
        <w:t>alopecia areata</w:t>
      </w:r>
      <w:bookmarkEnd w:id="55"/>
      <w:bookmarkEnd w:id="56"/>
      <w:r w:rsidR="003A0C45" w:rsidRPr="004F5795">
        <w:rPr>
          <w:rFonts w:ascii="Book Antiqua" w:hAnsi="Book Antiqua" w:cs="Arial"/>
          <w:color w:val="000000" w:themeColor="text1"/>
          <w:sz w:val="24"/>
          <w:szCs w:val="24"/>
        </w:rPr>
        <w:t xml:space="preserve"> </w:t>
      </w:r>
      <w:r w:rsidR="00457FE2" w:rsidRPr="004F5795">
        <w:rPr>
          <w:rFonts w:ascii="Book Antiqua" w:hAnsi="Book Antiqua" w:cs="Arial"/>
          <w:color w:val="000000" w:themeColor="text1"/>
          <w:sz w:val="24"/>
          <w:szCs w:val="24"/>
        </w:rPr>
        <w:t>comprise</w:t>
      </w:r>
      <w:r w:rsidRPr="004F5795">
        <w:rPr>
          <w:rFonts w:ascii="Book Antiqua" w:hAnsi="Book Antiqua" w:cs="Arial"/>
          <w:color w:val="000000" w:themeColor="text1"/>
          <w:sz w:val="24"/>
          <w:szCs w:val="24"/>
        </w:rPr>
        <w:t xml:space="preserve"> patchy alopecia </w:t>
      </w:r>
      <w:proofErr w:type="spellStart"/>
      <w:r w:rsidRPr="004F5795">
        <w:rPr>
          <w:rFonts w:ascii="Book Antiqua" w:hAnsi="Book Antiqua" w:cs="Arial"/>
          <w:color w:val="000000" w:themeColor="text1"/>
          <w:sz w:val="24"/>
          <w:szCs w:val="24"/>
        </w:rPr>
        <w:t>areata</w:t>
      </w:r>
      <w:proofErr w:type="spellEnd"/>
      <w:r w:rsidRPr="004F5795">
        <w:rPr>
          <w:rFonts w:ascii="Book Antiqua" w:hAnsi="Book Antiqua" w:cs="Arial"/>
          <w:color w:val="000000" w:themeColor="text1"/>
          <w:sz w:val="24"/>
          <w:szCs w:val="24"/>
        </w:rPr>
        <w:t xml:space="preserve">, alopecia </w:t>
      </w:r>
      <w:proofErr w:type="spellStart"/>
      <w:r w:rsidRPr="004F5795">
        <w:rPr>
          <w:rFonts w:ascii="Book Antiqua" w:hAnsi="Book Antiqua" w:cs="Arial"/>
          <w:color w:val="000000" w:themeColor="text1"/>
          <w:sz w:val="24"/>
          <w:szCs w:val="24"/>
        </w:rPr>
        <w:t>totalis</w:t>
      </w:r>
      <w:proofErr w:type="spellEnd"/>
      <w:r w:rsidR="006F724B">
        <w:rPr>
          <w:rFonts w:ascii="Book Antiqua" w:hAnsi="Book Antiqua" w:cs="Arial"/>
          <w:color w:val="000000" w:themeColor="text1"/>
          <w:sz w:val="24"/>
          <w:szCs w:val="24"/>
        </w:rPr>
        <w:t>,</w:t>
      </w:r>
      <w:r w:rsidRPr="004F5795">
        <w:rPr>
          <w:rFonts w:ascii="Book Antiqua" w:hAnsi="Book Antiqua" w:cs="Arial"/>
          <w:color w:val="000000" w:themeColor="text1"/>
          <w:sz w:val="24"/>
          <w:szCs w:val="24"/>
        </w:rPr>
        <w:t xml:space="preserve"> and alopecia </w:t>
      </w:r>
      <w:proofErr w:type="spellStart"/>
      <w:proofErr w:type="gramStart"/>
      <w:r w:rsidRPr="004F5795">
        <w:rPr>
          <w:rFonts w:ascii="Book Antiqua" w:hAnsi="Book Antiqua" w:cs="Arial"/>
          <w:color w:val="000000" w:themeColor="text1"/>
          <w:sz w:val="24"/>
          <w:szCs w:val="24"/>
        </w:rPr>
        <w:t>universalis</w:t>
      </w:r>
      <w:proofErr w:type="spellEnd"/>
      <w:r w:rsidR="00A82401" w:rsidRPr="004F5795">
        <w:rPr>
          <w:rFonts w:ascii="Book Antiqua" w:hAnsi="Book Antiqua" w:cs="Arial"/>
          <w:noProof/>
          <w:color w:val="000000" w:themeColor="text1"/>
          <w:sz w:val="24"/>
          <w:szCs w:val="24"/>
          <w:vertAlign w:val="superscript"/>
        </w:rPr>
        <w:t>[</w:t>
      </w:r>
      <w:proofErr w:type="gramEnd"/>
      <w:r w:rsidR="00A82401" w:rsidRPr="004F5795">
        <w:rPr>
          <w:rFonts w:ascii="Book Antiqua" w:hAnsi="Book Antiqua" w:cs="Arial"/>
          <w:noProof/>
          <w:color w:val="000000" w:themeColor="text1"/>
          <w:sz w:val="24"/>
          <w:szCs w:val="24"/>
          <w:vertAlign w:val="superscript"/>
        </w:rPr>
        <w:t>19]</w:t>
      </w:r>
      <w:r w:rsidRPr="004F5795">
        <w:rPr>
          <w:rFonts w:ascii="Book Antiqua" w:hAnsi="Book Antiqua" w:cs="Arial"/>
          <w:color w:val="000000" w:themeColor="text1"/>
          <w:sz w:val="24"/>
          <w:szCs w:val="24"/>
        </w:rPr>
        <w:t>.</w:t>
      </w:r>
      <w:r w:rsidR="000812CD" w:rsidRPr="004F5795">
        <w:rPr>
          <w:rFonts w:ascii="Book Antiqua" w:hAnsi="Book Antiqua" w:cs="Arial"/>
          <w:color w:val="000000" w:themeColor="text1"/>
          <w:sz w:val="24"/>
          <w:szCs w:val="24"/>
        </w:rPr>
        <w:t xml:space="preserve"> </w:t>
      </w:r>
      <w:r w:rsidR="002239CA" w:rsidRPr="004F5795">
        <w:rPr>
          <w:rFonts w:ascii="Book Antiqua" w:hAnsi="Book Antiqua" w:cs="Arial"/>
          <w:color w:val="000000" w:themeColor="text1"/>
          <w:sz w:val="24"/>
          <w:szCs w:val="24"/>
        </w:rPr>
        <w:t xml:space="preserve">The </w:t>
      </w:r>
      <w:r w:rsidR="000A0338" w:rsidRPr="004F5795">
        <w:rPr>
          <w:rFonts w:ascii="Book Antiqua" w:hAnsi="Book Antiqua" w:cs="Arial"/>
          <w:color w:val="000000" w:themeColor="text1"/>
          <w:sz w:val="24"/>
          <w:szCs w:val="24"/>
        </w:rPr>
        <w:t xml:space="preserve">following factors contribute to the </w:t>
      </w:r>
      <w:r w:rsidR="002239CA" w:rsidRPr="004F5795">
        <w:rPr>
          <w:rFonts w:ascii="Book Antiqua" w:hAnsi="Book Antiqua" w:cs="Arial"/>
          <w:color w:val="000000" w:themeColor="text1"/>
          <w:sz w:val="24"/>
          <w:szCs w:val="24"/>
        </w:rPr>
        <w:t>pathogenesis of alopecia areata</w:t>
      </w:r>
      <w:r w:rsidR="00A01E5E" w:rsidRPr="004F5795">
        <w:rPr>
          <w:rFonts w:ascii="Book Antiqua" w:hAnsi="Book Antiqua" w:cs="Arial"/>
          <w:color w:val="000000" w:themeColor="text1"/>
          <w:sz w:val="24"/>
          <w:szCs w:val="24"/>
        </w:rPr>
        <w:t>:</w:t>
      </w:r>
      <w:r w:rsidR="000812CD" w:rsidRPr="004F5795">
        <w:rPr>
          <w:rFonts w:ascii="Book Antiqua" w:hAnsi="Book Antiqua" w:cs="Arial"/>
          <w:color w:val="000000" w:themeColor="text1"/>
          <w:sz w:val="24"/>
          <w:szCs w:val="24"/>
        </w:rPr>
        <w:t xml:space="preserve"> </w:t>
      </w:r>
      <w:r w:rsidR="00457FE2" w:rsidRPr="004F5795">
        <w:rPr>
          <w:rFonts w:ascii="Book Antiqua" w:hAnsi="Book Antiqua" w:cs="Arial"/>
          <w:color w:val="000000" w:themeColor="text1"/>
          <w:sz w:val="24"/>
          <w:szCs w:val="24"/>
        </w:rPr>
        <w:t xml:space="preserve">(1) </w:t>
      </w:r>
      <w:r w:rsidR="002A745F" w:rsidRPr="004F5795">
        <w:rPr>
          <w:rFonts w:ascii="Book Antiqua" w:hAnsi="Book Antiqua" w:cs="Arial"/>
          <w:color w:val="000000" w:themeColor="text1"/>
          <w:sz w:val="24"/>
          <w:szCs w:val="24"/>
        </w:rPr>
        <w:t>G</w:t>
      </w:r>
      <w:r w:rsidR="004C3CB0" w:rsidRPr="004F5795">
        <w:rPr>
          <w:rFonts w:ascii="Book Antiqua" w:hAnsi="Book Antiqua" w:cs="Arial"/>
          <w:color w:val="000000" w:themeColor="text1"/>
          <w:sz w:val="24"/>
          <w:szCs w:val="24"/>
        </w:rPr>
        <w:t>enetics</w:t>
      </w:r>
      <w:r w:rsidR="000A0338" w:rsidRPr="004F5795">
        <w:rPr>
          <w:rFonts w:ascii="Book Antiqua" w:hAnsi="Book Antiqua" w:cs="Arial"/>
          <w:color w:val="000000" w:themeColor="text1"/>
          <w:sz w:val="24"/>
          <w:szCs w:val="24"/>
        </w:rPr>
        <w:t>:</w:t>
      </w:r>
      <w:r w:rsidR="004C3CB0" w:rsidRPr="004F5795">
        <w:rPr>
          <w:rFonts w:ascii="Book Antiqua" w:hAnsi="Book Antiqua" w:cs="Arial"/>
          <w:color w:val="000000" w:themeColor="text1"/>
          <w:sz w:val="24"/>
          <w:szCs w:val="24"/>
        </w:rPr>
        <w:t xml:space="preserve"> 62 genes </w:t>
      </w:r>
      <w:r w:rsidR="000A0338" w:rsidRPr="004F5795">
        <w:rPr>
          <w:rFonts w:ascii="Book Antiqua" w:hAnsi="Book Antiqua" w:cs="Arial"/>
          <w:color w:val="000000" w:themeColor="text1"/>
          <w:sz w:val="24"/>
          <w:szCs w:val="24"/>
        </w:rPr>
        <w:t xml:space="preserve">have been </w:t>
      </w:r>
      <w:r w:rsidR="004C3CB0" w:rsidRPr="004F5795">
        <w:rPr>
          <w:rFonts w:ascii="Book Antiqua" w:hAnsi="Book Antiqua" w:cs="Arial"/>
          <w:color w:val="000000" w:themeColor="text1"/>
          <w:sz w:val="24"/>
          <w:szCs w:val="24"/>
        </w:rPr>
        <w:t>identified</w:t>
      </w:r>
      <w:r w:rsidR="000812CD" w:rsidRPr="004F5795">
        <w:rPr>
          <w:rFonts w:ascii="Book Antiqua" w:hAnsi="Book Antiqua" w:cs="Arial"/>
          <w:color w:val="000000" w:themeColor="text1"/>
          <w:sz w:val="24"/>
          <w:szCs w:val="24"/>
        </w:rPr>
        <w:t xml:space="preserve"> </w:t>
      </w:r>
      <w:r w:rsidR="000A0338" w:rsidRPr="004F5795">
        <w:rPr>
          <w:rFonts w:ascii="Book Antiqua" w:hAnsi="Book Antiqua" w:cs="Arial"/>
          <w:color w:val="000000" w:themeColor="text1"/>
          <w:sz w:val="24"/>
          <w:szCs w:val="24"/>
        </w:rPr>
        <w:t>to be</w:t>
      </w:r>
      <w:r w:rsidR="000812CD" w:rsidRPr="004F5795">
        <w:rPr>
          <w:rFonts w:ascii="Book Antiqua" w:hAnsi="Book Antiqua" w:cs="Arial"/>
          <w:color w:val="000000" w:themeColor="text1"/>
          <w:sz w:val="24"/>
          <w:szCs w:val="24"/>
        </w:rPr>
        <w:t xml:space="preserve"> </w:t>
      </w:r>
      <w:r w:rsidR="00201669" w:rsidRPr="004F5795">
        <w:rPr>
          <w:rFonts w:ascii="Book Antiqua" w:hAnsi="Book Antiqua" w:cs="Arial"/>
          <w:color w:val="000000" w:themeColor="text1"/>
          <w:sz w:val="24"/>
          <w:szCs w:val="24"/>
        </w:rPr>
        <w:t xml:space="preserve">involved in the pathogenesis of alopecia </w:t>
      </w:r>
      <w:proofErr w:type="spellStart"/>
      <w:r w:rsidR="00201669" w:rsidRPr="004F5795">
        <w:rPr>
          <w:rFonts w:ascii="Book Antiqua" w:hAnsi="Book Antiqua" w:cs="Arial"/>
          <w:color w:val="000000" w:themeColor="text1"/>
          <w:sz w:val="24"/>
          <w:szCs w:val="24"/>
        </w:rPr>
        <w:t>areata</w:t>
      </w:r>
      <w:proofErr w:type="spellEnd"/>
      <w:r w:rsidR="00A82401" w:rsidRPr="004F5795">
        <w:rPr>
          <w:rFonts w:ascii="Book Antiqua" w:hAnsi="Book Antiqua" w:cs="Arial"/>
          <w:noProof/>
          <w:color w:val="000000" w:themeColor="text1"/>
          <w:sz w:val="24"/>
          <w:szCs w:val="24"/>
          <w:vertAlign w:val="superscript"/>
        </w:rPr>
        <w:t>[19]</w:t>
      </w:r>
      <w:r w:rsidR="000A0338" w:rsidRPr="004F5795">
        <w:rPr>
          <w:rFonts w:ascii="Book Antiqua" w:hAnsi="Book Antiqua" w:cs="Arial"/>
          <w:color w:val="000000" w:themeColor="text1"/>
          <w:sz w:val="24"/>
          <w:szCs w:val="24"/>
        </w:rPr>
        <w:t>;</w:t>
      </w:r>
      <w:r w:rsidR="00201669" w:rsidRPr="004F5795">
        <w:rPr>
          <w:rFonts w:ascii="Book Antiqua" w:hAnsi="Book Antiqua" w:cs="Arial"/>
          <w:color w:val="000000" w:themeColor="text1"/>
          <w:sz w:val="24"/>
          <w:szCs w:val="24"/>
        </w:rPr>
        <w:t xml:space="preserve"> (2) </w:t>
      </w:r>
      <w:r w:rsidR="006F724B">
        <w:rPr>
          <w:rFonts w:ascii="Book Antiqua" w:hAnsi="Book Antiqua" w:cs="Arial"/>
          <w:color w:val="000000" w:themeColor="text1"/>
          <w:sz w:val="24"/>
          <w:szCs w:val="24"/>
        </w:rPr>
        <w:t>i</w:t>
      </w:r>
      <w:r w:rsidR="006F724B" w:rsidRPr="004F5795">
        <w:rPr>
          <w:rFonts w:ascii="Book Antiqua" w:hAnsi="Book Antiqua" w:cs="Arial"/>
          <w:color w:val="000000" w:themeColor="text1"/>
          <w:sz w:val="24"/>
          <w:szCs w:val="24"/>
        </w:rPr>
        <w:t xml:space="preserve">mmune </w:t>
      </w:r>
      <w:r w:rsidR="002A745F" w:rsidRPr="004F5795">
        <w:rPr>
          <w:rFonts w:ascii="Book Antiqua" w:hAnsi="Book Antiqua" w:cs="Arial"/>
          <w:color w:val="000000" w:themeColor="text1"/>
          <w:sz w:val="24"/>
          <w:szCs w:val="24"/>
        </w:rPr>
        <w:t>response</w:t>
      </w:r>
      <w:r w:rsidR="000A0338" w:rsidRPr="004F5795">
        <w:rPr>
          <w:rFonts w:ascii="Book Antiqua" w:hAnsi="Book Antiqua" w:cs="Arial"/>
          <w:color w:val="000000" w:themeColor="text1"/>
          <w:sz w:val="24"/>
          <w:szCs w:val="24"/>
        </w:rPr>
        <w:t>:</w:t>
      </w:r>
      <w:r w:rsidR="000812CD" w:rsidRPr="004F5795">
        <w:rPr>
          <w:rFonts w:ascii="Book Antiqua" w:hAnsi="Book Antiqua" w:cs="Arial"/>
          <w:color w:val="000000" w:themeColor="text1"/>
          <w:sz w:val="24"/>
          <w:szCs w:val="24"/>
        </w:rPr>
        <w:t xml:space="preserve"> </w:t>
      </w:r>
      <w:r w:rsidR="000A0338" w:rsidRPr="004F5795">
        <w:rPr>
          <w:rFonts w:ascii="Book Antiqua" w:hAnsi="Book Antiqua" w:cs="Arial"/>
          <w:color w:val="000000" w:themeColor="text1"/>
          <w:sz w:val="24"/>
          <w:szCs w:val="24"/>
        </w:rPr>
        <w:t>t</w:t>
      </w:r>
      <w:r w:rsidR="002A3ED2" w:rsidRPr="004F5795">
        <w:rPr>
          <w:rFonts w:ascii="Book Antiqua" w:hAnsi="Book Antiqua" w:cs="Arial"/>
          <w:color w:val="000000" w:themeColor="text1"/>
          <w:sz w:val="24"/>
          <w:szCs w:val="24"/>
        </w:rPr>
        <w:t xml:space="preserve">he loss of the immune privilege </w:t>
      </w:r>
      <w:r w:rsidR="00841DC0" w:rsidRPr="004F5795">
        <w:rPr>
          <w:rFonts w:ascii="Book Antiqua" w:hAnsi="Book Antiqua" w:cs="Arial"/>
          <w:color w:val="000000" w:themeColor="text1"/>
          <w:sz w:val="24"/>
          <w:szCs w:val="24"/>
        </w:rPr>
        <w:t xml:space="preserve">with the subsequent attack </w:t>
      </w:r>
      <w:r w:rsidR="002A3ED2" w:rsidRPr="004F5795">
        <w:rPr>
          <w:rFonts w:ascii="Book Antiqua" w:hAnsi="Book Antiqua" w:cs="Arial"/>
          <w:color w:val="000000" w:themeColor="text1"/>
          <w:sz w:val="24"/>
          <w:szCs w:val="24"/>
        </w:rPr>
        <w:t xml:space="preserve">of </w:t>
      </w:r>
      <w:r w:rsidR="00841DC0" w:rsidRPr="004F5795">
        <w:rPr>
          <w:rFonts w:ascii="Book Antiqua" w:hAnsi="Book Antiqua" w:cs="Arial"/>
          <w:color w:val="000000" w:themeColor="text1"/>
          <w:sz w:val="24"/>
          <w:szCs w:val="24"/>
        </w:rPr>
        <w:t xml:space="preserve">autoreactive infiltrates on </w:t>
      </w:r>
      <w:r w:rsidR="002A3ED2" w:rsidRPr="004F5795">
        <w:rPr>
          <w:rFonts w:ascii="Book Antiqua" w:hAnsi="Book Antiqua" w:cs="Arial"/>
          <w:color w:val="000000" w:themeColor="text1"/>
          <w:sz w:val="24"/>
          <w:szCs w:val="24"/>
        </w:rPr>
        <w:t xml:space="preserve">the hair follicle </w:t>
      </w:r>
      <w:r w:rsidR="00841DC0" w:rsidRPr="004F5795">
        <w:rPr>
          <w:rFonts w:ascii="Book Antiqua" w:hAnsi="Book Antiqua" w:cs="Arial"/>
          <w:color w:val="000000" w:themeColor="text1"/>
          <w:sz w:val="24"/>
          <w:szCs w:val="24"/>
        </w:rPr>
        <w:t>is</w:t>
      </w:r>
      <w:r w:rsidR="002A3ED2" w:rsidRPr="004F5795">
        <w:rPr>
          <w:rFonts w:ascii="Book Antiqua" w:hAnsi="Book Antiqua" w:cs="Arial"/>
          <w:color w:val="000000" w:themeColor="text1"/>
          <w:sz w:val="24"/>
          <w:szCs w:val="24"/>
        </w:rPr>
        <w:t xml:space="preserve"> considered to be </w:t>
      </w:r>
      <w:r w:rsidR="00895681" w:rsidRPr="004F5795">
        <w:rPr>
          <w:rFonts w:ascii="Book Antiqua" w:hAnsi="Book Antiqua" w:cs="Arial"/>
          <w:color w:val="000000" w:themeColor="text1"/>
          <w:sz w:val="24"/>
          <w:szCs w:val="24"/>
        </w:rPr>
        <w:t>the</w:t>
      </w:r>
      <w:r w:rsidR="000812CD" w:rsidRPr="004F5795">
        <w:rPr>
          <w:rFonts w:ascii="Book Antiqua" w:hAnsi="Book Antiqua" w:cs="Arial"/>
          <w:color w:val="000000" w:themeColor="text1"/>
          <w:sz w:val="24"/>
          <w:szCs w:val="24"/>
        </w:rPr>
        <w:t xml:space="preserve"> </w:t>
      </w:r>
      <w:r w:rsidR="00895681" w:rsidRPr="004F5795">
        <w:rPr>
          <w:rFonts w:ascii="Book Antiqua" w:hAnsi="Book Antiqua" w:cs="Arial"/>
          <w:color w:val="000000" w:themeColor="text1"/>
          <w:sz w:val="24"/>
          <w:szCs w:val="24"/>
        </w:rPr>
        <w:t xml:space="preserve">predominant cause of alopecia </w:t>
      </w:r>
      <w:proofErr w:type="spellStart"/>
      <w:r w:rsidR="00895681" w:rsidRPr="004F5795">
        <w:rPr>
          <w:rFonts w:ascii="Book Antiqua" w:hAnsi="Book Antiqua" w:cs="Arial"/>
          <w:color w:val="000000" w:themeColor="text1"/>
          <w:sz w:val="24"/>
          <w:szCs w:val="24"/>
        </w:rPr>
        <w:t>areata</w:t>
      </w:r>
      <w:proofErr w:type="spellEnd"/>
      <w:r w:rsidR="00A01E5E" w:rsidRPr="004F5795">
        <w:rPr>
          <w:rFonts w:ascii="Book Antiqua" w:hAnsi="Book Antiqua" w:cs="Arial"/>
          <w:noProof/>
          <w:color w:val="000000" w:themeColor="text1"/>
          <w:sz w:val="24"/>
          <w:szCs w:val="24"/>
          <w:vertAlign w:val="superscript"/>
        </w:rPr>
        <w:t>[1,19,</w:t>
      </w:r>
      <w:r w:rsidR="00A82401" w:rsidRPr="004F5795">
        <w:rPr>
          <w:rFonts w:ascii="Book Antiqua" w:hAnsi="Book Antiqua" w:cs="Arial"/>
          <w:noProof/>
          <w:color w:val="000000" w:themeColor="text1"/>
          <w:sz w:val="24"/>
          <w:szCs w:val="24"/>
          <w:vertAlign w:val="superscript"/>
        </w:rPr>
        <w:t>20]</w:t>
      </w:r>
      <w:r w:rsidR="000A0338" w:rsidRPr="004F5795">
        <w:rPr>
          <w:rFonts w:ascii="Book Antiqua" w:hAnsi="Book Antiqua" w:cs="Arial"/>
          <w:color w:val="000000" w:themeColor="text1"/>
          <w:sz w:val="24"/>
          <w:szCs w:val="24"/>
        </w:rPr>
        <w:t>;</w:t>
      </w:r>
      <w:r w:rsidR="000812CD" w:rsidRPr="004F5795">
        <w:rPr>
          <w:rFonts w:ascii="Book Antiqua" w:hAnsi="Book Antiqua" w:cs="Arial"/>
          <w:color w:val="000000" w:themeColor="text1"/>
          <w:sz w:val="24"/>
          <w:szCs w:val="24"/>
        </w:rPr>
        <w:t xml:space="preserve"> </w:t>
      </w:r>
      <w:r w:rsidR="000A0338" w:rsidRPr="004F5795">
        <w:rPr>
          <w:rFonts w:ascii="Book Antiqua" w:hAnsi="Book Antiqua" w:cs="Arial"/>
          <w:color w:val="000000" w:themeColor="text1"/>
          <w:sz w:val="24"/>
          <w:szCs w:val="24"/>
        </w:rPr>
        <w:t xml:space="preserve">and </w:t>
      </w:r>
      <w:r w:rsidR="00656A1F" w:rsidRPr="004F5795">
        <w:rPr>
          <w:rFonts w:ascii="Book Antiqua" w:hAnsi="Book Antiqua" w:cs="Arial"/>
          <w:color w:val="000000" w:themeColor="text1"/>
          <w:sz w:val="24"/>
          <w:szCs w:val="24"/>
        </w:rPr>
        <w:t xml:space="preserve">(3) </w:t>
      </w:r>
      <w:r w:rsidR="006F724B">
        <w:rPr>
          <w:rFonts w:ascii="Book Antiqua" w:hAnsi="Book Antiqua" w:cs="Arial"/>
          <w:color w:val="000000" w:themeColor="text1"/>
          <w:sz w:val="24"/>
          <w:szCs w:val="24"/>
        </w:rPr>
        <w:t>o</w:t>
      </w:r>
      <w:r w:rsidR="006F724B" w:rsidRPr="004F5795">
        <w:rPr>
          <w:rFonts w:ascii="Book Antiqua" w:hAnsi="Book Antiqua" w:cs="Arial"/>
          <w:color w:val="000000" w:themeColor="text1"/>
          <w:sz w:val="24"/>
          <w:szCs w:val="24"/>
        </w:rPr>
        <w:t xml:space="preserve">ther </w:t>
      </w:r>
      <w:r w:rsidR="00656A1F" w:rsidRPr="004F5795">
        <w:rPr>
          <w:rFonts w:ascii="Book Antiqua" w:hAnsi="Book Antiqua" w:cs="Arial"/>
          <w:color w:val="000000" w:themeColor="text1"/>
          <w:sz w:val="24"/>
          <w:szCs w:val="24"/>
        </w:rPr>
        <w:t>factors</w:t>
      </w:r>
      <w:r w:rsidR="000A0338" w:rsidRPr="004F5795">
        <w:rPr>
          <w:rFonts w:ascii="Book Antiqua" w:hAnsi="Book Antiqua" w:cs="Arial"/>
          <w:color w:val="000000" w:themeColor="text1"/>
          <w:sz w:val="24"/>
          <w:szCs w:val="24"/>
        </w:rPr>
        <w:t>:</w:t>
      </w:r>
      <w:r w:rsidR="005D2562" w:rsidRPr="004F5795">
        <w:rPr>
          <w:rFonts w:ascii="Book Antiqua" w:hAnsi="Book Antiqua" w:cs="Arial"/>
          <w:color w:val="000000" w:themeColor="text1"/>
          <w:sz w:val="24"/>
          <w:szCs w:val="24"/>
        </w:rPr>
        <w:t xml:space="preserve"> </w:t>
      </w:r>
      <w:r w:rsidR="000A0338" w:rsidRPr="004F5795">
        <w:rPr>
          <w:rFonts w:ascii="Book Antiqua" w:hAnsi="Book Antiqua" w:cs="Arial"/>
          <w:color w:val="000000" w:themeColor="text1"/>
          <w:sz w:val="24"/>
          <w:szCs w:val="24"/>
        </w:rPr>
        <w:t>o</w:t>
      </w:r>
      <w:r w:rsidR="00656A1F" w:rsidRPr="004F5795">
        <w:rPr>
          <w:rFonts w:ascii="Book Antiqua" w:hAnsi="Book Antiqua" w:cs="Arial"/>
          <w:color w:val="000000" w:themeColor="text1"/>
          <w:sz w:val="24"/>
          <w:szCs w:val="24"/>
        </w:rPr>
        <w:t xml:space="preserve">xidative stress and infectious agents </w:t>
      </w:r>
      <w:r w:rsidR="002C0665" w:rsidRPr="004F5795">
        <w:rPr>
          <w:rFonts w:ascii="Book Antiqua" w:hAnsi="Book Antiqua" w:cs="Arial"/>
          <w:color w:val="000000" w:themeColor="text1"/>
          <w:sz w:val="24"/>
          <w:szCs w:val="24"/>
        </w:rPr>
        <w:t xml:space="preserve">could </w:t>
      </w:r>
      <w:r w:rsidR="00CC032F" w:rsidRPr="004F5795">
        <w:rPr>
          <w:rFonts w:ascii="Book Antiqua" w:hAnsi="Book Antiqua" w:cs="Arial"/>
          <w:color w:val="000000" w:themeColor="text1"/>
          <w:sz w:val="24"/>
          <w:szCs w:val="24"/>
        </w:rPr>
        <w:t>lead to</w:t>
      </w:r>
      <w:r w:rsidR="000812CD" w:rsidRPr="004F5795">
        <w:rPr>
          <w:rFonts w:ascii="Book Antiqua" w:hAnsi="Book Antiqua" w:cs="Arial"/>
          <w:color w:val="000000" w:themeColor="text1"/>
          <w:sz w:val="24"/>
          <w:szCs w:val="24"/>
        </w:rPr>
        <w:t xml:space="preserve"> </w:t>
      </w:r>
      <w:r w:rsidR="002C0665" w:rsidRPr="004F5795">
        <w:rPr>
          <w:rFonts w:ascii="Book Antiqua" w:hAnsi="Book Antiqua" w:cs="Arial"/>
          <w:color w:val="000000" w:themeColor="text1"/>
          <w:sz w:val="24"/>
          <w:szCs w:val="24"/>
        </w:rPr>
        <w:t xml:space="preserve">breakdown of the immune privilege and </w:t>
      </w:r>
      <w:r w:rsidR="00656A1F" w:rsidRPr="004F5795">
        <w:rPr>
          <w:rFonts w:ascii="Book Antiqua" w:hAnsi="Book Antiqua" w:cs="Arial"/>
          <w:color w:val="000000" w:themeColor="text1"/>
          <w:sz w:val="24"/>
          <w:szCs w:val="24"/>
        </w:rPr>
        <w:t xml:space="preserve">initiation of </w:t>
      </w:r>
      <w:bookmarkStart w:id="57" w:name="OLE_LINK11"/>
      <w:bookmarkStart w:id="58" w:name="OLE_LINK12"/>
      <w:r w:rsidR="002C0665" w:rsidRPr="004F5795">
        <w:rPr>
          <w:rFonts w:ascii="Book Antiqua" w:hAnsi="Book Antiqua" w:cs="Arial"/>
          <w:color w:val="000000" w:themeColor="text1"/>
          <w:sz w:val="24"/>
          <w:szCs w:val="24"/>
        </w:rPr>
        <w:t xml:space="preserve">alopecia </w:t>
      </w:r>
      <w:proofErr w:type="spellStart"/>
      <w:r w:rsidR="002C0665" w:rsidRPr="004F5795">
        <w:rPr>
          <w:rFonts w:ascii="Book Antiqua" w:hAnsi="Book Antiqua" w:cs="Arial"/>
          <w:color w:val="000000" w:themeColor="text1"/>
          <w:sz w:val="24"/>
          <w:szCs w:val="24"/>
        </w:rPr>
        <w:t>areata</w:t>
      </w:r>
      <w:bookmarkEnd w:id="57"/>
      <w:bookmarkEnd w:id="58"/>
      <w:proofErr w:type="spellEnd"/>
      <w:r w:rsidR="00A01E5E" w:rsidRPr="004F5795">
        <w:rPr>
          <w:rFonts w:ascii="Book Antiqua" w:hAnsi="Book Antiqua" w:cs="Arial"/>
          <w:noProof/>
          <w:color w:val="000000" w:themeColor="text1"/>
          <w:sz w:val="24"/>
          <w:szCs w:val="24"/>
          <w:vertAlign w:val="superscript"/>
        </w:rPr>
        <w:t>[19,</w:t>
      </w:r>
      <w:r w:rsidR="00A82401" w:rsidRPr="004F5795">
        <w:rPr>
          <w:rFonts w:ascii="Book Antiqua" w:hAnsi="Book Antiqua" w:cs="Arial"/>
          <w:noProof/>
          <w:color w:val="000000" w:themeColor="text1"/>
          <w:sz w:val="24"/>
          <w:szCs w:val="24"/>
          <w:vertAlign w:val="superscript"/>
        </w:rPr>
        <w:t>20]</w:t>
      </w:r>
      <w:r w:rsidR="002C0665" w:rsidRPr="004F5795">
        <w:rPr>
          <w:rFonts w:ascii="Book Antiqua" w:hAnsi="Book Antiqua" w:cs="Arial"/>
          <w:color w:val="000000" w:themeColor="text1"/>
          <w:sz w:val="24"/>
          <w:szCs w:val="24"/>
        </w:rPr>
        <w:t xml:space="preserve">. </w:t>
      </w:r>
      <w:r w:rsidR="003A7B90" w:rsidRPr="004F5795">
        <w:rPr>
          <w:rFonts w:ascii="Book Antiqua" w:hAnsi="Book Antiqua" w:cs="Arial"/>
          <w:color w:val="000000" w:themeColor="text1"/>
          <w:sz w:val="24"/>
          <w:szCs w:val="24"/>
        </w:rPr>
        <w:t xml:space="preserve">In addition, </w:t>
      </w:r>
      <w:r w:rsidR="00B23D86" w:rsidRPr="004F5795">
        <w:rPr>
          <w:rFonts w:ascii="Book Antiqua" w:hAnsi="Book Antiqua" w:cs="Arial"/>
          <w:color w:val="000000" w:themeColor="text1"/>
          <w:sz w:val="24"/>
          <w:szCs w:val="24"/>
        </w:rPr>
        <w:t xml:space="preserve">psychological stress </w:t>
      </w:r>
      <w:r w:rsidR="004A0C76" w:rsidRPr="004F5795">
        <w:rPr>
          <w:rFonts w:ascii="Book Antiqua" w:hAnsi="Book Antiqua" w:cs="Arial"/>
          <w:color w:val="000000" w:themeColor="text1"/>
          <w:sz w:val="24"/>
          <w:szCs w:val="24"/>
        </w:rPr>
        <w:t>may act as a</w:t>
      </w:r>
      <w:r w:rsidR="009A69D0" w:rsidRPr="004F5795">
        <w:rPr>
          <w:rFonts w:ascii="Book Antiqua" w:hAnsi="Book Antiqua" w:cs="Arial"/>
          <w:color w:val="000000" w:themeColor="text1"/>
          <w:sz w:val="24"/>
          <w:szCs w:val="24"/>
        </w:rPr>
        <w:t>n</w:t>
      </w:r>
      <w:r w:rsidR="004A0C76" w:rsidRPr="004F5795">
        <w:rPr>
          <w:rFonts w:ascii="Book Antiqua" w:hAnsi="Book Antiqua" w:cs="Arial"/>
          <w:color w:val="000000" w:themeColor="text1"/>
          <w:sz w:val="24"/>
          <w:szCs w:val="24"/>
        </w:rPr>
        <w:t xml:space="preserve"> aggravating factor in initiation and progression of </w:t>
      </w:r>
      <w:bookmarkStart w:id="59" w:name="OLE_LINK35"/>
      <w:bookmarkStart w:id="60" w:name="OLE_LINK36"/>
      <w:r w:rsidR="004A0C76" w:rsidRPr="004F5795">
        <w:rPr>
          <w:rFonts w:ascii="Book Antiqua" w:hAnsi="Book Antiqua" w:cs="Arial"/>
          <w:color w:val="000000" w:themeColor="text1"/>
          <w:sz w:val="24"/>
          <w:szCs w:val="24"/>
        </w:rPr>
        <w:t>alopecia areata</w:t>
      </w:r>
      <w:bookmarkEnd w:id="59"/>
      <w:bookmarkEnd w:id="60"/>
      <w:r w:rsidR="00CC032F" w:rsidRPr="004F5795">
        <w:rPr>
          <w:rFonts w:ascii="Book Antiqua" w:hAnsi="Book Antiqua" w:cs="Arial"/>
          <w:color w:val="000000" w:themeColor="text1"/>
          <w:sz w:val="24"/>
          <w:szCs w:val="24"/>
        </w:rPr>
        <w:t xml:space="preserve">, </w:t>
      </w:r>
      <w:r w:rsidR="003A7B90" w:rsidRPr="004F5795">
        <w:rPr>
          <w:rFonts w:ascii="Book Antiqua" w:hAnsi="Book Antiqua" w:cs="Arial"/>
          <w:color w:val="000000" w:themeColor="text1"/>
          <w:sz w:val="24"/>
          <w:szCs w:val="24"/>
        </w:rPr>
        <w:t xml:space="preserve">although this is </w:t>
      </w:r>
      <w:proofErr w:type="gramStart"/>
      <w:r w:rsidR="003A7B90" w:rsidRPr="004F5795">
        <w:rPr>
          <w:rFonts w:ascii="Book Antiqua" w:hAnsi="Book Antiqua" w:cs="Arial"/>
          <w:color w:val="000000" w:themeColor="text1"/>
          <w:sz w:val="24"/>
          <w:szCs w:val="24"/>
        </w:rPr>
        <w:t>controversial</w:t>
      </w:r>
      <w:r w:rsidR="00A82401" w:rsidRPr="004F5795">
        <w:rPr>
          <w:rFonts w:ascii="Book Antiqua" w:hAnsi="Book Antiqua" w:cs="Arial"/>
          <w:noProof/>
          <w:color w:val="000000" w:themeColor="text1"/>
          <w:sz w:val="24"/>
          <w:szCs w:val="24"/>
          <w:vertAlign w:val="superscript"/>
        </w:rPr>
        <w:t>[</w:t>
      </w:r>
      <w:proofErr w:type="gramEnd"/>
      <w:r w:rsidR="00A82401" w:rsidRPr="004F5795">
        <w:rPr>
          <w:rFonts w:ascii="Book Antiqua" w:hAnsi="Book Antiqua" w:cs="Arial"/>
          <w:noProof/>
          <w:color w:val="000000" w:themeColor="text1"/>
          <w:sz w:val="24"/>
          <w:szCs w:val="24"/>
          <w:vertAlign w:val="superscript"/>
        </w:rPr>
        <w:t>20-23]</w:t>
      </w:r>
      <w:r w:rsidR="004A0C76" w:rsidRPr="004F5795">
        <w:rPr>
          <w:rFonts w:ascii="Book Antiqua" w:hAnsi="Book Antiqua" w:cs="Arial"/>
          <w:color w:val="000000" w:themeColor="text1"/>
          <w:sz w:val="24"/>
          <w:szCs w:val="24"/>
        </w:rPr>
        <w:t>.</w:t>
      </w:r>
    </w:p>
    <w:p w14:paraId="09647773" w14:textId="76159729" w:rsidR="004A42C1" w:rsidRPr="004F5795" w:rsidRDefault="00A82137" w:rsidP="004F5795">
      <w:pPr>
        <w:adjustRightInd w:val="0"/>
        <w:snapToGrid w:val="0"/>
        <w:spacing w:line="360" w:lineRule="auto"/>
        <w:ind w:firstLineChars="150" w:firstLine="360"/>
        <w:rPr>
          <w:rFonts w:ascii="Book Antiqua" w:hAnsi="Book Antiqua" w:cs="Arial"/>
          <w:color w:val="000000" w:themeColor="text1"/>
          <w:sz w:val="24"/>
          <w:szCs w:val="24"/>
        </w:rPr>
      </w:pPr>
      <w:r w:rsidRPr="004F5795">
        <w:rPr>
          <w:rFonts w:ascii="Book Antiqua" w:hAnsi="Book Antiqua" w:cs="Arial"/>
          <w:color w:val="000000" w:themeColor="text1"/>
          <w:sz w:val="24"/>
          <w:szCs w:val="24"/>
        </w:rPr>
        <w:t>Several treatments do</w:t>
      </w:r>
      <w:r w:rsidR="001F5659" w:rsidRPr="004F5795">
        <w:rPr>
          <w:rFonts w:ascii="Book Antiqua" w:hAnsi="Book Antiqua" w:cs="Arial"/>
          <w:color w:val="000000" w:themeColor="text1"/>
          <w:sz w:val="24"/>
          <w:szCs w:val="24"/>
        </w:rPr>
        <w:t xml:space="preserve"> result in hair growth in patients with alopecia areata.</w:t>
      </w:r>
      <w:r w:rsidR="006616B2" w:rsidRPr="004F5795">
        <w:rPr>
          <w:rFonts w:ascii="Book Antiqua" w:hAnsi="Book Antiqua" w:cs="Arial"/>
          <w:color w:val="000000" w:themeColor="text1"/>
          <w:sz w:val="24"/>
          <w:szCs w:val="24"/>
        </w:rPr>
        <w:t xml:space="preserve"> </w:t>
      </w:r>
      <w:r w:rsidR="006F724B">
        <w:rPr>
          <w:rFonts w:ascii="Book Antiqua" w:hAnsi="Book Antiqua" w:cs="Arial"/>
          <w:color w:val="000000" w:themeColor="text1"/>
          <w:sz w:val="24"/>
          <w:szCs w:val="24"/>
        </w:rPr>
        <w:t>First,</w:t>
      </w:r>
      <w:r w:rsidR="001F5659" w:rsidRPr="004F5795">
        <w:rPr>
          <w:rFonts w:ascii="Book Antiqua" w:hAnsi="Book Antiqua" w:cs="Arial"/>
          <w:color w:val="000000" w:themeColor="text1"/>
          <w:sz w:val="24"/>
          <w:szCs w:val="24"/>
        </w:rPr>
        <w:t xml:space="preserve"> </w:t>
      </w:r>
      <w:r w:rsidR="006F724B">
        <w:rPr>
          <w:rFonts w:ascii="Book Antiqua" w:hAnsi="Book Antiqua" w:cs="Arial"/>
          <w:color w:val="000000" w:themeColor="text1"/>
          <w:sz w:val="24"/>
          <w:szCs w:val="24"/>
        </w:rPr>
        <w:t>a</w:t>
      </w:r>
      <w:r w:rsidR="006F724B" w:rsidRPr="004F5795">
        <w:rPr>
          <w:rFonts w:ascii="Book Antiqua" w:hAnsi="Book Antiqua" w:cs="Arial"/>
          <w:color w:val="000000" w:themeColor="text1"/>
          <w:sz w:val="24"/>
          <w:szCs w:val="24"/>
        </w:rPr>
        <w:t xml:space="preserve">pplication </w:t>
      </w:r>
      <w:r w:rsidR="007E12EC" w:rsidRPr="004F5795">
        <w:rPr>
          <w:rFonts w:ascii="Book Antiqua" w:hAnsi="Book Antiqua" w:cs="Arial"/>
          <w:color w:val="000000" w:themeColor="text1"/>
          <w:sz w:val="24"/>
          <w:szCs w:val="24"/>
        </w:rPr>
        <w:t>of l</w:t>
      </w:r>
      <w:r w:rsidR="00DE2BF6" w:rsidRPr="004F5795">
        <w:rPr>
          <w:rFonts w:ascii="Book Antiqua" w:hAnsi="Book Antiqua" w:cs="Arial"/>
          <w:color w:val="000000" w:themeColor="text1"/>
          <w:sz w:val="24"/>
          <w:szCs w:val="24"/>
        </w:rPr>
        <w:t>ocal c</w:t>
      </w:r>
      <w:r w:rsidR="001F5659" w:rsidRPr="004F5795">
        <w:rPr>
          <w:rFonts w:ascii="Book Antiqua" w:hAnsi="Book Antiqua" w:cs="Arial"/>
          <w:color w:val="000000" w:themeColor="text1"/>
          <w:sz w:val="24"/>
          <w:szCs w:val="24"/>
        </w:rPr>
        <w:t>orticosteroids</w:t>
      </w:r>
      <w:r w:rsidR="006F724B">
        <w:rPr>
          <w:rFonts w:ascii="Book Antiqua" w:hAnsi="Book Antiqua" w:cs="Arial"/>
          <w:color w:val="000000" w:themeColor="text1"/>
          <w:sz w:val="24"/>
          <w:szCs w:val="24"/>
        </w:rPr>
        <w:t xml:space="preserve"> </w:t>
      </w:r>
      <w:r w:rsidR="00572DF2" w:rsidRPr="004F5795">
        <w:rPr>
          <w:rFonts w:ascii="Book Antiqua" w:hAnsi="Book Antiqua" w:cs="Arial"/>
          <w:color w:val="000000" w:themeColor="text1"/>
          <w:sz w:val="24"/>
          <w:szCs w:val="24"/>
        </w:rPr>
        <w:t xml:space="preserve">shows </w:t>
      </w:r>
      <w:r w:rsidR="006F724B">
        <w:rPr>
          <w:rFonts w:ascii="Book Antiqua" w:hAnsi="Book Antiqua" w:cs="Arial"/>
          <w:color w:val="000000" w:themeColor="text1"/>
          <w:sz w:val="24"/>
          <w:szCs w:val="24"/>
        </w:rPr>
        <w:t xml:space="preserve">a </w:t>
      </w:r>
      <w:r w:rsidR="00572DF2" w:rsidRPr="004F5795">
        <w:rPr>
          <w:rFonts w:ascii="Book Antiqua" w:hAnsi="Book Antiqua" w:cs="Arial"/>
          <w:color w:val="000000" w:themeColor="text1"/>
          <w:sz w:val="24"/>
          <w:szCs w:val="24"/>
        </w:rPr>
        <w:t>positive</w:t>
      </w:r>
      <w:r w:rsidR="006616B2" w:rsidRPr="004F5795">
        <w:rPr>
          <w:rFonts w:ascii="Book Antiqua" w:hAnsi="Book Antiqua" w:cs="Arial"/>
          <w:color w:val="000000" w:themeColor="text1"/>
          <w:sz w:val="24"/>
          <w:szCs w:val="24"/>
        </w:rPr>
        <w:t xml:space="preserve"> </w:t>
      </w:r>
      <w:r w:rsidR="00572DF2" w:rsidRPr="004F5795">
        <w:rPr>
          <w:rFonts w:ascii="Book Antiqua" w:hAnsi="Book Antiqua" w:cs="Arial"/>
          <w:color w:val="000000" w:themeColor="text1"/>
          <w:kern w:val="0"/>
          <w:sz w:val="24"/>
          <w:szCs w:val="24"/>
        </w:rPr>
        <w:t>curative effect</w:t>
      </w:r>
      <w:r w:rsidR="00572DF2" w:rsidRPr="004F5795">
        <w:rPr>
          <w:rFonts w:ascii="Book Antiqua" w:hAnsi="Book Antiqua" w:cs="Arial"/>
          <w:color w:val="000000" w:themeColor="text1"/>
          <w:sz w:val="24"/>
          <w:szCs w:val="24"/>
        </w:rPr>
        <w:t xml:space="preserve"> in </w:t>
      </w:r>
      <w:r w:rsidR="00B61588" w:rsidRPr="004F5795">
        <w:rPr>
          <w:rFonts w:ascii="Book Antiqua" w:hAnsi="Book Antiqua" w:cs="Arial"/>
          <w:color w:val="000000" w:themeColor="text1"/>
          <w:sz w:val="24"/>
          <w:szCs w:val="24"/>
        </w:rPr>
        <w:lastRenderedPageBreak/>
        <w:t xml:space="preserve">patchy alopecia areata. But this treatment cannot inhibit the development of </w:t>
      </w:r>
      <w:r w:rsidR="00B61588" w:rsidRPr="004F5795">
        <w:rPr>
          <w:rFonts w:ascii="Book Antiqua" w:hAnsi="Book Antiqua" w:cs="Arial"/>
          <w:color w:val="000000" w:themeColor="text1"/>
          <w:kern w:val="0"/>
          <w:sz w:val="24"/>
          <w:szCs w:val="24"/>
        </w:rPr>
        <w:t xml:space="preserve">alopecia </w:t>
      </w:r>
      <w:proofErr w:type="spellStart"/>
      <w:r w:rsidR="00B61588" w:rsidRPr="004F5795">
        <w:rPr>
          <w:rFonts w:ascii="Book Antiqua" w:hAnsi="Book Antiqua" w:cs="Arial"/>
          <w:color w:val="000000" w:themeColor="text1"/>
          <w:kern w:val="0"/>
          <w:sz w:val="24"/>
          <w:szCs w:val="24"/>
        </w:rPr>
        <w:t>areata</w:t>
      </w:r>
      <w:proofErr w:type="spellEnd"/>
      <w:r w:rsidR="00B61588" w:rsidRPr="004F5795">
        <w:rPr>
          <w:rFonts w:ascii="Book Antiqua" w:hAnsi="Book Antiqua" w:cs="Arial"/>
          <w:color w:val="000000" w:themeColor="text1"/>
          <w:kern w:val="0"/>
          <w:sz w:val="24"/>
          <w:szCs w:val="24"/>
        </w:rPr>
        <w:t xml:space="preserve"> at other </w:t>
      </w:r>
      <w:proofErr w:type="gramStart"/>
      <w:r w:rsidR="00B61588" w:rsidRPr="004F5795">
        <w:rPr>
          <w:rFonts w:ascii="Book Antiqua" w:hAnsi="Book Antiqua" w:cs="Arial"/>
          <w:color w:val="000000" w:themeColor="text1"/>
          <w:kern w:val="0"/>
          <w:sz w:val="24"/>
          <w:szCs w:val="24"/>
        </w:rPr>
        <w:t>sites</w:t>
      </w:r>
      <w:r w:rsidR="00A01E5E" w:rsidRPr="004F5795">
        <w:rPr>
          <w:rFonts w:ascii="Book Antiqua" w:hAnsi="Book Antiqua" w:cs="Arial"/>
          <w:noProof/>
          <w:color w:val="000000" w:themeColor="text1"/>
          <w:kern w:val="0"/>
          <w:sz w:val="24"/>
          <w:szCs w:val="24"/>
          <w:vertAlign w:val="superscript"/>
        </w:rPr>
        <w:t>[</w:t>
      </w:r>
      <w:proofErr w:type="gramEnd"/>
      <w:r w:rsidR="00A01E5E" w:rsidRPr="004F5795">
        <w:rPr>
          <w:rFonts w:ascii="Book Antiqua" w:hAnsi="Book Antiqua" w:cs="Arial"/>
          <w:noProof/>
          <w:color w:val="000000" w:themeColor="text1"/>
          <w:kern w:val="0"/>
          <w:sz w:val="24"/>
          <w:szCs w:val="24"/>
          <w:vertAlign w:val="superscript"/>
        </w:rPr>
        <w:t>1,</w:t>
      </w:r>
      <w:r w:rsidR="00A82401" w:rsidRPr="004F5795">
        <w:rPr>
          <w:rFonts w:ascii="Book Antiqua" w:hAnsi="Book Antiqua" w:cs="Arial"/>
          <w:noProof/>
          <w:color w:val="000000" w:themeColor="text1"/>
          <w:kern w:val="0"/>
          <w:sz w:val="24"/>
          <w:szCs w:val="24"/>
          <w:vertAlign w:val="superscript"/>
        </w:rPr>
        <w:t>19]</w:t>
      </w:r>
      <w:r w:rsidR="006F724B">
        <w:rPr>
          <w:rFonts w:ascii="Book Antiqua" w:hAnsi="Book Antiqua" w:cs="Arial"/>
          <w:color w:val="000000" w:themeColor="text1"/>
          <w:kern w:val="0"/>
          <w:sz w:val="24"/>
          <w:szCs w:val="24"/>
        </w:rPr>
        <w:t>. Second, p</w:t>
      </w:r>
      <w:r w:rsidR="00DE2BF6" w:rsidRPr="004F5795">
        <w:rPr>
          <w:rFonts w:ascii="Book Antiqua" w:hAnsi="Book Antiqua" w:cs="Arial"/>
          <w:color w:val="000000" w:themeColor="text1"/>
          <w:kern w:val="0"/>
          <w:sz w:val="24"/>
          <w:szCs w:val="24"/>
        </w:rPr>
        <w:t xml:space="preserve">atients with extensive and rapidly progressive alopecia </w:t>
      </w:r>
      <w:proofErr w:type="spellStart"/>
      <w:r w:rsidR="00DE2BF6" w:rsidRPr="004F5795">
        <w:rPr>
          <w:rFonts w:ascii="Book Antiqua" w:hAnsi="Book Antiqua" w:cs="Arial"/>
          <w:color w:val="000000" w:themeColor="text1"/>
          <w:kern w:val="0"/>
          <w:sz w:val="24"/>
          <w:szCs w:val="24"/>
        </w:rPr>
        <w:t>areata</w:t>
      </w:r>
      <w:proofErr w:type="spellEnd"/>
      <w:r w:rsidR="00DE2BF6" w:rsidRPr="004F5795">
        <w:rPr>
          <w:rFonts w:ascii="Book Antiqua" w:hAnsi="Book Antiqua" w:cs="Arial"/>
          <w:color w:val="000000" w:themeColor="text1"/>
          <w:kern w:val="0"/>
          <w:sz w:val="24"/>
          <w:szCs w:val="24"/>
        </w:rPr>
        <w:t xml:space="preserve"> g</w:t>
      </w:r>
      <w:r w:rsidR="005210D3">
        <w:rPr>
          <w:rFonts w:ascii="Book Antiqua" w:hAnsi="Book Antiqua" w:cs="Arial"/>
          <w:color w:val="000000" w:themeColor="text1"/>
          <w:kern w:val="0"/>
          <w:sz w:val="24"/>
          <w:szCs w:val="24"/>
        </w:rPr>
        <w:t>ot</w:t>
      </w:r>
      <w:r w:rsidR="00DE2BF6" w:rsidRPr="004F5795">
        <w:rPr>
          <w:rFonts w:ascii="Book Antiqua" w:hAnsi="Book Antiqua" w:cs="Arial"/>
          <w:color w:val="000000" w:themeColor="text1"/>
          <w:kern w:val="0"/>
          <w:sz w:val="24"/>
          <w:szCs w:val="24"/>
        </w:rPr>
        <w:t xml:space="preserve"> benefits from </w:t>
      </w:r>
      <w:r w:rsidR="006F724B">
        <w:rPr>
          <w:rFonts w:ascii="Book Antiqua" w:hAnsi="Book Antiqua" w:cs="Arial"/>
          <w:color w:val="000000" w:themeColor="text1"/>
          <w:kern w:val="0"/>
          <w:sz w:val="24"/>
          <w:szCs w:val="24"/>
        </w:rPr>
        <w:t>a</w:t>
      </w:r>
      <w:r w:rsidR="006F724B" w:rsidRPr="004F5795">
        <w:rPr>
          <w:rFonts w:ascii="Book Antiqua" w:hAnsi="Book Antiqua" w:cs="Arial"/>
          <w:color w:val="000000" w:themeColor="text1"/>
          <w:kern w:val="0"/>
          <w:sz w:val="24"/>
          <w:szCs w:val="24"/>
        </w:rPr>
        <w:t xml:space="preserve">pplication of systemic </w:t>
      </w:r>
      <w:proofErr w:type="gramStart"/>
      <w:r w:rsidR="006F724B" w:rsidRPr="004F5795">
        <w:rPr>
          <w:rFonts w:ascii="Book Antiqua" w:hAnsi="Book Antiqua" w:cs="Arial"/>
          <w:color w:val="000000" w:themeColor="text1"/>
          <w:kern w:val="0"/>
          <w:sz w:val="24"/>
          <w:szCs w:val="24"/>
        </w:rPr>
        <w:t>corticosteroids</w:t>
      </w:r>
      <w:r w:rsidR="00A01E5E" w:rsidRPr="004F5795">
        <w:rPr>
          <w:rFonts w:ascii="Book Antiqua" w:hAnsi="Book Antiqua" w:cs="Arial"/>
          <w:noProof/>
          <w:color w:val="000000" w:themeColor="text1"/>
          <w:kern w:val="0"/>
          <w:sz w:val="24"/>
          <w:szCs w:val="24"/>
          <w:vertAlign w:val="superscript"/>
        </w:rPr>
        <w:t>[</w:t>
      </w:r>
      <w:proofErr w:type="gramEnd"/>
      <w:r w:rsidR="00A01E5E" w:rsidRPr="004F5795">
        <w:rPr>
          <w:rFonts w:ascii="Book Antiqua" w:hAnsi="Book Antiqua" w:cs="Arial"/>
          <w:noProof/>
          <w:color w:val="000000" w:themeColor="text1"/>
          <w:kern w:val="0"/>
          <w:sz w:val="24"/>
          <w:szCs w:val="24"/>
          <w:vertAlign w:val="superscript"/>
        </w:rPr>
        <w:t>19,24,</w:t>
      </w:r>
      <w:r w:rsidR="00A82401" w:rsidRPr="004F5795">
        <w:rPr>
          <w:rFonts w:ascii="Book Antiqua" w:hAnsi="Book Antiqua" w:cs="Arial"/>
          <w:noProof/>
          <w:color w:val="000000" w:themeColor="text1"/>
          <w:kern w:val="0"/>
          <w:sz w:val="24"/>
          <w:szCs w:val="24"/>
          <w:vertAlign w:val="superscript"/>
        </w:rPr>
        <w:t>25]</w:t>
      </w:r>
      <w:r w:rsidR="00DE2BF6" w:rsidRPr="004F5795">
        <w:rPr>
          <w:rFonts w:ascii="Book Antiqua" w:hAnsi="Book Antiqua" w:cs="Arial"/>
          <w:color w:val="000000" w:themeColor="text1"/>
          <w:kern w:val="0"/>
          <w:sz w:val="24"/>
          <w:szCs w:val="24"/>
        </w:rPr>
        <w:t xml:space="preserve">. However, continued application is required to maintain hair growth in most </w:t>
      </w:r>
      <w:proofErr w:type="gramStart"/>
      <w:r w:rsidR="00DE2BF6" w:rsidRPr="004F5795">
        <w:rPr>
          <w:rFonts w:ascii="Book Antiqua" w:hAnsi="Book Antiqua" w:cs="Arial"/>
          <w:color w:val="000000" w:themeColor="text1"/>
          <w:kern w:val="0"/>
          <w:sz w:val="24"/>
          <w:szCs w:val="24"/>
        </w:rPr>
        <w:t>cases</w:t>
      </w:r>
      <w:r w:rsidR="006F724B" w:rsidRPr="004F5795">
        <w:rPr>
          <w:rFonts w:ascii="Book Antiqua" w:hAnsi="Book Antiqua" w:cs="Arial"/>
          <w:noProof/>
          <w:color w:val="000000" w:themeColor="text1"/>
          <w:kern w:val="0"/>
          <w:sz w:val="24"/>
          <w:szCs w:val="24"/>
          <w:vertAlign w:val="superscript"/>
        </w:rPr>
        <w:t>[</w:t>
      </w:r>
      <w:proofErr w:type="gramEnd"/>
      <w:r w:rsidR="006F724B" w:rsidRPr="004F5795">
        <w:rPr>
          <w:rFonts w:ascii="Book Antiqua" w:hAnsi="Book Antiqua" w:cs="Arial"/>
          <w:noProof/>
          <w:color w:val="000000" w:themeColor="text1"/>
          <w:kern w:val="0"/>
          <w:sz w:val="24"/>
          <w:szCs w:val="24"/>
          <w:vertAlign w:val="superscript"/>
        </w:rPr>
        <w:t>19]</w:t>
      </w:r>
      <w:r w:rsidR="006F724B">
        <w:rPr>
          <w:rFonts w:ascii="Book Antiqua" w:hAnsi="Book Antiqua" w:cs="Arial"/>
          <w:color w:val="000000" w:themeColor="text1"/>
          <w:kern w:val="0"/>
          <w:sz w:val="24"/>
          <w:szCs w:val="24"/>
        </w:rPr>
        <w:t>.</w:t>
      </w:r>
      <w:r w:rsidR="006F724B" w:rsidRPr="004F5795">
        <w:rPr>
          <w:rFonts w:ascii="Book Antiqua" w:hAnsi="Book Antiqua" w:cs="Arial"/>
          <w:color w:val="000000" w:themeColor="text1"/>
          <w:kern w:val="0"/>
          <w:sz w:val="24"/>
          <w:szCs w:val="24"/>
        </w:rPr>
        <w:t xml:space="preserve"> </w:t>
      </w:r>
      <w:r w:rsidR="006F724B">
        <w:rPr>
          <w:rFonts w:ascii="Book Antiqua" w:hAnsi="Book Antiqua" w:cs="Arial"/>
          <w:color w:val="000000" w:themeColor="text1"/>
          <w:kern w:val="0"/>
          <w:sz w:val="24"/>
          <w:szCs w:val="24"/>
        </w:rPr>
        <w:t>Third,</w:t>
      </w:r>
      <w:r w:rsidR="007C6534" w:rsidRPr="004F5795">
        <w:rPr>
          <w:rFonts w:ascii="Book Antiqua" w:hAnsi="Book Antiqua" w:cs="Arial"/>
          <w:color w:val="000000" w:themeColor="text1"/>
          <w:kern w:val="0"/>
          <w:sz w:val="24"/>
          <w:szCs w:val="24"/>
        </w:rPr>
        <w:t xml:space="preserve"> </w:t>
      </w:r>
      <w:r w:rsidR="006F724B">
        <w:rPr>
          <w:rFonts w:ascii="Book Antiqua" w:hAnsi="Book Antiqua" w:cs="Arial"/>
          <w:color w:val="000000" w:themeColor="text1"/>
          <w:kern w:val="0"/>
          <w:sz w:val="24"/>
          <w:szCs w:val="24"/>
        </w:rPr>
        <w:t>c</w:t>
      </w:r>
      <w:r w:rsidR="006F724B" w:rsidRPr="004F5795">
        <w:rPr>
          <w:rFonts w:ascii="Book Antiqua" w:hAnsi="Book Antiqua" w:cs="Arial"/>
          <w:color w:val="000000" w:themeColor="text1"/>
          <w:kern w:val="0"/>
          <w:sz w:val="24"/>
          <w:szCs w:val="24"/>
        </w:rPr>
        <w:t xml:space="preserve">ontact </w:t>
      </w:r>
      <w:r w:rsidR="007F135F" w:rsidRPr="004F5795">
        <w:rPr>
          <w:rFonts w:ascii="Book Antiqua" w:hAnsi="Book Antiqua" w:cs="Arial"/>
          <w:color w:val="000000" w:themeColor="text1"/>
          <w:kern w:val="0"/>
          <w:sz w:val="24"/>
          <w:szCs w:val="24"/>
        </w:rPr>
        <w:t>immunotherapy</w:t>
      </w:r>
      <w:r w:rsidR="006F724B">
        <w:rPr>
          <w:rFonts w:ascii="Book Antiqua" w:hAnsi="Book Antiqua" w:cs="Arial"/>
          <w:color w:val="000000" w:themeColor="text1"/>
          <w:kern w:val="0"/>
          <w:sz w:val="24"/>
          <w:szCs w:val="24"/>
        </w:rPr>
        <w:t xml:space="preserve"> </w:t>
      </w:r>
      <w:r w:rsidR="009263C6" w:rsidRPr="004F5795">
        <w:rPr>
          <w:rFonts w:ascii="Book Antiqua" w:hAnsi="Book Antiqua" w:cs="Arial"/>
          <w:color w:val="000000" w:themeColor="text1"/>
          <w:kern w:val="0"/>
          <w:sz w:val="24"/>
          <w:szCs w:val="24"/>
        </w:rPr>
        <w:t xml:space="preserve">is effective for patients with </w:t>
      </w:r>
      <w:r w:rsidR="009263C6" w:rsidRPr="004F5795">
        <w:rPr>
          <w:rFonts w:ascii="Book Antiqua" w:hAnsi="Book Antiqua" w:cs="Arial"/>
          <w:color w:val="000000" w:themeColor="text1"/>
          <w:sz w:val="24"/>
          <w:szCs w:val="24"/>
        </w:rPr>
        <w:t xml:space="preserve">patchy alopecia areata, not for </w:t>
      </w:r>
      <w:r w:rsidR="007E12EC" w:rsidRPr="004F5795">
        <w:rPr>
          <w:rFonts w:ascii="Book Antiqua" w:hAnsi="Book Antiqua" w:cs="Arial"/>
          <w:color w:val="000000" w:themeColor="text1"/>
          <w:sz w:val="24"/>
          <w:szCs w:val="24"/>
        </w:rPr>
        <w:t>those</w:t>
      </w:r>
      <w:r w:rsidR="003A0C45" w:rsidRPr="004F5795">
        <w:rPr>
          <w:rFonts w:ascii="Book Antiqua" w:hAnsi="Book Antiqua" w:cs="Arial"/>
          <w:color w:val="000000" w:themeColor="text1"/>
          <w:sz w:val="24"/>
          <w:szCs w:val="24"/>
        </w:rPr>
        <w:t xml:space="preserve"> </w:t>
      </w:r>
      <w:r w:rsidR="009263C6" w:rsidRPr="004F5795">
        <w:rPr>
          <w:rFonts w:ascii="Book Antiqua" w:hAnsi="Book Antiqua" w:cs="Arial"/>
          <w:color w:val="000000" w:themeColor="text1"/>
          <w:sz w:val="24"/>
          <w:szCs w:val="24"/>
        </w:rPr>
        <w:t xml:space="preserve">with alopecia </w:t>
      </w:r>
      <w:proofErr w:type="spellStart"/>
      <w:r w:rsidR="009263C6" w:rsidRPr="004F5795">
        <w:rPr>
          <w:rFonts w:ascii="Book Antiqua" w:hAnsi="Book Antiqua" w:cs="Arial"/>
          <w:color w:val="000000" w:themeColor="text1"/>
          <w:sz w:val="24"/>
          <w:szCs w:val="24"/>
        </w:rPr>
        <w:t>totalis</w:t>
      </w:r>
      <w:proofErr w:type="spellEnd"/>
      <w:r w:rsidR="009263C6" w:rsidRPr="004F5795">
        <w:rPr>
          <w:rFonts w:ascii="Book Antiqua" w:hAnsi="Book Antiqua" w:cs="Arial"/>
          <w:color w:val="000000" w:themeColor="text1"/>
          <w:sz w:val="24"/>
          <w:szCs w:val="24"/>
        </w:rPr>
        <w:t xml:space="preserve"> and alopecia </w:t>
      </w:r>
      <w:proofErr w:type="spellStart"/>
      <w:proofErr w:type="gramStart"/>
      <w:r w:rsidR="003A4557" w:rsidRPr="004F5795">
        <w:rPr>
          <w:rFonts w:ascii="Book Antiqua" w:hAnsi="Book Antiqua" w:cs="Arial"/>
          <w:color w:val="000000" w:themeColor="text1"/>
          <w:sz w:val="24"/>
          <w:szCs w:val="24"/>
        </w:rPr>
        <w:t>universalis</w:t>
      </w:r>
      <w:proofErr w:type="spellEnd"/>
      <w:r w:rsidR="00A82401" w:rsidRPr="004F5795">
        <w:rPr>
          <w:rFonts w:ascii="Book Antiqua" w:hAnsi="Book Antiqua" w:cs="Arial"/>
          <w:noProof/>
          <w:color w:val="000000" w:themeColor="text1"/>
          <w:sz w:val="24"/>
          <w:szCs w:val="24"/>
          <w:vertAlign w:val="superscript"/>
        </w:rPr>
        <w:t>[</w:t>
      </w:r>
      <w:proofErr w:type="gramEnd"/>
      <w:r w:rsidR="00A82401" w:rsidRPr="004F5795">
        <w:rPr>
          <w:rFonts w:ascii="Book Antiqua" w:hAnsi="Book Antiqua" w:cs="Arial"/>
          <w:noProof/>
          <w:color w:val="000000" w:themeColor="text1"/>
          <w:sz w:val="24"/>
          <w:szCs w:val="24"/>
          <w:vertAlign w:val="superscript"/>
        </w:rPr>
        <w:t>19]</w:t>
      </w:r>
      <w:r w:rsidR="009263C6" w:rsidRPr="004F5795">
        <w:rPr>
          <w:rFonts w:ascii="Book Antiqua" w:hAnsi="Book Antiqua" w:cs="Arial"/>
          <w:color w:val="000000" w:themeColor="text1"/>
          <w:sz w:val="24"/>
          <w:szCs w:val="24"/>
        </w:rPr>
        <w:t xml:space="preserve">. </w:t>
      </w:r>
      <w:r w:rsidR="00E75C38" w:rsidRPr="004F5795">
        <w:rPr>
          <w:rFonts w:ascii="Book Antiqua" w:hAnsi="Book Antiqua" w:cs="Arial"/>
          <w:color w:val="000000" w:themeColor="text1"/>
          <w:sz w:val="24"/>
          <w:szCs w:val="24"/>
        </w:rPr>
        <w:t>But a high relapse rate (62%) of this management becomes a</w:t>
      </w:r>
      <w:r w:rsidR="00D66697" w:rsidRPr="004F5795">
        <w:rPr>
          <w:rFonts w:ascii="Book Antiqua" w:hAnsi="Book Antiqua" w:cs="Arial"/>
          <w:color w:val="000000" w:themeColor="text1"/>
          <w:sz w:val="24"/>
          <w:szCs w:val="24"/>
        </w:rPr>
        <w:t xml:space="preserve"> disturbing </w:t>
      </w:r>
      <w:proofErr w:type="gramStart"/>
      <w:r w:rsidR="00D66697" w:rsidRPr="004F5795">
        <w:rPr>
          <w:rFonts w:ascii="Book Antiqua" w:hAnsi="Book Antiqua" w:cs="Arial"/>
          <w:color w:val="000000" w:themeColor="text1"/>
          <w:sz w:val="24"/>
          <w:szCs w:val="24"/>
        </w:rPr>
        <w:t>issue</w:t>
      </w:r>
      <w:r w:rsidR="00A82401" w:rsidRPr="004F5795">
        <w:rPr>
          <w:rFonts w:ascii="Book Antiqua" w:hAnsi="Book Antiqua" w:cs="Arial"/>
          <w:noProof/>
          <w:color w:val="000000" w:themeColor="text1"/>
          <w:sz w:val="24"/>
          <w:szCs w:val="24"/>
          <w:vertAlign w:val="superscript"/>
        </w:rPr>
        <w:t>[</w:t>
      </w:r>
      <w:proofErr w:type="gramEnd"/>
      <w:r w:rsidR="00A82401" w:rsidRPr="004F5795">
        <w:rPr>
          <w:rFonts w:ascii="Book Antiqua" w:hAnsi="Book Antiqua" w:cs="Arial"/>
          <w:noProof/>
          <w:color w:val="000000" w:themeColor="text1"/>
          <w:sz w:val="24"/>
          <w:szCs w:val="24"/>
          <w:vertAlign w:val="superscript"/>
        </w:rPr>
        <w:t>19]</w:t>
      </w:r>
      <w:r w:rsidR="00E75C38" w:rsidRPr="004F5795">
        <w:rPr>
          <w:rFonts w:ascii="Book Antiqua" w:hAnsi="Book Antiqua" w:cs="Arial"/>
          <w:color w:val="000000" w:themeColor="text1"/>
          <w:sz w:val="24"/>
          <w:szCs w:val="24"/>
        </w:rPr>
        <w:t>.</w:t>
      </w:r>
      <w:r w:rsidR="006616B2" w:rsidRPr="004F5795">
        <w:rPr>
          <w:rFonts w:ascii="Book Antiqua" w:hAnsi="Book Antiqua" w:cs="Arial"/>
          <w:color w:val="000000" w:themeColor="text1"/>
          <w:sz w:val="24"/>
          <w:szCs w:val="24"/>
        </w:rPr>
        <w:t xml:space="preserve"> </w:t>
      </w:r>
      <w:r w:rsidR="007E12EC" w:rsidRPr="004F5795">
        <w:rPr>
          <w:rFonts w:ascii="Book Antiqua" w:hAnsi="Book Antiqua" w:cs="Arial"/>
          <w:color w:val="000000" w:themeColor="text1"/>
          <w:sz w:val="24"/>
          <w:szCs w:val="24"/>
        </w:rPr>
        <w:t>Therefore, n</w:t>
      </w:r>
      <w:r w:rsidR="00BB777B" w:rsidRPr="004F5795">
        <w:rPr>
          <w:rFonts w:ascii="Book Antiqua" w:hAnsi="Book Antiqua" w:cs="Arial"/>
          <w:color w:val="000000" w:themeColor="text1"/>
          <w:sz w:val="24"/>
          <w:szCs w:val="24"/>
        </w:rPr>
        <w:t xml:space="preserve">one of the treatments mentioned above has been ratified by </w:t>
      </w:r>
      <w:r w:rsidR="007B16CF" w:rsidRPr="004F5795">
        <w:rPr>
          <w:rFonts w:ascii="Book Antiqua" w:hAnsi="Book Antiqua" w:cs="Arial"/>
          <w:color w:val="000000" w:themeColor="text1"/>
          <w:sz w:val="24"/>
          <w:szCs w:val="24"/>
        </w:rPr>
        <w:t>t</w:t>
      </w:r>
      <w:r w:rsidR="00BB777B" w:rsidRPr="004F5795">
        <w:rPr>
          <w:rFonts w:ascii="Book Antiqua" w:hAnsi="Book Antiqua" w:cs="Arial"/>
          <w:color w:val="000000" w:themeColor="text1"/>
          <w:sz w:val="24"/>
          <w:szCs w:val="24"/>
        </w:rPr>
        <w:t xml:space="preserve">he US FDA, </w:t>
      </w:r>
      <w:r w:rsidR="00833CCC" w:rsidRPr="004F5795">
        <w:rPr>
          <w:rFonts w:ascii="Book Antiqua" w:hAnsi="Book Antiqua" w:cs="Arial"/>
          <w:color w:val="000000" w:themeColor="text1"/>
          <w:sz w:val="24"/>
          <w:szCs w:val="24"/>
        </w:rPr>
        <w:t>indicating that</w:t>
      </w:r>
      <w:r w:rsidR="006616B2" w:rsidRPr="004F5795">
        <w:rPr>
          <w:rFonts w:ascii="Book Antiqua" w:hAnsi="Book Antiqua" w:cs="Arial"/>
          <w:color w:val="000000" w:themeColor="text1"/>
          <w:sz w:val="24"/>
          <w:szCs w:val="24"/>
        </w:rPr>
        <w:t xml:space="preserve"> </w:t>
      </w:r>
      <w:r w:rsidR="00BB777B" w:rsidRPr="004F5795">
        <w:rPr>
          <w:rFonts w:ascii="Book Antiqua" w:hAnsi="Book Antiqua" w:cs="Arial"/>
          <w:color w:val="000000" w:themeColor="text1"/>
          <w:sz w:val="24"/>
          <w:szCs w:val="24"/>
        </w:rPr>
        <w:t xml:space="preserve">a new and more effective </w:t>
      </w:r>
      <w:r w:rsidR="00EC4C19" w:rsidRPr="004F5795">
        <w:rPr>
          <w:rFonts w:ascii="Book Antiqua" w:hAnsi="Book Antiqua" w:cs="Arial"/>
          <w:color w:val="000000" w:themeColor="text1"/>
          <w:sz w:val="24"/>
          <w:szCs w:val="24"/>
        </w:rPr>
        <w:t>therapeutic intervention</w:t>
      </w:r>
      <w:r w:rsidR="00BB777B" w:rsidRPr="004F5795">
        <w:rPr>
          <w:rFonts w:ascii="Book Antiqua" w:hAnsi="Book Antiqua" w:cs="Arial"/>
          <w:color w:val="000000" w:themeColor="text1"/>
          <w:sz w:val="24"/>
          <w:szCs w:val="24"/>
        </w:rPr>
        <w:t xml:space="preserve"> aiming at new targets is needed.</w:t>
      </w:r>
    </w:p>
    <w:p w14:paraId="6E47381D" w14:textId="4BFDA9D1" w:rsidR="00B9462D" w:rsidRPr="004F5795" w:rsidRDefault="00633F75" w:rsidP="004F5795">
      <w:pPr>
        <w:adjustRightInd w:val="0"/>
        <w:snapToGrid w:val="0"/>
        <w:spacing w:line="360" w:lineRule="auto"/>
        <w:ind w:firstLineChars="150" w:firstLine="360"/>
        <w:rPr>
          <w:rFonts w:ascii="Book Antiqua" w:hAnsi="Book Antiqua" w:cs="Arial"/>
          <w:color w:val="000000" w:themeColor="text1"/>
          <w:sz w:val="24"/>
          <w:szCs w:val="24"/>
        </w:rPr>
      </w:pPr>
      <w:r w:rsidRPr="004F5795">
        <w:rPr>
          <w:rFonts w:ascii="Book Antiqua" w:hAnsi="Book Antiqua" w:cs="Arial"/>
          <w:color w:val="000000" w:themeColor="text1"/>
          <w:sz w:val="24"/>
          <w:szCs w:val="24"/>
        </w:rPr>
        <w:t>Recently, s</w:t>
      </w:r>
      <w:r w:rsidR="003426F7" w:rsidRPr="004F5795">
        <w:rPr>
          <w:rFonts w:ascii="Book Antiqua" w:hAnsi="Book Antiqua" w:cs="Arial"/>
          <w:color w:val="000000" w:themeColor="text1"/>
          <w:sz w:val="24"/>
          <w:szCs w:val="24"/>
        </w:rPr>
        <w:t>everal studies demonstrate</w:t>
      </w:r>
      <w:r w:rsidR="00DA133C">
        <w:rPr>
          <w:rFonts w:ascii="Book Antiqua" w:hAnsi="Book Antiqua" w:cs="Arial"/>
          <w:color w:val="000000" w:themeColor="text1"/>
          <w:sz w:val="24"/>
          <w:szCs w:val="24"/>
        </w:rPr>
        <w:t>d</w:t>
      </w:r>
      <w:r w:rsidR="00F92BC9" w:rsidRPr="004F5795">
        <w:rPr>
          <w:rFonts w:ascii="Book Antiqua" w:hAnsi="Book Antiqua" w:cs="Arial"/>
          <w:color w:val="000000" w:themeColor="text1"/>
          <w:sz w:val="24"/>
          <w:szCs w:val="24"/>
        </w:rPr>
        <w:t xml:space="preserve"> </w:t>
      </w:r>
      <w:r w:rsidR="003426F7" w:rsidRPr="004F5795">
        <w:rPr>
          <w:rFonts w:ascii="Book Antiqua" w:hAnsi="Book Antiqua" w:cs="Arial"/>
          <w:color w:val="000000" w:themeColor="text1"/>
          <w:sz w:val="24"/>
          <w:szCs w:val="24"/>
        </w:rPr>
        <w:t xml:space="preserve">that </w:t>
      </w:r>
      <w:bookmarkStart w:id="61" w:name="OLE_LINK68"/>
      <w:bookmarkStart w:id="62" w:name="OLE_LINK69"/>
      <w:r w:rsidR="00E50A42" w:rsidRPr="004F5795">
        <w:rPr>
          <w:rFonts w:ascii="Book Antiqua" w:hAnsi="Book Antiqua" w:cs="Arial"/>
          <w:color w:val="000000" w:themeColor="text1"/>
          <w:sz w:val="24"/>
          <w:szCs w:val="24"/>
        </w:rPr>
        <w:t>gut dysbiosis</w:t>
      </w:r>
      <w:bookmarkEnd w:id="61"/>
      <w:bookmarkEnd w:id="62"/>
      <w:r w:rsidR="00F92BC9" w:rsidRPr="004F5795">
        <w:rPr>
          <w:rFonts w:ascii="Book Antiqua" w:hAnsi="Book Antiqua" w:cs="Arial"/>
          <w:color w:val="000000" w:themeColor="text1"/>
          <w:sz w:val="24"/>
          <w:szCs w:val="24"/>
        </w:rPr>
        <w:t xml:space="preserve"> </w:t>
      </w:r>
      <w:r w:rsidR="003426F7" w:rsidRPr="004F5795">
        <w:rPr>
          <w:rFonts w:ascii="Book Antiqua" w:hAnsi="Book Antiqua" w:cs="Arial"/>
          <w:color w:val="000000" w:themeColor="text1"/>
          <w:sz w:val="24"/>
          <w:szCs w:val="24"/>
        </w:rPr>
        <w:t>plays critical roles in the onset of</w:t>
      </w:r>
      <w:r w:rsidR="00F92BC9" w:rsidRPr="004F5795">
        <w:rPr>
          <w:rFonts w:ascii="Book Antiqua" w:hAnsi="Book Antiqua" w:cs="Arial"/>
          <w:color w:val="000000" w:themeColor="text1"/>
          <w:sz w:val="24"/>
          <w:szCs w:val="24"/>
        </w:rPr>
        <w:t xml:space="preserve"> </w:t>
      </w:r>
      <w:r w:rsidR="00E50A42" w:rsidRPr="004F5795">
        <w:rPr>
          <w:rFonts w:ascii="Book Antiqua" w:hAnsi="Book Antiqua" w:cs="Arial"/>
          <w:color w:val="000000" w:themeColor="text1"/>
          <w:sz w:val="24"/>
          <w:szCs w:val="24"/>
        </w:rPr>
        <w:t xml:space="preserve">skin diseases, including atopic dermatitis and </w:t>
      </w:r>
      <w:proofErr w:type="gramStart"/>
      <w:r w:rsidR="00E50A42" w:rsidRPr="004F5795">
        <w:rPr>
          <w:rFonts w:ascii="Book Antiqua" w:hAnsi="Book Antiqua" w:cs="Arial"/>
          <w:color w:val="000000" w:themeColor="text1"/>
          <w:sz w:val="24"/>
          <w:szCs w:val="24"/>
        </w:rPr>
        <w:t>psoriasis</w:t>
      </w:r>
      <w:r w:rsidR="00A82401" w:rsidRPr="004F5795">
        <w:rPr>
          <w:rFonts w:ascii="Book Antiqua" w:hAnsi="Book Antiqua" w:cs="Arial"/>
          <w:noProof/>
          <w:color w:val="000000" w:themeColor="text1"/>
          <w:sz w:val="24"/>
          <w:szCs w:val="24"/>
          <w:vertAlign w:val="superscript"/>
        </w:rPr>
        <w:t>[</w:t>
      </w:r>
      <w:proofErr w:type="gramEnd"/>
      <w:r w:rsidR="00A82401" w:rsidRPr="004F5795">
        <w:rPr>
          <w:rFonts w:ascii="Book Antiqua" w:hAnsi="Book Antiqua" w:cs="Arial"/>
          <w:noProof/>
          <w:color w:val="000000" w:themeColor="text1"/>
          <w:sz w:val="24"/>
          <w:szCs w:val="24"/>
          <w:vertAlign w:val="superscript"/>
        </w:rPr>
        <w:t>26-29]</w:t>
      </w:r>
      <w:r w:rsidR="009353D4" w:rsidRPr="004F5795">
        <w:rPr>
          <w:rFonts w:ascii="Book Antiqua" w:hAnsi="Book Antiqua" w:cs="Arial"/>
          <w:color w:val="000000" w:themeColor="text1"/>
          <w:sz w:val="24"/>
          <w:szCs w:val="24"/>
        </w:rPr>
        <w:t>.</w:t>
      </w:r>
      <w:r w:rsidR="006616B2" w:rsidRPr="004F5795">
        <w:rPr>
          <w:rFonts w:ascii="Book Antiqua" w:hAnsi="Book Antiqua" w:cs="Arial"/>
          <w:color w:val="000000" w:themeColor="text1"/>
          <w:sz w:val="24"/>
          <w:szCs w:val="24"/>
        </w:rPr>
        <w:t xml:space="preserve"> </w:t>
      </w:r>
      <w:r w:rsidR="00921F3A" w:rsidRPr="004F5795">
        <w:rPr>
          <w:rFonts w:ascii="Book Antiqua" w:hAnsi="Book Antiqua" w:cs="Arial"/>
          <w:color w:val="000000" w:themeColor="text1"/>
          <w:sz w:val="24"/>
          <w:szCs w:val="24"/>
        </w:rPr>
        <w:t xml:space="preserve">However, the </w:t>
      </w:r>
      <w:r w:rsidR="0069249D" w:rsidRPr="004F5795">
        <w:rPr>
          <w:rFonts w:ascii="Book Antiqua" w:hAnsi="Book Antiqua" w:cs="Arial"/>
          <w:color w:val="000000" w:themeColor="text1"/>
          <w:sz w:val="24"/>
          <w:szCs w:val="24"/>
        </w:rPr>
        <w:t>association</w:t>
      </w:r>
      <w:r w:rsidR="00921F3A" w:rsidRPr="004F5795">
        <w:rPr>
          <w:rFonts w:ascii="Book Antiqua" w:hAnsi="Book Antiqua" w:cs="Arial"/>
          <w:color w:val="000000" w:themeColor="text1"/>
          <w:sz w:val="24"/>
          <w:szCs w:val="24"/>
        </w:rPr>
        <w:t xml:space="preserve"> between </w:t>
      </w:r>
      <w:r w:rsidR="00176B4E" w:rsidRPr="004F5795">
        <w:rPr>
          <w:rFonts w:ascii="Book Antiqua" w:hAnsi="Book Antiqua" w:cs="Arial"/>
          <w:color w:val="000000" w:themeColor="text1"/>
          <w:sz w:val="24"/>
          <w:szCs w:val="24"/>
        </w:rPr>
        <w:t>alopecia areata</w:t>
      </w:r>
      <w:r w:rsidR="00357A4D" w:rsidRPr="004F5795">
        <w:rPr>
          <w:rFonts w:ascii="Book Antiqua" w:hAnsi="Book Antiqua" w:cs="Arial"/>
          <w:color w:val="000000" w:themeColor="text1"/>
          <w:sz w:val="24"/>
          <w:szCs w:val="24"/>
        </w:rPr>
        <w:t xml:space="preserve"> </w:t>
      </w:r>
      <w:r w:rsidR="00176B4E" w:rsidRPr="004F5795">
        <w:rPr>
          <w:rFonts w:ascii="Book Antiqua" w:hAnsi="Book Antiqua" w:cs="Arial"/>
          <w:color w:val="000000" w:themeColor="text1"/>
          <w:sz w:val="24"/>
          <w:szCs w:val="24"/>
        </w:rPr>
        <w:t>and gut dysbiosis</w:t>
      </w:r>
      <w:r w:rsidR="00357A4D" w:rsidRPr="004F5795">
        <w:rPr>
          <w:rFonts w:ascii="Book Antiqua" w:hAnsi="Book Antiqua" w:cs="Arial"/>
          <w:color w:val="000000" w:themeColor="text1"/>
          <w:sz w:val="24"/>
          <w:szCs w:val="24"/>
        </w:rPr>
        <w:t xml:space="preserve"> </w:t>
      </w:r>
      <w:r w:rsidR="00176B4E" w:rsidRPr="004F5795">
        <w:rPr>
          <w:rFonts w:ascii="Book Antiqua" w:hAnsi="Book Antiqua" w:cs="Arial"/>
          <w:color w:val="000000" w:themeColor="text1"/>
          <w:sz w:val="24"/>
          <w:szCs w:val="24"/>
        </w:rPr>
        <w:t xml:space="preserve">awaits to be elucidated. </w:t>
      </w:r>
      <w:r w:rsidR="0069249D" w:rsidRPr="004F5795">
        <w:rPr>
          <w:rFonts w:ascii="Book Antiqua" w:hAnsi="Book Antiqua" w:cs="Arial"/>
          <w:color w:val="000000" w:themeColor="text1"/>
          <w:sz w:val="24"/>
          <w:szCs w:val="24"/>
        </w:rPr>
        <w:t>Alopecia areata</w:t>
      </w:r>
      <w:r w:rsidR="00357A4D" w:rsidRPr="004F5795">
        <w:rPr>
          <w:rFonts w:ascii="Book Antiqua" w:hAnsi="Book Antiqua" w:cs="Arial"/>
          <w:color w:val="000000" w:themeColor="text1"/>
          <w:sz w:val="24"/>
          <w:szCs w:val="24"/>
        </w:rPr>
        <w:t xml:space="preserve"> </w:t>
      </w:r>
      <w:r w:rsidR="0069249D" w:rsidRPr="004F5795">
        <w:rPr>
          <w:rFonts w:ascii="Book Antiqua" w:hAnsi="Book Antiqua" w:cs="Arial"/>
          <w:color w:val="000000" w:themeColor="text1"/>
          <w:sz w:val="24"/>
          <w:szCs w:val="24"/>
        </w:rPr>
        <w:t xml:space="preserve">may link with other autoimmune diseases, </w:t>
      </w:r>
      <w:r w:rsidR="009A0C30" w:rsidRPr="004F5795">
        <w:rPr>
          <w:rFonts w:ascii="Book Antiqua" w:hAnsi="Book Antiqua" w:cs="Arial"/>
          <w:color w:val="000000" w:themeColor="text1"/>
          <w:sz w:val="24"/>
          <w:szCs w:val="24"/>
        </w:rPr>
        <w:t xml:space="preserve">especially with </w:t>
      </w:r>
      <w:proofErr w:type="gramStart"/>
      <w:r w:rsidR="009A0C30" w:rsidRPr="004F5795">
        <w:rPr>
          <w:rFonts w:ascii="Book Antiqua" w:hAnsi="Book Antiqua" w:cs="Arial"/>
          <w:color w:val="000000" w:themeColor="text1"/>
          <w:sz w:val="24"/>
          <w:szCs w:val="24"/>
        </w:rPr>
        <w:t>IBD</w:t>
      </w:r>
      <w:r w:rsidR="00A82401" w:rsidRPr="004F5795">
        <w:rPr>
          <w:rFonts w:ascii="Book Antiqua" w:hAnsi="Book Antiqua" w:cs="Arial"/>
          <w:noProof/>
          <w:color w:val="000000" w:themeColor="text1"/>
          <w:sz w:val="24"/>
          <w:szCs w:val="24"/>
          <w:vertAlign w:val="superscript"/>
        </w:rPr>
        <w:t>[</w:t>
      </w:r>
      <w:proofErr w:type="gramEnd"/>
      <w:r w:rsidR="00A82401" w:rsidRPr="004F5795">
        <w:rPr>
          <w:rFonts w:ascii="Book Antiqua" w:hAnsi="Book Antiqua" w:cs="Arial"/>
          <w:noProof/>
          <w:color w:val="000000" w:themeColor="text1"/>
          <w:sz w:val="24"/>
          <w:szCs w:val="24"/>
          <w:vertAlign w:val="superscript"/>
        </w:rPr>
        <w:t>30]</w:t>
      </w:r>
      <w:r w:rsidR="009A0C30" w:rsidRPr="004F5795">
        <w:rPr>
          <w:rFonts w:ascii="Book Antiqua" w:hAnsi="Book Antiqua" w:cs="Arial"/>
          <w:color w:val="000000" w:themeColor="text1"/>
          <w:sz w:val="24"/>
          <w:szCs w:val="24"/>
        </w:rPr>
        <w:t xml:space="preserve">. </w:t>
      </w:r>
      <w:r w:rsidR="00DD2CB3" w:rsidRPr="004F5795">
        <w:rPr>
          <w:rFonts w:ascii="Book Antiqua" w:hAnsi="Book Antiqua" w:cs="Arial"/>
          <w:color w:val="000000" w:themeColor="text1"/>
          <w:sz w:val="24"/>
          <w:szCs w:val="24"/>
        </w:rPr>
        <w:t xml:space="preserve">A series of clinical cases reported that hair loss was found in patients with </w:t>
      </w:r>
      <w:proofErr w:type="gramStart"/>
      <w:r w:rsidR="00DD2CB3" w:rsidRPr="004F5795">
        <w:rPr>
          <w:rFonts w:ascii="Book Antiqua" w:hAnsi="Book Antiqua" w:cs="Arial"/>
          <w:color w:val="000000" w:themeColor="text1"/>
          <w:sz w:val="24"/>
          <w:szCs w:val="24"/>
        </w:rPr>
        <w:t>IBD</w:t>
      </w:r>
      <w:r w:rsidR="00A82401" w:rsidRPr="004F5795">
        <w:rPr>
          <w:rFonts w:ascii="Book Antiqua" w:hAnsi="Book Antiqua" w:cs="Arial"/>
          <w:noProof/>
          <w:color w:val="000000" w:themeColor="text1"/>
          <w:sz w:val="24"/>
          <w:szCs w:val="24"/>
          <w:vertAlign w:val="superscript"/>
        </w:rPr>
        <w:t>[</w:t>
      </w:r>
      <w:proofErr w:type="gramEnd"/>
      <w:r w:rsidR="00A82401" w:rsidRPr="004F5795">
        <w:rPr>
          <w:rFonts w:ascii="Book Antiqua" w:hAnsi="Book Antiqua" w:cs="Arial"/>
          <w:noProof/>
          <w:color w:val="000000" w:themeColor="text1"/>
          <w:sz w:val="24"/>
          <w:szCs w:val="24"/>
          <w:vertAlign w:val="superscript"/>
        </w:rPr>
        <w:t>31-34]</w:t>
      </w:r>
      <w:r w:rsidR="00C97632" w:rsidRPr="004F5795">
        <w:rPr>
          <w:rFonts w:ascii="Book Antiqua" w:hAnsi="Book Antiqua" w:cs="Arial"/>
          <w:color w:val="000000" w:themeColor="text1"/>
          <w:sz w:val="24"/>
          <w:szCs w:val="24"/>
        </w:rPr>
        <w:t>, with little knowledge of its causes</w:t>
      </w:r>
      <w:r w:rsidR="00BE2B6B" w:rsidRPr="004F5795">
        <w:rPr>
          <w:rFonts w:ascii="Book Antiqua" w:hAnsi="Book Antiqua" w:cs="Arial"/>
          <w:color w:val="000000" w:themeColor="text1"/>
          <w:sz w:val="24"/>
          <w:szCs w:val="24"/>
        </w:rPr>
        <w:t>.</w:t>
      </w:r>
      <w:r w:rsidR="00357A4D" w:rsidRPr="004F5795">
        <w:rPr>
          <w:rFonts w:ascii="Book Antiqua" w:hAnsi="Book Antiqua" w:cs="Arial"/>
          <w:color w:val="000000" w:themeColor="text1"/>
          <w:sz w:val="24"/>
          <w:szCs w:val="24"/>
        </w:rPr>
        <w:t xml:space="preserve"> </w:t>
      </w:r>
      <w:r w:rsidR="00181967" w:rsidRPr="004F5795">
        <w:rPr>
          <w:rFonts w:ascii="Book Antiqua" w:hAnsi="Book Antiqua" w:cs="Arial"/>
          <w:color w:val="000000" w:themeColor="text1"/>
          <w:sz w:val="24"/>
          <w:szCs w:val="24"/>
        </w:rPr>
        <w:t>Since g</w:t>
      </w:r>
      <w:r w:rsidR="000C49DE" w:rsidRPr="004F5795">
        <w:rPr>
          <w:rFonts w:ascii="Book Antiqua" w:hAnsi="Book Antiqua" w:cs="Arial"/>
          <w:color w:val="000000" w:themeColor="text1"/>
          <w:sz w:val="24"/>
          <w:szCs w:val="24"/>
        </w:rPr>
        <w:t xml:space="preserve">ut </w:t>
      </w:r>
      <w:bookmarkStart w:id="63" w:name="OLE_LINK44"/>
      <w:bookmarkStart w:id="64" w:name="OLE_LINK45"/>
      <w:bookmarkStart w:id="65" w:name="OLE_LINK46"/>
      <w:r w:rsidR="000C49DE" w:rsidRPr="004F5795">
        <w:rPr>
          <w:rFonts w:ascii="Book Antiqua" w:hAnsi="Book Antiqua" w:cs="Arial"/>
          <w:color w:val="000000" w:themeColor="text1"/>
          <w:sz w:val="24"/>
          <w:szCs w:val="24"/>
        </w:rPr>
        <w:t>dysbiosis</w:t>
      </w:r>
      <w:bookmarkEnd w:id="63"/>
      <w:bookmarkEnd w:id="64"/>
      <w:bookmarkEnd w:id="65"/>
      <w:r w:rsidR="000C49DE" w:rsidRPr="004F5795">
        <w:rPr>
          <w:rFonts w:ascii="Book Antiqua" w:hAnsi="Book Antiqua" w:cs="Arial"/>
          <w:color w:val="000000" w:themeColor="text1"/>
          <w:sz w:val="24"/>
          <w:szCs w:val="24"/>
        </w:rPr>
        <w:t xml:space="preserve"> is one of </w:t>
      </w:r>
      <w:r w:rsidR="00625A7B" w:rsidRPr="004F5795">
        <w:rPr>
          <w:rFonts w:ascii="Book Antiqua" w:hAnsi="Book Antiqua" w:cs="Arial"/>
          <w:color w:val="000000" w:themeColor="text1"/>
          <w:sz w:val="24"/>
          <w:szCs w:val="24"/>
        </w:rPr>
        <w:t xml:space="preserve">the </w:t>
      </w:r>
      <w:r w:rsidR="000C49DE" w:rsidRPr="004F5795">
        <w:rPr>
          <w:rFonts w:ascii="Book Antiqua" w:hAnsi="Book Antiqua" w:cs="Arial"/>
          <w:color w:val="000000" w:themeColor="text1"/>
          <w:sz w:val="24"/>
          <w:szCs w:val="24"/>
        </w:rPr>
        <w:t xml:space="preserve">major pathogenesis of </w:t>
      </w:r>
      <w:proofErr w:type="gramStart"/>
      <w:r w:rsidR="000C49DE" w:rsidRPr="004F5795">
        <w:rPr>
          <w:rFonts w:ascii="Book Antiqua" w:hAnsi="Book Antiqua" w:cs="Arial"/>
          <w:color w:val="000000" w:themeColor="text1"/>
          <w:sz w:val="24"/>
          <w:szCs w:val="24"/>
        </w:rPr>
        <w:t>IBD</w:t>
      </w:r>
      <w:r w:rsidR="00A82401" w:rsidRPr="004F5795">
        <w:rPr>
          <w:rFonts w:ascii="Book Antiqua" w:hAnsi="Book Antiqua" w:cs="Arial"/>
          <w:noProof/>
          <w:color w:val="000000" w:themeColor="text1"/>
          <w:sz w:val="24"/>
          <w:szCs w:val="24"/>
          <w:vertAlign w:val="superscript"/>
        </w:rPr>
        <w:t>[</w:t>
      </w:r>
      <w:proofErr w:type="gramEnd"/>
      <w:r w:rsidR="00A82401" w:rsidRPr="004F5795">
        <w:rPr>
          <w:rFonts w:ascii="Book Antiqua" w:hAnsi="Book Antiqua" w:cs="Arial"/>
          <w:noProof/>
          <w:color w:val="000000" w:themeColor="text1"/>
          <w:sz w:val="24"/>
          <w:szCs w:val="24"/>
          <w:vertAlign w:val="superscript"/>
        </w:rPr>
        <w:t>35-37]</w:t>
      </w:r>
      <w:r w:rsidR="00181967" w:rsidRPr="004F5795">
        <w:rPr>
          <w:rFonts w:ascii="Book Antiqua" w:hAnsi="Book Antiqua" w:cs="Arial"/>
          <w:color w:val="000000" w:themeColor="text1"/>
          <w:sz w:val="24"/>
          <w:szCs w:val="24"/>
        </w:rPr>
        <w:t>,</w:t>
      </w:r>
      <w:r w:rsidR="00357A4D" w:rsidRPr="004F5795">
        <w:rPr>
          <w:rFonts w:ascii="Book Antiqua" w:hAnsi="Book Antiqua" w:cs="Arial"/>
          <w:color w:val="000000" w:themeColor="text1"/>
          <w:sz w:val="24"/>
          <w:szCs w:val="24"/>
        </w:rPr>
        <w:t xml:space="preserve"> </w:t>
      </w:r>
      <w:r w:rsidR="00181967" w:rsidRPr="004F5795">
        <w:rPr>
          <w:rFonts w:ascii="Book Antiqua" w:hAnsi="Book Antiqua" w:cs="Arial"/>
          <w:color w:val="000000" w:themeColor="text1"/>
          <w:sz w:val="24"/>
          <w:szCs w:val="24"/>
        </w:rPr>
        <w:t xml:space="preserve">gut </w:t>
      </w:r>
      <w:proofErr w:type="spellStart"/>
      <w:r w:rsidR="00181967" w:rsidRPr="004F5795">
        <w:rPr>
          <w:rFonts w:ascii="Book Antiqua" w:hAnsi="Book Antiqua" w:cs="Arial"/>
          <w:color w:val="000000" w:themeColor="text1"/>
          <w:kern w:val="0"/>
          <w:sz w:val="24"/>
          <w:szCs w:val="24"/>
        </w:rPr>
        <w:t>dysbiosis</w:t>
      </w:r>
      <w:proofErr w:type="spellEnd"/>
      <w:r w:rsidR="00357A4D" w:rsidRPr="004F5795">
        <w:rPr>
          <w:rFonts w:ascii="Book Antiqua" w:hAnsi="Book Antiqua" w:cs="Arial"/>
          <w:color w:val="000000" w:themeColor="text1"/>
          <w:kern w:val="0"/>
          <w:sz w:val="24"/>
          <w:szCs w:val="24"/>
        </w:rPr>
        <w:t xml:space="preserve"> </w:t>
      </w:r>
      <w:r w:rsidR="00181967" w:rsidRPr="004F5795">
        <w:rPr>
          <w:rFonts w:ascii="Book Antiqua" w:hAnsi="Book Antiqua" w:cs="Arial"/>
          <w:color w:val="000000" w:themeColor="text1"/>
          <w:sz w:val="24"/>
          <w:szCs w:val="24"/>
        </w:rPr>
        <w:t xml:space="preserve">may act as a common pathway coexisting with alopecia areata and IBD. </w:t>
      </w:r>
      <w:r w:rsidR="00C45363" w:rsidRPr="004F5795">
        <w:rPr>
          <w:rFonts w:ascii="Book Antiqua" w:hAnsi="Book Antiqua" w:cs="Arial"/>
          <w:color w:val="000000" w:themeColor="text1"/>
          <w:sz w:val="24"/>
          <w:szCs w:val="24"/>
        </w:rPr>
        <w:t>Biotin (vitamin B7), a water-soluble vitamin, has the heavy reliance on bacterial production</w:t>
      </w:r>
      <w:r w:rsidR="00797797" w:rsidRPr="004F5795">
        <w:rPr>
          <w:rFonts w:ascii="Book Antiqua" w:hAnsi="Book Antiqua" w:cs="Arial"/>
          <w:color w:val="000000" w:themeColor="text1"/>
          <w:sz w:val="24"/>
          <w:szCs w:val="24"/>
        </w:rPr>
        <w:t xml:space="preserve"> in guts</w:t>
      </w:r>
      <w:r w:rsidR="00C45363" w:rsidRPr="004F5795">
        <w:rPr>
          <w:rFonts w:ascii="Book Antiqua" w:hAnsi="Book Antiqua" w:cs="Arial"/>
          <w:color w:val="000000" w:themeColor="text1"/>
          <w:sz w:val="24"/>
          <w:szCs w:val="24"/>
        </w:rPr>
        <w:t xml:space="preserve">. </w:t>
      </w:r>
      <w:r w:rsidR="0046474A" w:rsidRPr="004F5795">
        <w:rPr>
          <w:rFonts w:ascii="Book Antiqua" w:hAnsi="Book Antiqua" w:cs="Arial"/>
          <w:color w:val="000000" w:themeColor="text1"/>
          <w:sz w:val="24"/>
          <w:szCs w:val="24"/>
        </w:rPr>
        <w:t xml:space="preserve">Hair loss is one of the symptoms of biotin </w:t>
      </w:r>
      <w:proofErr w:type="gramStart"/>
      <w:r w:rsidR="0046474A" w:rsidRPr="004F5795">
        <w:rPr>
          <w:rFonts w:ascii="Book Antiqua" w:hAnsi="Book Antiqua" w:cs="Arial"/>
          <w:color w:val="000000" w:themeColor="text1"/>
          <w:sz w:val="24"/>
          <w:szCs w:val="24"/>
        </w:rPr>
        <w:t>deficiency</w:t>
      </w:r>
      <w:r w:rsidR="00A82401" w:rsidRPr="004F5795">
        <w:rPr>
          <w:rFonts w:ascii="Book Antiqua" w:hAnsi="Book Antiqua" w:cs="Arial"/>
          <w:noProof/>
          <w:color w:val="000000" w:themeColor="text1"/>
          <w:sz w:val="24"/>
          <w:szCs w:val="24"/>
          <w:vertAlign w:val="superscript"/>
        </w:rPr>
        <w:t>[</w:t>
      </w:r>
      <w:proofErr w:type="gramEnd"/>
      <w:r w:rsidR="00A82401" w:rsidRPr="004F5795">
        <w:rPr>
          <w:rFonts w:ascii="Book Antiqua" w:hAnsi="Book Antiqua" w:cs="Arial"/>
          <w:noProof/>
          <w:color w:val="000000" w:themeColor="text1"/>
          <w:sz w:val="24"/>
          <w:szCs w:val="24"/>
          <w:vertAlign w:val="superscript"/>
        </w:rPr>
        <w:t>38]</w:t>
      </w:r>
      <w:r w:rsidR="0046474A" w:rsidRPr="004F5795">
        <w:rPr>
          <w:rFonts w:ascii="Book Antiqua" w:hAnsi="Book Antiqua" w:cs="Arial"/>
          <w:color w:val="000000" w:themeColor="text1"/>
          <w:sz w:val="24"/>
          <w:szCs w:val="24"/>
        </w:rPr>
        <w:t xml:space="preserve">, </w:t>
      </w:r>
      <w:r w:rsidR="00185A4E" w:rsidRPr="004F5795">
        <w:rPr>
          <w:rFonts w:ascii="Book Antiqua" w:hAnsi="Book Antiqua" w:cs="Arial"/>
          <w:color w:val="000000" w:themeColor="text1"/>
          <w:sz w:val="24"/>
          <w:szCs w:val="24"/>
        </w:rPr>
        <w:t xml:space="preserve">which is induced by </w:t>
      </w:r>
      <w:r w:rsidR="00DA133C">
        <w:rPr>
          <w:rFonts w:ascii="Book Antiqua" w:hAnsi="Book Antiqua" w:cs="Arial"/>
          <w:color w:val="000000" w:themeColor="text1"/>
          <w:sz w:val="24"/>
          <w:szCs w:val="24"/>
        </w:rPr>
        <w:t xml:space="preserve">a </w:t>
      </w:r>
      <w:r w:rsidR="00DA133C" w:rsidRPr="004F5795">
        <w:rPr>
          <w:rFonts w:ascii="Book Antiqua" w:hAnsi="Book Antiqua" w:cs="Arial"/>
          <w:color w:val="000000" w:themeColor="text1"/>
          <w:sz w:val="24"/>
          <w:szCs w:val="24"/>
        </w:rPr>
        <w:t>variet</w:t>
      </w:r>
      <w:r w:rsidR="00DA133C">
        <w:rPr>
          <w:rFonts w:ascii="Book Antiqua" w:hAnsi="Book Antiqua" w:cs="Arial"/>
          <w:color w:val="000000" w:themeColor="text1"/>
          <w:sz w:val="24"/>
          <w:szCs w:val="24"/>
        </w:rPr>
        <w:t>y</w:t>
      </w:r>
      <w:r w:rsidR="00DA133C" w:rsidRPr="004F5795">
        <w:rPr>
          <w:rFonts w:ascii="Book Antiqua" w:hAnsi="Book Antiqua" w:cs="Arial"/>
          <w:color w:val="000000" w:themeColor="text1"/>
          <w:sz w:val="24"/>
          <w:szCs w:val="24"/>
        </w:rPr>
        <w:t xml:space="preserve"> </w:t>
      </w:r>
      <w:r w:rsidR="00185A4E" w:rsidRPr="004F5795">
        <w:rPr>
          <w:rFonts w:ascii="Book Antiqua" w:hAnsi="Book Antiqua" w:cs="Arial"/>
          <w:color w:val="000000" w:themeColor="text1"/>
          <w:sz w:val="24"/>
          <w:szCs w:val="24"/>
        </w:rPr>
        <w:t>of factors, including IBD</w:t>
      </w:r>
      <w:r w:rsidR="00A82401" w:rsidRPr="004F5795">
        <w:rPr>
          <w:rFonts w:ascii="Book Antiqua" w:hAnsi="Book Antiqua" w:cs="Arial"/>
          <w:noProof/>
          <w:color w:val="000000" w:themeColor="text1"/>
          <w:sz w:val="24"/>
          <w:szCs w:val="24"/>
          <w:vertAlign w:val="superscript"/>
        </w:rPr>
        <w:t>[39]</w:t>
      </w:r>
      <w:r w:rsidR="00185A4E" w:rsidRPr="004F5795">
        <w:rPr>
          <w:rFonts w:ascii="Book Antiqua" w:hAnsi="Book Antiqua" w:cs="Arial"/>
          <w:color w:val="000000" w:themeColor="text1"/>
          <w:sz w:val="24"/>
          <w:szCs w:val="24"/>
        </w:rPr>
        <w:t>.</w:t>
      </w:r>
      <w:r w:rsidR="00357A4D"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Lately r</w:t>
      </w:r>
      <w:r w:rsidR="00062A75" w:rsidRPr="004F5795">
        <w:rPr>
          <w:rFonts w:ascii="Book Antiqua" w:hAnsi="Book Antiqua" w:cs="Arial"/>
          <w:color w:val="000000" w:themeColor="text1"/>
          <w:sz w:val="24"/>
          <w:szCs w:val="24"/>
        </w:rPr>
        <w:t xml:space="preserve">ecently, Hayashi </w:t>
      </w:r>
      <w:r w:rsidR="00062A75" w:rsidRPr="004F5795">
        <w:rPr>
          <w:rFonts w:ascii="Book Antiqua" w:hAnsi="Book Antiqua" w:cs="Arial"/>
          <w:i/>
          <w:color w:val="000000" w:themeColor="text1"/>
          <w:sz w:val="24"/>
          <w:szCs w:val="24"/>
        </w:rPr>
        <w:t xml:space="preserve">et </w:t>
      </w:r>
      <w:proofErr w:type="gramStart"/>
      <w:r w:rsidR="00062A75" w:rsidRPr="004F5795">
        <w:rPr>
          <w:rFonts w:ascii="Book Antiqua" w:hAnsi="Book Antiqua" w:cs="Arial"/>
          <w:i/>
          <w:color w:val="000000" w:themeColor="text1"/>
          <w:sz w:val="24"/>
          <w:szCs w:val="24"/>
        </w:rPr>
        <w:t>al</w:t>
      </w:r>
      <w:r w:rsidR="00A01E5E" w:rsidRPr="004F5795">
        <w:rPr>
          <w:rFonts w:ascii="Book Antiqua" w:hAnsi="Book Antiqua" w:cs="Arial"/>
          <w:noProof/>
          <w:color w:val="000000" w:themeColor="text1"/>
          <w:sz w:val="24"/>
          <w:szCs w:val="24"/>
          <w:vertAlign w:val="superscript"/>
        </w:rPr>
        <w:t>[</w:t>
      </w:r>
      <w:proofErr w:type="gramEnd"/>
      <w:r w:rsidR="00A01E5E" w:rsidRPr="004F5795">
        <w:rPr>
          <w:rFonts w:ascii="Book Antiqua" w:hAnsi="Book Antiqua" w:cs="Arial"/>
          <w:noProof/>
          <w:color w:val="000000" w:themeColor="text1"/>
          <w:sz w:val="24"/>
          <w:szCs w:val="24"/>
          <w:vertAlign w:val="superscript"/>
        </w:rPr>
        <w:t>2]</w:t>
      </w:r>
      <w:r w:rsidR="00062A75" w:rsidRPr="004F5795">
        <w:rPr>
          <w:rFonts w:ascii="Book Antiqua" w:hAnsi="Book Antiqua" w:cs="Arial"/>
          <w:color w:val="000000" w:themeColor="text1"/>
          <w:sz w:val="24"/>
          <w:szCs w:val="24"/>
        </w:rPr>
        <w:t xml:space="preserve"> reported that alopecia was developed in biotin-deficient germ-free mice, with overgrowth of </w:t>
      </w:r>
      <w:r w:rsidR="00062A75" w:rsidRPr="004F5795">
        <w:rPr>
          <w:rFonts w:ascii="Book Antiqua" w:hAnsi="Book Antiqua" w:cs="Arial"/>
          <w:i/>
          <w:color w:val="000000" w:themeColor="text1"/>
          <w:sz w:val="24"/>
          <w:szCs w:val="24"/>
        </w:rPr>
        <w:t xml:space="preserve">Lactobacillus </w:t>
      </w:r>
      <w:proofErr w:type="spellStart"/>
      <w:r w:rsidR="00062A75" w:rsidRPr="004F5795">
        <w:rPr>
          <w:rFonts w:ascii="Book Antiqua" w:hAnsi="Book Antiqua" w:cs="Arial"/>
          <w:i/>
          <w:color w:val="000000" w:themeColor="text1"/>
          <w:sz w:val="24"/>
          <w:szCs w:val="24"/>
        </w:rPr>
        <w:t>murinus</w:t>
      </w:r>
      <w:proofErr w:type="spellEnd"/>
      <w:r w:rsidR="00062A75" w:rsidRPr="004F5795">
        <w:rPr>
          <w:rFonts w:ascii="Book Antiqua" w:hAnsi="Book Antiqua" w:cs="Arial"/>
          <w:color w:val="000000" w:themeColor="text1"/>
          <w:sz w:val="24"/>
          <w:szCs w:val="24"/>
        </w:rPr>
        <w:t xml:space="preserve">. The alopecia mice </w:t>
      </w:r>
      <w:r w:rsidR="00F14058">
        <w:rPr>
          <w:rFonts w:ascii="Book Antiqua" w:hAnsi="Book Antiqua" w:cs="Arial"/>
          <w:color w:val="000000" w:themeColor="text1"/>
          <w:sz w:val="24"/>
          <w:szCs w:val="24"/>
        </w:rPr>
        <w:t>showed</w:t>
      </w:r>
      <w:r w:rsidR="00F14058" w:rsidRPr="004F5795">
        <w:rPr>
          <w:rFonts w:ascii="Book Antiqua" w:hAnsi="Book Antiqua" w:cs="Arial"/>
          <w:color w:val="000000" w:themeColor="text1"/>
          <w:sz w:val="24"/>
          <w:szCs w:val="24"/>
        </w:rPr>
        <w:t xml:space="preserve"> </w:t>
      </w:r>
      <w:r w:rsidR="00062A75" w:rsidRPr="004F5795">
        <w:rPr>
          <w:rFonts w:ascii="Book Antiqua" w:hAnsi="Book Antiqua" w:cs="Arial"/>
          <w:color w:val="000000" w:themeColor="text1"/>
          <w:sz w:val="24"/>
          <w:szCs w:val="24"/>
        </w:rPr>
        <w:t xml:space="preserve">hair regrowth after </w:t>
      </w:r>
      <w:r w:rsidR="00CD08AE" w:rsidRPr="004F5795">
        <w:rPr>
          <w:rFonts w:ascii="Book Antiqua" w:hAnsi="Book Antiqua" w:cs="Arial"/>
          <w:color w:val="000000" w:themeColor="text1"/>
          <w:sz w:val="24"/>
          <w:szCs w:val="24"/>
        </w:rPr>
        <w:t xml:space="preserve">supplementation of biotin, with reduction of </w:t>
      </w:r>
      <w:r w:rsidR="00CD08AE" w:rsidRPr="004F5795">
        <w:rPr>
          <w:rFonts w:ascii="Book Antiqua" w:hAnsi="Book Antiqua" w:cs="Arial"/>
          <w:i/>
          <w:color w:val="000000" w:themeColor="text1"/>
          <w:sz w:val="24"/>
          <w:szCs w:val="24"/>
        </w:rPr>
        <w:t xml:space="preserve">Lactobacillus </w:t>
      </w:r>
      <w:proofErr w:type="spellStart"/>
      <w:r w:rsidR="00CD08AE" w:rsidRPr="004F5795">
        <w:rPr>
          <w:rFonts w:ascii="Book Antiqua" w:hAnsi="Book Antiqua" w:cs="Arial"/>
          <w:i/>
          <w:color w:val="000000" w:themeColor="text1"/>
          <w:sz w:val="24"/>
          <w:szCs w:val="24"/>
        </w:rPr>
        <w:t>murinus</w:t>
      </w:r>
      <w:proofErr w:type="spellEnd"/>
      <w:r w:rsidR="00CD08AE" w:rsidRPr="004F5795">
        <w:rPr>
          <w:rFonts w:ascii="Book Antiqua" w:hAnsi="Book Antiqua" w:cs="Arial"/>
          <w:color w:val="000000" w:themeColor="text1"/>
          <w:sz w:val="24"/>
          <w:szCs w:val="24"/>
        </w:rPr>
        <w:t xml:space="preserve">, </w:t>
      </w:r>
      <w:r w:rsidR="00167483" w:rsidRPr="004F5795">
        <w:rPr>
          <w:rFonts w:ascii="Book Antiqua" w:hAnsi="Book Antiqua" w:cs="Arial"/>
          <w:color w:val="000000" w:themeColor="text1"/>
          <w:sz w:val="24"/>
          <w:szCs w:val="24"/>
        </w:rPr>
        <w:t>indica</w:t>
      </w:r>
      <w:r w:rsidR="00CD08AE" w:rsidRPr="004F5795">
        <w:rPr>
          <w:rFonts w:ascii="Book Antiqua" w:hAnsi="Book Antiqua" w:cs="Arial"/>
          <w:color w:val="000000" w:themeColor="text1"/>
          <w:sz w:val="24"/>
          <w:szCs w:val="24"/>
        </w:rPr>
        <w:t>ting that alopecia was caused</w:t>
      </w:r>
      <w:r w:rsidR="00357A4D" w:rsidRPr="004F5795">
        <w:rPr>
          <w:rFonts w:ascii="Book Antiqua" w:hAnsi="Book Antiqua" w:cs="Arial"/>
          <w:color w:val="000000" w:themeColor="text1"/>
          <w:sz w:val="24"/>
          <w:szCs w:val="24"/>
        </w:rPr>
        <w:t xml:space="preserve"> </w:t>
      </w:r>
      <w:r w:rsidR="005A0A80" w:rsidRPr="004F5795">
        <w:rPr>
          <w:rFonts w:ascii="Book Antiqua" w:hAnsi="Book Antiqua" w:cs="Arial"/>
          <w:color w:val="000000" w:themeColor="text1"/>
          <w:sz w:val="24"/>
          <w:szCs w:val="24"/>
        </w:rPr>
        <w:t>mainly</w:t>
      </w:r>
      <w:r w:rsidR="00CD08AE" w:rsidRPr="004F5795">
        <w:rPr>
          <w:rFonts w:ascii="Book Antiqua" w:hAnsi="Book Antiqua" w:cs="Arial"/>
          <w:color w:val="000000" w:themeColor="text1"/>
          <w:sz w:val="24"/>
          <w:szCs w:val="24"/>
        </w:rPr>
        <w:t xml:space="preserve"> by </w:t>
      </w:r>
      <w:bookmarkStart w:id="66" w:name="OLE_LINK39"/>
      <w:bookmarkStart w:id="67" w:name="OLE_LINK40"/>
      <w:r w:rsidR="003C681B" w:rsidRPr="004F5795">
        <w:rPr>
          <w:rFonts w:ascii="Book Antiqua" w:hAnsi="Book Antiqua" w:cs="Arial"/>
          <w:color w:val="000000" w:themeColor="text1"/>
          <w:sz w:val="24"/>
          <w:szCs w:val="24"/>
        </w:rPr>
        <w:t>gut dysbiosis</w:t>
      </w:r>
      <w:bookmarkEnd w:id="66"/>
      <w:bookmarkEnd w:id="67"/>
      <w:r w:rsidR="003C681B" w:rsidRPr="004F5795">
        <w:rPr>
          <w:rFonts w:ascii="Book Antiqua" w:hAnsi="Book Antiqua" w:cs="Arial"/>
          <w:color w:val="000000" w:themeColor="text1"/>
          <w:sz w:val="24"/>
          <w:szCs w:val="24"/>
        </w:rPr>
        <w:t xml:space="preserve">, particularly </w:t>
      </w:r>
      <w:r w:rsidR="00CD08AE" w:rsidRPr="004F5795">
        <w:rPr>
          <w:rFonts w:ascii="Book Antiqua" w:hAnsi="Book Antiqua" w:cs="Arial"/>
          <w:color w:val="000000" w:themeColor="text1"/>
          <w:sz w:val="24"/>
          <w:szCs w:val="24"/>
        </w:rPr>
        <w:t xml:space="preserve">overgrowth of </w:t>
      </w:r>
      <w:r w:rsidR="00CD08AE" w:rsidRPr="004F5795">
        <w:rPr>
          <w:rFonts w:ascii="Book Antiqua" w:hAnsi="Book Antiqua" w:cs="Arial"/>
          <w:i/>
          <w:color w:val="000000" w:themeColor="text1"/>
          <w:sz w:val="24"/>
          <w:szCs w:val="24"/>
        </w:rPr>
        <w:t xml:space="preserve">Lactobacillus </w:t>
      </w:r>
      <w:proofErr w:type="spellStart"/>
      <w:r w:rsidR="00CD08AE" w:rsidRPr="004F5795">
        <w:rPr>
          <w:rFonts w:ascii="Book Antiqua" w:hAnsi="Book Antiqua" w:cs="Arial"/>
          <w:i/>
          <w:color w:val="000000" w:themeColor="text1"/>
          <w:sz w:val="24"/>
          <w:szCs w:val="24"/>
        </w:rPr>
        <w:t>murinus</w:t>
      </w:r>
      <w:proofErr w:type="spellEnd"/>
      <w:r w:rsidR="00CD08AE" w:rsidRPr="004F5795">
        <w:rPr>
          <w:rFonts w:ascii="Book Antiqua" w:hAnsi="Book Antiqua" w:cs="Arial"/>
          <w:color w:val="000000" w:themeColor="text1"/>
          <w:sz w:val="24"/>
          <w:szCs w:val="24"/>
        </w:rPr>
        <w:t>, which consequently</w:t>
      </w:r>
      <w:r w:rsidR="00357A4D" w:rsidRPr="004F5795">
        <w:rPr>
          <w:rFonts w:ascii="Book Antiqua" w:hAnsi="Book Antiqua" w:cs="Arial"/>
          <w:color w:val="000000" w:themeColor="text1"/>
          <w:sz w:val="24"/>
          <w:szCs w:val="24"/>
        </w:rPr>
        <w:t xml:space="preserve"> </w:t>
      </w:r>
      <w:r w:rsidR="005A0A80" w:rsidRPr="004F5795">
        <w:rPr>
          <w:rFonts w:ascii="Book Antiqua" w:hAnsi="Book Antiqua" w:cs="Arial"/>
          <w:color w:val="000000" w:themeColor="text1"/>
          <w:sz w:val="24"/>
          <w:szCs w:val="24"/>
        </w:rPr>
        <w:t xml:space="preserve">led to </w:t>
      </w:r>
      <w:r w:rsidR="00CD08AE" w:rsidRPr="004F5795">
        <w:rPr>
          <w:rFonts w:ascii="Book Antiqua" w:hAnsi="Book Antiqua" w:cs="Arial"/>
          <w:color w:val="000000" w:themeColor="text1"/>
          <w:sz w:val="24"/>
          <w:szCs w:val="24"/>
        </w:rPr>
        <w:t>biotin</w:t>
      </w:r>
      <w:r w:rsidR="00357A4D" w:rsidRPr="004F5795">
        <w:rPr>
          <w:rFonts w:ascii="Book Antiqua" w:hAnsi="Book Antiqua" w:cs="Arial"/>
          <w:color w:val="000000" w:themeColor="text1"/>
          <w:sz w:val="24"/>
          <w:szCs w:val="24"/>
        </w:rPr>
        <w:t xml:space="preserve"> </w:t>
      </w:r>
      <w:proofErr w:type="gramStart"/>
      <w:r w:rsidR="003C681B" w:rsidRPr="004F5795">
        <w:rPr>
          <w:rFonts w:ascii="Book Antiqua" w:hAnsi="Book Antiqua" w:cs="Arial"/>
          <w:color w:val="000000" w:themeColor="text1"/>
          <w:sz w:val="24"/>
          <w:szCs w:val="24"/>
        </w:rPr>
        <w:t>deficiency</w:t>
      </w:r>
      <w:r w:rsidR="00AF664D" w:rsidRPr="004F5795">
        <w:rPr>
          <w:rFonts w:ascii="Book Antiqua" w:hAnsi="Book Antiqua" w:cs="Arial"/>
          <w:noProof/>
          <w:color w:val="000000" w:themeColor="text1"/>
          <w:sz w:val="24"/>
          <w:szCs w:val="24"/>
          <w:vertAlign w:val="superscript"/>
        </w:rPr>
        <w:t>[</w:t>
      </w:r>
      <w:proofErr w:type="gramEnd"/>
      <w:r w:rsidR="00AF664D" w:rsidRPr="004F5795">
        <w:rPr>
          <w:rFonts w:ascii="Book Antiqua" w:hAnsi="Book Antiqua" w:cs="Arial"/>
          <w:noProof/>
          <w:color w:val="000000" w:themeColor="text1"/>
          <w:sz w:val="24"/>
          <w:szCs w:val="24"/>
          <w:vertAlign w:val="superscript"/>
        </w:rPr>
        <w:t>2]</w:t>
      </w:r>
      <w:r w:rsidR="00CD08AE" w:rsidRPr="004F5795">
        <w:rPr>
          <w:rFonts w:ascii="Book Antiqua" w:hAnsi="Book Antiqua" w:cs="Arial"/>
          <w:color w:val="000000" w:themeColor="text1"/>
          <w:sz w:val="24"/>
          <w:szCs w:val="24"/>
        </w:rPr>
        <w:t>.</w:t>
      </w:r>
      <w:r w:rsidR="00357A4D" w:rsidRPr="004F5795">
        <w:rPr>
          <w:rFonts w:ascii="Book Antiqua" w:hAnsi="Book Antiqua" w:cs="Arial"/>
          <w:color w:val="000000" w:themeColor="text1"/>
          <w:sz w:val="24"/>
          <w:szCs w:val="24"/>
        </w:rPr>
        <w:t xml:space="preserve"> Thus</w:t>
      </w:r>
      <w:r w:rsidR="00712D15" w:rsidRPr="004F5795">
        <w:rPr>
          <w:rFonts w:ascii="Book Antiqua" w:hAnsi="Book Antiqua" w:cs="Arial"/>
          <w:color w:val="000000" w:themeColor="text1"/>
          <w:sz w:val="24"/>
          <w:szCs w:val="24"/>
        </w:rPr>
        <w:t>, it is not implausible</w:t>
      </w:r>
      <w:r w:rsidR="00357A4D" w:rsidRPr="004F5795">
        <w:rPr>
          <w:rFonts w:ascii="Book Antiqua" w:hAnsi="Book Antiqua" w:cs="Arial"/>
          <w:color w:val="000000" w:themeColor="text1"/>
          <w:sz w:val="24"/>
          <w:szCs w:val="24"/>
        </w:rPr>
        <w:t xml:space="preserve"> </w:t>
      </w:r>
      <w:r w:rsidR="00712D15" w:rsidRPr="004F5795">
        <w:rPr>
          <w:rFonts w:ascii="Book Antiqua" w:hAnsi="Book Antiqua" w:cs="Arial"/>
          <w:color w:val="000000" w:themeColor="text1"/>
          <w:sz w:val="24"/>
          <w:szCs w:val="24"/>
        </w:rPr>
        <w:t>that there exists a</w:t>
      </w:r>
      <w:r w:rsidR="00B9462D" w:rsidRPr="004F5795">
        <w:rPr>
          <w:rFonts w:ascii="Book Antiqua" w:hAnsi="Book Antiqua" w:cs="Arial"/>
          <w:color w:val="000000" w:themeColor="text1"/>
          <w:sz w:val="24"/>
          <w:szCs w:val="24"/>
        </w:rPr>
        <w:t xml:space="preserve"> close link between </w:t>
      </w:r>
      <w:r w:rsidR="00712D15" w:rsidRPr="004F5795">
        <w:rPr>
          <w:rFonts w:ascii="Book Antiqua" w:hAnsi="Book Antiqua" w:cs="Arial"/>
          <w:color w:val="000000" w:themeColor="text1"/>
          <w:sz w:val="24"/>
          <w:szCs w:val="24"/>
        </w:rPr>
        <w:t xml:space="preserve">gut </w:t>
      </w:r>
      <w:bookmarkStart w:id="68" w:name="OLE_LINK76"/>
      <w:bookmarkStart w:id="69" w:name="OLE_LINK77"/>
      <w:r w:rsidR="00712D15" w:rsidRPr="004F5795">
        <w:rPr>
          <w:rFonts w:ascii="Book Antiqua" w:hAnsi="Book Antiqua" w:cs="Arial"/>
          <w:color w:val="000000" w:themeColor="text1"/>
          <w:sz w:val="24"/>
          <w:szCs w:val="24"/>
        </w:rPr>
        <w:t>dysbiosis</w:t>
      </w:r>
      <w:bookmarkEnd w:id="68"/>
      <w:bookmarkEnd w:id="69"/>
      <w:r w:rsidR="00712D15" w:rsidRPr="004F5795">
        <w:rPr>
          <w:rFonts w:ascii="Book Antiqua" w:hAnsi="Book Antiqua" w:cs="Arial"/>
          <w:color w:val="000000" w:themeColor="text1"/>
          <w:sz w:val="24"/>
          <w:szCs w:val="24"/>
        </w:rPr>
        <w:t xml:space="preserve"> and alopecia areata</w:t>
      </w:r>
      <w:r w:rsidR="00B9462D" w:rsidRPr="004F5795">
        <w:rPr>
          <w:rFonts w:ascii="Book Antiqua" w:hAnsi="Book Antiqua" w:cs="Arial"/>
          <w:color w:val="000000" w:themeColor="text1"/>
          <w:sz w:val="24"/>
          <w:szCs w:val="24"/>
        </w:rPr>
        <w:t>.</w:t>
      </w:r>
    </w:p>
    <w:p w14:paraId="3D40995C" w14:textId="35472355" w:rsidR="00E50A42" w:rsidRPr="004F5795" w:rsidRDefault="00A142EE" w:rsidP="004F5795">
      <w:pPr>
        <w:adjustRightInd w:val="0"/>
        <w:snapToGrid w:val="0"/>
        <w:spacing w:line="360" w:lineRule="auto"/>
        <w:ind w:firstLineChars="150" w:firstLine="360"/>
        <w:rPr>
          <w:rFonts w:ascii="Book Antiqua" w:hAnsi="Book Antiqua" w:cs="Arial"/>
          <w:color w:val="000000" w:themeColor="text1"/>
          <w:sz w:val="24"/>
          <w:szCs w:val="24"/>
        </w:rPr>
      </w:pPr>
      <w:bookmarkStart w:id="70" w:name="OLE_LINK72"/>
      <w:bookmarkStart w:id="71" w:name="OLE_LINK73"/>
      <w:r w:rsidRPr="004F5795">
        <w:rPr>
          <w:rFonts w:ascii="Book Antiqua" w:hAnsi="Book Antiqua" w:cs="Arial"/>
          <w:color w:val="000000" w:themeColor="text1"/>
          <w:sz w:val="24"/>
          <w:szCs w:val="24"/>
        </w:rPr>
        <w:t>S</w:t>
      </w:r>
      <w:r w:rsidR="00564EEA" w:rsidRPr="004F5795">
        <w:rPr>
          <w:rFonts w:ascii="Book Antiqua" w:hAnsi="Book Antiqua" w:cs="Arial"/>
          <w:color w:val="000000" w:themeColor="text1"/>
          <w:sz w:val="24"/>
          <w:szCs w:val="24"/>
        </w:rPr>
        <w:t>hort-chain fatty acids</w:t>
      </w:r>
      <w:bookmarkEnd w:id="70"/>
      <w:bookmarkEnd w:id="71"/>
      <w:r w:rsidR="00403642" w:rsidRPr="004F5795">
        <w:rPr>
          <w:rFonts w:ascii="Book Antiqua" w:hAnsi="Book Antiqua" w:cs="Arial"/>
          <w:color w:val="000000" w:themeColor="text1"/>
          <w:sz w:val="24"/>
          <w:szCs w:val="24"/>
        </w:rPr>
        <w:t xml:space="preserve"> (SCFAs)</w:t>
      </w:r>
      <w:r w:rsidR="00564EEA" w:rsidRPr="004F5795">
        <w:rPr>
          <w:rFonts w:ascii="Book Antiqua" w:hAnsi="Book Antiqua" w:cs="Arial"/>
          <w:color w:val="000000" w:themeColor="text1"/>
          <w:sz w:val="24"/>
          <w:szCs w:val="24"/>
        </w:rPr>
        <w:t xml:space="preserve">, produced by gut microbiota, </w:t>
      </w:r>
      <w:r w:rsidR="000B3378" w:rsidRPr="004F5795">
        <w:rPr>
          <w:rFonts w:ascii="Book Antiqua" w:hAnsi="Book Antiqua" w:cs="Arial"/>
          <w:color w:val="000000" w:themeColor="text1"/>
          <w:sz w:val="24"/>
          <w:szCs w:val="24"/>
        </w:rPr>
        <w:t>contribute to maintain</w:t>
      </w:r>
      <w:r w:rsidR="00F14058">
        <w:rPr>
          <w:rFonts w:ascii="Book Antiqua" w:hAnsi="Book Antiqua" w:cs="Arial"/>
          <w:color w:val="000000" w:themeColor="text1"/>
          <w:sz w:val="24"/>
          <w:szCs w:val="24"/>
        </w:rPr>
        <w:t>ing</w:t>
      </w:r>
      <w:r w:rsidR="000B3378" w:rsidRPr="004F5795">
        <w:rPr>
          <w:rFonts w:ascii="Book Antiqua" w:hAnsi="Book Antiqua" w:cs="Arial"/>
          <w:color w:val="000000" w:themeColor="text1"/>
          <w:sz w:val="24"/>
          <w:szCs w:val="24"/>
        </w:rPr>
        <w:t xml:space="preserve"> immunological homeostasis</w:t>
      </w:r>
      <w:r w:rsidR="00A82401" w:rsidRPr="004F5795">
        <w:rPr>
          <w:rFonts w:ascii="Book Antiqua" w:hAnsi="Book Antiqua" w:cs="Arial"/>
          <w:noProof/>
          <w:color w:val="000000" w:themeColor="text1"/>
          <w:sz w:val="24"/>
          <w:szCs w:val="24"/>
          <w:vertAlign w:val="superscript"/>
        </w:rPr>
        <w:t>[40]</w:t>
      </w:r>
      <w:r w:rsidRPr="004F5795">
        <w:rPr>
          <w:rFonts w:ascii="Book Antiqua" w:hAnsi="Book Antiqua" w:cs="Arial"/>
          <w:color w:val="000000" w:themeColor="text1"/>
          <w:sz w:val="24"/>
          <w:szCs w:val="24"/>
        </w:rPr>
        <w:t xml:space="preserve">, </w:t>
      </w:r>
      <w:r w:rsidRPr="00207A7D">
        <w:rPr>
          <w:rFonts w:ascii="Book Antiqua" w:hAnsi="Book Antiqua" w:cs="Arial"/>
          <w:i/>
          <w:color w:val="000000" w:themeColor="text1"/>
          <w:sz w:val="24"/>
          <w:szCs w:val="24"/>
        </w:rPr>
        <w:t>via</w:t>
      </w:r>
      <w:r w:rsidRPr="004F5795">
        <w:rPr>
          <w:rFonts w:ascii="Book Antiqua" w:hAnsi="Book Antiqua" w:cs="Arial"/>
          <w:color w:val="000000" w:themeColor="text1"/>
          <w:sz w:val="24"/>
          <w:szCs w:val="24"/>
        </w:rPr>
        <w:t xml:space="preserve"> </w:t>
      </w:r>
      <w:r w:rsidR="0000541D" w:rsidRPr="004F5795">
        <w:rPr>
          <w:rFonts w:ascii="Book Antiqua" w:hAnsi="Book Antiqua" w:cs="Arial"/>
          <w:color w:val="000000" w:themeColor="text1"/>
          <w:sz w:val="24"/>
          <w:szCs w:val="24"/>
        </w:rPr>
        <w:t>modulat</w:t>
      </w:r>
      <w:r w:rsidRPr="004F5795">
        <w:rPr>
          <w:rFonts w:ascii="Book Antiqua" w:hAnsi="Book Antiqua" w:cs="Arial"/>
          <w:color w:val="000000" w:themeColor="text1"/>
          <w:sz w:val="24"/>
          <w:szCs w:val="24"/>
        </w:rPr>
        <w:t xml:space="preserve">ing the </w:t>
      </w:r>
      <w:r w:rsidR="00EA43BB" w:rsidRPr="004F5795">
        <w:rPr>
          <w:rFonts w:ascii="Book Antiqua" w:hAnsi="Book Antiqua" w:cs="Arial"/>
          <w:color w:val="000000" w:themeColor="text1"/>
          <w:sz w:val="24"/>
          <w:szCs w:val="24"/>
        </w:rPr>
        <w:t>number</w:t>
      </w:r>
      <w:r w:rsidR="00357A4D" w:rsidRPr="004F5795">
        <w:rPr>
          <w:rFonts w:ascii="Book Antiqua" w:hAnsi="Book Antiqua" w:cs="Arial"/>
          <w:color w:val="000000" w:themeColor="text1"/>
          <w:sz w:val="24"/>
          <w:szCs w:val="24"/>
        </w:rPr>
        <w:t>s</w:t>
      </w:r>
      <w:r w:rsidR="00EA43BB" w:rsidRPr="004F5795">
        <w:rPr>
          <w:rFonts w:ascii="Book Antiqua" w:hAnsi="Book Antiqua" w:cs="Arial"/>
          <w:color w:val="000000" w:themeColor="text1"/>
          <w:sz w:val="24"/>
          <w:szCs w:val="24"/>
        </w:rPr>
        <w:t xml:space="preserve"> and </w:t>
      </w:r>
      <w:r w:rsidR="00EA43BB" w:rsidRPr="004F5795">
        <w:rPr>
          <w:rFonts w:ascii="Book Antiqua" w:hAnsi="Book Antiqua" w:cs="Arial"/>
          <w:color w:val="000000" w:themeColor="text1"/>
          <w:sz w:val="24"/>
          <w:szCs w:val="24"/>
        </w:rPr>
        <w:lastRenderedPageBreak/>
        <w:t>function of regulatory T cell</w:t>
      </w:r>
      <w:r w:rsidR="00EB68A1" w:rsidRPr="004F5795">
        <w:rPr>
          <w:rFonts w:ascii="Book Antiqua" w:hAnsi="Book Antiqua" w:cs="Arial"/>
          <w:color w:val="000000" w:themeColor="text1"/>
          <w:sz w:val="24"/>
          <w:szCs w:val="24"/>
        </w:rPr>
        <w:t>s (</w:t>
      </w:r>
      <w:proofErr w:type="spellStart"/>
      <w:r w:rsidR="00EB68A1" w:rsidRPr="004F5795">
        <w:rPr>
          <w:rFonts w:ascii="Book Antiqua" w:hAnsi="Book Antiqua" w:cs="Arial"/>
          <w:color w:val="000000" w:themeColor="text1"/>
          <w:sz w:val="24"/>
          <w:szCs w:val="24"/>
        </w:rPr>
        <w:t>Tregs</w:t>
      </w:r>
      <w:proofErr w:type="spellEnd"/>
      <w:r w:rsidR="00EB68A1" w:rsidRPr="004F5795">
        <w:rPr>
          <w:rFonts w:ascii="Book Antiqua" w:hAnsi="Book Antiqua" w:cs="Arial"/>
          <w:color w:val="000000" w:themeColor="text1"/>
          <w:sz w:val="24"/>
          <w:szCs w:val="24"/>
        </w:rPr>
        <w:t>)</w:t>
      </w:r>
      <w:r w:rsidR="00EA43BB" w:rsidRPr="004F5795">
        <w:rPr>
          <w:rFonts w:ascii="Book Antiqua" w:hAnsi="Book Antiqua" w:cs="Arial"/>
          <w:color w:val="000000" w:themeColor="text1"/>
          <w:sz w:val="24"/>
          <w:szCs w:val="24"/>
        </w:rPr>
        <w:t xml:space="preserve">, </w:t>
      </w:r>
      <w:r w:rsidR="007D3D3F" w:rsidRPr="004F5795">
        <w:rPr>
          <w:rFonts w:ascii="Book Antiqua" w:hAnsi="Book Antiqua" w:cs="Arial"/>
          <w:color w:val="000000" w:themeColor="text1"/>
          <w:sz w:val="24"/>
          <w:szCs w:val="24"/>
        </w:rPr>
        <w:t xml:space="preserve">which play critical role in the induction of alopecia </w:t>
      </w:r>
      <w:proofErr w:type="spellStart"/>
      <w:r w:rsidR="007D3D3F" w:rsidRPr="004F5795">
        <w:rPr>
          <w:rFonts w:ascii="Book Antiqua" w:hAnsi="Book Antiqua" w:cs="Arial"/>
          <w:color w:val="000000" w:themeColor="text1"/>
          <w:sz w:val="24"/>
          <w:szCs w:val="24"/>
        </w:rPr>
        <w:t>areata</w:t>
      </w:r>
      <w:proofErr w:type="spellEnd"/>
      <w:r w:rsidR="003C699F" w:rsidRPr="004F5795">
        <w:rPr>
          <w:rFonts w:ascii="Book Antiqua" w:hAnsi="Book Antiqua" w:cs="Arial"/>
          <w:noProof/>
          <w:color w:val="000000" w:themeColor="text1"/>
          <w:sz w:val="24"/>
          <w:szCs w:val="24"/>
          <w:vertAlign w:val="superscript"/>
        </w:rPr>
        <w:t>[3,</w:t>
      </w:r>
      <w:r w:rsidR="00A82401" w:rsidRPr="004F5795">
        <w:rPr>
          <w:rFonts w:ascii="Book Antiqua" w:hAnsi="Book Antiqua" w:cs="Arial"/>
          <w:noProof/>
          <w:color w:val="000000" w:themeColor="text1"/>
          <w:sz w:val="24"/>
          <w:szCs w:val="24"/>
          <w:vertAlign w:val="superscript"/>
        </w:rPr>
        <w:t>30]</w:t>
      </w:r>
      <w:r w:rsidR="000B3378" w:rsidRPr="004F5795">
        <w:rPr>
          <w:rFonts w:ascii="Book Antiqua" w:hAnsi="Book Antiqua" w:cs="Arial"/>
          <w:color w:val="000000" w:themeColor="text1"/>
          <w:sz w:val="24"/>
          <w:szCs w:val="24"/>
        </w:rPr>
        <w:t xml:space="preserve">. </w:t>
      </w:r>
      <w:proofErr w:type="spellStart"/>
      <w:r w:rsidR="006160F5" w:rsidRPr="004F5795">
        <w:rPr>
          <w:rFonts w:ascii="Book Antiqua" w:hAnsi="Book Antiqua" w:cs="Arial"/>
          <w:color w:val="000000" w:themeColor="text1"/>
          <w:sz w:val="24"/>
          <w:szCs w:val="24"/>
        </w:rPr>
        <w:t>Borde</w:t>
      </w:r>
      <w:proofErr w:type="spellEnd"/>
      <w:r w:rsidR="00357A4D" w:rsidRPr="004F5795">
        <w:rPr>
          <w:rFonts w:ascii="Book Antiqua" w:hAnsi="Book Antiqua" w:cs="Arial"/>
          <w:color w:val="000000" w:themeColor="text1"/>
          <w:sz w:val="24"/>
          <w:szCs w:val="24"/>
        </w:rPr>
        <w:t xml:space="preserve"> </w:t>
      </w:r>
      <w:r w:rsidR="006160F5" w:rsidRPr="004F5795">
        <w:rPr>
          <w:rFonts w:ascii="Book Antiqua" w:hAnsi="Book Antiqua" w:cs="Arial"/>
          <w:i/>
          <w:color w:val="000000" w:themeColor="text1"/>
          <w:sz w:val="24"/>
          <w:szCs w:val="24"/>
        </w:rPr>
        <w:t xml:space="preserve">et </w:t>
      </w:r>
      <w:proofErr w:type="gramStart"/>
      <w:r w:rsidR="006160F5" w:rsidRPr="004F5795">
        <w:rPr>
          <w:rFonts w:ascii="Book Antiqua" w:hAnsi="Book Antiqua" w:cs="Arial"/>
          <w:i/>
          <w:color w:val="000000" w:themeColor="text1"/>
          <w:sz w:val="24"/>
          <w:szCs w:val="24"/>
        </w:rPr>
        <w:t>al</w:t>
      </w:r>
      <w:r w:rsidR="001A696B" w:rsidRPr="004F5795">
        <w:rPr>
          <w:rFonts w:ascii="Book Antiqua" w:hAnsi="Book Antiqua" w:cs="Arial"/>
          <w:noProof/>
          <w:color w:val="000000" w:themeColor="text1"/>
          <w:sz w:val="24"/>
          <w:szCs w:val="24"/>
          <w:vertAlign w:val="superscript"/>
        </w:rPr>
        <w:t>[</w:t>
      </w:r>
      <w:proofErr w:type="gramEnd"/>
      <w:r w:rsidR="001A696B" w:rsidRPr="004F5795">
        <w:rPr>
          <w:rFonts w:ascii="Book Antiqua" w:hAnsi="Book Antiqua" w:cs="Arial"/>
          <w:noProof/>
          <w:color w:val="000000" w:themeColor="text1"/>
          <w:sz w:val="24"/>
          <w:szCs w:val="24"/>
          <w:vertAlign w:val="superscript"/>
        </w:rPr>
        <w:t xml:space="preserve">3] </w:t>
      </w:r>
      <w:r w:rsidR="002365E1" w:rsidRPr="004F5795">
        <w:rPr>
          <w:rFonts w:ascii="Book Antiqua" w:hAnsi="Book Antiqua" w:cs="Arial"/>
          <w:color w:val="000000" w:themeColor="text1"/>
          <w:sz w:val="24"/>
          <w:szCs w:val="24"/>
        </w:rPr>
        <w:t xml:space="preserve">hypothesized that propionate, one of SCFAs, would induce more </w:t>
      </w:r>
      <w:proofErr w:type="spellStart"/>
      <w:r w:rsidR="002365E1" w:rsidRPr="004F5795">
        <w:rPr>
          <w:rFonts w:ascii="Book Antiqua" w:hAnsi="Book Antiqua" w:cs="Arial"/>
          <w:color w:val="000000" w:themeColor="text1"/>
          <w:sz w:val="24"/>
          <w:szCs w:val="24"/>
        </w:rPr>
        <w:t>tolerogenic</w:t>
      </w:r>
      <w:proofErr w:type="spellEnd"/>
      <w:r w:rsidR="002365E1" w:rsidRPr="004F5795">
        <w:rPr>
          <w:rFonts w:ascii="Book Antiqua" w:hAnsi="Book Antiqua" w:cs="Arial"/>
          <w:color w:val="000000" w:themeColor="text1"/>
          <w:sz w:val="24"/>
          <w:szCs w:val="24"/>
        </w:rPr>
        <w:t xml:space="preserve"> </w:t>
      </w:r>
      <w:proofErr w:type="spellStart"/>
      <w:r w:rsidR="002365E1" w:rsidRPr="004F5795">
        <w:rPr>
          <w:rFonts w:ascii="Book Antiqua" w:hAnsi="Book Antiqua" w:cs="Arial"/>
          <w:color w:val="000000" w:themeColor="text1"/>
          <w:sz w:val="24"/>
          <w:szCs w:val="24"/>
        </w:rPr>
        <w:t>Tregs</w:t>
      </w:r>
      <w:proofErr w:type="spellEnd"/>
      <w:r w:rsidR="00502ACC" w:rsidRPr="004F5795">
        <w:rPr>
          <w:rFonts w:ascii="Book Antiqua" w:hAnsi="Book Antiqua" w:cs="Arial"/>
          <w:color w:val="000000" w:themeColor="text1"/>
          <w:sz w:val="24"/>
          <w:szCs w:val="24"/>
        </w:rPr>
        <w:t xml:space="preserve"> through stimulating G protein-coupled receptors to protect the hair follicles against the immunological attack. They observed that </w:t>
      </w:r>
      <w:r w:rsidR="00E94C0B" w:rsidRPr="004F5795">
        <w:rPr>
          <w:rFonts w:ascii="Book Antiqua" w:hAnsi="Book Antiqua" w:cs="Arial"/>
          <w:color w:val="000000" w:themeColor="text1"/>
          <w:sz w:val="24"/>
          <w:szCs w:val="24"/>
        </w:rPr>
        <w:t>hair</w:t>
      </w:r>
      <w:r w:rsidR="003B370C" w:rsidRPr="004F5795">
        <w:rPr>
          <w:rFonts w:ascii="Book Antiqua" w:hAnsi="Book Antiqua" w:cs="Arial"/>
          <w:color w:val="000000" w:themeColor="text1"/>
          <w:sz w:val="24"/>
          <w:szCs w:val="24"/>
        </w:rPr>
        <w:t xml:space="preserve"> regrowth in </w:t>
      </w:r>
      <w:r w:rsidR="00F14058">
        <w:rPr>
          <w:rFonts w:ascii="Book Antiqua" w:hAnsi="Book Antiqua" w:cs="Arial"/>
          <w:color w:val="000000" w:themeColor="text1"/>
          <w:sz w:val="24"/>
          <w:szCs w:val="24"/>
        </w:rPr>
        <w:t>five</w:t>
      </w:r>
      <w:r w:rsidR="00F14058" w:rsidRPr="004F5795">
        <w:rPr>
          <w:rFonts w:ascii="Book Antiqua" w:hAnsi="Book Antiqua" w:cs="Arial"/>
          <w:color w:val="000000" w:themeColor="text1"/>
          <w:sz w:val="24"/>
          <w:szCs w:val="24"/>
        </w:rPr>
        <w:t xml:space="preserve"> </w:t>
      </w:r>
      <w:r w:rsidR="003B370C" w:rsidRPr="004F5795">
        <w:rPr>
          <w:rFonts w:ascii="Book Antiqua" w:hAnsi="Book Antiqua" w:cs="Arial"/>
          <w:color w:val="000000" w:themeColor="text1"/>
          <w:sz w:val="24"/>
          <w:szCs w:val="24"/>
        </w:rPr>
        <w:t xml:space="preserve">out of </w:t>
      </w:r>
      <w:r w:rsidR="00F14058">
        <w:rPr>
          <w:rFonts w:ascii="Book Antiqua" w:hAnsi="Book Antiqua" w:cs="Arial"/>
          <w:color w:val="000000" w:themeColor="text1"/>
          <w:sz w:val="24"/>
          <w:szCs w:val="24"/>
        </w:rPr>
        <w:t>five</w:t>
      </w:r>
      <w:r w:rsidR="00F14058" w:rsidRPr="004F5795">
        <w:rPr>
          <w:rFonts w:ascii="Book Antiqua" w:hAnsi="Book Antiqua" w:cs="Arial"/>
          <w:color w:val="000000" w:themeColor="text1"/>
          <w:sz w:val="24"/>
          <w:szCs w:val="24"/>
        </w:rPr>
        <w:t xml:space="preserve"> </w:t>
      </w:r>
      <w:r w:rsidR="003B370C" w:rsidRPr="004F5795">
        <w:rPr>
          <w:rFonts w:ascii="Book Antiqua" w:hAnsi="Book Antiqua" w:cs="Arial"/>
          <w:color w:val="000000" w:themeColor="text1"/>
          <w:sz w:val="24"/>
          <w:szCs w:val="24"/>
        </w:rPr>
        <w:t>C3H/He J mice (a kind of mouse develop</w:t>
      </w:r>
      <w:r w:rsidR="001C7948" w:rsidRPr="004F5795">
        <w:rPr>
          <w:rFonts w:ascii="Book Antiqua" w:hAnsi="Book Antiqua" w:cs="Arial"/>
          <w:color w:val="000000" w:themeColor="text1"/>
          <w:sz w:val="24"/>
          <w:szCs w:val="24"/>
        </w:rPr>
        <w:t>ing</w:t>
      </w:r>
      <w:r w:rsidR="003B370C" w:rsidRPr="004F5795">
        <w:rPr>
          <w:rFonts w:ascii="Book Antiqua" w:hAnsi="Book Antiqua" w:cs="Arial"/>
          <w:color w:val="000000" w:themeColor="text1"/>
          <w:sz w:val="24"/>
          <w:szCs w:val="24"/>
        </w:rPr>
        <w:t xml:space="preserve"> alopecia areata</w:t>
      </w:r>
      <w:r w:rsidR="008E4AFA" w:rsidRPr="004F5795">
        <w:rPr>
          <w:rFonts w:ascii="Book Antiqua" w:hAnsi="Book Antiqua" w:cs="Arial"/>
          <w:color w:val="000000" w:themeColor="text1"/>
          <w:sz w:val="24"/>
          <w:szCs w:val="24"/>
        </w:rPr>
        <w:t xml:space="preserve"> spontaneously</w:t>
      </w:r>
      <w:r w:rsidR="003B370C" w:rsidRPr="004F5795">
        <w:rPr>
          <w:rFonts w:ascii="Book Antiqua" w:hAnsi="Book Antiqua" w:cs="Arial"/>
          <w:color w:val="000000" w:themeColor="text1"/>
          <w:sz w:val="24"/>
          <w:szCs w:val="24"/>
        </w:rPr>
        <w:t xml:space="preserve">) after 11 </w:t>
      </w:r>
      <w:proofErr w:type="spellStart"/>
      <w:r w:rsidR="003C699F" w:rsidRPr="004F5795">
        <w:rPr>
          <w:rFonts w:ascii="Book Antiqua" w:hAnsi="Book Antiqua" w:cs="Arial"/>
          <w:color w:val="000000" w:themeColor="text1"/>
          <w:sz w:val="24"/>
          <w:szCs w:val="24"/>
        </w:rPr>
        <w:t>wk</w:t>
      </w:r>
      <w:proofErr w:type="spellEnd"/>
      <w:r w:rsidR="003B370C" w:rsidRPr="004F5795">
        <w:rPr>
          <w:rFonts w:ascii="Book Antiqua" w:hAnsi="Book Antiqua" w:cs="Arial"/>
          <w:color w:val="000000" w:themeColor="text1"/>
          <w:sz w:val="24"/>
          <w:szCs w:val="24"/>
        </w:rPr>
        <w:t xml:space="preserve"> of propionate treatment</w:t>
      </w:r>
      <w:r w:rsidR="00211EF1" w:rsidRPr="004F5795">
        <w:rPr>
          <w:rFonts w:ascii="Book Antiqua" w:hAnsi="Book Antiqua" w:cs="Arial"/>
          <w:color w:val="000000" w:themeColor="text1"/>
          <w:sz w:val="24"/>
          <w:szCs w:val="24"/>
        </w:rPr>
        <w:t xml:space="preserve">, with an increased </w:t>
      </w:r>
      <w:proofErr w:type="spellStart"/>
      <w:r w:rsidR="00211EF1" w:rsidRPr="004F5795">
        <w:rPr>
          <w:rFonts w:ascii="Book Antiqua" w:hAnsi="Book Antiqua" w:cs="Arial"/>
          <w:color w:val="000000" w:themeColor="text1"/>
          <w:sz w:val="24"/>
          <w:szCs w:val="24"/>
        </w:rPr>
        <w:t>Treg</w:t>
      </w:r>
      <w:proofErr w:type="spellEnd"/>
      <w:r w:rsidR="00211EF1" w:rsidRPr="004F5795">
        <w:rPr>
          <w:rFonts w:ascii="Book Antiqua" w:hAnsi="Book Antiqua" w:cs="Arial"/>
          <w:color w:val="000000" w:themeColor="text1"/>
          <w:sz w:val="24"/>
          <w:szCs w:val="24"/>
        </w:rPr>
        <w:t>/CD4</w:t>
      </w:r>
      <w:r w:rsidR="00211EF1" w:rsidRPr="004F5795">
        <w:rPr>
          <w:rFonts w:ascii="Book Antiqua" w:hAnsi="Book Antiqua" w:cs="Arial"/>
          <w:color w:val="000000" w:themeColor="text1"/>
          <w:sz w:val="24"/>
          <w:szCs w:val="24"/>
          <w:vertAlign w:val="superscript"/>
        </w:rPr>
        <w:t>+</w:t>
      </w:r>
      <w:r w:rsidR="00211EF1" w:rsidRPr="004F5795">
        <w:rPr>
          <w:rFonts w:ascii="Book Antiqua" w:hAnsi="Book Antiqua" w:cs="Arial"/>
          <w:color w:val="000000" w:themeColor="text1"/>
          <w:sz w:val="24"/>
          <w:szCs w:val="24"/>
        </w:rPr>
        <w:t xml:space="preserve"> ratio</w:t>
      </w:r>
      <w:r w:rsidR="003B370C" w:rsidRPr="004F5795">
        <w:rPr>
          <w:rFonts w:ascii="Book Antiqua" w:hAnsi="Book Antiqua" w:cs="Arial"/>
          <w:color w:val="000000" w:themeColor="text1"/>
          <w:sz w:val="24"/>
          <w:szCs w:val="24"/>
        </w:rPr>
        <w:t xml:space="preserve">. </w:t>
      </w:r>
      <w:r w:rsidR="00F87E64" w:rsidRPr="004F5795">
        <w:rPr>
          <w:rFonts w:ascii="Book Antiqua" w:hAnsi="Book Antiqua" w:cs="Arial"/>
          <w:color w:val="000000" w:themeColor="text1"/>
          <w:sz w:val="24"/>
          <w:szCs w:val="24"/>
        </w:rPr>
        <w:t xml:space="preserve">Unfortunately, </w:t>
      </w:r>
      <w:r w:rsidR="003B370C" w:rsidRPr="004F5795">
        <w:rPr>
          <w:rFonts w:ascii="Book Antiqua" w:hAnsi="Book Antiqua" w:cs="Arial"/>
          <w:color w:val="000000" w:themeColor="text1"/>
          <w:sz w:val="24"/>
          <w:szCs w:val="24"/>
        </w:rPr>
        <w:t>they failed to reproduce the positive results of hair regrowth when they repeated the study</w:t>
      </w:r>
      <w:r w:rsidR="00F87E64" w:rsidRPr="004F5795">
        <w:rPr>
          <w:rFonts w:ascii="Book Antiqua" w:hAnsi="Book Antiqua" w:cs="Arial"/>
          <w:color w:val="000000" w:themeColor="text1"/>
          <w:sz w:val="24"/>
          <w:szCs w:val="24"/>
        </w:rPr>
        <w:t>.</w:t>
      </w:r>
      <w:r w:rsidR="00353224" w:rsidRPr="004F5795">
        <w:rPr>
          <w:rFonts w:ascii="Book Antiqua" w:hAnsi="Book Antiqua" w:cs="Arial"/>
          <w:color w:val="000000" w:themeColor="text1"/>
          <w:sz w:val="24"/>
          <w:szCs w:val="24"/>
        </w:rPr>
        <w:t xml:space="preserve"> </w:t>
      </w:r>
      <w:r w:rsidR="006C2118" w:rsidRPr="004F5795">
        <w:rPr>
          <w:rFonts w:ascii="Book Antiqua" w:hAnsi="Book Antiqua" w:cs="Arial"/>
          <w:color w:val="000000" w:themeColor="text1"/>
          <w:sz w:val="24"/>
          <w:szCs w:val="24"/>
        </w:rPr>
        <w:t xml:space="preserve">Due to </w:t>
      </w:r>
      <w:r w:rsidR="00D3210C" w:rsidRPr="004F5795">
        <w:rPr>
          <w:rFonts w:ascii="Book Antiqua" w:hAnsi="Book Antiqua" w:cs="Arial"/>
          <w:color w:val="000000" w:themeColor="text1"/>
          <w:sz w:val="24"/>
          <w:szCs w:val="24"/>
        </w:rPr>
        <w:t xml:space="preserve">the </w:t>
      </w:r>
      <w:r w:rsidR="006C2118" w:rsidRPr="004F5795">
        <w:rPr>
          <w:rFonts w:ascii="Book Antiqua" w:hAnsi="Book Antiqua" w:cs="Arial"/>
          <w:color w:val="000000" w:themeColor="text1"/>
          <w:sz w:val="24"/>
          <w:szCs w:val="24"/>
        </w:rPr>
        <w:t>vast</w:t>
      </w:r>
      <w:r w:rsidR="00D3210C" w:rsidRPr="004F5795">
        <w:rPr>
          <w:rFonts w:ascii="Book Antiqua" w:hAnsi="Book Antiqua" w:cs="Arial"/>
          <w:color w:val="000000" w:themeColor="text1"/>
          <w:sz w:val="24"/>
          <w:szCs w:val="24"/>
        </w:rPr>
        <w:t xml:space="preserve"> </w:t>
      </w:r>
      <w:r w:rsidR="00BA5BA0" w:rsidRPr="004F5795">
        <w:rPr>
          <w:rFonts w:ascii="Book Antiqua" w:hAnsi="Book Antiqua" w:cs="Arial"/>
          <w:color w:val="000000" w:themeColor="text1"/>
          <w:sz w:val="24"/>
          <w:szCs w:val="24"/>
        </w:rPr>
        <w:t xml:space="preserve">varieties of </w:t>
      </w:r>
      <w:r w:rsidR="00D3210C" w:rsidRPr="004F5795">
        <w:rPr>
          <w:rFonts w:ascii="Book Antiqua" w:hAnsi="Book Antiqua" w:cs="Arial"/>
          <w:color w:val="000000" w:themeColor="text1"/>
          <w:sz w:val="24"/>
          <w:szCs w:val="24"/>
        </w:rPr>
        <w:t>gut microbiota</w:t>
      </w:r>
      <w:r w:rsidR="00EA5B83" w:rsidRPr="004F5795">
        <w:rPr>
          <w:rFonts w:ascii="Book Antiqua" w:hAnsi="Book Antiqua" w:cs="Arial"/>
          <w:color w:val="000000" w:themeColor="text1"/>
          <w:sz w:val="24"/>
          <w:szCs w:val="24"/>
        </w:rPr>
        <w:t>, i</w:t>
      </w:r>
      <w:r w:rsidR="00D3210C" w:rsidRPr="004F5795">
        <w:rPr>
          <w:rFonts w:ascii="Book Antiqua" w:hAnsi="Book Antiqua" w:cs="Arial"/>
          <w:color w:val="000000" w:themeColor="text1"/>
          <w:sz w:val="24"/>
          <w:szCs w:val="24"/>
        </w:rPr>
        <w:t xml:space="preserve">t is insufficient </w:t>
      </w:r>
      <w:r w:rsidR="00B92138" w:rsidRPr="004F5795">
        <w:rPr>
          <w:rFonts w:ascii="Book Antiqua" w:hAnsi="Book Antiqua" w:cs="Arial"/>
          <w:color w:val="000000" w:themeColor="text1"/>
          <w:sz w:val="24"/>
          <w:szCs w:val="24"/>
        </w:rPr>
        <w:t>to restore the normal gut microbiota merely through supplying one of SCFAs</w:t>
      </w:r>
      <w:r w:rsidR="00EA5B83" w:rsidRPr="004F5795">
        <w:rPr>
          <w:rFonts w:ascii="Book Antiqua" w:hAnsi="Book Antiqua" w:cs="Arial"/>
          <w:color w:val="000000" w:themeColor="text1"/>
          <w:sz w:val="24"/>
          <w:szCs w:val="24"/>
        </w:rPr>
        <w:t xml:space="preserve">, </w:t>
      </w:r>
      <w:r w:rsidR="00044CD5" w:rsidRPr="004F5795">
        <w:rPr>
          <w:rFonts w:ascii="Book Antiqua" w:hAnsi="Book Antiqua" w:cs="Arial"/>
          <w:color w:val="000000" w:themeColor="text1"/>
          <w:sz w:val="24"/>
          <w:szCs w:val="24"/>
        </w:rPr>
        <w:t>which leads to t</w:t>
      </w:r>
      <w:r w:rsidR="00EA5B83" w:rsidRPr="004F5795">
        <w:rPr>
          <w:rFonts w:ascii="Book Antiqua" w:hAnsi="Book Antiqua" w:cs="Arial"/>
          <w:color w:val="000000" w:themeColor="text1"/>
          <w:sz w:val="24"/>
          <w:szCs w:val="24"/>
        </w:rPr>
        <w:t>he inconclusive results</w:t>
      </w:r>
      <w:r w:rsidR="00B92138" w:rsidRPr="004F5795">
        <w:rPr>
          <w:rFonts w:ascii="Book Antiqua" w:hAnsi="Book Antiqua" w:cs="Arial"/>
          <w:color w:val="000000" w:themeColor="text1"/>
          <w:sz w:val="24"/>
          <w:szCs w:val="24"/>
        </w:rPr>
        <w:t xml:space="preserve">. Nevertheless, </w:t>
      </w:r>
      <w:r w:rsidR="00353224" w:rsidRPr="004F5795">
        <w:rPr>
          <w:rFonts w:ascii="Book Antiqua" w:hAnsi="Book Antiqua" w:cs="Arial"/>
          <w:color w:val="000000" w:themeColor="text1"/>
          <w:sz w:val="24"/>
          <w:szCs w:val="24"/>
        </w:rPr>
        <w:t>the intriguing link between gut dysbiosis and alopecia areata</w:t>
      </w:r>
      <w:r w:rsidR="00357A4D" w:rsidRPr="004F5795">
        <w:rPr>
          <w:rFonts w:ascii="Book Antiqua" w:hAnsi="Book Antiqua" w:cs="Arial"/>
          <w:color w:val="000000" w:themeColor="text1"/>
          <w:sz w:val="24"/>
          <w:szCs w:val="24"/>
        </w:rPr>
        <w:t xml:space="preserve"> </w:t>
      </w:r>
      <w:r w:rsidR="00353224" w:rsidRPr="004F5795">
        <w:rPr>
          <w:rFonts w:ascii="Book Antiqua" w:hAnsi="Book Antiqua" w:cs="Arial"/>
          <w:color w:val="000000" w:themeColor="text1"/>
          <w:sz w:val="24"/>
          <w:szCs w:val="24"/>
        </w:rPr>
        <w:t>does exist</w:t>
      </w:r>
      <w:r w:rsidR="00B92138" w:rsidRPr="004F5795">
        <w:rPr>
          <w:rFonts w:ascii="Book Antiqua" w:hAnsi="Book Antiqua" w:cs="Arial"/>
          <w:color w:val="000000" w:themeColor="text1"/>
          <w:sz w:val="24"/>
          <w:szCs w:val="24"/>
        </w:rPr>
        <w:t>, and restoring a healthy gut</w:t>
      </w:r>
      <w:r w:rsidR="000A5141" w:rsidRPr="004F5795">
        <w:rPr>
          <w:rFonts w:ascii="Book Antiqua" w:hAnsi="Book Antiqua" w:cs="Arial"/>
          <w:color w:val="000000" w:themeColor="text1"/>
          <w:sz w:val="24"/>
          <w:szCs w:val="24"/>
        </w:rPr>
        <w:t>,</w:t>
      </w:r>
      <w:r w:rsidR="00B92138" w:rsidRPr="004F5795">
        <w:rPr>
          <w:rFonts w:ascii="Book Antiqua" w:hAnsi="Book Antiqua" w:cs="Arial"/>
          <w:color w:val="000000" w:themeColor="text1"/>
          <w:sz w:val="24"/>
          <w:szCs w:val="24"/>
        </w:rPr>
        <w:t xml:space="preserve"> </w:t>
      </w:r>
      <w:r w:rsidR="000A5141" w:rsidRPr="004F5795">
        <w:rPr>
          <w:rFonts w:ascii="Book Antiqua" w:hAnsi="Book Antiqua" w:cs="Arial"/>
          <w:color w:val="000000" w:themeColor="text1"/>
          <w:sz w:val="24"/>
          <w:szCs w:val="24"/>
        </w:rPr>
        <w:t xml:space="preserve">instead of supplying one to several kinds of SCFAs, </w:t>
      </w:r>
      <w:r w:rsidR="00B92138" w:rsidRPr="004F5795">
        <w:rPr>
          <w:rFonts w:ascii="Book Antiqua" w:hAnsi="Book Antiqua" w:cs="Arial"/>
          <w:color w:val="000000" w:themeColor="text1"/>
          <w:sz w:val="24"/>
          <w:szCs w:val="24"/>
        </w:rPr>
        <w:t xml:space="preserve">will </w:t>
      </w:r>
      <w:r w:rsidR="000A5141" w:rsidRPr="004F5795">
        <w:rPr>
          <w:rFonts w:ascii="Book Antiqua" w:hAnsi="Book Antiqua" w:cs="Arial"/>
          <w:color w:val="000000" w:themeColor="text1"/>
          <w:sz w:val="24"/>
          <w:szCs w:val="24"/>
        </w:rPr>
        <w:t xml:space="preserve">perform more effectively </w:t>
      </w:r>
      <w:r w:rsidR="00F14058">
        <w:rPr>
          <w:rFonts w:ascii="Book Antiqua" w:hAnsi="Book Antiqua" w:cs="Arial"/>
          <w:color w:val="000000" w:themeColor="text1"/>
          <w:sz w:val="24"/>
          <w:szCs w:val="24"/>
        </w:rPr>
        <w:t>i</w:t>
      </w:r>
      <w:r w:rsidR="00F14058" w:rsidRPr="004F5795">
        <w:rPr>
          <w:rFonts w:ascii="Book Antiqua" w:hAnsi="Book Antiqua" w:cs="Arial"/>
          <w:color w:val="000000" w:themeColor="text1"/>
          <w:sz w:val="24"/>
          <w:szCs w:val="24"/>
        </w:rPr>
        <w:t xml:space="preserve">n </w:t>
      </w:r>
      <w:r w:rsidR="00B92138" w:rsidRPr="004F5795">
        <w:rPr>
          <w:rFonts w:ascii="Book Antiqua" w:hAnsi="Book Antiqua" w:cs="Arial"/>
          <w:color w:val="000000" w:themeColor="text1"/>
          <w:sz w:val="24"/>
          <w:szCs w:val="24"/>
        </w:rPr>
        <w:t>treating</w:t>
      </w:r>
      <w:r w:rsidR="00F14058">
        <w:rPr>
          <w:rFonts w:ascii="Book Antiqua" w:hAnsi="Book Antiqua" w:cs="Arial"/>
          <w:color w:val="000000" w:themeColor="text1"/>
          <w:sz w:val="24"/>
          <w:szCs w:val="24"/>
        </w:rPr>
        <w:t xml:space="preserve"> </w:t>
      </w:r>
      <w:r w:rsidR="00B92138" w:rsidRPr="004F5795">
        <w:rPr>
          <w:rFonts w:ascii="Book Antiqua" w:hAnsi="Book Antiqua" w:cs="Arial"/>
          <w:color w:val="000000" w:themeColor="text1"/>
          <w:sz w:val="24"/>
          <w:szCs w:val="24"/>
        </w:rPr>
        <w:t>alopecia areata</w:t>
      </w:r>
      <w:r w:rsidR="00353224" w:rsidRPr="004F5795">
        <w:rPr>
          <w:rFonts w:ascii="Book Antiqua" w:hAnsi="Book Antiqua" w:cs="Arial"/>
          <w:color w:val="000000" w:themeColor="text1"/>
          <w:sz w:val="24"/>
          <w:szCs w:val="24"/>
        </w:rPr>
        <w:t>.</w:t>
      </w:r>
    </w:p>
    <w:p w14:paraId="40B4FFDB" w14:textId="4C0E3E8A" w:rsidR="00AF28FA" w:rsidRPr="004F5795" w:rsidRDefault="00161A5B" w:rsidP="004F5795">
      <w:pPr>
        <w:adjustRightInd w:val="0"/>
        <w:snapToGrid w:val="0"/>
        <w:spacing w:line="360" w:lineRule="auto"/>
        <w:ind w:firstLineChars="150" w:firstLine="360"/>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Vitamin D, </w:t>
      </w:r>
      <w:r w:rsidR="002E7DE5" w:rsidRPr="004F5795">
        <w:rPr>
          <w:rFonts w:ascii="Book Antiqua" w:hAnsi="Book Antiqua" w:cs="Arial"/>
          <w:color w:val="000000" w:themeColor="text1"/>
          <w:sz w:val="24"/>
          <w:szCs w:val="24"/>
        </w:rPr>
        <w:t xml:space="preserve">one of the micronutrients in our daily diet, is well-known for the effect of maintaining </w:t>
      </w:r>
      <w:r w:rsidR="006428D6" w:rsidRPr="004F5795">
        <w:rPr>
          <w:rFonts w:ascii="Book Antiqua" w:hAnsi="Book Antiqua" w:cs="Arial"/>
          <w:color w:val="000000" w:themeColor="text1"/>
          <w:sz w:val="24"/>
          <w:szCs w:val="24"/>
        </w:rPr>
        <w:t xml:space="preserve">the normal levels of </w:t>
      </w:r>
      <w:r w:rsidR="002E7DE5" w:rsidRPr="004F5795">
        <w:rPr>
          <w:rFonts w:ascii="Book Antiqua" w:hAnsi="Book Antiqua" w:cs="Arial"/>
          <w:color w:val="000000" w:themeColor="text1"/>
          <w:sz w:val="24"/>
          <w:szCs w:val="24"/>
        </w:rPr>
        <w:t xml:space="preserve">calcium and phosphorus in the </w:t>
      </w:r>
      <w:proofErr w:type="gramStart"/>
      <w:r w:rsidR="002E7DE5" w:rsidRPr="004F5795">
        <w:rPr>
          <w:rFonts w:ascii="Book Antiqua" w:hAnsi="Book Antiqua" w:cs="Arial"/>
          <w:color w:val="000000" w:themeColor="text1"/>
          <w:sz w:val="24"/>
          <w:szCs w:val="24"/>
        </w:rPr>
        <w:t>blood</w:t>
      </w:r>
      <w:r w:rsidR="000D1C5E" w:rsidRPr="004F5795">
        <w:rPr>
          <w:rFonts w:ascii="Book Antiqua" w:hAnsi="Book Antiqua" w:cs="Arial"/>
          <w:noProof/>
          <w:color w:val="000000" w:themeColor="text1"/>
          <w:sz w:val="24"/>
          <w:szCs w:val="24"/>
          <w:vertAlign w:val="superscript"/>
        </w:rPr>
        <w:t>[</w:t>
      </w:r>
      <w:proofErr w:type="gramEnd"/>
      <w:r w:rsidR="000D1C5E" w:rsidRPr="004F5795">
        <w:rPr>
          <w:rFonts w:ascii="Book Antiqua" w:hAnsi="Book Antiqua" w:cs="Arial"/>
          <w:noProof/>
          <w:color w:val="000000" w:themeColor="text1"/>
          <w:sz w:val="24"/>
          <w:szCs w:val="24"/>
          <w:vertAlign w:val="superscript"/>
        </w:rPr>
        <w:t>41]</w:t>
      </w:r>
      <w:r w:rsidR="002E7DE5" w:rsidRPr="004F5795">
        <w:rPr>
          <w:rFonts w:ascii="Book Antiqua" w:hAnsi="Book Antiqua" w:cs="Arial"/>
          <w:color w:val="000000" w:themeColor="text1"/>
          <w:sz w:val="24"/>
          <w:szCs w:val="24"/>
        </w:rPr>
        <w:t xml:space="preserve">. </w:t>
      </w:r>
      <w:r w:rsidR="000D1C5E" w:rsidRPr="004F5795">
        <w:rPr>
          <w:rFonts w:ascii="Book Antiqua" w:hAnsi="Book Antiqua" w:cs="Arial"/>
          <w:color w:val="000000" w:themeColor="text1"/>
          <w:sz w:val="24"/>
          <w:szCs w:val="24"/>
        </w:rPr>
        <w:t xml:space="preserve">Vitamin D </w:t>
      </w:r>
      <w:r w:rsidR="00C13980" w:rsidRPr="004F5795">
        <w:rPr>
          <w:rFonts w:ascii="Book Antiqua" w:hAnsi="Book Antiqua" w:cs="Arial"/>
          <w:color w:val="000000" w:themeColor="text1"/>
          <w:sz w:val="24"/>
          <w:szCs w:val="24"/>
        </w:rPr>
        <w:t>exerts</w:t>
      </w:r>
      <w:r w:rsidR="000D1C5E" w:rsidRPr="004F5795">
        <w:rPr>
          <w:rFonts w:ascii="Book Antiqua" w:hAnsi="Book Antiqua" w:cs="Arial"/>
          <w:color w:val="000000" w:themeColor="text1"/>
          <w:sz w:val="24"/>
          <w:szCs w:val="24"/>
        </w:rPr>
        <w:t xml:space="preserve"> its biological functions through</w:t>
      </w:r>
      <w:r w:rsidR="00C13980" w:rsidRPr="004F5795">
        <w:rPr>
          <w:rFonts w:ascii="Book Antiqua" w:hAnsi="Book Antiqua" w:cs="Arial"/>
          <w:color w:val="000000" w:themeColor="text1"/>
          <w:sz w:val="24"/>
          <w:szCs w:val="24"/>
        </w:rPr>
        <w:t xml:space="preserve"> </w:t>
      </w:r>
      <w:r w:rsidR="000D1C5E" w:rsidRPr="004F5795">
        <w:rPr>
          <w:rFonts w:ascii="Book Antiqua" w:hAnsi="Book Antiqua" w:cs="Arial"/>
          <w:color w:val="000000" w:themeColor="text1"/>
          <w:sz w:val="24"/>
          <w:szCs w:val="24"/>
        </w:rPr>
        <w:t>conver</w:t>
      </w:r>
      <w:r w:rsidR="00C13980" w:rsidRPr="004F5795">
        <w:rPr>
          <w:rFonts w:ascii="Book Antiqua" w:hAnsi="Book Antiqua" w:cs="Arial"/>
          <w:color w:val="000000" w:themeColor="text1"/>
          <w:sz w:val="24"/>
          <w:szCs w:val="24"/>
        </w:rPr>
        <w:t>sion</w:t>
      </w:r>
      <w:r w:rsidR="000D1C5E" w:rsidRPr="004F5795">
        <w:rPr>
          <w:rFonts w:ascii="Book Antiqua" w:hAnsi="Book Antiqua" w:cs="Arial"/>
          <w:color w:val="000000" w:themeColor="text1"/>
          <w:sz w:val="24"/>
          <w:szCs w:val="24"/>
        </w:rPr>
        <w:t xml:space="preserve"> </w:t>
      </w:r>
      <w:r w:rsidR="000D5A99" w:rsidRPr="004F5795">
        <w:rPr>
          <w:rFonts w:ascii="Book Antiqua" w:hAnsi="Book Antiqua" w:cs="Arial"/>
          <w:color w:val="000000" w:themeColor="text1"/>
          <w:sz w:val="24"/>
          <w:szCs w:val="24"/>
        </w:rPr>
        <w:t>in</w:t>
      </w:r>
      <w:r w:rsidR="000D1C5E" w:rsidRPr="004F5795">
        <w:rPr>
          <w:rFonts w:ascii="Book Antiqua" w:hAnsi="Book Antiqua" w:cs="Arial"/>
          <w:color w:val="000000" w:themeColor="text1"/>
          <w:sz w:val="24"/>
          <w:szCs w:val="24"/>
        </w:rPr>
        <w:t xml:space="preserve">to </w:t>
      </w:r>
      <w:r w:rsidR="00C13980" w:rsidRPr="004F5795">
        <w:rPr>
          <w:rFonts w:ascii="Book Antiqua" w:hAnsi="Book Antiqua" w:cs="Arial"/>
          <w:color w:val="000000" w:themeColor="text1"/>
          <w:sz w:val="24"/>
          <w:szCs w:val="24"/>
        </w:rPr>
        <w:t>its</w:t>
      </w:r>
      <w:r w:rsidR="000D1C5E" w:rsidRPr="004F5795">
        <w:rPr>
          <w:rFonts w:ascii="Book Antiqua" w:hAnsi="Book Antiqua" w:cs="Arial"/>
          <w:color w:val="000000" w:themeColor="text1"/>
          <w:sz w:val="24"/>
          <w:szCs w:val="24"/>
        </w:rPr>
        <w:t xml:space="preserve"> active form of </w:t>
      </w:r>
      <w:bookmarkStart w:id="72" w:name="OLE_LINK79"/>
      <w:bookmarkStart w:id="73" w:name="OLE_LINK80"/>
      <w:r w:rsidR="000D1C5E" w:rsidRPr="004F5795">
        <w:rPr>
          <w:rFonts w:ascii="Book Antiqua" w:hAnsi="Book Antiqua" w:cs="Arial"/>
          <w:color w:val="000000" w:themeColor="text1"/>
          <w:sz w:val="24"/>
          <w:szCs w:val="24"/>
        </w:rPr>
        <w:t>1</w:t>
      </w:r>
      <w:proofErr w:type="gramStart"/>
      <w:r w:rsidR="000D1C5E" w:rsidRPr="004F5795">
        <w:rPr>
          <w:rFonts w:ascii="Book Antiqua" w:hAnsi="Book Antiqua" w:cs="Arial"/>
          <w:color w:val="000000" w:themeColor="text1"/>
          <w:sz w:val="24"/>
          <w:szCs w:val="24"/>
        </w:rPr>
        <w:t>,25</w:t>
      </w:r>
      <w:proofErr w:type="gramEnd"/>
      <w:r w:rsidR="000D1C5E" w:rsidRPr="004F5795">
        <w:rPr>
          <w:rFonts w:ascii="Book Antiqua" w:hAnsi="Book Antiqua" w:cs="Arial"/>
          <w:color w:val="000000" w:themeColor="text1"/>
          <w:sz w:val="24"/>
          <w:szCs w:val="24"/>
        </w:rPr>
        <w:t>(OH)</w:t>
      </w:r>
      <w:r w:rsidR="000D1C5E" w:rsidRPr="004F5795">
        <w:rPr>
          <w:rFonts w:ascii="Book Antiqua" w:hAnsi="Book Antiqua" w:cs="Arial"/>
          <w:color w:val="000000" w:themeColor="text1"/>
          <w:sz w:val="24"/>
          <w:szCs w:val="24"/>
          <w:vertAlign w:val="subscript"/>
        </w:rPr>
        <w:t>2</w:t>
      </w:r>
      <w:r w:rsidR="000D1C5E" w:rsidRPr="004F5795">
        <w:rPr>
          <w:rFonts w:ascii="Book Antiqua" w:hAnsi="Book Antiqua" w:cs="Arial"/>
          <w:color w:val="000000" w:themeColor="text1"/>
          <w:sz w:val="24"/>
          <w:szCs w:val="24"/>
        </w:rPr>
        <w:t>D</w:t>
      </w:r>
      <w:r w:rsidR="000D1C5E" w:rsidRPr="004F5795">
        <w:rPr>
          <w:rFonts w:ascii="Book Antiqua" w:hAnsi="Book Antiqua" w:cs="Arial"/>
          <w:color w:val="000000" w:themeColor="text1"/>
          <w:sz w:val="24"/>
          <w:szCs w:val="24"/>
          <w:vertAlign w:val="subscript"/>
        </w:rPr>
        <w:t>3</w:t>
      </w:r>
      <w:r w:rsidR="000D1C5E" w:rsidRPr="004F5795">
        <w:rPr>
          <w:rFonts w:ascii="Book Antiqua" w:hAnsi="Book Antiqua" w:cs="Arial"/>
          <w:color w:val="000000" w:themeColor="text1"/>
          <w:sz w:val="24"/>
          <w:szCs w:val="24"/>
        </w:rPr>
        <w:t xml:space="preserve"> </w:t>
      </w:r>
      <w:bookmarkEnd w:id="72"/>
      <w:bookmarkEnd w:id="73"/>
      <w:r w:rsidR="000D1C5E" w:rsidRPr="004F5795">
        <w:rPr>
          <w:rFonts w:ascii="Book Antiqua" w:hAnsi="Book Antiqua" w:cs="Arial"/>
          <w:color w:val="000000" w:themeColor="text1"/>
          <w:sz w:val="24"/>
          <w:szCs w:val="24"/>
        </w:rPr>
        <w:t>by the activating enzyme Cyp27B1</w:t>
      </w:r>
      <w:r w:rsidR="000D5A99" w:rsidRPr="004F5795">
        <w:rPr>
          <w:rFonts w:ascii="Book Antiqua" w:hAnsi="Book Antiqua" w:cs="Arial"/>
          <w:noProof/>
          <w:color w:val="000000" w:themeColor="text1"/>
          <w:sz w:val="24"/>
          <w:szCs w:val="24"/>
          <w:vertAlign w:val="superscript"/>
        </w:rPr>
        <w:t>[42]</w:t>
      </w:r>
      <w:r w:rsidR="000D5A99" w:rsidRPr="004F5795">
        <w:rPr>
          <w:rFonts w:ascii="Book Antiqua" w:hAnsi="Book Antiqua" w:cs="Arial"/>
          <w:color w:val="000000" w:themeColor="text1"/>
          <w:sz w:val="24"/>
          <w:szCs w:val="24"/>
        </w:rPr>
        <w:t>. 1</w:t>
      </w:r>
      <w:proofErr w:type="gramStart"/>
      <w:r w:rsidR="000D5A99" w:rsidRPr="004F5795">
        <w:rPr>
          <w:rFonts w:ascii="Book Antiqua" w:hAnsi="Book Antiqua" w:cs="Arial"/>
          <w:color w:val="000000" w:themeColor="text1"/>
          <w:sz w:val="24"/>
          <w:szCs w:val="24"/>
        </w:rPr>
        <w:t>,25</w:t>
      </w:r>
      <w:proofErr w:type="gramEnd"/>
      <w:r w:rsidR="000D5A99" w:rsidRPr="004F5795">
        <w:rPr>
          <w:rFonts w:ascii="Book Antiqua" w:hAnsi="Book Antiqua" w:cs="Arial"/>
          <w:color w:val="000000" w:themeColor="text1"/>
          <w:sz w:val="24"/>
          <w:szCs w:val="24"/>
        </w:rPr>
        <w:t>(OH)</w:t>
      </w:r>
      <w:r w:rsidR="000D5A99" w:rsidRPr="004F5795">
        <w:rPr>
          <w:rFonts w:ascii="Book Antiqua" w:hAnsi="Book Antiqua" w:cs="Arial"/>
          <w:color w:val="000000" w:themeColor="text1"/>
          <w:sz w:val="24"/>
          <w:szCs w:val="24"/>
          <w:vertAlign w:val="subscript"/>
        </w:rPr>
        <w:t>2</w:t>
      </w:r>
      <w:r w:rsidR="000D5A99" w:rsidRPr="004F5795">
        <w:rPr>
          <w:rFonts w:ascii="Book Antiqua" w:hAnsi="Book Antiqua" w:cs="Arial"/>
          <w:color w:val="000000" w:themeColor="text1"/>
          <w:sz w:val="24"/>
          <w:szCs w:val="24"/>
        </w:rPr>
        <w:t>D</w:t>
      </w:r>
      <w:r w:rsidR="000D5A99" w:rsidRPr="004F5795">
        <w:rPr>
          <w:rFonts w:ascii="Book Antiqua" w:hAnsi="Book Antiqua" w:cs="Arial"/>
          <w:color w:val="000000" w:themeColor="text1"/>
          <w:sz w:val="24"/>
          <w:szCs w:val="24"/>
          <w:vertAlign w:val="subscript"/>
        </w:rPr>
        <w:t xml:space="preserve">3 </w:t>
      </w:r>
      <w:r w:rsidR="000D5A99" w:rsidRPr="004F5795">
        <w:rPr>
          <w:rFonts w:ascii="Book Antiqua" w:hAnsi="Book Antiqua" w:cs="Arial"/>
          <w:color w:val="000000" w:themeColor="text1"/>
          <w:sz w:val="24"/>
          <w:szCs w:val="24"/>
        </w:rPr>
        <w:t>binds to vitamin D receptor (VDR) to possess biological activities</w:t>
      </w:r>
      <w:r w:rsidR="000D5A99" w:rsidRPr="004F5795">
        <w:rPr>
          <w:rFonts w:ascii="Book Antiqua" w:hAnsi="Book Antiqua" w:cs="Arial"/>
          <w:noProof/>
          <w:color w:val="000000" w:themeColor="text1"/>
          <w:sz w:val="24"/>
          <w:szCs w:val="24"/>
          <w:vertAlign w:val="superscript"/>
        </w:rPr>
        <w:t>[43]</w:t>
      </w:r>
      <w:r w:rsidR="000D1C5E" w:rsidRPr="004F5795">
        <w:rPr>
          <w:rFonts w:ascii="Book Antiqua" w:hAnsi="Book Antiqua" w:cs="Arial"/>
          <w:color w:val="000000" w:themeColor="text1"/>
          <w:sz w:val="24"/>
          <w:szCs w:val="24"/>
        </w:rPr>
        <w:t xml:space="preserve">. </w:t>
      </w:r>
      <w:r w:rsidR="00F14058">
        <w:rPr>
          <w:rFonts w:ascii="Book Antiqua" w:hAnsi="Book Antiqua" w:cs="Arial"/>
          <w:color w:val="000000" w:themeColor="text1"/>
          <w:sz w:val="24"/>
          <w:szCs w:val="24"/>
        </w:rPr>
        <w:t>G</w:t>
      </w:r>
      <w:r w:rsidR="00E423BB" w:rsidRPr="004F5795">
        <w:rPr>
          <w:rFonts w:ascii="Book Antiqua" w:hAnsi="Book Antiqua" w:cs="Arial"/>
          <w:color w:val="000000" w:themeColor="text1"/>
          <w:sz w:val="24"/>
          <w:szCs w:val="24"/>
        </w:rPr>
        <w:t xml:space="preserve">rowing evidence demonstrates that </w:t>
      </w:r>
      <w:r w:rsidR="00E70E84" w:rsidRPr="004F5795">
        <w:rPr>
          <w:rFonts w:ascii="Book Antiqua" w:hAnsi="Book Antiqua" w:cs="Arial"/>
          <w:color w:val="000000" w:themeColor="text1"/>
          <w:sz w:val="24"/>
          <w:szCs w:val="24"/>
        </w:rPr>
        <w:t>1</w:t>
      </w:r>
      <w:proofErr w:type="gramStart"/>
      <w:r w:rsidR="00E70E84" w:rsidRPr="004F5795">
        <w:rPr>
          <w:rFonts w:ascii="Book Antiqua" w:hAnsi="Book Antiqua" w:cs="Arial"/>
          <w:color w:val="000000" w:themeColor="text1"/>
          <w:sz w:val="24"/>
          <w:szCs w:val="24"/>
        </w:rPr>
        <w:t>,25</w:t>
      </w:r>
      <w:proofErr w:type="gramEnd"/>
      <w:r w:rsidR="00B101AE" w:rsidRPr="004F5795">
        <w:rPr>
          <w:rFonts w:ascii="Book Antiqua" w:hAnsi="Book Antiqua" w:cs="Arial"/>
          <w:color w:val="000000" w:themeColor="text1"/>
          <w:sz w:val="24"/>
          <w:szCs w:val="24"/>
        </w:rPr>
        <w:t xml:space="preserve"> </w:t>
      </w:r>
      <w:r w:rsidR="00E70E84" w:rsidRPr="004F5795">
        <w:rPr>
          <w:rFonts w:ascii="Book Antiqua" w:hAnsi="Book Antiqua" w:cs="Arial"/>
          <w:color w:val="000000" w:themeColor="text1"/>
          <w:sz w:val="24"/>
          <w:szCs w:val="24"/>
        </w:rPr>
        <w:t>(OH)</w:t>
      </w:r>
      <w:r w:rsidR="00E70E84" w:rsidRPr="004F5795">
        <w:rPr>
          <w:rFonts w:ascii="Book Antiqua" w:hAnsi="Book Antiqua" w:cs="Arial"/>
          <w:color w:val="000000" w:themeColor="text1"/>
          <w:sz w:val="24"/>
          <w:szCs w:val="24"/>
          <w:vertAlign w:val="subscript"/>
        </w:rPr>
        <w:t>2</w:t>
      </w:r>
      <w:r w:rsidR="00E70E84" w:rsidRPr="004F5795">
        <w:rPr>
          <w:rFonts w:ascii="Book Antiqua" w:hAnsi="Book Antiqua" w:cs="Arial"/>
          <w:color w:val="000000" w:themeColor="text1"/>
          <w:sz w:val="24"/>
          <w:szCs w:val="24"/>
        </w:rPr>
        <w:t>D</w:t>
      </w:r>
      <w:r w:rsidR="00E70E84" w:rsidRPr="004F5795">
        <w:rPr>
          <w:rFonts w:ascii="Book Antiqua" w:hAnsi="Book Antiqua" w:cs="Arial"/>
          <w:color w:val="000000" w:themeColor="text1"/>
          <w:sz w:val="24"/>
          <w:szCs w:val="24"/>
          <w:vertAlign w:val="subscript"/>
        </w:rPr>
        <w:t>3</w:t>
      </w:r>
      <w:r w:rsidR="00E423BB" w:rsidRPr="004F5795">
        <w:rPr>
          <w:rFonts w:ascii="Book Antiqua" w:hAnsi="Book Antiqua" w:cs="Arial"/>
          <w:color w:val="000000" w:themeColor="text1"/>
          <w:sz w:val="24"/>
          <w:szCs w:val="24"/>
        </w:rPr>
        <w:t xml:space="preserve"> deficiency is associated with alopecia </w:t>
      </w:r>
      <w:proofErr w:type="spellStart"/>
      <w:r w:rsidR="00E423BB" w:rsidRPr="004F5795">
        <w:rPr>
          <w:rFonts w:ascii="Book Antiqua" w:hAnsi="Book Antiqua" w:cs="Arial"/>
          <w:color w:val="000000" w:themeColor="text1"/>
          <w:sz w:val="24"/>
          <w:szCs w:val="24"/>
        </w:rPr>
        <w:t>areata</w:t>
      </w:r>
      <w:proofErr w:type="spellEnd"/>
      <w:r w:rsidR="00277A14" w:rsidRPr="004F5795">
        <w:rPr>
          <w:rFonts w:ascii="Book Antiqua" w:hAnsi="Book Antiqua" w:cs="Arial"/>
          <w:noProof/>
          <w:color w:val="000000" w:themeColor="text1"/>
          <w:sz w:val="24"/>
          <w:szCs w:val="24"/>
          <w:vertAlign w:val="superscript"/>
        </w:rPr>
        <w:t>[44-46]</w:t>
      </w:r>
      <w:r w:rsidR="006616FF" w:rsidRPr="004F5795">
        <w:rPr>
          <w:rFonts w:ascii="Book Antiqua" w:hAnsi="Book Antiqua" w:cs="Arial"/>
          <w:color w:val="000000" w:themeColor="text1"/>
          <w:sz w:val="24"/>
          <w:szCs w:val="24"/>
        </w:rPr>
        <w:t>, in which VDR deficiency plays a vital role</w:t>
      </w:r>
      <w:r w:rsidR="006616FF" w:rsidRPr="004F5795">
        <w:rPr>
          <w:rFonts w:ascii="Book Antiqua" w:hAnsi="Book Antiqua" w:cs="Arial"/>
          <w:noProof/>
          <w:color w:val="000000" w:themeColor="text1"/>
          <w:sz w:val="24"/>
          <w:szCs w:val="24"/>
          <w:vertAlign w:val="superscript"/>
        </w:rPr>
        <w:t>[47-49]</w:t>
      </w:r>
      <w:r w:rsidR="00E423BB" w:rsidRPr="004F5795">
        <w:rPr>
          <w:rFonts w:ascii="Book Antiqua" w:hAnsi="Book Antiqua" w:cs="Arial"/>
          <w:color w:val="000000" w:themeColor="text1"/>
          <w:sz w:val="24"/>
          <w:szCs w:val="24"/>
        </w:rPr>
        <w:t>.</w:t>
      </w:r>
      <w:r w:rsidR="00277A14" w:rsidRPr="004F5795">
        <w:rPr>
          <w:rFonts w:ascii="Book Antiqua" w:hAnsi="Book Antiqua" w:cs="Arial"/>
          <w:color w:val="000000" w:themeColor="text1"/>
          <w:sz w:val="24"/>
          <w:szCs w:val="24"/>
        </w:rPr>
        <w:t xml:space="preserve"> </w:t>
      </w:r>
      <w:r w:rsidR="007E65A1" w:rsidRPr="004F5795">
        <w:rPr>
          <w:rFonts w:ascii="Book Antiqua" w:hAnsi="Book Antiqua" w:cs="Arial"/>
          <w:color w:val="000000" w:themeColor="text1"/>
          <w:sz w:val="24"/>
          <w:szCs w:val="24"/>
        </w:rPr>
        <w:t>On one hand, a</w:t>
      </w:r>
      <w:r w:rsidR="00AF28FA" w:rsidRPr="004F5795">
        <w:rPr>
          <w:rFonts w:ascii="Book Antiqua" w:hAnsi="Book Antiqua" w:cs="Arial"/>
          <w:color w:val="000000" w:themeColor="text1"/>
          <w:sz w:val="24"/>
          <w:szCs w:val="24"/>
        </w:rPr>
        <w:t xml:space="preserve"> </w:t>
      </w:r>
      <w:r w:rsidR="007E65A1" w:rsidRPr="004F5795">
        <w:rPr>
          <w:rFonts w:ascii="Book Antiqua" w:hAnsi="Book Antiqua" w:cs="Arial"/>
          <w:color w:val="000000" w:themeColor="text1"/>
          <w:sz w:val="24"/>
          <w:szCs w:val="24"/>
        </w:rPr>
        <w:t>recent</w:t>
      </w:r>
      <w:r w:rsidR="00AF28FA" w:rsidRPr="004F5795">
        <w:rPr>
          <w:rFonts w:ascii="Book Antiqua" w:hAnsi="Book Antiqua" w:cs="Arial"/>
          <w:color w:val="000000" w:themeColor="text1"/>
          <w:sz w:val="24"/>
          <w:szCs w:val="24"/>
        </w:rPr>
        <w:t xml:space="preserve"> study </w:t>
      </w:r>
      <w:r w:rsidR="002A4384" w:rsidRPr="004F5795">
        <w:rPr>
          <w:rFonts w:ascii="Book Antiqua" w:hAnsi="Book Antiqua" w:cs="Arial"/>
          <w:color w:val="000000" w:themeColor="text1"/>
          <w:sz w:val="24"/>
          <w:szCs w:val="24"/>
        </w:rPr>
        <w:t>indicat</w:t>
      </w:r>
      <w:r w:rsidR="00AF28FA" w:rsidRPr="004F5795">
        <w:rPr>
          <w:rFonts w:ascii="Book Antiqua" w:hAnsi="Book Antiqua" w:cs="Arial"/>
          <w:color w:val="000000" w:themeColor="text1"/>
          <w:sz w:val="24"/>
          <w:szCs w:val="24"/>
        </w:rPr>
        <w:t>ed that 1</w:t>
      </w:r>
      <w:proofErr w:type="gramStart"/>
      <w:r w:rsidR="00AF28FA" w:rsidRPr="004F5795">
        <w:rPr>
          <w:rFonts w:ascii="Book Antiqua" w:hAnsi="Book Antiqua" w:cs="Arial"/>
          <w:color w:val="000000" w:themeColor="text1"/>
          <w:sz w:val="24"/>
          <w:szCs w:val="24"/>
        </w:rPr>
        <w:t>,25</w:t>
      </w:r>
      <w:proofErr w:type="gramEnd"/>
      <w:r w:rsidR="00AF28FA" w:rsidRPr="004F5795">
        <w:rPr>
          <w:rFonts w:ascii="Book Antiqua" w:hAnsi="Book Antiqua" w:cs="Arial"/>
          <w:color w:val="000000" w:themeColor="text1"/>
          <w:sz w:val="24"/>
          <w:szCs w:val="24"/>
        </w:rPr>
        <w:t>(OH)</w:t>
      </w:r>
      <w:r w:rsidR="00AF28FA" w:rsidRPr="004F5795">
        <w:rPr>
          <w:rFonts w:ascii="Book Antiqua" w:hAnsi="Book Antiqua" w:cs="Arial"/>
          <w:color w:val="000000" w:themeColor="text1"/>
          <w:sz w:val="24"/>
          <w:szCs w:val="24"/>
          <w:vertAlign w:val="subscript"/>
        </w:rPr>
        <w:t>2</w:t>
      </w:r>
      <w:r w:rsidR="00AF28FA" w:rsidRPr="004F5795">
        <w:rPr>
          <w:rFonts w:ascii="Book Antiqua" w:hAnsi="Book Antiqua" w:cs="Arial"/>
          <w:color w:val="000000" w:themeColor="text1"/>
          <w:sz w:val="24"/>
          <w:szCs w:val="24"/>
        </w:rPr>
        <w:t>D</w:t>
      </w:r>
      <w:r w:rsidR="00AF28FA" w:rsidRPr="004F5795">
        <w:rPr>
          <w:rFonts w:ascii="Book Antiqua" w:hAnsi="Book Antiqua" w:cs="Arial"/>
          <w:color w:val="000000" w:themeColor="text1"/>
          <w:sz w:val="24"/>
          <w:szCs w:val="24"/>
          <w:vertAlign w:val="subscript"/>
        </w:rPr>
        <w:t>3</w:t>
      </w:r>
      <w:r w:rsidR="00AF28FA" w:rsidRPr="004F5795">
        <w:rPr>
          <w:rFonts w:ascii="Book Antiqua" w:hAnsi="Book Antiqua" w:cs="Arial"/>
          <w:color w:val="000000" w:themeColor="text1"/>
          <w:sz w:val="24"/>
          <w:szCs w:val="24"/>
        </w:rPr>
        <w:t xml:space="preserve"> deficiency induced gut dysbiosis, </w:t>
      </w:r>
      <w:r w:rsidR="00FB1C3E" w:rsidRPr="004F5795">
        <w:rPr>
          <w:rFonts w:ascii="Book Antiqua" w:hAnsi="Book Antiqua" w:cs="Arial"/>
          <w:color w:val="000000" w:themeColor="text1"/>
          <w:sz w:val="24"/>
          <w:szCs w:val="24"/>
        </w:rPr>
        <w:t>leading to</w:t>
      </w:r>
      <w:r w:rsidR="00AF28FA" w:rsidRPr="004F5795">
        <w:rPr>
          <w:rFonts w:ascii="Book Antiqua" w:hAnsi="Book Antiqua" w:cs="Arial"/>
          <w:color w:val="000000" w:themeColor="text1"/>
          <w:sz w:val="24"/>
          <w:szCs w:val="24"/>
        </w:rPr>
        <w:t xml:space="preserve"> </w:t>
      </w:r>
      <w:r w:rsidR="00F14058">
        <w:rPr>
          <w:rFonts w:ascii="Book Antiqua" w:hAnsi="Book Antiqua" w:cs="Arial"/>
          <w:color w:val="000000" w:themeColor="text1"/>
          <w:sz w:val="24"/>
          <w:szCs w:val="24"/>
        </w:rPr>
        <w:t xml:space="preserve">a </w:t>
      </w:r>
      <w:r w:rsidR="00FB1C3E" w:rsidRPr="004F5795">
        <w:rPr>
          <w:rFonts w:ascii="Book Antiqua" w:hAnsi="Book Antiqua" w:cs="Arial"/>
          <w:color w:val="000000" w:themeColor="text1"/>
          <w:sz w:val="24"/>
          <w:szCs w:val="24"/>
        </w:rPr>
        <w:t>reduction in SCFAs production</w:t>
      </w:r>
      <w:r w:rsidR="00E052EC" w:rsidRPr="004F5795">
        <w:rPr>
          <w:rFonts w:ascii="Book Antiqua" w:hAnsi="Book Antiqua" w:cs="Arial"/>
          <w:noProof/>
          <w:color w:val="000000" w:themeColor="text1"/>
          <w:sz w:val="24"/>
          <w:szCs w:val="24"/>
          <w:vertAlign w:val="superscript"/>
        </w:rPr>
        <w:t>[50]</w:t>
      </w:r>
      <w:r w:rsidR="00FB1C3E" w:rsidRPr="004F5795">
        <w:rPr>
          <w:rFonts w:ascii="Book Antiqua" w:hAnsi="Book Antiqua" w:cs="Arial"/>
          <w:color w:val="000000" w:themeColor="text1"/>
          <w:sz w:val="24"/>
          <w:szCs w:val="24"/>
        </w:rPr>
        <w:t>.</w:t>
      </w:r>
      <w:r w:rsidR="00D75F64" w:rsidRPr="004F5795">
        <w:rPr>
          <w:rFonts w:ascii="Book Antiqua" w:hAnsi="Book Antiqua" w:cs="Arial"/>
          <w:color w:val="000000" w:themeColor="text1"/>
          <w:sz w:val="24"/>
          <w:szCs w:val="24"/>
        </w:rPr>
        <w:t xml:space="preserve"> </w:t>
      </w:r>
      <w:r w:rsidR="00933F0D" w:rsidRPr="004F5795">
        <w:rPr>
          <w:rFonts w:ascii="Book Antiqua" w:hAnsi="Book Antiqua" w:cs="Arial"/>
          <w:color w:val="000000" w:themeColor="text1"/>
          <w:sz w:val="24"/>
          <w:szCs w:val="24"/>
        </w:rPr>
        <w:t>On the other hand, s</w:t>
      </w:r>
      <w:r w:rsidR="003A0CF9" w:rsidRPr="004F5795">
        <w:rPr>
          <w:rFonts w:ascii="Book Antiqua" w:hAnsi="Book Antiqua" w:cs="Arial"/>
          <w:color w:val="000000" w:themeColor="text1"/>
          <w:sz w:val="24"/>
          <w:szCs w:val="24"/>
        </w:rPr>
        <w:t xml:space="preserve">everal studies have shown that the expression of VDR and Cyp27B1 </w:t>
      </w:r>
      <w:r w:rsidR="00F14058">
        <w:rPr>
          <w:rFonts w:ascii="Book Antiqua" w:hAnsi="Book Antiqua" w:cs="Arial"/>
          <w:color w:val="000000" w:themeColor="text1"/>
          <w:sz w:val="24"/>
          <w:szCs w:val="24"/>
        </w:rPr>
        <w:t>is</w:t>
      </w:r>
      <w:r w:rsidR="00F14058" w:rsidRPr="004F5795">
        <w:rPr>
          <w:rFonts w:ascii="Book Antiqua" w:hAnsi="Book Antiqua" w:cs="Arial"/>
          <w:color w:val="000000" w:themeColor="text1"/>
          <w:sz w:val="24"/>
          <w:szCs w:val="24"/>
        </w:rPr>
        <w:t xml:space="preserve"> </w:t>
      </w:r>
      <w:r w:rsidR="003A0CF9" w:rsidRPr="004F5795">
        <w:rPr>
          <w:rFonts w:ascii="Book Antiqua" w:hAnsi="Book Antiqua" w:cs="Arial"/>
          <w:color w:val="000000" w:themeColor="text1"/>
          <w:sz w:val="24"/>
          <w:szCs w:val="24"/>
        </w:rPr>
        <w:t xml:space="preserve">regulated by gut </w:t>
      </w:r>
      <w:proofErr w:type="gramStart"/>
      <w:r w:rsidR="003A0CF9" w:rsidRPr="004F5795">
        <w:rPr>
          <w:rFonts w:ascii="Book Antiqua" w:hAnsi="Book Antiqua" w:cs="Arial"/>
          <w:color w:val="000000" w:themeColor="text1"/>
          <w:sz w:val="24"/>
          <w:szCs w:val="24"/>
        </w:rPr>
        <w:t>microbiota</w:t>
      </w:r>
      <w:r w:rsidR="001D56B9" w:rsidRPr="004F5795">
        <w:rPr>
          <w:rFonts w:ascii="Book Antiqua" w:hAnsi="Book Antiqua" w:cs="Arial"/>
          <w:noProof/>
          <w:color w:val="000000" w:themeColor="text1"/>
          <w:sz w:val="24"/>
          <w:szCs w:val="24"/>
          <w:vertAlign w:val="superscript"/>
        </w:rPr>
        <w:t>[</w:t>
      </w:r>
      <w:proofErr w:type="gramEnd"/>
      <w:r w:rsidR="001D56B9" w:rsidRPr="004F5795">
        <w:rPr>
          <w:rFonts w:ascii="Book Antiqua" w:hAnsi="Book Antiqua" w:cs="Arial"/>
          <w:noProof/>
          <w:color w:val="000000" w:themeColor="text1"/>
          <w:sz w:val="24"/>
          <w:szCs w:val="24"/>
          <w:vertAlign w:val="superscript"/>
        </w:rPr>
        <w:t>51-53]</w:t>
      </w:r>
      <w:r w:rsidR="003A0CF9" w:rsidRPr="004F5795">
        <w:rPr>
          <w:rFonts w:ascii="Book Antiqua" w:hAnsi="Book Antiqua" w:cs="Arial"/>
          <w:color w:val="000000" w:themeColor="text1"/>
          <w:sz w:val="24"/>
          <w:szCs w:val="24"/>
        </w:rPr>
        <w:t xml:space="preserve">. </w:t>
      </w:r>
      <w:r w:rsidR="007E65A1" w:rsidRPr="004F5795">
        <w:rPr>
          <w:rFonts w:ascii="Book Antiqua" w:hAnsi="Book Antiqua" w:cs="Arial"/>
          <w:color w:val="000000" w:themeColor="text1"/>
          <w:sz w:val="24"/>
          <w:szCs w:val="24"/>
        </w:rPr>
        <w:t>Thus, i</w:t>
      </w:r>
      <w:r w:rsidR="001D56B9" w:rsidRPr="004F5795">
        <w:rPr>
          <w:rFonts w:ascii="Book Antiqua" w:hAnsi="Book Antiqua" w:cs="Arial"/>
          <w:color w:val="000000" w:themeColor="text1"/>
          <w:sz w:val="24"/>
          <w:szCs w:val="24"/>
        </w:rPr>
        <w:t xml:space="preserve">t </w:t>
      </w:r>
      <w:r w:rsidR="00933F0D" w:rsidRPr="004F5795">
        <w:rPr>
          <w:rFonts w:ascii="Book Antiqua" w:hAnsi="Book Antiqua" w:cs="Arial"/>
          <w:color w:val="000000" w:themeColor="text1"/>
          <w:sz w:val="24"/>
          <w:szCs w:val="24"/>
        </w:rPr>
        <w:t xml:space="preserve">is </w:t>
      </w:r>
      <w:r w:rsidR="008F60DA" w:rsidRPr="004F5795">
        <w:rPr>
          <w:rFonts w:ascii="Book Antiqua" w:hAnsi="Book Antiqua" w:cs="Arial"/>
          <w:color w:val="000000" w:themeColor="text1"/>
          <w:sz w:val="24"/>
          <w:szCs w:val="24"/>
        </w:rPr>
        <w:t>unclear</w:t>
      </w:r>
      <w:r w:rsidR="00933F0D" w:rsidRPr="004F5795">
        <w:rPr>
          <w:rFonts w:ascii="Book Antiqua" w:hAnsi="Book Antiqua" w:cs="Arial"/>
          <w:color w:val="000000" w:themeColor="text1"/>
          <w:sz w:val="24"/>
          <w:szCs w:val="24"/>
        </w:rPr>
        <w:t xml:space="preserve"> which takes the main responsibility for the onset of alopecia areata</w:t>
      </w:r>
      <w:r w:rsidR="00DE1C41" w:rsidRPr="004F5795">
        <w:rPr>
          <w:rFonts w:ascii="Book Antiqua" w:hAnsi="Book Antiqua" w:cs="Arial"/>
          <w:color w:val="000000" w:themeColor="text1"/>
          <w:sz w:val="24"/>
          <w:szCs w:val="24"/>
        </w:rPr>
        <w:t>,</w:t>
      </w:r>
      <w:r w:rsidR="008F60DA" w:rsidRPr="004F5795">
        <w:rPr>
          <w:rFonts w:ascii="Book Antiqua" w:hAnsi="Book Antiqua" w:cs="Arial"/>
          <w:color w:val="000000" w:themeColor="text1"/>
          <w:sz w:val="24"/>
          <w:szCs w:val="24"/>
        </w:rPr>
        <w:t xml:space="preserve"> although it is likely </w:t>
      </w:r>
      <w:r w:rsidR="00F14058">
        <w:rPr>
          <w:rFonts w:ascii="Book Antiqua" w:hAnsi="Book Antiqua" w:cs="Arial"/>
          <w:color w:val="000000" w:themeColor="text1"/>
          <w:sz w:val="24"/>
          <w:szCs w:val="24"/>
        </w:rPr>
        <w:t xml:space="preserve">that </w:t>
      </w:r>
      <w:r w:rsidR="008F60DA" w:rsidRPr="004F5795">
        <w:rPr>
          <w:rFonts w:ascii="Book Antiqua" w:hAnsi="Book Antiqua" w:cs="Arial"/>
          <w:color w:val="000000" w:themeColor="text1"/>
          <w:sz w:val="24"/>
          <w:szCs w:val="24"/>
        </w:rPr>
        <w:t>t</w:t>
      </w:r>
      <w:r w:rsidR="001D56B9" w:rsidRPr="004F5795">
        <w:rPr>
          <w:rFonts w:ascii="Book Antiqua" w:hAnsi="Book Antiqua" w:cs="Arial"/>
          <w:color w:val="000000" w:themeColor="text1"/>
          <w:sz w:val="24"/>
          <w:szCs w:val="24"/>
        </w:rPr>
        <w:t xml:space="preserve">here </w:t>
      </w:r>
      <w:r w:rsidR="00933F0D" w:rsidRPr="004F5795">
        <w:rPr>
          <w:rFonts w:ascii="Book Antiqua" w:hAnsi="Book Antiqua" w:cs="Arial"/>
          <w:color w:val="000000" w:themeColor="text1"/>
          <w:sz w:val="24"/>
          <w:szCs w:val="24"/>
        </w:rPr>
        <w:t>exist</w:t>
      </w:r>
      <w:r w:rsidR="008F60DA" w:rsidRPr="004F5795">
        <w:rPr>
          <w:rFonts w:ascii="Book Antiqua" w:hAnsi="Book Antiqua" w:cs="Arial"/>
          <w:color w:val="000000" w:themeColor="text1"/>
          <w:sz w:val="24"/>
          <w:szCs w:val="24"/>
        </w:rPr>
        <w:t>s</w:t>
      </w:r>
      <w:r w:rsidR="001D56B9" w:rsidRPr="004F5795">
        <w:rPr>
          <w:rFonts w:ascii="Book Antiqua" w:hAnsi="Book Antiqua" w:cs="Arial"/>
          <w:color w:val="000000" w:themeColor="text1"/>
          <w:sz w:val="24"/>
          <w:szCs w:val="24"/>
        </w:rPr>
        <w:t xml:space="preserve"> a bidirectional relationship between </w:t>
      </w:r>
      <w:r w:rsidR="000D17DD" w:rsidRPr="004F5795">
        <w:rPr>
          <w:rFonts w:ascii="Book Antiqua" w:hAnsi="Book Antiqua" w:cs="Arial"/>
          <w:color w:val="000000" w:themeColor="text1"/>
          <w:sz w:val="24"/>
          <w:szCs w:val="24"/>
        </w:rPr>
        <w:t>1</w:t>
      </w:r>
      <w:proofErr w:type="gramStart"/>
      <w:r w:rsidR="000D17DD" w:rsidRPr="004F5795">
        <w:rPr>
          <w:rFonts w:ascii="Book Antiqua" w:hAnsi="Book Antiqua" w:cs="Arial"/>
          <w:color w:val="000000" w:themeColor="text1"/>
          <w:sz w:val="24"/>
          <w:szCs w:val="24"/>
        </w:rPr>
        <w:t>,25</w:t>
      </w:r>
      <w:proofErr w:type="gramEnd"/>
      <w:r w:rsidR="000D17DD" w:rsidRPr="004F5795">
        <w:rPr>
          <w:rFonts w:ascii="Book Antiqua" w:hAnsi="Book Antiqua" w:cs="Arial"/>
          <w:color w:val="000000" w:themeColor="text1"/>
          <w:sz w:val="24"/>
          <w:szCs w:val="24"/>
        </w:rPr>
        <w:t>(OH)</w:t>
      </w:r>
      <w:r w:rsidR="000D17DD" w:rsidRPr="004F5795">
        <w:rPr>
          <w:rFonts w:ascii="Book Antiqua" w:hAnsi="Book Antiqua" w:cs="Arial"/>
          <w:color w:val="000000" w:themeColor="text1"/>
          <w:sz w:val="24"/>
          <w:szCs w:val="24"/>
          <w:vertAlign w:val="subscript"/>
        </w:rPr>
        <w:t>2</w:t>
      </w:r>
      <w:r w:rsidR="000D17DD" w:rsidRPr="004F5795">
        <w:rPr>
          <w:rFonts w:ascii="Book Antiqua" w:hAnsi="Book Antiqua" w:cs="Arial"/>
          <w:color w:val="000000" w:themeColor="text1"/>
          <w:sz w:val="24"/>
          <w:szCs w:val="24"/>
        </w:rPr>
        <w:t>D</w:t>
      </w:r>
      <w:r w:rsidR="000D17DD" w:rsidRPr="004F5795">
        <w:rPr>
          <w:rFonts w:ascii="Book Antiqua" w:hAnsi="Book Antiqua" w:cs="Arial"/>
          <w:color w:val="000000" w:themeColor="text1"/>
          <w:sz w:val="24"/>
          <w:szCs w:val="24"/>
          <w:vertAlign w:val="subscript"/>
        </w:rPr>
        <w:t>3</w:t>
      </w:r>
      <w:r w:rsidR="001D56B9" w:rsidRPr="004F5795">
        <w:rPr>
          <w:rFonts w:ascii="Book Antiqua" w:hAnsi="Book Antiqua" w:cs="Arial"/>
          <w:color w:val="000000" w:themeColor="text1"/>
          <w:sz w:val="24"/>
          <w:szCs w:val="24"/>
        </w:rPr>
        <w:t xml:space="preserve"> and gut microbiota</w:t>
      </w:r>
      <w:r w:rsidR="004465EA" w:rsidRPr="004F5795">
        <w:rPr>
          <w:rFonts w:ascii="Book Antiqua" w:hAnsi="Book Antiqua" w:cs="Arial"/>
          <w:color w:val="000000" w:themeColor="text1"/>
          <w:sz w:val="24"/>
          <w:szCs w:val="24"/>
        </w:rPr>
        <w:t xml:space="preserve"> and between 1,25(OH)</w:t>
      </w:r>
      <w:r w:rsidR="004465EA" w:rsidRPr="004F5795">
        <w:rPr>
          <w:rFonts w:ascii="Book Antiqua" w:hAnsi="Book Antiqua" w:cs="Arial"/>
          <w:color w:val="000000" w:themeColor="text1"/>
          <w:sz w:val="24"/>
          <w:szCs w:val="24"/>
          <w:vertAlign w:val="subscript"/>
        </w:rPr>
        <w:t>2</w:t>
      </w:r>
      <w:r w:rsidR="004465EA" w:rsidRPr="004F5795">
        <w:rPr>
          <w:rFonts w:ascii="Book Antiqua" w:hAnsi="Book Antiqua" w:cs="Arial"/>
          <w:color w:val="000000" w:themeColor="text1"/>
          <w:sz w:val="24"/>
          <w:szCs w:val="24"/>
        </w:rPr>
        <w:t>D</w:t>
      </w:r>
      <w:r w:rsidR="004465EA" w:rsidRPr="004F5795">
        <w:rPr>
          <w:rFonts w:ascii="Book Antiqua" w:hAnsi="Book Antiqua" w:cs="Arial"/>
          <w:color w:val="000000" w:themeColor="text1"/>
          <w:sz w:val="24"/>
          <w:szCs w:val="24"/>
          <w:vertAlign w:val="subscript"/>
        </w:rPr>
        <w:t>3</w:t>
      </w:r>
      <w:r w:rsidR="004465EA" w:rsidRPr="004F5795">
        <w:rPr>
          <w:rFonts w:ascii="Book Antiqua" w:hAnsi="Book Antiqua" w:cs="Arial"/>
          <w:color w:val="000000" w:themeColor="text1"/>
          <w:sz w:val="24"/>
          <w:szCs w:val="24"/>
        </w:rPr>
        <w:t xml:space="preserve"> deficiency and gut </w:t>
      </w:r>
      <w:proofErr w:type="spellStart"/>
      <w:r w:rsidR="004465EA" w:rsidRPr="004F5795">
        <w:rPr>
          <w:rFonts w:ascii="Book Antiqua" w:hAnsi="Book Antiqua" w:cs="Arial"/>
          <w:color w:val="000000" w:themeColor="text1"/>
          <w:sz w:val="24"/>
          <w:szCs w:val="24"/>
        </w:rPr>
        <w:t>dysbiosis</w:t>
      </w:r>
      <w:proofErr w:type="spellEnd"/>
      <w:r w:rsidR="004465EA" w:rsidRPr="004F5795">
        <w:rPr>
          <w:rFonts w:ascii="Book Antiqua" w:hAnsi="Book Antiqua" w:cs="Arial"/>
          <w:color w:val="000000" w:themeColor="text1"/>
          <w:sz w:val="24"/>
          <w:szCs w:val="24"/>
          <w:vertAlign w:val="superscript"/>
        </w:rPr>
        <w:t xml:space="preserve"> </w:t>
      </w:r>
      <w:r w:rsidR="001D56B9" w:rsidRPr="004F5795">
        <w:rPr>
          <w:rFonts w:ascii="Book Antiqua" w:hAnsi="Book Antiqua" w:cs="Arial"/>
          <w:noProof/>
          <w:color w:val="000000" w:themeColor="text1"/>
          <w:sz w:val="24"/>
          <w:szCs w:val="24"/>
          <w:vertAlign w:val="superscript"/>
        </w:rPr>
        <w:t>[43]</w:t>
      </w:r>
      <w:r w:rsidR="00C4316E" w:rsidRPr="004F5795">
        <w:rPr>
          <w:rFonts w:ascii="Book Antiqua" w:hAnsi="Book Antiqua" w:cs="Arial"/>
          <w:color w:val="000000" w:themeColor="text1"/>
          <w:sz w:val="24"/>
          <w:szCs w:val="24"/>
        </w:rPr>
        <w:t xml:space="preserve">. </w:t>
      </w:r>
    </w:p>
    <w:p w14:paraId="7755D19D" w14:textId="16FF3AED" w:rsidR="00C36661" w:rsidRPr="004F5795" w:rsidRDefault="004B0303" w:rsidP="004F5795">
      <w:pPr>
        <w:adjustRightInd w:val="0"/>
        <w:snapToGrid w:val="0"/>
        <w:spacing w:line="360" w:lineRule="auto"/>
        <w:ind w:firstLineChars="150" w:firstLine="360"/>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FMT is considered a safe and effective method to restore a healthy gut microbial environment, and displays astonishing clinical efficacy for </w:t>
      </w:r>
      <w:r w:rsidR="008C32FB" w:rsidRPr="004F5795">
        <w:rPr>
          <w:rFonts w:ascii="Book Antiqua" w:hAnsi="Book Antiqua" w:cs="Arial"/>
          <w:color w:val="000000" w:themeColor="text1"/>
          <w:sz w:val="24"/>
          <w:szCs w:val="24"/>
        </w:rPr>
        <w:t>recurrent CDI</w:t>
      </w:r>
      <w:r w:rsidRPr="004F5795">
        <w:rPr>
          <w:rFonts w:ascii="Book Antiqua" w:hAnsi="Book Antiqua" w:cs="Arial"/>
          <w:color w:val="000000" w:themeColor="text1"/>
          <w:sz w:val="24"/>
          <w:szCs w:val="24"/>
        </w:rPr>
        <w:t>,</w:t>
      </w:r>
      <w:r w:rsidR="00863D96" w:rsidRPr="004F5795">
        <w:rPr>
          <w:rFonts w:ascii="Book Antiqua" w:hAnsi="Book Antiqua" w:cs="Arial"/>
          <w:color w:val="000000" w:themeColor="text1"/>
          <w:sz w:val="24"/>
          <w:szCs w:val="24"/>
        </w:rPr>
        <w:t xml:space="preserve"> IBD,</w:t>
      </w:r>
      <w:r w:rsidRPr="004F5795">
        <w:rPr>
          <w:rFonts w:ascii="Book Antiqua" w:hAnsi="Book Antiqua" w:cs="Arial"/>
          <w:color w:val="000000" w:themeColor="text1"/>
          <w:sz w:val="24"/>
          <w:szCs w:val="24"/>
        </w:rPr>
        <w:t xml:space="preserve"> </w:t>
      </w:r>
      <w:r w:rsidR="00EA043E" w:rsidRPr="004F5795">
        <w:rPr>
          <w:rFonts w:ascii="Book Antiqua" w:hAnsi="Book Antiqua" w:cs="Arial"/>
          <w:color w:val="000000" w:themeColor="text1"/>
          <w:sz w:val="24"/>
          <w:szCs w:val="24"/>
        </w:rPr>
        <w:t>IBS</w:t>
      </w:r>
      <w:r w:rsidRPr="004F5795">
        <w:rPr>
          <w:rFonts w:ascii="Book Antiqua" w:hAnsi="Book Antiqua" w:cs="Arial"/>
          <w:color w:val="000000" w:themeColor="text1"/>
          <w:sz w:val="24"/>
          <w:szCs w:val="24"/>
        </w:rPr>
        <w:t xml:space="preserve">, liver disease, and other </w:t>
      </w:r>
      <w:proofErr w:type="gramStart"/>
      <w:r w:rsidRPr="004F5795">
        <w:rPr>
          <w:rFonts w:ascii="Book Antiqua" w:hAnsi="Book Antiqua" w:cs="Arial"/>
          <w:color w:val="000000" w:themeColor="text1"/>
          <w:sz w:val="24"/>
          <w:szCs w:val="24"/>
        </w:rPr>
        <w:t>disorders</w:t>
      </w:r>
      <w:r w:rsidR="001D56B9" w:rsidRPr="004F5795">
        <w:rPr>
          <w:rFonts w:ascii="Book Antiqua" w:hAnsi="Book Antiqua" w:cs="Arial"/>
          <w:noProof/>
          <w:color w:val="000000" w:themeColor="text1"/>
          <w:sz w:val="24"/>
          <w:szCs w:val="24"/>
          <w:vertAlign w:val="superscript"/>
        </w:rPr>
        <w:t>[</w:t>
      </w:r>
      <w:proofErr w:type="gramEnd"/>
      <w:r w:rsidR="001D56B9" w:rsidRPr="004F5795">
        <w:rPr>
          <w:rFonts w:ascii="Book Antiqua" w:hAnsi="Book Antiqua" w:cs="Arial"/>
          <w:noProof/>
          <w:color w:val="000000" w:themeColor="text1"/>
          <w:sz w:val="24"/>
          <w:szCs w:val="24"/>
          <w:vertAlign w:val="superscript"/>
        </w:rPr>
        <w:t>54-57]</w:t>
      </w:r>
      <w:r w:rsidRPr="004F5795">
        <w:rPr>
          <w:rFonts w:ascii="Book Antiqua" w:hAnsi="Book Antiqua" w:cs="Arial"/>
          <w:i/>
          <w:color w:val="000000" w:themeColor="text1"/>
          <w:sz w:val="24"/>
          <w:szCs w:val="24"/>
        </w:rPr>
        <w:t>.</w:t>
      </w:r>
      <w:r w:rsidRPr="004F5795">
        <w:rPr>
          <w:rFonts w:ascii="Book Antiqua" w:hAnsi="Book Antiqua" w:cs="Arial"/>
          <w:color w:val="000000" w:themeColor="text1"/>
          <w:sz w:val="24"/>
          <w:szCs w:val="24"/>
        </w:rPr>
        <w:t xml:space="preserve"> </w:t>
      </w:r>
      <w:r w:rsidR="00C36661" w:rsidRPr="004F5795">
        <w:rPr>
          <w:rFonts w:ascii="Book Antiqua" w:hAnsi="Book Antiqua" w:cs="Arial"/>
          <w:color w:val="000000" w:themeColor="text1"/>
          <w:sz w:val="24"/>
          <w:szCs w:val="24"/>
        </w:rPr>
        <w:t xml:space="preserve">The </w:t>
      </w:r>
      <w:r w:rsidR="005A680B" w:rsidRPr="004F5795">
        <w:rPr>
          <w:rFonts w:ascii="Book Antiqua" w:hAnsi="Book Antiqua" w:cs="Arial"/>
          <w:color w:val="000000" w:themeColor="text1"/>
          <w:sz w:val="24"/>
          <w:szCs w:val="24"/>
        </w:rPr>
        <w:t xml:space="preserve">rationale for FMT </w:t>
      </w:r>
      <w:r w:rsidR="005A680B" w:rsidRPr="004F5795">
        <w:rPr>
          <w:rFonts w:ascii="Book Antiqua" w:hAnsi="Book Antiqua" w:cs="Arial"/>
          <w:color w:val="000000" w:themeColor="text1"/>
          <w:sz w:val="24"/>
          <w:szCs w:val="24"/>
        </w:rPr>
        <w:lastRenderedPageBreak/>
        <w:t xml:space="preserve">restoring health </w:t>
      </w:r>
      <w:r w:rsidR="00176641" w:rsidRPr="004F5795">
        <w:rPr>
          <w:rFonts w:ascii="Book Antiqua" w:hAnsi="Book Antiqua" w:cs="Arial"/>
          <w:color w:val="000000" w:themeColor="text1"/>
          <w:sz w:val="24"/>
          <w:szCs w:val="24"/>
        </w:rPr>
        <w:t xml:space="preserve">is still unclear. </w:t>
      </w:r>
      <w:proofErr w:type="spellStart"/>
      <w:r w:rsidR="00176641" w:rsidRPr="004F5795">
        <w:rPr>
          <w:rFonts w:ascii="Book Antiqua" w:hAnsi="Book Antiqua" w:cs="Arial"/>
          <w:color w:val="000000" w:themeColor="text1"/>
          <w:sz w:val="24"/>
          <w:szCs w:val="24"/>
        </w:rPr>
        <w:t>Ooijevaar</w:t>
      </w:r>
      <w:proofErr w:type="spellEnd"/>
      <w:r w:rsidR="00176641" w:rsidRPr="004F5795">
        <w:rPr>
          <w:rFonts w:ascii="Book Antiqua" w:hAnsi="Book Antiqua" w:cs="Arial"/>
          <w:color w:val="000000" w:themeColor="text1"/>
          <w:sz w:val="24"/>
          <w:szCs w:val="24"/>
        </w:rPr>
        <w:t xml:space="preserve"> </w:t>
      </w:r>
      <w:r w:rsidR="00176641" w:rsidRPr="004F5795">
        <w:rPr>
          <w:rFonts w:ascii="Book Antiqua" w:hAnsi="Book Antiqua" w:cs="Arial"/>
          <w:i/>
          <w:color w:val="000000" w:themeColor="text1"/>
          <w:sz w:val="24"/>
          <w:szCs w:val="24"/>
        </w:rPr>
        <w:t xml:space="preserve">et </w:t>
      </w:r>
      <w:proofErr w:type="gramStart"/>
      <w:r w:rsidR="00176641" w:rsidRPr="004F5795">
        <w:rPr>
          <w:rFonts w:ascii="Book Antiqua" w:hAnsi="Book Antiqua" w:cs="Arial"/>
          <w:i/>
          <w:color w:val="000000" w:themeColor="text1"/>
          <w:sz w:val="24"/>
          <w:szCs w:val="24"/>
        </w:rPr>
        <w:t>al</w:t>
      </w:r>
      <w:r w:rsidR="003C699F" w:rsidRPr="004F5795">
        <w:rPr>
          <w:rFonts w:ascii="Book Antiqua" w:hAnsi="Book Antiqua" w:cs="Arial"/>
          <w:noProof/>
          <w:color w:val="000000" w:themeColor="text1"/>
          <w:sz w:val="24"/>
          <w:szCs w:val="24"/>
          <w:vertAlign w:val="superscript"/>
        </w:rPr>
        <w:t>[</w:t>
      </w:r>
      <w:proofErr w:type="gramEnd"/>
      <w:r w:rsidR="003C699F" w:rsidRPr="004F5795">
        <w:rPr>
          <w:rFonts w:ascii="Book Antiqua" w:hAnsi="Book Antiqua" w:cs="Arial"/>
          <w:noProof/>
          <w:color w:val="000000" w:themeColor="text1"/>
          <w:sz w:val="24"/>
          <w:szCs w:val="24"/>
          <w:vertAlign w:val="superscript"/>
        </w:rPr>
        <w:t>58]</w:t>
      </w:r>
      <w:r w:rsidR="00176641" w:rsidRPr="004F5795">
        <w:rPr>
          <w:rFonts w:ascii="Book Antiqua" w:hAnsi="Book Antiqua" w:cs="Arial"/>
          <w:color w:val="000000" w:themeColor="text1"/>
          <w:sz w:val="24"/>
          <w:szCs w:val="24"/>
        </w:rPr>
        <w:t xml:space="preserve"> proposed that </w:t>
      </w:r>
      <w:r w:rsidR="008F60DA" w:rsidRPr="004F5795">
        <w:rPr>
          <w:rFonts w:ascii="Book Antiqua" w:hAnsi="Book Antiqua" w:cs="Arial"/>
          <w:color w:val="000000" w:themeColor="text1"/>
          <w:sz w:val="24"/>
          <w:szCs w:val="24"/>
        </w:rPr>
        <w:t>there could be</w:t>
      </w:r>
      <w:r w:rsidR="00C000A1" w:rsidRPr="004F5795">
        <w:rPr>
          <w:rFonts w:ascii="Book Antiqua" w:hAnsi="Book Antiqua" w:cs="Arial"/>
          <w:color w:val="000000" w:themeColor="text1"/>
          <w:sz w:val="24"/>
          <w:szCs w:val="24"/>
        </w:rPr>
        <w:t xml:space="preserve"> two pathways, the direct and indirect pathways</w:t>
      </w:r>
      <w:r w:rsidR="005A680B" w:rsidRPr="004F5795">
        <w:rPr>
          <w:rFonts w:ascii="Book Antiqua" w:hAnsi="Book Antiqua" w:cs="Arial"/>
          <w:color w:val="000000" w:themeColor="text1"/>
          <w:sz w:val="24"/>
          <w:szCs w:val="24"/>
        </w:rPr>
        <w:t xml:space="preserve">. </w:t>
      </w:r>
      <w:r w:rsidR="00A032AD" w:rsidRPr="004F5795">
        <w:rPr>
          <w:rFonts w:ascii="Book Antiqua" w:hAnsi="Book Antiqua" w:cs="Arial"/>
          <w:color w:val="000000" w:themeColor="text1"/>
          <w:sz w:val="24"/>
          <w:szCs w:val="24"/>
        </w:rPr>
        <w:t>I</w:t>
      </w:r>
      <w:r w:rsidR="00301DA2" w:rsidRPr="004F5795">
        <w:rPr>
          <w:rFonts w:ascii="Book Antiqua" w:hAnsi="Book Antiqua" w:cs="Arial"/>
          <w:color w:val="000000" w:themeColor="text1"/>
          <w:sz w:val="24"/>
          <w:szCs w:val="24"/>
        </w:rPr>
        <w:t xml:space="preserve">n the direct pathway, </w:t>
      </w:r>
      <w:r w:rsidR="00DF2EBD" w:rsidRPr="004F5795">
        <w:rPr>
          <w:rFonts w:ascii="Book Antiqua" w:hAnsi="Book Antiqua" w:cs="Arial"/>
          <w:color w:val="000000" w:themeColor="text1"/>
          <w:sz w:val="24"/>
          <w:szCs w:val="24"/>
        </w:rPr>
        <w:t>some beneficial bacteria and nutrients</w:t>
      </w:r>
      <w:r w:rsidR="00176641" w:rsidRPr="004F5795">
        <w:rPr>
          <w:rFonts w:ascii="Book Antiqua" w:hAnsi="Book Antiqua" w:cs="Arial"/>
          <w:color w:val="000000" w:themeColor="text1"/>
          <w:sz w:val="24"/>
          <w:szCs w:val="24"/>
        </w:rPr>
        <w:t xml:space="preserve"> are transferred directly with FMT</w:t>
      </w:r>
      <w:r w:rsidR="00DF2EBD" w:rsidRPr="004F5795">
        <w:rPr>
          <w:rFonts w:ascii="Book Antiqua" w:hAnsi="Book Antiqua" w:cs="Arial"/>
          <w:color w:val="000000" w:themeColor="text1"/>
          <w:sz w:val="24"/>
          <w:szCs w:val="24"/>
        </w:rPr>
        <w:t xml:space="preserve"> to compete with the pathogenic bacteria and replenish the missing nutrients</w:t>
      </w:r>
      <w:r w:rsidR="00176641" w:rsidRPr="004F5795">
        <w:rPr>
          <w:rFonts w:ascii="Book Antiqua" w:hAnsi="Book Antiqua" w:cs="Arial"/>
          <w:color w:val="000000" w:themeColor="text1"/>
          <w:sz w:val="24"/>
          <w:szCs w:val="24"/>
        </w:rPr>
        <w:t xml:space="preserve">, the process of which is unrelated to the host. </w:t>
      </w:r>
      <w:r w:rsidR="007667BC" w:rsidRPr="004F5795">
        <w:rPr>
          <w:rFonts w:ascii="Book Antiqua" w:hAnsi="Book Antiqua" w:cs="Arial"/>
          <w:color w:val="000000" w:themeColor="text1"/>
          <w:sz w:val="24"/>
          <w:szCs w:val="24"/>
        </w:rPr>
        <w:t>I</w:t>
      </w:r>
      <w:r w:rsidR="00385484" w:rsidRPr="004F5795">
        <w:rPr>
          <w:rFonts w:ascii="Book Antiqua" w:hAnsi="Book Antiqua" w:cs="Arial"/>
          <w:color w:val="000000" w:themeColor="text1"/>
          <w:sz w:val="24"/>
          <w:szCs w:val="24"/>
        </w:rPr>
        <w:t xml:space="preserve">n the indirect pathway, </w:t>
      </w:r>
      <w:r w:rsidR="00176641" w:rsidRPr="004F5795">
        <w:rPr>
          <w:rFonts w:ascii="Book Antiqua" w:hAnsi="Book Antiqua" w:cs="Arial"/>
          <w:color w:val="000000" w:themeColor="text1"/>
          <w:sz w:val="24"/>
          <w:szCs w:val="24"/>
        </w:rPr>
        <w:t xml:space="preserve">host-related factors, including </w:t>
      </w:r>
      <w:bookmarkStart w:id="74" w:name="OLE_LINK75"/>
      <w:bookmarkStart w:id="75" w:name="OLE_LINK78"/>
      <w:r w:rsidR="00176641" w:rsidRPr="004F5795">
        <w:rPr>
          <w:rFonts w:ascii="Book Antiqua" w:hAnsi="Book Antiqua" w:cs="Arial"/>
          <w:color w:val="000000" w:themeColor="text1"/>
          <w:sz w:val="24"/>
          <w:szCs w:val="24"/>
        </w:rPr>
        <w:t>immunomodulation</w:t>
      </w:r>
      <w:bookmarkEnd w:id="74"/>
      <w:bookmarkEnd w:id="75"/>
      <w:r w:rsidR="00176641" w:rsidRPr="004F5795">
        <w:rPr>
          <w:rFonts w:ascii="Book Antiqua" w:hAnsi="Book Antiqua" w:cs="Arial"/>
          <w:color w:val="000000" w:themeColor="text1"/>
          <w:sz w:val="24"/>
          <w:szCs w:val="24"/>
        </w:rPr>
        <w:t xml:space="preserve"> and mechanical barrier function, are </w:t>
      </w:r>
      <w:r w:rsidR="00385484" w:rsidRPr="004F5795">
        <w:rPr>
          <w:rFonts w:ascii="Book Antiqua" w:hAnsi="Book Antiqua" w:cs="Arial"/>
          <w:color w:val="000000" w:themeColor="text1"/>
          <w:sz w:val="24"/>
          <w:szCs w:val="24"/>
        </w:rPr>
        <w:t>involved.</w:t>
      </w:r>
    </w:p>
    <w:p w14:paraId="52E3A756" w14:textId="3493C293" w:rsidR="002B1FDD" w:rsidRPr="004F5795" w:rsidRDefault="004B0303" w:rsidP="004F5795">
      <w:pPr>
        <w:adjustRightInd w:val="0"/>
        <w:snapToGrid w:val="0"/>
        <w:spacing w:line="360" w:lineRule="auto"/>
        <w:ind w:firstLineChars="150" w:firstLine="360"/>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This widespread efficacy </w:t>
      </w:r>
      <w:r w:rsidR="00B503A1" w:rsidRPr="004F5795">
        <w:rPr>
          <w:rFonts w:ascii="Book Antiqua" w:hAnsi="Book Antiqua" w:cs="Arial"/>
          <w:color w:val="000000" w:themeColor="text1"/>
          <w:sz w:val="24"/>
          <w:szCs w:val="24"/>
        </w:rPr>
        <w:t xml:space="preserve">of FMT </w:t>
      </w:r>
      <w:r w:rsidRPr="004F5795">
        <w:rPr>
          <w:rFonts w:ascii="Book Antiqua" w:hAnsi="Book Antiqua" w:cs="Arial"/>
          <w:color w:val="000000" w:themeColor="text1"/>
          <w:sz w:val="24"/>
          <w:szCs w:val="24"/>
        </w:rPr>
        <w:t>provides a clue that FMT m</w:t>
      </w:r>
      <w:r w:rsidR="00863D96" w:rsidRPr="004F5795">
        <w:rPr>
          <w:rFonts w:ascii="Book Antiqua" w:hAnsi="Book Antiqua" w:cs="Arial"/>
          <w:color w:val="000000" w:themeColor="text1"/>
          <w:sz w:val="24"/>
          <w:szCs w:val="24"/>
        </w:rPr>
        <w:t>ight</w:t>
      </w:r>
      <w:r w:rsidRPr="004F5795">
        <w:rPr>
          <w:rFonts w:ascii="Book Antiqua" w:hAnsi="Book Antiqua" w:cs="Arial"/>
          <w:color w:val="000000" w:themeColor="text1"/>
          <w:sz w:val="24"/>
          <w:szCs w:val="24"/>
        </w:rPr>
        <w:t xml:space="preserve"> also serve as </w:t>
      </w:r>
      <w:r w:rsidR="00863D96" w:rsidRPr="004F5795">
        <w:rPr>
          <w:rFonts w:ascii="Book Antiqua" w:hAnsi="Book Antiqua" w:cs="Arial"/>
          <w:color w:val="000000" w:themeColor="text1"/>
          <w:sz w:val="24"/>
          <w:szCs w:val="24"/>
        </w:rPr>
        <w:t>a potential</w:t>
      </w:r>
      <w:r w:rsidRPr="004F5795">
        <w:rPr>
          <w:rFonts w:ascii="Book Antiqua" w:hAnsi="Book Antiqua" w:cs="Arial"/>
          <w:color w:val="000000" w:themeColor="text1"/>
          <w:sz w:val="24"/>
          <w:szCs w:val="24"/>
        </w:rPr>
        <w:t xml:space="preserve"> therapy for alopecia areata</w:t>
      </w:r>
      <w:r w:rsidR="00A93D85" w:rsidRPr="004F5795">
        <w:rPr>
          <w:rFonts w:ascii="Book Antiqua" w:hAnsi="Book Antiqua" w:cs="Arial"/>
          <w:color w:val="000000" w:themeColor="text1"/>
          <w:sz w:val="24"/>
          <w:szCs w:val="24"/>
        </w:rPr>
        <w:t xml:space="preserve"> </w:t>
      </w:r>
      <w:r w:rsidR="000054EA" w:rsidRPr="004F5795">
        <w:rPr>
          <w:rFonts w:ascii="Book Antiqua" w:hAnsi="Book Antiqua" w:cs="Arial"/>
          <w:i/>
          <w:color w:val="000000" w:themeColor="text1"/>
          <w:sz w:val="24"/>
          <w:szCs w:val="24"/>
        </w:rPr>
        <w:t>via</w:t>
      </w:r>
      <w:r w:rsidRPr="004F5795">
        <w:rPr>
          <w:rFonts w:ascii="Book Antiqua" w:hAnsi="Book Antiqua" w:cs="Arial"/>
          <w:color w:val="000000" w:themeColor="text1"/>
          <w:sz w:val="24"/>
          <w:szCs w:val="24"/>
        </w:rPr>
        <w:t xml:space="preserve"> the restoration of gut microbiota </w:t>
      </w:r>
      <w:proofErr w:type="gramStart"/>
      <w:r w:rsidRPr="004F5795">
        <w:rPr>
          <w:rFonts w:ascii="Book Antiqua" w:hAnsi="Book Antiqua" w:cs="Arial"/>
          <w:color w:val="000000" w:themeColor="text1"/>
          <w:sz w:val="24"/>
          <w:szCs w:val="24"/>
        </w:rPr>
        <w:t>balance</w:t>
      </w:r>
      <w:r w:rsidR="003C699F" w:rsidRPr="004F5795">
        <w:rPr>
          <w:rFonts w:ascii="Book Antiqua" w:hAnsi="Book Antiqua" w:cs="Arial"/>
          <w:noProof/>
          <w:color w:val="000000" w:themeColor="text1"/>
          <w:sz w:val="24"/>
          <w:szCs w:val="24"/>
          <w:vertAlign w:val="superscript"/>
        </w:rPr>
        <w:t>[</w:t>
      </w:r>
      <w:proofErr w:type="gramEnd"/>
      <w:r w:rsidR="003C699F" w:rsidRPr="004F5795">
        <w:rPr>
          <w:rFonts w:ascii="Book Antiqua" w:hAnsi="Book Antiqua" w:cs="Arial"/>
          <w:noProof/>
          <w:color w:val="000000" w:themeColor="text1"/>
          <w:sz w:val="24"/>
          <w:szCs w:val="24"/>
          <w:vertAlign w:val="superscript"/>
        </w:rPr>
        <w:t>3,</w:t>
      </w:r>
      <w:r w:rsidR="00A82401" w:rsidRPr="004F5795">
        <w:rPr>
          <w:rFonts w:ascii="Book Antiqua" w:hAnsi="Book Antiqua" w:cs="Arial"/>
          <w:noProof/>
          <w:color w:val="000000" w:themeColor="text1"/>
          <w:sz w:val="24"/>
          <w:szCs w:val="24"/>
          <w:vertAlign w:val="superscript"/>
        </w:rPr>
        <w:t>30]</w:t>
      </w:r>
      <w:r w:rsidRPr="004F5795">
        <w:rPr>
          <w:rFonts w:ascii="Book Antiqua" w:hAnsi="Book Antiqua" w:cs="Arial"/>
          <w:color w:val="000000" w:themeColor="text1"/>
          <w:sz w:val="24"/>
          <w:szCs w:val="24"/>
        </w:rPr>
        <w:t xml:space="preserve">. In 2017, </w:t>
      </w:r>
      <w:proofErr w:type="spellStart"/>
      <w:r w:rsidRPr="004F5795">
        <w:rPr>
          <w:rFonts w:ascii="Book Antiqua" w:hAnsi="Book Antiqua" w:cs="Arial"/>
          <w:color w:val="000000" w:themeColor="text1"/>
          <w:sz w:val="24"/>
          <w:szCs w:val="24"/>
        </w:rPr>
        <w:t>Rebello</w:t>
      </w:r>
      <w:proofErr w:type="spellEnd"/>
      <w:r w:rsidR="001B13F2" w:rsidRPr="004F5795">
        <w:rPr>
          <w:rFonts w:ascii="Book Antiqua" w:hAnsi="Book Antiqua" w:cs="Arial"/>
          <w:color w:val="000000" w:themeColor="text1"/>
          <w:sz w:val="24"/>
          <w:szCs w:val="24"/>
        </w:rPr>
        <w:t xml:space="preserve"> </w:t>
      </w:r>
      <w:r w:rsidRPr="004F5795">
        <w:rPr>
          <w:rFonts w:ascii="Book Antiqua" w:hAnsi="Book Antiqua" w:cs="Arial"/>
          <w:i/>
          <w:color w:val="000000" w:themeColor="text1"/>
          <w:sz w:val="24"/>
          <w:szCs w:val="24"/>
        </w:rPr>
        <w:t xml:space="preserve">et </w:t>
      </w:r>
      <w:proofErr w:type="gramStart"/>
      <w:r w:rsidRPr="004F5795">
        <w:rPr>
          <w:rFonts w:ascii="Book Antiqua" w:hAnsi="Book Antiqua" w:cs="Arial"/>
          <w:i/>
          <w:color w:val="000000" w:themeColor="text1"/>
          <w:sz w:val="24"/>
          <w:szCs w:val="24"/>
        </w:rPr>
        <w:t>al</w:t>
      </w:r>
      <w:r w:rsidR="003C699F" w:rsidRPr="004F5795">
        <w:rPr>
          <w:rFonts w:ascii="Book Antiqua" w:hAnsi="Book Antiqua" w:cs="Arial"/>
          <w:noProof/>
          <w:color w:val="000000" w:themeColor="text1"/>
          <w:sz w:val="24"/>
          <w:szCs w:val="24"/>
          <w:vertAlign w:val="superscript"/>
        </w:rPr>
        <w:t>[</w:t>
      </w:r>
      <w:proofErr w:type="gramEnd"/>
      <w:r w:rsidR="003C699F" w:rsidRPr="004F5795">
        <w:rPr>
          <w:rFonts w:ascii="Book Antiqua" w:hAnsi="Book Antiqua" w:cs="Arial"/>
          <w:noProof/>
          <w:color w:val="000000" w:themeColor="text1"/>
          <w:sz w:val="24"/>
          <w:szCs w:val="24"/>
          <w:vertAlign w:val="superscript"/>
        </w:rPr>
        <w:t>59]</w:t>
      </w:r>
      <w:r w:rsidRPr="004F5795">
        <w:rPr>
          <w:rFonts w:ascii="Book Antiqua" w:hAnsi="Book Antiqua" w:cs="Arial"/>
          <w:color w:val="000000" w:themeColor="text1"/>
          <w:sz w:val="24"/>
          <w:szCs w:val="24"/>
        </w:rPr>
        <w:t xml:space="preserve"> reported that two patients </w:t>
      </w:r>
      <w:r w:rsidR="0002689B" w:rsidRPr="004F5795">
        <w:rPr>
          <w:rFonts w:ascii="Book Antiqua" w:hAnsi="Book Antiqua" w:cs="Arial"/>
          <w:color w:val="000000" w:themeColor="text1"/>
          <w:sz w:val="24"/>
          <w:szCs w:val="24"/>
        </w:rPr>
        <w:t>with alopecia universalis</w:t>
      </w:r>
      <w:r w:rsidR="00A93D85"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 xml:space="preserve">experienced hair regrowth after FMT </w:t>
      </w:r>
      <w:r w:rsidR="0003414B" w:rsidRPr="004F5795">
        <w:rPr>
          <w:rFonts w:ascii="Book Antiqua" w:hAnsi="Book Antiqua" w:cs="Arial"/>
          <w:color w:val="000000" w:themeColor="text1"/>
          <w:sz w:val="24"/>
          <w:szCs w:val="24"/>
        </w:rPr>
        <w:t xml:space="preserve">used </w:t>
      </w:r>
      <w:r w:rsidRPr="004F5795">
        <w:rPr>
          <w:rFonts w:ascii="Book Antiqua" w:hAnsi="Book Antiqua" w:cs="Arial"/>
          <w:color w:val="000000" w:themeColor="text1"/>
          <w:sz w:val="24"/>
          <w:szCs w:val="24"/>
        </w:rPr>
        <w:t xml:space="preserve">for recurrent </w:t>
      </w:r>
      <w:r w:rsidR="00863D96" w:rsidRPr="004F5795">
        <w:rPr>
          <w:rFonts w:ascii="Book Antiqua" w:hAnsi="Book Antiqua" w:cs="Arial"/>
          <w:color w:val="000000" w:themeColor="text1"/>
          <w:sz w:val="24"/>
          <w:szCs w:val="24"/>
        </w:rPr>
        <w:t>CDI</w:t>
      </w:r>
      <w:r w:rsidR="000A7CF3" w:rsidRPr="004F5795">
        <w:rPr>
          <w:rFonts w:ascii="Book Antiqua" w:hAnsi="Book Antiqua" w:cs="Arial"/>
          <w:color w:val="000000" w:themeColor="text1"/>
          <w:sz w:val="24"/>
          <w:szCs w:val="24"/>
        </w:rPr>
        <w:t xml:space="preserve">. </w:t>
      </w:r>
      <w:r w:rsidR="00633DB7" w:rsidRPr="004F5795">
        <w:rPr>
          <w:rFonts w:ascii="Book Antiqua" w:hAnsi="Book Antiqua" w:cs="Arial"/>
          <w:color w:val="000000" w:themeColor="text1"/>
          <w:sz w:val="24"/>
          <w:szCs w:val="24"/>
        </w:rPr>
        <w:t xml:space="preserve">Consistent with these </w:t>
      </w:r>
      <w:r w:rsidR="00650347" w:rsidRPr="004F5795">
        <w:rPr>
          <w:rFonts w:ascii="Book Antiqua" w:hAnsi="Book Antiqua" w:cs="Arial"/>
          <w:color w:val="000000" w:themeColor="text1"/>
          <w:sz w:val="24"/>
          <w:szCs w:val="24"/>
        </w:rPr>
        <w:t>two</w:t>
      </w:r>
      <w:r w:rsidR="00633DB7" w:rsidRPr="004F5795">
        <w:rPr>
          <w:rFonts w:ascii="Book Antiqua" w:hAnsi="Book Antiqua" w:cs="Arial"/>
          <w:color w:val="000000" w:themeColor="text1"/>
          <w:sz w:val="24"/>
          <w:szCs w:val="24"/>
        </w:rPr>
        <w:t xml:space="preserve"> cases, the </w:t>
      </w:r>
      <w:r w:rsidR="00EE6A23" w:rsidRPr="004F5795">
        <w:rPr>
          <w:rFonts w:ascii="Book Antiqua" w:hAnsi="Book Antiqua" w:cs="Arial"/>
          <w:color w:val="000000" w:themeColor="text1"/>
          <w:sz w:val="24"/>
          <w:szCs w:val="24"/>
        </w:rPr>
        <w:t xml:space="preserve">elderly </w:t>
      </w:r>
      <w:r w:rsidR="00633DB7" w:rsidRPr="004F5795">
        <w:rPr>
          <w:rFonts w:ascii="Book Antiqua" w:hAnsi="Book Antiqua" w:cs="Arial"/>
          <w:color w:val="000000" w:themeColor="text1"/>
          <w:sz w:val="24"/>
          <w:szCs w:val="24"/>
        </w:rPr>
        <w:t>patient with patchy alopecia areata</w:t>
      </w:r>
      <w:r w:rsidR="00863D96" w:rsidRPr="004F5795">
        <w:rPr>
          <w:rFonts w:ascii="Book Antiqua" w:hAnsi="Book Antiqua" w:cs="Arial"/>
          <w:color w:val="000000" w:themeColor="text1"/>
          <w:sz w:val="24"/>
          <w:szCs w:val="24"/>
        </w:rPr>
        <w:t xml:space="preserve"> </w:t>
      </w:r>
      <w:r w:rsidR="00FD375C" w:rsidRPr="004F5795">
        <w:rPr>
          <w:rFonts w:ascii="Book Antiqua" w:hAnsi="Book Antiqua" w:cs="Arial"/>
          <w:color w:val="000000" w:themeColor="text1"/>
          <w:sz w:val="24"/>
          <w:szCs w:val="24"/>
        </w:rPr>
        <w:t xml:space="preserve">in this case </w:t>
      </w:r>
      <w:r w:rsidR="00633DB7" w:rsidRPr="004F5795">
        <w:rPr>
          <w:rFonts w:ascii="Book Antiqua" w:hAnsi="Book Antiqua" w:cs="Arial"/>
          <w:color w:val="000000" w:themeColor="text1"/>
          <w:sz w:val="24"/>
          <w:szCs w:val="24"/>
        </w:rPr>
        <w:t>demonstrated long</w:t>
      </w:r>
      <w:r w:rsidR="007B16CF" w:rsidRPr="004F5795">
        <w:rPr>
          <w:rFonts w:ascii="Book Antiqua" w:hAnsi="Book Antiqua" w:cs="Arial"/>
          <w:color w:val="000000" w:themeColor="text1"/>
          <w:sz w:val="24"/>
          <w:szCs w:val="24"/>
        </w:rPr>
        <w:t>-</w:t>
      </w:r>
      <w:r w:rsidR="00633DB7" w:rsidRPr="004F5795">
        <w:rPr>
          <w:rFonts w:ascii="Book Antiqua" w:hAnsi="Book Antiqua" w:cs="Arial"/>
          <w:color w:val="000000" w:themeColor="text1"/>
          <w:sz w:val="24"/>
          <w:szCs w:val="24"/>
        </w:rPr>
        <w:t xml:space="preserve">term hair growth after FMT for </w:t>
      </w:r>
      <w:r w:rsidR="003D2BE8" w:rsidRPr="004F5795">
        <w:rPr>
          <w:rFonts w:ascii="Book Antiqua" w:hAnsi="Book Antiqua" w:cs="Arial"/>
          <w:color w:val="000000" w:themeColor="text1"/>
          <w:sz w:val="24"/>
          <w:szCs w:val="24"/>
        </w:rPr>
        <w:t>noninfectious diarrhea</w:t>
      </w:r>
      <w:r w:rsidR="00C677C6" w:rsidRPr="004F5795">
        <w:rPr>
          <w:rFonts w:ascii="Book Antiqua" w:hAnsi="Book Antiqua" w:cs="Arial"/>
          <w:color w:val="000000" w:themeColor="text1"/>
          <w:sz w:val="24"/>
          <w:szCs w:val="24"/>
        </w:rPr>
        <w:t xml:space="preserve"> </w:t>
      </w:r>
      <w:r w:rsidR="0028556B" w:rsidRPr="004F5795">
        <w:rPr>
          <w:rFonts w:ascii="Book Antiqua" w:hAnsi="Book Antiqua" w:cs="Arial"/>
          <w:color w:val="000000" w:themeColor="text1"/>
          <w:sz w:val="24"/>
          <w:szCs w:val="24"/>
        </w:rPr>
        <w:t>(Table 1)</w:t>
      </w:r>
      <w:r w:rsidR="00633DB7"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These observations suggest that FMT</w:t>
      </w:r>
      <w:r w:rsidR="0070160A"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 xml:space="preserve">contributes to hair </w:t>
      </w:r>
      <w:r w:rsidR="008C4CA1" w:rsidRPr="004F5795">
        <w:rPr>
          <w:rFonts w:ascii="Book Antiqua" w:hAnsi="Book Antiqua" w:cs="Arial"/>
          <w:color w:val="000000" w:themeColor="text1"/>
          <w:sz w:val="24"/>
          <w:szCs w:val="24"/>
        </w:rPr>
        <w:t>re</w:t>
      </w:r>
      <w:r w:rsidRPr="004F5795">
        <w:rPr>
          <w:rFonts w:ascii="Book Antiqua" w:hAnsi="Book Antiqua" w:cs="Arial"/>
          <w:color w:val="000000" w:themeColor="text1"/>
          <w:sz w:val="24"/>
          <w:szCs w:val="24"/>
        </w:rPr>
        <w:t>growth by replenishing the gut microbiota</w:t>
      </w:r>
      <w:r w:rsidR="00A032AD" w:rsidRPr="004F5795">
        <w:rPr>
          <w:rFonts w:ascii="Book Antiqua" w:hAnsi="Book Antiqua" w:cs="Arial"/>
          <w:color w:val="000000" w:themeColor="text1"/>
          <w:sz w:val="24"/>
          <w:szCs w:val="24"/>
        </w:rPr>
        <w:t xml:space="preserve">. </w:t>
      </w:r>
      <w:r w:rsidR="007667BC" w:rsidRPr="004F5795">
        <w:rPr>
          <w:rFonts w:ascii="Book Antiqua" w:hAnsi="Book Antiqua" w:cs="Arial"/>
          <w:color w:val="000000" w:themeColor="text1"/>
          <w:sz w:val="24"/>
          <w:szCs w:val="24"/>
        </w:rPr>
        <w:t>R</w:t>
      </w:r>
      <w:r w:rsidR="002A4384" w:rsidRPr="004F5795">
        <w:rPr>
          <w:rFonts w:ascii="Book Antiqua" w:hAnsi="Book Antiqua" w:cs="Arial"/>
          <w:color w:val="000000" w:themeColor="text1"/>
          <w:sz w:val="24"/>
          <w:szCs w:val="24"/>
        </w:rPr>
        <w:t>estoration of a healthy gut microbial environment</w:t>
      </w:r>
      <w:r w:rsidR="00CE6C61" w:rsidRPr="004F5795">
        <w:rPr>
          <w:rFonts w:ascii="Book Antiqua" w:hAnsi="Book Antiqua" w:cs="Arial"/>
          <w:color w:val="000000" w:themeColor="text1"/>
          <w:sz w:val="24"/>
          <w:szCs w:val="24"/>
        </w:rPr>
        <w:t xml:space="preserve"> </w:t>
      </w:r>
      <w:r w:rsidR="00A032AD" w:rsidRPr="004F5795">
        <w:rPr>
          <w:rFonts w:ascii="Book Antiqua" w:hAnsi="Book Antiqua" w:cs="Arial"/>
          <w:color w:val="000000" w:themeColor="text1"/>
          <w:sz w:val="24"/>
          <w:szCs w:val="24"/>
        </w:rPr>
        <w:t xml:space="preserve">might </w:t>
      </w:r>
      <w:r w:rsidR="00CE6C61" w:rsidRPr="004F5795">
        <w:rPr>
          <w:rFonts w:ascii="Book Antiqua" w:hAnsi="Book Antiqua" w:cs="Arial"/>
          <w:color w:val="000000" w:themeColor="text1"/>
          <w:sz w:val="24"/>
          <w:szCs w:val="24"/>
        </w:rPr>
        <w:t>lead to improve</w:t>
      </w:r>
      <w:r w:rsidR="007667BC" w:rsidRPr="004F5795">
        <w:rPr>
          <w:rFonts w:ascii="Book Antiqua" w:hAnsi="Book Antiqua" w:cs="Arial"/>
          <w:color w:val="000000" w:themeColor="text1"/>
          <w:sz w:val="24"/>
          <w:szCs w:val="24"/>
        </w:rPr>
        <w:t>ment of</w:t>
      </w:r>
      <w:r w:rsidR="00CE6C61" w:rsidRPr="004F5795">
        <w:rPr>
          <w:rFonts w:ascii="Book Antiqua" w:hAnsi="Book Antiqua" w:cs="Arial"/>
          <w:color w:val="000000" w:themeColor="text1"/>
          <w:sz w:val="24"/>
          <w:szCs w:val="24"/>
        </w:rPr>
        <w:t xml:space="preserve"> the absorption and synthesis of </w:t>
      </w:r>
      <w:r w:rsidR="002A4384" w:rsidRPr="004F5795">
        <w:rPr>
          <w:rFonts w:ascii="Book Antiqua" w:hAnsi="Book Antiqua" w:cs="Arial"/>
          <w:color w:val="000000" w:themeColor="text1"/>
          <w:kern w:val="0"/>
          <w:sz w:val="24"/>
          <w:szCs w:val="24"/>
        </w:rPr>
        <w:t>nutrients</w:t>
      </w:r>
      <w:r w:rsidR="00C01D4F" w:rsidRPr="004F5795">
        <w:rPr>
          <w:rFonts w:ascii="Book Antiqua" w:hAnsi="Book Antiqua" w:cs="Arial"/>
          <w:color w:val="000000" w:themeColor="text1"/>
          <w:kern w:val="0"/>
          <w:sz w:val="24"/>
          <w:szCs w:val="24"/>
        </w:rPr>
        <w:t xml:space="preserve">, including amino acid/proteins, biotin, </w:t>
      </w:r>
      <w:r w:rsidR="00C01D4F" w:rsidRPr="004F5795">
        <w:rPr>
          <w:rFonts w:ascii="Book Antiqua" w:hAnsi="Book Antiqua" w:cs="Arial"/>
          <w:color w:val="000000" w:themeColor="text1"/>
          <w:sz w:val="24"/>
          <w:szCs w:val="24"/>
        </w:rPr>
        <w:t>SCFAs</w:t>
      </w:r>
      <w:r w:rsidR="00F14058">
        <w:rPr>
          <w:rFonts w:ascii="Book Antiqua" w:hAnsi="Book Antiqua" w:cs="Arial"/>
          <w:color w:val="000000" w:themeColor="text1"/>
          <w:sz w:val="24"/>
          <w:szCs w:val="24"/>
        </w:rPr>
        <w:t>,</w:t>
      </w:r>
      <w:r w:rsidR="000B17D4" w:rsidRPr="004F5795">
        <w:rPr>
          <w:rFonts w:ascii="Book Antiqua" w:hAnsi="Book Antiqua" w:cs="Arial"/>
          <w:color w:val="000000" w:themeColor="text1"/>
          <w:sz w:val="24"/>
          <w:szCs w:val="24"/>
        </w:rPr>
        <w:t xml:space="preserve"> and </w:t>
      </w:r>
      <w:bookmarkStart w:id="76" w:name="OLE_LINK71"/>
      <w:bookmarkStart w:id="77" w:name="OLE_LINK74"/>
      <w:r w:rsidR="00C01D4F" w:rsidRPr="004F5795">
        <w:rPr>
          <w:rFonts w:ascii="Book Antiqua" w:hAnsi="Book Antiqua" w:cs="Arial"/>
          <w:color w:val="000000" w:themeColor="text1"/>
          <w:sz w:val="24"/>
          <w:szCs w:val="24"/>
        </w:rPr>
        <w:t>vitamin D</w:t>
      </w:r>
      <w:bookmarkEnd w:id="76"/>
      <w:bookmarkEnd w:id="77"/>
      <w:r w:rsidR="00DE1C41" w:rsidRPr="004F5795">
        <w:rPr>
          <w:rFonts w:ascii="Book Antiqua" w:hAnsi="Book Antiqua" w:cs="Arial"/>
          <w:color w:val="000000" w:themeColor="text1"/>
          <w:sz w:val="24"/>
          <w:szCs w:val="24"/>
        </w:rPr>
        <w:t>,</w:t>
      </w:r>
      <w:r w:rsidR="000B17D4" w:rsidRPr="004F5795">
        <w:rPr>
          <w:rFonts w:ascii="Book Antiqua" w:hAnsi="Book Antiqua" w:cs="Arial"/>
          <w:color w:val="000000" w:themeColor="text1"/>
          <w:sz w:val="24"/>
          <w:szCs w:val="24"/>
        </w:rPr>
        <w:t xml:space="preserve"> </w:t>
      </w:r>
      <w:r w:rsidR="007667BC" w:rsidRPr="004F5795">
        <w:rPr>
          <w:rFonts w:ascii="Book Antiqua" w:hAnsi="Book Antiqua" w:cs="Arial"/>
          <w:color w:val="000000" w:themeColor="text1"/>
          <w:sz w:val="24"/>
          <w:szCs w:val="24"/>
        </w:rPr>
        <w:t>by</w:t>
      </w:r>
      <w:r w:rsidR="00A032AD" w:rsidRPr="004F5795">
        <w:rPr>
          <w:rFonts w:ascii="Book Antiqua" w:hAnsi="Book Antiqua" w:cs="Arial"/>
          <w:color w:val="000000" w:themeColor="text1"/>
          <w:sz w:val="24"/>
          <w:szCs w:val="24"/>
        </w:rPr>
        <w:t xml:space="preserve"> immunomodulation, which ultimately </w:t>
      </w:r>
      <w:r w:rsidR="000B17D4" w:rsidRPr="004F5795">
        <w:rPr>
          <w:rFonts w:ascii="Book Antiqua" w:hAnsi="Book Antiqua" w:cs="Arial"/>
          <w:color w:val="000000" w:themeColor="text1"/>
          <w:sz w:val="24"/>
          <w:szCs w:val="24"/>
        </w:rPr>
        <w:t>result</w:t>
      </w:r>
      <w:r w:rsidR="00A032AD" w:rsidRPr="004F5795">
        <w:rPr>
          <w:rFonts w:ascii="Book Antiqua" w:hAnsi="Book Antiqua" w:cs="Arial"/>
          <w:color w:val="000000" w:themeColor="text1"/>
          <w:sz w:val="24"/>
          <w:szCs w:val="24"/>
        </w:rPr>
        <w:t>s</w:t>
      </w:r>
      <w:r w:rsidR="000B17D4" w:rsidRPr="004F5795">
        <w:rPr>
          <w:rFonts w:ascii="Book Antiqua" w:hAnsi="Book Antiqua" w:cs="Arial"/>
          <w:color w:val="000000" w:themeColor="text1"/>
          <w:sz w:val="24"/>
          <w:szCs w:val="24"/>
        </w:rPr>
        <w:t xml:space="preserve"> in hair regrowth</w:t>
      </w:r>
      <w:r w:rsidRPr="004F5795">
        <w:rPr>
          <w:rFonts w:ascii="Book Antiqua" w:hAnsi="Book Antiqua" w:cs="Arial"/>
          <w:color w:val="000000" w:themeColor="text1"/>
          <w:sz w:val="24"/>
          <w:szCs w:val="24"/>
        </w:rPr>
        <w:t xml:space="preserve">. </w:t>
      </w:r>
      <w:r w:rsidR="000B17D4" w:rsidRPr="004F5795">
        <w:rPr>
          <w:rFonts w:ascii="Book Antiqua" w:hAnsi="Book Antiqua" w:cs="Arial"/>
          <w:color w:val="000000" w:themeColor="text1"/>
          <w:sz w:val="24"/>
          <w:szCs w:val="24"/>
        </w:rPr>
        <w:t xml:space="preserve">In this case, the elderly patient got his nutritional status improved after FMT, as his BMI and serum albumin increased slightly. </w:t>
      </w:r>
      <w:r w:rsidR="007667BC" w:rsidRPr="004F5795">
        <w:rPr>
          <w:rFonts w:ascii="Book Antiqua" w:hAnsi="Book Antiqua" w:cs="Arial"/>
          <w:color w:val="000000" w:themeColor="text1"/>
          <w:sz w:val="24"/>
          <w:szCs w:val="24"/>
        </w:rPr>
        <w:t>Unfortunately</w:t>
      </w:r>
      <w:r w:rsidR="00631440" w:rsidRPr="004F5795">
        <w:rPr>
          <w:rFonts w:ascii="Book Antiqua" w:hAnsi="Book Antiqua" w:cs="Arial"/>
          <w:color w:val="000000" w:themeColor="text1"/>
          <w:sz w:val="24"/>
          <w:szCs w:val="24"/>
        </w:rPr>
        <w:t xml:space="preserve">, we could not </w:t>
      </w:r>
      <w:r w:rsidR="00E76BF8" w:rsidRPr="004F5795">
        <w:rPr>
          <w:rFonts w:ascii="Book Antiqua" w:hAnsi="Book Antiqua" w:cs="Arial"/>
          <w:color w:val="000000" w:themeColor="text1"/>
          <w:sz w:val="24"/>
          <w:szCs w:val="24"/>
        </w:rPr>
        <w:t>provide</w:t>
      </w:r>
      <w:r w:rsidR="00631440" w:rsidRPr="004F5795">
        <w:rPr>
          <w:rFonts w:ascii="Book Antiqua" w:hAnsi="Book Antiqua" w:cs="Arial"/>
          <w:color w:val="000000" w:themeColor="text1"/>
          <w:sz w:val="24"/>
          <w:szCs w:val="24"/>
        </w:rPr>
        <w:t xml:space="preserve"> the levels of biotin and </w:t>
      </w:r>
      <w:r w:rsidR="002A7897" w:rsidRPr="004F5795">
        <w:rPr>
          <w:rFonts w:ascii="Book Antiqua" w:hAnsi="Book Antiqua" w:cs="Arial"/>
          <w:color w:val="000000" w:themeColor="text1"/>
          <w:sz w:val="24"/>
          <w:szCs w:val="24"/>
        </w:rPr>
        <w:t>vitamin D of this patient before and after FMT</w:t>
      </w:r>
      <w:r w:rsidR="007667BC" w:rsidRPr="004F5795">
        <w:rPr>
          <w:rFonts w:ascii="Book Antiqua" w:hAnsi="Book Antiqua" w:cs="Arial"/>
          <w:color w:val="000000" w:themeColor="text1"/>
          <w:sz w:val="24"/>
          <w:szCs w:val="24"/>
        </w:rPr>
        <w:t>; acquisition of this information</w:t>
      </w:r>
      <w:r w:rsidR="002A7897" w:rsidRPr="004F5795">
        <w:rPr>
          <w:rFonts w:ascii="Book Antiqua" w:hAnsi="Book Antiqua" w:cs="Arial"/>
          <w:color w:val="000000" w:themeColor="text1"/>
          <w:sz w:val="24"/>
          <w:szCs w:val="24"/>
        </w:rPr>
        <w:t xml:space="preserve"> might help to elucidate the </w:t>
      </w:r>
      <w:r w:rsidR="007667BC" w:rsidRPr="004F5795">
        <w:rPr>
          <w:rFonts w:ascii="Book Antiqua" w:hAnsi="Book Antiqua" w:cs="Arial"/>
          <w:color w:val="000000" w:themeColor="text1"/>
          <w:sz w:val="24"/>
          <w:szCs w:val="24"/>
        </w:rPr>
        <w:t>mechanism</w:t>
      </w:r>
      <w:r w:rsidR="00720C6E" w:rsidRPr="004F5795">
        <w:rPr>
          <w:rFonts w:ascii="Book Antiqua" w:hAnsi="Book Antiqua" w:cs="Arial"/>
          <w:color w:val="000000" w:themeColor="text1"/>
          <w:sz w:val="24"/>
          <w:szCs w:val="24"/>
        </w:rPr>
        <w:t xml:space="preserve"> </w:t>
      </w:r>
      <w:r w:rsidR="007667BC" w:rsidRPr="004F5795">
        <w:rPr>
          <w:rFonts w:ascii="Book Antiqua" w:hAnsi="Book Antiqua" w:cs="Arial"/>
          <w:color w:val="000000" w:themeColor="text1"/>
          <w:sz w:val="24"/>
          <w:szCs w:val="24"/>
        </w:rPr>
        <w:t xml:space="preserve">by which </w:t>
      </w:r>
      <w:r w:rsidR="00720C6E" w:rsidRPr="004F5795">
        <w:rPr>
          <w:rFonts w:ascii="Book Antiqua" w:hAnsi="Book Antiqua" w:cs="Arial"/>
          <w:color w:val="000000" w:themeColor="text1"/>
          <w:sz w:val="24"/>
          <w:szCs w:val="24"/>
        </w:rPr>
        <w:t>FMT result</w:t>
      </w:r>
      <w:r w:rsidR="007667BC" w:rsidRPr="004F5795">
        <w:rPr>
          <w:rFonts w:ascii="Book Antiqua" w:hAnsi="Book Antiqua" w:cs="Arial"/>
          <w:color w:val="000000" w:themeColor="text1"/>
          <w:sz w:val="24"/>
          <w:szCs w:val="24"/>
        </w:rPr>
        <w:t>s</w:t>
      </w:r>
      <w:r w:rsidR="00720C6E" w:rsidRPr="004F5795">
        <w:rPr>
          <w:rFonts w:ascii="Book Antiqua" w:hAnsi="Book Antiqua" w:cs="Arial"/>
          <w:color w:val="000000" w:themeColor="text1"/>
          <w:sz w:val="24"/>
          <w:szCs w:val="24"/>
        </w:rPr>
        <w:t xml:space="preserve"> in hair regrowth</w:t>
      </w:r>
      <w:r w:rsidR="002A7897" w:rsidRPr="004F5795">
        <w:rPr>
          <w:rFonts w:ascii="Book Antiqua" w:hAnsi="Book Antiqua" w:cs="Arial"/>
          <w:color w:val="000000" w:themeColor="text1"/>
          <w:sz w:val="24"/>
          <w:szCs w:val="24"/>
        </w:rPr>
        <w:t>.</w:t>
      </w:r>
    </w:p>
    <w:p w14:paraId="584FAC40" w14:textId="681BE0A1" w:rsidR="00633DB7" w:rsidRPr="004F5795" w:rsidRDefault="00633DB7" w:rsidP="004F5795">
      <w:pPr>
        <w:adjustRightInd w:val="0"/>
        <w:snapToGrid w:val="0"/>
        <w:spacing w:line="360" w:lineRule="auto"/>
        <w:ind w:firstLineChars="150" w:firstLine="360"/>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In addition to hair regrowth, the elderly patient we report here </w:t>
      </w:r>
      <w:r w:rsidR="003A0BA4" w:rsidRPr="004F5795">
        <w:rPr>
          <w:rFonts w:ascii="Book Antiqua" w:hAnsi="Book Antiqua" w:cs="Arial"/>
          <w:color w:val="000000" w:themeColor="text1"/>
          <w:sz w:val="24"/>
          <w:szCs w:val="24"/>
        </w:rPr>
        <w:t xml:space="preserve">reported </w:t>
      </w:r>
      <w:r w:rsidRPr="004F5795">
        <w:rPr>
          <w:rFonts w:ascii="Book Antiqua" w:hAnsi="Book Antiqua" w:cs="Arial"/>
          <w:color w:val="000000" w:themeColor="text1"/>
          <w:sz w:val="24"/>
          <w:szCs w:val="24"/>
        </w:rPr>
        <w:t xml:space="preserve">that his hair color returned and the senile plaques on his face disappeared. </w:t>
      </w:r>
      <w:r w:rsidR="0037493D" w:rsidRPr="004F5795">
        <w:rPr>
          <w:rFonts w:ascii="Book Antiqua" w:hAnsi="Book Antiqua" w:cs="Arial"/>
          <w:color w:val="000000" w:themeColor="text1"/>
          <w:sz w:val="24"/>
          <w:szCs w:val="24"/>
        </w:rPr>
        <w:t xml:space="preserve">The pathogenesis of </w:t>
      </w:r>
      <w:proofErr w:type="spellStart"/>
      <w:r w:rsidR="0037493D" w:rsidRPr="004F5795">
        <w:rPr>
          <w:rFonts w:ascii="Book Antiqua" w:hAnsi="Book Antiqua" w:cs="Arial"/>
          <w:color w:val="000000" w:themeColor="text1"/>
          <w:sz w:val="24"/>
          <w:szCs w:val="24"/>
        </w:rPr>
        <w:t>canities</w:t>
      </w:r>
      <w:proofErr w:type="spellEnd"/>
      <w:r w:rsidR="0037493D" w:rsidRPr="004F5795">
        <w:rPr>
          <w:rFonts w:ascii="Book Antiqua" w:hAnsi="Book Antiqua" w:cs="Arial"/>
          <w:color w:val="000000" w:themeColor="text1"/>
          <w:sz w:val="24"/>
          <w:szCs w:val="24"/>
        </w:rPr>
        <w:t xml:space="preserve"> has</w:t>
      </w:r>
      <w:r w:rsidR="000C62B3" w:rsidRPr="004F5795">
        <w:rPr>
          <w:rFonts w:ascii="Book Antiqua" w:hAnsi="Book Antiqua" w:cs="Arial"/>
          <w:color w:val="000000" w:themeColor="text1"/>
          <w:sz w:val="24"/>
          <w:szCs w:val="24"/>
        </w:rPr>
        <w:t xml:space="preserve"> </w:t>
      </w:r>
      <w:r w:rsidR="0037493D" w:rsidRPr="004F5795">
        <w:rPr>
          <w:rFonts w:ascii="Book Antiqua" w:hAnsi="Book Antiqua" w:cs="Arial"/>
          <w:color w:val="000000" w:themeColor="text1"/>
          <w:sz w:val="24"/>
          <w:szCs w:val="24"/>
        </w:rPr>
        <w:t>n</w:t>
      </w:r>
      <w:r w:rsidR="003A0BA4" w:rsidRPr="004F5795">
        <w:rPr>
          <w:rFonts w:ascii="Book Antiqua" w:hAnsi="Book Antiqua" w:cs="Arial"/>
          <w:color w:val="000000" w:themeColor="text1"/>
          <w:sz w:val="24"/>
          <w:szCs w:val="24"/>
        </w:rPr>
        <w:t>o</w:t>
      </w:r>
      <w:r w:rsidR="0037493D" w:rsidRPr="004F5795">
        <w:rPr>
          <w:rFonts w:ascii="Book Antiqua" w:hAnsi="Book Antiqua" w:cs="Arial"/>
          <w:color w:val="000000" w:themeColor="text1"/>
          <w:sz w:val="24"/>
          <w:szCs w:val="24"/>
        </w:rPr>
        <w:t>t been completely understood yet. Certain organ-specific autoimmune disorders</w:t>
      </w:r>
      <w:r w:rsidR="00C50715" w:rsidRPr="004F5795">
        <w:rPr>
          <w:rFonts w:ascii="Book Antiqua" w:hAnsi="Book Antiqua" w:cs="Arial"/>
          <w:color w:val="000000" w:themeColor="text1"/>
          <w:sz w:val="24"/>
          <w:szCs w:val="24"/>
        </w:rPr>
        <w:t xml:space="preserve"> </w:t>
      </w:r>
      <w:r w:rsidR="0037493D" w:rsidRPr="004F5795">
        <w:rPr>
          <w:rFonts w:ascii="Book Antiqua" w:hAnsi="Book Antiqua" w:cs="Arial"/>
          <w:color w:val="000000" w:themeColor="text1"/>
          <w:sz w:val="24"/>
          <w:szCs w:val="24"/>
        </w:rPr>
        <w:t>may contribute to the process of</w:t>
      </w:r>
      <w:r w:rsidR="00C50715" w:rsidRPr="004F5795">
        <w:rPr>
          <w:rFonts w:ascii="Book Antiqua" w:hAnsi="Book Antiqua" w:cs="Arial"/>
          <w:color w:val="000000" w:themeColor="text1"/>
          <w:sz w:val="24"/>
          <w:szCs w:val="24"/>
        </w:rPr>
        <w:t xml:space="preserve"> </w:t>
      </w:r>
      <w:proofErr w:type="spellStart"/>
      <w:proofErr w:type="gramStart"/>
      <w:r w:rsidR="001C6804" w:rsidRPr="004F5795">
        <w:rPr>
          <w:rFonts w:ascii="Book Antiqua" w:hAnsi="Book Antiqua" w:cs="Arial"/>
          <w:color w:val="000000" w:themeColor="text1"/>
          <w:sz w:val="24"/>
          <w:szCs w:val="24"/>
        </w:rPr>
        <w:t>canities</w:t>
      </w:r>
      <w:proofErr w:type="spellEnd"/>
      <w:r w:rsidR="00176641" w:rsidRPr="004F5795">
        <w:rPr>
          <w:rFonts w:ascii="Book Antiqua" w:hAnsi="Book Antiqua" w:cs="Arial"/>
          <w:noProof/>
          <w:color w:val="000000" w:themeColor="text1"/>
          <w:sz w:val="24"/>
          <w:szCs w:val="24"/>
          <w:vertAlign w:val="superscript"/>
        </w:rPr>
        <w:t>[</w:t>
      </w:r>
      <w:proofErr w:type="gramEnd"/>
      <w:r w:rsidR="00176641" w:rsidRPr="004F5795">
        <w:rPr>
          <w:rFonts w:ascii="Book Antiqua" w:hAnsi="Book Antiqua" w:cs="Arial"/>
          <w:noProof/>
          <w:color w:val="000000" w:themeColor="text1"/>
          <w:sz w:val="24"/>
          <w:szCs w:val="24"/>
          <w:vertAlign w:val="superscript"/>
        </w:rPr>
        <w:t>60]</w:t>
      </w:r>
      <w:r w:rsidR="001C6804" w:rsidRPr="004F5795">
        <w:rPr>
          <w:rFonts w:ascii="Book Antiqua" w:hAnsi="Book Antiqua" w:cs="Arial"/>
          <w:color w:val="000000" w:themeColor="text1"/>
          <w:sz w:val="24"/>
          <w:szCs w:val="24"/>
        </w:rPr>
        <w:t xml:space="preserve">, which gives us a hint that </w:t>
      </w:r>
      <w:r w:rsidR="003A0BA4" w:rsidRPr="004F5795">
        <w:rPr>
          <w:rFonts w:ascii="Book Antiqua" w:hAnsi="Book Antiqua" w:cs="Arial"/>
          <w:color w:val="000000" w:themeColor="text1"/>
          <w:sz w:val="24"/>
          <w:szCs w:val="24"/>
        </w:rPr>
        <w:t xml:space="preserve">the </w:t>
      </w:r>
      <w:r w:rsidR="00013760" w:rsidRPr="004F5795">
        <w:rPr>
          <w:rFonts w:ascii="Book Antiqua" w:hAnsi="Book Antiqua" w:cs="Arial"/>
          <w:color w:val="000000" w:themeColor="text1"/>
          <w:sz w:val="24"/>
          <w:szCs w:val="24"/>
        </w:rPr>
        <w:t xml:space="preserve">gut microbiota may be associated with the process of </w:t>
      </w:r>
      <w:proofErr w:type="spellStart"/>
      <w:r w:rsidR="00013760" w:rsidRPr="004F5795">
        <w:rPr>
          <w:rFonts w:ascii="Book Antiqua" w:hAnsi="Book Antiqua" w:cs="Arial"/>
          <w:color w:val="000000" w:themeColor="text1"/>
          <w:sz w:val="24"/>
          <w:szCs w:val="24"/>
        </w:rPr>
        <w:t>canities</w:t>
      </w:r>
      <w:proofErr w:type="spellEnd"/>
      <w:r w:rsidR="00013760" w:rsidRPr="004F5795">
        <w:rPr>
          <w:rFonts w:ascii="Book Antiqua" w:hAnsi="Book Antiqua" w:cs="Arial"/>
          <w:color w:val="000000" w:themeColor="text1"/>
          <w:sz w:val="24"/>
          <w:szCs w:val="24"/>
        </w:rPr>
        <w:t>. Hence, our elderly patient c</w:t>
      </w:r>
      <w:r w:rsidR="003A0BA4" w:rsidRPr="004F5795">
        <w:rPr>
          <w:rFonts w:ascii="Book Antiqua" w:hAnsi="Book Antiqua" w:cs="Arial"/>
          <w:color w:val="000000" w:themeColor="text1"/>
          <w:sz w:val="24"/>
          <w:szCs w:val="24"/>
        </w:rPr>
        <w:t>ould</w:t>
      </w:r>
      <w:r w:rsidR="00863D96" w:rsidRPr="004F5795">
        <w:rPr>
          <w:rFonts w:ascii="Book Antiqua" w:hAnsi="Book Antiqua" w:cs="Arial"/>
          <w:color w:val="000000" w:themeColor="text1"/>
          <w:sz w:val="24"/>
          <w:szCs w:val="24"/>
        </w:rPr>
        <w:t xml:space="preserve"> </w:t>
      </w:r>
      <w:r w:rsidR="00013760" w:rsidRPr="004F5795">
        <w:rPr>
          <w:rFonts w:ascii="Book Antiqua" w:hAnsi="Book Antiqua" w:cs="Arial"/>
          <w:color w:val="000000" w:themeColor="text1"/>
          <w:sz w:val="24"/>
          <w:szCs w:val="24"/>
        </w:rPr>
        <w:t xml:space="preserve">get his hair color returned after restoration of the </w:t>
      </w:r>
      <w:r w:rsidR="001F50BE" w:rsidRPr="004F5795">
        <w:rPr>
          <w:rFonts w:ascii="Book Antiqua" w:hAnsi="Book Antiqua" w:cs="Arial"/>
          <w:color w:val="000000" w:themeColor="text1"/>
          <w:sz w:val="24"/>
          <w:szCs w:val="24"/>
        </w:rPr>
        <w:t>balance</w:t>
      </w:r>
      <w:r w:rsidR="00863D96" w:rsidRPr="004F5795">
        <w:rPr>
          <w:rFonts w:ascii="Book Antiqua" w:hAnsi="Book Antiqua" w:cs="Arial"/>
          <w:color w:val="000000" w:themeColor="text1"/>
          <w:sz w:val="24"/>
          <w:szCs w:val="24"/>
        </w:rPr>
        <w:t xml:space="preserve"> </w:t>
      </w:r>
      <w:r w:rsidR="001F50BE" w:rsidRPr="004F5795">
        <w:rPr>
          <w:rFonts w:ascii="Book Antiqua" w:hAnsi="Book Antiqua" w:cs="Arial"/>
          <w:color w:val="000000" w:themeColor="text1"/>
          <w:sz w:val="24"/>
          <w:szCs w:val="24"/>
        </w:rPr>
        <w:t xml:space="preserve">of </w:t>
      </w:r>
      <w:r w:rsidR="003A0BA4" w:rsidRPr="004F5795">
        <w:rPr>
          <w:rFonts w:ascii="Book Antiqua" w:hAnsi="Book Antiqua" w:cs="Arial"/>
          <w:color w:val="000000" w:themeColor="text1"/>
          <w:sz w:val="24"/>
          <w:szCs w:val="24"/>
        </w:rPr>
        <w:t xml:space="preserve">the </w:t>
      </w:r>
      <w:r w:rsidR="001F50BE" w:rsidRPr="004F5795">
        <w:rPr>
          <w:rFonts w:ascii="Book Antiqua" w:hAnsi="Book Antiqua" w:cs="Arial"/>
          <w:color w:val="000000" w:themeColor="text1"/>
          <w:sz w:val="24"/>
          <w:szCs w:val="24"/>
        </w:rPr>
        <w:t>gut microbial environment.</w:t>
      </w:r>
    </w:p>
    <w:p w14:paraId="03900213" w14:textId="10A137F4" w:rsidR="005B041D" w:rsidRDefault="004B0303" w:rsidP="004F5795">
      <w:pPr>
        <w:adjustRightInd w:val="0"/>
        <w:snapToGrid w:val="0"/>
        <w:spacing w:line="360" w:lineRule="auto"/>
        <w:ind w:firstLineChars="150" w:firstLine="360"/>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As </w:t>
      </w:r>
      <w:r w:rsidR="001F50BE" w:rsidRPr="004F5795">
        <w:rPr>
          <w:rFonts w:ascii="Book Antiqua" w:hAnsi="Book Antiqua" w:cs="Arial"/>
          <w:color w:val="000000" w:themeColor="text1"/>
          <w:sz w:val="24"/>
          <w:szCs w:val="24"/>
        </w:rPr>
        <w:t xml:space="preserve">the gut microbiota acts as a direct mediator of psychopathology through the gut–brain </w:t>
      </w:r>
      <w:proofErr w:type="gramStart"/>
      <w:r w:rsidR="001F50BE" w:rsidRPr="004F5795">
        <w:rPr>
          <w:rFonts w:ascii="Book Antiqua" w:hAnsi="Book Antiqua" w:cs="Arial"/>
          <w:color w:val="000000" w:themeColor="text1"/>
          <w:sz w:val="24"/>
          <w:szCs w:val="24"/>
        </w:rPr>
        <w:t>axis</w:t>
      </w:r>
      <w:r w:rsidR="003C699F" w:rsidRPr="004F5795">
        <w:rPr>
          <w:rFonts w:ascii="Book Antiqua" w:hAnsi="Book Antiqua" w:cs="Arial"/>
          <w:noProof/>
          <w:color w:val="000000" w:themeColor="text1"/>
          <w:sz w:val="24"/>
          <w:szCs w:val="24"/>
          <w:vertAlign w:val="superscript"/>
        </w:rPr>
        <w:t>[</w:t>
      </w:r>
      <w:proofErr w:type="gramEnd"/>
      <w:r w:rsidR="003C699F" w:rsidRPr="004F5795">
        <w:rPr>
          <w:rFonts w:ascii="Book Antiqua" w:hAnsi="Book Antiqua" w:cs="Arial"/>
          <w:noProof/>
          <w:color w:val="000000" w:themeColor="text1"/>
          <w:sz w:val="24"/>
          <w:szCs w:val="24"/>
          <w:vertAlign w:val="superscript"/>
        </w:rPr>
        <w:t>61,</w:t>
      </w:r>
      <w:r w:rsidR="00176641" w:rsidRPr="004F5795">
        <w:rPr>
          <w:rFonts w:ascii="Book Antiqua" w:hAnsi="Book Antiqua" w:cs="Arial"/>
          <w:noProof/>
          <w:color w:val="000000" w:themeColor="text1"/>
          <w:sz w:val="24"/>
          <w:szCs w:val="24"/>
          <w:vertAlign w:val="superscript"/>
        </w:rPr>
        <w:t>62]</w:t>
      </w:r>
      <w:r w:rsidRPr="004F5795">
        <w:rPr>
          <w:rFonts w:ascii="Book Antiqua" w:hAnsi="Book Antiqua" w:cs="Arial"/>
          <w:color w:val="000000" w:themeColor="text1"/>
          <w:sz w:val="24"/>
          <w:szCs w:val="24"/>
        </w:rPr>
        <w:t xml:space="preserve">, the patient’s depressive symptoms were also </w:t>
      </w:r>
      <w:r w:rsidRPr="004F5795">
        <w:rPr>
          <w:rFonts w:ascii="Book Antiqua" w:hAnsi="Book Antiqua" w:cs="Arial"/>
          <w:color w:val="000000" w:themeColor="text1"/>
          <w:sz w:val="24"/>
          <w:szCs w:val="24"/>
        </w:rPr>
        <w:lastRenderedPageBreak/>
        <w:t xml:space="preserve">improved after FMT. </w:t>
      </w:r>
    </w:p>
    <w:p w14:paraId="372AC33C" w14:textId="7E90B6BA" w:rsidR="00D5192C" w:rsidRDefault="00D5192C" w:rsidP="00D5192C">
      <w:pPr>
        <w:adjustRightInd w:val="0"/>
        <w:snapToGrid w:val="0"/>
        <w:spacing w:line="360" w:lineRule="auto"/>
        <w:rPr>
          <w:rFonts w:ascii="Book Antiqua" w:hAnsi="Book Antiqua" w:cs="Arial"/>
          <w:color w:val="000000" w:themeColor="text1"/>
          <w:sz w:val="24"/>
          <w:szCs w:val="24"/>
        </w:rPr>
      </w:pPr>
    </w:p>
    <w:p w14:paraId="10BEE6EC" w14:textId="50A4ACF9" w:rsidR="00D5192C" w:rsidRPr="00D5192C" w:rsidRDefault="00D5192C" w:rsidP="00D5192C">
      <w:pPr>
        <w:adjustRightInd w:val="0"/>
        <w:snapToGrid w:val="0"/>
        <w:spacing w:line="360" w:lineRule="auto"/>
        <w:rPr>
          <w:rFonts w:ascii="Book Antiqua" w:hAnsi="Book Antiqua" w:cs="Arial"/>
          <w:b/>
          <w:bCs/>
          <w:caps/>
          <w:color w:val="000000" w:themeColor="text1"/>
          <w:sz w:val="24"/>
          <w:szCs w:val="24"/>
        </w:rPr>
      </w:pPr>
      <w:r w:rsidRPr="00D5192C">
        <w:rPr>
          <w:rFonts w:ascii="Book Antiqua" w:hAnsi="Book Antiqua" w:cs="Arial"/>
          <w:b/>
          <w:bCs/>
          <w:caps/>
          <w:color w:val="000000" w:themeColor="text1"/>
          <w:sz w:val="24"/>
          <w:szCs w:val="24"/>
        </w:rPr>
        <w:t>conclusion</w:t>
      </w:r>
    </w:p>
    <w:p w14:paraId="46AC38D1" w14:textId="4E1A48F4" w:rsidR="004E1AAD" w:rsidRPr="004F5795" w:rsidRDefault="006B74F3" w:rsidP="00D5192C">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In </w:t>
      </w:r>
      <w:bookmarkStart w:id="78" w:name="_Hlk19023441"/>
      <w:r w:rsidRPr="004F5795">
        <w:rPr>
          <w:rFonts w:ascii="Book Antiqua" w:hAnsi="Book Antiqua" w:cs="Arial"/>
          <w:color w:val="000000" w:themeColor="text1"/>
          <w:sz w:val="24"/>
          <w:szCs w:val="24"/>
        </w:rPr>
        <w:t>conclusion</w:t>
      </w:r>
      <w:bookmarkEnd w:id="78"/>
      <w:r w:rsidRPr="004F5795">
        <w:rPr>
          <w:rFonts w:ascii="Book Antiqua" w:hAnsi="Book Antiqua" w:cs="Arial"/>
          <w:color w:val="000000" w:themeColor="text1"/>
          <w:sz w:val="24"/>
          <w:szCs w:val="24"/>
        </w:rPr>
        <w:t xml:space="preserve">, despite </w:t>
      </w:r>
      <w:r w:rsidR="004B0303" w:rsidRPr="004F5795">
        <w:rPr>
          <w:rFonts w:ascii="Book Antiqua" w:hAnsi="Book Antiqua" w:cs="Arial"/>
          <w:color w:val="000000" w:themeColor="text1"/>
          <w:sz w:val="24"/>
          <w:szCs w:val="24"/>
        </w:rPr>
        <w:t xml:space="preserve">the astonishing therapeutic effect described in this report, </w:t>
      </w:r>
      <w:r w:rsidR="006C2842" w:rsidRPr="004F5795">
        <w:rPr>
          <w:rFonts w:ascii="Book Antiqua" w:hAnsi="Book Antiqua" w:cs="Arial"/>
          <w:color w:val="000000" w:themeColor="text1"/>
          <w:sz w:val="24"/>
          <w:szCs w:val="24"/>
        </w:rPr>
        <w:t>as well as in the report by</w:t>
      </w:r>
      <w:r w:rsidR="008B2C6A" w:rsidRPr="004F5795">
        <w:rPr>
          <w:rFonts w:ascii="Book Antiqua" w:hAnsi="Book Antiqua" w:cs="Arial"/>
          <w:color w:val="000000" w:themeColor="text1"/>
          <w:sz w:val="24"/>
          <w:szCs w:val="24"/>
        </w:rPr>
        <w:t xml:space="preserve"> </w:t>
      </w:r>
      <w:r w:rsidR="006C2842" w:rsidRPr="004F5795">
        <w:rPr>
          <w:rFonts w:ascii="Book Antiqua" w:hAnsi="Book Antiqua" w:cs="Arial"/>
          <w:color w:val="000000" w:themeColor="text1"/>
          <w:sz w:val="24"/>
          <w:szCs w:val="24"/>
        </w:rPr>
        <w:t>Rebello</w:t>
      </w:r>
      <w:r w:rsidR="008B2C6A" w:rsidRPr="004F5795">
        <w:rPr>
          <w:rFonts w:ascii="Book Antiqua" w:hAnsi="Book Antiqua" w:cs="Arial"/>
          <w:color w:val="000000" w:themeColor="text1"/>
          <w:sz w:val="24"/>
          <w:szCs w:val="24"/>
        </w:rPr>
        <w:t xml:space="preserve"> </w:t>
      </w:r>
      <w:r w:rsidR="006C2842" w:rsidRPr="004F5795">
        <w:rPr>
          <w:rFonts w:ascii="Book Antiqua" w:hAnsi="Book Antiqua" w:cs="Arial"/>
          <w:i/>
          <w:color w:val="000000" w:themeColor="text1"/>
          <w:sz w:val="24"/>
          <w:szCs w:val="24"/>
        </w:rPr>
        <w:t xml:space="preserve">et </w:t>
      </w:r>
      <w:proofErr w:type="gramStart"/>
      <w:r w:rsidR="006C2842" w:rsidRPr="004F5795">
        <w:rPr>
          <w:rFonts w:ascii="Book Antiqua" w:hAnsi="Book Antiqua" w:cs="Arial"/>
          <w:i/>
          <w:color w:val="000000" w:themeColor="text1"/>
          <w:sz w:val="24"/>
          <w:szCs w:val="24"/>
        </w:rPr>
        <w:t>al</w:t>
      </w:r>
      <w:r w:rsidR="003C699F" w:rsidRPr="004F5795">
        <w:rPr>
          <w:rFonts w:ascii="Book Antiqua" w:hAnsi="Book Antiqua" w:cs="Arial"/>
          <w:color w:val="000000" w:themeColor="text1"/>
          <w:sz w:val="24"/>
          <w:szCs w:val="24"/>
          <w:vertAlign w:val="superscript"/>
        </w:rPr>
        <w:t>[</w:t>
      </w:r>
      <w:proofErr w:type="gramEnd"/>
      <w:r w:rsidR="003C699F" w:rsidRPr="004F5795">
        <w:rPr>
          <w:rFonts w:ascii="Book Antiqua" w:hAnsi="Book Antiqua" w:cs="Arial"/>
          <w:color w:val="000000" w:themeColor="text1"/>
          <w:sz w:val="24"/>
          <w:szCs w:val="24"/>
          <w:vertAlign w:val="superscript"/>
        </w:rPr>
        <w:t>59]</w:t>
      </w:r>
      <w:r w:rsidR="001C6804" w:rsidRPr="004F5795">
        <w:rPr>
          <w:rFonts w:ascii="Book Antiqua" w:hAnsi="Book Antiqua" w:cs="Arial"/>
          <w:color w:val="000000" w:themeColor="text1"/>
          <w:sz w:val="24"/>
          <w:szCs w:val="24"/>
        </w:rPr>
        <w:t>,</w:t>
      </w:r>
      <w:r w:rsidR="008B2C6A" w:rsidRPr="004F5795">
        <w:rPr>
          <w:rFonts w:ascii="Book Antiqua" w:hAnsi="Book Antiqua" w:cs="Arial"/>
          <w:color w:val="000000" w:themeColor="text1"/>
          <w:sz w:val="24"/>
          <w:szCs w:val="24"/>
        </w:rPr>
        <w:t xml:space="preserve"> </w:t>
      </w:r>
      <w:r w:rsidR="004B0303" w:rsidRPr="004F5795">
        <w:rPr>
          <w:rFonts w:ascii="Book Antiqua" w:hAnsi="Book Antiqua" w:cs="Arial"/>
          <w:color w:val="000000" w:themeColor="text1"/>
          <w:sz w:val="24"/>
          <w:szCs w:val="24"/>
        </w:rPr>
        <w:t xml:space="preserve">further </w:t>
      </w:r>
      <w:r w:rsidR="003A0BA4" w:rsidRPr="004F5795">
        <w:rPr>
          <w:rFonts w:ascii="Book Antiqua" w:hAnsi="Book Antiqua" w:cs="Arial"/>
          <w:color w:val="000000" w:themeColor="text1"/>
          <w:sz w:val="24"/>
          <w:szCs w:val="24"/>
        </w:rPr>
        <w:t>investigation</w:t>
      </w:r>
      <w:r w:rsidR="008B2C6A" w:rsidRPr="004F5795">
        <w:rPr>
          <w:rFonts w:ascii="Book Antiqua" w:hAnsi="Book Antiqua" w:cs="Arial"/>
          <w:color w:val="000000" w:themeColor="text1"/>
          <w:sz w:val="24"/>
          <w:szCs w:val="24"/>
        </w:rPr>
        <w:t xml:space="preserve">s </w:t>
      </w:r>
      <w:r w:rsidR="006C2842" w:rsidRPr="004F5795">
        <w:rPr>
          <w:rFonts w:ascii="Book Antiqua" w:hAnsi="Book Antiqua" w:cs="Arial"/>
          <w:color w:val="000000" w:themeColor="text1"/>
          <w:sz w:val="24"/>
          <w:szCs w:val="24"/>
        </w:rPr>
        <w:t xml:space="preserve">on the role </w:t>
      </w:r>
      <w:r w:rsidR="004B0303" w:rsidRPr="004F5795">
        <w:rPr>
          <w:rFonts w:ascii="Book Antiqua" w:hAnsi="Book Antiqua" w:cs="Arial"/>
          <w:color w:val="000000" w:themeColor="text1"/>
          <w:sz w:val="24"/>
          <w:szCs w:val="24"/>
        </w:rPr>
        <w:t>of the gut microbiota in alopecia areata</w:t>
      </w:r>
      <w:r w:rsidR="008B2C6A" w:rsidRPr="004F5795">
        <w:rPr>
          <w:rFonts w:ascii="Book Antiqua" w:hAnsi="Book Antiqua" w:cs="Arial"/>
          <w:color w:val="000000" w:themeColor="text1"/>
          <w:sz w:val="24"/>
          <w:szCs w:val="24"/>
        </w:rPr>
        <w:t xml:space="preserve"> </w:t>
      </w:r>
      <w:r w:rsidR="00F14058">
        <w:rPr>
          <w:rFonts w:ascii="Book Antiqua" w:hAnsi="Book Antiqua" w:cs="Arial"/>
          <w:color w:val="000000" w:themeColor="text1"/>
          <w:sz w:val="24"/>
          <w:szCs w:val="24"/>
        </w:rPr>
        <w:t>through</w:t>
      </w:r>
      <w:r w:rsidR="00F14058" w:rsidRPr="004F5795">
        <w:rPr>
          <w:rFonts w:ascii="Book Antiqua" w:hAnsi="Book Antiqua" w:cs="Arial"/>
          <w:color w:val="000000" w:themeColor="text1"/>
          <w:sz w:val="24"/>
          <w:szCs w:val="24"/>
        </w:rPr>
        <w:t xml:space="preserve"> </w:t>
      </w:r>
      <w:r w:rsidR="008B2C6A" w:rsidRPr="004F5795">
        <w:rPr>
          <w:rFonts w:ascii="Book Antiqua" w:hAnsi="Book Antiqua" w:cs="Arial"/>
          <w:color w:val="000000" w:themeColor="text1"/>
          <w:sz w:val="24"/>
          <w:szCs w:val="24"/>
        </w:rPr>
        <w:t xml:space="preserve">large and </w:t>
      </w:r>
      <w:r w:rsidR="003A0BA4" w:rsidRPr="004F5795">
        <w:rPr>
          <w:rFonts w:ascii="Book Antiqua" w:hAnsi="Book Antiqua" w:cs="Arial"/>
          <w:color w:val="000000" w:themeColor="text1"/>
          <w:sz w:val="24"/>
          <w:szCs w:val="24"/>
        </w:rPr>
        <w:t xml:space="preserve">well-designed clinical trials </w:t>
      </w:r>
      <w:r w:rsidR="008B2C6A" w:rsidRPr="004F5795">
        <w:rPr>
          <w:rFonts w:ascii="Book Antiqua" w:hAnsi="Book Antiqua" w:cs="Arial"/>
          <w:color w:val="000000" w:themeColor="text1"/>
          <w:sz w:val="24"/>
          <w:szCs w:val="24"/>
        </w:rPr>
        <w:t xml:space="preserve">are </w:t>
      </w:r>
      <w:r w:rsidR="004B0303" w:rsidRPr="004F5795">
        <w:rPr>
          <w:rFonts w:ascii="Book Antiqua" w:hAnsi="Book Antiqua" w:cs="Arial"/>
          <w:color w:val="000000" w:themeColor="text1"/>
          <w:sz w:val="24"/>
          <w:szCs w:val="24"/>
        </w:rPr>
        <w:t xml:space="preserve">required to support </w:t>
      </w:r>
      <w:r w:rsidR="003A0BA4" w:rsidRPr="004F5795">
        <w:rPr>
          <w:rFonts w:ascii="Book Antiqua" w:hAnsi="Book Antiqua" w:cs="Arial"/>
          <w:color w:val="000000" w:themeColor="text1"/>
          <w:sz w:val="24"/>
          <w:szCs w:val="24"/>
        </w:rPr>
        <w:t xml:space="preserve">the clinical application </w:t>
      </w:r>
      <w:r w:rsidR="004B0303" w:rsidRPr="004F5795">
        <w:rPr>
          <w:rFonts w:ascii="Book Antiqua" w:hAnsi="Book Antiqua" w:cs="Arial"/>
          <w:color w:val="000000" w:themeColor="text1"/>
          <w:sz w:val="24"/>
          <w:szCs w:val="24"/>
        </w:rPr>
        <w:t>of FMT as a treatment option for this distressing disease.</w:t>
      </w:r>
    </w:p>
    <w:p w14:paraId="580C8051" w14:textId="77777777" w:rsidR="00112867" w:rsidRPr="004F5795" w:rsidRDefault="00112867" w:rsidP="004F5795">
      <w:pPr>
        <w:adjustRightInd w:val="0"/>
        <w:snapToGrid w:val="0"/>
        <w:spacing w:line="360" w:lineRule="auto"/>
        <w:rPr>
          <w:rFonts w:ascii="Book Antiqua" w:hAnsi="Book Antiqua" w:cs="Arial"/>
          <w:color w:val="000000" w:themeColor="text1"/>
          <w:sz w:val="24"/>
          <w:szCs w:val="24"/>
        </w:rPr>
      </w:pPr>
    </w:p>
    <w:p w14:paraId="3B91BC39" w14:textId="77777777" w:rsidR="00DA7B03" w:rsidRDefault="00DA7B03">
      <w:pPr>
        <w:widowControl/>
        <w:jc w:val="left"/>
        <w:rPr>
          <w:rFonts w:ascii="Book Antiqua" w:hAnsi="Book Antiqua" w:cs="Arial"/>
          <w:b/>
          <w:color w:val="000000" w:themeColor="text1"/>
          <w:sz w:val="24"/>
          <w:szCs w:val="24"/>
        </w:rPr>
      </w:pPr>
      <w:r>
        <w:rPr>
          <w:rFonts w:ascii="Book Antiqua" w:hAnsi="Book Antiqua" w:cs="Arial"/>
          <w:b/>
          <w:color w:val="000000" w:themeColor="text1"/>
          <w:sz w:val="24"/>
          <w:szCs w:val="24"/>
        </w:rPr>
        <w:br w:type="page"/>
      </w:r>
    </w:p>
    <w:p w14:paraId="72A38DD2" w14:textId="75A44FAE" w:rsidR="00093F86" w:rsidRPr="004F5795" w:rsidRDefault="000A21BF" w:rsidP="004F5795">
      <w:pPr>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lastRenderedPageBreak/>
        <w:t>REFERENCES</w:t>
      </w:r>
    </w:p>
    <w:p w14:paraId="7F19F0D5" w14:textId="21ABAE9E"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 </w:t>
      </w:r>
      <w:proofErr w:type="spellStart"/>
      <w:r w:rsidRPr="004F5795">
        <w:rPr>
          <w:rFonts w:ascii="Book Antiqua" w:hAnsi="Book Antiqua"/>
          <w:b/>
          <w:sz w:val="24"/>
          <w:szCs w:val="24"/>
        </w:rPr>
        <w:t>Trüeb</w:t>
      </w:r>
      <w:proofErr w:type="spellEnd"/>
      <w:r w:rsidRPr="004F5795">
        <w:rPr>
          <w:rFonts w:ascii="Book Antiqua" w:hAnsi="Book Antiqua"/>
          <w:b/>
          <w:sz w:val="24"/>
          <w:szCs w:val="24"/>
        </w:rPr>
        <w:t xml:space="preserve"> RM</w:t>
      </w:r>
      <w:r w:rsidRPr="004F5795">
        <w:rPr>
          <w:rFonts w:ascii="Book Antiqua" w:hAnsi="Book Antiqua"/>
          <w:sz w:val="24"/>
          <w:szCs w:val="24"/>
        </w:rPr>
        <w:t xml:space="preserve">, Dias MFRG. Alopecia Areata: a Comprehensive Review of Pathogenesis and Management. </w:t>
      </w:r>
      <w:r w:rsidRPr="004F5795">
        <w:rPr>
          <w:rFonts w:ascii="Book Antiqua" w:hAnsi="Book Antiqua"/>
          <w:i/>
          <w:sz w:val="24"/>
          <w:szCs w:val="24"/>
        </w:rPr>
        <w:t>Clin Rev Allergy Immunol</w:t>
      </w:r>
      <w:r w:rsidRPr="004F5795">
        <w:rPr>
          <w:rFonts w:ascii="Book Antiqua" w:hAnsi="Book Antiqua"/>
          <w:sz w:val="24"/>
          <w:szCs w:val="24"/>
        </w:rPr>
        <w:t xml:space="preserve"> 2018; </w:t>
      </w:r>
      <w:r w:rsidRPr="004F5795">
        <w:rPr>
          <w:rFonts w:ascii="Book Antiqua" w:hAnsi="Book Antiqua"/>
          <w:b/>
          <w:sz w:val="24"/>
          <w:szCs w:val="24"/>
        </w:rPr>
        <w:t>54</w:t>
      </w:r>
      <w:r w:rsidRPr="004F5795">
        <w:rPr>
          <w:rFonts w:ascii="Book Antiqua" w:hAnsi="Book Antiqua"/>
          <w:sz w:val="24"/>
          <w:szCs w:val="24"/>
        </w:rPr>
        <w:t>: 68-87 [PMID: 28717940 DOI: 10.1007/s12016-017-8620-9</w:t>
      </w:r>
      <w:r w:rsidR="003C4AEC">
        <w:rPr>
          <w:rFonts w:ascii="Book Antiqua" w:hAnsi="Book Antiqua"/>
          <w:sz w:val="24"/>
          <w:szCs w:val="24"/>
        </w:rPr>
        <w:t>]</w:t>
      </w:r>
    </w:p>
    <w:p w14:paraId="213926F9" w14:textId="5F3A3D4B"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 </w:t>
      </w:r>
      <w:r w:rsidRPr="004F5795">
        <w:rPr>
          <w:rFonts w:ascii="Book Antiqua" w:hAnsi="Book Antiqua"/>
          <w:b/>
          <w:sz w:val="24"/>
          <w:szCs w:val="24"/>
        </w:rPr>
        <w:t>Hayashi A</w:t>
      </w:r>
      <w:r w:rsidRPr="004F5795">
        <w:rPr>
          <w:rFonts w:ascii="Book Antiqua" w:hAnsi="Book Antiqua"/>
          <w:sz w:val="24"/>
          <w:szCs w:val="24"/>
        </w:rPr>
        <w:t xml:space="preserve">, </w:t>
      </w:r>
      <w:proofErr w:type="spellStart"/>
      <w:r w:rsidRPr="004F5795">
        <w:rPr>
          <w:rFonts w:ascii="Book Antiqua" w:hAnsi="Book Antiqua"/>
          <w:sz w:val="24"/>
          <w:szCs w:val="24"/>
        </w:rPr>
        <w:t>Mikami</w:t>
      </w:r>
      <w:proofErr w:type="spellEnd"/>
      <w:r w:rsidRPr="004F5795">
        <w:rPr>
          <w:rFonts w:ascii="Book Antiqua" w:hAnsi="Book Antiqua"/>
          <w:sz w:val="24"/>
          <w:szCs w:val="24"/>
        </w:rPr>
        <w:t xml:space="preserve"> Y, Miyamoto K, </w:t>
      </w:r>
      <w:proofErr w:type="spellStart"/>
      <w:r w:rsidRPr="004F5795">
        <w:rPr>
          <w:rFonts w:ascii="Book Antiqua" w:hAnsi="Book Antiqua"/>
          <w:sz w:val="24"/>
          <w:szCs w:val="24"/>
        </w:rPr>
        <w:t>Kamada</w:t>
      </w:r>
      <w:proofErr w:type="spellEnd"/>
      <w:r w:rsidRPr="004F5795">
        <w:rPr>
          <w:rFonts w:ascii="Book Antiqua" w:hAnsi="Book Antiqua"/>
          <w:sz w:val="24"/>
          <w:szCs w:val="24"/>
        </w:rPr>
        <w:t xml:space="preserve"> N, Sato T, Mizuno S, </w:t>
      </w:r>
      <w:proofErr w:type="spellStart"/>
      <w:r w:rsidRPr="004F5795">
        <w:rPr>
          <w:rFonts w:ascii="Book Antiqua" w:hAnsi="Book Antiqua"/>
          <w:sz w:val="24"/>
          <w:szCs w:val="24"/>
        </w:rPr>
        <w:t>Naganuma</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Teratani</w:t>
      </w:r>
      <w:proofErr w:type="spellEnd"/>
      <w:r w:rsidRPr="004F5795">
        <w:rPr>
          <w:rFonts w:ascii="Book Antiqua" w:hAnsi="Book Antiqua"/>
          <w:sz w:val="24"/>
          <w:szCs w:val="24"/>
        </w:rPr>
        <w:t xml:space="preserve"> T, Aoki R, Fukuda S, </w:t>
      </w:r>
      <w:proofErr w:type="spellStart"/>
      <w:r w:rsidRPr="004F5795">
        <w:rPr>
          <w:rFonts w:ascii="Book Antiqua" w:hAnsi="Book Antiqua"/>
          <w:sz w:val="24"/>
          <w:szCs w:val="24"/>
        </w:rPr>
        <w:t>Suda</w:t>
      </w:r>
      <w:proofErr w:type="spellEnd"/>
      <w:r w:rsidRPr="004F5795">
        <w:rPr>
          <w:rFonts w:ascii="Book Antiqua" w:hAnsi="Book Antiqua"/>
          <w:sz w:val="24"/>
          <w:szCs w:val="24"/>
        </w:rPr>
        <w:t xml:space="preserve"> W, Hattori M, </w:t>
      </w:r>
      <w:proofErr w:type="spellStart"/>
      <w:r w:rsidRPr="004F5795">
        <w:rPr>
          <w:rFonts w:ascii="Book Antiqua" w:hAnsi="Book Antiqua"/>
          <w:sz w:val="24"/>
          <w:szCs w:val="24"/>
        </w:rPr>
        <w:t>Amagai</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Ohyama</w:t>
      </w:r>
      <w:proofErr w:type="spellEnd"/>
      <w:r w:rsidRPr="004F5795">
        <w:rPr>
          <w:rFonts w:ascii="Book Antiqua" w:hAnsi="Book Antiqua"/>
          <w:sz w:val="24"/>
          <w:szCs w:val="24"/>
        </w:rPr>
        <w:t xml:space="preserve"> M, Kanai T. Intestinal Dysbiosis and Biotin Deprivation Induce Alopecia through Overgrowth of Lactobacillus </w:t>
      </w:r>
      <w:proofErr w:type="spellStart"/>
      <w:r w:rsidRPr="004F5795">
        <w:rPr>
          <w:rFonts w:ascii="Book Antiqua" w:hAnsi="Book Antiqua"/>
          <w:sz w:val="24"/>
          <w:szCs w:val="24"/>
        </w:rPr>
        <w:t>murinus</w:t>
      </w:r>
      <w:proofErr w:type="spellEnd"/>
      <w:r w:rsidRPr="004F5795">
        <w:rPr>
          <w:rFonts w:ascii="Book Antiqua" w:hAnsi="Book Antiqua"/>
          <w:sz w:val="24"/>
          <w:szCs w:val="24"/>
        </w:rPr>
        <w:t xml:space="preserve"> in Mice. </w:t>
      </w:r>
      <w:r w:rsidRPr="004F5795">
        <w:rPr>
          <w:rFonts w:ascii="Book Antiqua" w:hAnsi="Book Antiqua"/>
          <w:i/>
          <w:sz w:val="24"/>
          <w:szCs w:val="24"/>
        </w:rPr>
        <w:t>Cell Rep</w:t>
      </w:r>
      <w:r w:rsidRPr="004F5795">
        <w:rPr>
          <w:rFonts w:ascii="Book Antiqua" w:hAnsi="Book Antiqua"/>
          <w:sz w:val="24"/>
          <w:szCs w:val="24"/>
        </w:rPr>
        <w:t xml:space="preserve"> 2017; </w:t>
      </w:r>
      <w:r w:rsidRPr="004F5795">
        <w:rPr>
          <w:rFonts w:ascii="Book Antiqua" w:hAnsi="Book Antiqua"/>
          <w:b/>
          <w:sz w:val="24"/>
          <w:szCs w:val="24"/>
        </w:rPr>
        <w:t>20</w:t>
      </w:r>
      <w:r w:rsidRPr="004F5795">
        <w:rPr>
          <w:rFonts w:ascii="Book Antiqua" w:hAnsi="Book Antiqua"/>
          <w:sz w:val="24"/>
          <w:szCs w:val="24"/>
        </w:rPr>
        <w:t>: 1513-1524 [PMID: 28813664 DOI: 10.1016/j.celrep.2017.07.057</w:t>
      </w:r>
      <w:r w:rsidR="003C4AEC">
        <w:rPr>
          <w:rFonts w:ascii="Book Antiqua" w:hAnsi="Book Antiqua"/>
          <w:sz w:val="24"/>
          <w:szCs w:val="24"/>
        </w:rPr>
        <w:t>]</w:t>
      </w:r>
    </w:p>
    <w:p w14:paraId="2898E138" w14:textId="520243DB"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 </w:t>
      </w:r>
      <w:proofErr w:type="spellStart"/>
      <w:r w:rsidRPr="004F5795">
        <w:rPr>
          <w:rFonts w:ascii="Book Antiqua" w:hAnsi="Book Antiqua"/>
          <w:b/>
          <w:sz w:val="24"/>
          <w:szCs w:val="24"/>
        </w:rPr>
        <w:t>Borde</w:t>
      </w:r>
      <w:proofErr w:type="spellEnd"/>
      <w:r w:rsidRPr="004F5795">
        <w:rPr>
          <w:rFonts w:ascii="Book Antiqua" w:hAnsi="Book Antiqua"/>
          <w:b/>
          <w:sz w:val="24"/>
          <w:szCs w:val="24"/>
        </w:rPr>
        <w:t xml:space="preserve"> A</w:t>
      </w:r>
      <w:r w:rsidRPr="004F5795">
        <w:rPr>
          <w:rFonts w:ascii="Book Antiqua" w:hAnsi="Book Antiqua"/>
          <w:sz w:val="24"/>
          <w:szCs w:val="24"/>
        </w:rPr>
        <w:t xml:space="preserve">, </w:t>
      </w:r>
      <w:proofErr w:type="spellStart"/>
      <w:r w:rsidRPr="004F5795">
        <w:rPr>
          <w:rFonts w:ascii="Book Antiqua" w:hAnsi="Book Antiqua"/>
          <w:sz w:val="24"/>
          <w:szCs w:val="24"/>
        </w:rPr>
        <w:t>Åstrand</w:t>
      </w:r>
      <w:proofErr w:type="spellEnd"/>
      <w:r w:rsidRPr="004F5795">
        <w:rPr>
          <w:rFonts w:ascii="Book Antiqua" w:hAnsi="Book Antiqua"/>
          <w:sz w:val="24"/>
          <w:szCs w:val="24"/>
        </w:rPr>
        <w:t xml:space="preserve"> A. Alopecia areata and the gut-the link opens up for novel therapeutic interventions. </w:t>
      </w:r>
      <w:r w:rsidRPr="004F5795">
        <w:rPr>
          <w:rFonts w:ascii="Book Antiqua" w:hAnsi="Book Antiqua"/>
          <w:i/>
          <w:sz w:val="24"/>
          <w:szCs w:val="24"/>
        </w:rPr>
        <w:t xml:space="preserve">Expert </w:t>
      </w:r>
      <w:proofErr w:type="spellStart"/>
      <w:r w:rsidRPr="004F5795">
        <w:rPr>
          <w:rFonts w:ascii="Book Antiqua" w:hAnsi="Book Antiqua"/>
          <w:i/>
          <w:sz w:val="24"/>
          <w:szCs w:val="24"/>
        </w:rPr>
        <w:t>Opin</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Ther</w:t>
      </w:r>
      <w:proofErr w:type="spellEnd"/>
      <w:r w:rsidRPr="004F5795">
        <w:rPr>
          <w:rFonts w:ascii="Book Antiqua" w:hAnsi="Book Antiqua"/>
          <w:i/>
          <w:sz w:val="24"/>
          <w:szCs w:val="24"/>
        </w:rPr>
        <w:t xml:space="preserve"> Targets</w:t>
      </w:r>
      <w:r w:rsidRPr="004F5795">
        <w:rPr>
          <w:rFonts w:ascii="Book Antiqua" w:hAnsi="Book Antiqua"/>
          <w:sz w:val="24"/>
          <w:szCs w:val="24"/>
        </w:rPr>
        <w:t xml:space="preserve"> 2018; </w:t>
      </w:r>
      <w:r w:rsidRPr="004F5795">
        <w:rPr>
          <w:rFonts w:ascii="Book Antiqua" w:hAnsi="Book Antiqua"/>
          <w:b/>
          <w:sz w:val="24"/>
          <w:szCs w:val="24"/>
        </w:rPr>
        <w:t>22</w:t>
      </w:r>
      <w:r w:rsidRPr="004F5795">
        <w:rPr>
          <w:rFonts w:ascii="Book Antiqua" w:hAnsi="Book Antiqua"/>
          <w:sz w:val="24"/>
          <w:szCs w:val="24"/>
        </w:rPr>
        <w:t>: 503-511 [PMID: 29808708 DOI: 10.1080/14728222.2018.1481504</w:t>
      </w:r>
      <w:r w:rsidR="003C4AEC">
        <w:rPr>
          <w:rFonts w:ascii="Book Antiqua" w:hAnsi="Book Antiqua"/>
          <w:sz w:val="24"/>
          <w:szCs w:val="24"/>
        </w:rPr>
        <w:t>]</w:t>
      </w:r>
    </w:p>
    <w:p w14:paraId="0C04F51E" w14:textId="4E27B6AA"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 </w:t>
      </w:r>
      <w:proofErr w:type="spellStart"/>
      <w:r w:rsidRPr="004F5795">
        <w:rPr>
          <w:rFonts w:ascii="Book Antiqua" w:hAnsi="Book Antiqua"/>
          <w:b/>
          <w:sz w:val="24"/>
          <w:szCs w:val="24"/>
        </w:rPr>
        <w:t>Cammarota</w:t>
      </w:r>
      <w:proofErr w:type="spellEnd"/>
      <w:r w:rsidRPr="004F5795">
        <w:rPr>
          <w:rFonts w:ascii="Book Antiqua" w:hAnsi="Book Antiqua"/>
          <w:b/>
          <w:sz w:val="24"/>
          <w:szCs w:val="24"/>
        </w:rPr>
        <w:t xml:space="preserve"> G</w:t>
      </w:r>
      <w:r w:rsidRPr="004F5795">
        <w:rPr>
          <w:rFonts w:ascii="Book Antiqua" w:hAnsi="Book Antiqua"/>
          <w:sz w:val="24"/>
          <w:szCs w:val="24"/>
        </w:rPr>
        <w:t xml:space="preserve">, </w:t>
      </w:r>
      <w:proofErr w:type="spellStart"/>
      <w:r w:rsidRPr="004F5795">
        <w:rPr>
          <w:rFonts w:ascii="Book Antiqua" w:hAnsi="Book Antiqua"/>
          <w:sz w:val="24"/>
          <w:szCs w:val="24"/>
        </w:rPr>
        <w:t>Ianiro</w:t>
      </w:r>
      <w:proofErr w:type="spellEnd"/>
      <w:r w:rsidRPr="004F5795">
        <w:rPr>
          <w:rFonts w:ascii="Book Antiqua" w:hAnsi="Book Antiqua"/>
          <w:sz w:val="24"/>
          <w:szCs w:val="24"/>
        </w:rPr>
        <w:t xml:space="preserve"> G, </w:t>
      </w:r>
      <w:proofErr w:type="spellStart"/>
      <w:r w:rsidRPr="004F5795">
        <w:rPr>
          <w:rFonts w:ascii="Book Antiqua" w:hAnsi="Book Antiqua"/>
          <w:sz w:val="24"/>
          <w:szCs w:val="24"/>
        </w:rPr>
        <w:t>Tilg</w:t>
      </w:r>
      <w:proofErr w:type="spellEnd"/>
      <w:r w:rsidRPr="004F5795">
        <w:rPr>
          <w:rFonts w:ascii="Book Antiqua" w:hAnsi="Book Antiqua"/>
          <w:sz w:val="24"/>
          <w:szCs w:val="24"/>
        </w:rPr>
        <w:t xml:space="preserve"> H, </w:t>
      </w:r>
      <w:proofErr w:type="spellStart"/>
      <w:r w:rsidRPr="004F5795">
        <w:rPr>
          <w:rFonts w:ascii="Book Antiqua" w:hAnsi="Book Antiqua"/>
          <w:sz w:val="24"/>
          <w:szCs w:val="24"/>
        </w:rPr>
        <w:t>Rajilić-Stojanović</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Kump</w:t>
      </w:r>
      <w:proofErr w:type="spellEnd"/>
      <w:r w:rsidRPr="004F5795">
        <w:rPr>
          <w:rFonts w:ascii="Book Antiqua" w:hAnsi="Book Antiqua"/>
          <w:sz w:val="24"/>
          <w:szCs w:val="24"/>
        </w:rPr>
        <w:t xml:space="preserve"> P, </w:t>
      </w:r>
      <w:proofErr w:type="spellStart"/>
      <w:r w:rsidRPr="004F5795">
        <w:rPr>
          <w:rFonts w:ascii="Book Antiqua" w:hAnsi="Book Antiqua"/>
          <w:sz w:val="24"/>
          <w:szCs w:val="24"/>
        </w:rPr>
        <w:t>Satokari</w:t>
      </w:r>
      <w:proofErr w:type="spellEnd"/>
      <w:r w:rsidRPr="004F5795">
        <w:rPr>
          <w:rFonts w:ascii="Book Antiqua" w:hAnsi="Book Antiqua"/>
          <w:sz w:val="24"/>
          <w:szCs w:val="24"/>
        </w:rPr>
        <w:t xml:space="preserve"> R, </w:t>
      </w:r>
      <w:proofErr w:type="spellStart"/>
      <w:r w:rsidRPr="004F5795">
        <w:rPr>
          <w:rFonts w:ascii="Book Antiqua" w:hAnsi="Book Antiqua"/>
          <w:sz w:val="24"/>
          <w:szCs w:val="24"/>
        </w:rPr>
        <w:t>Sokol</w:t>
      </w:r>
      <w:proofErr w:type="spellEnd"/>
      <w:r w:rsidRPr="004F5795">
        <w:rPr>
          <w:rFonts w:ascii="Book Antiqua" w:hAnsi="Book Antiqua"/>
          <w:sz w:val="24"/>
          <w:szCs w:val="24"/>
        </w:rPr>
        <w:t xml:space="preserve"> H, </w:t>
      </w:r>
      <w:proofErr w:type="spellStart"/>
      <w:r w:rsidRPr="004F5795">
        <w:rPr>
          <w:rFonts w:ascii="Book Antiqua" w:hAnsi="Book Antiqua"/>
          <w:sz w:val="24"/>
          <w:szCs w:val="24"/>
        </w:rPr>
        <w:t>Arkkila</w:t>
      </w:r>
      <w:proofErr w:type="spellEnd"/>
      <w:r w:rsidRPr="004F5795">
        <w:rPr>
          <w:rFonts w:ascii="Book Antiqua" w:hAnsi="Book Antiqua"/>
          <w:sz w:val="24"/>
          <w:szCs w:val="24"/>
        </w:rPr>
        <w:t xml:space="preserve"> P, </w:t>
      </w:r>
      <w:proofErr w:type="spellStart"/>
      <w:r w:rsidRPr="004F5795">
        <w:rPr>
          <w:rFonts w:ascii="Book Antiqua" w:hAnsi="Book Antiqua"/>
          <w:sz w:val="24"/>
          <w:szCs w:val="24"/>
        </w:rPr>
        <w:t>Pintus</w:t>
      </w:r>
      <w:proofErr w:type="spellEnd"/>
      <w:r w:rsidRPr="004F5795">
        <w:rPr>
          <w:rFonts w:ascii="Book Antiqua" w:hAnsi="Book Antiqua"/>
          <w:sz w:val="24"/>
          <w:szCs w:val="24"/>
        </w:rPr>
        <w:t xml:space="preserve"> C, Hart A, Segal J, </w:t>
      </w:r>
      <w:proofErr w:type="spellStart"/>
      <w:r w:rsidRPr="004F5795">
        <w:rPr>
          <w:rFonts w:ascii="Book Antiqua" w:hAnsi="Book Antiqua"/>
          <w:sz w:val="24"/>
          <w:szCs w:val="24"/>
        </w:rPr>
        <w:t>Aloi</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Masucci</w:t>
      </w:r>
      <w:proofErr w:type="spellEnd"/>
      <w:r w:rsidRPr="004F5795">
        <w:rPr>
          <w:rFonts w:ascii="Book Antiqua" w:hAnsi="Book Antiqua"/>
          <w:sz w:val="24"/>
          <w:szCs w:val="24"/>
        </w:rPr>
        <w:t xml:space="preserve"> L, </w:t>
      </w:r>
      <w:proofErr w:type="spellStart"/>
      <w:r w:rsidRPr="004F5795">
        <w:rPr>
          <w:rFonts w:ascii="Book Antiqua" w:hAnsi="Book Antiqua"/>
          <w:sz w:val="24"/>
          <w:szCs w:val="24"/>
        </w:rPr>
        <w:t>Molinaro</w:t>
      </w:r>
      <w:proofErr w:type="spellEnd"/>
      <w:r w:rsidRPr="004F5795">
        <w:rPr>
          <w:rFonts w:ascii="Book Antiqua" w:hAnsi="Book Antiqua"/>
          <w:sz w:val="24"/>
          <w:szCs w:val="24"/>
        </w:rPr>
        <w:t xml:space="preserve"> A, </w:t>
      </w:r>
      <w:proofErr w:type="spellStart"/>
      <w:r w:rsidRPr="004F5795">
        <w:rPr>
          <w:rFonts w:ascii="Book Antiqua" w:hAnsi="Book Antiqua"/>
          <w:sz w:val="24"/>
          <w:szCs w:val="24"/>
        </w:rPr>
        <w:t>Scaldaferri</w:t>
      </w:r>
      <w:proofErr w:type="spellEnd"/>
      <w:r w:rsidRPr="004F5795">
        <w:rPr>
          <w:rFonts w:ascii="Book Antiqua" w:hAnsi="Book Antiqua"/>
          <w:sz w:val="24"/>
          <w:szCs w:val="24"/>
        </w:rPr>
        <w:t xml:space="preserve"> F, </w:t>
      </w:r>
      <w:proofErr w:type="spellStart"/>
      <w:r w:rsidRPr="004F5795">
        <w:rPr>
          <w:rFonts w:ascii="Book Antiqua" w:hAnsi="Book Antiqua"/>
          <w:sz w:val="24"/>
          <w:szCs w:val="24"/>
        </w:rPr>
        <w:t>Gasbarrini</w:t>
      </w:r>
      <w:proofErr w:type="spellEnd"/>
      <w:r w:rsidRPr="004F5795">
        <w:rPr>
          <w:rFonts w:ascii="Book Antiqua" w:hAnsi="Book Antiqua"/>
          <w:sz w:val="24"/>
          <w:szCs w:val="24"/>
        </w:rPr>
        <w:t xml:space="preserve"> G, Lopez-</w:t>
      </w:r>
      <w:proofErr w:type="spellStart"/>
      <w:r w:rsidRPr="004F5795">
        <w:rPr>
          <w:rFonts w:ascii="Book Antiqua" w:hAnsi="Book Antiqua"/>
          <w:sz w:val="24"/>
          <w:szCs w:val="24"/>
        </w:rPr>
        <w:t>Sanroman</w:t>
      </w:r>
      <w:proofErr w:type="spellEnd"/>
      <w:r w:rsidRPr="004F5795">
        <w:rPr>
          <w:rFonts w:ascii="Book Antiqua" w:hAnsi="Book Antiqua"/>
          <w:sz w:val="24"/>
          <w:szCs w:val="24"/>
        </w:rPr>
        <w:t xml:space="preserve"> A, Link A, de Groot P, de </w:t>
      </w:r>
      <w:proofErr w:type="spellStart"/>
      <w:r w:rsidRPr="004F5795">
        <w:rPr>
          <w:rFonts w:ascii="Book Antiqua" w:hAnsi="Book Antiqua"/>
          <w:sz w:val="24"/>
          <w:szCs w:val="24"/>
        </w:rPr>
        <w:t>Vos</w:t>
      </w:r>
      <w:proofErr w:type="spellEnd"/>
      <w:r w:rsidRPr="004F5795">
        <w:rPr>
          <w:rFonts w:ascii="Book Antiqua" w:hAnsi="Book Antiqua"/>
          <w:sz w:val="24"/>
          <w:szCs w:val="24"/>
        </w:rPr>
        <w:t xml:space="preserve"> WM, </w:t>
      </w:r>
      <w:proofErr w:type="spellStart"/>
      <w:r w:rsidRPr="004F5795">
        <w:rPr>
          <w:rFonts w:ascii="Book Antiqua" w:hAnsi="Book Antiqua"/>
          <w:sz w:val="24"/>
          <w:szCs w:val="24"/>
        </w:rPr>
        <w:t>Högenauer</w:t>
      </w:r>
      <w:proofErr w:type="spellEnd"/>
      <w:r w:rsidRPr="004F5795">
        <w:rPr>
          <w:rFonts w:ascii="Book Antiqua" w:hAnsi="Book Antiqua"/>
          <w:sz w:val="24"/>
          <w:szCs w:val="24"/>
        </w:rPr>
        <w:t xml:space="preserve"> C, </w:t>
      </w:r>
      <w:proofErr w:type="spellStart"/>
      <w:r w:rsidRPr="004F5795">
        <w:rPr>
          <w:rFonts w:ascii="Book Antiqua" w:hAnsi="Book Antiqua"/>
          <w:sz w:val="24"/>
          <w:szCs w:val="24"/>
        </w:rPr>
        <w:t>Malfertheiner</w:t>
      </w:r>
      <w:proofErr w:type="spellEnd"/>
      <w:r w:rsidRPr="004F5795">
        <w:rPr>
          <w:rFonts w:ascii="Book Antiqua" w:hAnsi="Book Antiqua"/>
          <w:sz w:val="24"/>
          <w:szCs w:val="24"/>
        </w:rPr>
        <w:t xml:space="preserve"> P, </w:t>
      </w:r>
      <w:proofErr w:type="spellStart"/>
      <w:r w:rsidRPr="004F5795">
        <w:rPr>
          <w:rFonts w:ascii="Book Antiqua" w:hAnsi="Book Antiqua"/>
          <w:sz w:val="24"/>
          <w:szCs w:val="24"/>
        </w:rPr>
        <w:t>Mattila</w:t>
      </w:r>
      <w:proofErr w:type="spellEnd"/>
      <w:r w:rsidRPr="004F5795">
        <w:rPr>
          <w:rFonts w:ascii="Book Antiqua" w:hAnsi="Book Antiqua"/>
          <w:sz w:val="24"/>
          <w:szCs w:val="24"/>
        </w:rPr>
        <w:t xml:space="preserve"> E, </w:t>
      </w:r>
      <w:proofErr w:type="spellStart"/>
      <w:r w:rsidRPr="004F5795">
        <w:rPr>
          <w:rFonts w:ascii="Book Antiqua" w:hAnsi="Book Antiqua"/>
          <w:sz w:val="24"/>
          <w:szCs w:val="24"/>
        </w:rPr>
        <w:t>Milosavljević</w:t>
      </w:r>
      <w:proofErr w:type="spellEnd"/>
      <w:r w:rsidRPr="004F5795">
        <w:rPr>
          <w:rFonts w:ascii="Book Antiqua" w:hAnsi="Book Antiqua"/>
          <w:sz w:val="24"/>
          <w:szCs w:val="24"/>
        </w:rPr>
        <w:t xml:space="preserve"> T, </w:t>
      </w:r>
      <w:proofErr w:type="spellStart"/>
      <w:r w:rsidRPr="004F5795">
        <w:rPr>
          <w:rFonts w:ascii="Book Antiqua" w:hAnsi="Book Antiqua"/>
          <w:sz w:val="24"/>
          <w:szCs w:val="24"/>
        </w:rPr>
        <w:t>Nieuwdorp</w:t>
      </w:r>
      <w:proofErr w:type="spellEnd"/>
      <w:r w:rsidRPr="004F5795">
        <w:rPr>
          <w:rFonts w:ascii="Book Antiqua" w:hAnsi="Book Antiqua"/>
          <w:sz w:val="24"/>
          <w:szCs w:val="24"/>
        </w:rPr>
        <w:t xml:space="preserve"> M, Sanguinetti M, </w:t>
      </w:r>
      <w:proofErr w:type="spellStart"/>
      <w:r w:rsidRPr="004F5795">
        <w:rPr>
          <w:rFonts w:ascii="Book Antiqua" w:hAnsi="Book Antiqua"/>
          <w:sz w:val="24"/>
          <w:szCs w:val="24"/>
        </w:rPr>
        <w:t>Simren</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Gasbarrini</w:t>
      </w:r>
      <w:proofErr w:type="spellEnd"/>
      <w:r w:rsidRPr="004F5795">
        <w:rPr>
          <w:rFonts w:ascii="Book Antiqua" w:hAnsi="Book Antiqua"/>
          <w:sz w:val="24"/>
          <w:szCs w:val="24"/>
        </w:rPr>
        <w:t xml:space="preserve"> A; European FMT Working Group. European consensus conference on </w:t>
      </w:r>
      <w:proofErr w:type="spellStart"/>
      <w:r w:rsidRPr="004F5795">
        <w:rPr>
          <w:rFonts w:ascii="Book Antiqua" w:hAnsi="Book Antiqua"/>
          <w:sz w:val="24"/>
          <w:szCs w:val="24"/>
        </w:rPr>
        <w:t>faecal</w:t>
      </w:r>
      <w:proofErr w:type="spellEnd"/>
      <w:r w:rsidRPr="004F5795">
        <w:rPr>
          <w:rFonts w:ascii="Book Antiqua" w:hAnsi="Book Antiqua"/>
          <w:sz w:val="24"/>
          <w:szCs w:val="24"/>
        </w:rPr>
        <w:t xml:space="preserve"> microbiota transplantation in clinical practice. </w:t>
      </w:r>
      <w:r w:rsidRPr="004F5795">
        <w:rPr>
          <w:rFonts w:ascii="Book Antiqua" w:hAnsi="Book Antiqua"/>
          <w:i/>
          <w:sz w:val="24"/>
          <w:szCs w:val="24"/>
        </w:rPr>
        <w:t>Gut</w:t>
      </w:r>
      <w:r w:rsidRPr="004F5795">
        <w:rPr>
          <w:rFonts w:ascii="Book Antiqua" w:hAnsi="Book Antiqua"/>
          <w:sz w:val="24"/>
          <w:szCs w:val="24"/>
        </w:rPr>
        <w:t xml:space="preserve"> 2017; </w:t>
      </w:r>
      <w:r w:rsidRPr="004F5795">
        <w:rPr>
          <w:rFonts w:ascii="Book Antiqua" w:hAnsi="Book Antiqua"/>
          <w:b/>
          <w:sz w:val="24"/>
          <w:szCs w:val="24"/>
        </w:rPr>
        <w:t>66</w:t>
      </w:r>
      <w:r w:rsidRPr="004F5795">
        <w:rPr>
          <w:rFonts w:ascii="Book Antiqua" w:hAnsi="Book Antiqua"/>
          <w:sz w:val="24"/>
          <w:szCs w:val="24"/>
        </w:rPr>
        <w:t>: 569-580 [PMID: 28087657 DOI: 10.1136/gutjnl-2016-313017</w:t>
      </w:r>
      <w:r w:rsidR="003C4AEC">
        <w:rPr>
          <w:rFonts w:ascii="Book Antiqua" w:hAnsi="Book Antiqua"/>
          <w:sz w:val="24"/>
          <w:szCs w:val="24"/>
        </w:rPr>
        <w:t>]</w:t>
      </w:r>
    </w:p>
    <w:p w14:paraId="353C3639" w14:textId="2460448E"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 </w:t>
      </w:r>
      <w:r w:rsidRPr="004F5795">
        <w:rPr>
          <w:rFonts w:ascii="Book Antiqua" w:hAnsi="Book Antiqua"/>
          <w:b/>
          <w:sz w:val="24"/>
          <w:szCs w:val="24"/>
        </w:rPr>
        <w:t>Millan B</w:t>
      </w:r>
      <w:r w:rsidRPr="004F5795">
        <w:rPr>
          <w:rFonts w:ascii="Book Antiqua" w:hAnsi="Book Antiqua"/>
          <w:sz w:val="24"/>
          <w:szCs w:val="24"/>
        </w:rPr>
        <w:t xml:space="preserve">, </w:t>
      </w:r>
      <w:proofErr w:type="spellStart"/>
      <w:r w:rsidRPr="004F5795">
        <w:rPr>
          <w:rFonts w:ascii="Book Antiqua" w:hAnsi="Book Antiqua"/>
          <w:sz w:val="24"/>
          <w:szCs w:val="24"/>
        </w:rPr>
        <w:t>Laffin</w:t>
      </w:r>
      <w:proofErr w:type="spellEnd"/>
      <w:r w:rsidRPr="004F5795">
        <w:rPr>
          <w:rFonts w:ascii="Book Antiqua" w:hAnsi="Book Antiqua"/>
          <w:sz w:val="24"/>
          <w:szCs w:val="24"/>
        </w:rPr>
        <w:t xml:space="preserve"> M, Madsen K. Fecal Microbiota Transplantation: Beyond Clostridium difficile. </w:t>
      </w:r>
      <w:proofErr w:type="spellStart"/>
      <w:r w:rsidRPr="004F5795">
        <w:rPr>
          <w:rFonts w:ascii="Book Antiqua" w:hAnsi="Book Antiqua"/>
          <w:i/>
          <w:sz w:val="24"/>
          <w:szCs w:val="24"/>
        </w:rPr>
        <w:t>Curr</w:t>
      </w:r>
      <w:proofErr w:type="spellEnd"/>
      <w:r w:rsidRPr="004F5795">
        <w:rPr>
          <w:rFonts w:ascii="Book Antiqua" w:hAnsi="Book Antiqua"/>
          <w:i/>
          <w:sz w:val="24"/>
          <w:szCs w:val="24"/>
        </w:rPr>
        <w:t xml:space="preserve"> Infect Dis Rep</w:t>
      </w:r>
      <w:r w:rsidRPr="004F5795">
        <w:rPr>
          <w:rFonts w:ascii="Book Antiqua" w:hAnsi="Book Antiqua"/>
          <w:sz w:val="24"/>
          <w:szCs w:val="24"/>
        </w:rPr>
        <w:t xml:space="preserve"> 2017; </w:t>
      </w:r>
      <w:r w:rsidRPr="004F5795">
        <w:rPr>
          <w:rFonts w:ascii="Book Antiqua" w:hAnsi="Book Antiqua"/>
          <w:b/>
          <w:sz w:val="24"/>
          <w:szCs w:val="24"/>
        </w:rPr>
        <w:t>19</w:t>
      </w:r>
      <w:r w:rsidRPr="004F5795">
        <w:rPr>
          <w:rFonts w:ascii="Book Antiqua" w:hAnsi="Book Antiqua"/>
          <w:sz w:val="24"/>
          <w:szCs w:val="24"/>
        </w:rPr>
        <w:t>: 31 [PMID: 28770495 DOI: 10.1007/s11908-017-0586-5</w:t>
      </w:r>
      <w:r w:rsidR="003C4AEC">
        <w:rPr>
          <w:rFonts w:ascii="Book Antiqua" w:hAnsi="Book Antiqua"/>
          <w:sz w:val="24"/>
          <w:szCs w:val="24"/>
        </w:rPr>
        <w:t>]</w:t>
      </w:r>
    </w:p>
    <w:p w14:paraId="61F8F6A1" w14:textId="5F8129D6"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6 </w:t>
      </w:r>
      <w:proofErr w:type="spellStart"/>
      <w:r w:rsidRPr="004F5795">
        <w:rPr>
          <w:rFonts w:ascii="Book Antiqua" w:hAnsi="Book Antiqua"/>
          <w:b/>
          <w:sz w:val="24"/>
          <w:szCs w:val="24"/>
        </w:rPr>
        <w:t>Halkjær</w:t>
      </w:r>
      <w:proofErr w:type="spellEnd"/>
      <w:r w:rsidRPr="004F5795">
        <w:rPr>
          <w:rFonts w:ascii="Book Antiqua" w:hAnsi="Book Antiqua"/>
          <w:b/>
          <w:sz w:val="24"/>
          <w:szCs w:val="24"/>
        </w:rPr>
        <w:t xml:space="preserve"> SI</w:t>
      </w:r>
      <w:r w:rsidRPr="004F5795">
        <w:rPr>
          <w:rFonts w:ascii="Book Antiqua" w:hAnsi="Book Antiqua"/>
          <w:sz w:val="24"/>
          <w:szCs w:val="24"/>
        </w:rPr>
        <w:t xml:space="preserve">, Christensen AH, Lo BZS, Browne PD, Günther S, Hansen LH, Petersen AM. </w:t>
      </w:r>
      <w:proofErr w:type="spellStart"/>
      <w:r w:rsidRPr="004F5795">
        <w:rPr>
          <w:rFonts w:ascii="Book Antiqua" w:hAnsi="Book Antiqua"/>
          <w:sz w:val="24"/>
          <w:szCs w:val="24"/>
        </w:rPr>
        <w:t>Faecal</w:t>
      </w:r>
      <w:proofErr w:type="spellEnd"/>
      <w:r w:rsidRPr="004F5795">
        <w:rPr>
          <w:rFonts w:ascii="Book Antiqua" w:hAnsi="Book Antiqua"/>
          <w:sz w:val="24"/>
          <w:szCs w:val="24"/>
        </w:rPr>
        <w:t xml:space="preserve"> microbiota transplantation alters gut microbiota in patients with irritable bowel syndrome: results from a </w:t>
      </w:r>
      <w:proofErr w:type="spellStart"/>
      <w:r w:rsidRPr="004F5795">
        <w:rPr>
          <w:rFonts w:ascii="Book Antiqua" w:hAnsi="Book Antiqua"/>
          <w:sz w:val="24"/>
          <w:szCs w:val="24"/>
        </w:rPr>
        <w:t>randomised</w:t>
      </w:r>
      <w:proofErr w:type="spellEnd"/>
      <w:r w:rsidRPr="004F5795">
        <w:rPr>
          <w:rFonts w:ascii="Book Antiqua" w:hAnsi="Book Antiqua"/>
          <w:sz w:val="24"/>
          <w:szCs w:val="24"/>
        </w:rPr>
        <w:t xml:space="preserve">, double-blind placebo-controlled study. </w:t>
      </w:r>
      <w:r w:rsidRPr="004F5795">
        <w:rPr>
          <w:rFonts w:ascii="Book Antiqua" w:hAnsi="Book Antiqua"/>
          <w:i/>
          <w:sz w:val="24"/>
          <w:szCs w:val="24"/>
        </w:rPr>
        <w:t>Gut</w:t>
      </w:r>
      <w:r w:rsidRPr="004F5795">
        <w:rPr>
          <w:rFonts w:ascii="Book Antiqua" w:hAnsi="Book Antiqua"/>
          <w:sz w:val="24"/>
          <w:szCs w:val="24"/>
        </w:rPr>
        <w:t xml:space="preserve"> 2018; </w:t>
      </w:r>
      <w:r w:rsidRPr="004F5795">
        <w:rPr>
          <w:rFonts w:ascii="Book Antiqua" w:hAnsi="Book Antiqua"/>
          <w:b/>
          <w:sz w:val="24"/>
          <w:szCs w:val="24"/>
        </w:rPr>
        <w:t>67</w:t>
      </w:r>
      <w:r w:rsidRPr="004F5795">
        <w:rPr>
          <w:rFonts w:ascii="Book Antiqua" w:hAnsi="Book Antiqua"/>
          <w:sz w:val="24"/>
          <w:szCs w:val="24"/>
        </w:rPr>
        <w:t>: 2107-2115 [PMID: 29980607 DOI: 10.1136/gutjnl-2018-316434</w:t>
      </w:r>
      <w:r w:rsidR="003C4AEC">
        <w:rPr>
          <w:rFonts w:ascii="Book Antiqua" w:hAnsi="Book Antiqua"/>
          <w:sz w:val="24"/>
          <w:szCs w:val="24"/>
        </w:rPr>
        <w:t>]</w:t>
      </w:r>
    </w:p>
    <w:p w14:paraId="271A7B19" w14:textId="169CB7EE"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7 </w:t>
      </w:r>
      <w:r w:rsidRPr="004F5795">
        <w:rPr>
          <w:rFonts w:ascii="Book Antiqua" w:hAnsi="Book Antiqua"/>
          <w:b/>
          <w:sz w:val="24"/>
          <w:szCs w:val="24"/>
        </w:rPr>
        <w:t>Johnsen PH</w:t>
      </w:r>
      <w:r w:rsidRPr="004F5795">
        <w:rPr>
          <w:rFonts w:ascii="Book Antiqua" w:hAnsi="Book Antiqua"/>
          <w:sz w:val="24"/>
          <w:szCs w:val="24"/>
        </w:rPr>
        <w:t xml:space="preserve">, </w:t>
      </w:r>
      <w:proofErr w:type="spellStart"/>
      <w:r w:rsidRPr="004F5795">
        <w:rPr>
          <w:rFonts w:ascii="Book Antiqua" w:hAnsi="Book Antiqua"/>
          <w:sz w:val="24"/>
          <w:szCs w:val="24"/>
        </w:rPr>
        <w:t>Hilpüsch</w:t>
      </w:r>
      <w:proofErr w:type="spellEnd"/>
      <w:r w:rsidRPr="004F5795">
        <w:rPr>
          <w:rFonts w:ascii="Book Antiqua" w:hAnsi="Book Antiqua"/>
          <w:sz w:val="24"/>
          <w:szCs w:val="24"/>
        </w:rPr>
        <w:t xml:space="preserve"> F, Cavanagh JP, </w:t>
      </w:r>
      <w:proofErr w:type="spellStart"/>
      <w:r w:rsidRPr="004F5795">
        <w:rPr>
          <w:rFonts w:ascii="Book Antiqua" w:hAnsi="Book Antiqua"/>
          <w:sz w:val="24"/>
          <w:szCs w:val="24"/>
        </w:rPr>
        <w:t>Leikanger</w:t>
      </w:r>
      <w:proofErr w:type="spellEnd"/>
      <w:r w:rsidRPr="004F5795">
        <w:rPr>
          <w:rFonts w:ascii="Book Antiqua" w:hAnsi="Book Antiqua"/>
          <w:sz w:val="24"/>
          <w:szCs w:val="24"/>
        </w:rPr>
        <w:t xml:space="preserve"> IS, </w:t>
      </w:r>
      <w:proofErr w:type="spellStart"/>
      <w:r w:rsidRPr="004F5795">
        <w:rPr>
          <w:rFonts w:ascii="Book Antiqua" w:hAnsi="Book Antiqua"/>
          <w:sz w:val="24"/>
          <w:szCs w:val="24"/>
        </w:rPr>
        <w:t>Kolstad</w:t>
      </w:r>
      <w:proofErr w:type="spellEnd"/>
      <w:r w:rsidRPr="004F5795">
        <w:rPr>
          <w:rFonts w:ascii="Book Antiqua" w:hAnsi="Book Antiqua"/>
          <w:sz w:val="24"/>
          <w:szCs w:val="24"/>
        </w:rPr>
        <w:t xml:space="preserve"> C, Valle PC, </w:t>
      </w:r>
      <w:proofErr w:type="spellStart"/>
      <w:r w:rsidRPr="004F5795">
        <w:rPr>
          <w:rFonts w:ascii="Book Antiqua" w:hAnsi="Book Antiqua"/>
          <w:sz w:val="24"/>
          <w:szCs w:val="24"/>
        </w:rPr>
        <w:t>Goll</w:t>
      </w:r>
      <w:proofErr w:type="spellEnd"/>
      <w:r w:rsidRPr="004F5795">
        <w:rPr>
          <w:rFonts w:ascii="Book Antiqua" w:hAnsi="Book Antiqua"/>
          <w:sz w:val="24"/>
          <w:szCs w:val="24"/>
        </w:rPr>
        <w:t xml:space="preserve"> R. </w:t>
      </w:r>
      <w:proofErr w:type="spellStart"/>
      <w:r w:rsidRPr="004F5795">
        <w:rPr>
          <w:rFonts w:ascii="Book Antiqua" w:hAnsi="Book Antiqua"/>
          <w:sz w:val="24"/>
          <w:szCs w:val="24"/>
        </w:rPr>
        <w:t>Faecal</w:t>
      </w:r>
      <w:proofErr w:type="spellEnd"/>
      <w:r w:rsidRPr="004F5795">
        <w:rPr>
          <w:rFonts w:ascii="Book Antiqua" w:hAnsi="Book Antiqua"/>
          <w:sz w:val="24"/>
          <w:szCs w:val="24"/>
        </w:rPr>
        <w:t xml:space="preserve"> microbiota transplantation versus placebo for moderate-to-severe irritable bowel syndrome: a double-blind, </w:t>
      </w:r>
      <w:proofErr w:type="spellStart"/>
      <w:r w:rsidRPr="004F5795">
        <w:rPr>
          <w:rFonts w:ascii="Book Antiqua" w:hAnsi="Book Antiqua"/>
          <w:sz w:val="24"/>
          <w:szCs w:val="24"/>
        </w:rPr>
        <w:t>randomised</w:t>
      </w:r>
      <w:proofErr w:type="spellEnd"/>
      <w:r w:rsidRPr="004F5795">
        <w:rPr>
          <w:rFonts w:ascii="Book Antiqua" w:hAnsi="Book Antiqua"/>
          <w:sz w:val="24"/>
          <w:szCs w:val="24"/>
        </w:rPr>
        <w:t xml:space="preserve">, </w:t>
      </w:r>
      <w:r w:rsidRPr="004F5795">
        <w:rPr>
          <w:rFonts w:ascii="Book Antiqua" w:hAnsi="Book Antiqua"/>
          <w:sz w:val="24"/>
          <w:szCs w:val="24"/>
        </w:rPr>
        <w:lastRenderedPageBreak/>
        <w:t>placebo-controlled, parallel-group, single-</w:t>
      </w:r>
      <w:proofErr w:type="spellStart"/>
      <w:r w:rsidRPr="004F5795">
        <w:rPr>
          <w:rFonts w:ascii="Book Antiqua" w:hAnsi="Book Antiqua"/>
          <w:sz w:val="24"/>
          <w:szCs w:val="24"/>
        </w:rPr>
        <w:t>centre</w:t>
      </w:r>
      <w:proofErr w:type="spellEnd"/>
      <w:r w:rsidRPr="004F5795">
        <w:rPr>
          <w:rFonts w:ascii="Book Antiqua" w:hAnsi="Book Antiqua"/>
          <w:sz w:val="24"/>
          <w:szCs w:val="24"/>
        </w:rPr>
        <w:t xml:space="preserve"> trial. </w:t>
      </w:r>
      <w:r w:rsidRPr="004F5795">
        <w:rPr>
          <w:rFonts w:ascii="Book Antiqua" w:hAnsi="Book Antiqua"/>
          <w:i/>
          <w:sz w:val="24"/>
          <w:szCs w:val="24"/>
        </w:rPr>
        <w:t xml:space="preserve">Lancet </w:t>
      </w:r>
      <w:proofErr w:type="spellStart"/>
      <w:r w:rsidRPr="004F5795">
        <w:rPr>
          <w:rFonts w:ascii="Book Antiqua" w:hAnsi="Book Antiqua"/>
          <w:i/>
          <w:sz w:val="24"/>
          <w:szCs w:val="24"/>
        </w:rPr>
        <w:t>Gastroenterol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Hepatol</w:t>
      </w:r>
      <w:proofErr w:type="spellEnd"/>
      <w:r w:rsidRPr="004F5795">
        <w:rPr>
          <w:rFonts w:ascii="Book Antiqua" w:hAnsi="Book Antiqua"/>
          <w:sz w:val="24"/>
          <w:szCs w:val="24"/>
        </w:rPr>
        <w:t xml:space="preserve"> 2018; </w:t>
      </w:r>
      <w:r w:rsidRPr="004F5795">
        <w:rPr>
          <w:rFonts w:ascii="Book Antiqua" w:hAnsi="Book Antiqua"/>
          <w:b/>
          <w:sz w:val="24"/>
          <w:szCs w:val="24"/>
        </w:rPr>
        <w:t>3</w:t>
      </w:r>
      <w:r w:rsidRPr="004F5795">
        <w:rPr>
          <w:rFonts w:ascii="Book Antiqua" w:hAnsi="Book Antiqua"/>
          <w:sz w:val="24"/>
          <w:szCs w:val="24"/>
        </w:rPr>
        <w:t>: 17-24 [PMID: 29100842 DOI: 10.1016/s2468-1253(17)30338-2</w:t>
      </w:r>
      <w:r w:rsidR="003C4AEC">
        <w:rPr>
          <w:rFonts w:ascii="Book Antiqua" w:hAnsi="Book Antiqua"/>
          <w:sz w:val="24"/>
          <w:szCs w:val="24"/>
        </w:rPr>
        <w:t>]</w:t>
      </w:r>
    </w:p>
    <w:p w14:paraId="3DF1242E" w14:textId="27B9F539"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8 </w:t>
      </w:r>
      <w:r w:rsidRPr="004F5795">
        <w:rPr>
          <w:rFonts w:ascii="Book Antiqua" w:hAnsi="Book Antiqua"/>
          <w:b/>
          <w:sz w:val="24"/>
          <w:szCs w:val="24"/>
        </w:rPr>
        <w:t>Bajaj JS</w:t>
      </w:r>
      <w:r w:rsidRPr="004F5795">
        <w:rPr>
          <w:rFonts w:ascii="Book Antiqua" w:hAnsi="Book Antiqua"/>
          <w:sz w:val="24"/>
          <w:szCs w:val="24"/>
        </w:rPr>
        <w:t xml:space="preserve">, Kassam Z, Fagan A, </w:t>
      </w:r>
      <w:proofErr w:type="spellStart"/>
      <w:r w:rsidRPr="004F5795">
        <w:rPr>
          <w:rFonts w:ascii="Book Antiqua" w:hAnsi="Book Antiqua"/>
          <w:sz w:val="24"/>
          <w:szCs w:val="24"/>
        </w:rPr>
        <w:t>Gavis</w:t>
      </w:r>
      <w:proofErr w:type="spellEnd"/>
      <w:r w:rsidRPr="004F5795">
        <w:rPr>
          <w:rFonts w:ascii="Book Antiqua" w:hAnsi="Book Antiqua"/>
          <w:sz w:val="24"/>
          <w:szCs w:val="24"/>
        </w:rPr>
        <w:t xml:space="preserve"> EA, Liu E, Cox IJ, </w:t>
      </w:r>
      <w:proofErr w:type="spellStart"/>
      <w:r w:rsidRPr="004F5795">
        <w:rPr>
          <w:rFonts w:ascii="Book Antiqua" w:hAnsi="Book Antiqua"/>
          <w:sz w:val="24"/>
          <w:szCs w:val="24"/>
        </w:rPr>
        <w:t>Kheradman</w:t>
      </w:r>
      <w:proofErr w:type="spellEnd"/>
      <w:r w:rsidRPr="004F5795">
        <w:rPr>
          <w:rFonts w:ascii="Book Antiqua" w:hAnsi="Book Antiqua"/>
          <w:sz w:val="24"/>
          <w:szCs w:val="24"/>
        </w:rPr>
        <w:t xml:space="preserve"> R, </w:t>
      </w:r>
      <w:proofErr w:type="spellStart"/>
      <w:r w:rsidRPr="004F5795">
        <w:rPr>
          <w:rFonts w:ascii="Book Antiqua" w:hAnsi="Book Antiqua"/>
          <w:sz w:val="24"/>
          <w:szCs w:val="24"/>
        </w:rPr>
        <w:t>Heuman</w:t>
      </w:r>
      <w:proofErr w:type="spellEnd"/>
      <w:r w:rsidRPr="004F5795">
        <w:rPr>
          <w:rFonts w:ascii="Book Antiqua" w:hAnsi="Book Antiqua"/>
          <w:sz w:val="24"/>
          <w:szCs w:val="24"/>
        </w:rPr>
        <w:t xml:space="preserve"> D, Wang J, </w:t>
      </w:r>
      <w:proofErr w:type="spellStart"/>
      <w:r w:rsidRPr="004F5795">
        <w:rPr>
          <w:rFonts w:ascii="Book Antiqua" w:hAnsi="Book Antiqua"/>
          <w:sz w:val="24"/>
          <w:szCs w:val="24"/>
        </w:rPr>
        <w:t>Gurry</w:t>
      </w:r>
      <w:proofErr w:type="spellEnd"/>
      <w:r w:rsidRPr="004F5795">
        <w:rPr>
          <w:rFonts w:ascii="Book Antiqua" w:hAnsi="Book Antiqua"/>
          <w:sz w:val="24"/>
          <w:szCs w:val="24"/>
        </w:rPr>
        <w:t xml:space="preserve"> T, Williams R, </w:t>
      </w:r>
      <w:proofErr w:type="spellStart"/>
      <w:r w:rsidRPr="004F5795">
        <w:rPr>
          <w:rFonts w:ascii="Book Antiqua" w:hAnsi="Book Antiqua"/>
          <w:sz w:val="24"/>
          <w:szCs w:val="24"/>
        </w:rPr>
        <w:t>Sikaroodi</w:t>
      </w:r>
      <w:proofErr w:type="spellEnd"/>
      <w:r w:rsidRPr="004F5795">
        <w:rPr>
          <w:rFonts w:ascii="Book Antiqua" w:hAnsi="Book Antiqua"/>
          <w:sz w:val="24"/>
          <w:szCs w:val="24"/>
        </w:rPr>
        <w:t xml:space="preserve"> M, Fuchs M, </w:t>
      </w:r>
      <w:proofErr w:type="spellStart"/>
      <w:r w:rsidRPr="004F5795">
        <w:rPr>
          <w:rFonts w:ascii="Book Antiqua" w:hAnsi="Book Antiqua"/>
          <w:sz w:val="24"/>
          <w:szCs w:val="24"/>
        </w:rPr>
        <w:t>Alm</w:t>
      </w:r>
      <w:proofErr w:type="spellEnd"/>
      <w:r w:rsidRPr="004F5795">
        <w:rPr>
          <w:rFonts w:ascii="Book Antiqua" w:hAnsi="Book Antiqua"/>
          <w:sz w:val="24"/>
          <w:szCs w:val="24"/>
        </w:rPr>
        <w:t xml:space="preserve"> E, John B, Thacker LR, Riva A, Smith M, Taylor-Robinson SD, </w:t>
      </w:r>
      <w:proofErr w:type="spellStart"/>
      <w:r w:rsidRPr="004F5795">
        <w:rPr>
          <w:rFonts w:ascii="Book Antiqua" w:hAnsi="Book Antiqua"/>
          <w:sz w:val="24"/>
          <w:szCs w:val="24"/>
        </w:rPr>
        <w:t>Gillevet</w:t>
      </w:r>
      <w:proofErr w:type="spellEnd"/>
      <w:r w:rsidRPr="004F5795">
        <w:rPr>
          <w:rFonts w:ascii="Book Antiqua" w:hAnsi="Book Antiqua"/>
          <w:sz w:val="24"/>
          <w:szCs w:val="24"/>
        </w:rPr>
        <w:t xml:space="preserve"> PM. Fecal microbiota transplant from a rational stool donor improves hepatic encephalopathy: A randomized clinical trial. </w:t>
      </w:r>
      <w:r w:rsidRPr="004F5795">
        <w:rPr>
          <w:rFonts w:ascii="Book Antiqua" w:hAnsi="Book Antiqua"/>
          <w:i/>
          <w:sz w:val="24"/>
          <w:szCs w:val="24"/>
        </w:rPr>
        <w:t>Hepatology</w:t>
      </w:r>
      <w:r w:rsidRPr="004F5795">
        <w:rPr>
          <w:rFonts w:ascii="Book Antiqua" w:hAnsi="Book Antiqua"/>
          <w:sz w:val="24"/>
          <w:szCs w:val="24"/>
        </w:rPr>
        <w:t xml:space="preserve"> 2017; </w:t>
      </w:r>
      <w:r w:rsidRPr="004F5795">
        <w:rPr>
          <w:rFonts w:ascii="Book Antiqua" w:hAnsi="Book Antiqua"/>
          <w:b/>
          <w:sz w:val="24"/>
          <w:szCs w:val="24"/>
        </w:rPr>
        <w:t>66</w:t>
      </w:r>
      <w:r w:rsidRPr="004F5795">
        <w:rPr>
          <w:rFonts w:ascii="Book Antiqua" w:hAnsi="Book Antiqua"/>
          <w:sz w:val="24"/>
          <w:szCs w:val="24"/>
        </w:rPr>
        <w:t>: 1727-1738 [PMID: 28586116 DOI: 10.1002/hep.29306</w:t>
      </w:r>
      <w:r w:rsidR="003C4AEC">
        <w:rPr>
          <w:rFonts w:ascii="Book Antiqua" w:hAnsi="Book Antiqua"/>
          <w:sz w:val="24"/>
          <w:szCs w:val="24"/>
        </w:rPr>
        <w:t>]</w:t>
      </w:r>
    </w:p>
    <w:p w14:paraId="6705D818" w14:textId="60B92A89"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9 </w:t>
      </w:r>
      <w:r w:rsidRPr="004F5795">
        <w:rPr>
          <w:rFonts w:ascii="Book Antiqua" w:hAnsi="Book Antiqua"/>
          <w:b/>
          <w:sz w:val="24"/>
          <w:szCs w:val="24"/>
        </w:rPr>
        <w:t>Tian H</w:t>
      </w:r>
      <w:r w:rsidRPr="004F5795">
        <w:rPr>
          <w:rFonts w:ascii="Book Antiqua" w:hAnsi="Book Antiqua"/>
          <w:sz w:val="24"/>
          <w:szCs w:val="24"/>
        </w:rPr>
        <w:t xml:space="preserve">, Ding C, Gong J, Ge X, McFarland LV, Gu L, Wei Y, Chen Q, Zhu W, Li J, Li N. Treatment of Slow Transit Constipation With Fecal Microbiota Transplantation: A Pilot Study. </w:t>
      </w:r>
      <w:r w:rsidRPr="004F5795">
        <w:rPr>
          <w:rFonts w:ascii="Book Antiqua" w:hAnsi="Book Antiqua"/>
          <w:i/>
          <w:sz w:val="24"/>
          <w:szCs w:val="24"/>
        </w:rPr>
        <w:t>J Clin Gastroenterol</w:t>
      </w:r>
      <w:r w:rsidRPr="004F5795">
        <w:rPr>
          <w:rFonts w:ascii="Book Antiqua" w:hAnsi="Book Antiqua"/>
          <w:sz w:val="24"/>
          <w:szCs w:val="24"/>
        </w:rPr>
        <w:t xml:space="preserve"> 2016; </w:t>
      </w:r>
      <w:r w:rsidRPr="004F5795">
        <w:rPr>
          <w:rFonts w:ascii="Book Antiqua" w:hAnsi="Book Antiqua"/>
          <w:b/>
          <w:sz w:val="24"/>
          <w:szCs w:val="24"/>
        </w:rPr>
        <w:t>50</w:t>
      </w:r>
      <w:r w:rsidRPr="004F5795">
        <w:rPr>
          <w:rFonts w:ascii="Book Antiqua" w:hAnsi="Book Antiqua"/>
          <w:sz w:val="24"/>
          <w:szCs w:val="24"/>
        </w:rPr>
        <w:t>: 865-870 [PMID: 26751143 DOI: 10.1097/mcg.0000000000000472</w:t>
      </w:r>
      <w:r w:rsidR="003C4AEC">
        <w:rPr>
          <w:rFonts w:ascii="Book Antiqua" w:hAnsi="Book Antiqua"/>
          <w:sz w:val="24"/>
          <w:szCs w:val="24"/>
        </w:rPr>
        <w:t>]</w:t>
      </w:r>
    </w:p>
    <w:p w14:paraId="663FF353" w14:textId="683090C5"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10 </w:t>
      </w:r>
      <w:r w:rsidRPr="004F5795">
        <w:rPr>
          <w:rFonts w:ascii="Book Antiqua" w:hAnsi="Book Antiqua"/>
          <w:b/>
          <w:sz w:val="24"/>
          <w:szCs w:val="24"/>
        </w:rPr>
        <w:t>Lee JR</w:t>
      </w:r>
      <w:r w:rsidRPr="004F5795">
        <w:rPr>
          <w:rFonts w:ascii="Book Antiqua" w:hAnsi="Book Antiqua"/>
          <w:sz w:val="24"/>
          <w:szCs w:val="24"/>
        </w:rPr>
        <w:t xml:space="preserve">, Magruder M, Zhang L, </w:t>
      </w:r>
      <w:proofErr w:type="spellStart"/>
      <w:r w:rsidRPr="004F5795">
        <w:rPr>
          <w:rFonts w:ascii="Book Antiqua" w:hAnsi="Book Antiqua"/>
          <w:sz w:val="24"/>
          <w:szCs w:val="24"/>
        </w:rPr>
        <w:t>Westblade</w:t>
      </w:r>
      <w:proofErr w:type="spellEnd"/>
      <w:r w:rsidRPr="004F5795">
        <w:rPr>
          <w:rFonts w:ascii="Book Antiqua" w:hAnsi="Book Antiqua"/>
          <w:sz w:val="24"/>
          <w:szCs w:val="24"/>
        </w:rPr>
        <w:t xml:space="preserve"> LF, </w:t>
      </w:r>
      <w:proofErr w:type="spellStart"/>
      <w:r w:rsidRPr="004F5795">
        <w:rPr>
          <w:rFonts w:ascii="Book Antiqua" w:hAnsi="Book Antiqua"/>
          <w:sz w:val="24"/>
          <w:szCs w:val="24"/>
        </w:rPr>
        <w:t>Satlin</w:t>
      </w:r>
      <w:proofErr w:type="spellEnd"/>
      <w:r w:rsidRPr="004F5795">
        <w:rPr>
          <w:rFonts w:ascii="Book Antiqua" w:hAnsi="Book Antiqua"/>
          <w:sz w:val="24"/>
          <w:szCs w:val="24"/>
        </w:rPr>
        <w:t xml:space="preserve"> MJ, Robertson A, </w:t>
      </w:r>
      <w:proofErr w:type="spellStart"/>
      <w:r w:rsidRPr="004F5795">
        <w:rPr>
          <w:rFonts w:ascii="Book Antiqua" w:hAnsi="Book Antiqua"/>
          <w:sz w:val="24"/>
          <w:szCs w:val="24"/>
        </w:rPr>
        <w:t>Edusei</w:t>
      </w:r>
      <w:proofErr w:type="spellEnd"/>
      <w:r w:rsidRPr="004F5795">
        <w:rPr>
          <w:rFonts w:ascii="Book Antiqua" w:hAnsi="Book Antiqua"/>
          <w:sz w:val="24"/>
          <w:szCs w:val="24"/>
        </w:rPr>
        <w:t xml:space="preserve"> E, Crawford C, Ling L, </w:t>
      </w:r>
      <w:proofErr w:type="spellStart"/>
      <w:r w:rsidRPr="004F5795">
        <w:rPr>
          <w:rFonts w:ascii="Book Antiqua" w:hAnsi="Book Antiqua"/>
          <w:sz w:val="24"/>
          <w:szCs w:val="24"/>
        </w:rPr>
        <w:t>Taur</w:t>
      </w:r>
      <w:proofErr w:type="spellEnd"/>
      <w:r w:rsidRPr="004F5795">
        <w:rPr>
          <w:rFonts w:ascii="Book Antiqua" w:hAnsi="Book Antiqua"/>
          <w:sz w:val="24"/>
          <w:szCs w:val="24"/>
        </w:rPr>
        <w:t xml:space="preserve"> Y, </w:t>
      </w:r>
      <w:proofErr w:type="spellStart"/>
      <w:r w:rsidRPr="004F5795">
        <w:rPr>
          <w:rFonts w:ascii="Book Antiqua" w:hAnsi="Book Antiqua"/>
          <w:sz w:val="24"/>
          <w:szCs w:val="24"/>
        </w:rPr>
        <w:t>Schluter</w:t>
      </w:r>
      <w:proofErr w:type="spellEnd"/>
      <w:r w:rsidRPr="004F5795">
        <w:rPr>
          <w:rFonts w:ascii="Book Antiqua" w:hAnsi="Book Antiqua"/>
          <w:sz w:val="24"/>
          <w:szCs w:val="24"/>
        </w:rPr>
        <w:t xml:space="preserve"> J, </w:t>
      </w:r>
      <w:proofErr w:type="spellStart"/>
      <w:r w:rsidRPr="004F5795">
        <w:rPr>
          <w:rFonts w:ascii="Book Antiqua" w:hAnsi="Book Antiqua"/>
          <w:sz w:val="24"/>
          <w:szCs w:val="24"/>
        </w:rPr>
        <w:t>Lubetzky</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Dadhania</w:t>
      </w:r>
      <w:proofErr w:type="spellEnd"/>
      <w:r w:rsidRPr="004F5795">
        <w:rPr>
          <w:rFonts w:ascii="Book Antiqua" w:hAnsi="Book Antiqua"/>
          <w:sz w:val="24"/>
          <w:szCs w:val="24"/>
        </w:rPr>
        <w:t xml:space="preserve"> D, </w:t>
      </w:r>
      <w:proofErr w:type="spellStart"/>
      <w:r w:rsidRPr="004F5795">
        <w:rPr>
          <w:rFonts w:ascii="Book Antiqua" w:hAnsi="Book Antiqua"/>
          <w:sz w:val="24"/>
          <w:szCs w:val="24"/>
        </w:rPr>
        <w:t>Pamer</w:t>
      </w:r>
      <w:proofErr w:type="spellEnd"/>
      <w:r w:rsidRPr="004F5795">
        <w:rPr>
          <w:rFonts w:ascii="Book Antiqua" w:hAnsi="Book Antiqua"/>
          <w:sz w:val="24"/>
          <w:szCs w:val="24"/>
        </w:rPr>
        <w:t xml:space="preserve"> E, </w:t>
      </w:r>
      <w:proofErr w:type="spellStart"/>
      <w:r w:rsidRPr="004F5795">
        <w:rPr>
          <w:rFonts w:ascii="Book Antiqua" w:hAnsi="Book Antiqua"/>
          <w:sz w:val="24"/>
          <w:szCs w:val="24"/>
        </w:rPr>
        <w:t>Suthanthiran</w:t>
      </w:r>
      <w:proofErr w:type="spellEnd"/>
      <w:r w:rsidRPr="004F5795">
        <w:rPr>
          <w:rFonts w:ascii="Book Antiqua" w:hAnsi="Book Antiqua"/>
          <w:sz w:val="24"/>
          <w:szCs w:val="24"/>
        </w:rPr>
        <w:t xml:space="preserve"> M. Gut microbiota dysbiosis and diarrhea in kidney transplant recipients. </w:t>
      </w:r>
      <w:r w:rsidRPr="004F5795">
        <w:rPr>
          <w:rFonts w:ascii="Book Antiqua" w:hAnsi="Book Antiqua"/>
          <w:i/>
          <w:sz w:val="24"/>
          <w:szCs w:val="24"/>
        </w:rPr>
        <w:t>Am J Transplant</w:t>
      </w:r>
      <w:r w:rsidRPr="004F5795">
        <w:rPr>
          <w:rFonts w:ascii="Book Antiqua" w:hAnsi="Book Antiqua"/>
          <w:sz w:val="24"/>
          <w:szCs w:val="24"/>
        </w:rPr>
        <w:t xml:space="preserve"> 2019; </w:t>
      </w:r>
      <w:r w:rsidRPr="004F5795">
        <w:rPr>
          <w:rFonts w:ascii="Book Antiqua" w:hAnsi="Book Antiqua"/>
          <w:b/>
          <w:sz w:val="24"/>
          <w:szCs w:val="24"/>
        </w:rPr>
        <w:t>19</w:t>
      </w:r>
      <w:r w:rsidRPr="004F5795">
        <w:rPr>
          <w:rFonts w:ascii="Book Antiqua" w:hAnsi="Book Antiqua"/>
          <w:sz w:val="24"/>
          <w:szCs w:val="24"/>
        </w:rPr>
        <w:t>: 488-500 [PMID: 29920927 DOI: 10.1111/ajt.14974</w:t>
      </w:r>
      <w:r w:rsidR="003C4AEC">
        <w:rPr>
          <w:rFonts w:ascii="Book Antiqua" w:hAnsi="Book Antiqua"/>
          <w:sz w:val="24"/>
          <w:szCs w:val="24"/>
        </w:rPr>
        <w:t>]</w:t>
      </w:r>
    </w:p>
    <w:p w14:paraId="3E66927E" w14:textId="5F5ED42C"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11 </w:t>
      </w:r>
      <w:r w:rsidRPr="004F5795">
        <w:rPr>
          <w:rFonts w:ascii="Book Antiqua" w:hAnsi="Book Antiqua"/>
          <w:b/>
          <w:sz w:val="24"/>
          <w:szCs w:val="24"/>
        </w:rPr>
        <w:t>Logan C</w:t>
      </w:r>
      <w:r w:rsidRPr="004F5795">
        <w:rPr>
          <w:rFonts w:ascii="Book Antiqua" w:hAnsi="Book Antiqua"/>
          <w:sz w:val="24"/>
          <w:szCs w:val="24"/>
        </w:rPr>
        <w:t xml:space="preserve">, </w:t>
      </w:r>
      <w:proofErr w:type="spellStart"/>
      <w:r w:rsidRPr="004F5795">
        <w:rPr>
          <w:rFonts w:ascii="Book Antiqua" w:hAnsi="Book Antiqua"/>
          <w:sz w:val="24"/>
          <w:szCs w:val="24"/>
        </w:rPr>
        <w:t>Beadsworth</w:t>
      </w:r>
      <w:proofErr w:type="spellEnd"/>
      <w:r w:rsidRPr="004F5795">
        <w:rPr>
          <w:rFonts w:ascii="Book Antiqua" w:hAnsi="Book Antiqua"/>
          <w:sz w:val="24"/>
          <w:szCs w:val="24"/>
        </w:rPr>
        <w:t xml:space="preserve"> MB, </w:t>
      </w:r>
      <w:proofErr w:type="spellStart"/>
      <w:r w:rsidRPr="004F5795">
        <w:rPr>
          <w:rFonts w:ascii="Book Antiqua" w:hAnsi="Book Antiqua"/>
          <w:sz w:val="24"/>
          <w:szCs w:val="24"/>
        </w:rPr>
        <w:t>Beeching</w:t>
      </w:r>
      <w:proofErr w:type="spellEnd"/>
      <w:r w:rsidRPr="004F5795">
        <w:rPr>
          <w:rFonts w:ascii="Book Antiqua" w:hAnsi="Book Antiqua"/>
          <w:sz w:val="24"/>
          <w:szCs w:val="24"/>
        </w:rPr>
        <w:t xml:space="preserve"> NJ. HIV and </w:t>
      </w:r>
      <w:proofErr w:type="spellStart"/>
      <w:r w:rsidRPr="004F5795">
        <w:rPr>
          <w:rFonts w:ascii="Book Antiqua" w:hAnsi="Book Antiqua"/>
          <w:sz w:val="24"/>
          <w:szCs w:val="24"/>
        </w:rPr>
        <w:t>diarrhoea</w:t>
      </w:r>
      <w:proofErr w:type="spellEnd"/>
      <w:r w:rsidRPr="004F5795">
        <w:rPr>
          <w:rFonts w:ascii="Book Antiqua" w:hAnsi="Book Antiqua"/>
          <w:sz w:val="24"/>
          <w:szCs w:val="24"/>
        </w:rPr>
        <w:t xml:space="preserve">: what is new? </w:t>
      </w:r>
      <w:proofErr w:type="spellStart"/>
      <w:r w:rsidRPr="004F5795">
        <w:rPr>
          <w:rFonts w:ascii="Book Antiqua" w:hAnsi="Book Antiqua"/>
          <w:i/>
          <w:sz w:val="24"/>
          <w:szCs w:val="24"/>
        </w:rPr>
        <w:t>Curr</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Opin</w:t>
      </w:r>
      <w:proofErr w:type="spellEnd"/>
      <w:r w:rsidRPr="004F5795">
        <w:rPr>
          <w:rFonts w:ascii="Book Antiqua" w:hAnsi="Book Antiqua"/>
          <w:i/>
          <w:sz w:val="24"/>
          <w:szCs w:val="24"/>
        </w:rPr>
        <w:t xml:space="preserve"> Infect Dis</w:t>
      </w:r>
      <w:r w:rsidRPr="004F5795">
        <w:rPr>
          <w:rFonts w:ascii="Book Antiqua" w:hAnsi="Book Antiqua"/>
          <w:sz w:val="24"/>
          <w:szCs w:val="24"/>
        </w:rPr>
        <w:t xml:space="preserve"> 2016; </w:t>
      </w:r>
      <w:r w:rsidRPr="004F5795">
        <w:rPr>
          <w:rFonts w:ascii="Book Antiqua" w:hAnsi="Book Antiqua"/>
          <w:b/>
          <w:sz w:val="24"/>
          <w:szCs w:val="24"/>
        </w:rPr>
        <w:t>29</w:t>
      </w:r>
      <w:r w:rsidRPr="004F5795">
        <w:rPr>
          <w:rFonts w:ascii="Book Antiqua" w:hAnsi="Book Antiqua"/>
          <w:sz w:val="24"/>
          <w:szCs w:val="24"/>
        </w:rPr>
        <w:t>: 486-494 [PMID: 27472290 DOI: 10.1097/qco.0000000000000305</w:t>
      </w:r>
      <w:r w:rsidR="003C4AEC">
        <w:rPr>
          <w:rFonts w:ascii="Book Antiqua" w:hAnsi="Book Antiqua"/>
          <w:sz w:val="24"/>
          <w:szCs w:val="24"/>
        </w:rPr>
        <w:t>]</w:t>
      </w:r>
    </w:p>
    <w:p w14:paraId="000EAF5D" w14:textId="6514A4A6"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12 </w:t>
      </w:r>
      <w:proofErr w:type="spellStart"/>
      <w:r w:rsidRPr="004F5795">
        <w:rPr>
          <w:rFonts w:ascii="Book Antiqua" w:hAnsi="Book Antiqua"/>
          <w:b/>
          <w:sz w:val="24"/>
          <w:szCs w:val="24"/>
        </w:rPr>
        <w:t>Gerassy-Vainberg</w:t>
      </w:r>
      <w:proofErr w:type="spellEnd"/>
      <w:r w:rsidRPr="004F5795">
        <w:rPr>
          <w:rFonts w:ascii="Book Antiqua" w:hAnsi="Book Antiqua"/>
          <w:b/>
          <w:sz w:val="24"/>
          <w:szCs w:val="24"/>
        </w:rPr>
        <w:t xml:space="preserve"> S</w:t>
      </w:r>
      <w:r w:rsidRPr="004F5795">
        <w:rPr>
          <w:rFonts w:ascii="Book Antiqua" w:hAnsi="Book Antiqua"/>
          <w:sz w:val="24"/>
          <w:szCs w:val="24"/>
        </w:rPr>
        <w:t xml:space="preserve">, Blatt A, </w:t>
      </w:r>
      <w:proofErr w:type="spellStart"/>
      <w:r w:rsidRPr="004F5795">
        <w:rPr>
          <w:rFonts w:ascii="Book Antiqua" w:hAnsi="Book Antiqua"/>
          <w:sz w:val="24"/>
          <w:szCs w:val="24"/>
        </w:rPr>
        <w:t>Danin</w:t>
      </w:r>
      <w:proofErr w:type="spellEnd"/>
      <w:r w:rsidRPr="004F5795">
        <w:rPr>
          <w:rFonts w:ascii="Book Antiqua" w:hAnsi="Book Antiqua"/>
          <w:sz w:val="24"/>
          <w:szCs w:val="24"/>
        </w:rPr>
        <w:t xml:space="preserve">-Poleg Y, </w:t>
      </w:r>
      <w:proofErr w:type="spellStart"/>
      <w:r w:rsidRPr="004F5795">
        <w:rPr>
          <w:rFonts w:ascii="Book Antiqua" w:hAnsi="Book Antiqua"/>
          <w:sz w:val="24"/>
          <w:szCs w:val="24"/>
        </w:rPr>
        <w:t>Gershovich</w:t>
      </w:r>
      <w:proofErr w:type="spellEnd"/>
      <w:r w:rsidRPr="004F5795">
        <w:rPr>
          <w:rFonts w:ascii="Book Antiqua" w:hAnsi="Book Antiqua"/>
          <w:sz w:val="24"/>
          <w:szCs w:val="24"/>
        </w:rPr>
        <w:t xml:space="preserve"> K, Sabo E, </w:t>
      </w:r>
      <w:proofErr w:type="spellStart"/>
      <w:r w:rsidRPr="004F5795">
        <w:rPr>
          <w:rFonts w:ascii="Book Antiqua" w:hAnsi="Book Antiqua"/>
          <w:sz w:val="24"/>
          <w:szCs w:val="24"/>
        </w:rPr>
        <w:t>Nevelsky</w:t>
      </w:r>
      <w:proofErr w:type="spellEnd"/>
      <w:r w:rsidRPr="004F5795">
        <w:rPr>
          <w:rFonts w:ascii="Book Antiqua" w:hAnsi="Book Antiqua"/>
          <w:sz w:val="24"/>
          <w:szCs w:val="24"/>
        </w:rPr>
        <w:t xml:space="preserve"> A, Daniel S, </w:t>
      </w:r>
      <w:proofErr w:type="spellStart"/>
      <w:r w:rsidRPr="004F5795">
        <w:rPr>
          <w:rFonts w:ascii="Book Antiqua" w:hAnsi="Book Antiqua"/>
          <w:sz w:val="24"/>
          <w:szCs w:val="24"/>
        </w:rPr>
        <w:t>Dahan</w:t>
      </w:r>
      <w:proofErr w:type="spellEnd"/>
      <w:r w:rsidRPr="004F5795">
        <w:rPr>
          <w:rFonts w:ascii="Book Antiqua" w:hAnsi="Book Antiqua"/>
          <w:sz w:val="24"/>
          <w:szCs w:val="24"/>
        </w:rPr>
        <w:t xml:space="preserve"> A, </w:t>
      </w:r>
      <w:proofErr w:type="spellStart"/>
      <w:r w:rsidRPr="004F5795">
        <w:rPr>
          <w:rFonts w:ascii="Book Antiqua" w:hAnsi="Book Antiqua"/>
          <w:sz w:val="24"/>
          <w:szCs w:val="24"/>
        </w:rPr>
        <w:t>Ziv</w:t>
      </w:r>
      <w:proofErr w:type="spellEnd"/>
      <w:r w:rsidRPr="004F5795">
        <w:rPr>
          <w:rFonts w:ascii="Book Antiqua" w:hAnsi="Book Antiqua"/>
          <w:sz w:val="24"/>
          <w:szCs w:val="24"/>
        </w:rPr>
        <w:t xml:space="preserve"> O, </w:t>
      </w:r>
      <w:proofErr w:type="spellStart"/>
      <w:r w:rsidRPr="004F5795">
        <w:rPr>
          <w:rFonts w:ascii="Book Antiqua" w:hAnsi="Book Antiqua"/>
          <w:sz w:val="24"/>
          <w:szCs w:val="24"/>
        </w:rPr>
        <w:t>Dheer</w:t>
      </w:r>
      <w:proofErr w:type="spellEnd"/>
      <w:r w:rsidRPr="004F5795">
        <w:rPr>
          <w:rFonts w:ascii="Book Antiqua" w:hAnsi="Book Antiqua"/>
          <w:sz w:val="24"/>
          <w:szCs w:val="24"/>
        </w:rPr>
        <w:t xml:space="preserve"> R, Abreu MT, </w:t>
      </w:r>
      <w:proofErr w:type="spellStart"/>
      <w:r w:rsidRPr="004F5795">
        <w:rPr>
          <w:rFonts w:ascii="Book Antiqua" w:hAnsi="Book Antiqua"/>
          <w:sz w:val="24"/>
          <w:szCs w:val="24"/>
        </w:rPr>
        <w:t>Koren</w:t>
      </w:r>
      <w:proofErr w:type="spellEnd"/>
      <w:r w:rsidRPr="004F5795">
        <w:rPr>
          <w:rFonts w:ascii="Book Antiqua" w:hAnsi="Book Antiqua"/>
          <w:sz w:val="24"/>
          <w:szCs w:val="24"/>
        </w:rPr>
        <w:t xml:space="preserve"> O, Kashi Y, </w:t>
      </w:r>
      <w:proofErr w:type="spellStart"/>
      <w:r w:rsidRPr="004F5795">
        <w:rPr>
          <w:rFonts w:ascii="Book Antiqua" w:hAnsi="Book Antiqua"/>
          <w:sz w:val="24"/>
          <w:szCs w:val="24"/>
        </w:rPr>
        <w:t>Chowers</w:t>
      </w:r>
      <w:proofErr w:type="spellEnd"/>
      <w:r w:rsidRPr="004F5795">
        <w:rPr>
          <w:rFonts w:ascii="Book Antiqua" w:hAnsi="Book Antiqua"/>
          <w:sz w:val="24"/>
          <w:szCs w:val="24"/>
        </w:rPr>
        <w:t xml:space="preserve"> Y. Radiation induces proinflammatory dysbiosis: transmission of inflammatory susceptibility by host cytokine induction. </w:t>
      </w:r>
      <w:r w:rsidRPr="004F5795">
        <w:rPr>
          <w:rFonts w:ascii="Book Antiqua" w:hAnsi="Book Antiqua"/>
          <w:i/>
          <w:sz w:val="24"/>
          <w:szCs w:val="24"/>
        </w:rPr>
        <w:t>Gut</w:t>
      </w:r>
      <w:r w:rsidRPr="004F5795">
        <w:rPr>
          <w:rFonts w:ascii="Book Antiqua" w:hAnsi="Book Antiqua"/>
          <w:sz w:val="24"/>
          <w:szCs w:val="24"/>
        </w:rPr>
        <w:t xml:space="preserve"> 2018; </w:t>
      </w:r>
      <w:r w:rsidRPr="004F5795">
        <w:rPr>
          <w:rFonts w:ascii="Book Antiqua" w:hAnsi="Book Antiqua"/>
          <w:b/>
          <w:sz w:val="24"/>
          <w:szCs w:val="24"/>
        </w:rPr>
        <w:t>67</w:t>
      </w:r>
      <w:r w:rsidRPr="004F5795">
        <w:rPr>
          <w:rFonts w:ascii="Book Antiqua" w:hAnsi="Book Antiqua"/>
          <w:sz w:val="24"/>
          <w:szCs w:val="24"/>
        </w:rPr>
        <w:t>: 97-107 [PMID: 28438965 DOI: 10.1136/gutjnl-2017-313789</w:t>
      </w:r>
      <w:r w:rsidR="003C4AEC">
        <w:rPr>
          <w:rFonts w:ascii="Book Antiqua" w:hAnsi="Book Antiqua"/>
          <w:sz w:val="24"/>
          <w:szCs w:val="24"/>
        </w:rPr>
        <w:t>]</w:t>
      </w:r>
    </w:p>
    <w:p w14:paraId="4E6A301E" w14:textId="0A521499"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13 </w:t>
      </w:r>
      <w:r w:rsidRPr="004F5795">
        <w:rPr>
          <w:rFonts w:ascii="Book Antiqua" w:hAnsi="Book Antiqua"/>
          <w:b/>
          <w:sz w:val="24"/>
          <w:szCs w:val="24"/>
        </w:rPr>
        <w:t>Cui B</w:t>
      </w:r>
      <w:r w:rsidRPr="004F5795">
        <w:rPr>
          <w:rFonts w:ascii="Book Antiqua" w:hAnsi="Book Antiqua"/>
          <w:sz w:val="24"/>
          <w:szCs w:val="24"/>
        </w:rPr>
        <w:t xml:space="preserve">, Li P, Xu L, Zhao Y, Wang H, Peng Z, Xu H, Xiang J, He Z, Zhang T, </w:t>
      </w:r>
      <w:proofErr w:type="spellStart"/>
      <w:r w:rsidRPr="004F5795">
        <w:rPr>
          <w:rFonts w:ascii="Book Antiqua" w:hAnsi="Book Antiqua"/>
          <w:sz w:val="24"/>
          <w:szCs w:val="24"/>
        </w:rPr>
        <w:t>Nie</w:t>
      </w:r>
      <w:proofErr w:type="spellEnd"/>
      <w:r w:rsidRPr="004F5795">
        <w:rPr>
          <w:rFonts w:ascii="Book Antiqua" w:hAnsi="Book Antiqua"/>
          <w:sz w:val="24"/>
          <w:szCs w:val="24"/>
        </w:rPr>
        <w:t xml:space="preserve"> Y, Wu K, Fan D, Ji G, Zhang F. Step-up fecal microbiota transplantation strategy: a pilot study for steroid-dependent ulcerative colitis. </w:t>
      </w:r>
      <w:r w:rsidRPr="004F5795">
        <w:rPr>
          <w:rFonts w:ascii="Book Antiqua" w:hAnsi="Book Antiqua"/>
          <w:i/>
          <w:sz w:val="24"/>
          <w:szCs w:val="24"/>
        </w:rPr>
        <w:t xml:space="preserve">J </w:t>
      </w:r>
      <w:proofErr w:type="spellStart"/>
      <w:r w:rsidRPr="004F5795">
        <w:rPr>
          <w:rFonts w:ascii="Book Antiqua" w:hAnsi="Book Antiqua"/>
          <w:i/>
          <w:sz w:val="24"/>
          <w:szCs w:val="24"/>
        </w:rPr>
        <w:t>Transl</w:t>
      </w:r>
      <w:proofErr w:type="spellEnd"/>
      <w:r w:rsidRPr="004F5795">
        <w:rPr>
          <w:rFonts w:ascii="Book Antiqua" w:hAnsi="Book Antiqua"/>
          <w:i/>
          <w:sz w:val="24"/>
          <w:szCs w:val="24"/>
        </w:rPr>
        <w:t xml:space="preserve"> Med</w:t>
      </w:r>
      <w:r w:rsidRPr="004F5795">
        <w:rPr>
          <w:rFonts w:ascii="Book Antiqua" w:hAnsi="Book Antiqua"/>
          <w:sz w:val="24"/>
          <w:szCs w:val="24"/>
        </w:rPr>
        <w:t xml:space="preserve"> 2015; </w:t>
      </w:r>
      <w:r w:rsidRPr="004F5795">
        <w:rPr>
          <w:rFonts w:ascii="Book Antiqua" w:hAnsi="Book Antiqua"/>
          <w:b/>
          <w:sz w:val="24"/>
          <w:szCs w:val="24"/>
        </w:rPr>
        <w:t>13</w:t>
      </w:r>
      <w:r w:rsidRPr="004F5795">
        <w:rPr>
          <w:rFonts w:ascii="Book Antiqua" w:hAnsi="Book Antiqua"/>
          <w:sz w:val="24"/>
          <w:szCs w:val="24"/>
        </w:rPr>
        <w:t>: 298 [PMID: 26363929 DOI: 10.1186/s12967-015-0646-2</w:t>
      </w:r>
      <w:r w:rsidR="003C4AEC">
        <w:rPr>
          <w:rFonts w:ascii="Book Antiqua" w:hAnsi="Book Antiqua"/>
          <w:sz w:val="24"/>
          <w:szCs w:val="24"/>
        </w:rPr>
        <w:t>]</w:t>
      </w:r>
    </w:p>
    <w:p w14:paraId="5AC4C49E" w14:textId="5E059A2D"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14 </w:t>
      </w:r>
      <w:r w:rsidRPr="004F5795">
        <w:rPr>
          <w:rFonts w:ascii="Book Antiqua" w:hAnsi="Book Antiqua"/>
          <w:b/>
          <w:sz w:val="24"/>
          <w:szCs w:val="24"/>
        </w:rPr>
        <w:t>Cui B</w:t>
      </w:r>
      <w:r w:rsidRPr="004F5795">
        <w:rPr>
          <w:rFonts w:ascii="Book Antiqua" w:hAnsi="Book Antiqua"/>
          <w:sz w:val="24"/>
          <w:szCs w:val="24"/>
        </w:rPr>
        <w:t xml:space="preserve">, Feng Q, Wang H, Wang M, Peng Z, Li P, Huang G, Liu Z, Wu P, Fan Z, Ji G, Wang X, Wu K, Fan D, Zhang F. Fecal microbiota transplantation </w:t>
      </w:r>
      <w:r w:rsidRPr="004F5795">
        <w:rPr>
          <w:rFonts w:ascii="Book Antiqua" w:hAnsi="Book Antiqua"/>
          <w:sz w:val="24"/>
          <w:szCs w:val="24"/>
        </w:rPr>
        <w:lastRenderedPageBreak/>
        <w:t xml:space="preserve">through mid-gut for refractory Crohn's disease: safety, feasibility, and efficacy trial results. </w:t>
      </w:r>
      <w:r w:rsidRPr="004F5795">
        <w:rPr>
          <w:rFonts w:ascii="Book Antiqua" w:hAnsi="Book Antiqua"/>
          <w:i/>
          <w:sz w:val="24"/>
          <w:szCs w:val="24"/>
        </w:rPr>
        <w:t xml:space="preserve">J </w:t>
      </w:r>
      <w:proofErr w:type="spellStart"/>
      <w:r w:rsidRPr="004F5795">
        <w:rPr>
          <w:rFonts w:ascii="Book Antiqua" w:hAnsi="Book Antiqua"/>
          <w:i/>
          <w:sz w:val="24"/>
          <w:szCs w:val="24"/>
        </w:rPr>
        <w:t>Gastroenterol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Hepatol</w:t>
      </w:r>
      <w:proofErr w:type="spellEnd"/>
      <w:r w:rsidRPr="004F5795">
        <w:rPr>
          <w:rFonts w:ascii="Book Antiqua" w:hAnsi="Book Antiqua"/>
          <w:sz w:val="24"/>
          <w:szCs w:val="24"/>
        </w:rPr>
        <w:t xml:space="preserve"> 2015; </w:t>
      </w:r>
      <w:r w:rsidRPr="004F5795">
        <w:rPr>
          <w:rFonts w:ascii="Book Antiqua" w:hAnsi="Book Antiqua"/>
          <w:b/>
          <w:sz w:val="24"/>
          <w:szCs w:val="24"/>
        </w:rPr>
        <w:t>30</w:t>
      </w:r>
      <w:r w:rsidRPr="004F5795">
        <w:rPr>
          <w:rFonts w:ascii="Book Antiqua" w:hAnsi="Book Antiqua"/>
          <w:sz w:val="24"/>
          <w:szCs w:val="24"/>
        </w:rPr>
        <w:t>: 51-58 [PMID: 25168749 DOI: 10.1111/jgh.12727</w:t>
      </w:r>
      <w:r w:rsidR="003C4AEC">
        <w:rPr>
          <w:rFonts w:ascii="Book Antiqua" w:hAnsi="Book Antiqua"/>
          <w:sz w:val="24"/>
          <w:szCs w:val="24"/>
        </w:rPr>
        <w:t>]</w:t>
      </w:r>
    </w:p>
    <w:p w14:paraId="49B7C115" w14:textId="77777777"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15 </w:t>
      </w:r>
      <w:proofErr w:type="spellStart"/>
      <w:r w:rsidRPr="004F5795">
        <w:rPr>
          <w:rFonts w:ascii="Book Antiqua" w:hAnsi="Book Antiqua"/>
          <w:b/>
          <w:sz w:val="24"/>
          <w:szCs w:val="24"/>
        </w:rPr>
        <w:t>Bech</w:t>
      </w:r>
      <w:proofErr w:type="spellEnd"/>
      <w:r w:rsidRPr="004F5795">
        <w:rPr>
          <w:rFonts w:ascii="Book Antiqua" w:hAnsi="Book Antiqua"/>
          <w:b/>
          <w:sz w:val="24"/>
          <w:szCs w:val="24"/>
        </w:rPr>
        <w:t xml:space="preserve"> P</w:t>
      </w:r>
      <w:r w:rsidRPr="004F5795">
        <w:rPr>
          <w:rFonts w:ascii="Book Antiqua" w:hAnsi="Book Antiqua"/>
          <w:sz w:val="24"/>
          <w:szCs w:val="24"/>
        </w:rPr>
        <w:t xml:space="preserve">, </w:t>
      </w:r>
      <w:proofErr w:type="spellStart"/>
      <w:r w:rsidRPr="004F5795">
        <w:rPr>
          <w:rFonts w:ascii="Book Antiqua" w:hAnsi="Book Antiqua"/>
          <w:sz w:val="24"/>
          <w:szCs w:val="24"/>
        </w:rPr>
        <w:t>Kastrup</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Rafaelsen</w:t>
      </w:r>
      <w:proofErr w:type="spellEnd"/>
      <w:r w:rsidRPr="004F5795">
        <w:rPr>
          <w:rFonts w:ascii="Book Antiqua" w:hAnsi="Book Antiqua"/>
          <w:sz w:val="24"/>
          <w:szCs w:val="24"/>
        </w:rPr>
        <w:t xml:space="preserve"> OJ. Mini-compendium of rating scales for states of anxiety depression mania schizophrenia with corresponding DSM-III syndromes. </w:t>
      </w:r>
      <w:proofErr w:type="spellStart"/>
      <w:r w:rsidRPr="004F5795">
        <w:rPr>
          <w:rFonts w:ascii="Book Antiqua" w:hAnsi="Book Antiqua"/>
          <w:i/>
          <w:sz w:val="24"/>
          <w:szCs w:val="24"/>
        </w:rPr>
        <w:t>Acta</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Psychiatr</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Scand</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Suppl</w:t>
      </w:r>
      <w:proofErr w:type="spellEnd"/>
      <w:r w:rsidRPr="004F5795">
        <w:rPr>
          <w:rFonts w:ascii="Book Antiqua" w:hAnsi="Book Antiqua"/>
          <w:sz w:val="24"/>
          <w:szCs w:val="24"/>
        </w:rPr>
        <w:t xml:space="preserve"> 1986; </w:t>
      </w:r>
      <w:r w:rsidRPr="004F5795">
        <w:rPr>
          <w:rFonts w:ascii="Book Antiqua" w:hAnsi="Book Antiqua"/>
          <w:b/>
          <w:sz w:val="24"/>
          <w:szCs w:val="24"/>
        </w:rPr>
        <w:t>326</w:t>
      </w:r>
      <w:r w:rsidRPr="004F5795">
        <w:rPr>
          <w:rFonts w:ascii="Book Antiqua" w:hAnsi="Book Antiqua"/>
          <w:sz w:val="24"/>
          <w:szCs w:val="24"/>
        </w:rPr>
        <w:t>: 1-37 [PMID: 3458353]</w:t>
      </w:r>
    </w:p>
    <w:p w14:paraId="29771ABF" w14:textId="34AC272E"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16 </w:t>
      </w:r>
      <w:proofErr w:type="spellStart"/>
      <w:r w:rsidRPr="004F5795">
        <w:rPr>
          <w:rFonts w:ascii="Book Antiqua" w:hAnsi="Book Antiqua"/>
          <w:b/>
          <w:sz w:val="24"/>
          <w:szCs w:val="24"/>
        </w:rPr>
        <w:t>Sarker</w:t>
      </w:r>
      <w:proofErr w:type="spellEnd"/>
      <w:r w:rsidRPr="004F5795">
        <w:rPr>
          <w:rFonts w:ascii="Book Antiqua" w:hAnsi="Book Antiqua"/>
          <w:b/>
          <w:sz w:val="24"/>
          <w:szCs w:val="24"/>
        </w:rPr>
        <w:t xml:space="preserve"> SA</w:t>
      </w:r>
      <w:r w:rsidRPr="004F5795">
        <w:rPr>
          <w:rFonts w:ascii="Book Antiqua" w:hAnsi="Book Antiqua"/>
          <w:sz w:val="24"/>
          <w:szCs w:val="24"/>
        </w:rPr>
        <w:t xml:space="preserve">, Ahmed T, </w:t>
      </w:r>
      <w:proofErr w:type="spellStart"/>
      <w:r w:rsidRPr="004F5795">
        <w:rPr>
          <w:rFonts w:ascii="Book Antiqua" w:hAnsi="Book Antiqua"/>
          <w:sz w:val="24"/>
          <w:szCs w:val="24"/>
        </w:rPr>
        <w:t>Brüssow</w:t>
      </w:r>
      <w:proofErr w:type="spellEnd"/>
      <w:r w:rsidRPr="004F5795">
        <w:rPr>
          <w:rFonts w:ascii="Book Antiqua" w:hAnsi="Book Antiqua"/>
          <w:sz w:val="24"/>
          <w:szCs w:val="24"/>
        </w:rPr>
        <w:t xml:space="preserve"> H. Persistent diarrhea: a persistent infection with </w:t>
      </w:r>
      <w:proofErr w:type="spellStart"/>
      <w:r w:rsidRPr="004F5795">
        <w:rPr>
          <w:rFonts w:ascii="Book Antiqua" w:hAnsi="Book Antiqua"/>
          <w:sz w:val="24"/>
          <w:szCs w:val="24"/>
        </w:rPr>
        <w:t>enteropathogens</w:t>
      </w:r>
      <w:proofErr w:type="spellEnd"/>
      <w:r w:rsidRPr="004F5795">
        <w:rPr>
          <w:rFonts w:ascii="Book Antiqua" w:hAnsi="Book Antiqua"/>
          <w:sz w:val="24"/>
          <w:szCs w:val="24"/>
        </w:rPr>
        <w:t xml:space="preserve"> or a gut commensal dysbiosis? </w:t>
      </w:r>
      <w:r w:rsidRPr="004F5795">
        <w:rPr>
          <w:rFonts w:ascii="Book Antiqua" w:hAnsi="Book Antiqua"/>
          <w:i/>
          <w:sz w:val="24"/>
          <w:szCs w:val="24"/>
        </w:rPr>
        <w:t>Environ Microbiol</w:t>
      </w:r>
      <w:r w:rsidRPr="004F5795">
        <w:rPr>
          <w:rFonts w:ascii="Book Antiqua" w:hAnsi="Book Antiqua"/>
          <w:sz w:val="24"/>
          <w:szCs w:val="24"/>
        </w:rPr>
        <w:t xml:space="preserve"> 2017; </w:t>
      </w:r>
      <w:r w:rsidRPr="004F5795">
        <w:rPr>
          <w:rFonts w:ascii="Book Antiqua" w:hAnsi="Book Antiqua"/>
          <w:b/>
          <w:sz w:val="24"/>
          <w:szCs w:val="24"/>
        </w:rPr>
        <w:t>19</w:t>
      </w:r>
      <w:r w:rsidRPr="004F5795">
        <w:rPr>
          <w:rFonts w:ascii="Book Antiqua" w:hAnsi="Book Antiqua"/>
          <w:sz w:val="24"/>
          <w:szCs w:val="24"/>
        </w:rPr>
        <w:t>: 3789-3801 [PMID: 28752952 DOI: 10.1111/1462-2920.13873</w:t>
      </w:r>
      <w:r w:rsidR="003C4AEC">
        <w:rPr>
          <w:rFonts w:ascii="Book Antiqua" w:hAnsi="Book Antiqua"/>
          <w:sz w:val="24"/>
          <w:szCs w:val="24"/>
        </w:rPr>
        <w:t>]</w:t>
      </w:r>
    </w:p>
    <w:p w14:paraId="5949DC3D" w14:textId="18C4CF3C"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17 </w:t>
      </w:r>
      <w:proofErr w:type="spellStart"/>
      <w:r w:rsidRPr="004F5795">
        <w:rPr>
          <w:rFonts w:ascii="Book Antiqua" w:hAnsi="Book Antiqua"/>
          <w:b/>
          <w:sz w:val="24"/>
          <w:szCs w:val="24"/>
        </w:rPr>
        <w:t>Battaglioli</w:t>
      </w:r>
      <w:proofErr w:type="spellEnd"/>
      <w:r w:rsidRPr="004F5795">
        <w:rPr>
          <w:rFonts w:ascii="Book Antiqua" w:hAnsi="Book Antiqua"/>
          <w:b/>
          <w:sz w:val="24"/>
          <w:szCs w:val="24"/>
        </w:rPr>
        <w:t xml:space="preserve"> EJ</w:t>
      </w:r>
      <w:r w:rsidRPr="004F5795">
        <w:rPr>
          <w:rFonts w:ascii="Book Antiqua" w:hAnsi="Book Antiqua"/>
          <w:sz w:val="24"/>
          <w:szCs w:val="24"/>
        </w:rPr>
        <w:t xml:space="preserve">, Hale VL, Chen J, </w:t>
      </w:r>
      <w:proofErr w:type="spellStart"/>
      <w:r w:rsidRPr="004F5795">
        <w:rPr>
          <w:rFonts w:ascii="Book Antiqua" w:hAnsi="Book Antiqua"/>
          <w:sz w:val="24"/>
          <w:szCs w:val="24"/>
        </w:rPr>
        <w:t>Jeraldo</w:t>
      </w:r>
      <w:proofErr w:type="spellEnd"/>
      <w:r w:rsidRPr="004F5795">
        <w:rPr>
          <w:rFonts w:ascii="Book Antiqua" w:hAnsi="Book Antiqua"/>
          <w:sz w:val="24"/>
          <w:szCs w:val="24"/>
        </w:rPr>
        <w:t xml:space="preserve"> P, Ruiz-Mojica C, Schmidt BA, </w:t>
      </w:r>
      <w:proofErr w:type="spellStart"/>
      <w:r w:rsidRPr="004F5795">
        <w:rPr>
          <w:rFonts w:ascii="Book Antiqua" w:hAnsi="Book Antiqua"/>
          <w:sz w:val="24"/>
          <w:szCs w:val="24"/>
        </w:rPr>
        <w:t>Rekdal</w:t>
      </w:r>
      <w:proofErr w:type="spellEnd"/>
      <w:r w:rsidRPr="004F5795">
        <w:rPr>
          <w:rFonts w:ascii="Book Antiqua" w:hAnsi="Book Antiqua"/>
          <w:sz w:val="24"/>
          <w:szCs w:val="24"/>
        </w:rPr>
        <w:t xml:space="preserve"> VM, Till LM, Huq L, Smits SA, Moor WJ, Jones-Hall Y, </w:t>
      </w:r>
      <w:proofErr w:type="spellStart"/>
      <w:r w:rsidRPr="004F5795">
        <w:rPr>
          <w:rFonts w:ascii="Book Antiqua" w:hAnsi="Book Antiqua"/>
          <w:sz w:val="24"/>
          <w:szCs w:val="24"/>
        </w:rPr>
        <w:t>Smyrk</w:t>
      </w:r>
      <w:proofErr w:type="spellEnd"/>
      <w:r w:rsidRPr="004F5795">
        <w:rPr>
          <w:rFonts w:ascii="Book Antiqua" w:hAnsi="Book Antiqua"/>
          <w:sz w:val="24"/>
          <w:szCs w:val="24"/>
        </w:rPr>
        <w:t xml:space="preserve"> T, Khanna S, </w:t>
      </w:r>
      <w:proofErr w:type="spellStart"/>
      <w:r w:rsidRPr="004F5795">
        <w:rPr>
          <w:rFonts w:ascii="Book Antiqua" w:hAnsi="Book Antiqua"/>
          <w:sz w:val="24"/>
          <w:szCs w:val="24"/>
        </w:rPr>
        <w:t>Pardi</w:t>
      </w:r>
      <w:proofErr w:type="spellEnd"/>
      <w:r w:rsidRPr="004F5795">
        <w:rPr>
          <w:rFonts w:ascii="Book Antiqua" w:hAnsi="Book Antiqua"/>
          <w:sz w:val="24"/>
          <w:szCs w:val="24"/>
        </w:rPr>
        <w:t xml:space="preserve"> DS, Grover M, Patel R, Chia N, Nelson H, </w:t>
      </w:r>
      <w:proofErr w:type="spellStart"/>
      <w:r w:rsidRPr="004F5795">
        <w:rPr>
          <w:rFonts w:ascii="Book Antiqua" w:hAnsi="Book Antiqua"/>
          <w:sz w:val="24"/>
          <w:szCs w:val="24"/>
        </w:rPr>
        <w:t>Sonnenburg</w:t>
      </w:r>
      <w:proofErr w:type="spellEnd"/>
      <w:r w:rsidRPr="004F5795">
        <w:rPr>
          <w:rFonts w:ascii="Book Antiqua" w:hAnsi="Book Antiqua"/>
          <w:sz w:val="24"/>
          <w:szCs w:val="24"/>
        </w:rPr>
        <w:t xml:space="preserve"> JL, </w:t>
      </w:r>
      <w:proofErr w:type="spellStart"/>
      <w:r w:rsidRPr="004F5795">
        <w:rPr>
          <w:rFonts w:ascii="Book Antiqua" w:hAnsi="Book Antiqua"/>
          <w:sz w:val="24"/>
          <w:szCs w:val="24"/>
        </w:rPr>
        <w:t>Farrugia</w:t>
      </w:r>
      <w:proofErr w:type="spellEnd"/>
      <w:r w:rsidRPr="004F5795">
        <w:rPr>
          <w:rFonts w:ascii="Book Antiqua" w:hAnsi="Book Antiqua"/>
          <w:sz w:val="24"/>
          <w:szCs w:val="24"/>
        </w:rPr>
        <w:t xml:space="preserve"> G, Kashyap PC. </w:t>
      </w:r>
      <w:proofErr w:type="spellStart"/>
      <w:r w:rsidRPr="004F5795">
        <w:rPr>
          <w:rFonts w:ascii="Book Antiqua" w:hAnsi="Book Antiqua"/>
          <w:sz w:val="24"/>
          <w:szCs w:val="24"/>
        </w:rPr>
        <w:t>Clostridioides</w:t>
      </w:r>
      <w:proofErr w:type="spellEnd"/>
      <w:r w:rsidRPr="004F5795">
        <w:rPr>
          <w:rFonts w:ascii="Book Antiqua" w:hAnsi="Book Antiqua"/>
          <w:sz w:val="24"/>
          <w:szCs w:val="24"/>
        </w:rPr>
        <w:t xml:space="preserve"> difficile uses amino acids associated with gut microbial dysbiosis in a subset of patients with diarrhea. </w:t>
      </w:r>
      <w:proofErr w:type="spellStart"/>
      <w:r w:rsidRPr="004F5795">
        <w:rPr>
          <w:rFonts w:ascii="Book Antiqua" w:hAnsi="Book Antiqua"/>
          <w:i/>
          <w:sz w:val="24"/>
          <w:szCs w:val="24"/>
        </w:rPr>
        <w:t>Sci</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Transl</w:t>
      </w:r>
      <w:proofErr w:type="spellEnd"/>
      <w:r w:rsidRPr="004F5795">
        <w:rPr>
          <w:rFonts w:ascii="Book Antiqua" w:hAnsi="Book Antiqua"/>
          <w:i/>
          <w:sz w:val="24"/>
          <w:szCs w:val="24"/>
        </w:rPr>
        <w:t xml:space="preserve"> Med</w:t>
      </w:r>
      <w:r w:rsidRPr="004F5795">
        <w:rPr>
          <w:rFonts w:ascii="Book Antiqua" w:hAnsi="Book Antiqua"/>
          <w:sz w:val="24"/>
          <w:szCs w:val="24"/>
        </w:rPr>
        <w:t xml:space="preserve"> 2018; </w:t>
      </w:r>
      <w:r w:rsidRPr="004F5795">
        <w:rPr>
          <w:rFonts w:ascii="Book Antiqua" w:hAnsi="Book Antiqua"/>
          <w:b/>
          <w:sz w:val="24"/>
          <w:szCs w:val="24"/>
        </w:rPr>
        <w:t>10</w:t>
      </w:r>
      <w:r w:rsidRPr="004F5795">
        <w:rPr>
          <w:rFonts w:ascii="Book Antiqua" w:hAnsi="Book Antiqua"/>
          <w:sz w:val="24"/>
          <w:szCs w:val="24"/>
        </w:rPr>
        <w:t xml:space="preserve">: </w:t>
      </w:r>
      <w:r w:rsidR="00EC045F" w:rsidRPr="00EC045F">
        <w:rPr>
          <w:rFonts w:ascii="Book Antiqua" w:hAnsi="Book Antiqua"/>
          <w:sz w:val="24"/>
          <w:szCs w:val="24"/>
        </w:rPr>
        <w:t>eaam7019</w:t>
      </w:r>
      <w:r w:rsidRPr="004F5795">
        <w:rPr>
          <w:rFonts w:ascii="Book Antiqua" w:hAnsi="Book Antiqua"/>
          <w:sz w:val="24"/>
          <w:szCs w:val="24"/>
        </w:rPr>
        <w:t xml:space="preserve"> [PMID: 30355801 DOI: 10.1126/scitranslmed.aam7019</w:t>
      </w:r>
      <w:r w:rsidR="003C4AEC">
        <w:rPr>
          <w:rFonts w:ascii="Book Antiqua" w:hAnsi="Book Antiqua"/>
          <w:sz w:val="24"/>
          <w:szCs w:val="24"/>
        </w:rPr>
        <w:t>]</w:t>
      </w:r>
    </w:p>
    <w:p w14:paraId="0192FB9D" w14:textId="4576C00C"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18 </w:t>
      </w:r>
      <w:proofErr w:type="spellStart"/>
      <w:r w:rsidRPr="004F5795">
        <w:rPr>
          <w:rFonts w:ascii="Book Antiqua" w:hAnsi="Book Antiqua"/>
          <w:b/>
          <w:sz w:val="24"/>
          <w:szCs w:val="24"/>
        </w:rPr>
        <w:t>Moayyedi</w:t>
      </w:r>
      <w:proofErr w:type="spellEnd"/>
      <w:r w:rsidRPr="004F5795">
        <w:rPr>
          <w:rFonts w:ascii="Book Antiqua" w:hAnsi="Book Antiqua"/>
          <w:b/>
          <w:sz w:val="24"/>
          <w:szCs w:val="24"/>
        </w:rPr>
        <w:t xml:space="preserve"> P</w:t>
      </w:r>
      <w:r w:rsidRPr="004F5795">
        <w:rPr>
          <w:rFonts w:ascii="Book Antiqua" w:hAnsi="Book Antiqua"/>
          <w:sz w:val="24"/>
          <w:szCs w:val="24"/>
        </w:rPr>
        <w:t xml:space="preserve">, Yuan Y, </w:t>
      </w:r>
      <w:proofErr w:type="spellStart"/>
      <w:r w:rsidRPr="004F5795">
        <w:rPr>
          <w:rFonts w:ascii="Book Antiqua" w:hAnsi="Book Antiqua"/>
          <w:sz w:val="24"/>
          <w:szCs w:val="24"/>
        </w:rPr>
        <w:t>Baharith</w:t>
      </w:r>
      <w:proofErr w:type="spellEnd"/>
      <w:r w:rsidRPr="004F5795">
        <w:rPr>
          <w:rFonts w:ascii="Book Antiqua" w:hAnsi="Book Antiqua"/>
          <w:sz w:val="24"/>
          <w:szCs w:val="24"/>
        </w:rPr>
        <w:t xml:space="preserve"> H, Ford AC. </w:t>
      </w:r>
      <w:proofErr w:type="spellStart"/>
      <w:r w:rsidRPr="004F5795">
        <w:rPr>
          <w:rFonts w:ascii="Book Antiqua" w:hAnsi="Book Antiqua"/>
          <w:sz w:val="24"/>
          <w:szCs w:val="24"/>
        </w:rPr>
        <w:t>Faecal</w:t>
      </w:r>
      <w:proofErr w:type="spellEnd"/>
      <w:r w:rsidRPr="004F5795">
        <w:rPr>
          <w:rFonts w:ascii="Book Antiqua" w:hAnsi="Book Antiqua"/>
          <w:sz w:val="24"/>
          <w:szCs w:val="24"/>
        </w:rPr>
        <w:t xml:space="preserve"> microbiota transplantation for Clostridium difficile-associated </w:t>
      </w:r>
      <w:proofErr w:type="spellStart"/>
      <w:r w:rsidRPr="004F5795">
        <w:rPr>
          <w:rFonts w:ascii="Book Antiqua" w:hAnsi="Book Antiqua"/>
          <w:sz w:val="24"/>
          <w:szCs w:val="24"/>
        </w:rPr>
        <w:t>diarrhoea</w:t>
      </w:r>
      <w:proofErr w:type="spellEnd"/>
      <w:r w:rsidRPr="004F5795">
        <w:rPr>
          <w:rFonts w:ascii="Book Antiqua" w:hAnsi="Book Antiqua"/>
          <w:sz w:val="24"/>
          <w:szCs w:val="24"/>
        </w:rPr>
        <w:t xml:space="preserve">: a systematic review of </w:t>
      </w:r>
      <w:proofErr w:type="spellStart"/>
      <w:r w:rsidRPr="004F5795">
        <w:rPr>
          <w:rFonts w:ascii="Book Antiqua" w:hAnsi="Book Antiqua"/>
          <w:sz w:val="24"/>
          <w:szCs w:val="24"/>
        </w:rPr>
        <w:t>randomised</w:t>
      </w:r>
      <w:proofErr w:type="spellEnd"/>
      <w:r w:rsidRPr="004F5795">
        <w:rPr>
          <w:rFonts w:ascii="Book Antiqua" w:hAnsi="Book Antiqua"/>
          <w:sz w:val="24"/>
          <w:szCs w:val="24"/>
        </w:rPr>
        <w:t xml:space="preserve"> controlled trials. </w:t>
      </w:r>
      <w:r w:rsidRPr="004F5795">
        <w:rPr>
          <w:rFonts w:ascii="Book Antiqua" w:hAnsi="Book Antiqua"/>
          <w:i/>
          <w:sz w:val="24"/>
          <w:szCs w:val="24"/>
        </w:rPr>
        <w:t>Med J Aust</w:t>
      </w:r>
      <w:r w:rsidRPr="004F5795">
        <w:rPr>
          <w:rFonts w:ascii="Book Antiqua" w:hAnsi="Book Antiqua"/>
          <w:sz w:val="24"/>
          <w:szCs w:val="24"/>
        </w:rPr>
        <w:t xml:space="preserve"> 2017; </w:t>
      </w:r>
      <w:r w:rsidRPr="004F5795">
        <w:rPr>
          <w:rFonts w:ascii="Book Antiqua" w:hAnsi="Book Antiqua"/>
          <w:b/>
          <w:sz w:val="24"/>
          <w:szCs w:val="24"/>
        </w:rPr>
        <w:t>207</w:t>
      </w:r>
      <w:r w:rsidRPr="004F5795">
        <w:rPr>
          <w:rFonts w:ascii="Book Antiqua" w:hAnsi="Book Antiqua"/>
          <w:sz w:val="24"/>
          <w:szCs w:val="24"/>
        </w:rPr>
        <w:t>: 166-172 [PMID: 28814204 DOI: 10.5694/mja17.00295</w:t>
      </w:r>
      <w:r w:rsidR="003C4AEC">
        <w:rPr>
          <w:rFonts w:ascii="Book Antiqua" w:hAnsi="Book Antiqua"/>
          <w:sz w:val="24"/>
          <w:szCs w:val="24"/>
        </w:rPr>
        <w:t>]</w:t>
      </w:r>
    </w:p>
    <w:p w14:paraId="7ECB5547" w14:textId="0943EE78"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19 </w:t>
      </w:r>
      <w:r w:rsidRPr="004F5795">
        <w:rPr>
          <w:rFonts w:ascii="Book Antiqua" w:hAnsi="Book Antiqua"/>
          <w:b/>
          <w:sz w:val="24"/>
          <w:szCs w:val="24"/>
        </w:rPr>
        <w:t>Pratt CH</w:t>
      </w:r>
      <w:r w:rsidRPr="004F5795">
        <w:rPr>
          <w:rFonts w:ascii="Book Antiqua" w:hAnsi="Book Antiqua"/>
          <w:sz w:val="24"/>
          <w:szCs w:val="24"/>
        </w:rPr>
        <w:t xml:space="preserve">, King LE Jr, Messenger AG, </w:t>
      </w:r>
      <w:proofErr w:type="spellStart"/>
      <w:r w:rsidRPr="004F5795">
        <w:rPr>
          <w:rFonts w:ascii="Book Antiqua" w:hAnsi="Book Antiqua"/>
          <w:sz w:val="24"/>
          <w:szCs w:val="24"/>
        </w:rPr>
        <w:t>Christiano</w:t>
      </w:r>
      <w:proofErr w:type="spellEnd"/>
      <w:r w:rsidRPr="004F5795">
        <w:rPr>
          <w:rFonts w:ascii="Book Antiqua" w:hAnsi="Book Antiqua"/>
          <w:sz w:val="24"/>
          <w:szCs w:val="24"/>
        </w:rPr>
        <w:t xml:space="preserve"> AM, </w:t>
      </w:r>
      <w:proofErr w:type="spellStart"/>
      <w:r w:rsidRPr="004F5795">
        <w:rPr>
          <w:rFonts w:ascii="Book Antiqua" w:hAnsi="Book Antiqua"/>
          <w:sz w:val="24"/>
          <w:szCs w:val="24"/>
        </w:rPr>
        <w:t>Sundberg</w:t>
      </w:r>
      <w:proofErr w:type="spellEnd"/>
      <w:r w:rsidRPr="004F5795">
        <w:rPr>
          <w:rFonts w:ascii="Book Antiqua" w:hAnsi="Book Antiqua"/>
          <w:sz w:val="24"/>
          <w:szCs w:val="24"/>
        </w:rPr>
        <w:t xml:space="preserve"> JP. Alopecia areata. </w:t>
      </w:r>
      <w:r w:rsidRPr="004F5795">
        <w:rPr>
          <w:rFonts w:ascii="Book Antiqua" w:hAnsi="Book Antiqua"/>
          <w:i/>
          <w:sz w:val="24"/>
          <w:szCs w:val="24"/>
        </w:rPr>
        <w:t>Nat Rev Dis Primers</w:t>
      </w:r>
      <w:r w:rsidRPr="004F5795">
        <w:rPr>
          <w:rFonts w:ascii="Book Antiqua" w:hAnsi="Book Antiqua"/>
          <w:sz w:val="24"/>
          <w:szCs w:val="24"/>
        </w:rPr>
        <w:t xml:space="preserve"> 2017; </w:t>
      </w:r>
      <w:r w:rsidRPr="004F5795">
        <w:rPr>
          <w:rFonts w:ascii="Book Antiqua" w:hAnsi="Book Antiqua"/>
          <w:b/>
          <w:sz w:val="24"/>
          <w:szCs w:val="24"/>
        </w:rPr>
        <w:t>3</w:t>
      </w:r>
      <w:r w:rsidRPr="004F5795">
        <w:rPr>
          <w:rFonts w:ascii="Book Antiqua" w:hAnsi="Book Antiqua"/>
          <w:sz w:val="24"/>
          <w:szCs w:val="24"/>
        </w:rPr>
        <w:t>: 17011 [PMID: 28300084 DOI: 10.1038/nrdp.2017.11</w:t>
      </w:r>
      <w:r w:rsidR="003C4AEC">
        <w:rPr>
          <w:rFonts w:ascii="Book Antiqua" w:hAnsi="Book Antiqua"/>
          <w:sz w:val="24"/>
          <w:szCs w:val="24"/>
        </w:rPr>
        <w:t>]</w:t>
      </w:r>
    </w:p>
    <w:p w14:paraId="59937B2E" w14:textId="017A5DE1"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20 </w:t>
      </w:r>
      <w:proofErr w:type="spellStart"/>
      <w:r w:rsidRPr="004F5795">
        <w:rPr>
          <w:rFonts w:ascii="Book Antiqua" w:hAnsi="Book Antiqua"/>
          <w:b/>
          <w:sz w:val="24"/>
          <w:szCs w:val="24"/>
        </w:rPr>
        <w:t>Simakou</w:t>
      </w:r>
      <w:proofErr w:type="spellEnd"/>
      <w:r w:rsidRPr="004F5795">
        <w:rPr>
          <w:rFonts w:ascii="Book Antiqua" w:hAnsi="Book Antiqua"/>
          <w:b/>
          <w:sz w:val="24"/>
          <w:szCs w:val="24"/>
        </w:rPr>
        <w:t xml:space="preserve"> T</w:t>
      </w:r>
      <w:r w:rsidRPr="004F5795">
        <w:rPr>
          <w:rFonts w:ascii="Book Antiqua" w:hAnsi="Book Antiqua"/>
          <w:sz w:val="24"/>
          <w:szCs w:val="24"/>
        </w:rPr>
        <w:t xml:space="preserve">, Butcher JP, Reid S, Henriquez FL. Alopecia areata: A multifactorial autoimmune condition. </w:t>
      </w:r>
      <w:r w:rsidRPr="004F5795">
        <w:rPr>
          <w:rFonts w:ascii="Book Antiqua" w:hAnsi="Book Antiqua"/>
          <w:i/>
          <w:sz w:val="24"/>
          <w:szCs w:val="24"/>
        </w:rPr>
        <w:t xml:space="preserve">J </w:t>
      </w:r>
      <w:proofErr w:type="spellStart"/>
      <w:r w:rsidRPr="004F5795">
        <w:rPr>
          <w:rFonts w:ascii="Book Antiqua" w:hAnsi="Book Antiqua"/>
          <w:i/>
          <w:sz w:val="24"/>
          <w:szCs w:val="24"/>
        </w:rPr>
        <w:t>Autoimmun</w:t>
      </w:r>
      <w:proofErr w:type="spellEnd"/>
      <w:r w:rsidRPr="004F5795">
        <w:rPr>
          <w:rFonts w:ascii="Book Antiqua" w:hAnsi="Book Antiqua"/>
          <w:sz w:val="24"/>
          <w:szCs w:val="24"/>
        </w:rPr>
        <w:t xml:space="preserve"> 2019; </w:t>
      </w:r>
      <w:r w:rsidRPr="004F5795">
        <w:rPr>
          <w:rFonts w:ascii="Book Antiqua" w:hAnsi="Book Antiqua"/>
          <w:b/>
          <w:sz w:val="24"/>
          <w:szCs w:val="24"/>
        </w:rPr>
        <w:t>98</w:t>
      </w:r>
      <w:r w:rsidRPr="004F5795">
        <w:rPr>
          <w:rFonts w:ascii="Book Antiqua" w:hAnsi="Book Antiqua"/>
          <w:sz w:val="24"/>
          <w:szCs w:val="24"/>
        </w:rPr>
        <w:t>: 74-85 [PMID: 30558963 DOI: 10.1016/j.jaut.2018.12.001</w:t>
      </w:r>
      <w:r w:rsidR="003C4AEC">
        <w:rPr>
          <w:rFonts w:ascii="Book Antiqua" w:hAnsi="Book Antiqua"/>
          <w:sz w:val="24"/>
          <w:szCs w:val="24"/>
        </w:rPr>
        <w:t>]</w:t>
      </w:r>
    </w:p>
    <w:p w14:paraId="09E978CB" w14:textId="42A1075E"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21 </w:t>
      </w:r>
      <w:proofErr w:type="spellStart"/>
      <w:r w:rsidRPr="004F5795">
        <w:rPr>
          <w:rFonts w:ascii="Book Antiqua" w:hAnsi="Book Antiqua"/>
          <w:b/>
          <w:sz w:val="24"/>
          <w:szCs w:val="24"/>
        </w:rPr>
        <w:t>Manolache</w:t>
      </w:r>
      <w:proofErr w:type="spellEnd"/>
      <w:r w:rsidRPr="004F5795">
        <w:rPr>
          <w:rFonts w:ascii="Book Antiqua" w:hAnsi="Book Antiqua"/>
          <w:b/>
          <w:sz w:val="24"/>
          <w:szCs w:val="24"/>
        </w:rPr>
        <w:t xml:space="preserve"> L</w:t>
      </w:r>
      <w:r w:rsidRPr="004F5795">
        <w:rPr>
          <w:rFonts w:ascii="Book Antiqua" w:hAnsi="Book Antiqua"/>
          <w:sz w:val="24"/>
          <w:szCs w:val="24"/>
        </w:rPr>
        <w:t xml:space="preserve">, </w:t>
      </w:r>
      <w:proofErr w:type="spellStart"/>
      <w:r w:rsidRPr="004F5795">
        <w:rPr>
          <w:rFonts w:ascii="Book Antiqua" w:hAnsi="Book Antiqua"/>
          <w:sz w:val="24"/>
          <w:szCs w:val="24"/>
        </w:rPr>
        <w:t>Petrescu-Seceleanu</w:t>
      </w:r>
      <w:proofErr w:type="spellEnd"/>
      <w:r w:rsidRPr="004F5795">
        <w:rPr>
          <w:rFonts w:ascii="Book Antiqua" w:hAnsi="Book Antiqua"/>
          <w:sz w:val="24"/>
          <w:szCs w:val="24"/>
        </w:rPr>
        <w:t xml:space="preserve"> D, </w:t>
      </w:r>
      <w:proofErr w:type="spellStart"/>
      <w:r w:rsidRPr="004F5795">
        <w:rPr>
          <w:rFonts w:ascii="Book Antiqua" w:hAnsi="Book Antiqua"/>
          <w:sz w:val="24"/>
          <w:szCs w:val="24"/>
        </w:rPr>
        <w:t>Benea</w:t>
      </w:r>
      <w:proofErr w:type="spellEnd"/>
      <w:r w:rsidRPr="004F5795">
        <w:rPr>
          <w:rFonts w:ascii="Book Antiqua" w:hAnsi="Book Antiqua"/>
          <w:sz w:val="24"/>
          <w:szCs w:val="24"/>
        </w:rPr>
        <w:t xml:space="preserve"> V. Alopecia areata and relationship with stressful events in children. </w:t>
      </w:r>
      <w:r w:rsidRPr="004F5795">
        <w:rPr>
          <w:rFonts w:ascii="Book Antiqua" w:hAnsi="Book Antiqua"/>
          <w:i/>
          <w:sz w:val="24"/>
          <w:szCs w:val="24"/>
        </w:rPr>
        <w:t xml:space="preserve">J </w:t>
      </w:r>
      <w:proofErr w:type="spellStart"/>
      <w:r w:rsidRPr="004F5795">
        <w:rPr>
          <w:rFonts w:ascii="Book Antiqua" w:hAnsi="Book Antiqua"/>
          <w:i/>
          <w:sz w:val="24"/>
          <w:szCs w:val="24"/>
        </w:rPr>
        <w:t>Eur</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Acad</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Dermatol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Venereol</w:t>
      </w:r>
      <w:proofErr w:type="spellEnd"/>
      <w:r w:rsidRPr="004F5795">
        <w:rPr>
          <w:rFonts w:ascii="Book Antiqua" w:hAnsi="Book Antiqua"/>
          <w:sz w:val="24"/>
          <w:szCs w:val="24"/>
        </w:rPr>
        <w:t xml:space="preserve"> 2009; </w:t>
      </w:r>
      <w:r w:rsidRPr="004F5795">
        <w:rPr>
          <w:rFonts w:ascii="Book Antiqua" w:hAnsi="Book Antiqua"/>
          <w:b/>
          <w:sz w:val="24"/>
          <w:szCs w:val="24"/>
        </w:rPr>
        <w:t>23</w:t>
      </w:r>
      <w:r w:rsidRPr="004F5795">
        <w:rPr>
          <w:rFonts w:ascii="Book Antiqua" w:hAnsi="Book Antiqua"/>
          <w:sz w:val="24"/>
          <w:szCs w:val="24"/>
        </w:rPr>
        <w:t>: 107-109 [PMID: 18410331 DOI: 10.1111/j.1468-3083.2008.02748.x</w:t>
      </w:r>
      <w:r w:rsidR="003C4AEC">
        <w:rPr>
          <w:rFonts w:ascii="Book Antiqua" w:hAnsi="Book Antiqua"/>
          <w:sz w:val="24"/>
          <w:szCs w:val="24"/>
        </w:rPr>
        <w:t>]</w:t>
      </w:r>
    </w:p>
    <w:p w14:paraId="5CCBB87F" w14:textId="5F87C826"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22 </w:t>
      </w:r>
      <w:proofErr w:type="spellStart"/>
      <w:r w:rsidRPr="004F5795">
        <w:rPr>
          <w:rFonts w:ascii="Book Antiqua" w:hAnsi="Book Antiqua"/>
          <w:b/>
          <w:sz w:val="24"/>
          <w:szCs w:val="24"/>
        </w:rPr>
        <w:t>Manolache</w:t>
      </w:r>
      <w:proofErr w:type="spellEnd"/>
      <w:r w:rsidRPr="004F5795">
        <w:rPr>
          <w:rFonts w:ascii="Book Antiqua" w:hAnsi="Book Antiqua"/>
          <w:b/>
          <w:sz w:val="24"/>
          <w:szCs w:val="24"/>
        </w:rPr>
        <w:t xml:space="preserve"> L</w:t>
      </w:r>
      <w:r w:rsidRPr="004F5795">
        <w:rPr>
          <w:rFonts w:ascii="Book Antiqua" w:hAnsi="Book Antiqua"/>
          <w:sz w:val="24"/>
          <w:szCs w:val="24"/>
        </w:rPr>
        <w:t xml:space="preserve">, </w:t>
      </w:r>
      <w:proofErr w:type="spellStart"/>
      <w:r w:rsidRPr="004F5795">
        <w:rPr>
          <w:rFonts w:ascii="Book Antiqua" w:hAnsi="Book Antiqua"/>
          <w:sz w:val="24"/>
          <w:szCs w:val="24"/>
        </w:rPr>
        <w:t>Benea</w:t>
      </w:r>
      <w:proofErr w:type="spellEnd"/>
      <w:r w:rsidRPr="004F5795">
        <w:rPr>
          <w:rFonts w:ascii="Book Antiqua" w:hAnsi="Book Antiqua"/>
          <w:sz w:val="24"/>
          <w:szCs w:val="24"/>
        </w:rPr>
        <w:t xml:space="preserve"> V. Stress in patients with alopecia areata and vitiligo. </w:t>
      </w:r>
      <w:r w:rsidRPr="004F5795">
        <w:rPr>
          <w:rFonts w:ascii="Book Antiqua" w:hAnsi="Book Antiqua"/>
          <w:i/>
          <w:sz w:val="24"/>
          <w:szCs w:val="24"/>
        </w:rPr>
        <w:t xml:space="preserve">J </w:t>
      </w:r>
      <w:proofErr w:type="spellStart"/>
      <w:r w:rsidRPr="004F5795">
        <w:rPr>
          <w:rFonts w:ascii="Book Antiqua" w:hAnsi="Book Antiqua"/>
          <w:i/>
          <w:sz w:val="24"/>
          <w:szCs w:val="24"/>
        </w:rPr>
        <w:t>Eur</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Acad</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Dermatol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Venereol</w:t>
      </w:r>
      <w:proofErr w:type="spellEnd"/>
      <w:r w:rsidRPr="004F5795">
        <w:rPr>
          <w:rFonts w:ascii="Book Antiqua" w:hAnsi="Book Antiqua"/>
          <w:sz w:val="24"/>
          <w:szCs w:val="24"/>
        </w:rPr>
        <w:t xml:space="preserve"> 2007; </w:t>
      </w:r>
      <w:r w:rsidRPr="004F5795">
        <w:rPr>
          <w:rFonts w:ascii="Book Antiqua" w:hAnsi="Book Antiqua"/>
          <w:b/>
          <w:sz w:val="24"/>
          <w:szCs w:val="24"/>
        </w:rPr>
        <w:t>21</w:t>
      </w:r>
      <w:r w:rsidRPr="004F5795">
        <w:rPr>
          <w:rFonts w:ascii="Book Antiqua" w:hAnsi="Book Antiqua"/>
          <w:sz w:val="24"/>
          <w:szCs w:val="24"/>
        </w:rPr>
        <w:t xml:space="preserve">: 921-928 [PMID: 17659001 DOI: </w:t>
      </w:r>
      <w:r w:rsidRPr="004F5795">
        <w:rPr>
          <w:rFonts w:ascii="Book Antiqua" w:hAnsi="Book Antiqua"/>
          <w:sz w:val="24"/>
          <w:szCs w:val="24"/>
        </w:rPr>
        <w:lastRenderedPageBreak/>
        <w:t>10.1111/j.1468-3083.2006.02106.x</w:t>
      </w:r>
      <w:r w:rsidR="003C4AEC">
        <w:rPr>
          <w:rFonts w:ascii="Book Antiqua" w:hAnsi="Book Antiqua"/>
          <w:sz w:val="24"/>
          <w:szCs w:val="24"/>
        </w:rPr>
        <w:t>]</w:t>
      </w:r>
    </w:p>
    <w:p w14:paraId="0E71B52F" w14:textId="2C85730F"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23 </w:t>
      </w:r>
      <w:proofErr w:type="spellStart"/>
      <w:r w:rsidRPr="004F5795">
        <w:rPr>
          <w:rFonts w:ascii="Book Antiqua" w:hAnsi="Book Antiqua"/>
          <w:b/>
          <w:sz w:val="24"/>
          <w:szCs w:val="24"/>
        </w:rPr>
        <w:t>Picardi</w:t>
      </w:r>
      <w:proofErr w:type="spellEnd"/>
      <w:r w:rsidRPr="004F5795">
        <w:rPr>
          <w:rFonts w:ascii="Book Antiqua" w:hAnsi="Book Antiqua"/>
          <w:b/>
          <w:sz w:val="24"/>
          <w:szCs w:val="24"/>
        </w:rPr>
        <w:t xml:space="preserve"> A</w:t>
      </w:r>
      <w:r w:rsidRPr="004F5795">
        <w:rPr>
          <w:rFonts w:ascii="Book Antiqua" w:hAnsi="Book Antiqua"/>
          <w:sz w:val="24"/>
          <w:szCs w:val="24"/>
        </w:rPr>
        <w:t xml:space="preserve">, </w:t>
      </w:r>
      <w:proofErr w:type="spellStart"/>
      <w:r w:rsidRPr="004F5795">
        <w:rPr>
          <w:rFonts w:ascii="Book Antiqua" w:hAnsi="Book Antiqua"/>
          <w:sz w:val="24"/>
          <w:szCs w:val="24"/>
        </w:rPr>
        <w:t>Pasquini</w:t>
      </w:r>
      <w:proofErr w:type="spellEnd"/>
      <w:r w:rsidRPr="004F5795">
        <w:rPr>
          <w:rFonts w:ascii="Book Antiqua" w:hAnsi="Book Antiqua"/>
          <w:sz w:val="24"/>
          <w:szCs w:val="24"/>
        </w:rPr>
        <w:t xml:space="preserve"> P, </w:t>
      </w:r>
      <w:proofErr w:type="spellStart"/>
      <w:r w:rsidRPr="004F5795">
        <w:rPr>
          <w:rFonts w:ascii="Book Antiqua" w:hAnsi="Book Antiqua"/>
          <w:sz w:val="24"/>
          <w:szCs w:val="24"/>
        </w:rPr>
        <w:t>Cattaruzza</w:t>
      </w:r>
      <w:proofErr w:type="spellEnd"/>
      <w:r w:rsidRPr="004F5795">
        <w:rPr>
          <w:rFonts w:ascii="Book Antiqua" w:hAnsi="Book Antiqua"/>
          <w:sz w:val="24"/>
          <w:szCs w:val="24"/>
        </w:rPr>
        <w:t xml:space="preserve"> MS, Gaetano P, </w:t>
      </w:r>
      <w:proofErr w:type="spellStart"/>
      <w:r w:rsidRPr="004F5795">
        <w:rPr>
          <w:rFonts w:ascii="Book Antiqua" w:hAnsi="Book Antiqua"/>
          <w:sz w:val="24"/>
          <w:szCs w:val="24"/>
        </w:rPr>
        <w:t>Baliva</w:t>
      </w:r>
      <w:proofErr w:type="spellEnd"/>
      <w:r w:rsidRPr="004F5795">
        <w:rPr>
          <w:rFonts w:ascii="Book Antiqua" w:hAnsi="Book Antiqua"/>
          <w:sz w:val="24"/>
          <w:szCs w:val="24"/>
        </w:rPr>
        <w:t xml:space="preserve"> G, </w:t>
      </w:r>
      <w:proofErr w:type="spellStart"/>
      <w:r w:rsidRPr="004F5795">
        <w:rPr>
          <w:rFonts w:ascii="Book Antiqua" w:hAnsi="Book Antiqua"/>
          <w:sz w:val="24"/>
          <w:szCs w:val="24"/>
        </w:rPr>
        <w:t>Melchi</w:t>
      </w:r>
      <w:proofErr w:type="spellEnd"/>
      <w:r w:rsidRPr="004F5795">
        <w:rPr>
          <w:rFonts w:ascii="Book Antiqua" w:hAnsi="Book Antiqua"/>
          <w:sz w:val="24"/>
          <w:szCs w:val="24"/>
        </w:rPr>
        <w:t xml:space="preserve"> CF, </w:t>
      </w:r>
      <w:proofErr w:type="spellStart"/>
      <w:r w:rsidRPr="004F5795">
        <w:rPr>
          <w:rFonts w:ascii="Book Antiqua" w:hAnsi="Book Antiqua"/>
          <w:sz w:val="24"/>
          <w:szCs w:val="24"/>
        </w:rPr>
        <w:t>Papi</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Camaioni</w:t>
      </w:r>
      <w:proofErr w:type="spellEnd"/>
      <w:r w:rsidRPr="004F5795">
        <w:rPr>
          <w:rFonts w:ascii="Book Antiqua" w:hAnsi="Book Antiqua"/>
          <w:sz w:val="24"/>
          <w:szCs w:val="24"/>
        </w:rPr>
        <w:t xml:space="preserve"> D, Tiago A, </w:t>
      </w:r>
      <w:proofErr w:type="spellStart"/>
      <w:r w:rsidRPr="004F5795">
        <w:rPr>
          <w:rFonts w:ascii="Book Antiqua" w:hAnsi="Book Antiqua"/>
          <w:sz w:val="24"/>
          <w:szCs w:val="24"/>
        </w:rPr>
        <w:t>Gobello</w:t>
      </w:r>
      <w:proofErr w:type="spellEnd"/>
      <w:r w:rsidRPr="004F5795">
        <w:rPr>
          <w:rFonts w:ascii="Book Antiqua" w:hAnsi="Book Antiqua"/>
          <w:sz w:val="24"/>
          <w:szCs w:val="24"/>
        </w:rPr>
        <w:t xml:space="preserve"> T, Biondi M. Psychosomatic factors in first-onset alopecia areata. </w:t>
      </w:r>
      <w:r w:rsidRPr="004F5795">
        <w:rPr>
          <w:rFonts w:ascii="Book Antiqua" w:hAnsi="Book Antiqua"/>
          <w:i/>
          <w:sz w:val="24"/>
          <w:szCs w:val="24"/>
        </w:rPr>
        <w:t>Psychosomatics</w:t>
      </w:r>
      <w:r w:rsidRPr="004F5795">
        <w:rPr>
          <w:rFonts w:ascii="Book Antiqua" w:hAnsi="Book Antiqua"/>
          <w:sz w:val="24"/>
          <w:szCs w:val="24"/>
        </w:rPr>
        <w:t xml:space="preserve"> 2003; </w:t>
      </w:r>
      <w:r w:rsidRPr="004F5795">
        <w:rPr>
          <w:rFonts w:ascii="Book Antiqua" w:hAnsi="Book Antiqua"/>
          <w:b/>
          <w:sz w:val="24"/>
          <w:szCs w:val="24"/>
        </w:rPr>
        <w:t>44</w:t>
      </w:r>
      <w:r w:rsidRPr="004F5795">
        <w:rPr>
          <w:rFonts w:ascii="Book Antiqua" w:hAnsi="Book Antiqua"/>
          <w:sz w:val="24"/>
          <w:szCs w:val="24"/>
        </w:rPr>
        <w:t>: 374-381 [PMID: 12954911 DOI: 10.1176/appi.psy.44.5.374</w:t>
      </w:r>
      <w:r w:rsidR="003C4AEC">
        <w:rPr>
          <w:rFonts w:ascii="Book Antiqua" w:hAnsi="Book Antiqua"/>
          <w:sz w:val="24"/>
          <w:szCs w:val="24"/>
        </w:rPr>
        <w:t>]</w:t>
      </w:r>
    </w:p>
    <w:p w14:paraId="3B4085C5" w14:textId="73B0974C"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24 </w:t>
      </w:r>
      <w:r w:rsidRPr="004F5795">
        <w:rPr>
          <w:rFonts w:ascii="Book Antiqua" w:hAnsi="Book Antiqua"/>
          <w:b/>
          <w:sz w:val="24"/>
          <w:szCs w:val="24"/>
        </w:rPr>
        <w:t>Nakajima T</w:t>
      </w:r>
      <w:r w:rsidRPr="004F5795">
        <w:rPr>
          <w:rFonts w:ascii="Book Antiqua" w:hAnsi="Book Antiqua"/>
          <w:sz w:val="24"/>
          <w:szCs w:val="24"/>
        </w:rPr>
        <w:t xml:space="preserve">, Inui S, </w:t>
      </w:r>
      <w:proofErr w:type="spellStart"/>
      <w:r w:rsidRPr="004F5795">
        <w:rPr>
          <w:rFonts w:ascii="Book Antiqua" w:hAnsi="Book Antiqua"/>
          <w:sz w:val="24"/>
          <w:szCs w:val="24"/>
        </w:rPr>
        <w:t>Itami</w:t>
      </w:r>
      <w:proofErr w:type="spellEnd"/>
      <w:r w:rsidRPr="004F5795">
        <w:rPr>
          <w:rFonts w:ascii="Book Antiqua" w:hAnsi="Book Antiqua"/>
          <w:sz w:val="24"/>
          <w:szCs w:val="24"/>
        </w:rPr>
        <w:t xml:space="preserve"> S. Pulse corticosteroid therapy for alopecia areata: study of 139 patients. </w:t>
      </w:r>
      <w:r w:rsidRPr="004F5795">
        <w:rPr>
          <w:rFonts w:ascii="Book Antiqua" w:hAnsi="Book Antiqua"/>
          <w:i/>
          <w:sz w:val="24"/>
          <w:szCs w:val="24"/>
        </w:rPr>
        <w:t>Dermatology</w:t>
      </w:r>
      <w:r w:rsidRPr="004F5795">
        <w:rPr>
          <w:rFonts w:ascii="Book Antiqua" w:hAnsi="Book Antiqua"/>
          <w:sz w:val="24"/>
          <w:szCs w:val="24"/>
        </w:rPr>
        <w:t xml:space="preserve"> 2007; </w:t>
      </w:r>
      <w:r w:rsidRPr="004F5795">
        <w:rPr>
          <w:rFonts w:ascii="Book Antiqua" w:hAnsi="Book Antiqua"/>
          <w:b/>
          <w:sz w:val="24"/>
          <w:szCs w:val="24"/>
        </w:rPr>
        <w:t>215</w:t>
      </w:r>
      <w:r w:rsidRPr="004F5795">
        <w:rPr>
          <w:rFonts w:ascii="Book Antiqua" w:hAnsi="Book Antiqua"/>
          <w:sz w:val="24"/>
          <w:szCs w:val="24"/>
        </w:rPr>
        <w:t>: 320-324 [PMID: 17911990 DOI: 10.1159/000107626</w:t>
      </w:r>
      <w:r w:rsidR="003C4AEC">
        <w:rPr>
          <w:rFonts w:ascii="Book Antiqua" w:hAnsi="Book Antiqua"/>
          <w:sz w:val="24"/>
          <w:szCs w:val="24"/>
        </w:rPr>
        <w:t>]</w:t>
      </w:r>
    </w:p>
    <w:p w14:paraId="3558AB29" w14:textId="6B74B601"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25 </w:t>
      </w:r>
      <w:r w:rsidRPr="004F5795">
        <w:rPr>
          <w:rFonts w:ascii="Book Antiqua" w:hAnsi="Book Antiqua"/>
          <w:b/>
          <w:sz w:val="24"/>
          <w:szCs w:val="24"/>
        </w:rPr>
        <w:t>Yang CC</w:t>
      </w:r>
      <w:r w:rsidRPr="004F5795">
        <w:rPr>
          <w:rFonts w:ascii="Book Antiqua" w:hAnsi="Book Antiqua"/>
          <w:sz w:val="24"/>
          <w:szCs w:val="24"/>
        </w:rPr>
        <w:t xml:space="preserve">, Lee CT, Hsu CK, Lee YP, Wong TW, Chao SC, Lee JY, </w:t>
      </w:r>
      <w:proofErr w:type="spellStart"/>
      <w:r w:rsidRPr="004F5795">
        <w:rPr>
          <w:rFonts w:ascii="Book Antiqua" w:hAnsi="Book Antiqua"/>
          <w:sz w:val="24"/>
          <w:szCs w:val="24"/>
        </w:rPr>
        <w:t>Sheu</w:t>
      </w:r>
      <w:proofErr w:type="spellEnd"/>
      <w:r w:rsidRPr="004F5795">
        <w:rPr>
          <w:rFonts w:ascii="Book Antiqua" w:hAnsi="Book Antiqua"/>
          <w:sz w:val="24"/>
          <w:szCs w:val="24"/>
        </w:rPr>
        <w:t xml:space="preserve"> HM, Chen W. Early intervention with high-dose steroid pulse therapy prolongs disease-free interval of severe alopecia areata: a retrospective study. </w:t>
      </w:r>
      <w:r w:rsidRPr="004F5795">
        <w:rPr>
          <w:rFonts w:ascii="Book Antiqua" w:hAnsi="Book Antiqua"/>
          <w:i/>
          <w:sz w:val="24"/>
          <w:szCs w:val="24"/>
        </w:rPr>
        <w:t>Ann Dermatol</w:t>
      </w:r>
      <w:r w:rsidRPr="004F5795">
        <w:rPr>
          <w:rFonts w:ascii="Book Antiqua" w:hAnsi="Book Antiqua"/>
          <w:sz w:val="24"/>
          <w:szCs w:val="24"/>
        </w:rPr>
        <w:t xml:space="preserve"> 2013; </w:t>
      </w:r>
      <w:r w:rsidRPr="004F5795">
        <w:rPr>
          <w:rFonts w:ascii="Book Antiqua" w:hAnsi="Book Antiqua"/>
          <w:b/>
          <w:sz w:val="24"/>
          <w:szCs w:val="24"/>
        </w:rPr>
        <w:t>25</w:t>
      </w:r>
      <w:r w:rsidRPr="004F5795">
        <w:rPr>
          <w:rFonts w:ascii="Book Antiqua" w:hAnsi="Book Antiqua"/>
          <w:sz w:val="24"/>
          <w:szCs w:val="24"/>
        </w:rPr>
        <w:t>: 471-474 [PMID: 24371395 DOI: 10.5021/ad.2013.25.4.471</w:t>
      </w:r>
      <w:r w:rsidR="003C4AEC">
        <w:rPr>
          <w:rFonts w:ascii="Book Antiqua" w:hAnsi="Book Antiqua"/>
          <w:sz w:val="24"/>
          <w:szCs w:val="24"/>
        </w:rPr>
        <w:t>]</w:t>
      </w:r>
    </w:p>
    <w:p w14:paraId="25AB2082" w14:textId="31699012"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26 </w:t>
      </w:r>
      <w:proofErr w:type="spellStart"/>
      <w:r w:rsidRPr="004F5795">
        <w:rPr>
          <w:rFonts w:ascii="Book Antiqua" w:hAnsi="Book Antiqua"/>
          <w:b/>
          <w:sz w:val="24"/>
          <w:szCs w:val="24"/>
        </w:rPr>
        <w:t>Penders</w:t>
      </w:r>
      <w:proofErr w:type="spellEnd"/>
      <w:r w:rsidRPr="004F5795">
        <w:rPr>
          <w:rFonts w:ascii="Book Antiqua" w:hAnsi="Book Antiqua"/>
          <w:b/>
          <w:sz w:val="24"/>
          <w:szCs w:val="24"/>
        </w:rPr>
        <w:t xml:space="preserve"> J</w:t>
      </w:r>
      <w:r w:rsidRPr="004F5795">
        <w:rPr>
          <w:rFonts w:ascii="Book Antiqua" w:hAnsi="Book Antiqua"/>
          <w:sz w:val="24"/>
          <w:szCs w:val="24"/>
        </w:rPr>
        <w:t xml:space="preserve">, </w:t>
      </w:r>
      <w:proofErr w:type="spellStart"/>
      <w:r w:rsidRPr="004F5795">
        <w:rPr>
          <w:rFonts w:ascii="Book Antiqua" w:hAnsi="Book Antiqua"/>
          <w:sz w:val="24"/>
          <w:szCs w:val="24"/>
        </w:rPr>
        <w:t>Stobberingh</w:t>
      </w:r>
      <w:proofErr w:type="spellEnd"/>
      <w:r w:rsidRPr="004F5795">
        <w:rPr>
          <w:rFonts w:ascii="Book Antiqua" w:hAnsi="Book Antiqua"/>
          <w:sz w:val="24"/>
          <w:szCs w:val="24"/>
        </w:rPr>
        <w:t xml:space="preserve"> EE, van den Brandt PA, Thijs C. The role of the intestinal microbiota in the development of atopic disorders. </w:t>
      </w:r>
      <w:r w:rsidRPr="004F5795">
        <w:rPr>
          <w:rFonts w:ascii="Book Antiqua" w:hAnsi="Book Antiqua"/>
          <w:i/>
          <w:sz w:val="24"/>
          <w:szCs w:val="24"/>
        </w:rPr>
        <w:t>Allergy</w:t>
      </w:r>
      <w:r w:rsidRPr="004F5795">
        <w:rPr>
          <w:rFonts w:ascii="Book Antiqua" w:hAnsi="Book Antiqua"/>
          <w:sz w:val="24"/>
          <w:szCs w:val="24"/>
        </w:rPr>
        <w:t xml:space="preserve"> 2007; </w:t>
      </w:r>
      <w:r w:rsidRPr="004F5795">
        <w:rPr>
          <w:rFonts w:ascii="Book Antiqua" w:hAnsi="Book Antiqua"/>
          <w:b/>
          <w:sz w:val="24"/>
          <w:szCs w:val="24"/>
        </w:rPr>
        <w:t>62</w:t>
      </w:r>
      <w:r w:rsidRPr="004F5795">
        <w:rPr>
          <w:rFonts w:ascii="Book Antiqua" w:hAnsi="Book Antiqua"/>
          <w:sz w:val="24"/>
          <w:szCs w:val="24"/>
        </w:rPr>
        <w:t>: 1223-1236 [PMID: 17711557 DOI: 10.1111/j.1398-9995.2007.01462.x</w:t>
      </w:r>
      <w:r w:rsidR="003C4AEC">
        <w:rPr>
          <w:rFonts w:ascii="Book Antiqua" w:hAnsi="Book Antiqua"/>
          <w:sz w:val="24"/>
          <w:szCs w:val="24"/>
        </w:rPr>
        <w:t>]</w:t>
      </w:r>
    </w:p>
    <w:p w14:paraId="310AE22F" w14:textId="67991F7B"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27 </w:t>
      </w:r>
      <w:proofErr w:type="spellStart"/>
      <w:r w:rsidRPr="004F5795">
        <w:rPr>
          <w:rFonts w:ascii="Book Antiqua" w:hAnsi="Book Antiqua"/>
          <w:b/>
          <w:sz w:val="24"/>
          <w:szCs w:val="24"/>
        </w:rPr>
        <w:t>Scher</w:t>
      </w:r>
      <w:proofErr w:type="spellEnd"/>
      <w:r w:rsidRPr="004F5795">
        <w:rPr>
          <w:rFonts w:ascii="Book Antiqua" w:hAnsi="Book Antiqua"/>
          <w:b/>
          <w:sz w:val="24"/>
          <w:szCs w:val="24"/>
        </w:rPr>
        <w:t xml:space="preserve"> JU</w:t>
      </w:r>
      <w:r w:rsidRPr="004F5795">
        <w:rPr>
          <w:rFonts w:ascii="Book Antiqua" w:hAnsi="Book Antiqua"/>
          <w:sz w:val="24"/>
          <w:szCs w:val="24"/>
        </w:rPr>
        <w:t xml:space="preserve">, </w:t>
      </w:r>
      <w:proofErr w:type="spellStart"/>
      <w:r w:rsidRPr="004F5795">
        <w:rPr>
          <w:rFonts w:ascii="Book Antiqua" w:hAnsi="Book Antiqua"/>
          <w:sz w:val="24"/>
          <w:szCs w:val="24"/>
        </w:rPr>
        <w:t>Ubeda</w:t>
      </w:r>
      <w:proofErr w:type="spellEnd"/>
      <w:r w:rsidRPr="004F5795">
        <w:rPr>
          <w:rFonts w:ascii="Book Antiqua" w:hAnsi="Book Antiqua"/>
          <w:sz w:val="24"/>
          <w:szCs w:val="24"/>
        </w:rPr>
        <w:t xml:space="preserve"> C, </w:t>
      </w:r>
      <w:proofErr w:type="spellStart"/>
      <w:r w:rsidRPr="004F5795">
        <w:rPr>
          <w:rFonts w:ascii="Book Antiqua" w:hAnsi="Book Antiqua"/>
          <w:sz w:val="24"/>
          <w:szCs w:val="24"/>
        </w:rPr>
        <w:t>Artacho</w:t>
      </w:r>
      <w:proofErr w:type="spellEnd"/>
      <w:r w:rsidRPr="004F5795">
        <w:rPr>
          <w:rFonts w:ascii="Book Antiqua" w:hAnsi="Book Antiqua"/>
          <w:sz w:val="24"/>
          <w:szCs w:val="24"/>
        </w:rPr>
        <w:t xml:space="preserve"> A, </w:t>
      </w:r>
      <w:proofErr w:type="spellStart"/>
      <w:r w:rsidRPr="004F5795">
        <w:rPr>
          <w:rFonts w:ascii="Book Antiqua" w:hAnsi="Book Antiqua"/>
          <w:sz w:val="24"/>
          <w:szCs w:val="24"/>
        </w:rPr>
        <w:t>Attur</w:t>
      </w:r>
      <w:proofErr w:type="spellEnd"/>
      <w:r w:rsidRPr="004F5795">
        <w:rPr>
          <w:rFonts w:ascii="Book Antiqua" w:hAnsi="Book Antiqua"/>
          <w:sz w:val="24"/>
          <w:szCs w:val="24"/>
        </w:rPr>
        <w:t xml:space="preserve"> M, Isaac S, Reddy SM, Marmon S, </w:t>
      </w:r>
      <w:proofErr w:type="spellStart"/>
      <w:r w:rsidRPr="004F5795">
        <w:rPr>
          <w:rFonts w:ascii="Book Antiqua" w:hAnsi="Book Antiqua"/>
          <w:sz w:val="24"/>
          <w:szCs w:val="24"/>
        </w:rPr>
        <w:t>Neimann</w:t>
      </w:r>
      <w:proofErr w:type="spellEnd"/>
      <w:r w:rsidRPr="004F5795">
        <w:rPr>
          <w:rFonts w:ascii="Book Antiqua" w:hAnsi="Book Antiqua"/>
          <w:sz w:val="24"/>
          <w:szCs w:val="24"/>
        </w:rPr>
        <w:t xml:space="preserve"> A, </w:t>
      </w:r>
      <w:proofErr w:type="spellStart"/>
      <w:r w:rsidRPr="004F5795">
        <w:rPr>
          <w:rFonts w:ascii="Book Antiqua" w:hAnsi="Book Antiqua"/>
          <w:sz w:val="24"/>
          <w:szCs w:val="24"/>
        </w:rPr>
        <w:t>Brusca</w:t>
      </w:r>
      <w:proofErr w:type="spellEnd"/>
      <w:r w:rsidRPr="004F5795">
        <w:rPr>
          <w:rFonts w:ascii="Book Antiqua" w:hAnsi="Book Antiqua"/>
          <w:sz w:val="24"/>
          <w:szCs w:val="24"/>
        </w:rPr>
        <w:t xml:space="preserve"> S, Patel T, </w:t>
      </w:r>
      <w:proofErr w:type="spellStart"/>
      <w:r w:rsidRPr="004F5795">
        <w:rPr>
          <w:rFonts w:ascii="Book Antiqua" w:hAnsi="Book Antiqua"/>
          <w:sz w:val="24"/>
          <w:szCs w:val="24"/>
        </w:rPr>
        <w:t>Manasson</w:t>
      </w:r>
      <w:proofErr w:type="spellEnd"/>
      <w:r w:rsidRPr="004F5795">
        <w:rPr>
          <w:rFonts w:ascii="Book Antiqua" w:hAnsi="Book Antiqua"/>
          <w:sz w:val="24"/>
          <w:szCs w:val="24"/>
        </w:rPr>
        <w:t xml:space="preserve"> J, </w:t>
      </w:r>
      <w:proofErr w:type="spellStart"/>
      <w:r w:rsidRPr="004F5795">
        <w:rPr>
          <w:rFonts w:ascii="Book Antiqua" w:hAnsi="Book Antiqua"/>
          <w:sz w:val="24"/>
          <w:szCs w:val="24"/>
        </w:rPr>
        <w:t>Pamer</w:t>
      </w:r>
      <w:proofErr w:type="spellEnd"/>
      <w:r w:rsidRPr="004F5795">
        <w:rPr>
          <w:rFonts w:ascii="Book Antiqua" w:hAnsi="Book Antiqua"/>
          <w:sz w:val="24"/>
          <w:szCs w:val="24"/>
        </w:rPr>
        <w:t xml:space="preserve"> EG, Littman DR, Abramson SB. Decreased bacterial diversity characterizes the altered gut microbiota in patients with psoriatic arthritis, resembling dysbiosis in inflammatory bowel disease. </w:t>
      </w:r>
      <w:r w:rsidRPr="004F5795">
        <w:rPr>
          <w:rFonts w:ascii="Book Antiqua" w:hAnsi="Book Antiqua"/>
          <w:i/>
          <w:sz w:val="24"/>
          <w:szCs w:val="24"/>
        </w:rPr>
        <w:t xml:space="preserve">Arthritis </w:t>
      </w:r>
      <w:proofErr w:type="spellStart"/>
      <w:r w:rsidRPr="004F5795">
        <w:rPr>
          <w:rFonts w:ascii="Book Antiqua" w:hAnsi="Book Antiqua"/>
          <w:i/>
          <w:sz w:val="24"/>
          <w:szCs w:val="24"/>
        </w:rPr>
        <w:t>Rheumatol</w:t>
      </w:r>
      <w:proofErr w:type="spellEnd"/>
      <w:r w:rsidRPr="004F5795">
        <w:rPr>
          <w:rFonts w:ascii="Book Antiqua" w:hAnsi="Book Antiqua"/>
          <w:sz w:val="24"/>
          <w:szCs w:val="24"/>
        </w:rPr>
        <w:t xml:space="preserve"> 2015; </w:t>
      </w:r>
      <w:r w:rsidRPr="004F5795">
        <w:rPr>
          <w:rFonts w:ascii="Book Antiqua" w:hAnsi="Book Antiqua"/>
          <w:b/>
          <w:sz w:val="24"/>
          <w:szCs w:val="24"/>
        </w:rPr>
        <w:t>67</w:t>
      </w:r>
      <w:r w:rsidRPr="004F5795">
        <w:rPr>
          <w:rFonts w:ascii="Book Antiqua" w:hAnsi="Book Antiqua"/>
          <w:sz w:val="24"/>
          <w:szCs w:val="24"/>
        </w:rPr>
        <w:t>: 128-139 [PMID: 25319745 DOI: 10.1002/art.38892</w:t>
      </w:r>
      <w:r w:rsidR="003C4AEC">
        <w:rPr>
          <w:rFonts w:ascii="Book Antiqua" w:hAnsi="Book Antiqua"/>
          <w:sz w:val="24"/>
          <w:szCs w:val="24"/>
        </w:rPr>
        <w:t>]</w:t>
      </w:r>
    </w:p>
    <w:p w14:paraId="0993FF71" w14:textId="2094CAF9"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28 </w:t>
      </w:r>
      <w:r w:rsidRPr="004F5795">
        <w:rPr>
          <w:rFonts w:ascii="Book Antiqua" w:hAnsi="Book Antiqua"/>
          <w:b/>
          <w:sz w:val="24"/>
          <w:szCs w:val="24"/>
        </w:rPr>
        <w:t>Song H</w:t>
      </w:r>
      <w:r w:rsidRPr="004F5795">
        <w:rPr>
          <w:rFonts w:ascii="Book Antiqua" w:hAnsi="Book Antiqua"/>
          <w:sz w:val="24"/>
          <w:szCs w:val="24"/>
        </w:rPr>
        <w:t xml:space="preserve">, </w:t>
      </w:r>
      <w:proofErr w:type="spellStart"/>
      <w:r w:rsidRPr="004F5795">
        <w:rPr>
          <w:rFonts w:ascii="Book Antiqua" w:hAnsi="Book Antiqua"/>
          <w:sz w:val="24"/>
          <w:szCs w:val="24"/>
        </w:rPr>
        <w:t>Yoo</w:t>
      </w:r>
      <w:proofErr w:type="spellEnd"/>
      <w:r w:rsidRPr="004F5795">
        <w:rPr>
          <w:rFonts w:ascii="Book Antiqua" w:hAnsi="Book Antiqua"/>
          <w:sz w:val="24"/>
          <w:szCs w:val="24"/>
        </w:rPr>
        <w:t xml:space="preserve"> Y, Hwang J, Na YC, Kim HS. </w:t>
      </w:r>
      <w:proofErr w:type="spellStart"/>
      <w:r w:rsidRPr="004F5795">
        <w:rPr>
          <w:rFonts w:ascii="Book Antiqua" w:hAnsi="Book Antiqua"/>
          <w:sz w:val="24"/>
          <w:szCs w:val="24"/>
        </w:rPr>
        <w:t>Faecalibacterium</w:t>
      </w:r>
      <w:proofErr w:type="spellEnd"/>
      <w:r w:rsidRPr="004F5795">
        <w:rPr>
          <w:rFonts w:ascii="Book Antiqua" w:hAnsi="Book Antiqua"/>
          <w:sz w:val="24"/>
          <w:szCs w:val="24"/>
        </w:rPr>
        <w:t xml:space="preserve"> </w:t>
      </w:r>
      <w:proofErr w:type="spellStart"/>
      <w:r w:rsidRPr="004F5795">
        <w:rPr>
          <w:rFonts w:ascii="Book Antiqua" w:hAnsi="Book Antiqua"/>
          <w:sz w:val="24"/>
          <w:szCs w:val="24"/>
        </w:rPr>
        <w:t>prausnitzii</w:t>
      </w:r>
      <w:proofErr w:type="spellEnd"/>
      <w:r w:rsidRPr="004F5795">
        <w:rPr>
          <w:rFonts w:ascii="Book Antiqua" w:hAnsi="Book Antiqua"/>
          <w:sz w:val="24"/>
          <w:szCs w:val="24"/>
        </w:rPr>
        <w:t xml:space="preserve"> subspecies-level </w:t>
      </w:r>
      <w:proofErr w:type="spellStart"/>
      <w:r w:rsidRPr="004F5795">
        <w:rPr>
          <w:rFonts w:ascii="Book Antiqua" w:hAnsi="Book Antiqua"/>
          <w:sz w:val="24"/>
          <w:szCs w:val="24"/>
        </w:rPr>
        <w:t>dysbiosis</w:t>
      </w:r>
      <w:proofErr w:type="spellEnd"/>
      <w:r w:rsidRPr="004F5795">
        <w:rPr>
          <w:rFonts w:ascii="Book Antiqua" w:hAnsi="Book Antiqua"/>
          <w:sz w:val="24"/>
          <w:szCs w:val="24"/>
        </w:rPr>
        <w:t xml:space="preserve"> in the human gut microbiome underlying atopic dermatitis. </w:t>
      </w:r>
      <w:r w:rsidRPr="004F5795">
        <w:rPr>
          <w:rFonts w:ascii="Book Antiqua" w:hAnsi="Book Antiqua"/>
          <w:i/>
          <w:sz w:val="24"/>
          <w:szCs w:val="24"/>
        </w:rPr>
        <w:t>J Allergy Clin Immunol</w:t>
      </w:r>
      <w:r w:rsidRPr="004F5795">
        <w:rPr>
          <w:rFonts w:ascii="Book Antiqua" w:hAnsi="Book Antiqua"/>
          <w:sz w:val="24"/>
          <w:szCs w:val="24"/>
        </w:rPr>
        <w:t xml:space="preserve"> 2016; </w:t>
      </w:r>
      <w:r w:rsidRPr="004F5795">
        <w:rPr>
          <w:rFonts w:ascii="Book Antiqua" w:hAnsi="Book Antiqua"/>
          <w:b/>
          <w:sz w:val="24"/>
          <w:szCs w:val="24"/>
        </w:rPr>
        <w:t>137</w:t>
      </w:r>
      <w:r w:rsidRPr="004F5795">
        <w:rPr>
          <w:rFonts w:ascii="Book Antiqua" w:hAnsi="Book Antiqua"/>
          <w:sz w:val="24"/>
          <w:szCs w:val="24"/>
        </w:rPr>
        <w:t>: 852-860 [PMID: 26431583 DOI: 10.1016/j.jaci.2015.08.021</w:t>
      </w:r>
      <w:r w:rsidR="003C4AEC">
        <w:rPr>
          <w:rFonts w:ascii="Book Antiqua" w:hAnsi="Book Antiqua"/>
          <w:sz w:val="24"/>
          <w:szCs w:val="24"/>
        </w:rPr>
        <w:t>]</w:t>
      </w:r>
    </w:p>
    <w:p w14:paraId="0DBB47C7" w14:textId="0D2F8E96"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29 </w:t>
      </w:r>
      <w:r w:rsidRPr="004F5795">
        <w:rPr>
          <w:rFonts w:ascii="Book Antiqua" w:hAnsi="Book Antiqua"/>
          <w:b/>
          <w:sz w:val="24"/>
          <w:szCs w:val="24"/>
        </w:rPr>
        <w:t>Visser MJE</w:t>
      </w:r>
      <w:r w:rsidRPr="004F5795">
        <w:rPr>
          <w:rFonts w:ascii="Book Antiqua" w:hAnsi="Book Antiqua"/>
          <w:sz w:val="24"/>
          <w:szCs w:val="24"/>
        </w:rPr>
        <w:t xml:space="preserve">, Kell DB, Pretorius E. Bacterial Dysbiosis and Translocation in Psoriasis Vulgaris. </w:t>
      </w:r>
      <w:r w:rsidRPr="004F5795">
        <w:rPr>
          <w:rFonts w:ascii="Book Antiqua" w:hAnsi="Book Antiqua"/>
          <w:i/>
          <w:sz w:val="24"/>
          <w:szCs w:val="24"/>
        </w:rPr>
        <w:t>Front Cell Infect Microbiol</w:t>
      </w:r>
      <w:r w:rsidRPr="004F5795">
        <w:rPr>
          <w:rFonts w:ascii="Book Antiqua" w:hAnsi="Book Antiqua"/>
          <w:sz w:val="24"/>
          <w:szCs w:val="24"/>
        </w:rPr>
        <w:t xml:space="preserve"> 2019; </w:t>
      </w:r>
      <w:r w:rsidRPr="004F5795">
        <w:rPr>
          <w:rFonts w:ascii="Book Antiqua" w:hAnsi="Book Antiqua"/>
          <w:b/>
          <w:sz w:val="24"/>
          <w:szCs w:val="24"/>
        </w:rPr>
        <w:t>9</w:t>
      </w:r>
      <w:r w:rsidRPr="004F5795">
        <w:rPr>
          <w:rFonts w:ascii="Book Antiqua" w:hAnsi="Book Antiqua"/>
          <w:sz w:val="24"/>
          <w:szCs w:val="24"/>
        </w:rPr>
        <w:t>: 7 [PMID: 30778377 DOI: 10.3389/fcimb.2019.00007</w:t>
      </w:r>
      <w:r w:rsidR="003C4AEC">
        <w:rPr>
          <w:rFonts w:ascii="Book Antiqua" w:hAnsi="Book Antiqua"/>
          <w:sz w:val="24"/>
          <w:szCs w:val="24"/>
        </w:rPr>
        <w:t>]</w:t>
      </w:r>
    </w:p>
    <w:p w14:paraId="64BD59D5" w14:textId="1749D8FA"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30 </w:t>
      </w:r>
      <w:proofErr w:type="spellStart"/>
      <w:r w:rsidRPr="004F5795">
        <w:rPr>
          <w:rFonts w:ascii="Book Antiqua" w:hAnsi="Book Antiqua"/>
          <w:b/>
          <w:sz w:val="24"/>
          <w:szCs w:val="24"/>
        </w:rPr>
        <w:t>Skogberg</w:t>
      </w:r>
      <w:proofErr w:type="spellEnd"/>
      <w:r w:rsidRPr="004F5795">
        <w:rPr>
          <w:rFonts w:ascii="Book Antiqua" w:hAnsi="Book Antiqua"/>
          <w:b/>
          <w:sz w:val="24"/>
          <w:szCs w:val="24"/>
        </w:rPr>
        <w:t xml:space="preserve"> G</w:t>
      </w:r>
      <w:r w:rsidRPr="004F5795">
        <w:rPr>
          <w:rFonts w:ascii="Book Antiqua" w:hAnsi="Book Antiqua"/>
          <w:sz w:val="24"/>
          <w:szCs w:val="24"/>
        </w:rPr>
        <w:t xml:space="preserve">, Jackson S, </w:t>
      </w:r>
      <w:proofErr w:type="spellStart"/>
      <w:r w:rsidRPr="004F5795">
        <w:rPr>
          <w:rFonts w:ascii="Book Antiqua" w:hAnsi="Book Antiqua"/>
          <w:sz w:val="24"/>
          <w:szCs w:val="24"/>
        </w:rPr>
        <w:t>Åstrand</w:t>
      </w:r>
      <w:proofErr w:type="spellEnd"/>
      <w:r w:rsidRPr="004F5795">
        <w:rPr>
          <w:rFonts w:ascii="Book Antiqua" w:hAnsi="Book Antiqua"/>
          <w:sz w:val="24"/>
          <w:szCs w:val="24"/>
        </w:rPr>
        <w:t xml:space="preserve"> A. Mechanisms of tolerance and potential therapeutic interventions in Alopecia Areata. </w:t>
      </w:r>
      <w:proofErr w:type="spellStart"/>
      <w:r w:rsidRPr="004F5795">
        <w:rPr>
          <w:rFonts w:ascii="Book Antiqua" w:hAnsi="Book Antiqua"/>
          <w:i/>
          <w:sz w:val="24"/>
          <w:szCs w:val="24"/>
        </w:rPr>
        <w:t>Pharmacol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Ther</w:t>
      </w:r>
      <w:proofErr w:type="spellEnd"/>
      <w:r w:rsidRPr="004F5795">
        <w:rPr>
          <w:rFonts w:ascii="Book Antiqua" w:hAnsi="Book Antiqua"/>
          <w:sz w:val="24"/>
          <w:szCs w:val="24"/>
        </w:rPr>
        <w:t xml:space="preserve"> 2017; </w:t>
      </w:r>
      <w:r w:rsidRPr="004F5795">
        <w:rPr>
          <w:rFonts w:ascii="Book Antiqua" w:hAnsi="Book Antiqua"/>
          <w:b/>
          <w:sz w:val="24"/>
          <w:szCs w:val="24"/>
        </w:rPr>
        <w:t>179</w:t>
      </w:r>
      <w:r w:rsidRPr="004F5795">
        <w:rPr>
          <w:rFonts w:ascii="Book Antiqua" w:hAnsi="Book Antiqua"/>
          <w:sz w:val="24"/>
          <w:szCs w:val="24"/>
        </w:rPr>
        <w:t>: 102-110 [PMID: 28546083 DOI: 10.1016/j.pharmthera.2017.05.008</w:t>
      </w:r>
      <w:r w:rsidR="003C4AEC">
        <w:rPr>
          <w:rFonts w:ascii="Book Antiqua" w:hAnsi="Book Antiqua"/>
          <w:sz w:val="24"/>
          <w:szCs w:val="24"/>
        </w:rPr>
        <w:t>]</w:t>
      </w:r>
    </w:p>
    <w:p w14:paraId="4F2C3797" w14:textId="0041375B"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lastRenderedPageBreak/>
        <w:t xml:space="preserve">31 </w:t>
      </w:r>
      <w:proofErr w:type="spellStart"/>
      <w:r w:rsidRPr="004F5795">
        <w:rPr>
          <w:rFonts w:ascii="Book Antiqua" w:hAnsi="Book Antiqua"/>
          <w:b/>
          <w:sz w:val="24"/>
          <w:szCs w:val="24"/>
        </w:rPr>
        <w:t>Safina</w:t>
      </w:r>
      <w:proofErr w:type="spellEnd"/>
      <w:r w:rsidRPr="004F5795">
        <w:rPr>
          <w:rFonts w:ascii="Book Antiqua" w:hAnsi="Book Antiqua"/>
          <w:b/>
          <w:sz w:val="24"/>
          <w:szCs w:val="24"/>
        </w:rPr>
        <w:t xml:space="preserve"> DD</w:t>
      </w:r>
      <w:r w:rsidRPr="004F5795">
        <w:rPr>
          <w:rFonts w:ascii="Book Antiqua" w:hAnsi="Book Antiqua"/>
          <w:sz w:val="24"/>
          <w:szCs w:val="24"/>
        </w:rPr>
        <w:t xml:space="preserve">, </w:t>
      </w:r>
      <w:proofErr w:type="spellStart"/>
      <w:r w:rsidRPr="004F5795">
        <w:rPr>
          <w:rFonts w:ascii="Book Antiqua" w:hAnsi="Book Antiqua"/>
          <w:sz w:val="24"/>
          <w:szCs w:val="24"/>
        </w:rPr>
        <w:t>Abdulkhakov</w:t>
      </w:r>
      <w:proofErr w:type="spellEnd"/>
      <w:r w:rsidRPr="004F5795">
        <w:rPr>
          <w:rFonts w:ascii="Book Antiqua" w:hAnsi="Book Antiqua"/>
          <w:sz w:val="24"/>
          <w:szCs w:val="24"/>
        </w:rPr>
        <w:t xml:space="preserve"> RA, </w:t>
      </w:r>
      <w:proofErr w:type="spellStart"/>
      <w:r w:rsidRPr="004F5795">
        <w:rPr>
          <w:rFonts w:ascii="Book Antiqua" w:hAnsi="Book Antiqua"/>
          <w:sz w:val="24"/>
          <w:szCs w:val="24"/>
        </w:rPr>
        <w:t>Abdulkhakov</w:t>
      </w:r>
      <w:proofErr w:type="spellEnd"/>
      <w:r w:rsidRPr="004F5795">
        <w:rPr>
          <w:rFonts w:ascii="Book Antiqua" w:hAnsi="Book Antiqua"/>
          <w:sz w:val="24"/>
          <w:szCs w:val="24"/>
        </w:rPr>
        <w:t xml:space="preserve"> SR, </w:t>
      </w:r>
      <w:proofErr w:type="spellStart"/>
      <w:r w:rsidRPr="004F5795">
        <w:rPr>
          <w:rFonts w:ascii="Book Antiqua" w:hAnsi="Book Antiqua"/>
          <w:sz w:val="24"/>
          <w:szCs w:val="24"/>
        </w:rPr>
        <w:t>Odintsova</w:t>
      </w:r>
      <w:proofErr w:type="spellEnd"/>
      <w:r w:rsidRPr="004F5795">
        <w:rPr>
          <w:rFonts w:ascii="Book Antiqua" w:hAnsi="Book Antiqua"/>
          <w:sz w:val="24"/>
          <w:szCs w:val="24"/>
        </w:rPr>
        <w:t xml:space="preserve"> </w:t>
      </w:r>
      <w:proofErr w:type="spellStart"/>
      <w:r w:rsidRPr="004F5795">
        <w:rPr>
          <w:rFonts w:ascii="Book Antiqua" w:hAnsi="Book Antiqua"/>
          <w:sz w:val="24"/>
          <w:szCs w:val="24"/>
        </w:rPr>
        <w:t>AKh</w:t>
      </w:r>
      <w:proofErr w:type="spellEnd"/>
      <w:r w:rsidRPr="004F5795">
        <w:rPr>
          <w:rFonts w:ascii="Book Antiqua" w:hAnsi="Book Antiqua"/>
          <w:sz w:val="24"/>
          <w:szCs w:val="24"/>
        </w:rPr>
        <w:t xml:space="preserve">, </w:t>
      </w:r>
      <w:proofErr w:type="spellStart"/>
      <w:r w:rsidRPr="004F5795">
        <w:rPr>
          <w:rFonts w:ascii="Book Antiqua" w:hAnsi="Book Antiqua"/>
          <w:sz w:val="24"/>
          <w:szCs w:val="24"/>
        </w:rPr>
        <w:t>Cheremina</w:t>
      </w:r>
      <w:proofErr w:type="spellEnd"/>
      <w:r w:rsidRPr="004F5795">
        <w:rPr>
          <w:rFonts w:ascii="Book Antiqua" w:hAnsi="Book Antiqua"/>
          <w:sz w:val="24"/>
          <w:szCs w:val="24"/>
        </w:rPr>
        <w:t xml:space="preserve"> NA. [Clinical case of a combination of ulcerative colitis and alopecia areata]. </w:t>
      </w:r>
      <w:proofErr w:type="spellStart"/>
      <w:r w:rsidRPr="004F5795">
        <w:rPr>
          <w:rFonts w:ascii="Book Antiqua" w:hAnsi="Book Antiqua"/>
          <w:i/>
          <w:sz w:val="24"/>
          <w:szCs w:val="24"/>
        </w:rPr>
        <w:t>Eksp</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Klin</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Gastroenterol</w:t>
      </w:r>
      <w:proofErr w:type="spellEnd"/>
      <w:r w:rsidR="00793F11">
        <w:rPr>
          <w:rFonts w:ascii="Book Antiqua" w:hAnsi="Book Antiqua"/>
          <w:sz w:val="24"/>
          <w:szCs w:val="24"/>
        </w:rPr>
        <w:t xml:space="preserve"> 2013</w:t>
      </w:r>
      <w:r w:rsidRPr="004F5795">
        <w:rPr>
          <w:rFonts w:ascii="Book Antiqua" w:hAnsi="Book Antiqua"/>
          <w:sz w:val="24"/>
          <w:szCs w:val="24"/>
        </w:rPr>
        <w:t>: 92-96 [PMID: 24933997]</w:t>
      </w:r>
    </w:p>
    <w:p w14:paraId="6E5D7551" w14:textId="77777777"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32 </w:t>
      </w:r>
      <w:proofErr w:type="spellStart"/>
      <w:r w:rsidRPr="004F5795">
        <w:rPr>
          <w:rFonts w:ascii="Book Antiqua" w:hAnsi="Book Antiqua"/>
          <w:b/>
          <w:sz w:val="24"/>
          <w:szCs w:val="24"/>
        </w:rPr>
        <w:t>Treem</w:t>
      </w:r>
      <w:proofErr w:type="spellEnd"/>
      <w:r w:rsidRPr="004F5795">
        <w:rPr>
          <w:rFonts w:ascii="Book Antiqua" w:hAnsi="Book Antiqua"/>
          <w:b/>
          <w:sz w:val="24"/>
          <w:szCs w:val="24"/>
        </w:rPr>
        <w:t xml:space="preserve"> WR</w:t>
      </w:r>
      <w:r w:rsidRPr="004F5795">
        <w:rPr>
          <w:rFonts w:ascii="Book Antiqua" w:hAnsi="Book Antiqua"/>
          <w:sz w:val="24"/>
          <w:szCs w:val="24"/>
        </w:rPr>
        <w:t xml:space="preserve">, </w:t>
      </w:r>
      <w:proofErr w:type="spellStart"/>
      <w:r w:rsidRPr="004F5795">
        <w:rPr>
          <w:rFonts w:ascii="Book Antiqua" w:hAnsi="Book Antiqua"/>
          <w:sz w:val="24"/>
          <w:szCs w:val="24"/>
        </w:rPr>
        <w:t>Veligati</w:t>
      </w:r>
      <w:proofErr w:type="spellEnd"/>
      <w:r w:rsidRPr="004F5795">
        <w:rPr>
          <w:rFonts w:ascii="Book Antiqua" w:hAnsi="Book Antiqua"/>
          <w:sz w:val="24"/>
          <w:szCs w:val="24"/>
        </w:rPr>
        <w:t xml:space="preserve"> LN, Rotter JI, </w:t>
      </w:r>
      <w:proofErr w:type="spellStart"/>
      <w:r w:rsidRPr="004F5795">
        <w:rPr>
          <w:rFonts w:ascii="Book Antiqua" w:hAnsi="Book Antiqua"/>
          <w:sz w:val="24"/>
          <w:szCs w:val="24"/>
        </w:rPr>
        <w:t>Targan</w:t>
      </w:r>
      <w:proofErr w:type="spellEnd"/>
      <w:r w:rsidRPr="004F5795">
        <w:rPr>
          <w:rFonts w:ascii="Book Antiqua" w:hAnsi="Book Antiqua"/>
          <w:sz w:val="24"/>
          <w:szCs w:val="24"/>
        </w:rPr>
        <w:t xml:space="preserve"> SR, </w:t>
      </w:r>
      <w:proofErr w:type="spellStart"/>
      <w:r w:rsidRPr="004F5795">
        <w:rPr>
          <w:rFonts w:ascii="Book Antiqua" w:hAnsi="Book Antiqua"/>
          <w:sz w:val="24"/>
          <w:szCs w:val="24"/>
        </w:rPr>
        <w:t>Hyams</w:t>
      </w:r>
      <w:proofErr w:type="spellEnd"/>
      <w:r w:rsidRPr="004F5795">
        <w:rPr>
          <w:rFonts w:ascii="Book Antiqua" w:hAnsi="Book Antiqua"/>
          <w:sz w:val="24"/>
          <w:szCs w:val="24"/>
        </w:rPr>
        <w:t xml:space="preserve"> JS. Ulcerative colitis and total alopecia in a mother and her son. </w:t>
      </w:r>
      <w:r w:rsidRPr="004F5795">
        <w:rPr>
          <w:rFonts w:ascii="Book Antiqua" w:hAnsi="Book Antiqua"/>
          <w:i/>
          <w:sz w:val="24"/>
          <w:szCs w:val="24"/>
        </w:rPr>
        <w:t>Gastroenterology</w:t>
      </w:r>
      <w:r w:rsidRPr="004F5795">
        <w:rPr>
          <w:rFonts w:ascii="Book Antiqua" w:hAnsi="Book Antiqua"/>
          <w:sz w:val="24"/>
          <w:szCs w:val="24"/>
        </w:rPr>
        <w:t xml:space="preserve"> 1993; </w:t>
      </w:r>
      <w:r w:rsidRPr="004F5795">
        <w:rPr>
          <w:rFonts w:ascii="Book Antiqua" w:hAnsi="Book Antiqua"/>
          <w:b/>
          <w:sz w:val="24"/>
          <w:szCs w:val="24"/>
        </w:rPr>
        <w:t>104</w:t>
      </w:r>
      <w:r w:rsidRPr="004F5795">
        <w:rPr>
          <w:rFonts w:ascii="Book Antiqua" w:hAnsi="Book Antiqua"/>
          <w:sz w:val="24"/>
          <w:szCs w:val="24"/>
        </w:rPr>
        <w:t>: 1187-1191 [PMID: 8462807]</w:t>
      </w:r>
    </w:p>
    <w:p w14:paraId="126A9FFC" w14:textId="64D4C5B6"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33 </w:t>
      </w:r>
      <w:r w:rsidRPr="004F5795">
        <w:rPr>
          <w:rFonts w:ascii="Book Antiqua" w:hAnsi="Book Antiqua"/>
          <w:b/>
          <w:sz w:val="24"/>
          <w:szCs w:val="24"/>
        </w:rPr>
        <w:t>Patel KV</w:t>
      </w:r>
      <w:r w:rsidRPr="004F5795">
        <w:rPr>
          <w:rFonts w:ascii="Book Antiqua" w:hAnsi="Book Antiqua"/>
          <w:sz w:val="24"/>
          <w:szCs w:val="24"/>
        </w:rPr>
        <w:t xml:space="preserve">, Farrant P, Sanderson JD, Irving PM. Hair loss in patients with inflammatory bowel disease. </w:t>
      </w:r>
      <w:proofErr w:type="spellStart"/>
      <w:r w:rsidRPr="004F5795">
        <w:rPr>
          <w:rFonts w:ascii="Book Antiqua" w:hAnsi="Book Antiqua"/>
          <w:i/>
          <w:sz w:val="24"/>
          <w:szCs w:val="24"/>
        </w:rPr>
        <w:t>Inflamm</w:t>
      </w:r>
      <w:proofErr w:type="spellEnd"/>
      <w:r w:rsidRPr="004F5795">
        <w:rPr>
          <w:rFonts w:ascii="Book Antiqua" w:hAnsi="Book Antiqua"/>
          <w:i/>
          <w:sz w:val="24"/>
          <w:szCs w:val="24"/>
        </w:rPr>
        <w:t xml:space="preserve"> Bowel Dis</w:t>
      </w:r>
      <w:r w:rsidRPr="004F5795">
        <w:rPr>
          <w:rFonts w:ascii="Book Antiqua" w:hAnsi="Book Antiqua"/>
          <w:sz w:val="24"/>
          <w:szCs w:val="24"/>
        </w:rPr>
        <w:t xml:space="preserve"> 2013; </w:t>
      </w:r>
      <w:r w:rsidRPr="004F5795">
        <w:rPr>
          <w:rFonts w:ascii="Book Antiqua" w:hAnsi="Book Antiqua"/>
          <w:b/>
          <w:sz w:val="24"/>
          <w:szCs w:val="24"/>
        </w:rPr>
        <w:t>19</w:t>
      </w:r>
      <w:r w:rsidRPr="004F5795">
        <w:rPr>
          <w:rFonts w:ascii="Book Antiqua" w:hAnsi="Book Antiqua"/>
          <w:sz w:val="24"/>
          <w:szCs w:val="24"/>
        </w:rPr>
        <w:t>: 1753-1763 [PMID: 23624889 DOI: 10.1097/MIB.0b013e31828132de</w:t>
      </w:r>
      <w:r w:rsidR="003C4AEC">
        <w:rPr>
          <w:rFonts w:ascii="Book Antiqua" w:hAnsi="Book Antiqua"/>
          <w:sz w:val="24"/>
          <w:szCs w:val="24"/>
        </w:rPr>
        <w:t>]</w:t>
      </w:r>
    </w:p>
    <w:p w14:paraId="1F884E41" w14:textId="77777777"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34 </w:t>
      </w:r>
      <w:proofErr w:type="spellStart"/>
      <w:r w:rsidRPr="004F5795">
        <w:rPr>
          <w:rFonts w:ascii="Book Antiqua" w:hAnsi="Book Antiqua"/>
          <w:b/>
          <w:sz w:val="24"/>
          <w:szCs w:val="24"/>
        </w:rPr>
        <w:t>Sobolewska-Włodarczyk</w:t>
      </w:r>
      <w:proofErr w:type="spellEnd"/>
      <w:r w:rsidRPr="004F5795">
        <w:rPr>
          <w:rFonts w:ascii="Book Antiqua" w:hAnsi="Book Antiqua"/>
          <w:b/>
          <w:sz w:val="24"/>
          <w:szCs w:val="24"/>
        </w:rPr>
        <w:t xml:space="preserve"> A</w:t>
      </w:r>
      <w:r w:rsidRPr="004F5795">
        <w:rPr>
          <w:rFonts w:ascii="Book Antiqua" w:hAnsi="Book Antiqua"/>
          <w:sz w:val="24"/>
          <w:szCs w:val="24"/>
        </w:rPr>
        <w:t xml:space="preserve">, </w:t>
      </w:r>
      <w:proofErr w:type="spellStart"/>
      <w:r w:rsidRPr="004F5795">
        <w:rPr>
          <w:rFonts w:ascii="Book Antiqua" w:hAnsi="Book Antiqua"/>
          <w:sz w:val="24"/>
          <w:szCs w:val="24"/>
        </w:rPr>
        <w:t>Włodarczyk</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Fichna</w:t>
      </w:r>
      <w:proofErr w:type="spellEnd"/>
      <w:r w:rsidRPr="004F5795">
        <w:rPr>
          <w:rFonts w:ascii="Book Antiqua" w:hAnsi="Book Antiqua"/>
          <w:sz w:val="24"/>
          <w:szCs w:val="24"/>
        </w:rPr>
        <w:t xml:space="preserve"> J, </w:t>
      </w:r>
      <w:proofErr w:type="spellStart"/>
      <w:r w:rsidRPr="004F5795">
        <w:rPr>
          <w:rFonts w:ascii="Book Antiqua" w:hAnsi="Book Antiqua"/>
          <w:sz w:val="24"/>
          <w:szCs w:val="24"/>
        </w:rPr>
        <w:t>Wiśniewska-Jarosińska</w:t>
      </w:r>
      <w:proofErr w:type="spellEnd"/>
      <w:r w:rsidRPr="004F5795">
        <w:rPr>
          <w:rFonts w:ascii="Book Antiqua" w:hAnsi="Book Antiqua"/>
          <w:sz w:val="24"/>
          <w:szCs w:val="24"/>
        </w:rPr>
        <w:t xml:space="preserve"> M. Alopecia areata in patients with inflammatory bowel disease: an overview. </w:t>
      </w:r>
      <w:r w:rsidRPr="004F5795">
        <w:rPr>
          <w:rFonts w:ascii="Book Antiqua" w:hAnsi="Book Antiqua"/>
          <w:i/>
          <w:sz w:val="24"/>
          <w:szCs w:val="24"/>
        </w:rPr>
        <w:t xml:space="preserve">Folia Med </w:t>
      </w:r>
      <w:proofErr w:type="spellStart"/>
      <w:r w:rsidRPr="004F5795">
        <w:rPr>
          <w:rFonts w:ascii="Book Antiqua" w:hAnsi="Book Antiqua"/>
          <w:i/>
          <w:sz w:val="24"/>
          <w:szCs w:val="24"/>
        </w:rPr>
        <w:t>Cracov</w:t>
      </w:r>
      <w:proofErr w:type="spellEnd"/>
      <w:r w:rsidRPr="004F5795">
        <w:rPr>
          <w:rFonts w:ascii="Book Antiqua" w:hAnsi="Book Antiqua"/>
          <w:sz w:val="24"/>
          <w:szCs w:val="24"/>
        </w:rPr>
        <w:t xml:space="preserve"> 2016; </w:t>
      </w:r>
      <w:r w:rsidRPr="004F5795">
        <w:rPr>
          <w:rFonts w:ascii="Book Antiqua" w:hAnsi="Book Antiqua"/>
          <w:b/>
          <w:sz w:val="24"/>
          <w:szCs w:val="24"/>
        </w:rPr>
        <w:t>56</w:t>
      </w:r>
      <w:r w:rsidRPr="004F5795">
        <w:rPr>
          <w:rFonts w:ascii="Book Antiqua" w:hAnsi="Book Antiqua"/>
          <w:sz w:val="24"/>
          <w:szCs w:val="24"/>
        </w:rPr>
        <w:t>: 5-12 [PMID: 27513834]</w:t>
      </w:r>
    </w:p>
    <w:p w14:paraId="4B2EE6EF" w14:textId="2917F617"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35 </w:t>
      </w:r>
      <w:r w:rsidRPr="004F5795">
        <w:rPr>
          <w:rFonts w:ascii="Book Antiqua" w:hAnsi="Book Antiqua"/>
          <w:b/>
          <w:sz w:val="24"/>
          <w:szCs w:val="24"/>
        </w:rPr>
        <w:t>Ramos GP</w:t>
      </w:r>
      <w:r w:rsidRPr="004F5795">
        <w:rPr>
          <w:rFonts w:ascii="Book Antiqua" w:hAnsi="Book Antiqua"/>
          <w:sz w:val="24"/>
          <w:szCs w:val="24"/>
        </w:rPr>
        <w:t xml:space="preserve">, Papadakis KA. Mechanisms of Disease: Inflammatory Bowel Diseases. </w:t>
      </w:r>
      <w:r w:rsidRPr="004F5795">
        <w:rPr>
          <w:rFonts w:ascii="Book Antiqua" w:hAnsi="Book Antiqua"/>
          <w:i/>
          <w:sz w:val="24"/>
          <w:szCs w:val="24"/>
        </w:rPr>
        <w:t>Mayo Clin Proc</w:t>
      </w:r>
      <w:r w:rsidRPr="004F5795">
        <w:rPr>
          <w:rFonts w:ascii="Book Antiqua" w:hAnsi="Book Antiqua"/>
          <w:sz w:val="24"/>
          <w:szCs w:val="24"/>
        </w:rPr>
        <w:t xml:space="preserve"> 2019; </w:t>
      </w:r>
      <w:r w:rsidRPr="004F5795">
        <w:rPr>
          <w:rFonts w:ascii="Book Antiqua" w:hAnsi="Book Antiqua"/>
          <w:b/>
          <w:sz w:val="24"/>
          <w:szCs w:val="24"/>
        </w:rPr>
        <w:t>94</w:t>
      </w:r>
      <w:r w:rsidRPr="004F5795">
        <w:rPr>
          <w:rFonts w:ascii="Book Antiqua" w:hAnsi="Book Antiqua"/>
          <w:sz w:val="24"/>
          <w:szCs w:val="24"/>
        </w:rPr>
        <w:t>: 155-165 [PMID: 30611442 DOI: 10.1016/j.mayocp.2018.09.013</w:t>
      </w:r>
      <w:r w:rsidR="003C4AEC">
        <w:rPr>
          <w:rFonts w:ascii="Book Antiqua" w:hAnsi="Book Antiqua"/>
          <w:sz w:val="24"/>
          <w:szCs w:val="24"/>
        </w:rPr>
        <w:t>]</w:t>
      </w:r>
    </w:p>
    <w:p w14:paraId="615E3810" w14:textId="58CA5C70"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36 </w:t>
      </w:r>
      <w:r w:rsidRPr="004F5795">
        <w:rPr>
          <w:rFonts w:ascii="Book Antiqua" w:hAnsi="Book Antiqua"/>
          <w:b/>
          <w:sz w:val="24"/>
          <w:szCs w:val="24"/>
        </w:rPr>
        <w:t>Sartor RB</w:t>
      </w:r>
      <w:r w:rsidRPr="004F5795">
        <w:rPr>
          <w:rFonts w:ascii="Book Antiqua" w:hAnsi="Book Antiqua"/>
          <w:sz w:val="24"/>
          <w:szCs w:val="24"/>
        </w:rPr>
        <w:t xml:space="preserve">, Wu GD. Roles for Intestinal Bacteria, Viruses, and Fungi in Pathogenesis of Inflammatory Bowel Diseases and Therapeutic Approaches. </w:t>
      </w:r>
      <w:r w:rsidRPr="004F5795">
        <w:rPr>
          <w:rFonts w:ascii="Book Antiqua" w:hAnsi="Book Antiqua"/>
          <w:i/>
          <w:sz w:val="24"/>
          <w:szCs w:val="24"/>
        </w:rPr>
        <w:t>Gastroenterology</w:t>
      </w:r>
      <w:r w:rsidRPr="004F5795">
        <w:rPr>
          <w:rFonts w:ascii="Book Antiqua" w:hAnsi="Book Antiqua"/>
          <w:sz w:val="24"/>
          <w:szCs w:val="24"/>
        </w:rPr>
        <w:t xml:space="preserve"> 2017; </w:t>
      </w:r>
      <w:r w:rsidRPr="004F5795">
        <w:rPr>
          <w:rFonts w:ascii="Book Antiqua" w:hAnsi="Book Antiqua"/>
          <w:b/>
          <w:sz w:val="24"/>
          <w:szCs w:val="24"/>
        </w:rPr>
        <w:t>152</w:t>
      </w:r>
      <w:r w:rsidRPr="004F5795">
        <w:rPr>
          <w:rFonts w:ascii="Book Antiqua" w:hAnsi="Book Antiqua"/>
          <w:sz w:val="24"/>
          <w:szCs w:val="24"/>
        </w:rPr>
        <w:t>: 327-339.e4 [PMID: 27769810 DOI: 10.1053/j.gastro.2016.10.012</w:t>
      </w:r>
      <w:r w:rsidR="003C4AEC">
        <w:rPr>
          <w:rFonts w:ascii="Book Antiqua" w:hAnsi="Book Antiqua"/>
          <w:sz w:val="24"/>
          <w:szCs w:val="24"/>
        </w:rPr>
        <w:t>]</w:t>
      </w:r>
    </w:p>
    <w:p w14:paraId="7699A476" w14:textId="2053EDF4"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37 </w:t>
      </w:r>
      <w:proofErr w:type="spellStart"/>
      <w:r w:rsidRPr="004F5795">
        <w:rPr>
          <w:rFonts w:ascii="Book Antiqua" w:hAnsi="Book Antiqua"/>
          <w:b/>
          <w:sz w:val="24"/>
          <w:szCs w:val="24"/>
        </w:rPr>
        <w:t>Rapozo</w:t>
      </w:r>
      <w:proofErr w:type="spellEnd"/>
      <w:r w:rsidRPr="004F5795">
        <w:rPr>
          <w:rFonts w:ascii="Book Antiqua" w:hAnsi="Book Antiqua"/>
          <w:b/>
          <w:sz w:val="24"/>
          <w:szCs w:val="24"/>
        </w:rPr>
        <w:t xml:space="preserve"> DC</w:t>
      </w:r>
      <w:r w:rsidRPr="004F5795">
        <w:rPr>
          <w:rFonts w:ascii="Book Antiqua" w:hAnsi="Book Antiqua"/>
          <w:sz w:val="24"/>
          <w:szCs w:val="24"/>
        </w:rPr>
        <w:t xml:space="preserve">, </w:t>
      </w:r>
      <w:proofErr w:type="spellStart"/>
      <w:r w:rsidRPr="004F5795">
        <w:rPr>
          <w:rFonts w:ascii="Book Antiqua" w:hAnsi="Book Antiqua"/>
          <w:sz w:val="24"/>
          <w:szCs w:val="24"/>
        </w:rPr>
        <w:t>Bernardazzi</w:t>
      </w:r>
      <w:proofErr w:type="spellEnd"/>
      <w:r w:rsidRPr="004F5795">
        <w:rPr>
          <w:rFonts w:ascii="Book Antiqua" w:hAnsi="Book Antiqua"/>
          <w:sz w:val="24"/>
          <w:szCs w:val="24"/>
        </w:rPr>
        <w:t xml:space="preserve"> C, de Souza HS. Diet and microbiota in inflammatory bowel disease: The gut in disharmony. </w:t>
      </w:r>
      <w:r w:rsidRPr="004F5795">
        <w:rPr>
          <w:rFonts w:ascii="Book Antiqua" w:hAnsi="Book Antiqua"/>
          <w:i/>
          <w:sz w:val="24"/>
          <w:szCs w:val="24"/>
        </w:rPr>
        <w:t>World J Gastroenterol</w:t>
      </w:r>
      <w:r w:rsidRPr="004F5795">
        <w:rPr>
          <w:rFonts w:ascii="Book Antiqua" w:hAnsi="Book Antiqua"/>
          <w:sz w:val="24"/>
          <w:szCs w:val="24"/>
        </w:rPr>
        <w:t xml:space="preserve"> 2017; </w:t>
      </w:r>
      <w:r w:rsidRPr="004F5795">
        <w:rPr>
          <w:rFonts w:ascii="Book Antiqua" w:hAnsi="Book Antiqua"/>
          <w:b/>
          <w:sz w:val="24"/>
          <w:szCs w:val="24"/>
        </w:rPr>
        <w:t>23</w:t>
      </w:r>
      <w:r w:rsidRPr="004F5795">
        <w:rPr>
          <w:rFonts w:ascii="Book Antiqua" w:hAnsi="Book Antiqua"/>
          <w:sz w:val="24"/>
          <w:szCs w:val="24"/>
        </w:rPr>
        <w:t>: 2124-2140 [PMID: 28405140 DOI: 10.3748/wjg.v23.i12.2124</w:t>
      </w:r>
      <w:r w:rsidR="003C4AEC">
        <w:rPr>
          <w:rFonts w:ascii="Book Antiqua" w:hAnsi="Book Antiqua"/>
          <w:sz w:val="24"/>
          <w:szCs w:val="24"/>
        </w:rPr>
        <w:t>]</w:t>
      </w:r>
    </w:p>
    <w:p w14:paraId="7F473D39" w14:textId="77D8CEF6"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38 </w:t>
      </w:r>
      <w:proofErr w:type="spellStart"/>
      <w:r w:rsidRPr="004F5795">
        <w:rPr>
          <w:rFonts w:ascii="Book Antiqua" w:hAnsi="Book Antiqua"/>
          <w:b/>
          <w:sz w:val="24"/>
          <w:szCs w:val="24"/>
        </w:rPr>
        <w:t>Zempleni</w:t>
      </w:r>
      <w:proofErr w:type="spellEnd"/>
      <w:r w:rsidRPr="004F5795">
        <w:rPr>
          <w:rFonts w:ascii="Book Antiqua" w:hAnsi="Book Antiqua"/>
          <w:b/>
          <w:sz w:val="24"/>
          <w:szCs w:val="24"/>
        </w:rPr>
        <w:t xml:space="preserve"> J</w:t>
      </w:r>
      <w:r w:rsidRPr="004F5795">
        <w:rPr>
          <w:rFonts w:ascii="Book Antiqua" w:hAnsi="Book Antiqua"/>
          <w:sz w:val="24"/>
          <w:szCs w:val="24"/>
        </w:rPr>
        <w:t xml:space="preserve">, Hassan YI, Wijeratne SS. Biotin and </w:t>
      </w:r>
      <w:proofErr w:type="spellStart"/>
      <w:r w:rsidRPr="004F5795">
        <w:rPr>
          <w:rFonts w:ascii="Book Antiqua" w:hAnsi="Book Antiqua"/>
          <w:sz w:val="24"/>
          <w:szCs w:val="24"/>
        </w:rPr>
        <w:t>biotinidase</w:t>
      </w:r>
      <w:proofErr w:type="spellEnd"/>
      <w:r w:rsidRPr="004F5795">
        <w:rPr>
          <w:rFonts w:ascii="Book Antiqua" w:hAnsi="Book Antiqua"/>
          <w:sz w:val="24"/>
          <w:szCs w:val="24"/>
        </w:rPr>
        <w:t xml:space="preserve"> deficiency. </w:t>
      </w:r>
      <w:r w:rsidRPr="004F5795">
        <w:rPr>
          <w:rFonts w:ascii="Book Antiqua" w:hAnsi="Book Antiqua"/>
          <w:i/>
          <w:sz w:val="24"/>
          <w:szCs w:val="24"/>
        </w:rPr>
        <w:t xml:space="preserve">Expert Rev </w:t>
      </w:r>
      <w:proofErr w:type="spellStart"/>
      <w:r w:rsidRPr="004F5795">
        <w:rPr>
          <w:rFonts w:ascii="Book Antiqua" w:hAnsi="Book Antiqua"/>
          <w:i/>
          <w:sz w:val="24"/>
          <w:szCs w:val="24"/>
        </w:rPr>
        <w:t>Endocrinol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Metab</w:t>
      </w:r>
      <w:proofErr w:type="spellEnd"/>
      <w:r w:rsidRPr="004F5795">
        <w:rPr>
          <w:rFonts w:ascii="Book Antiqua" w:hAnsi="Book Antiqua"/>
          <w:sz w:val="24"/>
          <w:szCs w:val="24"/>
        </w:rPr>
        <w:t xml:space="preserve"> 2008; </w:t>
      </w:r>
      <w:r w:rsidRPr="004F5795">
        <w:rPr>
          <w:rFonts w:ascii="Book Antiqua" w:hAnsi="Book Antiqua"/>
          <w:b/>
          <w:sz w:val="24"/>
          <w:szCs w:val="24"/>
        </w:rPr>
        <w:t>3</w:t>
      </w:r>
      <w:r w:rsidRPr="004F5795">
        <w:rPr>
          <w:rFonts w:ascii="Book Antiqua" w:hAnsi="Book Antiqua"/>
          <w:sz w:val="24"/>
          <w:szCs w:val="24"/>
        </w:rPr>
        <w:t>: 715-724 [PMID: 19727438 DOI: 10.1586/17446651.3.6.715</w:t>
      </w:r>
      <w:r w:rsidR="003C4AEC">
        <w:rPr>
          <w:rFonts w:ascii="Book Antiqua" w:hAnsi="Book Antiqua"/>
          <w:sz w:val="24"/>
          <w:szCs w:val="24"/>
        </w:rPr>
        <w:t>]</w:t>
      </w:r>
    </w:p>
    <w:p w14:paraId="6B04A55F" w14:textId="77777777"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39 </w:t>
      </w:r>
      <w:r w:rsidRPr="004F5795">
        <w:rPr>
          <w:rFonts w:ascii="Book Antiqua" w:hAnsi="Book Antiqua"/>
          <w:b/>
          <w:sz w:val="24"/>
          <w:szCs w:val="24"/>
        </w:rPr>
        <w:t>Fernandez-</w:t>
      </w:r>
      <w:proofErr w:type="spellStart"/>
      <w:r w:rsidRPr="004F5795">
        <w:rPr>
          <w:rFonts w:ascii="Book Antiqua" w:hAnsi="Book Antiqua"/>
          <w:b/>
          <w:sz w:val="24"/>
          <w:szCs w:val="24"/>
        </w:rPr>
        <w:t>Banares</w:t>
      </w:r>
      <w:proofErr w:type="spellEnd"/>
      <w:r w:rsidRPr="004F5795">
        <w:rPr>
          <w:rFonts w:ascii="Book Antiqua" w:hAnsi="Book Antiqua"/>
          <w:b/>
          <w:sz w:val="24"/>
          <w:szCs w:val="24"/>
        </w:rPr>
        <w:t xml:space="preserve"> F</w:t>
      </w:r>
      <w:r w:rsidRPr="004F5795">
        <w:rPr>
          <w:rFonts w:ascii="Book Antiqua" w:hAnsi="Book Antiqua"/>
          <w:sz w:val="24"/>
          <w:szCs w:val="24"/>
        </w:rPr>
        <w:t>, Abad-</w:t>
      </w:r>
      <w:proofErr w:type="spellStart"/>
      <w:r w:rsidRPr="004F5795">
        <w:rPr>
          <w:rFonts w:ascii="Book Antiqua" w:hAnsi="Book Antiqua"/>
          <w:sz w:val="24"/>
          <w:szCs w:val="24"/>
        </w:rPr>
        <w:t>Lacruz</w:t>
      </w:r>
      <w:proofErr w:type="spellEnd"/>
      <w:r w:rsidRPr="004F5795">
        <w:rPr>
          <w:rFonts w:ascii="Book Antiqua" w:hAnsi="Book Antiqua"/>
          <w:sz w:val="24"/>
          <w:szCs w:val="24"/>
        </w:rPr>
        <w:t xml:space="preserve"> A, </w:t>
      </w:r>
      <w:proofErr w:type="spellStart"/>
      <w:r w:rsidRPr="004F5795">
        <w:rPr>
          <w:rFonts w:ascii="Book Antiqua" w:hAnsi="Book Antiqua"/>
          <w:sz w:val="24"/>
          <w:szCs w:val="24"/>
        </w:rPr>
        <w:t>Xiol</w:t>
      </w:r>
      <w:proofErr w:type="spellEnd"/>
      <w:r w:rsidRPr="004F5795">
        <w:rPr>
          <w:rFonts w:ascii="Book Antiqua" w:hAnsi="Book Antiqua"/>
          <w:sz w:val="24"/>
          <w:szCs w:val="24"/>
        </w:rPr>
        <w:t xml:space="preserve"> X, </w:t>
      </w:r>
      <w:proofErr w:type="spellStart"/>
      <w:r w:rsidRPr="004F5795">
        <w:rPr>
          <w:rFonts w:ascii="Book Antiqua" w:hAnsi="Book Antiqua"/>
          <w:sz w:val="24"/>
          <w:szCs w:val="24"/>
        </w:rPr>
        <w:t>Gine</w:t>
      </w:r>
      <w:proofErr w:type="spellEnd"/>
      <w:r w:rsidRPr="004F5795">
        <w:rPr>
          <w:rFonts w:ascii="Book Antiqua" w:hAnsi="Book Antiqua"/>
          <w:sz w:val="24"/>
          <w:szCs w:val="24"/>
        </w:rPr>
        <w:t xml:space="preserve"> JJ, </w:t>
      </w:r>
      <w:proofErr w:type="spellStart"/>
      <w:r w:rsidRPr="004F5795">
        <w:rPr>
          <w:rFonts w:ascii="Book Antiqua" w:hAnsi="Book Antiqua"/>
          <w:sz w:val="24"/>
          <w:szCs w:val="24"/>
        </w:rPr>
        <w:t>Dolz</w:t>
      </w:r>
      <w:proofErr w:type="spellEnd"/>
      <w:r w:rsidRPr="004F5795">
        <w:rPr>
          <w:rFonts w:ascii="Book Antiqua" w:hAnsi="Book Antiqua"/>
          <w:sz w:val="24"/>
          <w:szCs w:val="24"/>
        </w:rPr>
        <w:t xml:space="preserve"> C, </w:t>
      </w:r>
      <w:proofErr w:type="spellStart"/>
      <w:r w:rsidRPr="004F5795">
        <w:rPr>
          <w:rFonts w:ascii="Book Antiqua" w:hAnsi="Book Antiqua"/>
          <w:sz w:val="24"/>
          <w:szCs w:val="24"/>
        </w:rPr>
        <w:t>Cabre</w:t>
      </w:r>
      <w:proofErr w:type="spellEnd"/>
      <w:r w:rsidRPr="004F5795">
        <w:rPr>
          <w:rFonts w:ascii="Book Antiqua" w:hAnsi="Book Antiqua"/>
          <w:sz w:val="24"/>
          <w:szCs w:val="24"/>
        </w:rPr>
        <w:t xml:space="preserve"> E, </w:t>
      </w:r>
      <w:proofErr w:type="spellStart"/>
      <w:r w:rsidRPr="004F5795">
        <w:rPr>
          <w:rFonts w:ascii="Book Antiqua" w:hAnsi="Book Antiqua"/>
          <w:sz w:val="24"/>
          <w:szCs w:val="24"/>
        </w:rPr>
        <w:t>Esteve</w:t>
      </w:r>
      <w:proofErr w:type="spellEnd"/>
      <w:r w:rsidRPr="004F5795">
        <w:rPr>
          <w:rFonts w:ascii="Book Antiqua" w:hAnsi="Book Antiqua"/>
          <w:sz w:val="24"/>
          <w:szCs w:val="24"/>
        </w:rPr>
        <w:t xml:space="preserve"> M, Gonzalez-</w:t>
      </w:r>
      <w:proofErr w:type="spellStart"/>
      <w:r w:rsidRPr="004F5795">
        <w:rPr>
          <w:rFonts w:ascii="Book Antiqua" w:hAnsi="Book Antiqua"/>
          <w:sz w:val="24"/>
          <w:szCs w:val="24"/>
        </w:rPr>
        <w:t>Huix</w:t>
      </w:r>
      <w:proofErr w:type="spellEnd"/>
      <w:r w:rsidRPr="004F5795">
        <w:rPr>
          <w:rFonts w:ascii="Book Antiqua" w:hAnsi="Book Antiqua"/>
          <w:sz w:val="24"/>
          <w:szCs w:val="24"/>
        </w:rPr>
        <w:t xml:space="preserve"> F, </w:t>
      </w:r>
      <w:proofErr w:type="spellStart"/>
      <w:r w:rsidRPr="004F5795">
        <w:rPr>
          <w:rFonts w:ascii="Book Antiqua" w:hAnsi="Book Antiqua"/>
          <w:sz w:val="24"/>
          <w:szCs w:val="24"/>
        </w:rPr>
        <w:t>Gassull</w:t>
      </w:r>
      <w:proofErr w:type="spellEnd"/>
      <w:r w:rsidRPr="004F5795">
        <w:rPr>
          <w:rFonts w:ascii="Book Antiqua" w:hAnsi="Book Antiqua"/>
          <w:sz w:val="24"/>
          <w:szCs w:val="24"/>
        </w:rPr>
        <w:t xml:space="preserve"> MA. Vitamin status in patients with inflammatory bowel disease. </w:t>
      </w:r>
      <w:r w:rsidRPr="004F5795">
        <w:rPr>
          <w:rFonts w:ascii="Book Antiqua" w:hAnsi="Book Antiqua"/>
          <w:i/>
          <w:sz w:val="24"/>
          <w:szCs w:val="24"/>
        </w:rPr>
        <w:t>Am J Gastroenterol</w:t>
      </w:r>
      <w:r w:rsidRPr="004F5795">
        <w:rPr>
          <w:rFonts w:ascii="Book Antiqua" w:hAnsi="Book Antiqua"/>
          <w:sz w:val="24"/>
          <w:szCs w:val="24"/>
        </w:rPr>
        <w:t xml:space="preserve"> 1989; </w:t>
      </w:r>
      <w:r w:rsidRPr="004F5795">
        <w:rPr>
          <w:rFonts w:ascii="Book Antiqua" w:hAnsi="Book Antiqua"/>
          <w:b/>
          <w:sz w:val="24"/>
          <w:szCs w:val="24"/>
        </w:rPr>
        <w:t>84</w:t>
      </w:r>
      <w:r w:rsidRPr="004F5795">
        <w:rPr>
          <w:rFonts w:ascii="Book Antiqua" w:hAnsi="Book Antiqua"/>
          <w:sz w:val="24"/>
          <w:szCs w:val="24"/>
        </w:rPr>
        <w:t>: 744-748 [PMID: 2500847]</w:t>
      </w:r>
    </w:p>
    <w:p w14:paraId="2C491C7B" w14:textId="3F662DE3"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40 </w:t>
      </w:r>
      <w:proofErr w:type="spellStart"/>
      <w:r w:rsidRPr="004F5795">
        <w:rPr>
          <w:rFonts w:ascii="Book Antiqua" w:hAnsi="Book Antiqua"/>
          <w:b/>
          <w:sz w:val="24"/>
          <w:szCs w:val="24"/>
        </w:rPr>
        <w:t>Maslowski</w:t>
      </w:r>
      <w:proofErr w:type="spellEnd"/>
      <w:r w:rsidRPr="004F5795">
        <w:rPr>
          <w:rFonts w:ascii="Book Antiqua" w:hAnsi="Book Antiqua"/>
          <w:b/>
          <w:sz w:val="24"/>
          <w:szCs w:val="24"/>
        </w:rPr>
        <w:t xml:space="preserve"> KM</w:t>
      </w:r>
      <w:r w:rsidRPr="004F5795">
        <w:rPr>
          <w:rFonts w:ascii="Book Antiqua" w:hAnsi="Book Antiqua"/>
          <w:sz w:val="24"/>
          <w:szCs w:val="24"/>
        </w:rPr>
        <w:t xml:space="preserve">, Mackay CR. Diet, gut microbiota and immune responses. </w:t>
      </w:r>
      <w:r w:rsidRPr="004F5795">
        <w:rPr>
          <w:rFonts w:ascii="Book Antiqua" w:hAnsi="Book Antiqua"/>
          <w:i/>
          <w:sz w:val="24"/>
          <w:szCs w:val="24"/>
        </w:rPr>
        <w:t>Nat Immunol</w:t>
      </w:r>
      <w:r w:rsidRPr="004F5795">
        <w:rPr>
          <w:rFonts w:ascii="Book Antiqua" w:hAnsi="Book Antiqua"/>
          <w:sz w:val="24"/>
          <w:szCs w:val="24"/>
        </w:rPr>
        <w:t xml:space="preserve"> 2011; </w:t>
      </w:r>
      <w:r w:rsidRPr="004F5795">
        <w:rPr>
          <w:rFonts w:ascii="Book Antiqua" w:hAnsi="Book Antiqua"/>
          <w:b/>
          <w:sz w:val="24"/>
          <w:szCs w:val="24"/>
        </w:rPr>
        <w:t>12</w:t>
      </w:r>
      <w:r w:rsidRPr="004F5795">
        <w:rPr>
          <w:rFonts w:ascii="Book Antiqua" w:hAnsi="Book Antiqua"/>
          <w:sz w:val="24"/>
          <w:szCs w:val="24"/>
        </w:rPr>
        <w:t>: 5-9 [PMID: 21169997 DOI: 10.1038/ni0111-5</w:t>
      </w:r>
      <w:r w:rsidR="003C4AEC">
        <w:rPr>
          <w:rFonts w:ascii="Book Antiqua" w:hAnsi="Book Antiqua"/>
          <w:sz w:val="24"/>
          <w:szCs w:val="24"/>
        </w:rPr>
        <w:t>]</w:t>
      </w:r>
    </w:p>
    <w:p w14:paraId="0BD674FA" w14:textId="3B2C09FF"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lastRenderedPageBreak/>
        <w:t xml:space="preserve">41 </w:t>
      </w:r>
      <w:proofErr w:type="spellStart"/>
      <w:r w:rsidRPr="004F5795">
        <w:rPr>
          <w:rFonts w:ascii="Book Antiqua" w:hAnsi="Book Antiqua"/>
          <w:b/>
          <w:sz w:val="24"/>
          <w:szCs w:val="24"/>
        </w:rPr>
        <w:t>Lieben</w:t>
      </w:r>
      <w:proofErr w:type="spellEnd"/>
      <w:r w:rsidRPr="004F5795">
        <w:rPr>
          <w:rFonts w:ascii="Book Antiqua" w:hAnsi="Book Antiqua"/>
          <w:b/>
          <w:sz w:val="24"/>
          <w:szCs w:val="24"/>
        </w:rPr>
        <w:t xml:space="preserve"> L</w:t>
      </w:r>
      <w:r w:rsidRPr="004F5795">
        <w:rPr>
          <w:rFonts w:ascii="Book Antiqua" w:hAnsi="Book Antiqua"/>
          <w:sz w:val="24"/>
          <w:szCs w:val="24"/>
        </w:rPr>
        <w:t xml:space="preserve">, </w:t>
      </w:r>
      <w:proofErr w:type="spellStart"/>
      <w:r w:rsidRPr="004F5795">
        <w:rPr>
          <w:rFonts w:ascii="Book Antiqua" w:hAnsi="Book Antiqua"/>
          <w:sz w:val="24"/>
          <w:szCs w:val="24"/>
        </w:rPr>
        <w:t>Carmeliet</w:t>
      </w:r>
      <w:proofErr w:type="spellEnd"/>
      <w:r w:rsidRPr="004F5795">
        <w:rPr>
          <w:rFonts w:ascii="Book Antiqua" w:hAnsi="Book Antiqua"/>
          <w:sz w:val="24"/>
          <w:szCs w:val="24"/>
        </w:rPr>
        <w:t xml:space="preserve"> G. Vitamin D signaling in osteocytes: effects on bone and mineral homeostasis. </w:t>
      </w:r>
      <w:r w:rsidRPr="004F5795">
        <w:rPr>
          <w:rFonts w:ascii="Book Antiqua" w:hAnsi="Book Antiqua"/>
          <w:i/>
          <w:sz w:val="24"/>
          <w:szCs w:val="24"/>
        </w:rPr>
        <w:t>Bone</w:t>
      </w:r>
      <w:r w:rsidRPr="004F5795">
        <w:rPr>
          <w:rFonts w:ascii="Book Antiqua" w:hAnsi="Book Antiqua"/>
          <w:sz w:val="24"/>
          <w:szCs w:val="24"/>
        </w:rPr>
        <w:t xml:space="preserve"> 2013; </w:t>
      </w:r>
      <w:r w:rsidRPr="004F5795">
        <w:rPr>
          <w:rFonts w:ascii="Book Antiqua" w:hAnsi="Book Antiqua"/>
          <w:b/>
          <w:sz w:val="24"/>
          <w:szCs w:val="24"/>
        </w:rPr>
        <w:t>54</w:t>
      </w:r>
      <w:r w:rsidRPr="004F5795">
        <w:rPr>
          <w:rFonts w:ascii="Book Antiqua" w:hAnsi="Book Antiqua"/>
          <w:sz w:val="24"/>
          <w:szCs w:val="24"/>
        </w:rPr>
        <w:t>: 237-243 [PMID: 23072922 DOI: 10.1016/j.bone.2012.10.007</w:t>
      </w:r>
      <w:r w:rsidR="003C4AEC">
        <w:rPr>
          <w:rFonts w:ascii="Book Antiqua" w:hAnsi="Book Antiqua"/>
          <w:sz w:val="24"/>
          <w:szCs w:val="24"/>
        </w:rPr>
        <w:t>]</w:t>
      </w:r>
    </w:p>
    <w:p w14:paraId="3D524993" w14:textId="41664DEE"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42 </w:t>
      </w:r>
      <w:r w:rsidRPr="004F5795">
        <w:rPr>
          <w:rFonts w:ascii="Book Antiqua" w:hAnsi="Book Antiqua"/>
          <w:b/>
          <w:sz w:val="24"/>
          <w:szCs w:val="24"/>
        </w:rPr>
        <w:t>Fraser DR</w:t>
      </w:r>
      <w:r w:rsidRPr="004F5795">
        <w:rPr>
          <w:rFonts w:ascii="Book Antiqua" w:hAnsi="Book Antiqua"/>
          <w:sz w:val="24"/>
          <w:szCs w:val="24"/>
        </w:rPr>
        <w:t xml:space="preserve">, </w:t>
      </w:r>
      <w:proofErr w:type="spellStart"/>
      <w:r w:rsidRPr="004F5795">
        <w:rPr>
          <w:rFonts w:ascii="Book Antiqua" w:hAnsi="Book Antiqua"/>
          <w:sz w:val="24"/>
          <w:szCs w:val="24"/>
        </w:rPr>
        <w:t>Kodicek</w:t>
      </w:r>
      <w:proofErr w:type="spellEnd"/>
      <w:r w:rsidRPr="004F5795">
        <w:rPr>
          <w:rFonts w:ascii="Book Antiqua" w:hAnsi="Book Antiqua"/>
          <w:sz w:val="24"/>
          <w:szCs w:val="24"/>
        </w:rPr>
        <w:t xml:space="preserve"> E. Unique biosynthesis by kidney of a biological active vitamin D metabolite. </w:t>
      </w:r>
      <w:r w:rsidRPr="004F5795">
        <w:rPr>
          <w:rFonts w:ascii="Book Antiqua" w:hAnsi="Book Antiqua"/>
          <w:i/>
          <w:sz w:val="24"/>
          <w:szCs w:val="24"/>
        </w:rPr>
        <w:t>Nature</w:t>
      </w:r>
      <w:r w:rsidRPr="004F5795">
        <w:rPr>
          <w:rFonts w:ascii="Book Antiqua" w:hAnsi="Book Antiqua"/>
          <w:sz w:val="24"/>
          <w:szCs w:val="24"/>
        </w:rPr>
        <w:t xml:space="preserve"> 1970; </w:t>
      </w:r>
      <w:r w:rsidRPr="004F5795">
        <w:rPr>
          <w:rFonts w:ascii="Book Antiqua" w:hAnsi="Book Antiqua"/>
          <w:b/>
          <w:sz w:val="24"/>
          <w:szCs w:val="24"/>
        </w:rPr>
        <w:t>228</w:t>
      </w:r>
      <w:r w:rsidRPr="004F5795">
        <w:rPr>
          <w:rFonts w:ascii="Book Antiqua" w:hAnsi="Book Antiqua"/>
          <w:sz w:val="24"/>
          <w:szCs w:val="24"/>
        </w:rPr>
        <w:t>: 764-766 [PMID: 4319631 DOI: 10.1038/228764a0</w:t>
      </w:r>
      <w:r w:rsidR="003C4AEC">
        <w:rPr>
          <w:rFonts w:ascii="Book Antiqua" w:hAnsi="Book Antiqua"/>
          <w:sz w:val="24"/>
          <w:szCs w:val="24"/>
        </w:rPr>
        <w:t>]</w:t>
      </w:r>
    </w:p>
    <w:p w14:paraId="18DD736E" w14:textId="0347DB77"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43 </w:t>
      </w:r>
      <w:r w:rsidRPr="004F5795">
        <w:rPr>
          <w:rFonts w:ascii="Book Antiqua" w:hAnsi="Book Antiqua"/>
          <w:b/>
          <w:sz w:val="24"/>
          <w:szCs w:val="24"/>
        </w:rPr>
        <w:t>Singh P</w:t>
      </w:r>
      <w:r w:rsidRPr="004F5795">
        <w:rPr>
          <w:rFonts w:ascii="Book Antiqua" w:hAnsi="Book Antiqua"/>
          <w:sz w:val="24"/>
          <w:szCs w:val="24"/>
        </w:rPr>
        <w:t xml:space="preserve">, Kumar M, Al </w:t>
      </w:r>
      <w:proofErr w:type="spellStart"/>
      <w:r w:rsidRPr="004F5795">
        <w:rPr>
          <w:rFonts w:ascii="Book Antiqua" w:hAnsi="Book Antiqua"/>
          <w:sz w:val="24"/>
          <w:szCs w:val="24"/>
        </w:rPr>
        <w:t>Khodor</w:t>
      </w:r>
      <w:proofErr w:type="spellEnd"/>
      <w:r w:rsidRPr="004F5795">
        <w:rPr>
          <w:rFonts w:ascii="Book Antiqua" w:hAnsi="Book Antiqua"/>
          <w:sz w:val="24"/>
          <w:szCs w:val="24"/>
        </w:rPr>
        <w:t xml:space="preserve"> S. Vitamin D Deficiency in the Gulf Cooperation Council: Exploring the Triad of Genetic Predisposition, the Gut Microbiome and the Immune System. </w:t>
      </w:r>
      <w:r w:rsidRPr="004F5795">
        <w:rPr>
          <w:rFonts w:ascii="Book Antiqua" w:hAnsi="Book Antiqua"/>
          <w:i/>
          <w:sz w:val="24"/>
          <w:szCs w:val="24"/>
        </w:rPr>
        <w:t>Front Immunol</w:t>
      </w:r>
      <w:r w:rsidRPr="004F5795">
        <w:rPr>
          <w:rFonts w:ascii="Book Antiqua" w:hAnsi="Book Antiqua"/>
          <w:sz w:val="24"/>
          <w:szCs w:val="24"/>
        </w:rPr>
        <w:t xml:space="preserve"> 2019; </w:t>
      </w:r>
      <w:r w:rsidRPr="004F5795">
        <w:rPr>
          <w:rFonts w:ascii="Book Antiqua" w:hAnsi="Book Antiqua"/>
          <w:b/>
          <w:sz w:val="24"/>
          <w:szCs w:val="24"/>
        </w:rPr>
        <w:t>10</w:t>
      </w:r>
      <w:r w:rsidRPr="004F5795">
        <w:rPr>
          <w:rFonts w:ascii="Book Antiqua" w:hAnsi="Book Antiqua"/>
          <w:sz w:val="24"/>
          <w:szCs w:val="24"/>
        </w:rPr>
        <w:t>: 1042 [PMID: 31134092 DOI: 10.3389/fimmu.2019.01042</w:t>
      </w:r>
      <w:r w:rsidR="003C4AEC">
        <w:rPr>
          <w:rFonts w:ascii="Book Antiqua" w:hAnsi="Book Antiqua"/>
          <w:sz w:val="24"/>
          <w:szCs w:val="24"/>
        </w:rPr>
        <w:t>]</w:t>
      </w:r>
    </w:p>
    <w:p w14:paraId="02A21370" w14:textId="049D1482"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44 </w:t>
      </w:r>
      <w:r w:rsidRPr="004F5795">
        <w:rPr>
          <w:rFonts w:ascii="Book Antiqua" w:hAnsi="Book Antiqua"/>
          <w:b/>
          <w:sz w:val="24"/>
          <w:szCs w:val="24"/>
        </w:rPr>
        <w:t>Thompson JM</w:t>
      </w:r>
      <w:r w:rsidRPr="004F5795">
        <w:rPr>
          <w:rFonts w:ascii="Book Antiqua" w:hAnsi="Book Antiqua"/>
          <w:sz w:val="24"/>
          <w:szCs w:val="24"/>
        </w:rPr>
        <w:t xml:space="preserve">, Mirza MA, Park MK, Qureshi AA, Cho E. The Role of Micronutrients in Alopecia Areata: A Review. </w:t>
      </w:r>
      <w:r w:rsidRPr="004F5795">
        <w:rPr>
          <w:rFonts w:ascii="Book Antiqua" w:hAnsi="Book Antiqua"/>
          <w:i/>
          <w:sz w:val="24"/>
          <w:szCs w:val="24"/>
        </w:rPr>
        <w:t>Am J Clin Dermatol</w:t>
      </w:r>
      <w:r w:rsidRPr="004F5795">
        <w:rPr>
          <w:rFonts w:ascii="Book Antiqua" w:hAnsi="Book Antiqua"/>
          <w:sz w:val="24"/>
          <w:szCs w:val="24"/>
        </w:rPr>
        <w:t xml:space="preserve"> 2017; </w:t>
      </w:r>
      <w:r w:rsidRPr="004F5795">
        <w:rPr>
          <w:rFonts w:ascii="Book Antiqua" w:hAnsi="Book Antiqua"/>
          <w:b/>
          <w:sz w:val="24"/>
          <w:szCs w:val="24"/>
        </w:rPr>
        <w:t>18</w:t>
      </w:r>
      <w:r w:rsidRPr="004F5795">
        <w:rPr>
          <w:rFonts w:ascii="Book Antiqua" w:hAnsi="Book Antiqua"/>
          <w:sz w:val="24"/>
          <w:szCs w:val="24"/>
        </w:rPr>
        <w:t>: 663-679 [PMID: 28508256 DOI: 10.1007/s40257-017-0285-x</w:t>
      </w:r>
      <w:r w:rsidR="003C4AEC">
        <w:rPr>
          <w:rFonts w:ascii="Book Antiqua" w:hAnsi="Book Antiqua"/>
          <w:sz w:val="24"/>
          <w:szCs w:val="24"/>
        </w:rPr>
        <w:t>]</w:t>
      </w:r>
    </w:p>
    <w:p w14:paraId="1ED06650" w14:textId="3E2187F2"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45 </w:t>
      </w:r>
      <w:r w:rsidRPr="004F5795">
        <w:rPr>
          <w:rFonts w:ascii="Book Antiqua" w:hAnsi="Book Antiqua"/>
          <w:b/>
          <w:sz w:val="24"/>
          <w:szCs w:val="24"/>
        </w:rPr>
        <w:t>Tsai TY</w:t>
      </w:r>
      <w:r w:rsidRPr="004F5795">
        <w:rPr>
          <w:rFonts w:ascii="Book Antiqua" w:hAnsi="Book Antiqua"/>
          <w:sz w:val="24"/>
          <w:szCs w:val="24"/>
        </w:rPr>
        <w:t xml:space="preserve">, Huang YC. Vitamin D deficiency in patients with alopecia areata: A systematic review and meta-analysis. </w:t>
      </w:r>
      <w:r w:rsidRPr="004F5795">
        <w:rPr>
          <w:rFonts w:ascii="Book Antiqua" w:hAnsi="Book Antiqua"/>
          <w:i/>
          <w:sz w:val="24"/>
          <w:szCs w:val="24"/>
        </w:rPr>
        <w:t xml:space="preserve">J Am </w:t>
      </w:r>
      <w:proofErr w:type="spellStart"/>
      <w:r w:rsidRPr="004F5795">
        <w:rPr>
          <w:rFonts w:ascii="Book Antiqua" w:hAnsi="Book Antiqua"/>
          <w:i/>
          <w:sz w:val="24"/>
          <w:szCs w:val="24"/>
        </w:rPr>
        <w:t>Acad</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Dermatol</w:t>
      </w:r>
      <w:proofErr w:type="spellEnd"/>
      <w:r w:rsidRPr="004F5795">
        <w:rPr>
          <w:rFonts w:ascii="Book Antiqua" w:hAnsi="Book Antiqua"/>
          <w:sz w:val="24"/>
          <w:szCs w:val="24"/>
        </w:rPr>
        <w:t xml:space="preserve"> 2018; </w:t>
      </w:r>
      <w:r w:rsidRPr="004F5795">
        <w:rPr>
          <w:rFonts w:ascii="Book Antiqua" w:hAnsi="Book Antiqua"/>
          <w:b/>
          <w:sz w:val="24"/>
          <w:szCs w:val="24"/>
        </w:rPr>
        <w:t>78</w:t>
      </w:r>
      <w:r w:rsidRPr="004F5795">
        <w:rPr>
          <w:rFonts w:ascii="Book Antiqua" w:hAnsi="Book Antiqua"/>
          <w:sz w:val="24"/>
          <w:szCs w:val="24"/>
        </w:rPr>
        <w:t>: 207-209 [PMID: 29241789 DOI: 10.1016/j.jaad.2017.07.051</w:t>
      </w:r>
      <w:r w:rsidR="003C4AEC">
        <w:rPr>
          <w:rFonts w:ascii="Book Antiqua" w:hAnsi="Book Antiqua"/>
          <w:sz w:val="24"/>
          <w:szCs w:val="24"/>
        </w:rPr>
        <w:t>]</w:t>
      </w:r>
    </w:p>
    <w:p w14:paraId="3BF1CE80" w14:textId="066A5B84"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46 </w:t>
      </w:r>
      <w:r w:rsidRPr="004F5795">
        <w:rPr>
          <w:rFonts w:ascii="Book Antiqua" w:hAnsi="Book Antiqua"/>
          <w:b/>
          <w:sz w:val="24"/>
          <w:szCs w:val="24"/>
        </w:rPr>
        <w:t>Lee S</w:t>
      </w:r>
      <w:r w:rsidRPr="004F5795">
        <w:rPr>
          <w:rFonts w:ascii="Book Antiqua" w:hAnsi="Book Antiqua"/>
          <w:sz w:val="24"/>
          <w:szCs w:val="24"/>
        </w:rPr>
        <w:t xml:space="preserve">, Kim BJ, Lee CH, Lee WS. Increased prevalence of vitamin D deficiency in patients with alopecia areata: a systematic review and meta-analysis. </w:t>
      </w:r>
      <w:r w:rsidRPr="004F5795">
        <w:rPr>
          <w:rFonts w:ascii="Book Antiqua" w:hAnsi="Book Antiqua"/>
          <w:i/>
          <w:sz w:val="24"/>
          <w:szCs w:val="24"/>
        </w:rPr>
        <w:t xml:space="preserve">J </w:t>
      </w:r>
      <w:proofErr w:type="spellStart"/>
      <w:r w:rsidRPr="004F5795">
        <w:rPr>
          <w:rFonts w:ascii="Book Antiqua" w:hAnsi="Book Antiqua"/>
          <w:i/>
          <w:sz w:val="24"/>
          <w:szCs w:val="24"/>
        </w:rPr>
        <w:t>Eur</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Acad</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Dermatol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Venereol</w:t>
      </w:r>
      <w:proofErr w:type="spellEnd"/>
      <w:r w:rsidRPr="004F5795">
        <w:rPr>
          <w:rFonts w:ascii="Book Antiqua" w:hAnsi="Book Antiqua"/>
          <w:sz w:val="24"/>
          <w:szCs w:val="24"/>
        </w:rPr>
        <w:t xml:space="preserve"> 2018; </w:t>
      </w:r>
      <w:r w:rsidRPr="004F5795">
        <w:rPr>
          <w:rFonts w:ascii="Book Antiqua" w:hAnsi="Book Antiqua"/>
          <w:b/>
          <w:sz w:val="24"/>
          <w:szCs w:val="24"/>
        </w:rPr>
        <w:t>32</w:t>
      </w:r>
      <w:r w:rsidRPr="004F5795">
        <w:rPr>
          <w:rFonts w:ascii="Book Antiqua" w:hAnsi="Book Antiqua"/>
          <w:sz w:val="24"/>
          <w:szCs w:val="24"/>
        </w:rPr>
        <w:t>: 1214-1221 [PMID: 29633370 DOI: 10.1111/jdv.14987</w:t>
      </w:r>
      <w:r w:rsidR="003C4AEC">
        <w:rPr>
          <w:rFonts w:ascii="Book Antiqua" w:hAnsi="Book Antiqua"/>
          <w:sz w:val="24"/>
          <w:szCs w:val="24"/>
        </w:rPr>
        <w:t>]</w:t>
      </w:r>
    </w:p>
    <w:p w14:paraId="468BE143" w14:textId="3C102D4E"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47 </w:t>
      </w:r>
      <w:r w:rsidRPr="004F5795">
        <w:rPr>
          <w:rFonts w:ascii="Book Antiqua" w:hAnsi="Book Antiqua"/>
          <w:b/>
          <w:sz w:val="24"/>
          <w:szCs w:val="24"/>
        </w:rPr>
        <w:t>Chen CH</w:t>
      </w:r>
      <w:r w:rsidRPr="004F5795">
        <w:rPr>
          <w:rFonts w:ascii="Book Antiqua" w:hAnsi="Book Antiqua"/>
          <w:sz w:val="24"/>
          <w:szCs w:val="24"/>
        </w:rPr>
        <w:t xml:space="preserve">, Sakai Y, </w:t>
      </w:r>
      <w:proofErr w:type="spellStart"/>
      <w:r w:rsidRPr="004F5795">
        <w:rPr>
          <w:rFonts w:ascii="Book Antiqua" w:hAnsi="Book Antiqua"/>
          <w:sz w:val="24"/>
          <w:szCs w:val="24"/>
        </w:rPr>
        <w:t>Demay</w:t>
      </w:r>
      <w:proofErr w:type="spellEnd"/>
      <w:r w:rsidRPr="004F5795">
        <w:rPr>
          <w:rFonts w:ascii="Book Antiqua" w:hAnsi="Book Antiqua"/>
          <w:sz w:val="24"/>
          <w:szCs w:val="24"/>
        </w:rPr>
        <w:t xml:space="preserve"> MB. Targeting expression of the human vitamin D receptor to the keratinocytes of vitamin D receptor null mice prevents alopecia. </w:t>
      </w:r>
      <w:r w:rsidRPr="004F5795">
        <w:rPr>
          <w:rFonts w:ascii="Book Antiqua" w:hAnsi="Book Antiqua"/>
          <w:i/>
          <w:sz w:val="24"/>
          <w:szCs w:val="24"/>
        </w:rPr>
        <w:t>Endocrinology</w:t>
      </w:r>
      <w:r w:rsidRPr="004F5795">
        <w:rPr>
          <w:rFonts w:ascii="Book Antiqua" w:hAnsi="Book Antiqua"/>
          <w:sz w:val="24"/>
          <w:szCs w:val="24"/>
        </w:rPr>
        <w:t xml:space="preserve"> 2001; </w:t>
      </w:r>
      <w:r w:rsidRPr="004F5795">
        <w:rPr>
          <w:rFonts w:ascii="Book Antiqua" w:hAnsi="Book Antiqua"/>
          <w:b/>
          <w:sz w:val="24"/>
          <w:szCs w:val="24"/>
        </w:rPr>
        <w:t>142</w:t>
      </w:r>
      <w:r w:rsidRPr="004F5795">
        <w:rPr>
          <w:rFonts w:ascii="Book Antiqua" w:hAnsi="Book Antiqua"/>
          <w:sz w:val="24"/>
          <w:szCs w:val="24"/>
        </w:rPr>
        <w:t>: 5386-5389 [PMID: 11713240 DOI: 10.1210/endo.142.12.8650</w:t>
      </w:r>
      <w:r w:rsidR="003C4AEC">
        <w:rPr>
          <w:rFonts w:ascii="Book Antiqua" w:hAnsi="Book Antiqua"/>
          <w:sz w:val="24"/>
          <w:szCs w:val="24"/>
        </w:rPr>
        <w:t>]</w:t>
      </w:r>
    </w:p>
    <w:p w14:paraId="7F4D9C3B" w14:textId="44B68366"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48 </w:t>
      </w:r>
      <w:proofErr w:type="spellStart"/>
      <w:r w:rsidRPr="004F5795">
        <w:rPr>
          <w:rFonts w:ascii="Book Antiqua" w:hAnsi="Book Antiqua"/>
          <w:b/>
          <w:sz w:val="24"/>
          <w:szCs w:val="24"/>
        </w:rPr>
        <w:t>Xie</w:t>
      </w:r>
      <w:proofErr w:type="spellEnd"/>
      <w:r w:rsidRPr="004F5795">
        <w:rPr>
          <w:rFonts w:ascii="Book Antiqua" w:hAnsi="Book Antiqua"/>
          <w:b/>
          <w:sz w:val="24"/>
          <w:szCs w:val="24"/>
        </w:rPr>
        <w:t xml:space="preserve"> Z</w:t>
      </w:r>
      <w:r w:rsidRPr="004F5795">
        <w:rPr>
          <w:rFonts w:ascii="Book Antiqua" w:hAnsi="Book Antiqua"/>
          <w:sz w:val="24"/>
          <w:szCs w:val="24"/>
        </w:rPr>
        <w:t xml:space="preserve">, </w:t>
      </w:r>
      <w:proofErr w:type="spellStart"/>
      <w:r w:rsidRPr="004F5795">
        <w:rPr>
          <w:rFonts w:ascii="Book Antiqua" w:hAnsi="Book Antiqua"/>
          <w:sz w:val="24"/>
          <w:szCs w:val="24"/>
        </w:rPr>
        <w:t>Komuves</w:t>
      </w:r>
      <w:proofErr w:type="spellEnd"/>
      <w:r w:rsidRPr="004F5795">
        <w:rPr>
          <w:rFonts w:ascii="Book Antiqua" w:hAnsi="Book Antiqua"/>
          <w:sz w:val="24"/>
          <w:szCs w:val="24"/>
        </w:rPr>
        <w:t xml:space="preserve"> L, Yu QC, </w:t>
      </w:r>
      <w:proofErr w:type="spellStart"/>
      <w:r w:rsidRPr="004F5795">
        <w:rPr>
          <w:rFonts w:ascii="Book Antiqua" w:hAnsi="Book Antiqua"/>
          <w:sz w:val="24"/>
          <w:szCs w:val="24"/>
        </w:rPr>
        <w:t>Elalieh</w:t>
      </w:r>
      <w:proofErr w:type="spellEnd"/>
      <w:r w:rsidRPr="004F5795">
        <w:rPr>
          <w:rFonts w:ascii="Book Antiqua" w:hAnsi="Book Antiqua"/>
          <w:sz w:val="24"/>
          <w:szCs w:val="24"/>
        </w:rPr>
        <w:t xml:space="preserve"> H, Ng DC, Leary C, Chang S, </w:t>
      </w:r>
      <w:proofErr w:type="spellStart"/>
      <w:r w:rsidRPr="004F5795">
        <w:rPr>
          <w:rFonts w:ascii="Book Antiqua" w:hAnsi="Book Antiqua"/>
          <w:sz w:val="24"/>
          <w:szCs w:val="24"/>
        </w:rPr>
        <w:t>Crumrine</w:t>
      </w:r>
      <w:proofErr w:type="spellEnd"/>
      <w:r w:rsidRPr="004F5795">
        <w:rPr>
          <w:rFonts w:ascii="Book Antiqua" w:hAnsi="Book Antiqua"/>
          <w:sz w:val="24"/>
          <w:szCs w:val="24"/>
        </w:rPr>
        <w:t xml:space="preserve"> D, </w:t>
      </w:r>
      <w:proofErr w:type="spellStart"/>
      <w:r w:rsidRPr="004F5795">
        <w:rPr>
          <w:rFonts w:ascii="Book Antiqua" w:hAnsi="Book Antiqua"/>
          <w:sz w:val="24"/>
          <w:szCs w:val="24"/>
        </w:rPr>
        <w:t>Yoshizawa</w:t>
      </w:r>
      <w:proofErr w:type="spellEnd"/>
      <w:r w:rsidRPr="004F5795">
        <w:rPr>
          <w:rFonts w:ascii="Book Antiqua" w:hAnsi="Book Antiqua"/>
          <w:sz w:val="24"/>
          <w:szCs w:val="24"/>
        </w:rPr>
        <w:t xml:space="preserve"> T, Kato S, </w:t>
      </w:r>
      <w:proofErr w:type="spellStart"/>
      <w:r w:rsidRPr="004F5795">
        <w:rPr>
          <w:rFonts w:ascii="Book Antiqua" w:hAnsi="Book Antiqua"/>
          <w:sz w:val="24"/>
          <w:szCs w:val="24"/>
        </w:rPr>
        <w:t>Bikle</w:t>
      </w:r>
      <w:proofErr w:type="spellEnd"/>
      <w:r w:rsidRPr="004F5795">
        <w:rPr>
          <w:rFonts w:ascii="Book Antiqua" w:hAnsi="Book Antiqua"/>
          <w:sz w:val="24"/>
          <w:szCs w:val="24"/>
        </w:rPr>
        <w:t xml:space="preserve"> DD. Lack of the vitamin D receptor is associated with reduced epidermal differentiation and hair follicle growth. </w:t>
      </w:r>
      <w:r w:rsidRPr="004F5795">
        <w:rPr>
          <w:rFonts w:ascii="Book Antiqua" w:hAnsi="Book Antiqua"/>
          <w:i/>
          <w:sz w:val="24"/>
          <w:szCs w:val="24"/>
        </w:rPr>
        <w:t>J Invest Dermatol</w:t>
      </w:r>
      <w:r w:rsidRPr="004F5795">
        <w:rPr>
          <w:rFonts w:ascii="Book Antiqua" w:hAnsi="Book Antiqua"/>
          <w:sz w:val="24"/>
          <w:szCs w:val="24"/>
        </w:rPr>
        <w:t xml:space="preserve"> 2002; </w:t>
      </w:r>
      <w:r w:rsidRPr="004F5795">
        <w:rPr>
          <w:rFonts w:ascii="Book Antiqua" w:hAnsi="Book Antiqua"/>
          <w:b/>
          <w:sz w:val="24"/>
          <w:szCs w:val="24"/>
        </w:rPr>
        <w:t>118</w:t>
      </w:r>
      <w:r w:rsidRPr="004F5795">
        <w:rPr>
          <w:rFonts w:ascii="Book Antiqua" w:hAnsi="Book Antiqua"/>
          <w:sz w:val="24"/>
          <w:szCs w:val="24"/>
        </w:rPr>
        <w:t>: 11-16 [PMID: 11851870 DOI: 10.1046/j.1523-1747.2002.01644.x</w:t>
      </w:r>
      <w:r w:rsidR="003C4AEC">
        <w:rPr>
          <w:rFonts w:ascii="Book Antiqua" w:hAnsi="Book Antiqua"/>
          <w:sz w:val="24"/>
          <w:szCs w:val="24"/>
        </w:rPr>
        <w:t>]</w:t>
      </w:r>
    </w:p>
    <w:p w14:paraId="5F6F7BEB" w14:textId="105A9929"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49 </w:t>
      </w:r>
      <w:r w:rsidRPr="004F5795">
        <w:rPr>
          <w:rFonts w:ascii="Book Antiqua" w:hAnsi="Book Antiqua"/>
          <w:b/>
          <w:sz w:val="24"/>
          <w:szCs w:val="24"/>
        </w:rPr>
        <w:t>Fawzi MM</w:t>
      </w:r>
      <w:r w:rsidRPr="004F5795">
        <w:rPr>
          <w:rFonts w:ascii="Book Antiqua" w:hAnsi="Book Antiqua"/>
          <w:sz w:val="24"/>
          <w:szCs w:val="24"/>
        </w:rPr>
        <w:t xml:space="preserve">, Mahmoud SB, Ahmed SF, Shaker OG. Assessment of vitamin D receptors in alopecia areata and androgenetic alopecia. </w:t>
      </w:r>
      <w:r w:rsidRPr="004F5795">
        <w:rPr>
          <w:rFonts w:ascii="Book Antiqua" w:hAnsi="Book Antiqua"/>
          <w:i/>
          <w:sz w:val="24"/>
          <w:szCs w:val="24"/>
        </w:rPr>
        <w:t xml:space="preserve">J </w:t>
      </w:r>
      <w:proofErr w:type="spellStart"/>
      <w:r w:rsidRPr="004F5795">
        <w:rPr>
          <w:rFonts w:ascii="Book Antiqua" w:hAnsi="Book Antiqua"/>
          <w:i/>
          <w:sz w:val="24"/>
          <w:szCs w:val="24"/>
        </w:rPr>
        <w:t>Cosmet</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Dermatol</w:t>
      </w:r>
      <w:proofErr w:type="spellEnd"/>
      <w:r w:rsidRPr="004F5795">
        <w:rPr>
          <w:rFonts w:ascii="Book Antiqua" w:hAnsi="Book Antiqua"/>
          <w:sz w:val="24"/>
          <w:szCs w:val="24"/>
        </w:rPr>
        <w:t xml:space="preserve"> </w:t>
      </w:r>
      <w:r w:rsidRPr="004F5795">
        <w:rPr>
          <w:rFonts w:ascii="Book Antiqua" w:hAnsi="Book Antiqua"/>
          <w:sz w:val="24"/>
          <w:szCs w:val="24"/>
        </w:rPr>
        <w:lastRenderedPageBreak/>
        <w:t xml:space="preserve">2016; </w:t>
      </w:r>
      <w:r w:rsidRPr="004F5795">
        <w:rPr>
          <w:rFonts w:ascii="Book Antiqua" w:hAnsi="Book Antiqua"/>
          <w:b/>
          <w:sz w:val="24"/>
          <w:szCs w:val="24"/>
        </w:rPr>
        <w:t>15</w:t>
      </w:r>
      <w:r w:rsidRPr="004F5795">
        <w:rPr>
          <w:rFonts w:ascii="Book Antiqua" w:hAnsi="Book Antiqua"/>
          <w:sz w:val="24"/>
          <w:szCs w:val="24"/>
        </w:rPr>
        <w:t>: 318-323 [PMID: 27151518 DOI: 10.1111/jocd.12224</w:t>
      </w:r>
      <w:r w:rsidR="003C4AEC">
        <w:rPr>
          <w:rFonts w:ascii="Book Antiqua" w:hAnsi="Book Antiqua"/>
          <w:sz w:val="24"/>
          <w:szCs w:val="24"/>
        </w:rPr>
        <w:t>]</w:t>
      </w:r>
    </w:p>
    <w:p w14:paraId="52F1C335" w14:textId="378B167F"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50 </w:t>
      </w:r>
      <w:r w:rsidRPr="004F5795">
        <w:rPr>
          <w:rFonts w:ascii="Book Antiqua" w:hAnsi="Book Antiqua"/>
          <w:b/>
          <w:sz w:val="24"/>
          <w:szCs w:val="24"/>
        </w:rPr>
        <w:t>Zhu W</w:t>
      </w:r>
      <w:r w:rsidRPr="004F5795">
        <w:rPr>
          <w:rFonts w:ascii="Book Antiqua" w:hAnsi="Book Antiqua"/>
          <w:sz w:val="24"/>
          <w:szCs w:val="24"/>
        </w:rPr>
        <w:t xml:space="preserve">, Yan J, </w:t>
      </w:r>
      <w:proofErr w:type="spellStart"/>
      <w:r w:rsidRPr="004F5795">
        <w:rPr>
          <w:rFonts w:ascii="Book Antiqua" w:hAnsi="Book Antiqua"/>
          <w:sz w:val="24"/>
          <w:szCs w:val="24"/>
        </w:rPr>
        <w:t>Zhi</w:t>
      </w:r>
      <w:proofErr w:type="spellEnd"/>
      <w:r w:rsidRPr="004F5795">
        <w:rPr>
          <w:rFonts w:ascii="Book Antiqua" w:hAnsi="Book Antiqua"/>
          <w:sz w:val="24"/>
          <w:szCs w:val="24"/>
        </w:rPr>
        <w:t xml:space="preserve"> C, Zhou Q, Yuan X. 1,25(OH)</w:t>
      </w:r>
      <w:r w:rsidR="00F43EAC" w:rsidRPr="004F5795">
        <w:rPr>
          <w:rFonts w:ascii="Book Antiqua" w:hAnsi="Book Antiqua"/>
          <w:sz w:val="24"/>
          <w:szCs w:val="24"/>
        </w:rPr>
        <w:t xml:space="preserve"> </w:t>
      </w:r>
      <w:r w:rsidRPr="004F5795">
        <w:rPr>
          <w:rFonts w:ascii="Book Antiqua" w:hAnsi="Book Antiqua"/>
          <w:sz w:val="24"/>
          <w:szCs w:val="24"/>
        </w:rPr>
        <w:t>2D3</w:t>
      </w:r>
      <w:r w:rsidR="00F43EAC">
        <w:rPr>
          <w:rFonts w:ascii="Book Antiqua" w:hAnsi="Book Antiqua" w:hint="eastAsia"/>
          <w:sz w:val="24"/>
          <w:szCs w:val="24"/>
        </w:rPr>
        <w:t xml:space="preserve"> </w:t>
      </w:r>
      <w:r w:rsidRPr="004F5795">
        <w:rPr>
          <w:rFonts w:ascii="Book Antiqua" w:hAnsi="Book Antiqua"/>
          <w:sz w:val="24"/>
          <w:szCs w:val="24"/>
        </w:rPr>
        <w:t xml:space="preserve">deficiency-induced gut microbial dysbiosis degrades the colonic mucus barrier in Cyp27b1 knockout mouse model. </w:t>
      </w:r>
      <w:r w:rsidRPr="004F5795">
        <w:rPr>
          <w:rFonts w:ascii="Book Antiqua" w:hAnsi="Book Antiqua"/>
          <w:i/>
          <w:sz w:val="24"/>
          <w:szCs w:val="24"/>
        </w:rPr>
        <w:t xml:space="preserve">Gut </w:t>
      </w:r>
      <w:proofErr w:type="spellStart"/>
      <w:r w:rsidRPr="004F5795">
        <w:rPr>
          <w:rFonts w:ascii="Book Antiqua" w:hAnsi="Book Antiqua"/>
          <w:i/>
          <w:sz w:val="24"/>
          <w:szCs w:val="24"/>
        </w:rPr>
        <w:t>Pathog</w:t>
      </w:r>
      <w:proofErr w:type="spellEnd"/>
      <w:r w:rsidRPr="004F5795">
        <w:rPr>
          <w:rFonts w:ascii="Book Antiqua" w:hAnsi="Book Antiqua"/>
          <w:sz w:val="24"/>
          <w:szCs w:val="24"/>
        </w:rPr>
        <w:t xml:space="preserve"> 2019; </w:t>
      </w:r>
      <w:r w:rsidRPr="004F5795">
        <w:rPr>
          <w:rFonts w:ascii="Book Antiqua" w:hAnsi="Book Antiqua"/>
          <w:b/>
          <w:sz w:val="24"/>
          <w:szCs w:val="24"/>
        </w:rPr>
        <w:t>11</w:t>
      </w:r>
      <w:r w:rsidRPr="004F5795">
        <w:rPr>
          <w:rFonts w:ascii="Book Antiqua" w:hAnsi="Book Antiqua"/>
          <w:sz w:val="24"/>
          <w:szCs w:val="24"/>
        </w:rPr>
        <w:t>: 8 [PMID: 30828386 DOI: 10.1186/s13099-019-0291-z</w:t>
      </w:r>
      <w:r w:rsidR="003C4AEC">
        <w:rPr>
          <w:rFonts w:ascii="Book Antiqua" w:hAnsi="Book Antiqua"/>
          <w:sz w:val="24"/>
          <w:szCs w:val="24"/>
        </w:rPr>
        <w:t>]</w:t>
      </w:r>
    </w:p>
    <w:p w14:paraId="1FDAA41E" w14:textId="37F29CF2"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51 </w:t>
      </w:r>
      <w:r w:rsidRPr="004F5795">
        <w:rPr>
          <w:rFonts w:ascii="Book Antiqua" w:hAnsi="Book Antiqua"/>
          <w:b/>
          <w:sz w:val="24"/>
          <w:szCs w:val="24"/>
        </w:rPr>
        <w:t>Waterhouse JC</w:t>
      </w:r>
      <w:r w:rsidRPr="004F5795">
        <w:rPr>
          <w:rFonts w:ascii="Book Antiqua" w:hAnsi="Book Antiqua"/>
          <w:sz w:val="24"/>
          <w:szCs w:val="24"/>
        </w:rPr>
        <w:t xml:space="preserve">, Perez TH, Albert PJ. Reversing bacteria-induced vitamin D receptor dysfunction is key to autoimmune disease. </w:t>
      </w:r>
      <w:r w:rsidRPr="004F5795">
        <w:rPr>
          <w:rFonts w:ascii="Book Antiqua" w:hAnsi="Book Antiqua"/>
          <w:i/>
          <w:sz w:val="24"/>
          <w:szCs w:val="24"/>
        </w:rPr>
        <w:t xml:space="preserve">Ann N Y </w:t>
      </w:r>
      <w:proofErr w:type="spellStart"/>
      <w:r w:rsidRPr="004F5795">
        <w:rPr>
          <w:rFonts w:ascii="Book Antiqua" w:hAnsi="Book Antiqua"/>
          <w:i/>
          <w:sz w:val="24"/>
          <w:szCs w:val="24"/>
        </w:rPr>
        <w:t>Acad</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Sci</w:t>
      </w:r>
      <w:proofErr w:type="spellEnd"/>
      <w:r w:rsidRPr="004F5795">
        <w:rPr>
          <w:rFonts w:ascii="Book Antiqua" w:hAnsi="Book Antiqua"/>
          <w:sz w:val="24"/>
          <w:szCs w:val="24"/>
        </w:rPr>
        <w:t xml:space="preserve"> 2009; </w:t>
      </w:r>
      <w:r w:rsidRPr="004F5795">
        <w:rPr>
          <w:rFonts w:ascii="Book Antiqua" w:hAnsi="Book Antiqua"/>
          <w:b/>
          <w:sz w:val="24"/>
          <w:szCs w:val="24"/>
        </w:rPr>
        <w:t>1173</w:t>
      </w:r>
      <w:r w:rsidRPr="004F5795">
        <w:rPr>
          <w:rFonts w:ascii="Book Antiqua" w:hAnsi="Book Antiqua"/>
          <w:sz w:val="24"/>
          <w:szCs w:val="24"/>
        </w:rPr>
        <w:t>: 757-765 [PMID: 19758226 DOI: 10.1111/j.1749-6632.2009.04637.x</w:t>
      </w:r>
      <w:r w:rsidR="003C4AEC">
        <w:rPr>
          <w:rFonts w:ascii="Book Antiqua" w:hAnsi="Book Antiqua"/>
          <w:sz w:val="24"/>
          <w:szCs w:val="24"/>
        </w:rPr>
        <w:t>]</w:t>
      </w:r>
    </w:p>
    <w:p w14:paraId="21D6E0E7" w14:textId="333756F6"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52 </w:t>
      </w:r>
      <w:r w:rsidRPr="004F5795">
        <w:rPr>
          <w:rFonts w:ascii="Book Antiqua" w:hAnsi="Book Antiqua"/>
          <w:b/>
          <w:sz w:val="24"/>
          <w:szCs w:val="24"/>
        </w:rPr>
        <w:t>Appleyard CB</w:t>
      </w:r>
      <w:r w:rsidRPr="004F5795">
        <w:rPr>
          <w:rFonts w:ascii="Book Antiqua" w:hAnsi="Book Antiqua"/>
          <w:sz w:val="24"/>
          <w:szCs w:val="24"/>
        </w:rPr>
        <w:t xml:space="preserve">, Cruz ML, Isidro AA, Arthur JC, Jobin C, De Simone C. Pretreatment with the probiotic VSL#3 delays transition from inflammation to dysplasia in a rat model of colitis-associated cancer. </w:t>
      </w:r>
      <w:r w:rsidRPr="004F5795">
        <w:rPr>
          <w:rFonts w:ascii="Book Antiqua" w:hAnsi="Book Antiqua"/>
          <w:i/>
          <w:sz w:val="24"/>
          <w:szCs w:val="24"/>
        </w:rPr>
        <w:t xml:space="preserve">Am J </w:t>
      </w:r>
      <w:proofErr w:type="spellStart"/>
      <w:r w:rsidRPr="004F5795">
        <w:rPr>
          <w:rFonts w:ascii="Book Antiqua" w:hAnsi="Book Antiqua"/>
          <w:i/>
          <w:sz w:val="24"/>
          <w:szCs w:val="24"/>
        </w:rPr>
        <w:t>Physiol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Gastrointest</w:t>
      </w:r>
      <w:proofErr w:type="spellEnd"/>
      <w:r w:rsidRPr="004F5795">
        <w:rPr>
          <w:rFonts w:ascii="Book Antiqua" w:hAnsi="Book Antiqua"/>
          <w:i/>
          <w:sz w:val="24"/>
          <w:szCs w:val="24"/>
        </w:rPr>
        <w:t xml:space="preserve"> Liver </w:t>
      </w:r>
      <w:proofErr w:type="spellStart"/>
      <w:r w:rsidRPr="004F5795">
        <w:rPr>
          <w:rFonts w:ascii="Book Antiqua" w:hAnsi="Book Antiqua"/>
          <w:i/>
          <w:sz w:val="24"/>
          <w:szCs w:val="24"/>
        </w:rPr>
        <w:t>Physiol</w:t>
      </w:r>
      <w:proofErr w:type="spellEnd"/>
      <w:r w:rsidRPr="004F5795">
        <w:rPr>
          <w:rFonts w:ascii="Book Antiqua" w:hAnsi="Book Antiqua"/>
          <w:sz w:val="24"/>
          <w:szCs w:val="24"/>
        </w:rPr>
        <w:t xml:space="preserve"> 2011; </w:t>
      </w:r>
      <w:r w:rsidRPr="004F5795">
        <w:rPr>
          <w:rFonts w:ascii="Book Antiqua" w:hAnsi="Book Antiqua"/>
          <w:b/>
          <w:sz w:val="24"/>
          <w:szCs w:val="24"/>
        </w:rPr>
        <w:t>301</w:t>
      </w:r>
      <w:r w:rsidRPr="004F5795">
        <w:rPr>
          <w:rFonts w:ascii="Book Antiqua" w:hAnsi="Book Antiqua"/>
          <w:sz w:val="24"/>
          <w:szCs w:val="24"/>
        </w:rPr>
        <w:t>: G1004-G1013 [PMID: 21903764 DOI: 10.1152/ajpgi.00167.2011</w:t>
      </w:r>
      <w:r w:rsidR="003C4AEC">
        <w:rPr>
          <w:rFonts w:ascii="Book Antiqua" w:hAnsi="Book Antiqua"/>
          <w:sz w:val="24"/>
          <w:szCs w:val="24"/>
        </w:rPr>
        <w:t>]</w:t>
      </w:r>
    </w:p>
    <w:p w14:paraId="4B7EB4C4" w14:textId="16C914BE"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53 </w:t>
      </w:r>
      <w:proofErr w:type="spellStart"/>
      <w:r w:rsidRPr="004F5795">
        <w:rPr>
          <w:rFonts w:ascii="Book Antiqua" w:hAnsi="Book Antiqua"/>
          <w:b/>
          <w:sz w:val="24"/>
          <w:szCs w:val="24"/>
        </w:rPr>
        <w:t>Mukherji</w:t>
      </w:r>
      <w:proofErr w:type="spellEnd"/>
      <w:r w:rsidRPr="004F5795">
        <w:rPr>
          <w:rFonts w:ascii="Book Antiqua" w:hAnsi="Book Antiqua"/>
          <w:b/>
          <w:sz w:val="24"/>
          <w:szCs w:val="24"/>
        </w:rPr>
        <w:t xml:space="preserve"> A</w:t>
      </w:r>
      <w:r w:rsidRPr="004F5795">
        <w:rPr>
          <w:rFonts w:ascii="Book Antiqua" w:hAnsi="Book Antiqua"/>
          <w:sz w:val="24"/>
          <w:szCs w:val="24"/>
        </w:rPr>
        <w:t xml:space="preserve">, </w:t>
      </w:r>
      <w:proofErr w:type="spellStart"/>
      <w:r w:rsidRPr="004F5795">
        <w:rPr>
          <w:rFonts w:ascii="Book Antiqua" w:hAnsi="Book Antiqua"/>
          <w:sz w:val="24"/>
          <w:szCs w:val="24"/>
        </w:rPr>
        <w:t>Kobiita</w:t>
      </w:r>
      <w:proofErr w:type="spellEnd"/>
      <w:r w:rsidRPr="004F5795">
        <w:rPr>
          <w:rFonts w:ascii="Book Antiqua" w:hAnsi="Book Antiqua"/>
          <w:sz w:val="24"/>
          <w:szCs w:val="24"/>
        </w:rPr>
        <w:t xml:space="preserve"> A, Ye T, </w:t>
      </w:r>
      <w:proofErr w:type="spellStart"/>
      <w:r w:rsidRPr="004F5795">
        <w:rPr>
          <w:rFonts w:ascii="Book Antiqua" w:hAnsi="Book Antiqua"/>
          <w:sz w:val="24"/>
          <w:szCs w:val="24"/>
        </w:rPr>
        <w:t>Chambon</w:t>
      </w:r>
      <w:proofErr w:type="spellEnd"/>
      <w:r w:rsidRPr="004F5795">
        <w:rPr>
          <w:rFonts w:ascii="Book Antiqua" w:hAnsi="Book Antiqua"/>
          <w:sz w:val="24"/>
          <w:szCs w:val="24"/>
        </w:rPr>
        <w:t xml:space="preserve"> P. Homeostasis in intestinal epithelium is orchestrated by the circadian clock and microbiota cues transduced by TLRs. </w:t>
      </w:r>
      <w:r w:rsidRPr="004F5795">
        <w:rPr>
          <w:rFonts w:ascii="Book Antiqua" w:hAnsi="Book Antiqua"/>
          <w:i/>
          <w:sz w:val="24"/>
          <w:szCs w:val="24"/>
        </w:rPr>
        <w:t>Cell</w:t>
      </w:r>
      <w:r w:rsidRPr="004F5795">
        <w:rPr>
          <w:rFonts w:ascii="Book Antiqua" w:hAnsi="Book Antiqua"/>
          <w:sz w:val="24"/>
          <w:szCs w:val="24"/>
        </w:rPr>
        <w:t xml:space="preserve"> 2013; </w:t>
      </w:r>
      <w:r w:rsidRPr="004F5795">
        <w:rPr>
          <w:rFonts w:ascii="Book Antiqua" w:hAnsi="Book Antiqua"/>
          <w:b/>
          <w:sz w:val="24"/>
          <w:szCs w:val="24"/>
        </w:rPr>
        <w:t>153</w:t>
      </w:r>
      <w:r w:rsidRPr="004F5795">
        <w:rPr>
          <w:rFonts w:ascii="Book Antiqua" w:hAnsi="Book Antiqua"/>
          <w:sz w:val="24"/>
          <w:szCs w:val="24"/>
        </w:rPr>
        <w:t>: 812-827 [PMID: 23663780 DOI: 10.1016/j.cell.2013.04.020</w:t>
      </w:r>
      <w:r w:rsidR="003C4AEC">
        <w:rPr>
          <w:rFonts w:ascii="Book Antiqua" w:hAnsi="Book Antiqua"/>
          <w:sz w:val="24"/>
          <w:szCs w:val="24"/>
        </w:rPr>
        <w:t>]</w:t>
      </w:r>
    </w:p>
    <w:p w14:paraId="56E99B8B" w14:textId="58FCB346"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54 </w:t>
      </w:r>
      <w:proofErr w:type="spellStart"/>
      <w:r w:rsidRPr="004F5795">
        <w:rPr>
          <w:rFonts w:ascii="Book Antiqua" w:hAnsi="Book Antiqua"/>
          <w:b/>
          <w:sz w:val="24"/>
          <w:szCs w:val="24"/>
        </w:rPr>
        <w:t>Hvas</w:t>
      </w:r>
      <w:proofErr w:type="spellEnd"/>
      <w:r w:rsidRPr="004F5795">
        <w:rPr>
          <w:rFonts w:ascii="Book Antiqua" w:hAnsi="Book Antiqua"/>
          <w:b/>
          <w:sz w:val="24"/>
          <w:szCs w:val="24"/>
        </w:rPr>
        <w:t xml:space="preserve"> CL</w:t>
      </w:r>
      <w:r w:rsidRPr="004F5795">
        <w:rPr>
          <w:rFonts w:ascii="Book Antiqua" w:hAnsi="Book Antiqua"/>
          <w:sz w:val="24"/>
          <w:szCs w:val="24"/>
        </w:rPr>
        <w:t xml:space="preserve">, Dahl </w:t>
      </w:r>
      <w:proofErr w:type="spellStart"/>
      <w:r w:rsidRPr="004F5795">
        <w:rPr>
          <w:rFonts w:ascii="Book Antiqua" w:hAnsi="Book Antiqua"/>
          <w:sz w:val="24"/>
          <w:szCs w:val="24"/>
        </w:rPr>
        <w:t>Jørgensen</w:t>
      </w:r>
      <w:proofErr w:type="spellEnd"/>
      <w:r w:rsidRPr="004F5795">
        <w:rPr>
          <w:rFonts w:ascii="Book Antiqua" w:hAnsi="Book Antiqua"/>
          <w:sz w:val="24"/>
          <w:szCs w:val="24"/>
        </w:rPr>
        <w:t xml:space="preserve"> SM, </w:t>
      </w:r>
      <w:proofErr w:type="spellStart"/>
      <w:r w:rsidRPr="004F5795">
        <w:rPr>
          <w:rFonts w:ascii="Book Antiqua" w:hAnsi="Book Antiqua"/>
          <w:sz w:val="24"/>
          <w:szCs w:val="24"/>
        </w:rPr>
        <w:t>Jørgensen</w:t>
      </w:r>
      <w:proofErr w:type="spellEnd"/>
      <w:r w:rsidRPr="004F5795">
        <w:rPr>
          <w:rFonts w:ascii="Book Antiqua" w:hAnsi="Book Antiqua"/>
          <w:sz w:val="24"/>
          <w:szCs w:val="24"/>
        </w:rPr>
        <w:t xml:space="preserve"> SP, </w:t>
      </w:r>
      <w:proofErr w:type="spellStart"/>
      <w:r w:rsidRPr="004F5795">
        <w:rPr>
          <w:rFonts w:ascii="Book Antiqua" w:hAnsi="Book Antiqua"/>
          <w:sz w:val="24"/>
          <w:szCs w:val="24"/>
        </w:rPr>
        <w:t>Storgaard</w:t>
      </w:r>
      <w:proofErr w:type="spellEnd"/>
      <w:r w:rsidRPr="004F5795">
        <w:rPr>
          <w:rFonts w:ascii="Book Antiqua" w:hAnsi="Book Antiqua"/>
          <w:sz w:val="24"/>
          <w:szCs w:val="24"/>
        </w:rPr>
        <w:t xml:space="preserve"> M, Lemming L, Hansen MM, </w:t>
      </w:r>
      <w:proofErr w:type="spellStart"/>
      <w:r w:rsidRPr="004F5795">
        <w:rPr>
          <w:rFonts w:ascii="Book Antiqua" w:hAnsi="Book Antiqua"/>
          <w:sz w:val="24"/>
          <w:szCs w:val="24"/>
        </w:rPr>
        <w:t>Erikstrup</w:t>
      </w:r>
      <w:proofErr w:type="spellEnd"/>
      <w:r w:rsidRPr="004F5795">
        <w:rPr>
          <w:rFonts w:ascii="Book Antiqua" w:hAnsi="Book Antiqua"/>
          <w:sz w:val="24"/>
          <w:szCs w:val="24"/>
        </w:rPr>
        <w:t xml:space="preserve"> C, </w:t>
      </w:r>
      <w:proofErr w:type="spellStart"/>
      <w:r w:rsidRPr="004F5795">
        <w:rPr>
          <w:rFonts w:ascii="Book Antiqua" w:hAnsi="Book Antiqua"/>
          <w:sz w:val="24"/>
          <w:szCs w:val="24"/>
        </w:rPr>
        <w:t>Dahlerup</w:t>
      </w:r>
      <w:proofErr w:type="spellEnd"/>
      <w:r w:rsidRPr="004F5795">
        <w:rPr>
          <w:rFonts w:ascii="Book Antiqua" w:hAnsi="Book Antiqua"/>
          <w:sz w:val="24"/>
          <w:szCs w:val="24"/>
        </w:rPr>
        <w:t xml:space="preserve"> JF. Fecal Microbiota Transplantation Is Superior to Fidaxomicin for Treatment of Recurrent Clostridium difficile Infection. </w:t>
      </w:r>
      <w:r w:rsidRPr="004F5795">
        <w:rPr>
          <w:rFonts w:ascii="Book Antiqua" w:hAnsi="Book Antiqua"/>
          <w:i/>
          <w:sz w:val="24"/>
          <w:szCs w:val="24"/>
        </w:rPr>
        <w:t>Gastroenterology</w:t>
      </w:r>
      <w:r w:rsidRPr="004F5795">
        <w:rPr>
          <w:rFonts w:ascii="Book Antiqua" w:hAnsi="Book Antiqua"/>
          <w:sz w:val="24"/>
          <w:szCs w:val="24"/>
        </w:rPr>
        <w:t xml:space="preserve"> 2019; </w:t>
      </w:r>
      <w:r w:rsidRPr="004F5795">
        <w:rPr>
          <w:rFonts w:ascii="Book Antiqua" w:hAnsi="Book Antiqua"/>
          <w:b/>
          <w:sz w:val="24"/>
          <w:szCs w:val="24"/>
        </w:rPr>
        <w:t>156</w:t>
      </w:r>
      <w:r w:rsidRPr="004F5795">
        <w:rPr>
          <w:rFonts w:ascii="Book Antiqua" w:hAnsi="Book Antiqua"/>
          <w:sz w:val="24"/>
          <w:szCs w:val="24"/>
        </w:rPr>
        <w:t>: 1324-1332.e3 [PMID: 30610862 DOI: 10.1053/j.gastro.2018.12.019</w:t>
      </w:r>
      <w:r w:rsidR="003C4AEC">
        <w:rPr>
          <w:rFonts w:ascii="Book Antiqua" w:hAnsi="Book Antiqua"/>
          <w:sz w:val="24"/>
          <w:szCs w:val="24"/>
        </w:rPr>
        <w:t>]</w:t>
      </w:r>
    </w:p>
    <w:p w14:paraId="5B010341" w14:textId="684CE93B"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55 </w:t>
      </w:r>
      <w:r w:rsidRPr="004F5795">
        <w:rPr>
          <w:rFonts w:ascii="Book Antiqua" w:hAnsi="Book Antiqua"/>
          <w:b/>
          <w:sz w:val="24"/>
          <w:szCs w:val="24"/>
        </w:rPr>
        <w:t>Chen D</w:t>
      </w:r>
      <w:r w:rsidRPr="004F5795">
        <w:rPr>
          <w:rFonts w:ascii="Book Antiqua" w:hAnsi="Book Antiqua"/>
          <w:sz w:val="24"/>
          <w:szCs w:val="24"/>
        </w:rPr>
        <w:t xml:space="preserve">, Wu J, </w:t>
      </w:r>
      <w:proofErr w:type="spellStart"/>
      <w:r w:rsidRPr="004F5795">
        <w:rPr>
          <w:rFonts w:ascii="Book Antiqua" w:hAnsi="Book Antiqua"/>
          <w:sz w:val="24"/>
          <w:szCs w:val="24"/>
        </w:rPr>
        <w:t>Jin</w:t>
      </w:r>
      <w:proofErr w:type="spellEnd"/>
      <w:r w:rsidRPr="004F5795">
        <w:rPr>
          <w:rFonts w:ascii="Book Antiqua" w:hAnsi="Book Antiqua"/>
          <w:sz w:val="24"/>
          <w:szCs w:val="24"/>
        </w:rPr>
        <w:t xml:space="preserve"> D, Wang B, Cao H. Fecal microbiota transplantation in cancer management: Current status and perspectives. </w:t>
      </w:r>
      <w:r w:rsidRPr="004F5795">
        <w:rPr>
          <w:rFonts w:ascii="Book Antiqua" w:hAnsi="Book Antiqua"/>
          <w:i/>
          <w:sz w:val="24"/>
          <w:szCs w:val="24"/>
        </w:rPr>
        <w:t>Int J Cancer</w:t>
      </w:r>
      <w:r w:rsidRPr="004F5795">
        <w:rPr>
          <w:rFonts w:ascii="Book Antiqua" w:hAnsi="Book Antiqua"/>
          <w:sz w:val="24"/>
          <w:szCs w:val="24"/>
        </w:rPr>
        <w:t xml:space="preserve"> 2019; </w:t>
      </w:r>
      <w:r w:rsidRPr="004F5795">
        <w:rPr>
          <w:rFonts w:ascii="Book Antiqua" w:hAnsi="Book Antiqua"/>
          <w:b/>
          <w:sz w:val="24"/>
          <w:szCs w:val="24"/>
        </w:rPr>
        <w:t>145</w:t>
      </w:r>
      <w:r w:rsidRPr="004F5795">
        <w:rPr>
          <w:rFonts w:ascii="Book Antiqua" w:hAnsi="Book Antiqua"/>
          <w:sz w:val="24"/>
          <w:szCs w:val="24"/>
        </w:rPr>
        <w:t>: 2021-2031 [PMID: 30458058 DOI: 10.1002/ijc.32003</w:t>
      </w:r>
      <w:r w:rsidR="003C4AEC">
        <w:rPr>
          <w:rFonts w:ascii="Book Antiqua" w:hAnsi="Book Antiqua"/>
          <w:sz w:val="24"/>
          <w:szCs w:val="24"/>
        </w:rPr>
        <w:t>]</w:t>
      </w:r>
    </w:p>
    <w:p w14:paraId="50E6B3B2" w14:textId="3274D5C0"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56 </w:t>
      </w:r>
      <w:proofErr w:type="spellStart"/>
      <w:r w:rsidRPr="004F5795">
        <w:rPr>
          <w:rFonts w:ascii="Book Antiqua" w:hAnsi="Book Antiqua"/>
          <w:b/>
          <w:sz w:val="24"/>
          <w:szCs w:val="24"/>
        </w:rPr>
        <w:t>Borody</w:t>
      </w:r>
      <w:proofErr w:type="spellEnd"/>
      <w:r w:rsidRPr="004F5795">
        <w:rPr>
          <w:rFonts w:ascii="Book Antiqua" w:hAnsi="Book Antiqua"/>
          <w:b/>
          <w:sz w:val="24"/>
          <w:szCs w:val="24"/>
        </w:rPr>
        <w:t xml:space="preserve"> T</w:t>
      </w:r>
      <w:r w:rsidRPr="004F5795">
        <w:rPr>
          <w:rFonts w:ascii="Book Antiqua" w:hAnsi="Book Antiqua"/>
          <w:sz w:val="24"/>
          <w:szCs w:val="24"/>
        </w:rPr>
        <w:t xml:space="preserve">, Fischer M, Mitchell S, Campbell J. Fecal microbiota transplantation in gastrointestinal disease: 2015 update and the road ahead. </w:t>
      </w:r>
      <w:r w:rsidRPr="004F5795">
        <w:rPr>
          <w:rFonts w:ascii="Book Antiqua" w:hAnsi="Book Antiqua"/>
          <w:i/>
          <w:sz w:val="24"/>
          <w:szCs w:val="24"/>
        </w:rPr>
        <w:t xml:space="preserve">Expert Rev </w:t>
      </w:r>
      <w:proofErr w:type="spellStart"/>
      <w:r w:rsidRPr="004F5795">
        <w:rPr>
          <w:rFonts w:ascii="Book Antiqua" w:hAnsi="Book Antiqua"/>
          <w:i/>
          <w:sz w:val="24"/>
          <w:szCs w:val="24"/>
        </w:rPr>
        <w:t>Gastroenterol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Hepatol</w:t>
      </w:r>
      <w:proofErr w:type="spellEnd"/>
      <w:r w:rsidRPr="004F5795">
        <w:rPr>
          <w:rFonts w:ascii="Book Antiqua" w:hAnsi="Book Antiqua"/>
          <w:sz w:val="24"/>
          <w:szCs w:val="24"/>
        </w:rPr>
        <w:t xml:space="preserve"> 2015; </w:t>
      </w:r>
      <w:r w:rsidRPr="004F5795">
        <w:rPr>
          <w:rFonts w:ascii="Book Antiqua" w:hAnsi="Book Antiqua"/>
          <w:b/>
          <w:sz w:val="24"/>
          <w:szCs w:val="24"/>
        </w:rPr>
        <w:t>9</w:t>
      </w:r>
      <w:r w:rsidRPr="004F5795">
        <w:rPr>
          <w:rFonts w:ascii="Book Antiqua" w:hAnsi="Book Antiqua"/>
          <w:sz w:val="24"/>
          <w:szCs w:val="24"/>
        </w:rPr>
        <w:t>: 1379-1391 [PMID: 26414076 DOI: 10.1586/17474124.2015.1086267</w:t>
      </w:r>
      <w:r w:rsidR="003C4AEC">
        <w:rPr>
          <w:rFonts w:ascii="Book Antiqua" w:hAnsi="Book Antiqua"/>
          <w:sz w:val="24"/>
          <w:szCs w:val="24"/>
        </w:rPr>
        <w:t>]</w:t>
      </w:r>
    </w:p>
    <w:p w14:paraId="3D88A0C3" w14:textId="3DE470BC"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57 </w:t>
      </w:r>
      <w:proofErr w:type="spellStart"/>
      <w:r w:rsidRPr="004F5795">
        <w:rPr>
          <w:rFonts w:ascii="Book Antiqua" w:hAnsi="Book Antiqua"/>
          <w:b/>
          <w:sz w:val="24"/>
          <w:szCs w:val="24"/>
        </w:rPr>
        <w:t>Xie</w:t>
      </w:r>
      <w:proofErr w:type="spellEnd"/>
      <w:r w:rsidRPr="004F5795">
        <w:rPr>
          <w:rFonts w:ascii="Book Antiqua" w:hAnsi="Book Antiqua"/>
          <w:b/>
          <w:sz w:val="24"/>
          <w:szCs w:val="24"/>
        </w:rPr>
        <w:t xml:space="preserve"> WR,</w:t>
      </w:r>
      <w:r w:rsidR="00F43EAC">
        <w:rPr>
          <w:rFonts w:ascii="Book Antiqua" w:hAnsi="Book Antiqua"/>
          <w:sz w:val="24"/>
          <w:szCs w:val="24"/>
        </w:rPr>
        <w:t xml:space="preserve"> </w:t>
      </w:r>
      <w:r w:rsidRPr="004F5795">
        <w:rPr>
          <w:rFonts w:ascii="Book Antiqua" w:hAnsi="Book Antiqua"/>
          <w:sz w:val="24"/>
          <w:szCs w:val="24"/>
        </w:rPr>
        <w:t xml:space="preserve">Yang XX, Xia HHX, He XX. Fecal microbiota transplantation for treating hepatic encephalopathy: Experimental and clinical evidence and </w:t>
      </w:r>
      <w:r w:rsidRPr="004F5795">
        <w:rPr>
          <w:rFonts w:ascii="Book Antiqua" w:hAnsi="Book Antiqua"/>
          <w:sz w:val="24"/>
          <w:szCs w:val="24"/>
        </w:rPr>
        <w:lastRenderedPageBreak/>
        <w:t xml:space="preserve">possible underlying mechanisms. </w:t>
      </w:r>
      <w:r w:rsidRPr="00F43EAC">
        <w:rPr>
          <w:rFonts w:ascii="Book Antiqua" w:hAnsi="Book Antiqua"/>
          <w:i/>
          <w:sz w:val="24"/>
          <w:szCs w:val="24"/>
        </w:rPr>
        <w:t xml:space="preserve">J </w:t>
      </w:r>
      <w:proofErr w:type="spellStart"/>
      <w:r w:rsidRPr="00F43EAC">
        <w:rPr>
          <w:rFonts w:ascii="Book Antiqua" w:hAnsi="Book Antiqua"/>
          <w:i/>
          <w:sz w:val="24"/>
          <w:szCs w:val="24"/>
        </w:rPr>
        <w:t>Explor</w:t>
      </w:r>
      <w:proofErr w:type="spellEnd"/>
      <w:r w:rsidRPr="00F43EAC">
        <w:rPr>
          <w:rFonts w:ascii="Book Antiqua" w:hAnsi="Book Antiqua"/>
          <w:i/>
          <w:sz w:val="24"/>
          <w:szCs w:val="24"/>
        </w:rPr>
        <w:t xml:space="preserve"> Res </w:t>
      </w:r>
      <w:proofErr w:type="spellStart"/>
      <w:r w:rsidRPr="00F43EAC">
        <w:rPr>
          <w:rFonts w:ascii="Book Antiqua" w:hAnsi="Book Antiqua"/>
          <w:i/>
          <w:sz w:val="24"/>
          <w:szCs w:val="24"/>
        </w:rPr>
        <w:t>Pharmacol</w:t>
      </w:r>
      <w:proofErr w:type="spellEnd"/>
      <w:r w:rsidRPr="004F5795">
        <w:rPr>
          <w:rFonts w:ascii="Book Antiqua" w:hAnsi="Book Antiqua"/>
          <w:sz w:val="24"/>
          <w:szCs w:val="24"/>
        </w:rPr>
        <w:t xml:space="preserve"> 2018; </w:t>
      </w:r>
      <w:r w:rsidRPr="00F43EAC">
        <w:rPr>
          <w:rFonts w:ascii="Book Antiqua" w:hAnsi="Book Antiqua"/>
          <w:b/>
          <w:sz w:val="24"/>
          <w:szCs w:val="24"/>
        </w:rPr>
        <w:t>3</w:t>
      </w:r>
      <w:r w:rsidRPr="004F5795">
        <w:rPr>
          <w:rFonts w:ascii="Book Antiqua" w:hAnsi="Book Antiqua"/>
          <w:sz w:val="24"/>
          <w:szCs w:val="24"/>
        </w:rPr>
        <w:t xml:space="preserve">: 119-124 </w:t>
      </w:r>
      <w:r w:rsidR="00F43EAC">
        <w:rPr>
          <w:rFonts w:ascii="Book Antiqua" w:hAnsi="Book Antiqua"/>
          <w:sz w:val="24"/>
          <w:szCs w:val="24"/>
        </w:rPr>
        <w:t>[DOI: 10.14218/JERP.2018.00017]</w:t>
      </w:r>
    </w:p>
    <w:p w14:paraId="3D8C1E4D" w14:textId="70E9B1C0"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58 </w:t>
      </w:r>
      <w:proofErr w:type="spellStart"/>
      <w:r w:rsidRPr="004F5795">
        <w:rPr>
          <w:rFonts w:ascii="Book Antiqua" w:hAnsi="Book Antiqua"/>
          <w:b/>
          <w:sz w:val="24"/>
          <w:szCs w:val="24"/>
        </w:rPr>
        <w:t>Ooijevaar</w:t>
      </w:r>
      <w:proofErr w:type="spellEnd"/>
      <w:r w:rsidRPr="004F5795">
        <w:rPr>
          <w:rFonts w:ascii="Book Antiqua" w:hAnsi="Book Antiqua"/>
          <w:b/>
          <w:sz w:val="24"/>
          <w:szCs w:val="24"/>
        </w:rPr>
        <w:t xml:space="preserve"> RE</w:t>
      </w:r>
      <w:r w:rsidRPr="004F5795">
        <w:rPr>
          <w:rFonts w:ascii="Book Antiqua" w:hAnsi="Book Antiqua"/>
          <w:sz w:val="24"/>
          <w:szCs w:val="24"/>
        </w:rPr>
        <w:t xml:space="preserve">, </w:t>
      </w:r>
      <w:proofErr w:type="spellStart"/>
      <w:r w:rsidRPr="004F5795">
        <w:rPr>
          <w:rFonts w:ascii="Book Antiqua" w:hAnsi="Book Antiqua"/>
          <w:sz w:val="24"/>
          <w:szCs w:val="24"/>
        </w:rPr>
        <w:t>Terveer</w:t>
      </w:r>
      <w:proofErr w:type="spellEnd"/>
      <w:r w:rsidRPr="004F5795">
        <w:rPr>
          <w:rFonts w:ascii="Book Antiqua" w:hAnsi="Book Antiqua"/>
          <w:sz w:val="24"/>
          <w:szCs w:val="24"/>
        </w:rPr>
        <w:t xml:space="preserve"> EM, </w:t>
      </w:r>
      <w:proofErr w:type="spellStart"/>
      <w:r w:rsidRPr="004F5795">
        <w:rPr>
          <w:rFonts w:ascii="Book Antiqua" w:hAnsi="Book Antiqua"/>
          <w:sz w:val="24"/>
          <w:szCs w:val="24"/>
        </w:rPr>
        <w:t>Verspaget</w:t>
      </w:r>
      <w:proofErr w:type="spellEnd"/>
      <w:r w:rsidRPr="004F5795">
        <w:rPr>
          <w:rFonts w:ascii="Book Antiqua" w:hAnsi="Book Antiqua"/>
          <w:sz w:val="24"/>
          <w:szCs w:val="24"/>
        </w:rPr>
        <w:t xml:space="preserve"> HW, </w:t>
      </w:r>
      <w:proofErr w:type="spellStart"/>
      <w:r w:rsidRPr="004F5795">
        <w:rPr>
          <w:rFonts w:ascii="Book Antiqua" w:hAnsi="Book Antiqua"/>
          <w:sz w:val="24"/>
          <w:szCs w:val="24"/>
        </w:rPr>
        <w:t>Kuijper</w:t>
      </w:r>
      <w:proofErr w:type="spellEnd"/>
      <w:r w:rsidRPr="004F5795">
        <w:rPr>
          <w:rFonts w:ascii="Book Antiqua" w:hAnsi="Book Antiqua"/>
          <w:sz w:val="24"/>
          <w:szCs w:val="24"/>
        </w:rPr>
        <w:t xml:space="preserve"> EJ, Keller JJ. Clinical Application and Potential of Fecal Microbiota Transplantation. </w:t>
      </w:r>
      <w:proofErr w:type="spellStart"/>
      <w:r w:rsidRPr="004F5795">
        <w:rPr>
          <w:rFonts w:ascii="Book Antiqua" w:hAnsi="Book Antiqua"/>
          <w:i/>
          <w:sz w:val="24"/>
          <w:szCs w:val="24"/>
        </w:rPr>
        <w:t>Annu</w:t>
      </w:r>
      <w:proofErr w:type="spellEnd"/>
      <w:r w:rsidRPr="004F5795">
        <w:rPr>
          <w:rFonts w:ascii="Book Antiqua" w:hAnsi="Book Antiqua"/>
          <w:i/>
          <w:sz w:val="24"/>
          <w:szCs w:val="24"/>
        </w:rPr>
        <w:t xml:space="preserve"> Rev Med</w:t>
      </w:r>
      <w:r w:rsidRPr="004F5795">
        <w:rPr>
          <w:rFonts w:ascii="Book Antiqua" w:hAnsi="Book Antiqua"/>
          <w:sz w:val="24"/>
          <w:szCs w:val="24"/>
        </w:rPr>
        <w:t xml:space="preserve"> 2019; </w:t>
      </w:r>
      <w:r w:rsidRPr="004F5795">
        <w:rPr>
          <w:rFonts w:ascii="Book Antiqua" w:hAnsi="Book Antiqua"/>
          <w:b/>
          <w:sz w:val="24"/>
          <w:szCs w:val="24"/>
        </w:rPr>
        <w:t>70</w:t>
      </w:r>
      <w:r w:rsidRPr="004F5795">
        <w:rPr>
          <w:rFonts w:ascii="Book Antiqua" w:hAnsi="Book Antiqua"/>
          <w:sz w:val="24"/>
          <w:szCs w:val="24"/>
        </w:rPr>
        <w:t>: 335-351 [PMID: 30403550 DOI: 10.1146/annurev-med-111717-122956</w:t>
      </w:r>
      <w:r w:rsidR="003C4AEC">
        <w:rPr>
          <w:rFonts w:ascii="Book Antiqua" w:hAnsi="Book Antiqua"/>
          <w:sz w:val="24"/>
          <w:szCs w:val="24"/>
        </w:rPr>
        <w:t>]</w:t>
      </w:r>
    </w:p>
    <w:p w14:paraId="4373320F" w14:textId="66FF17D7"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59 </w:t>
      </w:r>
      <w:r w:rsidRPr="004F5795">
        <w:rPr>
          <w:rFonts w:ascii="Book Antiqua" w:hAnsi="Book Antiqua"/>
          <w:b/>
          <w:sz w:val="24"/>
          <w:szCs w:val="24"/>
        </w:rPr>
        <w:t>Rebello D</w:t>
      </w:r>
      <w:r w:rsidRPr="004F5795">
        <w:rPr>
          <w:rFonts w:ascii="Book Antiqua" w:hAnsi="Book Antiqua"/>
          <w:sz w:val="24"/>
          <w:szCs w:val="24"/>
        </w:rPr>
        <w:t xml:space="preserve">, Wang E, Yen E, </w:t>
      </w:r>
      <w:proofErr w:type="spellStart"/>
      <w:r w:rsidRPr="004F5795">
        <w:rPr>
          <w:rFonts w:ascii="Book Antiqua" w:hAnsi="Book Antiqua"/>
          <w:sz w:val="24"/>
          <w:szCs w:val="24"/>
        </w:rPr>
        <w:t>Lio</w:t>
      </w:r>
      <w:proofErr w:type="spellEnd"/>
      <w:r w:rsidRPr="004F5795">
        <w:rPr>
          <w:rFonts w:ascii="Book Antiqua" w:hAnsi="Book Antiqua"/>
          <w:sz w:val="24"/>
          <w:szCs w:val="24"/>
        </w:rPr>
        <w:t xml:space="preserve"> PA, Kelly CR. Hair Growth in Two Alopecia Patients after Fecal Microbiota Transplant. </w:t>
      </w:r>
      <w:r w:rsidRPr="004F5795">
        <w:rPr>
          <w:rFonts w:ascii="Book Antiqua" w:hAnsi="Book Antiqua"/>
          <w:i/>
          <w:sz w:val="24"/>
          <w:szCs w:val="24"/>
        </w:rPr>
        <w:t>ACG Case Rep J</w:t>
      </w:r>
      <w:r w:rsidRPr="004F5795">
        <w:rPr>
          <w:rFonts w:ascii="Book Antiqua" w:hAnsi="Book Antiqua"/>
          <w:sz w:val="24"/>
          <w:szCs w:val="24"/>
        </w:rPr>
        <w:t xml:space="preserve"> 2017; </w:t>
      </w:r>
      <w:r w:rsidRPr="004F5795">
        <w:rPr>
          <w:rFonts w:ascii="Book Antiqua" w:hAnsi="Book Antiqua"/>
          <w:b/>
          <w:sz w:val="24"/>
          <w:szCs w:val="24"/>
        </w:rPr>
        <w:t>4</w:t>
      </w:r>
      <w:r w:rsidRPr="004F5795">
        <w:rPr>
          <w:rFonts w:ascii="Book Antiqua" w:hAnsi="Book Antiqua"/>
          <w:sz w:val="24"/>
          <w:szCs w:val="24"/>
        </w:rPr>
        <w:t>: e107 [PMID: 28932754 DOI: 10.14309/crj.2017.107</w:t>
      </w:r>
      <w:r w:rsidR="003C4AEC">
        <w:rPr>
          <w:rFonts w:ascii="Book Antiqua" w:hAnsi="Book Antiqua"/>
          <w:sz w:val="24"/>
          <w:szCs w:val="24"/>
        </w:rPr>
        <w:t>]</w:t>
      </w:r>
    </w:p>
    <w:p w14:paraId="35544B3B" w14:textId="07DE6021"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60 </w:t>
      </w:r>
      <w:proofErr w:type="spellStart"/>
      <w:r w:rsidRPr="004F5795">
        <w:rPr>
          <w:rFonts w:ascii="Book Antiqua" w:hAnsi="Book Antiqua"/>
          <w:b/>
          <w:sz w:val="24"/>
          <w:szCs w:val="24"/>
        </w:rPr>
        <w:t>Pandhi</w:t>
      </w:r>
      <w:proofErr w:type="spellEnd"/>
      <w:r w:rsidRPr="004F5795">
        <w:rPr>
          <w:rFonts w:ascii="Book Antiqua" w:hAnsi="Book Antiqua"/>
          <w:b/>
          <w:sz w:val="24"/>
          <w:szCs w:val="24"/>
        </w:rPr>
        <w:t xml:space="preserve"> D</w:t>
      </w:r>
      <w:r w:rsidRPr="004F5795">
        <w:rPr>
          <w:rFonts w:ascii="Book Antiqua" w:hAnsi="Book Antiqua"/>
          <w:sz w:val="24"/>
          <w:szCs w:val="24"/>
        </w:rPr>
        <w:t xml:space="preserve">, Khanna D. Premature graying of hair. </w:t>
      </w:r>
      <w:r w:rsidRPr="004F5795">
        <w:rPr>
          <w:rFonts w:ascii="Book Antiqua" w:hAnsi="Book Antiqua"/>
          <w:i/>
          <w:sz w:val="24"/>
          <w:szCs w:val="24"/>
        </w:rPr>
        <w:t xml:space="preserve">Indian J </w:t>
      </w:r>
      <w:proofErr w:type="spellStart"/>
      <w:r w:rsidRPr="004F5795">
        <w:rPr>
          <w:rFonts w:ascii="Book Antiqua" w:hAnsi="Book Antiqua"/>
          <w:i/>
          <w:sz w:val="24"/>
          <w:szCs w:val="24"/>
        </w:rPr>
        <w:t>Dermatol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Venereol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Leprol</w:t>
      </w:r>
      <w:proofErr w:type="spellEnd"/>
      <w:r w:rsidRPr="004F5795">
        <w:rPr>
          <w:rFonts w:ascii="Book Antiqua" w:hAnsi="Book Antiqua"/>
          <w:sz w:val="24"/>
          <w:szCs w:val="24"/>
        </w:rPr>
        <w:t xml:space="preserve"> 2013; </w:t>
      </w:r>
      <w:r w:rsidRPr="004F5795">
        <w:rPr>
          <w:rFonts w:ascii="Book Antiqua" w:hAnsi="Book Antiqua"/>
          <w:b/>
          <w:sz w:val="24"/>
          <w:szCs w:val="24"/>
        </w:rPr>
        <w:t>79</w:t>
      </w:r>
      <w:r w:rsidRPr="004F5795">
        <w:rPr>
          <w:rFonts w:ascii="Book Antiqua" w:hAnsi="Book Antiqua"/>
          <w:sz w:val="24"/>
          <w:szCs w:val="24"/>
        </w:rPr>
        <w:t>: 641-653 [PMID: 23974581 DOI: 10.4103/0378-6323.116733</w:t>
      </w:r>
      <w:r w:rsidR="003C4AEC">
        <w:rPr>
          <w:rFonts w:ascii="Book Antiqua" w:hAnsi="Book Antiqua"/>
          <w:sz w:val="24"/>
          <w:szCs w:val="24"/>
        </w:rPr>
        <w:t>]</w:t>
      </w:r>
    </w:p>
    <w:p w14:paraId="7DD6F1D8" w14:textId="0C4AB7B4"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61 </w:t>
      </w:r>
      <w:proofErr w:type="spellStart"/>
      <w:r w:rsidRPr="004F5795">
        <w:rPr>
          <w:rFonts w:ascii="Book Antiqua" w:hAnsi="Book Antiqua"/>
          <w:b/>
          <w:sz w:val="24"/>
          <w:szCs w:val="24"/>
        </w:rPr>
        <w:t>Kuty-Pachecka</w:t>
      </w:r>
      <w:proofErr w:type="spellEnd"/>
      <w:r w:rsidRPr="004F5795">
        <w:rPr>
          <w:rFonts w:ascii="Book Antiqua" w:hAnsi="Book Antiqua"/>
          <w:b/>
          <w:sz w:val="24"/>
          <w:szCs w:val="24"/>
        </w:rPr>
        <w:t xml:space="preserve"> M</w:t>
      </w:r>
      <w:r w:rsidRPr="004F5795">
        <w:rPr>
          <w:rFonts w:ascii="Book Antiqua" w:hAnsi="Book Antiqua"/>
          <w:sz w:val="24"/>
          <w:szCs w:val="24"/>
        </w:rPr>
        <w:t xml:space="preserve">. Psychological and psychopathological factors in alopecia areata. </w:t>
      </w:r>
      <w:proofErr w:type="spellStart"/>
      <w:r w:rsidRPr="004F5795">
        <w:rPr>
          <w:rFonts w:ascii="Book Antiqua" w:hAnsi="Book Antiqua"/>
          <w:i/>
          <w:sz w:val="24"/>
          <w:szCs w:val="24"/>
        </w:rPr>
        <w:t>Psychiatr</w:t>
      </w:r>
      <w:proofErr w:type="spellEnd"/>
      <w:r w:rsidRPr="004F5795">
        <w:rPr>
          <w:rFonts w:ascii="Book Antiqua" w:hAnsi="Book Antiqua"/>
          <w:i/>
          <w:sz w:val="24"/>
          <w:szCs w:val="24"/>
        </w:rPr>
        <w:t xml:space="preserve"> Pol</w:t>
      </w:r>
      <w:r w:rsidRPr="004F5795">
        <w:rPr>
          <w:rFonts w:ascii="Book Antiqua" w:hAnsi="Book Antiqua"/>
          <w:sz w:val="24"/>
          <w:szCs w:val="24"/>
        </w:rPr>
        <w:t xml:space="preserve"> 2015; </w:t>
      </w:r>
      <w:r w:rsidRPr="004F5795">
        <w:rPr>
          <w:rFonts w:ascii="Book Antiqua" w:hAnsi="Book Antiqua"/>
          <w:b/>
          <w:sz w:val="24"/>
          <w:szCs w:val="24"/>
        </w:rPr>
        <w:t>49</w:t>
      </w:r>
      <w:r w:rsidRPr="004F5795">
        <w:rPr>
          <w:rFonts w:ascii="Book Antiqua" w:hAnsi="Book Antiqua"/>
          <w:sz w:val="24"/>
          <w:szCs w:val="24"/>
        </w:rPr>
        <w:t>: 955-964 [PMID: 26688846 DOI: 10.12740/pp/39064</w:t>
      </w:r>
      <w:r w:rsidR="003C4AEC">
        <w:rPr>
          <w:rFonts w:ascii="Book Antiqua" w:hAnsi="Book Antiqua"/>
          <w:sz w:val="24"/>
          <w:szCs w:val="24"/>
        </w:rPr>
        <w:t>]</w:t>
      </w:r>
    </w:p>
    <w:p w14:paraId="6FDCE14C" w14:textId="126B8582" w:rsidR="00F749A9" w:rsidRPr="006828BD" w:rsidRDefault="004F5795" w:rsidP="006828BD">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62 </w:t>
      </w:r>
      <w:proofErr w:type="spellStart"/>
      <w:r w:rsidRPr="004F5795">
        <w:rPr>
          <w:rFonts w:ascii="Book Antiqua" w:hAnsi="Book Antiqua"/>
          <w:b/>
          <w:sz w:val="24"/>
          <w:szCs w:val="24"/>
        </w:rPr>
        <w:t>Groen</w:t>
      </w:r>
      <w:proofErr w:type="spellEnd"/>
      <w:r w:rsidRPr="004F5795">
        <w:rPr>
          <w:rFonts w:ascii="Book Antiqua" w:hAnsi="Book Antiqua"/>
          <w:b/>
          <w:sz w:val="24"/>
          <w:szCs w:val="24"/>
        </w:rPr>
        <w:t xml:space="preserve"> RN</w:t>
      </w:r>
      <w:r w:rsidRPr="004F5795">
        <w:rPr>
          <w:rFonts w:ascii="Book Antiqua" w:hAnsi="Book Antiqua"/>
          <w:sz w:val="24"/>
          <w:szCs w:val="24"/>
        </w:rPr>
        <w:t xml:space="preserve">, de </w:t>
      </w:r>
      <w:proofErr w:type="spellStart"/>
      <w:r w:rsidRPr="004F5795">
        <w:rPr>
          <w:rFonts w:ascii="Book Antiqua" w:hAnsi="Book Antiqua"/>
          <w:sz w:val="24"/>
          <w:szCs w:val="24"/>
        </w:rPr>
        <w:t>Clercq</w:t>
      </w:r>
      <w:proofErr w:type="spellEnd"/>
      <w:r w:rsidRPr="004F5795">
        <w:rPr>
          <w:rFonts w:ascii="Book Antiqua" w:hAnsi="Book Antiqua"/>
          <w:sz w:val="24"/>
          <w:szCs w:val="24"/>
        </w:rPr>
        <w:t xml:space="preserve"> NC, </w:t>
      </w:r>
      <w:proofErr w:type="spellStart"/>
      <w:r w:rsidRPr="004F5795">
        <w:rPr>
          <w:rFonts w:ascii="Book Antiqua" w:hAnsi="Book Antiqua"/>
          <w:sz w:val="24"/>
          <w:szCs w:val="24"/>
        </w:rPr>
        <w:t>Nieuwdorp</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Hoenders</w:t>
      </w:r>
      <w:proofErr w:type="spellEnd"/>
      <w:r w:rsidRPr="004F5795">
        <w:rPr>
          <w:rFonts w:ascii="Book Antiqua" w:hAnsi="Book Antiqua"/>
          <w:sz w:val="24"/>
          <w:szCs w:val="24"/>
        </w:rPr>
        <w:t xml:space="preserve"> HJR, </w:t>
      </w:r>
      <w:proofErr w:type="spellStart"/>
      <w:r w:rsidRPr="004F5795">
        <w:rPr>
          <w:rFonts w:ascii="Book Antiqua" w:hAnsi="Book Antiqua"/>
          <w:sz w:val="24"/>
          <w:szCs w:val="24"/>
        </w:rPr>
        <w:t>Groen</w:t>
      </w:r>
      <w:proofErr w:type="spellEnd"/>
      <w:r w:rsidRPr="004F5795">
        <w:rPr>
          <w:rFonts w:ascii="Book Antiqua" w:hAnsi="Book Antiqua"/>
          <w:sz w:val="24"/>
          <w:szCs w:val="24"/>
        </w:rPr>
        <w:t xml:space="preserve"> AK. Gut microbiota, metabolism and psychopathology: A critical review and novel perspectives. </w:t>
      </w:r>
      <w:proofErr w:type="spellStart"/>
      <w:r w:rsidRPr="004F5795">
        <w:rPr>
          <w:rFonts w:ascii="Book Antiqua" w:hAnsi="Book Antiqua"/>
          <w:i/>
          <w:sz w:val="24"/>
          <w:szCs w:val="24"/>
        </w:rPr>
        <w:t>Crit</w:t>
      </w:r>
      <w:proofErr w:type="spellEnd"/>
      <w:r w:rsidRPr="004F5795">
        <w:rPr>
          <w:rFonts w:ascii="Book Antiqua" w:hAnsi="Book Antiqua"/>
          <w:i/>
          <w:sz w:val="24"/>
          <w:szCs w:val="24"/>
        </w:rPr>
        <w:t xml:space="preserve"> Rev </w:t>
      </w:r>
      <w:proofErr w:type="spellStart"/>
      <w:r w:rsidRPr="004F5795">
        <w:rPr>
          <w:rFonts w:ascii="Book Antiqua" w:hAnsi="Book Antiqua"/>
          <w:i/>
          <w:sz w:val="24"/>
          <w:szCs w:val="24"/>
        </w:rPr>
        <w:t>Clin</w:t>
      </w:r>
      <w:proofErr w:type="spellEnd"/>
      <w:r w:rsidRPr="004F5795">
        <w:rPr>
          <w:rFonts w:ascii="Book Antiqua" w:hAnsi="Book Antiqua"/>
          <w:i/>
          <w:sz w:val="24"/>
          <w:szCs w:val="24"/>
        </w:rPr>
        <w:t xml:space="preserve"> Lab Sci</w:t>
      </w:r>
      <w:r w:rsidRPr="004F5795">
        <w:rPr>
          <w:rFonts w:ascii="Book Antiqua" w:hAnsi="Book Antiqua"/>
          <w:sz w:val="24"/>
          <w:szCs w:val="24"/>
        </w:rPr>
        <w:t xml:space="preserve"> 2018; </w:t>
      </w:r>
      <w:r w:rsidRPr="004F5795">
        <w:rPr>
          <w:rFonts w:ascii="Book Antiqua" w:hAnsi="Book Antiqua"/>
          <w:b/>
          <w:sz w:val="24"/>
          <w:szCs w:val="24"/>
        </w:rPr>
        <w:t>55</w:t>
      </w:r>
      <w:r w:rsidRPr="004F5795">
        <w:rPr>
          <w:rFonts w:ascii="Book Antiqua" w:hAnsi="Book Antiqua"/>
          <w:sz w:val="24"/>
          <w:szCs w:val="24"/>
        </w:rPr>
        <w:t>: 283-293 [PMID: 29673295 DOI: 10.1080/10408363.2018.1463507</w:t>
      </w:r>
      <w:r w:rsidR="003C4AEC">
        <w:rPr>
          <w:rFonts w:ascii="Book Antiqua" w:hAnsi="Book Antiqua"/>
          <w:sz w:val="24"/>
          <w:szCs w:val="24"/>
        </w:rPr>
        <w:t>]</w:t>
      </w:r>
    </w:p>
    <w:p w14:paraId="1C411146" w14:textId="233B68A0" w:rsidR="00255391" w:rsidRPr="00E91CD7" w:rsidRDefault="00255391" w:rsidP="00E91CD7">
      <w:pPr>
        <w:pStyle w:val="af"/>
        <w:suppressAutoHyphens/>
        <w:adjustRightInd w:val="0"/>
        <w:snapToGrid w:val="0"/>
        <w:spacing w:line="360" w:lineRule="auto"/>
        <w:ind w:left="0" w:firstLine="482"/>
        <w:contextualSpacing w:val="0"/>
        <w:jc w:val="right"/>
        <w:rPr>
          <w:rFonts w:ascii="Book Antiqua" w:hAnsi="Book Antiqua" w:cs="Mangal"/>
          <w:b/>
          <w:bCs/>
          <w:lang w:val="it-IT" w:bidi="hi-IN"/>
        </w:rPr>
      </w:pPr>
      <w:bookmarkStart w:id="79" w:name="_Hlk18486508"/>
      <w:r w:rsidRPr="004F5795">
        <w:rPr>
          <w:rFonts w:ascii="Book Antiqua" w:eastAsia="Lucida Sans Unicode" w:hAnsi="Book Antiqua" w:cs="Arial"/>
          <w:b/>
          <w:noProof/>
          <w:lang w:val="it-IT" w:eastAsia="hi-IN" w:bidi="hi-IN"/>
        </w:rPr>
        <w:t>P-Reviewer</w:t>
      </w:r>
      <w:r w:rsidRPr="004F5795">
        <w:rPr>
          <w:rFonts w:ascii="Book Antiqua" w:hAnsi="Book Antiqua" w:cs="Arial"/>
          <w:b/>
          <w:noProof/>
          <w:lang w:val="it-IT" w:bidi="hi-IN"/>
        </w:rPr>
        <w:t>:</w:t>
      </w:r>
      <w:r w:rsidRPr="004F5795">
        <w:rPr>
          <w:rFonts w:ascii="Book Antiqua" w:hAnsi="Book Antiqua"/>
          <w:lang w:val="it-IT"/>
        </w:rPr>
        <w:t xml:space="preserve"> </w:t>
      </w:r>
      <w:r w:rsidR="00E63A13" w:rsidRPr="004F5795">
        <w:rPr>
          <w:rFonts w:ascii="Book Antiqua" w:hAnsi="Book Antiqua"/>
        </w:rPr>
        <w:t>Abadi</w:t>
      </w:r>
      <w:r w:rsidR="00E63A13" w:rsidRPr="004F5795">
        <w:rPr>
          <w:rFonts w:ascii="Book Antiqua" w:hAnsi="Book Antiqua"/>
          <w:lang w:eastAsia="zh-CN"/>
        </w:rPr>
        <w:t xml:space="preserve"> TAB, </w:t>
      </w:r>
      <w:r w:rsidR="00E63A13" w:rsidRPr="004F5795">
        <w:rPr>
          <w:rFonts w:ascii="Book Antiqua" w:hAnsi="Book Antiqua"/>
        </w:rPr>
        <w:t>Gonzalez</w:t>
      </w:r>
      <w:r w:rsidR="00E63A13" w:rsidRPr="004F5795">
        <w:rPr>
          <w:rFonts w:ascii="Book Antiqua" w:hAnsi="Book Antiqua"/>
          <w:lang w:eastAsia="zh-CN"/>
        </w:rPr>
        <w:t xml:space="preserve"> F</w:t>
      </w:r>
      <w:r w:rsidRPr="004F5795">
        <w:rPr>
          <w:rFonts w:ascii="Book Antiqua" w:hAnsi="Book Antiqua"/>
        </w:rPr>
        <w:t xml:space="preserve"> </w:t>
      </w:r>
      <w:r w:rsidRPr="004F5795">
        <w:rPr>
          <w:rFonts w:ascii="Book Antiqua" w:eastAsia="Lucida Sans Unicode" w:hAnsi="Book Antiqua" w:cs="Mangal"/>
          <w:b/>
          <w:bCs/>
          <w:lang w:val="it-IT" w:eastAsia="hi-IN" w:bidi="hi-IN"/>
        </w:rPr>
        <w:t>S-Editor</w:t>
      </w:r>
      <w:r w:rsidRPr="004F5795">
        <w:rPr>
          <w:rFonts w:ascii="Book Antiqua" w:hAnsi="Book Antiqua" w:cs="Mangal"/>
          <w:b/>
          <w:bCs/>
          <w:lang w:val="it-IT" w:bidi="hi-IN"/>
        </w:rPr>
        <w:t>:</w:t>
      </w:r>
      <w:r w:rsidRPr="004F5795">
        <w:rPr>
          <w:rFonts w:ascii="Book Antiqua" w:eastAsia="Lucida Sans Unicode" w:hAnsi="Book Antiqua" w:cs="Mangal"/>
          <w:bCs/>
          <w:lang w:val="it-IT" w:eastAsia="hi-IN" w:bidi="hi-IN"/>
        </w:rPr>
        <w:t xml:space="preserve"> </w:t>
      </w:r>
      <w:r w:rsidRPr="004F5795">
        <w:rPr>
          <w:rFonts w:ascii="Book Antiqua" w:hAnsi="Book Antiqua" w:cs="Mangal"/>
          <w:bCs/>
          <w:lang w:val="it-IT" w:eastAsia="zh-CN" w:bidi="hi-IN"/>
        </w:rPr>
        <w:t>Wang JL</w:t>
      </w:r>
      <w:r w:rsidRPr="004F5795">
        <w:rPr>
          <w:rFonts w:ascii="Book Antiqua" w:eastAsia="Lucida Sans Unicode" w:hAnsi="Book Antiqua" w:cs="Mangal"/>
          <w:b/>
          <w:bCs/>
          <w:lang w:val="it-IT" w:eastAsia="hi-IN" w:bidi="hi-IN"/>
        </w:rPr>
        <w:t xml:space="preserve"> L-Editor</w:t>
      </w:r>
      <w:r w:rsidRPr="004F5795">
        <w:rPr>
          <w:rFonts w:ascii="Book Antiqua" w:hAnsi="Book Antiqua" w:cs="Mangal"/>
          <w:b/>
          <w:bCs/>
          <w:lang w:val="it-IT" w:bidi="hi-IN"/>
        </w:rPr>
        <w:t>:</w:t>
      </w:r>
      <w:r w:rsidRPr="004F5795">
        <w:rPr>
          <w:rFonts w:ascii="Book Antiqua" w:eastAsia="Lucida Sans Unicode" w:hAnsi="Book Antiqua" w:cs="Mangal"/>
          <w:b/>
          <w:bCs/>
          <w:lang w:val="it-IT" w:eastAsia="hi-IN" w:bidi="hi-IN"/>
        </w:rPr>
        <w:t xml:space="preserve"> </w:t>
      </w:r>
      <w:r w:rsidR="00F14058" w:rsidRPr="00207A7D">
        <w:rPr>
          <w:rFonts w:ascii="Book Antiqua" w:eastAsia="Lucida Sans Unicode" w:hAnsi="Book Antiqua" w:cs="Mangal"/>
          <w:bCs/>
          <w:lang w:val="it-IT" w:eastAsia="hi-IN" w:bidi="hi-IN"/>
        </w:rPr>
        <w:t>Wang TQ</w:t>
      </w:r>
      <w:r w:rsidR="00F14058">
        <w:rPr>
          <w:rFonts w:ascii="Book Antiqua" w:eastAsia="Lucida Sans Unicode" w:hAnsi="Book Antiqua" w:cs="Mangal"/>
          <w:b/>
          <w:bCs/>
          <w:lang w:val="it-IT" w:eastAsia="hi-IN" w:bidi="hi-IN"/>
        </w:rPr>
        <w:t xml:space="preserve"> </w:t>
      </w:r>
      <w:r w:rsidRPr="004F5795">
        <w:rPr>
          <w:rFonts w:ascii="Book Antiqua" w:eastAsia="Lucida Sans Unicode" w:hAnsi="Book Antiqua" w:cs="Mangal"/>
          <w:b/>
          <w:bCs/>
          <w:lang w:val="it-IT" w:eastAsia="hi-IN" w:bidi="hi-IN"/>
        </w:rPr>
        <w:t>E-Editor</w:t>
      </w:r>
      <w:r w:rsidRPr="004F5795">
        <w:rPr>
          <w:rFonts w:ascii="Book Antiqua" w:hAnsi="Book Antiqua" w:cs="Mangal"/>
          <w:b/>
          <w:bCs/>
          <w:lang w:val="it-IT" w:bidi="hi-IN"/>
        </w:rPr>
        <w:t>:</w:t>
      </w:r>
      <w:r w:rsidR="00690E38" w:rsidRPr="00690E38">
        <w:rPr>
          <w:rFonts w:ascii="Book Antiqua" w:hAnsi="Book Antiqua" w:cs="Mangal"/>
          <w:bCs/>
          <w:lang w:val="it-IT" w:bidi="hi-IN"/>
        </w:rPr>
        <w:t xml:space="preserve"> </w:t>
      </w:r>
      <w:r w:rsidR="00690E38" w:rsidRPr="007B6376">
        <w:rPr>
          <w:rFonts w:ascii="Book Antiqua" w:hAnsi="Book Antiqua" w:cs="Mangal"/>
          <w:bCs/>
          <w:lang w:val="it-IT" w:bidi="hi-IN"/>
        </w:rPr>
        <w:t>Xing YX</w:t>
      </w:r>
    </w:p>
    <w:p w14:paraId="074065DA" w14:textId="3D77FD85" w:rsidR="00255391" w:rsidRPr="004F5795" w:rsidRDefault="00255391" w:rsidP="004F5795">
      <w:pPr>
        <w:shd w:val="clear" w:color="auto" w:fill="FFFFFF"/>
        <w:adjustRightInd w:val="0"/>
        <w:snapToGrid w:val="0"/>
        <w:spacing w:line="360" w:lineRule="auto"/>
        <w:rPr>
          <w:rFonts w:ascii="Book Antiqua" w:hAnsi="Book Antiqua" w:cs="Helvetica"/>
          <w:b/>
          <w:sz w:val="24"/>
          <w:szCs w:val="24"/>
        </w:rPr>
      </w:pPr>
      <w:r w:rsidRPr="004F5795">
        <w:rPr>
          <w:rFonts w:ascii="Book Antiqua" w:hAnsi="Book Antiqua" w:cs="Helvetica"/>
          <w:b/>
          <w:sz w:val="24"/>
          <w:szCs w:val="24"/>
        </w:rPr>
        <w:t xml:space="preserve">Specialty type: </w:t>
      </w:r>
      <w:r w:rsidRPr="004F5795">
        <w:rPr>
          <w:rFonts w:ascii="Book Antiqua" w:hAnsi="Book Antiqua" w:cs="宋体"/>
          <w:sz w:val="24"/>
          <w:szCs w:val="24"/>
        </w:rPr>
        <w:t xml:space="preserve">Medicine, </w:t>
      </w:r>
      <w:r w:rsidR="00E91CD7" w:rsidRPr="004F5795">
        <w:rPr>
          <w:rFonts w:ascii="Book Antiqua" w:hAnsi="Book Antiqua" w:cs="宋体"/>
          <w:sz w:val="24"/>
          <w:szCs w:val="24"/>
        </w:rPr>
        <w:t>r</w:t>
      </w:r>
      <w:r w:rsidRPr="004F5795">
        <w:rPr>
          <w:rFonts w:ascii="Book Antiqua" w:hAnsi="Book Antiqua" w:cs="宋体"/>
          <w:sz w:val="24"/>
          <w:szCs w:val="24"/>
        </w:rPr>
        <w:t xml:space="preserve">esearch and </w:t>
      </w:r>
      <w:r w:rsidR="00E91CD7" w:rsidRPr="004F5795">
        <w:rPr>
          <w:rFonts w:ascii="Book Antiqua" w:hAnsi="Book Antiqua" w:cs="宋体"/>
          <w:sz w:val="24"/>
          <w:szCs w:val="24"/>
        </w:rPr>
        <w:t>e</w:t>
      </w:r>
      <w:r w:rsidRPr="004F5795">
        <w:rPr>
          <w:rFonts w:ascii="Book Antiqua" w:hAnsi="Book Antiqua" w:cs="宋体"/>
          <w:sz w:val="24"/>
          <w:szCs w:val="24"/>
        </w:rPr>
        <w:t>xperimental</w:t>
      </w:r>
    </w:p>
    <w:p w14:paraId="4C90113E" w14:textId="77777777" w:rsidR="00255391" w:rsidRPr="004F5795" w:rsidRDefault="00255391" w:rsidP="004F5795">
      <w:pPr>
        <w:shd w:val="clear" w:color="auto" w:fill="FFFFFF"/>
        <w:adjustRightInd w:val="0"/>
        <w:snapToGrid w:val="0"/>
        <w:spacing w:line="360" w:lineRule="auto"/>
        <w:rPr>
          <w:rFonts w:ascii="Book Antiqua" w:hAnsi="Book Antiqua" w:cs="Helvetica"/>
          <w:b/>
          <w:sz w:val="24"/>
          <w:szCs w:val="24"/>
        </w:rPr>
      </w:pPr>
      <w:r w:rsidRPr="004F5795">
        <w:rPr>
          <w:rFonts w:ascii="Book Antiqua" w:hAnsi="Book Antiqua" w:cs="Helvetica"/>
          <w:b/>
          <w:sz w:val="24"/>
          <w:szCs w:val="24"/>
        </w:rPr>
        <w:t xml:space="preserve">Country of origin: </w:t>
      </w:r>
      <w:r w:rsidRPr="004F5795">
        <w:rPr>
          <w:rFonts w:ascii="Book Antiqua" w:hAnsi="Book Antiqua" w:cs="Helvetica"/>
          <w:sz w:val="24"/>
          <w:szCs w:val="24"/>
        </w:rPr>
        <w:t>China</w:t>
      </w:r>
    </w:p>
    <w:p w14:paraId="4DF26871" w14:textId="77777777" w:rsidR="00255391" w:rsidRPr="004F5795" w:rsidRDefault="00255391" w:rsidP="004F5795">
      <w:pPr>
        <w:shd w:val="clear" w:color="auto" w:fill="FFFFFF"/>
        <w:adjustRightInd w:val="0"/>
        <w:snapToGrid w:val="0"/>
        <w:spacing w:line="360" w:lineRule="auto"/>
        <w:rPr>
          <w:rFonts w:ascii="Book Antiqua" w:hAnsi="Book Antiqua" w:cs="Helvetica"/>
          <w:b/>
          <w:sz w:val="24"/>
          <w:szCs w:val="24"/>
        </w:rPr>
      </w:pPr>
      <w:r w:rsidRPr="004F5795">
        <w:rPr>
          <w:rFonts w:ascii="Book Antiqua" w:hAnsi="Book Antiqua" w:cs="Helvetica"/>
          <w:b/>
          <w:sz w:val="24"/>
          <w:szCs w:val="24"/>
        </w:rPr>
        <w:t>Peer-review report classification</w:t>
      </w:r>
    </w:p>
    <w:p w14:paraId="679D869F" w14:textId="65E4126D" w:rsidR="00255391" w:rsidRPr="004F5795" w:rsidRDefault="00E63A13" w:rsidP="004F5795">
      <w:pPr>
        <w:shd w:val="clear" w:color="auto" w:fill="FFFFFF"/>
        <w:adjustRightInd w:val="0"/>
        <w:snapToGrid w:val="0"/>
        <w:spacing w:line="360" w:lineRule="auto"/>
        <w:rPr>
          <w:rFonts w:ascii="Book Antiqua" w:hAnsi="Book Antiqua" w:cs="Helvetica"/>
          <w:sz w:val="24"/>
          <w:szCs w:val="24"/>
        </w:rPr>
      </w:pPr>
      <w:r w:rsidRPr="004F5795">
        <w:rPr>
          <w:rFonts w:ascii="Book Antiqua" w:hAnsi="Book Antiqua" w:cs="Helvetica"/>
          <w:sz w:val="24"/>
          <w:szCs w:val="24"/>
        </w:rPr>
        <w:t>Grade A (Excellent): A</w:t>
      </w:r>
    </w:p>
    <w:p w14:paraId="21427E38" w14:textId="77777777" w:rsidR="00255391" w:rsidRPr="004F5795" w:rsidRDefault="00255391" w:rsidP="004F5795">
      <w:pPr>
        <w:shd w:val="clear" w:color="auto" w:fill="FFFFFF"/>
        <w:adjustRightInd w:val="0"/>
        <w:snapToGrid w:val="0"/>
        <w:spacing w:line="360" w:lineRule="auto"/>
        <w:rPr>
          <w:rFonts w:ascii="Book Antiqua" w:hAnsi="Book Antiqua" w:cs="Helvetica"/>
          <w:sz w:val="24"/>
          <w:szCs w:val="24"/>
        </w:rPr>
      </w:pPr>
      <w:r w:rsidRPr="004F5795">
        <w:rPr>
          <w:rFonts w:ascii="Book Antiqua" w:hAnsi="Book Antiqua" w:cs="Helvetica"/>
          <w:sz w:val="24"/>
          <w:szCs w:val="24"/>
        </w:rPr>
        <w:t>Grade B (Very good): 0</w:t>
      </w:r>
    </w:p>
    <w:p w14:paraId="0EF0F8DF" w14:textId="77777777" w:rsidR="00255391" w:rsidRPr="004F5795" w:rsidRDefault="00255391" w:rsidP="004F5795">
      <w:pPr>
        <w:shd w:val="clear" w:color="auto" w:fill="FFFFFF"/>
        <w:adjustRightInd w:val="0"/>
        <w:snapToGrid w:val="0"/>
        <w:spacing w:line="360" w:lineRule="auto"/>
        <w:rPr>
          <w:rFonts w:ascii="Book Antiqua" w:hAnsi="Book Antiqua" w:cs="Helvetica"/>
          <w:sz w:val="24"/>
          <w:szCs w:val="24"/>
        </w:rPr>
      </w:pPr>
      <w:r w:rsidRPr="004F5795">
        <w:rPr>
          <w:rFonts w:ascii="Book Antiqua" w:hAnsi="Book Antiqua" w:cs="Helvetica"/>
          <w:sz w:val="24"/>
          <w:szCs w:val="24"/>
        </w:rPr>
        <w:t>Grade C (Good): C</w:t>
      </w:r>
    </w:p>
    <w:p w14:paraId="4D884446" w14:textId="77777777" w:rsidR="00255391" w:rsidRPr="004F5795" w:rsidRDefault="00255391" w:rsidP="004F5795">
      <w:pPr>
        <w:shd w:val="clear" w:color="auto" w:fill="FFFFFF"/>
        <w:adjustRightInd w:val="0"/>
        <w:snapToGrid w:val="0"/>
        <w:spacing w:line="360" w:lineRule="auto"/>
        <w:rPr>
          <w:rFonts w:ascii="Book Antiqua" w:hAnsi="Book Antiqua" w:cs="Helvetica"/>
          <w:sz w:val="24"/>
          <w:szCs w:val="24"/>
        </w:rPr>
      </w:pPr>
      <w:r w:rsidRPr="004F5795">
        <w:rPr>
          <w:rFonts w:ascii="Book Antiqua" w:hAnsi="Book Antiqua" w:cs="Helvetica"/>
          <w:sz w:val="24"/>
          <w:szCs w:val="24"/>
        </w:rPr>
        <w:t>Grade D (Fair): 0</w:t>
      </w:r>
    </w:p>
    <w:p w14:paraId="7FB01348" w14:textId="77777777" w:rsidR="00255391" w:rsidRPr="004F5795" w:rsidRDefault="00255391" w:rsidP="004F5795">
      <w:pPr>
        <w:shd w:val="clear" w:color="auto" w:fill="FFFFFF"/>
        <w:adjustRightInd w:val="0"/>
        <w:snapToGrid w:val="0"/>
        <w:spacing w:line="360" w:lineRule="auto"/>
        <w:rPr>
          <w:rFonts w:ascii="Book Antiqua" w:hAnsi="Book Antiqua" w:cs="Helvetica"/>
          <w:sz w:val="24"/>
          <w:szCs w:val="24"/>
        </w:rPr>
      </w:pPr>
      <w:r w:rsidRPr="004F5795">
        <w:rPr>
          <w:rFonts w:ascii="Book Antiqua" w:hAnsi="Book Antiqua" w:cs="Helvetica"/>
          <w:sz w:val="24"/>
          <w:szCs w:val="24"/>
        </w:rPr>
        <w:t>Grade E (Poor): 0</w:t>
      </w:r>
      <w:bookmarkEnd w:id="79"/>
    </w:p>
    <w:p w14:paraId="51AAD297" w14:textId="77777777" w:rsidR="00255391" w:rsidRPr="004F5795" w:rsidRDefault="00255391" w:rsidP="004F5795">
      <w:pPr>
        <w:pStyle w:val="EndNoteBibliography"/>
        <w:adjustRightInd w:val="0"/>
        <w:snapToGrid w:val="0"/>
        <w:spacing w:line="360" w:lineRule="auto"/>
        <w:rPr>
          <w:rFonts w:ascii="Book Antiqua" w:hAnsi="Book Antiqua" w:cs="Arial"/>
          <w:noProof w:val="0"/>
          <w:color w:val="000000" w:themeColor="text1"/>
          <w:sz w:val="24"/>
          <w:szCs w:val="24"/>
        </w:rPr>
        <w:sectPr w:rsidR="00255391" w:rsidRPr="004F5795" w:rsidSect="00F35504">
          <w:footerReference w:type="even" r:id="rId8"/>
          <w:footerReference w:type="default" r:id="rId9"/>
          <w:type w:val="continuous"/>
          <w:pgSz w:w="11906" w:h="16838"/>
          <w:pgMar w:top="1440" w:right="1800" w:bottom="1440" w:left="1800" w:header="851" w:footer="992" w:gutter="0"/>
          <w:cols w:space="425"/>
          <w:docGrid w:type="lines" w:linePitch="312"/>
        </w:sectPr>
      </w:pPr>
    </w:p>
    <w:p w14:paraId="5D838AAB" w14:textId="021374EB" w:rsidR="00020891" w:rsidRPr="004F5795" w:rsidRDefault="00020891" w:rsidP="004F5795">
      <w:pPr>
        <w:widowControl/>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lastRenderedPageBreak/>
        <w:t xml:space="preserve">Table </w:t>
      </w:r>
      <w:proofErr w:type="gramStart"/>
      <w:r w:rsidRPr="004F5795">
        <w:rPr>
          <w:rFonts w:ascii="Book Antiqua" w:hAnsi="Book Antiqua" w:cs="Arial"/>
          <w:b/>
          <w:color w:val="000000" w:themeColor="text1"/>
          <w:sz w:val="24"/>
          <w:szCs w:val="24"/>
        </w:rPr>
        <w:t xml:space="preserve">1 </w:t>
      </w:r>
      <w:r w:rsidR="00690E38">
        <w:rPr>
          <w:rFonts w:ascii="Book Antiqua" w:hAnsi="Book Antiqua" w:cs="Arial" w:hint="eastAsia"/>
          <w:b/>
          <w:color w:val="000000" w:themeColor="text1"/>
          <w:sz w:val="24"/>
          <w:szCs w:val="24"/>
        </w:rPr>
        <w:t xml:space="preserve"> </w:t>
      </w:r>
      <w:r w:rsidRPr="004F5795">
        <w:rPr>
          <w:rFonts w:ascii="Book Antiqua" w:hAnsi="Book Antiqua" w:cs="Arial"/>
          <w:b/>
          <w:color w:val="000000" w:themeColor="text1"/>
          <w:sz w:val="24"/>
          <w:szCs w:val="24"/>
        </w:rPr>
        <w:t>Case</w:t>
      </w:r>
      <w:proofErr w:type="gramEnd"/>
      <w:r w:rsidRPr="004F5795">
        <w:rPr>
          <w:rFonts w:ascii="Book Antiqua" w:hAnsi="Book Antiqua" w:cs="Arial"/>
          <w:b/>
          <w:color w:val="000000" w:themeColor="text1"/>
          <w:sz w:val="24"/>
          <w:szCs w:val="24"/>
        </w:rPr>
        <w:t xml:space="preserve"> reports of hair regrowth in patients with alopecia after </w:t>
      </w:r>
      <w:r w:rsidR="00595832" w:rsidRPr="004F5795">
        <w:rPr>
          <w:rFonts w:ascii="Book Antiqua" w:hAnsi="Book Antiqua" w:cs="Arial"/>
          <w:b/>
          <w:color w:val="000000" w:themeColor="text1"/>
          <w:sz w:val="24"/>
          <w:szCs w:val="24"/>
        </w:rPr>
        <w:t>fecal microbiota transplantation</w:t>
      </w:r>
    </w:p>
    <w:tbl>
      <w:tblPr>
        <w:tblStyle w:val="ae"/>
        <w:tblW w:w="13452" w:type="dxa"/>
        <w:tblInd w:w="-17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638"/>
        <w:gridCol w:w="748"/>
        <w:gridCol w:w="1732"/>
        <w:gridCol w:w="1394"/>
        <w:gridCol w:w="2575"/>
        <w:gridCol w:w="3809"/>
        <w:gridCol w:w="1279"/>
      </w:tblGrid>
      <w:tr w:rsidR="006D5E32" w:rsidRPr="004F5795" w14:paraId="57457BC5" w14:textId="77777777" w:rsidTr="009F3F41">
        <w:tc>
          <w:tcPr>
            <w:tcW w:w="1277" w:type="dxa"/>
            <w:tcBorders>
              <w:top w:val="single" w:sz="8" w:space="0" w:color="auto"/>
              <w:bottom w:val="single" w:sz="8" w:space="0" w:color="auto"/>
            </w:tcBorders>
          </w:tcPr>
          <w:p w14:paraId="453A6C46" w14:textId="77777777" w:rsidR="00BD40AD" w:rsidRPr="004F5795" w:rsidRDefault="00BD40AD" w:rsidP="004F5795">
            <w:pPr>
              <w:widowControl/>
              <w:adjustRightInd w:val="0"/>
              <w:snapToGrid w:val="0"/>
              <w:spacing w:line="360" w:lineRule="auto"/>
              <w:rPr>
                <w:rFonts w:ascii="Book Antiqua" w:eastAsia="宋体" w:hAnsi="Book Antiqua" w:cs="Arial"/>
                <w:b/>
                <w:color w:val="000000" w:themeColor="text1"/>
                <w:sz w:val="24"/>
                <w:szCs w:val="24"/>
              </w:rPr>
            </w:pPr>
            <w:r w:rsidRPr="004F5795">
              <w:rPr>
                <w:rFonts w:ascii="Book Antiqua" w:eastAsia="宋体" w:hAnsi="Book Antiqua" w:cs="Arial"/>
                <w:b/>
                <w:color w:val="000000" w:themeColor="text1"/>
                <w:sz w:val="24"/>
                <w:szCs w:val="24"/>
              </w:rPr>
              <w:t xml:space="preserve">Reference </w:t>
            </w:r>
          </w:p>
        </w:tc>
        <w:tc>
          <w:tcPr>
            <w:tcW w:w="638" w:type="dxa"/>
            <w:tcBorders>
              <w:top w:val="single" w:sz="8" w:space="0" w:color="auto"/>
              <w:bottom w:val="single" w:sz="8" w:space="0" w:color="auto"/>
            </w:tcBorders>
          </w:tcPr>
          <w:p w14:paraId="6D58869A" w14:textId="77777777" w:rsidR="00BD40AD" w:rsidRPr="004F5795" w:rsidRDefault="00BD40AD" w:rsidP="004F5795">
            <w:pPr>
              <w:widowControl/>
              <w:adjustRightInd w:val="0"/>
              <w:snapToGrid w:val="0"/>
              <w:spacing w:line="360" w:lineRule="auto"/>
              <w:rPr>
                <w:rFonts w:ascii="Book Antiqua" w:eastAsia="宋体" w:hAnsi="Book Antiqua" w:cs="Arial"/>
                <w:b/>
                <w:color w:val="000000" w:themeColor="text1"/>
                <w:sz w:val="24"/>
                <w:szCs w:val="24"/>
              </w:rPr>
            </w:pPr>
            <w:r w:rsidRPr="004F5795">
              <w:rPr>
                <w:rFonts w:ascii="Book Antiqua" w:eastAsia="宋体" w:hAnsi="Book Antiqua" w:cs="Arial"/>
                <w:b/>
                <w:color w:val="000000" w:themeColor="text1"/>
                <w:sz w:val="24"/>
                <w:szCs w:val="24"/>
              </w:rPr>
              <w:t>Age</w:t>
            </w:r>
          </w:p>
        </w:tc>
        <w:tc>
          <w:tcPr>
            <w:tcW w:w="748" w:type="dxa"/>
            <w:tcBorders>
              <w:top w:val="single" w:sz="8" w:space="0" w:color="auto"/>
              <w:bottom w:val="single" w:sz="8" w:space="0" w:color="auto"/>
            </w:tcBorders>
          </w:tcPr>
          <w:p w14:paraId="7830C597" w14:textId="77777777" w:rsidR="00BD40AD" w:rsidRPr="004F5795" w:rsidRDefault="00BD40AD" w:rsidP="004F5795">
            <w:pPr>
              <w:widowControl/>
              <w:adjustRightInd w:val="0"/>
              <w:snapToGrid w:val="0"/>
              <w:spacing w:line="360" w:lineRule="auto"/>
              <w:rPr>
                <w:rFonts w:ascii="Book Antiqua" w:eastAsia="宋体" w:hAnsi="Book Antiqua" w:cs="Arial"/>
                <w:b/>
                <w:color w:val="000000" w:themeColor="text1"/>
                <w:sz w:val="24"/>
                <w:szCs w:val="24"/>
              </w:rPr>
            </w:pPr>
            <w:r w:rsidRPr="004F5795">
              <w:rPr>
                <w:rFonts w:ascii="Book Antiqua" w:eastAsia="宋体" w:hAnsi="Book Antiqua" w:cs="Arial"/>
                <w:b/>
                <w:color w:val="000000" w:themeColor="text1"/>
                <w:sz w:val="24"/>
                <w:szCs w:val="24"/>
              </w:rPr>
              <w:t>Sex</w:t>
            </w:r>
          </w:p>
        </w:tc>
        <w:tc>
          <w:tcPr>
            <w:tcW w:w="1732" w:type="dxa"/>
            <w:tcBorders>
              <w:top w:val="single" w:sz="8" w:space="0" w:color="auto"/>
              <w:bottom w:val="single" w:sz="8" w:space="0" w:color="auto"/>
            </w:tcBorders>
          </w:tcPr>
          <w:p w14:paraId="0219379B" w14:textId="77777777" w:rsidR="00BD40AD" w:rsidRPr="004F5795" w:rsidRDefault="00BD40AD" w:rsidP="004F5795">
            <w:pPr>
              <w:widowControl/>
              <w:adjustRightInd w:val="0"/>
              <w:snapToGrid w:val="0"/>
              <w:spacing w:line="360" w:lineRule="auto"/>
              <w:rPr>
                <w:rFonts w:ascii="Book Antiqua" w:eastAsia="宋体" w:hAnsi="Book Antiqua" w:cs="Arial"/>
                <w:b/>
                <w:color w:val="000000" w:themeColor="text1"/>
                <w:sz w:val="24"/>
                <w:szCs w:val="24"/>
              </w:rPr>
            </w:pPr>
            <w:r w:rsidRPr="004F5795">
              <w:rPr>
                <w:rFonts w:ascii="Book Antiqua" w:eastAsia="宋体" w:hAnsi="Book Antiqua" w:cs="Arial"/>
                <w:b/>
                <w:color w:val="000000" w:themeColor="text1"/>
                <w:sz w:val="24"/>
                <w:szCs w:val="24"/>
              </w:rPr>
              <w:t>Disease</w:t>
            </w:r>
          </w:p>
        </w:tc>
        <w:tc>
          <w:tcPr>
            <w:tcW w:w="1394" w:type="dxa"/>
            <w:tcBorders>
              <w:top w:val="single" w:sz="8" w:space="0" w:color="auto"/>
              <w:bottom w:val="single" w:sz="8" w:space="0" w:color="auto"/>
            </w:tcBorders>
          </w:tcPr>
          <w:p w14:paraId="1C76F1A1" w14:textId="77777777" w:rsidR="00BD40AD" w:rsidRPr="004F5795" w:rsidRDefault="00BD40AD" w:rsidP="004F5795">
            <w:pPr>
              <w:widowControl/>
              <w:adjustRightInd w:val="0"/>
              <w:snapToGrid w:val="0"/>
              <w:spacing w:line="360" w:lineRule="auto"/>
              <w:rPr>
                <w:rFonts w:ascii="Book Antiqua" w:eastAsia="宋体" w:hAnsi="Book Antiqua" w:cs="Arial"/>
                <w:b/>
                <w:color w:val="000000" w:themeColor="text1"/>
                <w:sz w:val="24"/>
                <w:szCs w:val="24"/>
              </w:rPr>
            </w:pPr>
            <w:r w:rsidRPr="004F5795">
              <w:rPr>
                <w:rFonts w:ascii="Book Antiqua" w:eastAsia="宋体" w:hAnsi="Book Antiqua" w:cs="Arial"/>
                <w:b/>
                <w:color w:val="000000" w:themeColor="text1"/>
                <w:sz w:val="24"/>
                <w:szCs w:val="24"/>
              </w:rPr>
              <w:t>Pattern of alopecia</w:t>
            </w:r>
          </w:p>
        </w:tc>
        <w:tc>
          <w:tcPr>
            <w:tcW w:w="2575" w:type="dxa"/>
            <w:tcBorders>
              <w:top w:val="single" w:sz="8" w:space="0" w:color="auto"/>
              <w:bottom w:val="single" w:sz="8" w:space="0" w:color="auto"/>
            </w:tcBorders>
          </w:tcPr>
          <w:p w14:paraId="1A206970" w14:textId="6026C531" w:rsidR="00BD40AD" w:rsidRPr="004F5795" w:rsidRDefault="00BD40AD" w:rsidP="004F5795">
            <w:pPr>
              <w:widowControl/>
              <w:adjustRightInd w:val="0"/>
              <w:snapToGrid w:val="0"/>
              <w:spacing w:line="360" w:lineRule="auto"/>
              <w:rPr>
                <w:rFonts w:ascii="Book Antiqua" w:eastAsia="宋体" w:hAnsi="Book Antiqua" w:cs="Arial"/>
                <w:b/>
                <w:color w:val="000000" w:themeColor="text1"/>
                <w:sz w:val="24"/>
                <w:szCs w:val="24"/>
              </w:rPr>
            </w:pPr>
            <w:r w:rsidRPr="004F5795">
              <w:rPr>
                <w:rFonts w:ascii="Book Antiqua" w:eastAsia="宋体" w:hAnsi="Book Antiqua" w:cs="Arial"/>
                <w:b/>
                <w:color w:val="000000" w:themeColor="text1"/>
                <w:sz w:val="24"/>
                <w:szCs w:val="24"/>
              </w:rPr>
              <w:t>Previous therapies</w:t>
            </w:r>
            <w:r w:rsidR="00020891" w:rsidRPr="004F5795">
              <w:rPr>
                <w:rFonts w:ascii="Book Antiqua" w:eastAsia="宋体" w:hAnsi="Book Antiqua" w:cs="Arial"/>
                <w:b/>
                <w:color w:val="000000" w:themeColor="text1"/>
                <w:sz w:val="24"/>
                <w:szCs w:val="24"/>
              </w:rPr>
              <w:t xml:space="preserve"> </w:t>
            </w:r>
            <w:r w:rsidRPr="004F5795">
              <w:rPr>
                <w:rFonts w:ascii="Book Antiqua" w:eastAsia="宋体" w:hAnsi="Book Antiqua" w:cs="Arial"/>
                <w:b/>
                <w:color w:val="000000" w:themeColor="text1"/>
                <w:sz w:val="24"/>
                <w:szCs w:val="24"/>
              </w:rPr>
              <w:t>for alopecia</w:t>
            </w:r>
          </w:p>
        </w:tc>
        <w:tc>
          <w:tcPr>
            <w:tcW w:w="3809" w:type="dxa"/>
            <w:tcBorders>
              <w:top w:val="single" w:sz="8" w:space="0" w:color="auto"/>
              <w:bottom w:val="single" w:sz="8" w:space="0" w:color="auto"/>
            </w:tcBorders>
          </w:tcPr>
          <w:p w14:paraId="68799DCA" w14:textId="77777777" w:rsidR="00BD40AD" w:rsidRPr="004F5795" w:rsidRDefault="000A6FB0" w:rsidP="004F5795">
            <w:pPr>
              <w:widowControl/>
              <w:adjustRightInd w:val="0"/>
              <w:snapToGrid w:val="0"/>
              <w:spacing w:line="360" w:lineRule="auto"/>
              <w:rPr>
                <w:rFonts w:ascii="Book Antiqua" w:eastAsia="宋体" w:hAnsi="Book Antiqua" w:cs="Arial"/>
                <w:b/>
                <w:color w:val="000000" w:themeColor="text1"/>
                <w:sz w:val="24"/>
                <w:szCs w:val="24"/>
              </w:rPr>
            </w:pPr>
            <w:r w:rsidRPr="004F5795">
              <w:rPr>
                <w:rFonts w:ascii="Book Antiqua" w:eastAsia="宋体" w:hAnsi="Book Antiqua" w:cs="Arial"/>
                <w:b/>
                <w:color w:val="000000" w:themeColor="text1"/>
                <w:sz w:val="24"/>
                <w:szCs w:val="24"/>
              </w:rPr>
              <w:t>Other t</w:t>
            </w:r>
            <w:r w:rsidR="00BD40AD" w:rsidRPr="004F5795">
              <w:rPr>
                <w:rFonts w:ascii="Book Antiqua" w:eastAsia="宋体" w:hAnsi="Book Antiqua" w:cs="Arial"/>
                <w:b/>
                <w:color w:val="000000" w:themeColor="text1"/>
                <w:sz w:val="24"/>
                <w:szCs w:val="24"/>
              </w:rPr>
              <w:t>herapies for alopecia during FMT</w:t>
            </w:r>
          </w:p>
        </w:tc>
        <w:tc>
          <w:tcPr>
            <w:tcW w:w="1279" w:type="dxa"/>
            <w:tcBorders>
              <w:top w:val="single" w:sz="8" w:space="0" w:color="auto"/>
              <w:bottom w:val="single" w:sz="8" w:space="0" w:color="auto"/>
            </w:tcBorders>
          </w:tcPr>
          <w:p w14:paraId="1CA73FC0" w14:textId="77777777" w:rsidR="00BD40AD" w:rsidRPr="004F5795" w:rsidRDefault="00BD40AD" w:rsidP="004F5795">
            <w:pPr>
              <w:widowControl/>
              <w:adjustRightInd w:val="0"/>
              <w:snapToGrid w:val="0"/>
              <w:spacing w:line="360" w:lineRule="auto"/>
              <w:rPr>
                <w:rFonts w:ascii="Book Antiqua" w:eastAsia="宋体" w:hAnsi="Book Antiqua" w:cs="Arial"/>
                <w:b/>
                <w:color w:val="000000" w:themeColor="text1"/>
                <w:sz w:val="24"/>
                <w:szCs w:val="24"/>
              </w:rPr>
            </w:pPr>
            <w:r w:rsidRPr="004F5795">
              <w:rPr>
                <w:rFonts w:ascii="Book Antiqua" w:eastAsia="宋体" w:hAnsi="Book Antiqua" w:cs="Arial"/>
                <w:b/>
                <w:color w:val="000000" w:themeColor="text1"/>
                <w:sz w:val="24"/>
                <w:szCs w:val="24"/>
              </w:rPr>
              <w:t>Hair regrowth after FMT</w:t>
            </w:r>
          </w:p>
        </w:tc>
      </w:tr>
      <w:tr w:rsidR="006D5E32" w:rsidRPr="004F5795" w14:paraId="7E341124" w14:textId="77777777" w:rsidTr="009F3F41">
        <w:tc>
          <w:tcPr>
            <w:tcW w:w="1277" w:type="dxa"/>
            <w:tcBorders>
              <w:top w:val="single" w:sz="8" w:space="0" w:color="auto"/>
            </w:tcBorders>
          </w:tcPr>
          <w:p w14:paraId="1FAA184C" w14:textId="7209F4B4" w:rsidR="00BD40AD" w:rsidRPr="004F5795" w:rsidRDefault="004B6383" w:rsidP="004F5795">
            <w:pPr>
              <w:widowControl/>
              <w:adjustRightInd w:val="0"/>
              <w:snapToGrid w:val="0"/>
              <w:spacing w:line="360" w:lineRule="auto"/>
              <w:rPr>
                <w:rFonts w:ascii="Book Antiqua" w:eastAsia="宋体" w:hAnsi="Book Antiqua" w:cs="Arial"/>
                <w:color w:val="000000" w:themeColor="text1"/>
                <w:sz w:val="24"/>
                <w:szCs w:val="24"/>
              </w:rPr>
            </w:pPr>
            <w:bookmarkStart w:id="80" w:name="OLE_LINK41"/>
            <w:bookmarkStart w:id="81" w:name="OLE_LINK42"/>
            <w:proofErr w:type="spellStart"/>
            <w:r w:rsidRPr="004F5795">
              <w:rPr>
                <w:rFonts w:ascii="Book Antiqua" w:eastAsia="宋体" w:hAnsi="Book Antiqua" w:cs="Arial"/>
                <w:color w:val="000000" w:themeColor="text1"/>
                <w:sz w:val="24"/>
                <w:szCs w:val="24"/>
              </w:rPr>
              <w:t>Rebello</w:t>
            </w:r>
            <w:proofErr w:type="spellEnd"/>
            <w:r w:rsidRPr="004F5795">
              <w:rPr>
                <w:rFonts w:ascii="Book Antiqua" w:eastAsia="宋体" w:hAnsi="Book Antiqua" w:cs="Arial"/>
                <w:color w:val="000000" w:themeColor="text1"/>
                <w:sz w:val="24"/>
                <w:szCs w:val="24"/>
              </w:rPr>
              <w:t xml:space="preserve"> </w:t>
            </w:r>
            <w:r w:rsidRPr="004F5795">
              <w:rPr>
                <w:rFonts w:ascii="Book Antiqua" w:eastAsia="宋体" w:hAnsi="Book Antiqua" w:cs="Arial"/>
                <w:i/>
                <w:color w:val="000000" w:themeColor="text1"/>
                <w:sz w:val="24"/>
                <w:szCs w:val="24"/>
              </w:rPr>
              <w:t>et al</w:t>
            </w:r>
            <w:r w:rsidR="009F3F41" w:rsidRPr="004F5795">
              <w:rPr>
                <w:rFonts w:ascii="Book Antiqua" w:eastAsia="宋体" w:hAnsi="Book Antiqua" w:cs="Arial"/>
                <w:noProof/>
                <w:color w:val="000000" w:themeColor="text1"/>
                <w:sz w:val="24"/>
                <w:szCs w:val="24"/>
                <w:vertAlign w:val="superscript"/>
              </w:rPr>
              <w:t>[59]</w:t>
            </w:r>
            <w:r w:rsidR="009F3F41" w:rsidRPr="004F5795">
              <w:rPr>
                <w:rFonts w:ascii="Book Antiqua" w:eastAsia="宋体" w:hAnsi="Book Antiqua" w:cs="Arial"/>
                <w:color w:val="000000" w:themeColor="text1"/>
                <w:sz w:val="24"/>
                <w:szCs w:val="24"/>
              </w:rPr>
              <w:t xml:space="preserve">, </w:t>
            </w:r>
            <w:r w:rsidRPr="004F5795">
              <w:rPr>
                <w:rFonts w:ascii="Book Antiqua" w:eastAsia="宋体" w:hAnsi="Book Antiqua" w:cs="Arial"/>
                <w:color w:val="000000" w:themeColor="text1"/>
                <w:sz w:val="24"/>
                <w:szCs w:val="24"/>
              </w:rPr>
              <w:t>2017</w:t>
            </w:r>
            <w:bookmarkEnd w:id="80"/>
            <w:bookmarkEnd w:id="81"/>
          </w:p>
        </w:tc>
        <w:tc>
          <w:tcPr>
            <w:tcW w:w="638" w:type="dxa"/>
            <w:tcBorders>
              <w:top w:val="single" w:sz="8" w:space="0" w:color="auto"/>
            </w:tcBorders>
          </w:tcPr>
          <w:p w14:paraId="5B72EC61" w14:textId="77777777" w:rsidR="00BD40AD" w:rsidRPr="004F5795" w:rsidRDefault="00BD40AD"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38</w:t>
            </w:r>
          </w:p>
        </w:tc>
        <w:tc>
          <w:tcPr>
            <w:tcW w:w="748" w:type="dxa"/>
            <w:tcBorders>
              <w:top w:val="single" w:sz="8" w:space="0" w:color="auto"/>
            </w:tcBorders>
          </w:tcPr>
          <w:p w14:paraId="62E33E19" w14:textId="77777777" w:rsidR="00BD40AD" w:rsidRPr="004F5795" w:rsidRDefault="00BD40AD"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Male</w:t>
            </w:r>
          </w:p>
        </w:tc>
        <w:tc>
          <w:tcPr>
            <w:tcW w:w="1732" w:type="dxa"/>
            <w:tcBorders>
              <w:top w:val="single" w:sz="8" w:space="0" w:color="auto"/>
            </w:tcBorders>
          </w:tcPr>
          <w:p w14:paraId="42D21E66" w14:textId="77777777" w:rsidR="00BD40AD" w:rsidRPr="004F5795" w:rsidRDefault="00BD40AD"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CDI</w:t>
            </w:r>
          </w:p>
        </w:tc>
        <w:tc>
          <w:tcPr>
            <w:tcW w:w="1394" w:type="dxa"/>
            <w:tcBorders>
              <w:top w:val="single" w:sz="8" w:space="0" w:color="auto"/>
            </w:tcBorders>
          </w:tcPr>
          <w:p w14:paraId="11E4F651" w14:textId="77777777" w:rsidR="00BD40AD" w:rsidRPr="004F5795" w:rsidRDefault="00BD40AD"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Alopecia universalis</w:t>
            </w:r>
          </w:p>
        </w:tc>
        <w:tc>
          <w:tcPr>
            <w:tcW w:w="2575" w:type="dxa"/>
            <w:tcBorders>
              <w:top w:val="single" w:sz="8" w:space="0" w:color="auto"/>
            </w:tcBorders>
          </w:tcPr>
          <w:p w14:paraId="17CA2AF0" w14:textId="77777777" w:rsidR="00BD40AD" w:rsidRPr="004F5795" w:rsidRDefault="000A6FB0"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Steroid injection</w:t>
            </w:r>
          </w:p>
        </w:tc>
        <w:tc>
          <w:tcPr>
            <w:tcW w:w="3809" w:type="dxa"/>
            <w:tcBorders>
              <w:top w:val="single" w:sz="8" w:space="0" w:color="auto"/>
            </w:tcBorders>
          </w:tcPr>
          <w:p w14:paraId="41DE04CA" w14:textId="77777777" w:rsidR="00BD40AD" w:rsidRPr="004F5795" w:rsidRDefault="000A6FB0"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 xml:space="preserve">No </w:t>
            </w:r>
          </w:p>
        </w:tc>
        <w:tc>
          <w:tcPr>
            <w:tcW w:w="1279" w:type="dxa"/>
            <w:tcBorders>
              <w:top w:val="single" w:sz="8" w:space="0" w:color="auto"/>
            </w:tcBorders>
          </w:tcPr>
          <w:p w14:paraId="7D6A9DC9" w14:textId="59C3868F" w:rsidR="00BD40AD" w:rsidRPr="004F5795" w:rsidRDefault="000A6FB0"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 xml:space="preserve">8 </w:t>
            </w:r>
            <w:proofErr w:type="spellStart"/>
            <w:r w:rsidRPr="004F5795">
              <w:rPr>
                <w:rFonts w:ascii="Book Antiqua" w:eastAsia="宋体" w:hAnsi="Book Antiqua" w:cs="Arial"/>
                <w:color w:val="000000" w:themeColor="text1"/>
                <w:sz w:val="24"/>
                <w:szCs w:val="24"/>
              </w:rPr>
              <w:t>wk</w:t>
            </w:r>
            <w:proofErr w:type="spellEnd"/>
          </w:p>
        </w:tc>
      </w:tr>
      <w:tr w:rsidR="006D5E32" w:rsidRPr="004F5795" w14:paraId="1AAB209F" w14:textId="77777777" w:rsidTr="009F3F41">
        <w:tc>
          <w:tcPr>
            <w:tcW w:w="1277" w:type="dxa"/>
          </w:tcPr>
          <w:p w14:paraId="2E828C4A" w14:textId="605F8A99" w:rsidR="00BD40AD" w:rsidRPr="004F5795" w:rsidRDefault="004B6383" w:rsidP="004F5795">
            <w:pPr>
              <w:widowControl/>
              <w:adjustRightInd w:val="0"/>
              <w:snapToGrid w:val="0"/>
              <w:spacing w:line="360" w:lineRule="auto"/>
              <w:rPr>
                <w:rFonts w:ascii="Book Antiqua" w:eastAsia="宋体" w:hAnsi="Book Antiqua" w:cs="Arial"/>
                <w:color w:val="000000" w:themeColor="text1"/>
                <w:sz w:val="24"/>
                <w:szCs w:val="24"/>
              </w:rPr>
            </w:pPr>
            <w:proofErr w:type="spellStart"/>
            <w:r w:rsidRPr="004F5795">
              <w:rPr>
                <w:rFonts w:ascii="Book Antiqua" w:eastAsia="宋体" w:hAnsi="Book Antiqua" w:cs="Arial"/>
                <w:color w:val="000000" w:themeColor="text1"/>
                <w:sz w:val="24"/>
                <w:szCs w:val="24"/>
              </w:rPr>
              <w:t>Rebello</w:t>
            </w:r>
            <w:proofErr w:type="spellEnd"/>
            <w:r w:rsidRPr="004F5795">
              <w:rPr>
                <w:rFonts w:ascii="Book Antiqua" w:eastAsia="宋体" w:hAnsi="Book Antiqua" w:cs="Arial"/>
                <w:color w:val="000000" w:themeColor="text1"/>
                <w:sz w:val="24"/>
                <w:szCs w:val="24"/>
              </w:rPr>
              <w:t xml:space="preserve"> </w:t>
            </w:r>
            <w:r w:rsidRPr="004F5795">
              <w:rPr>
                <w:rFonts w:ascii="Book Antiqua" w:eastAsia="宋体" w:hAnsi="Book Antiqua" w:cs="Arial"/>
                <w:i/>
                <w:color w:val="000000" w:themeColor="text1"/>
                <w:sz w:val="24"/>
                <w:szCs w:val="24"/>
              </w:rPr>
              <w:t>et al</w:t>
            </w:r>
            <w:r w:rsidR="009F3F41" w:rsidRPr="004F5795">
              <w:rPr>
                <w:rFonts w:ascii="Book Antiqua" w:eastAsia="宋体" w:hAnsi="Book Antiqua" w:cs="Arial"/>
                <w:noProof/>
                <w:color w:val="000000" w:themeColor="text1"/>
                <w:sz w:val="24"/>
                <w:szCs w:val="24"/>
                <w:vertAlign w:val="superscript"/>
              </w:rPr>
              <w:t>[59]</w:t>
            </w:r>
            <w:r w:rsidR="009F3F41" w:rsidRPr="004F5795">
              <w:rPr>
                <w:rFonts w:ascii="Book Antiqua" w:eastAsia="宋体" w:hAnsi="Book Antiqua" w:cs="Arial"/>
                <w:color w:val="000000" w:themeColor="text1"/>
                <w:sz w:val="24"/>
                <w:szCs w:val="24"/>
              </w:rPr>
              <w:t>,</w:t>
            </w:r>
            <w:r w:rsidRPr="004F5795">
              <w:rPr>
                <w:rFonts w:ascii="Book Antiqua" w:eastAsia="宋体" w:hAnsi="Book Antiqua" w:cs="Arial"/>
                <w:color w:val="000000" w:themeColor="text1"/>
                <w:sz w:val="24"/>
                <w:szCs w:val="24"/>
              </w:rPr>
              <w:t xml:space="preserve"> 2017</w:t>
            </w:r>
          </w:p>
        </w:tc>
        <w:tc>
          <w:tcPr>
            <w:tcW w:w="638" w:type="dxa"/>
          </w:tcPr>
          <w:p w14:paraId="614CB03F" w14:textId="77777777" w:rsidR="00BD40AD" w:rsidRPr="004F5795" w:rsidRDefault="000A6FB0"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20</w:t>
            </w:r>
          </w:p>
        </w:tc>
        <w:tc>
          <w:tcPr>
            <w:tcW w:w="748" w:type="dxa"/>
          </w:tcPr>
          <w:p w14:paraId="56125806" w14:textId="77777777" w:rsidR="00BD40AD" w:rsidRPr="004F5795" w:rsidRDefault="000A6FB0"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Male</w:t>
            </w:r>
          </w:p>
        </w:tc>
        <w:tc>
          <w:tcPr>
            <w:tcW w:w="1732" w:type="dxa"/>
          </w:tcPr>
          <w:p w14:paraId="18C7B0AE" w14:textId="77777777" w:rsidR="00BD40AD" w:rsidRPr="004F5795" w:rsidRDefault="00623B2B"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CDI</w:t>
            </w:r>
          </w:p>
        </w:tc>
        <w:tc>
          <w:tcPr>
            <w:tcW w:w="1394" w:type="dxa"/>
          </w:tcPr>
          <w:p w14:paraId="3FD1B62A" w14:textId="77777777" w:rsidR="00BD40AD" w:rsidRPr="004F5795" w:rsidRDefault="000A6FB0"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Alopecia universalis</w:t>
            </w:r>
          </w:p>
        </w:tc>
        <w:tc>
          <w:tcPr>
            <w:tcW w:w="2575" w:type="dxa"/>
          </w:tcPr>
          <w:p w14:paraId="6B463083" w14:textId="77777777" w:rsidR="00BD40AD" w:rsidRPr="004F5795" w:rsidRDefault="000A6FB0"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Intralesional corticosteroid injections</w:t>
            </w:r>
          </w:p>
        </w:tc>
        <w:tc>
          <w:tcPr>
            <w:tcW w:w="3809" w:type="dxa"/>
          </w:tcPr>
          <w:p w14:paraId="7EC007D3" w14:textId="77777777" w:rsidR="00BD40AD" w:rsidRPr="004F5795" w:rsidRDefault="00623B2B"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2 additional intralesional corticosteroid injections after FMT</w:t>
            </w:r>
          </w:p>
        </w:tc>
        <w:tc>
          <w:tcPr>
            <w:tcW w:w="1279" w:type="dxa"/>
          </w:tcPr>
          <w:p w14:paraId="27F91BC5" w14:textId="77777777" w:rsidR="00BD40AD" w:rsidRPr="004F5795" w:rsidRDefault="00623B2B"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A few months</w:t>
            </w:r>
          </w:p>
        </w:tc>
      </w:tr>
      <w:tr w:rsidR="006D5E32" w:rsidRPr="004F5795" w14:paraId="05BEC5FC" w14:textId="77777777" w:rsidTr="009F3F41">
        <w:tc>
          <w:tcPr>
            <w:tcW w:w="1277" w:type="dxa"/>
          </w:tcPr>
          <w:p w14:paraId="320F3540" w14:textId="77777777" w:rsidR="00BD40AD" w:rsidRPr="004F5795" w:rsidRDefault="00BD40AD" w:rsidP="004F5795">
            <w:pPr>
              <w:widowControl/>
              <w:adjustRightInd w:val="0"/>
              <w:snapToGrid w:val="0"/>
              <w:spacing w:line="360" w:lineRule="auto"/>
              <w:rPr>
                <w:rFonts w:ascii="Book Antiqua" w:eastAsia="宋体" w:hAnsi="Book Antiqua" w:cs="Arial"/>
                <w:color w:val="000000" w:themeColor="text1"/>
                <w:sz w:val="24"/>
                <w:szCs w:val="24"/>
              </w:rPr>
            </w:pPr>
          </w:p>
        </w:tc>
        <w:tc>
          <w:tcPr>
            <w:tcW w:w="638" w:type="dxa"/>
          </w:tcPr>
          <w:p w14:paraId="0C7AA8A7" w14:textId="77777777" w:rsidR="00BD40AD" w:rsidRPr="004F5795" w:rsidRDefault="003E20C9"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86</w:t>
            </w:r>
          </w:p>
        </w:tc>
        <w:tc>
          <w:tcPr>
            <w:tcW w:w="748" w:type="dxa"/>
          </w:tcPr>
          <w:p w14:paraId="58A4BE52" w14:textId="77777777" w:rsidR="00BD40AD" w:rsidRPr="004F5795" w:rsidRDefault="003E20C9"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Male</w:t>
            </w:r>
          </w:p>
        </w:tc>
        <w:tc>
          <w:tcPr>
            <w:tcW w:w="1732" w:type="dxa"/>
          </w:tcPr>
          <w:p w14:paraId="43263DB6" w14:textId="616D8FC8" w:rsidR="00BD40AD" w:rsidRPr="004F5795" w:rsidRDefault="00F14058" w:rsidP="004F5795">
            <w:pPr>
              <w:widowControl/>
              <w:adjustRightInd w:val="0"/>
              <w:snapToGrid w:val="0"/>
              <w:spacing w:line="360" w:lineRule="auto"/>
              <w:rPr>
                <w:rFonts w:ascii="Book Antiqua" w:eastAsia="宋体" w:hAnsi="Book Antiqua" w:cs="Arial"/>
                <w:color w:val="000000" w:themeColor="text1"/>
                <w:sz w:val="24"/>
                <w:szCs w:val="24"/>
              </w:rPr>
            </w:pPr>
            <w:r>
              <w:rPr>
                <w:rFonts w:ascii="Book Antiqua" w:hAnsi="Book Antiqua" w:cs="Arial"/>
                <w:color w:val="000000" w:themeColor="text1"/>
                <w:sz w:val="24"/>
                <w:szCs w:val="24"/>
              </w:rPr>
              <w:t>N</w:t>
            </w:r>
            <w:r w:rsidRPr="004F5795">
              <w:rPr>
                <w:rFonts w:ascii="Book Antiqua" w:hAnsi="Book Antiqua" w:cs="Arial"/>
                <w:color w:val="000000" w:themeColor="text1"/>
                <w:sz w:val="24"/>
                <w:szCs w:val="24"/>
              </w:rPr>
              <w:t xml:space="preserve">oninfectious </w:t>
            </w:r>
            <w:r w:rsidR="003E20C9" w:rsidRPr="004F5795">
              <w:rPr>
                <w:rFonts w:ascii="Book Antiqua" w:hAnsi="Book Antiqua" w:cs="Arial"/>
                <w:color w:val="000000" w:themeColor="text1"/>
                <w:sz w:val="24"/>
                <w:szCs w:val="24"/>
              </w:rPr>
              <w:t>diarrhea</w:t>
            </w:r>
          </w:p>
        </w:tc>
        <w:tc>
          <w:tcPr>
            <w:tcW w:w="1394" w:type="dxa"/>
          </w:tcPr>
          <w:p w14:paraId="2D1A3481" w14:textId="77777777" w:rsidR="00BD40AD" w:rsidRPr="004F5795" w:rsidRDefault="00955480"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Alopecia areata</w:t>
            </w:r>
          </w:p>
        </w:tc>
        <w:tc>
          <w:tcPr>
            <w:tcW w:w="2575" w:type="dxa"/>
          </w:tcPr>
          <w:p w14:paraId="615CF3FB" w14:textId="77777777" w:rsidR="00BD40AD" w:rsidRPr="004F5795" w:rsidRDefault="003E20C9"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No</w:t>
            </w:r>
          </w:p>
        </w:tc>
        <w:tc>
          <w:tcPr>
            <w:tcW w:w="3809" w:type="dxa"/>
          </w:tcPr>
          <w:p w14:paraId="4608CA16" w14:textId="77777777" w:rsidR="00BD40AD" w:rsidRPr="004F5795" w:rsidRDefault="003E20C9"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No</w:t>
            </w:r>
          </w:p>
        </w:tc>
        <w:tc>
          <w:tcPr>
            <w:tcW w:w="1279" w:type="dxa"/>
          </w:tcPr>
          <w:p w14:paraId="5A3D8907" w14:textId="3A78CD5D" w:rsidR="00BD40AD" w:rsidRPr="004F5795" w:rsidRDefault="004D1AFC"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 xml:space="preserve">4 </w:t>
            </w:r>
            <w:proofErr w:type="spellStart"/>
            <w:r w:rsidR="009F3F41" w:rsidRPr="004F5795">
              <w:rPr>
                <w:rFonts w:ascii="Book Antiqua" w:eastAsia="宋体" w:hAnsi="Book Antiqua" w:cs="Arial"/>
                <w:color w:val="000000" w:themeColor="text1"/>
                <w:sz w:val="24"/>
                <w:szCs w:val="24"/>
              </w:rPr>
              <w:t>wk</w:t>
            </w:r>
            <w:proofErr w:type="spellEnd"/>
          </w:p>
        </w:tc>
      </w:tr>
    </w:tbl>
    <w:p w14:paraId="3CB65381" w14:textId="77777777" w:rsidR="00F749A9" w:rsidRDefault="00613261" w:rsidP="004F5795">
      <w:pPr>
        <w:widowControl/>
        <w:adjustRightInd w:val="0"/>
        <w:snapToGrid w:val="0"/>
        <w:spacing w:line="360" w:lineRule="auto"/>
        <w:rPr>
          <w:rFonts w:ascii="Book Antiqua" w:hAnsi="Book Antiqua" w:cs="Arial"/>
          <w:color w:val="000000" w:themeColor="text1"/>
          <w:sz w:val="24"/>
          <w:szCs w:val="24"/>
        </w:rPr>
      </w:pPr>
      <w:r w:rsidRPr="004F5795">
        <w:rPr>
          <w:rFonts w:ascii="Book Antiqua" w:eastAsia="宋体" w:hAnsi="Book Antiqua" w:cs="Arial"/>
          <w:color w:val="000000" w:themeColor="text1"/>
          <w:sz w:val="24"/>
          <w:szCs w:val="24"/>
        </w:rPr>
        <w:t>CDI</w:t>
      </w:r>
      <w:r w:rsidR="00E63A13" w:rsidRPr="004F5795">
        <w:rPr>
          <w:rFonts w:ascii="Book Antiqua" w:eastAsia="宋体" w:hAnsi="Book Antiqua" w:cs="Arial"/>
          <w:color w:val="000000" w:themeColor="text1"/>
          <w:sz w:val="24"/>
          <w:szCs w:val="24"/>
        </w:rPr>
        <w:t>:</w:t>
      </w:r>
      <w:r w:rsidR="00BD3A0C" w:rsidRPr="004F5795">
        <w:rPr>
          <w:rFonts w:ascii="Book Antiqua" w:eastAsia="宋体" w:hAnsi="Book Antiqua" w:cs="Arial"/>
          <w:color w:val="000000" w:themeColor="text1"/>
          <w:sz w:val="24"/>
          <w:szCs w:val="24"/>
        </w:rPr>
        <w:t xml:space="preserve"> </w:t>
      </w:r>
      <w:proofErr w:type="spellStart"/>
      <w:r w:rsidR="00595832" w:rsidRPr="004F5795">
        <w:rPr>
          <w:rFonts w:ascii="Book Antiqua" w:hAnsi="Book Antiqua" w:cs="Arial"/>
          <w:i/>
          <w:color w:val="000000" w:themeColor="text1"/>
          <w:sz w:val="24"/>
          <w:szCs w:val="24"/>
        </w:rPr>
        <w:t>Clostridioides</w:t>
      </w:r>
      <w:proofErr w:type="spellEnd"/>
      <w:r w:rsidR="00595832" w:rsidRPr="004F5795">
        <w:rPr>
          <w:rFonts w:ascii="Book Antiqua" w:hAnsi="Book Antiqua" w:cs="Arial"/>
          <w:i/>
          <w:color w:val="000000" w:themeColor="text1"/>
          <w:sz w:val="24"/>
          <w:szCs w:val="24"/>
        </w:rPr>
        <w:t xml:space="preserve"> difficile </w:t>
      </w:r>
      <w:r w:rsidR="00595832" w:rsidRPr="004F5795">
        <w:rPr>
          <w:rFonts w:ascii="Book Antiqua" w:hAnsi="Book Antiqua" w:cs="Arial"/>
          <w:color w:val="000000" w:themeColor="text1"/>
          <w:sz w:val="24"/>
          <w:szCs w:val="24"/>
        </w:rPr>
        <w:t xml:space="preserve">(formerly </w:t>
      </w:r>
      <w:r w:rsidR="00BD3A0C" w:rsidRPr="004F5795">
        <w:rPr>
          <w:rFonts w:ascii="Book Antiqua" w:hAnsi="Book Antiqua" w:cs="Arial"/>
          <w:i/>
          <w:color w:val="000000" w:themeColor="text1"/>
          <w:sz w:val="24"/>
          <w:szCs w:val="24"/>
        </w:rPr>
        <w:t>Clostridium difficile</w:t>
      </w:r>
      <w:r w:rsidR="00BD3A0C" w:rsidRPr="004F5795">
        <w:rPr>
          <w:rFonts w:ascii="Book Antiqua" w:hAnsi="Book Antiqua" w:cs="Arial"/>
          <w:color w:val="000000" w:themeColor="text1"/>
          <w:sz w:val="24"/>
          <w:szCs w:val="24"/>
        </w:rPr>
        <w:t>) infection</w:t>
      </w:r>
      <w:r w:rsidR="00E63A13" w:rsidRPr="004F5795">
        <w:rPr>
          <w:rFonts w:ascii="Book Antiqua" w:hAnsi="Book Antiqua" w:cs="Arial"/>
          <w:color w:val="000000" w:themeColor="text1"/>
          <w:sz w:val="24"/>
          <w:szCs w:val="24"/>
        </w:rPr>
        <w:t xml:space="preserve">; </w:t>
      </w:r>
      <w:r w:rsidR="00E63A13" w:rsidRPr="004F5795">
        <w:rPr>
          <w:rFonts w:ascii="Book Antiqua" w:eastAsia="宋体" w:hAnsi="Book Antiqua" w:cs="Arial"/>
          <w:color w:val="000000" w:themeColor="text1"/>
          <w:sz w:val="24"/>
          <w:szCs w:val="24"/>
        </w:rPr>
        <w:t>FMT:</w:t>
      </w:r>
      <w:r w:rsidR="00E63A13" w:rsidRPr="004F5795">
        <w:rPr>
          <w:rFonts w:ascii="Book Antiqua" w:hAnsi="Book Antiqua" w:cs="Arial"/>
          <w:color w:val="000000" w:themeColor="text1"/>
          <w:sz w:val="24"/>
          <w:szCs w:val="24"/>
        </w:rPr>
        <w:t xml:space="preserve"> Fecal microbiota transplantation.</w:t>
      </w:r>
    </w:p>
    <w:p w14:paraId="12F5DA99" w14:textId="77777777" w:rsidR="00D5192C" w:rsidRDefault="00D5192C" w:rsidP="004F5795">
      <w:pPr>
        <w:widowControl/>
        <w:adjustRightInd w:val="0"/>
        <w:snapToGrid w:val="0"/>
        <w:spacing w:line="360" w:lineRule="auto"/>
        <w:rPr>
          <w:rFonts w:ascii="Book Antiqua" w:hAnsi="Book Antiqua" w:cs="Arial"/>
          <w:color w:val="000000" w:themeColor="text1"/>
          <w:sz w:val="24"/>
          <w:szCs w:val="24"/>
        </w:rPr>
      </w:pPr>
    </w:p>
    <w:p w14:paraId="54A4ACB3" w14:textId="71317F84" w:rsidR="00D5192C" w:rsidRPr="004F5795" w:rsidRDefault="00D5192C" w:rsidP="004F5795">
      <w:pPr>
        <w:widowControl/>
        <w:adjustRightInd w:val="0"/>
        <w:snapToGrid w:val="0"/>
        <w:spacing w:line="360" w:lineRule="auto"/>
        <w:rPr>
          <w:rFonts w:ascii="Book Antiqua" w:eastAsia="宋体" w:hAnsi="Book Antiqua" w:cs="Arial"/>
          <w:color w:val="000000" w:themeColor="text1"/>
          <w:sz w:val="24"/>
          <w:szCs w:val="24"/>
        </w:rPr>
        <w:sectPr w:rsidR="00D5192C" w:rsidRPr="004F5795" w:rsidSect="00F35504">
          <w:type w:val="continuous"/>
          <w:pgSz w:w="16838" w:h="11906" w:orient="landscape"/>
          <w:pgMar w:top="1800" w:right="1440" w:bottom="1800" w:left="1440" w:header="851" w:footer="992" w:gutter="0"/>
          <w:cols w:space="425"/>
          <w:docGrid w:type="lines" w:linePitch="312"/>
        </w:sectPr>
      </w:pPr>
    </w:p>
    <w:p w14:paraId="55645C7F" w14:textId="77777777" w:rsidR="008F1D7B" w:rsidRPr="004F5795" w:rsidRDefault="00004C33"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noProof/>
          <w:color w:val="000000" w:themeColor="text1"/>
          <w:sz w:val="24"/>
          <w:szCs w:val="24"/>
        </w:rPr>
        <w:lastRenderedPageBreak/>
        <w:drawing>
          <wp:inline distT="0" distB="0" distL="0" distR="0" wp14:anchorId="1A590D71" wp14:editId="1D03945A">
            <wp:extent cx="3811682" cy="33678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黎俊_20895585.jpg"/>
                    <pic:cNvPicPr/>
                  </pic:nvPicPr>
                  <pic:blipFill>
                    <a:blip r:embed="rId10">
                      <a:extLst>
                        <a:ext uri="{28A0092B-C50C-407E-A947-70E740481C1C}">
                          <a14:useLocalDpi xmlns:a14="http://schemas.microsoft.com/office/drawing/2010/main" val="0"/>
                        </a:ext>
                      </a:extLst>
                    </a:blip>
                    <a:stretch>
                      <a:fillRect/>
                    </a:stretch>
                  </pic:blipFill>
                  <pic:spPr>
                    <a:xfrm>
                      <a:off x="0" y="0"/>
                      <a:ext cx="3814910" cy="3370662"/>
                    </a:xfrm>
                    <a:prstGeom prst="rect">
                      <a:avLst/>
                    </a:prstGeom>
                  </pic:spPr>
                </pic:pic>
              </a:graphicData>
            </a:graphic>
          </wp:inline>
        </w:drawing>
      </w:r>
    </w:p>
    <w:p w14:paraId="063D66B5" w14:textId="178A13B3" w:rsidR="00F749A9" w:rsidRPr="004F5795" w:rsidRDefault="00004C33" w:rsidP="004F5795">
      <w:pPr>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t xml:space="preserve">Figure </w:t>
      </w:r>
      <w:proofErr w:type="gramStart"/>
      <w:r w:rsidRPr="004F5795">
        <w:rPr>
          <w:rFonts w:ascii="Book Antiqua" w:hAnsi="Book Antiqua" w:cs="Arial"/>
          <w:b/>
          <w:color w:val="000000" w:themeColor="text1"/>
          <w:sz w:val="24"/>
          <w:szCs w:val="24"/>
        </w:rPr>
        <w:t xml:space="preserve">1 </w:t>
      </w:r>
      <w:r w:rsidR="00690E38">
        <w:rPr>
          <w:rFonts w:ascii="Book Antiqua" w:hAnsi="Book Antiqua" w:cs="Arial" w:hint="eastAsia"/>
          <w:b/>
          <w:color w:val="000000" w:themeColor="text1"/>
          <w:sz w:val="24"/>
          <w:szCs w:val="24"/>
        </w:rPr>
        <w:t xml:space="preserve"> </w:t>
      </w:r>
      <w:r w:rsidR="008B5CED" w:rsidRPr="004F5795">
        <w:rPr>
          <w:rFonts w:ascii="Book Antiqua" w:hAnsi="Book Antiqua" w:cs="Arial"/>
          <w:b/>
          <w:color w:val="000000" w:themeColor="text1"/>
          <w:sz w:val="24"/>
          <w:szCs w:val="24"/>
        </w:rPr>
        <w:t>Colonoscopy</w:t>
      </w:r>
      <w:proofErr w:type="gramEnd"/>
      <w:r w:rsidR="00A833B2" w:rsidRPr="004F5795">
        <w:rPr>
          <w:rFonts w:ascii="Book Antiqua" w:hAnsi="Book Antiqua" w:cs="Arial"/>
          <w:b/>
          <w:color w:val="000000" w:themeColor="text1"/>
          <w:sz w:val="24"/>
          <w:szCs w:val="24"/>
        </w:rPr>
        <w:t xml:space="preserve"> showing </w:t>
      </w:r>
      <w:r w:rsidR="00F14058">
        <w:rPr>
          <w:rFonts w:ascii="Book Antiqua" w:hAnsi="Book Antiqua" w:cs="Arial"/>
          <w:b/>
          <w:color w:val="000000" w:themeColor="text1"/>
          <w:sz w:val="24"/>
          <w:szCs w:val="24"/>
        </w:rPr>
        <w:t>a</w:t>
      </w:r>
      <w:r w:rsidR="00F14058" w:rsidRPr="004F5795">
        <w:rPr>
          <w:rFonts w:ascii="Book Antiqua" w:hAnsi="Book Antiqua" w:cs="Arial"/>
          <w:b/>
          <w:color w:val="000000" w:themeColor="text1"/>
          <w:sz w:val="24"/>
          <w:szCs w:val="24"/>
        </w:rPr>
        <w:t xml:space="preserve"> </w:t>
      </w:r>
      <w:r w:rsidR="00A833B2" w:rsidRPr="004F5795">
        <w:rPr>
          <w:rFonts w:ascii="Book Antiqua" w:hAnsi="Book Antiqua" w:cs="Arial"/>
          <w:b/>
          <w:color w:val="000000" w:themeColor="text1"/>
          <w:sz w:val="24"/>
          <w:szCs w:val="24"/>
        </w:rPr>
        <w:t>normal</w:t>
      </w:r>
      <w:r w:rsidR="00F14058">
        <w:rPr>
          <w:rFonts w:ascii="Book Antiqua" w:hAnsi="Book Antiqua" w:cs="Arial"/>
          <w:b/>
          <w:color w:val="000000" w:themeColor="text1"/>
          <w:sz w:val="24"/>
          <w:szCs w:val="24"/>
        </w:rPr>
        <w:t xml:space="preserve"> </w:t>
      </w:r>
      <w:r w:rsidR="00A833B2" w:rsidRPr="004F5795">
        <w:rPr>
          <w:rFonts w:ascii="Book Antiqua" w:hAnsi="Book Antiqua" w:cs="Arial"/>
          <w:b/>
          <w:color w:val="000000" w:themeColor="text1"/>
          <w:sz w:val="24"/>
          <w:szCs w:val="24"/>
        </w:rPr>
        <w:t>colonic mucosa</w:t>
      </w:r>
      <w:r w:rsidR="009F3F41" w:rsidRPr="004F5795">
        <w:rPr>
          <w:rFonts w:ascii="Book Antiqua" w:hAnsi="Book Antiqua" w:cs="Arial"/>
          <w:b/>
          <w:color w:val="000000" w:themeColor="text1"/>
          <w:sz w:val="24"/>
          <w:szCs w:val="24"/>
        </w:rPr>
        <w:t>.</w:t>
      </w:r>
    </w:p>
    <w:p w14:paraId="077B8B8B" w14:textId="77777777" w:rsidR="00F749A9" w:rsidRPr="004F5795" w:rsidRDefault="00F749A9" w:rsidP="004F5795">
      <w:pPr>
        <w:widowControl/>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br w:type="page"/>
      </w:r>
    </w:p>
    <w:p w14:paraId="34D2D815" w14:textId="77777777" w:rsidR="00112867" w:rsidRPr="004F5795" w:rsidRDefault="008919BD"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noProof/>
          <w:color w:val="000000" w:themeColor="text1"/>
          <w:sz w:val="24"/>
          <w:szCs w:val="24"/>
        </w:rPr>
        <w:lastRenderedPageBreak/>
        <w:drawing>
          <wp:inline distT="0" distB="0" distL="0" distR="0" wp14:anchorId="7E18C8D4" wp14:editId="05E11B92">
            <wp:extent cx="5149809" cy="2280920"/>
            <wp:effectExtent l="0" t="0" r="0" b="0"/>
            <wp:docPr id="1" name="Picture 0" descr="Figure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1.jpg"/>
                    <pic:cNvPicPr/>
                  </pic:nvPicPr>
                  <pic:blipFill>
                    <a:blip r:embed="rId11"/>
                    <a:stretch>
                      <a:fillRect/>
                    </a:stretch>
                  </pic:blipFill>
                  <pic:spPr>
                    <a:xfrm>
                      <a:off x="0" y="0"/>
                      <a:ext cx="5150519" cy="2281235"/>
                    </a:xfrm>
                    <a:prstGeom prst="rect">
                      <a:avLst/>
                    </a:prstGeom>
                  </pic:spPr>
                </pic:pic>
              </a:graphicData>
            </a:graphic>
          </wp:inline>
        </w:drawing>
      </w:r>
    </w:p>
    <w:p w14:paraId="17B87479" w14:textId="20FBF3D7" w:rsidR="00411898" w:rsidRPr="004F5795" w:rsidRDefault="00411898" w:rsidP="004F5795">
      <w:pPr>
        <w:adjustRightInd w:val="0"/>
        <w:snapToGrid w:val="0"/>
        <w:spacing w:line="360" w:lineRule="auto"/>
        <w:rPr>
          <w:rFonts w:ascii="Book Antiqua" w:hAnsi="Book Antiqua" w:cs="Arial"/>
          <w:color w:val="000000" w:themeColor="text1"/>
          <w:sz w:val="24"/>
          <w:szCs w:val="24"/>
        </w:rPr>
      </w:pPr>
      <w:bookmarkStart w:id="82" w:name="OLE_LINK19"/>
      <w:bookmarkStart w:id="83" w:name="OLE_LINK20"/>
      <w:bookmarkStart w:id="84" w:name="OLE_LINK10"/>
      <w:r w:rsidRPr="004F5795">
        <w:rPr>
          <w:rFonts w:ascii="Book Antiqua" w:hAnsi="Book Antiqua" w:cs="Arial"/>
          <w:b/>
          <w:color w:val="000000" w:themeColor="text1"/>
          <w:sz w:val="24"/>
          <w:szCs w:val="24"/>
        </w:rPr>
        <w:t xml:space="preserve">Figure </w:t>
      </w:r>
      <w:bookmarkEnd w:id="82"/>
      <w:bookmarkEnd w:id="83"/>
      <w:bookmarkEnd w:id="84"/>
      <w:proofErr w:type="gramStart"/>
      <w:r w:rsidR="008F1D7B" w:rsidRPr="004F5795">
        <w:rPr>
          <w:rFonts w:ascii="Book Antiqua" w:hAnsi="Book Antiqua" w:cs="Arial"/>
          <w:b/>
          <w:color w:val="000000" w:themeColor="text1"/>
          <w:sz w:val="24"/>
          <w:szCs w:val="24"/>
        </w:rPr>
        <w:t>2</w:t>
      </w:r>
      <w:r w:rsidR="00836496" w:rsidRPr="004F5795">
        <w:rPr>
          <w:rFonts w:ascii="Book Antiqua" w:hAnsi="Book Antiqua" w:cs="Arial"/>
          <w:b/>
          <w:color w:val="000000" w:themeColor="text1"/>
          <w:sz w:val="24"/>
          <w:szCs w:val="24"/>
        </w:rPr>
        <w:t xml:space="preserve"> </w:t>
      </w:r>
      <w:r w:rsidR="00690E38">
        <w:rPr>
          <w:rFonts w:ascii="Book Antiqua" w:hAnsi="Book Antiqua" w:cs="Arial" w:hint="eastAsia"/>
          <w:b/>
          <w:color w:val="000000" w:themeColor="text1"/>
          <w:sz w:val="24"/>
          <w:szCs w:val="24"/>
        </w:rPr>
        <w:t xml:space="preserve"> </w:t>
      </w:r>
      <w:r w:rsidRPr="004F5795">
        <w:rPr>
          <w:rFonts w:ascii="Book Antiqua" w:hAnsi="Book Antiqua" w:cs="Arial"/>
          <w:b/>
          <w:color w:val="000000" w:themeColor="text1"/>
          <w:sz w:val="24"/>
          <w:szCs w:val="24"/>
        </w:rPr>
        <w:t>Hair</w:t>
      </w:r>
      <w:proofErr w:type="gramEnd"/>
      <w:r w:rsidRPr="004F5795">
        <w:rPr>
          <w:rFonts w:ascii="Book Antiqua" w:hAnsi="Book Antiqua" w:cs="Arial"/>
          <w:b/>
          <w:color w:val="000000" w:themeColor="text1"/>
          <w:sz w:val="24"/>
          <w:szCs w:val="24"/>
        </w:rPr>
        <w:t xml:space="preserve"> regrowth on an elderly Chinese patient’s scalp after </w:t>
      </w:r>
      <w:r w:rsidR="003A4557" w:rsidRPr="004F5795">
        <w:rPr>
          <w:rFonts w:ascii="Book Antiqua" w:hAnsi="Book Antiqua" w:cs="Arial"/>
          <w:b/>
          <w:color w:val="000000" w:themeColor="text1"/>
          <w:sz w:val="24"/>
          <w:szCs w:val="24"/>
        </w:rPr>
        <w:t>fecal microbiota transplantation</w:t>
      </w:r>
      <w:r w:rsidRPr="004F5795">
        <w:rPr>
          <w:rFonts w:ascii="Book Antiqua" w:hAnsi="Book Antiqua" w:cs="Arial"/>
          <w:b/>
          <w:color w:val="000000" w:themeColor="text1"/>
          <w:sz w:val="24"/>
          <w:szCs w:val="24"/>
        </w:rPr>
        <w:t xml:space="preserve">. </w:t>
      </w:r>
      <w:r w:rsidRPr="004F5795">
        <w:rPr>
          <w:rFonts w:ascii="Book Antiqua" w:hAnsi="Book Antiqua" w:cs="Arial"/>
          <w:color w:val="000000" w:themeColor="text1"/>
          <w:sz w:val="24"/>
          <w:szCs w:val="24"/>
        </w:rPr>
        <w:t xml:space="preserve">The patient’s scalp </w:t>
      </w:r>
      <w:r w:rsidR="00F11C5D" w:rsidRPr="004F5795">
        <w:rPr>
          <w:rFonts w:ascii="Book Antiqua" w:hAnsi="Book Antiqua" w:cs="Arial"/>
          <w:color w:val="000000" w:themeColor="text1"/>
          <w:sz w:val="24"/>
          <w:szCs w:val="24"/>
        </w:rPr>
        <w:t xml:space="preserve">1 </w:t>
      </w:r>
      <w:proofErr w:type="spellStart"/>
      <w:r w:rsidR="009F3F41" w:rsidRPr="004F5795">
        <w:rPr>
          <w:rFonts w:ascii="Book Antiqua" w:hAnsi="Book Antiqua" w:cs="Arial"/>
          <w:color w:val="000000" w:themeColor="text1"/>
          <w:sz w:val="24"/>
          <w:szCs w:val="24"/>
        </w:rPr>
        <w:t>mo</w:t>
      </w:r>
      <w:proofErr w:type="spellEnd"/>
      <w:r w:rsidR="00F11C5D" w:rsidRPr="004F5795">
        <w:rPr>
          <w:rFonts w:ascii="Book Antiqua" w:hAnsi="Book Antiqua" w:cs="Arial"/>
          <w:color w:val="000000" w:themeColor="text1"/>
          <w:sz w:val="24"/>
          <w:szCs w:val="24"/>
        </w:rPr>
        <w:t xml:space="preserve"> (A)</w:t>
      </w:r>
      <w:r w:rsidR="00A93676" w:rsidRPr="004F5795">
        <w:rPr>
          <w:rFonts w:ascii="Book Antiqua" w:hAnsi="Book Antiqua" w:cs="Arial"/>
          <w:color w:val="000000" w:themeColor="text1"/>
          <w:sz w:val="24"/>
          <w:szCs w:val="24"/>
        </w:rPr>
        <w:t>,</w:t>
      </w:r>
      <w:r w:rsidR="00F11C5D" w:rsidRPr="004F5795">
        <w:rPr>
          <w:rFonts w:ascii="Book Antiqua" w:hAnsi="Book Antiqua" w:cs="Arial"/>
          <w:color w:val="000000" w:themeColor="text1"/>
          <w:sz w:val="24"/>
          <w:szCs w:val="24"/>
        </w:rPr>
        <w:t xml:space="preserve"> 4 </w:t>
      </w:r>
      <w:proofErr w:type="spellStart"/>
      <w:r w:rsidR="009F3F41" w:rsidRPr="004F5795">
        <w:rPr>
          <w:rFonts w:ascii="Book Antiqua" w:hAnsi="Book Antiqua" w:cs="Arial"/>
          <w:color w:val="000000" w:themeColor="text1"/>
          <w:sz w:val="24"/>
          <w:szCs w:val="24"/>
        </w:rPr>
        <w:t>mo</w:t>
      </w:r>
      <w:proofErr w:type="spellEnd"/>
      <w:r w:rsidR="00F11C5D" w:rsidRPr="004F5795">
        <w:rPr>
          <w:rFonts w:ascii="Book Antiqua" w:hAnsi="Book Antiqua" w:cs="Arial"/>
          <w:color w:val="000000" w:themeColor="text1"/>
          <w:sz w:val="24"/>
          <w:szCs w:val="24"/>
        </w:rPr>
        <w:t xml:space="preserve"> (B)</w:t>
      </w:r>
      <w:r w:rsidR="00F14058">
        <w:rPr>
          <w:rFonts w:ascii="Book Antiqua" w:hAnsi="Book Antiqua" w:cs="Arial"/>
          <w:color w:val="000000" w:themeColor="text1"/>
          <w:sz w:val="24"/>
          <w:szCs w:val="24"/>
        </w:rPr>
        <w:t>,</w:t>
      </w:r>
      <w:r w:rsidR="00A93676" w:rsidRPr="004F5795">
        <w:rPr>
          <w:rFonts w:ascii="Book Antiqua" w:hAnsi="Book Antiqua" w:cs="Arial"/>
          <w:color w:val="000000" w:themeColor="text1"/>
          <w:sz w:val="24"/>
          <w:szCs w:val="24"/>
        </w:rPr>
        <w:t xml:space="preserve"> and 18 </w:t>
      </w:r>
      <w:proofErr w:type="spellStart"/>
      <w:r w:rsidR="009F3F41" w:rsidRPr="004F5795">
        <w:rPr>
          <w:rFonts w:ascii="Book Antiqua" w:hAnsi="Book Antiqua" w:cs="Arial"/>
          <w:color w:val="000000" w:themeColor="text1"/>
          <w:sz w:val="24"/>
          <w:szCs w:val="24"/>
        </w:rPr>
        <w:t>mo</w:t>
      </w:r>
      <w:proofErr w:type="spellEnd"/>
      <w:r w:rsidR="00A93676" w:rsidRPr="004F5795">
        <w:rPr>
          <w:rFonts w:ascii="Book Antiqua" w:hAnsi="Book Antiqua" w:cs="Arial"/>
          <w:color w:val="000000" w:themeColor="text1"/>
          <w:sz w:val="24"/>
          <w:szCs w:val="24"/>
        </w:rPr>
        <w:t xml:space="preserve"> (C)</w:t>
      </w:r>
      <w:r w:rsidR="00836496" w:rsidRPr="004F5795">
        <w:rPr>
          <w:rFonts w:ascii="Book Antiqua" w:hAnsi="Book Antiqua" w:cs="Arial"/>
          <w:color w:val="000000" w:themeColor="text1"/>
          <w:sz w:val="24"/>
          <w:szCs w:val="24"/>
        </w:rPr>
        <w:t xml:space="preserve"> </w:t>
      </w:r>
      <w:r w:rsidR="00667FE5" w:rsidRPr="004F5795">
        <w:rPr>
          <w:rFonts w:ascii="Book Antiqua" w:hAnsi="Book Antiqua" w:cs="Arial"/>
          <w:color w:val="000000" w:themeColor="text1"/>
          <w:sz w:val="24"/>
          <w:szCs w:val="24"/>
        </w:rPr>
        <w:t>after</w:t>
      </w:r>
      <w:r w:rsidR="00836496" w:rsidRPr="004F5795">
        <w:rPr>
          <w:rFonts w:ascii="Book Antiqua" w:hAnsi="Book Antiqua" w:cs="Arial"/>
          <w:color w:val="000000" w:themeColor="text1"/>
          <w:sz w:val="24"/>
          <w:szCs w:val="24"/>
        </w:rPr>
        <w:t xml:space="preserve"> </w:t>
      </w:r>
      <w:r w:rsidR="009F3F41" w:rsidRPr="004F5795">
        <w:rPr>
          <w:rFonts w:ascii="Book Antiqua" w:hAnsi="Book Antiqua" w:cs="Arial"/>
          <w:color w:val="000000" w:themeColor="text1"/>
          <w:sz w:val="24"/>
          <w:szCs w:val="24"/>
        </w:rPr>
        <w:t>fecal microbiota transplantation</w:t>
      </w:r>
      <w:r w:rsidR="00A93676" w:rsidRPr="004F5795">
        <w:rPr>
          <w:rFonts w:ascii="Book Antiqua" w:hAnsi="Book Antiqua" w:cs="Arial"/>
          <w:color w:val="000000" w:themeColor="text1"/>
          <w:sz w:val="24"/>
          <w:szCs w:val="24"/>
        </w:rPr>
        <w:t>, respectively</w:t>
      </w:r>
      <w:r w:rsidRPr="004F5795">
        <w:rPr>
          <w:rFonts w:ascii="Book Antiqua" w:hAnsi="Book Antiqua" w:cs="Arial"/>
          <w:color w:val="000000" w:themeColor="text1"/>
          <w:sz w:val="24"/>
          <w:szCs w:val="24"/>
        </w:rPr>
        <w:t>.</w:t>
      </w:r>
    </w:p>
    <w:sectPr w:rsidR="00411898" w:rsidRPr="004F5795" w:rsidSect="00F35504">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1A3D1" w14:textId="77777777" w:rsidR="00917D5A" w:rsidRDefault="00917D5A" w:rsidP="00481135">
      <w:r>
        <w:separator/>
      </w:r>
    </w:p>
  </w:endnote>
  <w:endnote w:type="continuationSeparator" w:id="0">
    <w:p w14:paraId="0DC2EF17" w14:textId="77777777" w:rsidR="00917D5A" w:rsidRDefault="00917D5A" w:rsidP="0048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AAFA9" w14:textId="77777777" w:rsidR="0039253E" w:rsidRDefault="0039253E" w:rsidP="009132B1">
    <w:pPr>
      <w:pStyle w:val="a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921A6FB" w14:textId="77777777" w:rsidR="0039253E" w:rsidRDefault="0039253E" w:rsidP="009132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283877"/>
      <w:docPartObj>
        <w:docPartGallery w:val="Page Numbers (Bottom of Page)"/>
        <w:docPartUnique/>
      </w:docPartObj>
    </w:sdtPr>
    <w:sdtEndPr/>
    <w:sdtContent>
      <w:p w14:paraId="3A5379D5" w14:textId="77FD26F3" w:rsidR="0039253E" w:rsidRDefault="0039253E">
        <w:pPr>
          <w:pStyle w:val="a4"/>
          <w:jc w:val="right"/>
        </w:pPr>
        <w:r>
          <w:fldChar w:fldCharType="begin"/>
        </w:r>
        <w:r>
          <w:instrText>PAGE   \* MERGEFORMAT</w:instrText>
        </w:r>
        <w:r>
          <w:fldChar w:fldCharType="separate"/>
        </w:r>
        <w:r w:rsidR="00A20C9F" w:rsidRPr="00A20C9F">
          <w:rPr>
            <w:noProof/>
            <w:lang w:val="zh-CN"/>
          </w:rPr>
          <w:t>21</w:t>
        </w:r>
        <w:r>
          <w:fldChar w:fldCharType="end"/>
        </w:r>
      </w:p>
    </w:sdtContent>
  </w:sdt>
  <w:p w14:paraId="2F75C0BD" w14:textId="77777777" w:rsidR="0039253E" w:rsidRDefault="0039253E" w:rsidP="009132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5AB2E" w14:textId="77777777" w:rsidR="00917D5A" w:rsidRDefault="00917D5A" w:rsidP="00481135">
      <w:r>
        <w:separator/>
      </w:r>
    </w:p>
  </w:footnote>
  <w:footnote w:type="continuationSeparator" w:id="0">
    <w:p w14:paraId="0903F12E" w14:textId="77777777" w:rsidR="00917D5A" w:rsidRDefault="00917D5A" w:rsidP="00481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als of Oncology Copy-FOR WJCC&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dzft0r0v55pjexwf55avzsatpdwdrwxdr9&quot;&gt;My EndNote Library-FMT Copy&lt;record-ids&gt;&lt;item&gt;38&lt;/item&gt;&lt;item&gt;69&lt;/item&gt;&lt;item&gt;82&lt;/item&gt;&lt;item&gt;90&lt;/item&gt;&lt;item&gt;108&lt;/item&gt;&lt;item&gt;109&lt;/item&gt;&lt;item&gt;111&lt;/item&gt;&lt;item&gt;112&lt;/item&gt;&lt;item&gt;113&lt;/item&gt;&lt;item&gt;114&lt;/item&gt;&lt;item&gt;115&lt;/item&gt;&lt;item&gt;116&lt;/item&gt;&lt;item&gt;117&lt;/item&gt;&lt;item&gt;118&lt;/item&gt;&lt;item&gt;119&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6&lt;/item&gt;&lt;item&gt;137&lt;/item&gt;&lt;item&gt;144&lt;/item&gt;&lt;item&gt;147&lt;/item&gt;&lt;item&gt;149&lt;/item&gt;&lt;item&gt;150&lt;/item&gt;&lt;item&gt;151&lt;/item&gt;&lt;item&gt;155&lt;/item&gt;&lt;item&gt;156&lt;/item&gt;&lt;item&gt;159&lt;/item&gt;&lt;item&gt;160&lt;/item&gt;&lt;item&gt;161&lt;/item&gt;&lt;item&gt;162&lt;/item&gt;&lt;item&gt;163&lt;/item&gt;&lt;item&gt;164&lt;/item&gt;&lt;item&gt;167&lt;/item&gt;&lt;item&gt;172&lt;/item&gt;&lt;item&gt;173&lt;/item&gt;&lt;item&gt;175&lt;/item&gt;&lt;item&gt;176&lt;/item&gt;&lt;item&gt;188&lt;/item&gt;&lt;item&gt;189&lt;/item&gt;&lt;item&gt;190&lt;/item&gt;&lt;item&gt;191&lt;/item&gt;&lt;item&gt;192&lt;/item&gt;&lt;item&gt;193&lt;/item&gt;&lt;item&gt;194&lt;/item&gt;&lt;item&gt;195&lt;/item&gt;&lt;/record-ids&gt;&lt;/item&gt;&lt;/Libraries&gt;"/>
  </w:docVars>
  <w:rsids>
    <w:rsidRoot w:val="008144DF"/>
    <w:rsid w:val="00001258"/>
    <w:rsid w:val="00001E79"/>
    <w:rsid w:val="00004C33"/>
    <w:rsid w:val="0000541D"/>
    <w:rsid w:val="000054EA"/>
    <w:rsid w:val="00006913"/>
    <w:rsid w:val="00007B0D"/>
    <w:rsid w:val="00011657"/>
    <w:rsid w:val="000132AC"/>
    <w:rsid w:val="00013760"/>
    <w:rsid w:val="000151B1"/>
    <w:rsid w:val="0002065E"/>
    <w:rsid w:val="00020891"/>
    <w:rsid w:val="00020B55"/>
    <w:rsid w:val="00023FA7"/>
    <w:rsid w:val="0002689B"/>
    <w:rsid w:val="00026938"/>
    <w:rsid w:val="00026C53"/>
    <w:rsid w:val="0003006B"/>
    <w:rsid w:val="00032C3F"/>
    <w:rsid w:val="0003414B"/>
    <w:rsid w:val="00042479"/>
    <w:rsid w:val="000447E9"/>
    <w:rsid w:val="00044CD5"/>
    <w:rsid w:val="00045DF3"/>
    <w:rsid w:val="00047AF4"/>
    <w:rsid w:val="00047B70"/>
    <w:rsid w:val="000525B8"/>
    <w:rsid w:val="00054874"/>
    <w:rsid w:val="000557A7"/>
    <w:rsid w:val="00062A75"/>
    <w:rsid w:val="00062B38"/>
    <w:rsid w:val="00065413"/>
    <w:rsid w:val="00070505"/>
    <w:rsid w:val="00072E4C"/>
    <w:rsid w:val="00073E6E"/>
    <w:rsid w:val="00076402"/>
    <w:rsid w:val="00077502"/>
    <w:rsid w:val="00077D17"/>
    <w:rsid w:val="000812CD"/>
    <w:rsid w:val="00081B33"/>
    <w:rsid w:val="0008642F"/>
    <w:rsid w:val="00091FB4"/>
    <w:rsid w:val="00092676"/>
    <w:rsid w:val="000927BF"/>
    <w:rsid w:val="00093F86"/>
    <w:rsid w:val="000943A5"/>
    <w:rsid w:val="00094876"/>
    <w:rsid w:val="000A0338"/>
    <w:rsid w:val="000A1B5B"/>
    <w:rsid w:val="000A21BF"/>
    <w:rsid w:val="000A5141"/>
    <w:rsid w:val="000A6FB0"/>
    <w:rsid w:val="000A7CF3"/>
    <w:rsid w:val="000B17D4"/>
    <w:rsid w:val="000B3378"/>
    <w:rsid w:val="000B7CA3"/>
    <w:rsid w:val="000C081C"/>
    <w:rsid w:val="000C488F"/>
    <w:rsid w:val="000C49DE"/>
    <w:rsid w:val="000C4B48"/>
    <w:rsid w:val="000C62B3"/>
    <w:rsid w:val="000C6FBB"/>
    <w:rsid w:val="000D17DD"/>
    <w:rsid w:val="000D1C5E"/>
    <w:rsid w:val="000D5266"/>
    <w:rsid w:val="000D5A99"/>
    <w:rsid w:val="000E1D24"/>
    <w:rsid w:val="000E39AA"/>
    <w:rsid w:val="000E78E1"/>
    <w:rsid w:val="000F01BE"/>
    <w:rsid w:val="000F4227"/>
    <w:rsid w:val="000F51C3"/>
    <w:rsid w:val="000F58C9"/>
    <w:rsid w:val="001007C8"/>
    <w:rsid w:val="001030DC"/>
    <w:rsid w:val="00112867"/>
    <w:rsid w:val="00112CE2"/>
    <w:rsid w:val="0011307E"/>
    <w:rsid w:val="00117129"/>
    <w:rsid w:val="00117881"/>
    <w:rsid w:val="00121CC4"/>
    <w:rsid w:val="00123A7D"/>
    <w:rsid w:val="00123D9B"/>
    <w:rsid w:val="00124ACE"/>
    <w:rsid w:val="0012635D"/>
    <w:rsid w:val="00126B6D"/>
    <w:rsid w:val="00126E7E"/>
    <w:rsid w:val="00130A53"/>
    <w:rsid w:val="00131EA2"/>
    <w:rsid w:val="00134E47"/>
    <w:rsid w:val="00135606"/>
    <w:rsid w:val="00135893"/>
    <w:rsid w:val="00140807"/>
    <w:rsid w:val="00150EA3"/>
    <w:rsid w:val="001512DA"/>
    <w:rsid w:val="00151E01"/>
    <w:rsid w:val="00153889"/>
    <w:rsid w:val="0015389E"/>
    <w:rsid w:val="001541F8"/>
    <w:rsid w:val="0015749A"/>
    <w:rsid w:val="001575F4"/>
    <w:rsid w:val="001602C3"/>
    <w:rsid w:val="00161A5B"/>
    <w:rsid w:val="00162D1A"/>
    <w:rsid w:val="00164699"/>
    <w:rsid w:val="00167483"/>
    <w:rsid w:val="00171A22"/>
    <w:rsid w:val="00173C6C"/>
    <w:rsid w:val="00176641"/>
    <w:rsid w:val="00176B4E"/>
    <w:rsid w:val="00180020"/>
    <w:rsid w:val="00181967"/>
    <w:rsid w:val="00185A4E"/>
    <w:rsid w:val="001864D6"/>
    <w:rsid w:val="001925F5"/>
    <w:rsid w:val="00197822"/>
    <w:rsid w:val="001A696B"/>
    <w:rsid w:val="001B0148"/>
    <w:rsid w:val="001B13F2"/>
    <w:rsid w:val="001B19B0"/>
    <w:rsid w:val="001B1A60"/>
    <w:rsid w:val="001B5D18"/>
    <w:rsid w:val="001B5DAC"/>
    <w:rsid w:val="001B7124"/>
    <w:rsid w:val="001C5B68"/>
    <w:rsid w:val="001C6804"/>
    <w:rsid w:val="001C75E2"/>
    <w:rsid w:val="001C7948"/>
    <w:rsid w:val="001D1C1B"/>
    <w:rsid w:val="001D56B9"/>
    <w:rsid w:val="001D7D19"/>
    <w:rsid w:val="001E07FB"/>
    <w:rsid w:val="001E1A46"/>
    <w:rsid w:val="001E5628"/>
    <w:rsid w:val="001E6129"/>
    <w:rsid w:val="001E684F"/>
    <w:rsid w:val="001E7829"/>
    <w:rsid w:val="001F389C"/>
    <w:rsid w:val="001F5020"/>
    <w:rsid w:val="001F50BE"/>
    <w:rsid w:val="001F5659"/>
    <w:rsid w:val="00200132"/>
    <w:rsid w:val="00201669"/>
    <w:rsid w:val="002029E7"/>
    <w:rsid w:val="00204D7D"/>
    <w:rsid w:val="0020650B"/>
    <w:rsid w:val="00207A7D"/>
    <w:rsid w:val="00210A27"/>
    <w:rsid w:val="00211EF1"/>
    <w:rsid w:val="002122EC"/>
    <w:rsid w:val="00213C82"/>
    <w:rsid w:val="002174DB"/>
    <w:rsid w:val="00223153"/>
    <w:rsid w:val="002239CA"/>
    <w:rsid w:val="00224465"/>
    <w:rsid w:val="002250A8"/>
    <w:rsid w:val="00225DE1"/>
    <w:rsid w:val="002305BD"/>
    <w:rsid w:val="00230E80"/>
    <w:rsid w:val="002350D1"/>
    <w:rsid w:val="002365E1"/>
    <w:rsid w:val="00236838"/>
    <w:rsid w:val="00246DE7"/>
    <w:rsid w:val="00252611"/>
    <w:rsid w:val="00255391"/>
    <w:rsid w:val="0026171A"/>
    <w:rsid w:val="0026173C"/>
    <w:rsid w:val="00262C69"/>
    <w:rsid w:val="00263EC2"/>
    <w:rsid w:val="00266B88"/>
    <w:rsid w:val="00271DBF"/>
    <w:rsid w:val="0027317B"/>
    <w:rsid w:val="00273F3B"/>
    <w:rsid w:val="00274932"/>
    <w:rsid w:val="00277A14"/>
    <w:rsid w:val="00277AE5"/>
    <w:rsid w:val="00277B15"/>
    <w:rsid w:val="00277F94"/>
    <w:rsid w:val="002849DF"/>
    <w:rsid w:val="0028556B"/>
    <w:rsid w:val="002856F1"/>
    <w:rsid w:val="0028575E"/>
    <w:rsid w:val="0029046F"/>
    <w:rsid w:val="00297DE4"/>
    <w:rsid w:val="002A3972"/>
    <w:rsid w:val="002A3ED2"/>
    <w:rsid w:val="002A4384"/>
    <w:rsid w:val="002A5449"/>
    <w:rsid w:val="002A745F"/>
    <w:rsid w:val="002A7897"/>
    <w:rsid w:val="002B1FDD"/>
    <w:rsid w:val="002C01F3"/>
    <w:rsid w:val="002C0665"/>
    <w:rsid w:val="002C42F9"/>
    <w:rsid w:val="002C52B9"/>
    <w:rsid w:val="002C5839"/>
    <w:rsid w:val="002C6275"/>
    <w:rsid w:val="002C66DE"/>
    <w:rsid w:val="002C7A95"/>
    <w:rsid w:val="002C7E9E"/>
    <w:rsid w:val="002D1443"/>
    <w:rsid w:val="002D569F"/>
    <w:rsid w:val="002D6B14"/>
    <w:rsid w:val="002E0B23"/>
    <w:rsid w:val="002E7DE5"/>
    <w:rsid w:val="002F3115"/>
    <w:rsid w:val="002F53D3"/>
    <w:rsid w:val="002F5E84"/>
    <w:rsid w:val="002F67AA"/>
    <w:rsid w:val="002F6B2F"/>
    <w:rsid w:val="002F750C"/>
    <w:rsid w:val="0030167E"/>
    <w:rsid w:val="00301721"/>
    <w:rsid w:val="00301DA2"/>
    <w:rsid w:val="00304A35"/>
    <w:rsid w:val="003116A8"/>
    <w:rsid w:val="00312A07"/>
    <w:rsid w:val="00316E70"/>
    <w:rsid w:val="003211D1"/>
    <w:rsid w:val="00322A6D"/>
    <w:rsid w:val="00335FE9"/>
    <w:rsid w:val="00340204"/>
    <w:rsid w:val="003426F7"/>
    <w:rsid w:val="003527D0"/>
    <w:rsid w:val="00353224"/>
    <w:rsid w:val="0035666C"/>
    <w:rsid w:val="00357A4D"/>
    <w:rsid w:val="00361E79"/>
    <w:rsid w:val="00370E88"/>
    <w:rsid w:val="00371BA1"/>
    <w:rsid w:val="0037411F"/>
    <w:rsid w:val="0037493D"/>
    <w:rsid w:val="003815D9"/>
    <w:rsid w:val="00385484"/>
    <w:rsid w:val="0038606E"/>
    <w:rsid w:val="0039253E"/>
    <w:rsid w:val="003A0BA4"/>
    <w:rsid w:val="003A0C45"/>
    <w:rsid w:val="003A0CF9"/>
    <w:rsid w:val="003A317C"/>
    <w:rsid w:val="003A3FBE"/>
    <w:rsid w:val="003A4557"/>
    <w:rsid w:val="003A48A6"/>
    <w:rsid w:val="003A7B90"/>
    <w:rsid w:val="003B370C"/>
    <w:rsid w:val="003B5F0E"/>
    <w:rsid w:val="003C0FCC"/>
    <w:rsid w:val="003C1787"/>
    <w:rsid w:val="003C2054"/>
    <w:rsid w:val="003C3B4B"/>
    <w:rsid w:val="003C3D1E"/>
    <w:rsid w:val="003C456D"/>
    <w:rsid w:val="003C4AEC"/>
    <w:rsid w:val="003C681B"/>
    <w:rsid w:val="003C683A"/>
    <w:rsid w:val="003C699F"/>
    <w:rsid w:val="003C6B21"/>
    <w:rsid w:val="003C7FF6"/>
    <w:rsid w:val="003D2BE8"/>
    <w:rsid w:val="003D50B8"/>
    <w:rsid w:val="003D5A3A"/>
    <w:rsid w:val="003D5C08"/>
    <w:rsid w:val="003D7DBC"/>
    <w:rsid w:val="003E148F"/>
    <w:rsid w:val="003E1EC5"/>
    <w:rsid w:val="003E1FA1"/>
    <w:rsid w:val="003E20C9"/>
    <w:rsid w:val="003E237A"/>
    <w:rsid w:val="003E6369"/>
    <w:rsid w:val="003F36F0"/>
    <w:rsid w:val="003F37CE"/>
    <w:rsid w:val="003F3B0E"/>
    <w:rsid w:val="003F4D99"/>
    <w:rsid w:val="003F6BC8"/>
    <w:rsid w:val="003F74BF"/>
    <w:rsid w:val="00403642"/>
    <w:rsid w:val="0040683A"/>
    <w:rsid w:val="0041004B"/>
    <w:rsid w:val="00410C68"/>
    <w:rsid w:val="00410E6B"/>
    <w:rsid w:val="00411898"/>
    <w:rsid w:val="004146FF"/>
    <w:rsid w:val="0042374E"/>
    <w:rsid w:val="00424011"/>
    <w:rsid w:val="00425BF8"/>
    <w:rsid w:val="00434DBB"/>
    <w:rsid w:val="00434ED5"/>
    <w:rsid w:val="0043633B"/>
    <w:rsid w:val="00436CBB"/>
    <w:rsid w:val="004433E6"/>
    <w:rsid w:val="00443AB3"/>
    <w:rsid w:val="004465EA"/>
    <w:rsid w:val="00447399"/>
    <w:rsid w:val="00450537"/>
    <w:rsid w:val="00456749"/>
    <w:rsid w:val="00456CE6"/>
    <w:rsid w:val="00457E8C"/>
    <w:rsid w:val="00457FE2"/>
    <w:rsid w:val="004615F5"/>
    <w:rsid w:val="0046474A"/>
    <w:rsid w:val="00465830"/>
    <w:rsid w:val="00466AA9"/>
    <w:rsid w:val="00472CD4"/>
    <w:rsid w:val="0047468E"/>
    <w:rsid w:val="00476F4A"/>
    <w:rsid w:val="00481135"/>
    <w:rsid w:val="00483A2D"/>
    <w:rsid w:val="004872D2"/>
    <w:rsid w:val="00491EBB"/>
    <w:rsid w:val="00493F9E"/>
    <w:rsid w:val="00494433"/>
    <w:rsid w:val="004A0C76"/>
    <w:rsid w:val="004A125E"/>
    <w:rsid w:val="004A42C1"/>
    <w:rsid w:val="004A4725"/>
    <w:rsid w:val="004B0303"/>
    <w:rsid w:val="004B0BE0"/>
    <w:rsid w:val="004B6383"/>
    <w:rsid w:val="004C1F50"/>
    <w:rsid w:val="004C2E46"/>
    <w:rsid w:val="004C3CB0"/>
    <w:rsid w:val="004D1AFC"/>
    <w:rsid w:val="004D21A6"/>
    <w:rsid w:val="004E004B"/>
    <w:rsid w:val="004E1087"/>
    <w:rsid w:val="004E1AAD"/>
    <w:rsid w:val="004F44AA"/>
    <w:rsid w:val="004F5795"/>
    <w:rsid w:val="005012AB"/>
    <w:rsid w:val="00501BAE"/>
    <w:rsid w:val="00502ACC"/>
    <w:rsid w:val="0050315B"/>
    <w:rsid w:val="00503B58"/>
    <w:rsid w:val="00506BDD"/>
    <w:rsid w:val="0050785C"/>
    <w:rsid w:val="005144B4"/>
    <w:rsid w:val="00516740"/>
    <w:rsid w:val="00517046"/>
    <w:rsid w:val="005210D3"/>
    <w:rsid w:val="005226A4"/>
    <w:rsid w:val="005227F6"/>
    <w:rsid w:val="00522A5C"/>
    <w:rsid w:val="00522A7B"/>
    <w:rsid w:val="00525747"/>
    <w:rsid w:val="00525E67"/>
    <w:rsid w:val="0052602A"/>
    <w:rsid w:val="00526FEF"/>
    <w:rsid w:val="00530AC6"/>
    <w:rsid w:val="005331D2"/>
    <w:rsid w:val="00535230"/>
    <w:rsid w:val="005360C9"/>
    <w:rsid w:val="00537386"/>
    <w:rsid w:val="0054382C"/>
    <w:rsid w:val="005501F5"/>
    <w:rsid w:val="005512C9"/>
    <w:rsid w:val="00552E3F"/>
    <w:rsid w:val="005626E9"/>
    <w:rsid w:val="00564EEA"/>
    <w:rsid w:val="005653D4"/>
    <w:rsid w:val="00565D4D"/>
    <w:rsid w:val="0056689A"/>
    <w:rsid w:val="005704AB"/>
    <w:rsid w:val="00572DF2"/>
    <w:rsid w:val="0057525F"/>
    <w:rsid w:val="0058341D"/>
    <w:rsid w:val="00595832"/>
    <w:rsid w:val="00597A6D"/>
    <w:rsid w:val="005A0A80"/>
    <w:rsid w:val="005A140C"/>
    <w:rsid w:val="005A65E9"/>
    <w:rsid w:val="005A680B"/>
    <w:rsid w:val="005B041D"/>
    <w:rsid w:val="005B1A3E"/>
    <w:rsid w:val="005B28E0"/>
    <w:rsid w:val="005B60A6"/>
    <w:rsid w:val="005B6C63"/>
    <w:rsid w:val="005C4158"/>
    <w:rsid w:val="005D2562"/>
    <w:rsid w:val="005D3711"/>
    <w:rsid w:val="005D4136"/>
    <w:rsid w:val="005D7A1C"/>
    <w:rsid w:val="005D7B5C"/>
    <w:rsid w:val="005E03CD"/>
    <w:rsid w:val="005E1959"/>
    <w:rsid w:val="005E5ABB"/>
    <w:rsid w:val="005E5B74"/>
    <w:rsid w:val="005F2253"/>
    <w:rsid w:val="005F774D"/>
    <w:rsid w:val="00605710"/>
    <w:rsid w:val="00613261"/>
    <w:rsid w:val="0061381F"/>
    <w:rsid w:val="006160F5"/>
    <w:rsid w:val="00616853"/>
    <w:rsid w:val="006203C7"/>
    <w:rsid w:val="00621357"/>
    <w:rsid w:val="00623B2B"/>
    <w:rsid w:val="00624F92"/>
    <w:rsid w:val="006259D4"/>
    <w:rsid w:val="00625A7B"/>
    <w:rsid w:val="00631440"/>
    <w:rsid w:val="00632C72"/>
    <w:rsid w:val="00633DB7"/>
    <w:rsid w:val="00633F75"/>
    <w:rsid w:val="00634739"/>
    <w:rsid w:val="006367D9"/>
    <w:rsid w:val="006428D6"/>
    <w:rsid w:val="00647AFD"/>
    <w:rsid w:val="0065031B"/>
    <w:rsid w:val="00650347"/>
    <w:rsid w:val="00655C70"/>
    <w:rsid w:val="00656A1F"/>
    <w:rsid w:val="00656BF6"/>
    <w:rsid w:val="00660E87"/>
    <w:rsid w:val="006616B2"/>
    <w:rsid w:val="006616FF"/>
    <w:rsid w:val="0066433B"/>
    <w:rsid w:val="00667B54"/>
    <w:rsid w:val="00667E94"/>
    <w:rsid w:val="00667FE5"/>
    <w:rsid w:val="00671AEC"/>
    <w:rsid w:val="00680FEA"/>
    <w:rsid w:val="006828BD"/>
    <w:rsid w:val="0069043B"/>
    <w:rsid w:val="00690E38"/>
    <w:rsid w:val="006921D7"/>
    <w:rsid w:val="0069249D"/>
    <w:rsid w:val="00694224"/>
    <w:rsid w:val="006A1E6B"/>
    <w:rsid w:val="006A3D1E"/>
    <w:rsid w:val="006A691D"/>
    <w:rsid w:val="006A6DB9"/>
    <w:rsid w:val="006A779B"/>
    <w:rsid w:val="006B30FB"/>
    <w:rsid w:val="006B4B11"/>
    <w:rsid w:val="006B74F3"/>
    <w:rsid w:val="006B7657"/>
    <w:rsid w:val="006C1900"/>
    <w:rsid w:val="006C2118"/>
    <w:rsid w:val="006C2842"/>
    <w:rsid w:val="006C7FAD"/>
    <w:rsid w:val="006D46F8"/>
    <w:rsid w:val="006D5E32"/>
    <w:rsid w:val="006D6755"/>
    <w:rsid w:val="006E3AE5"/>
    <w:rsid w:val="006F026E"/>
    <w:rsid w:val="006F724B"/>
    <w:rsid w:val="0070160A"/>
    <w:rsid w:val="00712D15"/>
    <w:rsid w:val="00713184"/>
    <w:rsid w:val="007169C6"/>
    <w:rsid w:val="00720C6E"/>
    <w:rsid w:val="00724371"/>
    <w:rsid w:val="00741195"/>
    <w:rsid w:val="007414BD"/>
    <w:rsid w:val="0074484B"/>
    <w:rsid w:val="00754DDF"/>
    <w:rsid w:val="00755353"/>
    <w:rsid w:val="00757D46"/>
    <w:rsid w:val="007606D7"/>
    <w:rsid w:val="007667BC"/>
    <w:rsid w:val="0076717C"/>
    <w:rsid w:val="00767451"/>
    <w:rsid w:val="00770246"/>
    <w:rsid w:val="007718E3"/>
    <w:rsid w:val="00772266"/>
    <w:rsid w:val="007734BA"/>
    <w:rsid w:val="00775F35"/>
    <w:rsid w:val="007772E6"/>
    <w:rsid w:val="0078689E"/>
    <w:rsid w:val="00786ED2"/>
    <w:rsid w:val="007916EC"/>
    <w:rsid w:val="00791ADC"/>
    <w:rsid w:val="00792A1D"/>
    <w:rsid w:val="00793F11"/>
    <w:rsid w:val="007945E8"/>
    <w:rsid w:val="00795A38"/>
    <w:rsid w:val="00797797"/>
    <w:rsid w:val="007A32C0"/>
    <w:rsid w:val="007A3994"/>
    <w:rsid w:val="007A5A59"/>
    <w:rsid w:val="007A6A49"/>
    <w:rsid w:val="007A6F18"/>
    <w:rsid w:val="007B0473"/>
    <w:rsid w:val="007B16CF"/>
    <w:rsid w:val="007B1B76"/>
    <w:rsid w:val="007B30E3"/>
    <w:rsid w:val="007B44E0"/>
    <w:rsid w:val="007B4F53"/>
    <w:rsid w:val="007B55C3"/>
    <w:rsid w:val="007B6B70"/>
    <w:rsid w:val="007C02CF"/>
    <w:rsid w:val="007C2EE1"/>
    <w:rsid w:val="007C4F89"/>
    <w:rsid w:val="007C6534"/>
    <w:rsid w:val="007D183E"/>
    <w:rsid w:val="007D1BBC"/>
    <w:rsid w:val="007D2D9E"/>
    <w:rsid w:val="007D3AC0"/>
    <w:rsid w:val="007D3D3F"/>
    <w:rsid w:val="007D4B25"/>
    <w:rsid w:val="007D643B"/>
    <w:rsid w:val="007D760B"/>
    <w:rsid w:val="007E12EC"/>
    <w:rsid w:val="007E4DD4"/>
    <w:rsid w:val="007E65A1"/>
    <w:rsid w:val="007F0207"/>
    <w:rsid w:val="007F135F"/>
    <w:rsid w:val="007F4C8F"/>
    <w:rsid w:val="007F7A50"/>
    <w:rsid w:val="008004D1"/>
    <w:rsid w:val="00802FA7"/>
    <w:rsid w:val="00804894"/>
    <w:rsid w:val="008144DF"/>
    <w:rsid w:val="00821BA5"/>
    <w:rsid w:val="00825102"/>
    <w:rsid w:val="0082656B"/>
    <w:rsid w:val="00833CCC"/>
    <w:rsid w:val="00835F7E"/>
    <w:rsid w:val="00836496"/>
    <w:rsid w:val="008369EA"/>
    <w:rsid w:val="00836B60"/>
    <w:rsid w:val="0084029D"/>
    <w:rsid w:val="008403E0"/>
    <w:rsid w:val="00841DC0"/>
    <w:rsid w:val="00841EA7"/>
    <w:rsid w:val="0084245B"/>
    <w:rsid w:val="0084364D"/>
    <w:rsid w:val="00843EAE"/>
    <w:rsid w:val="0084434A"/>
    <w:rsid w:val="00846F41"/>
    <w:rsid w:val="00847D8F"/>
    <w:rsid w:val="00853541"/>
    <w:rsid w:val="00854470"/>
    <w:rsid w:val="00860A6C"/>
    <w:rsid w:val="00863D96"/>
    <w:rsid w:val="00865B7E"/>
    <w:rsid w:val="008668CC"/>
    <w:rsid w:val="008700F5"/>
    <w:rsid w:val="008744AF"/>
    <w:rsid w:val="00875542"/>
    <w:rsid w:val="00885C4C"/>
    <w:rsid w:val="00885C4D"/>
    <w:rsid w:val="008919BD"/>
    <w:rsid w:val="00893290"/>
    <w:rsid w:val="00895681"/>
    <w:rsid w:val="00895915"/>
    <w:rsid w:val="0089690C"/>
    <w:rsid w:val="008A1022"/>
    <w:rsid w:val="008A3129"/>
    <w:rsid w:val="008A488B"/>
    <w:rsid w:val="008A62BA"/>
    <w:rsid w:val="008B2C6A"/>
    <w:rsid w:val="008B492A"/>
    <w:rsid w:val="008B5CED"/>
    <w:rsid w:val="008B7ACC"/>
    <w:rsid w:val="008C1659"/>
    <w:rsid w:val="008C32FB"/>
    <w:rsid w:val="008C47BB"/>
    <w:rsid w:val="008C4CA1"/>
    <w:rsid w:val="008C5745"/>
    <w:rsid w:val="008D22CD"/>
    <w:rsid w:val="008D4B32"/>
    <w:rsid w:val="008D5840"/>
    <w:rsid w:val="008D6542"/>
    <w:rsid w:val="008E1F22"/>
    <w:rsid w:val="008E31D6"/>
    <w:rsid w:val="008E36FA"/>
    <w:rsid w:val="008E4AFA"/>
    <w:rsid w:val="008E61FD"/>
    <w:rsid w:val="008E76ED"/>
    <w:rsid w:val="008F1791"/>
    <w:rsid w:val="008F1D7B"/>
    <w:rsid w:val="008F1F2C"/>
    <w:rsid w:val="008F3186"/>
    <w:rsid w:val="008F501B"/>
    <w:rsid w:val="008F5D18"/>
    <w:rsid w:val="008F60DA"/>
    <w:rsid w:val="008F776F"/>
    <w:rsid w:val="00901974"/>
    <w:rsid w:val="00902D19"/>
    <w:rsid w:val="009132B1"/>
    <w:rsid w:val="00917D5A"/>
    <w:rsid w:val="00921F3A"/>
    <w:rsid w:val="00922029"/>
    <w:rsid w:val="009263C6"/>
    <w:rsid w:val="009269B6"/>
    <w:rsid w:val="009273C2"/>
    <w:rsid w:val="009317A2"/>
    <w:rsid w:val="00933F0D"/>
    <w:rsid w:val="009353D4"/>
    <w:rsid w:val="00942811"/>
    <w:rsid w:val="00952C66"/>
    <w:rsid w:val="00955480"/>
    <w:rsid w:val="009608C2"/>
    <w:rsid w:val="009632A0"/>
    <w:rsid w:val="00964A1E"/>
    <w:rsid w:val="00965F49"/>
    <w:rsid w:val="009706D1"/>
    <w:rsid w:val="00972F0F"/>
    <w:rsid w:val="0097515F"/>
    <w:rsid w:val="00982C36"/>
    <w:rsid w:val="00983C30"/>
    <w:rsid w:val="0099526B"/>
    <w:rsid w:val="009A0C30"/>
    <w:rsid w:val="009A327F"/>
    <w:rsid w:val="009A69D0"/>
    <w:rsid w:val="009B5171"/>
    <w:rsid w:val="009D0B5B"/>
    <w:rsid w:val="009D402D"/>
    <w:rsid w:val="009D57FE"/>
    <w:rsid w:val="009E2882"/>
    <w:rsid w:val="009E5671"/>
    <w:rsid w:val="009E76DF"/>
    <w:rsid w:val="009F208D"/>
    <w:rsid w:val="009F3402"/>
    <w:rsid w:val="009F3F41"/>
    <w:rsid w:val="009F4B1B"/>
    <w:rsid w:val="009F5646"/>
    <w:rsid w:val="009F6447"/>
    <w:rsid w:val="009F7F52"/>
    <w:rsid w:val="00A01966"/>
    <w:rsid w:val="00A01E5E"/>
    <w:rsid w:val="00A032AD"/>
    <w:rsid w:val="00A05D0A"/>
    <w:rsid w:val="00A10762"/>
    <w:rsid w:val="00A11BF1"/>
    <w:rsid w:val="00A12E26"/>
    <w:rsid w:val="00A142EE"/>
    <w:rsid w:val="00A20C9F"/>
    <w:rsid w:val="00A264FD"/>
    <w:rsid w:val="00A3329F"/>
    <w:rsid w:val="00A338B9"/>
    <w:rsid w:val="00A37F1F"/>
    <w:rsid w:val="00A37F43"/>
    <w:rsid w:val="00A405F6"/>
    <w:rsid w:val="00A41D9C"/>
    <w:rsid w:val="00A43A87"/>
    <w:rsid w:val="00A44AE0"/>
    <w:rsid w:val="00A4602A"/>
    <w:rsid w:val="00A514F4"/>
    <w:rsid w:val="00A51787"/>
    <w:rsid w:val="00A55D95"/>
    <w:rsid w:val="00A5655B"/>
    <w:rsid w:val="00A60AB9"/>
    <w:rsid w:val="00A62745"/>
    <w:rsid w:val="00A671BA"/>
    <w:rsid w:val="00A67853"/>
    <w:rsid w:val="00A678E1"/>
    <w:rsid w:val="00A73898"/>
    <w:rsid w:val="00A7442E"/>
    <w:rsid w:val="00A77080"/>
    <w:rsid w:val="00A82137"/>
    <w:rsid w:val="00A82401"/>
    <w:rsid w:val="00A833B2"/>
    <w:rsid w:val="00A855BC"/>
    <w:rsid w:val="00A91D2B"/>
    <w:rsid w:val="00A93676"/>
    <w:rsid w:val="00A9380F"/>
    <w:rsid w:val="00A93D85"/>
    <w:rsid w:val="00A950A2"/>
    <w:rsid w:val="00AB018A"/>
    <w:rsid w:val="00AB5688"/>
    <w:rsid w:val="00AB6584"/>
    <w:rsid w:val="00AC0540"/>
    <w:rsid w:val="00AC0F45"/>
    <w:rsid w:val="00AC76DB"/>
    <w:rsid w:val="00AC7F29"/>
    <w:rsid w:val="00AD0365"/>
    <w:rsid w:val="00AD7CA3"/>
    <w:rsid w:val="00AD7DF3"/>
    <w:rsid w:val="00AE14AB"/>
    <w:rsid w:val="00AE2138"/>
    <w:rsid w:val="00AE3B16"/>
    <w:rsid w:val="00AE3CA6"/>
    <w:rsid w:val="00AE6B0A"/>
    <w:rsid w:val="00AF20D4"/>
    <w:rsid w:val="00AF28FA"/>
    <w:rsid w:val="00AF654A"/>
    <w:rsid w:val="00AF664D"/>
    <w:rsid w:val="00B01A24"/>
    <w:rsid w:val="00B05C01"/>
    <w:rsid w:val="00B101AE"/>
    <w:rsid w:val="00B11CDF"/>
    <w:rsid w:val="00B12D81"/>
    <w:rsid w:val="00B13046"/>
    <w:rsid w:val="00B14B3F"/>
    <w:rsid w:val="00B14F59"/>
    <w:rsid w:val="00B15080"/>
    <w:rsid w:val="00B22EA3"/>
    <w:rsid w:val="00B23D86"/>
    <w:rsid w:val="00B26DFF"/>
    <w:rsid w:val="00B32005"/>
    <w:rsid w:val="00B36797"/>
    <w:rsid w:val="00B41A9A"/>
    <w:rsid w:val="00B43558"/>
    <w:rsid w:val="00B503A1"/>
    <w:rsid w:val="00B51E9A"/>
    <w:rsid w:val="00B54621"/>
    <w:rsid w:val="00B612EC"/>
    <w:rsid w:val="00B61588"/>
    <w:rsid w:val="00B6217A"/>
    <w:rsid w:val="00B63583"/>
    <w:rsid w:val="00B6377D"/>
    <w:rsid w:val="00B64029"/>
    <w:rsid w:val="00B72A32"/>
    <w:rsid w:val="00B73E23"/>
    <w:rsid w:val="00B81CA5"/>
    <w:rsid w:val="00B83E72"/>
    <w:rsid w:val="00B87F13"/>
    <w:rsid w:val="00B904CC"/>
    <w:rsid w:val="00B905F9"/>
    <w:rsid w:val="00B90A25"/>
    <w:rsid w:val="00B92138"/>
    <w:rsid w:val="00B93FE6"/>
    <w:rsid w:val="00B9462D"/>
    <w:rsid w:val="00B96549"/>
    <w:rsid w:val="00B97EBA"/>
    <w:rsid w:val="00BA3E0B"/>
    <w:rsid w:val="00BA5BA0"/>
    <w:rsid w:val="00BA796D"/>
    <w:rsid w:val="00BB26BE"/>
    <w:rsid w:val="00BB33BB"/>
    <w:rsid w:val="00BB4D9F"/>
    <w:rsid w:val="00BB4DBC"/>
    <w:rsid w:val="00BB581E"/>
    <w:rsid w:val="00BB777B"/>
    <w:rsid w:val="00BC0050"/>
    <w:rsid w:val="00BC2316"/>
    <w:rsid w:val="00BC4105"/>
    <w:rsid w:val="00BC5F12"/>
    <w:rsid w:val="00BD12A9"/>
    <w:rsid w:val="00BD1ED0"/>
    <w:rsid w:val="00BD3A0C"/>
    <w:rsid w:val="00BD40AD"/>
    <w:rsid w:val="00BE2B6B"/>
    <w:rsid w:val="00BE4A51"/>
    <w:rsid w:val="00BE752E"/>
    <w:rsid w:val="00BE76CC"/>
    <w:rsid w:val="00BE78DD"/>
    <w:rsid w:val="00BF4DD9"/>
    <w:rsid w:val="00C000A1"/>
    <w:rsid w:val="00C00356"/>
    <w:rsid w:val="00C01D4F"/>
    <w:rsid w:val="00C03F91"/>
    <w:rsid w:val="00C0608C"/>
    <w:rsid w:val="00C07538"/>
    <w:rsid w:val="00C13980"/>
    <w:rsid w:val="00C13D5B"/>
    <w:rsid w:val="00C149AC"/>
    <w:rsid w:val="00C15CF2"/>
    <w:rsid w:val="00C16A20"/>
    <w:rsid w:val="00C1769E"/>
    <w:rsid w:val="00C20831"/>
    <w:rsid w:val="00C23569"/>
    <w:rsid w:val="00C256D5"/>
    <w:rsid w:val="00C269B8"/>
    <w:rsid w:val="00C304CE"/>
    <w:rsid w:val="00C32E5A"/>
    <w:rsid w:val="00C36661"/>
    <w:rsid w:val="00C40B92"/>
    <w:rsid w:val="00C4316E"/>
    <w:rsid w:val="00C43A89"/>
    <w:rsid w:val="00C45363"/>
    <w:rsid w:val="00C50715"/>
    <w:rsid w:val="00C53322"/>
    <w:rsid w:val="00C5452C"/>
    <w:rsid w:val="00C57D8C"/>
    <w:rsid w:val="00C61627"/>
    <w:rsid w:val="00C64827"/>
    <w:rsid w:val="00C677C6"/>
    <w:rsid w:val="00C730C8"/>
    <w:rsid w:val="00C80354"/>
    <w:rsid w:val="00C8157B"/>
    <w:rsid w:val="00C81A89"/>
    <w:rsid w:val="00C90302"/>
    <w:rsid w:val="00C91D05"/>
    <w:rsid w:val="00C95DE0"/>
    <w:rsid w:val="00C97632"/>
    <w:rsid w:val="00C97C33"/>
    <w:rsid w:val="00CA2227"/>
    <w:rsid w:val="00CA2EDF"/>
    <w:rsid w:val="00CA5DCA"/>
    <w:rsid w:val="00CA615B"/>
    <w:rsid w:val="00CA7916"/>
    <w:rsid w:val="00CB1D9A"/>
    <w:rsid w:val="00CB2D12"/>
    <w:rsid w:val="00CB77C3"/>
    <w:rsid w:val="00CB7B7E"/>
    <w:rsid w:val="00CC032F"/>
    <w:rsid w:val="00CC4E8B"/>
    <w:rsid w:val="00CC66EB"/>
    <w:rsid w:val="00CD08AE"/>
    <w:rsid w:val="00CD0EA5"/>
    <w:rsid w:val="00CD5131"/>
    <w:rsid w:val="00CE1909"/>
    <w:rsid w:val="00CE2DAD"/>
    <w:rsid w:val="00CE3829"/>
    <w:rsid w:val="00CE4034"/>
    <w:rsid w:val="00CE41ED"/>
    <w:rsid w:val="00CE44CA"/>
    <w:rsid w:val="00CE6C61"/>
    <w:rsid w:val="00CF0EE0"/>
    <w:rsid w:val="00CF0F40"/>
    <w:rsid w:val="00CF662F"/>
    <w:rsid w:val="00D004CD"/>
    <w:rsid w:val="00D01E36"/>
    <w:rsid w:val="00D1258D"/>
    <w:rsid w:val="00D130C8"/>
    <w:rsid w:val="00D1707B"/>
    <w:rsid w:val="00D17A59"/>
    <w:rsid w:val="00D2082A"/>
    <w:rsid w:val="00D22B56"/>
    <w:rsid w:val="00D25CB1"/>
    <w:rsid w:val="00D27D4C"/>
    <w:rsid w:val="00D3210C"/>
    <w:rsid w:val="00D342B6"/>
    <w:rsid w:val="00D35B46"/>
    <w:rsid w:val="00D40A78"/>
    <w:rsid w:val="00D42A6F"/>
    <w:rsid w:val="00D5192C"/>
    <w:rsid w:val="00D52EC7"/>
    <w:rsid w:val="00D5442F"/>
    <w:rsid w:val="00D57914"/>
    <w:rsid w:val="00D57B3A"/>
    <w:rsid w:val="00D57CB6"/>
    <w:rsid w:val="00D616F5"/>
    <w:rsid w:val="00D6350C"/>
    <w:rsid w:val="00D657B3"/>
    <w:rsid w:val="00D66697"/>
    <w:rsid w:val="00D676F8"/>
    <w:rsid w:val="00D7084E"/>
    <w:rsid w:val="00D70879"/>
    <w:rsid w:val="00D70F7D"/>
    <w:rsid w:val="00D735C0"/>
    <w:rsid w:val="00D75F64"/>
    <w:rsid w:val="00D7676E"/>
    <w:rsid w:val="00D76C06"/>
    <w:rsid w:val="00D77A07"/>
    <w:rsid w:val="00D83FA8"/>
    <w:rsid w:val="00D84289"/>
    <w:rsid w:val="00D901C7"/>
    <w:rsid w:val="00D93D28"/>
    <w:rsid w:val="00D93F8E"/>
    <w:rsid w:val="00D96B70"/>
    <w:rsid w:val="00D97144"/>
    <w:rsid w:val="00DA0736"/>
    <w:rsid w:val="00DA133C"/>
    <w:rsid w:val="00DA521F"/>
    <w:rsid w:val="00DA7B03"/>
    <w:rsid w:val="00DB0EAB"/>
    <w:rsid w:val="00DB7F9A"/>
    <w:rsid w:val="00DC177F"/>
    <w:rsid w:val="00DD2CB3"/>
    <w:rsid w:val="00DD389F"/>
    <w:rsid w:val="00DD6EBC"/>
    <w:rsid w:val="00DD7EE1"/>
    <w:rsid w:val="00DE1C41"/>
    <w:rsid w:val="00DE2BF6"/>
    <w:rsid w:val="00DE395D"/>
    <w:rsid w:val="00DE696D"/>
    <w:rsid w:val="00DF2EBD"/>
    <w:rsid w:val="00DF5D3E"/>
    <w:rsid w:val="00E009EF"/>
    <w:rsid w:val="00E01625"/>
    <w:rsid w:val="00E052EC"/>
    <w:rsid w:val="00E0564D"/>
    <w:rsid w:val="00E06376"/>
    <w:rsid w:val="00E14644"/>
    <w:rsid w:val="00E14855"/>
    <w:rsid w:val="00E15BB2"/>
    <w:rsid w:val="00E17757"/>
    <w:rsid w:val="00E22401"/>
    <w:rsid w:val="00E250BF"/>
    <w:rsid w:val="00E330FE"/>
    <w:rsid w:val="00E35541"/>
    <w:rsid w:val="00E35706"/>
    <w:rsid w:val="00E3606A"/>
    <w:rsid w:val="00E373D2"/>
    <w:rsid w:val="00E423BB"/>
    <w:rsid w:val="00E50312"/>
    <w:rsid w:val="00E50A42"/>
    <w:rsid w:val="00E512FB"/>
    <w:rsid w:val="00E53ECD"/>
    <w:rsid w:val="00E55F20"/>
    <w:rsid w:val="00E60951"/>
    <w:rsid w:val="00E623A7"/>
    <w:rsid w:val="00E63A13"/>
    <w:rsid w:val="00E64A93"/>
    <w:rsid w:val="00E66ECA"/>
    <w:rsid w:val="00E70E84"/>
    <w:rsid w:val="00E75C38"/>
    <w:rsid w:val="00E76BF8"/>
    <w:rsid w:val="00E80064"/>
    <w:rsid w:val="00E82A7B"/>
    <w:rsid w:val="00E85176"/>
    <w:rsid w:val="00E854CC"/>
    <w:rsid w:val="00E8759A"/>
    <w:rsid w:val="00E91CD7"/>
    <w:rsid w:val="00E94C0B"/>
    <w:rsid w:val="00EA043E"/>
    <w:rsid w:val="00EA43BB"/>
    <w:rsid w:val="00EA5B83"/>
    <w:rsid w:val="00EA7276"/>
    <w:rsid w:val="00EA7EF0"/>
    <w:rsid w:val="00EB1E20"/>
    <w:rsid w:val="00EB5DF0"/>
    <w:rsid w:val="00EB68A1"/>
    <w:rsid w:val="00EC045F"/>
    <w:rsid w:val="00EC1599"/>
    <w:rsid w:val="00EC4095"/>
    <w:rsid w:val="00EC429E"/>
    <w:rsid w:val="00EC4C19"/>
    <w:rsid w:val="00EC5723"/>
    <w:rsid w:val="00EC6588"/>
    <w:rsid w:val="00EC6F2C"/>
    <w:rsid w:val="00ED0F2A"/>
    <w:rsid w:val="00ED365F"/>
    <w:rsid w:val="00ED637D"/>
    <w:rsid w:val="00ED6548"/>
    <w:rsid w:val="00ED7CA4"/>
    <w:rsid w:val="00EE018F"/>
    <w:rsid w:val="00EE68D5"/>
    <w:rsid w:val="00EE6A1E"/>
    <w:rsid w:val="00EE6A23"/>
    <w:rsid w:val="00EF4EA9"/>
    <w:rsid w:val="00EF7B5B"/>
    <w:rsid w:val="00F00F06"/>
    <w:rsid w:val="00F023B9"/>
    <w:rsid w:val="00F0383D"/>
    <w:rsid w:val="00F06A56"/>
    <w:rsid w:val="00F06FD5"/>
    <w:rsid w:val="00F07921"/>
    <w:rsid w:val="00F07A50"/>
    <w:rsid w:val="00F11C5D"/>
    <w:rsid w:val="00F132B0"/>
    <w:rsid w:val="00F13A05"/>
    <w:rsid w:val="00F14058"/>
    <w:rsid w:val="00F15182"/>
    <w:rsid w:val="00F1589F"/>
    <w:rsid w:val="00F20892"/>
    <w:rsid w:val="00F214C0"/>
    <w:rsid w:val="00F23881"/>
    <w:rsid w:val="00F26C19"/>
    <w:rsid w:val="00F33E4E"/>
    <w:rsid w:val="00F35504"/>
    <w:rsid w:val="00F4263B"/>
    <w:rsid w:val="00F43EAC"/>
    <w:rsid w:val="00F443E9"/>
    <w:rsid w:val="00F4652F"/>
    <w:rsid w:val="00F52605"/>
    <w:rsid w:val="00F536CA"/>
    <w:rsid w:val="00F5603E"/>
    <w:rsid w:val="00F668B8"/>
    <w:rsid w:val="00F66955"/>
    <w:rsid w:val="00F67392"/>
    <w:rsid w:val="00F73AA8"/>
    <w:rsid w:val="00F749A9"/>
    <w:rsid w:val="00F74EC7"/>
    <w:rsid w:val="00F74FB9"/>
    <w:rsid w:val="00F76883"/>
    <w:rsid w:val="00F76F48"/>
    <w:rsid w:val="00F8508B"/>
    <w:rsid w:val="00F8520E"/>
    <w:rsid w:val="00F85791"/>
    <w:rsid w:val="00F86013"/>
    <w:rsid w:val="00F87E64"/>
    <w:rsid w:val="00F90D24"/>
    <w:rsid w:val="00F92BC9"/>
    <w:rsid w:val="00FA19BD"/>
    <w:rsid w:val="00FA2C03"/>
    <w:rsid w:val="00FB127F"/>
    <w:rsid w:val="00FB145F"/>
    <w:rsid w:val="00FB1C3E"/>
    <w:rsid w:val="00FB4A1B"/>
    <w:rsid w:val="00FC095A"/>
    <w:rsid w:val="00FC183A"/>
    <w:rsid w:val="00FC35BC"/>
    <w:rsid w:val="00FD029E"/>
    <w:rsid w:val="00FD08B8"/>
    <w:rsid w:val="00FD2C4A"/>
    <w:rsid w:val="00FD375C"/>
    <w:rsid w:val="00FD3C5D"/>
    <w:rsid w:val="00FD5042"/>
    <w:rsid w:val="00FD6E67"/>
    <w:rsid w:val="00FD774F"/>
    <w:rsid w:val="00FD7E1A"/>
    <w:rsid w:val="00FE050A"/>
    <w:rsid w:val="00FE0E43"/>
    <w:rsid w:val="00FE2751"/>
    <w:rsid w:val="00FE2D48"/>
    <w:rsid w:val="00FE320D"/>
    <w:rsid w:val="00FE6AE5"/>
    <w:rsid w:val="00FF148C"/>
    <w:rsid w:val="00FF7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07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2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093F86"/>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093F86"/>
    <w:rPr>
      <w:rFonts w:ascii="Calibri" w:hAnsi="Calibri" w:cs="Calibri"/>
      <w:noProof/>
      <w:sz w:val="20"/>
    </w:rPr>
  </w:style>
  <w:style w:type="paragraph" w:customStyle="1" w:styleId="EndNoteBibliography">
    <w:name w:val="EndNote Bibliography"/>
    <w:basedOn w:val="a"/>
    <w:link w:val="EndNoteBibliographyChar"/>
    <w:rsid w:val="00093F86"/>
    <w:rPr>
      <w:rFonts w:ascii="Calibri" w:hAnsi="Calibri" w:cs="Calibri"/>
      <w:noProof/>
      <w:sz w:val="20"/>
    </w:rPr>
  </w:style>
  <w:style w:type="character" w:customStyle="1" w:styleId="EndNoteBibliographyChar">
    <w:name w:val="EndNote Bibliography Char"/>
    <w:basedOn w:val="a0"/>
    <w:link w:val="EndNoteBibliography"/>
    <w:rsid w:val="00093F86"/>
    <w:rPr>
      <w:rFonts w:ascii="Calibri" w:hAnsi="Calibri" w:cs="Calibri"/>
      <w:noProof/>
      <w:sz w:val="20"/>
    </w:rPr>
  </w:style>
  <w:style w:type="paragraph" w:styleId="a3">
    <w:name w:val="header"/>
    <w:basedOn w:val="a"/>
    <w:link w:val="Char"/>
    <w:uiPriority w:val="99"/>
    <w:unhideWhenUsed/>
    <w:rsid w:val="00481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135"/>
    <w:rPr>
      <w:sz w:val="18"/>
      <w:szCs w:val="18"/>
    </w:rPr>
  </w:style>
  <w:style w:type="paragraph" w:styleId="a4">
    <w:name w:val="footer"/>
    <w:basedOn w:val="a"/>
    <w:link w:val="Char0"/>
    <w:uiPriority w:val="99"/>
    <w:unhideWhenUsed/>
    <w:rsid w:val="00481135"/>
    <w:pPr>
      <w:tabs>
        <w:tab w:val="center" w:pos="4153"/>
        <w:tab w:val="right" w:pos="8306"/>
      </w:tabs>
      <w:snapToGrid w:val="0"/>
      <w:jc w:val="left"/>
    </w:pPr>
    <w:rPr>
      <w:sz w:val="18"/>
      <w:szCs w:val="18"/>
    </w:rPr>
  </w:style>
  <w:style w:type="character" w:customStyle="1" w:styleId="Char0">
    <w:name w:val="页脚 Char"/>
    <w:basedOn w:val="a0"/>
    <w:link w:val="a4"/>
    <w:uiPriority w:val="99"/>
    <w:rsid w:val="00481135"/>
    <w:rPr>
      <w:sz w:val="18"/>
      <w:szCs w:val="18"/>
    </w:rPr>
  </w:style>
  <w:style w:type="character" w:styleId="a5">
    <w:name w:val="Hyperlink"/>
    <w:basedOn w:val="a0"/>
    <w:uiPriority w:val="99"/>
    <w:unhideWhenUsed/>
    <w:rsid w:val="009D57FE"/>
    <w:rPr>
      <w:color w:val="0000FF" w:themeColor="hyperlink"/>
      <w:u w:val="single"/>
    </w:rPr>
  </w:style>
  <w:style w:type="paragraph" w:styleId="a6">
    <w:name w:val="Balloon Text"/>
    <w:basedOn w:val="a"/>
    <w:link w:val="Char1"/>
    <w:uiPriority w:val="99"/>
    <w:semiHidden/>
    <w:unhideWhenUsed/>
    <w:rsid w:val="00C91D05"/>
    <w:rPr>
      <w:sz w:val="18"/>
      <w:szCs w:val="18"/>
    </w:rPr>
  </w:style>
  <w:style w:type="character" w:customStyle="1" w:styleId="Char1">
    <w:name w:val="批注框文本 Char"/>
    <w:basedOn w:val="a0"/>
    <w:link w:val="a6"/>
    <w:uiPriority w:val="99"/>
    <w:semiHidden/>
    <w:rsid w:val="00C91D05"/>
    <w:rPr>
      <w:sz w:val="18"/>
      <w:szCs w:val="18"/>
    </w:rPr>
  </w:style>
  <w:style w:type="character" w:styleId="a7">
    <w:name w:val="annotation reference"/>
    <w:basedOn w:val="a0"/>
    <w:uiPriority w:val="99"/>
    <w:semiHidden/>
    <w:unhideWhenUsed/>
    <w:rsid w:val="00F73AA8"/>
    <w:rPr>
      <w:sz w:val="21"/>
      <w:szCs w:val="21"/>
    </w:rPr>
  </w:style>
  <w:style w:type="paragraph" w:styleId="a8">
    <w:name w:val="annotation text"/>
    <w:basedOn w:val="a"/>
    <w:link w:val="Char2"/>
    <w:uiPriority w:val="99"/>
    <w:semiHidden/>
    <w:unhideWhenUsed/>
    <w:rsid w:val="00F73AA8"/>
    <w:pPr>
      <w:jc w:val="left"/>
    </w:pPr>
  </w:style>
  <w:style w:type="character" w:customStyle="1" w:styleId="Char2">
    <w:name w:val="批注文字 Char"/>
    <w:basedOn w:val="a0"/>
    <w:link w:val="a8"/>
    <w:uiPriority w:val="99"/>
    <w:semiHidden/>
    <w:rsid w:val="00F73AA8"/>
  </w:style>
  <w:style w:type="paragraph" w:styleId="a9">
    <w:name w:val="annotation subject"/>
    <w:basedOn w:val="a8"/>
    <w:next w:val="a8"/>
    <w:link w:val="Char3"/>
    <w:uiPriority w:val="99"/>
    <w:semiHidden/>
    <w:unhideWhenUsed/>
    <w:rsid w:val="00F73AA8"/>
    <w:rPr>
      <w:b/>
      <w:bCs/>
    </w:rPr>
  </w:style>
  <w:style w:type="character" w:customStyle="1" w:styleId="Char3">
    <w:name w:val="批注主题 Char"/>
    <w:basedOn w:val="Char2"/>
    <w:link w:val="a9"/>
    <w:uiPriority w:val="99"/>
    <w:semiHidden/>
    <w:rsid w:val="00F73AA8"/>
    <w:rPr>
      <w:b/>
      <w:bCs/>
    </w:rPr>
  </w:style>
  <w:style w:type="paragraph" w:styleId="aa">
    <w:name w:val="Revision"/>
    <w:hidden/>
    <w:uiPriority w:val="99"/>
    <w:semiHidden/>
    <w:rsid w:val="00EF4EA9"/>
  </w:style>
  <w:style w:type="character" w:styleId="ab">
    <w:name w:val="FollowedHyperlink"/>
    <w:basedOn w:val="a0"/>
    <w:uiPriority w:val="99"/>
    <w:semiHidden/>
    <w:unhideWhenUsed/>
    <w:rsid w:val="003A48A6"/>
    <w:rPr>
      <w:color w:val="800080" w:themeColor="followedHyperlink"/>
      <w:u w:val="single"/>
    </w:rPr>
  </w:style>
  <w:style w:type="character" w:styleId="ac">
    <w:name w:val="page number"/>
    <w:basedOn w:val="a0"/>
    <w:uiPriority w:val="99"/>
    <w:semiHidden/>
    <w:unhideWhenUsed/>
    <w:rsid w:val="007C02CF"/>
  </w:style>
  <w:style w:type="character" w:styleId="ad">
    <w:name w:val="line number"/>
    <w:basedOn w:val="a0"/>
    <w:uiPriority w:val="99"/>
    <w:semiHidden/>
    <w:unhideWhenUsed/>
    <w:rsid w:val="00F07921"/>
  </w:style>
  <w:style w:type="table" w:styleId="ae">
    <w:name w:val="Table Grid"/>
    <w:basedOn w:val="a1"/>
    <w:uiPriority w:val="59"/>
    <w:rsid w:val="00D5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a0"/>
    <w:uiPriority w:val="99"/>
    <w:semiHidden/>
    <w:unhideWhenUsed/>
    <w:rsid w:val="008E36FA"/>
    <w:rPr>
      <w:color w:val="605E5C"/>
      <w:shd w:val="clear" w:color="auto" w:fill="E1DFDD"/>
    </w:rPr>
  </w:style>
  <w:style w:type="paragraph" w:styleId="af">
    <w:name w:val="List Paragraph"/>
    <w:basedOn w:val="a"/>
    <w:uiPriority w:val="34"/>
    <w:qFormat/>
    <w:rsid w:val="00255391"/>
    <w:pPr>
      <w:widowControl/>
      <w:ind w:left="720"/>
      <w:contextualSpacing/>
      <w:jc w:val="left"/>
    </w:pPr>
    <w:rPr>
      <w:rFonts w:ascii="Times New Roman" w:hAnsi="Times New Roman" w:cs="Times New Roman"/>
      <w:kern w:val="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2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093F86"/>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093F86"/>
    <w:rPr>
      <w:rFonts w:ascii="Calibri" w:hAnsi="Calibri" w:cs="Calibri"/>
      <w:noProof/>
      <w:sz w:val="20"/>
    </w:rPr>
  </w:style>
  <w:style w:type="paragraph" w:customStyle="1" w:styleId="EndNoteBibliography">
    <w:name w:val="EndNote Bibliography"/>
    <w:basedOn w:val="a"/>
    <w:link w:val="EndNoteBibliographyChar"/>
    <w:rsid w:val="00093F86"/>
    <w:rPr>
      <w:rFonts w:ascii="Calibri" w:hAnsi="Calibri" w:cs="Calibri"/>
      <w:noProof/>
      <w:sz w:val="20"/>
    </w:rPr>
  </w:style>
  <w:style w:type="character" w:customStyle="1" w:styleId="EndNoteBibliographyChar">
    <w:name w:val="EndNote Bibliography Char"/>
    <w:basedOn w:val="a0"/>
    <w:link w:val="EndNoteBibliography"/>
    <w:rsid w:val="00093F86"/>
    <w:rPr>
      <w:rFonts w:ascii="Calibri" w:hAnsi="Calibri" w:cs="Calibri"/>
      <w:noProof/>
      <w:sz w:val="20"/>
    </w:rPr>
  </w:style>
  <w:style w:type="paragraph" w:styleId="a3">
    <w:name w:val="header"/>
    <w:basedOn w:val="a"/>
    <w:link w:val="Char"/>
    <w:uiPriority w:val="99"/>
    <w:unhideWhenUsed/>
    <w:rsid w:val="00481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135"/>
    <w:rPr>
      <w:sz w:val="18"/>
      <w:szCs w:val="18"/>
    </w:rPr>
  </w:style>
  <w:style w:type="paragraph" w:styleId="a4">
    <w:name w:val="footer"/>
    <w:basedOn w:val="a"/>
    <w:link w:val="Char0"/>
    <w:uiPriority w:val="99"/>
    <w:unhideWhenUsed/>
    <w:rsid w:val="00481135"/>
    <w:pPr>
      <w:tabs>
        <w:tab w:val="center" w:pos="4153"/>
        <w:tab w:val="right" w:pos="8306"/>
      </w:tabs>
      <w:snapToGrid w:val="0"/>
      <w:jc w:val="left"/>
    </w:pPr>
    <w:rPr>
      <w:sz w:val="18"/>
      <w:szCs w:val="18"/>
    </w:rPr>
  </w:style>
  <w:style w:type="character" w:customStyle="1" w:styleId="Char0">
    <w:name w:val="页脚 Char"/>
    <w:basedOn w:val="a0"/>
    <w:link w:val="a4"/>
    <w:uiPriority w:val="99"/>
    <w:rsid w:val="00481135"/>
    <w:rPr>
      <w:sz w:val="18"/>
      <w:szCs w:val="18"/>
    </w:rPr>
  </w:style>
  <w:style w:type="character" w:styleId="a5">
    <w:name w:val="Hyperlink"/>
    <w:basedOn w:val="a0"/>
    <w:uiPriority w:val="99"/>
    <w:unhideWhenUsed/>
    <w:rsid w:val="009D57FE"/>
    <w:rPr>
      <w:color w:val="0000FF" w:themeColor="hyperlink"/>
      <w:u w:val="single"/>
    </w:rPr>
  </w:style>
  <w:style w:type="paragraph" w:styleId="a6">
    <w:name w:val="Balloon Text"/>
    <w:basedOn w:val="a"/>
    <w:link w:val="Char1"/>
    <w:uiPriority w:val="99"/>
    <w:semiHidden/>
    <w:unhideWhenUsed/>
    <w:rsid w:val="00C91D05"/>
    <w:rPr>
      <w:sz w:val="18"/>
      <w:szCs w:val="18"/>
    </w:rPr>
  </w:style>
  <w:style w:type="character" w:customStyle="1" w:styleId="Char1">
    <w:name w:val="批注框文本 Char"/>
    <w:basedOn w:val="a0"/>
    <w:link w:val="a6"/>
    <w:uiPriority w:val="99"/>
    <w:semiHidden/>
    <w:rsid w:val="00C91D05"/>
    <w:rPr>
      <w:sz w:val="18"/>
      <w:szCs w:val="18"/>
    </w:rPr>
  </w:style>
  <w:style w:type="character" w:styleId="a7">
    <w:name w:val="annotation reference"/>
    <w:basedOn w:val="a0"/>
    <w:uiPriority w:val="99"/>
    <w:semiHidden/>
    <w:unhideWhenUsed/>
    <w:rsid w:val="00F73AA8"/>
    <w:rPr>
      <w:sz w:val="21"/>
      <w:szCs w:val="21"/>
    </w:rPr>
  </w:style>
  <w:style w:type="paragraph" w:styleId="a8">
    <w:name w:val="annotation text"/>
    <w:basedOn w:val="a"/>
    <w:link w:val="Char2"/>
    <w:uiPriority w:val="99"/>
    <w:semiHidden/>
    <w:unhideWhenUsed/>
    <w:rsid w:val="00F73AA8"/>
    <w:pPr>
      <w:jc w:val="left"/>
    </w:pPr>
  </w:style>
  <w:style w:type="character" w:customStyle="1" w:styleId="Char2">
    <w:name w:val="批注文字 Char"/>
    <w:basedOn w:val="a0"/>
    <w:link w:val="a8"/>
    <w:uiPriority w:val="99"/>
    <w:semiHidden/>
    <w:rsid w:val="00F73AA8"/>
  </w:style>
  <w:style w:type="paragraph" w:styleId="a9">
    <w:name w:val="annotation subject"/>
    <w:basedOn w:val="a8"/>
    <w:next w:val="a8"/>
    <w:link w:val="Char3"/>
    <w:uiPriority w:val="99"/>
    <w:semiHidden/>
    <w:unhideWhenUsed/>
    <w:rsid w:val="00F73AA8"/>
    <w:rPr>
      <w:b/>
      <w:bCs/>
    </w:rPr>
  </w:style>
  <w:style w:type="character" w:customStyle="1" w:styleId="Char3">
    <w:name w:val="批注主题 Char"/>
    <w:basedOn w:val="Char2"/>
    <w:link w:val="a9"/>
    <w:uiPriority w:val="99"/>
    <w:semiHidden/>
    <w:rsid w:val="00F73AA8"/>
    <w:rPr>
      <w:b/>
      <w:bCs/>
    </w:rPr>
  </w:style>
  <w:style w:type="paragraph" w:styleId="aa">
    <w:name w:val="Revision"/>
    <w:hidden/>
    <w:uiPriority w:val="99"/>
    <w:semiHidden/>
    <w:rsid w:val="00EF4EA9"/>
  </w:style>
  <w:style w:type="character" w:styleId="ab">
    <w:name w:val="FollowedHyperlink"/>
    <w:basedOn w:val="a0"/>
    <w:uiPriority w:val="99"/>
    <w:semiHidden/>
    <w:unhideWhenUsed/>
    <w:rsid w:val="003A48A6"/>
    <w:rPr>
      <w:color w:val="800080" w:themeColor="followedHyperlink"/>
      <w:u w:val="single"/>
    </w:rPr>
  </w:style>
  <w:style w:type="character" w:styleId="ac">
    <w:name w:val="page number"/>
    <w:basedOn w:val="a0"/>
    <w:uiPriority w:val="99"/>
    <w:semiHidden/>
    <w:unhideWhenUsed/>
    <w:rsid w:val="007C02CF"/>
  </w:style>
  <w:style w:type="character" w:styleId="ad">
    <w:name w:val="line number"/>
    <w:basedOn w:val="a0"/>
    <w:uiPriority w:val="99"/>
    <w:semiHidden/>
    <w:unhideWhenUsed/>
    <w:rsid w:val="00F07921"/>
  </w:style>
  <w:style w:type="table" w:styleId="ae">
    <w:name w:val="Table Grid"/>
    <w:basedOn w:val="a1"/>
    <w:uiPriority w:val="59"/>
    <w:rsid w:val="00D5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a0"/>
    <w:uiPriority w:val="99"/>
    <w:semiHidden/>
    <w:unhideWhenUsed/>
    <w:rsid w:val="008E36FA"/>
    <w:rPr>
      <w:color w:val="605E5C"/>
      <w:shd w:val="clear" w:color="auto" w:fill="E1DFDD"/>
    </w:rPr>
  </w:style>
  <w:style w:type="paragraph" w:styleId="af">
    <w:name w:val="List Paragraph"/>
    <w:basedOn w:val="a"/>
    <w:uiPriority w:val="34"/>
    <w:qFormat/>
    <w:rsid w:val="00255391"/>
    <w:pPr>
      <w:widowControl/>
      <w:ind w:left="720"/>
      <w:contextualSpacing/>
      <w:jc w:val="left"/>
    </w:pPr>
    <w:rPr>
      <w:rFonts w:ascii="Times New Roman" w:hAnsi="Times New Roman" w:cs="Times New Roman"/>
      <w:kern w:val="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40517">
      <w:bodyDiv w:val="1"/>
      <w:marLeft w:val="0"/>
      <w:marRight w:val="0"/>
      <w:marTop w:val="0"/>
      <w:marBottom w:val="0"/>
      <w:divBdr>
        <w:top w:val="none" w:sz="0" w:space="0" w:color="auto"/>
        <w:left w:val="none" w:sz="0" w:space="0" w:color="auto"/>
        <w:bottom w:val="none" w:sz="0" w:space="0" w:color="auto"/>
        <w:right w:val="none" w:sz="0" w:space="0" w:color="auto"/>
      </w:divBdr>
      <w:divsChild>
        <w:div w:id="1377075046">
          <w:marLeft w:val="0"/>
          <w:marRight w:val="1"/>
          <w:marTop w:val="0"/>
          <w:marBottom w:val="0"/>
          <w:divBdr>
            <w:top w:val="none" w:sz="0" w:space="0" w:color="auto"/>
            <w:left w:val="none" w:sz="0" w:space="0" w:color="auto"/>
            <w:bottom w:val="none" w:sz="0" w:space="0" w:color="auto"/>
            <w:right w:val="none" w:sz="0" w:space="0" w:color="auto"/>
          </w:divBdr>
          <w:divsChild>
            <w:div w:id="2056271548">
              <w:marLeft w:val="0"/>
              <w:marRight w:val="0"/>
              <w:marTop w:val="0"/>
              <w:marBottom w:val="0"/>
              <w:divBdr>
                <w:top w:val="none" w:sz="0" w:space="0" w:color="auto"/>
                <w:left w:val="none" w:sz="0" w:space="0" w:color="auto"/>
                <w:bottom w:val="none" w:sz="0" w:space="0" w:color="auto"/>
                <w:right w:val="none" w:sz="0" w:space="0" w:color="auto"/>
              </w:divBdr>
              <w:divsChild>
                <w:div w:id="1882814722">
                  <w:marLeft w:val="0"/>
                  <w:marRight w:val="1"/>
                  <w:marTop w:val="0"/>
                  <w:marBottom w:val="0"/>
                  <w:divBdr>
                    <w:top w:val="none" w:sz="0" w:space="0" w:color="auto"/>
                    <w:left w:val="none" w:sz="0" w:space="0" w:color="auto"/>
                    <w:bottom w:val="none" w:sz="0" w:space="0" w:color="auto"/>
                    <w:right w:val="none" w:sz="0" w:space="0" w:color="auto"/>
                  </w:divBdr>
                  <w:divsChild>
                    <w:div w:id="381170941">
                      <w:marLeft w:val="0"/>
                      <w:marRight w:val="0"/>
                      <w:marTop w:val="0"/>
                      <w:marBottom w:val="0"/>
                      <w:divBdr>
                        <w:top w:val="none" w:sz="0" w:space="0" w:color="auto"/>
                        <w:left w:val="none" w:sz="0" w:space="0" w:color="auto"/>
                        <w:bottom w:val="none" w:sz="0" w:space="0" w:color="auto"/>
                        <w:right w:val="none" w:sz="0" w:space="0" w:color="auto"/>
                      </w:divBdr>
                      <w:divsChild>
                        <w:div w:id="784420690">
                          <w:marLeft w:val="0"/>
                          <w:marRight w:val="0"/>
                          <w:marTop w:val="0"/>
                          <w:marBottom w:val="0"/>
                          <w:divBdr>
                            <w:top w:val="none" w:sz="0" w:space="0" w:color="auto"/>
                            <w:left w:val="none" w:sz="0" w:space="0" w:color="auto"/>
                            <w:bottom w:val="none" w:sz="0" w:space="0" w:color="auto"/>
                            <w:right w:val="none" w:sz="0" w:space="0" w:color="auto"/>
                          </w:divBdr>
                          <w:divsChild>
                            <w:div w:id="224537040">
                              <w:marLeft w:val="0"/>
                              <w:marRight w:val="0"/>
                              <w:marTop w:val="120"/>
                              <w:marBottom w:val="360"/>
                              <w:divBdr>
                                <w:top w:val="none" w:sz="0" w:space="0" w:color="auto"/>
                                <w:left w:val="none" w:sz="0" w:space="0" w:color="auto"/>
                                <w:bottom w:val="none" w:sz="0" w:space="0" w:color="auto"/>
                                <w:right w:val="none" w:sz="0" w:space="0" w:color="auto"/>
                              </w:divBdr>
                              <w:divsChild>
                                <w:div w:id="1270049166">
                                  <w:marLeft w:val="0"/>
                                  <w:marRight w:val="0"/>
                                  <w:marTop w:val="0"/>
                                  <w:marBottom w:val="0"/>
                                  <w:divBdr>
                                    <w:top w:val="none" w:sz="0" w:space="0" w:color="auto"/>
                                    <w:left w:val="none" w:sz="0" w:space="0" w:color="auto"/>
                                    <w:bottom w:val="none" w:sz="0" w:space="0" w:color="auto"/>
                                    <w:right w:val="none" w:sz="0" w:space="0" w:color="auto"/>
                                  </w:divBdr>
                                  <w:divsChild>
                                    <w:div w:id="11533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557047">
      <w:bodyDiv w:val="1"/>
      <w:marLeft w:val="0"/>
      <w:marRight w:val="0"/>
      <w:marTop w:val="0"/>
      <w:marBottom w:val="0"/>
      <w:divBdr>
        <w:top w:val="none" w:sz="0" w:space="0" w:color="auto"/>
        <w:left w:val="none" w:sz="0" w:space="0" w:color="auto"/>
        <w:bottom w:val="none" w:sz="0" w:space="0" w:color="auto"/>
        <w:right w:val="none" w:sz="0" w:space="0" w:color="auto"/>
      </w:divBdr>
    </w:div>
    <w:div w:id="1160388403">
      <w:bodyDiv w:val="1"/>
      <w:marLeft w:val="0"/>
      <w:marRight w:val="0"/>
      <w:marTop w:val="0"/>
      <w:marBottom w:val="0"/>
      <w:divBdr>
        <w:top w:val="none" w:sz="0" w:space="0" w:color="auto"/>
        <w:left w:val="none" w:sz="0" w:space="0" w:color="auto"/>
        <w:bottom w:val="none" w:sz="0" w:space="0" w:color="auto"/>
        <w:right w:val="none" w:sz="0" w:space="0" w:color="auto"/>
      </w:divBdr>
    </w:div>
    <w:div w:id="1173377442">
      <w:bodyDiv w:val="1"/>
      <w:marLeft w:val="0"/>
      <w:marRight w:val="0"/>
      <w:marTop w:val="0"/>
      <w:marBottom w:val="0"/>
      <w:divBdr>
        <w:top w:val="none" w:sz="0" w:space="0" w:color="auto"/>
        <w:left w:val="none" w:sz="0" w:space="0" w:color="auto"/>
        <w:bottom w:val="none" w:sz="0" w:space="0" w:color="auto"/>
        <w:right w:val="none" w:sz="0" w:space="0" w:color="auto"/>
      </w:divBdr>
      <w:divsChild>
        <w:div w:id="193807857">
          <w:marLeft w:val="0"/>
          <w:marRight w:val="1"/>
          <w:marTop w:val="0"/>
          <w:marBottom w:val="0"/>
          <w:divBdr>
            <w:top w:val="none" w:sz="0" w:space="0" w:color="auto"/>
            <w:left w:val="none" w:sz="0" w:space="0" w:color="auto"/>
            <w:bottom w:val="none" w:sz="0" w:space="0" w:color="auto"/>
            <w:right w:val="none" w:sz="0" w:space="0" w:color="auto"/>
          </w:divBdr>
          <w:divsChild>
            <w:div w:id="306983740">
              <w:marLeft w:val="0"/>
              <w:marRight w:val="0"/>
              <w:marTop w:val="0"/>
              <w:marBottom w:val="0"/>
              <w:divBdr>
                <w:top w:val="none" w:sz="0" w:space="0" w:color="auto"/>
                <w:left w:val="none" w:sz="0" w:space="0" w:color="auto"/>
                <w:bottom w:val="none" w:sz="0" w:space="0" w:color="auto"/>
                <w:right w:val="none" w:sz="0" w:space="0" w:color="auto"/>
              </w:divBdr>
              <w:divsChild>
                <w:div w:id="1137720478">
                  <w:marLeft w:val="0"/>
                  <w:marRight w:val="1"/>
                  <w:marTop w:val="0"/>
                  <w:marBottom w:val="0"/>
                  <w:divBdr>
                    <w:top w:val="none" w:sz="0" w:space="0" w:color="auto"/>
                    <w:left w:val="none" w:sz="0" w:space="0" w:color="auto"/>
                    <w:bottom w:val="none" w:sz="0" w:space="0" w:color="auto"/>
                    <w:right w:val="none" w:sz="0" w:space="0" w:color="auto"/>
                  </w:divBdr>
                  <w:divsChild>
                    <w:div w:id="1562864042">
                      <w:marLeft w:val="0"/>
                      <w:marRight w:val="0"/>
                      <w:marTop w:val="0"/>
                      <w:marBottom w:val="0"/>
                      <w:divBdr>
                        <w:top w:val="none" w:sz="0" w:space="0" w:color="auto"/>
                        <w:left w:val="none" w:sz="0" w:space="0" w:color="auto"/>
                        <w:bottom w:val="none" w:sz="0" w:space="0" w:color="auto"/>
                        <w:right w:val="none" w:sz="0" w:space="0" w:color="auto"/>
                      </w:divBdr>
                      <w:divsChild>
                        <w:div w:id="1743717886">
                          <w:marLeft w:val="0"/>
                          <w:marRight w:val="0"/>
                          <w:marTop w:val="0"/>
                          <w:marBottom w:val="0"/>
                          <w:divBdr>
                            <w:top w:val="none" w:sz="0" w:space="0" w:color="auto"/>
                            <w:left w:val="none" w:sz="0" w:space="0" w:color="auto"/>
                            <w:bottom w:val="none" w:sz="0" w:space="0" w:color="auto"/>
                            <w:right w:val="none" w:sz="0" w:space="0" w:color="auto"/>
                          </w:divBdr>
                          <w:divsChild>
                            <w:div w:id="1873225179">
                              <w:marLeft w:val="0"/>
                              <w:marRight w:val="0"/>
                              <w:marTop w:val="120"/>
                              <w:marBottom w:val="360"/>
                              <w:divBdr>
                                <w:top w:val="none" w:sz="0" w:space="0" w:color="auto"/>
                                <w:left w:val="none" w:sz="0" w:space="0" w:color="auto"/>
                                <w:bottom w:val="none" w:sz="0" w:space="0" w:color="auto"/>
                                <w:right w:val="none" w:sz="0" w:space="0" w:color="auto"/>
                              </w:divBdr>
                              <w:divsChild>
                                <w:div w:id="1556088688">
                                  <w:marLeft w:val="0"/>
                                  <w:marRight w:val="0"/>
                                  <w:marTop w:val="0"/>
                                  <w:marBottom w:val="0"/>
                                  <w:divBdr>
                                    <w:top w:val="none" w:sz="0" w:space="0" w:color="auto"/>
                                    <w:left w:val="none" w:sz="0" w:space="0" w:color="auto"/>
                                    <w:bottom w:val="none" w:sz="0" w:space="0" w:color="auto"/>
                                    <w:right w:val="none" w:sz="0" w:space="0" w:color="auto"/>
                                  </w:divBdr>
                                  <w:divsChild>
                                    <w:div w:id="3347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037825">
      <w:bodyDiv w:val="1"/>
      <w:marLeft w:val="0"/>
      <w:marRight w:val="0"/>
      <w:marTop w:val="0"/>
      <w:marBottom w:val="0"/>
      <w:divBdr>
        <w:top w:val="none" w:sz="0" w:space="0" w:color="auto"/>
        <w:left w:val="none" w:sz="0" w:space="0" w:color="auto"/>
        <w:bottom w:val="none" w:sz="0" w:space="0" w:color="auto"/>
        <w:right w:val="none" w:sz="0" w:space="0" w:color="auto"/>
      </w:divBdr>
    </w:div>
    <w:div w:id="1481461877">
      <w:bodyDiv w:val="1"/>
      <w:marLeft w:val="0"/>
      <w:marRight w:val="0"/>
      <w:marTop w:val="0"/>
      <w:marBottom w:val="0"/>
      <w:divBdr>
        <w:top w:val="none" w:sz="0" w:space="0" w:color="auto"/>
        <w:left w:val="none" w:sz="0" w:space="0" w:color="auto"/>
        <w:bottom w:val="none" w:sz="0" w:space="0" w:color="auto"/>
        <w:right w:val="none" w:sz="0" w:space="0" w:color="auto"/>
      </w:divBdr>
    </w:div>
    <w:div w:id="2023431188">
      <w:bodyDiv w:val="1"/>
      <w:marLeft w:val="0"/>
      <w:marRight w:val="0"/>
      <w:marTop w:val="0"/>
      <w:marBottom w:val="0"/>
      <w:divBdr>
        <w:top w:val="none" w:sz="0" w:space="0" w:color="auto"/>
        <w:left w:val="none" w:sz="0" w:space="0" w:color="auto"/>
        <w:bottom w:val="none" w:sz="0" w:space="0" w:color="auto"/>
        <w:right w:val="none" w:sz="0" w:space="0" w:color="auto"/>
      </w:divBdr>
      <w:divsChild>
        <w:div w:id="1721127047">
          <w:marLeft w:val="0"/>
          <w:marRight w:val="1"/>
          <w:marTop w:val="0"/>
          <w:marBottom w:val="0"/>
          <w:divBdr>
            <w:top w:val="none" w:sz="0" w:space="0" w:color="auto"/>
            <w:left w:val="none" w:sz="0" w:space="0" w:color="auto"/>
            <w:bottom w:val="none" w:sz="0" w:space="0" w:color="auto"/>
            <w:right w:val="none" w:sz="0" w:space="0" w:color="auto"/>
          </w:divBdr>
          <w:divsChild>
            <w:div w:id="1422530257">
              <w:marLeft w:val="0"/>
              <w:marRight w:val="0"/>
              <w:marTop w:val="0"/>
              <w:marBottom w:val="0"/>
              <w:divBdr>
                <w:top w:val="none" w:sz="0" w:space="0" w:color="auto"/>
                <w:left w:val="none" w:sz="0" w:space="0" w:color="auto"/>
                <w:bottom w:val="none" w:sz="0" w:space="0" w:color="auto"/>
                <w:right w:val="none" w:sz="0" w:space="0" w:color="auto"/>
              </w:divBdr>
              <w:divsChild>
                <w:div w:id="1682320806">
                  <w:marLeft w:val="0"/>
                  <w:marRight w:val="1"/>
                  <w:marTop w:val="0"/>
                  <w:marBottom w:val="0"/>
                  <w:divBdr>
                    <w:top w:val="none" w:sz="0" w:space="0" w:color="auto"/>
                    <w:left w:val="none" w:sz="0" w:space="0" w:color="auto"/>
                    <w:bottom w:val="none" w:sz="0" w:space="0" w:color="auto"/>
                    <w:right w:val="none" w:sz="0" w:space="0" w:color="auto"/>
                  </w:divBdr>
                  <w:divsChild>
                    <w:div w:id="1557660538">
                      <w:marLeft w:val="0"/>
                      <w:marRight w:val="0"/>
                      <w:marTop w:val="0"/>
                      <w:marBottom w:val="0"/>
                      <w:divBdr>
                        <w:top w:val="none" w:sz="0" w:space="0" w:color="auto"/>
                        <w:left w:val="none" w:sz="0" w:space="0" w:color="auto"/>
                        <w:bottom w:val="none" w:sz="0" w:space="0" w:color="auto"/>
                        <w:right w:val="none" w:sz="0" w:space="0" w:color="auto"/>
                      </w:divBdr>
                      <w:divsChild>
                        <w:div w:id="820343602">
                          <w:marLeft w:val="0"/>
                          <w:marRight w:val="0"/>
                          <w:marTop w:val="0"/>
                          <w:marBottom w:val="0"/>
                          <w:divBdr>
                            <w:top w:val="none" w:sz="0" w:space="0" w:color="auto"/>
                            <w:left w:val="none" w:sz="0" w:space="0" w:color="auto"/>
                            <w:bottom w:val="none" w:sz="0" w:space="0" w:color="auto"/>
                            <w:right w:val="none" w:sz="0" w:space="0" w:color="auto"/>
                          </w:divBdr>
                          <w:divsChild>
                            <w:div w:id="1999307294">
                              <w:marLeft w:val="0"/>
                              <w:marRight w:val="0"/>
                              <w:marTop w:val="120"/>
                              <w:marBottom w:val="360"/>
                              <w:divBdr>
                                <w:top w:val="none" w:sz="0" w:space="0" w:color="auto"/>
                                <w:left w:val="none" w:sz="0" w:space="0" w:color="auto"/>
                                <w:bottom w:val="none" w:sz="0" w:space="0" w:color="auto"/>
                                <w:right w:val="none" w:sz="0" w:space="0" w:color="auto"/>
                              </w:divBdr>
                              <w:divsChild>
                                <w:div w:id="1944416247">
                                  <w:marLeft w:val="420"/>
                                  <w:marRight w:val="0"/>
                                  <w:marTop w:val="0"/>
                                  <w:marBottom w:val="0"/>
                                  <w:divBdr>
                                    <w:top w:val="none" w:sz="0" w:space="0" w:color="auto"/>
                                    <w:left w:val="none" w:sz="0" w:space="0" w:color="auto"/>
                                    <w:bottom w:val="none" w:sz="0" w:space="0" w:color="auto"/>
                                    <w:right w:val="none" w:sz="0" w:space="0" w:color="auto"/>
                                  </w:divBdr>
                                  <w:divsChild>
                                    <w:div w:id="406198226">
                                      <w:marLeft w:val="0"/>
                                      <w:marRight w:val="0"/>
                                      <w:marTop w:val="0"/>
                                      <w:marBottom w:val="0"/>
                                      <w:divBdr>
                                        <w:top w:val="none" w:sz="0" w:space="0" w:color="auto"/>
                                        <w:left w:val="none" w:sz="0" w:space="0" w:color="auto"/>
                                        <w:bottom w:val="none" w:sz="0" w:space="0" w:color="auto"/>
                                        <w:right w:val="none" w:sz="0" w:space="0" w:color="auto"/>
                                      </w:divBdr>
                                      <w:divsChild>
                                        <w:div w:id="20235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9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88D-B550-4238-94AB-6946D21E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5429</Words>
  <Characters>30950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7</cp:revision>
  <cp:lastPrinted>2019-05-24T09:26:00Z</cp:lastPrinted>
  <dcterms:created xsi:type="dcterms:W3CDTF">2019-09-16T22:42:00Z</dcterms:created>
  <dcterms:modified xsi:type="dcterms:W3CDTF">2019-09-27T12:44:00Z</dcterms:modified>
</cp:coreProperties>
</file>