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E554A7" w14:textId="77777777" w:rsidR="00847479" w:rsidRPr="006617BA" w:rsidRDefault="00847479" w:rsidP="00D74E01">
      <w:pPr>
        <w:snapToGrid w:val="0"/>
        <w:spacing w:line="360" w:lineRule="auto"/>
        <w:jc w:val="both"/>
        <w:rPr>
          <w:rFonts w:ascii="Book Antiqua" w:hAnsi="Book Antiqua"/>
          <w:b/>
          <w:color w:val="000000"/>
          <w:lang w:val="en-GB"/>
        </w:rPr>
      </w:pPr>
      <w:bookmarkStart w:id="0" w:name="_Hlk10708186"/>
      <w:r w:rsidRPr="006617BA">
        <w:rPr>
          <w:rFonts w:ascii="Book Antiqua" w:hAnsi="Book Antiqua"/>
          <w:b/>
          <w:color w:val="000000"/>
          <w:lang w:val="en-GB"/>
        </w:rPr>
        <w:t xml:space="preserve">Name of Journal: </w:t>
      </w:r>
      <w:r w:rsidR="001F5DDF" w:rsidRPr="006617BA">
        <w:rPr>
          <w:rFonts w:ascii="Book Antiqua" w:hAnsi="Book Antiqua"/>
          <w:b/>
          <w:i/>
          <w:color w:val="000000"/>
          <w:lang w:val="en-GB"/>
        </w:rPr>
        <w:t>World Journal of Hepatology</w:t>
      </w:r>
    </w:p>
    <w:p w14:paraId="5DED4C01" w14:textId="77777777" w:rsidR="00847479" w:rsidRPr="006617BA" w:rsidRDefault="00847479" w:rsidP="00D74E01">
      <w:pPr>
        <w:adjustRightInd w:val="0"/>
        <w:snapToGrid w:val="0"/>
        <w:spacing w:line="360" w:lineRule="auto"/>
        <w:jc w:val="both"/>
        <w:rPr>
          <w:rFonts w:ascii="Book Antiqua" w:hAnsi="Book Antiqua" w:cs="Arial"/>
          <w:b/>
          <w:color w:val="000000"/>
          <w:lang w:val="en"/>
        </w:rPr>
      </w:pPr>
      <w:r w:rsidRPr="006617BA">
        <w:rPr>
          <w:rFonts w:ascii="Book Antiqua" w:eastAsia="Times New Roman" w:hAnsi="Book Antiqua"/>
          <w:b/>
          <w:bCs/>
          <w:color w:val="000000"/>
          <w:lang w:val="en-GB"/>
        </w:rPr>
        <w:t>Manuscript NO</w:t>
      </w:r>
      <w:r w:rsidRPr="006617BA">
        <w:rPr>
          <w:rFonts w:ascii="Book Antiqua" w:hAnsi="Book Antiqua" w:cs="Arial"/>
          <w:b/>
          <w:color w:val="000000"/>
          <w:lang w:val="en"/>
        </w:rPr>
        <w:t xml:space="preserve">: </w:t>
      </w:r>
      <w:r w:rsidR="001805D3" w:rsidRPr="006617BA">
        <w:rPr>
          <w:rFonts w:ascii="Book Antiqua" w:hAnsi="Book Antiqua" w:cs="Arial"/>
          <w:b/>
          <w:color w:val="000000"/>
          <w:lang w:val="en"/>
        </w:rPr>
        <w:t>49432</w:t>
      </w:r>
    </w:p>
    <w:p w14:paraId="7389AB2F" w14:textId="77777777" w:rsidR="00847479" w:rsidRPr="006617BA" w:rsidRDefault="00847479" w:rsidP="00D74E01">
      <w:pPr>
        <w:snapToGrid w:val="0"/>
        <w:spacing w:line="360" w:lineRule="auto"/>
        <w:jc w:val="both"/>
        <w:rPr>
          <w:rFonts w:ascii="Book Antiqua" w:hAnsi="Book Antiqua"/>
          <w:b/>
          <w:color w:val="000000"/>
          <w:lang w:val="en-GB"/>
        </w:rPr>
      </w:pPr>
      <w:r w:rsidRPr="006617BA">
        <w:rPr>
          <w:rFonts w:ascii="Book Antiqua" w:hAnsi="Book Antiqua"/>
          <w:b/>
          <w:color w:val="000000"/>
          <w:lang w:val="en-GB"/>
        </w:rPr>
        <w:t>Manuscript Type: ORIGINAL ARTICLE</w:t>
      </w:r>
    </w:p>
    <w:bookmarkEnd w:id="0"/>
    <w:p w14:paraId="03792EB4" w14:textId="77777777" w:rsidR="00F41A5B" w:rsidRPr="006617BA" w:rsidRDefault="00F41A5B" w:rsidP="00D74E01">
      <w:pPr>
        <w:spacing w:line="360" w:lineRule="auto"/>
        <w:jc w:val="both"/>
        <w:rPr>
          <w:rFonts w:ascii="Book Antiqua" w:eastAsiaTheme="minorEastAsia" w:hAnsi="Book Antiqua" w:cs="Calibri"/>
          <w:b/>
          <w:lang w:val="en-GB"/>
        </w:rPr>
      </w:pPr>
    </w:p>
    <w:p w14:paraId="5B014FFC" w14:textId="1006AA9B" w:rsidR="00F41A5B" w:rsidRPr="006617BA" w:rsidRDefault="00EB6564" w:rsidP="00D74E01">
      <w:pPr>
        <w:spacing w:line="360" w:lineRule="auto"/>
        <w:jc w:val="both"/>
        <w:rPr>
          <w:rFonts w:ascii="Book Antiqua" w:hAnsi="Book Antiqua" w:cs="Calibri"/>
          <w:b/>
          <w:i/>
          <w:iCs/>
          <w:lang w:val="en-US"/>
        </w:rPr>
      </w:pPr>
      <w:r w:rsidRPr="006617BA">
        <w:rPr>
          <w:rFonts w:ascii="Book Antiqua" w:hAnsi="Book Antiqua" w:cs="Calibri"/>
          <w:b/>
          <w:i/>
          <w:iCs/>
          <w:lang w:val="en-US"/>
        </w:rPr>
        <w:t>Retrospective</w:t>
      </w:r>
      <w:r w:rsidR="00B34BA0" w:rsidRPr="006617BA">
        <w:rPr>
          <w:rFonts w:ascii="Book Antiqua" w:hAnsi="Book Antiqua" w:cs="Calibri"/>
          <w:b/>
          <w:i/>
          <w:iCs/>
          <w:lang w:val="en-US"/>
        </w:rPr>
        <w:t xml:space="preserve"> Study</w:t>
      </w:r>
    </w:p>
    <w:p w14:paraId="5C6650E9" w14:textId="77777777" w:rsidR="000208AF" w:rsidRPr="006617BA" w:rsidRDefault="00CE36DC" w:rsidP="00D74E01">
      <w:pPr>
        <w:spacing w:line="360" w:lineRule="auto"/>
        <w:jc w:val="both"/>
        <w:rPr>
          <w:rFonts w:ascii="Book Antiqua" w:hAnsi="Book Antiqua" w:cs="Calibri"/>
          <w:b/>
          <w:lang w:val="en-US"/>
        </w:rPr>
      </w:pPr>
      <w:bookmarkStart w:id="1" w:name="OLE_LINK4"/>
      <w:r w:rsidRPr="006617BA">
        <w:rPr>
          <w:rFonts w:ascii="Book Antiqua" w:hAnsi="Book Antiqua" w:cs="Calibri"/>
          <w:b/>
          <w:lang w:val="en-US"/>
        </w:rPr>
        <w:t>Lessons from “real</w:t>
      </w:r>
      <w:r w:rsidR="000208AF" w:rsidRPr="006617BA">
        <w:rPr>
          <w:rFonts w:ascii="Book Antiqua" w:hAnsi="Book Antiqua" w:cs="Calibri"/>
          <w:b/>
          <w:lang w:val="en-US"/>
        </w:rPr>
        <w:t xml:space="preserve"> life experience”</w:t>
      </w:r>
      <w:r w:rsidR="000208AF" w:rsidRPr="006617BA">
        <w:rPr>
          <w:rFonts w:ascii="Book Antiqua" w:hAnsi="Book Antiqua"/>
          <w:lang w:val="en-GB"/>
        </w:rPr>
        <w:t xml:space="preserve"> </w:t>
      </w:r>
      <w:r w:rsidR="000208AF" w:rsidRPr="006617BA">
        <w:rPr>
          <w:rFonts w:ascii="Book Antiqua" w:hAnsi="Book Antiqua" w:cs="Calibri"/>
          <w:b/>
          <w:lang w:val="en-US"/>
        </w:rPr>
        <w:t>of rifaximin use in the management of recurrent hepatic encephalopathy</w:t>
      </w:r>
    </w:p>
    <w:bookmarkEnd w:id="1"/>
    <w:p w14:paraId="5C3AD6BB" w14:textId="77777777" w:rsidR="003555AC" w:rsidRPr="006617BA" w:rsidRDefault="003555AC" w:rsidP="00D74E01">
      <w:pPr>
        <w:spacing w:line="360" w:lineRule="auto"/>
        <w:jc w:val="both"/>
        <w:rPr>
          <w:rFonts w:ascii="Book Antiqua" w:hAnsi="Book Antiqua" w:cs="Calibri"/>
          <w:lang w:val="en-US"/>
        </w:rPr>
      </w:pPr>
    </w:p>
    <w:p w14:paraId="584CA6D6" w14:textId="498663E1" w:rsidR="000208AF" w:rsidRPr="006617BA" w:rsidRDefault="00962902" w:rsidP="00D74E01">
      <w:pPr>
        <w:spacing w:line="360" w:lineRule="auto"/>
        <w:jc w:val="both"/>
        <w:rPr>
          <w:rFonts w:ascii="Book Antiqua" w:hAnsi="Book Antiqua" w:cs="Calibri"/>
          <w:lang w:val="en-US"/>
        </w:rPr>
      </w:pPr>
      <w:r w:rsidRPr="006617BA">
        <w:rPr>
          <w:rFonts w:ascii="Book Antiqua" w:hAnsi="Book Antiqua" w:cs="Calibri"/>
          <w:bCs/>
        </w:rPr>
        <w:t>Chautant</w:t>
      </w:r>
      <w:r w:rsidRPr="006617BA">
        <w:rPr>
          <w:rFonts w:ascii="Book Antiqua" w:hAnsi="Book Antiqua" w:cs="Calibri"/>
          <w:lang w:val="en-US"/>
        </w:rPr>
        <w:t xml:space="preserve"> F </w:t>
      </w:r>
      <w:r w:rsidRPr="006617BA">
        <w:rPr>
          <w:rFonts w:ascii="Book Antiqua" w:hAnsi="Book Antiqua" w:cs="Calibri"/>
          <w:i/>
          <w:iCs/>
          <w:lang w:val="en-US"/>
        </w:rPr>
        <w:t>et al</w:t>
      </w:r>
      <w:r w:rsidRPr="006617BA">
        <w:rPr>
          <w:rFonts w:ascii="Book Antiqua" w:hAnsi="Book Antiqua" w:cs="Calibri"/>
          <w:lang w:val="en-US"/>
        </w:rPr>
        <w:t xml:space="preserve">. </w:t>
      </w:r>
      <w:r w:rsidR="00CE36DC" w:rsidRPr="006617BA">
        <w:rPr>
          <w:rFonts w:ascii="Book Antiqua" w:hAnsi="Book Antiqua" w:cs="Calibri"/>
          <w:lang w:val="en-US"/>
        </w:rPr>
        <w:t>Real</w:t>
      </w:r>
      <w:r w:rsidR="000208AF" w:rsidRPr="006617BA">
        <w:rPr>
          <w:rFonts w:ascii="Book Antiqua" w:hAnsi="Book Antiqua" w:cs="Calibri"/>
          <w:lang w:val="en-US"/>
        </w:rPr>
        <w:t xml:space="preserve"> life rifaximin use in recurrent hepatic encephalopathy</w:t>
      </w:r>
    </w:p>
    <w:p w14:paraId="0FA956F5" w14:textId="77777777" w:rsidR="000208AF" w:rsidRPr="006617BA" w:rsidRDefault="000208AF" w:rsidP="00D74E01">
      <w:pPr>
        <w:spacing w:line="360" w:lineRule="auto"/>
        <w:jc w:val="both"/>
        <w:rPr>
          <w:rFonts w:ascii="Book Antiqua" w:hAnsi="Book Antiqua" w:cs="Calibri"/>
          <w:lang w:val="en-US"/>
        </w:rPr>
      </w:pPr>
    </w:p>
    <w:p w14:paraId="6E79A81A" w14:textId="77777777" w:rsidR="000208AF" w:rsidRPr="006617BA" w:rsidRDefault="00204470" w:rsidP="00D74E01">
      <w:pPr>
        <w:spacing w:line="360" w:lineRule="auto"/>
        <w:jc w:val="both"/>
        <w:rPr>
          <w:rFonts w:ascii="Book Antiqua" w:hAnsi="Book Antiqua" w:cs="Calibri"/>
          <w:bCs/>
          <w:vertAlign w:val="superscript"/>
        </w:rPr>
      </w:pPr>
      <w:r w:rsidRPr="006617BA">
        <w:rPr>
          <w:rFonts w:ascii="Book Antiqua" w:hAnsi="Book Antiqua" w:cs="Calibri"/>
          <w:bCs/>
        </w:rPr>
        <w:t>Fiona Chautant, Maeva Guillaume, Marie-Angèle Robic,</w:t>
      </w:r>
      <w:r w:rsidR="00F22840" w:rsidRPr="006617BA">
        <w:rPr>
          <w:rFonts w:ascii="Book Antiqua" w:hAnsi="Book Antiqua" w:cs="Calibri"/>
          <w:bCs/>
        </w:rPr>
        <w:t xml:space="preserve"> Jean-François Cadranel, </w:t>
      </w:r>
      <w:r w:rsidRPr="006617BA">
        <w:rPr>
          <w:rFonts w:ascii="Book Antiqua" w:hAnsi="Book Antiqua" w:cs="Calibri"/>
          <w:bCs/>
        </w:rPr>
        <w:t>Jean-Marie Peron</w:t>
      </w:r>
      <w:r w:rsidR="00A82902" w:rsidRPr="006617BA">
        <w:rPr>
          <w:rFonts w:ascii="Book Antiqua" w:hAnsi="Book Antiqua" w:cs="Calibri"/>
          <w:bCs/>
        </w:rPr>
        <w:t xml:space="preserve">, </w:t>
      </w:r>
      <w:r w:rsidRPr="006617BA">
        <w:rPr>
          <w:rFonts w:ascii="Book Antiqua" w:hAnsi="Book Antiqua" w:cs="Calibri"/>
          <w:bCs/>
        </w:rPr>
        <w:t>Hortensia Lison, Charlène Cool, Christophe Bureau, Véronique Duhalde</w:t>
      </w:r>
    </w:p>
    <w:p w14:paraId="1B13ECDD" w14:textId="2167AAC6" w:rsidR="003555AC" w:rsidRPr="006617BA" w:rsidRDefault="003555AC" w:rsidP="00D74E01">
      <w:pPr>
        <w:spacing w:line="360" w:lineRule="auto"/>
        <w:jc w:val="both"/>
        <w:rPr>
          <w:rFonts w:ascii="Book Antiqua" w:eastAsiaTheme="minorEastAsia" w:hAnsi="Book Antiqua" w:cs="Calibri"/>
        </w:rPr>
      </w:pPr>
    </w:p>
    <w:p w14:paraId="210F3125" w14:textId="157924B7" w:rsidR="00537109" w:rsidRPr="006617BA" w:rsidRDefault="00537109" w:rsidP="00D74E01">
      <w:pPr>
        <w:spacing w:line="360" w:lineRule="auto"/>
        <w:jc w:val="both"/>
        <w:rPr>
          <w:rFonts w:ascii="Book Antiqua" w:hAnsi="Book Antiqua"/>
        </w:rPr>
      </w:pPr>
      <w:r w:rsidRPr="006617BA">
        <w:rPr>
          <w:rFonts w:ascii="Book Antiqua" w:hAnsi="Book Antiqua"/>
          <w:b/>
          <w:bCs/>
        </w:rPr>
        <w:t xml:space="preserve">Fiona Chautant, </w:t>
      </w:r>
      <w:r w:rsidRPr="006617BA">
        <w:rPr>
          <w:rFonts w:ascii="Book Antiqua" w:hAnsi="Book Antiqua"/>
        </w:rPr>
        <w:t>Service Pharmacie, Centre Hospitalier Universitaire de Toulouse, Hôpital Paule de Viguier, Toulouse 31059, France</w:t>
      </w:r>
    </w:p>
    <w:p w14:paraId="6AE3ED36" w14:textId="77777777" w:rsidR="00537109" w:rsidRPr="006617BA" w:rsidRDefault="00537109" w:rsidP="00D74E01">
      <w:pPr>
        <w:spacing w:line="360" w:lineRule="auto"/>
        <w:jc w:val="both"/>
        <w:rPr>
          <w:rFonts w:ascii="Book Antiqua" w:eastAsiaTheme="minorEastAsia" w:hAnsi="Book Antiqua" w:cs="Calibri"/>
        </w:rPr>
      </w:pPr>
    </w:p>
    <w:p w14:paraId="66728D29" w14:textId="77777777" w:rsidR="000208AF" w:rsidRPr="006617BA" w:rsidRDefault="005A152E" w:rsidP="00D74E01">
      <w:pPr>
        <w:spacing w:line="360" w:lineRule="auto"/>
        <w:jc w:val="both"/>
        <w:rPr>
          <w:rFonts w:ascii="Book Antiqua" w:hAnsi="Book Antiqua" w:cs="Calibri"/>
        </w:rPr>
      </w:pPr>
      <w:r w:rsidRPr="006617BA">
        <w:rPr>
          <w:rFonts w:ascii="Book Antiqua" w:hAnsi="Book Antiqua" w:cs="Calibri"/>
          <w:b/>
        </w:rPr>
        <w:t>Maeva Guillaume, Marie-Angèle Robic, Jean-Marie Peron, Christophe Bureau,</w:t>
      </w:r>
      <w:r w:rsidRPr="006617BA">
        <w:rPr>
          <w:rFonts w:ascii="Book Antiqua" w:hAnsi="Book Antiqua" w:cs="Calibri"/>
        </w:rPr>
        <w:t xml:space="preserve"> </w:t>
      </w:r>
      <w:r w:rsidR="000208AF" w:rsidRPr="006617BA">
        <w:rPr>
          <w:rFonts w:ascii="Book Antiqua" w:hAnsi="Book Antiqua" w:cs="Calibri"/>
        </w:rPr>
        <w:t>Department of Hepato-Gastroenterology, University Hospital, Toulouse</w:t>
      </w:r>
      <w:r w:rsidR="00BD63AC" w:rsidRPr="006617BA">
        <w:rPr>
          <w:rFonts w:ascii="Book Antiqua" w:hAnsi="Book Antiqua" w:cs="Calibri"/>
        </w:rPr>
        <w:t xml:space="preserve"> 31059</w:t>
      </w:r>
      <w:r w:rsidR="000208AF" w:rsidRPr="006617BA">
        <w:rPr>
          <w:rFonts w:ascii="Book Antiqua" w:hAnsi="Book Antiqua" w:cs="Calibri"/>
        </w:rPr>
        <w:t>, France</w:t>
      </w:r>
    </w:p>
    <w:p w14:paraId="539E448C" w14:textId="77777777" w:rsidR="003555AC" w:rsidRPr="006617BA" w:rsidRDefault="003555AC" w:rsidP="00D74E01">
      <w:pPr>
        <w:spacing w:line="360" w:lineRule="auto"/>
        <w:jc w:val="both"/>
        <w:rPr>
          <w:rFonts w:ascii="Book Antiqua" w:hAnsi="Book Antiqua" w:cs="Calibri"/>
        </w:rPr>
      </w:pPr>
    </w:p>
    <w:p w14:paraId="79B882DA" w14:textId="77777777" w:rsidR="000208AF" w:rsidRPr="006617BA" w:rsidRDefault="005A152E" w:rsidP="00D74E01">
      <w:pPr>
        <w:spacing w:line="360" w:lineRule="auto"/>
        <w:jc w:val="both"/>
        <w:rPr>
          <w:rFonts w:ascii="Book Antiqua" w:hAnsi="Book Antiqua" w:cs="Calibri"/>
          <w:lang w:val="en-US"/>
        </w:rPr>
      </w:pPr>
      <w:r w:rsidRPr="006617BA">
        <w:rPr>
          <w:rFonts w:ascii="Book Antiqua" w:hAnsi="Book Antiqua" w:cs="Calibri"/>
          <w:b/>
          <w:lang w:val="en-GB"/>
        </w:rPr>
        <w:t>Jean-François Cadranel</w:t>
      </w:r>
      <w:r w:rsidRPr="006617BA">
        <w:rPr>
          <w:rFonts w:ascii="Book Antiqua" w:hAnsi="Book Antiqua" w:cs="Calibri"/>
          <w:lang w:val="en-GB"/>
        </w:rPr>
        <w:t xml:space="preserve">, </w:t>
      </w:r>
      <w:r w:rsidRPr="006617BA">
        <w:rPr>
          <w:rFonts w:ascii="Book Antiqua" w:hAnsi="Book Antiqua" w:cs="Calibri"/>
          <w:b/>
          <w:lang w:val="en-GB"/>
        </w:rPr>
        <w:t>Hortensia Lison,</w:t>
      </w:r>
      <w:r w:rsidRPr="006617BA">
        <w:rPr>
          <w:rFonts w:ascii="Book Antiqua" w:hAnsi="Book Antiqua" w:cs="Calibri"/>
          <w:i/>
          <w:lang w:val="en-GB"/>
        </w:rPr>
        <w:t xml:space="preserve"> </w:t>
      </w:r>
      <w:r w:rsidR="000208AF" w:rsidRPr="006617BA">
        <w:rPr>
          <w:rFonts w:ascii="Book Antiqua" w:hAnsi="Book Antiqua" w:cs="Calibri"/>
          <w:lang w:val="en-US"/>
        </w:rPr>
        <w:t>Department of Hepato-Gastroenterology, Laennec Hospital, Creil</w:t>
      </w:r>
      <w:r w:rsidR="00BD63AC" w:rsidRPr="006617BA">
        <w:rPr>
          <w:rFonts w:ascii="Book Antiqua" w:hAnsi="Book Antiqua" w:cs="Calibri"/>
          <w:lang w:val="en-US"/>
        </w:rPr>
        <w:t xml:space="preserve"> 60109</w:t>
      </w:r>
      <w:r w:rsidR="000208AF" w:rsidRPr="006617BA">
        <w:rPr>
          <w:rFonts w:ascii="Book Antiqua" w:hAnsi="Book Antiqua" w:cs="Calibri"/>
          <w:lang w:val="en-US"/>
        </w:rPr>
        <w:t>, France</w:t>
      </w:r>
    </w:p>
    <w:p w14:paraId="3680D6CA" w14:textId="77777777" w:rsidR="003555AC" w:rsidRPr="006617BA" w:rsidRDefault="003555AC" w:rsidP="00D74E01">
      <w:pPr>
        <w:spacing w:line="360" w:lineRule="auto"/>
        <w:jc w:val="both"/>
        <w:rPr>
          <w:rFonts w:ascii="Book Antiqua" w:hAnsi="Book Antiqua" w:cs="Calibri"/>
          <w:lang w:val="en-US"/>
        </w:rPr>
      </w:pPr>
    </w:p>
    <w:p w14:paraId="06CB2EAB" w14:textId="34F009AE" w:rsidR="001B722C" w:rsidRPr="006617BA" w:rsidRDefault="005A152E" w:rsidP="00D74E01">
      <w:pPr>
        <w:spacing w:line="360" w:lineRule="auto"/>
        <w:jc w:val="both"/>
        <w:rPr>
          <w:rFonts w:ascii="Book Antiqua" w:hAnsi="Book Antiqua" w:cs="Calibri"/>
          <w:b/>
          <w:lang w:val="en-GB"/>
        </w:rPr>
      </w:pPr>
      <w:r w:rsidRPr="006617BA">
        <w:rPr>
          <w:rFonts w:ascii="Book Antiqua" w:hAnsi="Book Antiqua" w:cs="Calibri"/>
          <w:b/>
          <w:lang w:val="en-GB"/>
        </w:rPr>
        <w:t>Charlène Cool</w:t>
      </w:r>
      <w:r w:rsidR="001B722C" w:rsidRPr="006617BA">
        <w:rPr>
          <w:rFonts w:ascii="Book Antiqua" w:hAnsi="Book Antiqua" w:cs="Calibri"/>
          <w:b/>
          <w:lang w:val="en-GB"/>
        </w:rPr>
        <w:t>,</w:t>
      </w:r>
      <w:r w:rsidR="00EB36E2" w:rsidRPr="006617BA">
        <w:rPr>
          <w:rFonts w:ascii="Book Antiqua" w:hAnsi="Book Antiqua" w:cs="Calibri"/>
          <w:b/>
          <w:lang w:val="en-GB"/>
        </w:rPr>
        <w:t xml:space="preserve"> </w:t>
      </w:r>
      <w:r w:rsidR="001B722C" w:rsidRPr="006617BA">
        <w:rPr>
          <w:rFonts w:ascii="Book Antiqua" w:hAnsi="Book Antiqua" w:cs="Calibri"/>
          <w:bCs/>
          <w:lang w:val="en-GB"/>
        </w:rPr>
        <w:t>Department of Pharmacy and UMR INSERM 1027, University Hospital, Toulouse 31059, France</w:t>
      </w:r>
    </w:p>
    <w:p w14:paraId="76B26595" w14:textId="77777777" w:rsidR="001B722C" w:rsidRPr="006617BA" w:rsidRDefault="001B722C" w:rsidP="00D74E01">
      <w:pPr>
        <w:spacing w:line="360" w:lineRule="auto"/>
        <w:jc w:val="both"/>
        <w:rPr>
          <w:rFonts w:ascii="Book Antiqua" w:hAnsi="Book Antiqua" w:cs="Calibri"/>
          <w:lang w:val="en-GB"/>
        </w:rPr>
      </w:pPr>
    </w:p>
    <w:p w14:paraId="71DA4F0D" w14:textId="09DB5E60" w:rsidR="00B713AF" w:rsidRPr="006617BA" w:rsidRDefault="008937EB" w:rsidP="00D74E01">
      <w:pPr>
        <w:spacing w:line="360" w:lineRule="auto"/>
        <w:jc w:val="both"/>
        <w:rPr>
          <w:rFonts w:ascii="Book Antiqua" w:hAnsi="Book Antiqua" w:cs="Calibri"/>
          <w:b/>
        </w:rPr>
      </w:pPr>
      <w:r w:rsidRPr="006617BA">
        <w:rPr>
          <w:rFonts w:ascii="Book Antiqua" w:hAnsi="Book Antiqua" w:cs="Calibri"/>
          <w:b/>
        </w:rPr>
        <w:t xml:space="preserve">ORCID </w:t>
      </w:r>
      <w:r w:rsidR="003555AC" w:rsidRPr="006617BA">
        <w:rPr>
          <w:rFonts w:ascii="Book Antiqua" w:hAnsi="Book Antiqua" w:cs="Calibri"/>
          <w:b/>
        </w:rPr>
        <w:t xml:space="preserve">number: </w:t>
      </w:r>
      <w:r w:rsidR="00B713AF" w:rsidRPr="006617BA">
        <w:rPr>
          <w:rFonts w:ascii="Book Antiqua" w:hAnsi="Book Antiqua" w:cs="Calibri"/>
        </w:rPr>
        <w:t>Fiona Chautant (0000-0001-9679-4674)</w:t>
      </w:r>
      <w:r w:rsidR="001B722C" w:rsidRPr="006617BA">
        <w:rPr>
          <w:rFonts w:ascii="Book Antiqua" w:hAnsi="Book Antiqua" w:cs="Calibri"/>
        </w:rPr>
        <w:t>;</w:t>
      </w:r>
      <w:r w:rsidR="00B713AF" w:rsidRPr="006617BA">
        <w:rPr>
          <w:rFonts w:ascii="Book Antiqua" w:hAnsi="Book Antiqua" w:cs="Calibri"/>
        </w:rPr>
        <w:t xml:space="preserve"> Maeva Guillaume (</w:t>
      </w:r>
      <w:r w:rsidR="00557565" w:rsidRPr="006617BA">
        <w:rPr>
          <w:rFonts w:ascii="Book Antiqua" w:hAnsi="Book Antiqua" w:cs="Calibri"/>
        </w:rPr>
        <w:t>0000-0002-2782-7556</w:t>
      </w:r>
      <w:r w:rsidR="00B713AF" w:rsidRPr="006617BA">
        <w:rPr>
          <w:rFonts w:ascii="Book Antiqua" w:hAnsi="Book Antiqua" w:cs="Calibri"/>
        </w:rPr>
        <w:t>)</w:t>
      </w:r>
      <w:r w:rsidR="00F72FFF" w:rsidRPr="006617BA">
        <w:rPr>
          <w:rFonts w:ascii="Book Antiqua" w:hAnsi="Book Antiqua" w:cs="Calibri"/>
        </w:rPr>
        <w:t>;</w:t>
      </w:r>
      <w:r w:rsidR="00B713AF" w:rsidRPr="006617BA">
        <w:rPr>
          <w:rFonts w:ascii="Book Antiqua" w:hAnsi="Book Antiqua" w:cs="Calibri"/>
        </w:rPr>
        <w:t xml:space="preserve"> Marie-Angèle Robic (</w:t>
      </w:r>
      <w:r w:rsidR="00732F60" w:rsidRPr="006617BA">
        <w:rPr>
          <w:rFonts w:ascii="Book Antiqua" w:hAnsi="Book Antiqua" w:cs="Calibri"/>
        </w:rPr>
        <w:t>0000-0002-9540-2322</w:t>
      </w:r>
      <w:r w:rsidR="00B713AF" w:rsidRPr="006617BA">
        <w:rPr>
          <w:rFonts w:ascii="Book Antiqua" w:hAnsi="Book Antiqua" w:cs="Calibri"/>
        </w:rPr>
        <w:t>)</w:t>
      </w:r>
      <w:r w:rsidR="00F72FFF" w:rsidRPr="006617BA">
        <w:rPr>
          <w:rFonts w:ascii="Book Antiqua" w:hAnsi="Book Antiqua" w:cs="Calibri"/>
        </w:rPr>
        <w:t>;</w:t>
      </w:r>
      <w:r w:rsidR="00F22840" w:rsidRPr="006617BA">
        <w:rPr>
          <w:rFonts w:ascii="Book Antiqua" w:hAnsi="Book Antiqua" w:cs="Calibri"/>
        </w:rPr>
        <w:t xml:space="preserve"> Jean-François Cadranel (0000-0002-8442-4526)</w:t>
      </w:r>
      <w:r w:rsidR="00F72FFF" w:rsidRPr="006617BA">
        <w:rPr>
          <w:rFonts w:ascii="Book Antiqua" w:hAnsi="Book Antiqua" w:cs="Calibri"/>
        </w:rPr>
        <w:t>;</w:t>
      </w:r>
      <w:r w:rsidR="00F22840" w:rsidRPr="006617BA">
        <w:rPr>
          <w:rFonts w:ascii="Book Antiqua" w:hAnsi="Book Antiqua" w:cs="Calibri"/>
        </w:rPr>
        <w:t xml:space="preserve"> </w:t>
      </w:r>
      <w:r w:rsidR="00B713AF" w:rsidRPr="006617BA">
        <w:rPr>
          <w:rFonts w:ascii="Book Antiqua" w:hAnsi="Book Antiqua" w:cs="Calibri"/>
        </w:rPr>
        <w:t>Jean-Marie Peron (0000-0002-0510-8577</w:t>
      </w:r>
      <w:r w:rsidR="00F72FFF" w:rsidRPr="006617BA">
        <w:rPr>
          <w:rFonts w:ascii="Book Antiqua" w:hAnsi="Book Antiqua" w:cs="Calibri"/>
        </w:rPr>
        <w:t>);</w:t>
      </w:r>
      <w:r w:rsidR="00B713AF" w:rsidRPr="006617BA">
        <w:rPr>
          <w:rFonts w:ascii="Book Antiqua" w:hAnsi="Book Antiqua" w:cs="Calibri"/>
        </w:rPr>
        <w:t xml:space="preserve"> Hortensia Lison (</w:t>
      </w:r>
      <w:r w:rsidR="00732F60" w:rsidRPr="006617BA">
        <w:rPr>
          <w:rFonts w:ascii="Book Antiqua" w:hAnsi="Book Antiqua" w:cs="Calibri"/>
        </w:rPr>
        <w:t>0000-0002-9620-7449</w:t>
      </w:r>
      <w:r w:rsidR="00F72FFF" w:rsidRPr="006617BA">
        <w:rPr>
          <w:rFonts w:ascii="Book Antiqua" w:hAnsi="Book Antiqua" w:cs="Calibri"/>
        </w:rPr>
        <w:t>);</w:t>
      </w:r>
      <w:r w:rsidR="00B713AF" w:rsidRPr="006617BA">
        <w:rPr>
          <w:rFonts w:ascii="Book Antiqua" w:hAnsi="Book Antiqua" w:cs="Calibri"/>
        </w:rPr>
        <w:t xml:space="preserve"> Charlène Cool (</w:t>
      </w:r>
      <w:r w:rsidR="00557565" w:rsidRPr="006617BA">
        <w:rPr>
          <w:rFonts w:ascii="Book Antiqua" w:hAnsi="Book Antiqua" w:cs="Calibri"/>
        </w:rPr>
        <w:t>0000-0002-7436-1568</w:t>
      </w:r>
      <w:r w:rsidR="00F72FFF" w:rsidRPr="006617BA">
        <w:rPr>
          <w:rFonts w:ascii="Book Antiqua" w:hAnsi="Book Antiqua" w:cs="Calibri"/>
        </w:rPr>
        <w:t>);</w:t>
      </w:r>
      <w:r w:rsidR="00B713AF" w:rsidRPr="006617BA">
        <w:rPr>
          <w:rFonts w:ascii="Book Antiqua" w:hAnsi="Book Antiqua" w:cs="Calibri"/>
        </w:rPr>
        <w:t xml:space="preserve"> Christophe Bureau (</w:t>
      </w:r>
      <w:r w:rsidR="00F92FB6" w:rsidRPr="006617BA">
        <w:rPr>
          <w:rFonts w:ascii="Book Antiqua" w:hAnsi="Book Antiqua" w:cs="Calibri"/>
        </w:rPr>
        <w:t>0000-0001-8634-9278</w:t>
      </w:r>
      <w:r w:rsidR="00F72FFF" w:rsidRPr="006617BA">
        <w:rPr>
          <w:rFonts w:ascii="Book Antiqua" w:hAnsi="Book Antiqua" w:cs="Calibri"/>
        </w:rPr>
        <w:t>);</w:t>
      </w:r>
      <w:r w:rsidR="00B713AF" w:rsidRPr="006617BA">
        <w:rPr>
          <w:rFonts w:ascii="Book Antiqua" w:hAnsi="Book Antiqua" w:cs="Calibri"/>
        </w:rPr>
        <w:t xml:space="preserve"> Véronique Duhalde (</w:t>
      </w:r>
      <w:r w:rsidR="0005377D" w:rsidRPr="006617BA">
        <w:rPr>
          <w:rFonts w:ascii="Book Antiqua" w:hAnsi="Book Antiqua" w:cs="Calibri"/>
        </w:rPr>
        <w:t>0000-0001-7627-951X</w:t>
      </w:r>
      <w:r w:rsidR="00B713AF" w:rsidRPr="006617BA">
        <w:rPr>
          <w:rFonts w:ascii="Book Antiqua" w:hAnsi="Book Antiqua" w:cs="Calibri"/>
        </w:rPr>
        <w:t>)</w:t>
      </w:r>
      <w:r w:rsidR="00180BE8" w:rsidRPr="006617BA">
        <w:rPr>
          <w:rFonts w:ascii="Book Antiqua" w:hAnsi="Book Antiqua" w:cs="Calibri"/>
        </w:rPr>
        <w:t>.</w:t>
      </w:r>
    </w:p>
    <w:p w14:paraId="5F179417" w14:textId="77777777" w:rsidR="0066138A" w:rsidRPr="006617BA" w:rsidRDefault="0066138A" w:rsidP="00D74E01">
      <w:pPr>
        <w:suppressAutoHyphens w:val="0"/>
        <w:autoSpaceDE w:val="0"/>
        <w:autoSpaceDN w:val="0"/>
        <w:adjustRightInd w:val="0"/>
        <w:spacing w:line="360" w:lineRule="auto"/>
        <w:jc w:val="both"/>
        <w:rPr>
          <w:rFonts w:ascii="Book Antiqua" w:eastAsia="等线" w:hAnsi="Book Antiqua" w:cs="Calibri"/>
        </w:rPr>
      </w:pPr>
    </w:p>
    <w:p w14:paraId="5C453AD9" w14:textId="684203A5" w:rsidR="005056DC" w:rsidRPr="006617BA" w:rsidRDefault="003555AC" w:rsidP="00D74E01">
      <w:pPr>
        <w:spacing w:line="360" w:lineRule="auto"/>
        <w:jc w:val="both"/>
        <w:rPr>
          <w:rFonts w:ascii="Book Antiqua" w:hAnsi="Book Antiqua"/>
          <w:b/>
          <w:lang w:val="en-GB"/>
        </w:rPr>
      </w:pPr>
      <w:r w:rsidRPr="006617BA">
        <w:rPr>
          <w:rFonts w:ascii="Book Antiqua" w:hAnsi="Book Antiqua"/>
          <w:b/>
          <w:lang w:val="en-GB"/>
        </w:rPr>
        <w:t>Author contributions:</w:t>
      </w:r>
      <w:r w:rsidR="00827BFC" w:rsidRPr="006617BA">
        <w:rPr>
          <w:rFonts w:ascii="Book Antiqua" w:eastAsiaTheme="minorEastAsia" w:hAnsi="Book Antiqua"/>
          <w:b/>
          <w:lang w:val="en-GB"/>
        </w:rPr>
        <w:t xml:space="preserve"> </w:t>
      </w:r>
      <w:r w:rsidR="005056DC" w:rsidRPr="006617BA">
        <w:rPr>
          <w:rFonts w:ascii="Book Antiqua" w:hAnsi="Book Antiqua" w:cs="Calibri"/>
          <w:lang w:val="en-US"/>
        </w:rPr>
        <w:t>Chautant</w:t>
      </w:r>
      <w:r w:rsidR="00C32865" w:rsidRPr="006617BA">
        <w:rPr>
          <w:rFonts w:ascii="Book Antiqua" w:hAnsi="Book Antiqua" w:cs="Calibri"/>
          <w:lang w:val="en-US"/>
        </w:rPr>
        <w:t xml:space="preserve"> </w:t>
      </w:r>
      <w:r w:rsidR="009649E6" w:rsidRPr="006617BA">
        <w:rPr>
          <w:rFonts w:ascii="Book Antiqua" w:hAnsi="Book Antiqua" w:cs="Calibri"/>
          <w:lang w:val="en-US"/>
        </w:rPr>
        <w:t>F was the guarantor of the article;</w:t>
      </w:r>
      <w:r w:rsidR="00F163B6" w:rsidRPr="006617BA">
        <w:rPr>
          <w:rFonts w:ascii="Book Antiqua" w:hAnsi="Book Antiqua" w:cs="Calibri"/>
          <w:lang w:val="en-US"/>
        </w:rPr>
        <w:t xml:space="preserve"> </w:t>
      </w:r>
      <w:r w:rsidR="005056DC" w:rsidRPr="006617BA">
        <w:rPr>
          <w:rFonts w:ascii="Book Antiqua" w:hAnsi="Book Antiqua" w:cs="Calibri"/>
          <w:lang w:val="en-US"/>
        </w:rPr>
        <w:t>Chautant</w:t>
      </w:r>
      <w:r w:rsidR="009649E6" w:rsidRPr="006617BA">
        <w:rPr>
          <w:rFonts w:ascii="Book Antiqua" w:hAnsi="Book Antiqua" w:cs="Calibri"/>
          <w:lang w:val="en-US"/>
        </w:rPr>
        <w:t xml:space="preserve"> F</w:t>
      </w:r>
      <w:r w:rsidR="005056DC" w:rsidRPr="006617BA">
        <w:rPr>
          <w:rFonts w:ascii="Book Antiqua" w:hAnsi="Book Antiqua" w:cs="Calibri"/>
          <w:lang w:val="en-US"/>
        </w:rPr>
        <w:t>, Bureau</w:t>
      </w:r>
      <w:r w:rsidR="009649E6" w:rsidRPr="006617BA">
        <w:rPr>
          <w:rFonts w:ascii="Book Antiqua" w:hAnsi="Book Antiqua" w:cs="Calibri"/>
          <w:lang w:val="en-US"/>
        </w:rPr>
        <w:t xml:space="preserve"> C</w:t>
      </w:r>
      <w:r w:rsidR="00F72FFF" w:rsidRPr="006617BA">
        <w:rPr>
          <w:rFonts w:ascii="Book Antiqua" w:hAnsi="Book Antiqua" w:cs="Calibri"/>
          <w:lang w:val="en-US"/>
        </w:rPr>
        <w:t xml:space="preserve"> and </w:t>
      </w:r>
      <w:r w:rsidR="005056DC" w:rsidRPr="006617BA">
        <w:rPr>
          <w:rFonts w:ascii="Book Antiqua" w:hAnsi="Book Antiqua" w:cs="Calibri"/>
          <w:lang w:val="en-US"/>
        </w:rPr>
        <w:t>Duhalde</w:t>
      </w:r>
      <w:r w:rsidR="009649E6" w:rsidRPr="006617BA">
        <w:rPr>
          <w:rFonts w:ascii="Book Antiqua" w:hAnsi="Book Antiqua" w:cs="Calibri"/>
          <w:lang w:val="en-US"/>
        </w:rPr>
        <w:t xml:space="preserve"> V</w:t>
      </w:r>
      <w:r w:rsidR="00774914" w:rsidRPr="006617BA">
        <w:rPr>
          <w:rFonts w:ascii="Book Antiqua" w:hAnsi="Book Antiqua" w:cs="Calibri"/>
          <w:lang w:val="en-US"/>
        </w:rPr>
        <w:t xml:space="preserve"> designed the research study</w:t>
      </w:r>
      <w:r w:rsidR="00BD2B7E" w:rsidRPr="006617BA">
        <w:rPr>
          <w:rFonts w:ascii="Book Antiqua" w:hAnsi="Book Antiqua" w:cs="Calibri"/>
          <w:lang w:val="en-US"/>
        </w:rPr>
        <w:t xml:space="preserve">; </w:t>
      </w:r>
      <w:r w:rsidR="005F1657" w:rsidRPr="006617BA">
        <w:rPr>
          <w:rFonts w:ascii="Book Antiqua" w:hAnsi="Book Antiqua" w:cs="Calibri"/>
          <w:lang w:val="en-US"/>
        </w:rPr>
        <w:t>a</w:t>
      </w:r>
      <w:r w:rsidR="005056DC" w:rsidRPr="006617BA">
        <w:rPr>
          <w:rFonts w:ascii="Book Antiqua" w:hAnsi="Book Antiqua" w:cs="Calibri"/>
          <w:lang w:val="en-US"/>
        </w:rPr>
        <w:t xml:space="preserve">ll authors </w:t>
      </w:r>
      <w:r w:rsidR="00BD2B7E" w:rsidRPr="006617BA">
        <w:rPr>
          <w:rFonts w:ascii="Book Antiqua" w:hAnsi="Book Antiqua" w:cs="Calibri"/>
          <w:lang w:val="en-US"/>
        </w:rPr>
        <w:t>were involved with data collection or analysis</w:t>
      </w:r>
      <w:r w:rsidR="00F163B6" w:rsidRPr="006617BA">
        <w:rPr>
          <w:rFonts w:ascii="Book Antiqua" w:hAnsi="Book Antiqua" w:cs="Calibri"/>
          <w:lang w:val="en-US"/>
        </w:rPr>
        <w:t xml:space="preserve">; </w:t>
      </w:r>
      <w:r w:rsidR="005F1657" w:rsidRPr="006617BA">
        <w:rPr>
          <w:rFonts w:ascii="Book Antiqua" w:hAnsi="Book Antiqua" w:cs="Calibri"/>
          <w:lang w:val="en-US"/>
        </w:rPr>
        <w:t>a</w:t>
      </w:r>
      <w:r w:rsidR="00267E0F" w:rsidRPr="006617BA">
        <w:rPr>
          <w:rFonts w:ascii="Book Antiqua" w:hAnsi="Book Antiqua" w:cs="Calibri"/>
          <w:lang w:val="en-US"/>
        </w:rPr>
        <w:t>ll</w:t>
      </w:r>
      <w:r w:rsidR="00A37613" w:rsidRPr="006617BA">
        <w:rPr>
          <w:rFonts w:ascii="Book Antiqua" w:hAnsi="Book Antiqua" w:cs="Calibri"/>
          <w:lang w:val="en-US"/>
        </w:rPr>
        <w:t xml:space="preserve"> </w:t>
      </w:r>
      <w:r w:rsidR="00774914" w:rsidRPr="006617BA">
        <w:rPr>
          <w:rFonts w:ascii="Book Antiqua" w:hAnsi="Book Antiqua" w:cs="Calibri"/>
          <w:lang w:val="en-US"/>
        </w:rPr>
        <w:t xml:space="preserve">authors </w:t>
      </w:r>
      <w:r w:rsidR="00BD2B7E" w:rsidRPr="006617BA">
        <w:rPr>
          <w:rFonts w:ascii="Book Antiqua" w:hAnsi="Book Antiqua" w:cs="Calibri"/>
          <w:lang w:val="en-US"/>
        </w:rPr>
        <w:t xml:space="preserve">were involved with data interpretation, drafting or offering </w:t>
      </w:r>
      <w:r w:rsidR="00C32865" w:rsidRPr="006617BA">
        <w:rPr>
          <w:rFonts w:ascii="Book Antiqua" w:hAnsi="Book Antiqua" w:cs="Calibri"/>
          <w:lang w:val="en-US"/>
        </w:rPr>
        <w:t xml:space="preserve">critical </w:t>
      </w:r>
      <w:r w:rsidR="00E56EBF" w:rsidRPr="006617BA">
        <w:rPr>
          <w:rFonts w:ascii="Book Antiqua" w:hAnsi="Book Antiqua" w:cs="Calibri"/>
          <w:lang w:val="en-US"/>
        </w:rPr>
        <w:t>revisions</w:t>
      </w:r>
      <w:r w:rsidR="00F163B6" w:rsidRPr="006617BA">
        <w:rPr>
          <w:rFonts w:ascii="Book Antiqua" w:hAnsi="Book Antiqua" w:cs="Calibri"/>
          <w:lang w:val="en-US"/>
        </w:rPr>
        <w:t xml:space="preserve">; </w:t>
      </w:r>
      <w:r w:rsidR="005056DC" w:rsidRPr="006617BA">
        <w:rPr>
          <w:rFonts w:ascii="Book Antiqua" w:hAnsi="Book Antiqua" w:cs="Calibri"/>
          <w:lang w:val="en-US"/>
        </w:rPr>
        <w:t>Bureau</w:t>
      </w:r>
      <w:r w:rsidR="009649E6" w:rsidRPr="006617BA">
        <w:rPr>
          <w:rFonts w:ascii="Book Antiqua" w:hAnsi="Book Antiqua" w:cs="Calibri"/>
          <w:lang w:val="en-US"/>
        </w:rPr>
        <w:t xml:space="preserve"> C</w:t>
      </w:r>
      <w:r w:rsidR="00774914" w:rsidRPr="006617BA">
        <w:rPr>
          <w:rFonts w:ascii="Book Antiqua" w:hAnsi="Book Antiqua" w:cs="Calibri"/>
          <w:lang w:val="en-US"/>
        </w:rPr>
        <w:t xml:space="preserve"> and </w:t>
      </w:r>
      <w:r w:rsidR="005056DC" w:rsidRPr="006617BA">
        <w:rPr>
          <w:rFonts w:ascii="Book Antiqua" w:hAnsi="Book Antiqua" w:cs="Calibri"/>
          <w:lang w:val="en-US"/>
        </w:rPr>
        <w:t>Chautant</w:t>
      </w:r>
      <w:r w:rsidR="009649E6" w:rsidRPr="006617BA">
        <w:rPr>
          <w:rFonts w:ascii="Book Antiqua" w:hAnsi="Book Antiqua" w:cs="Calibri"/>
          <w:lang w:val="en-US"/>
        </w:rPr>
        <w:t xml:space="preserve"> F</w:t>
      </w:r>
      <w:r w:rsidR="00F163B6" w:rsidRPr="006617BA">
        <w:rPr>
          <w:rFonts w:ascii="Book Antiqua" w:hAnsi="Book Antiqua" w:cs="Calibri"/>
          <w:lang w:val="en-US"/>
        </w:rPr>
        <w:t xml:space="preserve"> </w:t>
      </w:r>
      <w:r w:rsidR="00A37613" w:rsidRPr="006617BA">
        <w:rPr>
          <w:rFonts w:ascii="Book Antiqua" w:hAnsi="Book Antiqua" w:cs="Calibri"/>
          <w:lang w:val="en-US"/>
        </w:rPr>
        <w:t>performed statistical analyse</w:t>
      </w:r>
      <w:r w:rsidR="00774914" w:rsidRPr="006617BA">
        <w:rPr>
          <w:rFonts w:ascii="Book Antiqua" w:hAnsi="Book Antiqua" w:cs="Calibri"/>
          <w:lang w:val="en-US"/>
        </w:rPr>
        <w:t>s</w:t>
      </w:r>
      <w:r w:rsidR="00BD2B7E" w:rsidRPr="006617BA">
        <w:rPr>
          <w:rFonts w:ascii="Book Antiqua" w:hAnsi="Book Antiqua" w:cs="Calibri"/>
          <w:lang w:val="en-US"/>
        </w:rPr>
        <w:t xml:space="preserve">; </w:t>
      </w:r>
      <w:r w:rsidR="005F1657" w:rsidRPr="006617BA">
        <w:rPr>
          <w:rFonts w:ascii="Book Antiqua" w:hAnsi="Book Antiqua" w:cs="Calibri"/>
          <w:lang w:val="en-US"/>
        </w:rPr>
        <w:t>a</w:t>
      </w:r>
      <w:r w:rsidR="00267E0F" w:rsidRPr="006617BA">
        <w:rPr>
          <w:rFonts w:ascii="Book Antiqua" w:hAnsi="Book Antiqua" w:cs="Calibri"/>
          <w:lang w:val="en-US"/>
        </w:rPr>
        <w:t xml:space="preserve">ll </w:t>
      </w:r>
      <w:r w:rsidR="009649E6" w:rsidRPr="006617BA">
        <w:rPr>
          <w:rFonts w:ascii="Book Antiqua" w:hAnsi="Book Antiqua" w:cs="Calibri"/>
          <w:lang w:val="en-US"/>
        </w:rPr>
        <w:t>authors have read and approved the final manuscript</w:t>
      </w:r>
      <w:r w:rsidR="00F163B6" w:rsidRPr="006617BA">
        <w:rPr>
          <w:rFonts w:ascii="Book Antiqua" w:hAnsi="Book Antiqua" w:cs="Calibri"/>
          <w:lang w:val="en-US"/>
        </w:rPr>
        <w:t>.</w:t>
      </w:r>
    </w:p>
    <w:p w14:paraId="66EF7ADC" w14:textId="77777777" w:rsidR="00BD2B7E" w:rsidRPr="006617BA" w:rsidRDefault="00BD2B7E" w:rsidP="00D74E01">
      <w:pPr>
        <w:spacing w:line="360" w:lineRule="auto"/>
        <w:jc w:val="both"/>
        <w:rPr>
          <w:rFonts w:ascii="Book Antiqua" w:hAnsi="Book Antiqua" w:cs="Calibri"/>
          <w:lang w:val="en-US"/>
        </w:rPr>
      </w:pPr>
    </w:p>
    <w:p w14:paraId="0C493692" w14:textId="77777777" w:rsidR="00FE135C" w:rsidRPr="006617BA" w:rsidRDefault="00FE135C" w:rsidP="00D74E01">
      <w:pPr>
        <w:spacing w:line="360" w:lineRule="auto"/>
        <w:jc w:val="both"/>
        <w:rPr>
          <w:rFonts w:ascii="Book Antiqua" w:hAnsi="Book Antiqua" w:cs="Calibri"/>
          <w:b/>
          <w:lang w:val="en-US"/>
        </w:rPr>
      </w:pPr>
      <w:r w:rsidRPr="006617BA">
        <w:rPr>
          <w:rFonts w:ascii="Book Antiqua" w:hAnsi="Book Antiqua" w:cs="Calibri"/>
          <w:b/>
          <w:lang w:val="en-US"/>
        </w:rPr>
        <w:t>Institutional review board statement:</w:t>
      </w:r>
      <w:r w:rsidR="00667783" w:rsidRPr="006617BA">
        <w:rPr>
          <w:rFonts w:ascii="Book Antiqua" w:hAnsi="Book Antiqua" w:cs="Calibri"/>
          <w:b/>
          <w:lang w:val="en-US"/>
        </w:rPr>
        <w:t xml:space="preserve"> </w:t>
      </w:r>
      <w:r w:rsidR="00667783" w:rsidRPr="006617BA">
        <w:rPr>
          <w:rFonts w:ascii="Book Antiqua" w:hAnsi="Book Antiqua" w:cs="Calibri"/>
          <w:lang w:val="en-US"/>
        </w:rPr>
        <w:t>As a retrospective study, the approval of the ethics committee was not mandatory (</w:t>
      </w:r>
      <w:r w:rsidR="00667783" w:rsidRPr="006617BA">
        <w:rPr>
          <w:rFonts w:ascii="Book Antiqua" w:hAnsi="Book Antiqua" w:cs="Calibri"/>
          <w:i/>
          <w:iCs/>
          <w:lang w:val="en-US"/>
        </w:rPr>
        <w:t>i.e</w:t>
      </w:r>
      <w:r w:rsidR="003C16E7" w:rsidRPr="006617BA">
        <w:rPr>
          <w:rFonts w:ascii="Book Antiqua" w:hAnsi="Book Antiqua" w:cs="Calibri"/>
          <w:i/>
          <w:iCs/>
          <w:lang w:val="en-US"/>
        </w:rPr>
        <w:t>.</w:t>
      </w:r>
      <w:r w:rsidR="00667783" w:rsidRPr="006617BA">
        <w:rPr>
          <w:rFonts w:ascii="Book Antiqua" w:hAnsi="Book Antiqua" w:cs="Calibri"/>
          <w:lang w:val="en-US"/>
        </w:rPr>
        <w:t>, according to the Jardé Law in France).</w:t>
      </w:r>
    </w:p>
    <w:p w14:paraId="6FBF410C" w14:textId="77777777" w:rsidR="00FE135C" w:rsidRPr="006617BA" w:rsidRDefault="00FE135C" w:rsidP="00D74E01">
      <w:pPr>
        <w:spacing w:line="360" w:lineRule="auto"/>
        <w:jc w:val="both"/>
        <w:rPr>
          <w:rFonts w:ascii="Book Antiqua" w:hAnsi="Book Antiqua" w:cs="Calibri"/>
          <w:b/>
          <w:lang w:val="en-US"/>
        </w:rPr>
      </w:pPr>
    </w:p>
    <w:p w14:paraId="172F6A8A" w14:textId="68B75871" w:rsidR="00BC4F5B" w:rsidRPr="006617BA" w:rsidRDefault="003555AC" w:rsidP="00D74E01">
      <w:pPr>
        <w:spacing w:line="360" w:lineRule="auto"/>
        <w:jc w:val="both"/>
        <w:rPr>
          <w:rFonts w:ascii="Book Antiqua" w:hAnsi="Book Antiqua" w:cs="Calibri"/>
          <w:lang w:val="en-US"/>
        </w:rPr>
      </w:pPr>
      <w:r w:rsidRPr="006617BA">
        <w:rPr>
          <w:rFonts w:ascii="Book Antiqua" w:hAnsi="Book Antiqua" w:cs="Calibri"/>
          <w:b/>
          <w:lang w:val="en-US"/>
        </w:rPr>
        <w:t>Informed consent statement</w:t>
      </w:r>
      <w:r w:rsidR="00FE135C" w:rsidRPr="006617BA">
        <w:rPr>
          <w:rFonts w:ascii="Book Antiqua" w:hAnsi="Book Antiqua" w:cs="Calibri"/>
          <w:lang w:val="en-US"/>
        </w:rPr>
        <w:t xml:space="preserve">: </w:t>
      </w:r>
      <w:r w:rsidR="00BC4F5B" w:rsidRPr="006617BA">
        <w:rPr>
          <w:rFonts w:ascii="Book Antiqua" w:hAnsi="Book Antiqua" w:cs="Calibri"/>
          <w:lang w:val="en-US"/>
        </w:rPr>
        <w:t>Informed consent was not require</w:t>
      </w:r>
      <w:r w:rsidR="00F726CE" w:rsidRPr="006617BA">
        <w:rPr>
          <w:rFonts w:ascii="Book Antiqua" w:hAnsi="Book Antiqua" w:cs="Calibri"/>
          <w:lang w:val="en-US"/>
        </w:rPr>
        <w:t>d</w:t>
      </w:r>
      <w:r w:rsidR="00BC4F5B" w:rsidRPr="006617BA">
        <w:rPr>
          <w:rFonts w:ascii="Book Antiqua" w:hAnsi="Book Antiqua" w:cs="Calibri"/>
          <w:lang w:val="en-US"/>
        </w:rPr>
        <w:t xml:space="preserve"> for this study. </w:t>
      </w:r>
      <w:r w:rsidR="00667783" w:rsidRPr="006617BA">
        <w:rPr>
          <w:rFonts w:ascii="Book Antiqua" w:hAnsi="Book Antiqua" w:cs="Calibri"/>
          <w:lang w:val="en-US"/>
        </w:rPr>
        <w:t>The d</w:t>
      </w:r>
      <w:r w:rsidR="00AA6EA0" w:rsidRPr="006617BA">
        <w:rPr>
          <w:rFonts w:ascii="Book Antiqua" w:hAnsi="Book Antiqua" w:cs="Calibri"/>
          <w:lang w:val="en-US"/>
        </w:rPr>
        <w:t>ata were</w:t>
      </w:r>
      <w:r w:rsidR="00BC4F5B" w:rsidRPr="006617BA">
        <w:rPr>
          <w:rFonts w:ascii="Book Antiqua" w:hAnsi="Book Antiqua" w:cs="Calibri"/>
          <w:lang w:val="en-US"/>
        </w:rPr>
        <w:t xml:space="preserve"> collected anonymously.</w:t>
      </w:r>
    </w:p>
    <w:p w14:paraId="1116E94E" w14:textId="77777777" w:rsidR="00BC4F5B" w:rsidRPr="006617BA" w:rsidRDefault="00BC4F5B" w:rsidP="00D74E01">
      <w:pPr>
        <w:spacing w:line="360" w:lineRule="auto"/>
        <w:jc w:val="both"/>
        <w:rPr>
          <w:rFonts w:ascii="Book Antiqua" w:hAnsi="Book Antiqua" w:cs="Calibri"/>
          <w:b/>
          <w:lang w:val="en-US"/>
        </w:rPr>
      </w:pPr>
    </w:p>
    <w:p w14:paraId="37011F84" w14:textId="77777777" w:rsidR="0016113D" w:rsidRPr="006617BA" w:rsidRDefault="003555AC" w:rsidP="00D74E01">
      <w:pPr>
        <w:spacing w:line="360" w:lineRule="auto"/>
        <w:jc w:val="both"/>
        <w:rPr>
          <w:rFonts w:ascii="Book Antiqua" w:eastAsia="Calibri" w:hAnsi="Book Antiqua" w:cs="Calibri"/>
          <w:u w:val="single"/>
          <w:lang w:val="en-US"/>
        </w:rPr>
      </w:pPr>
      <w:r w:rsidRPr="006617BA">
        <w:rPr>
          <w:rFonts w:ascii="Book Antiqua" w:hAnsi="Book Antiqua" w:cs="Calibri"/>
          <w:b/>
          <w:lang w:val="en-US"/>
        </w:rPr>
        <w:t>Conflict-of-interest statemen</w:t>
      </w:r>
      <w:r w:rsidR="003C16E7" w:rsidRPr="006617BA">
        <w:rPr>
          <w:rFonts w:ascii="Book Antiqua" w:hAnsi="Book Antiqua" w:cs="Calibri"/>
          <w:b/>
          <w:lang w:val="en-US"/>
        </w:rPr>
        <w:t xml:space="preserve">t: </w:t>
      </w:r>
      <w:r w:rsidR="0016113D" w:rsidRPr="006617BA">
        <w:rPr>
          <w:rFonts w:ascii="Book Antiqua" w:hAnsi="Book Antiqua" w:cs="Calibri"/>
          <w:lang w:val="en-US"/>
        </w:rPr>
        <w:t>Bureau</w:t>
      </w:r>
      <w:r w:rsidR="00B66159" w:rsidRPr="006617BA">
        <w:rPr>
          <w:rFonts w:ascii="Book Antiqua" w:hAnsi="Book Antiqua" w:cs="Calibri"/>
          <w:lang w:val="en-US"/>
        </w:rPr>
        <w:t xml:space="preserve"> C</w:t>
      </w:r>
      <w:r w:rsidR="0016113D" w:rsidRPr="006617BA">
        <w:rPr>
          <w:rFonts w:ascii="Book Antiqua" w:hAnsi="Book Antiqua" w:cs="Calibri"/>
          <w:lang w:val="en-US"/>
        </w:rPr>
        <w:t xml:space="preserve"> and</w:t>
      </w:r>
      <w:r w:rsidR="00B66159" w:rsidRPr="006617BA">
        <w:rPr>
          <w:rFonts w:ascii="Book Antiqua" w:hAnsi="Book Antiqua" w:cs="Calibri"/>
          <w:lang w:val="en-US"/>
        </w:rPr>
        <w:t xml:space="preserve"> </w:t>
      </w:r>
      <w:r w:rsidR="0016113D" w:rsidRPr="006617BA">
        <w:rPr>
          <w:rFonts w:ascii="Book Antiqua" w:hAnsi="Book Antiqua" w:cs="Calibri"/>
          <w:lang w:val="en-US"/>
        </w:rPr>
        <w:t xml:space="preserve">Cadranel </w:t>
      </w:r>
      <w:r w:rsidR="00B66159" w:rsidRPr="006617BA">
        <w:rPr>
          <w:rFonts w:ascii="Book Antiqua" w:hAnsi="Book Antiqua" w:cs="Calibri"/>
          <w:lang w:val="en-US"/>
        </w:rPr>
        <w:t xml:space="preserve">JF </w:t>
      </w:r>
      <w:r w:rsidR="0016113D" w:rsidRPr="006617BA">
        <w:rPr>
          <w:rFonts w:ascii="Book Antiqua" w:hAnsi="Book Antiqua" w:cs="Calibri"/>
          <w:lang w:val="en-US"/>
        </w:rPr>
        <w:t>have conflicts of interest with Alpha Wassermann as speakers at a symposium and Norgine as consultants. The remaining authors disclose no conflict</w:t>
      </w:r>
      <w:r w:rsidR="00667783" w:rsidRPr="006617BA">
        <w:rPr>
          <w:rFonts w:ascii="Book Antiqua" w:hAnsi="Book Antiqua" w:cs="Calibri"/>
          <w:lang w:val="en-US"/>
        </w:rPr>
        <w:t>.</w:t>
      </w:r>
    </w:p>
    <w:p w14:paraId="0A35EE18" w14:textId="77777777" w:rsidR="00E51319" w:rsidRPr="006617BA" w:rsidRDefault="00E51319" w:rsidP="00D74E01">
      <w:pPr>
        <w:suppressAutoHyphens w:val="0"/>
        <w:autoSpaceDE w:val="0"/>
        <w:autoSpaceDN w:val="0"/>
        <w:adjustRightInd w:val="0"/>
        <w:spacing w:line="360" w:lineRule="auto"/>
        <w:jc w:val="both"/>
        <w:rPr>
          <w:rFonts w:ascii="Book Antiqua" w:hAnsi="Book Antiqua" w:cs="Calibri"/>
          <w:lang w:val="en-US"/>
        </w:rPr>
      </w:pPr>
    </w:p>
    <w:p w14:paraId="51FBBD40" w14:textId="77777777" w:rsidR="00E51319" w:rsidRPr="006617BA" w:rsidRDefault="00E51319" w:rsidP="00D74E01">
      <w:pPr>
        <w:suppressAutoHyphens w:val="0"/>
        <w:spacing w:line="360" w:lineRule="auto"/>
        <w:jc w:val="both"/>
        <w:rPr>
          <w:rFonts w:ascii="Book Antiqua" w:hAnsi="Book Antiqua" w:cs="Calibri"/>
          <w:b/>
        </w:rPr>
      </w:pPr>
      <w:r w:rsidRPr="006617BA">
        <w:rPr>
          <w:rFonts w:ascii="Book Antiqua" w:hAnsi="Book Antiqua" w:cs="Calibri"/>
          <w:b/>
          <w:lang w:val="en-US"/>
        </w:rPr>
        <w:t>Open-Access</w:t>
      </w:r>
      <w:r w:rsidR="00FE135C" w:rsidRPr="006617BA">
        <w:rPr>
          <w:rFonts w:ascii="Book Antiqua" w:hAnsi="Book Antiqua" w:cs="Calibri"/>
          <w:lang w:val="en-US"/>
        </w:rPr>
        <w:t xml:space="preserve">: </w:t>
      </w:r>
      <w:r w:rsidRPr="006617BA">
        <w:rPr>
          <w:rFonts w:ascii="Book Antiqua" w:hAnsi="Book Antiqua" w:cs="Calibri"/>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6617BA">
        <w:rPr>
          <w:rFonts w:ascii="Book Antiqua" w:hAnsi="Book Antiqua" w:cs="Calibri"/>
        </w:rPr>
        <w:t>See: http://creativecommons.org/licenses/by-nc/4.0/</w:t>
      </w:r>
    </w:p>
    <w:p w14:paraId="4198125F" w14:textId="7AE53CC1" w:rsidR="003C16E7" w:rsidRPr="006617BA" w:rsidRDefault="003C16E7" w:rsidP="00D74E01">
      <w:pPr>
        <w:pStyle w:val="BodyA"/>
        <w:spacing w:line="360" w:lineRule="auto"/>
        <w:jc w:val="both"/>
        <w:rPr>
          <w:rFonts w:ascii="Book Antiqua" w:hAnsi="Book Antiqua" w:cs="Times New Roman"/>
          <w:b/>
          <w:sz w:val="24"/>
          <w:szCs w:val="24"/>
          <w:lang w:val="fr-FR"/>
        </w:rPr>
      </w:pPr>
      <w:bookmarkStart w:id="2" w:name="OLE_LINK2"/>
    </w:p>
    <w:p w14:paraId="2BD9C64D" w14:textId="77777777" w:rsidR="00F72FFF" w:rsidRPr="006617BA" w:rsidRDefault="00F72FFF" w:rsidP="00D74E01">
      <w:pPr>
        <w:spacing w:line="360" w:lineRule="auto"/>
        <w:jc w:val="both"/>
        <w:rPr>
          <w:rFonts w:ascii="Book Antiqua" w:hAnsi="Book Antiqua"/>
          <w:b/>
        </w:rPr>
      </w:pPr>
      <w:bookmarkStart w:id="3" w:name="_Hlk17899658"/>
      <w:r w:rsidRPr="006617BA">
        <w:rPr>
          <w:rFonts w:ascii="Book Antiqua" w:hAnsi="Book Antiqua"/>
          <w:b/>
        </w:rPr>
        <w:t xml:space="preserve">Manuscript source: </w:t>
      </w:r>
      <w:r w:rsidRPr="006617BA">
        <w:rPr>
          <w:rFonts w:ascii="Book Antiqua" w:hAnsi="Book Antiqua"/>
        </w:rPr>
        <w:t>Unsolicited manuscript</w:t>
      </w:r>
      <w:bookmarkEnd w:id="3"/>
    </w:p>
    <w:p w14:paraId="4758C3DB" w14:textId="77777777" w:rsidR="00F72FFF" w:rsidRPr="006617BA" w:rsidRDefault="00F72FFF" w:rsidP="00D74E01">
      <w:pPr>
        <w:pStyle w:val="BodyA"/>
        <w:spacing w:line="360" w:lineRule="auto"/>
        <w:jc w:val="both"/>
        <w:rPr>
          <w:rFonts w:ascii="Book Antiqua" w:hAnsi="Book Antiqua" w:cs="Times New Roman"/>
          <w:b/>
          <w:sz w:val="24"/>
          <w:szCs w:val="24"/>
          <w:lang w:val="fr-FR"/>
        </w:rPr>
      </w:pPr>
    </w:p>
    <w:p w14:paraId="287534CF" w14:textId="64B88DB5" w:rsidR="00F72FFF" w:rsidRPr="006617BA" w:rsidRDefault="003555AC" w:rsidP="00D74E01">
      <w:pPr>
        <w:pStyle w:val="BodyA"/>
        <w:spacing w:line="360" w:lineRule="auto"/>
        <w:jc w:val="both"/>
        <w:rPr>
          <w:rFonts w:ascii="Book Antiqua" w:hAnsi="Book Antiqua"/>
          <w:lang w:val="en-GB"/>
        </w:rPr>
      </w:pPr>
      <w:r w:rsidRPr="006617BA">
        <w:rPr>
          <w:rFonts w:ascii="Book Antiqua" w:hAnsi="Book Antiqua" w:cs="Times New Roman"/>
          <w:b/>
          <w:sz w:val="24"/>
          <w:szCs w:val="24"/>
          <w:lang w:val="fr-FR"/>
        </w:rPr>
        <w:t>Corresponding author:</w:t>
      </w:r>
      <w:bookmarkEnd w:id="2"/>
      <w:r w:rsidR="003C16E7" w:rsidRPr="006617BA">
        <w:rPr>
          <w:rFonts w:ascii="Book Antiqua" w:hAnsi="Book Antiqua" w:cs="Times New Roman"/>
          <w:b/>
          <w:sz w:val="24"/>
          <w:szCs w:val="24"/>
          <w:lang w:val="fr-FR"/>
        </w:rPr>
        <w:t xml:space="preserve"> </w:t>
      </w:r>
      <w:r w:rsidR="00180BE8" w:rsidRPr="006617BA">
        <w:rPr>
          <w:rFonts w:ascii="Book Antiqua" w:hAnsi="Book Antiqua"/>
          <w:b/>
          <w:bCs/>
          <w:sz w:val="24"/>
          <w:szCs w:val="24"/>
          <w:lang w:val="fr-FR"/>
        </w:rPr>
        <w:t>Fiona Chautant</w:t>
      </w:r>
      <w:r w:rsidR="00F72FFF" w:rsidRPr="006617BA">
        <w:rPr>
          <w:rFonts w:ascii="Book Antiqua" w:hAnsi="Book Antiqua"/>
          <w:b/>
          <w:bCs/>
          <w:sz w:val="24"/>
          <w:szCs w:val="24"/>
          <w:lang w:val="fr-FR"/>
        </w:rPr>
        <w:t>,</w:t>
      </w:r>
      <w:r w:rsidR="00180BE8" w:rsidRPr="006617BA">
        <w:rPr>
          <w:rFonts w:ascii="Book Antiqua" w:hAnsi="Book Antiqua"/>
          <w:b/>
          <w:bCs/>
          <w:sz w:val="24"/>
          <w:szCs w:val="24"/>
          <w:lang w:val="fr-FR"/>
        </w:rPr>
        <w:t xml:space="preserve"> PhD,</w:t>
      </w:r>
      <w:r w:rsidR="00180BE8" w:rsidRPr="006617BA">
        <w:rPr>
          <w:rFonts w:ascii="Book Antiqua" w:hAnsi="Book Antiqua"/>
          <w:sz w:val="24"/>
          <w:szCs w:val="24"/>
          <w:lang w:val="fr-FR"/>
        </w:rPr>
        <w:t xml:space="preserve"> </w:t>
      </w:r>
      <w:r w:rsidR="00F72FFF" w:rsidRPr="006617BA">
        <w:rPr>
          <w:rFonts w:ascii="Book Antiqua" w:hAnsi="Book Antiqua"/>
          <w:b/>
          <w:bCs/>
          <w:sz w:val="24"/>
          <w:szCs w:val="24"/>
          <w:lang w:val="fr-FR"/>
        </w:rPr>
        <w:t xml:space="preserve">Pharmacist, </w:t>
      </w:r>
      <w:r w:rsidR="00B9432A" w:rsidRPr="00B9432A">
        <w:rPr>
          <w:rFonts w:ascii="Book Antiqua" w:hAnsi="Book Antiqua"/>
          <w:sz w:val="24"/>
          <w:szCs w:val="24"/>
          <w:lang w:val="fr-FR"/>
        </w:rPr>
        <w:t>Department of Pharmacy, University Hospital,</w:t>
      </w:r>
      <w:r w:rsidR="00180BE8" w:rsidRPr="006617BA">
        <w:rPr>
          <w:rFonts w:ascii="Book Antiqua" w:hAnsi="Book Antiqua"/>
          <w:sz w:val="24"/>
          <w:szCs w:val="24"/>
          <w:lang w:val="fr-FR"/>
        </w:rPr>
        <w:t xml:space="preserve"> 330 avenue de Grande Bretagne, Toulouse</w:t>
      </w:r>
      <w:r w:rsidR="00F72FFF" w:rsidRPr="006617BA">
        <w:rPr>
          <w:rFonts w:ascii="Book Antiqua" w:hAnsi="Book Antiqua"/>
          <w:sz w:val="24"/>
          <w:szCs w:val="24"/>
          <w:lang w:val="fr-FR"/>
        </w:rPr>
        <w:t xml:space="preserve"> 31059, France. </w:t>
      </w:r>
      <w:r w:rsidR="00F72FFF" w:rsidRPr="00340949">
        <w:rPr>
          <w:rFonts w:ascii="Book Antiqua" w:hAnsi="Book Antiqua"/>
          <w:sz w:val="24"/>
          <w:szCs w:val="24"/>
          <w:lang w:val="en-GB"/>
        </w:rPr>
        <w:t>fiona.chautant@gmail.com</w:t>
      </w:r>
    </w:p>
    <w:p w14:paraId="57C2764A" w14:textId="5A40C820" w:rsidR="00F726CE" w:rsidRPr="006617BA" w:rsidRDefault="00F726CE" w:rsidP="00D74E01">
      <w:pPr>
        <w:pStyle w:val="BodyA"/>
        <w:spacing w:line="360" w:lineRule="auto"/>
        <w:jc w:val="both"/>
        <w:rPr>
          <w:rFonts w:ascii="Book Antiqua" w:hAnsi="Book Antiqua"/>
          <w:lang w:val="en-GB"/>
        </w:rPr>
      </w:pPr>
    </w:p>
    <w:p w14:paraId="65422625" w14:textId="1FBF5D48" w:rsidR="00D279CB" w:rsidRPr="006617BA" w:rsidRDefault="00D279CB" w:rsidP="00D74E01">
      <w:pPr>
        <w:spacing w:line="360" w:lineRule="auto"/>
        <w:jc w:val="both"/>
        <w:rPr>
          <w:rFonts w:ascii="Book Antiqua" w:hAnsi="Book Antiqua"/>
          <w:b/>
        </w:rPr>
      </w:pPr>
      <w:r w:rsidRPr="006617BA">
        <w:rPr>
          <w:rFonts w:ascii="Book Antiqua" w:hAnsi="Book Antiqua"/>
          <w:b/>
        </w:rPr>
        <w:t xml:space="preserve">Received: </w:t>
      </w:r>
      <w:r w:rsidR="00EA78C0" w:rsidRPr="006617BA">
        <w:rPr>
          <w:rFonts w:ascii="Book Antiqua" w:hAnsi="Book Antiqua"/>
        </w:rPr>
        <w:t>July 1, 2019</w:t>
      </w:r>
    </w:p>
    <w:p w14:paraId="35BE415E" w14:textId="65DEE400" w:rsidR="00D279CB" w:rsidRPr="006617BA" w:rsidRDefault="00D279CB" w:rsidP="00D74E01">
      <w:pPr>
        <w:spacing w:line="360" w:lineRule="auto"/>
        <w:jc w:val="both"/>
        <w:rPr>
          <w:rFonts w:ascii="Book Antiqua" w:hAnsi="Book Antiqua"/>
          <w:b/>
        </w:rPr>
      </w:pPr>
      <w:r w:rsidRPr="006617BA">
        <w:rPr>
          <w:rFonts w:ascii="Book Antiqua" w:hAnsi="Book Antiqua"/>
          <w:b/>
        </w:rPr>
        <w:t>Peer-review started:</w:t>
      </w:r>
      <w:r w:rsidR="00EA78C0" w:rsidRPr="006617BA">
        <w:rPr>
          <w:rFonts w:ascii="Book Antiqua" w:hAnsi="Book Antiqua"/>
          <w:b/>
        </w:rPr>
        <w:t xml:space="preserve"> </w:t>
      </w:r>
      <w:r w:rsidR="00E8660A" w:rsidRPr="006617BA">
        <w:rPr>
          <w:rFonts w:ascii="Book Antiqua" w:hAnsi="Book Antiqua"/>
        </w:rPr>
        <w:t>July 1, 2019</w:t>
      </w:r>
    </w:p>
    <w:p w14:paraId="5EDE8A83" w14:textId="681CE062" w:rsidR="00D279CB" w:rsidRPr="006617BA" w:rsidRDefault="00D279CB" w:rsidP="00D74E01">
      <w:pPr>
        <w:spacing w:line="360" w:lineRule="auto"/>
        <w:jc w:val="both"/>
        <w:rPr>
          <w:rFonts w:ascii="Book Antiqua" w:hAnsi="Book Antiqua"/>
          <w:b/>
        </w:rPr>
      </w:pPr>
      <w:r w:rsidRPr="006617BA">
        <w:rPr>
          <w:rFonts w:ascii="Book Antiqua" w:hAnsi="Book Antiqua"/>
          <w:b/>
        </w:rPr>
        <w:t>First decision:</w:t>
      </w:r>
      <w:r w:rsidR="00E8660A" w:rsidRPr="006617BA">
        <w:rPr>
          <w:rFonts w:ascii="Book Antiqua" w:hAnsi="Book Antiqua"/>
          <w:b/>
        </w:rPr>
        <w:t xml:space="preserve"> </w:t>
      </w:r>
      <w:bookmarkStart w:id="4" w:name="OLE_LINK12"/>
      <w:bookmarkStart w:id="5" w:name="OLE_LINK13"/>
      <w:r w:rsidR="00CD02BB" w:rsidRPr="006617BA">
        <w:rPr>
          <w:rFonts w:ascii="Book Antiqua" w:hAnsi="Book Antiqua"/>
        </w:rPr>
        <w:t>August</w:t>
      </w:r>
      <w:bookmarkEnd w:id="4"/>
      <w:bookmarkEnd w:id="5"/>
      <w:r w:rsidR="00CD02BB" w:rsidRPr="006617BA">
        <w:rPr>
          <w:rFonts w:ascii="Book Antiqua" w:hAnsi="Book Antiqua"/>
        </w:rPr>
        <w:t xml:space="preserve"> 7, 2019</w:t>
      </w:r>
    </w:p>
    <w:p w14:paraId="1A74BBDA" w14:textId="3D055F99" w:rsidR="00D279CB" w:rsidRPr="006617BA" w:rsidRDefault="00D279CB" w:rsidP="00D74E01">
      <w:pPr>
        <w:spacing w:line="360" w:lineRule="auto"/>
        <w:jc w:val="both"/>
        <w:rPr>
          <w:rFonts w:ascii="Book Antiqua" w:hAnsi="Book Antiqua"/>
          <w:b/>
        </w:rPr>
      </w:pPr>
      <w:r w:rsidRPr="006617BA">
        <w:rPr>
          <w:rFonts w:ascii="Book Antiqua" w:hAnsi="Book Antiqua"/>
          <w:b/>
        </w:rPr>
        <w:t xml:space="preserve">Revised: </w:t>
      </w:r>
      <w:r w:rsidR="00404EC8" w:rsidRPr="006617BA">
        <w:rPr>
          <w:rFonts w:ascii="Book Antiqua" w:hAnsi="Book Antiqua"/>
        </w:rPr>
        <w:t>September 30, 2019</w:t>
      </w:r>
      <w:r w:rsidRPr="006617BA">
        <w:rPr>
          <w:rFonts w:ascii="Book Antiqua" w:hAnsi="Book Antiqua"/>
          <w:b/>
        </w:rPr>
        <w:t xml:space="preserve"> </w:t>
      </w:r>
    </w:p>
    <w:p w14:paraId="0B576221" w14:textId="5C76728A" w:rsidR="00D279CB" w:rsidRPr="00340949" w:rsidRDefault="00D279CB" w:rsidP="00D74E01">
      <w:pPr>
        <w:spacing w:line="360" w:lineRule="auto"/>
        <w:jc w:val="both"/>
        <w:rPr>
          <w:rFonts w:ascii="Book Antiqua" w:hAnsi="Book Antiqua"/>
          <w:b/>
          <w:lang w:val="en-US"/>
        </w:rPr>
      </w:pPr>
      <w:r w:rsidRPr="006617BA">
        <w:rPr>
          <w:rFonts w:ascii="Book Antiqua" w:hAnsi="Book Antiqua"/>
          <w:b/>
        </w:rPr>
        <w:t>Accepted:</w:t>
      </w:r>
      <w:r w:rsidR="009A78A5">
        <w:rPr>
          <w:rFonts w:ascii="Book Antiqua" w:hAnsi="Book Antiqua"/>
          <w:b/>
        </w:rPr>
        <w:t xml:space="preserve"> </w:t>
      </w:r>
      <w:r w:rsidR="00340949" w:rsidRPr="00340949">
        <w:rPr>
          <w:rFonts w:ascii="Book Antiqua" w:hAnsi="Book Antiqua"/>
          <w:bCs/>
          <w:lang w:val="en-US"/>
        </w:rPr>
        <w:t>December 8, 2019</w:t>
      </w:r>
    </w:p>
    <w:p w14:paraId="325C4DDA" w14:textId="6B6FF888" w:rsidR="00D279CB" w:rsidRPr="006617BA" w:rsidRDefault="00D279CB" w:rsidP="00D74E01">
      <w:pPr>
        <w:spacing w:line="360" w:lineRule="auto"/>
        <w:jc w:val="both"/>
        <w:rPr>
          <w:rFonts w:ascii="Book Antiqua" w:hAnsi="Book Antiqua"/>
          <w:b/>
        </w:rPr>
      </w:pPr>
      <w:r w:rsidRPr="006617BA">
        <w:rPr>
          <w:rFonts w:ascii="Book Antiqua" w:hAnsi="Book Antiqua"/>
          <w:b/>
        </w:rPr>
        <w:t>Article in press:</w:t>
      </w:r>
      <w:r w:rsidR="004375AF" w:rsidRPr="004375AF">
        <w:rPr>
          <w:rFonts w:ascii="Book Antiqua" w:hAnsi="Book Antiqua"/>
          <w:bCs/>
          <w:lang w:val="en-US"/>
        </w:rPr>
        <w:t xml:space="preserve"> </w:t>
      </w:r>
      <w:r w:rsidR="004375AF" w:rsidRPr="00340949">
        <w:rPr>
          <w:rFonts w:ascii="Book Antiqua" w:hAnsi="Book Antiqua"/>
          <w:bCs/>
          <w:lang w:val="en-US"/>
        </w:rPr>
        <w:t>December 8, 2019</w:t>
      </w:r>
    </w:p>
    <w:p w14:paraId="1A237113" w14:textId="611058AE" w:rsidR="00D279CB" w:rsidRPr="006617BA" w:rsidRDefault="00D279CB" w:rsidP="00D74E01">
      <w:pPr>
        <w:spacing w:line="360" w:lineRule="auto"/>
        <w:jc w:val="both"/>
        <w:rPr>
          <w:rFonts w:ascii="Book Antiqua" w:hAnsi="Book Antiqua"/>
        </w:rPr>
      </w:pPr>
      <w:r w:rsidRPr="006617BA">
        <w:rPr>
          <w:rFonts w:ascii="Book Antiqua" w:hAnsi="Book Antiqua"/>
          <w:b/>
        </w:rPr>
        <w:t>Published online:</w:t>
      </w:r>
      <w:r w:rsidR="004375AF" w:rsidRPr="004375AF">
        <w:rPr>
          <w:rFonts w:ascii="Book Antiqua" w:hAnsi="Book Antiqua"/>
          <w:bCs/>
          <w:lang w:val="en-US"/>
        </w:rPr>
        <w:t xml:space="preserve"> </w:t>
      </w:r>
      <w:r w:rsidR="004375AF">
        <w:rPr>
          <w:rFonts w:ascii="Book Antiqua" w:hAnsi="Book Antiqua"/>
          <w:bCs/>
          <w:lang w:val="en-US"/>
        </w:rPr>
        <w:t>January 27</w:t>
      </w:r>
      <w:r w:rsidR="004375AF" w:rsidRPr="00340949">
        <w:rPr>
          <w:rFonts w:ascii="Book Antiqua" w:hAnsi="Book Antiqua"/>
          <w:bCs/>
          <w:lang w:val="en-US"/>
        </w:rPr>
        <w:t>, 20</w:t>
      </w:r>
      <w:r w:rsidR="004375AF">
        <w:rPr>
          <w:rFonts w:ascii="Book Antiqua" w:hAnsi="Book Antiqua"/>
          <w:bCs/>
          <w:lang w:val="en-US"/>
        </w:rPr>
        <w:t>20</w:t>
      </w:r>
    </w:p>
    <w:p w14:paraId="024A6C43" w14:textId="77777777" w:rsidR="00F726CE" w:rsidRPr="006617BA" w:rsidRDefault="00F726CE" w:rsidP="00D74E01">
      <w:pPr>
        <w:pStyle w:val="BodyA"/>
        <w:spacing w:line="360" w:lineRule="auto"/>
        <w:jc w:val="both"/>
        <w:rPr>
          <w:rFonts w:ascii="Book Antiqua" w:hAnsi="Book Antiqua" w:cs="Times New Roman"/>
          <w:b/>
          <w:sz w:val="24"/>
          <w:szCs w:val="24"/>
          <w:lang w:val="fr-FR"/>
        </w:rPr>
      </w:pPr>
    </w:p>
    <w:p w14:paraId="33C8712B" w14:textId="77777777" w:rsidR="00EB5A7E" w:rsidRPr="006617BA" w:rsidRDefault="00F13574" w:rsidP="00D74E01">
      <w:pPr>
        <w:spacing w:line="360" w:lineRule="auto"/>
        <w:jc w:val="both"/>
        <w:rPr>
          <w:rFonts w:ascii="Book Antiqua" w:hAnsi="Book Antiqua" w:cs="Calibri"/>
          <w:lang w:val="en-GB"/>
        </w:rPr>
      </w:pPr>
      <w:r w:rsidRPr="006617BA">
        <w:rPr>
          <w:rFonts w:ascii="Book Antiqua" w:hAnsi="Book Antiqua" w:cs="Calibri"/>
          <w:lang w:val="en-GB"/>
        </w:rPr>
        <w:br w:type="page"/>
      </w:r>
      <w:r w:rsidR="003C16E7" w:rsidRPr="006617BA">
        <w:rPr>
          <w:rFonts w:ascii="Book Antiqua" w:hAnsi="Book Antiqua" w:cs="Calibri"/>
          <w:b/>
          <w:lang w:val="en-US"/>
        </w:rPr>
        <w:t>Abstract</w:t>
      </w:r>
    </w:p>
    <w:p w14:paraId="2BAA4C79" w14:textId="77777777" w:rsidR="00EB5A7E" w:rsidRPr="006617BA" w:rsidRDefault="00EB5A7E" w:rsidP="00D74E01">
      <w:pPr>
        <w:spacing w:line="360" w:lineRule="auto"/>
        <w:jc w:val="both"/>
        <w:rPr>
          <w:rFonts w:ascii="Book Antiqua" w:hAnsi="Book Antiqua" w:cs="Calibri"/>
          <w:i/>
          <w:iCs/>
          <w:caps/>
          <w:lang w:val="en-US"/>
        </w:rPr>
      </w:pPr>
      <w:r w:rsidRPr="006617BA">
        <w:rPr>
          <w:rFonts w:ascii="Book Antiqua" w:hAnsi="Book Antiqua" w:cs="Calibri"/>
          <w:b/>
          <w:i/>
          <w:iCs/>
          <w:caps/>
          <w:lang w:val="en-US"/>
        </w:rPr>
        <w:t>Background</w:t>
      </w:r>
    </w:p>
    <w:p w14:paraId="3F448D3B" w14:textId="3BF3403C" w:rsidR="00EB5A7E" w:rsidRPr="006617BA" w:rsidRDefault="00EB5A7E" w:rsidP="00D74E01">
      <w:pPr>
        <w:spacing w:line="360" w:lineRule="auto"/>
        <w:jc w:val="both"/>
        <w:rPr>
          <w:rFonts w:ascii="Book Antiqua" w:hAnsi="Book Antiqua" w:cs="Calibri"/>
          <w:lang w:val="en-US"/>
        </w:rPr>
      </w:pPr>
      <w:r w:rsidRPr="006617BA">
        <w:rPr>
          <w:rFonts w:ascii="Book Antiqua" w:hAnsi="Book Antiqua" w:cs="Calibri"/>
          <w:lang w:val="en-US"/>
        </w:rPr>
        <w:t xml:space="preserve">Hepatic encephalopathy (HE) is a major complication of </w:t>
      </w:r>
      <w:r w:rsidRPr="006617BA">
        <w:rPr>
          <w:rFonts w:ascii="Book Antiqua" w:hAnsi="Book Antiqua" w:cs="Calibri"/>
          <w:color w:val="000000"/>
          <w:lang w:val="en-US"/>
        </w:rPr>
        <w:t>cirrhosis with independent prognostic significance.</w:t>
      </w:r>
      <w:r w:rsidR="009A78A5">
        <w:rPr>
          <w:rFonts w:ascii="Book Antiqua" w:hAnsi="Book Antiqua" w:cs="Calibri"/>
          <w:color w:val="000000"/>
          <w:lang w:val="en-US"/>
        </w:rPr>
        <w:t xml:space="preserve"> </w:t>
      </w:r>
      <w:r w:rsidRPr="006617BA">
        <w:rPr>
          <w:rFonts w:ascii="Book Antiqua" w:hAnsi="Book Antiqua" w:cs="Calibri"/>
          <w:lang w:val="en-US"/>
        </w:rPr>
        <w:t>The current management of HE is mainly based on lactulose. Rifaximin has been shown to decrease the risk of HE recurrence in patients with episodic form</w:t>
      </w:r>
      <w:r w:rsidR="00CE36DC" w:rsidRPr="006617BA">
        <w:rPr>
          <w:rFonts w:ascii="Book Antiqua" w:hAnsi="Book Antiqua" w:cs="Calibri"/>
          <w:lang w:val="en-US"/>
        </w:rPr>
        <w:t>s</w:t>
      </w:r>
      <w:r w:rsidRPr="006617BA">
        <w:rPr>
          <w:rFonts w:ascii="Book Antiqua" w:hAnsi="Book Antiqua" w:cs="Calibri"/>
          <w:lang w:val="en-US"/>
        </w:rPr>
        <w:t xml:space="preserve">. HE </w:t>
      </w:r>
      <w:r w:rsidRPr="006617BA">
        <w:rPr>
          <w:rFonts w:ascii="Book Antiqua" w:hAnsi="Book Antiqua" w:cs="Calibri"/>
          <w:color w:val="000000"/>
          <w:lang w:val="en-US"/>
        </w:rPr>
        <w:t>can also</w:t>
      </w:r>
      <w:r w:rsidR="00CE36DC" w:rsidRPr="006617BA">
        <w:rPr>
          <w:rFonts w:ascii="Book Antiqua" w:hAnsi="Book Antiqua" w:cs="Calibri"/>
          <w:lang w:val="en-US"/>
        </w:rPr>
        <w:t xml:space="preserve"> be persistent. H</w:t>
      </w:r>
      <w:r w:rsidRPr="006617BA">
        <w:rPr>
          <w:rFonts w:ascii="Book Antiqua" w:hAnsi="Book Antiqua" w:cs="Calibri"/>
          <w:color w:val="000000"/>
          <w:lang w:val="en-US"/>
        </w:rPr>
        <w:t>owever, there</w:t>
      </w:r>
      <w:r w:rsidRPr="006617BA">
        <w:rPr>
          <w:rFonts w:ascii="Book Antiqua" w:hAnsi="Book Antiqua" w:cs="Calibri"/>
          <w:lang w:val="en-US"/>
        </w:rPr>
        <w:t xml:space="preserve"> is no drug support recommendation for rifaximin use in this setting.</w:t>
      </w:r>
    </w:p>
    <w:p w14:paraId="43EAF104" w14:textId="77777777" w:rsidR="003C16E7" w:rsidRPr="006617BA" w:rsidRDefault="003C16E7" w:rsidP="00D74E01">
      <w:pPr>
        <w:spacing w:line="360" w:lineRule="auto"/>
        <w:jc w:val="both"/>
        <w:rPr>
          <w:rFonts w:ascii="Book Antiqua" w:hAnsi="Book Antiqua" w:cs="Calibri"/>
          <w:b/>
          <w:lang w:val="en-US"/>
        </w:rPr>
      </w:pPr>
    </w:p>
    <w:p w14:paraId="272D0577" w14:textId="77777777" w:rsidR="00EB5A7E" w:rsidRPr="006617BA" w:rsidRDefault="00EB5A7E" w:rsidP="00D74E01">
      <w:pPr>
        <w:spacing w:line="360" w:lineRule="auto"/>
        <w:jc w:val="both"/>
        <w:rPr>
          <w:rFonts w:ascii="Book Antiqua" w:hAnsi="Book Antiqua" w:cs="Calibri"/>
          <w:b/>
          <w:i/>
          <w:iCs/>
          <w:caps/>
          <w:lang w:val="en-US"/>
        </w:rPr>
      </w:pPr>
      <w:r w:rsidRPr="006617BA">
        <w:rPr>
          <w:rFonts w:ascii="Book Antiqua" w:hAnsi="Book Antiqua" w:cs="Calibri"/>
          <w:b/>
          <w:i/>
          <w:iCs/>
          <w:caps/>
          <w:lang w:val="en-US"/>
        </w:rPr>
        <w:t>Aim</w:t>
      </w:r>
    </w:p>
    <w:p w14:paraId="05376600" w14:textId="77777777" w:rsidR="00EB5A7E" w:rsidRPr="006617BA" w:rsidRDefault="00B50CC7" w:rsidP="00D74E01">
      <w:pPr>
        <w:spacing w:line="360" w:lineRule="auto"/>
        <w:jc w:val="both"/>
        <w:rPr>
          <w:rFonts w:ascii="Book Antiqua" w:hAnsi="Book Antiqua" w:cs="Calibri"/>
          <w:lang w:val="en-US"/>
        </w:rPr>
      </w:pPr>
      <w:r w:rsidRPr="006617BA">
        <w:rPr>
          <w:rFonts w:ascii="Book Antiqua" w:hAnsi="Book Antiqua" w:cs="Calibri"/>
          <w:lang w:val="en-US"/>
        </w:rPr>
        <w:t xml:space="preserve">To </w:t>
      </w:r>
      <w:r w:rsidR="00EB5A7E" w:rsidRPr="006617BA">
        <w:rPr>
          <w:rFonts w:ascii="Book Antiqua" w:hAnsi="Book Antiqua" w:cs="Calibri"/>
          <w:lang w:val="en-US"/>
        </w:rPr>
        <w:t xml:space="preserve">assess the effectiveness of rifaximin in the management of </w:t>
      </w:r>
      <w:r w:rsidRPr="006617BA">
        <w:rPr>
          <w:rFonts w:ascii="Book Antiqua" w:hAnsi="Book Antiqua" w:cs="Calibri"/>
          <w:lang w:val="en-US"/>
        </w:rPr>
        <w:t xml:space="preserve">recurrent episodes of HE and recurrent acute exacerbations on persistent HE, </w:t>
      </w:r>
      <w:r w:rsidR="00EB5A7E" w:rsidRPr="006617BA">
        <w:rPr>
          <w:rFonts w:ascii="Book Antiqua" w:hAnsi="Book Antiqua" w:cs="Calibri"/>
          <w:lang w:val="en-US"/>
        </w:rPr>
        <w:t>in “</w:t>
      </w:r>
      <w:r w:rsidR="00CE36DC" w:rsidRPr="006617BA">
        <w:rPr>
          <w:rFonts w:ascii="Book Antiqua" w:hAnsi="Book Antiqua" w:cs="Calibri"/>
          <w:color w:val="000000"/>
          <w:lang w:val="en-US"/>
        </w:rPr>
        <w:t xml:space="preserve">real </w:t>
      </w:r>
      <w:r w:rsidR="00EB5A7E" w:rsidRPr="006617BA">
        <w:rPr>
          <w:rFonts w:ascii="Book Antiqua" w:hAnsi="Book Antiqua" w:cs="Calibri"/>
          <w:color w:val="000000"/>
          <w:lang w:val="en-US"/>
        </w:rPr>
        <w:t>life</w:t>
      </w:r>
      <w:r w:rsidR="002263C6" w:rsidRPr="006617BA">
        <w:rPr>
          <w:rFonts w:ascii="Book Antiqua" w:hAnsi="Book Antiqua" w:cs="Calibri"/>
          <w:color w:val="000000"/>
          <w:lang w:val="en-US"/>
        </w:rPr>
        <w:t xml:space="preserve"> conditions</w:t>
      </w:r>
      <w:r w:rsidRPr="006617BA">
        <w:rPr>
          <w:rFonts w:ascii="Book Antiqua" w:hAnsi="Book Antiqua" w:cs="Calibri"/>
          <w:lang w:val="en-US"/>
        </w:rPr>
        <w:t>”</w:t>
      </w:r>
      <w:r w:rsidR="002263C6" w:rsidRPr="006617BA">
        <w:rPr>
          <w:rFonts w:ascii="Book Antiqua" w:hAnsi="Book Antiqua" w:cs="Calibri"/>
          <w:lang w:val="en-US"/>
        </w:rPr>
        <w:t>.</w:t>
      </w:r>
    </w:p>
    <w:p w14:paraId="3950B138" w14:textId="77777777" w:rsidR="003C16E7" w:rsidRPr="006617BA" w:rsidRDefault="003C16E7" w:rsidP="00D74E01">
      <w:pPr>
        <w:spacing w:line="360" w:lineRule="auto"/>
        <w:jc w:val="both"/>
        <w:rPr>
          <w:rFonts w:ascii="Book Antiqua" w:hAnsi="Book Antiqua" w:cs="Calibri"/>
          <w:b/>
          <w:lang w:val="en-US"/>
        </w:rPr>
      </w:pPr>
    </w:p>
    <w:p w14:paraId="67AB730E" w14:textId="77777777" w:rsidR="00EB5A7E" w:rsidRPr="006617BA" w:rsidRDefault="00EB5A7E" w:rsidP="00D74E01">
      <w:pPr>
        <w:spacing w:line="360" w:lineRule="auto"/>
        <w:jc w:val="both"/>
        <w:rPr>
          <w:rFonts w:ascii="Book Antiqua" w:hAnsi="Book Antiqua" w:cs="Calibri"/>
          <w:i/>
          <w:iCs/>
          <w:caps/>
          <w:lang w:val="en-US"/>
        </w:rPr>
      </w:pPr>
      <w:r w:rsidRPr="006617BA">
        <w:rPr>
          <w:rFonts w:ascii="Book Antiqua" w:hAnsi="Book Antiqua" w:cs="Calibri"/>
          <w:b/>
          <w:i/>
          <w:iCs/>
          <w:caps/>
          <w:lang w:val="en-US"/>
        </w:rPr>
        <w:t>Methods</w:t>
      </w:r>
    </w:p>
    <w:p w14:paraId="3769C564" w14:textId="5EC3699C" w:rsidR="00EB5A7E" w:rsidRPr="006617BA" w:rsidRDefault="00EB5A7E" w:rsidP="00D74E01">
      <w:pPr>
        <w:spacing w:line="360" w:lineRule="auto"/>
        <w:jc w:val="both"/>
        <w:rPr>
          <w:rFonts w:ascii="Book Antiqua" w:hAnsi="Book Antiqua" w:cs="Calibri"/>
          <w:b/>
          <w:lang w:val="en-US"/>
        </w:rPr>
      </w:pPr>
      <w:r w:rsidRPr="006617BA">
        <w:rPr>
          <w:rFonts w:ascii="Book Antiqua" w:hAnsi="Book Antiqua" w:cs="Calibri"/>
          <w:lang w:val="en-US"/>
        </w:rPr>
        <w:t xml:space="preserve">In this </w:t>
      </w:r>
      <w:r w:rsidR="00DB61EB" w:rsidRPr="006617BA">
        <w:rPr>
          <w:rFonts w:ascii="Book Antiqua" w:hAnsi="Book Antiqua" w:cs="Calibri"/>
          <w:lang w:val="en-US"/>
        </w:rPr>
        <w:t>retrospective</w:t>
      </w:r>
      <w:r w:rsidRPr="006617BA">
        <w:rPr>
          <w:rFonts w:ascii="Book Antiqua" w:hAnsi="Book Antiqua" w:cs="Calibri"/>
          <w:lang w:val="en-US"/>
        </w:rPr>
        <w:t xml:space="preserve"> study,</w:t>
      </w:r>
      <w:r w:rsidR="00B50CC7" w:rsidRPr="006617BA">
        <w:rPr>
          <w:rFonts w:ascii="Book Antiqua" w:hAnsi="Book Antiqua" w:cs="Calibri"/>
          <w:lang w:val="en-US"/>
        </w:rPr>
        <w:t xml:space="preserve"> using a within-subjects design,</w:t>
      </w:r>
      <w:r w:rsidRPr="006617BA">
        <w:rPr>
          <w:rFonts w:ascii="Book Antiqua" w:hAnsi="Book Antiqua" w:cs="Calibri"/>
          <w:lang w:val="en-US"/>
        </w:rPr>
        <w:t xml:space="preserve"> we collected data of patients treated with rifaximin for HE in </w:t>
      </w:r>
      <w:r w:rsidR="00DB61EB" w:rsidRPr="006617BA">
        <w:rPr>
          <w:rFonts w:ascii="Book Antiqua" w:hAnsi="Book Antiqua" w:cs="Calibri"/>
          <w:color w:val="000000"/>
          <w:lang w:val="en-US"/>
        </w:rPr>
        <w:t xml:space="preserve">two liver diseases centers, </w:t>
      </w:r>
      <w:r w:rsidRPr="006617BA">
        <w:rPr>
          <w:rFonts w:ascii="Book Antiqua" w:hAnsi="Book Antiqua" w:cs="Calibri"/>
          <w:lang w:val="en-US"/>
        </w:rPr>
        <w:t>during the six-month period before a</w:t>
      </w:r>
      <w:r w:rsidR="00490BFE" w:rsidRPr="006617BA">
        <w:rPr>
          <w:rFonts w:ascii="Book Antiqua" w:hAnsi="Book Antiqua" w:cs="Calibri"/>
          <w:lang w:val="en-US"/>
        </w:rPr>
        <w:t>nd during the six-</w:t>
      </w:r>
      <w:r w:rsidRPr="006617BA">
        <w:rPr>
          <w:rFonts w:ascii="Book Antiqua" w:hAnsi="Book Antiqua" w:cs="Calibri"/>
          <w:lang w:val="en-US"/>
        </w:rPr>
        <w:t xml:space="preserve">month period after the initiation of rifaximin. The primary effectiveness endpoint was the </w:t>
      </w:r>
      <w:r w:rsidRPr="006617BA">
        <w:rPr>
          <w:rFonts w:ascii="Book Antiqua" w:hAnsi="Book Antiqua" w:cs="Calibri"/>
          <w:color w:val="262626"/>
          <w:lang w:val="en-US"/>
        </w:rPr>
        <w:t xml:space="preserve">total number of </w:t>
      </w:r>
      <w:r w:rsidRPr="006617BA">
        <w:rPr>
          <w:rFonts w:ascii="Book Antiqua" w:hAnsi="Book Antiqua" w:cs="Calibri"/>
          <w:lang w:val="en-US"/>
        </w:rPr>
        <w:t>HE events involving hospitalization.</w:t>
      </w:r>
    </w:p>
    <w:p w14:paraId="6FC656FB" w14:textId="77777777" w:rsidR="003C16E7" w:rsidRPr="006617BA" w:rsidRDefault="003C16E7" w:rsidP="00D74E01">
      <w:pPr>
        <w:spacing w:line="360" w:lineRule="auto"/>
        <w:jc w:val="both"/>
        <w:rPr>
          <w:rFonts w:ascii="Book Antiqua" w:hAnsi="Book Antiqua" w:cs="Calibri"/>
          <w:b/>
          <w:lang w:val="en-US"/>
        </w:rPr>
      </w:pPr>
    </w:p>
    <w:p w14:paraId="2703CA3B" w14:textId="77777777" w:rsidR="00EB5A7E" w:rsidRPr="006617BA" w:rsidRDefault="00EB5A7E" w:rsidP="00D74E01">
      <w:pPr>
        <w:spacing w:line="360" w:lineRule="auto"/>
        <w:jc w:val="both"/>
        <w:rPr>
          <w:rFonts w:ascii="Book Antiqua" w:hAnsi="Book Antiqua" w:cs="Calibri"/>
          <w:i/>
          <w:iCs/>
          <w:caps/>
          <w:lang w:val="en-US"/>
        </w:rPr>
      </w:pPr>
      <w:r w:rsidRPr="006617BA">
        <w:rPr>
          <w:rFonts w:ascii="Book Antiqua" w:hAnsi="Book Antiqua" w:cs="Calibri"/>
          <w:b/>
          <w:i/>
          <w:iCs/>
          <w:caps/>
          <w:lang w:val="en-US"/>
        </w:rPr>
        <w:t>Results</w:t>
      </w:r>
    </w:p>
    <w:p w14:paraId="5771F467" w14:textId="1DFE1B7B" w:rsidR="00EB5A7E" w:rsidRPr="006617BA" w:rsidRDefault="00EB5A7E" w:rsidP="00D74E01">
      <w:pPr>
        <w:spacing w:line="360" w:lineRule="auto"/>
        <w:jc w:val="both"/>
        <w:rPr>
          <w:rFonts w:ascii="Book Antiqua" w:hAnsi="Book Antiqua" w:cs="Calibri"/>
          <w:b/>
          <w:lang w:val="en-US"/>
        </w:rPr>
      </w:pPr>
      <w:r w:rsidRPr="006617BA">
        <w:rPr>
          <w:rFonts w:ascii="Book Antiqua" w:hAnsi="Book Antiqua" w:cs="Calibri"/>
          <w:lang w:val="en-US"/>
        </w:rPr>
        <w:t>Rifaximin was introduced for prevention of recurrent HE</w:t>
      </w:r>
      <w:r w:rsidR="006136ED" w:rsidRPr="006617BA">
        <w:rPr>
          <w:rFonts w:ascii="Book Antiqua" w:hAnsi="Book Antiqua" w:cs="Calibri"/>
          <w:lang w:val="en-US"/>
        </w:rPr>
        <w:t xml:space="preserve"> episodes in 29 out of </w:t>
      </w:r>
      <w:r w:rsidRPr="006617BA">
        <w:rPr>
          <w:rFonts w:ascii="Book Antiqua" w:hAnsi="Book Antiqua" w:cs="Calibri"/>
          <w:lang w:val="en-US"/>
        </w:rPr>
        <w:t>62 patients with normal mental status between episodes and for prevention of recurrent acute exace</w:t>
      </w:r>
      <w:r w:rsidR="006136ED" w:rsidRPr="006617BA">
        <w:rPr>
          <w:rFonts w:ascii="Book Antiqua" w:hAnsi="Book Antiqua" w:cs="Calibri"/>
          <w:lang w:val="en-US"/>
        </w:rPr>
        <w:t xml:space="preserve">rbations on persistent HE in 33 out of </w:t>
      </w:r>
      <w:r w:rsidRPr="006617BA">
        <w:rPr>
          <w:rFonts w:ascii="Book Antiqua" w:hAnsi="Book Antiqua" w:cs="Calibri"/>
          <w:lang w:val="en-US"/>
        </w:rPr>
        <w:t xml:space="preserve">62 patients. In the “prevention of recurrent HE episodes” group, fewer HE </w:t>
      </w:r>
      <w:r w:rsidRPr="006617BA">
        <w:rPr>
          <w:rFonts w:ascii="Book Antiqua" w:hAnsi="Book Antiqua" w:cs="Calibri"/>
          <w:color w:val="000000"/>
          <w:lang w:val="en-US"/>
        </w:rPr>
        <w:t xml:space="preserve">events </w:t>
      </w:r>
      <w:r w:rsidRPr="006617BA">
        <w:rPr>
          <w:rFonts w:ascii="Book Antiqua" w:hAnsi="Book Antiqua" w:cs="Calibri"/>
          <w:lang w:val="en-US"/>
        </w:rPr>
        <w:t xml:space="preserve">(0.79 </w:t>
      </w:r>
      <w:r w:rsidR="006617BA" w:rsidRPr="006617BA">
        <w:rPr>
          <w:rFonts w:ascii="Book Antiqua" w:hAnsi="Book Antiqua" w:cs="Calibri"/>
          <w:i/>
          <w:iCs/>
          <w:lang w:val="en-US"/>
        </w:rPr>
        <w:t>vs</w:t>
      </w:r>
      <w:r w:rsidRPr="006617BA">
        <w:rPr>
          <w:rFonts w:ascii="Book Antiqua" w:hAnsi="Book Antiqua" w:cs="Calibri"/>
          <w:lang w:val="en-US"/>
        </w:rPr>
        <w:t xml:space="preserve"> 1.78; </w:t>
      </w:r>
      <w:r w:rsidR="009A78A5" w:rsidRPr="009A78A5">
        <w:rPr>
          <w:rFonts w:ascii="Book Antiqua" w:hAnsi="Book Antiqua" w:cs="Calibri"/>
          <w:i/>
          <w:iCs/>
          <w:caps/>
          <w:lang w:val="en-US"/>
        </w:rPr>
        <w:t>p =</w:t>
      </w:r>
      <w:r w:rsidR="006617BA">
        <w:rPr>
          <w:rFonts w:ascii="Book Antiqua" w:hAnsi="Book Antiqua" w:cs="Calibri"/>
          <w:i/>
          <w:iCs/>
          <w:caps/>
          <w:lang w:val="en-US"/>
        </w:rPr>
        <w:t xml:space="preserve"> </w:t>
      </w:r>
      <w:r w:rsidRPr="006617BA">
        <w:rPr>
          <w:rFonts w:ascii="Book Antiqua" w:hAnsi="Book Antiqua" w:cs="Calibri"/>
          <w:lang w:val="en-US"/>
        </w:rPr>
        <w:t xml:space="preserve">0.013) </w:t>
      </w:r>
      <w:r w:rsidRPr="006617BA">
        <w:rPr>
          <w:rFonts w:ascii="Book Antiqua" w:hAnsi="Book Antiqua" w:cs="Calibri"/>
          <w:color w:val="000000"/>
          <w:shd w:val="clear" w:color="auto" w:fill="FFFFFF"/>
          <w:lang w:val="en-US"/>
        </w:rPr>
        <w:t>were</w:t>
      </w:r>
      <w:r w:rsidR="006136ED" w:rsidRPr="006617BA">
        <w:rPr>
          <w:rFonts w:ascii="Book Antiqua" w:hAnsi="Book Antiqua" w:cs="Calibri"/>
          <w:color w:val="000000"/>
          <w:shd w:val="clear" w:color="auto" w:fill="FFFFFF"/>
          <w:lang w:val="en-US"/>
        </w:rPr>
        <w:t xml:space="preserve"> reported during </w:t>
      </w:r>
      <w:r w:rsidRPr="006617BA">
        <w:rPr>
          <w:rFonts w:ascii="Book Antiqua" w:hAnsi="Book Antiqua" w:cs="Calibri"/>
          <w:color w:val="000000"/>
          <w:shd w:val="clear" w:color="auto" w:fill="FFFFFF"/>
          <w:lang w:val="en-US"/>
        </w:rPr>
        <w:t>the</w:t>
      </w:r>
      <w:r w:rsidR="006136ED" w:rsidRPr="006617BA">
        <w:rPr>
          <w:rFonts w:ascii="Book Antiqua" w:hAnsi="Book Antiqua" w:cs="Calibri"/>
          <w:color w:val="000000"/>
          <w:shd w:val="clear" w:color="auto" w:fill="FFFFFF"/>
          <w:lang w:val="en-US"/>
        </w:rPr>
        <w:t xml:space="preserve"> period of time when</w:t>
      </w:r>
      <w:r w:rsidRPr="006617BA">
        <w:rPr>
          <w:rStyle w:val="apple-converted-space"/>
          <w:rFonts w:ascii="Book Antiqua" w:hAnsi="Book Antiqua" w:cs="Calibri"/>
          <w:color w:val="000000"/>
          <w:shd w:val="clear" w:color="auto" w:fill="FFFFFF"/>
          <w:lang w:val="en-US"/>
        </w:rPr>
        <w:t> </w:t>
      </w:r>
      <w:r w:rsidRPr="006617BA">
        <w:rPr>
          <w:rStyle w:val="highlight"/>
          <w:rFonts w:ascii="Book Antiqua" w:hAnsi="Book Antiqua" w:cs="Calibri"/>
          <w:color w:val="000000"/>
          <w:shd w:val="clear" w:color="auto" w:fill="FFFFFF"/>
          <w:lang w:val="en-US"/>
        </w:rPr>
        <w:t>rifaximin</w:t>
      </w:r>
      <w:r w:rsidRPr="006617BA">
        <w:rPr>
          <w:rStyle w:val="apple-converted-space"/>
          <w:rFonts w:ascii="Book Antiqua" w:hAnsi="Book Antiqua" w:cs="Calibri"/>
          <w:color w:val="000000"/>
          <w:shd w:val="clear" w:color="auto" w:fill="FFFFFF"/>
          <w:lang w:val="en-US"/>
        </w:rPr>
        <w:t> </w:t>
      </w:r>
      <w:r w:rsidR="006136ED" w:rsidRPr="006617BA">
        <w:rPr>
          <w:rFonts w:ascii="Book Antiqua" w:hAnsi="Book Antiqua" w:cs="Calibri"/>
          <w:color w:val="000000"/>
          <w:shd w:val="clear" w:color="auto" w:fill="FFFFFF"/>
          <w:lang w:val="en-US"/>
        </w:rPr>
        <w:t>was used</w:t>
      </w:r>
      <w:r w:rsidRPr="006617BA">
        <w:rPr>
          <w:rFonts w:ascii="Book Antiqua" w:hAnsi="Book Antiqua" w:cs="Calibri"/>
          <w:lang w:val="en-US"/>
        </w:rPr>
        <w:t xml:space="preserve">. In the “prevention of recurrent acute exacerbations on persistent HE” group, there was no significant difference in the number of HE-events (1.48 </w:t>
      </w:r>
      <w:r w:rsidR="006617BA" w:rsidRPr="006617BA">
        <w:rPr>
          <w:rFonts w:ascii="Book Antiqua" w:hAnsi="Book Antiqua" w:cs="Calibri"/>
          <w:i/>
          <w:iCs/>
          <w:lang w:val="en-US"/>
        </w:rPr>
        <w:t>vs</w:t>
      </w:r>
      <w:r w:rsidRPr="006617BA">
        <w:rPr>
          <w:rFonts w:ascii="Book Antiqua" w:hAnsi="Book Antiqua" w:cs="Calibri"/>
          <w:lang w:val="en-US"/>
        </w:rPr>
        <w:t xml:space="preserve"> 1.77; </w:t>
      </w:r>
      <w:r w:rsidR="009A78A5" w:rsidRPr="009A78A5">
        <w:rPr>
          <w:rFonts w:ascii="Book Antiqua" w:hAnsi="Book Antiqua" w:cs="Calibri"/>
          <w:i/>
          <w:iCs/>
          <w:caps/>
          <w:lang w:val="en-US"/>
        </w:rPr>
        <w:t>p =</w:t>
      </w:r>
      <w:r w:rsidR="006617BA">
        <w:rPr>
          <w:rFonts w:ascii="Book Antiqua" w:hAnsi="Book Antiqua" w:cs="Calibri"/>
          <w:i/>
          <w:iCs/>
          <w:caps/>
          <w:lang w:val="en-US"/>
        </w:rPr>
        <w:t xml:space="preserve"> </w:t>
      </w:r>
      <w:r w:rsidRPr="006617BA">
        <w:rPr>
          <w:rFonts w:ascii="Book Antiqua" w:hAnsi="Book Antiqua" w:cs="Calibri"/>
          <w:lang w:val="en-US"/>
        </w:rPr>
        <w:t>0.582).</w:t>
      </w:r>
    </w:p>
    <w:p w14:paraId="49B9EB62" w14:textId="77777777" w:rsidR="003C16E7" w:rsidRPr="006617BA" w:rsidRDefault="003C16E7" w:rsidP="00D74E01">
      <w:pPr>
        <w:spacing w:line="360" w:lineRule="auto"/>
        <w:jc w:val="both"/>
        <w:rPr>
          <w:rFonts w:ascii="Book Antiqua" w:hAnsi="Book Antiqua" w:cs="Calibri"/>
          <w:b/>
          <w:i/>
          <w:iCs/>
          <w:caps/>
          <w:lang w:val="en-US"/>
        </w:rPr>
      </w:pPr>
    </w:p>
    <w:p w14:paraId="7C87F1E1" w14:textId="77777777" w:rsidR="00EB5A7E" w:rsidRPr="006617BA" w:rsidRDefault="00EB5A7E" w:rsidP="00D74E01">
      <w:pPr>
        <w:spacing w:line="360" w:lineRule="auto"/>
        <w:jc w:val="both"/>
        <w:rPr>
          <w:rFonts w:ascii="Book Antiqua" w:hAnsi="Book Antiqua" w:cs="Calibri"/>
          <w:i/>
          <w:iCs/>
          <w:caps/>
          <w:color w:val="548DD4"/>
          <w:lang w:val="en-US"/>
        </w:rPr>
      </w:pPr>
      <w:r w:rsidRPr="006617BA">
        <w:rPr>
          <w:rFonts w:ascii="Book Antiqua" w:hAnsi="Book Antiqua" w:cs="Calibri"/>
          <w:b/>
          <w:i/>
          <w:iCs/>
          <w:caps/>
          <w:lang w:val="en-US"/>
        </w:rPr>
        <w:t>Conclusion</w:t>
      </w:r>
    </w:p>
    <w:p w14:paraId="0657386E" w14:textId="4000EBE0" w:rsidR="00EB5A7E" w:rsidRPr="006617BA" w:rsidRDefault="00CE36DC" w:rsidP="00D74E01">
      <w:pPr>
        <w:spacing w:line="360" w:lineRule="auto"/>
        <w:jc w:val="both"/>
        <w:rPr>
          <w:rFonts w:ascii="Book Antiqua" w:hAnsi="Book Antiqua" w:cs="Calibri"/>
          <w:lang w:val="en-US"/>
        </w:rPr>
      </w:pPr>
      <w:r w:rsidRPr="006617BA">
        <w:rPr>
          <w:rFonts w:ascii="Book Antiqua" w:hAnsi="Book Antiqua" w:cs="Calibri"/>
          <w:color w:val="000000"/>
          <w:lang w:val="en-US"/>
        </w:rPr>
        <w:t>In this real</w:t>
      </w:r>
      <w:r w:rsidR="006617BA">
        <w:rPr>
          <w:rFonts w:ascii="Book Antiqua" w:hAnsi="Book Antiqua" w:cs="Calibri"/>
          <w:color w:val="000000"/>
          <w:lang w:val="en-US"/>
        </w:rPr>
        <w:t>-</w:t>
      </w:r>
      <w:r w:rsidR="00EB5A7E" w:rsidRPr="006617BA">
        <w:rPr>
          <w:rFonts w:ascii="Book Antiqua" w:hAnsi="Book Antiqua" w:cs="Calibri"/>
          <w:color w:val="000000"/>
          <w:lang w:val="en-US"/>
        </w:rPr>
        <w:t>life</w:t>
      </w:r>
      <w:r w:rsidR="00EB5A7E" w:rsidRPr="006617BA">
        <w:rPr>
          <w:rFonts w:ascii="Book Antiqua" w:hAnsi="Book Antiqua" w:cs="Calibri"/>
          <w:lang w:val="en-US"/>
        </w:rPr>
        <w:t xml:space="preserve"> experience, the effectiveness of rifaximin was confirmed in the prevention of HE episodes recurrence but was not p</w:t>
      </w:r>
      <w:r w:rsidR="006E41A5" w:rsidRPr="006617BA">
        <w:rPr>
          <w:rFonts w:ascii="Book Antiqua" w:hAnsi="Book Antiqua" w:cs="Calibri"/>
          <w:lang w:val="en-US"/>
        </w:rPr>
        <w:t>roved</w:t>
      </w:r>
      <w:r w:rsidR="00EB5A7E" w:rsidRPr="006617BA">
        <w:rPr>
          <w:rFonts w:ascii="Book Antiqua" w:hAnsi="Book Antiqua" w:cs="Calibri"/>
          <w:lang w:val="en-US"/>
        </w:rPr>
        <w:t xml:space="preserve"> in the prevention of acute exacerbations recurrence on persistent HE.</w:t>
      </w:r>
    </w:p>
    <w:p w14:paraId="5B1C98D2" w14:textId="77777777" w:rsidR="00EB5A7E" w:rsidRPr="006617BA" w:rsidRDefault="00EB5A7E" w:rsidP="00D74E01">
      <w:pPr>
        <w:spacing w:line="360" w:lineRule="auto"/>
        <w:jc w:val="both"/>
        <w:rPr>
          <w:rFonts w:ascii="Book Antiqua" w:hAnsi="Book Antiqua" w:cs="Calibri"/>
          <w:lang w:val="en-US"/>
        </w:rPr>
      </w:pPr>
    </w:p>
    <w:p w14:paraId="1B988A73" w14:textId="3717EBE5" w:rsidR="00EB5A7E" w:rsidRPr="006617BA" w:rsidRDefault="00EB5A7E" w:rsidP="00D74E01">
      <w:pPr>
        <w:spacing w:line="360" w:lineRule="auto"/>
        <w:jc w:val="both"/>
        <w:rPr>
          <w:rFonts w:ascii="Book Antiqua" w:hAnsi="Book Antiqua" w:cs="Calibri"/>
          <w:lang w:val="en-US"/>
        </w:rPr>
      </w:pPr>
      <w:r w:rsidRPr="006617BA">
        <w:rPr>
          <w:rFonts w:ascii="Book Antiqua" w:hAnsi="Book Antiqua" w:cs="Calibri"/>
          <w:b/>
          <w:lang w:val="en-US"/>
        </w:rPr>
        <w:t>K</w:t>
      </w:r>
      <w:r w:rsidR="00A516FD" w:rsidRPr="006617BA">
        <w:rPr>
          <w:rFonts w:ascii="Book Antiqua" w:hAnsi="Book Antiqua" w:cs="Calibri"/>
          <w:b/>
          <w:lang w:val="en-US"/>
        </w:rPr>
        <w:t xml:space="preserve">ey words: </w:t>
      </w:r>
      <w:r w:rsidR="002263C6" w:rsidRPr="006617BA">
        <w:rPr>
          <w:rFonts w:ascii="Book Antiqua" w:hAnsi="Book Antiqua" w:cs="Calibri"/>
          <w:lang w:val="en-US"/>
        </w:rPr>
        <w:t>Rifaximin; H</w:t>
      </w:r>
      <w:r w:rsidRPr="006617BA">
        <w:rPr>
          <w:rFonts w:ascii="Book Antiqua" w:hAnsi="Book Antiqua" w:cs="Calibri"/>
          <w:lang w:val="en-US"/>
        </w:rPr>
        <w:t>epatic encephalopa</w:t>
      </w:r>
      <w:r w:rsidR="002263C6" w:rsidRPr="006617BA">
        <w:rPr>
          <w:rFonts w:ascii="Book Antiqua" w:hAnsi="Book Antiqua" w:cs="Calibri"/>
          <w:lang w:val="en-US"/>
        </w:rPr>
        <w:t>thy; C</w:t>
      </w:r>
      <w:r w:rsidRPr="006617BA">
        <w:rPr>
          <w:rFonts w:ascii="Book Antiqua" w:hAnsi="Book Antiqua" w:cs="Calibri"/>
          <w:lang w:val="en-US"/>
        </w:rPr>
        <w:t>irrhosis</w:t>
      </w:r>
      <w:r w:rsidR="002263C6" w:rsidRPr="006617BA">
        <w:rPr>
          <w:rFonts w:ascii="Book Antiqua" w:hAnsi="Book Antiqua" w:cs="Calibri"/>
          <w:lang w:val="en-US"/>
        </w:rPr>
        <w:t>; Liver disease; Hospitalization</w:t>
      </w:r>
    </w:p>
    <w:p w14:paraId="42982323" w14:textId="77777777" w:rsidR="00A516FD" w:rsidRPr="006617BA" w:rsidRDefault="00A516FD" w:rsidP="00D74E01">
      <w:pPr>
        <w:spacing w:line="360" w:lineRule="auto"/>
        <w:jc w:val="both"/>
        <w:rPr>
          <w:rFonts w:ascii="Book Antiqua" w:hAnsi="Book Antiqua" w:cs="Calibri"/>
          <w:b/>
          <w:lang w:val="en-US"/>
        </w:rPr>
      </w:pPr>
    </w:p>
    <w:p w14:paraId="46040FE8" w14:textId="0C19C1B7" w:rsidR="006F52E7" w:rsidRPr="006617BA" w:rsidRDefault="006F52E7" w:rsidP="00D74E01">
      <w:pPr>
        <w:spacing w:line="360" w:lineRule="auto"/>
        <w:jc w:val="both"/>
        <w:rPr>
          <w:rFonts w:ascii="Book Antiqua" w:hAnsi="Book Antiqua" w:cs="Calibri"/>
          <w:lang w:val="en-US"/>
        </w:rPr>
      </w:pPr>
      <w:r w:rsidRPr="006617BA">
        <w:rPr>
          <w:rFonts w:ascii="Book Antiqua" w:hAnsi="Book Antiqua" w:cs="Calibri"/>
          <w:b/>
          <w:lang w:val="en-US"/>
        </w:rPr>
        <w:t>© The Author(s) 20</w:t>
      </w:r>
      <w:r w:rsidR="006C402B">
        <w:rPr>
          <w:rFonts w:ascii="Book Antiqua" w:hAnsi="Book Antiqua" w:cs="Calibri"/>
          <w:b/>
          <w:lang w:val="en-US"/>
        </w:rPr>
        <w:t>20</w:t>
      </w:r>
      <w:r w:rsidRPr="006617BA">
        <w:rPr>
          <w:rFonts w:ascii="Book Antiqua" w:hAnsi="Book Antiqua" w:cs="Calibri"/>
          <w:b/>
          <w:lang w:val="en-US"/>
        </w:rPr>
        <w:t>.</w:t>
      </w:r>
      <w:r w:rsidRPr="006617BA">
        <w:rPr>
          <w:rFonts w:ascii="Book Antiqua" w:hAnsi="Book Antiqua" w:cs="Calibri"/>
          <w:lang w:val="en-US"/>
        </w:rPr>
        <w:t xml:space="preserve"> Published by Baishideng Publishing Group Inc. All rights reserved.</w:t>
      </w:r>
    </w:p>
    <w:p w14:paraId="24E2FE9D" w14:textId="77777777" w:rsidR="00F31095" w:rsidRPr="006617BA" w:rsidRDefault="00F31095" w:rsidP="00D74E01">
      <w:pPr>
        <w:spacing w:line="360" w:lineRule="auto"/>
        <w:jc w:val="both"/>
        <w:rPr>
          <w:rFonts w:ascii="Book Antiqua" w:hAnsi="Book Antiqua" w:cs="Calibri"/>
          <w:lang w:val="en-US"/>
        </w:rPr>
      </w:pPr>
    </w:p>
    <w:p w14:paraId="6AF1B638" w14:textId="1FD24B43" w:rsidR="007609A7" w:rsidRPr="006617BA" w:rsidRDefault="00A516FD" w:rsidP="00D74E01">
      <w:pPr>
        <w:spacing w:line="360" w:lineRule="auto"/>
        <w:jc w:val="both"/>
        <w:rPr>
          <w:rFonts w:ascii="Book Antiqua" w:hAnsi="Book Antiqua" w:cs="Calibri"/>
          <w:b/>
          <w:lang w:val="en-US"/>
        </w:rPr>
      </w:pPr>
      <w:r w:rsidRPr="006617BA">
        <w:rPr>
          <w:rFonts w:ascii="Book Antiqua" w:hAnsi="Book Antiqua" w:cs="Calibri"/>
          <w:b/>
          <w:lang w:val="en-US"/>
        </w:rPr>
        <w:t xml:space="preserve">Core tip: </w:t>
      </w:r>
      <w:r w:rsidR="007609A7" w:rsidRPr="006617BA">
        <w:rPr>
          <w:rFonts w:ascii="Book Antiqua" w:hAnsi="Book Antiqua" w:cs="Calibri"/>
          <w:lang w:val="en-US"/>
        </w:rPr>
        <w:t>The clinical and economic b</w:t>
      </w:r>
      <w:r w:rsidR="009D39C6" w:rsidRPr="006617BA">
        <w:rPr>
          <w:rFonts w:ascii="Book Antiqua" w:hAnsi="Book Antiqua" w:cs="Calibri"/>
          <w:lang w:val="en-US"/>
        </w:rPr>
        <w:t xml:space="preserve">urdens of </w:t>
      </w:r>
      <w:r w:rsidR="005A4A39" w:rsidRPr="006617BA">
        <w:rPr>
          <w:rFonts w:ascii="Book Antiqua" w:hAnsi="Book Antiqua" w:cs="Calibri"/>
          <w:lang w:val="en-US"/>
        </w:rPr>
        <w:t>hepatic encephalopathy (</w:t>
      </w:r>
      <w:r w:rsidR="009D39C6" w:rsidRPr="006617BA">
        <w:rPr>
          <w:rFonts w:ascii="Book Antiqua" w:hAnsi="Book Antiqua" w:cs="Calibri"/>
          <w:lang w:val="en-US"/>
        </w:rPr>
        <w:t>HE</w:t>
      </w:r>
      <w:r w:rsidR="005A4A39" w:rsidRPr="006617BA">
        <w:rPr>
          <w:rFonts w:ascii="Book Antiqua" w:hAnsi="Book Antiqua" w:cs="Calibri"/>
          <w:lang w:val="en-US"/>
        </w:rPr>
        <w:t>)</w:t>
      </w:r>
      <w:r w:rsidR="007609A7" w:rsidRPr="006617BA">
        <w:rPr>
          <w:rFonts w:ascii="Book Antiqua" w:hAnsi="Book Antiqua" w:cs="Calibri"/>
          <w:lang w:val="en-US"/>
        </w:rPr>
        <w:t xml:space="preserve"> are tremendous and growing wor</w:t>
      </w:r>
      <w:r w:rsidR="008D4DBF" w:rsidRPr="006617BA">
        <w:rPr>
          <w:rFonts w:ascii="Book Antiqua" w:hAnsi="Book Antiqua" w:cs="Calibri"/>
          <w:lang w:val="en-US"/>
        </w:rPr>
        <w:t>ldwide. T</w:t>
      </w:r>
      <w:r w:rsidR="007609A7" w:rsidRPr="006617BA">
        <w:rPr>
          <w:rFonts w:ascii="Book Antiqua" w:hAnsi="Book Antiqua" w:cs="Calibri"/>
          <w:lang w:val="en-US"/>
        </w:rPr>
        <w:t xml:space="preserve">herapies to improve </w:t>
      </w:r>
      <w:r w:rsidR="00E36D8F" w:rsidRPr="006617BA">
        <w:rPr>
          <w:rFonts w:ascii="Book Antiqua" w:hAnsi="Book Antiqua" w:cs="Calibri"/>
          <w:lang w:val="en-US"/>
        </w:rPr>
        <w:t xml:space="preserve">the </w:t>
      </w:r>
      <w:r w:rsidR="007609A7" w:rsidRPr="006617BA">
        <w:rPr>
          <w:rFonts w:ascii="Book Antiqua" w:hAnsi="Book Antiqua" w:cs="Calibri"/>
          <w:lang w:val="en-US"/>
        </w:rPr>
        <w:t>quality of life of patients and to decrease the rate of hospitalizations and economic consequences</w:t>
      </w:r>
      <w:r w:rsidR="008D4DBF" w:rsidRPr="006617BA">
        <w:rPr>
          <w:rFonts w:ascii="Book Antiqua" w:hAnsi="Book Antiqua" w:cs="Calibri"/>
          <w:lang w:val="en-US"/>
        </w:rPr>
        <w:t xml:space="preserve"> are needed</w:t>
      </w:r>
      <w:r w:rsidR="007609A7" w:rsidRPr="006617BA">
        <w:rPr>
          <w:rFonts w:ascii="Book Antiqua" w:hAnsi="Book Antiqua" w:cs="Calibri"/>
          <w:lang w:val="en-US"/>
        </w:rPr>
        <w:t>.</w:t>
      </w:r>
      <w:r w:rsidR="00E857ED" w:rsidRPr="006617BA">
        <w:rPr>
          <w:rFonts w:ascii="Book Antiqua" w:hAnsi="Book Antiqua" w:cs="Calibri"/>
          <w:lang w:val="en-US"/>
        </w:rPr>
        <w:t xml:space="preserve"> </w:t>
      </w:r>
      <w:r w:rsidR="00455037" w:rsidRPr="006617BA">
        <w:rPr>
          <w:rFonts w:ascii="Book Antiqua" w:hAnsi="Book Antiqua" w:cs="Calibri"/>
          <w:lang w:val="en-US"/>
        </w:rPr>
        <w:t>R</w:t>
      </w:r>
      <w:r w:rsidR="007609A7" w:rsidRPr="006617BA">
        <w:rPr>
          <w:rFonts w:ascii="Book Antiqua" w:hAnsi="Book Antiqua" w:cs="Calibri"/>
          <w:lang w:val="en-US"/>
        </w:rPr>
        <w:t xml:space="preserve">ifaximin was proved effective to reduce the risk of </w:t>
      </w:r>
      <w:r w:rsidR="008D4DBF" w:rsidRPr="006617BA">
        <w:rPr>
          <w:rFonts w:ascii="Book Antiqua" w:hAnsi="Book Antiqua" w:cs="Calibri"/>
          <w:lang w:val="en-US"/>
        </w:rPr>
        <w:t xml:space="preserve">HE </w:t>
      </w:r>
      <w:r w:rsidR="007609A7" w:rsidRPr="006617BA">
        <w:rPr>
          <w:rFonts w:ascii="Book Antiqua" w:hAnsi="Book Antiqua" w:cs="Calibri"/>
          <w:lang w:val="en-US"/>
        </w:rPr>
        <w:t>recur</w:t>
      </w:r>
      <w:r w:rsidR="00E857ED" w:rsidRPr="006617BA">
        <w:rPr>
          <w:rFonts w:ascii="Book Antiqua" w:hAnsi="Book Antiqua" w:cs="Calibri"/>
          <w:lang w:val="en-US"/>
        </w:rPr>
        <w:t>rence</w:t>
      </w:r>
      <w:r w:rsidR="008D4DBF" w:rsidRPr="006617BA">
        <w:rPr>
          <w:rFonts w:ascii="Book Antiqua" w:hAnsi="Book Antiqua" w:cs="Calibri"/>
          <w:lang w:val="en-US"/>
        </w:rPr>
        <w:t xml:space="preserve"> in patients with episodic form</w:t>
      </w:r>
      <w:r w:rsidR="00E36D8F" w:rsidRPr="006617BA">
        <w:rPr>
          <w:rFonts w:ascii="Book Antiqua" w:hAnsi="Book Antiqua" w:cs="Calibri"/>
          <w:lang w:val="en-US"/>
        </w:rPr>
        <w:t>s</w:t>
      </w:r>
      <w:r w:rsidR="008D4DBF" w:rsidRPr="006617BA">
        <w:rPr>
          <w:rFonts w:ascii="Book Antiqua" w:hAnsi="Book Antiqua" w:cs="Calibri"/>
          <w:lang w:val="en-US"/>
        </w:rPr>
        <w:t xml:space="preserve">. </w:t>
      </w:r>
      <w:r w:rsidR="001F0E48" w:rsidRPr="006617BA">
        <w:rPr>
          <w:rFonts w:ascii="Book Antiqua" w:hAnsi="Book Antiqua" w:cs="Calibri"/>
          <w:lang w:val="en-US"/>
        </w:rPr>
        <w:t>However, r</w:t>
      </w:r>
      <w:r w:rsidR="00C81BDD" w:rsidRPr="006617BA">
        <w:rPr>
          <w:rFonts w:ascii="Book Antiqua" w:hAnsi="Book Antiqua" w:cs="Calibri"/>
          <w:lang w:val="en-US"/>
        </w:rPr>
        <w:t xml:space="preserve">eal-life </w:t>
      </w:r>
      <w:r w:rsidR="007609A7" w:rsidRPr="006617BA">
        <w:rPr>
          <w:rFonts w:ascii="Book Antiqua" w:hAnsi="Book Antiqua" w:cs="Calibri"/>
          <w:lang w:val="en-US"/>
        </w:rPr>
        <w:t>dat</w:t>
      </w:r>
      <w:r w:rsidR="00C81BDD" w:rsidRPr="006617BA">
        <w:rPr>
          <w:rFonts w:ascii="Book Antiqua" w:hAnsi="Book Antiqua" w:cs="Calibri"/>
          <w:lang w:val="en-US"/>
        </w:rPr>
        <w:t xml:space="preserve">a </w:t>
      </w:r>
      <w:r w:rsidR="008D4DBF" w:rsidRPr="006617BA">
        <w:rPr>
          <w:rFonts w:ascii="Book Antiqua" w:hAnsi="Book Antiqua" w:cs="Calibri"/>
          <w:lang w:val="en-US"/>
        </w:rPr>
        <w:t xml:space="preserve">are still scarce, </w:t>
      </w:r>
      <w:r w:rsidR="00455037" w:rsidRPr="006617BA">
        <w:rPr>
          <w:rFonts w:ascii="Book Antiqua" w:hAnsi="Book Antiqua" w:cs="Calibri"/>
          <w:lang w:val="en-US"/>
        </w:rPr>
        <w:t>particul</w:t>
      </w:r>
      <w:r w:rsidR="00C15E8D" w:rsidRPr="006617BA">
        <w:rPr>
          <w:rFonts w:ascii="Book Antiqua" w:hAnsi="Book Antiqua" w:cs="Calibri"/>
          <w:lang w:val="en-US"/>
        </w:rPr>
        <w:t>arly concerning persistent HE</w:t>
      </w:r>
      <w:r w:rsidR="007609A7" w:rsidRPr="006617BA">
        <w:rPr>
          <w:rFonts w:ascii="Book Antiqua" w:hAnsi="Book Antiqua" w:cs="Calibri"/>
          <w:lang w:val="en-US"/>
        </w:rPr>
        <w:t xml:space="preserve">. </w:t>
      </w:r>
      <w:r w:rsidR="001F0E48" w:rsidRPr="006617BA">
        <w:rPr>
          <w:rFonts w:ascii="Book Antiqua" w:hAnsi="Book Antiqua" w:cs="Calibri"/>
          <w:lang w:val="en-US"/>
        </w:rPr>
        <w:t xml:space="preserve">In this </w:t>
      </w:r>
      <w:r w:rsidR="00E36D8F" w:rsidRPr="006617BA">
        <w:rPr>
          <w:rFonts w:ascii="Book Antiqua" w:hAnsi="Book Antiqua" w:cs="Calibri"/>
          <w:lang w:val="en-US"/>
        </w:rPr>
        <w:t>real</w:t>
      </w:r>
      <w:r w:rsidR="006617BA">
        <w:rPr>
          <w:rFonts w:ascii="Book Antiqua" w:hAnsi="Book Antiqua" w:cs="Calibri"/>
          <w:lang w:val="en-US"/>
        </w:rPr>
        <w:t>-</w:t>
      </w:r>
      <w:r w:rsidR="001F0E48" w:rsidRPr="006617BA">
        <w:rPr>
          <w:rFonts w:ascii="Book Antiqua" w:hAnsi="Book Antiqua" w:cs="Calibri"/>
          <w:lang w:val="en-US"/>
        </w:rPr>
        <w:t>life experience, the effectiveness of rifaximin was confirmed in the prevention of HE episodes recurrence but was not proved in the management of persistent HE.</w:t>
      </w:r>
    </w:p>
    <w:p w14:paraId="55E8671F" w14:textId="77777777" w:rsidR="003555AC" w:rsidRPr="006617BA" w:rsidRDefault="003555AC" w:rsidP="00D74E01">
      <w:pPr>
        <w:spacing w:line="360" w:lineRule="auto"/>
        <w:jc w:val="both"/>
        <w:rPr>
          <w:rFonts w:ascii="Book Antiqua" w:eastAsia="等线" w:hAnsi="Book Antiqua" w:cs="Calibri"/>
          <w:lang w:val="en-US"/>
        </w:rPr>
      </w:pPr>
    </w:p>
    <w:p w14:paraId="55A02BBC" w14:textId="01DA1EC3" w:rsidR="001540A3" w:rsidRDefault="001540A3" w:rsidP="00D74E01">
      <w:pPr>
        <w:spacing w:line="360" w:lineRule="auto"/>
        <w:jc w:val="both"/>
        <w:rPr>
          <w:rFonts w:ascii="Book Antiqua" w:eastAsia="等线" w:hAnsi="Book Antiqua" w:cs="Calibri"/>
          <w:lang w:val="en-US"/>
        </w:rPr>
      </w:pPr>
      <w:r w:rsidRPr="001540A3">
        <w:rPr>
          <w:rFonts w:ascii="Book Antiqua" w:eastAsia="等线" w:hAnsi="Book Antiqua" w:cs="Calibri"/>
          <w:b/>
          <w:bCs/>
          <w:lang w:val="en-US"/>
        </w:rPr>
        <w:t xml:space="preserve">Citation: </w:t>
      </w:r>
      <w:r w:rsidR="00EA28CF" w:rsidRPr="006617BA">
        <w:rPr>
          <w:rFonts w:ascii="Book Antiqua" w:eastAsia="等线" w:hAnsi="Book Antiqua" w:cs="Calibri"/>
          <w:lang w:val="en-US"/>
        </w:rPr>
        <w:t xml:space="preserve">Chautant F, Guillaume M, Robic MA, Cadranel JF, Peron JM, Lison H, Cool C, Bureau C, Duhalde V. Lessons from “real life experience” of rifaximin use in the management of recurrent hepatic encephalopathy. </w:t>
      </w:r>
      <w:r w:rsidR="00EA28CF" w:rsidRPr="006617BA">
        <w:rPr>
          <w:rFonts w:ascii="Book Antiqua" w:eastAsia="等线" w:hAnsi="Book Antiqua" w:cs="Calibri"/>
          <w:i/>
          <w:lang w:val="en-US"/>
        </w:rPr>
        <w:t>World J Hepatol</w:t>
      </w:r>
      <w:r w:rsidR="00EA28CF" w:rsidRPr="006617BA">
        <w:rPr>
          <w:rFonts w:ascii="Book Antiqua" w:eastAsia="等线" w:hAnsi="Book Antiqua" w:cs="Calibri"/>
          <w:lang w:val="en-US"/>
        </w:rPr>
        <w:t xml:space="preserve"> </w:t>
      </w:r>
      <w:r w:rsidR="003150D2" w:rsidRPr="003150D2">
        <w:rPr>
          <w:rFonts w:ascii="Book Antiqua" w:eastAsia="等线" w:hAnsi="Book Antiqua" w:cs="Calibri"/>
          <w:lang w:val="en-US"/>
        </w:rPr>
        <w:t xml:space="preserve">2020; 12(1): </w:t>
      </w:r>
      <w:r w:rsidR="007F7025">
        <w:rPr>
          <w:rFonts w:ascii="Book Antiqua" w:eastAsia="等线" w:hAnsi="Book Antiqua" w:cs="Calibri"/>
          <w:lang w:val="en-US"/>
        </w:rPr>
        <w:t>10-20</w:t>
      </w:r>
      <w:bookmarkStart w:id="6" w:name="_GoBack"/>
      <w:bookmarkEnd w:id="6"/>
      <w:r w:rsidR="003150D2" w:rsidRPr="003150D2">
        <w:rPr>
          <w:rFonts w:ascii="Book Antiqua" w:eastAsia="等线" w:hAnsi="Book Antiqua" w:cs="Calibri"/>
          <w:lang w:val="en-US"/>
        </w:rPr>
        <w:t xml:space="preserve"> </w:t>
      </w:r>
    </w:p>
    <w:p w14:paraId="217A6913" w14:textId="0D2C1EE6" w:rsidR="001540A3" w:rsidRDefault="003150D2" w:rsidP="00D74E01">
      <w:pPr>
        <w:spacing w:line="360" w:lineRule="auto"/>
        <w:jc w:val="both"/>
        <w:rPr>
          <w:rFonts w:ascii="Book Antiqua" w:eastAsia="等线" w:hAnsi="Book Antiqua" w:cs="Calibri"/>
          <w:lang w:val="en-US"/>
        </w:rPr>
      </w:pPr>
      <w:r w:rsidRPr="001540A3">
        <w:rPr>
          <w:rFonts w:ascii="Book Antiqua" w:eastAsia="等线" w:hAnsi="Book Antiqua" w:cs="Calibri"/>
          <w:b/>
          <w:bCs/>
          <w:lang w:val="en-US"/>
        </w:rPr>
        <w:t xml:space="preserve">URL: </w:t>
      </w:r>
      <w:r w:rsidRPr="003150D2">
        <w:rPr>
          <w:rFonts w:ascii="Book Antiqua" w:eastAsia="等线" w:hAnsi="Book Antiqua" w:cs="Calibri"/>
          <w:lang w:val="en-US"/>
        </w:rPr>
        <w:t>https://www.wjgnet.com/1948-5182/full/v12/i1/</w:t>
      </w:r>
      <w:r w:rsidR="007F7025">
        <w:rPr>
          <w:rFonts w:ascii="Book Antiqua" w:eastAsia="等线" w:hAnsi="Book Antiqua" w:cs="Calibri"/>
          <w:lang w:val="en-US"/>
        </w:rPr>
        <w:t>10</w:t>
      </w:r>
      <w:r w:rsidRPr="003150D2">
        <w:rPr>
          <w:rFonts w:ascii="Book Antiqua" w:eastAsia="等线" w:hAnsi="Book Antiqua" w:cs="Calibri"/>
          <w:lang w:val="en-US"/>
        </w:rPr>
        <w:t xml:space="preserve">.htm  </w:t>
      </w:r>
    </w:p>
    <w:p w14:paraId="4FC8F5F0" w14:textId="649F72BD" w:rsidR="00EA28CF" w:rsidRPr="006617BA" w:rsidRDefault="003150D2" w:rsidP="00D74E01">
      <w:pPr>
        <w:spacing w:line="360" w:lineRule="auto"/>
        <w:jc w:val="both"/>
        <w:rPr>
          <w:rFonts w:ascii="Book Antiqua" w:eastAsia="等线" w:hAnsi="Book Antiqua" w:cs="Calibri"/>
          <w:lang w:val="en-US"/>
        </w:rPr>
      </w:pPr>
      <w:r w:rsidRPr="001540A3">
        <w:rPr>
          <w:rFonts w:ascii="Book Antiqua" w:eastAsia="等线" w:hAnsi="Book Antiqua" w:cs="Calibri"/>
          <w:b/>
          <w:bCs/>
          <w:lang w:val="en-US"/>
        </w:rPr>
        <w:t>DOI:</w:t>
      </w:r>
      <w:r w:rsidRPr="003150D2">
        <w:rPr>
          <w:rFonts w:ascii="Book Antiqua" w:eastAsia="等线" w:hAnsi="Book Antiqua" w:cs="Calibri"/>
          <w:lang w:val="en-US"/>
        </w:rPr>
        <w:t xml:space="preserve"> https://dx.doi.org/10.4254/wjh.v12.i1.</w:t>
      </w:r>
      <w:r w:rsidR="007F7025">
        <w:rPr>
          <w:rFonts w:ascii="Book Antiqua" w:eastAsia="等线" w:hAnsi="Book Antiqua" w:cs="Calibri"/>
          <w:lang w:val="en-US"/>
        </w:rPr>
        <w:t>10</w:t>
      </w:r>
    </w:p>
    <w:p w14:paraId="6B8FE4AE" w14:textId="77777777" w:rsidR="003555AC" w:rsidRPr="006617BA" w:rsidRDefault="003555AC" w:rsidP="00D74E01">
      <w:pPr>
        <w:spacing w:line="360" w:lineRule="auto"/>
        <w:jc w:val="both"/>
        <w:rPr>
          <w:rFonts w:ascii="Book Antiqua" w:eastAsia="等线" w:hAnsi="Book Antiqua" w:cs="Calibri"/>
          <w:lang w:val="en-US"/>
        </w:rPr>
      </w:pPr>
    </w:p>
    <w:p w14:paraId="0A44E804" w14:textId="77777777" w:rsidR="000208AF" w:rsidRPr="006617BA" w:rsidRDefault="00A40E17" w:rsidP="00D74E01">
      <w:pPr>
        <w:spacing w:line="360" w:lineRule="auto"/>
        <w:jc w:val="both"/>
        <w:rPr>
          <w:rFonts w:ascii="Book Antiqua" w:hAnsi="Book Antiqua" w:cs="Calibri"/>
          <w:lang w:val="en-US"/>
        </w:rPr>
      </w:pPr>
      <w:r w:rsidRPr="006617BA">
        <w:rPr>
          <w:rFonts w:ascii="Book Antiqua" w:hAnsi="Book Antiqua" w:cs="Calibri"/>
          <w:lang w:val="en-US"/>
        </w:rPr>
        <w:br w:type="page"/>
      </w:r>
      <w:r w:rsidR="00F20B91" w:rsidRPr="006617BA">
        <w:rPr>
          <w:rFonts w:ascii="Book Antiqua" w:hAnsi="Book Antiqua" w:cs="Calibri"/>
          <w:b/>
          <w:smallCaps/>
          <w:lang w:val="en-US"/>
        </w:rPr>
        <w:t>INTRODUCTION</w:t>
      </w:r>
    </w:p>
    <w:p w14:paraId="10859E39" w14:textId="0EAF7A59" w:rsidR="000208AF" w:rsidRPr="006617BA" w:rsidRDefault="000208AF" w:rsidP="00D74E01">
      <w:pPr>
        <w:spacing w:line="360" w:lineRule="auto"/>
        <w:jc w:val="both"/>
        <w:rPr>
          <w:rFonts w:ascii="Book Antiqua" w:hAnsi="Book Antiqua" w:cs="Calibri"/>
          <w:lang w:val="en-US"/>
        </w:rPr>
      </w:pPr>
      <w:r w:rsidRPr="006617BA">
        <w:rPr>
          <w:rFonts w:ascii="Book Antiqua" w:hAnsi="Book Antiqua" w:cs="Calibri"/>
          <w:lang w:val="en-US"/>
        </w:rPr>
        <w:t xml:space="preserve">Cirrhosis is the </w:t>
      </w:r>
      <w:r w:rsidR="00E36D8F" w:rsidRPr="006617BA">
        <w:rPr>
          <w:rFonts w:ascii="Book Antiqua" w:hAnsi="Book Antiqua" w:cs="Calibri"/>
          <w:lang w:val="en-US"/>
        </w:rPr>
        <w:t>final</w:t>
      </w:r>
      <w:r w:rsidRPr="006617BA">
        <w:rPr>
          <w:rFonts w:ascii="Book Antiqua" w:hAnsi="Book Antiqua" w:cs="Calibri"/>
          <w:lang w:val="en-US"/>
        </w:rPr>
        <w:t xml:space="preserve"> stage </w:t>
      </w:r>
      <w:r w:rsidR="005C7886" w:rsidRPr="006617BA">
        <w:rPr>
          <w:rFonts w:ascii="Book Antiqua" w:hAnsi="Book Antiqua" w:cs="Calibri"/>
          <w:color w:val="000000"/>
          <w:lang w:val="en-US"/>
        </w:rPr>
        <w:t xml:space="preserve">of most </w:t>
      </w:r>
      <w:r w:rsidRPr="006617BA">
        <w:rPr>
          <w:rFonts w:ascii="Book Antiqua" w:hAnsi="Book Antiqua" w:cs="Calibri"/>
          <w:color w:val="000000"/>
          <w:lang w:val="en-US"/>
        </w:rPr>
        <w:t>chronic</w:t>
      </w:r>
      <w:r w:rsidRPr="006617BA">
        <w:rPr>
          <w:rFonts w:ascii="Book Antiqua" w:hAnsi="Book Antiqua" w:cs="Calibri"/>
          <w:lang w:val="en-US"/>
        </w:rPr>
        <w:t xml:space="preserve"> liver diseases</w:t>
      </w:r>
      <w:r w:rsidR="00231BAC" w:rsidRPr="006617BA">
        <w:rPr>
          <w:rFonts w:ascii="Book Antiqua" w:hAnsi="Book Antiqua" w:cs="Calibri"/>
          <w:lang w:val="en-US"/>
        </w:rPr>
        <w:t xml:space="preserve"> and is </w:t>
      </w:r>
      <w:r w:rsidRPr="006617BA">
        <w:rPr>
          <w:rFonts w:ascii="Book Antiqua" w:hAnsi="Book Antiqua" w:cs="Calibri"/>
          <w:lang w:val="en-US"/>
        </w:rPr>
        <w:t xml:space="preserve">the </w:t>
      </w:r>
      <w:r w:rsidR="00E36D8F" w:rsidRPr="006617BA">
        <w:rPr>
          <w:rFonts w:ascii="Book Antiqua" w:hAnsi="Book Antiqua" w:cs="Calibri"/>
          <w:lang w:val="en-US"/>
        </w:rPr>
        <w:t>fourth</w:t>
      </w:r>
      <w:r w:rsidRPr="006617BA">
        <w:rPr>
          <w:rFonts w:ascii="Book Antiqua" w:hAnsi="Book Antiqua" w:cs="Calibri"/>
          <w:lang w:val="en-US"/>
        </w:rPr>
        <w:t xml:space="preserve"> most common cause of death in Europe</w:t>
      </w:r>
      <w:r w:rsidRPr="006617BA">
        <w:rPr>
          <w:rFonts w:ascii="Book Antiqua" w:hAnsi="Book Antiqua" w:cs="Calibri"/>
          <w:color w:val="000000"/>
          <w:lang w:val="en-US"/>
        </w:rPr>
        <w:t>,</w:t>
      </w:r>
      <w:r w:rsidRPr="006617BA">
        <w:rPr>
          <w:rFonts w:ascii="Book Antiqua" w:hAnsi="Book Antiqua" w:cs="Calibri"/>
          <w:color w:val="548DD4"/>
          <w:lang w:val="en-US"/>
        </w:rPr>
        <w:t xml:space="preserve"> </w:t>
      </w:r>
      <w:r w:rsidRPr="006617BA">
        <w:rPr>
          <w:rFonts w:ascii="Book Antiqua" w:hAnsi="Book Antiqua" w:cs="Calibri"/>
          <w:color w:val="000000"/>
          <w:lang w:val="en-US"/>
        </w:rPr>
        <w:t>accounting for</w:t>
      </w:r>
      <w:r w:rsidR="001A3E95" w:rsidRPr="006617BA">
        <w:rPr>
          <w:rFonts w:ascii="Book Antiqua" w:hAnsi="Book Antiqua" w:cs="Calibri"/>
          <w:lang w:val="en-US"/>
        </w:rPr>
        <w:t xml:space="preserve"> </w:t>
      </w:r>
      <w:r w:rsidRPr="006617BA">
        <w:rPr>
          <w:rFonts w:ascii="Book Antiqua" w:hAnsi="Book Antiqua" w:cs="Calibri"/>
          <w:lang w:val="en-US"/>
        </w:rPr>
        <w:t>170000 deaths per year against 33539 in the U</w:t>
      </w:r>
      <w:r w:rsidR="00691FF3">
        <w:rPr>
          <w:rFonts w:ascii="Book Antiqua" w:hAnsi="Book Antiqua" w:cs="Calibri"/>
          <w:lang w:val="en-US"/>
        </w:rPr>
        <w:t>nited States</w:t>
      </w:r>
      <w:r w:rsidRPr="006617BA">
        <w:rPr>
          <w:rFonts w:ascii="Book Antiqua" w:hAnsi="Book Antiqua" w:cs="Calibri"/>
          <w:lang w:val="en-US"/>
        </w:rPr>
        <w:t xml:space="preserve"> and 1.03 million worldwide</w:t>
      </w:r>
      <w:r w:rsidR="007B10A3" w:rsidRPr="006617BA">
        <w:rPr>
          <w:rFonts w:ascii="Book Antiqua" w:eastAsia="Times New Roman" w:hAnsi="Book Antiqua"/>
          <w:vertAlign w:val="superscript"/>
          <w:lang w:val="en-GB"/>
        </w:rPr>
        <w:t>[1]</w:t>
      </w:r>
      <w:r w:rsidRPr="006617BA">
        <w:rPr>
          <w:rFonts w:ascii="Book Antiqua" w:hAnsi="Book Antiqua" w:cs="Calibri"/>
          <w:lang w:val="en-US"/>
        </w:rPr>
        <w:t>. The exact prevalence of cirrhosis is unknown. I</w:t>
      </w:r>
      <w:r w:rsidRPr="006617BA">
        <w:rPr>
          <w:rStyle w:val="highlight"/>
          <w:rFonts w:ascii="Book Antiqua" w:hAnsi="Book Antiqua" w:cs="Calibri"/>
          <w:lang w:val="en-US"/>
        </w:rPr>
        <w:t>t</w:t>
      </w:r>
      <w:r w:rsidRPr="006617BA">
        <w:rPr>
          <w:rFonts w:ascii="Book Antiqua" w:hAnsi="Book Antiqua" w:cs="Calibri"/>
          <w:lang w:val="en-US"/>
        </w:rPr>
        <w:t xml:space="preserve"> is estimated between 0.1% to 0.27% in the European</w:t>
      </w:r>
      <w:r w:rsidR="007B10A3" w:rsidRPr="006617BA">
        <w:rPr>
          <w:rFonts w:ascii="Book Antiqua" w:eastAsia="Times New Roman" w:hAnsi="Book Antiqua"/>
          <w:vertAlign w:val="superscript"/>
          <w:lang w:val="en-GB"/>
        </w:rPr>
        <w:t>[2]</w:t>
      </w:r>
      <w:r w:rsidR="00CC7049" w:rsidRPr="006617BA">
        <w:rPr>
          <w:rFonts w:ascii="Book Antiqua" w:hAnsi="Book Antiqua" w:cs="Calibri"/>
          <w:lang w:val="en-US"/>
        </w:rPr>
        <w:t xml:space="preserve"> and United States populations</w:t>
      </w:r>
      <w:r w:rsidR="007B10A3" w:rsidRPr="006617BA">
        <w:rPr>
          <w:rFonts w:ascii="Book Antiqua" w:eastAsia="Times New Roman" w:hAnsi="Book Antiqua"/>
          <w:vertAlign w:val="superscript"/>
          <w:lang w:val="en-GB"/>
        </w:rPr>
        <w:t>[3]</w:t>
      </w:r>
      <w:r w:rsidRPr="006617BA">
        <w:rPr>
          <w:rFonts w:ascii="Book Antiqua" w:hAnsi="Book Antiqua" w:cs="Calibri"/>
          <w:lang w:val="en-US" w:eastAsia="fr-FR"/>
        </w:rPr>
        <w:t>.</w:t>
      </w:r>
    </w:p>
    <w:p w14:paraId="7113B018" w14:textId="7D6CFA11" w:rsidR="000208AF" w:rsidRPr="006617BA" w:rsidRDefault="000208AF" w:rsidP="00D74E01">
      <w:pPr>
        <w:widowControl w:val="0"/>
        <w:autoSpaceDE w:val="0"/>
        <w:spacing w:line="360" w:lineRule="auto"/>
        <w:ind w:firstLineChars="100" w:firstLine="240"/>
        <w:jc w:val="both"/>
        <w:rPr>
          <w:rFonts w:ascii="Book Antiqua" w:hAnsi="Book Antiqua" w:cs="Calibri"/>
          <w:lang w:val="en-US"/>
        </w:rPr>
      </w:pPr>
      <w:r w:rsidRPr="006617BA">
        <w:rPr>
          <w:rFonts w:ascii="Book Antiqua" w:hAnsi="Book Antiqua" w:cs="Calibri"/>
          <w:lang w:val="en-US"/>
        </w:rPr>
        <w:t>Hepatic encephalopathy (HE) is a frequent and major complication of cirrhosis</w:t>
      </w:r>
      <w:r w:rsidR="001A3E95" w:rsidRPr="006617BA">
        <w:rPr>
          <w:rFonts w:ascii="Book Antiqua" w:hAnsi="Book Antiqua" w:cs="Calibri"/>
          <w:color w:val="000000"/>
          <w:lang w:val="en-US"/>
        </w:rPr>
        <w:t xml:space="preserve">. </w:t>
      </w:r>
      <w:r w:rsidR="000146DB" w:rsidRPr="006617BA">
        <w:rPr>
          <w:rFonts w:ascii="Book Antiqua" w:hAnsi="Book Antiqua" w:cs="Calibri"/>
          <w:color w:val="000000"/>
          <w:lang w:val="en-US"/>
        </w:rPr>
        <w:t>HE is estimated to affect</w:t>
      </w:r>
      <w:r w:rsidR="004E7328" w:rsidRPr="006617BA">
        <w:rPr>
          <w:rFonts w:ascii="Book Antiqua" w:hAnsi="Book Antiqua" w:cs="Calibri"/>
          <w:color w:val="000000"/>
          <w:lang w:val="en-US"/>
        </w:rPr>
        <w:t xml:space="preserve"> 30%-40% </w:t>
      </w:r>
      <w:r w:rsidR="006F4598" w:rsidRPr="006617BA">
        <w:rPr>
          <w:rFonts w:ascii="Book Antiqua" w:hAnsi="Book Antiqua" w:cs="Calibri"/>
          <w:color w:val="000000"/>
          <w:lang w:val="en-US"/>
        </w:rPr>
        <w:t>of patients with cirrhosis at some time during their clinical course</w:t>
      </w:r>
      <w:r w:rsidR="007B10A3" w:rsidRPr="006617BA">
        <w:rPr>
          <w:rFonts w:ascii="Book Antiqua" w:eastAsia="Times New Roman" w:hAnsi="Book Antiqua"/>
          <w:color w:val="000000"/>
          <w:vertAlign w:val="superscript"/>
          <w:lang w:val="en-GB"/>
        </w:rPr>
        <w:t>[4]</w:t>
      </w:r>
      <w:r w:rsidRPr="006617BA">
        <w:rPr>
          <w:rFonts w:ascii="Book Antiqua" w:hAnsi="Book Antiqua" w:cs="Calibri"/>
          <w:lang w:val="en-US"/>
        </w:rPr>
        <w:t>.</w:t>
      </w:r>
      <w:r w:rsidR="001A3E95" w:rsidRPr="006617BA">
        <w:rPr>
          <w:rFonts w:ascii="Book Antiqua" w:hAnsi="Book Antiqua" w:cs="Calibri"/>
          <w:lang w:val="en-US"/>
        </w:rPr>
        <w:t xml:space="preserve"> </w:t>
      </w:r>
      <w:r w:rsidRPr="006617BA">
        <w:rPr>
          <w:rFonts w:ascii="Book Antiqua" w:hAnsi="Book Antiqua" w:cs="Calibri"/>
          <w:lang w:val="en-US"/>
        </w:rPr>
        <w:t>HE impairs daily functioning and health-related quality of life (HRQL) of cirrhotic patients</w:t>
      </w:r>
      <w:r w:rsidR="007B10A3" w:rsidRPr="006617BA">
        <w:rPr>
          <w:rFonts w:ascii="Book Antiqua" w:eastAsia="Times New Roman" w:hAnsi="Book Antiqua"/>
          <w:vertAlign w:val="superscript"/>
          <w:lang w:val="en-GB"/>
        </w:rPr>
        <w:t>[5]</w:t>
      </w:r>
      <w:r w:rsidRPr="006617BA">
        <w:rPr>
          <w:rFonts w:ascii="Book Antiqua" w:hAnsi="Book Antiqua" w:cs="Calibri"/>
          <w:lang w:val="en-US"/>
        </w:rPr>
        <w:t xml:space="preserve"> and is associated with a high risk of recurrence. Episodes of HE are associated with residual effects on cognitive functions</w:t>
      </w:r>
      <w:r w:rsidR="007B10A3" w:rsidRPr="006617BA">
        <w:rPr>
          <w:rFonts w:ascii="Book Antiqua" w:eastAsia="Times New Roman" w:hAnsi="Book Antiqua"/>
          <w:vertAlign w:val="superscript"/>
          <w:lang w:val="en-GB"/>
        </w:rPr>
        <w:t>[6]</w:t>
      </w:r>
      <w:r w:rsidRPr="006617BA">
        <w:rPr>
          <w:rFonts w:ascii="Book Antiqua" w:hAnsi="Book Antiqua" w:cs="Calibri"/>
          <w:lang w:val="en-US"/>
        </w:rPr>
        <w:t xml:space="preserve"> and are frequently associated with hospitalizations</w:t>
      </w:r>
      <w:r w:rsidR="007B10A3" w:rsidRPr="006617BA">
        <w:rPr>
          <w:rFonts w:ascii="Book Antiqua" w:eastAsia="Times New Roman" w:hAnsi="Book Antiqua"/>
          <w:vertAlign w:val="superscript"/>
          <w:lang w:val="en-GB"/>
        </w:rPr>
        <w:t>[7]</w:t>
      </w:r>
      <w:r w:rsidRPr="006617BA">
        <w:rPr>
          <w:rFonts w:ascii="Book Antiqua" w:hAnsi="Book Antiqua" w:cs="Calibri"/>
          <w:lang w:val="en-US"/>
        </w:rPr>
        <w:t xml:space="preserve">. </w:t>
      </w:r>
      <w:r w:rsidR="00BB4D70" w:rsidRPr="006617BA">
        <w:rPr>
          <w:rFonts w:ascii="Book Antiqua" w:hAnsi="Book Antiqua" w:cs="Calibri"/>
          <w:lang w:val="en-US"/>
        </w:rPr>
        <w:t xml:space="preserve">Frequent occurrence of HE </w:t>
      </w:r>
      <w:r w:rsidR="00D518E0" w:rsidRPr="006617BA">
        <w:rPr>
          <w:rFonts w:ascii="Book Antiqua" w:hAnsi="Book Antiqua" w:cs="Calibri"/>
          <w:lang w:val="en-US"/>
        </w:rPr>
        <w:t xml:space="preserve">and high hospital admission rates </w:t>
      </w:r>
      <w:r w:rsidR="00E36D8F" w:rsidRPr="006617BA">
        <w:rPr>
          <w:rFonts w:ascii="Book Antiqua" w:hAnsi="Book Antiqua" w:cs="Calibri"/>
          <w:lang w:val="en-US"/>
        </w:rPr>
        <w:t>result</w:t>
      </w:r>
      <w:r w:rsidR="00BB4D70" w:rsidRPr="006617BA">
        <w:rPr>
          <w:rFonts w:ascii="Book Antiqua" w:hAnsi="Book Antiqua" w:cs="Calibri"/>
          <w:lang w:val="en-US"/>
        </w:rPr>
        <w:t xml:space="preserve"> in a significant economic burden to healthcare systems</w:t>
      </w:r>
      <w:r w:rsidR="007B10A3" w:rsidRPr="006617BA">
        <w:rPr>
          <w:rFonts w:ascii="Book Antiqua" w:eastAsia="Times New Roman" w:hAnsi="Book Antiqua"/>
          <w:vertAlign w:val="superscript"/>
          <w:lang w:val="en-GB"/>
        </w:rPr>
        <w:t>[8]</w:t>
      </w:r>
      <w:r w:rsidR="00331E13" w:rsidRPr="006617BA">
        <w:rPr>
          <w:rFonts w:ascii="Book Antiqua" w:hAnsi="Book Antiqua" w:cs="Calibri"/>
          <w:lang w:val="en-US"/>
        </w:rPr>
        <w:t xml:space="preserve">. </w:t>
      </w:r>
      <w:r w:rsidRPr="006617BA">
        <w:rPr>
          <w:rFonts w:ascii="Book Antiqua" w:hAnsi="Book Antiqua" w:cs="Calibri"/>
          <w:lang w:val="en-US"/>
        </w:rPr>
        <w:t xml:space="preserve">HE affects </w:t>
      </w:r>
      <w:r w:rsidR="00E36D8F" w:rsidRPr="006617BA">
        <w:rPr>
          <w:rFonts w:ascii="Book Antiqua" w:hAnsi="Book Antiqua" w:cs="Calibri"/>
          <w:lang w:val="en-US"/>
        </w:rPr>
        <w:t xml:space="preserve">the </w:t>
      </w:r>
      <w:r w:rsidRPr="006617BA">
        <w:rPr>
          <w:rFonts w:ascii="Book Antiqua" w:hAnsi="Book Antiqua" w:cs="Calibri"/>
          <w:lang w:val="en-US"/>
        </w:rPr>
        <w:t>patient</w:t>
      </w:r>
      <w:r w:rsidR="00E36D8F" w:rsidRPr="006617BA">
        <w:rPr>
          <w:rFonts w:ascii="Book Antiqua" w:hAnsi="Book Antiqua" w:cs="Calibri"/>
          <w:lang w:val="en-US"/>
        </w:rPr>
        <w:t>s’</w:t>
      </w:r>
      <w:r w:rsidRPr="006617BA">
        <w:rPr>
          <w:rFonts w:ascii="Book Antiqua" w:hAnsi="Book Antiqua" w:cs="Calibri"/>
          <w:lang w:val="en-US"/>
        </w:rPr>
        <w:t xml:space="preserve"> survival and constitutes an important prognostic factor</w:t>
      </w:r>
      <w:r w:rsidR="007B10A3" w:rsidRPr="006617BA">
        <w:rPr>
          <w:rFonts w:ascii="Book Antiqua" w:eastAsia="Times New Roman" w:hAnsi="Book Antiqua"/>
          <w:color w:val="000000"/>
          <w:vertAlign w:val="superscript"/>
          <w:lang w:val="en-GB"/>
        </w:rPr>
        <w:t>[9,10]</w:t>
      </w:r>
      <w:r w:rsidRPr="006617BA">
        <w:rPr>
          <w:rFonts w:ascii="Book Antiqua" w:hAnsi="Book Antiqua" w:cs="Calibri"/>
          <w:color w:val="000000"/>
          <w:lang w:val="en-US"/>
        </w:rPr>
        <w:t xml:space="preserve"> with a 1-year survival rate of 40% to 50% and a 3-year survival rate of approximately 20%</w:t>
      </w:r>
      <w:r w:rsidR="007B10A3" w:rsidRPr="006617BA">
        <w:rPr>
          <w:rFonts w:ascii="Book Antiqua" w:eastAsia="Times New Roman" w:hAnsi="Book Antiqua"/>
          <w:color w:val="000000"/>
          <w:vertAlign w:val="superscript"/>
          <w:lang w:val="en-GB"/>
        </w:rPr>
        <w:t>[11,12]</w:t>
      </w:r>
      <w:r w:rsidR="00876749" w:rsidRPr="006617BA">
        <w:rPr>
          <w:rFonts w:ascii="Book Antiqua" w:hAnsi="Book Antiqua" w:cs="Calibri"/>
          <w:color w:val="000000"/>
          <w:lang w:val="en-US"/>
        </w:rPr>
        <w:t>.</w:t>
      </w:r>
      <w:r w:rsidR="00452988" w:rsidRPr="006617BA">
        <w:rPr>
          <w:rFonts w:ascii="Book Antiqua" w:hAnsi="Book Antiqua" w:cs="Calibri"/>
          <w:color w:val="000000"/>
          <w:lang w:val="en-US"/>
        </w:rPr>
        <w:t xml:space="preserve"> </w:t>
      </w:r>
      <w:r w:rsidRPr="006617BA">
        <w:rPr>
          <w:rFonts w:ascii="Book Antiqua" w:hAnsi="Book Antiqua" w:cs="Calibri"/>
          <w:color w:val="000000"/>
          <w:lang w:val="en-US"/>
        </w:rPr>
        <w:t xml:space="preserve">Therefore, </w:t>
      </w:r>
      <w:r w:rsidR="00E36D8F" w:rsidRPr="006617BA">
        <w:rPr>
          <w:rFonts w:ascii="Book Antiqua" w:hAnsi="Book Antiqua" w:cs="Calibri"/>
          <w:color w:val="000000"/>
          <w:lang w:val="en-US"/>
        </w:rPr>
        <w:t xml:space="preserve">the </w:t>
      </w:r>
      <w:r w:rsidRPr="006617BA">
        <w:rPr>
          <w:rFonts w:ascii="Book Antiqua" w:hAnsi="Book Antiqua" w:cs="Calibri"/>
          <w:color w:val="000000"/>
          <w:lang w:val="en-US"/>
        </w:rPr>
        <w:t xml:space="preserve">prevention of HE is a major objective in the management of cirrhotic patients. </w:t>
      </w:r>
    </w:p>
    <w:p w14:paraId="1B577C30" w14:textId="7E8DDE74" w:rsidR="000208AF" w:rsidRPr="006617BA" w:rsidRDefault="000208AF" w:rsidP="00D74E01">
      <w:pPr>
        <w:spacing w:line="360" w:lineRule="auto"/>
        <w:ind w:firstLineChars="100" w:firstLine="240"/>
        <w:jc w:val="both"/>
        <w:rPr>
          <w:rFonts w:ascii="Book Antiqua" w:hAnsi="Book Antiqua" w:cs="Calibri"/>
          <w:lang w:val="en-US"/>
        </w:rPr>
      </w:pPr>
      <w:r w:rsidRPr="006617BA">
        <w:rPr>
          <w:rFonts w:ascii="Book Antiqua" w:hAnsi="Book Antiqua" w:cs="Calibri"/>
          <w:lang w:val="en-US"/>
        </w:rPr>
        <w:t xml:space="preserve">Current therapeutic approaches for HE treatment and prevention aim </w:t>
      </w:r>
      <w:r w:rsidR="007920AB" w:rsidRPr="006617BA">
        <w:rPr>
          <w:rFonts w:ascii="Book Antiqua" w:hAnsi="Book Antiqua" w:cs="Calibri"/>
          <w:lang w:val="en-US"/>
        </w:rPr>
        <w:t>at reducing the</w:t>
      </w:r>
      <w:r w:rsidRPr="006617BA">
        <w:rPr>
          <w:rFonts w:ascii="Book Antiqua" w:hAnsi="Book Antiqua" w:cs="Calibri"/>
          <w:lang w:val="en-US"/>
        </w:rPr>
        <w:t xml:space="preserve"> production or intestinal absorption of ammonia. Lactulose, a</w:t>
      </w:r>
      <w:r w:rsidR="00BC069F" w:rsidRPr="006617BA">
        <w:rPr>
          <w:rFonts w:ascii="Book Antiqua" w:hAnsi="Book Antiqua" w:cs="Calibri"/>
          <w:lang w:val="en-US"/>
        </w:rPr>
        <w:t xml:space="preserve"> non</w:t>
      </w:r>
      <w:r w:rsidRPr="006617BA">
        <w:rPr>
          <w:rFonts w:ascii="Book Antiqua" w:hAnsi="Book Antiqua" w:cs="Calibri"/>
          <w:lang w:val="en-US"/>
        </w:rPr>
        <w:t>absorbable disaccharide, is the first line treatment of HE</w:t>
      </w:r>
      <w:r w:rsidR="007B10A3" w:rsidRPr="006617BA">
        <w:rPr>
          <w:rFonts w:ascii="Book Antiqua" w:eastAsia="Times New Roman" w:hAnsi="Book Antiqua"/>
          <w:vertAlign w:val="superscript"/>
          <w:lang w:val="en-GB"/>
        </w:rPr>
        <w:t>[4]</w:t>
      </w:r>
      <w:r w:rsidRPr="006617BA">
        <w:rPr>
          <w:rFonts w:ascii="Book Antiqua" w:hAnsi="Book Antiqua" w:cs="Calibri"/>
          <w:lang w:val="en-US"/>
        </w:rPr>
        <w:t xml:space="preserve">. Some poorly absorbed antibiotics, such as neomycin or vancomycin, have proven to be effective. Their use has been limited by an increased risk of </w:t>
      </w:r>
      <w:r w:rsidRPr="006617BA">
        <w:rPr>
          <w:rFonts w:ascii="Book Antiqua" w:hAnsi="Book Antiqua" w:cs="Calibri"/>
          <w:lang w:val="en-US" w:eastAsia="fr-FR"/>
        </w:rPr>
        <w:t>antimicrobial resistance</w:t>
      </w:r>
      <w:r w:rsidRPr="006617BA">
        <w:rPr>
          <w:rFonts w:ascii="Book Antiqua" w:hAnsi="Book Antiqua" w:cs="Calibri"/>
          <w:lang w:val="en-US"/>
        </w:rPr>
        <w:t xml:space="preserve"> and/or severe adverse effects</w:t>
      </w:r>
      <w:r w:rsidR="007B10A3" w:rsidRPr="006617BA">
        <w:rPr>
          <w:rFonts w:ascii="Book Antiqua" w:eastAsia="Times New Roman" w:hAnsi="Book Antiqua"/>
          <w:vertAlign w:val="superscript"/>
          <w:lang w:val="en-GB"/>
        </w:rPr>
        <w:t>[13,14]</w:t>
      </w:r>
      <w:r w:rsidRPr="006617BA">
        <w:rPr>
          <w:rFonts w:ascii="Book Antiqua" w:hAnsi="Book Antiqua" w:cs="Calibri"/>
          <w:lang w:val="en-US"/>
        </w:rPr>
        <w:t xml:space="preserve">. </w:t>
      </w:r>
    </w:p>
    <w:p w14:paraId="0643ED78" w14:textId="01F61F04" w:rsidR="000208AF" w:rsidRPr="006617BA" w:rsidRDefault="000208AF" w:rsidP="00D74E01">
      <w:pPr>
        <w:spacing w:line="360" w:lineRule="auto"/>
        <w:ind w:firstLineChars="100" w:firstLine="240"/>
        <w:jc w:val="both"/>
        <w:rPr>
          <w:rFonts w:ascii="Book Antiqua" w:hAnsi="Book Antiqua" w:cs="Calibri"/>
          <w:lang w:val="en-US"/>
        </w:rPr>
      </w:pPr>
      <w:r w:rsidRPr="006617BA">
        <w:rPr>
          <w:rFonts w:ascii="Book Antiqua" w:hAnsi="Book Antiqua" w:cs="Calibri"/>
          <w:lang w:val="en-US"/>
        </w:rPr>
        <w:t xml:space="preserve">Rifaximin, a minimally absorbed oral antibiotic, appears to have a better profile and aims </w:t>
      </w:r>
      <w:r w:rsidR="007920AB" w:rsidRPr="006617BA">
        <w:rPr>
          <w:rFonts w:ascii="Book Antiqua" w:hAnsi="Book Antiqua" w:cs="Calibri"/>
          <w:lang w:val="en-US"/>
        </w:rPr>
        <w:t>at decreasing</w:t>
      </w:r>
      <w:r w:rsidRPr="006617BA">
        <w:rPr>
          <w:rFonts w:ascii="Book Antiqua" w:hAnsi="Book Antiqua" w:cs="Calibri"/>
          <w:lang w:val="en-US"/>
        </w:rPr>
        <w:t xml:space="preserve"> intestinal ammonia production. </w:t>
      </w:r>
      <w:r w:rsidR="007920AB" w:rsidRPr="006617BA">
        <w:rPr>
          <w:rFonts w:ascii="Book Antiqua" w:hAnsi="Book Antiqua" w:cs="Calibri"/>
          <w:lang w:val="en-US"/>
        </w:rPr>
        <w:t>This antibiotic</w:t>
      </w:r>
      <w:r w:rsidRPr="006617BA">
        <w:rPr>
          <w:rFonts w:ascii="Book Antiqua" w:hAnsi="Book Antiqua" w:cs="Calibri"/>
          <w:lang w:val="en-US"/>
        </w:rPr>
        <w:t xml:space="preserve"> may also reduce </w:t>
      </w:r>
      <w:r w:rsidR="007920AB" w:rsidRPr="006617BA">
        <w:rPr>
          <w:rFonts w:ascii="Book Antiqua" w:hAnsi="Book Antiqua" w:cs="Calibri"/>
          <w:lang w:val="en-US"/>
        </w:rPr>
        <w:t xml:space="preserve">the </w:t>
      </w:r>
      <w:r w:rsidRPr="006617BA">
        <w:rPr>
          <w:rFonts w:ascii="Book Antiqua" w:hAnsi="Book Antiqua" w:cs="Calibri"/>
          <w:lang w:val="en-US"/>
        </w:rPr>
        <w:t>bacterial translocation involved in inflammation in HE</w:t>
      </w:r>
      <w:r w:rsidR="007B10A3" w:rsidRPr="006617BA">
        <w:rPr>
          <w:rFonts w:ascii="Book Antiqua" w:eastAsia="Times New Roman" w:hAnsi="Book Antiqua"/>
          <w:vertAlign w:val="superscript"/>
          <w:lang w:val="en-GB"/>
        </w:rPr>
        <w:t>[15]</w:t>
      </w:r>
      <w:r w:rsidR="006B7A18" w:rsidRPr="006617BA">
        <w:rPr>
          <w:rFonts w:ascii="Book Antiqua" w:hAnsi="Book Antiqua" w:cs="Calibri"/>
          <w:lang w:val="en-US" w:eastAsia="fr-FR"/>
        </w:rPr>
        <w:t xml:space="preserve">. </w:t>
      </w:r>
      <w:r w:rsidR="006A7DEA" w:rsidRPr="006617BA">
        <w:rPr>
          <w:rFonts w:ascii="Book Antiqua" w:hAnsi="Book Antiqua" w:cs="Calibri"/>
          <w:color w:val="000000" w:themeColor="text1"/>
          <w:lang w:val="en-US"/>
        </w:rPr>
        <w:t>An antiprotozoal</w:t>
      </w:r>
      <w:r w:rsidR="002E3A6D" w:rsidRPr="006617BA">
        <w:rPr>
          <w:rFonts w:ascii="Book Antiqua" w:hAnsi="Book Antiqua" w:cs="Calibri"/>
          <w:color w:val="000000" w:themeColor="text1"/>
          <w:lang w:val="en-US"/>
        </w:rPr>
        <w:t xml:space="preserve">, nitazoxanide </w:t>
      </w:r>
      <w:r w:rsidR="00900C88" w:rsidRPr="006617BA">
        <w:rPr>
          <w:rFonts w:ascii="Book Antiqua" w:hAnsi="Book Antiqua" w:cs="Calibri"/>
          <w:color w:val="000000" w:themeColor="text1"/>
          <w:lang w:val="en-US"/>
        </w:rPr>
        <w:t xml:space="preserve">also </w:t>
      </w:r>
      <w:r w:rsidR="00964156" w:rsidRPr="006617BA">
        <w:rPr>
          <w:rFonts w:ascii="Book Antiqua" w:hAnsi="Book Antiqua" w:cs="Calibri"/>
          <w:color w:val="000000" w:themeColor="text1"/>
          <w:lang w:val="en-US"/>
        </w:rPr>
        <w:t>showed</w:t>
      </w:r>
      <w:r w:rsidR="002E3A6D" w:rsidRPr="006617BA">
        <w:rPr>
          <w:rFonts w:ascii="Book Antiqua" w:hAnsi="Book Antiqua" w:cs="Calibri"/>
          <w:color w:val="000000" w:themeColor="text1"/>
          <w:lang w:val="en-US"/>
        </w:rPr>
        <w:t xml:space="preserve"> interesting results in association with lactulose</w:t>
      </w:r>
      <w:r w:rsidR="005F5D5D" w:rsidRPr="006617BA">
        <w:rPr>
          <w:rFonts w:ascii="Book Antiqua" w:eastAsia="Times New Roman" w:hAnsi="Book Antiqua"/>
          <w:color w:val="000000" w:themeColor="text1"/>
          <w:vertAlign w:val="superscript"/>
          <w:lang w:val="en-GB"/>
        </w:rPr>
        <w:t>[16]</w:t>
      </w:r>
      <w:r w:rsidR="00900C88" w:rsidRPr="006617BA">
        <w:rPr>
          <w:rFonts w:ascii="Book Antiqua" w:hAnsi="Book Antiqua" w:cs="Calibri"/>
          <w:color w:val="000000" w:themeColor="text1"/>
          <w:lang w:val="en-US"/>
        </w:rPr>
        <w:t>.</w:t>
      </w:r>
      <w:r w:rsidR="00602DE1" w:rsidRPr="006617BA">
        <w:rPr>
          <w:rFonts w:ascii="Book Antiqua" w:hAnsi="Book Antiqua" w:cs="Calibri"/>
          <w:color w:val="000000" w:themeColor="text1"/>
          <w:lang w:val="en-US"/>
        </w:rPr>
        <w:t xml:space="preserve"> Furthermore, rifaximin treatment </w:t>
      </w:r>
      <w:r w:rsidR="006B7A18" w:rsidRPr="006617BA">
        <w:rPr>
          <w:rFonts w:ascii="Book Antiqua" w:hAnsi="Book Antiqua" w:cs="Calibri"/>
          <w:color w:val="000000" w:themeColor="text1"/>
          <w:lang w:val="en-US"/>
        </w:rPr>
        <w:t xml:space="preserve">could be an alternative to norfloxacin in </w:t>
      </w:r>
      <w:r w:rsidR="00C7290B" w:rsidRPr="006617BA">
        <w:rPr>
          <w:rFonts w:ascii="Book Antiqua" w:hAnsi="Book Antiqua" w:cs="Calibri"/>
          <w:color w:val="000000" w:themeColor="text1"/>
          <w:lang w:val="en-US"/>
        </w:rPr>
        <w:t xml:space="preserve">secondary prevention of </w:t>
      </w:r>
      <w:r w:rsidR="006B7A18" w:rsidRPr="006617BA">
        <w:rPr>
          <w:rFonts w:ascii="Book Antiqua" w:hAnsi="Book Antiqua" w:cs="Calibri"/>
          <w:color w:val="000000" w:themeColor="text1"/>
          <w:lang w:val="en-US"/>
        </w:rPr>
        <w:t>spontaneous bacterial peritonitis, another complication of liver cirrhosis</w:t>
      </w:r>
      <w:r w:rsidR="005F5D5D" w:rsidRPr="006617BA">
        <w:rPr>
          <w:rFonts w:ascii="Book Antiqua" w:eastAsia="Times New Roman" w:hAnsi="Book Antiqua"/>
          <w:color w:val="000000" w:themeColor="text1"/>
          <w:vertAlign w:val="superscript"/>
          <w:lang w:val="en-GB"/>
        </w:rPr>
        <w:t>[17]</w:t>
      </w:r>
      <w:r w:rsidR="006B7A18" w:rsidRPr="006617BA">
        <w:rPr>
          <w:rFonts w:ascii="Book Antiqua" w:hAnsi="Book Antiqua" w:cs="Calibri"/>
          <w:color w:val="000000" w:themeColor="text1"/>
          <w:lang w:val="en-US"/>
        </w:rPr>
        <w:t xml:space="preserve">. </w:t>
      </w:r>
    </w:p>
    <w:p w14:paraId="76F9D8A0" w14:textId="74784636" w:rsidR="000208AF" w:rsidRPr="006617BA" w:rsidRDefault="000208AF" w:rsidP="00D74E01">
      <w:pPr>
        <w:spacing w:line="360" w:lineRule="auto"/>
        <w:ind w:firstLineChars="100" w:firstLine="240"/>
        <w:jc w:val="both"/>
        <w:rPr>
          <w:rFonts w:ascii="Book Antiqua" w:hAnsi="Book Antiqua" w:cs="Calibri"/>
          <w:color w:val="4F81BD"/>
          <w:lang w:val="en-US"/>
        </w:rPr>
      </w:pPr>
      <w:r w:rsidRPr="006617BA">
        <w:rPr>
          <w:rFonts w:ascii="Book Antiqua" w:hAnsi="Book Antiqua" w:cs="Calibri"/>
          <w:lang w:val="en-US"/>
        </w:rPr>
        <w:t xml:space="preserve">In 2010, the efficacy of </w:t>
      </w:r>
      <w:r w:rsidRPr="006617BA">
        <w:rPr>
          <w:rFonts w:ascii="Book Antiqua" w:hAnsi="Book Antiqua" w:cs="Calibri"/>
          <w:color w:val="000000"/>
          <w:lang w:val="en-US"/>
        </w:rPr>
        <w:t>rifaximin has been reported</w:t>
      </w:r>
      <w:r w:rsidRPr="006617BA">
        <w:rPr>
          <w:rFonts w:ascii="Book Antiqua" w:hAnsi="Book Antiqua" w:cs="Calibri"/>
          <w:lang w:val="en-US"/>
        </w:rPr>
        <w:t xml:space="preserve"> for preventing episodes of HE in patients with an history of recurrent HE</w:t>
      </w:r>
      <w:r w:rsidR="005F5D5D" w:rsidRPr="006617BA">
        <w:rPr>
          <w:rFonts w:ascii="Book Antiqua" w:eastAsia="Times New Roman" w:hAnsi="Book Antiqua"/>
          <w:vertAlign w:val="superscript"/>
          <w:lang w:val="en-GB"/>
        </w:rPr>
        <w:t>[18]</w:t>
      </w:r>
      <w:r w:rsidRPr="006617BA">
        <w:rPr>
          <w:rFonts w:ascii="Book Antiqua" w:hAnsi="Book Antiqua" w:cs="Calibri"/>
          <w:lang w:val="en-US"/>
        </w:rPr>
        <w:t>. The use of rifaximin also improved HRQL in patients with cirrhosis and recurrent HE</w:t>
      </w:r>
      <w:r w:rsidR="005F5D5D" w:rsidRPr="006617BA">
        <w:rPr>
          <w:rFonts w:ascii="Book Antiqua" w:eastAsia="Times New Roman" w:hAnsi="Book Antiqua"/>
          <w:vertAlign w:val="superscript"/>
          <w:lang w:val="en-GB"/>
        </w:rPr>
        <w:t>[19]</w:t>
      </w:r>
      <w:r w:rsidRPr="006617BA">
        <w:rPr>
          <w:rFonts w:ascii="Book Antiqua" w:hAnsi="Book Antiqua" w:cs="Calibri"/>
          <w:lang w:val="en-US"/>
        </w:rPr>
        <w:t xml:space="preserve">. On the contrary, the literature data are inconclusive concerning the management of persistent HE and are scarce in real life conditions. In this study we described the use of rifaximin and assessed the effectiveness of rifaximin in the </w:t>
      </w:r>
      <w:r w:rsidR="00BC069F" w:rsidRPr="006617BA">
        <w:rPr>
          <w:rFonts w:ascii="Book Antiqua" w:hAnsi="Book Antiqua" w:cs="Calibri"/>
          <w:color w:val="000000"/>
          <w:lang w:val="en-US"/>
        </w:rPr>
        <w:t>management of HE in “</w:t>
      </w:r>
      <w:r w:rsidR="002725A7" w:rsidRPr="006617BA">
        <w:rPr>
          <w:rFonts w:ascii="Book Antiqua" w:hAnsi="Book Antiqua" w:cs="Calibri"/>
          <w:color w:val="000000"/>
          <w:lang w:val="en-US"/>
        </w:rPr>
        <w:t>real</w:t>
      </w:r>
      <w:r w:rsidR="00BC069F" w:rsidRPr="006617BA">
        <w:rPr>
          <w:rFonts w:ascii="Book Antiqua" w:hAnsi="Book Antiqua" w:cs="Calibri"/>
          <w:color w:val="000000"/>
          <w:lang w:val="en-US"/>
        </w:rPr>
        <w:t xml:space="preserve"> </w:t>
      </w:r>
      <w:r w:rsidRPr="006617BA">
        <w:rPr>
          <w:rFonts w:ascii="Book Antiqua" w:hAnsi="Book Antiqua" w:cs="Calibri"/>
          <w:color w:val="000000"/>
          <w:lang w:val="en-US"/>
        </w:rPr>
        <w:t>life”.</w:t>
      </w:r>
    </w:p>
    <w:p w14:paraId="69F86FA1" w14:textId="1F38B253" w:rsidR="000208AF" w:rsidRPr="006617BA" w:rsidRDefault="00BC069F" w:rsidP="00D74E01">
      <w:pPr>
        <w:spacing w:line="360" w:lineRule="auto"/>
        <w:ind w:firstLineChars="100" w:firstLine="240"/>
        <w:jc w:val="both"/>
        <w:rPr>
          <w:rFonts w:ascii="Book Antiqua" w:hAnsi="Book Antiqua" w:cs="Calibri"/>
          <w:color w:val="4F81BD"/>
          <w:lang w:val="en-US"/>
        </w:rPr>
      </w:pPr>
      <w:r w:rsidRPr="006617BA">
        <w:rPr>
          <w:rFonts w:ascii="Book Antiqua" w:hAnsi="Book Antiqua" w:cs="Calibri"/>
          <w:color w:val="000000"/>
          <w:lang w:val="en-US"/>
        </w:rPr>
        <w:t xml:space="preserve">This </w:t>
      </w:r>
      <w:r w:rsidR="000208AF" w:rsidRPr="006617BA">
        <w:rPr>
          <w:rFonts w:ascii="Book Antiqua" w:hAnsi="Book Antiqua" w:cs="Calibri"/>
          <w:color w:val="000000"/>
          <w:lang w:val="en-US"/>
        </w:rPr>
        <w:t xml:space="preserve">approach is very important as real-life data are relatively scarce and can be much different </w:t>
      </w:r>
      <w:r w:rsidR="008E6FE4" w:rsidRPr="006617BA">
        <w:rPr>
          <w:rFonts w:ascii="Book Antiqua" w:hAnsi="Book Antiqua" w:cs="Calibri"/>
          <w:color w:val="000000"/>
          <w:lang w:val="en-US"/>
        </w:rPr>
        <w:t>compared to</w:t>
      </w:r>
      <w:r w:rsidR="000208AF" w:rsidRPr="006617BA">
        <w:rPr>
          <w:rFonts w:ascii="Book Antiqua" w:hAnsi="Book Antiqua" w:cs="Calibri"/>
          <w:color w:val="000000"/>
          <w:lang w:val="en-US"/>
        </w:rPr>
        <w:t xml:space="preserve"> randomized studies</w:t>
      </w:r>
      <w:r w:rsidR="00ED1AD1" w:rsidRPr="006617BA">
        <w:rPr>
          <w:rFonts w:ascii="Book Antiqua" w:hAnsi="Book Antiqua" w:cs="Calibri"/>
          <w:color w:val="4F81BD"/>
          <w:lang w:val="en-US"/>
        </w:rPr>
        <w:t xml:space="preserve"> </w:t>
      </w:r>
      <w:r w:rsidR="00ED1AD1" w:rsidRPr="006617BA">
        <w:rPr>
          <w:rFonts w:ascii="Book Antiqua" w:hAnsi="Book Antiqua" w:cs="Calibri"/>
          <w:color w:val="000000"/>
          <w:lang w:val="en-US"/>
        </w:rPr>
        <w:t xml:space="preserve">as </w:t>
      </w:r>
      <w:r w:rsidR="0078299C" w:rsidRPr="006617BA">
        <w:rPr>
          <w:rFonts w:ascii="Book Antiqua" w:hAnsi="Book Antiqua" w:cs="Calibri"/>
          <w:color w:val="000000"/>
          <w:lang w:val="en-US"/>
        </w:rPr>
        <w:t>underlined</w:t>
      </w:r>
      <w:r w:rsidR="00502CE0" w:rsidRPr="006617BA">
        <w:rPr>
          <w:rFonts w:ascii="Book Antiqua" w:hAnsi="Book Antiqua" w:cs="Calibri"/>
          <w:color w:val="000000"/>
          <w:lang w:val="en-US"/>
        </w:rPr>
        <w:t xml:space="preserve"> by Krag </w:t>
      </w:r>
      <w:r w:rsidR="00502CE0" w:rsidRPr="009A78A5">
        <w:rPr>
          <w:rFonts w:ascii="Book Antiqua" w:hAnsi="Book Antiqua" w:cs="Calibri"/>
          <w:i/>
          <w:iCs/>
          <w:color w:val="000000"/>
          <w:lang w:val="en-US"/>
        </w:rPr>
        <w:t>et al</w:t>
      </w:r>
      <w:r w:rsidR="009A78A5" w:rsidRPr="006617BA">
        <w:rPr>
          <w:rFonts w:ascii="Book Antiqua" w:eastAsia="Times New Roman" w:hAnsi="Book Antiqua"/>
          <w:color w:val="000000"/>
          <w:vertAlign w:val="superscript"/>
          <w:lang w:val="en-GB"/>
        </w:rPr>
        <w:t>[20]</w:t>
      </w:r>
      <w:r w:rsidR="000208AF" w:rsidRPr="006617BA">
        <w:rPr>
          <w:rFonts w:ascii="Book Antiqua" w:hAnsi="Book Antiqua" w:cs="Calibri"/>
          <w:color w:val="000000"/>
          <w:lang w:val="en-US"/>
        </w:rPr>
        <w:t xml:space="preserve"> in</w:t>
      </w:r>
      <w:r w:rsidR="00502CE0" w:rsidRPr="006617BA">
        <w:rPr>
          <w:rFonts w:ascii="Book Antiqua" w:hAnsi="Book Antiqua" w:cs="Calibri"/>
          <w:color w:val="000000"/>
          <w:lang w:val="en-US"/>
        </w:rPr>
        <w:t xml:space="preserve"> the PROSPER multicenter </w:t>
      </w:r>
      <w:r w:rsidR="00695824" w:rsidRPr="006617BA">
        <w:rPr>
          <w:rFonts w:ascii="Book Antiqua" w:hAnsi="Book Antiqua" w:cs="Calibri"/>
          <w:color w:val="000000"/>
          <w:lang w:val="en-US"/>
        </w:rPr>
        <w:t xml:space="preserve">observational </w:t>
      </w:r>
      <w:r w:rsidR="00502CE0" w:rsidRPr="006617BA">
        <w:rPr>
          <w:rFonts w:ascii="Book Antiqua" w:hAnsi="Book Antiqua" w:cs="Calibri"/>
          <w:color w:val="000000"/>
          <w:lang w:val="en-US"/>
        </w:rPr>
        <w:t>study</w:t>
      </w:r>
      <w:r w:rsidR="00502CE0" w:rsidRPr="006617BA">
        <w:rPr>
          <w:rFonts w:ascii="Book Antiqua" w:hAnsi="Book Antiqua" w:cs="Calibri"/>
          <w:color w:val="4F81BD"/>
          <w:lang w:val="en-US"/>
        </w:rPr>
        <w:t>.</w:t>
      </w:r>
    </w:p>
    <w:p w14:paraId="651650A2" w14:textId="77777777" w:rsidR="00502CE0" w:rsidRPr="009A78A5" w:rsidRDefault="00502CE0" w:rsidP="00D74E01">
      <w:pPr>
        <w:spacing w:line="360" w:lineRule="auto"/>
        <w:jc w:val="both"/>
        <w:rPr>
          <w:rFonts w:ascii="Book Antiqua" w:eastAsiaTheme="minorEastAsia" w:hAnsi="Book Antiqua" w:cs="Calibri"/>
          <w:color w:val="4F81BD"/>
          <w:lang w:val="en-US"/>
        </w:rPr>
      </w:pPr>
    </w:p>
    <w:p w14:paraId="035D37F1" w14:textId="77777777" w:rsidR="000208AF" w:rsidRPr="009A78A5" w:rsidRDefault="00280479" w:rsidP="00D74E01">
      <w:pPr>
        <w:spacing w:line="360" w:lineRule="auto"/>
        <w:jc w:val="both"/>
        <w:rPr>
          <w:rFonts w:ascii="Book Antiqua" w:hAnsi="Book Antiqua" w:cs="Calibri"/>
          <w:b/>
          <w:lang w:val="en-US"/>
        </w:rPr>
      </w:pPr>
      <w:r w:rsidRPr="009A78A5">
        <w:rPr>
          <w:rFonts w:ascii="Book Antiqua" w:hAnsi="Book Antiqua" w:cs="Calibri"/>
          <w:b/>
          <w:lang w:val="en-US"/>
        </w:rPr>
        <w:t xml:space="preserve">MATERIALS AND </w:t>
      </w:r>
      <w:r w:rsidR="00B234A6" w:rsidRPr="009A78A5">
        <w:rPr>
          <w:rFonts w:ascii="Book Antiqua" w:hAnsi="Book Antiqua" w:cs="Calibri"/>
          <w:b/>
          <w:lang w:val="en-US"/>
        </w:rPr>
        <w:t>METHODS</w:t>
      </w:r>
    </w:p>
    <w:p w14:paraId="2A37BF4A" w14:textId="77777777" w:rsidR="000208AF" w:rsidRPr="009A78A5" w:rsidRDefault="000208AF" w:rsidP="00D74E01">
      <w:pPr>
        <w:spacing w:line="360" w:lineRule="auto"/>
        <w:jc w:val="both"/>
        <w:rPr>
          <w:rFonts w:ascii="Book Antiqua" w:hAnsi="Book Antiqua" w:cs="Calibri"/>
          <w:i/>
          <w:iCs/>
          <w:color w:val="4F81BD"/>
          <w:lang w:val="en-US"/>
        </w:rPr>
      </w:pPr>
      <w:r w:rsidRPr="009A78A5">
        <w:rPr>
          <w:rFonts w:ascii="Book Antiqua" w:hAnsi="Book Antiqua" w:cs="Calibri"/>
          <w:b/>
          <w:i/>
          <w:iCs/>
          <w:lang w:val="en-US"/>
        </w:rPr>
        <w:t>Study design and population</w:t>
      </w:r>
    </w:p>
    <w:p w14:paraId="37B25033" w14:textId="6CF3046C" w:rsidR="000208AF" w:rsidRPr="006617BA" w:rsidRDefault="000208AF" w:rsidP="00D74E01">
      <w:pPr>
        <w:spacing w:line="360" w:lineRule="auto"/>
        <w:jc w:val="both"/>
        <w:rPr>
          <w:rFonts w:ascii="Book Antiqua" w:hAnsi="Book Antiqua" w:cs="Calibri"/>
          <w:lang w:val="en-US"/>
        </w:rPr>
      </w:pPr>
      <w:r w:rsidRPr="006617BA">
        <w:rPr>
          <w:rFonts w:ascii="Book Antiqua" w:hAnsi="Book Antiqua" w:cs="Calibri"/>
          <w:color w:val="000000"/>
          <w:lang w:val="en-US"/>
        </w:rPr>
        <w:t xml:space="preserve">We performed </w:t>
      </w:r>
      <w:r w:rsidR="00611EEE" w:rsidRPr="006617BA">
        <w:rPr>
          <w:rFonts w:ascii="Book Antiqua" w:hAnsi="Book Antiqua" w:cs="Calibri"/>
          <w:color w:val="000000"/>
          <w:lang w:val="en-US"/>
        </w:rPr>
        <w:t>a retrospective</w:t>
      </w:r>
      <w:r w:rsidRPr="006617BA">
        <w:rPr>
          <w:rFonts w:ascii="Book Antiqua" w:hAnsi="Book Antiqua" w:cs="Calibri"/>
          <w:color w:val="000000"/>
          <w:lang w:val="en-US"/>
        </w:rPr>
        <w:t xml:space="preserve"> study conducted in two liv</w:t>
      </w:r>
      <w:r w:rsidR="003D4861" w:rsidRPr="006617BA">
        <w:rPr>
          <w:rFonts w:ascii="Book Antiqua" w:hAnsi="Book Antiqua" w:cs="Calibri"/>
          <w:color w:val="000000"/>
          <w:lang w:val="en-US"/>
        </w:rPr>
        <w:t>er disease</w:t>
      </w:r>
      <w:r w:rsidR="00D56BA3" w:rsidRPr="006617BA">
        <w:rPr>
          <w:rFonts w:ascii="Book Antiqua" w:hAnsi="Book Antiqua" w:cs="Calibri"/>
          <w:color w:val="000000"/>
          <w:lang w:val="en-US"/>
        </w:rPr>
        <w:t>s</w:t>
      </w:r>
      <w:r w:rsidR="003D4861" w:rsidRPr="006617BA">
        <w:rPr>
          <w:rFonts w:ascii="Book Antiqua" w:hAnsi="Book Antiqua" w:cs="Calibri"/>
          <w:color w:val="000000"/>
          <w:lang w:val="en-US"/>
        </w:rPr>
        <w:t xml:space="preserve"> centers in France</w:t>
      </w:r>
      <w:r w:rsidRPr="006617BA">
        <w:rPr>
          <w:rFonts w:ascii="Book Antiqua" w:hAnsi="Book Antiqua" w:cs="Calibri"/>
          <w:color w:val="000000"/>
          <w:lang w:val="en-US"/>
        </w:rPr>
        <w:t xml:space="preserve">; </w:t>
      </w:r>
      <w:r w:rsidR="003D4861" w:rsidRPr="006617BA">
        <w:rPr>
          <w:rFonts w:ascii="Book Antiqua" w:hAnsi="Book Antiqua" w:cs="Calibri"/>
          <w:color w:val="000000"/>
          <w:lang w:val="en-US"/>
        </w:rPr>
        <w:t xml:space="preserve">one is an academic </w:t>
      </w:r>
      <w:r w:rsidR="005562FF" w:rsidRPr="006617BA">
        <w:rPr>
          <w:rFonts w:ascii="Book Antiqua" w:hAnsi="Book Antiqua" w:cs="Calibri"/>
          <w:color w:val="000000"/>
          <w:lang w:val="en-US"/>
        </w:rPr>
        <w:t>h</w:t>
      </w:r>
      <w:r w:rsidRPr="006617BA">
        <w:rPr>
          <w:rFonts w:ascii="Book Antiqua" w:hAnsi="Book Antiqua" w:cs="Calibri"/>
          <w:color w:val="000000"/>
          <w:lang w:val="en-US"/>
        </w:rPr>
        <w:t xml:space="preserve">epatology center (Toulouse) </w:t>
      </w:r>
      <w:r w:rsidR="003D4861" w:rsidRPr="006617BA">
        <w:rPr>
          <w:rFonts w:ascii="Book Antiqua" w:hAnsi="Book Antiqua" w:cs="Calibri"/>
          <w:color w:val="000000"/>
          <w:lang w:val="en-US"/>
        </w:rPr>
        <w:t xml:space="preserve">and the other is </w:t>
      </w:r>
      <w:r w:rsidRPr="006617BA">
        <w:rPr>
          <w:rFonts w:ascii="Book Antiqua" w:hAnsi="Book Antiqua" w:cs="Calibri"/>
          <w:color w:val="000000"/>
          <w:lang w:val="en-US"/>
        </w:rPr>
        <w:t>a primary referral hospital with high expertise in chronic</w:t>
      </w:r>
      <w:r w:rsidR="005562FF" w:rsidRPr="006617BA">
        <w:rPr>
          <w:rFonts w:ascii="Book Antiqua" w:hAnsi="Book Antiqua" w:cs="Calibri"/>
          <w:color w:val="000000"/>
          <w:lang w:val="en-US"/>
        </w:rPr>
        <w:t xml:space="preserve"> liver diseases and cirrhosis (C</w:t>
      </w:r>
      <w:r w:rsidRPr="006617BA">
        <w:rPr>
          <w:rFonts w:ascii="Book Antiqua" w:hAnsi="Book Antiqua" w:cs="Calibri"/>
          <w:color w:val="000000"/>
          <w:lang w:val="en-US"/>
        </w:rPr>
        <w:t>reil).</w:t>
      </w:r>
    </w:p>
    <w:p w14:paraId="4EBB97F5" w14:textId="41250647" w:rsidR="000208AF" w:rsidRPr="006617BA" w:rsidRDefault="000208AF" w:rsidP="00D74E01">
      <w:pPr>
        <w:widowControl w:val="0"/>
        <w:autoSpaceDE w:val="0"/>
        <w:spacing w:line="360" w:lineRule="auto"/>
        <w:ind w:firstLineChars="100" w:firstLine="240"/>
        <w:jc w:val="both"/>
        <w:rPr>
          <w:rFonts w:ascii="Book Antiqua" w:hAnsi="Book Antiqua" w:cs="Calibri"/>
          <w:lang w:val="en-US"/>
        </w:rPr>
      </w:pPr>
      <w:r w:rsidRPr="006617BA">
        <w:rPr>
          <w:rFonts w:ascii="Book Antiqua" w:hAnsi="Book Antiqua" w:cs="Calibri"/>
          <w:lang w:val="en-US"/>
        </w:rPr>
        <w:t xml:space="preserve">All cirrhotic patients with HE treated with rifaximin were considered for inclusion. The inclusion period ranged from </w:t>
      </w:r>
      <w:r w:rsidR="00242B14">
        <w:rPr>
          <w:rFonts w:ascii="Book Antiqua" w:hAnsi="Book Antiqua" w:cs="Calibri"/>
          <w:lang w:val="en-US"/>
        </w:rPr>
        <w:t xml:space="preserve">July </w:t>
      </w:r>
      <w:r w:rsidRPr="006617BA">
        <w:rPr>
          <w:rFonts w:ascii="Book Antiqua" w:hAnsi="Book Antiqua" w:cs="Calibri"/>
          <w:lang w:val="en-US"/>
        </w:rPr>
        <w:t>1</w:t>
      </w:r>
      <w:r w:rsidR="00242B14">
        <w:rPr>
          <w:rFonts w:ascii="Book Antiqua" w:hAnsi="Book Antiqua" w:cs="Calibri"/>
          <w:lang w:val="en-US"/>
        </w:rPr>
        <w:t xml:space="preserve">, </w:t>
      </w:r>
      <w:r w:rsidRPr="006617BA">
        <w:rPr>
          <w:rFonts w:ascii="Book Antiqua" w:hAnsi="Book Antiqua" w:cs="Calibri"/>
          <w:lang w:val="en-US"/>
        </w:rPr>
        <w:t xml:space="preserve">2010 to </w:t>
      </w:r>
      <w:r w:rsidR="00242B14">
        <w:rPr>
          <w:rFonts w:ascii="Book Antiqua" w:hAnsi="Book Antiqua" w:cs="Calibri"/>
          <w:lang w:val="en-US"/>
        </w:rPr>
        <w:t xml:space="preserve">September </w:t>
      </w:r>
      <w:r w:rsidRPr="006617BA">
        <w:rPr>
          <w:rFonts w:ascii="Book Antiqua" w:hAnsi="Book Antiqua" w:cs="Calibri"/>
          <w:lang w:val="en-US"/>
        </w:rPr>
        <w:t>13</w:t>
      </w:r>
      <w:r w:rsidR="00242B14">
        <w:rPr>
          <w:rFonts w:ascii="Book Antiqua" w:hAnsi="Book Antiqua" w:cs="Calibri"/>
          <w:lang w:val="en-US"/>
        </w:rPr>
        <w:t xml:space="preserve">, </w:t>
      </w:r>
      <w:r w:rsidRPr="006617BA">
        <w:rPr>
          <w:rFonts w:ascii="Book Antiqua" w:hAnsi="Book Antiqua" w:cs="Calibri"/>
          <w:lang w:val="en-US"/>
        </w:rPr>
        <w:t xml:space="preserve">2013, </w:t>
      </w:r>
      <w:r w:rsidRPr="006617BA">
        <w:rPr>
          <w:rFonts w:ascii="Book Antiqua" w:hAnsi="Book Antiqua" w:cs="Calibri"/>
          <w:lang w:val="en-US" w:eastAsia="fr-FR"/>
        </w:rPr>
        <w:t xml:space="preserve">according to the French temporary authorization for rifaximin use. </w:t>
      </w:r>
      <w:r w:rsidRPr="006617BA">
        <w:rPr>
          <w:rFonts w:ascii="Book Antiqua" w:hAnsi="Book Antiqua" w:cs="Calibri"/>
          <w:lang w:val="en-US"/>
        </w:rPr>
        <w:t>For each patient, the date of inclusion corresponded to the initiation of rifaximin treatment.</w:t>
      </w:r>
      <w:r w:rsidRPr="006617BA">
        <w:rPr>
          <w:rFonts w:ascii="Book Antiqua" w:hAnsi="Book Antiqua" w:cs="Arial"/>
          <w:b/>
          <w:bCs/>
          <w:color w:val="555555"/>
          <w:lang w:val="en-US"/>
        </w:rPr>
        <w:t xml:space="preserve"> </w:t>
      </w:r>
    </w:p>
    <w:p w14:paraId="0DC16D45" w14:textId="571FE71C" w:rsidR="000208AF" w:rsidRPr="006617BA" w:rsidRDefault="000208AF" w:rsidP="00D74E01">
      <w:pPr>
        <w:spacing w:line="360" w:lineRule="auto"/>
        <w:ind w:firstLineChars="100" w:firstLine="240"/>
        <w:jc w:val="both"/>
        <w:rPr>
          <w:rFonts w:ascii="Book Antiqua" w:hAnsi="Book Antiqua" w:cs="Calibri"/>
          <w:lang w:val="en-US"/>
        </w:rPr>
      </w:pPr>
      <w:r w:rsidRPr="006617BA">
        <w:rPr>
          <w:rFonts w:ascii="Book Antiqua" w:hAnsi="Book Antiqua" w:cs="Calibri"/>
          <w:lang w:val="en-US"/>
        </w:rPr>
        <w:t xml:space="preserve">The following parameters were collected at inclusion. We considered anamnestic data: </w:t>
      </w:r>
      <w:r w:rsidR="004F569C" w:rsidRPr="006617BA">
        <w:rPr>
          <w:rFonts w:ascii="Book Antiqua" w:hAnsi="Book Antiqua" w:cs="Calibri"/>
          <w:lang w:val="en-US"/>
        </w:rPr>
        <w:t>G</w:t>
      </w:r>
      <w:r w:rsidR="002725A7" w:rsidRPr="006617BA">
        <w:rPr>
          <w:rFonts w:ascii="Book Antiqua" w:hAnsi="Book Antiqua" w:cs="Calibri"/>
          <w:lang w:val="en-US"/>
        </w:rPr>
        <w:t>ender</w:t>
      </w:r>
      <w:r w:rsidRPr="006617BA">
        <w:rPr>
          <w:rFonts w:ascii="Book Antiqua" w:hAnsi="Book Antiqua" w:cs="Calibri"/>
          <w:lang w:val="en-US"/>
        </w:rPr>
        <w:t xml:space="preserve">, age, etiology of cirrhosis, </w:t>
      </w:r>
      <w:r w:rsidRPr="006617BA">
        <w:rPr>
          <w:rFonts w:ascii="Book Antiqua" w:hAnsi="Book Antiqua" w:cs="Calibri"/>
          <w:color w:val="000000"/>
          <w:lang w:val="en-US"/>
        </w:rPr>
        <w:t>medical history</w:t>
      </w:r>
      <w:r w:rsidRPr="006617BA">
        <w:rPr>
          <w:rFonts w:ascii="Book Antiqua" w:hAnsi="Book Antiqua" w:cs="Calibri"/>
          <w:lang w:val="en-US"/>
        </w:rPr>
        <w:t xml:space="preserve"> (HE, gastrointestinal bleeding, ascites, renal failure and hepatocellular carcinoma), presence of a transjugular intrahepatic portosystemic shunt (TIPS), smoking and/or active alcoholism; anthropometric and biochemical data.</w:t>
      </w:r>
    </w:p>
    <w:p w14:paraId="5089ACAF" w14:textId="11344B37" w:rsidR="000208AF" w:rsidRPr="006617BA" w:rsidRDefault="000208AF" w:rsidP="00D74E01">
      <w:pPr>
        <w:spacing w:line="360" w:lineRule="auto"/>
        <w:ind w:firstLineChars="100" w:firstLine="240"/>
        <w:jc w:val="both"/>
        <w:rPr>
          <w:rFonts w:ascii="Book Antiqua" w:hAnsi="Book Antiqua" w:cs="Calibri"/>
          <w:lang w:val="en-US"/>
        </w:rPr>
      </w:pPr>
      <w:r w:rsidRPr="006617BA">
        <w:rPr>
          <w:rFonts w:ascii="Book Antiqua" w:hAnsi="Book Antiqua" w:cs="Calibri"/>
          <w:lang w:val="en-US"/>
        </w:rPr>
        <w:t>The study period included the six months before the initiation of treatment with rifaximin (period 1: "without rifaximin") up to six months or until the end of treatment (period 2: "with rifaximin"). This treatment duration was chosen from the pivotal study schedule</w:t>
      </w:r>
      <w:r w:rsidR="005F5D5D" w:rsidRPr="006617BA">
        <w:rPr>
          <w:rFonts w:ascii="Book Antiqua" w:eastAsia="Times New Roman" w:hAnsi="Book Antiqua"/>
          <w:vertAlign w:val="superscript"/>
          <w:lang w:val="en-GB"/>
        </w:rPr>
        <w:t>[18]</w:t>
      </w:r>
      <w:r w:rsidRPr="006617BA">
        <w:rPr>
          <w:rFonts w:ascii="Book Antiqua" w:hAnsi="Book Antiqua" w:cs="Calibri"/>
          <w:lang w:val="en-US"/>
        </w:rPr>
        <w:t>. Each patient served as his or her own control. The period "without rifaximin" was used as the reference period for assessing the effectiveness of rifaximin.</w:t>
      </w:r>
    </w:p>
    <w:p w14:paraId="4CB28D64" w14:textId="463B1524" w:rsidR="000208AF" w:rsidRPr="006617BA" w:rsidRDefault="000208AF" w:rsidP="000D1D49">
      <w:pPr>
        <w:spacing w:line="360" w:lineRule="auto"/>
        <w:ind w:firstLine="240"/>
        <w:jc w:val="both"/>
        <w:rPr>
          <w:rFonts w:ascii="Book Antiqua" w:hAnsi="Book Antiqua" w:cs="Calibri"/>
          <w:lang w:val="en-US"/>
        </w:rPr>
      </w:pPr>
      <w:r w:rsidRPr="006617BA">
        <w:rPr>
          <w:rFonts w:ascii="Book Antiqua" w:hAnsi="Book Antiqua" w:cs="Calibri"/>
          <w:lang w:val="en-US"/>
        </w:rPr>
        <w:t xml:space="preserve">For each period, clinical characteristics were recorded: </w:t>
      </w:r>
      <w:r w:rsidR="004F569C" w:rsidRPr="006617BA">
        <w:rPr>
          <w:rFonts w:ascii="Book Antiqua" w:hAnsi="Book Antiqua" w:cs="Calibri"/>
          <w:lang w:val="en-US"/>
        </w:rPr>
        <w:t>T</w:t>
      </w:r>
      <w:r w:rsidR="00D56BA3" w:rsidRPr="006617BA">
        <w:rPr>
          <w:rFonts w:ascii="Book Antiqua" w:hAnsi="Book Antiqua" w:cs="Calibri"/>
          <w:lang w:val="en-US"/>
        </w:rPr>
        <w:t xml:space="preserve">he </w:t>
      </w:r>
      <w:r w:rsidRPr="006617BA">
        <w:rPr>
          <w:rFonts w:ascii="Book Antiqua" w:hAnsi="Book Antiqua" w:cs="Calibri"/>
          <w:lang w:val="en-US"/>
        </w:rPr>
        <w:t>number of hospitalizations for HE, number of HE events during hospitalization, cumulative time of HE-related hospitalization, grade of HE (according to the West Haven Criteria</w:t>
      </w:r>
      <w:r w:rsidR="005F5D5D" w:rsidRPr="006617BA">
        <w:rPr>
          <w:rFonts w:ascii="Book Antiqua" w:eastAsia="Times New Roman" w:hAnsi="Book Antiqua"/>
          <w:color w:val="000000"/>
          <w:vertAlign w:val="superscript"/>
          <w:lang w:val="en-GB"/>
        </w:rPr>
        <w:t>[21]</w:t>
      </w:r>
      <w:r w:rsidRPr="006617BA">
        <w:rPr>
          <w:rFonts w:ascii="Book Antiqua" w:hAnsi="Book Antiqua" w:cs="Calibri"/>
          <w:color w:val="000000"/>
          <w:lang w:val="en-US"/>
        </w:rPr>
        <w:t>),</w:t>
      </w:r>
      <w:r w:rsidRPr="006617BA">
        <w:rPr>
          <w:rFonts w:ascii="Book Antiqua" w:hAnsi="Book Antiqua" w:cs="Calibri"/>
          <w:color w:val="000000" w:themeColor="text1"/>
          <w:lang w:val="en-US"/>
        </w:rPr>
        <w:t xml:space="preserve"> </w:t>
      </w:r>
      <w:r w:rsidR="00D56BA3" w:rsidRPr="006617BA">
        <w:rPr>
          <w:rFonts w:ascii="Book Antiqua" w:hAnsi="Book Antiqua" w:cs="Calibri"/>
          <w:color w:val="000000" w:themeColor="text1"/>
          <w:lang w:val="en-US"/>
        </w:rPr>
        <w:t xml:space="preserve">the </w:t>
      </w:r>
      <w:r w:rsidRPr="006617BA">
        <w:rPr>
          <w:rFonts w:ascii="Book Antiqua" w:hAnsi="Book Antiqua" w:cs="Calibri"/>
          <w:color w:val="000000"/>
          <w:lang w:val="en-US"/>
        </w:rPr>
        <w:t>pr</w:t>
      </w:r>
      <w:r w:rsidR="00897645" w:rsidRPr="006617BA">
        <w:rPr>
          <w:rFonts w:ascii="Book Antiqua" w:hAnsi="Book Antiqua" w:cs="Calibri"/>
          <w:color w:val="000000"/>
          <w:lang w:val="en-US"/>
        </w:rPr>
        <w:t>esence or absence of the main p</w:t>
      </w:r>
      <w:r w:rsidRPr="006617BA">
        <w:rPr>
          <w:rFonts w:ascii="Book Antiqua" w:hAnsi="Book Antiqua" w:cs="Calibri"/>
          <w:color w:val="000000"/>
          <w:lang w:val="en-US"/>
        </w:rPr>
        <w:t>recipit</w:t>
      </w:r>
      <w:r w:rsidR="00897645" w:rsidRPr="006617BA">
        <w:rPr>
          <w:rFonts w:ascii="Book Antiqua" w:hAnsi="Book Antiqua" w:cs="Calibri"/>
          <w:color w:val="000000"/>
          <w:lang w:val="en-US"/>
        </w:rPr>
        <w:t>at</w:t>
      </w:r>
      <w:r w:rsidRPr="006617BA">
        <w:rPr>
          <w:rFonts w:ascii="Book Antiqua" w:hAnsi="Book Antiqua" w:cs="Calibri"/>
          <w:color w:val="000000"/>
          <w:lang w:val="en-US"/>
        </w:rPr>
        <w:t>ing factors of HE described in the li</w:t>
      </w:r>
      <w:r w:rsidR="00897645" w:rsidRPr="006617BA">
        <w:rPr>
          <w:rFonts w:ascii="Book Antiqua" w:hAnsi="Book Antiqua" w:cs="Calibri"/>
          <w:color w:val="000000"/>
          <w:lang w:val="en-US"/>
        </w:rPr>
        <w:t xml:space="preserve">terature </w:t>
      </w:r>
      <w:r w:rsidRPr="006617BA">
        <w:rPr>
          <w:rFonts w:ascii="Book Antiqua" w:hAnsi="Book Antiqua" w:cs="Calibri"/>
          <w:color w:val="000000"/>
          <w:lang w:val="en-US"/>
        </w:rPr>
        <w:t>factors</w:t>
      </w:r>
      <w:r w:rsidR="00897645" w:rsidRPr="006617BA">
        <w:rPr>
          <w:rFonts w:ascii="Book Antiqua" w:hAnsi="Book Antiqua" w:cs="Calibri"/>
          <w:lang w:val="en-US"/>
        </w:rPr>
        <w:t xml:space="preserve">, </w:t>
      </w:r>
      <w:r w:rsidRPr="006617BA">
        <w:rPr>
          <w:rFonts w:ascii="Book Antiqua" w:hAnsi="Book Antiqua" w:cs="Calibri"/>
          <w:lang w:val="en-US"/>
        </w:rPr>
        <w:t>occurrence of bacterial infections. The recurrent and persistent character of HE was specified, according to the time course of HE.</w:t>
      </w:r>
    </w:p>
    <w:p w14:paraId="78E70AAB" w14:textId="278B926C" w:rsidR="000208AF" w:rsidRPr="006617BA" w:rsidRDefault="000208AF" w:rsidP="00D74E01">
      <w:pPr>
        <w:spacing w:line="360" w:lineRule="auto"/>
        <w:ind w:firstLineChars="100" w:firstLine="240"/>
        <w:jc w:val="both"/>
        <w:rPr>
          <w:rFonts w:ascii="Book Antiqua" w:hAnsi="Book Antiqua" w:cs="Calibri"/>
          <w:lang w:val="en-US"/>
        </w:rPr>
      </w:pPr>
      <w:r w:rsidRPr="006617BA">
        <w:rPr>
          <w:rFonts w:ascii="Book Antiqua" w:hAnsi="Book Antiqua" w:cs="Calibri"/>
          <w:lang w:val="en-US"/>
        </w:rPr>
        <w:t xml:space="preserve">Recurrent HE </w:t>
      </w:r>
      <w:r w:rsidRPr="006617BA">
        <w:rPr>
          <w:rFonts w:ascii="Book Antiqua" w:hAnsi="Book Antiqua" w:cs="Calibri"/>
          <w:color w:val="141413"/>
          <w:lang w:val="en-US" w:eastAsia="fr-FR"/>
        </w:rPr>
        <w:t>is a term used when episodes occur within a time frame of 6 mo</w:t>
      </w:r>
      <w:r w:rsidR="004F569C">
        <w:rPr>
          <w:rFonts w:ascii="Book Antiqua" w:hAnsi="Book Antiqua" w:cs="Calibri"/>
          <w:color w:val="141413"/>
          <w:lang w:val="en-US" w:eastAsia="fr-FR"/>
        </w:rPr>
        <w:t xml:space="preserve"> </w:t>
      </w:r>
      <w:r w:rsidRPr="006617BA">
        <w:rPr>
          <w:rFonts w:ascii="Book Antiqua" w:hAnsi="Book Antiqua" w:cs="Calibri"/>
          <w:color w:val="141413"/>
          <w:lang w:val="en-US" w:eastAsia="fr-FR"/>
        </w:rPr>
        <w:t xml:space="preserve">or </w:t>
      </w:r>
      <w:r w:rsidR="002725A7" w:rsidRPr="006617BA">
        <w:rPr>
          <w:rFonts w:ascii="Book Antiqua" w:hAnsi="Book Antiqua" w:cs="Calibri"/>
          <w:color w:val="141413"/>
          <w:lang w:val="en-US" w:eastAsia="fr-FR"/>
        </w:rPr>
        <w:t>less</w:t>
      </w:r>
      <w:r w:rsidRPr="006617BA">
        <w:rPr>
          <w:rFonts w:ascii="Book Antiqua" w:hAnsi="Book Antiqua" w:cs="Calibri"/>
          <w:color w:val="141413"/>
          <w:lang w:val="en-US" w:eastAsia="fr-FR"/>
        </w:rPr>
        <w:t>. P</w:t>
      </w:r>
      <w:r w:rsidRPr="006617BA">
        <w:rPr>
          <w:rFonts w:ascii="Book Antiqua" w:hAnsi="Book Antiqua" w:cs="Calibri"/>
          <w:lang w:val="en-US"/>
        </w:rPr>
        <w:t xml:space="preserve">ersistent HE denotes a </w:t>
      </w:r>
      <w:r w:rsidRPr="006617BA">
        <w:rPr>
          <w:rFonts w:ascii="Book Antiqua" w:hAnsi="Book Antiqua" w:cs="Calibri"/>
          <w:color w:val="000000"/>
          <w:lang w:val="en-US"/>
        </w:rPr>
        <w:t>pa</w:t>
      </w:r>
      <w:r w:rsidR="006D3A13" w:rsidRPr="006617BA">
        <w:rPr>
          <w:rFonts w:ascii="Book Antiqua" w:hAnsi="Book Antiqua" w:cs="Calibri"/>
          <w:color w:val="000000"/>
          <w:lang w:val="en-US"/>
        </w:rPr>
        <w:t>ttern of behaviora</w:t>
      </w:r>
      <w:r w:rsidR="00E6398B" w:rsidRPr="006617BA">
        <w:rPr>
          <w:rFonts w:ascii="Book Antiqua" w:hAnsi="Book Antiqua" w:cs="Calibri"/>
          <w:color w:val="000000"/>
          <w:lang w:val="en-US"/>
        </w:rPr>
        <w:t xml:space="preserve">l </w:t>
      </w:r>
      <w:r w:rsidR="002725A7" w:rsidRPr="006617BA">
        <w:rPr>
          <w:rFonts w:ascii="Book Antiqua" w:hAnsi="Book Antiqua" w:cs="Calibri"/>
          <w:color w:val="000000"/>
          <w:lang w:val="en-US"/>
        </w:rPr>
        <w:t>alterations such as depressive mood</w:t>
      </w:r>
      <w:r w:rsidR="00C44EA0" w:rsidRPr="006617BA">
        <w:rPr>
          <w:rFonts w:ascii="Book Antiqua" w:hAnsi="Book Antiqua" w:cs="Calibri"/>
          <w:color w:val="000000"/>
          <w:lang w:val="en-US"/>
        </w:rPr>
        <w:t>, mild anxiety</w:t>
      </w:r>
      <w:r w:rsidR="009A78A5">
        <w:rPr>
          <w:rFonts w:ascii="Book Antiqua" w:hAnsi="Book Antiqua" w:cs="Calibri"/>
          <w:color w:val="000000"/>
          <w:lang w:val="en-US"/>
        </w:rPr>
        <w:t xml:space="preserve"> </w:t>
      </w:r>
      <w:r w:rsidR="00C44EA0" w:rsidRPr="006617BA">
        <w:rPr>
          <w:rFonts w:ascii="Book Antiqua" w:hAnsi="Book Antiqua" w:cs="Calibri"/>
          <w:color w:val="000000"/>
          <w:lang w:val="en-US"/>
        </w:rPr>
        <w:t xml:space="preserve">and/or difficulties to sleep </w:t>
      </w:r>
      <w:r w:rsidR="00D56BA3" w:rsidRPr="006617BA">
        <w:rPr>
          <w:rFonts w:ascii="Book Antiqua" w:hAnsi="Book Antiqua" w:cs="Calibri"/>
          <w:color w:val="000000"/>
          <w:lang w:val="en-US"/>
        </w:rPr>
        <w:t>at</w:t>
      </w:r>
      <w:r w:rsidR="00C44EA0" w:rsidRPr="006617BA">
        <w:rPr>
          <w:rFonts w:ascii="Book Antiqua" w:hAnsi="Book Antiqua" w:cs="Calibri"/>
          <w:color w:val="000000"/>
          <w:lang w:val="en-US"/>
        </w:rPr>
        <w:t xml:space="preserve"> night</w:t>
      </w:r>
      <w:r w:rsidR="00C44EA0" w:rsidRPr="006617BA">
        <w:rPr>
          <w:rFonts w:ascii="Book Antiqua" w:hAnsi="Book Antiqua" w:cs="Calibri"/>
          <w:color w:val="FF0000"/>
          <w:lang w:val="en-US"/>
        </w:rPr>
        <w:t xml:space="preserve"> </w:t>
      </w:r>
      <w:r w:rsidRPr="006617BA">
        <w:rPr>
          <w:rFonts w:ascii="Book Antiqua" w:hAnsi="Book Antiqua" w:cs="Calibri"/>
          <w:color w:val="000000"/>
          <w:lang w:val="en-US"/>
        </w:rPr>
        <w:t>that are always present interspersed</w:t>
      </w:r>
      <w:r w:rsidRPr="006617BA">
        <w:rPr>
          <w:rFonts w:ascii="Book Antiqua" w:hAnsi="Book Antiqua" w:cs="Calibri"/>
          <w:lang w:val="en-US"/>
        </w:rPr>
        <w:t xml:space="preserve"> with relapses of HE</w:t>
      </w:r>
      <w:r w:rsidR="007B10A3" w:rsidRPr="006617BA">
        <w:rPr>
          <w:rFonts w:ascii="Book Antiqua" w:eastAsia="Times New Roman" w:hAnsi="Book Antiqua"/>
          <w:vertAlign w:val="superscript"/>
          <w:lang w:val="en-GB"/>
        </w:rPr>
        <w:t>[4]</w:t>
      </w:r>
      <w:r w:rsidRPr="006617BA">
        <w:rPr>
          <w:rFonts w:ascii="Book Antiqua" w:hAnsi="Book Antiqua" w:cs="Calibri"/>
          <w:lang w:val="en-US"/>
        </w:rPr>
        <w:t>. Therefore, in addition to persistent HE,</w:t>
      </w:r>
      <w:r w:rsidR="002725A7" w:rsidRPr="006617BA">
        <w:rPr>
          <w:rFonts w:ascii="Book Antiqua" w:hAnsi="Book Antiqua" w:cs="Calibri"/>
          <w:lang w:val="en-US"/>
        </w:rPr>
        <w:t xml:space="preserve"> acute exacerbations are noticed</w:t>
      </w:r>
      <w:r w:rsidR="005F5D5D" w:rsidRPr="006617BA">
        <w:rPr>
          <w:rFonts w:ascii="Book Antiqua" w:eastAsia="Times New Roman" w:hAnsi="Book Antiqua"/>
          <w:vertAlign w:val="superscript"/>
          <w:lang w:val="en-GB"/>
        </w:rPr>
        <w:t>[22]</w:t>
      </w:r>
      <w:r w:rsidRPr="006617BA">
        <w:rPr>
          <w:rFonts w:ascii="Book Antiqua" w:hAnsi="Book Antiqua" w:cs="Calibri"/>
          <w:lang w:val="en-US"/>
        </w:rPr>
        <w:t>. We have considered as recurrent HE either</w:t>
      </w:r>
      <w:r w:rsidR="00D56BA3" w:rsidRPr="006617BA">
        <w:rPr>
          <w:rFonts w:ascii="Book Antiqua" w:hAnsi="Book Antiqua" w:cs="Calibri"/>
          <w:lang w:val="en-US"/>
        </w:rPr>
        <w:t xml:space="preserve"> when confronted to a</w:t>
      </w:r>
      <w:r w:rsidRPr="006617BA">
        <w:rPr>
          <w:rFonts w:ascii="Book Antiqua" w:hAnsi="Book Antiqua" w:cs="Calibri"/>
          <w:lang w:val="en-US"/>
        </w:rPr>
        <w:t xml:space="preserve"> recurrence of HE episodes or </w:t>
      </w:r>
      <w:r w:rsidR="00D56BA3" w:rsidRPr="006617BA">
        <w:rPr>
          <w:rFonts w:ascii="Book Antiqua" w:hAnsi="Book Antiqua" w:cs="Calibri"/>
          <w:lang w:val="en-US"/>
        </w:rPr>
        <w:t xml:space="preserve">to a </w:t>
      </w:r>
      <w:r w:rsidRPr="006617BA">
        <w:rPr>
          <w:rFonts w:ascii="Book Antiqua" w:hAnsi="Book Antiqua" w:cs="Calibri"/>
          <w:lang w:val="en-US"/>
        </w:rPr>
        <w:t xml:space="preserve">recurrence of acute exacerbations on persistent HE. The characteristics related to rifaximin treatment were also considered: </w:t>
      </w:r>
      <w:r w:rsidR="00FE2D3F" w:rsidRPr="006617BA">
        <w:rPr>
          <w:rFonts w:ascii="Book Antiqua" w:hAnsi="Book Antiqua" w:cs="Calibri"/>
          <w:lang w:val="en-US"/>
        </w:rPr>
        <w:t>I</w:t>
      </w:r>
      <w:r w:rsidRPr="006617BA">
        <w:rPr>
          <w:rFonts w:ascii="Book Antiqua" w:hAnsi="Book Antiqua" w:cs="Calibri"/>
          <w:lang w:val="en-US"/>
        </w:rPr>
        <w:t>ndication, dosage, duration, cause of interruption, occurrence of adverse effects, and concomitant use of lactulose. The indication was based on data collected during the period without rifaximin and was not modified during the 6-mo follow up with rifaximin.</w:t>
      </w:r>
    </w:p>
    <w:p w14:paraId="52913E0D" w14:textId="73D8B15C" w:rsidR="000208AF" w:rsidRPr="006617BA" w:rsidRDefault="000208AF" w:rsidP="00D74E01">
      <w:pPr>
        <w:spacing w:line="360" w:lineRule="auto"/>
        <w:ind w:firstLineChars="100" w:firstLine="240"/>
        <w:jc w:val="both"/>
        <w:rPr>
          <w:rFonts w:ascii="Book Antiqua" w:hAnsi="Book Antiqua" w:cs="Calibri"/>
          <w:lang w:val="en-US"/>
        </w:rPr>
      </w:pPr>
      <w:r w:rsidRPr="006617BA">
        <w:rPr>
          <w:rFonts w:ascii="Book Antiqua" w:hAnsi="Book Antiqua" w:cs="Calibri"/>
          <w:lang w:val="en-US"/>
        </w:rPr>
        <w:t xml:space="preserve">Data were collected for </w:t>
      </w:r>
      <w:r w:rsidR="00611EEE" w:rsidRPr="006617BA">
        <w:rPr>
          <w:rFonts w:ascii="Book Antiqua" w:hAnsi="Book Antiqua" w:cs="Calibri"/>
          <w:lang w:val="en-US"/>
        </w:rPr>
        <w:t xml:space="preserve">the </w:t>
      </w:r>
      <w:r w:rsidRPr="006617BA">
        <w:rPr>
          <w:rFonts w:ascii="Book Antiqua" w:hAnsi="Book Antiqua" w:cs="Calibri"/>
          <w:lang w:val="en-US"/>
        </w:rPr>
        <w:t>t</w:t>
      </w:r>
      <w:r w:rsidR="00611EEE" w:rsidRPr="006617BA">
        <w:rPr>
          <w:rFonts w:ascii="Book Antiqua" w:hAnsi="Book Antiqua" w:cs="Calibri"/>
          <w:lang w:val="en-US"/>
        </w:rPr>
        <w:t>wo</w:t>
      </w:r>
      <w:r w:rsidRPr="006617BA">
        <w:rPr>
          <w:rFonts w:ascii="Book Antiqua" w:hAnsi="Book Antiqua" w:cs="Calibri"/>
          <w:lang w:val="en-US"/>
        </w:rPr>
        <w:t xml:space="preserve"> period</w:t>
      </w:r>
      <w:r w:rsidR="00611EEE" w:rsidRPr="006617BA">
        <w:rPr>
          <w:rFonts w:ascii="Book Antiqua" w:hAnsi="Book Antiqua" w:cs="Calibri"/>
          <w:lang w:val="en-US"/>
        </w:rPr>
        <w:t>s</w:t>
      </w:r>
      <w:r w:rsidRPr="006617BA">
        <w:rPr>
          <w:rFonts w:ascii="Book Antiqua" w:hAnsi="Book Antiqua" w:cs="Calibri"/>
          <w:lang w:val="en-US"/>
        </w:rPr>
        <w:t xml:space="preserve"> using hospitalization and consultation reports via electronic medical records</w:t>
      </w:r>
      <w:r w:rsidR="00331332" w:rsidRPr="006617BA">
        <w:rPr>
          <w:rFonts w:ascii="Book Antiqua" w:hAnsi="Book Antiqua" w:cs="Calibri"/>
          <w:lang w:val="en-US"/>
        </w:rPr>
        <w:t xml:space="preserve"> </w:t>
      </w:r>
      <w:r w:rsidR="00331332" w:rsidRPr="006617BA">
        <w:rPr>
          <w:rFonts w:ascii="Book Antiqua" w:hAnsi="Book Antiqua" w:cs="Calibri"/>
          <w:color w:val="000000" w:themeColor="text1"/>
          <w:lang w:val="en-US"/>
        </w:rPr>
        <w:t>in the same way</w:t>
      </w:r>
      <w:r w:rsidRPr="006617BA">
        <w:rPr>
          <w:rFonts w:ascii="Book Antiqua" w:hAnsi="Book Antiqua" w:cs="Calibri"/>
          <w:color w:val="000000" w:themeColor="text1"/>
          <w:lang w:val="en-US"/>
        </w:rPr>
        <w:t xml:space="preserve">. </w:t>
      </w:r>
      <w:r w:rsidRPr="006617BA">
        <w:rPr>
          <w:rFonts w:ascii="Book Antiqua" w:hAnsi="Book Antiqua" w:cs="Calibri"/>
          <w:lang w:val="en-US"/>
        </w:rPr>
        <w:t xml:space="preserve">The clinical description of HE is based on a non-standardized evaluation. It depends on the physical examination by a senior hepato gastroenterologist according to the West-Haven criteria. </w:t>
      </w:r>
    </w:p>
    <w:p w14:paraId="29066359" w14:textId="77777777" w:rsidR="000208AF" w:rsidRPr="006617BA" w:rsidRDefault="000208AF" w:rsidP="00D74E01">
      <w:pPr>
        <w:spacing w:line="360" w:lineRule="auto"/>
        <w:ind w:firstLineChars="100" w:firstLine="240"/>
        <w:jc w:val="both"/>
        <w:rPr>
          <w:rFonts w:ascii="Book Antiqua" w:hAnsi="Book Antiqua" w:cs="Calibri"/>
          <w:color w:val="262626"/>
          <w:lang w:val="en-US"/>
        </w:rPr>
      </w:pPr>
      <w:r w:rsidRPr="006617BA">
        <w:rPr>
          <w:rFonts w:ascii="Book Antiqua" w:hAnsi="Book Antiqua" w:cs="Calibri"/>
          <w:lang w:val="en-US"/>
        </w:rPr>
        <w:t xml:space="preserve">The primary effectiveness endpoint of the study was the </w:t>
      </w:r>
      <w:r w:rsidRPr="006617BA">
        <w:rPr>
          <w:rFonts w:ascii="Book Antiqua" w:hAnsi="Book Antiqua" w:cs="Calibri"/>
          <w:color w:val="262626"/>
          <w:lang w:val="en-US"/>
        </w:rPr>
        <w:t xml:space="preserve">total number of </w:t>
      </w:r>
      <w:r w:rsidRPr="006617BA">
        <w:rPr>
          <w:rFonts w:ascii="Book Antiqua" w:hAnsi="Book Antiqua" w:cs="Calibri"/>
          <w:lang w:val="en-US"/>
        </w:rPr>
        <w:t>HE events during the period of hospitalization</w:t>
      </w:r>
      <w:r w:rsidRPr="006617BA">
        <w:rPr>
          <w:rFonts w:ascii="Book Antiqua" w:hAnsi="Book Antiqua" w:cs="Calibri"/>
          <w:color w:val="262626"/>
          <w:lang w:val="en-US"/>
        </w:rPr>
        <w:t xml:space="preserve">; </w:t>
      </w:r>
      <w:r w:rsidR="00F80D27" w:rsidRPr="006617BA">
        <w:rPr>
          <w:rFonts w:ascii="Book Antiqua" w:hAnsi="Book Antiqua" w:cs="Calibri"/>
          <w:color w:val="262626"/>
          <w:lang w:val="en-US"/>
        </w:rPr>
        <w:t xml:space="preserve">the </w:t>
      </w:r>
      <w:r w:rsidRPr="006617BA">
        <w:rPr>
          <w:rFonts w:ascii="Book Antiqua" w:hAnsi="Book Antiqua" w:cs="Calibri"/>
          <w:color w:val="262626"/>
          <w:lang w:val="en-US"/>
        </w:rPr>
        <w:t>HE events corresponded to episodes of HE and acute exacerbations in patients with a persistent form.</w:t>
      </w:r>
    </w:p>
    <w:p w14:paraId="1DCC5773" w14:textId="22D03DE1" w:rsidR="000208AF" w:rsidRPr="004F569C" w:rsidRDefault="000208AF" w:rsidP="004F569C">
      <w:pPr>
        <w:spacing w:line="360" w:lineRule="auto"/>
        <w:ind w:firstLineChars="100" w:firstLine="240"/>
        <w:jc w:val="both"/>
        <w:rPr>
          <w:rFonts w:ascii="Book Antiqua" w:eastAsia="Calibri" w:hAnsi="Book Antiqua" w:cs="Calibri"/>
          <w:lang w:val="en-US"/>
        </w:rPr>
      </w:pPr>
      <w:r w:rsidRPr="006617BA">
        <w:rPr>
          <w:rFonts w:ascii="Book Antiqua" w:hAnsi="Book Antiqua" w:cs="Calibri"/>
          <w:color w:val="262626"/>
          <w:lang w:val="en-US"/>
        </w:rPr>
        <w:t xml:space="preserve">The secondary endpoints were the number of HE-related hospitalizations, the </w:t>
      </w:r>
      <w:r w:rsidR="00D108D7" w:rsidRPr="006617BA">
        <w:rPr>
          <w:rFonts w:ascii="Book Antiqua" w:hAnsi="Book Antiqua" w:cs="Calibri"/>
          <w:color w:val="262626"/>
          <w:lang w:val="en-US"/>
        </w:rPr>
        <w:t>length</w:t>
      </w:r>
      <w:r w:rsidR="00173A32" w:rsidRPr="006617BA">
        <w:rPr>
          <w:rFonts w:ascii="Book Antiqua" w:hAnsi="Book Antiqua" w:cs="Calibri"/>
          <w:color w:val="262626"/>
          <w:lang w:val="en-US"/>
        </w:rPr>
        <w:t xml:space="preserve"> </w:t>
      </w:r>
      <w:r w:rsidRPr="006617BA">
        <w:rPr>
          <w:rFonts w:ascii="Book Antiqua" w:hAnsi="Book Antiqua" w:cs="Calibri"/>
          <w:color w:val="262626"/>
          <w:lang w:val="en-US"/>
        </w:rPr>
        <w:t xml:space="preserve">of HE-related hospitalization, the probability of HE recurrence among patients in remission from HE episodes, the probability of persistent HE cessation, occurrence of bacterial infections, safety and predictive factors of response to treatment. </w:t>
      </w:r>
      <w:r w:rsidRPr="006617BA">
        <w:rPr>
          <w:rFonts w:ascii="Book Antiqua" w:hAnsi="Book Antiqua" w:cs="Calibri"/>
          <w:lang w:val="en-US"/>
        </w:rPr>
        <w:t xml:space="preserve">HE-related hospitalizations corresponded to hospitalizations with a diagnosis of HE; </w:t>
      </w:r>
      <w:r w:rsidR="00D108D7" w:rsidRPr="006617BA">
        <w:rPr>
          <w:rFonts w:ascii="Book Antiqua" w:hAnsi="Book Antiqua" w:cs="Calibri"/>
          <w:lang w:val="en-US"/>
        </w:rPr>
        <w:t>length</w:t>
      </w:r>
      <w:r w:rsidRPr="006617BA">
        <w:rPr>
          <w:rFonts w:ascii="Book Antiqua" w:hAnsi="Book Antiqua" w:cs="Calibri"/>
          <w:lang w:val="en-US"/>
        </w:rPr>
        <w:t xml:space="preserve"> of hospitalization: </w:t>
      </w:r>
      <w:r w:rsidR="00FE2D3F" w:rsidRPr="006617BA">
        <w:rPr>
          <w:rFonts w:ascii="Book Antiqua" w:hAnsi="Book Antiqua" w:cs="Calibri"/>
          <w:lang w:val="en-US"/>
        </w:rPr>
        <w:t>T</w:t>
      </w:r>
      <w:r w:rsidRPr="006617BA">
        <w:rPr>
          <w:rFonts w:ascii="Book Antiqua" w:hAnsi="Book Antiqua" w:cs="Calibri"/>
          <w:lang w:val="en-US"/>
        </w:rPr>
        <w:t xml:space="preserve">otal </w:t>
      </w:r>
      <w:r w:rsidR="00D108D7" w:rsidRPr="006617BA">
        <w:rPr>
          <w:rFonts w:ascii="Book Antiqua" w:hAnsi="Book Antiqua" w:cs="Calibri"/>
          <w:lang w:val="en-US"/>
        </w:rPr>
        <w:t>duration</w:t>
      </w:r>
      <w:r w:rsidRPr="006617BA">
        <w:rPr>
          <w:rFonts w:ascii="Book Antiqua" w:hAnsi="Book Antiqua" w:cs="Calibri"/>
          <w:lang w:val="en-US"/>
        </w:rPr>
        <w:t xml:space="preserve"> of hospital stay. The presence of predictive factors of response to treatment was assessed by comparing clinical and biological parameters collected at baseline between patients who responded to rifaximin therapy and</w:t>
      </w:r>
      <w:r w:rsidR="00F80D27" w:rsidRPr="006617BA">
        <w:rPr>
          <w:rFonts w:ascii="Book Antiqua" w:hAnsi="Book Antiqua" w:cs="Calibri"/>
          <w:lang w:val="en-US"/>
        </w:rPr>
        <w:t xml:space="preserve"> patients who did not. The r</w:t>
      </w:r>
      <w:r w:rsidRPr="006617BA">
        <w:rPr>
          <w:rFonts w:ascii="Book Antiqua" w:hAnsi="Book Antiqua" w:cs="Calibri"/>
          <w:lang w:val="en-US"/>
        </w:rPr>
        <w:t xml:space="preserve">esponse to treatment was defined as </w:t>
      </w:r>
      <w:r w:rsidR="00F80D27" w:rsidRPr="006617BA">
        <w:rPr>
          <w:rFonts w:ascii="Book Antiqua" w:hAnsi="Book Antiqua" w:cs="Calibri"/>
          <w:lang w:val="en-US"/>
        </w:rPr>
        <w:t xml:space="preserve">the </w:t>
      </w:r>
      <w:r w:rsidRPr="006617BA">
        <w:rPr>
          <w:rFonts w:ascii="Book Antiqua" w:hAnsi="Book Antiqua" w:cs="Calibri"/>
          <w:lang w:val="en-US"/>
        </w:rPr>
        <w:t>cessation of persistent HE or maintenance of remission from recurrent HE among patients in remission from episodes of HE.</w:t>
      </w:r>
      <w:r w:rsidR="004F569C">
        <w:rPr>
          <w:rFonts w:ascii="Book Antiqua" w:eastAsiaTheme="minorEastAsia" w:hAnsi="Book Antiqua" w:cs="Calibri"/>
          <w:lang w:val="en-US"/>
        </w:rPr>
        <w:t xml:space="preserve"> </w:t>
      </w:r>
      <w:r w:rsidR="00F80D27" w:rsidRPr="006617BA">
        <w:rPr>
          <w:rFonts w:ascii="Book Antiqua" w:hAnsi="Book Antiqua" w:cs="Calibri"/>
          <w:lang w:val="en-US"/>
        </w:rPr>
        <w:t>Some r</w:t>
      </w:r>
      <w:r w:rsidRPr="006617BA">
        <w:rPr>
          <w:rFonts w:ascii="Book Antiqua" w:hAnsi="Book Antiqua" w:cs="Calibri"/>
          <w:lang w:val="en-US"/>
        </w:rPr>
        <w:t>esults were considered for the entire cohort and for two subgroups of patients, “prevention of recurrent HE episodes” and “prevention of recurrent acute exacerbations on persistent HE”.</w:t>
      </w:r>
    </w:p>
    <w:p w14:paraId="1074F8CA" w14:textId="6EE2A5C8" w:rsidR="000208AF" w:rsidRPr="006617BA" w:rsidRDefault="000208AF" w:rsidP="004F569C">
      <w:pPr>
        <w:spacing w:line="360" w:lineRule="auto"/>
        <w:ind w:firstLineChars="100" w:firstLine="240"/>
        <w:jc w:val="both"/>
        <w:rPr>
          <w:rFonts w:ascii="Book Antiqua" w:hAnsi="Book Antiqua" w:cs="Calibri"/>
          <w:lang w:val="en-US"/>
        </w:rPr>
      </w:pPr>
      <w:r w:rsidRPr="006617BA">
        <w:rPr>
          <w:rFonts w:ascii="Book Antiqua" w:hAnsi="Book Antiqua" w:cs="Calibri"/>
          <w:lang w:val="en-US"/>
        </w:rPr>
        <w:t>In order to ensure optimal comparison to evaluate the effectiveness and tolerance of rifaximin between the two periods, all data presented were assessed by taking in</w:t>
      </w:r>
      <w:r w:rsidR="00F80D27" w:rsidRPr="006617BA">
        <w:rPr>
          <w:rFonts w:ascii="Book Antiqua" w:hAnsi="Book Antiqua" w:cs="Calibri"/>
          <w:lang w:val="en-US"/>
        </w:rPr>
        <w:t>to account the follow-up time. The r</w:t>
      </w:r>
      <w:r w:rsidRPr="006617BA">
        <w:rPr>
          <w:rFonts w:ascii="Book Antiqua" w:hAnsi="Book Antiqua" w:cs="Calibri"/>
          <w:lang w:val="en-US"/>
        </w:rPr>
        <w:t xml:space="preserve">esults were expressed </w:t>
      </w:r>
      <w:r w:rsidR="00F80D27" w:rsidRPr="006617BA">
        <w:rPr>
          <w:rFonts w:ascii="Book Antiqua" w:hAnsi="Book Antiqua" w:cs="Calibri"/>
          <w:lang w:val="en-US"/>
        </w:rPr>
        <w:t>within</w:t>
      </w:r>
      <w:r w:rsidRPr="006617BA">
        <w:rPr>
          <w:rFonts w:ascii="Book Antiqua" w:hAnsi="Book Antiqua" w:cs="Calibri"/>
          <w:lang w:val="en-US"/>
        </w:rPr>
        <w:t xml:space="preserve"> 100 d of follow-up.</w:t>
      </w:r>
      <w:r w:rsidR="004F569C">
        <w:rPr>
          <w:rFonts w:ascii="Book Antiqua" w:eastAsiaTheme="minorEastAsia" w:hAnsi="Book Antiqua" w:cs="Calibri" w:hint="eastAsia"/>
          <w:lang w:val="en-US"/>
        </w:rPr>
        <w:t xml:space="preserve"> </w:t>
      </w:r>
      <w:r w:rsidRPr="006617BA">
        <w:rPr>
          <w:rFonts w:ascii="Book Antiqua" w:hAnsi="Book Antiqua" w:cs="Calibri"/>
          <w:lang w:val="en-US"/>
        </w:rPr>
        <w:t>As a retrospective study, the approval of the ethics committee was not mandatory (</w:t>
      </w:r>
      <w:r w:rsidRPr="009A78A5">
        <w:rPr>
          <w:rFonts w:ascii="Book Antiqua" w:hAnsi="Book Antiqua" w:cs="Calibri"/>
          <w:i/>
          <w:iCs/>
          <w:lang w:val="en-US"/>
        </w:rPr>
        <w:t>i.e</w:t>
      </w:r>
      <w:r w:rsidR="009A78A5" w:rsidRPr="009A78A5">
        <w:rPr>
          <w:rFonts w:ascii="Book Antiqua" w:hAnsi="Book Antiqua" w:cs="Calibri"/>
          <w:i/>
          <w:iCs/>
          <w:lang w:val="en-US"/>
        </w:rPr>
        <w:t>.</w:t>
      </w:r>
      <w:r w:rsidRPr="006617BA">
        <w:rPr>
          <w:rFonts w:ascii="Book Antiqua" w:hAnsi="Book Antiqua" w:cs="Calibri"/>
          <w:lang w:val="en-US"/>
        </w:rPr>
        <w:t xml:space="preserve">, according to the Jardé Law in France). It did not require a consent from patients as the study analyzed data from usual care during hospitalization. </w:t>
      </w:r>
      <w:r w:rsidR="007A746B" w:rsidRPr="006617BA">
        <w:rPr>
          <w:rFonts w:ascii="Book Antiqua" w:hAnsi="Book Antiqua" w:cs="Calibri"/>
          <w:lang w:val="en-US"/>
        </w:rPr>
        <w:t>The p</w:t>
      </w:r>
      <w:r w:rsidR="00B06C96" w:rsidRPr="006617BA">
        <w:rPr>
          <w:rFonts w:ascii="Book Antiqua" w:hAnsi="Book Antiqua" w:cs="Calibri"/>
          <w:lang w:val="en-US"/>
        </w:rPr>
        <w:t>atient</w:t>
      </w:r>
      <w:r w:rsidR="00CE19C7" w:rsidRPr="006617BA">
        <w:rPr>
          <w:rFonts w:ascii="Book Antiqua" w:hAnsi="Book Antiqua" w:cs="Calibri"/>
          <w:lang w:val="en-US"/>
        </w:rPr>
        <w:t>s</w:t>
      </w:r>
      <w:r w:rsidR="00B06C96" w:rsidRPr="006617BA">
        <w:rPr>
          <w:rFonts w:ascii="Book Antiqua" w:hAnsi="Book Antiqua" w:cs="Calibri"/>
          <w:lang w:val="en-US"/>
        </w:rPr>
        <w:t>’</w:t>
      </w:r>
      <w:r w:rsidRPr="006617BA">
        <w:rPr>
          <w:rFonts w:ascii="Book Antiqua" w:hAnsi="Book Antiqua" w:cs="Calibri"/>
          <w:lang w:val="en-US"/>
        </w:rPr>
        <w:t xml:space="preserve"> data were </w:t>
      </w:r>
      <w:r w:rsidR="007A746B" w:rsidRPr="006617BA">
        <w:rPr>
          <w:rFonts w:ascii="Book Antiqua" w:hAnsi="Book Antiqua" w:cs="Calibri"/>
          <w:lang w:val="en-US"/>
        </w:rPr>
        <w:t>made anonymous</w:t>
      </w:r>
      <w:r w:rsidRPr="006617BA">
        <w:rPr>
          <w:rFonts w:ascii="Book Antiqua" w:hAnsi="Book Antiqua" w:cs="Calibri"/>
          <w:lang w:val="en-US"/>
        </w:rPr>
        <w:t xml:space="preserve"> prior to analysis.</w:t>
      </w:r>
    </w:p>
    <w:p w14:paraId="7279193F" w14:textId="77777777" w:rsidR="000208AF" w:rsidRPr="006617BA" w:rsidRDefault="000208AF" w:rsidP="00D74E01">
      <w:pPr>
        <w:widowControl w:val="0"/>
        <w:autoSpaceDE w:val="0"/>
        <w:spacing w:line="360" w:lineRule="auto"/>
        <w:jc w:val="both"/>
        <w:rPr>
          <w:rFonts w:ascii="Book Antiqua" w:hAnsi="Book Antiqua" w:cs="Calibri"/>
          <w:lang w:val="en-US" w:eastAsia="fr-FR"/>
        </w:rPr>
      </w:pPr>
    </w:p>
    <w:p w14:paraId="2ACA8B1C" w14:textId="5BC6A413" w:rsidR="000208AF" w:rsidRPr="009A78A5" w:rsidRDefault="000208AF" w:rsidP="00D74E01">
      <w:pPr>
        <w:spacing w:line="360" w:lineRule="auto"/>
        <w:jc w:val="both"/>
        <w:rPr>
          <w:rFonts w:ascii="Book Antiqua" w:hAnsi="Book Antiqua" w:cs="Calibri"/>
          <w:i/>
          <w:iCs/>
          <w:lang w:val="en-US"/>
        </w:rPr>
      </w:pPr>
      <w:r w:rsidRPr="009A78A5">
        <w:rPr>
          <w:rFonts w:ascii="Book Antiqua" w:hAnsi="Book Antiqua" w:cs="Calibri"/>
          <w:b/>
          <w:i/>
          <w:iCs/>
          <w:lang w:val="en-US"/>
        </w:rPr>
        <w:t xml:space="preserve">Statistical </w:t>
      </w:r>
      <w:r w:rsidR="009A78A5" w:rsidRPr="009A78A5">
        <w:rPr>
          <w:rFonts w:ascii="Book Antiqua" w:hAnsi="Book Antiqua" w:cs="Calibri"/>
          <w:b/>
          <w:i/>
          <w:iCs/>
          <w:lang w:val="en-US"/>
        </w:rPr>
        <w:t>a</w:t>
      </w:r>
      <w:r w:rsidRPr="009A78A5">
        <w:rPr>
          <w:rFonts w:ascii="Book Antiqua" w:hAnsi="Book Antiqua" w:cs="Calibri"/>
          <w:b/>
          <w:i/>
          <w:iCs/>
          <w:lang w:val="en-US"/>
        </w:rPr>
        <w:t>nalysis</w:t>
      </w:r>
    </w:p>
    <w:p w14:paraId="1A0A9ED4" w14:textId="27805FD8" w:rsidR="00A516FD" w:rsidRPr="006617BA" w:rsidRDefault="000208AF" w:rsidP="00584912">
      <w:pPr>
        <w:spacing w:line="360" w:lineRule="auto"/>
        <w:jc w:val="both"/>
        <w:rPr>
          <w:rFonts w:ascii="Book Antiqua" w:hAnsi="Book Antiqua" w:cs="Calibri"/>
          <w:lang w:val="en-US"/>
        </w:rPr>
      </w:pPr>
      <w:r w:rsidRPr="006617BA">
        <w:rPr>
          <w:rFonts w:ascii="Book Antiqua" w:hAnsi="Book Antiqua" w:cs="Calibri"/>
          <w:lang w:val="en-US"/>
        </w:rPr>
        <w:t>Qualitative variables have been described by the number and the percentage of each modality. They were compared using McNemar’s chi-square tests or with Fisher exact tests (for expected values &lt;</w:t>
      </w:r>
      <w:r w:rsidR="009A78A5">
        <w:rPr>
          <w:rFonts w:ascii="Book Antiqua" w:hAnsi="Book Antiqua" w:cs="Calibri"/>
          <w:lang w:val="en-US"/>
        </w:rPr>
        <w:t xml:space="preserve"> </w:t>
      </w:r>
      <w:r w:rsidRPr="006617BA">
        <w:rPr>
          <w:rFonts w:ascii="Book Antiqua" w:hAnsi="Book Antiqua" w:cs="Calibri"/>
          <w:lang w:val="en-US"/>
        </w:rPr>
        <w:t xml:space="preserve">5). Quantitative variables were described by mean </w:t>
      </w:r>
      <w:r w:rsidRPr="006617BA">
        <w:rPr>
          <w:rFonts w:ascii="Book Antiqua" w:hAnsi="Book Antiqua" w:cs="Calibri"/>
          <w:lang w:val="en-US" w:eastAsia="fr-FR"/>
        </w:rPr>
        <w:t xml:space="preserve">± </w:t>
      </w:r>
      <w:r w:rsidR="009A78A5">
        <w:rPr>
          <w:rFonts w:ascii="Book Antiqua" w:hAnsi="Book Antiqua" w:cs="Calibri"/>
          <w:lang w:val="en-US" w:eastAsia="fr-FR"/>
        </w:rPr>
        <w:t>SD</w:t>
      </w:r>
      <w:r w:rsidRPr="006617BA">
        <w:rPr>
          <w:rFonts w:ascii="Book Antiqua" w:hAnsi="Book Antiqua" w:cs="Calibri"/>
          <w:lang w:val="en-US"/>
        </w:rPr>
        <w:t xml:space="preserve"> and were compared using Student’s </w:t>
      </w:r>
      <w:r w:rsidRPr="006617BA">
        <w:rPr>
          <w:rFonts w:ascii="Book Antiqua" w:hAnsi="Book Antiqua" w:cs="Calibri"/>
          <w:i/>
          <w:lang w:val="en-US"/>
        </w:rPr>
        <w:t>t</w:t>
      </w:r>
      <w:r w:rsidRPr="006617BA">
        <w:rPr>
          <w:rFonts w:ascii="Book Antiqua" w:hAnsi="Book Antiqua" w:cs="Calibri"/>
          <w:lang w:val="en-US"/>
        </w:rPr>
        <w:t>-test for paired samples. For all tests, a significant level of 0.05 was considered.</w:t>
      </w:r>
      <w:r w:rsidR="00584912">
        <w:rPr>
          <w:rFonts w:ascii="Book Antiqua" w:eastAsiaTheme="minorEastAsia" w:hAnsi="Book Antiqua" w:cs="Calibri" w:hint="eastAsia"/>
          <w:lang w:val="en-US"/>
        </w:rPr>
        <w:t xml:space="preserve"> </w:t>
      </w:r>
      <w:r w:rsidRPr="006617BA">
        <w:rPr>
          <w:rFonts w:ascii="Book Antiqua" w:hAnsi="Book Antiqua" w:cs="Calibri"/>
          <w:lang w:val="en-US"/>
        </w:rPr>
        <w:t>Kaplan-Meier methods were used to estimate the probability of HE recurrence and cessation of persistent HE.</w:t>
      </w:r>
      <w:r w:rsidR="00584912">
        <w:rPr>
          <w:rFonts w:ascii="Book Antiqua" w:eastAsiaTheme="minorEastAsia" w:hAnsi="Book Antiqua" w:cs="Calibri" w:hint="eastAsia"/>
          <w:lang w:val="en-US"/>
        </w:rPr>
        <w:t xml:space="preserve"> </w:t>
      </w:r>
      <w:r w:rsidR="0008270F" w:rsidRPr="006617BA">
        <w:rPr>
          <w:rFonts w:ascii="Book Antiqua" w:hAnsi="Book Antiqua" w:cs="Calibri"/>
          <w:lang w:val="en-US"/>
        </w:rPr>
        <w:t>A s</w:t>
      </w:r>
      <w:r w:rsidRPr="006617BA">
        <w:rPr>
          <w:rFonts w:ascii="Book Antiqua" w:hAnsi="Book Antiqua" w:cs="Calibri"/>
          <w:lang w:val="en-US"/>
        </w:rPr>
        <w:t>tatistical analysis was performed with SPSS software, version 19.0 (Chicago, IL</w:t>
      </w:r>
      <w:r w:rsidR="00584912">
        <w:rPr>
          <w:rFonts w:ascii="Book Antiqua" w:hAnsi="Book Antiqua" w:cs="Calibri"/>
          <w:lang w:val="en-US"/>
        </w:rPr>
        <w:t>, United States</w:t>
      </w:r>
      <w:r w:rsidRPr="006617BA">
        <w:rPr>
          <w:rFonts w:ascii="Book Antiqua" w:hAnsi="Book Antiqua" w:cs="Calibri"/>
          <w:lang w:val="en-US"/>
        </w:rPr>
        <w:t>).</w:t>
      </w:r>
    </w:p>
    <w:p w14:paraId="438E45D8" w14:textId="77777777" w:rsidR="00A516FD" w:rsidRPr="006617BA" w:rsidRDefault="00A516FD" w:rsidP="00D74E01">
      <w:pPr>
        <w:spacing w:line="360" w:lineRule="auto"/>
        <w:jc w:val="both"/>
        <w:rPr>
          <w:rFonts w:ascii="Book Antiqua" w:hAnsi="Book Antiqua" w:cs="Calibri"/>
          <w:lang w:val="en-US"/>
        </w:rPr>
      </w:pPr>
    </w:p>
    <w:p w14:paraId="44B0069A" w14:textId="247BFC64" w:rsidR="001701CA" w:rsidRPr="009A78A5" w:rsidRDefault="00B234A6" w:rsidP="00D74E01">
      <w:pPr>
        <w:spacing w:line="360" w:lineRule="auto"/>
        <w:jc w:val="both"/>
        <w:rPr>
          <w:rFonts w:ascii="Book Antiqua" w:hAnsi="Book Antiqua" w:cs="Calibri"/>
          <w:b/>
          <w:lang w:val="en-US"/>
        </w:rPr>
      </w:pPr>
      <w:r w:rsidRPr="009A78A5">
        <w:rPr>
          <w:rFonts w:ascii="Book Antiqua" w:hAnsi="Book Antiqua" w:cs="Calibri"/>
          <w:b/>
          <w:lang w:val="en-US"/>
        </w:rPr>
        <w:t>RESULTS</w:t>
      </w:r>
    </w:p>
    <w:p w14:paraId="2FFA2DC5" w14:textId="77777777" w:rsidR="000208AF" w:rsidRPr="009A78A5" w:rsidRDefault="000208AF" w:rsidP="00D74E01">
      <w:pPr>
        <w:spacing w:line="360" w:lineRule="auto"/>
        <w:jc w:val="both"/>
        <w:rPr>
          <w:rFonts w:ascii="Book Antiqua" w:hAnsi="Book Antiqua" w:cs="Calibri"/>
          <w:i/>
          <w:iCs/>
          <w:lang w:val="en-US"/>
        </w:rPr>
      </w:pPr>
      <w:r w:rsidRPr="009A78A5">
        <w:rPr>
          <w:rFonts w:ascii="Book Antiqua" w:hAnsi="Book Antiqua" w:cs="Calibri"/>
          <w:b/>
          <w:i/>
          <w:iCs/>
          <w:lang w:val="en-US"/>
        </w:rPr>
        <w:t>Study population</w:t>
      </w:r>
      <w:r w:rsidRPr="009A78A5">
        <w:rPr>
          <w:rFonts w:ascii="Book Antiqua" w:hAnsi="Book Antiqua" w:cs="Calibri"/>
          <w:i/>
          <w:iCs/>
          <w:lang w:val="en-US"/>
        </w:rPr>
        <w:t xml:space="preserve"> </w:t>
      </w:r>
    </w:p>
    <w:p w14:paraId="2BBAA0A8" w14:textId="74460926" w:rsidR="000208AF" w:rsidRPr="006617BA" w:rsidRDefault="000208AF" w:rsidP="00D74E01">
      <w:pPr>
        <w:spacing w:line="360" w:lineRule="auto"/>
        <w:jc w:val="both"/>
        <w:rPr>
          <w:rFonts w:ascii="Book Antiqua" w:hAnsi="Book Antiqua" w:cs="Calibri"/>
          <w:lang w:val="en-US"/>
        </w:rPr>
      </w:pPr>
      <w:r w:rsidRPr="006617BA">
        <w:rPr>
          <w:rFonts w:ascii="Book Antiqua" w:hAnsi="Book Antiqua" w:cs="Calibri"/>
          <w:lang w:val="en-US"/>
        </w:rPr>
        <w:t>Sixty-two patients were included, with a sex ratio male/female of 2.6 and a</w:t>
      </w:r>
      <w:r w:rsidR="007A746B" w:rsidRPr="006617BA">
        <w:rPr>
          <w:rFonts w:ascii="Book Antiqua" w:hAnsi="Book Antiqua" w:cs="Calibri"/>
          <w:lang w:val="en-US"/>
        </w:rPr>
        <w:t xml:space="preserve">n average </w:t>
      </w:r>
      <w:r w:rsidRPr="006617BA">
        <w:rPr>
          <w:rFonts w:ascii="Book Antiqua" w:hAnsi="Book Antiqua" w:cs="Calibri"/>
          <w:lang w:val="en-US"/>
        </w:rPr>
        <w:t xml:space="preserve">age of 62 </w:t>
      </w:r>
      <w:r w:rsidRPr="006617BA">
        <w:rPr>
          <w:rFonts w:ascii="Book Antiqua" w:hAnsi="Book Antiqua" w:cs="Calibri"/>
          <w:lang w:val="en-US" w:eastAsia="fr-FR"/>
        </w:rPr>
        <w:t>± 10 years.</w:t>
      </w:r>
      <w:r w:rsidR="009A78A5">
        <w:rPr>
          <w:rFonts w:ascii="Book Antiqua" w:hAnsi="Book Antiqua" w:cs="Calibri"/>
          <w:lang w:val="en-US" w:eastAsia="fr-FR"/>
        </w:rPr>
        <w:t xml:space="preserve"> </w:t>
      </w:r>
      <w:r w:rsidRPr="006617BA">
        <w:rPr>
          <w:rFonts w:ascii="Book Antiqua" w:hAnsi="Book Antiqua" w:cs="Calibri"/>
          <w:lang w:val="en-US" w:eastAsia="fr-FR"/>
        </w:rPr>
        <w:t>The cause</w:t>
      </w:r>
      <w:r w:rsidR="00C12091" w:rsidRPr="006617BA">
        <w:rPr>
          <w:rFonts w:ascii="Book Antiqua" w:hAnsi="Book Antiqua" w:cs="Calibri"/>
          <w:lang w:val="en-US" w:eastAsia="fr-FR"/>
        </w:rPr>
        <w:t xml:space="preserve"> of cirrhosis was alcohol in 41 (66%), </w:t>
      </w:r>
      <w:r w:rsidRPr="006617BA">
        <w:rPr>
          <w:rFonts w:ascii="Book Antiqua" w:hAnsi="Book Antiqua" w:cs="Calibri"/>
          <w:lang w:val="en-US" w:eastAsia="fr-FR"/>
        </w:rPr>
        <w:t xml:space="preserve">hepatitis </w:t>
      </w:r>
      <w:r w:rsidR="00C12091" w:rsidRPr="006617BA">
        <w:rPr>
          <w:rFonts w:ascii="Book Antiqua" w:hAnsi="Book Antiqua" w:cs="Calibri"/>
          <w:lang w:val="en-US" w:eastAsia="fr-FR"/>
        </w:rPr>
        <w:t>B or C in 16 (26%), non-alcoholic fatty-liver disease in 10 (16%), other</w:t>
      </w:r>
      <w:r w:rsidR="007207C0" w:rsidRPr="006617BA">
        <w:rPr>
          <w:rFonts w:ascii="Book Antiqua" w:hAnsi="Book Antiqua" w:cs="Calibri"/>
          <w:lang w:val="en-US" w:eastAsia="fr-FR"/>
        </w:rPr>
        <w:t xml:space="preserve"> causes</w:t>
      </w:r>
      <w:r w:rsidR="00C12091" w:rsidRPr="006617BA">
        <w:rPr>
          <w:rFonts w:ascii="Book Antiqua" w:hAnsi="Book Antiqua" w:cs="Calibri"/>
          <w:lang w:val="en-US" w:eastAsia="fr-FR"/>
        </w:rPr>
        <w:t xml:space="preserve"> in 7 (11</w:t>
      </w:r>
      <w:r w:rsidRPr="006617BA">
        <w:rPr>
          <w:rFonts w:ascii="Book Antiqua" w:hAnsi="Book Antiqua" w:cs="Calibri"/>
          <w:lang w:val="en-US" w:eastAsia="fr-FR"/>
        </w:rPr>
        <w:t xml:space="preserve">%); combined etiologies </w:t>
      </w:r>
      <w:r w:rsidR="00FD3F99" w:rsidRPr="006617BA">
        <w:rPr>
          <w:rFonts w:ascii="Book Antiqua" w:hAnsi="Book Antiqua" w:cs="Calibri"/>
          <w:lang w:val="en-US" w:eastAsia="fr-FR"/>
        </w:rPr>
        <w:t>were found in 12 patients (19%)</w:t>
      </w:r>
      <w:r w:rsidR="00344DD0" w:rsidRPr="006617BA">
        <w:rPr>
          <w:rFonts w:ascii="Book Antiqua" w:hAnsi="Book Antiqua" w:cs="Calibri"/>
          <w:lang w:val="en-US" w:eastAsia="fr-FR"/>
        </w:rPr>
        <w:t xml:space="preserve">. </w:t>
      </w:r>
      <w:r w:rsidRPr="006617BA">
        <w:rPr>
          <w:rFonts w:ascii="Book Antiqua" w:hAnsi="Book Antiqua" w:cs="Calibri"/>
          <w:lang w:val="en-US" w:eastAsia="fr-FR"/>
        </w:rPr>
        <w:t xml:space="preserve">The HE events occurring six months before the introduction of rifaximin therapy were described. A </w:t>
      </w:r>
      <w:r w:rsidRPr="006617BA">
        <w:rPr>
          <w:rFonts w:ascii="Book Antiqua" w:hAnsi="Book Antiqua" w:cs="Calibri"/>
          <w:lang w:val="en-US"/>
        </w:rPr>
        <w:t>recurrent HE was observed for</w:t>
      </w:r>
      <w:r w:rsidR="005B7EF3" w:rsidRPr="006617BA">
        <w:rPr>
          <w:rFonts w:ascii="Book Antiqua" w:hAnsi="Book Antiqua" w:cs="Calibri"/>
          <w:lang w:val="en-US"/>
        </w:rPr>
        <w:t xml:space="preserve"> about half of the patients (55%). The</w:t>
      </w:r>
      <w:r w:rsidRPr="006617BA">
        <w:rPr>
          <w:rFonts w:ascii="Book Antiqua" w:hAnsi="Book Antiqua" w:cs="Calibri"/>
          <w:lang w:val="en-US"/>
        </w:rPr>
        <w:t xml:space="preserve"> majority of </w:t>
      </w:r>
      <w:r w:rsidR="005B7EF3" w:rsidRPr="006617BA">
        <w:rPr>
          <w:rFonts w:ascii="Book Antiqua" w:hAnsi="Book Antiqua" w:cs="Calibri"/>
          <w:lang w:val="en-US"/>
        </w:rPr>
        <w:t xml:space="preserve">the </w:t>
      </w:r>
      <w:r w:rsidRPr="006617BA">
        <w:rPr>
          <w:rFonts w:ascii="Book Antiqua" w:hAnsi="Book Antiqua" w:cs="Calibri"/>
          <w:lang w:val="en-US"/>
        </w:rPr>
        <w:t xml:space="preserve">patients (68%) </w:t>
      </w:r>
      <w:r w:rsidR="00C44EA0" w:rsidRPr="006617BA">
        <w:rPr>
          <w:rFonts w:ascii="Book Antiqua" w:hAnsi="Book Antiqua" w:cs="Calibri"/>
          <w:color w:val="000000"/>
          <w:lang w:val="en-US"/>
        </w:rPr>
        <w:t xml:space="preserve">has </w:t>
      </w:r>
      <w:r w:rsidR="00E6398B" w:rsidRPr="006617BA">
        <w:rPr>
          <w:rFonts w:ascii="Book Antiqua" w:hAnsi="Book Antiqua" w:cs="Calibri"/>
          <w:color w:val="000000"/>
          <w:lang w:val="en-US"/>
        </w:rPr>
        <w:t>been</w:t>
      </w:r>
      <w:r w:rsidR="00E6398B" w:rsidRPr="006617BA">
        <w:rPr>
          <w:rFonts w:ascii="Book Antiqua" w:hAnsi="Book Antiqua" w:cs="Calibri"/>
          <w:color w:val="FF0000"/>
          <w:lang w:val="en-US"/>
        </w:rPr>
        <w:t xml:space="preserve"> </w:t>
      </w:r>
      <w:r w:rsidR="00E6398B" w:rsidRPr="006617BA">
        <w:rPr>
          <w:rFonts w:ascii="Book Antiqua" w:hAnsi="Book Antiqua" w:cs="Calibri"/>
          <w:lang w:val="en-US"/>
        </w:rPr>
        <w:t>hospitalized</w:t>
      </w:r>
      <w:r w:rsidRPr="006617BA">
        <w:rPr>
          <w:rFonts w:ascii="Book Antiqua" w:hAnsi="Book Antiqua" w:cs="Calibri"/>
          <w:lang w:val="en-US"/>
        </w:rPr>
        <w:t xml:space="preserve"> several times for HE (Table 1).</w:t>
      </w:r>
    </w:p>
    <w:p w14:paraId="31B20873" w14:textId="77777777" w:rsidR="000208AF" w:rsidRPr="006617BA" w:rsidRDefault="000208AF" w:rsidP="00D74E01">
      <w:pPr>
        <w:spacing w:line="360" w:lineRule="auto"/>
        <w:jc w:val="both"/>
        <w:rPr>
          <w:rFonts w:ascii="Book Antiqua" w:hAnsi="Book Antiqua" w:cs="Calibri"/>
          <w:lang w:val="en-US"/>
        </w:rPr>
      </w:pPr>
    </w:p>
    <w:p w14:paraId="15FAFF31" w14:textId="77777777" w:rsidR="000208AF" w:rsidRPr="009A78A5" w:rsidRDefault="000208AF" w:rsidP="00D74E01">
      <w:pPr>
        <w:spacing w:line="360" w:lineRule="auto"/>
        <w:jc w:val="both"/>
        <w:rPr>
          <w:rFonts w:ascii="Book Antiqua" w:hAnsi="Book Antiqua" w:cs="Calibri"/>
          <w:i/>
          <w:iCs/>
          <w:lang w:val="en-US"/>
        </w:rPr>
      </w:pPr>
      <w:r w:rsidRPr="009A78A5">
        <w:rPr>
          <w:rFonts w:ascii="Book Antiqua" w:hAnsi="Book Antiqua" w:cs="Calibri"/>
          <w:b/>
          <w:i/>
          <w:iCs/>
          <w:lang w:val="en-US"/>
        </w:rPr>
        <w:t>Therapeutic care</w:t>
      </w:r>
    </w:p>
    <w:p w14:paraId="591CC55A" w14:textId="3A969FC0" w:rsidR="000208AF" w:rsidRPr="006617BA" w:rsidRDefault="000208AF" w:rsidP="00D74E01">
      <w:pPr>
        <w:spacing w:line="360" w:lineRule="auto"/>
        <w:jc w:val="both"/>
        <w:rPr>
          <w:rFonts w:ascii="Book Antiqua" w:hAnsi="Book Antiqua" w:cs="Calibri"/>
          <w:b/>
          <w:lang w:val="en-US"/>
        </w:rPr>
      </w:pPr>
      <w:r w:rsidRPr="006617BA">
        <w:rPr>
          <w:rFonts w:ascii="Book Antiqua" w:hAnsi="Book Antiqua" w:cs="Calibri"/>
          <w:lang w:val="en-US"/>
        </w:rPr>
        <w:t>During period 1, 53 patients (85.5%) received lactulose therapy (</w:t>
      </w:r>
      <w:r w:rsidR="005B7EF3" w:rsidRPr="006617BA">
        <w:rPr>
          <w:rFonts w:ascii="Book Antiqua" w:hAnsi="Book Antiqua" w:cs="Calibri"/>
          <w:lang w:val="en-US"/>
        </w:rPr>
        <w:t>average</w:t>
      </w:r>
      <w:r w:rsidRPr="006617BA">
        <w:rPr>
          <w:rFonts w:ascii="Book Antiqua" w:hAnsi="Book Antiqua" w:cs="Calibri"/>
          <w:lang w:val="en-US"/>
        </w:rPr>
        <w:t xml:space="preserve"> dose, 37</w:t>
      </w:r>
      <w:r w:rsidR="00B055D8">
        <w:rPr>
          <w:rFonts w:ascii="Book Antiqua" w:hAnsi="Book Antiqua" w:cs="Calibri"/>
          <w:lang w:val="en-US"/>
        </w:rPr>
        <w:t xml:space="preserve"> </w:t>
      </w:r>
      <w:r w:rsidRPr="006617BA">
        <w:rPr>
          <w:rFonts w:ascii="Book Antiqua" w:hAnsi="Book Antiqua" w:cs="Calibri"/>
          <w:lang w:val="en-US" w:eastAsia="fr-FR"/>
        </w:rPr>
        <w:t>±</w:t>
      </w:r>
      <w:r w:rsidR="00B055D8">
        <w:rPr>
          <w:rFonts w:ascii="Book Antiqua" w:hAnsi="Book Antiqua" w:cs="Calibri"/>
          <w:lang w:val="en-US" w:eastAsia="fr-FR"/>
        </w:rPr>
        <w:t xml:space="preserve"> </w:t>
      </w:r>
      <w:r w:rsidRPr="006617BA">
        <w:rPr>
          <w:rFonts w:ascii="Book Antiqua" w:hAnsi="Book Antiqua" w:cs="Calibri"/>
          <w:lang w:val="en-US" w:eastAsia="fr-FR"/>
        </w:rPr>
        <w:t>18 g/d; range, 10-90 g/d</w:t>
      </w:r>
      <w:r w:rsidRPr="006617BA">
        <w:rPr>
          <w:rFonts w:ascii="Book Antiqua" w:hAnsi="Book Antiqua" w:cs="Calibri"/>
          <w:lang w:val="en-US"/>
        </w:rPr>
        <w:t>) compared to 52 patients (83.9%) during period 2, (</w:t>
      </w:r>
      <w:r w:rsidR="005B7EF3" w:rsidRPr="006617BA">
        <w:rPr>
          <w:rFonts w:ascii="Book Antiqua" w:hAnsi="Book Antiqua" w:cs="Calibri"/>
          <w:lang w:val="en-US"/>
        </w:rPr>
        <w:t>average</w:t>
      </w:r>
      <w:r w:rsidRPr="006617BA">
        <w:rPr>
          <w:rFonts w:ascii="Book Antiqua" w:hAnsi="Book Antiqua" w:cs="Calibri"/>
          <w:lang w:val="en-US"/>
        </w:rPr>
        <w:t xml:space="preserve"> dose, 42</w:t>
      </w:r>
      <w:r w:rsidR="00B055D8">
        <w:rPr>
          <w:rFonts w:ascii="Book Antiqua" w:hAnsi="Book Antiqua" w:cs="Calibri"/>
          <w:lang w:val="en-US"/>
        </w:rPr>
        <w:t xml:space="preserve"> </w:t>
      </w:r>
      <w:r w:rsidRPr="006617BA">
        <w:rPr>
          <w:rFonts w:ascii="Book Antiqua" w:hAnsi="Book Antiqua" w:cs="Calibri"/>
          <w:lang w:val="en-US" w:eastAsia="fr-FR"/>
        </w:rPr>
        <w:t>±</w:t>
      </w:r>
      <w:r w:rsidR="00B055D8">
        <w:rPr>
          <w:rFonts w:ascii="Book Antiqua" w:hAnsi="Book Antiqua" w:cs="Calibri"/>
          <w:lang w:val="en-US" w:eastAsia="fr-FR"/>
        </w:rPr>
        <w:t xml:space="preserve"> </w:t>
      </w:r>
      <w:r w:rsidRPr="006617BA">
        <w:rPr>
          <w:rFonts w:ascii="Book Antiqua" w:hAnsi="Book Antiqua" w:cs="Calibri"/>
          <w:lang w:val="en-US" w:eastAsia="fr-FR"/>
        </w:rPr>
        <w:t xml:space="preserve">22 </w:t>
      </w:r>
      <w:r w:rsidRPr="006617BA">
        <w:rPr>
          <w:rFonts w:ascii="Book Antiqua" w:hAnsi="Book Antiqua" w:cs="Calibri"/>
          <w:lang w:val="en-US"/>
        </w:rPr>
        <w:t xml:space="preserve">g/d; range, 10-90 g/d). The </w:t>
      </w:r>
      <w:r w:rsidR="005B7EF3" w:rsidRPr="006617BA">
        <w:rPr>
          <w:rFonts w:ascii="Book Antiqua" w:hAnsi="Book Antiqua" w:cs="Calibri"/>
          <w:lang w:val="en-US"/>
        </w:rPr>
        <w:t>average</w:t>
      </w:r>
      <w:r w:rsidRPr="006617BA">
        <w:rPr>
          <w:rFonts w:ascii="Book Antiqua" w:hAnsi="Book Antiqua" w:cs="Calibri"/>
          <w:lang w:val="en-US"/>
        </w:rPr>
        <w:t xml:space="preserve"> dose of rifaximin therapy during period 2 was </w:t>
      </w:r>
      <w:r w:rsidRPr="006617BA">
        <w:rPr>
          <w:rFonts w:ascii="Book Antiqua" w:hAnsi="Book Antiqua" w:cs="Calibri"/>
          <w:lang w:val="en-US" w:eastAsia="fr-FR"/>
        </w:rPr>
        <w:t xml:space="preserve">1000 mg/d for 54 patients (87%) and 1200 mg/d for 8 patients (13%). Rifaximin was prescribed according to two indications: </w:t>
      </w:r>
      <w:r w:rsidR="00B055D8" w:rsidRPr="006617BA">
        <w:rPr>
          <w:rFonts w:ascii="Book Antiqua" w:hAnsi="Book Antiqua" w:cs="Calibri"/>
          <w:lang w:val="en-US" w:eastAsia="fr-FR"/>
        </w:rPr>
        <w:t>P</w:t>
      </w:r>
      <w:r w:rsidRPr="006617BA">
        <w:rPr>
          <w:rFonts w:ascii="Book Antiqua" w:hAnsi="Book Antiqua" w:cs="Calibri"/>
          <w:lang w:val="en-US" w:eastAsia="fr-FR"/>
        </w:rPr>
        <w:t xml:space="preserve">revention of recurrent acute exacerbations on persistent HE in 33 patients (53%) and prevention of recurrent HE episodes in 29 patients (47%). Thirty-four patients (55%) received rifaximin therapy for at least six months. </w:t>
      </w:r>
      <w:r w:rsidR="007207C0" w:rsidRPr="006617BA">
        <w:rPr>
          <w:rFonts w:ascii="Book Antiqua" w:hAnsi="Book Antiqua" w:cs="Calibri"/>
          <w:lang w:val="en-US" w:eastAsia="fr-FR"/>
        </w:rPr>
        <w:t>A t</w:t>
      </w:r>
      <w:r w:rsidRPr="006617BA">
        <w:rPr>
          <w:rFonts w:ascii="Book Antiqua" w:hAnsi="Book Antiqua" w:cs="Calibri"/>
          <w:lang w:val="en-US" w:eastAsia="fr-FR"/>
        </w:rPr>
        <w:t>reatment discontinuation was observed in 24 patients (39%). The causes were: death (</w:t>
      </w:r>
      <w:r w:rsidR="009A78A5" w:rsidRPr="009A78A5">
        <w:rPr>
          <w:rFonts w:ascii="Book Antiqua" w:hAnsi="Book Antiqua" w:cs="Calibri"/>
          <w:i/>
          <w:iCs/>
          <w:lang w:val="en-US" w:eastAsia="fr-FR"/>
        </w:rPr>
        <w:t>n =</w:t>
      </w:r>
      <w:r w:rsidR="00B055D8">
        <w:rPr>
          <w:rFonts w:ascii="Book Antiqua" w:hAnsi="Book Antiqua" w:cs="Calibri"/>
          <w:lang w:val="en-US" w:eastAsia="fr-FR"/>
        </w:rPr>
        <w:t xml:space="preserve"> </w:t>
      </w:r>
      <w:r w:rsidRPr="006617BA">
        <w:rPr>
          <w:rFonts w:ascii="Book Antiqua" w:hAnsi="Book Antiqua" w:cs="Calibri"/>
          <w:lang w:val="en-US" w:eastAsia="fr-FR"/>
        </w:rPr>
        <w:t>7), liver transplantation (</w:t>
      </w:r>
      <w:r w:rsidR="009A78A5" w:rsidRPr="009A78A5">
        <w:rPr>
          <w:rFonts w:ascii="Book Antiqua" w:hAnsi="Book Antiqua" w:cs="Calibri"/>
          <w:i/>
          <w:iCs/>
          <w:lang w:val="en-US" w:eastAsia="fr-FR"/>
        </w:rPr>
        <w:t>n =</w:t>
      </w:r>
      <w:r w:rsidR="00B055D8">
        <w:rPr>
          <w:rFonts w:ascii="Book Antiqua" w:hAnsi="Book Antiqua" w:cs="Calibri"/>
          <w:lang w:val="en-US" w:eastAsia="fr-FR"/>
        </w:rPr>
        <w:t xml:space="preserve"> </w:t>
      </w:r>
      <w:r w:rsidRPr="006617BA">
        <w:rPr>
          <w:rFonts w:ascii="Book Antiqua" w:hAnsi="Book Antiqua" w:cs="Calibri"/>
          <w:lang w:val="en-US" w:eastAsia="fr-FR"/>
        </w:rPr>
        <w:t>5), improvement of symptoms (</w:t>
      </w:r>
      <w:r w:rsidR="009A78A5" w:rsidRPr="009A78A5">
        <w:rPr>
          <w:rFonts w:ascii="Book Antiqua" w:hAnsi="Book Antiqua" w:cs="Calibri"/>
          <w:i/>
          <w:iCs/>
          <w:lang w:val="en-US" w:eastAsia="fr-FR"/>
        </w:rPr>
        <w:t>n =</w:t>
      </w:r>
      <w:r w:rsidR="00B055D8">
        <w:rPr>
          <w:rFonts w:ascii="Book Antiqua" w:hAnsi="Book Antiqua" w:cs="Calibri"/>
          <w:lang w:val="en-US" w:eastAsia="fr-FR"/>
        </w:rPr>
        <w:t xml:space="preserve"> </w:t>
      </w:r>
      <w:r w:rsidRPr="006617BA">
        <w:rPr>
          <w:rFonts w:ascii="Book Antiqua" w:hAnsi="Book Antiqua" w:cs="Calibri"/>
          <w:lang w:val="en-US" w:eastAsia="fr-FR"/>
        </w:rPr>
        <w:t>4), lack of clinical improvem</w:t>
      </w:r>
      <w:r w:rsidR="00E107A9" w:rsidRPr="006617BA">
        <w:rPr>
          <w:rFonts w:ascii="Book Antiqua" w:hAnsi="Book Antiqua" w:cs="Calibri"/>
          <w:lang w:val="en-US" w:eastAsia="fr-FR"/>
        </w:rPr>
        <w:t>ent (</w:t>
      </w:r>
      <w:r w:rsidR="009A78A5" w:rsidRPr="009A78A5">
        <w:rPr>
          <w:rFonts w:ascii="Book Antiqua" w:hAnsi="Book Antiqua" w:cs="Calibri"/>
          <w:i/>
          <w:iCs/>
          <w:lang w:val="en-US" w:eastAsia="fr-FR"/>
        </w:rPr>
        <w:t xml:space="preserve">n = </w:t>
      </w:r>
      <w:r w:rsidR="00E107A9" w:rsidRPr="006617BA">
        <w:rPr>
          <w:rFonts w:ascii="Book Antiqua" w:hAnsi="Book Antiqua" w:cs="Calibri"/>
          <w:lang w:val="en-US" w:eastAsia="fr-FR"/>
        </w:rPr>
        <w:t>3), non-compliance (</w:t>
      </w:r>
      <w:r w:rsidR="009A78A5" w:rsidRPr="009A78A5">
        <w:rPr>
          <w:rFonts w:ascii="Book Antiqua" w:hAnsi="Book Antiqua" w:cs="Calibri"/>
          <w:i/>
          <w:iCs/>
          <w:lang w:val="en-US" w:eastAsia="fr-FR"/>
        </w:rPr>
        <w:t xml:space="preserve">n = </w:t>
      </w:r>
      <w:r w:rsidR="00E107A9" w:rsidRPr="006617BA">
        <w:rPr>
          <w:rFonts w:ascii="Book Antiqua" w:hAnsi="Book Antiqua" w:cs="Calibri"/>
          <w:lang w:val="en-US" w:eastAsia="fr-FR"/>
        </w:rPr>
        <w:t xml:space="preserve">3), </w:t>
      </w:r>
      <w:r w:rsidR="00FD5925" w:rsidRPr="006617BA">
        <w:rPr>
          <w:rFonts w:ascii="Book Antiqua" w:hAnsi="Book Antiqua" w:cs="Calibri"/>
          <w:lang w:val="en-US" w:eastAsia="fr-FR"/>
        </w:rPr>
        <w:t>adverse effect (</w:t>
      </w:r>
      <w:r w:rsidR="009A78A5" w:rsidRPr="009A78A5">
        <w:rPr>
          <w:rFonts w:ascii="Book Antiqua" w:hAnsi="Book Antiqua" w:cs="Calibri"/>
          <w:i/>
          <w:iCs/>
          <w:lang w:val="en-US" w:eastAsia="fr-FR"/>
        </w:rPr>
        <w:t xml:space="preserve">n = </w:t>
      </w:r>
      <w:r w:rsidR="00FD5925" w:rsidRPr="006617BA">
        <w:rPr>
          <w:rFonts w:ascii="Book Antiqua" w:hAnsi="Book Antiqua" w:cs="Calibri"/>
          <w:lang w:val="en-US" w:eastAsia="fr-FR"/>
        </w:rPr>
        <w:t>1) and palliative care (</w:t>
      </w:r>
      <w:r w:rsidR="009A78A5" w:rsidRPr="009A78A5">
        <w:rPr>
          <w:rFonts w:ascii="Book Antiqua" w:hAnsi="Book Antiqua" w:cs="Calibri"/>
          <w:i/>
          <w:iCs/>
          <w:lang w:val="en-US" w:eastAsia="fr-FR"/>
        </w:rPr>
        <w:t xml:space="preserve">n = </w:t>
      </w:r>
      <w:r w:rsidR="00FD5925" w:rsidRPr="006617BA">
        <w:rPr>
          <w:rFonts w:ascii="Book Antiqua" w:hAnsi="Book Antiqua" w:cs="Calibri"/>
          <w:lang w:val="en-US" w:eastAsia="fr-FR"/>
        </w:rPr>
        <w:t>1)</w:t>
      </w:r>
      <w:r w:rsidRPr="006617BA">
        <w:rPr>
          <w:rFonts w:ascii="Book Antiqua" w:hAnsi="Book Antiqua" w:cs="Calibri"/>
          <w:lang w:val="en-US" w:eastAsia="fr-FR"/>
        </w:rPr>
        <w:t>. A temporary and voluntary interruption of treatment was observed in 4 patients</w:t>
      </w:r>
      <w:r w:rsidR="00F20B91" w:rsidRPr="006617BA">
        <w:rPr>
          <w:rFonts w:ascii="Book Antiqua" w:hAnsi="Book Antiqua" w:cs="Calibri"/>
          <w:lang w:val="en-US" w:eastAsia="fr-FR"/>
        </w:rPr>
        <w:t xml:space="preserve"> with an average duration of 33.</w:t>
      </w:r>
      <w:r w:rsidRPr="006617BA">
        <w:rPr>
          <w:rFonts w:ascii="Book Antiqua" w:hAnsi="Book Antiqua" w:cs="Calibri"/>
          <w:lang w:val="en-US" w:eastAsia="fr-FR"/>
        </w:rPr>
        <w:t xml:space="preserve">2 d. During this 6-mo follow-up, the average duration of rifaximin therapy was 143 d (range, 7-180 d). </w:t>
      </w:r>
    </w:p>
    <w:p w14:paraId="1E4B6F99" w14:textId="77777777" w:rsidR="009A78A5" w:rsidRDefault="009A78A5" w:rsidP="00D74E01">
      <w:pPr>
        <w:spacing w:line="360" w:lineRule="auto"/>
        <w:jc w:val="both"/>
        <w:rPr>
          <w:rFonts w:ascii="Book Antiqua" w:hAnsi="Book Antiqua" w:cs="Calibri"/>
          <w:lang w:val="en-US"/>
        </w:rPr>
      </w:pPr>
    </w:p>
    <w:p w14:paraId="4BDEE868" w14:textId="0485DBBC" w:rsidR="009A78A5" w:rsidRPr="009A78A5" w:rsidRDefault="009A78A5" w:rsidP="00D74E01">
      <w:pPr>
        <w:spacing w:line="360" w:lineRule="auto"/>
        <w:jc w:val="both"/>
        <w:rPr>
          <w:rFonts w:ascii="Book Antiqua" w:hAnsi="Book Antiqua" w:cs="Calibri"/>
          <w:b/>
          <w:bCs/>
          <w:i/>
          <w:iCs/>
          <w:lang w:val="en-US"/>
        </w:rPr>
      </w:pPr>
      <w:r w:rsidRPr="009A78A5">
        <w:rPr>
          <w:rFonts w:ascii="Book Antiqua" w:hAnsi="Book Antiqua" w:cs="Calibri"/>
          <w:b/>
          <w:bCs/>
          <w:i/>
          <w:iCs/>
          <w:lang w:val="en-US"/>
        </w:rPr>
        <w:t>Rifaximin effectiveness</w:t>
      </w:r>
    </w:p>
    <w:p w14:paraId="10B433F3" w14:textId="4C3FEFCA" w:rsidR="000208AF" w:rsidRPr="006617BA" w:rsidRDefault="000208AF" w:rsidP="00D74E01">
      <w:pPr>
        <w:spacing w:line="360" w:lineRule="auto"/>
        <w:jc w:val="both"/>
        <w:rPr>
          <w:rFonts w:ascii="Book Antiqua" w:hAnsi="Book Antiqua" w:cs="Calibri"/>
          <w:lang w:val="en-US"/>
        </w:rPr>
      </w:pPr>
      <w:r w:rsidRPr="006617BA">
        <w:rPr>
          <w:rFonts w:ascii="Book Antiqua" w:hAnsi="Book Antiqua" w:cs="Calibri"/>
          <w:lang w:val="en-US"/>
        </w:rPr>
        <w:t xml:space="preserve">In the whole cohort, we observed a downward trend in the total number of HE-events, in the number of HE-related hospitalizations, and in the </w:t>
      </w:r>
      <w:r w:rsidR="00D108D7" w:rsidRPr="006617BA">
        <w:rPr>
          <w:rFonts w:ascii="Book Antiqua" w:hAnsi="Book Antiqua" w:cs="Calibri"/>
          <w:lang w:val="en-US"/>
        </w:rPr>
        <w:t>length</w:t>
      </w:r>
      <w:r w:rsidRPr="006617BA">
        <w:rPr>
          <w:rFonts w:ascii="Book Antiqua" w:hAnsi="Book Antiqua" w:cs="Calibri"/>
          <w:lang w:val="en-US"/>
        </w:rPr>
        <w:t xml:space="preserve"> of hospital stay between periods 1 and 2 </w:t>
      </w:r>
      <w:r w:rsidRPr="009A78A5">
        <w:rPr>
          <w:rFonts w:ascii="Book Antiqua" w:hAnsi="Book Antiqua" w:cs="Calibri"/>
          <w:lang w:val="en-US"/>
        </w:rPr>
        <w:t>(Figure 1</w:t>
      </w:r>
      <w:r w:rsidRPr="009A78A5">
        <w:rPr>
          <w:rFonts w:ascii="Book Antiqua" w:hAnsi="Book Antiqua" w:cs="Calibri"/>
          <w:caps/>
          <w:lang w:val="en-US"/>
        </w:rPr>
        <w:t>a</w:t>
      </w:r>
      <w:r w:rsidRPr="009A78A5">
        <w:rPr>
          <w:rFonts w:ascii="Book Antiqua" w:hAnsi="Book Antiqua" w:cs="Calibri"/>
          <w:lang w:val="en-US"/>
        </w:rPr>
        <w:t>).</w:t>
      </w:r>
    </w:p>
    <w:p w14:paraId="6C399970" w14:textId="65098AA9" w:rsidR="000208AF" w:rsidRPr="006617BA" w:rsidRDefault="000208AF" w:rsidP="00D74E01">
      <w:pPr>
        <w:spacing w:line="360" w:lineRule="auto"/>
        <w:ind w:firstLineChars="100" w:firstLine="240"/>
        <w:jc w:val="both"/>
        <w:rPr>
          <w:rFonts w:ascii="Book Antiqua" w:hAnsi="Book Antiqua" w:cs="Calibri"/>
          <w:lang w:val="en-US"/>
        </w:rPr>
      </w:pPr>
      <w:r w:rsidRPr="006617BA">
        <w:rPr>
          <w:rFonts w:ascii="Book Antiqua" w:hAnsi="Book Antiqua" w:cs="Calibri"/>
          <w:lang w:val="en-US"/>
        </w:rPr>
        <w:t xml:space="preserve">For the subgroup “prevention of recurrent HE episodes” </w:t>
      </w:r>
      <w:r w:rsidRPr="009A78A5">
        <w:rPr>
          <w:rFonts w:ascii="Book Antiqua" w:hAnsi="Book Antiqua" w:cs="Calibri"/>
          <w:lang w:val="en-US"/>
        </w:rPr>
        <w:t>(Figure 1</w:t>
      </w:r>
      <w:r w:rsidRPr="009A78A5">
        <w:rPr>
          <w:rFonts w:ascii="Book Antiqua" w:hAnsi="Book Antiqua" w:cs="Calibri"/>
          <w:caps/>
          <w:lang w:val="en-US"/>
        </w:rPr>
        <w:t>b</w:t>
      </w:r>
      <w:r w:rsidRPr="009A78A5">
        <w:rPr>
          <w:rFonts w:ascii="Book Antiqua" w:hAnsi="Book Antiqua" w:cs="Calibri"/>
          <w:lang w:val="en-US"/>
        </w:rPr>
        <w:t>),</w:t>
      </w:r>
      <w:r w:rsidRPr="006617BA">
        <w:rPr>
          <w:rFonts w:ascii="Book Antiqua" w:hAnsi="Book Antiqua" w:cs="Calibri"/>
          <w:lang w:val="en-US"/>
        </w:rPr>
        <w:t xml:space="preserve"> the total number of HE events (0.79 </w:t>
      </w:r>
      <w:r w:rsidR="006617BA" w:rsidRPr="006617BA">
        <w:rPr>
          <w:rFonts w:ascii="Book Antiqua" w:hAnsi="Book Antiqua" w:cs="Calibri"/>
          <w:i/>
          <w:iCs/>
          <w:lang w:val="en-US"/>
        </w:rPr>
        <w:t>vs</w:t>
      </w:r>
      <w:r w:rsidRPr="006617BA">
        <w:rPr>
          <w:rFonts w:ascii="Book Antiqua" w:hAnsi="Book Antiqua" w:cs="Calibri"/>
          <w:lang w:val="en-US"/>
        </w:rPr>
        <w:t xml:space="preserve"> 1.78; </w:t>
      </w:r>
      <w:r w:rsidR="009A78A5" w:rsidRPr="009A78A5">
        <w:rPr>
          <w:rFonts w:ascii="Book Antiqua" w:hAnsi="Book Antiqua" w:cs="Calibri"/>
          <w:i/>
          <w:iCs/>
          <w:caps/>
          <w:lang w:val="en-US"/>
        </w:rPr>
        <w:t>p =</w:t>
      </w:r>
      <w:r w:rsidR="00B055D8">
        <w:rPr>
          <w:rFonts w:ascii="Book Antiqua" w:hAnsi="Book Antiqua" w:cs="Calibri"/>
          <w:lang w:val="en-US"/>
        </w:rPr>
        <w:t xml:space="preserve"> </w:t>
      </w:r>
      <w:r w:rsidRPr="006617BA">
        <w:rPr>
          <w:rFonts w:ascii="Book Antiqua" w:hAnsi="Book Antiqua" w:cs="Calibri"/>
          <w:lang w:val="en-US"/>
        </w:rPr>
        <w:t xml:space="preserve">0.013), the number of HE-related hospitalizations (0.75 </w:t>
      </w:r>
      <w:r w:rsidR="006617BA" w:rsidRPr="006617BA">
        <w:rPr>
          <w:rFonts w:ascii="Book Antiqua" w:hAnsi="Book Antiqua" w:cs="Calibri"/>
          <w:i/>
          <w:iCs/>
          <w:lang w:val="en-US"/>
        </w:rPr>
        <w:t>vs</w:t>
      </w:r>
      <w:r w:rsidRPr="006617BA">
        <w:rPr>
          <w:rFonts w:ascii="Book Antiqua" w:hAnsi="Book Antiqua" w:cs="Calibri"/>
          <w:lang w:val="en-US"/>
        </w:rPr>
        <w:t xml:space="preserve"> 1.57; </w:t>
      </w:r>
      <w:r w:rsidR="009A78A5" w:rsidRPr="009A78A5">
        <w:rPr>
          <w:rFonts w:ascii="Book Antiqua" w:hAnsi="Book Antiqua" w:cs="Calibri"/>
          <w:i/>
          <w:iCs/>
          <w:caps/>
          <w:lang w:val="en-US"/>
        </w:rPr>
        <w:t>p =</w:t>
      </w:r>
      <w:r w:rsidR="00B055D8">
        <w:rPr>
          <w:rFonts w:ascii="Book Antiqua" w:hAnsi="Book Antiqua" w:cs="Calibri"/>
          <w:lang w:val="en-US"/>
        </w:rPr>
        <w:t xml:space="preserve"> </w:t>
      </w:r>
      <w:r w:rsidRPr="006617BA">
        <w:rPr>
          <w:rFonts w:ascii="Book Antiqua" w:hAnsi="Book Antiqua" w:cs="Calibri"/>
          <w:lang w:val="en-US"/>
        </w:rPr>
        <w:t xml:space="preserve">0.030) and the </w:t>
      </w:r>
      <w:r w:rsidR="00D108D7" w:rsidRPr="006617BA">
        <w:rPr>
          <w:rFonts w:ascii="Book Antiqua" w:hAnsi="Book Antiqua" w:cs="Calibri"/>
          <w:lang w:val="en-US"/>
        </w:rPr>
        <w:t>length</w:t>
      </w:r>
      <w:r w:rsidRPr="006617BA">
        <w:rPr>
          <w:rFonts w:ascii="Book Antiqua" w:hAnsi="Book Antiqua" w:cs="Calibri"/>
          <w:lang w:val="en-US"/>
        </w:rPr>
        <w:t xml:space="preserve"> of HE-related hospitalization (6.98 d </w:t>
      </w:r>
      <w:r w:rsidR="006617BA" w:rsidRPr="006617BA">
        <w:rPr>
          <w:rFonts w:ascii="Book Antiqua" w:hAnsi="Book Antiqua" w:cs="Calibri"/>
          <w:i/>
          <w:iCs/>
          <w:lang w:val="en-US"/>
        </w:rPr>
        <w:t>vs</w:t>
      </w:r>
      <w:r w:rsidRPr="006617BA">
        <w:rPr>
          <w:rFonts w:ascii="Book Antiqua" w:hAnsi="Book Antiqua" w:cs="Calibri"/>
          <w:lang w:val="en-US"/>
        </w:rPr>
        <w:t xml:space="preserve"> 15.71 d; </w:t>
      </w:r>
      <w:r w:rsidR="009A78A5" w:rsidRPr="009A78A5">
        <w:rPr>
          <w:rFonts w:ascii="Book Antiqua" w:hAnsi="Book Antiqua" w:cs="Calibri"/>
          <w:i/>
          <w:iCs/>
          <w:caps/>
          <w:lang w:val="en-US"/>
        </w:rPr>
        <w:t>p =</w:t>
      </w:r>
      <w:r w:rsidR="00B055D8">
        <w:rPr>
          <w:rFonts w:ascii="Book Antiqua" w:hAnsi="Book Antiqua" w:cs="Calibri"/>
          <w:lang w:val="en-US"/>
        </w:rPr>
        <w:t xml:space="preserve"> </w:t>
      </w:r>
      <w:r w:rsidRPr="006617BA">
        <w:rPr>
          <w:rFonts w:ascii="Book Antiqua" w:hAnsi="Book Antiqua" w:cs="Calibri"/>
          <w:lang w:val="en-US"/>
        </w:rPr>
        <w:t xml:space="preserve">0.027) were significantly lower during the period with rifaximin compared to the period without rifaximin. </w:t>
      </w:r>
    </w:p>
    <w:p w14:paraId="78C0454F" w14:textId="02BEB5A5" w:rsidR="000208AF" w:rsidRPr="006617BA" w:rsidRDefault="000208AF" w:rsidP="00D74E01">
      <w:pPr>
        <w:spacing w:line="360" w:lineRule="auto"/>
        <w:ind w:firstLineChars="100" w:firstLine="240"/>
        <w:jc w:val="both"/>
        <w:rPr>
          <w:rFonts w:ascii="Book Antiqua" w:hAnsi="Book Antiqua"/>
          <w:lang w:val="en-US"/>
        </w:rPr>
      </w:pPr>
      <w:r w:rsidRPr="006617BA">
        <w:rPr>
          <w:rFonts w:ascii="Book Antiqua" w:hAnsi="Book Antiqua" w:cs="Calibri"/>
          <w:lang w:val="en-US"/>
        </w:rPr>
        <w:t xml:space="preserve">When rifaximin was given for prevention of recurrent acute exacerbations on persistent HE, there was a non-significant increase in the number of HE events (1.77 </w:t>
      </w:r>
      <w:r w:rsidR="006617BA" w:rsidRPr="006617BA">
        <w:rPr>
          <w:rFonts w:ascii="Book Antiqua" w:hAnsi="Book Antiqua" w:cs="Calibri"/>
          <w:i/>
          <w:iCs/>
          <w:lang w:val="en-US"/>
        </w:rPr>
        <w:t>vs</w:t>
      </w:r>
      <w:r w:rsidRPr="006617BA">
        <w:rPr>
          <w:rFonts w:ascii="Book Antiqua" w:hAnsi="Book Antiqua" w:cs="Calibri"/>
          <w:lang w:val="en-US"/>
        </w:rPr>
        <w:t xml:space="preserve"> 1.48) and in the </w:t>
      </w:r>
      <w:r w:rsidR="00D108D7" w:rsidRPr="006617BA">
        <w:rPr>
          <w:rFonts w:ascii="Book Antiqua" w:hAnsi="Book Antiqua" w:cs="Calibri"/>
          <w:lang w:val="en-US"/>
        </w:rPr>
        <w:t>length</w:t>
      </w:r>
      <w:r w:rsidRPr="006617BA">
        <w:rPr>
          <w:rFonts w:ascii="Book Antiqua" w:hAnsi="Book Antiqua" w:cs="Calibri"/>
          <w:lang w:val="en-US"/>
        </w:rPr>
        <w:t xml:space="preserve"> of hospitalization (24.67 d </w:t>
      </w:r>
      <w:r w:rsidR="006617BA" w:rsidRPr="006617BA">
        <w:rPr>
          <w:rFonts w:ascii="Book Antiqua" w:hAnsi="Book Antiqua" w:cs="Calibri"/>
          <w:i/>
          <w:iCs/>
          <w:lang w:val="en-US"/>
        </w:rPr>
        <w:t>vs</w:t>
      </w:r>
      <w:r w:rsidRPr="006617BA">
        <w:rPr>
          <w:rFonts w:ascii="Book Antiqua" w:hAnsi="Book Antiqua" w:cs="Calibri"/>
          <w:lang w:val="en-US"/>
        </w:rPr>
        <w:t xml:space="preserve"> 18.05 d). The number of HE-related hospitalizations decreased between the two periods (1.15 </w:t>
      </w:r>
      <w:r w:rsidR="006617BA" w:rsidRPr="006617BA">
        <w:rPr>
          <w:rFonts w:ascii="Book Antiqua" w:hAnsi="Book Antiqua" w:cs="Calibri"/>
          <w:i/>
          <w:iCs/>
          <w:lang w:val="en-US"/>
        </w:rPr>
        <w:t>vs</w:t>
      </w:r>
      <w:r w:rsidRPr="006617BA">
        <w:rPr>
          <w:rFonts w:ascii="Book Antiqua" w:hAnsi="Book Antiqua" w:cs="Calibri"/>
          <w:lang w:val="en-US"/>
        </w:rPr>
        <w:t xml:space="preserve"> 1.25; </w:t>
      </w:r>
      <w:r w:rsidR="009A78A5" w:rsidRPr="009A78A5">
        <w:rPr>
          <w:rFonts w:ascii="Book Antiqua" w:hAnsi="Book Antiqua" w:cs="Calibri"/>
          <w:i/>
          <w:iCs/>
          <w:caps/>
          <w:lang w:val="en-US"/>
        </w:rPr>
        <w:t>p =</w:t>
      </w:r>
      <w:r w:rsidR="009A78A5">
        <w:rPr>
          <w:rFonts w:ascii="Book Antiqua" w:hAnsi="Book Antiqua" w:cs="Calibri"/>
          <w:i/>
          <w:iCs/>
          <w:caps/>
          <w:lang w:val="en-US"/>
        </w:rPr>
        <w:t xml:space="preserve"> </w:t>
      </w:r>
      <w:r w:rsidRPr="006617BA">
        <w:rPr>
          <w:rFonts w:ascii="Book Antiqua" w:hAnsi="Book Antiqua" w:cs="Calibri"/>
          <w:lang w:val="en-US"/>
        </w:rPr>
        <w:t>0.728) but the difference was not significant</w:t>
      </w:r>
      <w:r w:rsidRPr="009A78A5">
        <w:rPr>
          <w:rFonts w:ascii="Book Antiqua" w:hAnsi="Book Antiqua" w:cs="Calibri"/>
          <w:lang w:val="en-US"/>
        </w:rPr>
        <w:t xml:space="preserve"> (Figure 1</w:t>
      </w:r>
      <w:r w:rsidRPr="009A78A5">
        <w:rPr>
          <w:rFonts w:ascii="Book Antiqua" w:hAnsi="Book Antiqua" w:cs="Calibri"/>
          <w:caps/>
          <w:lang w:val="en-US"/>
        </w:rPr>
        <w:t>c</w:t>
      </w:r>
      <w:r w:rsidRPr="009A78A5">
        <w:rPr>
          <w:rFonts w:ascii="Book Antiqua" w:hAnsi="Book Antiqua" w:cs="Calibri"/>
          <w:lang w:val="en-US"/>
        </w:rPr>
        <w:t>).</w:t>
      </w:r>
    </w:p>
    <w:p w14:paraId="032FEFFF" w14:textId="77777777" w:rsidR="000208AF" w:rsidRPr="006617BA" w:rsidRDefault="000208AF" w:rsidP="00D74E01">
      <w:pPr>
        <w:spacing w:line="360" w:lineRule="auto"/>
        <w:jc w:val="both"/>
        <w:rPr>
          <w:rFonts w:ascii="Book Antiqua" w:hAnsi="Book Antiqua"/>
          <w:lang w:val="en-US"/>
        </w:rPr>
      </w:pPr>
    </w:p>
    <w:p w14:paraId="6116CCB2" w14:textId="77777777" w:rsidR="000208AF" w:rsidRPr="009A78A5" w:rsidRDefault="000208AF" w:rsidP="00D74E01">
      <w:pPr>
        <w:spacing w:line="360" w:lineRule="auto"/>
        <w:jc w:val="both"/>
        <w:rPr>
          <w:rFonts w:ascii="Book Antiqua" w:hAnsi="Book Antiqua" w:cs="Calibri"/>
          <w:i/>
          <w:iCs/>
          <w:lang w:val="en-US"/>
        </w:rPr>
      </w:pPr>
      <w:r w:rsidRPr="009A78A5">
        <w:rPr>
          <w:rFonts w:ascii="Book Antiqua" w:hAnsi="Book Antiqua" w:cs="Calibri"/>
          <w:b/>
          <w:i/>
          <w:iCs/>
          <w:lang w:val="en-US" w:eastAsia="fr-FR"/>
        </w:rPr>
        <w:t xml:space="preserve">Appearance of the first recurrence of an HE episode in patients with remission </w:t>
      </w:r>
    </w:p>
    <w:p w14:paraId="42B7B84F" w14:textId="3B1F6156" w:rsidR="000208AF" w:rsidRPr="006617BA" w:rsidRDefault="000208AF" w:rsidP="00D74E01">
      <w:pPr>
        <w:spacing w:line="360" w:lineRule="auto"/>
        <w:jc w:val="both"/>
        <w:rPr>
          <w:rFonts w:ascii="Book Antiqua" w:hAnsi="Book Antiqua" w:cs="Calibri"/>
          <w:lang w:val="en-US"/>
        </w:rPr>
      </w:pPr>
      <w:r w:rsidRPr="006617BA">
        <w:rPr>
          <w:rFonts w:ascii="Book Antiqua" w:hAnsi="Book Antiqua" w:cs="Calibri"/>
          <w:lang w:val="en-US"/>
        </w:rPr>
        <w:t xml:space="preserve">The probability of HE recurrence was 46% among patients in remission from HE episodes during rifaximin therapy. The median time to the first HE occurrence was 118.5 d (95%CI: 91.8-145.3) </w:t>
      </w:r>
      <w:r w:rsidRPr="009A78A5">
        <w:rPr>
          <w:rFonts w:ascii="Book Antiqua" w:hAnsi="Book Antiqua" w:cs="Calibri"/>
          <w:lang w:val="en-US"/>
        </w:rPr>
        <w:t>(Figure 2).</w:t>
      </w:r>
    </w:p>
    <w:p w14:paraId="1D2691E8" w14:textId="77777777" w:rsidR="000208AF" w:rsidRPr="006617BA" w:rsidRDefault="000208AF" w:rsidP="00D74E01">
      <w:pPr>
        <w:spacing w:line="360" w:lineRule="auto"/>
        <w:jc w:val="both"/>
        <w:rPr>
          <w:rFonts w:ascii="Book Antiqua" w:hAnsi="Book Antiqua" w:cs="Calibri"/>
          <w:lang w:val="en-US"/>
        </w:rPr>
      </w:pPr>
    </w:p>
    <w:p w14:paraId="6BB837A3" w14:textId="77777777" w:rsidR="000208AF" w:rsidRPr="009A78A5" w:rsidRDefault="000208AF" w:rsidP="00D74E01">
      <w:pPr>
        <w:spacing w:line="360" w:lineRule="auto"/>
        <w:jc w:val="both"/>
        <w:rPr>
          <w:rFonts w:ascii="Book Antiqua" w:hAnsi="Book Antiqua" w:cs="Calibri"/>
          <w:i/>
          <w:iCs/>
          <w:lang w:val="en-US"/>
        </w:rPr>
      </w:pPr>
      <w:r w:rsidRPr="009A78A5">
        <w:rPr>
          <w:rFonts w:ascii="Book Antiqua" w:hAnsi="Book Antiqua" w:cs="Calibri"/>
          <w:b/>
          <w:i/>
          <w:iCs/>
          <w:lang w:val="en-US"/>
        </w:rPr>
        <w:t>Cessation of persistent HE</w:t>
      </w:r>
    </w:p>
    <w:p w14:paraId="153B5790" w14:textId="38FD1D38" w:rsidR="000208AF" w:rsidRPr="009A78A5" w:rsidRDefault="000208AF" w:rsidP="00D74E01">
      <w:pPr>
        <w:spacing w:line="360" w:lineRule="auto"/>
        <w:jc w:val="both"/>
        <w:rPr>
          <w:rFonts w:ascii="Book Antiqua" w:hAnsi="Book Antiqua" w:cs="Calibri"/>
          <w:lang w:val="en-US"/>
        </w:rPr>
      </w:pPr>
      <w:r w:rsidRPr="006617BA">
        <w:rPr>
          <w:rFonts w:ascii="Book Antiqua" w:hAnsi="Book Antiqua" w:cs="Calibri"/>
          <w:lang w:val="en-US"/>
        </w:rPr>
        <w:t>The probability of persistent HE cessation was 68%. The median time to disappearance was 78.3 d (95%CI: 52.0-104.7).</w:t>
      </w:r>
      <w:r w:rsidR="009A78A5">
        <w:rPr>
          <w:rFonts w:ascii="Book Antiqua" w:hAnsi="Book Antiqua" w:cs="Calibri"/>
          <w:lang w:val="en-US"/>
        </w:rPr>
        <w:t xml:space="preserve"> </w:t>
      </w:r>
      <w:r w:rsidRPr="006617BA">
        <w:rPr>
          <w:rFonts w:ascii="Book Antiqua" w:hAnsi="Book Antiqua" w:cs="Calibri"/>
          <w:lang w:val="en-US"/>
        </w:rPr>
        <w:t xml:space="preserve">After two months of treatment, more than 50% of patients concerned were free of persistent HE </w:t>
      </w:r>
      <w:r w:rsidRPr="009A78A5">
        <w:rPr>
          <w:rFonts w:ascii="Book Antiqua" w:hAnsi="Book Antiqua" w:cs="Calibri"/>
          <w:lang w:val="en-US"/>
        </w:rPr>
        <w:t>(Figure 3).</w:t>
      </w:r>
      <w:r w:rsidR="009A78A5" w:rsidRPr="009A78A5">
        <w:rPr>
          <w:rFonts w:ascii="Book Antiqua" w:hAnsi="Book Antiqua" w:cs="Calibri"/>
          <w:lang w:val="en-US"/>
        </w:rPr>
        <w:t xml:space="preserve"> </w:t>
      </w:r>
    </w:p>
    <w:p w14:paraId="209ADFCB" w14:textId="77777777" w:rsidR="00D2687A" w:rsidRPr="006617BA" w:rsidRDefault="00D2687A" w:rsidP="00D74E01">
      <w:pPr>
        <w:spacing w:line="360" w:lineRule="auto"/>
        <w:jc w:val="both"/>
        <w:rPr>
          <w:rFonts w:ascii="Book Antiqua" w:hAnsi="Book Antiqua" w:cs="Calibri"/>
          <w:b/>
          <w:lang w:val="en-US"/>
        </w:rPr>
      </w:pPr>
    </w:p>
    <w:p w14:paraId="7088363A" w14:textId="77777777" w:rsidR="000208AF" w:rsidRPr="009A78A5" w:rsidRDefault="000208AF" w:rsidP="00D74E01">
      <w:pPr>
        <w:spacing w:line="360" w:lineRule="auto"/>
        <w:jc w:val="both"/>
        <w:rPr>
          <w:rFonts w:ascii="Book Antiqua" w:hAnsi="Book Antiqua" w:cs="Calibri"/>
          <w:i/>
          <w:iCs/>
          <w:lang w:val="en-US"/>
        </w:rPr>
      </w:pPr>
      <w:r w:rsidRPr="009A78A5">
        <w:rPr>
          <w:rFonts w:ascii="Book Antiqua" w:hAnsi="Book Antiqua" w:cs="Calibri"/>
          <w:b/>
          <w:i/>
          <w:iCs/>
          <w:lang w:val="en-US"/>
        </w:rPr>
        <w:t>Bacterial infections and safety</w:t>
      </w:r>
    </w:p>
    <w:p w14:paraId="5AF2F182" w14:textId="39FFA55C" w:rsidR="000208AF" w:rsidRPr="006617BA" w:rsidRDefault="000208AF" w:rsidP="00D74E01">
      <w:pPr>
        <w:spacing w:line="360" w:lineRule="auto"/>
        <w:jc w:val="both"/>
        <w:rPr>
          <w:rFonts w:ascii="Book Antiqua" w:hAnsi="Book Antiqua" w:cs="Calibri"/>
          <w:lang w:val="en-US" w:eastAsia="fr-FR"/>
        </w:rPr>
      </w:pPr>
      <w:r w:rsidRPr="006617BA">
        <w:rPr>
          <w:rFonts w:ascii="Book Antiqua" w:hAnsi="Book Antiqua" w:cs="Calibri"/>
          <w:lang w:val="en-US"/>
        </w:rPr>
        <w:t xml:space="preserve">Twenty-six patients had one or more bacterial infections during period 1 compared to 13 patients during period 2. The rate of infectious events per patient was similar before and after the introduction of rifaximin treatment (0.35 ± 0.47 </w:t>
      </w:r>
      <w:r w:rsidR="006617BA" w:rsidRPr="006617BA">
        <w:rPr>
          <w:rFonts w:ascii="Book Antiqua" w:hAnsi="Book Antiqua" w:cs="Calibri"/>
          <w:i/>
          <w:iCs/>
          <w:lang w:val="en-US"/>
        </w:rPr>
        <w:t>vs</w:t>
      </w:r>
      <w:r w:rsidRPr="006617BA">
        <w:rPr>
          <w:rFonts w:ascii="Book Antiqua" w:hAnsi="Book Antiqua" w:cs="Calibri"/>
          <w:lang w:val="en-US"/>
        </w:rPr>
        <w:t xml:space="preserve"> 0.34 ± 0.54; </w:t>
      </w:r>
      <w:r w:rsidR="009A78A5" w:rsidRPr="009A78A5">
        <w:rPr>
          <w:rFonts w:ascii="Book Antiqua" w:hAnsi="Book Antiqua" w:cs="Calibri"/>
          <w:i/>
          <w:iCs/>
          <w:caps/>
          <w:lang w:val="en-US"/>
        </w:rPr>
        <w:t>p =</w:t>
      </w:r>
      <w:r w:rsidR="00B055D8">
        <w:rPr>
          <w:rFonts w:ascii="Book Antiqua" w:hAnsi="Book Antiqua" w:cs="Calibri"/>
          <w:lang w:val="en-US"/>
        </w:rPr>
        <w:t xml:space="preserve"> </w:t>
      </w:r>
      <w:r w:rsidRPr="006617BA">
        <w:rPr>
          <w:rFonts w:ascii="Book Antiqua" w:hAnsi="Book Antiqua" w:cs="Calibri"/>
          <w:lang w:val="en-US"/>
        </w:rPr>
        <w:t>0.95).</w:t>
      </w:r>
      <w:r w:rsidR="00B055D8">
        <w:rPr>
          <w:rFonts w:ascii="Book Antiqua" w:eastAsiaTheme="minorEastAsia" w:hAnsi="Book Antiqua" w:cs="Calibri" w:hint="eastAsia"/>
          <w:lang w:val="en-US"/>
        </w:rPr>
        <w:t xml:space="preserve"> </w:t>
      </w:r>
      <w:r w:rsidRPr="006617BA">
        <w:rPr>
          <w:rFonts w:ascii="Book Antiqua" w:hAnsi="Book Antiqua" w:cs="Calibri"/>
          <w:lang w:val="en-US" w:eastAsia="fr-FR"/>
        </w:rPr>
        <w:t xml:space="preserve">Rifaximin was well tolerated. Only 2 patients experienced adverse events leading to the discontinuation of the drug </w:t>
      </w:r>
      <w:r w:rsidR="00FD5925" w:rsidRPr="006617BA">
        <w:rPr>
          <w:rFonts w:ascii="Book Antiqua" w:hAnsi="Book Antiqua" w:cs="Calibri"/>
          <w:lang w:val="en-US" w:eastAsia="fr-FR"/>
        </w:rPr>
        <w:t xml:space="preserve">for one of them </w:t>
      </w:r>
      <w:r w:rsidRPr="006617BA">
        <w:rPr>
          <w:rFonts w:ascii="Book Antiqua" w:hAnsi="Book Antiqua" w:cs="Calibri"/>
          <w:lang w:val="en-US" w:eastAsia="fr-FR"/>
        </w:rPr>
        <w:t xml:space="preserve">(pruritus and drug induced liver injury with no </w:t>
      </w:r>
      <w:r w:rsidR="007207C0" w:rsidRPr="006617BA">
        <w:rPr>
          <w:rFonts w:ascii="Book Antiqua" w:hAnsi="Book Antiqua" w:cs="Calibri"/>
          <w:lang w:val="en-US" w:eastAsia="fr-FR"/>
        </w:rPr>
        <w:t>real correlation shown associated with the intake of</w:t>
      </w:r>
      <w:r w:rsidRPr="006617BA">
        <w:rPr>
          <w:rFonts w:ascii="Book Antiqua" w:hAnsi="Book Antiqua" w:cs="Calibri"/>
          <w:lang w:val="en-US" w:eastAsia="fr-FR"/>
        </w:rPr>
        <w:t xml:space="preserve"> rifaximin). </w:t>
      </w:r>
    </w:p>
    <w:p w14:paraId="3527F4B9" w14:textId="77777777" w:rsidR="00D2687A" w:rsidRPr="006617BA" w:rsidRDefault="00D2687A" w:rsidP="00D74E01">
      <w:pPr>
        <w:spacing w:line="360" w:lineRule="auto"/>
        <w:jc w:val="both"/>
        <w:rPr>
          <w:rFonts w:ascii="Book Antiqua" w:hAnsi="Book Antiqua" w:cs="Calibri"/>
          <w:lang w:val="en-US" w:eastAsia="fr-FR"/>
        </w:rPr>
      </w:pPr>
    </w:p>
    <w:p w14:paraId="58E437A5" w14:textId="77777777" w:rsidR="000208AF" w:rsidRPr="009A78A5" w:rsidRDefault="000208AF" w:rsidP="00D74E01">
      <w:pPr>
        <w:spacing w:line="360" w:lineRule="auto"/>
        <w:jc w:val="both"/>
        <w:rPr>
          <w:rFonts w:ascii="Book Antiqua" w:hAnsi="Book Antiqua" w:cs="Calibri"/>
          <w:i/>
          <w:iCs/>
          <w:lang w:val="en-US"/>
        </w:rPr>
      </w:pPr>
      <w:r w:rsidRPr="009A78A5">
        <w:rPr>
          <w:rFonts w:ascii="Book Antiqua" w:hAnsi="Book Antiqua" w:cs="Calibri"/>
          <w:b/>
          <w:i/>
          <w:iCs/>
          <w:lang w:val="en-US"/>
        </w:rPr>
        <w:t>Predictive factors of response to treatment</w:t>
      </w:r>
    </w:p>
    <w:p w14:paraId="736951CB" w14:textId="77777777" w:rsidR="00A516FD" w:rsidRPr="009A78A5" w:rsidRDefault="000208AF" w:rsidP="00D74E01">
      <w:pPr>
        <w:spacing w:line="360" w:lineRule="auto"/>
        <w:jc w:val="both"/>
        <w:rPr>
          <w:rFonts w:ascii="Book Antiqua" w:hAnsi="Book Antiqua" w:cs="Calibri"/>
          <w:bCs/>
          <w:lang w:val="en-US"/>
        </w:rPr>
      </w:pPr>
      <w:r w:rsidRPr="006617BA">
        <w:rPr>
          <w:rFonts w:ascii="Book Antiqua" w:hAnsi="Book Antiqua" w:cs="Calibri"/>
          <w:lang w:val="en-US"/>
        </w:rPr>
        <w:t xml:space="preserve">All variables collected at the inclusion were analyzed and no significant difference was found. The main characteristics of both groups are summarized in </w:t>
      </w:r>
      <w:r w:rsidRPr="009A78A5">
        <w:rPr>
          <w:rFonts w:ascii="Book Antiqua" w:hAnsi="Book Antiqua" w:cs="Calibri"/>
          <w:bCs/>
          <w:lang w:val="en-US"/>
        </w:rPr>
        <w:t>Table 2</w:t>
      </w:r>
      <w:r w:rsidR="0088315F" w:rsidRPr="009A78A5">
        <w:rPr>
          <w:rFonts w:ascii="Book Antiqua" w:hAnsi="Book Antiqua" w:cs="Calibri"/>
          <w:bCs/>
          <w:lang w:val="en-US"/>
        </w:rPr>
        <w:t>.</w:t>
      </w:r>
    </w:p>
    <w:p w14:paraId="357FA041" w14:textId="77777777" w:rsidR="00A516FD" w:rsidRPr="006617BA" w:rsidRDefault="00A516FD" w:rsidP="00D74E01">
      <w:pPr>
        <w:spacing w:line="360" w:lineRule="auto"/>
        <w:jc w:val="both"/>
        <w:rPr>
          <w:rFonts w:ascii="Book Antiqua" w:hAnsi="Book Antiqua" w:cs="Calibri"/>
          <w:lang w:val="en-US"/>
        </w:rPr>
      </w:pPr>
    </w:p>
    <w:p w14:paraId="5DCEF06B" w14:textId="2A73BF53" w:rsidR="000208AF" w:rsidRPr="009A78A5" w:rsidRDefault="00B234A6" w:rsidP="00D74E01">
      <w:pPr>
        <w:spacing w:line="360" w:lineRule="auto"/>
        <w:jc w:val="both"/>
        <w:rPr>
          <w:rFonts w:ascii="Book Antiqua" w:hAnsi="Book Antiqua" w:cs="Calibri"/>
          <w:color w:val="1F497D"/>
          <w:lang w:val="en-US"/>
        </w:rPr>
      </w:pPr>
      <w:r w:rsidRPr="009A78A5">
        <w:rPr>
          <w:rFonts w:ascii="Book Antiqua" w:hAnsi="Book Antiqua" w:cs="Calibri"/>
          <w:b/>
          <w:lang w:val="en-US"/>
        </w:rPr>
        <w:t>DISCUSSION</w:t>
      </w:r>
    </w:p>
    <w:p w14:paraId="4151CE72" w14:textId="7420765E" w:rsidR="00BB6D2C" w:rsidRPr="006617BA" w:rsidRDefault="006733D6" w:rsidP="00D74E01">
      <w:pPr>
        <w:spacing w:line="360" w:lineRule="auto"/>
        <w:jc w:val="both"/>
        <w:rPr>
          <w:rFonts w:ascii="Book Antiqua" w:hAnsi="Book Antiqua" w:cs="Calibri"/>
          <w:color w:val="000000"/>
          <w:lang w:val="en-US"/>
        </w:rPr>
      </w:pPr>
      <w:r w:rsidRPr="006617BA">
        <w:rPr>
          <w:rFonts w:ascii="Book Antiqua" w:hAnsi="Book Antiqua" w:cs="Calibri"/>
          <w:color w:val="000000"/>
          <w:lang w:val="en-US"/>
        </w:rPr>
        <w:t xml:space="preserve">In this retrospective </w:t>
      </w:r>
      <w:r w:rsidR="008C3C5D" w:rsidRPr="006617BA">
        <w:rPr>
          <w:rFonts w:ascii="Book Antiqua" w:hAnsi="Book Antiqua" w:cs="Calibri"/>
          <w:color w:val="000000"/>
          <w:lang w:val="en-US"/>
        </w:rPr>
        <w:t xml:space="preserve">study conducted in two </w:t>
      </w:r>
      <w:r w:rsidR="000208AF" w:rsidRPr="006617BA">
        <w:rPr>
          <w:rFonts w:ascii="Book Antiqua" w:hAnsi="Book Antiqua" w:cs="Calibri"/>
          <w:color w:val="000000"/>
          <w:lang w:val="en-US"/>
        </w:rPr>
        <w:t xml:space="preserve">liver diseases </w:t>
      </w:r>
      <w:r w:rsidR="008C3C5D" w:rsidRPr="006617BA">
        <w:rPr>
          <w:rFonts w:ascii="Book Antiqua" w:hAnsi="Book Antiqua" w:cs="Calibri"/>
          <w:color w:val="000000"/>
          <w:lang w:val="en-US"/>
        </w:rPr>
        <w:t>c</w:t>
      </w:r>
      <w:r w:rsidR="00FF04E9" w:rsidRPr="006617BA">
        <w:rPr>
          <w:rFonts w:ascii="Book Antiqua" w:hAnsi="Book Antiqua" w:cs="Calibri"/>
          <w:color w:val="000000"/>
          <w:lang w:val="en-US"/>
        </w:rPr>
        <w:t>enter</w:t>
      </w:r>
      <w:r w:rsidR="008C3C5D" w:rsidRPr="006617BA">
        <w:rPr>
          <w:rFonts w:ascii="Book Antiqua" w:hAnsi="Book Antiqua" w:cs="Calibri"/>
          <w:color w:val="000000"/>
          <w:lang w:val="en-US"/>
        </w:rPr>
        <w:t>s, we</w:t>
      </w:r>
      <w:r w:rsidR="000208AF" w:rsidRPr="006617BA">
        <w:rPr>
          <w:rFonts w:ascii="Book Antiqua" w:hAnsi="Book Antiqua" w:cs="Calibri"/>
          <w:color w:val="000000"/>
          <w:lang w:val="en-US"/>
        </w:rPr>
        <w:t xml:space="preserve"> </w:t>
      </w:r>
      <w:r w:rsidR="007920E6" w:rsidRPr="006617BA">
        <w:rPr>
          <w:rFonts w:ascii="Book Antiqua" w:hAnsi="Book Antiqua" w:cs="Calibri"/>
          <w:color w:val="000000"/>
          <w:lang w:val="en-US"/>
        </w:rPr>
        <w:t>found that r</w:t>
      </w:r>
      <w:r w:rsidR="000208AF" w:rsidRPr="006617BA">
        <w:rPr>
          <w:rFonts w:ascii="Book Antiqua" w:hAnsi="Book Antiqua" w:cs="Calibri"/>
          <w:color w:val="000000"/>
          <w:lang w:val="en-US"/>
        </w:rPr>
        <w:t>ifaximin was efficie</w:t>
      </w:r>
      <w:r w:rsidR="008C3C5D" w:rsidRPr="006617BA">
        <w:rPr>
          <w:rFonts w:ascii="Book Antiqua" w:hAnsi="Book Antiqua" w:cs="Calibri"/>
          <w:color w:val="000000"/>
          <w:lang w:val="en-US"/>
        </w:rPr>
        <w:t xml:space="preserve">nt in </w:t>
      </w:r>
      <w:r w:rsidR="00A0035B" w:rsidRPr="006617BA">
        <w:rPr>
          <w:rFonts w:ascii="Book Antiqua" w:hAnsi="Book Antiqua" w:cs="Calibri"/>
          <w:color w:val="000000"/>
          <w:lang w:val="en-US"/>
        </w:rPr>
        <w:t xml:space="preserve">secondary prevention in </w:t>
      </w:r>
      <w:r w:rsidR="00156794" w:rsidRPr="006617BA">
        <w:rPr>
          <w:rFonts w:ascii="Book Antiqua" w:hAnsi="Book Antiqua" w:cs="Calibri"/>
          <w:color w:val="000000"/>
          <w:lang w:val="en-US"/>
        </w:rPr>
        <w:t xml:space="preserve">patients presenting </w:t>
      </w:r>
      <w:r w:rsidR="008C3C5D" w:rsidRPr="006617BA">
        <w:rPr>
          <w:rFonts w:ascii="Book Antiqua" w:hAnsi="Book Antiqua" w:cs="Calibri"/>
          <w:color w:val="000000"/>
          <w:lang w:val="en-US"/>
        </w:rPr>
        <w:t>recurrent</w:t>
      </w:r>
      <w:r w:rsidR="00156794" w:rsidRPr="006617BA">
        <w:rPr>
          <w:rFonts w:ascii="Book Antiqua" w:hAnsi="Book Antiqua" w:cs="Calibri"/>
          <w:color w:val="000000"/>
          <w:lang w:val="en-US"/>
        </w:rPr>
        <w:t xml:space="preserve"> </w:t>
      </w:r>
      <w:r w:rsidR="008C3C5D" w:rsidRPr="006617BA">
        <w:rPr>
          <w:rFonts w:ascii="Book Antiqua" w:hAnsi="Book Antiqua" w:cs="Calibri"/>
          <w:color w:val="000000"/>
          <w:lang w:val="en-US"/>
        </w:rPr>
        <w:t xml:space="preserve">episodes of </w:t>
      </w:r>
      <w:r w:rsidR="00156794" w:rsidRPr="006617BA">
        <w:rPr>
          <w:rFonts w:ascii="Book Antiqua" w:hAnsi="Book Antiqua" w:cs="Calibri"/>
          <w:color w:val="000000"/>
          <w:lang w:val="en-US"/>
        </w:rPr>
        <w:t>HE</w:t>
      </w:r>
      <w:r w:rsidR="00BB6D2C" w:rsidRPr="006617BA">
        <w:rPr>
          <w:rFonts w:ascii="Book Antiqua" w:hAnsi="Book Antiqua" w:cs="Calibri"/>
          <w:color w:val="000000"/>
          <w:lang w:val="en-US"/>
        </w:rPr>
        <w:t xml:space="preserve"> by reducing the risk of HE recurrence associated with hospitalization</w:t>
      </w:r>
      <w:r w:rsidR="00421AD1" w:rsidRPr="006617BA">
        <w:rPr>
          <w:rFonts w:ascii="Book Antiqua" w:hAnsi="Book Antiqua" w:cs="Calibri"/>
          <w:color w:val="000000"/>
          <w:lang w:val="en-US"/>
        </w:rPr>
        <w:t>.</w:t>
      </w:r>
      <w:r w:rsidR="00FE2D3F" w:rsidRPr="006617BA">
        <w:rPr>
          <w:rFonts w:ascii="Book Antiqua" w:hAnsi="Book Antiqua" w:cs="Calibri"/>
          <w:color w:val="000000"/>
          <w:lang w:val="en-US"/>
        </w:rPr>
        <w:t xml:space="preserve"> </w:t>
      </w:r>
      <w:r w:rsidR="00421AD1" w:rsidRPr="006617BA">
        <w:rPr>
          <w:rFonts w:ascii="Book Antiqua" w:hAnsi="Book Antiqua" w:cs="Calibri"/>
          <w:color w:val="000000"/>
          <w:lang w:val="en-US"/>
        </w:rPr>
        <w:t xml:space="preserve">In </w:t>
      </w:r>
      <w:r w:rsidR="00EF6FCE" w:rsidRPr="006617BA">
        <w:rPr>
          <w:rFonts w:ascii="Book Antiqua" w:hAnsi="Book Antiqua" w:cs="Calibri"/>
          <w:color w:val="000000"/>
          <w:lang w:val="en-US"/>
        </w:rPr>
        <w:t>fact,</w:t>
      </w:r>
      <w:r w:rsidR="00BB6D2C" w:rsidRPr="006617BA">
        <w:rPr>
          <w:rFonts w:ascii="Book Antiqua" w:hAnsi="Book Antiqua" w:cs="Calibri"/>
          <w:color w:val="000000"/>
          <w:lang w:val="en-US"/>
        </w:rPr>
        <w:t xml:space="preserve"> </w:t>
      </w:r>
      <w:r w:rsidR="00274757" w:rsidRPr="006617BA">
        <w:rPr>
          <w:rFonts w:ascii="Book Antiqua" w:hAnsi="Book Antiqua" w:cs="Calibri"/>
          <w:color w:val="000000"/>
          <w:lang w:val="en-US"/>
        </w:rPr>
        <w:t xml:space="preserve">we observed </w:t>
      </w:r>
      <w:r w:rsidR="00421AD1" w:rsidRPr="006617BA">
        <w:rPr>
          <w:rFonts w:ascii="Book Antiqua" w:hAnsi="Book Antiqua" w:cs="Calibri"/>
          <w:color w:val="000000"/>
          <w:lang w:val="en-US"/>
        </w:rPr>
        <w:t xml:space="preserve">a </w:t>
      </w:r>
      <w:r w:rsidR="00BB6D2C" w:rsidRPr="006617BA">
        <w:rPr>
          <w:rFonts w:ascii="Book Antiqua" w:hAnsi="Book Antiqua" w:cs="Calibri"/>
          <w:color w:val="000000"/>
          <w:lang w:val="en-US"/>
        </w:rPr>
        <w:t>reduction of the total number of HE e</w:t>
      </w:r>
      <w:r w:rsidR="00CB03CB" w:rsidRPr="006617BA">
        <w:rPr>
          <w:rFonts w:ascii="Book Antiqua" w:hAnsi="Book Antiqua" w:cs="Calibri"/>
          <w:color w:val="000000"/>
          <w:lang w:val="en-US"/>
        </w:rPr>
        <w:t>vents</w:t>
      </w:r>
      <w:r w:rsidR="00BB6D2C" w:rsidRPr="006617BA">
        <w:rPr>
          <w:rFonts w:ascii="Book Antiqua" w:hAnsi="Book Antiqua" w:cs="Calibri"/>
          <w:color w:val="000000"/>
          <w:lang w:val="en-US"/>
        </w:rPr>
        <w:t>, the number of HE-related hospitalizations, and the length of HE-related hospitalization by up to 50%.</w:t>
      </w:r>
      <w:r w:rsidR="009A78A5">
        <w:rPr>
          <w:rFonts w:ascii="Book Antiqua" w:hAnsi="Book Antiqua" w:cs="Calibri"/>
          <w:color w:val="000000"/>
          <w:lang w:val="en-US"/>
        </w:rPr>
        <w:t xml:space="preserve"> </w:t>
      </w:r>
      <w:r w:rsidR="00BB6D2C" w:rsidRPr="006617BA">
        <w:rPr>
          <w:rFonts w:ascii="Book Antiqua" w:hAnsi="Book Antiqua" w:cs="Calibri"/>
          <w:color w:val="000000"/>
          <w:lang w:val="en-US"/>
        </w:rPr>
        <w:t>Conversely,</w:t>
      </w:r>
      <w:r w:rsidR="000208AF" w:rsidRPr="006617BA">
        <w:rPr>
          <w:rFonts w:ascii="Book Antiqua" w:hAnsi="Book Antiqua" w:cs="Calibri"/>
          <w:color w:val="000000"/>
          <w:lang w:val="en-US"/>
        </w:rPr>
        <w:t xml:space="preserve"> </w:t>
      </w:r>
      <w:r w:rsidR="008C3C5D" w:rsidRPr="006617BA">
        <w:rPr>
          <w:rFonts w:ascii="Book Antiqua" w:hAnsi="Book Antiqua" w:cs="Calibri"/>
          <w:color w:val="000000"/>
          <w:lang w:val="en-US"/>
        </w:rPr>
        <w:t>we were not able to show</w:t>
      </w:r>
      <w:r w:rsidR="008C3C5D" w:rsidRPr="006617BA">
        <w:rPr>
          <w:rFonts w:ascii="Book Antiqua" w:hAnsi="Book Antiqua" w:cs="Calibri"/>
          <w:color w:val="002060"/>
          <w:lang w:val="en-US"/>
        </w:rPr>
        <w:t xml:space="preserve"> </w:t>
      </w:r>
      <w:r w:rsidR="008C3C5D" w:rsidRPr="006617BA">
        <w:rPr>
          <w:rFonts w:ascii="Book Antiqua" w:hAnsi="Book Antiqua" w:cs="Calibri"/>
          <w:color w:val="000000"/>
          <w:lang w:val="en-US"/>
        </w:rPr>
        <w:t xml:space="preserve">any effectiveness of rifaximin </w:t>
      </w:r>
      <w:r w:rsidR="00BB6D2C" w:rsidRPr="006617BA">
        <w:rPr>
          <w:rFonts w:ascii="Book Antiqua" w:hAnsi="Book Antiqua" w:cs="Calibri"/>
          <w:color w:val="000000"/>
          <w:lang w:val="en-US"/>
        </w:rPr>
        <w:t>in patients</w:t>
      </w:r>
      <w:r w:rsidR="00156794" w:rsidRPr="006617BA">
        <w:rPr>
          <w:rFonts w:ascii="Book Antiqua" w:hAnsi="Book Antiqua" w:cs="Calibri"/>
          <w:color w:val="000000"/>
          <w:lang w:val="en-US"/>
        </w:rPr>
        <w:t xml:space="preserve"> with </w:t>
      </w:r>
      <w:r w:rsidR="008C3C5D" w:rsidRPr="006617BA">
        <w:rPr>
          <w:rFonts w:ascii="Book Antiqua" w:hAnsi="Book Antiqua" w:cs="Calibri"/>
          <w:color w:val="000000"/>
          <w:lang w:val="en-US"/>
        </w:rPr>
        <w:t xml:space="preserve">recurrent acute exacerbations on persistent HE. </w:t>
      </w:r>
      <w:r w:rsidR="00BB6D2C" w:rsidRPr="006617BA">
        <w:rPr>
          <w:rFonts w:ascii="Book Antiqua" w:hAnsi="Book Antiqua" w:cs="Calibri"/>
          <w:color w:val="000000"/>
          <w:lang w:val="en-US"/>
        </w:rPr>
        <w:t xml:space="preserve">We observed an upward trend in the number of HE events and in the </w:t>
      </w:r>
      <w:r w:rsidR="004E1420" w:rsidRPr="006617BA">
        <w:rPr>
          <w:rFonts w:ascii="Book Antiqua" w:hAnsi="Book Antiqua" w:cs="Calibri"/>
          <w:color w:val="000000"/>
          <w:lang w:val="en-US"/>
        </w:rPr>
        <w:t>duration</w:t>
      </w:r>
      <w:r w:rsidR="00BB6D2C" w:rsidRPr="006617BA">
        <w:rPr>
          <w:rFonts w:ascii="Book Antiqua" w:hAnsi="Book Antiqua" w:cs="Calibri"/>
          <w:color w:val="000000"/>
          <w:lang w:val="en-US"/>
        </w:rPr>
        <w:t xml:space="preserve"> of HE-related hospitalization as well as a downward trend in the number of HE-related hospitalizations. Likewise, a cessation of persistent HE in more than 50% of patients after two months of treatment has been observed. Nevertheless, this result does not take into account any subsequent recurrences and does not ensure the maintenance of remission. </w:t>
      </w:r>
      <w:r w:rsidR="008C3C5D" w:rsidRPr="006617BA">
        <w:rPr>
          <w:rFonts w:ascii="Book Antiqua" w:hAnsi="Book Antiqua" w:cs="Calibri"/>
          <w:color w:val="000000"/>
          <w:lang w:val="en-US"/>
        </w:rPr>
        <w:t>I</w:t>
      </w:r>
      <w:r w:rsidR="00156794" w:rsidRPr="006617BA">
        <w:rPr>
          <w:rFonts w:ascii="Book Antiqua" w:hAnsi="Book Antiqua" w:cs="Calibri"/>
          <w:color w:val="000000"/>
          <w:lang w:val="en-US"/>
        </w:rPr>
        <w:t>ndeed</w:t>
      </w:r>
      <w:r w:rsidR="008C3C5D" w:rsidRPr="006617BA">
        <w:rPr>
          <w:rFonts w:ascii="Book Antiqua" w:hAnsi="Book Antiqua" w:cs="Calibri"/>
          <w:color w:val="000000"/>
          <w:lang w:val="en-US"/>
        </w:rPr>
        <w:t>,</w:t>
      </w:r>
      <w:r w:rsidR="00156794" w:rsidRPr="006617BA">
        <w:rPr>
          <w:rFonts w:ascii="Book Antiqua" w:hAnsi="Book Antiqua" w:cs="Calibri"/>
          <w:color w:val="000000"/>
          <w:lang w:val="en-US"/>
        </w:rPr>
        <w:t xml:space="preserve"> </w:t>
      </w:r>
      <w:r w:rsidR="008C3C5D" w:rsidRPr="006617BA">
        <w:rPr>
          <w:rFonts w:ascii="Book Antiqua" w:hAnsi="Book Antiqua" w:cs="Calibri"/>
          <w:color w:val="000000"/>
          <w:lang w:val="en-US"/>
        </w:rPr>
        <w:t xml:space="preserve">in this </w:t>
      </w:r>
      <w:r w:rsidR="00CB6968" w:rsidRPr="006617BA">
        <w:rPr>
          <w:rFonts w:ascii="Book Antiqua" w:hAnsi="Book Antiqua" w:cs="Calibri"/>
          <w:color w:val="000000"/>
          <w:lang w:val="en-US"/>
        </w:rPr>
        <w:t>real</w:t>
      </w:r>
      <w:r w:rsidR="009A78A5">
        <w:rPr>
          <w:rFonts w:ascii="Book Antiqua" w:hAnsi="Book Antiqua" w:cs="Calibri"/>
          <w:color w:val="000000"/>
          <w:lang w:val="en-US"/>
        </w:rPr>
        <w:t>-</w:t>
      </w:r>
      <w:r w:rsidR="008C3C5D" w:rsidRPr="006617BA">
        <w:rPr>
          <w:rFonts w:ascii="Book Antiqua" w:hAnsi="Book Antiqua" w:cs="Calibri"/>
          <w:color w:val="000000"/>
          <w:lang w:val="en-US"/>
        </w:rPr>
        <w:t xml:space="preserve">life study, </w:t>
      </w:r>
      <w:r w:rsidR="000208AF" w:rsidRPr="006617BA">
        <w:rPr>
          <w:rFonts w:ascii="Book Antiqua" w:hAnsi="Book Antiqua" w:cs="Calibri"/>
          <w:color w:val="000000"/>
          <w:lang w:val="en-US"/>
        </w:rPr>
        <w:t>rifaximin was efficient in patients receiving HE according to the manufacturer</w:t>
      </w:r>
      <w:r w:rsidR="00CB6968" w:rsidRPr="006617BA">
        <w:rPr>
          <w:rFonts w:ascii="Book Antiqua" w:hAnsi="Book Antiqua" w:cs="Calibri"/>
          <w:color w:val="000000"/>
          <w:lang w:val="en-US"/>
        </w:rPr>
        <w:t>’s</w:t>
      </w:r>
      <w:r w:rsidR="000208AF" w:rsidRPr="006617BA">
        <w:rPr>
          <w:rFonts w:ascii="Book Antiqua" w:hAnsi="Book Antiqua" w:cs="Calibri"/>
          <w:color w:val="000000"/>
          <w:lang w:val="en-US"/>
        </w:rPr>
        <w:t xml:space="preserve"> </w:t>
      </w:r>
      <w:r w:rsidR="008C3C5D" w:rsidRPr="006617BA">
        <w:rPr>
          <w:rFonts w:ascii="Book Antiqua" w:hAnsi="Book Antiqua" w:cs="Calibri"/>
          <w:color w:val="000000"/>
          <w:lang w:val="en-US"/>
        </w:rPr>
        <w:t>recommendations</w:t>
      </w:r>
      <w:r w:rsidR="000208AF" w:rsidRPr="006617BA">
        <w:rPr>
          <w:rFonts w:ascii="Book Antiqua" w:hAnsi="Book Antiqua" w:cs="Calibri"/>
          <w:color w:val="000000"/>
          <w:lang w:val="en-US"/>
        </w:rPr>
        <w:t xml:space="preserve">. </w:t>
      </w:r>
    </w:p>
    <w:p w14:paraId="7A69D25D" w14:textId="3CFEEA23" w:rsidR="000208AF" w:rsidRPr="006617BA" w:rsidRDefault="00CB03CB" w:rsidP="00D74E01">
      <w:pPr>
        <w:spacing w:line="360" w:lineRule="auto"/>
        <w:ind w:firstLineChars="100" w:firstLine="240"/>
        <w:jc w:val="both"/>
        <w:rPr>
          <w:rFonts w:ascii="Book Antiqua" w:hAnsi="Book Antiqua" w:cs="Calibri"/>
          <w:color w:val="000000"/>
          <w:lang w:val="en-US"/>
        </w:rPr>
      </w:pPr>
      <w:r w:rsidRPr="006617BA">
        <w:rPr>
          <w:rFonts w:ascii="Book Antiqua" w:hAnsi="Book Antiqua" w:cs="Calibri"/>
          <w:color w:val="000000"/>
          <w:lang w:val="en-US"/>
        </w:rPr>
        <w:t>Similarly</w:t>
      </w:r>
      <w:r w:rsidR="00AA4FCE" w:rsidRPr="006617BA">
        <w:rPr>
          <w:rFonts w:ascii="Book Antiqua" w:hAnsi="Book Antiqua" w:cs="Calibri"/>
          <w:color w:val="000000"/>
          <w:lang w:val="en-US"/>
        </w:rPr>
        <w:t>,</w:t>
      </w:r>
      <w:r w:rsidR="008C3C5D" w:rsidRPr="006617BA">
        <w:rPr>
          <w:rFonts w:ascii="Book Antiqua" w:hAnsi="Book Antiqua" w:cs="Calibri"/>
          <w:color w:val="000000"/>
          <w:lang w:val="en-US"/>
        </w:rPr>
        <w:t xml:space="preserve"> </w:t>
      </w:r>
      <w:r w:rsidR="00A20644" w:rsidRPr="006617BA">
        <w:rPr>
          <w:rFonts w:ascii="Book Antiqua" w:hAnsi="Book Antiqua" w:cs="Calibri"/>
          <w:color w:val="000000"/>
          <w:lang w:val="en-US"/>
        </w:rPr>
        <w:t xml:space="preserve">the PROSPER study </w:t>
      </w:r>
      <w:r w:rsidR="008C3C5D" w:rsidRPr="006617BA">
        <w:rPr>
          <w:rFonts w:ascii="Book Antiqua" w:hAnsi="Book Antiqua" w:cs="Calibri"/>
          <w:color w:val="000000"/>
          <w:lang w:val="en-US"/>
        </w:rPr>
        <w:t xml:space="preserve">which </w:t>
      </w:r>
      <w:r w:rsidR="00AA4FCE" w:rsidRPr="006617BA">
        <w:rPr>
          <w:rFonts w:ascii="Book Antiqua" w:hAnsi="Book Antiqua" w:cs="Calibri"/>
          <w:color w:val="000000"/>
          <w:lang w:val="en-US"/>
        </w:rPr>
        <w:t xml:space="preserve">should enroll </w:t>
      </w:r>
      <w:r w:rsidR="008C3C5D" w:rsidRPr="006617BA">
        <w:rPr>
          <w:rFonts w:ascii="Book Antiqua" w:hAnsi="Book Antiqua" w:cs="Calibri"/>
          <w:color w:val="000000"/>
          <w:lang w:val="en-US"/>
        </w:rPr>
        <w:t>approximately</w:t>
      </w:r>
      <w:r w:rsidR="000208AF" w:rsidRPr="006617BA">
        <w:rPr>
          <w:rFonts w:ascii="Book Antiqua" w:hAnsi="Book Antiqua" w:cs="Calibri"/>
          <w:color w:val="000000"/>
          <w:lang w:val="en-US"/>
        </w:rPr>
        <w:t xml:space="preserve"> 550</w:t>
      </w:r>
      <w:r w:rsidR="00156794" w:rsidRPr="006617BA">
        <w:rPr>
          <w:rFonts w:ascii="Book Antiqua" w:hAnsi="Book Antiqua" w:cs="Calibri"/>
          <w:color w:val="000000"/>
          <w:lang w:val="en-US"/>
        </w:rPr>
        <w:t xml:space="preserve"> patients with HE</w:t>
      </w:r>
      <w:r w:rsidR="00AA4FCE" w:rsidRPr="006617BA">
        <w:rPr>
          <w:rFonts w:ascii="Book Antiqua" w:hAnsi="Book Antiqua" w:cs="Calibri"/>
          <w:color w:val="000000"/>
          <w:lang w:val="en-US"/>
        </w:rPr>
        <w:t xml:space="preserve">, </w:t>
      </w:r>
      <w:r w:rsidR="000208AF" w:rsidRPr="006617BA">
        <w:rPr>
          <w:rFonts w:ascii="Book Antiqua" w:hAnsi="Book Antiqua" w:cs="Calibri"/>
          <w:color w:val="000000"/>
          <w:lang w:val="en-US"/>
        </w:rPr>
        <w:t>is</w:t>
      </w:r>
      <w:r w:rsidR="00156794" w:rsidRPr="006617BA">
        <w:rPr>
          <w:rFonts w:ascii="Book Antiqua" w:hAnsi="Book Antiqua" w:cs="Calibri"/>
          <w:color w:val="000000"/>
          <w:lang w:val="en-US"/>
        </w:rPr>
        <w:t xml:space="preserve"> ongoing </w:t>
      </w:r>
      <w:r w:rsidR="00AA4FCE" w:rsidRPr="006617BA">
        <w:rPr>
          <w:rFonts w:ascii="Book Antiqua" w:hAnsi="Book Antiqua" w:cs="Calibri"/>
          <w:color w:val="000000"/>
          <w:lang w:val="en-US"/>
        </w:rPr>
        <w:t>under ‘real world’ clinical practice condition</w:t>
      </w:r>
      <w:r w:rsidR="00921199" w:rsidRPr="006617BA">
        <w:rPr>
          <w:rFonts w:ascii="Book Antiqua" w:hAnsi="Book Antiqua" w:cs="Calibri"/>
          <w:color w:val="000000"/>
          <w:lang w:val="en-US"/>
        </w:rPr>
        <w:t>s</w:t>
      </w:r>
      <w:r w:rsidR="00A20644" w:rsidRPr="006617BA">
        <w:rPr>
          <w:rFonts w:ascii="Book Antiqua" w:hAnsi="Book Antiqua" w:cs="Calibri"/>
          <w:color w:val="000000"/>
          <w:lang w:val="en-US"/>
        </w:rPr>
        <w:t>. R</w:t>
      </w:r>
      <w:r w:rsidR="00156794" w:rsidRPr="006617BA">
        <w:rPr>
          <w:rFonts w:ascii="Book Antiqua" w:hAnsi="Book Antiqua" w:cs="Calibri"/>
          <w:color w:val="000000"/>
          <w:lang w:val="en-US"/>
        </w:rPr>
        <w:t xml:space="preserve">esults </w:t>
      </w:r>
      <w:r w:rsidR="0075305A" w:rsidRPr="006617BA">
        <w:rPr>
          <w:rFonts w:ascii="Book Antiqua" w:hAnsi="Book Antiqua" w:cs="Calibri"/>
          <w:color w:val="000000"/>
          <w:lang w:val="en-US"/>
        </w:rPr>
        <w:t xml:space="preserve">are </w:t>
      </w:r>
      <w:r w:rsidR="000208AF" w:rsidRPr="006617BA">
        <w:rPr>
          <w:rFonts w:ascii="Book Antiqua" w:hAnsi="Book Antiqua" w:cs="Calibri"/>
          <w:color w:val="000000"/>
          <w:lang w:val="en-US"/>
        </w:rPr>
        <w:t>s</w:t>
      </w:r>
      <w:r w:rsidR="00156794" w:rsidRPr="006617BA">
        <w:rPr>
          <w:rFonts w:ascii="Book Antiqua" w:hAnsi="Book Antiqua" w:cs="Calibri"/>
          <w:color w:val="000000"/>
          <w:lang w:val="en-US"/>
        </w:rPr>
        <w:t xml:space="preserve">till </w:t>
      </w:r>
      <w:r w:rsidR="00AA4FCE" w:rsidRPr="006617BA">
        <w:rPr>
          <w:rFonts w:ascii="Book Antiqua" w:hAnsi="Book Antiqua" w:cs="Calibri"/>
          <w:color w:val="000000"/>
          <w:lang w:val="en-US"/>
        </w:rPr>
        <w:t>un</w:t>
      </w:r>
      <w:r w:rsidR="00156794" w:rsidRPr="006617BA">
        <w:rPr>
          <w:rFonts w:ascii="Book Antiqua" w:hAnsi="Book Antiqua" w:cs="Calibri"/>
          <w:color w:val="000000"/>
          <w:lang w:val="en-US"/>
        </w:rPr>
        <w:t>available</w:t>
      </w:r>
      <w:r w:rsidR="00C44EA0" w:rsidRPr="006617BA">
        <w:rPr>
          <w:rFonts w:ascii="Book Antiqua" w:hAnsi="Book Antiqua" w:cs="Calibri"/>
          <w:color w:val="000000"/>
          <w:lang w:val="en-US"/>
        </w:rPr>
        <w:t xml:space="preserve"> </w:t>
      </w:r>
      <w:r w:rsidR="00E4705A" w:rsidRPr="006617BA">
        <w:rPr>
          <w:rFonts w:ascii="Book Antiqua" w:hAnsi="Book Antiqua" w:cs="Calibri"/>
          <w:color w:val="000000"/>
          <w:lang w:val="en-US"/>
        </w:rPr>
        <w:t xml:space="preserve">but </w:t>
      </w:r>
      <w:r w:rsidRPr="006617BA">
        <w:rPr>
          <w:rFonts w:ascii="Book Antiqua" w:hAnsi="Book Antiqua" w:cs="Calibri"/>
          <w:color w:val="000000"/>
          <w:lang w:val="en-US"/>
        </w:rPr>
        <w:t xml:space="preserve">the controlled design of this </w:t>
      </w:r>
      <w:r w:rsidR="00E4705A" w:rsidRPr="006617BA">
        <w:rPr>
          <w:rFonts w:ascii="Book Antiqua" w:hAnsi="Book Antiqua" w:cs="Calibri"/>
          <w:color w:val="000000"/>
          <w:lang w:val="en-US"/>
        </w:rPr>
        <w:t>s</w:t>
      </w:r>
      <w:r w:rsidR="00C44EA0" w:rsidRPr="006617BA">
        <w:rPr>
          <w:rFonts w:ascii="Book Antiqua" w:hAnsi="Book Antiqua" w:cs="Calibri"/>
          <w:color w:val="000000"/>
          <w:lang w:val="en-US"/>
        </w:rPr>
        <w:t>tudy could avoid som</w:t>
      </w:r>
      <w:r w:rsidR="00E4705A" w:rsidRPr="006617BA">
        <w:rPr>
          <w:rFonts w:ascii="Book Antiqua" w:hAnsi="Book Antiqua" w:cs="Calibri"/>
          <w:color w:val="000000"/>
          <w:lang w:val="en-US"/>
        </w:rPr>
        <w:t xml:space="preserve">e bias related to uncontrolled </w:t>
      </w:r>
      <w:r w:rsidR="00C44EA0" w:rsidRPr="006617BA">
        <w:rPr>
          <w:rFonts w:ascii="Book Antiqua" w:hAnsi="Book Antiqua" w:cs="Calibri"/>
          <w:color w:val="000000"/>
          <w:lang w:val="en-US"/>
        </w:rPr>
        <w:t>study</w:t>
      </w:r>
      <w:r w:rsidR="005F5D5D" w:rsidRPr="006617BA">
        <w:rPr>
          <w:rFonts w:ascii="Book Antiqua" w:eastAsia="Times New Roman" w:hAnsi="Book Antiqua"/>
          <w:color w:val="000000"/>
          <w:vertAlign w:val="superscript"/>
          <w:lang w:val="en-GB"/>
        </w:rPr>
        <w:t>[20]</w:t>
      </w:r>
      <w:r w:rsidR="000208AF" w:rsidRPr="006617BA">
        <w:rPr>
          <w:rFonts w:ascii="Book Antiqua" w:hAnsi="Book Antiqua" w:cs="Calibri"/>
          <w:color w:val="000000"/>
          <w:lang w:val="en-US"/>
        </w:rPr>
        <w:t xml:space="preserve">. </w:t>
      </w:r>
      <w:r w:rsidR="003B6C0A" w:rsidRPr="006617BA">
        <w:rPr>
          <w:rFonts w:ascii="Book Antiqua" w:hAnsi="Book Antiqua" w:cs="Calibri"/>
          <w:color w:val="000000"/>
          <w:lang w:val="en-US"/>
        </w:rPr>
        <w:t>Actually</w:t>
      </w:r>
      <w:r w:rsidR="0059043A" w:rsidRPr="006617BA">
        <w:rPr>
          <w:rFonts w:ascii="Book Antiqua" w:hAnsi="Book Antiqua" w:cs="Calibri"/>
          <w:color w:val="000000"/>
          <w:lang w:val="en-US"/>
        </w:rPr>
        <w:t>,</w:t>
      </w:r>
      <w:r w:rsidR="000208AF" w:rsidRPr="006617BA">
        <w:rPr>
          <w:rFonts w:ascii="Book Antiqua" w:hAnsi="Book Antiqua" w:cs="Calibri"/>
          <w:color w:val="000000"/>
          <w:lang w:val="en-US"/>
        </w:rPr>
        <w:t xml:space="preserve"> it can be argued that in our study the sample size was </w:t>
      </w:r>
      <w:r w:rsidR="00AA4FCE" w:rsidRPr="006617BA">
        <w:rPr>
          <w:rFonts w:ascii="Book Antiqua" w:hAnsi="Book Antiqua" w:cs="Calibri"/>
          <w:color w:val="000000"/>
          <w:lang w:val="en-US"/>
        </w:rPr>
        <w:t>relatively small</w:t>
      </w:r>
      <w:r w:rsidR="000208AF" w:rsidRPr="006617BA">
        <w:rPr>
          <w:rFonts w:ascii="Book Antiqua" w:hAnsi="Book Antiqua" w:cs="Calibri"/>
          <w:color w:val="000000"/>
          <w:lang w:val="en-US"/>
        </w:rPr>
        <w:t xml:space="preserve">, however </w:t>
      </w:r>
      <w:r w:rsidR="00CB6968" w:rsidRPr="006617BA">
        <w:rPr>
          <w:rFonts w:ascii="Book Antiqua" w:hAnsi="Book Antiqua" w:cs="Calibri"/>
          <w:color w:val="000000"/>
          <w:lang w:val="en-US"/>
        </w:rPr>
        <w:t>we</w:t>
      </w:r>
      <w:r w:rsidR="000208AF" w:rsidRPr="006617BA">
        <w:rPr>
          <w:rFonts w:ascii="Book Antiqua" w:hAnsi="Book Antiqua" w:cs="Calibri"/>
          <w:color w:val="000000"/>
          <w:lang w:val="en-US"/>
        </w:rPr>
        <w:t xml:space="preserve"> found results in accordance with the </w:t>
      </w:r>
      <w:r w:rsidR="007920E6" w:rsidRPr="006617BA">
        <w:rPr>
          <w:rFonts w:ascii="Book Antiqua" w:hAnsi="Book Antiqua" w:cs="Calibri"/>
          <w:color w:val="000000"/>
          <w:lang w:val="en-US"/>
        </w:rPr>
        <w:t>literature</w:t>
      </w:r>
      <w:r w:rsidR="00156794" w:rsidRPr="006617BA">
        <w:rPr>
          <w:rFonts w:ascii="Book Antiqua" w:hAnsi="Book Antiqua" w:cs="Calibri"/>
          <w:color w:val="000000"/>
          <w:lang w:val="en-US"/>
        </w:rPr>
        <w:t xml:space="preserve"> </w:t>
      </w:r>
      <w:r w:rsidR="000208AF" w:rsidRPr="006617BA">
        <w:rPr>
          <w:rFonts w:ascii="Book Antiqua" w:hAnsi="Book Antiqua" w:cs="Calibri"/>
          <w:color w:val="000000"/>
          <w:lang w:val="en-US"/>
        </w:rPr>
        <w:t xml:space="preserve">when rifaximin was used in patients with </w:t>
      </w:r>
      <w:r w:rsidR="00897323" w:rsidRPr="006617BA">
        <w:rPr>
          <w:rFonts w:ascii="Book Antiqua" w:hAnsi="Book Antiqua" w:cs="Calibri"/>
          <w:color w:val="000000"/>
          <w:lang w:val="en-US"/>
        </w:rPr>
        <w:t>recurrent HE and without persistent</w:t>
      </w:r>
      <w:r w:rsidR="000208AF" w:rsidRPr="006617BA">
        <w:rPr>
          <w:rFonts w:ascii="Book Antiqua" w:hAnsi="Book Antiqua" w:cs="Calibri"/>
          <w:color w:val="000000"/>
          <w:lang w:val="en-US"/>
        </w:rPr>
        <w:t xml:space="preserve"> HE</w:t>
      </w:r>
      <w:r w:rsidR="005F5D5D" w:rsidRPr="006617BA">
        <w:rPr>
          <w:rFonts w:ascii="Book Antiqua" w:eastAsia="Times New Roman" w:hAnsi="Book Antiqua"/>
          <w:color w:val="000000"/>
          <w:vertAlign w:val="superscript"/>
          <w:lang w:val="en-GB"/>
        </w:rPr>
        <w:t>[18]</w:t>
      </w:r>
      <w:r w:rsidR="00897323" w:rsidRPr="006617BA">
        <w:rPr>
          <w:rFonts w:ascii="Book Antiqua" w:hAnsi="Book Antiqua" w:cs="Calibri"/>
          <w:color w:val="000000"/>
          <w:lang w:val="en-US"/>
        </w:rPr>
        <w:t xml:space="preserve">. </w:t>
      </w:r>
      <w:r w:rsidR="000208AF" w:rsidRPr="006617BA">
        <w:rPr>
          <w:rFonts w:ascii="Book Antiqua" w:hAnsi="Book Antiqua" w:cs="Calibri"/>
          <w:color w:val="000000"/>
          <w:lang w:val="en-US"/>
        </w:rPr>
        <w:t>The limited sample (</w:t>
      </w:r>
      <w:r w:rsidR="009A78A5" w:rsidRPr="009A78A5">
        <w:rPr>
          <w:rFonts w:ascii="Book Antiqua" w:hAnsi="Book Antiqua" w:cs="Calibri"/>
          <w:i/>
          <w:iCs/>
          <w:color w:val="000000"/>
          <w:lang w:val="en-US"/>
        </w:rPr>
        <w:t xml:space="preserve">n </w:t>
      </w:r>
      <w:r w:rsidR="009A78A5" w:rsidRPr="00821BCE">
        <w:rPr>
          <w:rFonts w:ascii="Book Antiqua" w:hAnsi="Book Antiqua" w:cs="Calibri"/>
          <w:color w:val="000000"/>
          <w:lang w:val="en-US"/>
        </w:rPr>
        <w:t>=</w:t>
      </w:r>
      <w:r w:rsidR="009A78A5" w:rsidRPr="009A78A5">
        <w:rPr>
          <w:rFonts w:ascii="Book Antiqua" w:hAnsi="Book Antiqua" w:cs="Calibri"/>
          <w:i/>
          <w:iCs/>
          <w:color w:val="000000"/>
          <w:lang w:val="en-US"/>
        </w:rPr>
        <w:t xml:space="preserve"> </w:t>
      </w:r>
      <w:r w:rsidR="000208AF" w:rsidRPr="006617BA">
        <w:rPr>
          <w:rFonts w:ascii="Book Antiqua" w:hAnsi="Book Antiqua" w:cs="Calibri"/>
          <w:color w:val="000000"/>
          <w:lang w:val="en-US"/>
        </w:rPr>
        <w:t>33) of patients s</w:t>
      </w:r>
      <w:r w:rsidR="00897323" w:rsidRPr="006617BA">
        <w:rPr>
          <w:rFonts w:ascii="Book Antiqua" w:hAnsi="Book Antiqua" w:cs="Calibri"/>
          <w:color w:val="000000"/>
          <w:lang w:val="en-US"/>
        </w:rPr>
        <w:t>uffering from recurrent acute exacerbations</w:t>
      </w:r>
      <w:r w:rsidR="000208AF" w:rsidRPr="006617BA">
        <w:rPr>
          <w:rFonts w:ascii="Book Antiqua" w:hAnsi="Book Antiqua" w:cs="Calibri"/>
          <w:color w:val="000000"/>
          <w:lang w:val="en-US"/>
        </w:rPr>
        <w:t xml:space="preserve"> </w:t>
      </w:r>
      <w:r w:rsidR="00897323" w:rsidRPr="006617BA">
        <w:rPr>
          <w:rFonts w:ascii="Book Antiqua" w:hAnsi="Book Antiqua" w:cs="Calibri"/>
          <w:color w:val="000000"/>
          <w:lang w:val="en-US"/>
        </w:rPr>
        <w:t xml:space="preserve">on </w:t>
      </w:r>
      <w:r w:rsidR="000208AF" w:rsidRPr="006617BA">
        <w:rPr>
          <w:rFonts w:ascii="Book Antiqua" w:hAnsi="Book Antiqua" w:cs="Calibri"/>
          <w:color w:val="000000"/>
          <w:lang w:val="en-US"/>
        </w:rPr>
        <w:t>persistent HE precludes any conclusions</w:t>
      </w:r>
      <w:r w:rsidR="00EA3134" w:rsidRPr="006617BA">
        <w:rPr>
          <w:rFonts w:ascii="Book Antiqua" w:hAnsi="Book Antiqua" w:cs="Calibri"/>
          <w:color w:val="000000"/>
          <w:lang w:val="en-US"/>
        </w:rPr>
        <w:t xml:space="preserve"> about the </w:t>
      </w:r>
      <w:r w:rsidR="00897323" w:rsidRPr="006617BA">
        <w:rPr>
          <w:rFonts w:ascii="Book Antiqua" w:hAnsi="Book Antiqua" w:cs="Calibri"/>
          <w:color w:val="000000"/>
          <w:lang w:val="en-US"/>
        </w:rPr>
        <w:t>absence of</w:t>
      </w:r>
      <w:r w:rsidR="00EA3134" w:rsidRPr="006617BA">
        <w:rPr>
          <w:rFonts w:ascii="Book Antiqua" w:hAnsi="Book Antiqua" w:cs="Calibri"/>
          <w:color w:val="000000"/>
          <w:lang w:val="en-US"/>
        </w:rPr>
        <w:t xml:space="preserve"> rifaximin</w:t>
      </w:r>
      <w:r w:rsidR="00897323" w:rsidRPr="006617BA">
        <w:rPr>
          <w:rFonts w:ascii="Book Antiqua" w:hAnsi="Book Antiqua" w:cs="Calibri"/>
          <w:color w:val="000000"/>
          <w:lang w:val="en-US"/>
        </w:rPr>
        <w:t xml:space="preserve"> effectiveness</w:t>
      </w:r>
      <w:r w:rsidR="000208AF" w:rsidRPr="006617BA">
        <w:rPr>
          <w:rFonts w:ascii="Book Antiqua" w:hAnsi="Book Antiqua" w:cs="Calibri"/>
          <w:color w:val="000000"/>
          <w:lang w:val="en-US"/>
        </w:rPr>
        <w:t xml:space="preserve"> in this subgroup of patients. </w:t>
      </w:r>
      <w:r w:rsidR="002D55E1" w:rsidRPr="006617BA">
        <w:rPr>
          <w:rFonts w:ascii="Book Antiqua" w:hAnsi="Book Antiqua" w:cs="Calibri"/>
          <w:color w:val="000000"/>
          <w:lang w:val="en-US"/>
        </w:rPr>
        <w:t>Moreover,</w:t>
      </w:r>
      <w:r w:rsidR="000208AF" w:rsidRPr="006617BA">
        <w:rPr>
          <w:rFonts w:ascii="Book Antiqua" w:hAnsi="Book Antiqua" w:cs="Calibri"/>
          <w:color w:val="000000"/>
          <w:lang w:val="en-US"/>
        </w:rPr>
        <w:t xml:space="preserve"> alth</w:t>
      </w:r>
      <w:r w:rsidR="00156794" w:rsidRPr="006617BA">
        <w:rPr>
          <w:rFonts w:ascii="Book Antiqua" w:hAnsi="Book Antiqua" w:cs="Calibri"/>
          <w:color w:val="000000"/>
          <w:lang w:val="en-US"/>
        </w:rPr>
        <w:t>ough not evaluated in our study</w:t>
      </w:r>
      <w:r w:rsidR="000208AF" w:rsidRPr="006617BA">
        <w:rPr>
          <w:rFonts w:ascii="Book Antiqua" w:hAnsi="Book Antiqua" w:cs="Calibri"/>
          <w:color w:val="000000"/>
          <w:lang w:val="en-US"/>
        </w:rPr>
        <w:t xml:space="preserve">, savings costs could be </w:t>
      </w:r>
      <w:r w:rsidR="008277C5" w:rsidRPr="006617BA">
        <w:rPr>
          <w:rFonts w:ascii="Book Antiqua" w:hAnsi="Book Antiqua" w:cs="Calibri"/>
          <w:color w:val="000000"/>
          <w:lang w:val="en-US"/>
        </w:rPr>
        <w:t>made</w:t>
      </w:r>
      <w:r w:rsidR="002D55E1" w:rsidRPr="006617BA">
        <w:rPr>
          <w:rFonts w:ascii="Book Antiqua" w:hAnsi="Book Antiqua" w:cs="Calibri"/>
          <w:color w:val="000000"/>
          <w:lang w:val="en-US"/>
        </w:rPr>
        <w:t xml:space="preserve"> </w:t>
      </w:r>
      <w:r w:rsidR="000208AF" w:rsidRPr="006617BA">
        <w:rPr>
          <w:rFonts w:ascii="Book Antiqua" w:hAnsi="Book Antiqua" w:cs="Calibri"/>
          <w:color w:val="000000"/>
          <w:lang w:val="en-US"/>
        </w:rPr>
        <w:t xml:space="preserve">due to </w:t>
      </w:r>
      <w:r w:rsidR="008277C5" w:rsidRPr="006617BA">
        <w:rPr>
          <w:rFonts w:ascii="Book Antiqua" w:hAnsi="Book Antiqua" w:cs="Calibri"/>
          <w:color w:val="000000"/>
          <w:lang w:val="en-US"/>
        </w:rPr>
        <w:t xml:space="preserve">a </w:t>
      </w:r>
      <w:r w:rsidR="000208AF" w:rsidRPr="006617BA">
        <w:rPr>
          <w:rFonts w:ascii="Book Antiqua" w:hAnsi="Book Antiqua" w:cs="Calibri"/>
          <w:color w:val="000000"/>
          <w:lang w:val="en-US"/>
        </w:rPr>
        <w:t xml:space="preserve">decrease </w:t>
      </w:r>
      <w:r w:rsidR="002D55E1" w:rsidRPr="006617BA">
        <w:rPr>
          <w:rFonts w:ascii="Book Antiqua" w:hAnsi="Book Antiqua" w:cs="Calibri"/>
          <w:color w:val="000000"/>
          <w:lang w:val="en-US"/>
        </w:rPr>
        <w:t xml:space="preserve">in the number </w:t>
      </w:r>
      <w:r w:rsidR="000208AF" w:rsidRPr="006617BA">
        <w:rPr>
          <w:rFonts w:ascii="Book Antiqua" w:hAnsi="Book Antiqua" w:cs="Calibri"/>
          <w:color w:val="000000"/>
          <w:lang w:val="en-US"/>
        </w:rPr>
        <w:t>of rehospitalizati</w:t>
      </w:r>
      <w:r w:rsidR="00A8156A" w:rsidRPr="006617BA">
        <w:rPr>
          <w:rFonts w:ascii="Book Antiqua" w:hAnsi="Book Antiqua" w:cs="Calibri"/>
          <w:color w:val="000000"/>
          <w:lang w:val="en-US"/>
        </w:rPr>
        <w:t>on</w:t>
      </w:r>
      <w:r w:rsidR="002D55E1" w:rsidRPr="006617BA">
        <w:rPr>
          <w:rFonts w:ascii="Book Antiqua" w:hAnsi="Book Antiqua" w:cs="Calibri"/>
          <w:color w:val="000000"/>
          <w:lang w:val="en-US"/>
        </w:rPr>
        <w:t xml:space="preserve">. </w:t>
      </w:r>
      <w:r w:rsidR="00FF7BB2" w:rsidRPr="006617BA">
        <w:rPr>
          <w:rFonts w:ascii="Book Antiqua" w:hAnsi="Book Antiqua" w:cs="Calibri"/>
          <w:color w:val="000000"/>
          <w:lang w:val="en-US"/>
        </w:rPr>
        <w:t>I</w:t>
      </w:r>
      <w:r w:rsidR="002D55E1" w:rsidRPr="006617BA">
        <w:rPr>
          <w:rFonts w:ascii="Book Antiqua" w:hAnsi="Book Antiqua" w:cs="Calibri"/>
          <w:color w:val="000000"/>
          <w:lang w:val="en-US"/>
        </w:rPr>
        <w:t>n t</w:t>
      </w:r>
      <w:r w:rsidR="00D44F0D" w:rsidRPr="006617BA">
        <w:rPr>
          <w:rFonts w:ascii="Book Antiqua" w:hAnsi="Book Antiqua" w:cs="Calibri"/>
          <w:color w:val="000000"/>
          <w:lang w:val="en-US"/>
        </w:rPr>
        <w:t>he study of Orr</w:t>
      </w:r>
      <w:r w:rsidR="000208AF" w:rsidRPr="006617BA">
        <w:rPr>
          <w:rFonts w:ascii="Book Antiqua" w:hAnsi="Book Antiqua" w:cs="Calibri"/>
          <w:color w:val="000000"/>
          <w:lang w:val="en-US"/>
        </w:rPr>
        <w:t xml:space="preserve"> </w:t>
      </w:r>
      <w:r w:rsidR="000208AF" w:rsidRPr="009A78A5">
        <w:rPr>
          <w:rFonts w:ascii="Book Antiqua" w:hAnsi="Book Antiqua" w:cs="Calibri"/>
          <w:i/>
          <w:iCs/>
          <w:color w:val="000000"/>
          <w:lang w:val="en-US"/>
        </w:rPr>
        <w:t>et al</w:t>
      </w:r>
      <w:r w:rsidR="009A78A5" w:rsidRPr="006617BA">
        <w:rPr>
          <w:rFonts w:ascii="Book Antiqua" w:eastAsia="Times New Roman" w:hAnsi="Book Antiqua"/>
          <w:color w:val="000000"/>
          <w:vertAlign w:val="superscript"/>
          <w:lang w:val="en-GB"/>
        </w:rPr>
        <w:t>[23]</w:t>
      </w:r>
      <w:r w:rsidR="00FF04E9" w:rsidRPr="006617BA">
        <w:rPr>
          <w:rFonts w:ascii="Book Antiqua" w:hAnsi="Book Antiqua" w:cs="Calibri"/>
          <w:color w:val="000000"/>
          <w:lang w:val="en-US"/>
        </w:rPr>
        <w:t>,</w:t>
      </w:r>
      <w:r w:rsidR="002D55E1" w:rsidRPr="006617BA">
        <w:rPr>
          <w:rFonts w:ascii="Book Antiqua" w:hAnsi="Book Antiqua" w:cs="Calibri"/>
          <w:color w:val="000000"/>
          <w:lang w:val="en-US"/>
        </w:rPr>
        <w:t xml:space="preserve"> </w:t>
      </w:r>
      <w:r w:rsidR="00773573" w:rsidRPr="006617BA">
        <w:rPr>
          <w:rFonts w:ascii="Book Antiqua" w:hAnsi="Book Antiqua" w:cs="Calibri"/>
          <w:color w:val="000000"/>
          <w:lang w:val="en-US"/>
        </w:rPr>
        <w:t xml:space="preserve">real world </w:t>
      </w:r>
      <w:r w:rsidR="002D55E1" w:rsidRPr="006617BA">
        <w:rPr>
          <w:rFonts w:ascii="Book Antiqua" w:hAnsi="Book Antiqua" w:cs="Calibri"/>
          <w:color w:val="000000"/>
          <w:lang w:val="en-US"/>
        </w:rPr>
        <w:t>data from</w:t>
      </w:r>
      <w:r w:rsidR="00FF04E9" w:rsidRPr="006617BA">
        <w:rPr>
          <w:rFonts w:ascii="Book Antiqua" w:hAnsi="Book Antiqua" w:cs="Calibri"/>
          <w:color w:val="000000"/>
          <w:lang w:val="en-US"/>
        </w:rPr>
        <w:t xml:space="preserve"> seven U</w:t>
      </w:r>
      <w:r w:rsidR="009A78A5">
        <w:rPr>
          <w:rFonts w:ascii="Book Antiqua" w:hAnsi="Book Antiqua" w:cs="Calibri"/>
          <w:color w:val="000000"/>
          <w:lang w:val="en-US"/>
        </w:rPr>
        <w:t>nited Kingdom</w:t>
      </w:r>
      <w:r w:rsidR="00FF04E9" w:rsidRPr="006617BA">
        <w:rPr>
          <w:rFonts w:ascii="Book Antiqua" w:hAnsi="Book Antiqua" w:cs="Calibri"/>
          <w:color w:val="000000"/>
          <w:lang w:val="en-US"/>
        </w:rPr>
        <w:t xml:space="preserve"> liver centers of</w:t>
      </w:r>
      <w:r w:rsidR="00257EAB" w:rsidRPr="006617BA">
        <w:rPr>
          <w:rFonts w:ascii="Book Antiqua" w:hAnsi="Book Antiqua" w:cs="Calibri"/>
          <w:color w:val="000000"/>
          <w:lang w:val="en-US"/>
        </w:rPr>
        <w:t xml:space="preserve"> </w:t>
      </w:r>
      <w:r w:rsidR="00FF04E9" w:rsidRPr="006617BA">
        <w:rPr>
          <w:rFonts w:ascii="Book Antiqua" w:hAnsi="Book Antiqua" w:cs="Calibri"/>
          <w:color w:val="000000"/>
          <w:lang w:val="en-US"/>
        </w:rPr>
        <w:t>patients with cirrhosis treated with rifaximin were analyzed</w:t>
      </w:r>
      <w:r w:rsidR="00257EAB" w:rsidRPr="006617BA">
        <w:rPr>
          <w:rFonts w:ascii="Book Antiqua" w:hAnsi="Book Antiqua" w:cs="Calibri"/>
          <w:color w:val="000000"/>
          <w:lang w:val="en-US"/>
        </w:rPr>
        <w:t xml:space="preserve"> (</w:t>
      </w:r>
      <w:r w:rsidR="009A78A5" w:rsidRPr="009A78A5">
        <w:rPr>
          <w:rFonts w:ascii="Book Antiqua" w:hAnsi="Book Antiqua" w:cs="Calibri"/>
          <w:i/>
          <w:iCs/>
          <w:color w:val="000000"/>
          <w:lang w:val="en-US"/>
        </w:rPr>
        <w:t xml:space="preserve">n </w:t>
      </w:r>
      <w:r w:rsidR="009A78A5" w:rsidRPr="00821BCE">
        <w:rPr>
          <w:rFonts w:ascii="Book Antiqua" w:hAnsi="Book Antiqua" w:cs="Calibri"/>
          <w:color w:val="000000"/>
          <w:lang w:val="en-US"/>
        </w:rPr>
        <w:t xml:space="preserve">= </w:t>
      </w:r>
      <w:r w:rsidR="00257EAB" w:rsidRPr="006617BA">
        <w:rPr>
          <w:rFonts w:ascii="Book Antiqua" w:hAnsi="Book Antiqua" w:cs="Calibri"/>
          <w:color w:val="000000"/>
          <w:lang w:val="en-US"/>
        </w:rPr>
        <w:t>326)</w:t>
      </w:r>
      <w:r w:rsidR="00FF04E9" w:rsidRPr="006617BA">
        <w:rPr>
          <w:rFonts w:ascii="Book Antiqua" w:hAnsi="Book Antiqua" w:cs="Calibri"/>
          <w:color w:val="000000"/>
          <w:lang w:val="en-US"/>
        </w:rPr>
        <w:t xml:space="preserve">. </w:t>
      </w:r>
      <w:r w:rsidR="00C44EA0" w:rsidRPr="006617BA">
        <w:rPr>
          <w:rFonts w:ascii="Book Antiqua" w:hAnsi="Book Antiqua" w:cs="Calibri"/>
          <w:color w:val="000000"/>
          <w:lang w:val="en-US"/>
        </w:rPr>
        <w:t xml:space="preserve">Following the </w:t>
      </w:r>
      <w:r w:rsidR="00CB6968" w:rsidRPr="006617BA">
        <w:rPr>
          <w:rFonts w:ascii="Book Antiqua" w:hAnsi="Book Antiqua" w:cs="Calibri"/>
          <w:color w:val="000000"/>
          <w:lang w:val="en-US"/>
        </w:rPr>
        <w:t>beginning</w:t>
      </w:r>
      <w:r w:rsidR="00C44EA0" w:rsidRPr="006617BA">
        <w:rPr>
          <w:rFonts w:ascii="Book Antiqua" w:hAnsi="Book Antiqua" w:cs="Calibri"/>
          <w:color w:val="000000"/>
          <w:lang w:val="en-US"/>
        </w:rPr>
        <w:t xml:space="preserve"> of rifaximin</w:t>
      </w:r>
      <w:r w:rsidR="00FF04E9" w:rsidRPr="006617BA">
        <w:rPr>
          <w:rFonts w:ascii="Book Antiqua" w:hAnsi="Book Antiqua" w:cs="Calibri"/>
          <w:color w:val="000000"/>
          <w:lang w:val="en-US"/>
        </w:rPr>
        <w:t xml:space="preserve"> treatment</w:t>
      </w:r>
      <w:r w:rsidR="00C44EA0" w:rsidRPr="006617BA">
        <w:rPr>
          <w:rFonts w:ascii="Book Antiqua" w:hAnsi="Book Antiqua" w:cs="Calibri"/>
          <w:color w:val="000000"/>
          <w:lang w:val="en-US"/>
        </w:rPr>
        <w:t>, the total hospital</w:t>
      </w:r>
      <w:r w:rsidR="00BC7CD1" w:rsidRPr="006617BA">
        <w:rPr>
          <w:rFonts w:ascii="Book Antiqua" w:hAnsi="Book Antiqua" w:cs="Calibri"/>
          <w:color w:val="000000"/>
          <w:lang w:val="en-US"/>
        </w:rPr>
        <w:t xml:space="preserve"> </w:t>
      </w:r>
      <w:r w:rsidR="00D108D7" w:rsidRPr="006617BA">
        <w:rPr>
          <w:rFonts w:ascii="Book Antiqua" w:hAnsi="Book Antiqua" w:cs="Calibri"/>
          <w:color w:val="000000"/>
          <w:lang w:val="en-US"/>
        </w:rPr>
        <w:t>length</w:t>
      </w:r>
      <w:r w:rsidR="00C44EA0" w:rsidRPr="006617BA">
        <w:rPr>
          <w:rFonts w:ascii="Book Antiqua" w:hAnsi="Book Antiqua" w:cs="Calibri"/>
          <w:color w:val="000000"/>
          <w:lang w:val="en-US"/>
        </w:rPr>
        <w:t xml:space="preserve"> of stay </w:t>
      </w:r>
      <w:r w:rsidR="00FF04E9" w:rsidRPr="006617BA">
        <w:rPr>
          <w:rFonts w:ascii="Book Antiqua" w:hAnsi="Book Antiqua" w:cs="Calibri"/>
          <w:color w:val="000000"/>
          <w:lang w:val="en-US"/>
        </w:rPr>
        <w:t xml:space="preserve">was </w:t>
      </w:r>
      <w:r w:rsidR="00C44EA0" w:rsidRPr="006617BA">
        <w:rPr>
          <w:rFonts w:ascii="Book Antiqua" w:hAnsi="Book Antiqua" w:cs="Calibri"/>
          <w:color w:val="000000"/>
          <w:lang w:val="en-US"/>
        </w:rPr>
        <w:t xml:space="preserve">reduced by </w:t>
      </w:r>
      <w:r w:rsidR="00FF04E9" w:rsidRPr="006617BA">
        <w:rPr>
          <w:rFonts w:ascii="Book Antiqua" w:hAnsi="Book Antiqua" w:cs="Calibri"/>
          <w:color w:val="000000"/>
          <w:lang w:val="en-US"/>
        </w:rPr>
        <w:t>be</w:t>
      </w:r>
      <w:r w:rsidR="00CB6968" w:rsidRPr="006617BA">
        <w:rPr>
          <w:rFonts w:ascii="Book Antiqua" w:hAnsi="Book Antiqua" w:cs="Calibri"/>
          <w:color w:val="000000"/>
          <w:lang w:val="en-US"/>
        </w:rPr>
        <w:t xml:space="preserve">tween 31 and 53% resulting in an average </w:t>
      </w:r>
      <w:r w:rsidR="00FF04E9" w:rsidRPr="006617BA">
        <w:rPr>
          <w:rFonts w:ascii="Book Antiqua" w:hAnsi="Book Antiqua" w:cs="Calibri"/>
          <w:color w:val="000000"/>
          <w:lang w:val="en-US"/>
        </w:rPr>
        <w:t>saving of £4858-</w:t>
      </w:r>
      <w:r w:rsidR="00C44EA0" w:rsidRPr="006617BA">
        <w:rPr>
          <w:rFonts w:ascii="Book Antiqua" w:hAnsi="Book Antiqua" w:cs="Calibri"/>
          <w:color w:val="000000"/>
          <w:lang w:val="en-US"/>
        </w:rPr>
        <w:t>£6607</w:t>
      </w:r>
      <w:r w:rsidR="00DC02B4" w:rsidRPr="006617BA">
        <w:rPr>
          <w:rFonts w:ascii="Book Antiqua" w:hAnsi="Book Antiqua" w:cs="Calibri"/>
          <w:color w:val="000000"/>
          <w:lang w:val="en-US"/>
        </w:rPr>
        <w:t xml:space="preserve"> </w:t>
      </w:r>
      <w:r w:rsidR="00C44EA0" w:rsidRPr="006617BA">
        <w:rPr>
          <w:rFonts w:ascii="Book Antiqua" w:hAnsi="Book Antiqua" w:cs="Calibri"/>
          <w:color w:val="000000"/>
          <w:lang w:val="en-US"/>
        </w:rPr>
        <w:t>per</w:t>
      </w:r>
      <w:r w:rsidR="00FF04E9" w:rsidRPr="006617BA">
        <w:rPr>
          <w:rFonts w:ascii="Book Antiqua" w:hAnsi="Book Antiqua" w:cs="Calibri"/>
          <w:color w:val="000000"/>
          <w:lang w:val="en-US"/>
        </w:rPr>
        <w:t xml:space="preserve"> patient per</w:t>
      </w:r>
      <w:r w:rsidR="00C44EA0" w:rsidRPr="006617BA">
        <w:rPr>
          <w:rFonts w:ascii="Book Antiqua" w:hAnsi="Book Antiqua" w:cs="Calibri"/>
          <w:color w:val="000000"/>
          <w:lang w:val="en-US"/>
        </w:rPr>
        <w:t xml:space="preserve"> year</w:t>
      </w:r>
      <w:r w:rsidR="00FF04E9" w:rsidRPr="006617BA">
        <w:rPr>
          <w:rFonts w:ascii="Book Antiqua" w:hAnsi="Book Antiqua" w:cs="Calibri"/>
          <w:color w:val="000000"/>
          <w:lang w:val="en-US"/>
        </w:rPr>
        <w:t xml:space="preserve"> in hospital admission costs</w:t>
      </w:r>
      <w:r w:rsidR="00C44EA0" w:rsidRPr="006617BA">
        <w:rPr>
          <w:rFonts w:ascii="Book Antiqua" w:hAnsi="Book Antiqua" w:cs="Calibri"/>
          <w:color w:val="000000"/>
          <w:lang w:val="en-US"/>
        </w:rPr>
        <w:t xml:space="preserve">. </w:t>
      </w:r>
    </w:p>
    <w:p w14:paraId="48B829A7" w14:textId="49649D27" w:rsidR="000208AF" w:rsidRPr="006617BA" w:rsidRDefault="00DB7465" w:rsidP="00D74E01">
      <w:pPr>
        <w:spacing w:line="360" w:lineRule="auto"/>
        <w:ind w:firstLineChars="100" w:firstLine="240"/>
        <w:jc w:val="both"/>
        <w:rPr>
          <w:rFonts w:ascii="Book Antiqua" w:hAnsi="Book Antiqua" w:cs="Calibri"/>
          <w:color w:val="000000"/>
          <w:lang w:val="en-US"/>
        </w:rPr>
      </w:pPr>
      <w:r w:rsidRPr="006617BA">
        <w:rPr>
          <w:rFonts w:ascii="Book Antiqua" w:hAnsi="Book Antiqua" w:cs="Calibri"/>
          <w:color w:val="000000"/>
          <w:lang w:val="en-US"/>
        </w:rPr>
        <w:t>Our</w:t>
      </w:r>
      <w:r w:rsidR="002D55E1" w:rsidRPr="006617BA">
        <w:rPr>
          <w:rFonts w:ascii="Book Antiqua" w:hAnsi="Book Antiqua" w:cs="Calibri"/>
          <w:color w:val="000000"/>
          <w:lang w:val="en-US"/>
        </w:rPr>
        <w:t xml:space="preserve"> results</w:t>
      </w:r>
      <w:r w:rsidRPr="006617BA">
        <w:rPr>
          <w:rFonts w:ascii="Book Antiqua" w:hAnsi="Book Antiqua" w:cs="Calibri"/>
          <w:color w:val="000000"/>
          <w:lang w:val="en-US"/>
        </w:rPr>
        <w:t xml:space="preserve"> in the subgroup “prevention of recurrent HE episodes”</w:t>
      </w:r>
      <w:r w:rsidR="002D55E1" w:rsidRPr="006617BA">
        <w:rPr>
          <w:rFonts w:ascii="Book Antiqua" w:hAnsi="Book Antiqua" w:cs="Calibri"/>
          <w:color w:val="000000"/>
          <w:lang w:val="en-US"/>
        </w:rPr>
        <w:t xml:space="preserve"> ar</w:t>
      </w:r>
      <w:r w:rsidR="000208AF" w:rsidRPr="006617BA">
        <w:rPr>
          <w:rFonts w:ascii="Book Antiqua" w:hAnsi="Book Antiqua" w:cs="Calibri"/>
          <w:color w:val="000000"/>
          <w:lang w:val="en-US"/>
        </w:rPr>
        <w:t>e in accordance with those</w:t>
      </w:r>
      <w:r w:rsidR="001D5A97" w:rsidRPr="006617BA">
        <w:rPr>
          <w:rFonts w:ascii="Book Antiqua" w:hAnsi="Book Antiqua" w:cs="Calibri"/>
          <w:color w:val="000000"/>
          <w:lang w:val="en-US"/>
        </w:rPr>
        <w:t xml:space="preserve"> of</w:t>
      </w:r>
      <w:r w:rsidR="000208AF" w:rsidRPr="006617BA">
        <w:rPr>
          <w:rFonts w:ascii="Book Antiqua" w:hAnsi="Book Antiqua" w:cs="Calibri"/>
          <w:color w:val="000000"/>
          <w:lang w:val="en-US"/>
        </w:rPr>
        <w:t xml:space="preserve"> </w:t>
      </w:r>
      <w:r w:rsidR="00821BCE" w:rsidRPr="006617BA">
        <w:rPr>
          <w:rFonts w:ascii="Book Antiqua" w:hAnsi="Book Antiqua" w:cs="Calibri"/>
          <w:color w:val="000000"/>
          <w:lang w:val="en-US"/>
        </w:rPr>
        <w:t xml:space="preserve">Orr </w:t>
      </w:r>
      <w:r w:rsidR="00821BCE" w:rsidRPr="009A78A5">
        <w:rPr>
          <w:rFonts w:ascii="Book Antiqua" w:hAnsi="Book Antiqua" w:cs="Calibri"/>
          <w:i/>
          <w:iCs/>
          <w:color w:val="000000"/>
          <w:lang w:val="en-US"/>
        </w:rPr>
        <w:t>et al</w:t>
      </w:r>
      <w:r w:rsidR="00821BCE" w:rsidRPr="006617BA">
        <w:rPr>
          <w:rFonts w:ascii="Book Antiqua" w:eastAsia="Times New Roman" w:hAnsi="Book Antiqua"/>
          <w:color w:val="000000"/>
          <w:vertAlign w:val="superscript"/>
          <w:lang w:val="en-GB"/>
        </w:rPr>
        <w:t>[23]</w:t>
      </w:r>
      <w:r w:rsidR="001A52EA" w:rsidRPr="006617BA">
        <w:rPr>
          <w:rFonts w:ascii="Book Antiqua" w:hAnsi="Book Antiqua" w:cs="Calibri"/>
          <w:color w:val="000000"/>
          <w:lang w:val="en-US"/>
        </w:rPr>
        <w:t>.</w:t>
      </w:r>
      <w:r w:rsidR="00DC02B4" w:rsidRPr="006617BA">
        <w:rPr>
          <w:rFonts w:ascii="Book Antiqua" w:hAnsi="Book Antiqua" w:cs="Calibri"/>
          <w:color w:val="000000"/>
          <w:lang w:val="en-US"/>
        </w:rPr>
        <w:t xml:space="preserve"> In this </w:t>
      </w:r>
      <w:r w:rsidR="005A2600" w:rsidRPr="006617BA">
        <w:rPr>
          <w:rFonts w:ascii="Book Antiqua" w:hAnsi="Book Antiqua" w:cs="Calibri"/>
          <w:color w:val="000000"/>
          <w:lang w:val="en-US"/>
        </w:rPr>
        <w:t xml:space="preserve">retrospective </w:t>
      </w:r>
      <w:r w:rsidR="00DC02B4" w:rsidRPr="006617BA">
        <w:rPr>
          <w:rFonts w:ascii="Book Antiqua" w:hAnsi="Book Antiqua" w:cs="Calibri"/>
          <w:color w:val="000000"/>
          <w:lang w:val="en-US"/>
        </w:rPr>
        <w:t>study</w:t>
      </w:r>
      <w:r w:rsidR="005A2600" w:rsidRPr="006617BA">
        <w:rPr>
          <w:rFonts w:ascii="Book Antiqua" w:hAnsi="Book Antiqua" w:cs="Calibri"/>
          <w:color w:val="000000"/>
          <w:lang w:val="en-US"/>
        </w:rPr>
        <w:t>,</w:t>
      </w:r>
      <w:r w:rsidR="00DC02B4" w:rsidRPr="006617BA">
        <w:rPr>
          <w:rFonts w:ascii="Book Antiqua" w:hAnsi="Book Antiqua" w:cs="Calibri"/>
          <w:color w:val="000000"/>
          <w:lang w:val="en-US"/>
        </w:rPr>
        <w:t xml:space="preserve"> c</w:t>
      </w:r>
      <w:r w:rsidR="00C44EA0" w:rsidRPr="006617BA">
        <w:rPr>
          <w:rFonts w:ascii="Book Antiqua" w:hAnsi="Book Antiqua" w:cs="Calibri"/>
          <w:color w:val="000000"/>
          <w:lang w:val="en-US"/>
        </w:rPr>
        <w:t>ompari</w:t>
      </w:r>
      <w:r w:rsidR="005A2600" w:rsidRPr="006617BA">
        <w:rPr>
          <w:rFonts w:ascii="Book Antiqua" w:hAnsi="Book Antiqua" w:cs="Calibri"/>
          <w:color w:val="000000"/>
          <w:lang w:val="en-US"/>
        </w:rPr>
        <w:t xml:space="preserve">ng the 6 </w:t>
      </w:r>
      <w:r w:rsidR="00DC02B4" w:rsidRPr="006617BA">
        <w:rPr>
          <w:rFonts w:ascii="Book Antiqua" w:hAnsi="Book Antiqua" w:cs="Calibri"/>
          <w:color w:val="000000"/>
          <w:lang w:val="en-US"/>
        </w:rPr>
        <w:t>mo pre-rifaximin and post-rifaximin</w:t>
      </w:r>
      <w:r w:rsidR="001A52EA" w:rsidRPr="006617BA">
        <w:rPr>
          <w:rFonts w:ascii="Book Antiqua" w:hAnsi="Book Antiqua" w:cs="Calibri"/>
          <w:color w:val="000000"/>
          <w:lang w:val="en-US"/>
        </w:rPr>
        <w:t xml:space="preserve"> </w:t>
      </w:r>
      <w:r w:rsidR="00C44EA0" w:rsidRPr="006617BA">
        <w:rPr>
          <w:rFonts w:ascii="Book Antiqua" w:hAnsi="Book Antiqua" w:cs="Calibri"/>
          <w:color w:val="000000"/>
          <w:lang w:val="en-US"/>
        </w:rPr>
        <w:t xml:space="preserve">initiation in </w:t>
      </w:r>
      <w:r w:rsidR="00662BF0" w:rsidRPr="006617BA">
        <w:rPr>
          <w:rFonts w:ascii="Book Antiqua" w:hAnsi="Book Antiqua" w:cs="Calibri"/>
          <w:color w:val="000000"/>
          <w:lang w:val="en-US"/>
        </w:rPr>
        <w:t>living</w:t>
      </w:r>
      <w:r w:rsidR="00C44EA0" w:rsidRPr="006617BA">
        <w:rPr>
          <w:rFonts w:ascii="Book Antiqua" w:hAnsi="Book Antiqua" w:cs="Calibri"/>
          <w:color w:val="000000"/>
          <w:lang w:val="en-US"/>
        </w:rPr>
        <w:t xml:space="preserve"> patients at</w:t>
      </w:r>
      <w:r w:rsidR="00DC02B4" w:rsidRPr="006617BA">
        <w:rPr>
          <w:rFonts w:ascii="Book Antiqua" w:hAnsi="Book Antiqua" w:cs="Calibri"/>
          <w:color w:val="000000"/>
          <w:lang w:val="en-US"/>
        </w:rPr>
        <w:t xml:space="preserve"> </w:t>
      </w:r>
      <w:r w:rsidR="00C44EA0" w:rsidRPr="006617BA">
        <w:rPr>
          <w:rFonts w:ascii="Book Antiqua" w:hAnsi="Book Antiqua" w:cs="Calibri"/>
          <w:color w:val="000000"/>
          <w:lang w:val="en-US"/>
        </w:rPr>
        <w:t>the end of the ob</w:t>
      </w:r>
      <w:r w:rsidR="005A2600" w:rsidRPr="006617BA">
        <w:rPr>
          <w:rFonts w:ascii="Book Antiqua" w:hAnsi="Book Antiqua" w:cs="Calibri"/>
          <w:color w:val="000000"/>
          <w:lang w:val="en-US"/>
        </w:rPr>
        <w:t>servation period (</w:t>
      </w:r>
      <w:r w:rsidR="009A78A5" w:rsidRPr="009A78A5">
        <w:rPr>
          <w:rFonts w:ascii="Book Antiqua" w:hAnsi="Book Antiqua" w:cs="Calibri"/>
          <w:i/>
          <w:iCs/>
          <w:color w:val="000000"/>
          <w:lang w:val="en-US"/>
        </w:rPr>
        <w:t xml:space="preserve">n = </w:t>
      </w:r>
      <w:r w:rsidR="005A2600" w:rsidRPr="006617BA">
        <w:rPr>
          <w:rFonts w:ascii="Book Antiqua" w:hAnsi="Book Antiqua" w:cs="Calibri"/>
          <w:color w:val="000000"/>
          <w:lang w:val="en-US"/>
        </w:rPr>
        <w:t xml:space="preserve">114), </w:t>
      </w:r>
      <w:r w:rsidR="00C44EA0" w:rsidRPr="006617BA">
        <w:rPr>
          <w:rFonts w:ascii="Book Antiqua" w:hAnsi="Book Antiqua" w:cs="Calibri"/>
          <w:color w:val="000000"/>
          <w:lang w:val="en-US"/>
        </w:rPr>
        <w:t>there</w:t>
      </w:r>
      <w:r w:rsidR="00DC02B4" w:rsidRPr="006617BA">
        <w:rPr>
          <w:rFonts w:ascii="Book Antiqua" w:hAnsi="Book Antiqua" w:cs="Calibri"/>
          <w:color w:val="000000"/>
          <w:lang w:val="en-US"/>
        </w:rPr>
        <w:t xml:space="preserve"> </w:t>
      </w:r>
      <w:r w:rsidR="00C44EA0" w:rsidRPr="006617BA">
        <w:rPr>
          <w:rFonts w:ascii="Book Antiqua" w:hAnsi="Book Antiqua" w:cs="Calibri"/>
          <w:color w:val="000000"/>
          <w:lang w:val="en-US"/>
        </w:rPr>
        <w:t xml:space="preserve">were significant reductions in the </w:t>
      </w:r>
      <w:r w:rsidR="00662BF0" w:rsidRPr="006617BA">
        <w:rPr>
          <w:rFonts w:ascii="Book Antiqua" w:hAnsi="Book Antiqua" w:cs="Calibri"/>
          <w:color w:val="000000"/>
          <w:lang w:val="en-US"/>
        </w:rPr>
        <w:t>average</w:t>
      </w:r>
      <w:r w:rsidR="00C44EA0" w:rsidRPr="006617BA">
        <w:rPr>
          <w:rFonts w:ascii="Book Antiqua" w:hAnsi="Book Antiqua" w:cs="Calibri"/>
          <w:color w:val="000000"/>
          <w:lang w:val="en-US"/>
        </w:rPr>
        <w:t xml:space="preserve"> number</w:t>
      </w:r>
      <w:r w:rsidR="005A2600" w:rsidRPr="006617BA">
        <w:rPr>
          <w:rFonts w:ascii="Book Antiqua" w:hAnsi="Book Antiqua" w:cs="Calibri"/>
          <w:color w:val="000000"/>
          <w:lang w:val="en-US"/>
        </w:rPr>
        <w:t xml:space="preserve"> </w:t>
      </w:r>
      <w:r w:rsidR="00DC02B4" w:rsidRPr="006617BA">
        <w:rPr>
          <w:rFonts w:ascii="Book Antiqua" w:hAnsi="Book Antiqua" w:cs="Calibri"/>
          <w:color w:val="000000"/>
          <w:lang w:val="en-US"/>
        </w:rPr>
        <w:t>of hospitaliz</w:t>
      </w:r>
      <w:r w:rsidR="00C44EA0" w:rsidRPr="006617BA">
        <w:rPr>
          <w:rFonts w:ascii="Book Antiqua" w:hAnsi="Book Antiqua" w:cs="Calibri"/>
          <w:color w:val="000000"/>
          <w:lang w:val="en-US"/>
        </w:rPr>
        <w:t>ation</w:t>
      </w:r>
      <w:r w:rsidR="005A2600" w:rsidRPr="006617BA">
        <w:rPr>
          <w:rFonts w:ascii="Book Antiqua" w:hAnsi="Book Antiqua" w:cs="Calibri"/>
          <w:color w:val="000000"/>
          <w:lang w:val="en-US"/>
        </w:rPr>
        <w:t xml:space="preserve">s per </w:t>
      </w:r>
      <w:r w:rsidR="00C44EA0" w:rsidRPr="006617BA">
        <w:rPr>
          <w:rFonts w:ascii="Book Antiqua" w:hAnsi="Book Antiqua" w:cs="Calibri"/>
          <w:color w:val="000000"/>
          <w:lang w:val="en-US"/>
        </w:rPr>
        <w:t>patient (liver-related 1.3 to</w:t>
      </w:r>
      <w:r w:rsidR="00DC02B4" w:rsidRPr="006617BA">
        <w:rPr>
          <w:rFonts w:ascii="Book Antiqua" w:hAnsi="Book Antiqua" w:cs="Calibri"/>
          <w:color w:val="000000"/>
          <w:lang w:val="en-US"/>
        </w:rPr>
        <w:t xml:space="preserve"> </w:t>
      </w:r>
      <w:r w:rsidR="005A2600" w:rsidRPr="006617BA">
        <w:rPr>
          <w:rFonts w:ascii="Book Antiqua" w:hAnsi="Book Antiqua" w:cs="Calibri"/>
          <w:color w:val="000000"/>
          <w:lang w:val="en-US"/>
        </w:rPr>
        <w:t xml:space="preserve">0.5, </w:t>
      </w:r>
      <w:r w:rsidR="009A78A5" w:rsidRPr="009A78A5">
        <w:rPr>
          <w:rFonts w:ascii="Book Antiqua" w:hAnsi="Book Antiqua" w:cs="Calibri"/>
          <w:i/>
          <w:iCs/>
          <w:caps/>
          <w:color w:val="000000"/>
          <w:lang w:val="en-US"/>
        </w:rPr>
        <w:t xml:space="preserve">p </w:t>
      </w:r>
      <w:r w:rsidR="009A78A5" w:rsidRPr="00B055D8">
        <w:rPr>
          <w:rFonts w:ascii="Book Antiqua" w:hAnsi="Book Antiqua" w:cs="Calibri"/>
          <w:caps/>
          <w:color w:val="000000"/>
          <w:lang w:val="en-US"/>
        </w:rPr>
        <w:t>&lt;</w:t>
      </w:r>
      <w:r w:rsidR="009A78A5" w:rsidRPr="009A78A5">
        <w:rPr>
          <w:rFonts w:ascii="Book Antiqua" w:hAnsi="Book Antiqua" w:cs="Calibri"/>
          <w:i/>
          <w:iCs/>
          <w:caps/>
          <w:color w:val="000000"/>
          <w:lang w:val="en-US"/>
        </w:rPr>
        <w:t xml:space="preserve"> </w:t>
      </w:r>
      <w:r w:rsidR="005A2600" w:rsidRPr="006617BA">
        <w:rPr>
          <w:rFonts w:ascii="Book Antiqua" w:hAnsi="Book Antiqua" w:cs="Calibri"/>
          <w:color w:val="000000"/>
          <w:lang w:val="en-US"/>
        </w:rPr>
        <w:t>0.001</w:t>
      </w:r>
      <w:r w:rsidR="00C44EA0" w:rsidRPr="006617BA">
        <w:rPr>
          <w:rFonts w:ascii="Book Antiqua" w:hAnsi="Book Antiqua" w:cs="Calibri"/>
          <w:color w:val="000000"/>
          <w:lang w:val="en-US"/>
        </w:rPr>
        <w:t>),</w:t>
      </w:r>
      <w:r w:rsidR="005A2600" w:rsidRPr="006617BA">
        <w:rPr>
          <w:rFonts w:ascii="Book Antiqua" w:hAnsi="Book Antiqua" w:cs="Calibri"/>
          <w:color w:val="000000"/>
          <w:lang w:val="en-US"/>
        </w:rPr>
        <w:t xml:space="preserve"> </w:t>
      </w:r>
      <w:r w:rsidR="00C44EA0" w:rsidRPr="006617BA">
        <w:rPr>
          <w:rFonts w:ascii="Book Antiqua" w:hAnsi="Book Antiqua" w:cs="Calibri"/>
          <w:color w:val="000000"/>
          <w:lang w:val="en-US"/>
        </w:rPr>
        <w:t>hospital bed days</w:t>
      </w:r>
      <w:r w:rsidR="005A2600" w:rsidRPr="006617BA">
        <w:rPr>
          <w:rFonts w:ascii="Book Antiqua" w:hAnsi="Book Antiqua" w:cs="Calibri"/>
          <w:color w:val="000000"/>
          <w:lang w:val="en-US"/>
        </w:rPr>
        <w:t xml:space="preserve"> per </w:t>
      </w:r>
      <w:r w:rsidR="00C44EA0" w:rsidRPr="006617BA">
        <w:rPr>
          <w:rFonts w:ascii="Book Antiqua" w:hAnsi="Book Antiqua" w:cs="Calibri"/>
          <w:color w:val="000000"/>
          <w:lang w:val="en-US"/>
        </w:rPr>
        <w:t>patient (liver-related 17.8 to</w:t>
      </w:r>
      <w:r w:rsidR="00DC02B4" w:rsidRPr="006617BA">
        <w:rPr>
          <w:rFonts w:ascii="Book Antiqua" w:hAnsi="Book Antiqua" w:cs="Calibri"/>
          <w:color w:val="000000"/>
          <w:lang w:val="en-US"/>
        </w:rPr>
        <w:t xml:space="preserve"> </w:t>
      </w:r>
      <w:r w:rsidR="005A2600" w:rsidRPr="006617BA">
        <w:rPr>
          <w:rFonts w:ascii="Book Antiqua" w:hAnsi="Book Antiqua" w:cs="Calibri"/>
          <w:color w:val="000000"/>
          <w:lang w:val="en-US"/>
        </w:rPr>
        <w:t xml:space="preserve">6.8, </w:t>
      </w:r>
      <w:r w:rsidR="009A78A5" w:rsidRPr="009A78A5">
        <w:rPr>
          <w:rFonts w:ascii="Book Antiqua" w:hAnsi="Book Antiqua" w:cs="Calibri"/>
          <w:i/>
          <w:iCs/>
          <w:caps/>
          <w:color w:val="000000"/>
          <w:lang w:val="en-US"/>
        </w:rPr>
        <w:t xml:space="preserve">p &lt; </w:t>
      </w:r>
      <w:r w:rsidR="005A2600" w:rsidRPr="006617BA">
        <w:rPr>
          <w:rFonts w:ascii="Book Antiqua" w:hAnsi="Book Antiqua" w:cs="Calibri"/>
          <w:color w:val="000000"/>
          <w:lang w:val="en-US"/>
        </w:rPr>
        <w:t>0.001</w:t>
      </w:r>
      <w:r w:rsidR="00C44EA0" w:rsidRPr="006617BA">
        <w:rPr>
          <w:rFonts w:ascii="Book Antiqua" w:hAnsi="Book Antiqua" w:cs="Calibri"/>
          <w:color w:val="000000"/>
          <w:lang w:val="en-US"/>
        </w:rPr>
        <w:t>),</w:t>
      </w:r>
      <w:r w:rsidR="005A2600" w:rsidRPr="006617BA">
        <w:rPr>
          <w:rFonts w:ascii="Book Antiqua" w:hAnsi="Book Antiqua" w:cs="Calibri"/>
          <w:color w:val="000000"/>
          <w:lang w:val="en-US"/>
        </w:rPr>
        <w:t xml:space="preserve"> </w:t>
      </w:r>
      <w:r w:rsidR="00C44EA0" w:rsidRPr="006617BA">
        <w:rPr>
          <w:rFonts w:ascii="Book Antiqua" w:hAnsi="Book Antiqua" w:cs="Calibri"/>
          <w:color w:val="000000"/>
          <w:lang w:val="en-US"/>
        </w:rPr>
        <w:t>30-day hospital re</w:t>
      </w:r>
      <w:r w:rsidR="00662BF0" w:rsidRPr="006617BA">
        <w:rPr>
          <w:rFonts w:ascii="Book Antiqua" w:hAnsi="Book Antiqua" w:cs="Calibri"/>
          <w:color w:val="000000"/>
          <w:lang w:val="en-US"/>
        </w:rPr>
        <w:t>-</w:t>
      </w:r>
      <w:r w:rsidR="00C44EA0" w:rsidRPr="006617BA">
        <w:rPr>
          <w:rFonts w:ascii="Book Antiqua" w:hAnsi="Book Antiqua" w:cs="Calibri"/>
          <w:color w:val="000000"/>
          <w:lang w:val="en-US"/>
        </w:rPr>
        <w:t>ad</w:t>
      </w:r>
      <w:r w:rsidRPr="006617BA">
        <w:rPr>
          <w:rFonts w:ascii="Book Antiqua" w:hAnsi="Book Antiqua" w:cs="Calibri"/>
          <w:color w:val="000000"/>
          <w:lang w:val="en-US"/>
        </w:rPr>
        <w:t xml:space="preserve">missions per </w:t>
      </w:r>
      <w:r w:rsidR="00C44EA0" w:rsidRPr="006617BA">
        <w:rPr>
          <w:rFonts w:ascii="Book Antiqua" w:hAnsi="Book Antiqua" w:cs="Calibri"/>
          <w:color w:val="000000"/>
          <w:lang w:val="en-US"/>
        </w:rPr>
        <w:t>patient (liver-related</w:t>
      </w:r>
      <w:r w:rsidR="005A2600" w:rsidRPr="006617BA">
        <w:rPr>
          <w:rFonts w:ascii="Book Antiqua" w:hAnsi="Book Antiqua" w:cs="Calibri"/>
          <w:color w:val="000000"/>
          <w:lang w:val="en-US"/>
        </w:rPr>
        <w:t xml:space="preserve"> </w:t>
      </w:r>
      <w:r w:rsidRPr="006617BA">
        <w:rPr>
          <w:rFonts w:ascii="Book Antiqua" w:hAnsi="Book Antiqua" w:cs="Calibri"/>
          <w:color w:val="000000"/>
          <w:lang w:val="en-US"/>
        </w:rPr>
        <w:t xml:space="preserve">0.5 to 0.2, </w:t>
      </w:r>
      <w:r w:rsidR="009A78A5" w:rsidRPr="009A78A5">
        <w:rPr>
          <w:rFonts w:ascii="Book Antiqua" w:hAnsi="Book Antiqua" w:cs="Calibri"/>
          <w:i/>
          <w:iCs/>
          <w:caps/>
          <w:color w:val="000000"/>
          <w:lang w:val="en-US"/>
        </w:rPr>
        <w:t xml:space="preserve">p </w:t>
      </w:r>
      <w:r w:rsidR="009A78A5" w:rsidRPr="00B055D8">
        <w:rPr>
          <w:rFonts w:ascii="Book Antiqua" w:hAnsi="Book Antiqua" w:cs="Calibri"/>
          <w:caps/>
          <w:color w:val="000000"/>
          <w:lang w:val="en-US"/>
        </w:rPr>
        <w:t>=</w:t>
      </w:r>
      <w:r w:rsidR="00B055D8">
        <w:rPr>
          <w:rFonts w:ascii="Book Antiqua" w:hAnsi="Book Antiqua" w:cs="Calibri"/>
          <w:i/>
          <w:iCs/>
          <w:caps/>
          <w:color w:val="000000"/>
          <w:lang w:val="en-US"/>
        </w:rPr>
        <w:t xml:space="preserve"> </w:t>
      </w:r>
      <w:r w:rsidRPr="006617BA">
        <w:rPr>
          <w:rFonts w:ascii="Book Antiqua" w:hAnsi="Book Antiqua" w:cs="Calibri"/>
          <w:color w:val="000000"/>
          <w:lang w:val="en-US"/>
        </w:rPr>
        <w:t xml:space="preserve">0.039) </w:t>
      </w:r>
      <w:r w:rsidR="00C44EA0" w:rsidRPr="006617BA">
        <w:rPr>
          <w:rFonts w:ascii="Book Antiqua" w:hAnsi="Book Antiqua" w:cs="Calibri"/>
          <w:color w:val="000000"/>
          <w:lang w:val="en-US"/>
        </w:rPr>
        <w:t>and emerg</w:t>
      </w:r>
      <w:r w:rsidR="00DC02B4" w:rsidRPr="006617BA">
        <w:rPr>
          <w:rFonts w:ascii="Book Antiqua" w:hAnsi="Book Antiqua" w:cs="Calibri"/>
          <w:color w:val="000000"/>
          <w:lang w:val="en-US"/>
        </w:rPr>
        <w:t xml:space="preserve">ency department </w:t>
      </w:r>
      <w:r w:rsidR="00C44EA0" w:rsidRPr="006617BA">
        <w:rPr>
          <w:rFonts w:ascii="Book Antiqua" w:hAnsi="Book Antiqua" w:cs="Calibri"/>
          <w:color w:val="000000"/>
          <w:lang w:val="en-US"/>
        </w:rPr>
        <w:t>attendances</w:t>
      </w:r>
      <w:r w:rsidRPr="006617BA">
        <w:rPr>
          <w:rFonts w:ascii="Book Antiqua" w:hAnsi="Book Antiqua" w:cs="Calibri"/>
          <w:color w:val="000000"/>
          <w:lang w:val="en-US"/>
        </w:rPr>
        <w:t xml:space="preserve"> per </w:t>
      </w:r>
      <w:r w:rsidR="00C44EA0" w:rsidRPr="006617BA">
        <w:rPr>
          <w:rFonts w:ascii="Book Antiqua" w:hAnsi="Book Antiqua" w:cs="Calibri"/>
          <w:color w:val="000000"/>
          <w:lang w:val="en-US"/>
        </w:rPr>
        <w:t>patient (all-cause, 1.0 to 0.5,</w:t>
      </w:r>
      <w:r w:rsidR="00DC02B4" w:rsidRPr="006617BA">
        <w:rPr>
          <w:rFonts w:ascii="Book Antiqua" w:hAnsi="Book Antiqua" w:cs="Calibri"/>
          <w:color w:val="000000"/>
          <w:lang w:val="en-US"/>
        </w:rPr>
        <w:t xml:space="preserve"> </w:t>
      </w:r>
      <w:r w:rsidR="009A78A5" w:rsidRPr="009A78A5">
        <w:rPr>
          <w:rFonts w:ascii="Book Antiqua" w:hAnsi="Book Antiqua" w:cs="Calibri"/>
          <w:i/>
          <w:iCs/>
          <w:caps/>
          <w:color w:val="000000"/>
          <w:lang w:val="en-US"/>
        </w:rPr>
        <w:t xml:space="preserve">p </w:t>
      </w:r>
      <w:r w:rsidR="009A78A5" w:rsidRPr="00B055D8">
        <w:rPr>
          <w:rFonts w:ascii="Book Antiqua" w:hAnsi="Book Antiqua" w:cs="Calibri"/>
          <w:caps/>
          <w:color w:val="000000"/>
          <w:lang w:val="en-US"/>
        </w:rPr>
        <w:t xml:space="preserve">&lt; </w:t>
      </w:r>
      <w:r w:rsidR="005A2600" w:rsidRPr="006617BA">
        <w:rPr>
          <w:rFonts w:ascii="Book Antiqua" w:hAnsi="Book Antiqua" w:cs="Calibri"/>
          <w:color w:val="000000"/>
          <w:lang w:val="en-US"/>
        </w:rPr>
        <w:t xml:space="preserve">0.001). </w:t>
      </w:r>
    </w:p>
    <w:p w14:paraId="5C22CCD9" w14:textId="316A48C7" w:rsidR="000208AF" w:rsidRPr="006617BA" w:rsidRDefault="000208AF" w:rsidP="00D74E01">
      <w:pPr>
        <w:spacing w:line="360" w:lineRule="auto"/>
        <w:ind w:firstLineChars="100" w:firstLine="240"/>
        <w:jc w:val="both"/>
        <w:rPr>
          <w:rFonts w:ascii="Book Antiqua" w:hAnsi="Book Antiqua" w:cs="Calibri"/>
          <w:lang w:val="en-US"/>
        </w:rPr>
      </w:pPr>
      <w:r w:rsidRPr="006617BA">
        <w:rPr>
          <w:rFonts w:ascii="Book Antiqua" w:hAnsi="Book Antiqua" w:cs="Calibri"/>
          <w:lang w:val="en-US"/>
        </w:rPr>
        <w:t xml:space="preserve">In our real life conditions, an off-label use of rifaximin was also found in more than half of the cases: the prevention of acute exacerbations in patients with persistent HE, </w:t>
      </w:r>
      <w:r w:rsidR="009A78A5" w:rsidRPr="006617BA">
        <w:rPr>
          <w:rFonts w:ascii="Book Antiqua" w:hAnsi="Book Antiqua" w:cs="Calibri"/>
          <w:i/>
          <w:iCs/>
          <w:lang w:val="en-US"/>
        </w:rPr>
        <w:t>i.e.</w:t>
      </w:r>
      <w:r w:rsidR="009A78A5" w:rsidRPr="006617BA">
        <w:rPr>
          <w:rFonts w:ascii="Book Antiqua" w:hAnsi="Book Antiqua" w:cs="Calibri"/>
          <w:lang w:val="en-US"/>
        </w:rPr>
        <w:t>,</w:t>
      </w:r>
      <w:r w:rsidRPr="006617BA">
        <w:rPr>
          <w:rFonts w:ascii="Book Antiqua" w:hAnsi="Book Antiqua" w:cs="Calibri"/>
          <w:lang w:val="en-US"/>
        </w:rPr>
        <w:t xml:space="preserve"> another form of recurrent HE. This use was associated with a lack of therapeutic alternatives and followed the failure of high-dose lactulose therapy. The literature data are relatively poor and unclear in the area of persistent HE; to our knowledge, an effectiveness assessment from this perspective is the first attempt. A few studies comparing rifaximin to nonabsorbable disaccharides demonstrated its efficacy in the management of HE events. However, baseline characteristics and the type of HE are not always clearly described. Most studies indicate an efficacy of rifaximin in the treatment of HE; some use the term “chronic” HE</w:t>
      </w:r>
      <w:r w:rsidR="00B3413A" w:rsidRPr="006617BA">
        <w:rPr>
          <w:rFonts w:ascii="Book Antiqua" w:eastAsia="Times New Roman" w:hAnsi="Book Antiqua"/>
          <w:vertAlign w:val="superscript"/>
          <w:lang w:val="en-GB"/>
        </w:rPr>
        <w:t>[24</w:t>
      </w:r>
      <w:r w:rsidR="009163D1">
        <w:rPr>
          <w:rFonts w:ascii="Book Antiqua" w:eastAsia="Times New Roman" w:hAnsi="Book Antiqua"/>
          <w:vertAlign w:val="superscript"/>
          <w:lang w:val="en-GB"/>
        </w:rPr>
        <w:t>-</w:t>
      </w:r>
      <w:r w:rsidR="00B3413A" w:rsidRPr="006617BA">
        <w:rPr>
          <w:rFonts w:ascii="Book Antiqua" w:eastAsia="Times New Roman" w:hAnsi="Book Antiqua"/>
          <w:vertAlign w:val="superscript"/>
          <w:lang w:val="en-GB"/>
        </w:rPr>
        <w:t>31]</w:t>
      </w:r>
      <w:r w:rsidRPr="006617BA">
        <w:rPr>
          <w:rFonts w:ascii="Book Antiqua" w:hAnsi="Book Antiqua" w:cs="Calibri"/>
          <w:lang w:val="en-US"/>
        </w:rPr>
        <w:t>. It can also refer to patients with recurrent episodes of HE as well as patients with continuous abnormalities of the mental state</w:t>
      </w:r>
      <w:r w:rsidR="005F5D5D" w:rsidRPr="006617BA">
        <w:rPr>
          <w:rFonts w:ascii="Book Antiqua" w:eastAsia="Times New Roman" w:hAnsi="Book Antiqua"/>
          <w:vertAlign w:val="superscript"/>
          <w:lang w:val="en-GB"/>
        </w:rPr>
        <w:t>[32]</w:t>
      </w:r>
      <w:r w:rsidRPr="006617BA">
        <w:rPr>
          <w:rFonts w:ascii="Book Antiqua" w:hAnsi="Book Antiqua" w:cs="Calibri"/>
          <w:lang w:val="en-US"/>
        </w:rPr>
        <w:t>. This underlines the difficulty to characterize HE and to appreciate its time course and its severity both in clinical practice as well as in clinical trials. Indeed, there is no standardized and reproducible tool to identify and grade HE</w:t>
      </w:r>
      <w:r w:rsidR="005F5D5D" w:rsidRPr="006617BA">
        <w:rPr>
          <w:rFonts w:ascii="Book Antiqua" w:eastAsia="Times New Roman" w:hAnsi="Book Antiqua"/>
          <w:vertAlign w:val="superscript"/>
          <w:lang w:val="en-GB"/>
        </w:rPr>
        <w:t>[33]</w:t>
      </w:r>
      <w:r w:rsidRPr="006617BA">
        <w:rPr>
          <w:rFonts w:ascii="Book Antiqua" w:hAnsi="Book Antiqua" w:cs="Calibri"/>
          <w:lang w:val="en-US"/>
        </w:rPr>
        <w:t>:</w:t>
      </w:r>
      <w:r w:rsidR="009A78A5">
        <w:rPr>
          <w:rFonts w:ascii="Book Antiqua" w:hAnsi="Book Antiqua" w:cs="Calibri"/>
          <w:lang w:val="en-US"/>
        </w:rPr>
        <w:t xml:space="preserve"> </w:t>
      </w:r>
      <w:r w:rsidR="00B055D8" w:rsidRPr="006617BA">
        <w:rPr>
          <w:rFonts w:ascii="Book Antiqua" w:hAnsi="Book Antiqua" w:cs="Calibri"/>
          <w:lang w:val="en-US"/>
        </w:rPr>
        <w:t>T</w:t>
      </w:r>
      <w:r w:rsidRPr="006617BA">
        <w:rPr>
          <w:rFonts w:ascii="Book Antiqua" w:hAnsi="Book Antiqua" w:cs="Calibri"/>
          <w:lang w:val="en-US"/>
        </w:rPr>
        <w:t>he clinical examination can be based on different clinical scales, especially the West Haven criteria, the current gold standard</w:t>
      </w:r>
      <w:r w:rsidR="005F5D5D" w:rsidRPr="006617BA">
        <w:rPr>
          <w:rFonts w:ascii="Book Antiqua" w:eastAsia="Times New Roman" w:hAnsi="Book Antiqua"/>
          <w:vertAlign w:val="superscript"/>
          <w:lang w:val="en-GB"/>
        </w:rPr>
        <w:t>[34]</w:t>
      </w:r>
      <w:r w:rsidRPr="006617BA">
        <w:rPr>
          <w:rFonts w:ascii="Book Antiqua" w:hAnsi="Book Antiqua" w:cs="Calibri"/>
          <w:lang w:val="en-US"/>
        </w:rPr>
        <w:t xml:space="preserve">. However, this is </w:t>
      </w:r>
      <w:r w:rsidR="00662BF0" w:rsidRPr="006617BA">
        <w:rPr>
          <w:rFonts w:ascii="Book Antiqua" w:hAnsi="Book Antiqua" w:cs="Calibri"/>
          <w:lang w:val="en-US"/>
        </w:rPr>
        <w:t xml:space="preserve">a </w:t>
      </w:r>
      <w:r w:rsidRPr="006617BA">
        <w:rPr>
          <w:rFonts w:ascii="Book Antiqua" w:hAnsi="Book Antiqua" w:cs="Calibri"/>
          <w:lang w:val="en-US"/>
        </w:rPr>
        <w:t xml:space="preserve">subjective and a </w:t>
      </w:r>
      <w:r w:rsidR="00662BF0" w:rsidRPr="006617BA">
        <w:rPr>
          <w:rFonts w:ascii="Book Antiqua" w:hAnsi="Book Antiqua" w:cs="Calibri"/>
          <w:lang w:val="en-US"/>
        </w:rPr>
        <w:t>non-standardized grading system</w:t>
      </w:r>
      <w:r w:rsidRPr="006617BA">
        <w:rPr>
          <w:rFonts w:ascii="Book Antiqua" w:hAnsi="Book Antiqua" w:cs="Calibri"/>
          <w:lang w:val="en-US"/>
        </w:rPr>
        <w:t xml:space="preserve"> with limited inter</w:t>
      </w:r>
      <w:r w:rsidR="00662BF0" w:rsidRPr="006617BA">
        <w:rPr>
          <w:rFonts w:ascii="Book Antiqua" w:hAnsi="Book Antiqua" w:cs="Calibri"/>
          <w:lang w:val="en-US"/>
        </w:rPr>
        <w:t>-</w:t>
      </w:r>
      <w:r w:rsidRPr="006617BA">
        <w:rPr>
          <w:rFonts w:ascii="Book Antiqua" w:hAnsi="Book Antiqua" w:cs="Calibri"/>
          <w:lang w:val="en-US"/>
        </w:rPr>
        <w:t>observer reliability</w:t>
      </w:r>
      <w:r w:rsidR="007B10A3" w:rsidRPr="006617BA">
        <w:rPr>
          <w:rFonts w:ascii="Book Antiqua" w:eastAsia="Times New Roman" w:hAnsi="Book Antiqua"/>
          <w:vertAlign w:val="superscript"/>
          <w:lang w:val="en-GB"/>
        </w:rPr>
        <w:t>[4]</w:t>
      </w:r>
      <w:r w:rsidRPr="006617BA">
        <w:rPr>
          <w:rFonts w:ascii="Book Antiqua" w:hAnsi="Book Antiqua" w:cs="Calibri"/>
          <w:lang w:val="en-US"/>
        </w:rPr>
        <w:t xml:space="preserve"> which depends </w:t>
      </w:r>
      <w:r w:rsidRPr="0041396B">
        <w:rPr>
          <w:rFonts w:ascii="Book Antiqua" w:hAnsi="Book Antiqua" w:cs="Calibri"/>
          <w:i/>
          <w:iCs/>
          <w:lang w:val="en-US"/>
        </w:rPr>
        <w:t>e.g.</w:t>
      </w:r>
      <w:r w:rsidR="0041396B">
        <w:rPr>
          <w:rFonts w:ascii="Book Antiqua" w:hAnsi="Book Antiqua" w:cs="Calibri"/>
          <w:lang w:val="en-US"/>
        </w:rPr>
        <w:t>,</w:t>
      </w:r>
      <w:r w:rsidRPr="006617BA">
        <w:rPr>
          <w:rFonts w:ascii="Book Antiqua" w:hAnsi="Book Antiqua" w:cs="Calibri"/>
          <w:lang w:val="en-US"/>
        </w:rPr>
        <w:t xml:space="preserve"> on the clinician’s own experience, </w:t>
      </w:r>
      <w:r w:rsidR="008277C5" w:rsidRPr="006617BA">
        <w:rPr>
          <w:rFonts w:ascii="Book Antiqua" w:hAnsi="Book Antiqua" w:cs="Calibri"/>
          <w:lang w:val="en-US"/>
        </w:rPr>
        <w:t xml:space="preserve">the </w:t>
      </w:r>
      <w:r w:rsidRPr="006617BA">
        <w:rPr>
          <w:rFonts w:ascii="Book Antiqua" w:hAnsi="Book Antiqua" w:cs="Calibri"/>
          <w:lang w:val="en-US"/>
        </w:rPr>
        <w:t xml:space="preserve">knowledge of the patient’s previous condition and education and involvement of spouses or family members because many episodes or exacerbations of HE occur at home. </w:t>
      </w:r>
      <w:r w:rsidRPr="006617BA">
        <w:rPr>
          <w:rFonts w:ascii="Book Antiqua" w:hAnsi="Book Antiqua" w:cs="Calibri"/>
          <w:color w:val="000000"/>
          <w:lang w:val="en-US"/>
        </w:rPr>
        <w:t>Recently,</w:t>
      </w:r>
      <w:r w:rsidRPr="006617BA">
        <w:rPr>
          <w:rFonts w:ascii="Book Antiqua" w:hAnsi="Book Antiqua" w:cs="Calibri"/>
          <w:lang w:val="en-US"/>
        </w:rPr>
        <w:t xml:space="preserve"> Bajaj </w:t>
      </w:r>
      <w:r w:rsidRPr="00B055D8">
        <w:rPr>
          <w:rFonts w:ascii="Book Antiqua" w:hAnsi="Book Antiqua" w:cs="Calibri"/>
          <w:i/>
          <w:iCs/>
          <w:lang w:val="en-US"/>
        </w:rPr>
        <w:t>et al</w:t>
      </w:r>
      <w:r w:rsidR="00B055D8" w:rsidRPr="006617BA">
        <w:rPr>
          <w:rFonts w:ascii="Book Antiqua" w:eastAsia="Times New Roman" w:hAnsi="Book Antiqua"/>
          <w:vertAlign w:val="superscript"/>
          <w:lang w:val="en-GB"/>
        </w:rPr>
        <w:t>[33]</w:t>
      </w:r>
      <w:r w:rsidRPr="006617BA">
        <w:rPr>
          <w:rFonts w:ascii="Book Antiqua" w:hAnsi="Book Antiqua" w:cs="Calibri"/>
          <w:lang w:val="en-US"/>
        </w:rPr>
        <w:t xml:space="preserve"> therefore developed a standardized and reproducible clinical t</w:t>
      </w:r>
      <w:r w:rsidR="00CB26E9" w:rsidRPr="006617BA">
        <w:rPr>
          <w:rFonts w:ascii="Book Antiqua" w:hAnsi="Book Antiqua" w:cs="Calibri"/>
          <w:lang w:val="en-US"/>
        </w:rPr>
        <w:t xml:space="preserve">ool, the HE Grading Instrument, </w:t>
      </w:r>
      <w:r w:rsidRPr="006617BA">
        <w:rPr>
          <w:rFonts w:ascii="Book Antiqua" w:hAnsi="Book Antiqua" w:cs="Calibri"/>
          <w:lang w:val="en-US"/>
        </w:rPr>
        <w:t>requiring further prospective applications</w:t>
      </w:r>
      <w:r w:rsidR="005F5D5D" w:rsidRPr="006617BA">
        <w:rPr>
          <w:rFonts w:ascii="Book Antiqua" w:eastAsia="Times New Roman" w:hAnsi="Book Antiqua"/>
          <w:vertAlign w:val="superscript"/>
          <w:lang w:val="en-GB"/>
        </w:rPr>
        <w:t>[33]</w:t>
      </w:r>
      <w:r w:rsidRPr="006617BA">
        <w:rPr>
          <w:rFonts w:ascii="Book Antiqua" w:hAnsi="Book Antiqua" w:cs="Calibri"/>
          <w:lang w:val="en-US"/>
        </w:rPr>
        <w:t xml:space="preserve">. The persistent form of HE makes us </w:t>
      </w:r>
      <w:r w:rsidR="008277C5" w:rsidRPr="006617BA">
        <w:rPr>
          <w:rFonts w:ascii="Book Antiqua" w:hAnsi="Book Antiqua" w:cs="Calibri"/>
          <w:lang w:val="en-US"/>
        </w:rPr>
        <w:t xml:space="preserve">raise </w:t>
      </w:r>
      <w:r w:rsidRPr="006617BA">
        <w:rPr>
          <w:rFonts w:ascii="Book Antiqua" w:hAnsi="Book Antiqua" w:cs="Calibri"/>
          <w:lang w:val="en-US"/>
        </w:rPr>
        <w:t xml:space="preserve">more questions, </w:t>
      </w:r>
      <w:r w:rsidR="00662BF0" w:rsidRPr="006617BA">
        <w:rPr>
          <w:rFonts w:ascii="Book Antiqua" w:hAnsi="Book Antiqua" w:cs="Calibri"/>
          <w:lang w:val="en-US"/>
        </w:rPr>
        <w:t xml:space="preserve">which are connected </w:t>
      </w:r>
      <w:r w:rsidRPr="006617BA">
        <w:rPr>
          <w:rFonts w:ascii="Book Antiqua" w:hAnsi="Book Antiqua" w:cs="Calibri"/>
          <w:lang w:val="en-US"/>
        </w:rPr>
        <w:t xml:space="preserve">to a definition </w:t>
      </w:r>
      <w:r w:rsidR="00662BF0" w:rsidRPr="006617BA">
        <w:rPr>
          <w:rFonts w:ascii="Book Antiqua" w:hAnsi="Book Antiqua" w:cs="Calibri"/>
          <w:lang w:val="en-US"/>
        </w:rPr>
        <w:t xml:space="preserve">which is </w:t>
      </w:r>
      <w:r w:rsidRPr="006617BA">
        <w:rPr>
          <w:rFonts w:ascii="Book Antiqua" w:hAnsi="Book Antiqua" w:cs="Calibri"/>
          <w:lang w:val="en-US"/>
        </w:rPr>
        <w:t xml:space="preserve">not specific enough: </w:t>
      </w:r>
      <w:r w:rsidRPr="0041396B">
        <w:rPr>
          <w:rFonts w:ascii="Book Antiqua" w:hAnsi="Book Antiqua" w:cs="Calibri"/>
          <w:i/>
          <w:iCs/>
          <w:lang w:val="en-US"/>
        </w:rPr>
        <w:t>e.g.</w:t>
      </w:r>
      <w:r w:rsidR="0041396B">
        <w:rPr>
          <w:rFonts w:ascii="Book Antiqua" w:hAnsi="Book Antiqua" w:cs="Calibri"/>
          <w:lang w:val="en-US"/>
        </w:rPr>
        <w:t>,</w:t>
      </w:r>
      <w:r w:rsidRPr="006617BA">
        <w:rPr>
          <w:rFonts w:ascii="Book Antiqua" w:hAnsi="Book Antiqua" w:cs="Calibri"/>
          <w:lang w:val="en-US"/>
        </w:rPr>
        <w:t xml:space="preserve"> how long does it take to consider an episode as persistent HE. The most recent proposed nomenclature of HE classifies the recurrent HE as a distinct entity; no details were provided concerning the acute exacerbations on persistent HE</w:t>
      </w:r>
      <w:r w:rsidR="007B10A3" w:rsidRPr="006617BA">
        <w:rPr>
          <w:rFonts w:ascii="Book Antiqua" w:eastAsia="Times New Roman" w:hAnsi="Book Antiqua"/>
          <w:vertAlign w:val="superscript"/>
          <w:lang w:val="en-GB"/>
        </w:rPr>
        <w:t>[4]</w:t>
      </w:r>
      <w:r w:rsidRPr="006617BA">
        <w:rPr>
          <w:rFonts w:ascii="Book Antiqua" w:hAnsi="Book Antiqua" w:cs="Calibri"/>
          <w:lang w:val="en-US"/>
        </w:rPr>
        <w:t xml:space="preserve">. </w:t>
      </w:r>
    </w:p>
    <w:p w14:paraId="3E19913A" w14:textId="75614A49" w:rsidR="000208AF" w:rsidRPr="006617BA" w:rsidRDefault="000208AF" w:rsidP="00D74E01">
      <w:pPr>
        <w:spacing w:line="360" w:lineRule="auto"/>
        <w:ind w:firstLineChars="100" w:firstLine="240"/>
        <w:jc w:val="both"/>
        <w:rPr>
          <w:rFonts w:ascii="Book Antiqua" w:hAnsi="Book Antiqua" w:cs="Calibri"/>
          <w:lang w:val="en-US"/>
        </w:rPr>
      </w:pPr>
      <w:r w:rsidRPr="006617BA">
        <w:rPr>
          <w:rFonts w:ascii="Book Antiqua" w:hAnsi="Book Antiqua" w:cs="Calibri"/>
          <w:lang w:val="en-US"/>
        </w:rPr>
        <w:t>Considering the conflicting results in term</w:t>
      </w:r>
      <w:r w:rsidR="00662BF0" w:rsidRPr="006617BA">
        <w:rPr>
          <w:rFonts w:ascii="Book Antiqua" w:hAnsi="Book Antiqua" w:cs="Calibri"/>
          <w:lang w:val="en-US"/>
        </w:rPr>
        <w:t>s</w:t>
      </w:r>
      <w:r w:rsidRPr="006617BA">
        <w:rPr>
          <w:rFonts w:ascii="Book Antiqua" w:hAnsi="Book Antiqua" w:cs="Calibri"/>
          <w:lang w:val="en-US"/>
        </w:rPr>
        <w:t xml:space="preserve"> of effectiveness, </w:t>
      </w:r>
      <w:r w:rsidR="001D4814" w:rsidRPr="006617BA">
        <w:rPr>
          <w:rFonts w:ascii="Book Antiqua" w:hAnsi="Book Antiqua" w:cs="Calibri"/>
          <w:lang w:val="en-US"/>
        </w:rPr>
        <w:t xml:space="preserve">some </w:t>
      </w:r>
      <w:r w:rsidRPr="006617BA">
        <w:rPr>
          <w:rFonts w:ascii="Book Antiqua" w:hAnsi="Book Antiqua" w:cs="Calibri"/>
          <w:lang w:val="en-US"/>
        </w:rPr>
        <w:t>predictive factors of response have been researched. No significant results were obtained.</w:t>
      </w:r>
      <w:r w:rsidR="001D4814" w:rsidRPr="006617BA">
        <w:rPr>
          <w:rFonts w:ascii="Book Antiqua" w:hAnsi="Book Antiqua" w:cs="Calibri"/>
          <w:lang w:val="en-US"/>
        </w:rPr>
        <w:t xml:space="preserve"> It </w:t>
      </w:r>
      <w:r w:rsidRPr="006617BA">
        <w:rPr>
          <w:rFonts w:ascii="Book Antiqua" w:hAnsi="Book Antiqua" w:cs="Calibri"/>
          <w:lang w:val="en-US"/>
        </w:rPr>
        <w:t>would probably have been more relevant to consider alcohol withdrawal and not the alcoholic etiology of cirrhosis as predictive factor</w:t>
      </w:r>
      <w:r w:rsidR="001D4814" w:rsidRPr="006617BA">
        <w:rPr>
          <w:rFonts w:ascii="Book Antiqua" w:hAnsi="Book Antiqua" w:cs="Calibri"/>
          <w:lang w:val="en-US"/>
        </w:rPr>
        <w:t xml:space="preserve"> because of the impact of alcohol on bacterial overgrowth and bacterial translocation involved in the pathogenesis of HE</w:t>
      </w:r>
      <w:r w:rsidR="001D4814" w:rsidRPr="006617BA">
        <w:rPr>
          <w:rFonts w:ascii="Book Antiqua" w:eastAsia="Times New Roman" w:hAnsi="Book Antiqua"/>
          <w:vertAlign w:val="superscript"/>
          <w:lang w:val="en-GB"/>
        </w:rPr>
        <w:t>[35]</w:t>
      </w:r>
      <w:r w:rsidRPr="006617BA">
        <w:rPr>
          <w:rFonts w:ascii="Book Antiqua" w:hAnsi="Book Antiqua" w:cs="Calibri"/>
          <w:lang w:val="en-US"/>
        </w:rPr>
        <w:t>.</w:t>
      </w:r>
      <w:r w:rsidR="009A78A5">
        <w:rPr>
          <w:rFonts w:ascii="Book Antiqua" w:hAnsi="Book Antiqua" w:cs="Calibri"/>
          <w:lang w:val="en-US"/>
        </w:rPr>
        <w:t xml:space="preserve"> </w:t>
      </w:r>
    </w:p>
    <w:p w14:paraId="75E5233A" w14:textId="3ABBC96B" w:rsidR="000208AF" w:rsidRPr="006617BA" w:rsidRDefault="000208AF" w:rsidP="00B055D8">
      <w:pPr>
        <w:spacing w:line="360" w:lineRule="auto"/>
        <w:ind w:firstLineChars="100" w:firstLine="240"/>
        <w:jc w:val="both"/>
        <w:rPr>
          <w:rFonts w:ascii="Book Antiqua" w:hAnsi="Book Antiqua" w:cs="Calibri"/>
          <w:lang w:val="en-US"/>
        </w:rPr>
      </w:pPr>
      <w:r w:rsidRPr="006617BA">
        <w:rPr>
          <w:rFonts w:ascii="Book Antiqua" w:hAnsi="Book Antiqua" w:cs="Calibri"/>
          <w:lang w:val="en-US"/>
        </w:rPr>
        <w:t xml:space="preserve">The main strengths of this study are: </w:t>
      </w:r>
      <w:r w:rsidR="0041396B">
        <w:rPr>
          <w:rFonts w:ascii="Book Antiqua" w:hAnsi="Book Antiqua" w:cs="Calibri"/>
          <w:lang w:val="en-US"/>
        </w:rPr>
        <w:t>(</w:t>
      </w:r>
      <w:r w:rsidRPr="006617BA">
        <w:rPr>
          <w:rFonts w:ascii="Book Antiqua" w:hAnsi="Book Antiqua" w:cs="Calibri"/>
          <w:lang w:val="en-US"/>
        </w:rPr>
        <w:t xml:space="preserve">1) </w:t>
      </w:r>
      <w:r w:rsidR="00B055D8" w:rsidRPr="006617BA">
        <w:rPr>
          <w:rFonts w:ascii="Book Antiqua" w:hAnsi="Book Antiqua" w:cs="Calibri"/>
          <w:lang w:val="en-US"/>
        </w:rPr>
        <w:t>T</w:t>
      </w:r>
      <w:r w:rsidRPr="006617BA">
        <w:rPr>
          <w:rFonts w:ascii="Book Antiqua" w:hAnsi="Book Antiqua" w:cs="Calibri"/>
          <w:lang w:val="en-US"/>
        </w:rPr>
        <w:t xml:space="preserve">he ability of the patients to serve as their own controls to overcome inter-individual variability and get results from small samples; </w:t>
      </w:r>
      <w:r w:rsidR="0041396B">
        <w:rPr>
          <w:rFonts w:ascii="Book Antiqua" w:hAnsi="Book Antiqua" w:cs="Calibri"/>
          <w:lang w:val="en-US"/>
        </w:rPr>
        <w:t>and (</w:t>
      </w:r>
      <w:r w:rsidRPr="006617BA">
        <w:rPr>
          <w:rFonts w:ascii="Book Antiqua" w:hAnsi="Book Antiqua" w:cs="Calibri"/>
          <w:lang w:val="en-US"/>
        </w:rPr>
        <w:t>2) the originality of its subject w</w:t>
      </w:r>
      <w:r w:rsidR="00662BF0" w:rsidRPr="006617BA">
        <w:rPr>
          <w:rFonts w:ascii="Book Antiqua" w:hAnsi="Book Antiqua" w:cs="Calibri"/>
          <w:lang w:val="en-US"/>
        </w:rPr>
        <w:t xml:space="preserve">hich is particularly interesting </w:t>
      </w:r>
      <w:r w:rsidRPr="006617BA">
        <w:rPr>
          <w:rFonts w:ascii="Book Antiqua" w:hAnsi="Book Antiqua" w:cs="Calibri"/>
          <w:lang w:val="en-US"/>
        </w:rPr>
        <w:t>in the management of persistent HE. The main limitations of this study are acknowledged</w:t>
      </w:r>
      <w:r w:rsidRPr="006617BA">
        <w:rPr>
          <w:rFonts w:ascii="Book Antiqua" w:hAnsi="Book Antiqua" w:cs="Calibri"/>
          <w:color w:val="000000" w:themeColor="text1"/>
          <w:lang w:val="en-US"/>
        </w:rPr>
        <w:t>:</w:t>
      </w:r>
      <w:r w:rsidR="00331332" w:rsidRPr="006617BA">
        <w:rPr>
          <w:rFonts w:ascii="Book Antiqua" w:hAnsi="Book Antiqua" w:cs="Calibri"/>
          <w:color w:val="000000" w:themeColor="text1"/>
          <w:lang w:val="en-US"/>
        </w:rPr>
        <w:t xml:space="preserve"> </w:t>
      </w:r>
      <w:r w:rsidR="0041396B">
        <w:rPr>
          <w:rFonts w:ascii="Book Antiqua" w:hAnsi="Book Antiqua" w:cs="Calibri"/>
          <w:color w:val="000000" w:themeColor="text1"/>
          <w:lang w:val="en-US"/>
        </w:rPr>
        <w:t>(</w:t>
      </w:r>
      <w:r w:rsidR="00331332" w:rsidRPr="006617BA">
        <w:rPr>
          <w:rFonts w:ascii="Book Antiqua" w:hAnsi="Book Antiqua" w:cs="Calibri"/>
          <w:color w:val="000000" w:themeColor="text1"/>
          <w:lang w:val="en-US"/>
        </w:rPr>
        <w:t xml:space="preserve">1) The small sample size </w:t>
      </w:r>
      <w:r w:rsidR="001D4814" w:rsidRPr="006617BA">
        <w:rPr>
          <w:rFonts w:ascii="Book Antiqua" w:hAnsi="Book Antiqua" w:cs="Calibri"/>
          <w:color w:val="000000" w:themeColor="text1"/>
          <w:lang w:val="en-US"/>
        </w:rPr>
        <w:t>especially</w:t>
      </w:r>
      <w:r w:rsidR="00331332" w:rsidRPr="006617BA">
        <w:rPr>
          <w:rFonts w:ascii="Book Antiqua" w:hAnsi="Book Antiqua" w:cs="Calibri"/>
          <w:color w:val="000000" w:themeColor="text1"/>
          <w:lang w:val="en-US"/>
        </w:rPr>
        <w:t xml:space="preserve"> in the subgroup of patients suffering from recurrent acute exacerbations on persistent HE precludes any conclusions about the absence of rifaximin effectiveness in this </w:t>
      </w:r>
      <w:r w:rsidR="003821A8" w:rsidRPr="006617BA">
        <w:rPr>
          <w:rFonts w:ascii="Book Antiqua" w:hAnsi="Book Antiqua" w:cs="Calibri"/>
          <w:color w:val="000000" w:themeColor="text1"/>
          <w:lang w:val="en-US"/>
        </w:rPr>
        <w:t>indication</w:t>
      </w:r>
      <w:r w:rsidR="0041396B">
        <w:rPr>
          <w:rFonts w:ascii="Book Antiqua" w:hAnsi="Book Antiqua" w:cs="Calibri"/>
          <w:color w:val="000000" w:themeColor="text1"/>
          <w:lang w:val="en-US"/>
        </w:rPr>
        <w:t>;</w:t>
      </w:r>
      <w:r w:rsidR="003821A8" w:rsidRPr="006617BA">
        <w:rPr>
          <w:rFonts w:ascii="Book Antiqua" w:hAnsi="Book Antiqua" w:cs="Calibri"/>
          <w:color w:val="4472C4" w:themeColor="accent5"/>
          <w:lang w:val="en-US"/>
        </w:rPr>
        <w:t xml:space="preserve"> </w:t>
      </w:r>
      <w:r w:rsidR="0041396B" w:rsidRPr="0041396B">
        <w:rPr>
          <w:rFonts w:ascii="Book Antiqua" w:hAnsi="Book Antiqua" w:cs="Calibri"/>
          <w:color w:val="000000" w:themeColor="text1"/>
          <w:lang w:val="en-US"/>
        </w:rPr>
        <w:t>(</w:t>
      </w:r>
      <w:r w:rsidR="00331332" w:rsidRPr="006617BA">
        <w:rPr>
          <w:rFonts w:ascii="Book Antiqua" w:hAnsi="Book Antiqua" w:cs="Calibri"/>
          <w:lang w:val="en-US"/>
        </w:rPr>
        <w:t>2</w:t>
      </w:r>
      <w:r w:rsidRPr="006617BA">
        <w:rPr>
          <w:rFonts w:ascii="Book Antiqua" w:hAnsi="Book Antiqua" w:cs="Calibri"/>
          <w:lang w:val="en-US"/>
        </w:rPr>
        <w:t>) The effectiveness assessment is based on the most serious HE-events involving hospitalizations and does not take into account the outpatients events</w:t>
      </w:r>
      <w:r w:rsidR="0041396B">
        <w:rPr>
          <w:rFonts w:ascii="Book Antiqua" w:hAnsi="Book Antiqua" w:cs="Calibri"/>
          <w:lang w:val="en-US"/>
        </w:rPr>
        <w:t>;</w:t>
      </w:r>
      <w:r w:rsidRPr="006617BA">
        <w:rPr>
          <w:rFonts w:ascii="Book Antiqua" w:hAnsi="Book Antiqua" w:cs="Calibri"/>
          <w:lang w:val="en-US"/>
        </w:rPr>
        <w:t xml:space="preserve"> </w:t>
      </w:r>
      <w:r w:rsidR="0041396B">
        <w:rPr>
          <w:rFonts w:ascii="Book Antiqua" w:hAnsi="Book Antiqua" w:cs="Calibri"/>
          <w:lang w:val="en-US"/>
        </w:rPr>
        <w:t>(</w:t>
      </w:r>
      <w:r w:rsidR="00331332" w:rsidRPr="006617BA">
        <w:rPr>
          <w:rFonts w:ascii="Book Antiqua" w:hAnsi="Book Antiqua" w:cs="Calibri"/>
          <w:lang w:val="en-US"/>
        </w:rPr>
        <w:t>3</w:t>
      </w:r>
      <w:r w:rsidR="009374C5" w:rsidRPr="006617BA">
        <w:rPr>
          <w:rFonts w:ascii="Book Antiqua" w:hAnsi="Book Antiqua" w:cs="Calibri"/>
          <w:lang w:val="en-US"/>
        </w:rPr>
        <w:t>) The d</w:t>
      </w:r>
      <w:r w:rsidRPr="006617BA">
        <w:rPr>
          <w:rFonts w:ascii="Book Antiqua" w:hAnsi="Book Antiqua" w:cs="Calibri"/>
          <w:lang w:val="en-US"/>
        </w:rPr>
        <w:t xml:space="preserve">ata are based </w:t>
      </w:r>
      <w:r w:rsidR="004B1973" w:rsidRPr="006617BA">
        <w:rPr>
          <w:rFonts w:ascii="Book Antiqua" w:hAnsi="Book Antiqua" w:cs="Calibri"/>
          <w:lang w:val="en-US"/>
        </w:rPr>
        <w:t>on non-standardized information</w:t>
      </w:r>
      <w:r w:rsidRPr="006617BA">
        <w:rPr>
          <w:rFonts w:ascii="Book Antiqua" w:hAnsi="Book Antiqua" w:cs="Calibri"/>
          <w:lang w:val="en-US"/>
        </w:rPr>
        <w:t xml:space="preserve"> obtained from hospitalization and consultation reports and depended on the evaluation of each clinician supporting cirrhotic patients</w:t>
      </w:r>
      <w:r w:rsidR="0041396B">
        <w:rPr>
          <w:rFonts w:ascii="Book Antiqua" w:hAnsi="Book Antiqua" w:cs="Calibri"/>
          <w:lang w:val="en-US"/>
        </w:rPr>
        <w:t>;</w:t>
      </w:r>
      <w:r w:rsidRPr="006617BA">
        <w:rPr>
          <w:rFonts w:ascii="Book Antiqua" w:hAnsi="Book Antiqua" w:cs="Calibri"/>
          <w:lang w:val="en-US"/>
        </w:rPr>
        <w:t xml:space="preserve"> </w:t>
      </w:r>
      <w:r w:rsidR="0041396B">
        <w:rPr>
          <w:rFonts w:ascii="Book Antiqua" w:hAnsi="Book Antiqua" w:cs="Calibri"/>
          <w:lang w:val="en-US"/>
        </w:rPr>
        <w:t>(</w:t>
      </w:r>
      <w:r w:rsidR="00331332" w:rsidRPr="006617BA">
        <w:rPr>
          <w:rFonts w:ascii="Book Antiqua" w:hAnsi="Book Antiqua" w:cs="Calibri"/>
          <w:lang w:val="en-US"/>
        </w:rPr>
        <w:t>4</w:t>
      </w:r>
      <w:r w:rsidR="009374C5" w:rsidRPr="006617BA">
        <w:rPr>
          <w:rFonts w:ascii="Book Antiqua" w:hAnsi="Book Antiqua" w:cs="Calibri"/>
          <w:lang w:val="en-US"/>
        </w:rPr>
        <w:t>) The d</w:t>
      </w:r>
      <w:r w:rsidRPr="006617BA">
        <w:rPr>
          <w:rFonts w:ascii="Book Antiqua" w:hAnsi="Book Antiqua" w:cs="Calibri"/>
          <w:lang w:val="en-US"/>
        </w:rPr>
        <w:t>ata from “TIPS patients” (</w:t>
      </w:r>
      <w:r w:rsidR="009A78A5" w:rsidRPr="009A78A5">
        <w:rPr>
          <w:rFonts w:ascii="Book Antiqua" w:hAnsi="Book Antiqua" w:cs="Calibri"/>
          <w:i/>
          <w:iCs/>
          <w:lang w:val="en-US"/>
        </w:rPr>
        <w:t xml:space="preserve">n = </w:t>
      </w:r>
      <w:r w:rsidRPr="006617BA">
        <w:rPr>
          <w:rFonts w:ascii="Book Antiqua" w:hAnsi="Book Antiqua" w:cs="Calibri"/>
          <w:lang w:val="en-US"/>
        </w:rPr>
        <w:t>25; 40%) have not been analyzed as a separate entity. Because TIPS is a known risk factor of HE, the actual effectiveness of rifaximin on HE could have been underestimated</w:t>
      </w:r>
      <w:r w:rsidR="007B10A3" w:rsidRPr="006617BA">
        <w:rPr>
          <w:rFonts w:ascii="Book Antiqua" w:eastAsia="Times New Roman" w:hAnsi="Book Antiqua"/>
          <w:vertAlign w:val="superscript"/>
          <w:lang w:val="en-GB"/>
        </w:rPr>
        <w:t>[4]</w:t>
      </w:r>
      <w:r w:rsidR="0041396B">
        <w:rPr>
          <w:rFonts w:ascii="Book Antiqua" w:hAnsi="Book Antiqua" w:cs="Calibri"/>
          <w:lang w:val="en-US"/>
        </w:rPr>
        <w:t>;</w:t>
      </w:r>
      <w:r w:rsidRPr="006617BA">
        <w:rPr>
          <w:rFonts w:ascii="Book Antiqua" w:hAnsi="Book Antiqua" w:cs="Calibri"/>
          <w:lang w:val="en-US"/>
        </w:rPr>
        <w:t xml:space="preserve"> </w:t>
      </w:r>
      <w:r w:rsidR="0041396B">
        <w:rPr>
          <w:rFonts w:ascii="Book Antiqua" w:hAnsi="Book Antiqua" w:cs="Calibri"/>
          <w:lang w:val="en-US"/>
        </w:rPr>
        <w:t>and (</w:t>
      </w:r>
      <w:r w:rsidR="00331332" w:rsidRPr="006617BA">
        <w:rPr>
          <w:rFonts w:ascii="Book Antiqua" w:hAnsi="Book Antiqua" w:cs="Calibri"/>
          <w:lang w:val="en-US"/>
        </w:rPr>
        <w:t>5</w:t>
      </w:r>
      <w:r w:rsidRPr="006617BA">
        <w:rPr>
          <w:rFonts w:ascii="Book Antiqua" w:hAnsi="Book Antiqua" w:cs="Calibri"/>
          <w:lang w:val="en-US"/>
        </w:rPr>
        <w:t xml:space="preserve">) </w:t>
      </w:r>
      <w:r w:rsidR="00FE2D3F" w:rsidRPr="006617BA">
        <w:rPr>
          <w:rFonts w:ascii="Book Antiqua" w:hAnsi="Book Antiqua" w:cs="Calibri"/>
          <w:lang w:val="en-US"/>
        </w:rPr>
        <w:t>t</w:t>
      </w:r>
      <w:r w:rsidRPr="006617BA">
        <w:rPr>
          <w:rFonts w:ascii="Book Antiqua" w:hAnsi="Book Antiqua" w:cs="Calibri"/>
          <w:lang w:val="en-US"/>
        </w:rPr>
        <w:t xml:space="preserve">he lack of a control group may limit </w:t>
      </w:r>
      <w:r w:rsidR="004B1973" w:rsidRPr="006617BA">
        <w:rPr>
          <w:rFonts w:ascii="Book Antiqua" w:hAnsi="Book Antiqua" w:cs="Calibri"/>
          <w:lang w:val="en-US"/>
        </w:rPr>
        <w:t>the interpretation of the results</w:t>
      </w:r>
      <w:r w:rsidRPr="006617BA">
        <w:rPr>
          <w:rFonts w:ascii="Book Antiqua" w:hAnsi="Book Antiqua" w:cs="Calibri"/>
          <w:lang w:val="en-US"/>
        </w:rPr>
        <w:t xml:space="preserve">. Numerous factors are involved in improving the patient’s health status, including specific drug effect, placebo effect, other therapeutic measures introduced, and the natural history of the disease. </w:t>
      </w:r>
    </w:p>
    <w:p w14:paraId="01014E25" w14:textId="6D4EF9F6" w:rsidR="000208AF" w:rsidRPr="006617BA" w:rsidRDefault="000208AF" w:rsidP="00D74E01">
      <w:pPr>
        <w:spacing w:line="360" w:lineRule="auto"/>
        <w:ind w:firstLineChars="100" w:firstLine="240"/>
        <w:jc w:val="both"/>
        <w:rPr>
          <w:rFonts w:ascii="Book Antiqua" w:hAnsi="Book Antiqua" w:cs="Calibri"/>
          <w:lang w:val="en-US"/>
        </w:rPr>
      </w:pPr>
      <w:r w:rsidRPr="006617BA">
        <w:rPr>
          <w:rFonts w:ascii="Book Antiqua" w:hAnsi="Book Antiqua" w:cs="Calibri"/>
          <w:lang w:val="en-US" w:eastAsia="fr-FR"/>
        </w:rPr>
        <w:t xml:space="preserve">In conclusion, in this first “real life” experience, rifaximin was used for two indications in a similar way. In secondary prevention of recurrent episodes of HE, rifaximin prescription is validated by a </w:t>
      </w:r>
      <w:r w:rsidR="004B1973" w:rsidRPr="006617BA">
        <w:rPr>
          <w:rFonts w:ascii="Book Antiqua" w:hAnsi="Book Antiqua" w:cs="Calibri"/>
          <w:lang w:val="en-US" w:eastAsia="fr-FR"/>
        </w:rPr>
        <w:t>consistent</w:t>
      </w:r>
      <w:r w:rsidRPr="006617BA">
        <w:rPr>
          <w:rFonts w:ascii="Book Antiqua" w:hAnsi="Book Antiqua" w:cs="Calibri"/>
          <w:lang w:val="en-US" w:eastAsia="fr-FR"/>
        </w:rPr>
        <w:t xml:space="preserve"> study and widely prescribed in this indication.</w:t>
      </w:r>
      <w:r w:rsidR="009A78A5">
        <w:rPr>
          <w:rFonts w:ascii="Book Antiqua" w:hAnsi="Book Antiqua" w:cs="Calibri"/>
          <w:lang w:val="en-US" w:eastAsia="fr-FR"/>
        </w:rPr>
        <w:t xml:space="preserve"> </w:t>
      </w:r>
      <w:r w:rsidRPr="006617BA">
        <w:rPr>
          <w:rFonts w:ascii="Book Antiqua" w:hAnsi="Book Antiqua" w:cs="Calibri"/>
          <w:lang w:val="en-US" w:eastAsia="fr-FR"/>
        </w:rPr>
        <w:t xml:space="preserve">For the prevention of acute exacerbations recurrence on persistent HE, this </w:t>
      </w:r>
      <w:r w:rsidR="004B1973" w:rsidRPr="006617BA">
        <w:rPr>
          <w:rFonts w:ascii="Book Antiqua" w:hAnsi="Book Antiqua" w:cs="Calibri"/>
          <w:lang w:val="en-US" w:eastAsia="fr-FR"/>
        </w:rPr>
        <w:t>use</w:t>
      </w:r>
      <w:r w:rsidRPr="006617BA">
        <w:rPr>
          <w:rFonts w:ascii="Book Antiqua" w:hAnsi="Book Antiqua" w:cs="Calibri"/>
          <w:lang w:val="en-US" w:eastAsia="fr-FR"/>
        </w:rPr>
        <w:t xml:space="preserve"> is much more nebulous. After at least six months of therapy, the effectiveness of rifaximin was confirmed in preventing</w:t>
      </w:r>
      <w:r w:rsidR="009374C5" w:rsidRPr="006617BA">
        <w:rPr>
          <w:rFonts w:ascii="Book Antiqua" w:hAnsi="Book Antiqua" w:cs="Calibri"/>
          <w:lang w:val="en-US" w:eastAsia="fr-FR"/>
        </w:rPr>
        <w:t xml:space="preserve"> the</w:t>
      </w:r>
      <w:r w:rsidRPr="006617BA">
        <w:rPr>
          <w:rFonts w:ascii="Book Antiqua" w:hAnsi="Book Antiqua" w:cs="Calibri"/>
          <w:lang w:val="en-US" w:eastAsia="fr-FR"/>
        </w:rPr>
        <w:t xml:space="preserve"> recurrence of HE episodes; </w:t>
      </w:r>
      <w:r w:rsidR="002533A8" w:rsidRPr="006617BA">
        <w:rPr>
          <w:rFonts w:ascii="Book Antiqua" w:hAnsi="Book Antiqua" w:cs="Calibri"/>
          <w:lang w:val="en-US" w:eastAsia="fr-FR"/>
        </w:rPr>
        <w:t xml:space="preserve">but </w:t>
      </w:r>
      <w:r w:rsidRPr="006617BA">
        <w:rPr>
          <w:rFonts w:ascii="Book Antiqua" w:hAnsi="Book Antiqua" w:cs="Calibri"/>
          <w:lang w:val="en-US"/>
        </w:rPr>
        <w:t xml:space="preserve">we cannot conclude </w:t>
      </w:r>
      <w:r w:rsidR="00DE5547" w:rsidRPr="006617BA">
        <w:rPr>
          <w:rFonts w:ascii="Book Antiqua" w:hAnsi="Book Antiqua" w:cs="Calibri"/>
          <w:lang w:val="en-US"/>
        </w:rPr>
        <w:t xml:space="preserve">that rifaximin is effective </w:t>
      </w:r>
      <w:r w:rsidRPr="006617BA">
        <w:rPr>
          <w:rFonts w:ascii="Book Antiqua" w:hAnsi="Book Antiqua" w:cs="Calibri"/>
          <w:lang w:val="en-US"/>
        </w:rPr>
        <w:t>in the management of persistent HE</w:t>
      </w:r>
      <w:r w:rsidRPr="006617BA">
        <w:rPr>
          <w:rFonts w:ascii="Book Antiqua" w:hAnsi="Book Antiqua" w:cs="Calibri"/>
          <w:lang w:val="en-US" w:eastAsia="fr-FR"/>
        </w:rPr>
        <w:t xml:space="preserve">. However, we </w:t>
      </w:r>
      <w:r w:rsidR="004B1973" w:rsidRPr="006617BA">
        <w:rPr>
          <w:rFonts w:ascii="Book Antiqua" w:hAnsi="Book Antiqua" w:cs="Calibri"/>
          <w:lang w:val="en-US" w:eastAsia="fr-FR"/>
        </w:rPr>
        <w:t>noticed</w:t>
      </w:r>
      <w:r w:rsidRPr="006617BA">
        <w:rPr>
          <w:rFonts w:ascii="Book Antiqua" w:hAnsi="Book Antiqua" w:cs="Calibri"/>
          <w:lang w:val="en-US" w:eastAsia="fr-FR"/>
        </w:rPr>
        <w:t xml:space="preserve"> some encouraging results with a certain probability of persistent HE cessation.</w:t>
      </w:r>
      <w:r w:rsidR="009A78A5">
        <w:rPr>
          <w:rFonts w:ascii="Book Antiqua" w:hAnsi="Book Antiqua" w:cs="Calibri"/>
          <w:lang w:val="en-US" w:eastAsia="fr-FR"/>
        </w:rPr>
        <w:t xml:space="preserve"> </w:t>
      </w:r>
      <w:r w:rsidR="002533A8" w:rsidRPr="006617BA">
        <w:rPr>
          <w:rFonts w:ascii="Book Antiqua" w:hAnsi="Book Antiqua" w:cs="Calibri"/>
          <w:lang w:val="en-US"/>
        </w:rPr>
        <w:t>Some r</w:t>
      </w:r>
      <w:r w:rsidRPr="006617BA">
        <w:rPr>
          <w:rFonts w:ascii="Book Antiqua" w:hAnsi="Book Antiqua" w:cs="Calibri"/>
          <w:lang w:val="en-US"/>
        </w:rPr>
        <w:t>andomized controlled trials</w:t>
      </w:r>
      <w:r w:rsidR="002533A8" w:rsidRPr="006617BA">
        <w:rPr>
          <w:rFonts w:ascii="Book Antiqua" w:hAnsi="Book Antiqua" w:cs="Calibri"/>
          <w:lang w:val="en-US"/>
        </w:rPr>
        <w:t xml:space="preserve"> are needed to assess the </w:t>
      </w:r>
      <w:r w:rsidRPr="006617BA">
        <w:rPr>
          <w:rFonts w:ascii="Book Antiqua" w:hAnsi="Book Antiqua" w:cs="Calibri"/>
          <w:lang w:val="en-US"/>
        </w:rPr>
        <w:t>efficacy</w:t>
      </w:r>
      <w:r w:rsidR="002533A8" w:rsidRPr="006617BA">
        <w:rPr>
          <w:rFonts w:ascii="Book Antiqua" w:hAnsi="Book Antiqua" w:cs="Calibri"/>
          <w:lang w:val="en-US"/>
        </w:rPr>
        <w:t xml:space="preserve"> of rifaximin</w:t>
      </w:r>
      <w:r w:rsidRPr="006617BA">
        <w:rPr>
          <w:rFonts w:ascii="Book Antiqua" w:hAnsi="Book Antiqua" w:cs="Calibri"/>
          <w:lang w:val="en-US"/>
        </w:rPr>
        <w:t xml:space="preserve"> in this type of HE. Nevertheless, first of all, it seems necessary to develop standardized and reproducible tools to improve </w:t>
      </w:r>
      <w:r w:rsidR="00F16F31" w:rsidRPr="006617BA">
        <w:rPr>
          <w:rFonts w:ascii="Book Antiqua" w:hAnsi="Book Antiqua" w:cs="Calibri"/>
          <w:lang w:val="en-US"/>
        </w:rPr>
        <w:t xml:space="preserve">the </w:t>
      </w:r>
      <w:r w:rsidRPr="006617BA">
        <w:rPr>
          <w:rFonts w:ascii="Book Antiqua" w:hAnsi="Book Antiqua" w:cs="Calibri"/>
          <w:lang w:val="en-US"/>
        </w:rPr>
        <w:t>patient</w:t>
      </w:r>
      <w:r w:rsidR="00F16F31" w:rsidRPr="006617BA">
        <w:rPr>
          <w:rFonts w:ascii="Book Antiqua" w:hAnsi="Book Antiqua" w:cs="Calibri"/>
          <w:lang w:val="en-US"/>
        </w:rPr>
        <w:t>’</w:t>
      </w:r>
      <w:r w:rsidR="00050BFB" w:rsidRPr="006617BA">
        <w:rPr>
          <w:rFonts w:ascii="Book Antiqua" w:hAnsi="Book Antiqua" w:cs="Calibri"/>
          <w:lang w:val="en-US"/>
        </w:rPr>
        <w:t xml:space="preserve"> </w:t>
      </w:r>
      <w:r w:rsidRPr="006617BA">
        <w:rPr>
          <w:rFonts w:ascii="Book Antiqua" w:hAnsi="Book Antiqua" w:cs="Calibri"/>
          <w:lang w:val="en-US"/>
        </w:rPr>
        <w:t>selection in clinical trials and allow results</w:t>
      </w:r>
      <w:r w:rsidR="00F16F31" w:rsidRPr="006617BA">
        <w:rPr>
          <w:rFonts w:ascii="Book Antiqua" w:hAnsi="Book Antiqua" w:cs="Calibri"/>
          <w:lang w:val="en-US"/>
        </w:rPr>
        <w:t>’</w:t>
      </w:r>
      <w:r w:rsidRPr="006617BA">
        <w:rPr>
          <w:rFonts w:ascii="Book Antiqua" w:hAnsi="Book Antiqua" w:cs="Calibri"/>
          <w:lang w:val="en-US"/>
        </w:rPr>
        <w:t xml:space="preserve"> comparison</w:t>
      </w:r>
      <w:r w:rsidR="00F16F31" w:rsidRPr="006617BA">
        <w:rPr>
          <w:rFonts w:ascii="Book Antiqua" w:hAnsi="Book Antiqua" w:cs="Calibri"/>
          <w:lang w:val="en-US"/>
        </w:rPr>
        <w:t>s</w:t>
      </w:r>
      <w:r w:rsidRPr="006617BA">
        <w:rPr>
          <w:rFonts w:ascii="Book Antiqua" w:hAnsi="Book Antiqua" w:cs="Calibri"/>
          <w:lang w:val="en-US"/>
        </w:rPr>
        <w:t xml:space="preserve"> among studies. It seems to be an essential step to achieve further progress in the management of HE in clinical practice.</w:t>
      </w:r>
    </w:p>
    <w:p w14:paraId="0497DE76" w14:textId="77777777" w:rsidR="009A4131" w:rsidRPr="0041396B" w:rsidRDefault="009A4131" w:rsidP="00D74E01">
      <w:pPr>
        <w:spacing w:line="360" w:lineRule="auto"/>
        <w:jc w:val="both"/>
        <w:rPr>
          <w:rFonts w:ascii="Book Antiqua" w:eastAsiaTheme="minorEastAsia" w:hAnsi="Book Antiqua" w:cs="Calibri"/>
          <w:lang w:val="en-US"/>
        </w:rPr>
      </w:pPr>
    </w:p>
    <w:p w14:paraId="513E171A" w14:textId="77777777" w:rsidR="003555AC" w:rsidRPr="006617BA" w:rsidRDefault="003555AC" w:rsidP="00D74E01">
      <w:pPr>
        <w:spacing w:line="360" w:lineRule="auto"/>
        <w:jc w:val="both"/>
        <w:rPr>
          <w:rFonts w:ascii="Book Antiqua" w:hAnsi="Book Antiqua"/>
          <w:b/>
          <w:color w:val="000000" w:themeColor="text1"/>
          <w:lang w:val="en-GB"/>
        </w:rPr>
      </w:pPr>
      <w:bookmarkStart w:id="7" w:name="_Hlk10708737"/>
      <w:r w:rsidRPr="006617BA">
        <w:rPr>
          <w:rFonts w:ascii="Book Antiqua" w:hAnsi="Book Antiqua"/>
          <w:b/>
          <w:color w:val="000000" w:themeColor="text1"/>
          <w:lang w:val="en-GB"/>
        </w:rPr>
        <w:t>ARTICLE HIGHLIGHTS</w:t>
      </w:r>
    </w:p>
    <w:bookmarkEnd w:id="7"/>
    <w:p w14:paraId="5609302A" w14:textId="77777777" w:rsidR="00A51A76" w:rsidRPr="0041396B" w:rsidRDefault="00A67796" w:rsidP="00D74E01">
      <w:pPr>
        <w:spacing w:line="360" w:lineRule="auto"/>
        <w:jc w:val="both"/>
        <w:rPr>
          <w:rFonts w:ascii="Book Antiqua" w:hAnsi="Book Antiqua" w:cs="Calibri"/>
          <w:b/>
          <w:i/>
          <w:iCs/>
          <w:color w:val="000000" w:themeColor="text1"/>
          <w:lang w:val="en-US"/>
        </w:rPr>
      </w:pPr>
      <w:r w:rsidRPr="0041396B">
        <w:rPr>
          <w:rFonts w:ascii="Book Antiqua" w:hAnsi="Book Antiqua" w:cs="Calibri"/>
          <w:b/>
          <w:i/>
          <w:iCs/>
          <w:color w:val="000000" w:themeColor="text1"/>
          <w:lang w:val="en-US"/>
        </w:rPr>
        <w:t>Research background</w:t>
      </w:r>
    </w:p>
    <w:p w14:paraId="39898E6E" w14:textId="23188943" w:rsidR="00BA1CD8" w:rsidRPr="006617BA" w:rsidRDefault="00BA1CD8" w:rsidP="00D74E01">
      <w:pPr>
        <w:spacing w:line="360" w:lineRule="auto"/>
        <w:jc w:val="both"/>
        <w:rPr>
          <w:rFonts w:ascii="Book Antiqua" w:hAnsi="Book Antiqua" w:cs="Calibri"/>
          <w:color w:val="000000" w:themeColor="text1"/>
          <w:lang w:val="en-US"/>
        </w:rPr>
      </w:pPr>
      <w:r w:rsidRPr="006617BA">
        <w:rPr>
          <w:rFonts w:ascii="Book Antiqua" w:hAnsi="Book Antiqua" w:cs="Calibri"/>
          <w:color w:val="000000" w:themeColor="text1"/>
          <w:lang w:val="en-GB"/>
        </w:rPr>
        <w:t xml:space="preserve">Hepatic encephalopathy (HE) is a major complication of cirrhosis with independant prognostic significance. The clinical and economic burdens of HE </w:t>
      </w:r>
      <w:r w:rsidR="00FE2D3F">
        <w:rPr>
          <w:rFonts w:ascii="Book Antiqua" w:hAnsi="Book Antiqua" w:cs="Calibri"/>
          <w:color w:val="000000" w:themeColor="text1"/>
          <w:lang w:val="en-GB"/>
        </w:rPr>
        <w:t>is</w:t>
      </w:r>
      <w:r w:rsidRPr="006617BA">
        <w:rPr>
          <w:rFonts w:ascii="Book Antiqua" w:hAnsi="Book Antiqua" w:cs="Calibri"/>
          <w:color w:val="000000" w:themeColor="text1"/>
          <w:lang w:val="en-GB"/>
        </w:rPr>
        <w:t xml:space="preserve"> tremendous and growing worldwide. Therapies are needed to improve </w:t>
      </w:r>
      <w:r w:rsidR="00D20D62" w:rsidRPr="006617BA">
        <w:rPr>
          <w:rFonts w:ascii="Book Antiqua" w:hAnsi="Book Antiqua" w:cs="Calibri"/>
          <w:color w:val="000000" w:themeColor="text1"/>
          <w:lang w:val="en-GB"/>
        </w:rPr>
        <w:t xml:space="preserve">the </w:t>
      </w:r>
      <w:r w:rsidRPr="006617BA">
        <w:rPr>
          <w:rFonts w:ascii="Book Antiqua" w:hAnsi="Book Antiqua" w:cs="Calibri"/>
          <w:color w:val="000000" w:themeColor="text1"/>
          <w:lang w:val="en-GB"/>
        </w:rPr>
        <w:t xml:space="preserve">quality of life of patients and to decrease the rate of hospitalizations and </w:t>
      </w:r>
      <w:r w:rsidR="00D20D62" w:rsidRPr="006617BA">
        <w:rPr>
          <w:rFonts w:ascii="Book Antiqua" w:hAnsi="Book Antiqua" w:cs="Calibri"/>
          <w:color w:val="000000" w:themeColor="text1"/>
          <w:lang w:val="en-GB"/>
        </w:rPr>
        <w:t xml:space="preserve">the </w:t>
      </w:r>
      <w:r w:rsidRPr="006617BA">
        <w:rPr>
          <w:rFonts w:ascii="Book Antiqua" w:hAnsi="Book Antiqua" w:cs="Calibri"/>
          <w:color w:val="000000" w:themeColor="text1"/>
          <w:lang w:val="en-GB"/>
        </w:rPr>
        <w:t xml:space="preserve">economic consequences. </w:t>
      </w:r>
    </w:p>
    <w:p w14:paraId="6D29DD43" w14:textId="77777777" w:rsidR="00E51319" w:rsidRPr="006617BA" w:rsidRDefault="00E51319" w:rsidP="00D74E01">
      <w:pPr>
        <w:spacing w:line="360" w:lineRule="auto"/>
        <w:jc w:val="both"/>
        <w:rPr>
          <w:rFonts w:ascii="Book Antiqua" w:hAnsi="Book Antiqua" w:cs="Calibri"/>
          <w:b/>
          <w:color w:val="000000" w:themeColor="text1"/>
          <w:lang w:val="en-GB"/>
        </w:rPr>
      </w:pPr>
    </w:p>
    <w:p w14:paraId="7A1A423B" w14:textId="77777777" w:rsidR="00A67796" w:rsidRPr="0041396B" w:rsidRDefault="00A67796" w:rsidP="00D74E01">
      <w:pPr>
        <w:spacing w:line="360" w:lineRule="auto"/>
        <w:jc w:val="both"/>
        <w:rPr>
          <w:rFonts w:ascii="Book Antiqua" w:hAnsi="Book Antiqua" w:cs="Calibri"/>
          <w:b/>
          <w:i/>
          <w:iCs/>
          <w:color w:val="000000" w:themeColor="text1"/>
          <w:lang w:val="en-US"/>
        </w:rPr>
      </w:pPr>
      <w:r w:rsidRPr="0041396B">
        <w:rPr>
          <w:rFonts w:ascii="Book Antiqua" w:hAnsi="Book Antiqua" w:cs="Calibri"/>
          <w:b/>
          <w:i/>
          <w:iCs/>
          <w:color w:val="000000" w:themeColor="text1"/>
          <w:lang w:val="en-US"/>
        </w:rPr>
        <w:t>Research motivation</w:t>
      </w:r>
    </w:p>
    <w:p w14:paraId="5C6BCB0A" w14:textId="77777777" w:rsidR="00BA1CD8" w:rsidRPr="006617BA" w:rsidRDefault="00BA1CD8" w:rsidP="00D74E01">
      <w:pPr>
        <w:spacing w:line="360" w:lineRule="auto"/>
        <w:jc w:val="both"/>
        <w:rPr>
          <w:rFonts w:ascii="Book Antiqua" w:hAnsi="Book Antiqua" w:cs="Calibri"/>
          <w:color w:val="000000" w:themeColor="text1"/>
          <w:lang w:val="en-US"/>
        </w:rPr>
      </w:pPr>
      <w:r w:rsidRPr="006617BA">
        <w:rPr>
          <w:rFonts w:ascii="Book Antiqua" w:hAnsi="Book Antiqua" w:cs="Calibri"/>
          <w:color w:val="000000" w:themeColor="text1"/>
          <w:lang w:val="en-US"/>
        </w:rPr>
        <w:t>The current management of HE is mainly based on lactulose. Rifaximin has been shown to decrease the risk of HE recurrence in patients with episodic forms. HE can also be persistent. However, there is no drug support recommendation for rifaximin use in this setting.</w:t>
      </w:r>
    </w:p>
    <w:p w14:paraId="2E593758" w14:textId="77777777" w:rsidR="00BA1CD8" w:rsidRPr="006617BA" w:rsidRDefault="00BA1CD8" w:rsidP="00D74E01">
      <w:pPr>
        <w:spacing w:line="360" w:lineRule="auto"/>
        <w:jc w:val="both"/>
        <w:rPr>
          <w:rFonts w:ascii="Book Antiqua" w:hAnsi="Book Antiqua" w:cs="Calibri"/>
          <w:b/>
          <w:color w:val="000000" w:themeColor="text1"/>
          <w:lang w:val="en-US"/>
        </w:rPr>
      </w:pPr>
    </w:p>
    <w:p w14:paraId="2FACF659" w14:textId="77777777" w:rsidR="00A67796" w:rsidRPr="0041396B" w:rsidRDefault="00A67796" w:rsidP="00D74E01">
      <w:pPr>
        <w:spacing w:line="360" w:lineRule="auto"/>
        <w:jc w:val="both"/>
        <w:rPr>
          <w:rFonts w:ascii="Book Antiqua" w:hAnsi="Book Antiqua" w:cs="Calibri"/>
          <w:b/>
          <w:i/>
          <w:iCs/>
          <w:color w:val="000000" w:themeColor="text1"/>
          <w:lang w:val="en-US"/>
        </w:rPr>
      </w:pPr>
      <w:r w:rsidRPr="0041396B">
        <w:rPr>
          <w:rFonts w:ascii="Book Antiqua" w:hAnsi="Book Antiqua" w:cs="Calibri"/>
          <w:b/>
          <w:i/>
          <w:iCs/>
          <w:color w:val="000000" w:themeColor="text1"/>
          <w:lang w:val="en-US"/>
        </w:rPr>
        <w:t>Research objections</w:t>
      </w:r>
    </w:p>
    <w:p w14:paraId="197383D5" w14:textId="77777777" w:rsidR="00BA1CD8" w:rsidRPr="006617BA" w:rsidRDefault="00BA1CD8" w:rsidP="00D74E01">
      <w:pPr>
        <w:spacing w:line="360" w:lineRule="auto"/>
        <w:jc w:val="both"/>
        <w:rPr>
          <w:rFonts w:ascii="Book Antiqua" w:hAnsi="Book Antiqua" w:cs="Calibri"/>
          <w:color w:val="000000" w:themeColor="text1"/>
          <w:lang w:val="en-US"/>
        </w:rPr>
      </w:pPr>
      <w:r w:rsidRPr="006617BA">
        <w:rPr>
          <w:rFonts w:ascii="Book Antiqua" w:hAnsi="Book Antiqua" w:cs="Calibri"/>
          <w:color w:val="000000" w:themeColor="text1"/>
          <w:lang w:val="en-US"/>
        </w:rPr>
        <w:t xml:space="preserve">The study aimed </w:t>
      </w:r>
      <w:r w:rsidR="00D20D62" w:rsidRPr="006617BA">
        <w:rPr>
          <w:rFonts w:ascii="Book Antiqua" w:hAnsi="Book Antiqua" w:cs="Calibri"/>
          <w:color w:val="000000" w:themeColor="text1"/>
          <w:lang w:val="en-US"/>
        </w:rPr>
        <w:t>at assessing</w:t>
      </w:r>
      <w:r w:rsidRPr="006617BA">
        <w:rPr>
          <w:rFonts w:ascii="Book Antiqua" w:hAnsi="Book Antiqua" w:cs="Calibri"/>
          <w:color w:val="000000" w:themeColor="text1"/>
          <w:lang w:val="en-US"/>
        </w:rPr>
        <w:t xml:space="preserve"> the effectiveness of rifaximin in the management of recurrent episodes of HE and recurrent acute exacerbations on persistent HE, in “real life conditions”.</w:t>
      </w:r>
    </w:p>
    <w:p w14:paraId="7F955180" w14:textId="77777777" w:rsidR="00BA1CD8" w:rsidRPr="006617BA" w:rsidRDefault="00BA1CD8" w:rsidP="00D74E01">
      <w:pPr>
        <w:spacing w:line="360" w:lineRule="auto"/>
        <w:jc w:val="both"/>
        <w:rPr>
          <w:rFonts w:ascii="Book Antiqua" w:hAnsi="Book Antiqua" w:cs="Calibri"/>
          <w:color w:val="000000" w:themeColor="text1"/>
          <w:lang w:val="en-US"/>
        </w:rPr>
      </w:pPr>
    </w:p>
    <w:p w14:paraId="1E649483" w14:textId="77777777" w:rsidR="00A67796" w:rsidRPr="0041396B" w:rsidRDefault="00A67796" w:rsidP="00D74E01">
      <w:pPr>
        <w:spacing w:line="360" w:lineRule="auto"/>
        <w:jc w:val="both"/>
        <w:rPr>
          <w:rFonts w:ascii="Book Antiqua" w:hAnsi="Book Antiqua" w:cs="Calibri"/>
          <w:b/>
          <w:i/>
          <w:iCs/>
          <w:color w:val="000000" w:themeColor="text1"/>
          <w:lang w:val="en-US"/>
        </w:rPr>
      </w:pPr>
      <w:r w:rsidRPr="0041396B">
        <w:rPr>
          <w:rFonts w:ascii="Book Antiqua" w:hAnsi="Book Antiqua" w:cs="Calibri"/>
          <w:b/>
          <w:i/>
          <w:iCs/>
          <w:color w:val="000000" w:themeColor="text1"/>
          <w:lang w:val="en-US"/>
        </w:rPr>
        <w:t>Research methods</w:t>
      </w:r>
    </w:p>
    <w:p w14:paraId="13A2268E" w14:textId="6B94CC91" w:rsidR="00BA1CD8" w:rsidRPr="006617BA" w:rsidRDefault="00BA1CD8" w:rsidP="00D74E01">
      <w:pPr>
        <w:spacing w:line="360" w:lineRule="auto"/>
        <w:jc w:val="both"/>
        <w:rPr>
          <w:rFonts w:ascii="Book Antiqua" w:hAnsi="Book Antiqua" w:cs="Calibri"/>
          <w:color w:val="000000" w:themeColor="text1"/>
          <w:lang w:val="en-US"/>
        </w:rPr>
      </w:pPr>
      <w:r w:rsidRPr="006617BA">
        <w:rPr>
          <w:rFonts w:ascii="Book Antiqua" w:hAnsi="Book Antiqua" w:cs="Calibri"/>
          <w:color w:val="000000" w:themeColor="text1"/>
          <w:lang w:val="en-US"/>
        </w:rPr>
        <w:t xml:space="preserve">This is </w:t>
      </w:r>
      <w:r w:rsidR="005056E7" w:rsidRPr="006617BA">
        <w:rPr>
          <w:rFonts w:ascii="Book Antiqua" w:hAnsi="Book Antiqua" w:cs="Calibri"/>
          <w:color w:val="000000" w:themeColor="text1"/>
          <w:lang w:val="en-US"/>
        </w:rPr>
        <w:t>a retrospective</w:t>
      </w:r>
      <w:r w:rsidRPr="006617BA">
        <w:rPr>
          <w:rFonts w:ascii="Book Antiqua" w:hAnsi="Book Antiqua" w:cs="Calibri"/>
          <w:color w:val="000000" w:themeColor="text1"/>
          <w:lang w:val="en-US"/>
        </w:rPr>
        <w:t xml:space="preserve"> study </w:t>
      </w:r>
      <w:r w:rsidR="00B83B14" w:rsidRPr="006617BA">
        <w:rPr>
          <w:rFonts w:ascii="Book Antiqua" w:hAnsi="Book Antiqua" w:cs="Calibri"/>
          <w:color w:val="000000" w:themeColor="text1"/>
          <w:lang w:val="en-US"/>
        </w:rPr>
        <w:t>u</w:t>
      </w:r>
      <w:r w:rsidR="00D20D62" w:rsidRPr="006617BA">
        <w:rPr>
          <w:rFonts w:ascii="Book Antiqua" w:hAnsi="Book Antiqua" w:cs="Calibri"/>
          <w:color w:val="000000" w:themeColor="text1"/>
          <w:lang w:val="en-US"/>
        </w:rPr>
        <w:t>sing a within-subjects design. The d</w:t>
      </w:r>
      <w:r w:rsidRPr="006617BA">
        <w:rPr>
          <w:rFonts w:ascii="Book Antiqua" w:hAnsi="Book Antiqua" w:cs="Calibri"/>
          <w:color w:val="000000" w:themeColor="text1"/>
          <w:lang w:val="en-US"/>
        </w:rPr>
        <w:t>ata of patients treated with rifaximin for HE</w:t>
      </w:r>
      <w:r w:rsidR="00B83B14" w:rsidRPr="006617BA">
        <w:rPr>
          <w:rFonts w:ascii="Book Antiqua" w:hAnsi="Book Antiqua" w:cs="Calibri"/>
          <w:color w:val="000000" w:themeColor="text1"/>
          <w:lang w:val="en-US"/>
        </w:rPr>
        <w:t xml:space="preserve"> </w:t>
      </w:r>
      <w:r w:rsidR="00FE2D3F">
        <w:rPr>
          <w:rFonts w:ascii="Book Antiqua" w:hAnsi="Book Antiqua" w:cs="Calibri"/>
          <w:color w:val="000000" w:themeColor="text1"/>
          <w:lang w:val="en-US"/>
        </w:rPr>
        <w:t>is</w:t>
      </w:r>
      <w:r w:rsidR="00B83B14" w:rsidRPr="006617BA">
        <w:rPr>
          <w:rFonts w:ascii="Book Antiqua" w:hAnsi="Book Antiqua" w:cs="Calibri"/>
          <w:color w:val="000000" w:themeColor="text1"/>
          <w:lang w:val="en-US"/>
        </w:rPr>
        <w:t xml:space="preserve"> collected</w:t>
      </w:r>
      <w:r w:rsidRPr="006617BA">
        <w:rPr>
          <w:rFonts w:ascii="Book Antiqua" w:hAnsi="Book Antiqua" w:cs="Calibri"/>
          <w:color w:val="000000" w:themeColor="text1"/>
          <w:lang w:val="en-US"/>
        </w:rPr>
        <w:t xml:space="preserve"> in two liver diseases centers</w:t>
      </w:r>
      <w:r w:rsidR="005056E7" w:rsidRPr="006617BA">
        <w:rPr>
          <w:rFonts w:ascii="Book Antiqua" w:hAnsi="Book Antiqua" w:cs="Calibri"/>
          <w:color w:val="000000"/>
          <w:lang w:val="en-US"/>
        </w:rPr>
        <w:t xml:space="preserve">, </w:t>
      </w:r>
      <w:r w:rsidR="005056E7" w:rsidRPr="006617BA">
        <w:rPr>
          <w:rFonts w:ascii="Book Antiqua" w:hAnsi="Book Antiqua" w:cs="Calibri"/>
          <w:lang w:val="en-US"/>
        </w:rPr>
        <w:t xml:space="preserve">during the six-month period before and during the six-month period after the initiation of rifaximin. </w:t>
      </w:r>
      <w:r w:rsidRPr="006617BA">
        <w:rPr>
          <w:rFonts w:ascii="Book Antiqua" w:hAnsi="Book Antiqua" w:cs="Calibri"/>
          <w:color w:val="000000" w:themeColor="text1"/>
          <w:lang w:val="en-US"/>
        </w:rPr>
        <w:t>The primary effectiveness endpoint was the total number of HE events involving hospitalization</w:t>
      </w:r>
      <w:r w:rsidR="00B83B14" w:rsidRPr="006617BA">
        <w:rPr>
          <w:rFonts w:ascii="Book Antiqua" w:hAnsi="Book Antiqua" w:cs="Calibri"/>
          <w:color w:val="000000" w:themeColor="text1"/>
          <w:lang w:val="en-US"/>
        </w:rPr>
        <w:t>.</w:t>
      </w:r>
    </w:p>
    <w:p w14:paraId="4EADDB92" w14:textId="77777777" w:rsidR="00B83B14" w:rsidRPr="006617BA" w:rsidRDefault="00B83B14" w:rsidP="00D74E01">
      <w:pPr>
        <w:spacing w:line="360" w:lineRule="auto"/>
        <w:jc w:val="both"/>
        <w:rPr>
          <w:rFonts w:ascii="Book Antiqua" w:hAnsi="Book Antiqua" w:cs="Calibri"/>
          <w:b/>
          <w:color w:val="000000" w:themeColor="text1"/>
          <w:lang w:val="en-US"/>
        </w:rPr>
      </w:pPr>
    </w:p>
    <w:p w14:paraId="7ECD3C8A" w14:textId="77777777" w:rsidR="00A67796" w:rsidRPr="0041396B" w:rsidRDefault="00A67796" w:rsidP="00D74E01">
      <w:pPr>
        <w:spacing w:line="360" w:lineRule="auto"/>
        <w:jc w:val="both"/>
        <w:rPr>
          <w:rFonts w:ascii="Book Antiqua" w:hAnsi="Book Antiqua" w:cs="Calibri"/>
          <w:b/>
          <w:i/>
          <w:iCs/>
          <w:color w:val="000000" w:themeColor="text1"/>
          <w:lang w:val="en-US"/>
        </w:rPr>
      </w:pPr>
      <w:r w:rsidRPr="0041396B">
        <w:rPr>
          <w:rFonts w:ascii="Book Antiqua" w:hAnsi="Book Antiqua" w:cs="Calibri"/>
          <w:b/>
          <w:i/>
          <w:iCs/>
          <w:color w:val="000000" w:themeColor="text1"/>
          <w:lang w:val="en-US"/>
        </w:rPr>
        <w:t>Research results</w:t>
      </w:r>
    </w:p>
    <w:p w14:paraId="2298656F" w14:textId="77777777" w:rsidR="00B86331" w:rsidRPr="006617BA" w:rsidRDefault="00B86331" w:rsidP="00D74E01">
      <w:pPr>
        <w:spacing w:line="360" w:lineRule="auto"/>
        <w:jc w:val="both"/>
        <w:rPr>
          <w:rFonts w:ascii="Book Antiqua" w:hAnsi="Book Antiqua" w:cs="Calibri"/>
          <w:color w:val="000000" w:themeColor="text1"/>
          <w:lang w:val="en-US"/>
        </w:rPr>
      </w:pPr>
      <w:r w:rsidRPr="006617BA">
        <w:rPr>
          <w:rFonts w:ascii="Book Antiqua" w:hAnsi="Book Antiqua" w:cs="Calibri"/>
          <w:color w:val="000000" w:themeColor="text1"/>
          <w:lang w:val="en-US"/>
        </w:rPr>
        <w:t xml:space="preserve">In </w:t>
      </w:r>
      <w:r w:rsidR="00D20D62" w:rsidRPr="006617BA">
        <w:rPr>
          <w:rFonts w:ascii="Book Antiqua" w:hAnsi="Book Antiqua" w:cs="Calibri"/>
          <w:color w:val="000000" w:themeColor="text1"/>
          <w:lang w:val="en-US"/>
        </w:rPr>
        <w:t xml:space="preserve">the case of </w:t>
      </w:r>
      <w:r w:rsidRPr="006617BA">
        <w:rPr>
          <w:rFonts w:ascii="Book Antiqua" w:hAnsi="Book Antiqua" w:cs="Calibri"/>
          <w:color w:val="000000" w:themeColor="text1"/>
          <w:lang w:val="en-US"/>
        </w:rPr>
        <w:t>patients presenting recurrent episodes of HE</w:t>
      </w:r>
      <w:r w:rsidR="00913AD4" w:rsidRPr="006617BA">
        <w:rPr>
          <w:rFonts w:ascii="Book Antiqua" w:hAnsi="Book Antiqua" w:cs="Calibri"/>
          <w:color w:val="000000" w:themeColor="text1"/>
          <w:lang w:val="en-US"/>
        </w:rPr>
        <w:t>, we observed a significantly reduction of the total number of HE</w:t>
      </w:r>
      <w:r w:rsidR="00F053F4" w:rsidRPr="006617BA">
        <w:rPr>
          <w:rFonts w:ascii="Book Antiqua" w:hAnsi="Book Antiqua" w:cs="Calibri"/>
          <w:color w:val="000000" w:themeColor="text1"/>
          <w:lang w:val="en-US"/>
        </w:rPr>
        <w:t>-</w:t>
      </w:r>
      <w:r w:rsidR="00913AD4" w:rsidRPr="006617BA">
        <w:rPr>
          <w:rFonts w:ascii="Book Antiqua" w:hAnsi="Book Antiqua" w:cs="Calibri"/>
          <w:color w:val="000000" w:themeColor="text1"/>
          <w:lang w:val="en-US"/>
        </w:rPr>
        <w:t>events by up to 50%. Conve</w:t>
      </w:r>
      <w:r w:rsidR="00F053F4" w:rsidRPr="006617BA">
        <w:rPr>
          <w:rFonts w:ascii="Book Antiqua" w:hAnsi="Book Antiqua" w:cs="Calibri"/>
          <w:color w:val="000000" w:themeColor="text1"/>
          <w:lang w:val="en-US"/>
        </w:rPr>
        <w:t>rsely, in the prevention of acute exacerbations in patients with persistent HE, an off-label use which has been found in more than half of the studied population, there was no significant difference in the number of HE-events.</w:t>
      </w:r>
    </w:p>
    <w:p w14:paraId="4B780AFF" w14:textId="77777777" w:rsidR="00B83B14" w:rsidRPr="006617BA" w:rsidRDefault="00B83B14" w:rsidP="00D74E01">
      <w:pPr>
        <w:spacing w:line="360" w:lineRule="auto"/>
        <w:jc w:val="both"/>
        <w:rPr>
          <w:rFonts w:ascii="Book Antiqua" w:hAnsi="Book Antiqua" w:cs="Calibri"/>
          <w:b/>
          <w:color w:val="000000" w:themeColor="text1"/>
          <w:lang w:val="en-US"/>
        </w:rPr>
      </w:pPr>
    </w:p>
    <w:p w14:paraId="574AB0E7" w14:textId="77777777" w:rsidR="00A67796" w:rsidRPr="0041396B" w:rsidRDefault="00A67796" w:rsidP="00D74E01">
      <w:pPr>
        <w:spacing w:line="360" w:lineRule="auto"/>
        <w:jc w:val="both"/>
        <w:rPr>
          <w:rFonts w:ascii="Book Antiqua" w:hAnsi="Book Antiqua" w:cs="Calibri"/>
          <w:b/>
          <w:i/>
          <w:iCs/>
          <w:color w:val="000000" w:themeColor="text1"/>
          <w:lang w:val="en-US"/>
        </w:rPr>
      </w:pPr>
      <w:r w:rsidRPr="0041396B">
        <w:rPr>
          <w:rFonts w:ascii="Book Antiqua" w:hAnsi="Book Antiqua" w:cs="Calibri"/>
          <w:b/>
          <w:i/>
          <w:iCs/>
          <w:color w:val="000000" w:themeColor="text1"/>
          <w:lang w:val="en-US"/>
        </w:rPr>
        <w:t>Research conclusions</w:t>
      </w:r>
    </w:p>
    <w:p w14:paraId="677166B5" w14:textId="77777777" w:rsidR="00B83B14" w:rsidRPr="006617BA" w:rsidRDefault="00B83B14" w:rsidP="00D74E01">
      <w:pPr>
        <w:spacing w:line="360" w:lineRule="auto"/>
        <w:jc w:val="both"/>
        <w:rPr>
          <w:rFonts w:ascii="Book Antiqua" w:hAnsi="Book Antiqua" w:cs="Calibri"/>
          <w:color w:val="000000" w:themeColor="text1"/>
          <w:lang w:val="en-US"/>
        </w:rPr>
      </w:pPr>
      <w:r w:rsidRPr="006617BA">
        <w:rPr>
          <w:rFonts w:ascii="Book Antiqua" w:hAnsi="Book Antiqua" w:cs="Calibri"/>
          <w:color w:val="000000" w:themeColor="text1"/>
          <w:lang w:val="en-US"/>
        </w:rPr>
        <w:t>The effectiveness of rifaximin was confirmed in the prevention of HE episodes recurrence but was not proved in the prevention of acute exacerbations recurrence on persistent HE.</w:t>
      </w:r>
    </w:p>
    <w:p w14:paraId="047E10F7" w14:textId="77777777" w:rsidR="00B83B14" w:rsidRPr="006617BA" w:rsidRDefault="00B83B14" w:rsidP="00D74E01">
      <w:pPr>
        <w:spacing w:line="360" w:lineRule="auto"/>
        <w:jc w:val="both"/>
        <w:rPr>
          <w:rFonts w:ascii="Book Antiqua" w:hAnsi="Book Antiqua" w:cs="Calibri"/>
          <w:b/>
          <w:color w:val="000000" w:themeColor="text1"/>
          <w:lang w:val="en-US"/>
        </w:rPr>
      </w:pPr>
    </w:p>
    <w:p w14:paraId="735D73B9" w14:textId="77777777" w:rsidR="00B83B14" w:rsidRPr="0041396B" w:rsidRDefault="00A67796" w:rsidP="00D74E01">
      <w:pPr>
        <w:spacing w:line="360" w:lineRule="auto"/>
        <w:jc w:val="both"/>
        <w:rPr>
          <w:rFonts w:ascii="Book Antiqua" w:hAnsi="Book Antiqua" w:cs="Calibri"/>
          <w:b/>
          <w:i/>
          <w:iCs/>
          <w:color w:val="000000" w:themeColor="text1"/>
          <w:lang w:val="en-US"/>
        </w:rPr>
      </w:pPr>
      <w:r w:rsidRPr="0041396B">
        <w:rPr>
          <w:rFonts w:ascii="Book Antiqua" w:hAnsi="Book Antiqua" w:cs="Calibri"/>
          <w:b/>
          <w:i/>
          <w:iCs/>
          <w:color w:val="000000" w:themeColor="text1"/>
          <w:lang w:val="en-US"/>
        </w:rPr>
        <w:t>Research perspectives</w:t>
      </w:r>
    </w:p>
    <w:p w14:paraId="632D6F8C" w14:textId="5179C57D" w:rsidR="00790821" w:rsidRDefault="00790821" w:rsidP="00D74E01">
      <w:pPr>
        <w:spacing w:line="360" w:lineRule="auto"/>
        <w:jc w:val="both"/>
        <w:rPr>
          <w:rFonts w:ascii="Book Antiqua" w:hAnsi="Book Antiqua" w:cs="Calibri"/>
          <w:color w:val="000000" w:themeColor="text1"/>
          <w:lang w:val="en-US"/>
        </w:rPr>
      </w:pPr>
      <w:r w:rsidRPr="006617BA">
        <w:rPr>
          <w:rFonts w:ascii="Book Antiqua" w:hAnsi="Book Antiqua" w:cs="Calibri"/>
          <w:color w:val="000000" w:themeColor="text1"/>
          <w:lang w:val="en-US"/>
        </w:rPr>
        <w:t>We noticed some encouraging results with a certain probability of persistent HE cessation. Randomized controlled</w:t>
      </w:r>
      <w:r w:rsidRPr="006617BA">
        <w:rPr>
          <w:rFonts w:ascii="Book Antiqua" w:hAnsi="Book Antiqua" w:cs="Calibri"/>
          <w:b/>
          <w:color w:val="000000" w:themeColor="text1"/>
          <w:lang w:val="en-US"/>
        </w:rPr>
        <w:t xml:space="preserve"> </w:t>
      </w:r>
      <w:r w:rsidRPr="006617BA">
        <w:rPr>
          <w:rFonts w:ascii="Book Antiqua" w:hAnsi="Book Antiqua" w:cs="Calibri"/>
          <w:color w:val="000000" w:themeColor="text1"/>
          <w:lang w:val="en-US"/>
        </w:rPr>
        <w:t xml:space="preserve">trials are needed to assess rifaximin efficacy in this type of HE. It seems necessary to develop standardized and reproducible tools to improve </w:t>
      </w:r>
      <w:r w:rsidR="00D20D62" w:rsidRPr="006617BA">
        <w:rPr>
          <w:rFonts w:ascii="Book Antiqua" w:hAnsi="Book Antiqua" w:cs="Calibri"/>
          <w:color w:val="000000" w:themeColor="text1"/>
          <w:lang w:val="en-US"/>
        </w:rPr>
        <w:t xml:space="preserve">the </w:t>
      </w:r>
      <w:r w:rsidRPr="006617BA">
        <w:rPr>
          <w:rFonts w:ascii="Book Antiqua" w:hAnsi="Book Antiqua" w:cs="Calibri"/>
          <w:color w:val="000000" w:themeColor="text1"/>
          <w:lang w:val="en-US"/>
        </w:rPr>
        <w:t>patient</w:t>
      </w:r>
      <w:r w:rsidR="00D20D62" w:rsidRPr="006617BA">
        <w:rPr>
          <w:rFonts w:ascii="Book Antiqua" w:hAnsi="Book Antiqua" w:cs="Calibri"/>
          <w:color w:val="000000" w:themeColor="text1"/>
          <w:lang w:val="en-US"/>
        </w:rPr>
        <w:t>s’</w:t>
      </w:r>
      <w:r w:rsidRPr="006617BA">
        <w:rPr>
          <w:rFonts w:ascii="Book Antiqua" w:hAnsi="Book Antiqua" w:cs="Calibri"/>
          <w:color w:val="000000" w:themeColor="text1"/>
          <w:lang w:val="en-US"/>
        </w:rPr>
        <w:t xml:space="preserve"> selection in clinical trials and allow results comparison among studies. It seems to be an essential step to achieve further progress in the management of HE in clinical practice.</w:t>
      </w:r>
    </w:p>
    <w:p w14:paraId="479A3708" w14:textId="023E19F5" w:rsidR="0041396B" w:rsidRDefault="0041396B" w:rsidP="00D74E01">
      <w:pPr>
        <w:spacing w:line="360" w:lineRule="auto"/>
        <w:jc w:val="both"/>
        <w:rPr>
          <w:rFonts w:ascii="Book Antiqua" w:eastAsiaTheme="minorEastAsia" w:hAnsi="Book Antiqua" w:cs="Calibri"/>
          <w:color w:val="000000" w:themeColor="text1"/>
          <w:lang w:val="en-US"/>
        </w:rPr>
      </w:pPr>
    </w:p>
    <w:p w14:paraId="77956197" w14:textId="77777777" w:rsidR="0041396B" w:rsidRPr="006617BA" w:rsidRDefault="0041396B" w:rsidP="00D74E01">
      <w:pPr>
        <w:spacing w:line="360" w:lineRule="auto"/>
        <w:jc w:val="both"/>
        <w:rPr>
          <w:rFonts w:ascii="Book Antiqua" w:hAnsi="Book Antiqua"/>
          <w:b/>
          <w:bCs/>
          <w:caps/>
          <w:color w:val="000000"/>
          <w:lang w:val="en-GB"/>
        </w:rPr>
      </w:pPr>
      <w:r w:rsidRPr="006617BA">
        <w:rPr>
          <w:rFonts w:ascii="Book Antiqua" w:hAnsi="Book Antiqua"/>
          <w:b/>
          <w:bCs/>
          <w:caps/>
          <w:color w:val="000000"/>
          <w:lang w:val="en-GB"/>
        </w:rPr>
        <w:t>Acknowledgements</w:t>
      </w:r>
    </w:p>
    <w:p w14:paraId="23767CA2" w14:textId="13929ED0" w:rsidR="0041396B" w:rsidRPr="00B055D8" w:rsidRDefault="0041396B" w:rsidP="00D74E01">
      <w:pPr>
        <w:spacing w:line="360" w:lineRule="auto"/>
        <w:jc w:val="both"/>
        <w:rPr>
          <w:rFonts w:ascii="Book Antiqua" w:eastAsiaTheme="minorEastAsia" w:hAnsi="Book Antiqua" w:cs="Calibri"/>
          <w:b/>
          <w:lang w:val="en-GB"/>
        </w:rPr>
      </w:pPr>
      <w:r w:rsidRPr="006617BA">
        <w:rPr>
          <w:rFonts w:ascii="Book Antiqua" w:hAnsi="Book Antiqua" w:cs="Calibri"/>
          <w:lang w:val="en-GB"/>
        </w:rPr>
        <w:t>The authors would like to acknowledge Mrs Fanny Hadad for reviewing the English version.</w:t>
      </w:r>
    </w:p>
    <w:p w14:paraId="4F4DD29B" w14:textId="77777777" w:rsidR="0041396B" w:rsidRPr="0041396B" w:rsidRDefault="0041396B" w:rsidP="00D74E01">
      <w:pPr>
        <w:spacing w:line="360" w:lineRule="auto"/>
        <w:jc w:val="both"/>
        <w:rPr>
          <w:rFonts w:ascii="Book Antiqua" w:eastAsiaTheme="minorEastAsia" w:hAnsi="Book Antiqua" w:cs="Calibri"/>
          <w:color w:val="000000" w:themeColor="text1"/>
          <w:lang w:val="en-US"/>
        </w:rPr>
      </w:pPr>
    </w:p>
    <w:p w14:paraId="611D4B10" w14:textId="77777777" w:rsidR="00A51A76" w:rsidRPr="006617BA" w:rsidRDefault="00A51A76" w:rsidP="00D74E01">
      <w:pPr>
        <w:spacing w:line="360" w:lineRule="auto"/>
        <w:jc w:val="both"/>
        <w:rPr>
          <w:rFonts w:ascii="Book Antiqua" w:hAnsi="Book Antiqua" w:cs="Calibri"/>
          <w:b/>
          <w:color w:val="000000" w:themeColor="text1"/>
          <w:lang w:val="en-US"/>
        </w:rPr>
        <w:sectPr w:rsidR="00A51A76" w:rsidRPr="006617BA" w:rsidSect="003C16E7">
          <w:headerReference w:type="default" r:id="rId8"/>
          <w:pgSz w:w="11906" w:h="16838"/>
          <w:pgMar w:top="1418" w:right="1418" w:bottom="1418" w:left="1418" w:header="709" w:footer="720" w:gutter="0"/>
          <w:cols w:space="720"/>
          <w:docGrid w:linePitch="326"/>
        </w:sectPr>
      </w:pPr>
    </w:p>
    <w:p w14:paraId="3BD592A8" w14:textId="33AA8DA4" w:rsidR="003555AC" w:rsidRDefault="003555AC" w:rsidP="004C476F">
      <w:pPr>
        <w:pStyle w:val="EndNoteBibliography"/>
        <w:spacing w:after="0" w:line="360" w:lineRule="auto"/>
        <w:jc w:val="both"/>
        <w:rPr>
          <w:rFonts w:ascii="Book Antiqua" w:hAnsi="Book Antiqua"/>
          <w:b/>
          <w:sz w:val="24"/>
          <w:szCs w:val="24"/>
        </w:rPr>
      </w:pPr>
      <w:bookmarkStart w:id="8" w:name="OLE_LINK60"/>
      <w:bookmarkStart w:id="9" w:name="OLE_LINK198"/>
      <w:bookmarkStart w:id="10" w:name="_Hlk10469424"/>
      <w:r w:rsidRPr="006617BA">
        <w:rPr>
          <w:rFonts w:ascii="Book Antiqua" w:hAnsi="Book Antiqua"/>
          <w:b/>
          <w:sz w:val="24"/>
          <w:szCs w:val="24"/>
        </w:rPr>
        <w:t>REFERENCES</w:t>
      </w:r>
      <w:bookmarkEnd w:id="8"/>
      <w:bookmarkEnd w:id="9"/>
    </w:p>
    <w:p w14:paraId="40A2446F"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1 </w:t>
      </w:r>
      <w:r w:rsidRPr="000B0E5C">
        <w:rPr>
          <w:rFonts w:ascii="Book Antiqua" w:hAnsi="Book Antiqua"/>
          <w:b/>
        </w:rPr>
        <w:t>Tsochatzis EA</w:t>
      </w:r>
      <w:r w:rsidRPr="000B0E5C">
        <w:rPr>
          <w:rFonts w:ascii="Book Antiqua" w:hAnsi="Book Antiqua"/>
        </w:rPr>
        <w:t xml:space="preserve">, Bosch J, Burroughs AK. Liver cirrhosis. </w:t>
      </w:r>
      <w:r w:rsidRPr="000B0E5C">
        <w:rPr>
          <w:rFonts w:ascii="Book Antiqua" w:hAnsi="Book Antiqua"/>
          <w:i/>
        </w:rPr>
        <w:t>Lancet</w:t>
      </w:r>
      <w:r w:rsidRPr="000B0E5C">
        <w:rPr>
          <w:rFonts w:ascii="Book Antiqua" w:hAnsi="Book Antiqua"/>
        </w:rPr>
        <w:t xml:space="preserve"> 2014; </w:t>
      </w:r>
      <w:r w:rsidRPr="000B0E5C">
        <w:rPr>
          <w:rFonts w:ascii="Book Antiqua" w:hAnsi="Book Antiqua"/>
          <w:b/>
        </w:rPr>
        <w:t>383</w:t>
      </w:r>
      <w:r w:rsidRPr="000B0E5C">
        <w:rPr>
          <w:rFonts w:ascii="Book Antiqua" w:hAnsi="Book Antiqua"/>
        </w:rPr>
        <w:t>: 1749-1761 [PMID: 24480518 DOI: 10.1016/S0140-6736(14)60121-5]</w:t>
      </w:r>
    </w:p>
    <w:p w14:paraId="2C282F57"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2 </w:t>
      </w:r>
      <w:r w:rsidRPr="000B0E5C">
        <w:rPr>
          <w:rFonts w:ascii="Book Antiqua" w:hAnsi="Book Antiqua"/>
          <w:b/>
        </w:rPr>
        <w:t>Zatoński WA</w:t>
      </w:r>
      <w:r w:rsidRPr="000B0E5C">
        <w:rPr>
          <w:rFonts w:ascii="Book Antiqua" w:hAnsi="Book Antiqua"/>
        </w:rPr>
        <w:t xml:space="preserve">, Sulkowska U, Mańczuk M, Rehm J, Boffetta P, Lowenfels AB, La Vecchia C. Liver cirrhosis mortality in Europe, with special attention to Central and Eastern Europe. </w:t>
      </w:r>
      <w:r w:rsidRPr="000B0E5C">
        <w:rPr>
          <w:rFonts w:ascii="Book Antiqua" w:hAnsi="Book Antiqua"/>
          <w:i/>
        </w:rPr>
        <w:t>Eur Addict Res</w:t>
      </w:r>
      <w:r w:rsidRPr="000B0E5C">
        <w:rPr>
          <w:rFonts w:ascii="Book Antiqua" w:hAnsi="Book Antiqua"/>
        </w:rPr>
        <w:t xml:space="preserve"> 2010; </w:t>
      </w:r>
      <w:r w:rsidRPr="000B0E5C">
        <w:rPr>
          <w:rFonts w:ascii="Book Antiqua" w:hAnsi="Book Antiqua"/>
          <w:b/>
        </w:rPr>
        <w:t>16</w:t>
      </w:r>
      <w:r w:rsidRPr="000B0E5C">
        <w:rPr>
          <w:rFonts w:ascii="Book Antiqua" w:hAnsi="Book Antiqua"/>
        </w:rPr>
        <w:t>: 193-201 [PMID: 20606444 DOI: 10.1159/000317248]</w:t>
      </w:r>
    </w:p>
    <w:p w14:paraId="1CACEE5B"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3 </w:t>
      </w:r>
      <w:r w:rsidRPr="000B0E5C">
        <w:rPr>
          <w:rFonts w:ascii="Book Antiqua" w:hAnsi="Book Antiqua"/>
          <w:b/>
        </w:rPr>
        <w:t>Scaglione S</w:t>
      </w:r>
      <w:r w:rsidRPr="000B0E5C">
        <w:rPr>
          <w:rFonts w:ascii="Book Antiqua" w:hAnsi="Book Antiqua"/>
        </w:rPr>
        <w:t xml:space="preserve">, Kliethermes S, Cao G, Shoham D, Durazo R, Luke A, Volk ML. The Epidemiology of Cirrhosis in the United States: A Population-based Study. </w:t>
      </w:r>
      <w:r w:rsidRPr="000B0E5C">
        <w:rPr>
          <w:rFonts w:ascii="Book Antiqua" w:hAnsi="Book Antiqua"/>
          <w:i/>
        </w:rPr>
        <w:t>J Clin Gastroenterol</w:t>
      </w:r>
      <w:r w:rsidRPr="000B0E5C">
        <w:rPr>
          <w:rFonts w:ascii="Book Antiqua" w:hAnsi="Book Antiqua"/>
        </w:rPr>
        <w:t xml:space="preserve"> 2015; </w:t>
      </w:r>
      <w:r w:rsidRPr="000B0E5C">
        <w:rPr>
          <w:rFonts w:ascii="Book Antiqua" w:hAnsi="Book Antiqua"/>
          <w:b/>
        </w:rPr>
        <w:t>49</w:t>
      </w:r>
      <w:r w:rsidRPr="000B0E5C">
        <w:rPr>
          <w:rFonts w:ascii="Book Antiqua" w:hAnsi="Book Antiqua"/>
        </w:rPr>
        <w:t>: 690-696 [PMID: 25291348 DOI: 10.1097/MCG.0000000000000208]</w:t>
      </w:r>
    </w:p>
    <w:p w14:paraId="3140D30E"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4 </w:t>
      </w:r>
      <w:r w:rsidRPr="000B0E5C">
        <w:rPr>
          <w:rFonts w:ascii="Book Antiqua" w:hAnsi="Book Antiqua"/>
          <w:b/>
        </w:rPr>
        <w:t>Vilstrup H</w:t>
      </w:r>
      <w:r w:rsidRPr="000B0E5C">
        <w:rPr>
          <w:rFonts w:ascii="Book Antiqua" w:hAnsi="Book Antiqua"/>
        </w:rPr>
        <w:t xml:space="preserve">, Amodio P, Bajaj J, Cordoba J, Ferenci P, Mullen KD, Weissenborn K, Wong P. Hepatic encephalopathy in chronic liver disease: 2014 Practice Guideline by the American Association for the Study of Liver Diseases and the European Association for the Study of the Liver. </w:t>
      </w:r>
      <w:r w:rsidRPr="000B0E5C">
        <w:rPr>
          <w:rFonts w:ascii="Book Antiqua" w:hAnsi="Book Antiqua"/>
          <w:i/>
        </w:rPr>
        <w:t>Hepatology</w:t>
      </w:r>
      <w:r w:rsidRPr="000B0E5C">
        <w:rPr>
          <w:rFonts w:ascii="Book Antiqua" w:hAnsi="Book Antiqua"/>
        </w:rPr>
        <w:t xml:space="preserve"> 2014; </w:t>
      </w:r>
      <w:r w:rsidRPr="000B0E5C">
        <w:rPr>
          <w:rFonts w:ascii="Book Antiqua" w:hAnsi="Book Antiqua"/>
          <w:b/>
        </w:rPr>
        <w:t>60</w:t>
      </w:r>
      <w:r w:rsidRPr="000B0E5C">
        <w:rPr>
          <w:rFonts w:ascii="Book Antiqua" w:hAnsi="Book Antiqua"/>
        </w:rPr>
        <w:t>: 715-735 [PMID: 25042402 DOI: 10.1002/hep.27210]</w:t>
      </w:r>
    </w:p>
    <w:p w14:paraId="1EED8A31"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5 </w:t>
      </w:r>
      <w:r w:rsidRPr="000B0E5C">
        <w:rPr>
          <w:rFonts w:ascii="Book Antiqua" w:hAnsi="Book Antiqua"/>
          <w:b/>
        </w:rPr>
        <w:t>Moscucci F</w:t>
      </w:r>
      <w:r w:rsidRPr="000B0E5C">
        <w:rPr>
          <w:rFonts w:ascii="Book Antiqua" w:hAnsi="Book Antiqua"/>
        </w:rPr>
        <w:t xml:space="preserve">, Nardelli S, Pentassuglio I, Pasquale C, Ridola L, Merli M, Riggio O. Previous overt hepatic encephalopathy rather than minimal hepatic encephalopathy impairs health-related quality of life in cirrhotic patients. </w:t>
      </w:r>
      <w:r w:rsidRPr="000B0E5C">
        <w:rPr>
          <w:rFonts w:ascii="Book Antiqua" w:hAnsi="Book Antiqua"/>
          <w:i/>
        </w:rPr>
        <w:t>Liver Int</w:t>
      </w:r>
      <w:r w:rsidRPr="000B0E5C">
        <w:rPr>
          <w:rFonts w:ascii="Book Antiqua" w:hAnsi="Book Antiqua"/>
        </w:rPr>
        <w:t xml:space="preserve"> 2011; </w:t>
      </w:r>
      <w:r w:rsidRPr="000B0E5C">
        <w:rPr>
          <w:rFonts w:ascii="Book Antiqua" w:hAnsi="Book Antiqua"/>
          <w:b/>
        </w:rPr>
        <w:t>31</w:t>
      </w:r>
      <w:r w:rsidRPr="000B0E5C">
        <w:rPr>
          <w:rFonts w:ascii="Book Antiqua" w:hAnsi="Book Antiqua"/>
        </w:rPr>
        <w:t>: 1505-1510 [PMID: 22093325 DOI: 10.1111/j.1478-3231.2011.02598.x]</w:t>
      </w:r>
    </w:p>
    <w:p w14:paraId="19DB45EE"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6 </w:t>
      </w:r>
      <w:r w:rsidRPr="000B0E5C">
        <w:rPr>
          <w:rFonts w:ascii="Book Antiqua" w:hAnsi="Book Antiqua"/>
          <w:b/>
        </w:rPr>
        <w:t>Bajaj JS</w:t>
      </w:r>
      <w:r w:rsidRPr="000B0E5C">
        <w:rPr>
          <w:rFonts w:ascii="Book Antiqua" w:hAnsi="Book Antiqua"/>
        </w:rPr>
        <w:t xml:space="preserve">, Schubert CM, Heuman DM, Wade JB, Gibson DP, Topaz A, Saeian K, Hafeezullah M, Bell DE, Sterling RK, Stravitz RT, Luketic V, White MB, Sanyal AJ. Persistence of cognitive impairment after resolution of overt hepatic encephalopathy. </w:t>
      </w:r>
      <w:r w:rsidRPr="000B0E5C">
        <w:rPr>
          <w:rFonts w:ascii="Book Antiqua" w:hAnsi="Book Antiqua"/>
          <w:i/>
        </w:rPr>
        <w:t>Gastroenterology</w:t>
      </w:r>
      <w:r w:rsidRPr="000B0E5C">
        <w:rPr>
          <w:rFonts w:ascii="Book Antiqua" w:hAnsi="Book Antiqua"/>
        </w:rPr>
        <w:t xml:space="preserve"> 2010; </w:t>
      </w:r>
      <w:r w:rsidRPr="000B0E5C">
        <w:rPr>
          <w:rFonts w:ascii="Book Antiqua" w:hAnsi="Book Antiqua"/>
          <w:b/>
        </w:rPr>
        <w:t>138</w:t>
      </w:r>
      <w:r w:rsidRPr="000B0E5C">
        <w:rPr>
          <w:rFonts w:ascii="Book Antiqua" w:hAnsi="Book Antiqua"/>
        </w:rPr>
        <w:t>: 2332-2340 [PMID: 20178797 DOI: 10.1053/j.gastro.2010.02.015]</w:t>
      </w:r>
    </w:p>
    <w:p w14:paraId="0C1683EC"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7 </w:t>
      </w:r>
      <w:r w:rsidRPr="000B0E5C">
        <w:rPr>
          <w:rFonts w:ascii="Book Antiqua" w:hAnsi="Book Antiqua"/>
          <w:b/>
        </w:rPr>
        <w:t>Poordad FF</w:t>
      </w:r>
      <w:r w:rsidRPr="000B0E5C">
        <w:rPr>
          <w:rFonts w:ascii="Book Antiqua" w:hAnsi="Book Antiqua"/>
        </w:rPr>
        <w:t xml:space="preserve">. Review article: the burden of hepatic encephalopathy. </w:t>
      </w:r>
      <w:r w:rsidRPr="000B0E5C">
        <w:rPr>
          <w:rFonts w:ascii="Book Antiqua" w:hAnsi="Book Antiqua"/>
          <w:i/>
        </w:rPr>
        <w:t>Aliment Pharmacol Ther</w:t>
      </w:r>
      <w:r w:rsidRPr="000B0E5C">
        <w:rPr>
          <w:rFonts w:ascii="Book Antiqua" w:hAnsi="Book Antiqua"/>
        </w:rPr>
        <w:t xml:space="preserve"> 2007; </w:t>
      </w:r>
      <w:r w:rsidRPr="000B0E5C">
        <w:rPr>
          <w:rFonts w:ascii="Book Antiqua" w:hAnsi="Book Antiqua"/>
          <w:b/>
        </w:rPr>
        <w:t>25 Suppl 1</w:t>
      </w:r>
      <w:r w:rsidRPr="000B0E5C">
        <w:rPr>
          <w:rFonts w:ascii="Book Antiqua" w:hAnsi="Book Antiqua"/>
        </w:rPr>
        <w:t>: 3-9 [PMID: 17295846 DOI: 10.1111/j.1746-6342.2006.03215.x]</w:t>
      </w:r>
    </w:p>
    <w:p w14:paraId="56CF9AA6"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8 </w:t>
      </w:r>
      <w:r w:rsidRPr="000B0E5C">
        <w:rPr>
          <w:rFonts w:ascii="Book Antiqua" w:hAnsi="Book Antiqua"/>
          <w:b/>
        </w:rPr>
        <w:t>Neff G</w:t>
      </w:r>
      <w:r w:rsidRPr="000B0E5C">
        <w:rPr>
          <w:rFonts w:ascii="Book Antiqua" w:hAnsi="Book Antiqua"/>
        </w:rPr>
        <w:t xml:space="preserve">, Zachry W III. Systematic Review of the Economic Burden of Overt Hepatic Encephalopathy and Pharmacoeconomic Impact of Rifaximin. </w:t>
      </w:r>
      <w:r w:rsidRPr="000B0E5C">
        <w:rPr>
          <w:rFonts w:ascii="Book Antiqua" w:hAnsi="Book Antiqua"/>
          <w:i/>
        </w:rPr>
        <w:t>Pharmacoeconomics</w:t>
      </w:r>
      <w:r w:rsidRPr="000B0E5C">
        <w:rPr>
          <w:rFonts w:ascii="Book Antiqua" w:hAnsi="Book Antiqua"/>
        </w:rPr>
        <w:t xml:space="preserve"> 2018; </w:t>
      </w:r>
      <w:r w:rsidRPr="000B0E5C">
        <w:rPr>
          <w:rFonts w:ascii="Book Antiqua" w:hAnsi="Book Antiqua"/>
          <w:b/>
        </w:rPr>
        <w:t>36</w:t>
      </w:r>
      <w:r w:rsidRPr="000B0E5C">
        <w:rPr>
          <w:rFonts w:ascii="Book Antiqua" w:hAnsi="Book Antiqua"/>
        </w:rPr>
        <w:t>: 809-822 [PMID: 29651649 DOI: 10.1007/s40273-018-0641-6]</w:t>
      </w:r>
    </w:p>
    <w:p w14:paraId="756CA8B2"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9 </w:t>
      </w:r>
      <w:r w:rsidRPr="000B0E5C">
        <w:rPr>
          <w:rFonts w:ascii="Book Antiqua" w:hAnsi="Book Antiqua"/>
          <w:b/>
        </w:rPr>
        <w:t>Jepsen P</w:t>
      </w:r>
      <w:r w:rsidRPr="000B0E5C">
        <w:rPr>
          <w:rFonts w:ascii="Book Antiqua" w:hAnsi="Book Antiqua"/>
        </w:rPr>
        <w:t xml:space="preserve">, Ott P, Andersen PK, Sørensen HT, Vilstrup H. Clinical course of alcoholic liver cirrhosis: a Danish population-based cohort study. </w:t>
      </w:r>
      <w:r w:rsidRPr="000B0E5C">
        <w:rPr>
          <w:rFonts w:ascii="Book Antiqua" w:hAnsi="Book Antiqua"/>
          <w:i/>
        </w:rPr>
        <w:t>Hepatology</w:t>
      </w:r>
      <w:r w:rsidRPr="000B0E5C">
        <w:rPr>
          <w:rFonts w:ascii="Book Antiqua" w:hAnsi="Book Antiqua"/>
        </w:rPr>
        <w:t xml:space="preserve"> 2010; </w:t>
      </w:r>
      <w:r w:rsidRPr="000B0E5C">
        <w:rPr>
          <w:rFonts w:ascii="Book Antiqua" w:hAnsi="Book Antiqua"/>
          <w:b/>
        </w:rPr>
        <w:t>51</w:t>
      </w:r>
      <w:r w:rsidRPr="000B0E5C">
        <w:rPr>
          <w:rFonts w:ascii="Book Antiqua" w:hAnsi="Book Antiqua"/>
        </w:rPr>
        <w:t>: 1675-1682 [PMID: 20186844 DOI: 10.1002/hep.23500]</w:t>
      </w:r>
    </w:p>
    <w:p w14:paraId="64909F0F"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10 </w:t>
      </w:r>
      <w:r w:rsidRPr="000B0E5C">
        <w:rPr>
          <w:rFonts w:ascii="Book Antiqua" w:hAnsi="Book Antiqua"/>
          <w:b/>
        </w:rPr>
        <w:t>Stewart CA</w:t>
      </w:r>
      <w:r w:rsidRPr="000B0E5C">
        <w:rPr>
          <w:rFonts w:ascii="Book Antiqua" w:hAnsi="Book Antiqua"/>
        </w:rPr>
        <w:t xml:space="preserve">, Malinchoc M, Kim WR, Kamath PS. Hepatic encephalopathy as a predictor of survival in patients with end-stage liver disease. </w:t>
      </w:r>
      <w:r w:rsidRPr="000B0E5C">
        <w:rPr>
          <w:rFonts w:ascii="Book Antiqua" w:hAnsi="Book Antiqua"/>
          <w:i/>
        </w:rPr>
        <w:t>Liver Transpl</w:t>
      </w:r>
      <w:r w:rsidRPr="000B0E5C">
        <w:rPr>
          <w:rFonts w:ascii="Book Antiqua" w:hAnsi="Book Antiqua"/>
        </w:rPr>
        <w:t xml:space="preserve"> 2007; </w:t>
      </w:r>
      <w:r w:rsidRPr="000B0E5C">
        <w:rPr>
          <w:rFonts w:ascii="Book Antiqua" w:hAnsi="Book Antiqua"/>
          <w:b/>
        </w:rPr>
        <w:t>13</w:t>
      </w:r>
      <w:r w:rsidRPr="000B0E5C">
        <w:rPr>
          <w:rFonts w:ascii="Book Antiqua" w:hAnsi="Book Antiqua"/>
        </w:rPr>
        <w:t>: 1366-1371 [PMID: 17520742 DOI: 10.1002/lt.21129]</w:t>
      </w:r>
    </w:p>
    <w:p w14:paraId="1B32FFF5"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11 </w:t>
      </w:r>
      <w:r w:rsidRPr="000B0E5C">
        <w:rPr>
          <w:rFonts w:ascii="Book Antiqua" w:hAnsi="Book Antiqua"/>
          <w:b/>
        </w:rPr>
        <w:t>Bustamante J</w:t>
      </w:r>
      <w:r w:rsidRPr="000B0E5C">
        <w:rPr>
          <w:rFonts w:ascii="Book Antiqua" w:hAnsi="Book Antiqua"/>
        </w:rPr>
        <w:t xml:space="preserve">, Rimola A, Ventura PJ, Navasa M, Cirera I, Reggiardo V, Rodés J. Prognostic significance of hepatic encephalopathy in patients with cirrhosis. </w:t>
      </w:r>
      <w:r w:rsidRPr="000B0E5C">
        <w:rPr>
          <w:rFonts w:ascii="Book Antiqua" w:hAnsi="Book Antiqua"/>
          <w:i/>
        </w:rPr>
        <w:t>J Hepatol</w:t>
      </w:r>
      <w:r w:rsidRPr="000B0E5C">
        <w:rPr>
          <w:rFonts w:ascii="Book Antiqua" w:hAnsi="Book Antiqua"/>
        </w:rPr>
        <w:t xml:space="preserve"> 1999; </w:t>
      </w:r>
      <w:r w:rsidRPr="000B0E5C">
        <w:rPr>
          <w:rFonts w:ascii="Book Antiqua" w:hAnsi="Book Antiqua"/>
          <w:b/>
        </w:rPr>
        <w:t>30</w:t>
      </w:r>
      <w:r w:rsidRPr="000B0E5C">
        <w:rPr>
          <w:rFonts w:ascii="Book Antiqua" w:hAnsi="Book Antiqua"/>
        </w:rPr>
        <w:t>: 890-895 [PMID: 10365817 DOI: 10.1016/s0168-8278(99)80144-5]</w:t>
      </w:r>
    </w:p>
    <w:p w14:paraId="0E921700"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12 </w:t>
      </w:r>
      <w:r w:rsidRPr="000B0E5C">
        <w:rPr>
          <w:rFonts w:ascii="Book Antiqua" w:hAnsi="Book Antiqua"/>
          <w:b/>
        </w:rPr>
        <w:t>Fichet J</w:t>
      </w:r>
      <w:r w:rsidRPr="000B0E5C">
        <w:rPr>
          <w:rFonts w:ascii="Book Antiqua" w:hAnsi="Book Antiqua"/>
        </w:rPr>
        <w:t xml:space="preserve">, Mercier E, Genée O, Garot D, Legras A, Dequin PF, Perrotin D. Prognosis and 1-year mortality of intensive care unit patients with severe hepatic encephalopathy. </w:t>
      </w:r>
      <w:r w:rsidRPr="000B0E5C">
        <w:rPr>
          <w:rFonts w:ascii="Book Antiqua" w:hAnsi="Book Antiqua"/>
          <w:i/>
        </w:rPr>
        <w:t>J Crit Care</w:t>
      </w:r>
      <w:r w:rsidRPr="000B0E5C">
        <w:rPr>
          <w:rFonts w:ascii="Book Antiqua" w:hAnsi="Book Antiqua"/>
        </w:rPr>
        <w:t xml:space="preserve"> 2009; </w:t>
      </w:r>
      <w:r w:rsidRPr="000B0E5C">
        <w:rPr>
          <w:rFonts w:ascii="Book Antiqua" w:hAnsi="Book Antiqua"/>
          <w:b/>
        </w:rPr>
        <w:t>24</w:t>
      </w:r>
      <w:r w:rsidRPr="000B0E5C">
        <w:rPr>
          <w:rFonts w:ascii="Book Antiqua" w:hAnsi="Book Antiqua"/>
        </w:rPr>
        <w:t>: 364-370 [PMID: 19327960 DOI: 10.1016/j.jcrc.2009.01.008]</w:t>
      </w:r>
    </w:p>
    <w:p w14:paraId="158908EF"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13 </w:t>
      </w:r>
      <w:r w:rsidRPr="000B0E5C">
        <w:rPr>
          <w:rFonts w:ascii="Book Antiqua" w:hAnsi="Book Antiqua"/>
          <w:b/>
        </w:rPr>
        <w:t>Greenberg LH</w:t>
      </w:r>
      <w:r w:rsidRPr="000B0E5C">
        <w:rPr>
          <w:rFonts w:ascii="Book Antiqua" w:hAnsi="Book Antiqua"/>
        </w:rPr>
        <w:t xml:space="preserve">, Momary H. Audiotoxicity and nephrotoxicity due to orally administered neomycin. </w:t>
      </w:r>
      <w:r w:rsidRPr="000B0E5C">
        <w:rPr>
          <w:rFonts w:ascii="Book Antiqua" w:hAnsi="Book Antiqua"/>
          <w:i/>
        </w:rPr>
        <w:t>JAMA</w:t>
      </w:r>
      <w:r w:rsidRPr="000B0E5C">
        <w:rPr>
          <w:rFonts w:ascii="Book Antiqua" w:hAnsi="Book Antiqua"/>
        </w:rPr>
        <w:t xml:space="preserve"> 1965; </w:t>
      </w:r>
      <w:r w:rsidRPr="000B0E5C">
        <w:rPr>
          <w:rFonts w:ascii="Book Antiqua" w:hAnsi="Book Antiqua"/>
          <w:b/>
        </w:rPr>
        <w:t>194</w:t>
      </w:r>
      <w:r w:rsidRPr="000B0E5C">
        <w:rPr>
          <w:rFonts w:ascii="Book Antiqua" w:hAnsi="Book Antiqua"/>
        </w:rPr>
        <w:t>: 827-828 [PMID: 5898011 DOI: 10.1001/jama.1965.03090200135032]</w:t>
      </w:r>
    </w:p>
    <w:p w14:paraId="45287990"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14 </w:t>
      </w:r>
      <w:r w:rsidRPr="000B0E5C">
        <w:rPr>
          <w:rFonts w:ascii="Book Antiqua" w:hAnsi="Book Antiqua"/>
          <w:b/>
        </w:rPr>
        <w:t>Smith TL</w:t>
      </w:r>
      <w:r w:rsidRPr="000B0E5C">
        <w:rPr>
          <w:rFonts w:ascii="Book Antiqua" w:hAnsi="Book Antiqua"/>
        </w:rPr>
        <w:t xml:space="preserve">, Pearson ML, Wilcox KR, Cruz C, Lancaster MV, Robinson-Dunn B, Tenover FC, Zervos MJ, Band JD, White E, Jarvis WR. Emergence of vancomycin resistance in Staphylococcus aureus. Glycopeptide-Intermediate Staphylococcus aureus Working Group. </w:t>
      </w:r>
      <w:r w:rsidRPr="000B0E5C">
        <w:rPr>
          <w:rFonts w:ascii="Book Antiqua" w:hAnsi="Book Antiqua"/>
          <w:i/>
        </w:rPr>
        <w:t>N Engl J Med</w:t>
      </w:r>
      <w:r w:rsidRPr="000B0E5C">
        <w:rPr>
          <w:rFonts w:ascii="Book Antiqua" w:hAnsi="Book Antiqua"/>
        </w:rPr>
        <w:t xml:space="preserve"> 1999; </w:t>
      </w:r>
      <w:r w:rsidRPr="000B0E5C">
        <w:rPr>
          <w:rFonts w:ascii="Book Antiqua" w:hAnsi="Book Antiqua"/>
          <w:b/>
        </w:rPr>
        <w:t>340</w:t>
      </w:r>
      <w:r w:rsidRPr="000B0E5C">
        <w:rPr>
          <w:rFonts w:ascii="Book Antiqua" w:hAnsi="Book Antiqua"/>
        </w:rPr>
        <w:t>: 493-501 [PMID: 10021469 DOI: 10.1056/NEJM199902183400701]</w:t>
      </w:r>
    </w:p>
    <w:p w14:paraId="3CCC60C1"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15 </w:t>
      </w:r>
      <w:r w:rsidRPr="000B0E5C">
        <w:rPr>
          <w:rFonts w:ascii="Book Antiqua" w:hAnsi="Book Antiqua"/>
          <w:b/>
        </w:rPr>
        <w:t>Vlachogiannakos J</w:t>
      </w:r>
      <w:r w:rsidRPr="000B0E5C">
        <w:rPr>
          <w:rFonts w:ascii="Book Antiqua" w:hAnsi="Book Antiqua"/>
        </w:rPr>
        <w:t xml:space="preserve">, Saveriadis AS, Viazis N, Theodoropoulos I, Foudoulis K, Manolakopoulos S, Raptis S, Karamanolis DG. Intestinal decontamination improves liver haemodynamics in patients with alcohol-related decompensated cirrhosis. </w:t>
      </w:r>
      <w:r w:rsidRPr="000B0E5C">
        <w:rPr>
          <w:rFonts w:ascii="Book Antiqua" w:hAnsi="Book Antiqua"/>
          <w:i/>
        </w:rPr>
        <w:t>Aliment Pharmacol Ther</w:t>
      </w:r>
      <w:r w:rsidRPr="000B0E5C">
        <w:rPr>
          <w:rFonts w:ascii="Book Antiqua" w:hAnsi="Book Antiqua"/>
        </w:rPr>
        <w:t xml:space="preserve"> 2009; </w:t>
      </w:r>
      <w:r w:rsidRPr="000B0E5C">
        <w:rPr>
          <w:rFonts w:ascii="Book Antiqua" w:hAnsi="Book Antiqua"/>
          <w:b/>
        </w:rPr>
        <w:t>29</w:t>
      </w:r>
      <w:r w:rsidRPr="000B0E5C">
        <w:rPr>
          <w:rFonts w:ascii="Book Antiqua" w:hAnsi="Book Antiqua"/>
        </w:rPr>
        <w:t>: 992-999 [PMID: 19210289 DOI: 10.1111/j.1365-2036.2009.03958.x]</w:t>
      </w:r>
    </w:p>
    <w:p w14:paraId="07A8A4FB"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16 </w:t>
      </w:r>
      <w:r w:rsidRPr="000B0E5C">
        <w:rPr>
          <w:rFonts w:ascii="Book Antiqua" w:hAnsi="Book Antiqua"/>
          <w:b/>
        </w:rPr>
        <w:t>Abd-Elsalam S</w:t>
      </w:r>
      <w:r w:rsidRPr="000B0E5C">
        <w:rPr>
          <w:rFonts w:ascii="Book Antiqua" w:hAnsi="Book Antiqua"/>
        </w:rPr>
        <w:t xml:space="preserve">, El-Kalla F, Elwan N, Badawi R, Hawash N, Soliman S, Soliman S, Elkhalawany W, ElSawaf MA, Elfert A. A Randomized Controlled Trial Comparing Nitazoxanide Plus Lactulose With Lactulose Alone in Treatment of Overt Hepatic Encephalopathy. </w:t>
      </w:r>
      <w:r w:rsidRPr="000B0E5C">
        <w:rPr>
          <w:rFonts w:ascii="Book Antiqua" w:hAnsi="Book Antiqua"/>
          <w:i/>
        </w:rPr>
        <w:t>J Clin Gastroenterol</w:t>
      </w:r>
      <w:r w:rsidRPr="000B0E5C">
        <w:rPr>
          <w:rFonts w:ascii="Book Antiqua" w:hAnsi="Book Antiqua"/>
        </w:rPr>
        <w:t xml:space="preserve"> 2019; </w:t>
      </w:r>
      <w:r w:rsidRPr="000B0E5C">
        <w:rPr>
          <w:rFonts w:ascii="Book Antiqua" w:hAnsi="Book Antiqua"/>
          <w:b/>
        </w:rPr>
        <w:t>53</w:t>
      </w:r>
      <w:r w:rsidRPr="000B0E5C">
        <w:rPr>
          <w:rFonts w:ascii="Book Antiqua" w:hAnsi="Book Antiqua"/>
        </w:rPr>
        <w:t>: 226-230 [PMID: 29668561 DOI: 10.1097/MCG.0000000000001040]</w:t>
      </w:r>
    </w:p>
    <w:p w14:paraId="6BCDF4FE"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17 </w:t>
      </w:r>
      <w:r w:rsidRPr="000B0E5C">
        <w:rPr>
          <w:rFonts w:ascii="Book Antiqua" w:hAnsi="Book Antiqua"/>
          <w:b/>
        </w:rPr>
        <w:t>Elfert A</w:t>
      </w:r>
      <w:r w:rsidRPr="000B0E5C">
        <w:rPr>
          <w:rFonts w:ascii="Book Antiqua" w:hAnsi="Book Antiqua"/>
        </w:rPr>
        <w:t xml:space="preserve">, Abo Ali L, Soliman S, Ibrahim S, Abd-Elsalam S. Randomized-controlled trial of rifaximin versus norfloxacin for secondary prophylaxis of spontaneous bacterial peritonitis. </w:t>
      </w:r>
      <w:r w:rsidRPr="000B0E5C">
        <w:rPr>
          <w:rFonts w:ascii="Book Antiqua" w:hAnsi="Book Antiqua"/>
          <w:i/>
        </w:rPr>
        <w:t>Eur J Gastroenterol Hepatol</w:t>
      </w:r>
      <w:r w:rsidRPr="000B0E5C">
        <w:rPr>
          <w:rFonts w:ascii="Book Antiqua" w:hAnsi="Book Antiqua"/>
        </w:rPr>
        <w:t xml:space="preserve"> 2016; </w:t>
      </w:r>
      <w:r w:rsidRPr="000B0E5C">
        <w:rPr>
          <w:rFonts w:ascii="Book Antiqua" w:hAnsi="Book Antiqua"/>
          <w:b/>
        </w:rPr>
        <w:t>28</w:t>
      </w:r>
      <w:r w:rsidRPr="000B0E5C">
        <w:rPr>
          <w:rFonts w:ascii="Book Antiqua" w:hAnsi="Book Antiqua"/>
        </w:rPr>
        <w:t>: 1450-1454 [PMID: 27512927 DOI: 10.1097/MEG.0000000000000724]</w:t>
      </w:r>
    </w:p>
    <w:p w14:paraId="573C9CDF"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18 </w:t>
      </w:r>
      <w:r w:rsidRPr="000B0E5C">
        <w:rPr>
          <w:rFonts w:ascii="Book Antiqua" w:hAnsi="Book Antiqua"/>
          <w:b/>
        </w:rPr>
        <w:t>Bass NM</w:t>
      </w:r>
      <w:r w:rsidRPr="000B0E5C">
        <w:rPr>
          <w:rFonts w:ascii="Book Antiqua" w:hAnsi="Book Antiqua"/>
        </w:rPr>
        <w:t xml:space="preserve">, Mullen KD, Sanyal A, Poordad F, Neff G, Leevy CB, Sigal S, Sheikh MY, Beavers K, Frederick T, Teperman L, Hillebrand D, Huang S, Merchant K, Shaw A, Bortey E, Forbes WP. Rifaximin treatment in hepatic encephalopathy. </w:t>
      </w:r>
      <w:r w:rsidRPr="000B0E5C">
        <w:rPr>
          <w:rFonts w:ascii="Book Antiqua" w:hAnsi="Book Antiqua"/>
          <w:i/>
        </w:rPr>
        <w:t>N Engl J Med</w:t>
      </w:r>
      <w:r w:rsidRPr="000B0E5C">
        <w:rPr>
          <w:rFonts w:ascii="Book Antiqua" w:hAnsi="Book Antiqua"/>
        </w:rPr>
        <w:t xml:space="preserve"> 2010; </w:t>
      </w:r>
      <w:r w:rsidRPr="000B0E5C">
        <w:rPr>
          <w:rFonts w:ascii="Book Antiqua" w:hAnsi="Book Antiqua"/>
          <w:b/>
        </w:rPr>
        <w:t>362</w:t>
      </w:r>
      <w:r w:rsidRPr="000B0E5C">
        <w:rPr>
          <w:rFonts w:ascii="Book Antiqua" w:hAnsi="Book Antiqua"/>
        </w:rPr>
        <w:t>: 1071-1081 [PMID: 20335583 DOI: 10.1056/NEJMoa0907893]</w:t>
      </w:r>
    </w:p>
    <w:p w14:paraId="4B5B06BB"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19 </w:t>
      </w:r>
      <w:r w:rsidRPr="000B0E5C">
        <w:rPr>
          <w:rFonts w:ascii="Book Antiqua" w:hAnsi="Book Antiqua"/>
          <w:b/>
        </w:rPr>
        <w:t>Sanyal A</w:t>
      </w:r>
      <w:r w:rsidRPr="000B0E5C">
        <w:rPr>
          <w:rFonts w:ascii="Book Antiqua" w:hAnsi="Book Antiqua"/>
        </w:rPr>
        <w:t xml:space="preserve">, Younossi ZM, Bass NM, Mullen KD, Poordad F, Brown RS, Vemuru RP, Mazen Jamal M, Huang S, Merchant K, Bortey E, Forbes WP. Randomised clinical trial: rifaximin improves health-related quality of life in cirrhotic patients with hepatic encephalopathy - a double-blind placebo-controlled study. </w:t>
      </w:r>
      <w:r w:rsidRPr="000B0E5C">
        <w:rPr>
          <w:rFonts w:ascii="Book Antiqua" w:hAnsi="Book Antiqua"/>
          <w:i/>
        </w:rPr>
        <w:t>Aliment Pharmacol Ther</w:t>
      </w:r>
      <w:r w:rsidRPr="000B0E5C">
        <w:rPr>
          <w:rFonts w:ascii="Book Antiqua" w:hAnsi="Book Antiqua"/>
        </w:rPr>
        <w:t xml:space="preserve"> 2011; </w:t>
      </w:r>
      <w:r w:rsidRPr="000B0E5C">
        <w:rPr>
          <w:rFonts w:ascii="Book Antiqua" w:hAnsi="Book Antiqua"/>
          <w:b/>
        </w:rPr>
        <w:t>34</w:t>
      </w:r>
      <w:r w:rsidRPr="000B0E5C">
        <w:rPr>
          <w:rFonts w:ascii="Book Antiqua" w:hAnsi="Book Antiqua"/>
        </w:rPr>
        <w:t>: 853-861 [PMID: 21848797 DOI: 10.1111/j.1365-2036.2011.04808.x]</w:t>
      </w:r>
    </w:p>
    <w:p w14:paraId="7E1E071A"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20 </w:t>
      </w:r>
      <w:r w:rsidRPr="000B0E5C">
        <w:rPr>
          <w:rFonts w:ascii="Book Antiqua" w:hAnsi="Book Antiqua"/>
          <w:b/>
        </w:rPr>
        <w:t>Krag A</w:t>
      </w:r>
      <w:r w:rsidRPr="000B0E5C">
        <w:rPr>
          <w:rFonts w:ascii="Book Antiqua" w:hAnsi="Book Antiqua"/>
        </w:rPr>
        <w:t xml:space="preserve">, Schuchmann M, Sodatonou H, Pilot J, Whitehouse J, Strasser SI, Hudson M. Design of the Prospective Real-world Outcomes Study of hepatic encephalopathy Patients' Experience on Rifaximin-α (PROSPER): an observational study among 550 patients. </w:t>
      </w:r>
      <w:r w:rsidRPr="000B0E5C">
        <w:rPr>
          <w:rFonts w:ascii="Book Antiqua" w:hAnsi="Book Antiqua"/>
          <w:i/>
        </w:rPr>
        <w:t>Hepatol Med Policy</w:t>
      </w:r>
      <w:r w:rsidRPr="000B0E5C">
        <w:rPr>
          <w:rFonts w:ascii="Book Antiqua" w:hAnsi="Book Antiqua"/>
        </w:rPr>
        <w:t xml:space="preserve"> 2018; </w:t>
      </w:r>
      <w:r w:rsidRPr="000B0E5C">
        <w:rPr>
          <w:rFonts w:ascii="Book Antiqua" w:hAnsi="Book Antiqua"/>
          <w:b/>
        </w:rPr>
        <w:t>3</w:t>
      </w:r>
      <w:r w:rsidRPr="000B0E5C">
        <w:rPr>
          <w:rFonts w:ascii="Book Antiqua" w:hAnsi="Book Antiqua"/>
        </w:rPr>
        <w:t>: 4 [PMID: 30288327 DOI: 10.1186/s41124-017-0029-9]</w:t>
      </w:r>
    </w:p>
    <w:p w14:paraId="6103621C"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21 </w:t>
      </w:r>
      <w:r w:rsidRPr="000B0E5C">
        <w:rPr>
          <w:rFonts w:ascii="Book Antiqua" w:hAnsi="Book Antiqua"/>
          <w:b/>
        </w:rPr>
        <w:t>Dharel N</w:t>
      </w:r>
      <w:r w:rsidRPr="000B0E5C">
        <w:rPr>
          <w:rFonts w:ascii="Book Antiqua" w:hAnsi="Book Antiqua"/>
        </w:rPr>
        <w:t xml:space="preserve">, Bajaj JS. Definition and nomenclature of hepatic encephalopathy. </w:t>
      </w:r>
      <w:r w:rsidRPr="000B0E5C">
        <w:rPr>
          <w:rFonts w:ascii="Book Antiqua" w:hAnsi="Book Antiqua"/>
          <w:i/>
        </w:rPr>
        <w:t>J Clin Exp Hepatol</w:t>
      </w:r>
      <w:r w:rsidRPr="000B0E5C">
        <w:rPr>
          <w:rFonts w:ascii="Book Antiqua" w:hAnsi="Book Antiqua"/>
        </w:rPr>
        <w:t xml:space="preserve"> 2015; </w:t>
      </w:r>
      <w:r w:rsidRPr="000B0E5C">
        <w:rPr>
          <w:rFonts w:ascii="Book Antiqua" w:hAnsi="Book Antiqua"/>
          <w:b/>
        </w:rPr>
        <w:t>5</w:t>
      </w:r>
      <w:r w:rsidRPr="000B0E5C">
        <w:rPr>
          <w:rFonts w:ascii="Book Antiqua" w:hAnsi="Book Antiqua"/>
        </w:rPr>
        <w:t>: S37-S41 [PMID: 26041955 DOI: 10.1016/j.jceh.2014.10.001]</w:t>
      </w:r>
    </w:p>
    <w:p w14:paraId="59D7BB24"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22 </w:t>
      </w:r>
      <w:r w:rsidRPr="000B0E5C">
        <w:rPr>
          <w:rFonts w:ascii="Book Antiqua" w:hAnsi="Book Antiqua"/>
          <w:b/>
        </w:rPr>
        <w:t>Swaminathan M</w:t>
      </w:r>
      <w:r w:rsidRPr="000B0E5C">
        <w:rPr>
          <w:rFonts w:ascii="Book Antiqua" w:hAnsi="Book Antiqua"/>
        </w:rPr>
        <w:t xml:space="preserve">, Ellul MA, Cross TJ. Hepatic encephalopathy: current challenges and future prospects. </w:t>
      </w:r>
      <w:r w:rsidRPr="000B0E5C">
        <w:rPr>
          <w:rFonts w:ascii="Book Antiqua" w:hAnsi="Book Antiqua"/>
          <w:i/>
        </w:rPr>
        <w:t>Hepat Med</w:t>
      </w:r>
      <w:r w:rsidRPr="000B0E5C">
        <w:rPr>
          <w:rFonts w:ascii="Book Antiqua" w:hAnsi="Book Antiqua"/>
        </w:rPr>
        <w:t xml:space="preserve"> 2018; </w:t>
      </w:r>
      <w:r w:rsidRPr="000B0E5C">
        <w:rPr>
          <w:rFonts w:ascii="Book Antiqua" w:hAnsi="Book Antiqua"/>
          <w:b/>
        </w:rPr>
        <w:t>10</w:t>
      </w:r>
      <w:r w:rsidRPr="000B0E5C">
        <w:rPr>
          <w:rFonts w:ascii="Book Antiqua" w:hAnsi="Book Antiqua"/>
        </w:rPr>
        <w:t>: 1-11 [PMID: 29606895 DOI: 10.2147/HMER.S118964]</w:t>
      </w:r>
    </w:p>
    <w:p w14:paraId="44332E4B"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23 </w:t>
      </w:r>
      <w:r w:rsidRPr="000B0E5C">
        <w:rPr>
          <w:rFonts w:ascii="Book Antiqua" w:hAnsi="Book Antiqua"/>
          <w:b/>
        </w:rPr>
        <w:t>Orr JG</w:t>
      </w:r>
      <w:r w:rsidRPr="000B0E5C">
        <w:rPr>
          <w:rFonts w:ascii="Book Antiqua" w:hAnsi="Book Antiqua"/>
        </w:rPr>
        <w:t xml:space="preserve">, Currie CJ, Berni E, Goel A, Moriarty KJ, Sinha A, Gordon F, Dethier A, Dillon JF, Clark K, Richardson P, Middleton P, Patel V, Shawcross D, Preedy H, Aspinall RJ, Hudson M. The impact on hospital resource utilisation of treatment of hepatic encephalopathy with rifaximin-α. </w:t>
      </w:r>
      <w:r w:rsidRPr="000B0E5C">
        <w:rPr>
          <w:rFonts w:ascii="Book Antiqua" w:hAnsi="Book Antiqua"/>
          <w:i/>
        </w:rPr>
        <w:t>Liver Int</w:t>
      </w:r>
      <w:r w:rsidRPr="000B0E5C">
        <w:rPr>
          <w:rFonts w:ascii="Book Antiqua" w:hAnsi="Book Antiqua"/>
        </w:rPr>
        <w:t xml:space="preserve"> 2016; </w:t>
      </w:r>
      <w:r w:rsidRPr="000B0E5C">
        <w:rPr>
          <w:rFonts w:ascii="Book Antiqua" w:hAnsi="Book Antiqua"/>
          <w:b/>
        </w:rPr>
        <w:t>36</w:t>
      </w:r>
      <w:r w:rsidRPr="000B0E5C">
        <w:rPr>
          <w:rFonts w:ascii="Book Antiqua" w:hAnsi="Book Antiqua"/>
        </w:rPr>
        <w:t>: 1295-1303 [PMID: 26950766 DOI: 10.1111/liv.13111]</w:t>
      </w:r>
    </w:p>
    <w:p w14:paraId="7A83C165"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24 </w:t>
      </w:r>
      <w:r w:rsidRPr="000B0E5C">
        <w:rPr>
          <w:rFonts w:ascii="Book Antiqua" w:hAnsi="Book Antiqua"/>
          <w:b/>
        </w:rPr>
        <w:t>Loguercio C</w:t>
      </w:r>
      <w:r w:rsidRPr="000B0E5C">
        <w:rPr>
          <w:rFonts w:ascii="Book Antiqua" w:hAnsi="Book Antiqua"/>
        </w:rPr>
        <w:t xml:space="preserve">, Federico A, De Girolamo V, Ferrieri A, Del Vecchio Blanco C. Cyclic treatment of chronic hepatic encephalopathy with rifaximin. Results of a double-blind clinical study. </w:t>
      </w:r>
      <w:r w:rsidRPr="000B0E5C">
        <w:rPr>
          <w:rFonts w:ascii="Book Antiqua" w:hAnsi="Book Antiqua"/>
          <w:i/>
        </w:rPr>
        <w:t>Minerva Gastroenterol Dietol</w:t>
      </w:r>
      <w:r w:rsidRPr="000B0E5C">
        <w:rPr>
          <w:rFonts w:ascii="Book Antiqua" w:hAnsi="Book Antiqua"/>
        </w:rPr>
        <w:t xml:space="preserve"> 2003; </w:t>
      </w:r>
      <w:r w:rsidRPr="000B0E5C">
        <w:rPr>
          <w:rFonts w:ascii="Book Antiqua" w:hAnsi="Book Antiqua"/>
          <w:b/>
        </w:rPr>
        <w:t>49</w:t>
      </w:r>
      <w:r w:rsidRPr="000B0E5C">
        <w:rPr>
          <w:rFonts w:ascii="Book Antiqua" w:hAnsi="Book Antiqua"/>
        </w:rPr>
        <w:t>: 53-62 [PMID: 16481971</w:t>
      </w:r>
      <w:r>
        <w:rPr>
          <w:rFonts w:ascii="Book Antiqua" w:hAnsi="Book Antiqua"/>
        </w:rPr>
        <w:t xml:space="preserve"> DOI: </w:t>
      </w:r>
      <w:r w:rsidRPr="000B0E5C">
        <w:rPr>
          <w:rFonts w:ascii="Book Antiqua" w:hAnsi="Book Antiqua"/>
        </w:rPr>
        <w:t>10.1007/s12307-011-0068-5]</w:t>
      </w:r>
    </w:p>
    <w:p w14:paraId="2B9F2AD7"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25 </w:t>
      </w:r>
      <w:r w:rsidRPr="000B0E5C">
        <w:rPr>
          <w:rFonts w:ascii="Book Antiqua" w:hAnsi="Book Antiqua"/>
          <w:b/>
        </w:rPr>
        <w:t>Mas A</w:t>
      </w:r>
      <w:r w:rsidRPr="000B0E5C">
        <w:rPr>
          <w:rFonts w:ascii="Book Antiqua" w:hAnsi="Book Antiqua"/>
        </w:rPr>
        <w:t xml:space="preserve">, Rodés J, Sunyer L, Rodrigo L, Planas R, Vargas V, Castells L, Rodríguez-Martínez D, Fernández-Rodríguez C, Coll I, Pardo A; Spanish Association for the Study of the Liver Hepatic Encephalopathy Cooperative Group. Comparison of rifaximin and lactitol in the treatment of acute hepatic encephalopathy: results of a randomized, double-blind, double-dummy, controlled clinical trial. </w:t>
      </w:r>
      <w:r w:rsidRPr="000B0E5C">
        <w:rPr>
          <w:rFonts w:ascii="Book Antiqua" w:hAnsi="Book Antiqua"/>
          <w:i/>
        </w:rPr>
        <w:t>J Hepatol</w:t>
      </w:r>
      <w:r w:rsidRPr="000B0E5C">
        <w:rPr>
          <w:rFonts w:ascii="Book Antiqua" w:hAnsi="Book Antiqua"/>
        </w:rPr>
        <w:t xml:space="preserve"> 2003; </w:t>
      </w:r>
      <w:r w:rsidRPr="000B0E5C">
        <w:rPr>
          <w:rFonts w:ascii="Book Antiqua" w:hAnsi="Book Antiqua"/>
          <w:b/>
        </w:rPr>
        <w:t>38</w:t>
      </w:r>
      <w:r w:rsidRPr="000B0E5C">
        <w:rPr>
          <w:rFonts w:ascii="Book Antiqua" w:hAnsi="Book Antiqua"/>
        </w:rPr>
        <w:t>: 51-58 [PMID: 12480560 DOI: 10.1016/s0168-8278(02)00350-1]</w:t>
      </w:r>
    </w:p>
    <w:p w14:paraId="143B4A5B"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26 </w:t>
      </w:r>
      <w:r w:rsidRPr="000B0E5C">
        <w:rPr>
          <w:rFonts w:ascii="Book Antiqua" w:hAnsi="Book Antiqua"/>
          <w:b/>
        </w:rPr>
        <w:t>Paik YH</w:t>
      </w:r>
      <w:r w:rsidRPr="000B0E5C">
        <w:rPr>
          <w:rFonts w:ascii="Book Antiqua" w:hAnsi="Book Antiqua"/>
        </w:rPr>
        <w:t xml:space="preserve">, Lee KS, Han KH, Song KH, Kim MH, Moon BS, Ahn SH, Lee SJ, Park HJ, Lee DK, Chon CY, Lee SI, Moon YM. Comparison of rifaximin and lactulose for the treatment of hepatic encephalopathy: a prospective randomized study. </w:t>
      </w:r>
      <w:r w:rsidRPr="000B0E5C">
        <w:rPr>
          <w:rFonts w:ascii="Book Antiqua" w:hAnsi="Book Antiqua"/>
          <w:i/>
        </w:rPr>
        <w:t>Yonsei Med J</w:t>
      </w:r>
      <w:r w:rsidRPr="000B0E5C">
        <w:rPr>
          <w:rFonts w:ascii="Book Antiqua" w:hAnsi="Book Antiqua"/>
        </w:rPr>
        <w:t xml:space="preserve"> 2005; </w:t>
      </w:r>
      <w:r w:rsidRPr="000B0E5C">
        <w:rPr>
          <w:rFonts w:ascii="Book Antiqua" w:hAnsi="Book Antiqua"/>
          <w:b/>
        </w:rPr>
        <w:t>46</w:t>
      </w:r>
      <w:r w:rsidRPr="000B0E5C">
        <w:rPr>
          <w:rFonts w:ascii="Book Antiqua" w:hAnsi="Book Antiqua"/>
        </w:rPr>
        <w:t>: 399-407 [PMID: 15988813 DOI: 10.3349/ymj.2005.46.3.399]</w:t>
      </w:r>
    </w:p>
    <w:p w14:paraId="41A04D24"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27 </w:t>
      </w:r>
      <w:r w:rsidRPr="000B0E5C">
        <w:rPr>
          <w:rFonts w:ascii="Book Antiqua" w:hAnsi="Book Antiqua"/>
          <w:b/>
        </w:rPr>
        <w:t>Leevy CB</w:t>
      </w:r>
      <w:r w:rsidRPr="000B0E5C">
        <w:rPr>
          <w:rFonts w:ascii="Book Antiqua" w:hAnsi="Book Antiqua"/>
        </w:rPr>
        <w:t xml:space="preserve">, Phillips JA. Hospitalizations during the use of rifaximin versus lactulose for the treatment of hepatic encephalopathy. </w:t>
      </w:r>
      <w:r w:rsidRPr="000B0E5C">
        <w:rPr>
          <w:rFonts w:ascii="Book Antiqua" w:hAnsi="Book Antiqua"/>
          <w:i/>
        </w:rPr>
        <w:t>Dig Dis Sci</w:t>
      </w:r>
      <w:r w:rsidRPr="000B0E5C">
        <w:rPr>
          <w:rFonts w:ascii="Book Antiqua" w:hAnsi="Book Antiqua"/>
        </w:rPr>
        <w:t xml:space="preserve"> 2007; </w:t>
      </w:r>
      <w:r w:rsidRPr="000B0E5C">
        <w:rPr>
          <w:rFonts w:ascii="Book Antiqua" w:hAnsi="Book Antiqua"/>
          <w:b/>
        </w:rPr>
        <w:t>52</w:t>
      </w:r>
      <w:r w:rsidRPr="000B0E5C">
        <w:rPr>
          <w:rFonts w:ascii="Book Antiqua" w:hAnsi="Book Antiqua"/>
        </w:rPr>
        <w:t>: 737-741 [PMID: 17245628 DOI: 10.1007/s10620-006-9442-4]</w:t>
      </w:r>
    </w:p>
    <w:p w14:paraId="3DBC2DE1"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28 </w:t>
      </w:r>
      <w:r w:rsidRPr="000B0E5C">
        <w:rPr>
          <w:rFonts w:ascii="Book Antiqua" w:hAnsi="Book Antiqua"/>
          <w:b/>
        </w:rPr>
        <w:t>Jiang Q</w:t>
      </w:r>
      <w:r w:rsidRPr="000B0E5C">
        <w:rPr>
          <w:rFonts w:ascii="Book Antiqua" w:hAnsi="Book Antiqua"/>
        </w:rPr>
        <w:t xml:space="preserve">, Jiang XH, Zheng MH, Jiang LM, Chen YP, Wang L. Rifaximin versus nonabsorbable disaccharides in the management of hepatic encephalopathy: a meta-analysis. </w:t>
      </w:r>
      <w:r w:rsidRPr="000B0E5C">
        <w:rPr>
          <w:rFonts w:ascii="Book Antiqua" w:hAnsi="Book Antiqua"/>
          <w:i/>
        </w:rPr>
        <w:t>Eur J Gastroenterol Hepatol</w:t>
      </w:r>
      <w:r w:rsidRPr="000B0E5C">
        <w:rPr>
          <w:rFonts w:ascii="Book Antiqua" w:hAnsi="Book Antiqua"/>
        </w:rPr>
        <w:t xml:space="preserve"> 2008; </w:t>
      </w:r>
      <w:r w:rsidRPr="000B0E5C">
        <w:rPr>
          <w:rFonts w:ascii="Book Antiqua" w:hAnsi="Book Antiqua"/>
          <w:b/>
        </w:rPr>
        <w:t>20</w:t>
      </w:r>
      <w:r w:rsidRPr="000B0E5C">
        <w:rPr>
          <w:rFonts w:ascii="Book Antiqua" w:hAnsi="Book Antiqua"/>
        </w:rPr>
        <w:t>: 1064-1070 [PMID: 19047837 DOI: 10.1097/MEG.0b013e328302f470]</w:t>
      </w:r>
    </w:p>
    <w:p w14:paraId="7738D55F"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29 </w:t>
      </w:r>
      <w:r w:rsidRPr="000B0E5C">
        <w:rPr>
          <w:rFonts w:ascii="Book Antiqua" w:hAnsi="Book Antiqua"/>
          <w:b/>
        </w:rPr>
        <w:t>Eltawil KM</w:t>
      </w:r>
      <w:r w:rsidRPr="000B0E5C">
        <w:rPr>
          <w:rFonts w:ascii="Book Antiqua" w:hAnsi="Book Antiqua"/>
        </w:rPr>
        <w:t xml:space="preserve">, Laryea M, Peltekian K, Molinari M. Rifaximin vs. conventional oral therapy for hepatic encephalopathy: a meta-analysis. </w:t>
      </w:r>
      <w:r w:rsidRPr="000B0E5C">
        <w:rPr>
          <w:rFonts w:ascii="Book Antiqua" w:hAnsi="Book Antiqua"/>
          <w:i/>
        </w:rPr>
        <w:t>World J Gastroenterol</w:t>
      </w:r>
      <w:r w:rsidRPr="000B0E5C">
        <w:rPr>
          <w:rFonts w:ascii="Book Antiqua" w:hAnsi="Book Antiqua"/>
        </w:rPr>
        <w:t xml:space="preserve"> 2012; </w:t>
      </w:r>
      <w:r w:rsidRPr="000B0E5C">
        <w:rPr>
          <w:rFonts w:ascii="Book Antiqua" w:hAnsi="Book Antiqua"/>
          <w:b/>
        </w:rPr>
        <w:t>18</w:t>
      </w:r>
      <w:r w:rsidRPr="000B0E5C">
        <w:rPr>
          <w:rFonts w:ascii="Book Antiqua" w:hAnsi="Book Antiqua"/>
        </w:rPr>
        <w:t>: 767-777 [PMID: 22371636 DOI: 10.3748/wjg.v18.i8.767]</w:t>
      </w:r>
    </w:p>
    <w:p w14:paraId="5A5E8609"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30 </w:t>
      </w:r>
      <w:r w:rsidRPr="000B0E5C">
        <w:rPr>
          <w:rFonts w:ascii="Book Antiqua" w:hAnsi="Book Antiqua"/>
          <w:b/>
        </w:rPr>
        <w:t>Wu D</w:t>
      </w:r>
      <w:r w:rsidRPr="000B0E5C">
        <w:rPr>
          <w:rFonts w:ascii="Book Antiqua" w:hAnsi="Book Antiqua"/>
        </w:rPr>
        <w:t xml:space="preserve">, Wu SM, Lu J, Zhou YQ, Xu L, Guo CY. Rifaximin versus Nonabsorbable Disaccharides for the Treatment of Hepatic Encephalopathy: A Meta-Analysis. </w:t>
      </w:r>
      <w:r w:rsidRPr="000B0E5C">
        <w:rPr>
          <w:rFonts w:ascii="Book Antiqua" w:hAnsi="Book Antiqua"/>
          <w:i/>
        </w:rPr>
        <w:t>Gastroenterol Res Pract</w:t>
      </w:r>
      <w:r w:rsidRPr="000B0E5C">
        <w:rPr>
          <w:rFonts w:ascii="Book Antiqua" w:hAnsi="Book Antiqua"/>
        </w:rPr>
        <w:t xml:space="preserve"> 2013; </w:t>
      </w:r>
      <w:r w:rsidRPr="000B0E5C">
        <w:rPr>
          <w:rFonts w:ascii="Book Antiqua" w:hAnsi="Book Antiqua"/>
          <w:b/>
        </w:rPr>
        <w:t>2013</w:t>
      </w:r>
      <w:r w:rsidRPr="000B0E5C">
        <w:rPr>
          <w:rFonts w:ascii="Book Antiqua" w:hAnsi="Book Antiqua"/>
        </w:rPr>
        <w:t>: 236963 [PMID: 23653636 DOI: 10.1155/2013/236963]</w:t>
      </w:r>
    </w:p>
    <w:p w14:paraId="7748F017"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31 </w:t>
      </w:r>
      <w:r w:rsidRPr="000B0E5C">
        <w:rPr>
          <w:rFonts w:ascii="Book Antiqua" w:hAnsi="Book Antiqua"/>
          <w:b/>
        </w:rPr>
        <w:t>Sharma BC</w:t>
      </w:r>
      <w:r w:rsidRPr="000B0E5C">
        <w:rPr>
          <w:rFonts w:ascii="Book Antiqua" w:hAnsi="Book Antiqua"/>
        </w:rPr>
        <w:t xml:space="preserve">, Sharma P, Lunia MK, Srivastava S, Goyal R, Sarin SK. A randomized, double-blind, controlled trial comparing rifaximin plus lactulose with lactulose alone in treatment of overt hepatic encephalopathy. </w:t>
      </w:r>
      <w:r w:rsidRPr="000B0E5C">
        <w:rPr>
          <w:rFonts w:ascii="Book Antiqua" w:hAnsi="Book Antiqua"/>
          <w:i/>
        </w:rPr>
        <w:t>Am J Gastroenterol</w:t>
      </w:r>
      <w:r w:rsidRPr="000B0E5C">
        <w:rPr>
          <w:rFonts w:ascii="Book Antiqua" w:hAnsi="Book Antiqua"/>
        </w:rPr>
        <w:t xml:space="preserve"> 2013; </w:t>
      </w:r>
      <w:r w:rsidRPr="000B0E5C">
        <w:rPr>
          <w:rFonts w:ascii="Book Antiqua" w:hAnsi="Book Antiqua"/>
          <w:b/>
        </w:rPr>
        <w:t>108</w:t>
      </w:r>
      <w:r w:rsidRPr="000B0E5C">
        <w:rPr>
          <w:rFonts w:ascii="Book Antiqua" w:hAnsi="Book Antiqua"/>
        </w:rPr>
        <w:t>: 1458-1463 [PMID: 23877348 DOI: 10.1038/ajg.2013.219]</w:t>
      </w:r>
    </w:p>
    <w:p w14:paraId="442FA6FB"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32 </w:t>
      </w:r>
      <w:r w:rsidRPr="000B0E5C">
        <w:rPr>
          <w:rFonts w:ascii="Book Antiqua" w:hAnsi="Book Antiqua"/>
          <w:b/>
        </w:rPr>
        <w:t>Ferenci P</w:t>
      </w:r>
      <w:r w:rsidRPr="000B0E5C">
        <w:rPr>
          <w:rFonts w:ascii="Book Antiqua" w:hAnsi="Book Antiqua"/>
        </w:rPr>
        <w:t xml:space="preserve">, Lockwood A, Mullen K, Tarter R, Weissenborn K, Blei AT. Hepatic encephalopathy--definition, nomenclature, diagnosis, and quantification: final report of the working party at the 11th World Congresses of Gastroenterology, Vienna, 1998. </w:t>
      </w:r>
      <w:r w:rsidRPr="000B0E5C">
        <w:rPr>
          <w:rFonts w:ascii="Book Antiqua" w:hAnsi="Book Antiqua"/>
          <w:i/>
        </w:rPr>
        <w:t>Hepatology</w:t>
      </w:r>
      <w:r w:rsidRPr="000B0E5C">
        <w:rPr>
          <w:rFonts w:ascii="Book Antiqua" w:hAnsi="Book Antiqua"/>
        </w:rPr>
        <w:t xml:space="preserve"> 2002; </w:t>
      </w:r>
      <w:r w:rsidRPr="000B0E5C">
        <w:rPr>
          <w:rFonts w:ascii="Book Antiqua" w:hAnsi="Book Antiqua"/>
          <w:b/>
        </w:rPr>
        <w:t>35</w:t>
      </w:r>
      <w:r w:rsidRPr="000B0E5C">
        <w:rPr>
          <w:rFonts w:ascii="Book Antiqua" w:hAnsi="Book Antiqua"/>
        </w:rPr>
        <w:t>: 716-721 [PMID: 11870389 DOI: 10.1053/jhep.2002.31250]</w:t>
      </w:r>
    </w:p>
    <w:p w14:paraId="7325B223"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33 </w:t>
      </w:r>
      <w:r w:rsidRPr="000B0E5C">
        <w:rPr>
          <w:rFonts w:ascii="Book Antiqua" w:hAnsi="Book Antiqua"/>
          <w:b/>
        </w:rPr>
        <w:t>Bajaj JS</w:t>
      </w:r>
      <w:r w:rsidRPr="000B0E5C">
        <w:rPr>
          <w:rFonts w:ascii="Book Antiqua" w:hAnsi="Book Antiqua"/>
        </w:rPr>
        <w:t xml:space="preserve">, Frederick RT, Bass NM, Ghabril M, Coyne K, Margolis MK, Santoro M, Coakley DF, Mokhtarani M, Jurek M, Scharschmidt BF. Overt hepatic encephalopathy: development of a novel clinician reported outcome tool and electronic caregiver diary. </w:t>
      </w:r>
      <w:r w:rsidRPr="000B0E5C">
        <w:rPr>
          <w:rFonts w:ascii="Book Antiqua" w:hAnsi="Book Antiqua"/>
          <w:i/>
        </w:rPr>
        <w:t>Metab Brain Dis</w:t>
      </w:r>
      <w:r w:rsidRPr="000B0E5C">
        <w:rPr>
          <w:rFonts w:ascii="Book Antiqua" w:hAnsi="Book Antiqua"/>
        </w:rPr>
        <w:t xml:space="preserve"> 2016; </w:t>
      </w:r>
      <w:r w:rsidRPr="000B0E5C">
        <w:rPr>
          <w:rFonts w:ascii="Book Antiqua" w:hAnsi="Book Antiqua"/>
          <w:b/>
        </w:rPr>
        <w:t>31</w:t>
      </w:r>
      <w:r w:rsidRPr="000B0E5C">
        <w:rPr>
          <w:rFonts w:ascii="Book Antiqua" w:hAnsi="Book Antiqua"/>
        </w:rPr>
        <w:t>: 1081-1093 [PMID: 27278222 DOI: 10.1007/s11011-016-9851-9]</w:t>
      </w:r>
    </w:p>
    <w:p w14:paraId="082FE972" w14:textId="77777777" w:rsidR="00F056FD" w:rsidRPr="000B0E5C" w:rsidRDefault="00F056FD" w:rsidP="00D74E01">
      <w:pPr>
        <w:spacing w:line="360" w:lineRule="auto"/>
        <w:jc w:val="both"/>
        <w:rPr>
          <w:rFonts w:ascii="Book Antiqua" w:hAnsi="Book Antiqua"/>
        </w:rPr>
      </w:pPr>
      <w:r w:rsidRPr="000B0E5C">
        <w:rPr>
          <w:rFonts w:ascii="Book Antiqua" w:hAnsi="Book Antiqua"/>
        </w:rPr>
        <w:t xml:space="preserve">34 </w:t>
      </w:r>
      <w:r w:rsidRPr="000B0E5C">
        <w:rPr>
          <w:rFonts w:ascii="Book Antiqua" w:hAnsi="Book Antiqua"/>
          <w:b/>
        </w:rPr>
        <w:t>Ferenci P</w:t>
      </w:r>
      <w:r w:rsidRPr="000B0E5C">
        <w:rPr>
          <w:rFonts w:ascii="Book Antiqua" w:hAnsi="Book Antiqua"/>
        </w:rPr>
        <w:t xml:space="preserve">. Hepatic encephalopathy. </w:t>
      </w:r>
      <w:r w:rsidRPr="000B0E5C">
        <w:rPr>
          <w:rFonts w:ascii="Book Antiqua" w:hAnsi="Book Antiqua"/>
          <w:i/>
        </w:rPr>
        <w:t>Gastroenterol Rep (Oxf)</w:t>
      </w:r>
      <w:r w:rsidRPr="000B0E5C">
        <w:rPr>
          <w:rFonts w:ascii="Book Antiqua" w:hAnsi="Book Antiqua"/>
        </w:rPr>
        <w:t xml:space="preserve"> 2017; </w:t>
      </w:r>
      <w:r w:rsidRPr="000B0E5C">
        <w:rPr>
          <w:rFonts w:ascii="Book Antiqua" w:hAnsi="Book Antiqua"/>
          <w:b/>
        </w:rPr>
        <w:t>5</w:t>
      </w:r>
      <w:r w:rsidRPr="000B0E5C">
        <w:rPr>
          <w:rFonts w:ascii="Book Antiqua" w:hAnsi="Book Antiqua"/>
        </w:rPr>
        <w:t>: 138-147 [PMID: 28533911 DOI: 10.1093/gastro/gox013]</w:t>
      </w:r>
    </w:p>
    <w:p w14:paraId="311B704A" w14:textId="71E14FD3" w:rsidR="00F056FD" w:rsidRDefault="00F056FD" w:rsidP="00D74E01">
      <w:pPr>
        <w:spacing w:line="360" w:lineRule="auto"/>
        <w:jc w:val="both"/>
        <w:rPr>
          <w:rFonts w:ascii="Book Antiqua" w:hAnsi="Book Antiqua"/>
        </w:rPr>
      </w:pPr>
      <w:r w:rsidRPr="000B0E5C">
        <w:rPr>
          <w:rFonts w:ascii="Book Antiqua" w:hAnsi="Book Antiqua"/>
        </w:rPr>
        <w:t xml:space="preserve">35 </w:t>
      </w:r>
      <w:r w:rsidRPr="000B0E5C">
        <w:rPr>
          <w:rFonts w:ascii="Book Antiqua" w:hAnsi="Book Antiqua"/>
          <w:b/>
        </w:rPr>
        <w:t>Cesaro C</w:t>
      </w:r>
      <w:r w:rsidRPr="000B0E5C">
        <w:rPr>
          <w:rFonts w:ascii="Book Antiqua" w:hAnsi="Book Antiqua"/>
        </w:rPr>
        <w:t xml:space="preserve">, Tiso A, Del Prete A, Cariello R, Tuccillo C, Cotticelli G, Del Vecchio Blanco C, Loguercio C. Gut microbiota and probiotics in chronic liver diseases. </w:t>
      </w:r>
      <w:r w:rsidRPr="000B0E5C">
        <w:rPr>
          <w:rFonts w:ascii="Book Antiqua" w:hAnsi="Book Antiqua"/>
          <w:i/>
        </w:rPr>
        <w:t>Dig Liver Dis</w:t>
      </w:r>
      <w:r w:rsidRPr="000B0E5C">
        <w:rPr>
          <w:rFonts w:ascii="Book Antiqua" w:hAnsi="Book Antiqua"/>
        </w:rPr>
        <w:t xml:space="preserve"> 2011; </w:t>
      </w:r>
      <w:r w:rsidRPr="000B0E5C">
        <w:rPr>
          <w:rFonts w:ascii="Book Antiqua" w:hAnsi="Book Antiqua"/>
          <w:b/>
        </w:rPr>
        <w:t>43</w:t>
      </w:r>
      <w:r w:rsidRPr="000B0E5C">
        <w:rPr>
          <w:rFonts w:ascii="Book Antiqua" w:hAnsi="Book Antiqua"/>
        </w:rPr>
        <w:t>: 431-438 [PMID: 21163715 DOI: 10.1016/j.dld.2010.10.015]</w:t>
      </w:r>
    </w:p>
    <w:p w14:paraId="03F59935" w14:textId="77777777" w:rsidR="00FA3B05" w:rsidRPr="00FA3B05" w:rsidRDefault="00FA3B05" w:rsidP="00D74E01">
      <w:pPr>
        <w:spacing w:line="360" w:lineRule="auto"/>
        <w:jc w:val="both"/>
        <w:rPr>
          <w:rFonts w:ascii="Book Antiqua" w:eastAsiaTheme="minorEastAsia" w:hAnsi="Book Antiqua"/>
        </w:rPr>
      </w:pPr>
    </w:p>
    <w:p w14:paraId="6EA47CDD" w14:textId="34FD0BEC" w:rsidR="00F056FD" w:rsidRPr="00842C51" w:rsidRDefault="00F056FD" w:rsidP="00842C51">
      <w:pPr>
        <w:spacing w:line="360" w:lineRule="auto"/>
        <w:rPr>
          <w:rFonts w:ascii="Book Antiqua" w:hAnsi="Book Antiqua" w:cs="Mangal"/>
          <w:b/>
          <w:bCs/>
          <w:sz w:val="22"/>
          <w:szCs w:val="22"/>
          <w:lang w:val="it-IT" w:eastAsia="en-US" w:bidi="hi-IN"/>
        </w:rPr>
      </w:pPr>
      <w:bookmarkStart w:id="11" w:name="OLE_LINK502"/>
      <w:bookmarkStart w:id="12" w:name="OLE_LINK480"/>
      <w:bookmarkStart w:id="13" w:name="OLE_LINK2090"/>
      <w:bookmarkStart w:id="14" w:name="OLE_LINK2200"/>
      <w:bookmarkStart w:id="15" w:name="OLE_LINK2199"/>
      <w:bookmarkStart w:id="16" w:name="OLE_LINK2198"/>
      <w:bookmarkStart w:id="17" w:name="OLE_LINK2162"/>
      <w:bookmarkStart w:id="18" w:name="OLE_LINK1963"/>
      <w:bookmarkStart w:id="19" w:name="OLE_LINK1962"/>
      <w:bookmarkStart w:id="20" w:name="OLE_LINK1812"/>
      <w:bookmarkStart w:id="21" w:name="OLE_LINK1811"/>
      <w:bookmarkStart w:id="22" w:name="OLE_LINK1807"/>
      <w:bookmarkStart w:id="23" w:name="OLE_LINK1806"/>
      <w:bookmarkStart w:id="24" w:name="OLE_LINK1636"/>
      <w:bookmarkStart w:id="25" w:name="OLE_LINK1845"/>
      <w:bookmarkStart w:id="26" w:name="OLE_LINK1844"/>
      <w:bookmarkStart w:id="27" w:name="OLE_LINK1843"/>
      <w:bookmarkStart w:id="28" w:name="OLE_LINK1803"/>
      <w:bookmarkStart w:id="29" w:name="OLE_LINK1802"/>
      <w:bookmarkStart w:id="30" w:name="OLE_LINK1801"/>
      <w:bookmarkStart w:id="31" w:name="OLE_LINK1800"/>
      <w:bookmarkStart w:id="32" w:name="OLE_LINK1282"/>
      <w:bookmarkStart w:id="33" w:name="OLE_LINK1266"/>
      <w:bookmarkStart w:id="34" w:name="OLE_LINK1264"/>
      <w:bookmarkStart w:id="35" w:name="OLE_LINK1261"/>
      <w:bookmarkStart w:id="36" w:name="OLE_LINK1260"/>
      <w:bookmarkStart w:id="37" w:name="OLE_LINK1044"/>
      <w:bookmarkStart w:id="38" w:name="OLE_LINK1043"/>
      <w:bookmarkStart w:id="39" w:name="OLE_LINK1039"/>
      <w:bookmarkStart w:id="40" w:name="OLE_LINK1038"/>
      <w:bookmarkStart w:id="41" w:name="OLE_LINK1036"/>
      <w:bookmarkStart w:id="42" w:name="OLE_LINK1035"/>
      <w:bookmarkStart w:id="43" w:name="OLE_LINK987"/>
      <w:bookmarkStart w:id="44" w:name="OLE_LINK947"/>
      <w:bookmarkStart w:id="45" w:name="OLE_LINK946"/>
      <w:bookmarkStart w:id="46" w:name="OLE_LINK945"/>
      <w:bookmarkStart w:id="47" w:name="OLE_LINK1127"/>
      <w:bookmarkStart w:id="48" w:name="OLE_LINK962"/>
      <w:bookmarkStart w:id="49" w:name="OLE_LINK959"/>
      <w:bookmarkStart w:id="50" w:name="OLE_LINK1185"/>
      <w:bookmarkStart w:id="51" w:name="OLE_LINK1159"/>
      <w:bookmarkStart w:id="52" w:name="OLE_LINK1158"/>
      <w:bookmarkStart w:id="53" w:name="OLE_LINK1157"/>
      <w:bookmarkStart w:id="54" w:name="OLE_LINK1156"/>
      <w:bookmarkStart w:id="55" w:name="OLE_LINK1065"/>
      <w:bookmarkStart w:id="56" w:name="OLE_LINK1064"/>
      <w:bookmarkStart w:id="57" w:name="OLE_LINK1023"/>
      <w:bookmarkStart w:id="58" w:name="OLE_LINK1022"/>
      <w:bookmarkStart w:id="59" w:name="OLE_LINK1021"/>
      <w:bookmarkStart w:id="60" w:name="_Hlk17901632"/>
      <w:bookmarkEnd w:id="10"/>
      <w:r w:rsidRPr="00842C51">
        <w:rPr>
          <w:rFonts w:ascii="Book Antiqua" w:eastAsia="Lucida Sans Unicode" w:hAnsi="Book Antiqua" w:cs="Arial"/>
          <w:b/>
          <w:noProof/>
          <w:sz w:val="22"/>
          <w:szCs w:val="22"/>
          <w:lang w:val="it-IT" w:eastAsia="hi-IN" w:bidi="hi-IN"/>
        </w:rPr>
        <w:t>P-Reviewer</w:t>
      </w:r>
      <w:r w:rsidRPr="00842C51">
        <w:rPr>
          <w:rFonts w:ascii="Book Antiqua" w:hAnsi="Book Antiqua" w:cs="Arial"/>
          <w:b/>
          <w:noProof/>
          <w:sz w:val="22"/>
          <w:szCs w:val="22"/>
          <w:lang w:val="it-IT" w:bidi="hi-IN"/>
        </w:rPr>
        <w:t>:</w:t>
      </w:r>
      <w:r w:rsidRPr="00842C51">
        <w:rPr>
          <w:rFonts w:ascii="Book Antiqua" w:hAnsi="Book Antiqua"/>
          <w:sz w:val="22"/>
          <w:szCs w:val="22"/>
        </w:rPr>
        <w:t xml:space="preserve"> </w:t>
      </w:r>
      <w:r w:rsidR="00BE1CDD" w:rsidRPr="00842C51">
        <w:rPr>
          <w:rFonts w:ascii="Book Antiqua" w:hAnsi="Book Antiqua"/>
          <w:sz w:val="22"/>
          <w:szCs w:val="22"/>
        </w:rPr>
        <w:t xml:space="preserve">Abd-Elsalam S, </w:t>
      </w:r>
      <w:r w:rsidR="0056230C" w:rsidRPr="00842C51">
        <w:rPr>
          <w:rFonts w:ascii="Book Antiqua" w:hAnsi="Book Antiqua"/>
          <w:sz w:val="22"/>
          <w:szCs w:val="22"/>
        </w:rPr>
        <w:t>García</w:t>
      </w:r>
      <w:r w:rsidR="0056230C" w:rsidRPr="00842C51">
        <w:rPr>
          <w:rFonts w:ascii="Book Antiqua" w:eastAsiaTheme="minorEastAsia" w:hAnsi="Book Antiqua" w:hint="eastAsia"/>
          <w:sz w:val="22"/>
          <w:szCs w:val="22"/>
        </w:rPr>
        <w:t>-</w:t>
      </w:r>
      <w:r w:rsidR="0056230C" w:rsidRPr="00842C51">
        <w:rPr>
          <w:rFonts w:ascii="Book Antiqua" w:hAnsi="Book Antiqua"/>
          <w:sz w:val="22"/>
          <w:szCs w:val="22"/>
        </w:rPr>
        <w:t xml:space="preserve">Compeán D, Thompson RR </w:t>
      </w:r>
      <w:r w:rsidRPr="00842C51">
        <w:rPr>
          <w:rFonts w:ascii="Book Antiqua" w:eastAsia="Lucida Sans Unicode" w:hAnsi="Book Antiqua" w:cs="Mangal"/>
          <w:b/>
          <w:bCs/>
          <w:sz w:val="22"/>
          <w:szCs w:val="22"/>
          <w:lang w:val="it-IT" w:eastAsia="hi-IN" w:bidi="hi-IN"/>
        </w:rPr>
        <w:t>S-Editor</w:t>
      </w:r>
      <w:r w:rsidRPr="00842C51">
        <w:rPr>
          <w:rFonts w:ascii="Book Antiqua" w:hAnsi="Book Antiqua" w:cs="Mangal"/>
          <w:b/>
          <w:bCs/>
          <w:sz w:val="22"/>
          <w:szCs w:val="22"/>
          <w:lang w:val="it-IT" w:bidi="hi-IN"/>
        </w:rPr>
        <w:t>:</w:t>
      </w:r>
      <w:r w:rsidRPr="00842C51">
        <w:rPr>
          <w:rFonts w:ascii="Book Antiqua" w:eastAsia="Lucida Sans Unicode" w:hAnsi="Book Antiqua" w:cs="Mangal"/>
          <w:bCs/>
          <w:sz w:val="22"/>
          <w:szCs w:val="22"/>
          <w:lang w:val="it-IT" w:eastAsia="hi-IN" w:bidi="hi-IN"/>
        </w:rPr>
        <w:t xml:space="preserve"> </w:t>
      </w:r>
      <w:r w:rsidRPr="00842C51">
        <w:rPr>
          <w:rFonts w:ascii="Book Antiqua" w:hAnsi="Book Antiqua" w:cs="Mangal"/>
          <w:bCs/>
          <w:sz w:val="22"/>
          <w:szCs w:val="22"/>
          <w:lang w:val="it-IT" w:bidi="hi-IN"/>
        </w:rPr>
        <w:t>Ma YJ</w:t>
      </w:r>
      <w:r w:rsidRPr="00842C51">
        <w:rPr>
          <w:rFonts w:ascii="Book Antiqua" w:eastAsia="Lucida Sans Unicode" w:hAnsi="Book Antiqua" w:cs="Mangal"/>
          <w:b/>
          <w:bCs/>
          <w:sz w:val="22"/>
          <w:szCs w:val="22"/>
          <w:lang w:val="it-IT" w:eastAsia="hi-IN" w:bidi="hi-IN"/>
        </w:rPr>
        <w:t xml:space="preserve"> L-Editor</w:t>
      </w:r>
      <w:r w:rsidRPr="00842C51">
        <w:rPr>
          <w:rFonts w:ascii="Book Antiqua" w:hAnsi="Book Antiqua" w:cs="Mangal"/>
          <w:b/>
          <w:bCs/>
          <w:sz w:val="22"/>
          <w:szCs w:val="22"/>
          <w:lang w:val="it-IT" w:bidi="hi-IN"/>
        </w:rPr>
        <w:t>:</w:t>
      </w:r>
      <w:r w:rsidR="00842C51">
        <w:rPr>
          <w:rFonts w:ascii="Book Antiqua" w:hAnsi="Book Antiqua" w:cs="Mangal"/>
          <w:b/>
          <w:bCs/>
          <w:sz w:val="22"/>
          <w:szCs w:val="22"/>
          <w:lang w:val="it-IT" w:bidi="hi-IN"/>
        </w:rPr>
        <w:t xml:space="preserve"> </w:t>
      </w:r>
      <w:r w:rsidR="00842C51" w:rsidRPr="00842C51">
        <w:rPr>
          <w:rFonts w:ascii="Book Antiqua" w:eastAsia="Lucida Sans Unicode" w:hAnsi="Book Antiqua" w:cs="Mangal"/>
          <w:sz w:val="22"/>
          <w:szCs w:val="22"/>
          <w:lang w:val="it-IT" w:eastAsia="hi-IN" w:bidi="hi-IN"/>
        </w:rPr>
        <w:t>A</w:t>
      </w:r>
      <w:r w:rsidR="00842C51" w:rsidRPr="00842C51">
        <w:rPr>
          <w:rFonts w:ascii="Book Antiqua" w:eastAsia="Lucida Sans Unicode" w:hAnsi="Book Antiqua" w:cs="Mangal"/>
          <w:b/>
          <w:bCs/>
          <w:sz w:val="22"/>
          <w:szCs w:val="22"/>
          <w:lang w:val="it-IT" w:eastAsia="hi-IN" w:bidi="hi-IN"/>
        </w:rPr>
        <w:t xml:space="preserve"> </w:t>
      </w:r>
      <w:r w:rsidRPr="00842C51">
        <w:rPr>
          <w:rFonts w:ascii="Book Antiqua" w:eastAsia="Lucida Sans Unicode" w:hAnsi="Book Antiqua" w:cs="Mangal"/>
          <w:b/>
          <w:bCs/>
          <w:sz w:val="22"/>
          <w:szCs w:val="22"/>
          <w:lang w:val="it-IT" w:eastAsia="hi-IN" w:bidi="hi-IN"/>
        </w:rPr>
        <w:t>E-Editor</w:t>
      </w:r>
      <w:r w:rsidRPr="00842C51">
        <w:rPr>
          <w:rFonts w:ascii="Book Antiqua" w:hAnsi="Book Antiqua" w:cs="Mangal"/>
          <w:b/>
          <w:bCs/>
          <w:sz w:val="22"/>
          <w:szCs w:val="22"/>
          <w:lang w:val="it-IT" w:bidi="hi-IN"/>
        </w:rPr>
        <w:t>:</w:t>
      </w:r>
      <w:r w:rsidR="00842C51">
        <w:rPr>
          <w:sz w:val="22"/>
          <w:szCs w:val="22"/>
          <w:lang w:val="it-IT"/>
        </w:rPr>
        <w:t xml:space="preserve"> </w:t>
      </w:r>
      <w:r w:rsidR="00842C51" w:rsidRPr="00842C51">
        <w:rPr>
          <w:rFonts w:ascii="Book Antiqua" w:hAnsi="Book Antiqua"/>
          <w:sz w:val="22"/>
          <w:szCs w:val="22"/>
        </w:rPr>
        <w:t>Wu YXJ</w:t>
      </w:r>
    </w:p>
    <w:p w14:paraId="37571416" w14:textId="77777777" w:rsidR="00F056FD" w:rsidRDefault="00F056FD" w:rsidP="00D74E01">
      <w:pPr>
        <w:spacing w:line="360" w:lineRule="auto"/>
        <w:rPr>
          <w:rFonts w:ascii="Book Antiqua" w:hAnsi="Book Antiqua" w:cs="Mangal"/>
          <w:b/>
          <w:bCs/>
          <w:lang w:val="it-IT" w:eastAsia="pt-BR" w:bidi="hi-IN"/>
        </w:rPr>
      </w:pPr>
    </w:p>
    <w:p w14:paraId="22AA55C1" w14:textId="77777777" w:rsidR="00F056FD" w:rsidRDefault="00F056FD" w:rsidP="00D74E01">
      <w:pPr>
        <w:shd w:val="clear" w:color="auto" w:fill="FFFFFF"/>
        <w:snapToGrid w:val="0"/>
        <w:spacing w:line="360" w:lineRule="auto"/>
        <w:rPr>
          <w:rFonts w:ascii="Book Antiqua" w:hAnsi="Book Antiqua" w:cs="Helvetica"/>
          <w:b/>
        </w:rPr>
      </w:pPr>
      <w:r>
        <w:rPr>
          <w:rFonts w:ascii="Book Antiqua" w:hAnsi="Book Antiqua" w:cs="Helvetica"/>
          <w:b/>
        </w:rPr>
        <w:t xml:space="preserve">Specialty type: </w:t>
      </w:r>
      <w:r>
        <w:rPr>
          <w:rFonts w:ascii="Book Antiqua" w:eastAsia="微软雅黑" w:hAnsi="Book Antiqua" w:cs="宋体"/>
        </w:rPr>
        <w:t>Gastroenterology and hepatology</w:t>
      </w:r>
    </w:p>
    <w:p w14:paraId="7BA884B5" w14:textId="5ECEC47B" w:rsidR="00F056FD" w:rsidRDefault="00F056FD" w:rsidP="00D74E01">
      <w:pPr>
        <w:shd w:val="clear" w:color="auto" w:fill="FFFFFF"/>
        <w:snapToGrid w:val="0"/>
        <w:spacing w:line="360" w:lineRule="auto"/>
        <w:rPr>
          <w:rFonts w:ascii="Book Antiqua" w:hAnsi="Book Antiqua" w:cs="Helvetica"/>
          <w:b/>
          <w:lang w:val="pt-BR"/>
        </w:rPr>
      </w:pPr>
      <w:r>
        <w:rPr>
          <w:rFonts w:ascii="Book Antiqua" w:hAnsi="Book Antiqua" w:cs="Helvetica"/>
          <w:b/>
        </w:rPr>
        <w:t xml:space="preserve">Country of origin: </w:t>
      </w:r>
      <w:r w:rsidR="005340B9" w:rsidRPr="005340B9">
        <w:rPr>
          <w:rFonts w:ascii="Book Antiqua" w:hAnsi="Book Antiqua" w:cs="Helvetica"/>
        </w:rPr>
        <w:t>France</w:t>
      </w:r>
    </w:p>
    <w:p w14:paraId="0AF80B6B" w14:textId="77777777" w:rsidR="00F056FD" w:rsidRDefault="00F056FD" w:rsidP="00D74E01">
      <w:pPr>
        <w:shd w:val="clear" w:color="auto" w:fill="FFFFFF"/>
        <w:snapToGrid w:val="0"/>
        <w:spacing w:line="360" w:lineRule="auto"/>
        <w:rPr>
          <w:rFonts w:ascii="Book Antiqua" w:hAnsi="Book Antiqua" w:cs="Helvetica"/>
          <w:b/>
        </w:rPr>
      </w:pPr>
      <w:r>
        <w:rPr>
          <w:rFonts w:ascii="Book Antiqua" w:hAnsi="Book Antiqua" w:cs="Helvetica"/>
          <w:b/>
        </w:rPr>
        <w:t>Peer-review report classification</w:t>
      </w:r>
    </w:p>
    <w:p w14:paraId="68DABE7E" w14:textId="259A4C06" w:rsidR="00F056FD" w:rsidRDefault="00F056FD" w:rsidP="00D74E01">
      <w:pPr>
        <w:shd w:val="clear" w:color="auto" w:fill="FFFFFF"/>
        <w:snapToGrid w:val="0"/>
        <w:spacing w:line="360" w:lineRule="auto"/>
        <w:rPr>
          <w:rFonts w:ascii="Book Antiqua" w:hAnsi="Book Antiqua" w:cs="Helvetica"/>
        </w:rPr>
      </w:pPr>
      <w:r>
        <w:rPr>
          <w:rFonts w:ascii="Book Antiqua" w:hAnsi="Book Antiqua" w:cs="Helvetica"/>
        </w:rPr>
        <w:t xml:space="preserve">Grade A (Excellent): </w:t>
      </w:r>
      <w:r w:rsidR="00764E36">
        <w:rPr>
          <w:rFonts w:ascii="Book Antiqua" w:hAnsi="Book Antiqua" w:cs="Helvetica"/>
        </w:rPr>
        <w:t>0</w:t>
      </w:r>
    </w:p>
    <w:p w14:paraId="2ACAD193" w14:textId="655F8F4E" w:rsidR="00F056FD" w:rsidRDefault="00F056FD" w:rsidP="00D74E01">
      <w:pPr>
        <w:shd w:val="clear" w:color="auto" w:fill="FFFFFF"/>
        <w:snapToGrid w:val="0"/>
        <w:spacing w:line="360" w:lineRule="auto"/>
        <w:rPr>
          <w:rFonts w:ascii="Book Antiqua" w:hAnsi="Book Antiqua" w:cs="Helvetica"/>
        </w:rPr>
      </w:pPr>
      <w:r>
        <w:rPr>
          <w:rFonts w:ascii="Book Antiqua" w:hAnsi="Book Antiqua" w:cs="Helvetica"/>
        </w:rPr>
        <w:t>Grade B (Very good): B</w:t>
      </w:r>
      <w:r w:rsidR="00764E36">
        <w:rPr>
          <w:rFonts w:ascii="Book Antiqua" w:hAnsi="Book Antiqua" w:cs="Helvetica"/>
        </w:rPr>
        <w:t>, B</w:t>
      </w:r>
    </w:p>
    <w:p w14:paraId="41D6BA29" w14:textId="0F76B39B" w:rsidR="00F056FD" w:rsidRDefault="00F056FD" w:rsidP="00D74E01">
      <w:pPr>
        <w:shd w:val="clear" w:color="auto" w:fill="FFFFFF"/>
        <w:snapToGrid w:val="0"/>
        <w:spacing w:line="360" w:lineRule="auto"/>
        <w:rPr>
          <w:rFonts w:ascii="Book Antiqua" w:hAnsi="Book Antiqua" w:cs="Helvetica"/>
        </w:rPr>
      </w:pPr>
      <w:r>
        <w:rPr>
          <w:rFonts w:ascii="Book Antiqua" w:hAnsi="Book Antiqua" w:cs="Helvetica"/>
        </w:rPr>
        <w:t xml:space="preserve">Grade C (Good): </w:t>
      </w:r>
      <w:r w:rsidR="00764E36">
        <w:rPr>
          <w:rFonts w:ascii="Book Antiqua" w:hAnsi="Book Antiqua" w:cs="Helvetica"/>
        </w:rPr>
        <w:t>C</w:t>
      </w:r>
    </w:p>
    <w:p w14:paraId="65B094DA" w14:textId="77777777" w:rsidR="00F056FD" w:rsidRDefault="00F056FD" w:rsidP="00D74E01">
      <w:pPr>
        <w:shd w:val="clear" w:color="auto" w:fill="FFFFFF"/>
        <w:snapToGrid w:val="0"/>
        <w:spacing w:line="360" w:lineRule="auto"/>
        <w:rPr>
          <w:rFonts w:ascii="Book Antiqua" w:hAnsi="Book Antiqua" w:cs="Helvetica"/>
        </w:rPr>
      </w:pPr>
      <w:r>
        <w:rPr>
          <w:rFonts w:ascii="Book Antiqua" w:hAnsi="Book Antiqua" w:cs="Helvetica"/>
        </w:rPr>
        <w:t xml:space="preserve">Grade D (Fair): </w:t>
      </w:r>
      <w:bookmarkEnd w:id="11"/>
      <w:bookmarkEnd w:id="12"/>
      <w:r>
        <w:rPr>
          <w:rFonts w:ascii="Book Antiqua" w:hAnsi="Book Antiqua" w:cs="Helvetica"/>
        </w:rPr>
        <w:t>0</w:t>
      </w:r>
    </w:p>
    <w:p w14:paraId="424B66DB" w14:textId="77777777" w:rsidR="00F056FD" w:rsidRDefault="00F056FD" w:rsidP="00D74E01">
      <w:pPr>
        <w:shd w:val="clear" w:color="auto" w:fill="FFFFFF"/>
        <w:snapToGrid w:val="0"/>
        <w:spacing w:line="360" w:lineRule="auto"/>
        <w:rPr>
          <w:rFonts w:ascii="Book Antiqua" w:hAnsi="Book Antiqua" w:cs="Helvetica"/>
        </w:rPr>
      </w:pPr>
      <w:r>
        <w:rPr>
          <w:rFonts w:ascii="Book Antiqua" w:hAnsi="Book Antiqua" w:cs="Helvetica"/>
        </w:rPr>
        <w:t xml:space="preserve">Grade E (Poor): </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Fonts w:ascii="Book Antiqua" w:hAnsi="Book Antiqua" w:cs="Helvetica"/>
        </w:rPr>
        <w:t>0</w:t>
      </w:r>
    </w:p>
    <w:bookmarkEnd w:id="60"/>
    <w:p w14:paraId="1A347E17" w14:textId="77777777" w:rsidR="00F056FD" w:rsidRPr="00F056FD" w:rsidRDefault="00F056FD" w:rsidP="00D74E01">
      <w:pPr>
        <w:pStyle w:val="Bibliography1"/>
        <w:spacing w:after="0" w:line="360" w:lineRule="auto"/>
        <w:ind w:left="0" w:firstLine="0"/>
        <w:jc w:val="both"/>
        <w:rPr>
          <w:rFonts w:ascii="Book Antiqua" w:eastAsiaTheme="minorEastAsia" w:hAnsi="Book Antiqua"/>
          <w:lang w:val="fr-FR"/>
        </w:rPr>
      </w:pPr>
    </w:p>
    <w:p w14:paraId="300F2AA6" w14:textId="77777777" w:rsidR="00F056FD" w:rsidRDefault="00F056FD" w:rsidP="00D74E01">
      <w:pPr>
        <w:pStyle w:val="Bibliography1"/>
        <w:spacing w:after="0" w:line="360" w:lineRule="auto"/>
        <w:ind w:left="0" w:firstLine="0"/>
        <w:jc w:val="both"/>
        <w:rPr>
          <w:rFonts w:ascii="Book Antiqua" w:eastAsiaTheme="minorEastAsia" w:hAnsi="Book Antiqua"/>
        </w:rPr>
      </w:pPr>
    </w:p>
    <w:p w14:paraId="1309D635" w14:textId="1E5E932F" w:rsidR="00071A20" w:rsidRPr="00B00D3F" w:rsidRDefault="007C2013" w:rsidP="00D74E01">
      <w:pPr>
        <w:pStyle w:val="Bibliography1"/>
        <w:spacing w:after="0" w:line="360" w:lineRule="auto"/>
        <w:ind w:left="0" w:firstLine="0"/>
        <w:jc w:val="both"/>
        <w:rPr>
          <w:rFonts w:ascii="Book Antiqua" w:hAnsi="Book Antiqua"/>
        </w:rPr>
      </w:pPr>
      <w:r w:rsidRPr="006617BA">
        <w:rPr>
          <w:rFonts w:ascii="Book Antiqua" w:hAnsi="Book Antiqua"/>
        </w:rPr>
        <w:br w:type="page"/>
      </w:r>
    </w:p>
    <w:tbl>
      <w:tblPr>
        <w:tblW w:w="0" w:type="auto"/>
        <w:tblCellMar>
          <w:left w:w="70" w:type="dxa"/>
          <w:right w:w="70" w:type="dxa"/>
        </w:tblCellMar>
        <w:tblLook w:val="00A0" w:firstRow="1" w:lastRow="0" w:firstColumn="1" w:lastColumn="0" w:noHBand="0" w:noVBand="0"/>
      </w:tblPr>
      <w:tblGrid>
        <w:gridCol w:w="3068"/>
        <w:gridCol w:w="2710"/>
        <w:gridCol w:w="359"/>
        <w:gridCol w:w="2902"/>
      </w:tblGrid>
      <w:tr w:rsidR="00071A20" w:rsidRPr="006617BA" w14:paraId="04E47DF9" w14:textId="77777777" w:rsidTr="00B073C1">
        <w:trPr>
          <w:trHeight w:val="2714"/>
        </w:trPr>
        <w:tc>
          <w:tcPr>
            <w:tcW w:w="3068" w:type="dxa"/>
            <w:shd w:val="clear" w:color="auto" w:fill="auto"/>
          </w:tcPr>
          <w:p w14:paraId="3BAF87D3" w14:textId="30E256E7" w:rsidR="006D387C" w:rsidRDefault="004C4EE7" w:rsidP="00D74E01">
            <w:pPr>
              <w:spacing w:line="360" w:lineRule="auto"/>
              <w:jc w:val="both"/>
              <w:rPr>
                <w:rFonts w:ascii="Book Antiqua" w:eastAsiaTheme="minorEastAsia" w:hAnsi="Book Antiqua"/>
                <w:lang w:val="en-US"/>
              </w:rPr>
            </w:pPr>
            <w:r>
              <w:rPr>
                <w:rFonts w:ascii="Book Antiqua" w:eastAsiaTheme="minorEastAsia" w:hAnsi="Book Antiqua"/>
                <w:lang w:val="en-US"/>
              </w:rPr>
              <w:t>A</w:t>
            </w:r>
          </w:p>
          <w:p w14:paraId="7783F488" w14:textId="63BA8BA9" w:rsidR="00071A20" w:rsidRPr="006D387C" w:rsidRDefault="00DE403E" w:rsidP="00D74E01">
            <w:pPr>
              <w:spacing w:line="360" w:lineRule="auto"/>
              <w:jc w:val="both"/>
              <w:rPr>
                <w:rFonts w:ascii="Book Antiqua" w:eastAsiaTheme="minorEastAsia" w:hAnsi="Book Antiqua"/>
                <w:lang w:val="en-US"/>
              </w:rPr>
            </w:pPr>
            <w:r>
              <w:rPr>
                <w:rFonts w:ascii="Book Antiqua" w:hAnsi="Book Antiqua"/>
                <w:noProof/>
                <w:lang w:eastAsia="fr-FR"/>
              </w:rPr>
              <mc:AlternateContent>
                <mc:Choice Requires="wps">
                  <w:drawing>
                    <wp:anchor distT="0" distB="0" distL="114300" distR="114300" simplePos="0" relativeHeight="251699712" behindDoc="0" locked="0" layoutInCell="1" allowOverlap="1" wp14:anchorId="729E5268" wp14:editId="790CF854">
                      <wp:simplePos x="0" y="0"/>
                      <wp:positionH relativeFrom="column">
                        <wp:posOffset>825335</wp:posOffset>
                      </wp:positionH>
                      <wp:positionV relativeFrom="paragraph">
                        <wp:posOffset>434085</wp:posOffset>
                      </wp:positionV>
                      <wp:extent cx="367987" cy="201880"/>
                      <wp:effectExtent l="0" t="0" r="13335" b="27305"/>
                      <wp:wrapNone/>
                      <wp:docPr id="4" name="文本框 4"/>
                      <wp:cNvGraphicFramePr/>
                      <a:graphic xmlns:a="http://schemas.openxmlformats.org/drawingml/2006/main">
                        <a:graphicData uri="http://schemas.microsoft.com/office/word/2010/wordprocessingShape">
                          <wps:wsp>
                            <wps:cNvSpPr txBox="1"/>
                            <wps:spPr>
                              <a:xfrm>
                                <a:off x="0" y="0"/>
                                <a:ext cx="367987" cy="201880"/>
                              </a:xfrm>
                              <a:prstGeom prst="rect">
                                <a:avLst/>
                              </a:prstGeom>
                              <a:solidFill>
                                <a:schemeClr val="lt1"/>
                              </a:solidFill>
                              <a:ln w="6350">
                                <a:solidFill>
                                  <a:prstClr val="black"/>
                                </a:solidFill>
                              </a:ln>
                            </wps:spPr>
                            <wps:txbx>
                              <w:txbxContent>
                                <w:p w14:paraId="1EC6C015" w14:textId="561D530F"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9E5268" id="_x0000_t202" coordsize="21600,21600" o:spt="202" path="m,l,21600r21600,l21600,xe">
                      <v:stroke joinstyle="miter"/>
                      <v:path gradientshapeok="t" o:connecttype="rect"/>
                    </v:shapetype>
                    <v:shape id="文本框 4" o:spid="_x0000_s1026" type="#_x0000_t202" style="position:absolute;left:0;text-align:left;margin-left:65pt;margin-top:34.2pt;width:29pt;height:15.9pt;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" fillcolor="#cce8cf [3201]" strokeweight=".5pt">
                      <v:textbox>
                        <w:txbxContent>
                          <w:p w14:paraId="1EC6C015" w14:textId="561D530F"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1.31</w:t>
                            </w:r>
                          </w:p>
                        </w:txbxContent>
                      </v:textbox>
                    </v:shape>
                  </w:pict>
                </mc:Fallback>
              </mc:AlternateContent>
            </w:r>
            <w:r>
              <w:rPr>
                <w:rFonts w:ascii="Book Antiqua" w:hAnsi="Book Antiqua"/>
                <w:noProof/>
                <w:lang w:eastAsia="fr-FR"/>
              </w:rPr>
              <mc:AlternateContent>
                <mc:Choice Requires="wps">
                  <w:drawing>
                    <wp:anchor distT="0" distB="0" distL="114300" distR="114300" simplePos="0" relativeHeight="251697664" behindDoc="0" locked="0" layoutInCell="1" allowOverlap="1" wp14:anchorId="279A1716" wp14:editId="019FBA69">
                      <wp:simplePos x="0" y="0"/>
                      <wp:positionH relativeFrom="column">
                        <wp:posOffset>444533</wp:posOffset>
                      </wp:positionH>
                      <wp:positionV relativeFrom="paragraph">
                        <wp:posOffset>350487</wp:posOffset>
                      </wp:positionV>
                      <wp:extent cx="367987" cy="201880"/>
                      <wp:effectExtent l="0" t="0" r="13335" b="27305"/>
                      <wp:wrapNone/>
                      <wp:docPr id="2" name="文本框 2"/>
                      <wp:cNvGraphicFramePr/>
                      <a:graphic xmlns:a="http://schemas.openxmlformats.org/drawingml/2006/main">
                        <a:graphicData uri="http://schemas.microsoft.com/office/word/2010/wordprocessingShape">
                          <wps:wsp>
                            <wps:cNvSpPr txBox="1"/>
                            <wps:spPr>
                              <a:xfrm>
                                <a:off x="0" y="0"/>
                                <a:ext cx="367987" cy="201880"/>
                              </a:xfrm>
                              <a:prstGeom prst="rect">
                                <a:avLst/>
                              </a:prstGeom>
                              <a:solidFill>
                                <a:schemeClr val="lt1"/>
                              </a:solidFill>
                              <a:ln w="6350">
                                <a:solidFill>
                                  <a:prstClr val="black"/>
                                </a:solidFill>
                              </a:ln>
                            </wps:spPr>
                            <wps:txbx>
                              <w:txbxContent>
                                <w:p w14:paraId="59206151" w14:textId="66F5ED59" w:rsidR="008615A2" w:rsidRPr="00DE403E" w:rsidRDefault="008615A2">
                                  <w:pPr>
                                    <w:rPr>
                                      <w:rFonts w:ascii="Book Antiqua" w:eastAsiaTheme="minorEastAsia" w:hAnsi="Book Antiqua"/>
                                      <w:sz w:val="13"/>
                                      <w:szCs w:val="13"/>
                                    </w:rPr>
                                  </w:pPr>
                                  <w:r w:rsidRPr="00DE403E">
                                    <w:rPr>
                                      <w:rFonts w:ascii="Book Antiqua" w:eastAsiaTheme="minorEastAsia" w:hAnsi="Book Antiqua"/>
                                      <w:sz w:val="13"/>
                                      <w:szCs w:val="13"/>
                                    </w:rPr>
                                    <w:t>1.62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9A1716" id="文本框 2" o:spid="_x0000_s1027" type="#_x0000_t202" style="position:absolute;left:0;text-align:left;margin-left:35pt;margin-top:27.6pt;width:29pt;height:15.9p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" fillcolor="#cce8cf [3201]" strokeweight=".5pt">
                      <v:textbox>
                        <w:txbxContent>
                          <w:p w14:paraId="59206151" w14:textId="66F5ED59" w:rsidR="008615A2" w:rsidRPr="00DE403E" w:rsidRDefault="008615A2">
                            <w:pPr>
                              <w:rPr>
                                <w:rFonts w:ascii="Book Antiqua" w:eastAsiaTheme="minorEastAsia" w:hAnsi="Book Antiqua"/>
                                <w:sz w:val="13"/>
                                <w:szCs w:val="13"/>
                              </w:rPr>
                            </w:pPr>
                            <w:r w:rsidRPr="00DE403E">
                              <w:rPr>
                                <w:rFonts w:ascii="Book Antiqua" w:eastAsiaTheme="minorEastAsia" w:hAnsi="Book Antiqua"/>
                                <w:sz w:val="13"/>
                                <w:szCs w:val="13"/>
                              </w:rPr>
                              <w:t>1.62</w:t>
                            </w:r>
                          </w:p>
                        </w:txbxContent>
                      </v:textbox>
                    </v:shape>
                  </w:pict>
                </mc:Fallback>
              </mc:AlternateContent>
            </w:r>
            <w:r w:rsidR="00071A20" w:rsidRPr="006617BA">
              <w:rPr>
                <w:rFonts w:ascii="Book Antiqua" w:hAnsi="Book Antiqua"/>
                <w:noProof/>
                <w:lang w:eastAsia="fr-FR"/>
              </w:rPr>
              <w:drawing>
                <wp:inline distT="0" distB="0" distL="0" distR="0" wp14:anchorId="78F37527" wp14:editId="67BF066A">
                  <wp:extent cx="1590675" cy="2219325"/>
                  <wp:effectExtent l="0" t="0" r="9525" b="9525"/>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
                          <pic:cNvPicPr>
                            <a:picLocks noChangeArrowheads="1"/>
                          </pic:cNvPicPr>
                        </pic:nvPicPr>
                        <pic:blipFill>
                          <a:blip r:embed="rId9">
                            <a:extLst>
                              <a:ext uri="{28A0092B-C50C-407E-A947-70E740481C1C}">
                                <a14:useLocalDpi xmlns:a14="http://schemas.microsoft.com/office/drawing/2010/main" val="0"/>
                              </a:ext>
                            </a:extLst>
                          </a:blip>
                          <a:srcRect r="-162" b="-40"/>
                          <a:stretch>
                            <a:fillRect/>
                          </a:stretch>
                        </pic:blipFill>
                        <pic:spPr bwMode="auto">
                          <a:xfrm>
                            <a:off x="0" y="0"/>
                            <a:ext cx="1590675" cy="2219325"/>
                          </a:xfrm>
                          <a:prstGeom prst="rect">
                            <a:avLst/>
                          </a:prstGeom>
                          <a:noFill/>
                          <a:ln>
                            <a:noFill/>
                          </a:ln>
                        </pic:spPr>
                      </pic:pic>
                    </a:graphicData>
                  </a:graphic>
                </wp:inline>
              </w:drawing>
            </w:r>
          </w:p>
        </w:tc>
        <w:tc>
          <w:tcPr>
            <w:tcW w:w="2710" w:type="dxa"/>
            <w:shd w:val="clear" w:color="auto" w:fill="auto"/>
          </w:tcPr>
          <w:p w14:paraId="1C48F13B" w14:textId="7CBA2933" w:rsidR="00071A20" w:rsidRPr="006617BA" w:rsidRDefault="00DE403E" w:rsidP="00D74E01">
            <w:pPr>
              <w:spacing w:line="360" w:lineRule="auto"/>
              <w:jc w:val="both"/>
              <w:rPr>
                <w:rFonts w:ascii="Book Antiqua" w:hAnsi="Book Antiqua"/>
                <w:lang w:val="en-US"/>
              </w:rPr>
            </w:pPr>
            <w:r>
              <w:rPr>
                <w:rFonts w:ascii="Book Antiqua" w:hAnsi="Book Antiqua"/>
                <w:noProof/>
                <w:lang w:eastAsia="fr-FR"/>
              </w:rPr>
              <mc:AlternateContent>
                <mc:Choice Requires="wps">
                  <w:drawing>
                    <wp:anchor distT="0" distB="0" distL="114300" distR="114300" simplePos="0" relativeHeight="251703808" behindDoc="0" locked="0" layoutInCell="1" allowOverlap="1" wp14:anchorId="3F9A7A14" wp14:editId="77E29781">
                      <wp:simplePos x="0" y="0"/>
                      <wp:positionH relativeFrom="column">
                        <wp:posOffset>845572</wp:posOffset>
                      </wp:positionH>
                      <wp:positionV relativeFrom="paragraph">
                        <wp:posOffset>745581</wp:posOffset>
                      </wp:positionV>
                      <wp:extent cx="367987" cy="201880"/>
                      <wp:effectExtent l="0" t="0" r="13335" b="27305"/>
                      <wp:wrapNone/>
                      <wp:docPr id="6" name="文本框 6"/>
                      <wp:cNvGraphicFramePr/>
                      <a:graphic xmlns:a="http://schemas.openxmlformats.org/drawingml/2006/main">
                        <a:graphicData uri="http://schemas.microsoft.com/office/word/2010/wordprocessingShape">
                          <wps:wsp>
                            <wps:cNvSpPr txBox="1"/>
                            <wps:spPr>
                              <a:xfrm>
                                <a:off x="0" y="0"/>
                                <a:ext cx="367987" cy="201880"/>
                              </a:xfrm>
                              <a:prstGeom prst="rect">
                                <a:avLst/>
                              </a:prstGeom>
                              <a:solidFill>
                                <a:schemeClr val="lt1"/>
                              </a:solidFill>
                              <a:ln w="6350">
                                <a:solidFill>
                                  <a:prstClr val="black"/>
                                </a:solidFill>
                              </a:ln>
                            </wps:spPr>
                            <wps:txbx>
                              <w:txbxContent>
                                <w:p w14:paraId="2E56C500" w14:textId="31C01DE0"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0.96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9A7A14" id="文本框 6" o:spid="_x0000_s1028" type="#_x0000_t202" style="position:absolute;left:0;text-align:left;margin-left:66.6pt;margin-top:58.7pt;width:29pt;height:15.9pt;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" fillcolor="#cce8cf [3201]" strokeweight=".5pt">
                      <v:textbox>
                        <w:txbxContent>
                          <w:p w14:paraId="2E56C500" w14:textId="31C01DE0"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0.96</w:t>
                            </w:r>
                          </w:p>
                        </w:txbxContent>
                      </v:textbox>
                    </v:shape>
                  </w:pict>
                </mc:Fallback>
              </mc:AlternateContent>
            </w:r>
            <w:r>
              <w:rPr>
                <w:rFonts w:ascii="Book Antiqua" w:hAnsi="Book Antiqua"/>
                <w:noProof/>
                <w:lang w:eastAsia="fr-FR"/>
              </w:rPr>
              <mc:AlternateContent>
                <mc:Choice Requires="wps">
                  <w:drawing>
                    <wp:anchor distT="0" distB="0" distL="114300" distR="114300" simplePos="0" relativeHeight="251701760" behindDoc="0" locked="0" layoutInCell="1" allowOverlap="1" wp14:anchorId="2269EB47" wp14:editId="313ABA2E">
                      <wp:simplePos x="0" y="0"/>
                      <wp:positionH relativeFrom="column">
                        <wp:posOffset>441638</wp:posOffset>
                      </wp:positionH>
                      <wp:positionV relativeFrom="paragraph">
                        <wp:posOffset>531792</wp:posOffset>
                      </wp:positionV>
                      <wp:extent cx="367987" cy="201880"/>
                      <wp:effectExtent l="0" t="0" r="13335" b="27305"/>
                      <wp:wrapNone/>
                      <wp:docPr id="5" name="文本框 5"/>
                      <wp:cNvGraphicFramePr/>
                      <a:graphic xmlns:a="http://schemas.openxmlformats.org/drawingml/2006/main">
                        <a:graphicData uri="http://schemas.microsoft.com/office/word/2010/wordprocessingShape">
                          <wps:wsp>
                            <wps:cNvSpPr txBox="1"/>
                            <wps:spPr>
                              <a:xfrm>
                                <a:off x="0" y="0"/>
                                <a:ext cx="367987" cy="201880"/>
                              </a:xfrm>
                              <a:prstGeom prst="rect">
                                <a:avLst/>
                              </a:prstGeom>
                              <a:solidFill>
                                <a:schemeClr val="lt1"/>
                              </a:solidFill>
                              <a:ln w="6350">
                                <a:solidFill>
                                  <a:prstClr val="black"/>
                                </a:solidFill>
                              </a:ln>
                            </wps:spPr>
                            <wps:txbx>
                              <w:txbxContent>
                                <w:p w14:paraId="3E08484E" w14:textId="67389AA1"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69EB47" id="文本框 5" o:spid="_x0000_s1029" type="#_x0000_t202" style="position:absolute;left:0;text-align:left;margin-left:34.75pt;margin-top:41.85pt;width:29pt;height:15.9pt;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" fillcolor="#cce8cf [3201]" strokeweight=".5pt">
                      <v:textbox>
                        <w:txbxContent>
                          <w:p w14:paraId="3E08484E" w14:textId="67389AA1"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1.40</w:t>
                            </w:r>
                          </w:p>
                        </w:txbxContent>
                      </v:textbox>
                    </v:shape>
                  </w:pict>
                </mc:Fallback>
              </mc:AlternateContent>
            </w:r>
            <w:r w:rsidR="00071A20" w:rsidRPr="006617BA">
              <w:rPr>
                <w:rFonts w:ascii="Book Antiqua" w:hAnsi="Book Antiqua"/>
                <w:noProof/>
                <w:lang w:eastAsia="fr-FR"/>
              </w:rPr>
              <w:drawing>
                <wp:inline distT="0" distB="0" distL="0" distR="0" wp14:anchorId="4B293FEC" wp14:editId="41AA1BF5">
                  <wp:extent cx="1590040" cy="2544418"/>
                  <wp:effectExtent l="0" t="0" r="0" b="8890"/>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
                          <pic:cNvPicPr>
                            <a:picLocks noChangeArrowheads="1"/>
                          </pic:cNvPicPr>
                        </pic:nvPicPr>
                        <pic:blipFill>
                          <a:blip r:embed="rId10">
                            <a:extLst>
                              <a:ext uri="{28A0092B-C50C-407E-A947-70E740481C1C}">
                                <a14:useLocalDpi xmlns:a14="http://schemas.microsoft.com/office/drawing/2010/main" val="0"/>
                              </a:ext>
                            </a:extLst>
                          </a:blip>
                          <a:srcRect r="-162" b="-40"/>
                          <a:stretch>
                            <a:fillRect/>
                          </a:stretch>
                        </pic:blipFill>
                        <pic:spPr bwMode="auto">
                          <a:xfrm>
                            <a:off x="0" y="0"/>
                            <a:ext cx="1602861" cy="2564935"/>
                          </a:xfrm>
                          <a:prstGeom prst="rect">
                            <a:avLst/>
                          </a:prstGeom>
                          <a:noFill/>
                          <a:ln>
                            <a:noFill/>
                          </a:ln>
                        </pic:spPr>
                      </pic:pic>
                    </a:graphicData>
                  </a:graphic>
                </wp:inline>
              </w:drawing>
            </w:r>
          </w:p>
        </w:tc>
        <w:tc>
          <w:tcPr>
            <w:tcW w:w="3261" w:type="dxa"/>
            <w:gridSpan w:val="2"/>
            <w:shd w:val="clear" w:color="auto" w:fill="auto"/>
          </w:tcPr>
          <w:p w14:paraId="355B2699" w14:textId="6E32EA4D" w:rsidR="00071A20" w:rsidRPr="006617BA" w:rsidRDefault="006D387C" w:rsidP="00D74E01">
            <w:pPr>
              <w:tabs>
                <w:tab w:val="left" w:pos="3238"/>
              </w:tabs>
              <w:spacing w:line="360" w:lineRule="auto"/>
              <w:jc w:val="both"/>
              <w:rPr>
                <w:rFonts w:ascii="Book Antiqua" w:hAnsi="Book Antiqua"/>
                <w:noProof/>
                <w:lang w:val="en-US" w:eastAsia="fr-FR"/>
              </w:rPr>
            </w:pPr>
            <w:r>
              <w:rPr>
                <w:rFonts w:ascii="Book Antiqua" w:hAnsi="Book Antiqua"/>
                <w:noProof/>
                <w:lang w:eastAsia="fr-FR"/>
              </w:rPr>
              <mc:AlternateContent>
                <mc:Choice Requires="wpg">
                  <w:drawing>
                    <wp:anchor distT="0" distB="0" distL="114300" distR="114300" simplePos="0" relativeHeight="251756032" behindDoc="0" locked="0" layoutInCell="1" allowOverlap="1" wp14:anchorId="1E758A20" wp14:editId="4A18AD63">
                      <wp:simplePos x="0" y="0"/>
                      <wp:positionH relativeFrom="column">
                        <wp:posOffset>496184</wp:posOffset>
                      </wp:positionH>
                      <wp:positionV relativeFrom="paragraph">
                        <wp:posOffset>2673129</wp:posOffset>
                      </wp:positionV>
                      <wp:extent cx="1455273" cy="370248"/>
                      <wp:effectExtent l="0" t="0" r="0" b="0"/>
                      <wp:wrapNone/>
                      <wp:docPr id="32" name="组合 32"/>
                      <wp:cNvGraphicFramePr/>
                      <a:graphic xmlns:a="http://schemas.openxmlformats.org/drawingml/2006/main">
                        <a:graphicData uri="http://schemas.microsoft.com/office/word/2010/wordprocessingGroup">
                          <wpg:wgp>
                            <wpg:cNvGrpSpPr/>
                            <wpg:grpSpPr>
                              <a:xfrm>
                                <a:off x="0" y="0"/>
                                <a:ext cx="1455273" cy="370248"/>
                                <a:chOff x="0" y="0"/>
                                <a:chExt cx="1455273" cy="370248"/>
                              </a:xfrm>
                            </wpg:grpSpPr>
                            <wps:wsp>
                              <wps:cNvPr id="33" name="文本框 33"/>
                              <wps:cNvSpPr txBox="1"/>
                              <wps:spPr>
                                <a:xfrm>
                                  <a:off x="64038" y="0"/>
                                  <a:ext cx="1391235" cy="207563"/>
                                </a:xfrm>
                                <a:prstGeom prst="rect">
                                  <a:avLst/>
                                </a:prstGeom>
                                <a:solidFill>
                                  <a:schemeClr val="lt1"/>
                                </a:solidFill>
                                <a:ln w="6350">
                                  <a:noFill/>
                                </a:ln>
                              </wps:spPr>
                              <wps:txbx>
                                <w:txbxContent>
                                  <w:p w14:paraId="242E55FC" w14:textId="77777777" w:rsidR="008615A2" w:rsidRPr="008615A2" w:rsidRDefault="008615A2" w:rsidP="008615A2">
                                    <w:pPr>
                                      <w:rPr>
                                        <w:sz w:val="15"/>
                                        <w:szCs w:val="15"/>
                                      </w:rPr>
                                    </w:pPr>
                                    <w:r w:rsidRPr="008615A2">
                                      <w:rPr>
                                        <w:rFonts w:ascii="Book Antiqua" w:hAnsi="Book Antiqua"/>
                                        <w:caps/>
                                        <w:sz w:val="15"/>
                                        <w:szCs w:val="15"/>
                                        <w:lang w:val="en-US"/>
                                      </w:rPr>
                                      <w:t>p</w:t>
                                    </w:r>
                                    <w:r w:rsidRPr="008615A2">
                                      <w:rPr>
                                        <w:rFonts w:ascii="Book Antiqua" w:hAnsi="Book Antiqua"/>
                                        <w:sz w:val="15"/>
                                        <w:szCs w:val="15"/>
                                        <w:lang w:val="en-US"/>
                                      </w:rPr>
                                      <w:t>eriod 1 (without rifaximin)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文本框 34"/>
                              <wps:cNvSpPr txBox="1"/>
                              <wps:spPr>
                                <a:xfrm>
                                  <a:off x="58428" y="162685"/>
                                  <a:ext cx="1391235" cy="207563"/>
                                </a:xfrm>
                                <a:prstGeom prst="rect">
                                  <a:avLst/>
                                </a:prstGeom>
                                <a:solidFill>
                                  <a:schemeClr val="lt1"/>
                                </a:solidFill>
                                <a:ln w="6350">
                                  <a:noFill/>
                                </a:ln>
                              </wps:spPr>
                              <wps:txbx>
                                <w:txbxContent>
                                  <w:p w14:paraId="043CB830" w14:textId="77777777" w:rsidR="008615A2" w:rsidRPr="008615A2" w:rsidRDefault="008615A2" w:rsidP="008615A2">
                                    <w:pPr>
                                      <w:rPr>
                                        <w:sz w:val="15"/>
                                        <w:szCs w:val="15"/>
                                      </w:rPr>
                                    </w:pPr>
                                    <w:r w:rsidRPr="008615A2">
                                      <w:rPr>
                                        <w:rFonts w:ascii="Book Antiqua" w:hAnsi="Book Antiqua"/>
                                        <w:caps/>
                                        <w:sz w:val="15"/>
                                        <w:szCs w:val="15"/>
                                        <w:lang w:val="en-US"/>
                                      </w:rPr>
                                      <w:t>p</w:t>
                                    </w:r>
                                    <w:r w:rsidRPr="008615A2">
                                      <w:rPr>
                                        <w:rFonts w:ascii="Book Antiqua" w:hAnsi="Book Antiqua"/>
                                        <w:sz w:val="15"/>
                                        <w:szCs w:val="15"/>
                                        <w:lang w:val="en-US"/>
                                      </w:rPr>
                                      <w:t>eriod 2 (with rifaximin)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Rectangle 91"/>
                              <wps:cNvSpPr>
                                <a:spLocks noChangeArrowheads="1"/>
                              </wps:cNvSpPr>
                              <wps:spPr bwMode="auto">
                                <a:xfrm>
                                  <a:off x="0" y="51229"/>
                                  <a:ext cx="107950" cy="107950"/>
                                </a:xfrm>
                                <a:prstGeom prst="rect">
                                  <a:avLst/>
                                </a:prstGeom>
                                <a:solidFill>
                                  <a:srgbClr val="A5A5A5"/>
                                </a:solidFill>
                                <a:ln w="9525">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6" name="Rectangle 90"/>
                              <wps:cNvSpPr>
                                <a:spLocks noChangeArrowheads="1"/>
                              </wps:cNvSpPr>
                              <wps:spPr bwMode="auto">
                                <a:xfrm>
                                  <a:off x="8045" y="208304"/>
                                  <a:ext cx="107950" cy="1079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anchor>
                  </w:drawing>
                </mc:Choice>
                <mc:Fallback>
                  <w:pict>
                    <v:group w14:anchorId="1E758A20" id="组合 32" o:spid="_x0000_s1030" style="position:absolute;left:0;text-align:left;margin-left:39.05pt;margin-top:210.5pt;width:114.6pt;height:29.15pt;z-index:251756032" coordsize="14552,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">
                      <v:shape id="文本框 33" o:spid="_x0000_s1031" type="#_x0000_t202" style="position:absolute;left:640;width:13912;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cce8cf [3201]" stroked="f" strokeweight=".5pt">
                        <v:textbox>
                          <w:txbxContent>
                            <w:p w14:paraId="242E55FC" w14:textId="77777777" w:rsidR="008615A2" w:rsidRPr="008615A2" w:rsidRDefault="008615A2" w:rsidP="008615A2">
                              <w:pPr>
                                <w:rPr>
                                  <w:sz w:val="15"/>
                                  <w:szCs w:val="15"/>
                                </w:rPr>
                              </w:pPr>
                              <w:r w:rsidRPr="008615A2">
                                <w:rPr>
                                  <w:rFonts w:ascii="Book Antiqua" w:hAnsi="Book Antiqua"/>
                                  <w:caps/>
                                  <w:sz w:val="15"/>
                                  <w:szCs w:val="15"/>
                                  <w:lang w:val="en-US"/>
                                </w:rPr>
                                <w:t>p</w:t>
                              </w:r>
                              <w:r w:rsidRPr="008615A2">
                                <w:rPr>
                                  <w:rFonts w:ascii="Book Antiqua" w:hAnsi="Book Antiqua"/>
                                  <w:sz w:val="15"/>
                                  <w:szCs w:val="15"/>
                                  <w:lang w:val="en-US"/>
                                </w:rPr>
                                <w:t>eriod 1 (without rifaximin)</w:t>
                              </w:r>
                            </w:p>
                          </w:txbxContent>
                        </v:textbox>
                      </v:shape>
                      <v:shape id="文本框 34" o:spid="_x0000_s1032" type="#_x0000_t202" style="position:absolute;left:584;top:1626;width:13912;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" fillcolor="#cce8cf [3201]" stroked="f" strokeweight=".5pt">
                        <v:textbox>
                          <w:txbxContent>
                            <w:p w14:paraId="043CB830" w14:textId="77777777" w:rsidR="008615A2" w:rsidRPr="008615A2" w:rsidRDefault="008615A2" w:rsidP="008615A2">
                              <w:pPr>
                                <w:rPr>
                                  <w:sz w:val="15"/>
                                  <w:szCs w:val="15"/>
                                </w:rPr>
                              </w:pPr>
                              <w:r w:rsidRPr="008615A2">
                                <w:rPr>
                                  <w:rFonts w:ascii="Book Antiqua" w:hAnsi="Book Antiqua"/>
                                  <w:caps/>
                                  <w:sz w:val="15"/>
                                  <w:szCs w:val="15"/>
                                  <w:lang w:val="en-US"/>
                                </w:rPr>
                                <w:t>p</w:t>
                              </w:r>
                              <w:r w:rsidRPr="008615A2">
                                <w:rPr>
                                  <w:rFonts w:ascii="Book Antiqua" w:hAnsi="Book Antiqua"/>
                                  <w:sz w:val="15"/>
                                  <w:szCs w:val="15"/>
                                  <w:lang w:val="en-US"/>
                                </w:rPr>
                                <w:t>eriod 2 (with rifaximin)</w:t>
                              </w:r>
                            </w:p>
                          </w:txbxContent>
                        </v:textbox>
                      </v:shape>
                      <v:rect id="Rectangle 91" o:spid="_x0000_s1033" style="position:absolute;top:512;width:1079;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" fillcolor="#a5a5a5">
                        <v:shadow opacity="22938f" offset="0"/>
                        <v:textbox inset=",7.2pt,,7.2pt"/>
                      </v:rect>
                      <v:rect id="Rectangle 90" o:spid="_x0000_s1034" style="position:absolute;left:80;top:2083;width:1079;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">
                        <v:shadow opacity="22938f" offset="0"/>
                        <v:textbox inset=",7.2pt,,7.2pt"/>
                      </v:rect>
                    </v:group>
                  </w:pict>
                </mc:Fallback>
              </mc:AlternateContent>
            </w:r>
            <w:r w:rsidR="00DE403E">
              <w:rPr>
                <w:rFonts w:ascii="Book Antiqua" w:hAnsi="Book Antiqua"/>
                <w:noProof/>
                <w:lang w:eastAsia="fr-FR"/>
              </w:rPr>
              <mc:AlternateContent>
                <mc:Choice Requires="wps">
                  <w:drawing>
                    <wp:anchor distT="0" distB="0" distL="114300" distR="114300" simplePos="0" relativeHeight="251707904" behindDoc="0" locked="0" layoutInCell="1" allowOverlap="1" wp14:anchorId="6F46EFBF" wp14:editId="7EFA4B59">
                      <wp:simplePos x="0" y="0"/>
                      <wp:positionH relativeFrom="column">
                        <wp:posOffset>902178</wp:posOffset>
                      </wp:positionH>
                      <wp:positionV relativeFrom="paragraph">
                        <wp:posOffset>546430</wp:posOffset>
                      </wp:positionV>
                      <wp:extent cx="439387" cy="201880"/>
                      <wp:effectExtent l="0" t="0" r="18415" b="27305"/>
                      <wp:wrapNone/>
                      <wp:docPr id="8" name="文本框 8"/>
                      <wp:cNvGraphicFramePr/>
                      <a:graphic xmlns:a="http://schemas.openxmlformats.org/drawingml/2006/main">
                        <a:graphicData uri="http://schemas.microsoft.com/office/word/2010/wordprocessingShape">
                          <wps:wsp>
                            <wps:cNvSpPr txBox="1"/>
                            <wps:spPr>
                              <a:xfrm>
                                <a:off x="0" y="0"/>
                                <a:ext cx="439387" cy="201880"/>
                              </a:xfrm>
                              <a:prstGeom prst="rect">
                                <a:avLst/>
                              </a:prstGeom>
                              <a:solidFill>
                                <a:schemeClr val="lt1"/>
                              </a:solidFill>
                              <a:ln w="6350">
                                <a:solidFill>
                                  <a:prstClr val="black"/>
                                </a:solidFill>
                              </a:ln>
                            </wps:spPr>
                            <wps:txbx>
                              <w:txbxContent>
                                <w:p w14:paraId="30694A76" w14:textId="7752F8C0"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16.40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46EFBF" id="文本框 8" o:spid="_x0000_s1035" type="#_x0000_t202" style="position:absolute;left:0;text-align:left;margin-left:71.05pt;margin-top:43.05pt;width:34.6pt;height:15.9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" fillcolor="#cce8cf [3201]" strokeweight=".5pt">
                      <v:textbox>
                        <w:txbxContent>
                          <w:p w14:paraId="30694A76" w14:textId="7752F8C0"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16.40</w:t>
                            </w:r>
                          </w:p>
                        </w:txbxContent>
                      </v:textbox>
                    </v:shape>
                  </w:pict>
                </mc:Fallback>
              </mc:AlternateContent>
            </w:r>
            <w:r w:rsidR="00DE403E">
              <w:rPr>
                <w:rFonts w:ascii="Book Antiqua" w:hAnsi="Book Antiqua"/>
                <w:noProof/>
                <w:lang w:eastAsia="fr-FR"/>
              </w:rPr>
              <mc:AlternateContent>
                <mc:Choice Requires="wps">
                  <w:drawing>
                    <wp:anchor distT="0" distB="0" distL="114300" distR="114300" simplePos="0" relativeHeight="251705856" behindDoc="0" locked="0" layoutInCell="1" allowOverlap="1" wp14:anchorId="78373D34" wp14:editId="36B8CC17">
                      <wp:simplePos x="0" y="0"/>
                      <wp:positionH relativeFrom="column">
                        <wp:posOffset>426943</wp:posOffset>
                      </wp:positionH>
                      <wp:positionV relativeFrom="paragraph">
                        <wp:posOffset>575573</wp:posOffset>
                      </wp:positionV>
                      <wp:extent cx="432979" cy="201880"/>
                      <wp:effectExtent l="0" t="0" r="24765" b="27305"/>
                      <wp:wrapNone/>
                      <wp:docPr id="7" name="文本框 7"/>
                      <wp:cNvGraphicFramePr/>
                      <a:graphic xmlns:a="http://schemas.openxmlformats.org/drawingml/2006/main">
                        <a:graphicData uri="http://schemas.microsoft.com/office/word/2010/wordprocessingShape">
                          <wps:wsp>
                            <wps:cNvSpPr txBox="1"/>
                            <wps:spPr>
                              <a:xfrm>
                                <a:off x="0" y="0"/>
                                <a:ext cx="432979" cy="201880"/>
                              </a:xfrm>
                              <a:prstGeom prst="rect">
                                <a:avLst/>
                              </a:prstGeom>
                              <a:solidFill>
                                <a:schemeClr val="lt1"/>
                              </a:solidFill>
                              <a:ln w="6350">
                                <a:solidFill>
                                  <a:prstClr val="black"/>
                                </a:solidFill>
                              </a:ln>
                            </wps:spPr>
                            <wps:txbx>
                              <w:txbxContent>
                                <w:p w14:paraId="3246E7C7" w14:textId="1530A1AC"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16.96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373D34" id="文本框 7" o:spid="_x0000_s1036" type="#_x0000_t202" style="position:absolute;left:0;text-align:left;margin-left:33.6pt;margin-top:45.3pt;width:34.1pt;height:15.9pt;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" fillcolor="#cce8cf [3201]" strokeweight=".5pt">
                      <v:textbox>
                        <w:txbxContent>
                          <w:p w14:paraId="3246E7C7" w14:textId="1530A1AC"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16.96</w:t>
                            </w:r>
                          </w:p>
                        </w:txbxContent>
                      </v:textbox>
                    </v:shape>
                  </w:pict>
                </mc:Fallback>
              </mc:AlternateContent>
            </w:r>
            <w:r w:rsidR="00071A20" w:rsidRPr="006617BA">
              <w:rPr>
                <w:rFonts w:ascii="Book Antiqua" w:hAnsi="Book Antiqua"/>
                <w:noProof/>
                <w:lang w:eastAsia="fr-FR"/>
              </w:rPr>
              <w:drawing>
                <wp:inline distT="0" distB="0" distL="0" distR="0" wp14:anchorId="10B79879" wp14:editId="0E82E445">
                  <wp:extent cx="1581150" cy="2528515"/>
                  <wp:effectExtent l="0" t="0" r="0" b="5715"/>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5392" cy="2535299"/>
                          </a:xfrm>
                          <a:prstGeom prst="rect">
                            <a:avLst/>
                          </a:prstGeom>
                          <a:noFill/>
                          <a:ln>
                            <a:noFill/>
                          </a:ln>
                        </pic:spPr>
                      </pic:pic>
                    </a:graphicData>
                  </a:graphic>
                </wp:inline>
              </w:drawing>
            </w:r>
            <w:r w:rsidR="008615A2" w:rsidRPr="006617BA">
              <w:rPr>
                <w:rFonts w:ascii="Book Antiqua" w:hAnsi="Book Antiqua"/>
                <w:noProof/>
                <w:lang w:eastAsia="fr-FR"/>
              </w:rPr>
              <w:t xml:space="preserve"> </w:t>
            </w:r>
          </w:p>
        </w:tc>
      </w:tr>
      <w:tr w:rsidR="00071A20" w:rsidRPr="006617BA" w14:paraId="5D331C94" w14:textId="77777777" w:rsidTr="00B073C1">
        <w:trPr>
          <w:trHeight w:val="3252"/>
        </w:trPr>
        <w:tc>
          <w:tcPr>
            <w:tcW w:w="3068" w:type="dxa"/>
            <w:shd w:val="clear" w:color="auto" w:fill="auto"/>
          </w:tcPr>
          <w:p w14:paraId="705A686D" w14:textId="61EFDA3C" w:rsidR="004C4EE7" w:rsidRDefault="004C4EE7" w:rsidP="00D74E01">
            <w:pPr>
              <w:spacing w:line="360" w:lineRule="auto"/>
              <w:jc w:val="both"/>
              <w:rPr>
                <w:rFonts w:ascii="Book Antiqua" w:hAnsi="Book Antiqua"/>
                <w:noProof/>
                <w:lang w:val="en-US" w:eastAsia="fr-FR"/>
              </w:rPr>
            </w:pPr>
            <w:r>
              <w:rPr>
                <w:rFonts w:ascii="Book Antiqua" w:hAnsi="Book Antiqua"/>
                <w:noProof/>
                <w:lang w:val="en-US" w:eastAsia="fr-FR"/>
              </w:rPr>
              <w:t>B</w:t>
            </w:r>
          </w:p>
          <w:p w14:paraId="7FE96D5F" w14:textId="361575F1" w:rsidR="00071A20" w:rsidRPr="006617BA" w:rsidRDefault="00071A20" w:rsidP="00D74E01">
            <w:pPr>
              <w:spacing w:line="360" w:lineRule="auto"/>
              <w:jc w:val="both"/>
              <w:rPr>
                <w:rFonts w:ascii="Book Antiqua" w:hAnsi="Book Antiqua"/>
                <w:noProof/>
                <w:lang w:val="en-US" w:eastAsia="fr-FR"/>
              </w:rPr>
            </w:pPr>
            <w:r w:rsidRPr="006617BA">
              <w:rPr>
                <w:rFonts w:ascii="Book Antiqua" w:hAnsi="Book Antiqua"/>
                <w:noProof/>
                <w:lang w:eastAsia="fr-FR"/>
              </w:rPr>
              <mc:AlternateContent>
                <mc:Choice Requires="wps">
                  <w:drawing>
                    <wp:anchor distT="0" distB="0" distL="114300" distR="114300" simplePos="0" relativeHeight="251685376" behindDoc="0" locked="0" layoutInCell="1" allowOverlap="1" wp14:anchorId="6A2EE968" wp14:editId="5B6A755F">
                      <wp:simplePos x="0" y="0"/>
                      <wp:positionH relativeFrom="column">
                        <wp:posOffset>735273</wp:posOffset>
                      </wp:positionH>
                      <wp:positionV relativeFrom="paragraph">
                        <wp:posOffset>88207</wp:posOffset>
                      </wp:positionV>
                      <wp:extent cx="575953" cy="279070"/>
                      <wp:effectExtent l="0" t="0" r="0" b="0"/>
                      <wp:wrapNone/>
                      <wp:docPr id="88" name="Zone de text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53" cy="2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195F3" w14:textId="186182C2" w:rsidR="008615A2" w:rsidRPr="00DE403E" w:rsidRDefault="008615A2" w:rsidP="00071A20">
                                  <w:pPr>
                                    <w:rPr>
                                      <w:sz w:val="13"/>
                                      <w:szCs w:val="13"/>
                                    </w:rPr>
                                  </w:pPr>
                                  <w:r w:rsidRPr="00DE403E">
                                    <w:rPr>
                                      <w:rFonts w:ascii="Book Antiqua" w:hAnsi="Book Antiqua"/>
                                      <w:b/>
                                      <w:i/>
                                      <w:iCs/>
                                      <w:caps/>
                                      <w:sz w:val="13"/>
                                      <w:szCs w:val="13"/>
                                      <w:lang w:val="en-US"/>
                                    </w:rPr>
                                    <w:t>p</w:t>
                                  </w:r>
                                  <w:r w:rsidRPr="00DE403E">
                                    <w:rPr>
                                      <w:rFonts w:ascii="Book Antiqua" w:hAnsi="Book Antiqua"/>
                                      <w:b/>
                                      <w:sz w:val="13"/>
                                      <w:szCs w:val="13"/>
                                      <w:lang w:val="en-US"/>
                                    </w:rPr>
                                    <w:t xml:space="preserve"> &lt; 0.05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EE968" id="Zone de texte 88" o:spid="_x0000_s1037" type="#_x0000_t202" style="position:absolute;left:0;text-align:left;margin-left:57.9pt;margin-top:6.95pt;width:45.35pt;height:21.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" filled="f" stroked="f">
                      <v:textbox inset=",7.2pt,,7.2pt">
                        <w:txbxContent>
                          <w:p w14:paraId="5BB195F3" w14:textId="186182C2" w:rsidR="008615A2" w:rsidRPr="00DE403E" w:rsidRDefault="008615A2" w:rsidP="00071A20">
                            <w:pPr>
                              <w:rPr>
                                <w:sz w:val="13"/>
                                <w:szCs w:val="13"/>
                              </w:rPr>
                            </w:pPr>
                            <w:r w:rsidRPr="00DE403E">
                              <w:rPr>
                                <w:rFonts w:ascii="Book Antiqua" w:hAnsi="Book Antiqua"/>
                                <w:b/>
                                <w:i/>
                                <w:iCs/>
                                <w:caps/>
                                <w:sz w:val="13"/>
                                <w:szCs w:val="13"/>
                                <w:lang w:val="en-US"/>
                              </w:rPr>
                              <w:t>p</w:t>
                            </w:r>
                            <w:r w:rsidRPr="00DE403E">
                              <w:rPr>
                                <w:rFonts w:ascii="Book Antiqua" w:hAnsi="Book Antiqua"/>
                                <w:b/>
                                <w:sz w:val="13"/>
                                <w:szCs w:val="13"/>
                                <w:lang w:val="en-US"/>
                              </w:rPr>
                              <w:t xml:space="preserve"> &lt; 0.05</w:t>
                            </w:r>
                          </w:p>
                        </w:txbxContent>
                      </v:textbox>
                    </v:shape>
                  </w:pict>
                </mc:Fallback>
              </mc:AlternateContent>
            </w:r>
          </w:p>
          <w:p w14:paraId="3915CC46" w14:textId="6750633A" w:rsidR="00071A20" w:rsidRPr="006617BA" w:rsidRDefault="00DE403E" w:rsidP="00D74E01">
            <w:pPr>
              <w:spacing w:line="360" w:lineRule="auto"/>
              <w:jc w:val="both"/>
              <w:rPr>
                <w:rFonts w:ascii="Book Antiqua" w:hAnsi="Book Antiqua"/>
                <w:lang w:val="en-US"/>
              </w:rPr>
            </w:pPr>
            <w:r>
              <w:rPr>
                <w:rFonts w:ascii="Book Antiqua" w:hAnsi="Book Antiqua"/>
                <w:noProof/>
                <w:lang w:eastAsia="fr-FR"/>
              </w:rPr>
              <mc:AlternateContent>
                <mc:Choice Requires="wps">
                  <w:drawing>
                    <wp:anchor distT="0" distB="0" distL="114300" distR="114300" simplePos="0" relativeHeight="251712000" behindDoc="0" locked="0" layoutInCell="1" allowOverlap="1" wp14:anchorId="00BAFF54" wp14:editId="7DAA2027">
                      <wp:simplePos x="0" y="0"/>
                      <wp:positionH relativeFrom="column">
                        <wp:posOffset>922911</wp:posOffset>
                      </wp:positionH>
                      <wp:positionV relativeFrom="paragraph">
                        <wp:posOffset>745572</wp:posOffset>
                      </wp:positionV>
                      <wp:extent cx="367987" cy="201880"/>
                      <wp:effectExtent l="0" t="0" r="13335" b="27305"/>
                      <wp:wrapNone/>
                      <wp:docPr id="10" name="文本框 10"/>
                      <wp:cNvGraphicFramePr/>
                      <a:graphic xmlns:a="http://schemas.openxmlformats.org/drawingml/2006/main">
                        <a:graphicData uri="http://schemas.microsoft.com/office/word/2010/wordprocessingShape">
                          <wps:wsp>
                            <wps:cNvSpPr txBox="1"/>
                            <wps:spPr>
                              <a:xfrm>
                                <a:off x="0" y="0"/>
                                <a:ext cx="367987" cy="201880"/>
                              </a:xfrm>
                              <a:prstGeom prst="rect">
                                <a:avLst/>
                              </a:prstGeom>
                              <a:solidFill>
                                <a:schemeClr val="lt1"/>
                              </a:solidFill>
                              <a:ln w="6350">
                                <a:solidFill>
                                  <a:prstClr val="black"/>
                                </a:solidFill>
                              </a:ln>
                            </wps:spPr>
                            <wps:txbx>
                              <w:txbxContent>
                                <w:p w14:paraId="665F9267" w14:textId="78ADD245"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0.79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BAFF54" id="文本框 10" o:spid="_x0000_s1038" type="#_x0000_t202" style="position:absolute;left:0;text-align:left;margin-left:72.65pt;margin-top:58.7pt;width:29pt;height:15.9pt;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" fillcolor="#cce8cf [3201]" strokeweight=".5pt">
                      <v:textbox>
                        <w:txbxContent>
                          <w:p w14:paraId="665F9267" w14:textId="78ADD245"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0.79</w:t>
                            </w:r>
                          </w:p>
                        </w:txbxContent>
                      </v:textbox>
                    </v:shape>
                  </w:pict>
                </mc:Fallback>
              </mc:AlternateContent>
            </w:r>
            <w:r>
              <w:rPr>
                <w:rFonts w:ascii="Book Antiqua" w:hAnsi="Book Antiqua"/>
                <w:noProof/>
                <w:lang w:eastAsia="fr-FR"/>
              </w:rPr>
              <mc:AlternateContent>
                <mc:Choice Requires="wps">
                  <w:drawing>
                    <wp:anchor distT="0" distB="0" distL="114300" distR="114300" simplePos="0" relativeHeight="251709952" behindDoc="0" locked="0" layoutInCell="1" allowOverlap="1" wp14:anchorId="1833E191" wp14:editId="27A15607">
                      <wp:simplePos x="0" y="0"/>
                      <wp:positionH relativeFrom="column">
                        <wp:posOffset>555254</wp:posOffset>
                      </wp:positionH>
                      <wp:positionV relativeFrom="paragraph">
                        <wp:posOffset>175359</wp:posOffset>
                      </wp:positionV>
                      <wp:extent cx="367987" cy="201880"/>
                      <wp:effectExtent l="0" t="0" r="13335" b="27305"/>
                      <wp:wrapNone/>
                      <wp:docPr id="9" name="文本框 9"/>
                      <wp:cNvGraphicFramePr/>
                      <a:graphic xmlns:a="http://schemas.openxmlformats.org/drawingml/2006/main">
                        <a:graphicData uri="http://schemas.microsoft.com/office/word/2010/wordprocessingShape">
                          <wps:wsp>
                            <wps:cNvSpPr txBox="1"/>
                            <wps:spPr>
                              <a:xfrm>
                                <a:off x="0" y="0"/>
                                <a:ext cx="367987" cy="201880"/>
                              </a:xfrm>
                              <a:prstGeom prst="rect">
                                <a:avLst/>
                              </a:prstGeom>
                              <a:solidFill>
                                <a:schemeClr val="lt1"/>
                              </a:solidFill>
                              <a:ln w="6350">
                                <a:solidFill>
                                  <a:prstClr val="black"/>
                                </a:solidFill>
                              </a:ln>
                            </wps:spPr>
                            <wps:txbx>
                              <w:txbxContent>
                                <w:p w14:paraId="4AF281A1" w14:textId="132B171C"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33E191" id="文本框 9" o:spid="_x0000_s1039" type="#_x0000_t202" style="position:absolute;left:0;text-align:left;margin-left:43.7pt;margin-top:13.8pt;width:29pt;height:15.9pt;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" fillcolor="#cce8cf [3201]" strokeweight=".5pt">
                      <v:textbox>
                        <w:txbxContent>
                          <w:p w14:paraId="4AF281A1" w14:textId="132B171C"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1.78</w:t>
                            </w:r>
                          </w:p>
                        </w:txbxContent>
                      </v:textbox>
                    </v:shape>
                  </w:pict>
                </mc:Fallback>
              </mc:AlternateContent>
            </w:r>
            <w:r w:rsidR="00071A20" w:rsidRPr="006617BA">
              <w:rPr>
                <w:rFonts w:ascii="Book Antiqua" w:hAnsi="Book Antiqua"/>
                <w:noProof/>
                <w:lang w:eastAsia="fr-FR"/>
              </w:rPr>
              <mc:AlternateContent>
                <mc:Choice Requires="wpg">
                  <w:drawing>
                    <wp:anchor distT="0" distB="0" distL="114300" distR="114300" simplePos="0" relativeHeight="251672064" behindDoc="0" locked="0" layoutInCell="1" allowOverlap="1" wp14:anchorId="09CEEFC2" wp14:editId="736E0B21">
                      <wp:simplePos x="0" y="0"/>
                      <wp:positionH relativeFrom="column">
                        <wp:posOffset>803910</wp:posOffset>
                      </wp:positionH>
                      <wp:positionV relativeFrom="paragraph">
                        <wp:posOffset>107315</wp:posOffset>
                      </wp:positionV>
                      <wp:extent cx="304800" cy="586740"/>
                      <wp:effectExtent l="13335" t="12065" r="5715" b="39370"/>
                      <wp:wrapNone/>
                      <wp:docPr id="70" name="Groupe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586740"/>
                                <a:chOff x="2499" y="5747"/>
                                <a:chExt cx="602" cy="822"/>
                              </a:xfrm>
                            </wpg:grpSpPr>
                            <wps:wsp>
                              <wps:cNvPr id="71" name="Line 8"/>
                              <wps:cNvCnPr>
                                <a:cxnSpLocks noChangeShapeType="1"/>
                              </wps:cNvCnPr>
                              <wps:spPr bwMode="auto">
                                <a:xfrm flipV="1">
                                  <a:off x="2502" y="5747"/>
                                  <a:ext cx="0" cy="136"/>
                                </a:xfrm>
                                <a:prstGeom prst="line">
                                  <a:avLst/>
                                </a:prstGeom>
                                <a:noFill/>
                                <a:ln w="317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79" name="Line 9"/>
                              <wps:cNvCnPr>
                                <a:cxnSpLocks noChangeShapeType="1"/>
                              </wps:cNvCnPr>
                              <wps:spPr bwMode="auto">
                                <a:xfrm>
                                  <a:off x="2499" y="5747"/>
                                  <a:ext cx="599" cy="0"/>
                                </a:xfrm>
                                <a:prstGeom prst="line">
                                  <a:avLst/>
                                </a:prstGeom>
                                <a:noFill/>
                                <a:ln w="317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7" name="Line 10"/>
                              <wps:cNvCnPr>
                                <a:cxnSpLocks noChangeShapeType="1"/>
                              </wps:cNvCnPr>
                              <wps:spPr bwMode="auto">
                                <a:xfrm flipV="1">
                                  <a:off x="3101" y="5747"/>
                                  <a:ext cx="0" cy="822"/>
                                </a:xfrm>
                                <a:prstGeom prst="line">
                                  <a:avLst/>
                                </a:prstGeom>
                                <a:noFill/>
                                <a:ln w="317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6D42D7" id="Groupe 70" o:spid="_x0000_s1026" style="position:absolute;left:0;text-align:left;margin-left:63.3pt;margin-top:8.45pt;width:24pt;height:46.2pt;z-index:251672064" coordorigin="2499,5747" coordsize="60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">
                      <v:line id="Line 8" o:spid="_x0000_s1027" style="position:absolute;flip:y;visibility:visible;mso-wrap-style:square" from="2502,5747" to="2502,5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" strokeweight=".25pt">
                        <v:shadow on="t" opacity="22938f" offset="0"/>
                      </v:line>
                      <v:line id="Line 9" o:spid="_x0000_s1028" style="position:absolute;visibility:visible;mso-wrap-style:square" from="2499,5747" to="3098,5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" strokeweight=".25pt">
                        <v:shadow on="t" opacity="22938f" offset="0"/>
                      </v:line>
                      <v:line id="Line 10" o:spid="_x0000_s1029" style="position:absolute;flip:y;visibility:visible;mso-wrap-style:square" from="3101,5747" to="3101,6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" strokeweight=".25pt">
                        <v:shadow on="t" opacity="22938f" offset="0"/>
                      </v:line>
                    </v:group>
                  </w:pict>
                </mc:Fallback>
              </mc:AlternateContent>
            </w:r>
            <w:r w:rsidR="00071A20" w:rsidRPr="006617BA">
              <w:rPr>
                <w:rFonts w:ascii="Book Antiqua" w:hAnsi="Book Antiqua"/>
                <w:noProof/>
                <w:lang w:eastAsia="fr-FR"/>
              </w:rPr>
              <w:drawing>
                <wp:inline distT="0" distB="0" distL="0" distR="0" wp14:anchorId="77FB9523" wp14:editId="08A36AE9">
                  <wp:extent cx="1590675" cy="2219325"/>
                  <wp:effectExtent l="0" t="0" r="9525" b="9525"/>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noChangeArrowheads="1"/>
                          </pic:cNvPicPr>
                        </pic:nvPicPr>
                        <pic:blipFill>
                          <a:blip r:embed="rId12">
                            <a:extLst>
                              <a:ext uri="{28A0092B-C50C-407E-A947-70E740481C1C}">
                                <a14:useLocalDpi xmlns:a14="http://schemas.microsoft.com/office/drawing/2010/main" val="0"/>
                              </a:ext>
                            </a:extLst>
                          </a:blip>
                          <a:srcRect r="-162" b="-40"/>
                          <a:stretch>
                            <a:fillRect/>
                          </a:stretch>
                        </pic:blipFill>
                        <pic:spPr bwMode="auto">
                          <a:xfrm>
                            <a:off x="0" y="0"/>
                            <a:ext cx="1590675" cy="2219325"/>
                          </a:xfrm>
                          <a:prstGeom prst="rect">
                            <a:avLst/>
                          </a:prstGeom>
                          <a:noFill/>
                          <a:ln>
                            <a:noFill/>
                          </a:ln>
                        </pic:spPr>
                      </pic:pic>
                    </a:graphicData>
                  </a:graphic>
                </wp:inline>
              </w:drawing>
            </w:r>
          </w:p>
        </w:tc>
        <w:tc>
          <w:tcPr>
            <w:tcW w:w="3069" w:type="dxa"/>
            <w:gridSpan w:val="2"/>
            <w:shd w:val="clear" w:color="auto" w:fill="auto"/>
          </w:tcPr>
          <w:p w14:paraId="144A6F86" w14:textId="3F7A6D94" w:rsidR="00071A20" w:rsidRDefault="00071A20" w:rsidP="00D74E01">
            <w:pPr>
              <w:spacing w:line="360" w:lineRule="auto"/>
              <w:jc w:val="both"/>
              <w:rPr>
                <w:rFonts w:ascii="Book Antiqua" w:hAnsi="Book Antiqua"/>
                <w:lang w:val="en-US"/>
              </w:rPr>
            </w:pPr>
            <w:r w:rsidRPr="006617BA">
              <w:rPr>
                <w:rFonts w:ascii="Book Antiqua" w:hAnsi="Book Antiqua"/>
                <w:noProof/>
                <w:lang w:eastAsia="fr-FR"/>
              </w:rPr>
              <mc:AlternateContent>
                <mc:Choice Requires="wps">
                  <w:drawing>
                    <wp:anchor distT="0" distB="0" distL="114300" distR="114300" simplePos="0" relativeHeight="251670016" behindDoc="0" locked="0" layoutInCell="1" allowOverlap="1" wp14:anchorId="40C7608D" wp14:editId="5A7615DB">
                      <wp:simplePos x="0" y="0"/>
                      <wp:positionH relativeFrom="column">
                        <wp:posOffset>681413</wp:posOffset>
                      </wp:positionH>
                      <wp:positionV relativeFrom="paragraph">
                        <wp:posOffset>153868</wp:posOffset>
                      </wp:positionV>
                      <wp:extent cx="676283" cy="280670"/>
                      <wp:effectExtent l="0" t="0" r="0" b="0"/>
                      <wp:wrapNone/>
                      <wp:docPr id="69" name="Zone de text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83"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50F0F" w14:textId="77777777" w:rsidR="008615A2" w:rsidRPr="00DE403E" w:rsidRDefault="008615A2" w:rsidP="00DE403E">
                                  <w:pPr>
                                    <w:rPr>
                                      <w:sz w:val="13"/>
                                      <w:szCs w:val="13"/>
                                    </w:rPr>
                                  </w:pPr>
                                  <w:r w:rsidRPr="00DE403E">
                                    <w:rPr>
                                      <w:rFonts w:ascii="Book Antiqua" w:hAnsi="Book Antiqua"/>
                                      <w:b/>
                                      <w:i/>
                                      <w:iCs/>
                                      <w:caps/>
                                      <w:sz w:val="13"/>
                                      <w:szCs w:val="13"/>
                                      <w:lang w:val="en-US"/>
                                    </w:rPr>
                                    <w:t>p</w:t>
                                  </w:r>
                                  <w:r w:rsidRPr="00DE403E">
                                    <w:rPr>
                                      <w:rFonts w:ascii="Book Antiqua" w:hAnsi="Book Antiqua"/>
                                      <w:b/>
                                      <w:sz w:val="13"/>
                                      <w:szCs w:val="13"/>
                                      <w:lang w:val="en-US"/>
                                    </w:rPr>
                                    <w:t xml:space="preserve"> &lt; 0.05</w:t>
                                  </w:r>
                                </w:p>
                                <w:p w14:paraId="112799F1" w14:textId="306050B5" w:rsidR="008615A2" w:rsidRPr="008A7671" w:rsidRDefault="008615A2" w:rsidP="00071A20">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7608D" id="Zone de texte 69" o:spid="_x0000_s1040" type="#_x0000_t202" style="position:absolute;left:0;text-align:left;margin-left:53.65pt;margin-top:12.1pt;width:53.25pt;height:2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" filled="f" stroked="f">
                      <v:textbox inset=",7.2pt,,7.2pt">
                        <w:txbxContent>
                          <w:p w14:paraId="7A050F0F" w14:textId="77777777" w:rsidR="008615A2" w:rsidRPr="00DE403E" w:rsidRDefault="008615A2" w:rsidP="00DE403E">
                            <w:pPr>
                              <w:rPr>
                                <w:sz w:val="13"/>
                                <w:szCs w:val="13"/>
                              </w:rPr>
                            </w:pPr>
                            <w:r w:rsidRPr="00DE403E">
                              <w:rPr>
                                <w:rFonts w:ascii="Book Antiqua" w:hAnsi="Book Antiqua"/>
                                <w:b/>
                                <w:i/>
                                <w:iCs/>
                                <w:caps/>
                                <w:sz w:val="13"/>
                                <w:szCs w:val="13"/>
                                <w:lang w:val="en-US"/>
                              </w:rPr>
                              <w:t>p</w:t>
                            </w:r>
                            <w:r w:rsidRPr="00DE403E">
                              <w:rPr>
                                <w:rFonts w:ascii="Book Antiqua" w:hAnsi="Book Antiqua"/>
                                <w:b/>
                                <w:sz w:val="13"/>
                                <w:szCs w:val="13"/>
                                <w:lang w:val="en-US"/>
                              </w:rPr>
                              <w:t xml:space="preserve"> &lt; 0.05</w:t>
                            </w:r>
                          </w:p>
                          <w:p w14:paraId="112799F1" w14:textId="306050B5" w:rsidR="008615A2" w:rsidRPr="008A7671" w:rsidRDefault="008615A2" w:rsidP="00071A20">
                            <w:pPr>
                              <w:rPr>
                                <w:sz w:val="20"/>
                              </w:rPr>
                            </w:pPr>
                          </w:p>
                        </w:txbxContent>
                      </v:textbox>
                    </v:shape>
                  </w:pict>
                </mc:Fallback>
              </mc:AlternateContent>
            </w:r>
            <w:r w:rsidR="009A78A5">
              <w:rPr>
                <w:rFonts w:ascii="Book Antiqua" w:hAnsi="Book Antiqua"/>
                <w:lang w:val="en-US"/>
              </w:rPr>
              <w:t xml:space="preserve"> </w:t>
            </w:r>
          </w:p>
          <w:p w14:paraId="56CA97B0" w14:textId="77777777" w:rsidR="006D387C" w:rsidRPr="006617BA" w:rsidRDefault="006D387C" w:rsidP="00D74E01">
            <w:pPr>
              <w:spacing w:line="360" w:lineRule="auto"/>
              <w:jc w:val="both"/>
              <w:rPr>
                <w:rFonts w:ascii="Book Antiqua" w:hAnsi="Book Antiqua"/>
                <w:noProof/>
                <w:lang w:val="en-US" w:eastAsia="fr-FR"/>
              </w:rPr>
            </w:pPr>
          </w:p>
          <w:p w14:paraId="35E2238B" w14:textId="77777777" w:rsidR="00071A20" w:rsidRDefault="00DE403E" w:rsidP="00D74E01">
            <w:pPr>
              <w:spacing w:line="360" w:lineRule="auto"/>
              <w:jc w:val="both"/>
              <w:rPr>
                <w:rFonts w:ascii="Book Antiqua" w:eastAsiaTheme="minorEastAsia" w:hAnsi="Book Antiqua"/>
                <w:lang w:val="en-US"/>
              </w:rPr>
            </w:pPr>
            <w:r>
              <w:rPr>
                <w:rFonts w:ascii="Book Antiqua" w:hAnsi="Book Antiqua"/>
                <w:noProof/>
                <w:lang w:eastAsia="fr-FR"/>
              </w:rPr>
              <mc:AlternateContent>
                <mc:Choice Requires="wps">
                  <w:drawing>
                    <wp:anchor distT="0" distB="0" distL="114300" distR="114300" simplePos="0" relativeHeight="251716096" behindDoc="0" locked="0" layoutInCell="1" allowOverlap="1" wp14:anchorId="32976AEC" wp14:editId="25B38408">
                      <wp:simplePos x="0" y="0"/>
                      <wp:positionH relativeFrom="column">
                        <wp:posOffset>925179</wp:posOffset>
                      </wp:positionH>
                      <wp:positionV relativeFrom="paragraph">
                        <wp:posOffset>763509</wp:posOffset>
                      </wp:positionV>
                      <wp:extent cx="367987" cy="201880"/>
                      <wp:effectExtent l="0" t="0" r="13335" b="27305"/>
                      <wp:wrapNone/>
                      <wp:docPr id="12" name="文本框 12"/>
                      <wp:cNvGraphicFramePr/>
                      <a:graphic xmlns:a="http://schemas.openxmlformats.org/drawingml/2006/main">
                        <a:graphicData uri="http://schemas.microsoft.com/office/word/2010/wordprocessingShape">
                          <wps:wsp>
                            <wps:cNvSpPr txBox="1"/>
                            <wps:spPr>
                              <a:xfrm>
                                <a:off x="0" y="0"/>
                                <a:ext cx="367987" cy="201880"/>
                              </a:xfrm>
                              <a:prstGeom prst="rect">
                                <a:avLst/>
                              </a:prstGeom>
                              <a:solidFill>
                                <a:schemeClr val="lt1"/>
                              </a:solidFill>
                              <a:ln w="6350">
                                <a:solidFill>
                                  <a:prstClr val="black"/>
                                </a:solidFill>
                              </a:ln>
                            </wps:spPr>
                            <wps:txbx>
                              <w:txbxContent>
                                <w:p w14:paraId="1DF16868" w14:textId="6CC9A79D"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0.75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976AEC" id="文本框 12" o:spid="_x0000_s1041" type="#_x0000_t202" style="position:absolute;left:0;text-align:left;margin-left:72.85pt;margin-top:60.1pt;width:29pt;height:15.9pt;z-index:25171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" fillcolor="#cce8cf [3201]" strokeweight=".5pt">
                      <v:textbox>
                        <w:txbxContent>
                          <w:p w14:paraId="1DF16868" w14:textId="6CC9A79D"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0.75</w:t>
                            </w:r>
                          </w:p>
                        </w:txbxContent>
                      </v:textbox>
                    </v:shape>
                  </w:pict>
                </mc:Fallback>
              </mc:AlternateContent>
            </w:r>
            <w:r>
              <w:rPr>
                <w:rFonts w:ascii="Book Antiqua" w:hAnsi="Book Antiqua"/>
                <w:noProof/>
                <w:lang w:eastAsia="fr-FR"/>
              </w:rPr>
              <mc:AlternateContent>
                <mc:Choice Requires="wps">
                  <w:drawing>
                    <wp:anchor distT="0" distB="0" distL="114300" distR="114300" simplePos="0" relativeHeight="251714048" behindDoc="0" locked="0" layoutInCell="1" allowOverlap="1" wp14:anchorId="491114D3" wp14:editId="4FAE573E">
                      <wp:simplePos x="0" y="0"/>
                      <wp:positionH relativeFrom="column">
                        <wp:posOffset>557513</wp:posOffset>
                      </wp:positionH>
                      <wp:positionV relativeFrom="paragraph">
                        <wp:posOffset>290803</wp:posOffset>
                      </wp:positionV>
                      <wp:extent cx="367987" cy="201880"/>
                      <wp:effectExtent l="0" t="0" r="13335" b="27305"/>
                      <wp:wrapNone/>
                      <wp:docPr id="11" name="文本框 11"/>
                      <wp:cNvGraphicFramePr/>
                      <a:graphic xmlns:a="http://schemas.openxmlformats.org/drawingml/2006/main">
                        <a:graphicData uri="http://schemas.microsoft.com/office/word/2010/wordprocessingShape">
                          <wps:wsp>
                            <wps:cNvSpPr txBox="1"/>
                            <wps:spPr>
                              <a:xfrm>
                                <a:off x="0" y="0"/>
                                <a:ext cx="367987" cy="201880"/>
                              </a:xfrm>
                              <a:prstGeom prst="rect">
                                <a:avLst/>
                              </a:prstGeom>
                              <a:solidFill>
                                <a:schemeClr val="lt1"/>
                              </a:solidFill>
                              <a:ln w="6350">
                                <a:solidFill>
                                  <a:prstClr val="black"/>
                                </a:solidFill>
                              </a:ln>
                            </wps:spPr>
                            <wps:txbx>
                              <w:txbxContent>
                                <w:p w14:paraId="3F68A3E4" w14:textId="42E673B3"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1114D3" id="文本框 11" o:spid="_x0000_s1042" type="#_x0000_t202" style="position:absolute;left:0;text-align:left;margin-left:43.9pt;margin-top:22.9pt;width:29pt;height:15.9pt;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" fillcolor="#cce8cf [3201]" strokeweight=".5pt">
                      <v:textbox>
                        <w:txbxContent>
                          <w:p w14:paraId="3F68A3E4" w14:textId="42E673B3"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1.57</w:t>
                            </w:r>
                          </w:p>
                        </w:txbxContent>
                      </v:textbox>
                    </v:shape>
                  </w:pict>
                </mc:Fallback>
              </mc:AlternateContent>
            </w:r>
            <w:r w:rsidR="00071A20" w:rsidRPr="006617BA">
              <w:rPr>
                <w:rFonts w:ascii="Book Antiqua" w:hAnsi="Book Antiqua"/>
                <w:noProof/>
                <w:lang w:eastAsia="fr-FR"/>
              </w:rPr>
              <mc:AlternateContent>
                <mc:Choice Requires="wpg">
                  <w:drawing>
                    <wp:anchor distT="0" distB="0" distL="114300" distR="114300" simplePos="0" relativeHeight="251671040" behindDoc="0" locked="0" layoutInCell="1" allowOverlap="1" wp14:anchorId="30E59D0B" wp14:editId="6E55D876">
                      <wp:simplePos x="0" y="0"/>
                      <wp:positionH relativeFrom="column">
                        <wp:posOffset>788035</wp:posOffset>
                      </wp:positionH>
                      <wp:positionV relativeFrom="paragraph">
                        <wp:posOffset>196850</wp:posOffset>
                      </wp:positionV>
                      <wp:extent cx="266065" cy="566420"/>
                      <wp:effectExtent l="6985" t="6350" r="12700" b="36830"/>
                      <wp:wrapNone/>
                      <wp:docPr id="65" name="Groupe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065" cy="566420"/>
                                <a:chOff x="2499" y="5747"/>
                                <a:chExt cx="602" cy="822"/>
                              </a:xfrm>
                            </wpg:grpSpPr>
                            <wps:wsp>
                              <wps:cNvPr id="66" name="Line 4"/>
                              <wps:cNvCnPr>
                                <a:cxnSpLocks noChangeShapeType="1"/>
                              </wps:cNvCnPr>
                              <wps:spPr bwMode="auto">
                                <a:xfrm flipV="1">
                                  <a:off x="2502" y="5747"/>
                                  <a:ext cx="0" cy="136"/>
                                </a:xfrm>
                                <a:prstGeom prst="line">
                                  <a:avLst/>
                                </a:prstGeom>
                                <a:noFill/>
                                <a:ln w="317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67" name="Line 5"/>
                              <wps:cNvCnPr>
                                <a:cxnSpLocks noChangeShapeType="1"/>
                              </wps:cNvCnPr>
                              <wps:spPr bwMode="auto">
                                <a:xfrm>
                                  <a:off x="2499" y="5747"/>
                                  <a:ext cx="599" cy="0"/>
                                </a:xfrm>
                                <a:prstGeom prst="line">
                                  <a:avLst/>
                                </a:prstGeom>
                                <a:noFill/>
                                <a:ln w="317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68" name="Line 6"/>
                              <wps:cNvCnPr>
                                <a:cxnSpLocks noChangeShapeType="1"/>
                              </wps:cNvCnPr>
                              <wps:spPr bwMode="auto">
                                <a:xfrm flipV="1">
                                  <a:off x="3101" y="5747"/>
                                  <a:ext cx="0" cy="822"/>
                                </a:xfrm>
                                <a:prstGeom prst="line">
                                  <a:avLst/>
                                </a:prstGeom>
                                <a:noFill/>
                                <a:ln w="317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933974" id="Groupe 65" o:spid="_x0000_s1026" style="position:absolute;left:0;text-align:left;margin-left:62.05pt;margin-top:15.5pt;width:20.95pt;height:44.6pt;z-index:251671040" coordorigin="2499,5747" coordsize="60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">
                      <v:line id="Line 4" o:spid="_x0000_s1027" style="position:absolute;flip:y;visibility:visible;mso-wrap-style:square" from="2502,5747" to="2502,5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" strokeweight=".25pt">
                        <v:shadow on="t" opacity="22938f" offset="0"/>
                      </v:line>
                      <v:line id="Line 5" o:spid="_x0000_s1028" style="position:absolute;visibility:visible;mso-wrap-style:square" from="2499,5747" to="3098,5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" strokeweight=".25pt">
                        <v:shadow on="t" opacity="22938f" offset="0"/>
                      </v:line>
                      <v:line id="Line 6" o:spid="_x0000_s1029" style="position:absolute;flip:y;visibility:visible;mso-wrap-style:square" from="3101,5747" to="3101,6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" strokeweight=".25pt">
                        <v:shadow on="t" opacity="22938f" offset="0"/>
                      </v:line>
                    </v:group>
                  </w:pict>
                </mc:Fallback>
              </mc:AlternateContent>
            </w:r>
            <w:r w:rsidR="00071A20" w:rsidRPr="006617BA">
              <w:rPr>
                <w:rFonts w:ascii="Book Antiqua" w:hAnsi="Book Antiqua"/>
                <w:noProof/>
                <w:lang w:eastAsia="fr-FR"/>
              </w:rPr>
              <w:drawing>
                <wp:inline distT="0" distB="0" distL="0" distR="0" wp14:anchorId="2353E1B7" wp14:editId="22C5F8D2">
                  <wp:extent cx="1590675" cy="2219325"/>
                  <wp:effectExtent l="0" t="0" r="9525" b="9525"/>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noChangeArrowheads="1"/>
                          </pic:cNvPicPr>
                        </pic:nvPicPr>
                        <pic:blipFill>
                          <a:blip r:embed="rId13">
                            <a:extLst>
                              <a:ext uri="{28A0092B-C50C-407E-A947-70E740481C1C}">
                                <a14:useLocalDpi xmlns:a14="http://schemas.microsoft.com/office/drawing/2010/main" val="0"/>
                              </a:ext>
                            </a:extLst>
                          </a:blip>
                          <a:srcRect r="-162" b="-40"/>
                          <a:stretch>
                            <a:fillRect/>
                          </a:stretch>
                        </pic:blipFill>
                        <pic:spPr bwMode="auto">
                          <a:xfrm>
                            <a:off x="0" y="0"/>
                            <a:ext cx="1590675" cy="2219325"/>
                          </a:xfrm>
                          <a:prstGeom prst="rect">
                            <a:avLst/>
                          </a:prstGeom>
                          <a:noFill/>
                          <a:ln>
                            <a:noFill/>
                          </a:ln>
                        </pic:spPr>
                      </pic:pic>
                    </a:graphicData>
                  </a:graphic>
                </wp:inline>
              </w:drawing>
            </w:r>
          </w:p>
          <w:p w14:paraId="06A53635" w14:textId="06D509B5" w:rsidR="006D387C" w:rsidRPr="006D387C" w:rsidRDefault="006D387C" w:rsidP="00D74E01">
            <w:pPr>
              <w:spacing w:line="360" w:lineRule="auto"/>
              <w:jc w:val="both"/>
              <w:rPr>
                <w:rFonts w:ascii="Book Antiqua" w:eastAsiaTheme="minorEastAsia" w:hAnsi="Book Antiqua"/>
                <w:lang w:val="en-US"/>
              </w:rPr>
            </w:pPr>
          </w:p>
        </w:tc>
        <w:tc>
          <w:tcPr>
            <w:tcW w:w="2902" w:type="dxa"/>
            <w:shd w:val="clear" w:color="auto" w:fill="auto"/>
          </w:tcPr>
          <w:p w14:paraId="0B1D5085" w14:textId="095F4C87" w:rsidR="00071A20" w:rsidRDefault="00071A20" w:rsidP="00D74E01">
            <w:pPr>
              <w:spacing w:line="360" w:lineRule="auto"/>
              <w:jc w:val="both"/>
              <w:rPr>
                <w:rFonts w:ascii="Book Antiqua" w:hAnsi="Book Antiqua"/>
                <w:noProof/>
                <w:lang w:val="en-US" w:eastAsia="fr-FR"/>
              </w:rPr>
            </w:pPr>
            <w:r w:rsidRPr="006617BA">
              <w:rPr>
                <w:rFonts w:ascii="Book Antiqua" w:hAnsi="Book Antiqua"/>
                <w:noProof/>
                <w:lang w:val="en-US" w:eastAsia="fr-FR"/>
              </w:rPr>
              <w:t xml:space="preserve"> </w:t>
            </w:r>
          </w:p>
          <w:p w14:paraId="70E32E7F" w14:textId="6C69CBF0" w:rsidR="006D387C" w:rsidRPr="006617BA" w:rsidRDefault="006D387C" w:rsidP="00D74E01">
            <w:pPr>
              <w:spacing w:line="360" w:lineRule="auto"/>
              <w:jc w:val="both"/>
              <w:rPr>
                <w:rFonts w:ascii="Book Antiqua" w:hAnsi="Book Antiqua"/>
                <w:noProof/>
                <w:lang w:val="en-US" w:eastAsia="fr-FR"/>
              </w:rPr>
            </w:pPr>
            <w:r w:rsidRPr="006617BA">
              <w:rPr>
                <w:rFonts w:ascii="Book Antiqua" w:hAnsi="Book Antiqua"/>
                <w:noProof/>
                <w:lang w:eastAsia="fr-FR"/>
              </w:rPr>
              <w:drawing>
                <wp:anchor distT="0" distB="0" distL="114300" distR="114300" simplePos="0" relativeHeight="251691520" behindDoc="1" locked="0" layoutInCell="1" allowOverlap="1" wp14:anchorId="7BB576DB" wp14:editId="23CC500E">
                  <wp:simplePos x="0" y="0"/>
                  <wp:positionH relativeFrom="column">
                    <wp:posOffset>38404</wp:posOffset>
                  </wp:positionH>
                  <wp:positionV relativeFrom="paragraph">
                    <wp:posOffset>215624</wp:posOffset>
                  </wp:positionV>
                  <wp:extent cx="1584960" cy="2225040"/>
                  <wp:effectExtent l="0" t="0" r="0" b="3810"/>
                  <wp:wrapNone/>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4"/>
                          <pic:cNvPicPr>
                            <a:picLocks noChangeArrowheads="1"/>
                          </pic:cNvPicPr>
                        </pic:nvPicPr>
                        <pic:blipFill>
                          <a:blip r:embed="rId14">
                            <a:extLst>
                              <a:ext uri="{28A0092B-C50C-407E-A947-70E740481C1C}">
                                <a14:useLocalDpi xmlns:a14="http://schemas.microsoft.com/office/drawing/2010/main" val="0"/>
                              </a:ext>
                            </a:extLst>
                          </a:blip>
                          <a:srcRect b="-40"/>
                          <a:stretch>
                            <a:fillRect/>
                          </a:stretch>
                        </pic:blipFill>
                        <pic:spPr bwMode="auto">
                          <a:xfrm>
                            <a:off x="0" y="0"/>
                            <a:ext cx="1584960" cy="2225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6B9CE" w14:textId="21049219" w:rsidR="00071A20" w:rsidRPr="006617BA" w:rsidRDefault="004C4EE7" w:rsidP="00D74E01">
            <w:pPr>
              <w:spacing w:line="360" w:lineRule="auto"/>
              <w:jc w:val="both"/>
              <w:rPr>
                <w:rFonts w:ascii="Book Antiqua" w:hAnsi="Book Antiqua"/>
                <w:noProof/>
                <w:lang w:val="en-US" w:eastAsia="fr-FR"/>
              </w:rPr>
            </w:pPr>
            <w:r>
              <w:rPr>
                <w:rFonts w:ascii="Book Antiqua" w:hAnsi="Book Antiqua"/>
                <w:noProof/>
                <w:lang w:eastAsia="fr-FR"/>
              </w:rPr>
              <mc:AlternateContent>
                <mc:Choice Requires="wpg">
                  <w:drawing>
                    <wp:anchor distT="0" distB="0" distL="114300" distR="114300" simplePos="0" relativeHeight="251758080" behindDoc="0" locked="0" layoutInCell="1" allowOverlap="1" wp14:anchorId="4BEE61E3" wp14:editId="53F3759C">
                      <wp:simplePos x="0" y="0"/>
                      <wp:positionH relativeFrom="column">
                        <wp:posOffset>363855</wp:posOffset>
                      </wp:positionH>
                      <wp:positionV relativeFrom="paragraph">
                        <wp:posOffset>2437765</wp:posOffset>
                      </wp:positionV>
                      <wp:extent cx="1455273" cy="370248"/>
                      <wp:effectExtent l="0" t="0" r="0" b="0"/>
                      <wp:wrapNone/>
                      <wp:docPr id="49" name="组合 49"/>
                      <wp:cNvGraphicFramePr/>
                      <a:graphic xmlns:a="http://schemas.openxmlformats.org/drawingml/2006/main">
                        <a:graphicData uri="http://schemas.microsoft.com/office/word/2010/wordprocessingGroup">
                          <wpg:wgp>
                            <wpg:cNvGrpSpPr/>
                            <wpg:grpSpPr>
                              <a:xfrm>
                                <a:off x="0" y="0"/>
                                <a:ext cx="1455273" cy="370248"/>
                                <a:chOff x="0" y="0"/>
                                <a:chExt cx="1455273" cy="370248"/>
                              </a:xfrm>
                            </wpg:grpSpPr>
                            <wps:wsp>
                              <wps:cNvPr id="53" name="文本框 53"/>
                              <wps:cNvSpPr txBox="1"/>
                              <wps:spPr>
                                <a:xfrm>
                                  <a:off x="64038" y="0"/>
                                  <a:ext cx="1391235" cy="207563"/>
                                </a:xfrm>
                                <a:prstGeom prst="rect">
                                  <a:avLst/>
                                </a:prstGeom>
                                <a:solidFill>
                                  <a:schemeClr val="lt1"/>
                                </a:solidFill>
                                <a:ln w="6350">
                                  <a:noFill/>
                                </a:ln>
                              </wps:spPr>
                              <wps:txbx>
                                <w:txbxContent>
                                  <w:p w14:paraId="048A58D7" w14:textId="77777777" w:rsidR="004C4EE7" w:rsidRPr="008615A2" w:rsidRDefault="004C4EE7" w:rsidP="004C4EE7">
                                    <w:pPr>
                                      <w:rPr>
                                        <w:sz w:val="15"/>
                                        <w:szCs w:val="15"/>
                                      </w:rPr>
                                    </w:pPr>
                                    <w:r w:rsidRPr="008615A2">
                                      <w:rPr>
                                        <w:rFonts w:ascii="Book Antiqua" w:hAnsi="Book Antiqua"/>
                                        <w:caps/>
                                        <w:sz w:val="15"/>
                                        <w:szCs w:val="15"/>
                                        <w:lang w:val="en-US"/>
                                      </w:rPr>
                                      <w:t>p</w:t>
                                    </w:r>
                                    <w:r w:rsidRPr="008615A2">
                                      <w:rPr>
                                        <w:rFonts w:ascii="Book Antiqua" w:hAnsi="Book Antiqua"/>
                                        <w:sz w:val="15"/>
                                        <w:szCs w:val="15"/>
                                        <w:lang w:val="en-US"/>
                                      </w:rPr>
                                      <w:t>eriod 1 (without rifaximin)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文本框 55"/>
                              <wps:cNvSpPr txBox="1"/>
                              <wps:spPr>
                                <a:xfrm>
                                  <a:off x="58428" y="162685"/>
                                  <a:ext cx="1391235" cy="207563"/>
                                </a:xfrm>
                                <a:prstGeom prst="rect">
                                  <a:avLst/>
                                </a:prstGeom>
                                <a:solidFill>
                                  <a:schemeClr val="lt1"/>
                                </a:solidFill>
                                <a:ln w="6350">
                                  <a:noFill/>
                                </a:ln>
                              </wps:spPr>
                              <wps:txbx>
                                <w:txbxContent>
                                  <w:p w14:paraId="4A7EF2A4" w14:textId="77777777" w:rsidR="004C4EE7" w:rsidRPr="008615A2" w:rsidRDefault="004C4EE7" w:rsidP="004C4EE7">
                                    <w:pPr>
                                      <w:rPr>
                                        <w:sz w:val="15"/>
                                        <w:szCs w:val="15"/>
                                      </w:rPr>
                                    </w:pPr>
                                    <w:r w:rsidRPr="008615A2">
                                      <w:rPr>
                                        <w:rFonts w:ascii="Book Antiqua" w:hAnsi="Book Antiqua"/>
                                        <w:caps/>
                                        <w:sz w:val="15"/>
                                        <w:szCs w:val="15"/>
                                        <w:lang w:val="en-US"/>
                                      </w:rPr>
                                      <w:t>p</w:t>
                                    </w:r>
                                    <w:r w:rsidRPr="008615A2">
                                      <w:rPr>
                                        <w:rFonts w:ascii="Book Antiqua" w:hAnsi="Book Antiqua"/>
                                        <w:sz w:val="15"/>
                                        <w:szCs w:val="15"/>
                                        <w:lang w:val="en-US"/>
                                      </w:rPr>
                                      <w:t>eriod 2 (with rifaximin)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Rectangle 91"/>
                              <wps:cNvSpPr>
                                <a:spLocks noChangeArrowheads="1"/>
                              </wps:cNvSpPr>
                              <wps:spPr bwMode="auto">
                                <a:xfrm>
                                  <a:off x="0" y="51229"/>
                                  <a:ext cx="107950" cy="107950"/>
                                </a:xfrm>
                                <a:prstGeom prst="rect">
                                  <a:avLst/>
                                </a:prstGeom>
                                <a:solidFill>
                                  <a:srgbClr val="A5A5A5"/>
                                </a:solidFill>
                                <a:ln w="9525">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3" name="Rectangle 90"/>
                              <wps:cNvSpPr>
                                <a:spLocks noChangeArrowheads="1"/>
                              </wps:cNvSpPr>
                              <wps:spPr bwMode="auto">
                                <a:xfrm>
                                  <a:off x="8045" y="208304"/>
                                  <a:ext cx="107950" cy="1079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anchor>
                  </w:drawing>
                </mc:Choice>
                <mc:Fallback>
                  <w:pict>
                    <v:group w14:anchorId="4BEE61E3" id="组合 49" o:spid="_x0000_s1043" style="position:absolute;left:0;text-align:left;margin-left:28.65pt;margin-top:191.95pt;width:114.6pt;height:29.15pt;z-index:251758080" coordsize="14552,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">
                      <v:shape id="文本框 53" o:spid="_x0000_s1044" type="#_x0000_t202" style="position:absolute;left:640;width:13912;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" fillcolor="#cce8cf [3201]" stroked="f" strokeweight=".5pt">
                        <v:textbox>
                          <w:txbxContent>
                            <w:p w14:paraId="048A58D7" w14:textId="77777777" w:rsidR="004C4EE7" w:rsidRPr="008615A2" w:rsidRDefault="004C4EE7" w:rsidP="004C4EE7">
                              <w:pPr>
                                <w:rPr>
                                  <w:sz w:val="15"/>
                                  <w:szCs w:val="15"/>
                                </w:rPr>
                              </w:pPr>
                              <w:r w:rsidRPr="008615A2">
                                <w:rPr>
                                  <w:rFonts w:ascii="Book Antiqua" w:hAnsi="Book Antiqua"/>
                                  <w:caps/>
                                  <w:sz w:val="15"/>
                                  <w:szCs w:val="15"/>
                                  <w:lang w:val="en-US"/>
                                </w:rPr>
                                <w:t>p</w:t>
                              </w:r>
                              <w:r w:rsidRPr="008615A2">
                                <w:rPr>
                                  <w:rFonts w:ascii="Book Antiqua" w:hAnsi="Book Antiqua"/>
                                  <w:sz w:val="15"/>
                                  <w:szCs w:val="15"/>
                                  <w:lang w:val="en-US"/>
                                </w:rPr>
                                <w:t>eriod 1 (without rifaximin)</w:t>
                              </w:r>
                            </w:p>
                          </w:txbxContent>
                        </v:textbox>
                      </v:shape>
                      <v:shape id="文本框 55" o:spid="_x0000_s1045" type="#_x0000_t202" style="position:absolute;left:584;top:1626;width:13912;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" fillcolor="#cce8cf [3201]" stroked="f" strokeweight=".5pt">
                        <v:textbox>
                          <w:txbxContent>
                            <w:p w14:paraId="4A7EF2A4" w14:textId="77777777" w:rsidR="004C4EE7" w:rsidRPr="008615A2" w:rsidRDefault="004C4EE7" w:rsidP="004C4EE7">
                              <w:pPr>
                                <w:rPr>
                                  <w:sz w:val="15"/>
                                  <w:szCs w:val="15"/>
                                </w:rPr>
                              </w:pPr>
                              <w:r w:rsidRPr="008615A2">
                                <w:rPr>
                                  <w:rFonts w:ascii="Book Antiqua" w:hAnsi="Book Antiqua"/>
                                  <w:caps/>
                                  <w:sz w:val="15"/>
                                  <w:szCs w:val="15"/>
                                  <w:lang w:val="en-US"/>
                                </w:rPr>
                                <w:t>p</w:t>
                              </w:r>
                              <w:r w:rsidRPr="008615A2">
                                <w:rPr>
                                  <w:rFonts w:ascii="Book Antiqua" w:hAnsi="Book Antiqua"/>
                                  <w:sz w:val="15"/>
                                  <w:szCs w:val="15"/>
                                  <w:lang w:val="en-US"/>
                                </w:rPr>
                                <w:t>eriod 2 (with rifaximin)</w:t>
                              </w:r>
                            </w:p>
                          </w:txbxContent>
                        </v:textbox>
                      </v:shape>
                      <v:rect id="Rectangle 91" o:spid="_x0000_s1046" style="position:absolute;top:512;width:1079;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" fillcolor="#a5a5a5">
                        <v:shadow opacity="22938f" offset="0"/>
                        <v:textbox inset=",7.2pt,,7.2pt"/>
                      </v:rect>
                      <v:rect id="Rectangle 90" o:spid="_x0000_s1047" style="position:absolute;left:80;top:2083;width:1079;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">
                        <v:shadow opacity="22938f" offset="0"/>
                        <v:textbox inset=",7.2pt,,7.2pt"/>
                      </v:rect>
                    </v:group>
                  </w:pict>
                </mc:Fallback>
              </mc:AlternateContent>
            </w:r>
            <w:r>
              <w:rPr>
                <w:rFonts w:ascii="Book Antiqua" w:hAnsi="Book Antiqua"/>
                <w:noProof/>
                <w:lang w:eastAsia="fr-FR"/>
              </w:rPr>
              <mc:AlternateContent>
                <mc:Choice Requires="wps">
                  <w:drawing>
                    <wp:anchor distT="0" distB="0" distL="114300" distR="114300" simplePos="0" relativeHeight="251720192" behindDoc="0" locked="0" layoutInCell="1" allowOverlap="1" wp14:anchorId="09E8386E" wp14:editId="5CBB5E4D">
                      <wp:simplePos x="0" y="0"/>
                      <wp:positionH relativeFrom="column">
                        <wp:posOffset>923702</wp:posOffset>
                      </wp:positionH>
                      <wp:positionV relativeFrom="paragraph">
                        <wp:posOffset>869027</wp:posOffset>
                      </wp:positionV>
                      <wp:extent cx="367987" cy="201880"/>
                      <wp:effectExtent l="0" t="0" r="13335" b="27305"/>
                      <wp:wrapNone/>
                      <wp:docPr id="14" name="文本框 14"/>
                      <wp:cNvGraphicFramePr/>
                      <a:graphic xmlns:a="http://schemas.openxmlformats.org/drawingml/2006/main">
                        <a:graphicData uri="http://schemas.microsoft.com/office/word/2010/wordprocessingShape">
                          <wps:wsp>
                            <wps:cNvSpPr txBox="1"/>
                            <wps:spPr>
                              <a:xfrm>
                                <a:off x="0" y="0"/>
                                <a:ext cx="367987" cy="201880"/>
                              </a:xfrm>
                              <a:prstGeom prst="rect">
                                <a:avLst/>
                              </a:prstGeom>
                              <a:solidFill>
                                <a:schemeClr val="lt1"/>
                              </a:solidFill>
                              <a:ln w="6350">
                                <a:solidFill>
                                  <a:prstClr val="black"/>
                                </a:solidFill>
                              </a:ln>
                            </wps:spPr>
                            <wps:txbx>
                              <w:txbxContent>
                                <w:p w14:paraId="5A12CE89" w14:textId="76924CB4"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6.98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E8386E" id="文本框 14" o:spid="_x0000_s1048" type="#_x0000_t202" style="position:absolute;left:0;text-align:left;margin-left:72.75pt;margin-top:68.45pt;width:29pt;height:15.9pt;z-index:25172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" fillcolor="#cce8cf [3201]" strokeweight=".5pt">
                      <v:textbox>
                        <w:txbxContent>
                          <w:p w14:paraId="5A12CE89" w14:textId="76924CB4"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6.98</w:t>
                            </w:r>
                          </w:p>
                        </w:txbxContent>
                      </v:textbox>
                    </v:shape>
                  </w:pict>
                </mc:Fallback>
              </mc:AlternateContent>
            </w:r>
            <w:r>
              <w:rPr>
                <w:rFonts w:ascii="Book Antiqua" w:hAnsi="Book Antiqua"/>
                <w:noProof/>
                <w:lang w:eastAsia="fr-FR"/>
              </w:rPr>
              <mc:AlternateContent>
                <mc:Choice Requires="wps">
                  <w:drawing>
                    <wp:anchor distT="0" distB="0" distL="114300" distR="114300" simplePos="0" relativeHeight="251718144" behindDoc="0" locked="0" layoutInCell="1" allowOverlap="1" wp14:anchorId="69B8489B" wp14:editId="4E19B98A">
                      <wp:simplePos x="0" y="0"/>
                      <wp:positionH relativeFrom="column">
                        <wp:posOffset>572770</wp:posOffset>
                      </wp:positionH>
                      <wp:positionV relativeFrom="paragraph">
                        <wp:posOffset>480752</wp:posOffset>
                      </wp:positionV>
                      <wp:extent cx="415636" cy="201880"/>
                      <wp:effectExtent l="0" t="0" r="22860" b="27305"/>
                      <wp:wrapNone/>
                      <wp:docPr id="13" name="文本框 13"/>
                      <wp:cNvGraphicFramePr/>
                      <a:graphic xmlns:a="http://schemas.openxmlformats.org/drawingml/2006/main">
                        <a:graphicData uri="http://schemas.microsoft.com/office/word/2010/wordprocessingShape">
                          <wps:wsp>
                            <wps:cNvSpPr txBox="1"/>
                            <wps:spPr>
                              <a:xfrm>
                                <a:off x="0" y="0"/>
                                <a:ext cx="415636" cy="201880"/>
                              </a:xfrm>
                              <a:prstGeom prst="rect">
                                <a:avLst/>
                              </a:prstGeom>
                              <a:solidFill>
                                <a:schemeClr val="lt1"/>
                              </a:solidFill>
                              <a:ln w="6350">
                                <a:solidFill>
                                  <a:prstClr val="black"/>
                                </a:solidFill>
                              </a:ln>
                            </wps:spPr>
                            <wps:txbx>
                              <w:txbxContent>
                                <w:p w14:paraId="0F301A90" w14:textId="782DEA59"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15.71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B8489B" id="文本框 13" o:spid="_x0000_s1049" type="#_x0000_t202" style="position:absolute;left:0;text-align:left;margin-left:45.1pt;margin-top:37.85pt;width:32.75pt;height:15.9pt;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" fillcolor="#cce8cf [3201]" strokeweight=".5pt">
                      <v:textbox>
                        <w:txbxContent>
                          <w:p w14:paraId="0F301A90" w14:textId="782DEA59"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15.71</w:t>
                            </w:r>
                          </w:p>
                        </w:txbxContent>
                      </v:textbox>
                    </v:shape>
                  </w:pict>
                </mc:Fallback>
              </mc:AlternateContent>
            </w:r>
            <w:r w:rsidR="00071A20" w:rsidRPr="006617BA">
              <w:rPr>
                <w:rFonts w:ascii="Book Antiqua" w:hAnsi="Book Antiqua"/>
                <w:noProof/>
                <w:lang w:eastAsia="fr-FR"/>
              </w:rPr>
              <mc:AlternateContent>
                <mc:Choice Requires="wps">
                  <w:drawing>
                    <wp:anchor distT="0" distB="0" distL="114300" distR="114300" simplePos="0" relativeHeight="251690496" behindDoc="0" locked="0" layoutInCell="1" allowOverlap="1" wp14:anchorId="695BB561" wp14:editId="58E0B1DA">
                      <wp:simplePos x="0" y="0"/>
                      <wp:positionH relativeFrom="column">
                        <wp:posOffset>644525</wp:posOffset>
                      </wp:positionH>
                      <wp:positionV relativeFrom="paragraph">
                        <wp:posOffset>196207</wp:posOffset>
                      </wp:positionV>
                      <wp:extent cx="480431" cy="457200"/>
                      <wp:effectExtent l="0" t="0" r="0" b="0"/>
                      <wp:wrapNone/>
                      <wp:docPr id="63" name="Zone de text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31"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BCD03" w14:textId="77777777" w:rsidR="008615A2" w:rsidRPr="00DE403E" w:rsidRDefault="008615A2" w:rsidP="00DE403E">
                                  <w:pPr>
                                    <w:rPr>
                                      <w:sz w:val="13"/>
                                      <w:szCs w:val="13"/>
                                    </w:rPr>
                                  </w:pPr>
                                  <w:r w:rsidRPr="00DE403E">
                                    <w:rPr>
                                      <w:rFonts w:ascii="Book Antiqua" w:hAnsi="Book Antiqua"/>
                                      <w:b/>
                                      <w:i/>
                                      <w:iCs/>
                                      <w:caps/>
                                      <w:sz w:val="13"/>
                                      <w:szCs w:val="13"/>
                                      <w:lang w:val="en-US"/>
                                    </w:rPr>
                                    <w:t>p</w:t>
                                  </w:r>
                                  <w:r w:rsidRPr="00DE403E">
                                    <w:rPr>
                                      <w:rFonts w:ascii="Book Antiqua" w:hAnsi="Book Antiqua"/>
                                      <w:b/>
                                      <w:sz w:val="13"/>
                                      <w:szCs w:val="13"/>
                                      <w:lang w:val="en-US"/>
                                    </w:rPr>
                                    <w:t xml:space="preserve"> &lt; 0.05</w:t>
                                  </w:r>
                                </w:p>
                                <w:p w14:paraId="19992127" w14:textId="12826BBC" w:rsidR="008615A2" w:rsidRPr="008A7671" w:rsidRDefault="008615A2" w:rsidP="00071A20">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BB561" id="Zone de texte 63" o:spid="_x0000_s1050" type="#_x0000_t202" style="position:absolute;left:0;text-align:left;margin-left:50.75pt;margin-top:15.45pt;width:37.85pt;height: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" filled="f" stroked="f">
                      <v:textbox inset=",7.2pt,,7.2pt">
                        <w:txbxContent>
                          <w:p w14:paraId="306BCD03" w14:textId="77777777" w:rsidR="008615A2" w:rsidRPr="00DE403E" w:rsidRDefault="008615A2" w:rsidP="00DE403E">
                            <w:pPr>
                              <w:rPr>
                                <w:sz w:val="13"/>
                                <w:szCs w:val="13"/>
                              </w:rPr>
                            </w:pPr>
                            <w:r w:rsidRPr="00DE403E">
                              <w:rPr>
                                <w:rFonts w:ascii="Book Antiqua" w:hAnsi="Book Antiqua"/>
                                <w:b/>
                                <w:i/>
                                <w:iCs/>
                                <w:caps/>
                                <w:sz w:val="13"/>
                                <w:szCs w:val="13"/>
                                <w:lang w:val="en-US"/>
                              </w:rPr>
                              <w:t>p</w:t>
                            </w:r>
                            <w:r w:rsidRPr="00DE403E">
                              <w:rPr>
                                <w:rFonts w:ascii="Book Antiqua" w:hAnsi="Book Antiqua"/>
                                <w:b/>
                                <w:sz w:val="13"/>
                                <w:szCs w:val="13"/>
                                <w:lang w:val="en-US"/>
                              </w:rPr>
                              <w:t xml:space="preserve"> &lt; 0.05</w:t>
                            </w:r>
                          </w:p>
                          <w:p w14:paraId="19992127" w14:textId="12826BBC" w:rsidR="008615A2" w:rsidRPr="008A7671" w:rsidRDefault="008615A2" w:rsidP="00071A20">
                            <w:pPr>
                              <w:rPr>
                                <w:sz w:val="20"/>
                              </w:rPr>
                            </w:pPr>
                          </w:p>
                        </w:txbxContent>
                      </v:textbox>
                    </v:shape>
                  </w:pict>
                </mc:Fallback>
              </mc:AlternateContent>
            </w:r>
            <w:r w:rsidR="00071A20" w:rsidRPr="006617BA">
              <w:rPr>
                <w:rFonts w:ascii="Book Antiqua" w:hAnsi="Book Antiqua"/>
                <w:noProof/>
                <w:lang w:eastAsia="fr-FR"/>
              </w:rPr>
              <mc:AlternateContent>
                <mc:Choice Requires="wpg">
                  <w:drawing>
                    <wp:anchor distT="0" distB="0" distL="114300" distR="114300" simplePos="0" relativeHeight="251689472" behindDoc="0" locked="0" layoutInCell="1" allowOverlap="1" wp14:anchorId="02BAA6DD" wp14:editId="3F13E3A5">
                      <wp:simplePos x="0" y="0"/>
                      <wp:positionH relativeFrom="column">
                        <wp:posOffset>762635</wp:posOffset>
                      </wp:positionH>
                      <wp:positionV relativeFrom="paragraph">
                        <wp:posOffset>446405</wp:posOffset>
                      </wp:positionV>
                      <wp:extent cx="283845" cy="489585"/>
                      <wp:effectExtent l="10160" t="8255" r="10795" b="35560"/>
                      <wp:wrapNone/>
                      <wp:docPr id="59" name="Groupe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 cy="489585"/>
                                <a:chOff x="2499" y="5747"/>
                                <a:chExt cx="602" cy="822"/>
                              </a:xfrm>
                            </wpg:grpSpPr>
                            <wps:wsp>
                              <wps:cNvPr id="60" name="Line 28"/>
                              <wps:cNvCnPr>
                                <a:cxnSpLocks noChangeShapeType="1"/>
                              </wps:cNvCnPr>
                              <wps:spPr bwMode="auto">
                                <a:xfrm flipV="1">
                                  <a:off x="2502" y="5747"/>
                                  <a:ext cx="0" cy="136"/>
                                </a:xfrm>
                                <a:prstGeom prst="line">
                                  <a:avLst/>
                                </a:prstGeom>
                                <a:noFill/>
                                <a:ln w="317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61" name="Line 29"/>
                              <wps:cNvCnPr>
                                <a:cxnSpLocks noChangeShapeType="1"/>
                              </wps:cNvCnPr>
                              <wps:spPr bwMode="auto">
                                <a:xfrm>
                                  <a:off x="2499" y="5747"/>
                                  <a:ext cx="599" cy="0"/>
                                </a:xfrm>
                                <a:prstGeom prst="line">
                                  <a:avLst/>
                                </a:prstGeom>
                                <a:noFill/>
                                <a:ln w="317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62" name="Line 30"/>
                              <wps:cNvCnPr>
                                <a:cxnSpLocks noChangeShapeType="1"/>
                              </wps:cNvCnPr>
                              <wps:spPr bwMode="auto">
                                <a:xfrm flipV="1">
                                  <a:off x="3101" y="5747"/>
                                  <a:ext cx="0" cy="822"/>
                                </a:xfrm>
                                <a:prstGeom prst="line">
                                  <a:avLst/>
                                </a:prstGeom>
                                <a:noFill/>
                                <a:ln w="317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E18D5E" id="Groupe 59" o:spid="_x0000_s1026" style="position:absolute;left:0;text-align:left;margin-left:60.05pt;margin-top:35.15pt;width:22.35pt;height:38.55pt;z-index:251689472" coordorigin="2499,5747" coordsize="60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">
                      <v:line id="Line 28" o:spid="_x0000_s1027" style="position:absolute;flip:y;visibility:visible;mso-wrap-style:square" from="2502,5747" to="2502,5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" strokeweight=".25pt">
                        <v:shadow on="t" opacity="22938f" offset="0"/>
                      </v:line>
                      <v:line id="Line 29" o:spid="_x0000_s1028" style="position:absolute;visibility:visible;mso-wrap-style:square" from="2499,5747" to="3098,5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" strokeweight=".25pt">
                        <v:shadow on="t" opacity="22938f" offset="0"/>
                      </v:line>
                      <v:line id="Line 30" o:spid="_x0000_s1029" style="position:absolute;flip:y;visibility:visible;mso-wrap-style:square" from="3101,5747" to="3101,6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" strokeweight=".25pt">
                        <v:shadow on="t" opacity="22938f" offset="0"/>
                      </v:line>
                    </v:group>
                  </w:pict>
                </mc:Fallback>
              </mc:AlternateContent>
            </w:r>
          </w:p>
        </w:tc>
      </w:tr>
      <w:tr w:rsidR="00071A20" w:rsidRPr="006617BA" w14:paraId="3AF263B5" w14:textId="77777777" w:rsidTr="00B073C1">
        <w:trPr>
          <w:trHeight w:val="3268"/>
        </w:trPr>
        <w:tc>
          <w:tcPr>
            <w:tcW w:w="3068" w:type="dxa"/>
            <w:shd w:val="clear" w:color="auto" w:fill="auto"/>
          </w:tcPr>
          <w:p w14:paraId="28943184" w14:textId="7091C557" w:rsidR="004C4EE7" w:rsidRDefault="004C4EE7" w:rsidP="00D74E01">
            <w:pPr>
              <w:spacing w:line="360" w:lineRule="auto"/>
              <w:jc w:val="both"/>
              <w:rPr>
                <w:rFonts w:ascii="Book Antiqua" w:eastAsiaTheme="minorEastAsia" w:hAnsi="Book Antiqua"/>
                <w:lang w:val="en-US"/>
              </w:rPr>
            </w:pPr>
            <w:r>
              <w:rPr>
                <w:rFonts w:ascii="Book Antiqua" w:eastAsiaTheme="minorEastAsia" w:hAnsi="Book Antiqua" w:hint="eastAsia"/>
                <w:lang w:val="en-US"/>
              </w:rPr>
              <w:t>C</w:t>
            </w:r>
          </w:p>
          <w:p w14:paraId="3143E935" w14:textId="2AAA226B" w:rsidR="00071A20" w:rsidRPr="006617BA" w:rsidRDefault="00DE403E" w:rsidP="00D74E01">
            <w:pPr>
              <w:spacing w:line="360" w:lineRule="auto"/>
              <w:jc w:val="both"/>
              <w:rPr>
                <w:rFonts w:ascii="Book Antiqua" w:hAnsi="Book Antiqua"/>
                <w:lang w:val="en-US"/>
              </w:rPr>
            </w:pPr>
            <w:r>
              <w:rPr>
                <w:rFonts w:ascii="Book Antiqua" w:hAnsi="Book Antiqua"/>
                <w:noProof/>
                <w:lang w:eastAsia="fr-FR"/>
              </w:rPr>
              <mc:AlternateContent>
                <mc:Choice Requires="wps">
                  <w:drawing>
                    <wp:anchor distT="0" distB="0" distL="114300" distR="114300" simplePos="0" relativeHeight="251724288" behindDoc="0" locked="0" layoutInCell="1" allowOverlap="1" wp14:anchorId="6385B2BD" wp14:editId="68AD630D">
                      <wp:simplePos x="0" y="0"/>
                      <wp:positionH relativeFrom="column">
                        <wp:posOffset>985652</wp:posOffset>
                      </wp:positionH>
                      <wp:positionV relativeFrom="paragraph">
                        <wp:posOffset>108519</wp:posOffset>
                      </wp:positionV>
                      <wp:extent cx="367987" cy="201880"/>
                      <wp:effectExtent l="0" t="0" r="13335" b="27305"/>
                      <wp:wrapNone/>
                      <wp:docPr id="16" name="文本框 16"/>
                      <wp:cNvGraphicFramePr/>
                      <a:graphic xmlns:a="http://schemas.openxmlformats.org/drawingml/2006/main">
                        <a:graphicData uri="http://schemas.microsoft.com/office/word/2010/wordprocessingShape">
                          <wps:wsp>
                            <wps:cNvSpPr txBox="1"/>
                            <wps:spPr>
                              <a:xfrm>
                                <a:off x="0" y="0"/>
                                <a:ext cx="367987" cy="201880"/>
                              </a:xfrm>
                              <a:prstGeom prst="rect">
                                <a:avLst/>
                              </a:prstGeom>
                              <a:solidFill>
                                <a:schemeClr val="lt1"/>
                              </a:solidFill>
                              <a:ln w="6350">
                                <a:solidFill>
                                  <a:prstClr val="black"/>
                                </a:solidFill>
                              </a:ln>
                            </wps:spPr>
                            <wps:txbx>
                              <w:txbxContent>
                                <w:p w14:paraId="0D5DF05C" w14:textId="201B6F6C"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85B2BD" id="文本框 16" o:spid="_x0000_s1051" type="#_x0000_t202" style="position:absolute;left:0;text-align:left;margin-left:77.6pt;margin-top:8.55pt;width:29pt;height:15.9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" fillcolor="#cce8cf [3201]" strokeweight=".5pt">
                      <v:textbox>
                        <w:txbxContent>
                          <w:p w14:paraId="0D5DF05C" w14:textId="201B6F6C"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1.77</w:t>
                            </w:r>
                          </w:p>
                        </w:txbxContent>
                      </v:textbox>
                    </v:shape>
                  </w:pict>
                </mc:Fallback>
              </mc:AlternateContent>
            </w:r>
            <w:r>
              <w:rPr>
                <w:rFonts w:ascii="Book Antiqua" w:hAnsi="Book Antiqua"/>
                <w:noProof/>
                <w:lang w:eastAsia="fr-FR"/>
              </w:rPr>
              <mc:AlternateContent>
                <mc:Choice Requires="wps">
                  <w:drawing>
                    <wp:anchor distT="0" distB="0" distL="114300" distR="114300" simplePos="0" relativeHeight="251722240" behindDoc="0" locked="0" layoutInCell="1" allowOverlap="1" wp14:anchorId="4BD306D7" wp14:editId="0D13F749">
                      <wp:simplePos x="0" y="0"/>
                      <wp:positionH relativeFrom="column">
                        <wp:posOffset>670956</wp:posOffset>
                      </wp:positionH>
                      <wp:positionV relativeFrom="paragraph">
                        <wp:posOffset>482591</wp:posOffset>
                      </wp:positionV>
                      <wp:extent cx="367987" cy="201880"/>
                      <wp:effectExtent l="0" t="0" r="13335" b="27305"/>
                      <wp:wrapNone/>
                      <wp:docPr id="15" name="文本框 15"/>
                      <wp:cNvGraphicFramePr/>
                      <a:graphic xmlns:a="http://schemas.openxmlformats.org/drawingml/2006/main">
                        <a:graphicData uri="http://schemas.microsoft.com/office/word/2010/wordprocessingShape">
                          <wps:wsp>
                            <wps:cNvSpPr txBox="1"/>
                            <wps:spPr>
                              <a:xfrm>
                                <a:off x="0" y="0"/>
                                <a:ext cx="367987" cy="201880"/>
                              </a:xfrm>
                              <a:prstGeom prst="rect">
                                <a:avLst/>
                              </a:prstGeom>
                              <a:solidFill>
                                <a:schemeClr val="lt1"/>
                              </a:solidFill>
                              <a:ln w="6350">
                                <a:solidFill>
                                  <a:prstClr val="black"/>
                                </a:solidFill>
                              </a:ln>
                            </wps:spPr>
                            <wps:txbx>
                              <w:txbxContent>
                                <w:p w14:paraId="65957A04" w14:textId="57FFDA13"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D306D7" id="文本框 15" o:spid="_x0000_s1052" type="#_x0000_t202" style="position:absolute;left:0;text-align:left;margin-left:52.85pt;margin-top:38pt;width:29pt;height:15.9pt;z-index:25172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" fillcolor="#cce8cf [3201]" strokeweight=".5pt">
                      <v:textbox>
                        <w:txbxContent>
                          <w:p w14:paraId="65957A04" w14:textId="57FFDA13"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1.48</w:t>
                            </w:r>
                          </w:p>
                        </w:txbxContent>
                      </v:textbox>
                    </v:shape>
                  </w:pict>
                </mc:Fallback>
              </mc:AlternateContent>
            </w:r>
            <w:r w:rsidR="00071A20" w:rsidRPr="006617BA">
              <w:rPr>
                <w:rFonts w:ascii="Book Antiqua" w:hAnsi="Book Antiqua"/>
                <w:noProof/>
                <w:lang w:eastAsia="fr-FR"/>
              </w:rPr>
              <w:drawing>
                <wp:anchor distT="0" distB="0" distL="114300" distR="114300" simplePos="0" relativeHeight="251692544" behindDoc="1" locked="0" layoutInCell="1" allowOverlap="1" wp14:anchorId="1AC70714" wp14:editId="47078208">
                  <wp:simplePos x="0" y="0"/>
                  <wp:positionH relativeFrom="column">
                    <wp:posOffset>137795</wp:posOffset>
                  </wp:positionH>
                  <wp:positionV relativeFrom="paragraph">
                    <wp:posOffset>133350</wp:posOffset>
                  </wp:positionV>
                  <wp:extent cx="1584960" cy="2225040"/>
                  <wp:effectExtent l="0" t="0" r="0" b="3810"/>
                  <wp:wrapNone/>
                  <wp:docPr id="5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5"/>
                          <pic:cNvPicPr>
                            <a:picLocks noChangeArrowheads="1"/>
                          </pic:cNvPicPr>
                        </pic:nvPicPr>
                        <pic:blipFill>
                          <a:blip r:embed="rId15">
                            <a:extLst>
                              <a:ext uri="{28A0092B-C50C-407E-A947-70E740481C1C}">
                                <a14:useLocalDpi xmlns:a14="http://schemas.microsoft.com/office/drawing/2010/main" val="0"/>
                              </a:ext>
                            </a:extLst>
                          </a:blip>
                          <a:srcRect r="-162" b="-40"/>
                          <a:stretch>
                            <a:fillRect/>
                          </a:stretch>
                        </pic:blipFill>
                        <pic:spPr bwMode="auto">
                          <a:xfrm>
                            <a:off x="0" y="0"/>
                            <a:ext cx="1584960" cy="2225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69" w:type="dxa"/>
            <w:gridSpan w:val="2"/>
            <w:shd w:val="clear" w:color="auto" w:fill="auto"/>
          </w:tcPr>
          <w:p w14:paraId="04F22376" w14:textId="702DA95B" w:rsidR="004C4EE7" w:rsidRDefault="004C4EE7" w:rsidP="00D74E01">
            <w:pPr>
              <w:spacing w:line="360" w:lineRule="auto"/>
              <w:jc w:val="both"/>
              <w:rPr>
                <w:rFonts w:ascii="Book Antiqua" w:eastAsiaTheme="minorEastAsia" w:hAnsi="Book Antiqua"/>
                <w:lang w:val="en-US"/>
              </w:rPr>
            </w:pPr>
          </w:p>
          <w:p w14:paraId="15565CEA" w14:textId="3348B10F" w:rsidR="00071A20" w:rsidRPr="006617BA" w:rsidRDefault="00DE403E" w:rsidP="00D74E01">
            <w:pPr>
              <w:spacing w:line="360" w:lineRule="auto"/>
              <w:jc w:val="both"/>
              <w:rPr>
                <w:rFonts w:ascii="Book Antiqua" w:hAnsi="Book Antiqua"/>
                <w:lang w:val="en-US"/>
              </w:rPr>
            </w:pPr>
            <w:r>
              <w:rPr>
                <w:rFonts w:ascii="Book Antiqua" w:hAnsi="Book Antiqua"/>
                <w:noProof/>
                <w:lang w:eastAsia="fr-FR"/>
              </w:rPr>
              <mc:AlternateContent>
                <mc:Choice Requires="wps">
                  <w:drawing>
                    <wp:anchor distT="0" distB="0" distL="114300" distR="114300" simplePos="0" relativeHeight="251728384" behindDoc="0" locked="0" layoutInCell="1" allowOverlap="1" wp14:anchorId="3E0D81D5" wp14:editId="7178D682">
                      <wp:simplePos x="0" y="0"/>
                      <wp:positionH relativeFrom="column">
                        <wp:posOffset>937524</wp:posOffset>
                      </wp:positionH>
                      <wp:positionV relativeFrom="paragraph">
                        <wp:posOffset>714160</wp:posOffset>
                      </wp:positionV>
                      <wp:extent cx="367987" cy="201880"/>
                      <wp:effectExtent l="0" t="0" r="13335" b="27305"/>
                      <wp:wrapNone/>
                      <wp:docPr id="18" name="文本框 18"/>
                      <wp:cNvGraphicFramePr/>
                      <a:graphic xmlns:a="http://schemas.openxmlformats.org/drawingml/2006/main">
                        <a:graphicData uri="http://schemas.microsoft.com/office/word/2010/wordprocessingShape">
                          <wps:wsp>
                            <wps:cNvSpPr txBox="1"/>
                            <wps:spPr>
                              <a:xfrm>
                                <a:off x="0" y="0"/>
                                <a:ext cx="367987" cy="201880"/>
                              </a:xfrm>
                              <a:prstGeom prst="rect">
                                <a:avLst/>
                              </a:prstGeom>
                              <a:solidFill>
                                <a:schemeClr val="lt1"/>
                              </a:solidFill>
                              <a:ln w="6350">
                                <a:solidFill>
                                  <a:prstClr val="black"/>
                                </a:solidFill>
                              </a:ln>
                            </wps:spPr>
                            <wps:txbx>
                              <w:txbxContent>
                                <w:p w14:paraId="560A9F64" w14:textId="6B7118FD"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0D81D5" id="文本框 18" o:spid="_x0000_s1053" type="#_x0000_t202" style="position:absolute;left:0;text-align:left;margin-left:73.8pt;margin-top:56.25pt;width:29pt;height:15.9pt;z-index:25172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" fillcolor="#cce8cf [3201]" strokeweight=".5pt">
                      <v:textbox>
                        <w:txbxContent>
                          <w:p w14:paraId="560A9F64" w14:textId="6B7118FD"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1.15</w:t>
                            </w:r>
                          </w:p>
                        </w:txbxContent>
                      </v:textbox>
                    </v:shape>
                  </w:pict>
                </mc:Fallback>
              </mc:AlternateContent>
            </w:r>
            <w:r>
              <w:rPr>
                <w:rFonts w:ascii="Book Antiqua" w:hAnsi="Book Antiqua"/>
                <w:noProof/>
                <w:lang w:eastAsia="fr-FR"/>
              </w:rPr>
              <mc:AlternateContent>
                <mc:Choice Requires="wps">
                  <w:drawing>
                    <wp:anchor distT="0" distB="0" distL="114300" distR="114300" simplePos="0" relativeHeight="251726336" behindDoc="0" locked="0" layoutInCell="1" allowOverlap="1" wp14:anchorId="665B6F40" wp14:editId="3BDBD0C2">
                      <wp:simplePos x="0" y="0"/>
                      <wp:positionH relativeFrom="column">
                        <wp:posOffset>527817</wp:posOffset>
                      </wp:positionH>
                      <wp:positionV relativeFrom="paragraph">
                        <wp:posOffset>683887</wp:posOffset>
                      </wp:positionV>
                      <wp:extent cx="367987" cy="201880"/>
                      <wp:effectExtent l="0" t="0" r="13335" b="27305"/>
                      <wp:wrapNone/>
                      <wp:docPr id="17" name="文本框 17"/>
                      <wp:cNvGraphicFramePr/>
                      <a:graphic xmlns:a="http://schemas.openxmlformats.org/drawingml/2006/main">
                        <a:graphicData uri="http://schemas.microsoft.com/office/word/2010/wordprocessingShape">
                          <wps:wsp>
                            <wps:cNvSpPr txBox="1"/>
                            <wps:spPr>
                              <a:xfrm>
                                <a:off x="0" y="0"/>
                                <a:ext cx="367987" cy="201880"/>
                              </a:xfrm>
                              <a:prstGeom prst="rect">
                                <a:avLst/>
                              </a:prstGeom>
                              <a:solidFill>
                                <a:schemeClr val="lt1"/>
                              </a:solidFill>
                              <a:ln w="6350">
                                <a:solidFill>
                                  <a:prstClr val="black"/>
                                </a:solidFill>
                              </a:ln>
                            </wps:spPr>
                            <wps:txbx>
                              <w:txbxContent>
                                <w:p w14:paraId="578E3855" w14:textId="2A74987C"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5B6F40" id="文本框 17" o:spid="_x0000_s1054" type="#_x0000_t202" style="position:absolute;left:0;text-align:left;margin-left:41.55pt;margin-top:53.85pt;width:29pt;height:15.9pt;z-index:25172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" fillcolor="#cce8cf [3201]" strokeweight=".5pt">
                      <v:textbox>
                        <w:txbxContent>
                          <w:p w14:paraId="578E3855" w14:textId="2A74987C" w:rsidR="008615A2" w:rsidRPr="00DE403E" w:rsidRDefault="008615A2" w:rsidP="00DE403E">
                            <w:pPr>
                              <w:rPr>
                                <w:rFonts w:ascii="Book Antiqua" w:eastAsiaTheme="minorEastAsia" w:hAnsi="Book Antiqua"/>
                                <w:sz w:val="13"/>
                                <w:szCs w:val="13"/>
                              </w:rPr>
                            </w:pPr>
                            <w:r>
                              <w:rPr>
                                <w:rFonts w:ascii="Book Antiqua" w:eastAsiaTheme="minorEastAsia" w:hAnsi="Book Antiqua"/>
                                <w:sz w:val="13"/>
                                <w:szCs w:val="13"/>
                              </w:rPr>
                              <w:t>1.25</w:t>
                            </w:r>
                          </w:p>
                        </w:txbxContent>
                      </v:textbox>
                    </v:shape>
                  </w:pict>
                </mc:Fallback>
              </mc:AlternateContent>
            </w:r>
            <w:r w:rsidR="00071A20" w:rsidRPr="006617BA">
              <w:rPr>
                <w:rFonts w:ascii="Book Antiqua" w:hAnsi="Book Antiqua"/>
                <w:noProof/>
                <w:lang w:eastAsia="fr-FR"/>
              </w:rPr>
              <w:drawing>
                <wp:anchor distT="0" distB="0" distL="114300" distR="114300" simplePos="0" relativeHeight="251693568" behindDoc="1" locked="0" layoutInCell="1" allowOverlap="1" wp14:anchorId="6F135B97" wp14:editId="068FC7D3">
                  <wp:simplePos x="0" y="0"/>
                  <wp:positionH relativeFrom="column">
                    <wp:posOffset>635</wp:posOffset>
                  </wp:positionH>
                  <wp:positionV relativeFrom="paragraph">
                    <wp:posOffset>171450</wp:posOffset>
                  </wp:positionV>
                  <wp:extent cx="1584960" cy="2225040"/>
                  <wp:effectExtent l="0" t="0" r="0" b="3810"/>
                  <wp:wrapNone/>
                  <wp:docPr id="5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3"/>
                          <pic:cNvPicPr>
                            <a:picLocks noChangeArrowheads="1"/>
                          </pic:cNvPicPr>
                        </pic:nvPicPr>
                        <pic:blipFill>
                          <a:blip r:embed="rId16">
                            <a:extLst>
                              <a:ext uri="{28A0092B-C50C-407E-A947-70E740481C1C}">
                                <a14:useLocalDpi xmlns:a14="http://schemas.microsoft.com/office/drawing/2010/main" val="0"/>
                              </a:ext>
                            </a:extLst>
                          </a:blip>
                          <a:srcRect r="-162" b="-40"/>
                          <a:stretch>
                            <a:fillRect/>
                          </a:stretch>
                        </pic:blipFill>
                        <pic:spPr bwMode="auto">
                          <a:xfrm>
                            <a:off x="0" y="0"/>
                            <a:ext cx="1584960" cy="222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71A20" w:rsidRPr="006617BA">
              <w:rPr>
                <w:rFonts w:ascii="Book Antiqua" w:hAnsi="Book Antiqua"/>
                <w:noProof/>
                <w:lang w:eastAsia="fr-FR"/>
              </w:rPr>
              <mc:AlternateContent>
                <mc:Choice Requires="wps">
                  <w:drawing>
                    <wp:anchor distT="0" distB="0" distL="114300" distR="114300" simplePos="0" relativeHeight="251677184" behindDoc="0" locked="0" layoutInCell="1" allowOverlap="1" wp14:anchorId="2656607A" wp14:editId="2C9DBB70">
                      <wp:simplePos x="0" y="0"/>
                      <wp:positionH relativeFrom="column">
                        <wp:posOffset>742950</wp:posOffset>
                      </wp:positionH>
                      <wp:positionV relativeFrom="paragraph">
                        <wp:posOffset>5410200</wp:posOffset>
                      </wp:positionV>
                      <wp:extent cx="457200" cy="457200"/>
                      <wp:effectExtent l="0" t="0" r="0" b="0"/>
                      <wp:wrapNone/>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F4867" w14:textId="77777777" w:rsidR="008615A2" w:rsidRPr="00F76306" w:rsidRDefault="008615A2" w:rsidP="00071A20">
                                  <w:pPr>
                                    <w:jc w:val="center"/>
                                    <w:rPr>
                                      <w:rFonts w:ascii="Times New Roman" w:hAnsi="Times New Roman"/>
                                      <w:sz w:val="16"/>
                                    </w:rPr>
                                  </w:pPr>
                                  <w:r w:rsidRPr="00F76306">
                                    <w:rPr>
                                      <w:rFonts w:ascii="Times New Roman" w:hAnsi="Times New Roman"/>
                                      <w:sz w:val="16"/>
                                    </w:rPr>
                                    <w:t>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6607A" id="Zone de texte 51" o:spid="_x0000_s1055" type="#_x0000_t202" style="position:absolute;left:0;text-align:left;margin-left:58.5pt;margin-top:426pt;width:36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" filled="f" stroked="f">
                      <v:textbox inset=",7.2pt,,7.2pt">
                        <w:txbxContent>
                          <w:p w14:paraId="5CFF4867" w14:textId="77777777" w:rsidR="008615A2" w:rsidRPr="00F76306" w:rsidRDefault="008615A2" w:rsidP="00071A20">
                            <w:pPr>
                              <w:jc w:val="center"/>
                              <w:rPr>
                                <w:rFonts w:ascii="Times New Roman" w:hAnsi="Times New Roman"/>
                                <w:sz w:val="16"/>
                              </w:rPr>
                            </w:pPr>
                            <w:r w:rsidRPr="00F76306">
                              <w:rPr>
                                <w:rFonts w:ascii="Times New Roman" w:hAnsi="Times New Roman"/>
                                <w:sz w:val="16"/>
                              </w:rPr>
                              <w:t>NS</w:t>
                            </w:r>
                          </w:p>
                        </w:txbxContent>
                      </v:textbox>
                    </v:shape>
                  </w:pict>
                </mc:Fallback>
              </mc:AlternateContent>
            </w:r>
            <w:r w:rsidR="00071A20" w:rsidRPr="006617BA">
              <w:rPr>
                <w:rFonts w:ascii="Book Antiqua" w:hAnsi="Book Antiqua"/>
                <w:noProof/>
                <w:lang w:eastAsia="fr-FR"/>
              </w:rPr>
              <mc:AlternateContent>
                <mc:Choice Requires="wps">
                  <w:drawing>
                    <wp:anchor distT="0" distB="0" distL="114300" distR="114300" simplePos="0" relativeHeight="251676160" behindDoc="0" locked="0" layoutInCell="1" allowOverlap="1" wp14:anchorId="0FF7F4E9" wp14:editId="3A2C7B6C">
                      <wp:simplePos x="0" y="0"/>
                      <wp:positionH relativeFrom="column">
                        <wp:posOffset>742950</wp:posOffset>
                      </wp:positionH>
                      <wp:positionV relativeFrom="paragraph">
                        <wp:posOffset>5410200</wp:posOffset>
                      </wp:positionV>
                      <wp:extent cx="457200" cy="457200"/>
                      <wp:effectExtent l="0" t="0" r="0" b="0"/>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CAE03" w14:textId="77777777" w:rsidR="008615A2" w:rsidRPr="00F76306" w:rsidRDefault="008615A2" w:rsidP="00071A20">
                                  <w:pPr>
                                    <w:jc w:val="center"/>
                                    <w:rPr>
                                      <w:rFonts w:ascii="Times New Roman" w:hAnsi="Times New Roman"/>
                                      <w:sz w:val="16"/>
                                    </w:rPr>
                                  </w:pPr>
                                  <w:r w:rsidRPr="00F76306">
                                    <w:rPr>
                                      <w:rFonts w:ascii="Times New Roman" w:hAnsi="Times New Roman"/>
                                      <w:sz w:val="16"/>
                                    </w:rPr>
                                    <w:t>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7F4E9" id="Zone de texte 50" o:spid="_x0000_s1056" type="#_x0000_t202" style="position:absolute;left:0;text-align:left;margin-left:58.5pt;margin-top:426pt;width:36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" filled="f" stroked="f">
                      <v:textbox inset=",7.2pt,,7.2pt">
                        <w:txbxContent>
                          <w:p w14:paraId="605CAE03" w14:textId="77777777" w:rsidR="008615A2" w:rsidRPr="00F76306" w:rsidRDefault="008615A2" w:rsidP="00071A20">
                            <w:pPr>
                              <w:jc w:val="center"/>
                              <w:rPr>
                                <w:rFonts w:ascii="Times New Roman" w:hAnsi="Times New Roman"/>
                                <w:sz w:val="16"/>
                              </w:rPr>
                            </w:pPr>
                            <w:r w:rsidRPr="00F76306">
                              <w:rPr>
                                <w:rFonts w:ascii="Times New Roman" w:hAnsi="Times New Roman"/>
                                <w:sz w:val="16"/>
                              </w:rPr>
                              <w:t>NS</w:t>
                            </w:r>
                          </w:p>
                        </w:txbxContent>
                      </v:textbox>
                    </v:shape>
                  </w:pict>
                </mc:Fallback>
              </mc:AlternateContent>
            </w:r>
          </w:p>
        </w:tc>
        <w:tc>
          <w:tcPr>
            <w:tcW w:w="2902" w:type="dxa"/>
            <w:shd w:val="clear" w:color="auto" w:fill="auto"/>
          </w:tcPr>
          <w:p w14:paraId="386250A3" w14:textId="64228C42" w:rsidR="004C4EE7" w:rsidRDefault="004C4EE7" w:rsidP="00D74E01">
            <w:pPr>
              <w:spacing w:line="360" w:lineRule="auto"/>
              <w:jc w:val="both"/>
              <w:rPr>
                <w:rFonts w:ascii="Book Antiqua" w:eastAsiaTheme="minorEastAsia" w:hAnsi="Book Antiqua"/>
                <w:lang w:val="en-US"/>
              </w:rPr>
            </w:pPr>
          </w:p>
          <w:p w14:paraId="2D373B80" w14:textId="3CA681E1" w:rsidR="00071A20" w:rsidRPr="006617BA" w:rsidRDefault="00B00D3F" w:rsidP="00D74E01">
            <w:pPr>
              <w:spacing w:line="360" w:lineRule="auto"/>
              <w:jc w:val="both"/>
              <w:rPr>
                <w:rFonts w:ascii="Book Antiqua" w:hAnsi="Book Antiqua"/>
                <w:lang w:val="en-US"/>
              </w:rPr>
            </w:pPr>
            <w:r>
              <w:rPr>
                <w:rFonts w:ascii="Book Antiqua" w:hAnsi="Book Antiqua"/>
                <w:noProof/>
                <w:lang w:eastAsia="fr-FR"/>
              </w:rPr>
              <mc:AlternateContent>
                <mc:Choice Requires="wps">
                  <w:drawing>
                    <wp:anchor distT="0" distB="0" distL="114300" distR="114300" simplePos="0" relativeHeight="251732480" behindDoc="0" locked="0" layoutInCell="1" allowOverlap="1" wp14:anchorId="5DD05CBC" wp14:editId="595FD6C1">
                      <wp:simplePos x="0" y="0"/>
                      <wp:positionH relativeFrom="column">
                        <wp:posOffset>941408</wp:posOffset>
                      </wp:positionH>
                      <wp:positionV relativeFrom="paragraph">
                        <wp:posOffset>108148</wp:posOffset>
                      </wp:positionV>
                      <wp:extent cx="463138" cy="201880"/>
                      <wp:effectExtent l="0" t="0" r="13335" b="27305"/>
                      <wp:wrapNone/>
                      <wp:docPr id="20" name="文本框 20"/>
                      <wp:cNvGraphicFramePr/>
                      <a:graphic xmlns:a="http://schemas.openxmlformats.org/drawingml/2006/main">
                        <a:graphicData uri="http://schemas.microsoft.com/office/word/2010/wordprocessingShape">
                          <wps:wsp>
                            <wps:cNvSpPr txBox="1"/>
                            <wps:spPr>
                              <a:xfrm>
                                <a:off x="0" y="0"/>
                                <a:ext cx="463138" cy="201880"/>
                              </a:xfrm>
                              <a:prstGeom prst="rect">
                                <a:avLst/>
                              </a:prstGeom>
                              <a:solidFill>
                                <a:schemeClr val="lt1"/>
                              </a:solidFill>
                              <a:ln w="6350">
                                <a:solidFill>
                                  <a:prstClr val="black"/>
                                </a:solidFill>
                              </a:ln>
                            </wps:spPr>
                            <wps:txbx>
                              <w:txbxContent>
                                <w:p w14:paraId="59E3CEFF" w14:textId="255B56C0" w:rsidR="008615A2" w:rsidRPr="00DE403E" w:rsidRDefault="008615A2" w:rsidP="00B00D3F">
                                  <w:pPr>
                                    <w:rPr>
                                      <w:rFonts w:ascii="Book Antiqua" w:eastAsiaTheme="minorEastAsia" w:hAnsi="Book Antiqua"/>
                                      <w:sz w:val="13"/>
                                      <w:szCs w:val="13"/>
                                    </w:rPr>
                                  </w:pPr>
                                  <w:r>
                                    <w:rPr>
                                      <w:rFonts w:ascii="Book Antiqua" w:eastAsiaTheme="minorEastAsia" w:hAnsi="Book Antiqua"/>
                                      <w:sz w:val="13"/>
                                      <w:szCs w:val="13"/>
                                    </w:rPr>
                                    <w:t>24.67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D05CBC" id="文本框 20" o:spid="_x0000_s1057" type="#_x0000_t202" style="position:absolute;left:0;text-align:left;margin-left:74.15pt;margin-top:8.5pt;width:36.45pt;height:15.9pt;z-index:25173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" fillcolor="#cce8cf [3201]" strokeweight=".5pt">
                      <v:textbox>
                        <w:txbxContent>
                          <w:p w14:paraId="59E3CEFF" w14:textId="255B56C0" w:rsidR="008615A2" w:rsidRPr="00DE403E" w:rsidRDefault="008615A2" w:rsidP="00B00D3F">
                            <w:pPr>
                              <w:rPr>
                                <w:rFonts w:ascii="Book Antiqua" w:eastAsiaTheme="minorEastAsia" w:hAnsi="Book Antiqua"/>
                                <w:sz w:val="13"/>
                                <w:szCs w:val="13"/>
                              </w:rPr>
                            </w:pPr>
                            <w:r>
                              <w:rPr>
                                <w:rFonts w:ascii="Book Antiqua" w:eastAsiaTheme="minorEastAsia" w:hAnsi="Book Antiqua"/>
                                <w:sz w:val="13"/>
                                <w:szCs w:val="13"/>
                              </w:rPr>
                              <w:t>24.67</w:t>
                            </w:r>
                          </w:p>
                        </w:txbxContent>
                      </v:textbox>
                    </v:shape>
                  </w:pict>
                </mc:Fallback>
              </mc:AlternateContent>
            </w:r>
            <w:r>
              <w:rPr>
                <w:rFonts w:ascii="Book Antiqua" w:hAnsi="Book Antiqua"/>
                <w:noProof/>
                <w:lang w:eastAsia="fr-FR"/>
              </w:rPr>
              <mc:AlternateContent>
                <mc:Choice Requires="wps">
                  <w:drawing>
                    <wp:anchor distT="0" distB="0" distL="114300" distR="114300" simplePos="0" relativeHeight="251730432" behindDoc="0" locked="0" layoutInCell="1" allowOverlap="1" wp14:anchorId="7EBFBDCF" wp14:editId="1E3B80E2">
                      <wp:simplePos x="0" y="0"/>
                      <wp:positionH relativeFrom="column">
                        <wp:posOffset>561398</wp:posOffset>
                      </wp:positionH>
                      <wp:positionV relativeFrom="paragraph">
                        <wp:posOffset>624725</wp:posOffset>
                      </wp:positionV>
                      <wp:extent cx="427041" cy="201880"/>
                      <wp:effectExtent l="0" t="0" r="11430" b="27305"/>
                      <wp:wrapNone/>
                      <wp:docPr id="19" name="文本框 19"/>
                      <wp:cNvGraphicFramePr/>
                      <a:graphic xmlns:a="http://schemas.openxmlformats.org/drawingml/2006/main">
                        <a:graphicData uri="http://schemas.microsoft.com/office/word/2010/wordprocessingShape">
                          <wps:wsp>
                            <wps:cNvSpPr txBox="1"/>
                            <wps:spPr>
                              <a:xfrm>
                                <a:off x="0" y="0"/>
                                <a:ext cx="427041" cy="201880"/>
                              </a:xfrm>
                              <a:prstGeom prst="rect">
                                <a:avLst/>
                              </a:prstGeom>
                              <a:solidFill>
                                <a:schemeClr val="lt1"/>
                              </a:solidFill>
                              <a:ln w="6350">
                                <a:solidFill>
                                  <a:prstClr val="black"/>
                                </a:solidFill>
                              </a:ln>
                            </wps:spPr>
                            <wps:txbx>
                              <w:txbxContent>
                                <w:p w14:paraId="4C4A92C6" w14:textId="0F1C209F" w:rsidR="008615A2" w:rsidRPr="00DE403E" w:rsidRDefault="008615A2" w:rsidP="00B00D3F">
                                  <w:pPr>
                                    <w:rPr>
                                      <w:rFonts w:ascii="Book Antiqua" w:eastAsiaTheme="minorEastAsia" w:hAnsi="Book Antiqua"/>
                                      <w:sz w:val="13"/>
                                      <w:szCs w:val="13"/>
                                    </w:rPr>
                                  </w:pPr>
                                  <w:r>
                                    <w:rPr>
                                      <w:rFonts w:ascii="Book Antiqua" w:eastAsiaTheme="minorEastAsia" w:hAnsi="Book Antiqua"/>
                                      <w:sz w:val="13"/>
                                      <w:szCs w:val="13"/>
                                    </w:rPr>
                                    <w:t>18.05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BFBDCF" id="文本框 19" o:spid="_x0000_s1058" type="#_x0000_t202" style="position:absolute;left:0;text-align:left;margin-left:44.2pt;margin-top:49.2pt;width:33.65pt;height:15.9pt;z-index:251730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" fillcolor="#cce8cf [3201]" strokeweight=".5pt">
                      <v:textbox>
                        <w:txbxContent>
                          <w:p w14:paraId="4C4A92C6" w14:textId="0F1C209F" w:rsidR="008615A2" w:rsidRPr="00DE403E" w:rsidRDefault="008615A2" w:rsidP="00B00D3F">
                            <w:pPr>
                              <w:rPr>
                                <w:rFonts w:ascii="Book Antiqua" w:eastAsiaTheme="minorEastAsia" w:hAnsi="Book Antiqua"/>
                                <w:sz w:val="13"/>
                                <w:szCs w:val="13"/>
                              </w:rPr>
                            </w:pPr>
                            <w:r>
                              <w:rPr>
                                <w:rFonts w:ascii="Book Antiqua" w:eastAsiaTheme="minorEastAsia" w:hAnsi="Book Antiqua"/>
                                <w:sz w:val="13"/>
                                <w:szCs w:val="13"/>
                              </w:rPr>
                              <w:t>18.05</w:t>
                            </w:r>
                          </w:p>
                        </w:txbxContent>
                      </v:textbox>
                    </v:shape>
                  </w:pict>
                </mc:Fallback>
              </mc:AlternateContent>
            </w:r>
            <w:r w:rsidR="00071A20" w:rsidRPr="006617BA">
              <w:rPr>
                <w:rFonts w:ascii="Book Antiqua" w:hAnsi="Book Antiqua"/>
                <w:noProof/>
                <w:lang w:eastAsia="fr-FR"/>
              </w:rPr>
              <w:drawing>
                <wp:anchor distT="0" distB="0" distL="114300" distR="114300" simplePos="0" relativeHeight="251694592" behindDoc="1" locked="0" layoutInCell="1" allowOverlap="1" wp14:anchorId="4B52A040" wp14:editId="2398B932">
                  <wp:simplePos x="0" y="0"/>
                  <wp:positionH relativeFrom="column">
                    <wp:posOffset>137795</wp:posOffset>
                  </wp:positionH>
                  <wp:positionV relativeFrom="paragraph">
                    <wp:posOffset>110490</wp:posOffset>
                  </wp:positionV>
                  <wp:extent cx="1584960" cy="2225040"/>
                  <wp:effectExtent l="0" t="0" r="0" b="3810"/>
                  <wp:wrapNone/>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9"/>
                          <pic:cNvPicPr>
                            <a:picLocks noChangeArrowheads="1"/>
                          </pic:cNvPicPr>
                        </pic:nvPicPr>
                        <pic:blipFill>
                          <a:blip r:embed="rId17">
                            <a:extLst>
                              <a:ext uri="{28A0092B-C50C-407E-A947-70E740481C1C}">
                                <a14:useLocalDpi xmlns:a14="http://schemas.microsoft.com/office/drawing/2010/main" val="0"/>
                              </a:ext>
                            </a:extLst>
                          </a:blip>
                          <a:srcRect b="-40"/>
                          <a:stretch>
                            <a:fillRect/>
                          </a:stretch>
                        </pic:blipFill>
                        <pic:spPr bwMode="auto">
                          <a:xfrm>
                            <a:off x="0" y="0"/>
                            <a:ext cx="1584960" cy="222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71A20" w:rsidRPr="006617BA">
              <w:rPr>
                <w:rFonts w:ascii="Book Antiqua" w:hAnsi="Book Antiqua"/>
                <w:noProof/>
                <w:lang w:eastAsia="fr-FR"/>
              </w:rPr>
              <mc:AlternateContent>
                <mc:Choice Requires="wps">
                  <w:drawing>
                    <wp:anchor distT="0" distB="0" distL="114300" distR="114300" simplePos="0" relativeHeight="251674112" behindDoc="0" locked="0" layoutInCell="1" allowOverlap="1" wp14:anchorId="4DA63260" wp14:editId="064C4110">
                      <wp:simplePos x="0" y="0"/>
                      <wp:positionH relativeFrom="column">
                        <wp:posOffset>851535</wp:posOffset>
                      </wp:positionH>
                      <wp:positionV relativeFrom="paragraph">
                        <wp:posOffset>5410200</wp:posOffset>
                      </wp:positionV>
                      <wp:extent cx="457200" cy="457200"/>
                      <wp:effectExtent l="0" t="0" r="0" b="0"/>
                      <wp:wrapNone/>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6A607" w14:textId="77777777" w:rsidR="008615A2" w:rsidRPr="00F76306" w:rsidRDefault="008615A2" w:rsidP="00071A20">
                                  <w:pPr>
                                    <w:rPr>
                                      <w:rFonts w:ascii="Times New Roman" w:hAnsi="Times New Roman"/>
                                      <w:sz w:val="16"/>
                                    </w:rPr>
                                  </w:pPr>
                                  <w:r w:rsidRPr="00F76306">
                                    <w:rPr>
                                      <w:rFonts w:ascii="Times New Roman" w:hAnsi="Times New Roman"/>
                                      <w:sz w:val="16"/>
                                    </w:rPr>
                                    <w:t>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63260" id="Zone de texte 47" o:spid="_x0000_s1059" type="#_x0000_t202" style="position:absolute;left:0;text-align:left;margin-left:67.05pt;margin-top:426pt;width:36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" filled="f" stroked="f">
                      <v:textbox inset=",7.2pt,,7.2pt">
                        <w:txbxContent>
                          <w:p w14:paraId="4B36A607" w14:textId="77777777" w:rsidR="008615A2" w:rsidRPr="00F76306" w:rsidRDefault="008615A2" w:rsidP="00071A20">
                            <w:pPr>
                              <w:rPr>
                                <w:rFonts w:ascii="Times New Roman" w:hAnsi="Times New Roman"/>
                                <w:sz w:val="16"/>
                              </w:rPr>
                            </w:pPr>
                            <w:r w:rsidRPr="00F76306">
                              <w:rPr>
                                <w:rFonts w:ascii="Times New Roman" w:hAnsi="Times New Roman"/>
                                <w:sz w:val="16"/>
                              </w:rPr>
                              <w:t>NS</w:t>
                            </w:r>
                          </w:p>
                        </w:txbxContent>
                      </v:textbox>
                    </v:shape>
                  </w:pict>
                </mc:Fallback>
              </mc:AlternateContent>
            </w:r>
          </w:p>
        </w:tc>
      </w:tr>
    </w:tbl>
    <w:p w14:paraId="7FE7F828" w14:textId="32538B6D" w:rsidR="00071A20" w:rsidRDefault="006D387C" w:rsidP="00D74E01">
      <w:pPr>
        <w:suppressAutoHyphens w:val="0"/>
        <w:spacing w:line="360" w:lineRule="auto"/>
        <w:jc w:val="both"/>
        <w:rPr>
          <w:rFonts w:ascii="Book Antiqua" w:eastAsiaTheme="minorEastAsia" w:hAnsi="Book Antiqua"/>
          <w:lang w:val="en-GB"/>
        </w:rPr>
      </w:pPr>
      <w:r>
        <w:rPr>
          <w:rFonts w:ascii="Book Antiqua" w:hAnsi="Book Antiqua"/>
          <w:noProof/>
          <w:lang w:eastAsia="fr-FR"/>
        </w:rPr>
        <mc:AlternateContent>
          <mc:Choice Requires="wpg">
            <w:drawing>
              <wp:anchor distT="0" distB="0" distL="114300" distR="114300" simplePos="0" relativeHeight="251753984" behindDoc="0" locked="0" layoutInCell="1" allowOverlap="1" wp14:anchorId="67A3FD06" wp14:editId="2CF97EE9">
                <wp:simplePos x="0" y="0"/>
                <wp:positionH relativeFrom="page">
                  <wp:posOffset>5100320</wp:posOffset>
                </wp:positionH>
                <wp:positionV relativeFrom="paragraph">
                  <wp:posOffset>-8266927</wp:posOffset>
                </wp:positionV>
                <wp:extent cx="1449664" cy="370248"/>
                <wp:effectExtent l="0" t="0" r="0" b="0"/>
                <wp:wrapNone/>
                <wp:docPr id="31" name="组合 31"/>
                <wp:cNvGraphicFramePr/>
                <a:graphic xmlns:a="http://schemas.openxmlformats.org/drawingml/2006/main">
                  <a:graphicData uri="http://schemas.microsoft.com/office/word/2010/wordprocessingGroup">
                    <wpg:wgp>
                      <wpg:cNvGrpSpPr/>
                      <wpg:grpSpPr>
                        <a:xfrm>
                          <a:off x="0" y="0"/>
                          <a:ext cx="1449664" cy="370248"/>
                          <a:chOff x="0" y="0"/>
                          <a:chExt cx="1449664" cy="370248"/>
                        </a:xfrm>
                      </wpg:grpSpPr>
                      <wps:wsp>
                        <wps:cNvPr id="1" name="文本框 1"/>
                        <wps:cNvSpPr txBox="1"/>
                        <wps:spPr>
                          <a:xfrm>
                            <a:off x="58429" y="0"/>
                            <a:ext cx="1391235" cy="207563"/>
                          </a:xfrm>
                          <a:prstGeom prst="rect">
                            <a:avLst/>
                          </a:prstGeom>
                          <a:solidFill>
                            <a:schemeClr val="lt1"/>
                          </a:solidFill>
                          <a:ln w="6350">
                            <a:noFill/>
                          </a:ln>
                        </wps:spPr>
                        <wps:txbx>
                          <w:txbxContent>
                            <w:p w14:paraId="75429B98" w14:textId="7B54673B" w:rsidR="008615A2" w:rsidRPr="008615A2" w:rsidRDefault="008615A2">
                              <w:pPr>
                                <w:rPr>
                                  <w:sz w:val="15"/>
                                  <w:szCs w:val="15"/>
                                </w:rPr>
                              </w:pPr>
                              <w:r w:rsidRPr="008615A2">
                                <w:rPr>
                                  <w:rFonts w:ascii="Book Antiqua" w:hAnsi="Book Antiqua"/>
                                  <w:caps/>
                                  <w:sz w:val="15"/>
                                  <w:szCs w:val="15"/>
                                  <w:lang w:val="en-US"/>
                                </w:rPr>
                                <w:t>p</w:t>
                              </w:r>
                              <w:r w:rsidRPr="008615A2">
                                <w:rPr>
                                  <w:rFonts w:ascii="Book Antiqua" w:hAnsi="Book Antiqua"/>
                                  <w:sz w:val="15"/>
                                  <w:szCs w:val="15"/>
                                  <w:lang w:val="en-US"/>
                                </w:rPr>
                                <w:t>eriod 1 (without rifaximin)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文本框 3"/>
                        <wps:cNvSpPr txBox="1"/>
                        <wps:spPr>
                          <a:xfrm>
                            <a:off x="58428" y="162685"/>
                            <a:ext cx="1391235" cy="207563"/>
                          </a:xfrm>
                          <a:prstGeom prst="rect">
                            <a:avLst/>
                          </a:prstGeom>
                          <a:solidFill>
                            <a:schemeClr val="lt1"/>
                          </a:solidFill>
                          <a:ln w="6350">
                            <a:noFill/>
                          </a:ln>
                        </wps:spPr>
                        <wps:txbx>
                          <w:txbxContent>
                            <w:p w14:paraId="47808DF1" w14:textId="22B4B5DB" w:rsidR="008615A2" w:rsidRPr="008615A2" w:rsidRDefault="008615A2" w:rsidP="008615A2">
                              <w:pPr>
                                <w:rPr>
                                  <w:sz w:val="15"/>
                                  <w:szCs w:val="15"/>
                                </w:rPr>
                              </w:pPr>
                              <w:r w:rsidRPr="008615A2">
                                <w:rPr>
                                  <w:rFonts w:ascii="Book Antiqua" w:hAnsi="Book Antiqua"/>
                                  <w:caps/>
                                  <w:sz w:val="15"/>
                                  <w:szCs w:val="15"/>
                                  <w:lang w:val="en-US"/>
                                </w:rPr>
                                <w:t>p</w:t>
                              </w:r>
                              <w:r w:rsidRPr="008615A2">
                                <w:rPr>
                                  <w:rFonts w:ascii="Book Antiqua" w:hAnsi="Book Antiqua"/>
                                  <w:sz w:val="15"/>
                                  <w:szCs w:val="15"/>
                                  <w:lang w:val="en-US"/>
                                </w:rPr>
                                <w:t>eriod 2 (with rifaximin)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91"/>
                        <wps:cNvSpPr>
                          <a:spLocks noChangeArrowheads="1"/>
                        </wps:cNvSpPr>
                        <wps:spPr bwMode="auto">
                          <a:xfrm>
                            <a:off x="0" y="51229"/>
                            <a:ext cx="107950" cy="107950"/>
                          </a:xfrm>
                          <a:prstGeom prst="rect">
                            <a:avLst/>
                          </a:prstGeom>
                          <a:solidFill>
                            <a:srgbClr val="A5A5A5"/>
                          </a:solidFill>
                          <a:ln w="9525">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0" name="Rectangle 90"/>
                        <wps:cNvSpPr>
                          <a:spLocks noChangeArrowheads="1"/>
                        </wps:cNvSpPr>
                        <wps:spPr bwMode="auto">
                          <a:xfrm>
                            <a:off x="8045" y="208304"/>
                            <a:ext cx="107950" cy="1079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margin">
                  <wp14:pctWidth>0</wp14:pctWidth>
                </wp14:sizeRelH>
              </wp:anchor>
            </w:drawing>
          </mc:Choice>
          <mc:Fallback>
            <w:pict>
              <v:group w14:anchorId="67A3FD06" id="组合 31" o:spid="_x0000_s1060" style="position:absolute;left:0;text-align:left;margin-left:401.6pt;margin-top:-650.95pt;width:114.15pt;height:29.15pt;z-index:251753984;mso-position-horizontal-relative:page;mso-width-relative:margin" coordsize="14496,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">
                <v:shape id="文本框 1" o:spid="_x0000_s1061" type="#_x0000_t202" style="position:absolute;left:584;width:13912;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cce8cf [3201]" stroked="f" strokeweight=".5pt">
                  <v:textbox>
                    <w:txbxContent>
                      <w:p w14:paraId="75429B98" w14:textId="7B54673B" w:rsidR="008615A2" w:rsidRPr="008615A2" w:rsidRDefault="008615A2">
                        <w:pPr>
                          <w:rPr>
                            <w:sz w:val="15"/>
                            <w:szCs w:val="15"/>
                          </w:rPr>
                        </w:pPr>
                        <w:r w:rsidRPr="008615A2">
                          <w:rPr>
                            <w:rFonts w:ascii="Book Antiqua" w:hAnsi="Book Antiqua"/>
                            <w:caps/>
                            <w:sz w:val="15"/>
                            <w:szCs w:val="15"/>
                            <w:lang w:val="en-US"/>
                          </w:rPr>
                          <w:t>p</w:t>
                        </w:r>
                        <w:r w:rsidRPr="008615A2">
                          <w:rPr>
                            <w:rFonts w:ascii="Book Antiqua" w:hAnsi="Book Antiqua"/>
                            <w:sz w:val="15"/>
                            <w:szCs w:val="15"/>
                            <w:lang w:val="en-US"/>
                          </w:rPr>
                          <w:t>eriod 1 (without rifaximin)</w:t>
                        </w:r>
                      </w:p>
                    </w:txbxContent>
                  </v:textbox>
                </v:shape>
                <v:shape id="文本框 3" o:spid="_x0000_s1062" type="#_x0000_t202" style="position:absolute;left:584;top:1626;width:13912;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cce8cf [3201]" stroked="f" strokeweight=".5pt">
                  <v:textbox>
                    <w:txbxContent>
                      <w:p w14:paraId="47808DF1" w14:textId="22B4B5DB" w:rsidR="008615A2" w:rsidRPr="008615A2" w:rsidRDefault="008615A2" w:rsidP="008615A2">
                        <w:pPr>
                          <w:rPr>
                            <w:sz w:val="15"/>
                            <w:szCs w:val="15"/>
                          </w:rPr>
                        </w:pPr>
                        <w:r w:rsidRPr="008615A2">
                          <w:rPr>
                            <w:rFonts w:ascii="Book Antiqua" w:hAnsi="Book Antiqua"/>
                            <w:caps/>
                            <w:sz w:val="15"/>
                            <w:szCs w:val="15"/>
                            <w:lang w:val="en-US"/>
                          </w:rPr>
                          <w:t>p</w:t>
                        </w:r>
                        <w:r w:rsidRPr="008615A2">
                          <w:rPr>
                            <w:rFonts w:ascii="Book Antiqua" w:hAnsi="Book Antiqua"/>
                            <w:sz w:val="15"/>
                            <w:szCs w:val="15"/>
                            <w:lang w:val="en-US"/>
                          </w:rPr>
                          <w:t>eriod 2 (with rifaximin)</w:t>
                        </w:r>
                      </w:p>
                    </w:txbxContent>
                  </v:textbox>
                </v:shape>
                <v:rect id="Rectangle 91" o:spid="_x0000_s1063" style="position:absolute;top:512;width:1079;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" fillcolor="#a5a5a5">
                  <v:shadow opacity="22938f" offset="0"/>
                  <v:textbox inset=",7.2pt,,7.2pt"/>
                </v:rect>
                <v:rect id="Rectangle 90" o:spid="_x0000_s1064" style="position:absolute;left:80;top:2083;width:1079;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">
                  <v:shadow opacity="22938f" offset="0"/>
                  <v:textbox inset=",7.2pt,,7.2pt"/>
                </v:rect>
                <w10:wrap anchorx="page"/>
              </v:group>
            </w:pict>
          </mc:Fallback>
        </mc:AlternateContent>
      </w:r>
    </w:p>
    <w:p w14:paraId="1EA493C0" w14:textId="77777777" w:rsidR="004C4EE7" w:rsidRPr="004C4EE7" w:rsidRDefault="004C4EE7" w:rsidP="00D74E01">
      <w:pPr>
        <w:suppressAutoHyphens w:val="0"/>
        <w:spacing w:line="360" w:lineRule="auto"/>
        <w:jc w:val="both"/>
        <w:rPr>
          <w:rFonts w:ascii="Book Antiqua" w:eastAsiaTheme="minorEastAsia" w:hAnsi="Book Antiqua"/>
          <w:lang w:val="en-GB"/>
        </w:rPr>
      </w:pPr>
    </w:p>
    <w:p w14:paraId="7AC0733F" w14:textId="4DF25B80" w:rsidR="00071A20" w:rsidRPr="00FA3B05" w:rsidRDefault="00071A20" w:rsidP="00D74E01">
      <w:pPr>
        <w:pStyle w:val="aa"/>
        <w:spacing w:line="360" w:lineRule="auto"/>
        <w:jc w:val="both"/>
        <w:rPr>
          <w:rFonts w:ascii="Book Antiqua" w:hAnsi="Book Antiqua"/>
          <w:b w:val="0"/>
          <w:sz w:val="24"/>
          <w:szCs w:val="24"/>
          <w:lang w:val="en-US"/>
        </w:rPr>
      </w:pPr>
      <w:r w:rsidRPr="006617BA">
        <w:rPr>
          <w:rFonts w:ascii="Book Antiqua" w:hAnsi="Book Antiqua"/>
          <w:sz w:val="24"/>
          <w:szCs w:val="24"/>
          <w:lang w:val="en-US"/>
        </w:rPr>
        <w:t xml:space="preserve">Figure </w:t>
      </w:r>
      <w:r w:rsidR="00EB6564" w:rsidRPr="006617BA">
        <w:rPr>
          <w:rFonts w:ascii="Book Antiqua" w:hAnsi="Book Antiqua"/>
          <w:noProof/>
          <w:sz w:val="24"/>
          <w:szCs w:val="24"/>
          <w:lang w:val="en-US"/>
        </w:rPr>
        <w:t>1</w:t>
      </w:r>
      <w:r w:rsidR="00B00D3F">
        <w:rPr>
          <w:rFonts w:ascii="Book Antiqua" w:hAnsi="Book Antiqua"/>
          <w:sz w:val="24"/>
          <w:szCs w:val="24"/>
          <w:lang w:val="en-US"/>
        </w:rPr>
        <w:t xml:space="preserve"> </w:t>
      </w:r>
      <w:r w:rsidRPr="006617BA">
        <w:rPr>
          <w:rFonts w:ascii="Book Antiqua" w:hAnsi="Book Antiqua"/>
          <w:sz w:val="24"/>
          <w:szCs w:val="24"/>
          <w:lang w:val="en-US"/>
        </w:rPr>
        <w:t xml:space="preserve">Comparison of </w:t>
      </w:r>
      <w:r w:rsidR="00FA3B05" w:rsidRPr="00FA3B05">
        <w:rPr>
          <w:rFonts w:ascii="Book Antiqua" w:hAnsi="Book Antiqua" w:cs="Calibri"/>
          <w:color w:val="000000" w:themeColor="text1"/>
          <w:sz w:val="24"/>
          <w:szCs w:val="24"/>
          <w:lang w:val="en-GB"/>
        </w:rPr>
        <w:t>hepatic encephalopathy</w:t>
      </w:r>
      <w:r w:rsidR="00FA3B05" w:rsidRPr="006617BA">
        <w:rPr>
          <w:rFonts w:ascii="Book Antiqua" w:hAnsi="Book Antiqua" w:cs="Calibri"/>
          <w:color w:val="000000" w:themeColor="text1"/>
          <w:lang w:val="en-GB"/>
        </w:rPr>
        <w:t xml:space="preserve"> </w:t>
      </w:r>
      <w:r w:rsidRPr="006617BA">
        <w:rPr>
          <w:rFonts w:ascii="Book Antiqua" w:hAnsi="Book Antiqua"/>
          <w:sz w:val="24"/>
          <w:szCs w:val="24"/>
          <w:lang w:val="en-US"/>
        </w:rPr>
        <w:t xml:space="preserve">events, </w:t>
      </w:r>
      <w:r w:rsidR="00FA3B05" w:rsidRPr="00FA3B05">
        <w:rPr>
          <w:rFonts w:ascii="Book Antiqua" w:hAnsi="Book Antiqua" w:cs="Calibri"/>
          <w:color w:val="000000" w:themeColor="text1"/>
          <w:sz w:val="24"/>
          <w:szCs w:val="24"/>
          <w:lang w:val="en-GB"/>
        </w:rPr>
        <w:t>hepatic encephalopathy</w:t>
      </w:r>
      <w:r w:rsidRPr="006617BA">
        <w:rPr>
          <w:rFonts w:ascii="Book Antiqua" w:hAnsi="Book Antiqua"/>
          <w:sz w:val="24"/>
          <w:szCs w:val="24"/>
          <w:lang w:val="en-US"/>
        </w:rPr>
        <w:t xml:space="preserve">-related hospitalizations and length of </w:t>
      </w:r>
      <w:r w:rsidR="00FA3B05" w:rsidRPr="00FA3B05">
        <w:rPr>
          <w:rFonts w:ascii="Book Antiqua" w:hAnsi="Book Antiqua" w:cs="Calibri"/>
          <w:color w:val="000000" w:themeColor="text1"/>
          <w:sz w:val="24"/>
          <w:szCs w:val="24"/>
          <w:lang w:val="en-GB"/>
        </w:rPr>
        <w:t>hepatic encephalopathy</w:t>
      </w:r>
      <w:r w:rsidRPr="006617BA">
        <w:rPr>
          <w:rFonts w:ascii="Book Antiqua" w:hAnsi="Book Antiqua"/>
          <w:sz w:val="24"/>
          <w:szCs w:val="24"/>
          <w:lang w:val="en-US"/>
        </w:rPr>
        <w:t xml:space="preserve">-related hospitalization with or without rifaximin for entire cohort and subgroups "prevention of recurrent </w:t>
      </w:r>
      <w:r w:rsidR="00FA3B05" w:rsidRPr="00FA3B05">
        <w:rPr>
          <w:rFonts w:ascii="Book Antiqua" w:hAnsi="Book Antiqua" w:cs="Calibri"/>
          <w:color w:val="000000" w:themeColor="text1"/>
          <w:sz w:val="24"/>
          <w:szCs w:val="24"/>
          <w:lang w:val="en-GB"/>
        </w:rPr>
        <w:t>hepatic encephalopathy</w:t>
      </w:r>
      <w:r w:rsidRPr="006617BA">
        <w:rPr>
          <w:rFonts w:ascii="Book Antiqua" w:hAnsi="Book Antiqua"/>
          <w:sz w:val="24"/>
          <w:szCs w:val="24"/>
          <w:lang w:val="en-US"/>
        </w:rPr>
        <w:t xml:space="preserve">" and "prevention of an acute episode on persistent </w:t>
      </w:r>
      <w:r w:rsidR="00FA3B05" w:rsidRPr="00FA3B05">
        <w:rPr>
          <w:rFonts w:ascii="Book Antiqua" w:hAnsi="Book Antiqua" w:cs="Calibri"/>
          <w:color w:val="000000" w:themeColor="text1"/>
          <w:sz w:val="24"/>
          <w:szCs w:val="24"/>
          <w:lang w:val="en-GB"/>
        </w:rPr>
        <w:t>hepatic encephalopathy</w:t>
      </w:r>
      <w:r w:rsidRPr="006617BA">
        <w:rPr>
          <w:rFonts w:ascii="Book Antiqua" w:hAnsi="Book Antiqua"/>
          <w:sz w:val="24"/>
          <w:szCs w:val="24"/>
          <w:lang w:val="en-US"/>
        </w:rPr>
        <w:t xml:space="preserve">". </w:t>
      </w:r>
      <w:r w:rsidR="00764E36" w:rsidRPr="007444B3">
        <w:rPr>
          <w:rFonts w:ascii="Book Antiqua" w:hAnsi="Book Antiqua"/>
          <w:b w:val="0"/>
          <w:bCs w:val="0"/>
          <w:sz w:val="24"/>
          <w:szCs w:val="24"/>
          <w:lang w:val="en-US"/>
        </w:rPr>
        <w:t xml:space="preserve">A: Entire cohort; B: Prevention of recurrent </w:t>
      </w:r>
      <w:r w:rsidR="00FA3B05" w:rsidRPr="00FA3B05">
        <w:rPr>
          <w:rFonts w:ascii="Book Antiqua" w:hAnsi="Book Antiqua" w:cs="Calibri"/>
          <w:b w:val="0"/>
          <w:bCs w:val="0"/>
          <w:color w:val="000000" w:themeColor="text1"/>
          <w:sz w:val="24"/>
          <w:szCs w:val="24"/>
          <w:lang w:val="en-GB"/>
        </w:rPr>
        <w:t>hepatic encephalopathy</w:t>
      </w:r>
      <w:r w:rsidR="00FA3B05" w:rsidRPr="006617BA">
        <w:rPr>
          <w:rFonts w:ascii="Book Antiqua" w:hAnsi="Book Antiqua" w:cs="Calibri"/>
          <w:color w:val="000000" w:themeColor="text1"/>
          <w:lang w:val="en-GB"/>
        </w:rPr>
        <w:t xml:space="preserve"> </w:t>
      </w:r>
      <w:r w:rsidR="00FA3B05">
        <w:rPr>
          <w:rFonts w:ascii="Book Antiqua" w:hAnsi="Book Antiqua"/>
          <w:b w:val="0"/>
          <w:bCs w:val="0"/>
          <w:sz w:val="24"/>
          <w:szCs w:val="24"/>
          <w:lang w:val="en-US"/>
        </w:rPr>
        <w:t>(</w:t>
      </w:r>
      <w:r w:rsidR="00764E36" w:rsidRPr="007444B3">
        <w:rPr>
          <w:rFonts w:ascii="Book Antiqua" w:hAnsi="Book Antiqua"/>
          <w:b w:val="0"/>
          <w:bCs w:val="0"/>
          <w:sz w:val="24"/>
          <w:szCs w:val="24"/>
          <w:lang w:val="en-US"/>
        </w:rPr>
        <w:t>HE</w:t>
      </w:r>
      <w:r w:rsidR="00FA3B05">
        <w:rPr>
          <w:rFonts w:ascii="Book Antiqua" w:hAnsi="Book Antiqua"/>
          <w:b w:val="0"/>
          <w:bCs w:val="0"/>
          <w:sz w:val="24"/>
          <w:szCs w:val="24"/>
          <w:lang w:val="en-US"/>
        </w:rPr>
        <w:t>)</w:t>
      </w:r>
      <w:r w:rsidR="00764E36" w:rsidRPr="007444B3">
        <w:rPr>
          <w:rFonts w:ascii="Book Antiqua" w:hAnsi="Book Antiqua"/>
          <w:b w:val="0"/>
          <w:bCs w:val="0"/>
          <w:sz w:val="24"/>
          <w:szCs w:val="24"/>
          <w:lang w:val="en-US"/>
        </w:rPr>
        <w:t xml:space="preserve"> episodes</w:t>
      </w:r>
      <w:r w:rsidR="007444B3" w:rsidRPr="007444B3">
        <w:rPr>
          <w:rFonts w:ascii="Book Antiqua" w:hAnsi="Book Antiqua"/>
          <w:b w:val="0"/>
          <w:bCs w:val="0"/>
          <w:sz w:val="24"/>
          <w:szCs w:val="24"/>
          <w:lang w:val="en-US"/>
        </w:rPr>
        <w:t>; C: Prevention of recurrent acute exacerbations on persistent HE.</w:t>
      </w:r>
      <w:r w:rsidR="007444B3" w:rsidRPr="007444B3">
        <w:rPr>
          <w:rFonts w:ascii="Book Antiqua" w:hAnsi="Book Antiqua"/>
          <w:sz w:val="24"/>
          <w:szCs w:val="24"/>
          <w:lang w:val="en-US"/>
        </w:rPr>
        <w:t xml:space="preserve"> </w:t>
      </w:r>
      <w:r w:rsidRPr="006617BA">
        <w:rPr>
          <w:rFonts w:ascii="Book Antiqua" w:hAnsi="Book Antiqua"/>
          <w:b w:val="0"/>
          <w:sz w:val="24"/>
          <w:szCs w:val="24"/>
          <w:lang w:val="en-US"/>
        </w:rPr>
        <w:t>The results are expressed for 100 d of follow-up.</w:t>
      </w:r>
      <w:r w:rsidR="007444B3" w:rsidRPr="007444B3">
        <w:rPr>
          <w:rFonts w:ascii="Book Antiqua" w:hAnsi="Book Antiqua"/>
          <w:b w:val="0"/>
          <w:sz w:val="24"/>
          <w:szCs w:val="24"/>
          <w:vertAlign w:val="superscript"/>
          <w:lang w:val="en-US"/>
        </w:rPr>
        <w:t xml:space="preserve"> </w:t>
      </w:r>
      <w:r w:rsidR="00FA3B05">
        <w:rPr>
          <w:rFonts w:ascii="Book Antiqua" w:hAnsi="Book Antiqua"/>
          <w:b w:val="0"/>
          <w:sz w:val="24"/>
          <w:szCs w:val="24"/>
          <w:lang w:val="en-US"/>
        </w:rPr>
        <w:t xml:space="preserve">HE: </w:t>
      </w:r>
      <w:r w:rsidR="00FA3B05" w:rsidRPr="00FA3B05">
        <w:rPr>
          <w:rFonts w:ascii="Book Antiqua" w:hAnsi="Book Antiqua"/>
          <w:b w:val="0"/>
          <w:sz w:val="24"/>
          <w:szCs w:val="24"/>
          <w:lang w:val="en-GB"/>
        </w:rPr>
        <w:t>Hepatic encephalopathy</w:t>
      </w:r>
      <w:r w:rsidR="00FA3B05">
        <w:rPr>
          <w:rFonts w:ascii="Book Antiqua" w:hAnsi="Book Antiqua"/>
          <w:b w:val="0"/>
          <w:sz w:val="24"/>
          <w:szCs w:val="24"/>
          <w:lang w:val="en-GB"/>
        </w:rPr>
        <w:t>.</w:t>
      </w:r>
    </w:p>
    <w:p w14:paraId="441232EC" w14:textId="77777777" w:rsidR="00071A20" w:rsidRPr="006617BA" w:rsidRDefault="00071A20" w:rsidP="00D74E01">
      <w:pPr>
        <w:suppressAutoHyphens w:val="0"/>
        <w:spacing w:line="360" w:lineRule="auto"/>
        <w:jc w:val="both"/>
        <w:rPr>
          <w:rFonts w:ascii="Book Antiqua" w:hAnsi="Book Antiqua"/>
          <w:lang w:val="en-US"/>
        </w:rPr>
      </w:pPr>
      <w:r w:rsidRPr="006617BA">
        <w:rPr>
          <w:rFonts w:ascii="Book Antiqua" w:hAnsi="Book Antiqua"/>
          <w:lang w:val="en-US"/>
        </w:rPr>
        <w:br w:type="page"/>
      </w:r>
    </w:p>
    <w:p w14:paraId="0938507E" w14:textId="0B7B38AC" w:rsidR="00071A20" w:rsidRPr="006617BA" w:rsidRDefault="00C36242" w:rsidP="00D74E01">
      <w:pPr>
        <w:spacing w:line="360" w:lineRule="auto"/>
        <w:jc w:val="both"/>
        <w:rPr>
          <w:rFonts w:ascii="Book Antiqua" w:hAnsi="Book Antiqua"/>
          <w:lang w:val="en-US"/>
        </w:rPr>
      </w:pPr>
      <w:r w:rsidRPr="006617BA">
        <w:rPr>
          <w:rFonts w:ascii="Book Antiqua" w:hAnsi="Book Antiqua"/>
          <w:noProof/>
          <w:lang w:eastAsia="fr-FR"/>
        </w:rPr>
        <mc:AlternateContent>
          <mc:Choice Requires="wpg">
            <w:drawing>
              <wp:anchor distT="0" distB="0" distL="114300" distR="114300" simplePos="0" relativeHeight="251695616" behindDoc="1" locked="0" layoutInCell="1" allowOverlap="1" wp14:anchorId="7A67491A" wp14:editId="3668B996">
                <wp:simplePos x="0" y="0"/>
                <wp:positionH relativeFrom="margin">
                  <wp:posOffset>26670</wp:posOffset>
                </wp:positionH>
                <wp:positionV relativeFrom="margin">
                  <wp:posOffset>1270</wp:posOffset>
                </wp:positionV>
                <wp:extent cx="5439410" cy="3327400"/>
                <wp:effectExtent l="0" t="0" r="0" b="0"/>
                <wp:wrapSquare wrapText="bothSides"/>
                <wp:docPr id="97" name="Groupe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9410" cy="3327400"/>
                          <a:chOff x="1156" y="8823"/>
                          <a:chExt cx="9621" cy="5523"/>
                        </a:xfrm>
                      </wpg:grpSpPr>
                      <wps:wsp>
                        <wps:cNvPr id="98" name="Text Box 67"/>
                        <wps:cNvSpPr txBox="1">
                          <a:spLocks noChangeArrowheads="1"/>
                        </wps:cNvSpPr>
                        <wps:spPr bwMode="auto">
                          <a:xfrm>
                            <a:off x="6817" y="8993"/>
                            <a:ext cx="3509"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5C186" w14:textId="56335D41" w:rsidR="008615A2" w:rsidRPr="00E55576" w:rsidRDefault="008615A2" w:rsidP="004764F0">
                              <w:pPr>
                                <w:rPr>
                                  <w:rFonts w:ascii="Times New Roman" w:hAnsi="Times New Roman"/>
                                  <w:sz w:val="16"/>
                                  <w:szCs w:val="16"/>
                                  <w:lang w:val="en-GB"/>
                                </w:rPr>
                              </w:pPr>
                              <w:r w:rsidRPr="00E55576">
                                <w:rPr>
                                  <w:rFonts w:ascii="Times New Roman" w:hAnsi="Times New Roman"/>
                                  <w:sz w:val="16"/>
                                  <w:szCs w:val="16"/>
                                  <w:lang w:val="en-GB"/>
                                </w:rPr>
                                <w:t>Censored data</w:t>
                              </w:r>
                              <w:r w:rsidRPr="00B00D3F">
                                <w:rPr>
                                  <w:rFonts w:ascii="Times New Roman" w:hAnsi="Times New Roman"/>
                                  <w:sz w:val="16"/>
                                  <w:szCs w:val="16"/>
                                  <w:vertAlign w:val="superscript"/>
                                  <w:lang w:val="en-GB"/>
                                </w:rPr>
                                <w:t>1</w:t>
                              </w:r>
                            </w:p>
                          </w:txbxContent>
                        </wps:txbx>
                        <wps:bodyPr rot="0" vert="horz" wrap="square" lIns="91440" tIns="91440" rIns="91440" bIns="91440" anchor="t" anchorCtr="0" upright="1">
                          <a:noAutofit/>
                        </wps:bodyPr>
                      </wps:wsp>
                      <wps:wsp>
                        <wps:cNvPr id="99" name="Text Box 68"/>
                        <wps:cNvSpPr txBox="1">
                          <a:spLocks noChangeArrowheads="1"/>
                        </wps:cNvSpPr>
                        <wps:spPr bwMode="auto">
                          <a:xfrm>
                            <a:off x="6817" y="8823"/>
                            <a:ext cx="3960"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1E765" w14:textId="2C81AFB9" w:rsidR="008615A2" w:rsidRPr="00E55576" w:rsidRDefault="008615A2" w:rsidP="004764F0">
                              <w:pPr>
                                <w:rPr>
                                  <w:rFonts w:ascii="Times New Roman" w:hAnsi="Times New Roman"/>
                                  <w:sz w:val="16"/>
                                  <w:szCs w:val="16"/>
                                  <w:lang w:val="en-GB"/>
                                </w:rPr>
                              </w:pPr>
                              <w:r w:rsidRPr="00E55576">
                                <w:rPr>
                                  <w:rFonts w:ascii="Times New Roman" w:hAnsi="Times New Roman"/>
                                  <w:sz w:val="16"/>
                                  <w:szCs w:val="16"/>
                                  <w:lang w:val="en-GB"/>
                                </w:rPr>
                                <w:t>Survival function</w:t>
                              </w:r>
                              <w:r>
                                <w:rPr>
                                  <w:rFonts w:ascii="Times New Roman" w:hAnsi="Times New Roman"/>
                                  <w:sz w:val="16"/>
                                  <w:szCs w:val="16"/>
                                  <w:lang w:val="en-GB"/>
                                </w:rPr>
                                <w:t xml:space="preserve"> </w:t>
                              </w:r>
                            </w:p>
                          </w:txbxContent>
                        </wps:txbx>
                        <wps:bodyPr rot="0" vert="horz" wrap="square" lIns="91440" tIns="91440" rIns="91440" bIns="54000" anchor="t" anchorCtr="0" upright="1">
                          <a:noAutofit/>
                        </wps:bodyPr>
                      </wps:wsp>
                      <pic:pic xmlns:pic="http://schemas.openxmlformats.org/drawingml/2006/picture">
                        <pic:nvPicPr>
                          <pic:cNvPr id="100" name="Picture 69"/>
                          <pic:cNvPicPr>
                            <a:picLocks noChangeAspect="1" noChangeArrowheads="1"/>
                          </pic:cNvPicPr>
                        </pic:nvPicPr>
                        <pic:blipFill>
                          <a:blip r:embed="rId18">
                            <a:extLst>
                              <a:ext uri="{28A0092B-C50C-407E-A947-70E740481C1C}">
                                <a14:useLocalDpi xmlns:a14="http://schemas.microsoft.com/office/drawing/2010/main" val="0"/>
                              </a:ext>
                            </a:extLst>
                          </a:blip>
                          <a:srcRect l="4845" t="5997" r="21509" b="5658"/>
                          <a:stretch>
                            <a:fillRect/>
                          </a:stretch>
                        </pic:blipFill>
                        <pic:spPr bwMode="auto">
                          <a:xfrm>
                            <a:off x="1777" y="8977"/>
                            <a:ext cx="5040" cy="4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Text Box 70"/>
                        <wps:cNvSpPr txBox="1">
                          <a:spLocks noChangeArrowheads="1"/>
                        </wps:cNvSpPr>
                        <wps:spPr bwMode="auto">
                          <a:xfrm>
                            <a:off x="1156" y="9475"/>
                            <a:ext cx="720" cy="3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20005" w14:textId="3D0E49C7" w:rsidR="008615A2" w:rsidRPr="00E55576" w:rsidRDefault="008615A2" w:rsidP="004764F0">
                              <w:pPr>
                                <w:rPr>
                                  <w:rFonts w:ascii="Times New Roman" w:hAnsi="Times New Roman"/>
                                  <w:sz w:val="20"/>
                                  <w:szCs w:val="20"/>
                                  <w:lang w:val="en-GB"/>
                                </w:rPr>
                              </w:pPr>
                              <w:r w:rsidRPr="00E55576">
                                <w:rPr>
                                  <w:rFonts w:ascii="Times New Roman" w:hAnsi="Times New Roman"/>
                                  <w:sz w:val="20"/>
                                  <w:szCs w:val="20"/>
                                  <w:lang w:val="en-GB"/>
                                </w:rPr>
                                <w:t>Proportion maintaining remission</w:t>
                              </w:r>
                              <w:r>
                                <w:rPr>
                                  <w:rFonts w:ascii="Times New Roman" w:hAnsi="Times New Roman"/>
                                  <w:sz w:val="20"/>
                                  <w:szCs w:val="20"/>
                                  <w:lang w:val="en-GB"/>
                                </w:rPr>
                                <w:t xml:space="preserve"> </w:t>
                              </w:r>
                            </w:p>
                          </w:txbxContent>
                        </wps:txbx>
                        <wps:bodyPr rot="0" vert="vert270" wrap="square" lIns="91440" tIns="91440" rIns="91440" bIns="91440" anchor="t" anchorCtr="0" upright="1">
                          <a:noAutofit/>
                        </wps:bodyPr>
                      </wps:wsp>
                      <wps:wsp>
                        <wps:cNvPr id="102" name="Text Box 71"/>
                        <wps:cNvSpPr txBox="1">
                          <a:spLocks noChangeArrowheads="1"/>
                        </wps:cNvSpPr>
                        <wps:spPr bwMode="auto">
                          <a:xfrm>
                            <a:off x="2426" y="13796"/>
                            <a:ext cx="3960"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14E37" w14:textId="0B8D72AA" w:rsidR="008615A2" w:rsidRDefault="008615A2" w:rsidP="004764F0">
                              <w:pPr>
                                <w:rPr>
                                  <w:rFonts w:ascii="Times New Roman" w:hAnsi="Times New Roman"/>
                                  <w:sz w:val="20"/>
                                  <w:lang w:val="en-GB"/>
                                </w:rPr>
                              </w:pPr>
                              <w:r w:rsidRPr="00EC7707">
                                <w:rPr>
                                  <w:rFonts w:ascii="Times New Roman" w:hAnsi="Times New Roman"/>
                                  <w:sz w:val="20"/>
                                  <w:lang w:val="en-GB"/>
                                </w:rPr>
                                <w:t>Time after rifaximin initiation (d)</w:t>
                              </w:r>
                              <w:r>
                                <w:rPr>
                                  <w:rFonts w:ascii="Times New Roman" w:hAnsi="Times New Roman"/>
                                  <w:sz w:val="20"/>
                                  <w:lang w:val="en-GB"/>
                                </w:rPr>
                                <w:t xml:space="preserve"> </w:t>
                              </w:r>
                            </w:p>
                            <w:p w14:paraId="33026E32" w14:textId="77777777" w:rsidR="008615A2" w:rsidRPr="00EC7707" w:rsidRDefault="008615A2" w:rsidP="004764F0">
                              <w:pPr>
                                <w:rPr>
                                  <w:rFonts w:ascii="Times New Roman" w:hAnsi="Times New Roman"/>
                                  <w:sz w:val="20"/>
                                  <w:lang w:val="en-GB"/>
                                </w:rPr>
                              </w:pPr>
                            </w:p>
                          </w:txbxContent>
                        </wps:txbx>
                        <wps:bodyPr rot="0" vert="horz" wrap="square" lIns="91440" tIns="91440" rIns="91440" bIns="91440" anchor="t" anchorCtr="0" upright="1">
                          <a:noAutofit/>
                        </wps:bodyPr>
                      </wps:wsp>
                      <wps:wsp>
                        <wps:cNvPr id="103" name="Text Box 72"/>
                        <wps:cNvSpPr txBox="1">
                          <a:spLocks noChangeArrowheads="1"/>
                        </wps:cNvSpPr>
                        <wps:spPr bwMode="auto">
                          <a:xfrm>
                            <a:off x="5920" y="10818"/>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EE235" w14:textId="620AE1A2" w:rsidR="008615A2" w:rsidRPr="00A045EE" w:rsidRDefault="008615A2" w:rsidP="004764F0">
                              <w:pPr>
                                <w:rPr>
                                  <w:rFonts w:ascii="Times New Roman" w:hAnsi="Times New Roman"/>
                                  <w:sz w:val="16"/>
                                  <w:szCs w:val="16"/>
                                  <w:lang w:val="en-GB"/>
                                </w:rPr>
                              </w:pPr>
                              <w:r w:rsidRPr="00A045EE">
                                <w:rPr>
                                  <w:rFonts w:ascii="Times New Roman" w:hAnsi="Times New Roman"/>
                                  <w:sz w:val="16"/>
                                  <w:szCs w:val="16"/>
                                  <w:lang w:val="en-GB"/>
                                </w:rPr>
                                <w:t>54%</w:t>
                              </w:r>
                              <w:r>
                                <w:rPr>
                                  <w:rFonts w:ascii="Times New Roman" w:hAnsi="Times New Roman"/>
                                  <w:sz w:val="16"/>
                                  <w:szCs w:val="16"/>
                                  <w:lang w:val="en-GB"/>
                                </w:rPr>
                                <w:t xml:space="preserve"> </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7491A" id="Groupe 97" o:spid="_x0000_s1065" style="position:absolute;left:0;text-align:left;margin-left:2.1pt;margin-top:.1pt;width:428.3pt;height:262pt;z-index:-251620864;mso-position-horizontal-relative:margin;mso-position-vertical-relative:margin" coordorigin="1156,8823" coordsize="9621,5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">
                <v:shape id="_x0000_s1066" type="#_x0000_t202" style="position:absolute;left:6817;top:8993;width:3509;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" filled="f" stroked="f">
                  <v:textbox inset=",7.2pt,,7.2pt">
                    <w:txbxContent>
                      <w:p w14:paraId="4015C186" w14:textId="56335D41" w:rsidR="008615A2" w:rsidRPr="00E55576" w:rsidRDefault="008615A2" w:rsidP="004764F0">
                        <w:pPr>
                          <w:rPr>
                            <w:rFonts w:ascii="Times New Roman" w:hAnsi="Times New Roman"/>
                            <w:sz w:val="16"/>
                            <w:szCs w:val="16"/>
                            <w:lang w:val="en-GB"/>
                          </w:rPr>
                        </w:pPr>
                        <w:r w:rsidRPr="00E55576">
                          <w:rPr>
                            <w:rFonts w:ascii="Times New Roman" w:hAnsi="Times New Roman"/>
                            <w:sz w:val="16"/>
                            <w:szCs w:val="16"/>
                            <w:lang w:val="en-GB"/>
                          </w:rPr>
                          <w:t>Censored data</w:t>
                        </w:r>
                        <w:r w:rsidRPr="00B00D3F">
                          <w:rPr>
                            <w:rFonts w:ascii="Times New Roman" w:hAnsi="Times New Roman"/>
                            <w:sz w:val="16"/>
                            <w:szCs w:val="16"/>
                            <w:vertAlign w:val="superscript"/>
                            <w:lang w:val="en-GB"/>
                          </w:rPr>
                          <w:t>1</w:t>
                        </w:r>
                      </w:p>
                    </w:txbxContent>
                  </v:textbox>
                </v:shape>
                <v:shape id="Text Box 68" o:spid="_x0000_s1067" type="#_x0000_t202" style="position:absolute;left:6817;top:8823;width:396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" filled="f" stroked="f">
                  <v:textbox inset=",7.2pt,,1.5mm">
                    <w:txbxContent>
                      <w:p w14:paraId="3841E765" w14:textId="2C81AFB9" w:rsidR="008615A2" w:rsidRPr="00E55576" w:rsidRDefault="008615A2" w:rsidP="004764F0">
                        <w:pPr>
                          <w:rPr>
                            <w:rFonts w:ascii="Times New Roman" w:hAnsi="Times New Roman"/>
                            <w:sz w:val="16"/>
                            <w:szCs w:val="16"/>
                            <w:lang w:val="en-GB"/>
                          </w:rPr>
                        </w:pPr>
                        <w:r w:rsidRPr="00E55576">
                          <w:rPr>
                            <w:rFonts w:ascii="Times New Roman" w:hAnsi="Times New Roman"/>
                            <w:sz w:val="16"/>
                            <w:szCs w:val="16"/>
                            <w:lang w:val="en-GB"/>
                          </w:rPr>
                          <w:t>Survival function</w:t>
                        </w:r>
                        <w:r>
                          <w:rPr>
                            <w:rFonts w:ascii="Times New Roman" w:hAnsi="Times New Roman"/>
                            <w:sz w:val="16"/>
                            <w:szCs w:val="16"/>
                            <w:lang w:val="en-GB"/>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68" type="#_x0000_t75" style="position:absolute;left:1777;top:8977;width:5040;height:4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">
                  <v:imagedata r:id="rId19" o:title="" croptop="3930f" cropbottom="3708f" cropleft="3175f" cropright="14096f"/>
                </v:shape>
                <v:shape id="Text Box 70" o:spid="_x0000_s1069" type="#_x0000_t202" style="position:absolute;left:1156;top:9475;width:720;height:3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" filled="f" stroked="f">
                  <v:textbox style="layout-flow:vertical;mso-layout-flow-alt:bottom-to-top" inset=",7.2pt,,7.2pt">
                    <w:txbxContent>
                      <w:p w14:paraId="47D20005" w14:textId="3D0E49C7" w:rsidR="008615A2" w:rsidRPr="00E55576" w:rsidRDefault="008615A2" w:rsidP="004764F0">
                        <w:pPr>
                          <w:rPr>
                            <w:rFonts w:ascii="Times New Roman" w:hAnsi="Times New Roman"/>
                            <w:sz w:val="20"/>
                            <w:szCs w:val="20"/>
                            <w:lang w:val="en-GB"/>
                          </w:rPr>
                        </w:pPr>
                        <w:r w:rsidRPr="00E55576">
                          <w:rPr>
                            <w:rFonts w:ascii="Times New Roman" w:hAnsi="Times New Roman"/>
                            <w:sz w:val="20"/>
                            <w:szCs w:val="20"/>
                            <w:lang w:val="en-GB"/>
                          </w:rPr>
                          <w:t>Proportion maintaining remission</w:t>
                        </w:r>
                        <w:r>
                          <w:rPr>
                            <w:rFonts w:ascii="Times New Roman" w:hAnsi="Times New Roman"/>
                            <w:sz w:val="20"/>
                            <w:szCs w:val="20"/>
                            <w:lang w:val="en-GB"/>
                          </w:rPr>
                          <w:t xml:space="preserve"> </w:t>
                        </w:r>
                      </w:p>
                    </w:txbxContent>
                  </v:textbox>
                </v:shape>
                <v:shape id="Text Box 71" o:spid="_x0000_s1070" type="#_x0000_t202" style="position:absolute;left:2426;top:13796;width:3960;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" filled="f" stroked="f">
                  <v:textbox inset=",7.2pt,,7.2pt">
                    <w:txbxContent>
                      <w:p w14:paraId="5F614E37" w14:textId="0B8D72AA" w:rsidR="008615A2" w:rsidRDefault="008615A2" w:rsidP="004764F0">
                        <w:pPr>
                          <w:rPr>
                            <w:rFonts w:ascii="Times New Roman" w:hAnsi="Times New Roman"/>
                            <w:sz w:val="20"/>
                            <w:lang w:val="en-GB"/>
                          </w:rPr>
                        </w:pPr>
                        <w:r w:rsidRPr="00EC7707">
                          <w:rPr>
                            <w:rFonts w:ascii="Times New Roman" w:hAnsi="Times New Roman"/>
                            <w:sz w:val="20"/>
                            <w:lang w:val="en-GB"/>
                          </w:rPr>
                          <w:t>Time after rifaximin initiation (d)</w:t>
                        </w:r>
                        <w:r>
                          <w:rPr>
                            <w:rFonts w:ascii="Times New Roman" w:hAnsi="Times New Roman"/>
                            <w:sz w:val="20"/>
                            <w:lang w:val="en-GB"/>
                          </w:rPr>
                          <w:t xml:space="preserve"> </w:t>
                        </w:r>
                      </w:p>
                      <w:p w14:paraId="33026E32" w14:textId="77777777" w:rsidR="008615A2" w:rsidRPr="00EC7707" w:rsidRDefault="008615A2" w:rsidP="004764F0">
                        <w:pPr>
                          <w:rPr>
                            <w:rFonts w:ascii="Times New Roman" w:hAnsi="Times New Roman"/>
                            <w:sz w:val="20"/>
                            <w:lang w:val="en-GB"/>
                          </w:rPr>
                        </w:pPr>
                      </w:p>
                    </w:txbxContent>
                  </v:textbox>
                </v:shape>
                <v:shape id="Text Box 72" o:spid="_x0000_s1071" type="#_x0000_t202" style="position:absolute;left:5920;top:10818;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" filled="f" stroked="f">
                  <v:textbox inset=",7.2pt,,7.2pt">
                    <w:txbxContent>
                      <w:p w14:paraId="5EDEE235" w14:textId="620AE1A2" w:rsidR="008615A2" w:rsidRPr="00A045EE" w:rsidRDefault="008615A2" w:rsidP="004764F0">
                        <w:pPr>
                          <w:rPr>
                            <w:rFonts w:ascii="Times New Roman" w:hAnsi="Times New Roman"/>
                            <w:sz w:val="16"/>
                            <w:szCs w:val="16"/>
                            <w:lang w:val="en-GB"/>
                          </w:rPr>
                        </w:pPr>
                        <w:r w:rsidRPr="00A045EE">
                          <w:rPr>
                            <w:rFonts w:ascii="Times New Roman" w:hAnsi="Times New Roman"/>
                            <w:sz w:val="16"/>
                            <w:szCs w:val="16"/>
                            <w:lang w:val="en-GB"/>
                          </w:rPr>
                          <w:t>54%</w:t>
                        </w:r>
                        <w:r>
                          <w:rPr>
                            <w:rFonts w:ascii="Times New Roman" w:hAnsi="Times New Roman"/>
                            <w:sz w:val="16"/>
                            <w:szCs w:val="16"/>
                            <w:lang w:val="en-GB"/>
                          </w:rPr>
                          <w:t xml:space="preserve"> </w:t>
                        </w:r>
                      </w:p>
                    </w:txbxContent>
                  </v:textbox>
                </v:shape>
                <w10:wrap type="square" anchorx="margin" anchory="margin"/>
              </v:group>
            </w:pict>
          </mc:Fallback>
        </mc:AlternateContent>
      </w:r>
    </w:p>
    <w:p w14:paraId="28196139" w14:textId="4BBC0B3F" w:rsidR="004764F0" w:rsidRPr="00B00D3F" w:rsidRDefault="004764F0" w:rsidP="00D74E01">
      <w:pPr>
        <w:pStyle w:val="aa"/>
        <w:spacing w:line="360" w:lineRule="auto"/>
        <w:jc w:val="both"/>
        <w:rPr>
          <w:rFonts w:ascii="Book Antiqua" w:hAnsi="Book Antiqua"/>
          <w:b w:val="0"/>
          <w:bCs w:val="0"/>
          <w:sz w:val="24"/>
          <w:szCs w:val="24"/>
          <w:u w:val="single"/>
          <w:lang w:val="en-US"/>
        </w:rPr>
      </w:pPr>
      <w:r w:rsidRPr="006617BA">
        <w:rPr>
          <w:rFonts w:ascii="Book Antiqua" w:hAnsi="Book Antiqua"/>
          <w:sz w:val="24"/>
          <w:szCs w:val="24"/>
          <w:lang w:val="en-US"/>
        </w:rPr>
        <w:t>Figure 2</w:t>
      </w:r>
      <w:r w:rsidR="00B00D3F">
        <w:rPr>
          <w:rFonts w:ascii="Book Antiqua" w:hAnsi="Book Antiqua"/>
          <w:sz w:val="24"/>
          <w:szCs w:val="24"/>
          <w:lang w:val="en-US"/>
        </w:rPr>
        <w:t xml:space="preserve"> </w:t>
      </w:r>
      <w:r w:rsidRPr="006617BA">
        <w:rPr>
          <w:rFonts w:ascii="Book Antiqua" w:hAnsi="Book Antiqua"/>
          <w:sz w:val="24"/>
          <w:szCs w:val="24"/>
          <w:lang w:val="en-US"/>
        </w:rPr>
        <w:t xml:space="preserve">Probability of </w:t>
      </w:r>
      <w:r w:rsidR="00747569" w:rsidRPr="00FA3B05">
        <w:rPr>
          <w:rFonts w:ascii="Book Antiqua" w:hAnsi="Book Antiqua" w:cs="Calibri"/>
          <w:color w:val="000000" w:themeColor="text1"/>
          <w:sz w:val="24"/>
          <w:szCs w:val="24"/>
          <w:lang w:val="en-GB"/>
        </w:rPr>
        <w:t>hepatic encephalopathy</w:t>
      </w:r>
      <w:r w:rsidRPr="006617BA">
        <w:rPr>
          <w:rFonts w:ascii="Book Antiqua" w:hAnsi="Book Antiqua"/>
          <w:sz w:val="24"/>
          <w:szCs w:val="24"/>
          <w:lang w:val="en-US"/>
        </w:rPr>
        <w:t xml:space="preserve"> recurrence during rifaximin therapy in the subgroup "</w:t>
      </w:r>
      <w:r w:rsidR="00353F11" w:rsidRPr="006617BA">
        <w:rPr>
          <w:rFonts w:ascii="Book Antiqua" w:hAnsi="Book Antiqua"/>
          <w:sz w:val="24"/>
          <w:szCs w:val="24"/>
          <w:lang w:val="en-US"/>
        </w:rPr>
        <w:t>P</w:t>
      </w:r>
      <w:r w:rsidRPr="006617BA">
        <w:rPr>
          <w:rFonts w:ascii="Book Antiqua" w:hAnsi="Book Antiqua"/>
          <w:sz w:val="24"/>
          <w:szCs w:val="24"/>
          <w:lang w:val="en-US"/>
        </w:rPr>
        <w:t xml:space="preserve">revention of recurrent </w:t>
      </w:r>
      <w:r w:rsidR="00747569" w:rsidRPr="00FA3B05">
        <w:rPr>
          <w:rFonts w:ascii="Book Antiqua" w:hAnsi="Book Antiqua" w:cs="Calibri"/>
          <w:color w:val="000000" w:themeColor="text1"/>
          <w:sz w:val="24"/>
          <w:szCs w:val="24"/>
          <w:lang w:val="en-GB"/>
        </w:rPr>
        <w:t>hepatic encephalopathy</w:t>
      </w:r>
      <w:r w:rsidRPr="006617BA">
        <w:rPr>
          <w:rFonts w:ascii="Book Antiqua" w:hAnsi="Book Antiqua"/>
          <w:sz w:val="24"/>
          <w:szCs w:val="24"/>
          <w:lang w:val="en-US"/>
        </w:rPr>
        <w:t xml:space="preserve">", </w:t>
      </w:r>
      <w:r w:rsidR="009A78A5" w:rsidRPr="009A78A5">
        <w:rPr>
          <w:rFonts w:ascii="Book Antiqua" w:hAnsi="Book Antiqua"/>
          <w:i/>
          <w:iCs/>
          <w:sz w:val="24"/>
          <w:szCs w:val="24"/>
          <w:lang w:val="en-US"/>
        </w:rPr>
        <w:t xml:space="preserve">n </w:t>
      </w:r>
      <w:r w:rsidR="009A78A5" w:rsidRPr="00B03B2F">
        <w:rPr>
          <w:rFonts w:ascii="Book Antiqua" w:hAnsi="Book Antiqua"/>
          <w:sz w:val="24"/>
          <w:szCs w:val="24"/>
          <w:lang w:val="en-US"/>
        </w:rPr>
        <w:t>=</w:t>
      </w:r>
      <w:r w:rsidR="00747569" w:rsidRPr="00B03B2F">
        <w:rPr>
          <w:rFonts w:ascii="Book Antiqua" w:hAnsi="Book Antiqua"/>
          <w:sz w:val="24"/>
          <w:szCs w:val="24"/>
          <w:lang w:val="en-US"/>
        </w:rPr>
        <w:t xml:space="preserve"> </w:t>
      </w:r>
      <w:r w:rsidRPr="006617BA">
        <w:rPr>
          <w:rFonts w:ascii="Book Antiqua" w:hAnsi="Book Antiqua"/>
          <w:sz w:val="24"/>
          <w:szCs w:val="24"/>
          <w:lang w:val="en-US"/>
        </w:rPr>
        <w:t>29; Kaplan-Meier method.</w:t>
      </w:r>
      <w:r w:rsidR="00B00D3F">
        <w:rPr>
          <w:rFonts w:ascii="Book Antiqua" w:hAnsi="Book Antiqua"/>
          <w:sz w:val="24"/>
          <w:szCs w:val="24"/>
          <w:lang w:val="en-US"/>
        </w:rPr>
        <w:t xml:space="preserve"> </w:t>
      </w:r>
      <w:r w:rsidR="00B00D3F" w:rsidRPr="00B00D3F">
        <w:rPr>
          <w:rFonts w:ascii="Book Antiqua" w:hAnsi="Book Antiqua"/>
          <w:b w:val="0"/>
          <w:bCs w:val="0"/>
          <w:sz w:val="24"/>
          <w:szCs w:val="24"/>
          <w:vertAlign w:val="superscript"/>
          <w:lang w:val="en-US"/>
        </w:rPr>
        <w:t>1</w:t>
      </w:r>
      <w:r w:rsidRPr="00B00D3F">
        <w:rPr>
          <w:rFonts w:ascii="Book Antiqua" w:hAnsi="Book Antiqua"/>
          <w:b w:val="0"/>
          <w:bCs w:val="0"/>
          <w:sz w:val="24"/>
          <w:szCs w:val="24"/>
          <w:lang w:val="en-US"/>
        </w:rPr>
        <w:t xml:space="preserve">Censored data correspond to discontinuation of treatment before the occurrence of </w:t>
      </w:r>
      <w:r w:rsidR="00747569" w:rsidRPr="00747569">
        <w:rPr>
          <w:rFonts w:ascii="Book Antiqua" w:hAnsi="Book Antiqua" w:cs="Calibri"/>
          <w:b w:val="0"/>
          <w:bCs w:val="0"/>
          <w:color w:val="000000" w:themeColor="text1"/>
          <w:sz w:val="24"/>
          <w:szCs w:val="24"/>
          <w:lang w:val="en-GB"/>
        </w:rPr>
        <w:t>hepatic encephalopathy</w:t>
      </w:r>
      <w:r w:rsidR="00747569" w:rsidRPr="006617BA">
        <w:rPr>
          <w:rFonts w:ascii="Book Antiqua" w:hAnsi="Book Antiqua" w:cs="Calibri"/>
          <w:color w:val="000000" w:themeColor="text1"/>
          <w:lang w:val="en-GB"/>
        </w:rPr>
        <w:t xml:space="preserve"> </w:t>
      </w:r>
      <w:r w:rsidR="00747569">
        <w:rPr>
          <w:rFonts w:ascii="Book Antiqua" w:hAnsi="Book Antiqua"/>
          <w:b w:val="0"/>
          <w:bCs w:val="0"/>
          <w:sz w:val="24"/>
          <w:szCs w:val="24"/>
          <w:lang w:val="en-US"/>
        </w:rPr>
        <w:t>(</w:t>
      </w:r>
      <w:r w:rsidRPr="00B00D3F">
        <w:rPr>
          <w:rFonts w:ascii="Book Antiqua" w:hAnsi="Book Antiqua"/>
          <w:b w:val="0"/>
          <w:bCs w:val="0"/>
          <w:sz w:val="24"/>
          <w:szCs w:val="24"/>
          <w:lang w:val="en-US"/>
        </w:rPr>
        <w:t>HE</w:t>
      </w:r>
      <w:r w:rsidR="00747569">
        <w:rPr>
          <w:rFonts w:ascii="Book Antiqua" w:hAnsi="Book Antiqua"/>
          <w:b w:val="0"/>
          <w:bCs w:val="0"/>
          <w:sz w:val="24"/>
          <w:szCs w:val="24"/>
          <w:lang w:val="en-US"/>
        </w:rPr>
        <w:t>)</w:t>
      </w:r>
      <w:r w:rsidRPr="00B00D3F">
        <w:rPr>
          <w:rFonts w:ascii="Book Antiqua" w:hAnsi="Book Antiqua"/>
          <w:b w:val="0"/>
          <w:bCs w:val="0"/>
          <w:sz w:val="24"/>
          <w:szCs w:val="24"/>
          <w:lang w:val="en-US"/>
        </w:rPr>
        <w:t>. At the end of follow-up, it corresponded to “HE-free” patients, after six months of treatment.</w:t>
      </w:r>
    </w:p>
    <w:p w14:paraId="70B38D3D" w14:textId="3FDCFC62" w:rsidR="004764F0" w:rsidRPr="006617BA" w:rsidRDefault="004764F0" w:rsidP="00D74E01">
      <w:pPr>
        <w:suppressAutoHyphens w:val="0"/>
        <w:spacing w:line="360" w:lineRule="auto"/>
        <w:jc w:val="both"/>
        <w:rPr>
          <w:rFonts w:ascii="Book Antiqua" w:hAnsi="Book Antiqua"/>
          <w:lang w:val="en-US"/>
        </w:rPr>
      </w:pPr>
    </w:p>
    <w:p w14:paraId="333E4C94" w14:textId="77E2CA20" w:rsidR="004764F0" w:rsidRPr="006617BA" w:rsidRDefault="004764F0" w:rsidP="00D74E01">
      <w:pPr>
        <w:suppressAutoHyphens w:val="0"/>
        <w:spacing w:line="360" w:lineRule="auto"/>
        <w:jc w:val="both"/>
        <w:rPr>
          <w:rFonts w:ascii="Book Antiqua" w:hAnsi="Book Antiqua"/>
          <w:lang w:val="en-US"/>
        </w:rPr>
      </w:pPr>
      <w:r w:rsidRPr="006617BA">
        <w:rPr>
          <w:rFonts w:ascii="Book Antiqua" w:hAnsi="Book Antiqua"/>
          <w:lang w:val="en-US"/>
        </w:rPr>
        <w:br w:type="page"/>
      </w:r>
    </w:p>
    <w:p w14:paraId="3FEF7086" w14:textId="7FAD05B4" w:rsidR="00B00D3F" w:rsidRDefault="00B00D3F" w:rsidP="00D74E01">
      <w:pPr>
        <w:spacing w:line="360" w:lineRule="auto"/>
        <w:jc w:val="both"/>
        <w:rPr>
          <w:rFonts w:ascii="Book Antiqua" w:eastAsiaTheme="minorEastAsia" w:hAnsi="Book Antiqua"/>
          <w:lang w:val="en-US"/>
        </w:rPr>
      </w:pPr>
      <w:r>
        <w:rPr>
          <w:noProof/>
        </w:rPr>
        <mc:AlternateContent>
          <mc:Choice Requires="wpg">
            <w:drawing>
              <wp:anchor distT="0" distB="0" distL="114300" distR="114300" simplePos="0" relativeHeight="251741696" behindDoc="0" locked="0" layoutInCell="1" allowOverlap="1" wp14:anchorId="2BC0D1CA" wp14:editId="6AA480DD">
                <wp:simplePos x="0" y="0"/>
                <wp:positionH relativeFrom="column">
                  <wp:posOffset>103035</wp:posOffset>
                </wp:positionH>
                <wp:positionV relativeFrom="paragraph">
                  <wp:posOffset>2095</wp:posOffset>
                </wp:positionV>
                <wp:extent cx="5753954" cy="3300185"/>
                <wp:effectExtent l="0" t="0" r="0" b="0"/>
                <wp:wrapNone/>
                <wp:docPr id="25" name="组合 25"/>
                <wp:cNvGraphicFramePr/>
                <a:graphic xmlns:a="http://schemas.openxmlformats.org/drawingml/2006/main">
                  <a:graphicData uri="http://schemas.microsoft.com/office/word/2010/wordprocessingGroup">
                    <wpg:wgp>
                      <wpg:cNvGrpSpPr/>
                      <wpg:grpSpPr>
                        <a:xfrm>
                          <a:off x="0" y="0"/>
                          <a:ext cx="5753954" cy="3300185"/>
                          <a:chOff x="154380" y="0"/>
                          <a:chExt cx="5753954" cy="3300185"/>
                        </a:xfrm>
                      </wpg:grpSpPr>
                      <pic:pic xmlns:pic="http://schemas.openxmlformats.org/drawingml/2006/picture">
                        <pic:nvPicPr>
                          <pic:cNvPr id="104" name="Image 104"/>
                          <pic:cNvPicPr>
                            <a:picLocks noChangeAspect="1"/>
                          </pic:cNvPicPr>
                        </pic:nvPicPr>
                        <pic:blipFill rotWithShape="1">
                          <a:blip r:embed="rId20">
                            <a:extLst>
                              <a:ext uri="{28A0092B-C50C-407E-A947-70E740481C1C}">
                                <a14:useLocalDpi xmlns:a14="http://schemas.microsoft.com/office/drawing/2010/main" val="0"/>
                              </a:ext>
                            </a:extLst>
                          </a:blip>
                          <a:srcRect l="4571" r="38336" b="8127"/>
                          <a:stretch/>
                        </pic:blipFill>
                        <pic:spPr bwMode="auto">
                          <a:xfrm>
                            <a:off x="332509" y="0"/>
                            <a:ext cx="3484880" cy="3105150"/>
                          </a:xfrm>
                          <a:prstGeom prst="rect">
                            <a:avLst/>
                          </a:prstGeom>
                          <a:noFill/>
                          <a:ln>
                            <a:noFill/>
                          </a:ln>
                          <a:extLst>
                            <a:ext uri="{53640926-AAD7-44D8-BBD7-CCE9431645EC}">
                              <a14:shadowObscured xmlns:a14="http://schemas.microsoft.com/office/drawing/2010/main"/>
                            </a:ext>
                          </a:extLst>
                        </pic:spPr>
                      </pic:pic>
                      <wps:wsp>
                        <wps:cNvPr id="21" name="Text Box 70"/>
                        <wps:cNvSpPr txBox="1">
                          <a:spLocks noChangeArrowheads="1"/>
                        </wps:cNvSpPr>
                        <wps:spPr bwMode="auto">
                          <a:xfrm>
                            <a:off x="154380" y="469075"/>
                            <a:ext cx="407065" cy="2025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AC19B" w14:textId="228D634E" w:rsidR="008615A2" w:rsidRPr="00E55576" w:rsidRDefault="008615A2" w:rsidP="00B00D3F">
                              <w:pPr>
                                <w:rPr>
                                  <w:rFonts w:ascii="Times New Roman" w:hAnsi="Times New Roman"/>
                                  <w:sz w:val="20"/>
                                  <w:szCs w:val="20"/>
                                  <w:lang w:val="en-GB"/>
                                </w:rPr>
                              </w:pPr>
                              <w:r w:rsidRPr="00E55576">
                                <w:rPr>
                                  <w:rFonts w:ascii="Times New Roman" w:hAnsi="Times New Roman"/>
                                  <w:sz w:val="20"/>
                                  <w:szCs w:val="20"/>
                                  <w:lang w:val="en-GB"/>
                                </w:rPr>
                                <w:t xml:space="preserve">Proportion </w:t>
                              </w:r>
                              <w:r>
                                <w:rPr>
                                  <w:rFonts w:ascii="Times New Roman" w:hAnsi="Times New Roman"/>
                                  <w:sz w:val="20"/>
                                  <w:szCs w:val="20"/>
                                  <w:lang w:val="en-GB"/>
                                </w:rPr>
                                <w:t>of HE</w:t>
                              </w:r>
                              <w:r w:rsidRPr="00E55576">
                                <w:rPr>
                                  <w:rFonts w:ascii="Times New Roman" w:hAnsi="Times New Roman"/>
                                  <w:sz w:val="20"/>
                                  <w:szCs w:val="20"/>
                                  <w:lang w:val="en-GB"/>
                                </w:rPr>
                                <w:t xml:space="preserve"> </w:t>
                              </w:r>
                              <w:r>
                                <w:rPr>
                                  <w:rFonts w:ascii="Times New Roman" w:hAnsi="Times New Roman"/>
                                  <w:sz w:val="20"/>
                                  <w:szCs w:val="20"/>
                                  <w:lang w:val="en-GB"/>
                                </w:rPr>
                                <w:t>disappearance</w:t>
                              </w:r>
                            </w:p>
                          </w:txbxContent>
                        </wps:txbx>
                        <wps:bodyPr rot="0" vert="vert270" wrap="square" lIns="91440" tIns="91440" rIns="91440" bIns="91440" anchor="t" anchorCtr="0" upright="1">
                          <a:noAutofit/>
                        </wps:bodyPr>
                      </wps:wsp>
                      <wps:wsp>
                        <wps:cNvPr id="22" name="Text Box 71"/>
                        <wps:cNvSpPr txBox="1">
                          <a:spLocks noChangeArrowheads="1"/>
                        </wps:cNvSpPr>
                        <wps:spPr bwMode="auto">
                          <a:xfrm>
                            <a:off x="1110343" y="2968831"/>
                            <a:ext cx="2238859" cy="331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42E2D" w14:textId="77777777" w:rsidR="008615A2" w:rsidRDefault="008615A2" w:rsidP="00B00D3F">
                              <w:pPr>
                                <w:rPr>
                                  <w:rFonts w:ascii="Times New Roman" w:hAnsi="Times New Roman"/>
                                  <w:sz w:val="20"/>
                                  <w:lang w:val="en-GB"/>
                                </w:rPr>
                              </w:pPr>
                              <w:r w:rsidRPr="00EC7707">
                                <w:rPr>
                                  <w:rFonts w:ascii="Times New Roman" w:hAnsi="Times New Roman"/>
                                  <w:sz w:val="20"/>
                                  <w:lang w:val="en-GB"/>
                                </w:rPr>
                                <w:t>Time after rifaximin initiation (d)</w:t>
                              </w:r>
                              <w:r>
                                <w:rPr>
                                  <w:rFonts w:ascii="Times New Roman" w:hAnsi="Times New Roman"/>
                                  <w:sz w:val="20"/>
                                  <w:lang w:val="en-GB"/>
                                </w:rPr>
                                <w:t xml:space="preserve"> </w:t>
                              </w:r>
                            </w:p>
                            <w:p w14:paraId="7C5C5946" w14:textId="77777777" w:rsidR="008615A2" w:rsidRPr="00EC7707" w:rsidRDefault="008615A2" w:rsidP="00B00D3F">
                              <w:pPr>
                                <w:rPr>
                                  <w:rFonts w:ascii="Times New Roman" w:hAnsi="Times New Roman"/>
                                  <w:sz w:val="20"/>
                                  <w:lang w:val="en-GB"/>
                                </w:rPr>
                              </w:pPr>
                            </w:p>
                          </w:txbxContent>
                        </wps:txbx>
                        <wps:bodyPr rot="0" vert="horz" wrap="square" lIns="91440" tIns="91440" rIns="91440" bIns="91440" anchor="t" anchorCtr="0" upright="1">
                          <a:noAutofit/>
                        </wps:bodyPr>
                      </wps:wsp>
                      <wps:wsp>
                        <wps:cNvPr id="24" name="Text Box 68"/>
                        <wps:cNvSpPr txBox="1">
                          <a:spLocks noChangeArrowheads="1"/>
                        </wps:cNvSpPr>
                        <wps:spPr bwMode="auto">
                          <a:xfrm>
                            <a:off x="3669475" y="35626"/>
                            <a:ext cx="2238859" cy="263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E227F" w14:textId="77777777" w:rsidR="008615A2" w:rsidRPr="00E55576" w:rsidRDefault="008615A2" w:rsidP="00B00D3F">
                              <w:pPr>
                                <w:rPr>
                                  <w:rFonts w:ascii="Times New Roman" w:hAnsi="Times New Roman"/>
                                  <w:sz w:val="16"/>
                                  <w:szCs w:val="16"/>
                                  <w:lang w:val="en-GB"/>
                                </w:rPr>
                              </w:pPr>
                              <w:r w:rsidRPr="00E55576">
                                <w:rPr>
                                  <w:rFonts w:ascii="Times New Roman" w:hAnsi="Times New Roman"/>
                                  <w:sz w:val="16"/>
                                  <w:szCs w:val="16"/>
                                  <w:lang w:val="en-GB"/>
                                </w:rPr>
                                <w:t>Survival function</w:t>
                              </w:r>
                              <w:r>
                                <w:rPr>
                                  <w:rFonts w:ascii="Times New Roman" w:hAnsi="Times New Roman"/>
                                  <w:sz w:val="16"/>
                                  <w:szCs w:val="16"/>
                                  <w:lang w:val="en-GB"/>
                                </w:rPr>
                                <w:t xml:space="preserve"> </w:t>
                              </w:r>
                            </w:p>
                          </w:txbxContent>
                        </wps:txbx>
                        <wps:bodyPr rot="0" vert="horz" wrap="square" lIns="91440" tIns="91440" rIns="91440" bIns="5400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BC0D1CA" id="组合 25" o:spid="_x0000_s1072" style="position:absolute;left:0;text-align:left;margin-left:8.1pt;margin-top:.15pt;width:453.05pt;height:259.85pt;z-index:251741696;mso-width-relative:margin;mso-height-relative:margin" coordorigin="1543" coordsize="57539,33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">
                <v:shape id="Image 104" o:spid="_x0000_s1073" type="#_x0000_t75" style="position:absolute;left:3325;width:34848;height:31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">
                  <v:imagedata r:id="rId21" o:title="" cropbottom="5326f" cropleft="2996f" cropright="25124f"/>
                </v:shape>
                <v:shape id="Text Box 70" o:spid="_x0000_s1074" type="#_x0000_t202" style="position:absolute;left:1543;top:4690;width:4071;height:20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" filled="f" stroked="f">
                  <v:textbox style="layout-flow:vertical;mso-layout-flow-alt:bottom-to-top" inset=",7.2pt,,7.2pt">
                    <w:txbxContent>
                      <w:p w14:paraId="3B4AC19B" w14:textId="228D634E" w:rsidR="008615A2" w:rsidRPr="00E55576" w:rsidRDefault="008615A2" w:rsidP="00B00D3F">
                        <w:pPr>
                          <w:rPr>
                            <w:rFonts w:ascii="Times New Roman" w:hAnsi="Times New Roman"/>
                            <w:sz w:val="20"/>
                            <w:szCs w:val="20"/>
                            <w:lang w:val="en-GB"/>
                          </w:rPr>
                        </w:pPr>
                        <w:r w:rsidRPr="00E55576">
                          <w:rPr>
                            <w:rFonts w:ascii="Times New Roman" w:hAnsi="Times New Roman"/>
                            <w:sz w:val="20"/>
                            <w:szCs w:val="20"/>
                            <w:lang w:val="en-GB"/>
                          </w:rPr>
                          <w:t xml:space="preserve">Proportion </w:t>
                        </w:r>
                        <w:r>
                          <w:rPr>
                            <w:rFonts w:ascii="Times New Roman" w:hAnsi="Times New Roman"/>
                            <w:sz w:val="20"/>
                            <w:szCs w:val="20"/>
                            <w:lang w:val="en-GB"/>
                          </w:rPr>
                          <w:t>of HE</w:t>
                        </w:r>
                        <w:r w:rsidRPr="00E55576">
                          <w:rPr>
                            <w:rFonts w:ascii="Times New Roman" w:hAnsi="Times New Roman"/>
                            <w:sz w:val="20"/>
                            <w:szCs w:val="20"/>
                            <w:lang w:val="en-GB"/>
                          </w:rPr>
                          <w:t xml:space="preserve"> </w:t>
                        </w:r>
                        <w:r>
                          <w:rPr>
                            <w:rFonts w:ascii="Times New Roman" w:hAnsi="Times New Roman"/>
                            <w:sz w:val="20"/>
                            <w:szCs w:val="20"/>
                            <w:lang w:val="en-GB"/>
                          </w:rPr>
                          <w:t>disappearance</w:t>
                        </w:r>
                      </w:p>
                    </w:txbxContent>
                  </v:textbox>
                </v:shape>
                <v:shape id="Text Box 71" o:spid="_x0000_s1075" type="#_x0000_t202" style="position:absolute;left:11103;top:29688;width:22389;height:3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" filled="f" stroked="f">
                  <v:textbox inset=",7.2pt,,7.2pt">
                    <w:txbxContent>
                      <w:p w14:paraId="55B42E2D" w14:textId="77777777" w:rsidR="008615A2" w:rsidRDefault="008615A2" w:rsidP="00B00D3F">
                        <w:pPr>
                          <w:rPr>
                            <w:rFonts w:ascii="Times New Roman" w:hAnsi="Times New Roman"/>
                            <w:sz w:val="20"/>
                            <w:lang w:val="en-GB"/>
                          </w:rPr>
                        </w:pPr>
                        <w:r w:rsidRPr="00EC7707">
                          <w:rPr>
                            <w:rFonts w:ascii="Times New Roman" w:hAnsi="Times New Roman"/>
                            <w:sz w:val="20"/>
                            <w:lang w:val="en-GB"/>
                          </w:rPr>
                          <w:t>Time after rifaximin initiation (d)</w:t>
                        </w:r>
                        <w:r>
                          <w:rPr>
                            <w:rFonts w:ascii="Times New Roman" w:hAnsi="Times New Roman"/>
                            <w:sz w:val="20"/>
                            <w:lang w:val="en-GB"/>
                          </w:rPr>
                          <w:t xml:space="preserve"> </w:t>
                        </w:r>
                      </w:p>
                      <w:p w14:paraId="7C5C5946" w14:textId="77777777" w:rsidR="008615A2" w:rsidRPr="00EC7707" w:rsidRDefault="008615A2" w:rsidP="00B00D3F">
                        <w:pPr>
                          <w:rPr>
                            <w:rFonts w:ascii="Times New Roman" w:hAnsi="Times New Roman"/>
                            <w:sz w:val="20"/>
                            <w:lang w:val="en-GB"/>
                          </w:rPr>
                        </w:pPr>
                      </w:p>
                    </w:txbxContent>
                  </v:textbox>
                </v:shape>
                <v:shape id="Text Box 68" o:spid="_x0000_s1076" type="#_x0000_t202" style="position:absolute;left:36694;top:356;width:22389;height:2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" filled="f" stroked="f">
                  <v:textbox inset=",7.2pt,,1.5mm">
                    <w:txbxContent>
                      <w:p w14:paraId="1B5E227F" w14:textId="77777777" w:rsidR="008615A2" w:rsidRPr="00E55576" w:rsidRDefault="008615A2" w:rsidP="00B00D3F">
                        <w:pPr>
                          <w:rPr>
                            <w:rFonts w:ascii="Times New Roman" w:hAnsi="Times New Roman"/>
                            <w:sz w:val="16"/>
                            <w:szCs w:val="16"/>
                            <w:lang w:val="en-GB"/>
                          </w:rPr>
                        </w:pPr>
                        <w:r w:rsidRPr="00E55576">
                          <w:rPr>
                            <w:rFonts w:ascii="Times New Roman" w:hAnsi="Times New Roman"/>
                            <w:sz w:val="16"/>
                            <w:szCs w:val="16"/>
                            <w:lang w:val="en-GB"/>
                          </w:rPr>
                          <w:t>Survival function</w:t>
                        </w:r>
                        <w:r>
                          <w:rPr>
                            <w:rFonts w:ascii="Times New Roman" w:hAnsi="Times New Roman"/>
                            <w:sz w:val="16"/>
                            <w:szCs w:val="16"/>
                            <w:lang w:val="en-GB"/>
                          </w:rPr>
                          <w:t xml:space="preserve"> </w:t>
                        </w:r>
                      </w:p>
                    </w:txbxContent>
                  </v:textbox>
                </v:shape>
              </v:group>
            </w:pict>
          </mc:Fallback>
        </mc:AlternateContent>
      </w:r>
      <w:r>
        <w:rPr>
          <w:noProof/>
        </w:rPr>
        <mc:AlternateContent>
          <mc:Choice Requires="wps">
            <w:drawing>
              <wp:anchor distT="0" distB="0" distL="114300" distR="114300" simplePos="0" relativeHeight="251738624" behindDoc="0" locked="0" layoutInCell="1" allowOverlap="1" wp14:anchorId="5FAC6078" wp14:editId="43F0822A">
                <wp:simplePos x="0" y="0"/>
                <wp:positionH relativeFrom="column">
                  <wp:posOffset>3604103</wp:posOffset>
                </wp:positionH>
                <wp:positionV relativeFrom="paragraph">
                  <wp:posOffset>121937</wp:posOffset>
                </wp:positionV>
                <wp:extent cx="1983878" cy="297014"/>
                <wp:effectExtent l="0" t="0" r="0" b="0"/>
                <wp:wrapNone/>
                <wp:docPr id="2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878" cy="297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4FDFE" w14:textId="77777777" w:rsidR="008615A2" w:rsidRPr="00E55576" w:rsidRDefault="008615A2" w:rsidP="00B00D3F">
                            <w:pPr>
                              <w:rPr>
                                <w:rFonts w:ascii="Times New Roman" w:hAnsi="Times New Roman"/>
                                <w:sz w:val="16"/>
                                <w:szCs w:val="16"/>
                                <w:lang w:val="en-GB"/>
                              </w:rPr>
                            </w:pPr>
                            <w:r w:rsidRPr="00E55576">
                              <w:rPr>
                                <w:rFonts w:ascii="Times New Roman" w:hAnsi="Times New Roman"/>
                                <w:sz w:val="16"/>
                                <w:szCs w:val="16"/>
                                <w:lang w:val="en-GB"/>
                              </w:rPr>
                              <w:t>Censored data</w:t>
                            </w:r>
                            <w:r w:rsidRPr="00B00D3F">
                              <w:rPr>
                                <w:rFonts w:ascii="Times New Roman" w:hAnsi="Times New Roman"/>
                                <w:sz w:val="16"/>
                                <w:szCs w:val="16"/>
                                <w:vertAlign w:val="superscript"/>
                                <w:lang w:val="en-GB"/>
                              </w:rPr>
                              <w:t>1</w:t>
                            </w:r>
                          </w:p>
                        </w:txbxContent>
                      </wps:txbx>
                      <wps:bodyPr rot="0" vert="horz" wrap="square" lIns="91440" tIns="91440" rIns="91440" bIns="91440" anchor="t" anchorCtr="0" upright="1">
                        <a:noAutofit/>
                      </wps:bodyPr>
                    </wps:wsp>
                  </a:graphicData>
                </a:graphic>
              </wp:anchor>
            </w:drawing>
          </mc:Choice>
          <mc:Fallback>
            <w:pict>
              <v:shape w14:anchorId="5FAC6078" id="Text Box 67" o:spid="_x0000_s1077" type="#_x0000_t202" style="position:absolute;left:0;text-align:left;margin-left:283.8pt;margin-top:9.6pt;width:156.2pt;height:23.4pt;z-index:251738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" filled="f" stroked="f">
                <v:textbox inset=",7.2pt,,7.2pt">
                  <w:txbxContent>
                    <w:p w14:paraId="0134FDFE" w14:textId="77777777" w:rsidR="008615A2" w:rsidRPr="00E55576" w:rsidRDefault="008615A2" w:rsidP="00B00D3F">
                      <w:pPr>
                        <w:rPr>
                          <w:rFonts w:ascii="Times New Roman" w:hAnsi="Times New Roman"/>
                          <w:sz w:val="16"/>
                          <w:szCs w:val="16"/>
                          <w:lang w:val="en-GB"/>
                        </w:rPr>
                      </w:pPr>
                      <w:r w:rsidRPr="00E55576">
                        <w:rPr>
                          <w:rFonts w:ascii="Times New Roman" w:hAnsi="Times New Roman"/>
                          <w:sz w:val="16"/>
                          <w:szCs w:val="16"/>
                          <w:lang w:val="en-GB"/>
                        </w:rPr>
                        <w:t>Censored data</w:t>
                      </w:r>
                      <w:r w:rsidRPr="00B00D3F">
                        <w:rPr>
                          <w:rFonts w:ascii="Times New Roman" w:hAnsi="Times New Roman"/>
                          <w:sz w:val="16"/>
                          <w:szCs w:val="16"/>
                          <w:vertAlign w:val="superscript"/>
                          <w:lang w:val="en-GB"/>
                        </w:rPr>
                        <w:t>1</w:t>
                      </w:r>
                    </w:p>
                  </w:txbxContent>
                </v:textbox>
              </v:shape>
            </w:pict>
          </mc:Fallback>
        </mc:AlternateContent>
      </w:r>
    </w:p>
    <w:p w14:paraId="621A25FD" w14:textId="680D20C8" w:rsidR="00B00D3F" w:rsidRDefault="00B00D3F" w:rsidP="00D74E01">
      <w:pPr>
        <w:spacing w:line="360" w:lineRule="auto"/>
        <w:jc w:val="both"/>
        <w:rPr>
          <w:rFonts w:ascii="Book Antiqua" w:eastAsiaTheme="minorEastAsia" w:hAnsi="Book Antiqua"/>
          <w:lang w:val="en-US"/>
        </w:rPr>
      </w:pPr>
    </w:p>
    <w:p w14:paraId="74533C32" w14:textId="78F0E8D2" w:rsidR="00B00D3F" w:rsidRDefault="00B00D3F" w:rsidP="00D74E01">
      <w:pPr>
        <w:spacing w:line="360" w:lineRule="auto"/>
        <w:jc w:val="both"/>
        <w:rPr>
          <w:rFonts w:ascii="Book Antiqua" w:eastAsiaTheme="minorEastAsia" w:hAnsi="Book Antiqua"/>
          <w:lang w:val="en-US"/>
        </w:rPr>
      </w:pPr>
    </w:p>
    <w:p w14:paraId="06CA6236" w14:textId="7E089F3C" w:rsidR="00B00D3F" w:rsidRDefault="00B00D3F" w:rsidP="00D74E01">
      <w:pPr>
        <w:spacing w:line="360" w:lineRule="auto"/>
        <w:jc w:val="both"/>
        <w:rPr>
          <w:rFonts w:ascii="Book Antiqua" w:eastAsiaTheme="minorEastAsia" w:hAnsi="Book Antiqua"/>
          <w:lang w:val="en-US"/>
        </w:rPr>
      </w:pPr>
    </w:p>
    <w:p w14:paraId="671AA334" w14:textId="5CF7CC91" w:rsidR="00B00D3F" w:rsidRDefault="00B00D3F" w:rsidP="00D74E01">
      <w:pPr>
        <w:spacing w:line="360" w:lineRule="auto"/>
        <w:jc w:val="both"/>
        <w:rPr>
          <w:rFonts w:ascii="Book Antiqua" w:eastAsiaTheme="minorEastAsia" w:hAnsi="Book Antiqua"/>
          <w:lang w:val="en-US"/>
        </w:rPr>
      </w:pPr>
    </w:p>
    <w:p w14:paraId="426E8AFD" w14:textId="44A3E3A5" w:rsidR="00B00D3F" w:rsidRDefault="00B00D3F" w:rsidP="00D74E01">
      <w:pPr>
        <w:spacing w:line="360" w:lineRule="auto"/>
        <w:jc w:val="both"/>
        <w:rPr>
          <w:rFonts w:ascii="Book Antiqua" w:eastAsiaTheme="minorEastAsia" w:hAnsi="Book Antiqua"/>
          <w:lang w:val="en-US"/>
        </w:rPr>
      </w:pPr>
    </w:p>
    <w:p w14:paraId="3D280BBA" w14:textId="16DFB53D" w:rsidR="00B00D3F" w:rsidRDefault="00B00D3F" w:rsidP="00D74E01">
      <w:pPr>
        <w:spacing w:line="360" w:lineRule="auto"/>
        <w:jc w:val="both"/>
        <w:rPr>
          <w:rFonts w:ascii="Book Antiqua" w:eastAsiaTheme="minorEastAsia" w:hAnsi="Book Antiqua"/>
          <w:lang w:val="en-US"/>
        </w:rPr>
      </w:pPr>
    </w:p>
    <w:p w14:paraId="4FBC30FF" w14:textId="0828DC2A" w:rsidR="00B00D3F" w:rsidRDefault="00B00D3F" w:rsidP="00D74E01">
      <w:pPr>
        <w:spacing w:line="360" w:lineRule="auto"/>
        <w:jc w:val="both"/>
        <w:rPr>
          <w:rFonts w:ascii="Book Antiqua" w:eastAsiaTheme="minorEastAsia" w:hAnsi="Book Antiqua"/>
          <w:lang w:val="en-US"/>
        </w:rPr>
      </w:pPr>
    </w:p>
    <w:p w14:paraId="697A4E4B" w14:textId="067DFAB7" w:rsidR="00B00D3F" w:rsidRDefault="00B00D3F" w:rsidP="00D74E01">
      <w:pPr>
        <w:spacing w:line="360" w:lineRule="auto"/>
        <w:jc w:val="both"/>
        <w:rPr>
          <w:rFonts w:ascii="Book Antiqua" w:eastAsiaTheme="minorEastAsia" w:hAnsi="Book Antiqua"/>
          <w:lang w:val="en-US"/>
        </w:rPr>
      </w:pPr>
    </w:p>
    <w:p w14:paraId="59BFF526" w14:textId="031D6B81" w:rsidR="00B00D3F" w:rsidRDefault="00B00D3F" w:rsidP="00D74E01">
      <w:pPr>
        <w:spacing w:line="360" w:lineRule="auto"/>
        <w:jc w:val="both"/>
        <w:rPr>
          <w:rFonts w:ascii="Book Antiqua" w:eastAsiaTheme="minorEastAsia" w:hAnsi="Book Antiqua"/>
          <w:lang w:val="en-US"/>
        </w:rPr>
      </w:pPr>
    </w:p>
    <w:p w14:paraId="30C27213" w14:textId="6A6D0E03" w:rsidR="00B00D3F" w:rsidRDefault="00B00D3F" w:rsidP="00D74E01">
      <w:pPr>
        <w:spacing w:line="360" w:lineRule="auto"/>
        <w:jc w:val="both"/>
        <w:rPr>
          <w:rFonts w:ascii="Book Antiqua" w:eastAsiaTheme="minorEastAsia" w:hAnsi="Book Antiqua"/>
          <w:lang w:val="en-US"/>
        </w:rPr>
      </w:pPr>
    </w:p>
    <w:p w14:paraId="49070F37" w14:textId="18DA52B4" w:rsidR="00B00D3F" w:rsidRPr="00B00D3F" w:rsidRDefault="00B00D3F" w:rsidP="00D74E01">
      <w:pPr>
        <w:pStyle w:val="aa"/>
        <w:spacing w:line="360" w:lineRule="auto"/>
        <w:jc w:val="both"/>
        <w:rPr>
          <w:rFonts w:ascii="Book Antiqua" w:eastAsiaTheme="minorEastAsia" w:hAnsi="Book Antiqua"/>
          <w:sz w:val="24"/>
          <w:szCs w:val="24"/>
          <w:lang w:val="en-US"/>
        </w:rPr>
      </w:pPr>
    </w:p>
    <w:p w14:paraId="6A7CF309" w14:textId="20C933FB" w:rsidR="004764F0" w:rsidRPr="00B00D3F" w:rsidRDefault="004764F0" w:rsidP="00D74E01">
      <w:pPr>
        <w:pStyle w:val="aa"/>
        <w:spacing w:line="360" w:lineRule="auto"/>
        <w:jc w:val="both"/>
        <w:rPr>
          <w:rFonts w:ascii="Book Antiqua" w:hAnsi="Book Antiqua"/>
          <w:b w:val="0"/>
          <w:bCs w:val="0"/>
          <w:sz w:val="24"/>
          <w:szCs w:val="24"/>
          <w:u w:val="single"/>
          <w:lang w:val="en-US"/>
        </w:rPr>
      </w:pPr>
      <w:r w:rsidRPr="006617BA">
        <w:rPr>
          <w:rFonts w:ascii="Book Antiqua" w:hAnsi="Book Antiqua"/>
          <w:sz w:val="24"/>
          <w:szCs w:val="24"/>
          <w:lang w:val="en-US"/>
        </w:rPr>
        <w:t>Figure 3</w:t>
      </w:r>
      <w:r w:rsidR="00B00D3F">
        <w:rPr>
          <w:rFonts w:ascii="Book Antiqua" w:hAnsi="Book Antiqua"/>
          <w:sz w:val="24"/>
          <w:szCs w:val="24"/>
          <w:lang w:val="en-US"/>
        </w:rPr>
        <w:t xml:space="preserve"> </w:t>
      </w:r>
      <w:r w:rsidRPr="006617BA">
        <w:rPr>
          <w:rFonts w:ascii="Book Antiqua" w:hAnsi="Book Antiqua"/>
          <w:sz w:val="24"/>
          <w:szCs w:val="24"/>
          <w:lang w:val="en-US"/>
        </w:rPr>
        <w:t xml:space="preserve">Cessation probability of persistent </w:t>
      </w:r>
      <w:r w:rsidR="00C526D2" w:rsidRPr="00FA3B05">
        <w:rPr>
          <w:rFonts w:ascii="Book Antiqua" w:hAnsi="Book Antiqua" w:cs="Calibri"/>
          <w:color w:val="000000" w:themeColor="text1"/>
          <w:sz w:val="24"/>
          <w:szCs w:val="24"/>
          <w:lang w:val="en-GB"/>
        </w:rPr>
        <w:t>hepatic encephalopathy</w:t>
      </w:r>
      <w:r w:rsidRPr="006617BA">
        <w:rPr>
          <w:rFonts w:ascii="Book Antiqua" w:hAnsi="Book Antiqua"/>
          <w:sz w:val="24"/>
          <w:szCs w:val="24"/>
          <w:lang w:val="en-US"/>
        </w:rPr>
        <w:t xml:space="preserve"> during rifaximin therapy in the subgroup "Prevention of an acute episode on persistent </w:t>
      </w:r>
      <w:r w:rsidR="00C526D2" w:rsidRPr="00FA3B05">
        <w:rPr>
          <w:rFonts w:ascii="Book Antiqua" w:hAnsi="Book Antiqua" w:cs="Calibri"/>
          <w:color w:val="000000" w:themeColor="text1"/>
          <w:sz w:val="24"/>
          <w:szCs w:val="24"/>
          <w:lang w:val="en-GB"/>
        </w:rPr>
        <w:t>hepatic encephalopathy</w:t>
      </w:r>
      <w:r w:rsidRPr="006617BA">
        <w:rPr>
          <w:rFonts w:ascii="Book Antiqua" w:hAnsi="Book Antiqua"/>
          <w:sz w:val="24"/>
          <w:szCs w:val="24"/>
          <w:lang w:val="en-US"/>
        </w:rPr>
        <w:t xml:space="preserve">", </w:t>
      </w:r>
      <w:r w:rsidR="009A78A5" w:rsidRPr="009A78A5">
        <w:rPr>
          <w:rFonts w:ascii="Book Antiqua" w:hAnsi="Book Antiqua"/>
          <w:i/>
          <w:iCs/>
          <w:sz w:val="24"/>
          <w:szCs w:val="24"/>
          <w:lang w:val="en-US"/>
        </w:rPr>
        <w:t xml:space="preserve">n </w:t>
      </w:r>
      <w:r w:rsidR="009A78A5" w:rsidRPr="00B03B2F">
        <w:rPr>
          <w:rFonts w:ascii="Book Antiqua" w:hAnsi="Book Antiqua"/>
          <w:sz w:val="24"/>
          <w:szCs w:val="24"/>
          <w:lang w:val="en-US"/>
        </w:rPr>
        <w:t>=</w:t>
      </w:r>
      <w:r w:rsidR="00B00D3F" w:rsidRPr="00B03B2F">
        <w:rPr>
          <w:rFonts w:ascii="Book Antiqua" w:hAnsi="Book Antiqua"/>
          <w:sz w:val="24"/>
          <w:szCs w:val="24"/>
          <w:lang w:val="en-US"/>
        </w:rPr>
        <w:t xml:space="preserve"> </w:t>
      </w:r>
      <w:r w:rsidRPr="006617BA">
        <w:rPr>
          <w:rFonts w:ascii="Book Antiqua" w:hAnsi="Book Antiqua"/>
          <w:sz w:val="24"/>
          <w:szCs w:val="24"/>
          <w:lang w:val="en-US"/>
        </w:rPr>
        <w:t>33; Kaplan-Meier method.</w:t>
      </w:r>
      <w:r w:rsidR="00B00D3F">
        <w:rPr>
          <w:rFonts w:ascii="Book Antiqua" w:hAnsi="Book Antiqua"/>
          <w:sz w:val="24"/>
          <w:szCs w:val="24"/>
          <w:lang w:val="en-US"/>
        </w:rPr>
        <w:t xml:space="preserve"> </w:t>
      </w:r>
      <w:r w:rsidR="00B00D3F" w:rsidRPr="00B00D3F">
        <w:rPr>
          <w:rFonts w:ascii="Book Antiqua" w:hAnsi="Book Antiqua"/>
          <w:b w:val="0"/>
          <w:bCs w:val="0"/>
          <w:sz w:val="24"/>
          <w:szCs w:val="24"/>
          <w:vertAlign w:val="superscript"/>
          <w:lang w:val="en-US"/>
        </w:rPr>
        <w:t>1</w:t>
      </w:r>
      <w:r w:rsidRPr="00B00D3F">
        <w:rPr>
          <w:rFonts w:ascii="Book Antiqua" w:hAnsi="Book Antiqua"/>
          <w:b w:val="0"/>
          <w:bCs w:val="0"/>
          <w:sz w:val="24"/>
          <w:szCs w:val="24"/>
          <w:lang w:val="en-US"/>
        </w:rPr>
        <w:t xml:space="preserve">Censored data correspond to discontinuation of treatment before cessation of </w:t>
      </w:r>
      <w:r w:rsidR="00C526D2" w:rsidRPr="00C526D2">
        <w:rPr>
          <w:rFonts w:ascii="Book Antiqua" w:hAnsi="Book Antiqua" w:cs="Calibri"/>
          <w:b w:val="0"/>
          <w:bCs w:val="0"/>
          <w:color w:val="000000" w:themeColor="text1"/>
          <w:sz w:val="24"/>
          <w:szCs w:val="24"/>
          <w:lang w:val="en-GB"/>
        </w:rPr>
        <w:t>hepatic encephalopathy</w:t>
      </w:r>
      <w:r w:rsidR="00C526D2" w:rsidRPr="006617BA">
        <w:rPr>
          <w:rFonts w:ascii="Book Antiqua" w:hAnsi="Book Antiqua" w:cs="Calibri"/>
          <w:color w:val="000000" w:themeColor="text1"/>
          <w:lang w:val="en-GB"/>
        </w:rPr>
        <w:t xml:space="preserve"> </w:t>
      </w:r>
      <w:r w:rsidR="00C526D2">
        <w:rPr>
          <w:rFonts w:ascii="Book Antiqua" w:hAnsi="Book Antiqua" w:cs="Calibri"/>
          <w:color w:val="000000" w:themeColor="text1"/>
          <w:lang w:val="en-GB"/>
        </w:rPr>
        <w:t>(</w:t>
      </w:r>
      <w:r w:rsidRPr="00B00D3F">
        <w:rPr>
          <w:rFonts w:ascii="Book Antiqua" w:hAnsi="Book Antiqua"/>
          <w:b w:val="0"/>
          <w:bCs w:val="0"/>
          <w:sz w:val="24"/>
          <w:szCs w:val="24"/>
          <w:lang w:val="en-US"/>
        </w:rPr>
        <w:t>HE</w:t>
      </w:r>
      <w:r w:rsidR="00C526D2">
        <w:rPr>
          <w:rFonts w:ascii="Book Antiqua" w:hAnsi="Book Antiqua"/>
          <w:b w:val="0"/>
          <w:bCs w:val="0"/>
          <w:sz w:val="24"/>
          <w:szCs w:val="24"/>
          <w:lang w:val="en-US"/>
        </w:rPr>
        <w:t>)</w:t>
      </w:r>
      <w:r w:rsidRPr="00B00D3F">
        <w:rPr>
          <w:rFonts w:ascii="Book Antiqua" w:hAnsi="Book Antiqua"/>
          <w:b w:val="0"/>
          <w:bCs w:val="0"/>
          <w:sz w:val="24"/>
          <w:szCs w:val="24"/>
          <w:lang w:val="en-US"/>
        </w:rPr>
        <w:t>. At the end of follow-up, it corresponded to patients with maintenance of persistent HE.</w:t>
      </w:r>
    </w:p>
    <w:p w14:paraId="3691D036" w14:textId="045E4428" w:rsidR="007C2013" w:rsidRPr="00B00D3F" w:rsidRDefault="004764F0" w:rsidP="00D74E01">
      <w:pPr>
        <w:suppressAutoHyphens w:val="0"/>
        <w:spacing w:line="360" w:lineRule="auto"/>
        <w:jc w:val="both"/>
        <w:rPr>
          <w:rFonts w:ascii="Book Antiqua" w:eastAsiaTheme="minorEastAsia" w:hAnsi="Book Antiqua"/>
          <w:lang w:val="en-GB"/>
        </w:rPr>
      </w:pPr>
      <w:r w:rsidRPr="006617BA">
        <w:rPr>
          <w:rFonts w:ascii="Book Antiqua" w:hAnsi="Book Antiqua"/>
          <w:lang w:val="en-GB"/>
        </w:rPr>
        <w:br w:type="page"/>
      </w:r>
    </w:p>
    <w:p w14:paraId="12ED770B" w14:textId="258DC7F6" w:rsidR="007C2013" w:rsidRPr="006617BA" w:rsidRDefault="00B00D3F" w:rsidP="00D74E01">
      <w:pPr>
        <w:spacing w:line="360" w:lineRule="auto"/>
        <w:jc w:val="both"/>
        <w:rPr>
          <w:rFonts w:ascii="Book Antiqua" w:hAnsi="Book Antiqua"/>
          <w:b/>
          <w:u w:val="single"/>
        </w:rPr>
      </w:pPr>
      <w:r w:rsidRPr="006617BA">
        <w:rPr>
          <w:rFonts w:ascii="Book Antiqua" w:hAnsi="Book Antiqua"/>
          <w:b/>
          <w:bCs/>
          <w:lang w:val="en-US"/>
        </w:rPr>
        <w:t>Table 1</w:t>
      </w:r>
      <w:r w:rsidR="00FF60CD">
        <w:rPr>
          <w:rFonts w:ascii="Book Antiqua" w:hAnsi="Book Antiqua"/>
          <w:b/>
          <w:bCs/>
          <w:lang w:val="en-US"/>
        </w:rPr>
        <w:t xml:space="preserve"> </w:t>
      </w:r>
      <w:r w:rsidRPr="006617BA">
        <w:rPr>
          <w:rFonts w:ascii="Book Antiqua" w:hAnsi="Book Antiqua"/>
          <w:b/>
          <w:bCs/>
          <w:lang w:val="en-US"/>
        </w:rPr>
        <w:t xml:space="preserve">Baseline characteristics of study patients </w:t>
      </w:r>
      <w:r>
        <w:rPr>
          <w:rFonts w:ascii="Book Antiqua" w:hAnsi="Book Antiqua"/>
          <w:b/>
          <w:bCs/>
          <w:lang w:val="en-US"/>
        </w:rPr>
        <w:t>(</w:t>
      </w:r>
      <w:r w:rsidRPr="009A78A5">
        <w:rPr>
          <w:rFonts w:ascii="Book Antiqua" w:hAnsi="Book Antiqua"/>
          <w:b/>
          <w:bCs/>
          <w:i/>
          <w:iCs/>
          <w:lang w:val="en-US"/>
        </w:rPr>
        <w:t xml:space="preserve">n </w:t>
      </w:r>
      <w:r w:rsidRPr="00B03B2F">
        <w:rPr>
          <w:rFonts w:ascii="Book Antiqua" w:hAnsi="Book Antiqua"/>
          <w:b/>
          <w:bCs/>
          <w:lang w:val="en-US"/>
        </w:rPr>
        <w:t xml:space="preserve">= </w:t>
      </w:r>
      <w:r w:rsidRPr="006617BA">
        <w:rPr>
          <w:rFonts w:ascii="Book Antiqua" w:hAnsi="Book Antiqua"/>
          <w:b/>
          <w:bCs/>
          <w:lang w:val="en-US"/>
        </w:rPr>
        <w:t>62</w:t>
      </w:r>
      <w:r>
        <w:rPr>
          <w:rFonts w:ascii="Book Antiqua" w:hAnsi="Book Antiqua"/>
          <w:b/>
          <w:bCs/>
          <w:lang w:val="en-US"/>
        </w:rPr>
        <w:t>)</w:t>
      </w:r>
    </w:p>
    <w:tbl>
      <w:tblPr>
        <w:tblW w:w="0" w:type="auto"/>
        <w:tblCellMar>
          <w:left w:w="70" w:type="dxa"/>
          <w:right w:w="70" w:type="dxa"/>
        </w:tblCellMar>
        <w:tblLook w:val="00A0" w:firstRow="1" w:lastRow="0" w:firstColumn="1" w:lastColumn="0" w:noHBand="0" w:noVBand="0"/>
      </w:tblPr>
      <w:tblGrid>
        <w:gridCol w:w="4746"/>
        <w:gridCol w:w="1703"/>
      </w:tblGrid>
      <w:tr w:rsidR="007C2013" w:rsidRPr="006617BA" w14:paraId="30AF4CED" w14:textId="77777777" w:rsidTr="007C2013">
        <w:trPr>
          <w:trHeight w:val="783"/>
        </w:trPr>
        <w:tc>
          <w:tcPr>
            <w:tcW w:w="4746" w:type="dxa"/>
            <w:tcBorders>
              <w:top w:val="single" w:sz="4" w:space="0" w:color="auto"/>
            </w:tcBorders>
            <w:shd w:val="clear" w:color="auto" w:fill="auto"/>
          </w:tcPr>
          <w:p w14:paraId="26F39EB4"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Demographic characteristics</w:t>
            </w:r>
          </w:p>
          <w:p w14:paraId="6B1C21ED" w14:textId="43A89B64" w:rsidR="007C2013" w:rsidRPr="001153BA" w:rsidRDefault="007C2013" w:rsidP="00D74E01">
            <w:pPr>
              <w:spacing w:line="360" w:lineRule="auto"/>
              <w:ind w:firstLine="142"/>
              <w:jc w:val="both"/>
              <w:rPr>
                <w:rFonts w:ascii="Book Antiqua" w:hAnsi="Book Antiqua"/>
                <w:bCs/>
                <w:lang w:val="en-US"/>
              </w:rPr>
            </w:pPr>
            <w:r w:rsidRPr="001153BA">
              <w:rPr>
                <w:rFonts w:ascii="Book Antiqua" w:hAnsi="Book Antiqua"/>
                <w:bCs/>
                <w:lang w:val="en-US"/>
              </w:rPr>
              <w:t xml:space="preserve">Age, mean </w:t>
            </w:r>
            <w:r w:rsidRPr="001153BA">
              <w:rPr>
                <w:rFonts w:ascii="Book Antiqua" w:hAnsi="Book Antiqua" w:cs="Calibri"/>
                <w:bCs/>
                <w:lang w:val="en-US"/>
              </w:rPr>
              <w:t xml:space="preserve">± </w:t>
            </w:r>
            <w:r w:rsidRPr="001153BA">
              <w:rPr>
                <w:rFonts w:ascii="Book Antiqua" w:hAnsi="Book Antiqua"/>
                <w:bCs/>
                <w:caps/>
                <w:lang w:val="en-US"/>
              </w:rPr>
              <w:t>sd</w:t>
            </w:r>
            <w:r w:rsidRPr="001153BA">
              <w:rPr>
                <w:rFonts w:ascii="Book Antiqua" w:hAnsi="Book Antiqua"/>
                <w:bCs/>
                <w:lang w:val="en-US"/>
              </w:rPr>
              <w:t>, yr</w:t>
            </w:r>
          </w:p>
          <w:p w14:paraId="314E6654" w14:textId="77777777" w:rsidR="007C2013" w:rsidRPr="001153BA" w:rsidRDefault="007C2013" w:rsidP="00D74E01">
            <w:pPr>
              <w:spacing w:line="360" w:lineRule="auto"/>
              <w:ind w:firstLine="142"/>
              <w:jc w:val="both"/>
              <w:rPr>
                <w:rFonts w:ascii="Book Antiqua" w:hAnsi="Book Antiqua"/>
                <w:bCs/>
                <w:lang w:val="en-US"/>
              </w:rPr>
            </w:pPr>
            <w:r w:rsidRPr="001153BA">
              <w:rPr>
                <w:rFonts w:ascii="Book Antiqua" w:hAnsi="Book Antiqua"/>
                <w:bCs/>
                <w:lang w:val="en-US"/>
              </w:rPr>
              <w:t xml:space="preserve">Male sex, </w:t>
            </w:r>
            <w:r w:rsidRPr="001153BA">
              <w:rPr>
                <w:rFonts w:ascii="Book Antiqua" w:hAnsi="Book Antiqua"/>
                <w:bCs/>
                <w:i/>
                <w:iCs/>
                <w:lang w:val="en-US"/>
              </w:rPr>
              <w:t>n</w:t>
            </w:r>
            <w:r w:rsidRPr="001153BA">
              <w:rPr>
                <w:rFonts w:ascii="Book Antiqua" w:hAnsi="Book Antiqua"/>
                <w:bCs/>
                <w:lang w:val="en-US"/>
              </w:rPr>
              <w:t xml:space="preserve"> (%)</w:t>
            </w:r>
          </w:p>
        </w:tc>
        <w:tc>
          <w:tcPr>
            <w:tcW w:w="1703" w:type="dxa"/>
            <w:tcBorders>
              <w:top w:val="single" w:sz="4" w:space="0" w:color="auto"/>
            </w:tcBorders>
            <w:shd w:val="clear" w:color="auto" w:fill="auto"/>
          </w:tcPr>
          <w:p w14:paraId="27B86747" w14:textId="77777777" w:rsidR="007C2013" w:rsidRPr="006617BA" w:rsidRDefault="007C2013" w:rsidP="00D74E01">
            <w:pPr>
              <w:spacing w:line="360" w:lineRule="auto"/>
              <w:jc w:val="both"/>
              <w:rPr>
                <w:rFonts w:ascii="Book Antiqua" w:hAnsi="Book Antiqua"/>
                <w:lang w:val="en-US"/>
              </w:rPr>
            </w:pPr>
          </w:p>
          <w:p w14:paraId="685EE290" w14:textId="7B1196C4"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62</w:t>
            </w:r>
            <w:r w:rsidR="00B03B2F">
              <w:rPr>
                <w:rFonts w:ascii="Book Antiqua" w:hAnsi="Book Antiqua"/>
                <w:lang w:val="en-US"/>
              </w:rPr>
              <w:t xml:space="preserve"> </w:t>
            </w:r>
            <w:r w:rsidRPr="006617BA">
              <w:rPr>
                <w:rFonts w:ascii="Book Antiqua" w:hAnsi="Book Antiqua" w:cs="Georgia"/>
                <w:lang w:val="en-US" w:eastAsia="fr-FR"/>
              </w:rPr>
              <w:t>±</w:t>
            </w:r>
            <w:r w:rsidR="00B03B2F">
              <w:rPr>
                <w:rFonts w:ascii="Book Antiqua" w:hAnsi="Book Antiqua" w:cs="Georgia"/>
                <w:lang w:val="en-US" w:eastAsia="fr-FR"/>
              </w:rPr>
              <w:t xml:space="preserve"> </w:t>
            </w:r>
            <w:r w:rsidRPr="006617BA">
              <w:rPr>
                <w:rFonts w:ascii="Book Antiqua" w:hAnsi="Book Antiqua" w:cs="Georgia"/>
                <w:lang w:val="en-US" w:eastAsia="fr-FR"/>
              </w:rPr>
              <w:t>10</w:t>
            </w:r>
          </w:p>
          <w:p w14:paraId="1B268B00"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45 (73)</w:t>
            </w:r>
          </w:p>
        </w:tc>
      </w:tr>
      <w:tr w:rsidR="007C2013" w:rsidRPr="006617BA" w14:paraId="7F7272F3" w14:textId="77777777" w:rsidTr="007C2013">
        <w:tc>
          <w:tcPr>
            <w:tcW w:w="4746" w:type="dxa"/>
            <w:shd w:val="clear" w:color="auto" w:fill="auto"/>
          </w:tcPr>
          <w:p w14:paraId="5026F657"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 xml:space="preserve">Cirrhosis etiology, </w:t>
            </w:r>
            <w:r w:rsidRPr="001153BA">
              <w:rPr>
                <w:rFonts w:ascii="Book Antiqua" w:hAnsi="Book Antiqua"/>
                <w:bCs/>
                <w:i/>
                <w:iCs/>
                <w:lang w:val="en-US"/>
              </w:rPr>
              <w:t>n</w:t>
            </w:r>
            <w:r w:rsidRPr="001153BA">
              <w:rPr>
                <w:rFonts w:ascii="Book Antiqua" w:hAnsi="Book Antiqua"/>
                <w:bCs/>
                <w:lang w:val="en-US"/>
              </w:rPr>
              <w:t xml:space="preserve"> (%)</w:t>
            </w:r>
          </w:p>
          <w:p w14:paraId="01C54412"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Alcohol</w:t>
            </w:r>
          </w:p>
          <w:p w14:paraId="07D11F90" w14:textId="77777777" w:rsidR="007C2013" w:rsidRPr="001153BA" w:rsidRDefault="007C2013" w:rsidP="00D74E01">
            <w:pPr>
              <w:spacing w:line="360" w:lineRule="auto"/>
              <w:ind w:firstLine="284"/>
              <w:jc w:val="both"/>
              <w:rPr>
                <w:rFonts w:ascii="Book Antiqua" w:hAnsi="Book Antiqua"/>
                <w:bCs/>
                <w:i/>
                <w:lang w:val="en-US"/>
              </w:rPr>
            </w:pPr>
            <w:r w:rsidRPr="001153BA">
              <w:rPr>
                <w:rFonts w:ascii="Book Antiqua" w:hAnsi="Book Antiqua"/>
                <w:bCs/>
                <w:iCs/>
                <w:lang w:val="en-US"/>
              </w:rPr>
              <w:t>Alcohol withdrawal,</w:t>
            </w:r>
            <w:r w:rsidRPr="001153BA">
              <w:rPr>
                <w:rFonts w:ascii="Book Antiqua" w:hAnsi="Book Antiqua"/>
                <w:bCs/>
                <w:i/>
                <w:lang w:val="en-US"/>
              </w:rPr>
              <w:t xml:space="preserve"> n </w:t>
            </w:r>
            <w:r w:rsidRPr="00B03B2F">
              <w:rPr>
                <w:rFonts w:ascii="Book Antiqua" w:hAnsi="Book Antiqua"/>
                <w:bCs/>
                <w:iCs/>
                <w:lang w:val="en-US"/>
              </w:rPr>
              <w:t>(%)</w:t>
            </w:r>
          </w:p>
          <w:p w14:paraId="7CB4938E"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Hepatitis-B or C virus</w:t>
            </w:r>
          </w:p>
          <w:p w14:paraId="368DA0EB"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Non-alcoholic fatty liver disease</w:t>
            </w:r>
          </w:p>
          <w:p w14:paraId="7263291D"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Other</w:t>
            </w:r>
          </w:p>
        </w:tc>
        <w:tc>
          <w:tcPr>
            <w:tcW w:w="1703" w:type="dxa"/>
            <w:shd w:val="clear" w:color="auto" w:fill="auto"/>
          </w:tcPr>
          <w:p w14:paraId="612D4441" w14:textId="77777777" w:rsidR="007C2013" w:rsidRPr="006617BA" w:rsidRDefault="007C2013" w:rsidP="00D74E01">
            <w:pPr>
              <w:spacing w:line="360" w:lineRule="auto"/>
              <w:jc w:val="both"/>
              <w:rPr>
                <w:rFonts w:ascii="Book Antiqua" w:hAnsi="Book Antiqua"/>
                <w:lang w:val="en-US"/>
              </w:rPr>
            </w:pPr>
          </w:p>
          <w:p w14:paraId="20A0623C"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41 (66)</w:t>
            </w:r>
          </w:p>
          <w:p w14:paraId="43E54B7F"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34/41 (83)</w:t>
            </w:r>
          </w:p>
          <w:p w14:paraId="4E8E2DB7"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16 (26)</w:t>
            </w:r>
          </w:p>
          <w:p w14:paraId="3F7C9282"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10 (16)</w:t>
            </w:r>
          </w:p>
          <w:p w14:paraId="290D5494"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7 (11)</w:t>
            </w:r>
          </w:p>
        </w:tc>
      </w:tr>
      <w:tr w:rsidR="007C2013" w:rsidRPr="006617BA" w14:paraId="75D7C603" w14:textId="77777777" w:rsidTr="007C2013">
        <w:tc>
          <w:tcPr>
            <w:tcW w:w="4746" w:type="dxa"/>
            <w:shd w:val="clear" w:color="auto" w:fill="auto"/>
          </w:tcPr>
          <w:p w14:paraId="64B0D587"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 xml:space="preserve">Previous liver related complication, </w:t>
            </w:r>
            <w:r w:rsidRPr="001153BA">
              <w:rPr>
                <w:rFonts w:ascii="Book Antiqua" w:hAnsi="Book Antiqua"/>
                <w:bCs/>
                <w:i/>
                <w:iCs/>
                <w:lang w:val="en-US"/>
              </w:rPr>
              <w:t>n</w:t>
            </w:r>
            <w:r w:rsidRPr="001153BA">
              <w:rPr>
                <w:rFonts w:ascii="Book Antiqua" w:hAnsi="Book Antiqua"/>
                <w:bCs/>
                <w:lang w:val="en-US"/>
              </w:rPr>
              <w:t xml:space="preserve"> (%)</w:t>
            </w:r>
          </w:p>
          <w:p w14:paraId="6EFC829E"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HE</w:t>
            </w:r>
          </w:p>
          <w:p w14:paraId="682BDAC9"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Gastrointestinal bleeding</w:t>
            </w:r>
          </w:p>
          <w:p w14:paraId="757546BB"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Ascites</w:t>
            </w:r>
          </w:p>
          <w:p w14:paraId="2F275B7C"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Renal failure</w:t>
            </w:r>
          </w:p>
          <w:p w14:paraId="13ED7F16"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Hepatocellular carcinoma</w:t>
            </w:r>
          </w:p>
          <w:p w14:paraId="19313D12"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Presence of oesophageal varices</w:t>
            </w:r>
          </w:p>
        </w:tc>
        <w:tc>
          <w:tcPr>
            <w:tcW w:w="1703" w:type="dxa"/>
            <w:shd w:val="clear" w:color="auto" w:fill="auto"/>
          </w:tcPr>
          <w:p w14:paraId="1100995C" w14:textId="77777777" w:rsidR="007C2013" w:rsidRPr="006617BA" w:rsidRDefault="007C2013" w:rsidP="00D74E01">
            <w:pPr>
              <w:spacing w:line="360" w:lineRule="auto"/>
              <w:jc w:val="both"/>
              <w:rPr>
                <w:rFonts w:ascii="Book Antiqua" w:hAnsi="Book Antiqua"/>
                <w:lang w:val="en-US"/>
              </w:rPr>
            </w:pPr>
          </w:p>
          <w:p w14:paraId="5F080C47"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62 (100)</w:t>
            </w:r>
          </w:p>
          <w:p w14:paraId="52CBDFED"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28 (45)</w:t>
            </w:r>
          </w:p>
          <w:p w14:paraId="725A62A8"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39 (63)</w:t>
            </w:r>
          </w:p>
          <w:p w14:paraId="1087C5E3"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24 (39)</w:t>
            </w:r>
          </w:p>
          <w:p w14:paraId="43BF5CDF"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14 (23)</w:t>
            </w:r>
          </w:p>
          <w:p w14:paraId="1F5AB4D3"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48 (77)</w:t>
            </w:r>
          </w:p>
        </w:tc>
      </w:tr>
      <w:tr w:rsidR="007C2013" w:rsidRPr="006617BA" w14:paraId="0E18BD0D" w14:textId="77777777" w:rsidTr="00B03B2F">
        <w:tc>
          <w:tcPr>
            <w:tcW w:w="4746" w:type="dxa"/>
            <w:shd w:val="clear" w:color="auto" w:fill="auto"/>
          </w:tcPr>
          <w:p w14:paraId="71D4463E"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 xml:space="preserve">TIPS, </w:t>
            </w:r>
            <w:r w:rsidRPr="001153BA">
              <w:rPr>
                <w:rFonts w:ascii="Book Antiqua" w:hAnsi="Book Antiqua"/>
                <w:bCs/>
                <w:i/>
                <w:iCs/>
                <w:lang w:val="en-US"/>
              </w:rPr>
              <w:t>n</w:t>
            </w:r>
            <w:r w:rsidRPr="001153BA">
              <w:rPr>
                <w:rFonts w:ascii="Book Antiqua" w:hAnsi="Book Antiqua"/>
                <w:bCs/>
                <w:lang w:val="en-US"/>
              </w:rPr>
              <w:t xml:space="preserve"> (%)</w:t>
            </w:r>
          </w:p>
        </w:tc>
        <w:tc>
          <w:tcPr>
            <w:tcW w:w="1703" w:type="dxa"/>
            <w:shd w:val="clear" w:color="auto" w:fill="auto"/>
          </w:tcPr>
          <w:p w14:paraId="77979AC0"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25 (40)</w:t>
            </w:r>
          </w:p>
        </w:tc>
      </w:tr>
      <w:tr w:rsidR="007C2013" w:rsidRPr="006617BA" w14:paraId="6EA38531" w14:textId="77777777" w:rsidTr="00B03B2F">
        <w:trPr>
          <w:trHeight w:val="2496"/>
        </w:trPr>
        <w:tc>
          <w:tcPr>
            <w:tcW w:w="4746" w:type="dxa"/>
            <w:shd w:val="clear" w:color="auto" w:fill="auto"/>
          </w:tcPr>
          <w:p w14:paraId="66195497"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Scores</w:t>
            </w:r>
          </w:p>
          <w:p w14:paraId="74CF1FE3" w14:textId="77777777" w:rsidR="007C2013" w:rsidRPr="001153BA" w:rsidRDefault="007C2013" w:rsidP="00D74E01">
            <w:pPr>
              <w:spacing w:line="360" w:lineRule="auto"/>
              <w:ind w:firstLine="709"/>
              <w:jc w:val="both"/>
              <w:rPr>
                <w:rFonts w:ascii="Book Antiqua" w:hAnsi="Book Antiqua"/>
                <w:bCs/>
                <w:lang w:val="en-US"/>
              </w:rPr>
            </w:pPr>
            <w:r w:rsidRPr="001153BA">
              <w:rPr>
                <w:rFonts w:ascii="Book Antiqua" w:hAnsi="Book Antiqua"/>
                <w:bCs/>
                <w:lang w:val="en-US"/>
              </w:rPr>
              <w:t xml:space="preserve">Child class, </w:t>
            </w:r>
            <w:r w:rsidRPr="001153BA">
              <w:rPr>
                <w:rFonts w:ascii="Book Antiqua" w:hAnsi="Book Antiqua"/>
                <w:bCs/>
                <w:i/>
                <w:iCs/>
                <w:lang w:val="en-US"/>
              </w:rPr>
              <w:t>n</w:t>
            </w:r>
          </w:p>
          <w:p w14:paraId="49072B0B" w14:textId="77777777" w:rsidR="007C2013" w:rsidRPr="001153BA" w:rsidRDefault="007C2013" w:rsidP="00D74E01">
            <w:pPr>
              <w:spacing w:line="360" w:lineRule="auto"/>
              <w:ind w:firstLine="993"/>
              <w:jc w:val="both"/>
              <w:rPr>
                <w:rFonts w:ascii="Book Antiqua" w:hAnsi="Book Antiqua"/>
                <w:bCs/>
                <w:lang w:val="en-US"/>
              </w:rPr>
            </w:pPr>
            <w:r w:rsidRPr="001153BA">
              <w:rPr>
                <w:rFonts w:ascii="Book Antiqua" w:hAnsi="Book Antiqua"/>
                <w:bCs/>
                <w:lang w:val="en-US"/>
              </w:rPr>
              <w:t>A/B/C</w:t>
            </w:r>
          </w:p>
          <w:p w14:paraId="330B2E45" w14:textId="524C50BE" w:rsidR="007C2013" w:rsidRPr="001153BA" w:rsidRDefault="007C2013" w:rsidP="00D74E01">
            <w:pPr>
              <w:spacing w:line="360" w:lineRule="auto"/>
              <w:ind w:firstLine="709"/>
              <w:jc w:val="both"/>
              <w:rPr>
                <w:rFonts w:ascii="Book Antiqua" w:hAnsi="Book Antiqua"/>
                <w:bCs/>
                <w:lang w:val="en-US"/>
              </w:rPr>
            </w:pPr>
            <w:r w:rsidRPr="001153BA">
              <w:rPr>
                <w:rFonts w:ascii="Book Antiqua" w:hAnsi="Book Antiqua"/>
                <w:bCs/>
                <w:lang w:val="en-US"/>
              </w:rPr>
              <w:t xml:space="preserve">Child score, mean ± </w:t>
            </w:r>
            <w:r w:rsidRPr="001153BA">
              <w:rPr>
                <w:rFonts w:ascii="Book Antiqua" w:hAnsi="Book Antiqua"/>
                <w:bCs/>
                <w:caps/>
                <w:lang w:val="en-US"/>
              </w:rPr>
              <w:t>sd</w:t>
            </w:r>
          </w:p>
          <w:p w14:paraId="4EFAEEC6" w14:textId="31CF5795" w:rsidR="007C2013" w:rsidRPr="001153BA" w:rsidRDefault="007C2013" w:rsidP="00D74E01">
            <w:pPr>
              <w:spacing w:line="360" w:lineRule="auto"/>
              <w:ind w:firstLine="709"/>
              <w:jc w:val="both"/>
              <w:rPr>
                <w:rFonts w:ascii="Book Antiqua" w:hAnsi="Book Antiqua"/>
                <w:bCs/>
                <w:lang w:val="en-US"/>
              </w:rPr>
            </w:pPr>
            <w:r w:rsidRPr="001153BA">
              <w:rPr>
                <w:rFonts w:ascii="Book Antiqua" w:hAnsi="Book Antiqua"/>
                <w:bCs/>
                <w:lang w:val="en-US"/>
              </w:rPr>
              <w:t xml:space="preserve">MELD, mean </w:t>
            </w:r>
            <w:r w:rsidRPr="00B03B2F">
              <w:rPr>
                <w:rFonts w:ascii="Book Antiqua" w:hAnsi="Book Antiqua"/>
                <w:bCs/>
                <w:iCs/>
                <w:lang w:val="en-US"/>
              </w:rPr>
              <w:t>±</w:t>
            </w:r>
            <w:r w:rsidR="00B00D3F" w:rsidRPr="00B03B2F">
              <w:rPr>
                <w:rFonts w:ascii="Book Antiqua" w:hAnsi="Book Antiqua"/>
                <w:bCs/>
                <w:iCs/>
                <w:lang w:val="en-US"/>
              </w:rPr>
              <w:t xml:space="preserve"> </w:t>
            </w:r>
            <w:r w:rsidR="00B00D3F" w:rsidRPr="001153BA">
              <w:rPr>
                <w:rFonts w:ascii="Book Antiqua" w:hAnsi="Book Antiqua"/>
                <w:bCs/>
                <w:caps/>
                <w:lang w:val="en-US"/>
              </w:rPr>
              <w:t>sd</w:t>
            </w:r>
          </w:p>
        </w:tc>
        <w:tc>
          <w:tcPr>
            <w:tcW w:w="1703" w:type="dxa"/>
            <w:shd w:val="clear" w:color="auto" w:fill="auto"/>
          </w:tcPr>
          <w:p w14:paraId="0BA6F661" w14:textId="77777777" w:rsidR="007C2013" w:rsidRPr="006617BA" w:rsidRDefault="007C2013" w:rsidP="00D74E01">
            <w:pPr>
              <w:spacing w:line="360" w:lineRule="auto"/>
              <w:jc w:val="both"/>
              <w:rPr>
                <w:rFonts w:ascii="Book Antiqua" w:hAnsi="Book Antiqua"/>
                <w:lang w:val="en-US"/>
              </w:rPr>
            </w:pPr>
          </w:p>
          <w:p w14:paraId="1F468F8D" w14:textId="77777777" w:rsidR="007C2013" w:rsidRPr="006617BA" w:rsidRDefault="007C2013" w:rsidP="00D74E01">
            <w:pPr>
              <w:spacing w:line="360" w:lineRule="auto"/>
              <w:jc w:val="both"/>
              <w:rPr>
                <w:rFonts w:ascii="Book Antiqua" w:hAnsi="Book Antiqua"/>
                <w:lang w:val="en-US"/>
              </w:rPr>
            </w:pPr>
          </w:p>
          <w:p w14:paraId="70FDE36B"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 xml:space="preserve">2/36/24 </w:t>
            </w:r>
          </w:p>
          <w:p w14:paraId="570A7FD9"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9.2 </w:t>
            </w:r>
            <w:r w:rsidRPr="006617BA">
              <w:rPr>
                <w:rFonts w:ascii="Book Antiqua" w:hAnsi="Book Antiqua" w:cs="Georgia"/>
                <w:lang w:val="en-US" w:eastAsia="fr-FR"/>
              </w:rPr>
              <w:t>± 2.0</w:t>
            </w:r>
          </w:p>
          <w:p w14:paraId="7089B9A3" w14:textId="272BA9DD" w:rsidR="007C2013" w:rsidRPr="00B00D3F" w:rsidRDefault="007C2013" w:rsidP="00D74E01">
            <w:pPr>
              <w:spacing w:line="360" w:lineRule="auto"/>
              <w:jc w:val="both"/>
              <w:rPr>
                <w:rFonts w:ascii="Book Antiqua" w:hAnsi="Book Antiqua" w:cs="Georgia"/>
                <w:lang w:val="en-US" w:eastAsia="fr-FR"/>
              </w:rPr>
            </w:pPr>
            <w:r w:rsidRPr="006617BA">
              <w:rPr>
                <w:rFonts w:ascii="Book Antiqua" w:hAnsi="Book Antiqua"/>
                <w:lang w:val="en-US"/>
              </w:rPr>
              <w:t>16.8 </w:t>
            </w:r>
            <w:r w:rsidRPr="006617BA">
              <w:rPr>
                <w:rFonts w:ascii="Book Antiqua" w:hAnsi="Book Antiqua" w:cs="Georgia"/>
                <w:lang w:val="en-US" w:eastAsia="fr-FR"/>
              </w:rPr>
              <w:t>± 6.4</w:t>
            </w:r>
          </w:p>
        </w:tc>
      </w:tr>
      <w:tr w:rsidR="007C2013" w:rsidRPr="006617BA" w14:paraId="5BB73F18" w14:textId="77777777" w:rsidTr="00B03B2F">
        <w:tc>
          <w:tcPr>
            <w:tcW w:w="4746" w:type="dxa"/>
            <w:shd w:val="clear" w:color="auto" w:fill="auto"/>
          </w:tcPr>
          <w:p w14:paraId="207B1A60"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 xml:space="preserve">Total number of HE events occurred in hospitalization or requiring hospitalization, </w:t>
            </w:r>
            <w:r w:rsidRPr="001153BA">
              <w:rPr>
                <w:rFonts w:ascii="Book Antiqua" w:hAnsi="Book Antiqua"/>
                <w:bCs/>
                <w:i/>
                <w:iCs/>
                <w:lang w:val="en-US"/>
              </w:rPr>
              <w:t>n</w:t>
            </w:r>
            <w:r w:rsidRPr="001153BA">
              <w:rPr>
                <w:rFonts w:ascii="Book Antiqua" w:hAnsi="Book Antiqua"/>
                <w:bCs/>
                <w:lang w:val="en-US"/>
              </w:rPr>
              <w:t xml:space="preserve"> (%)</w:t>
            </w:r>
          </w:p>
          <w:p w14:paraId="2DAF953D"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0</w:t>
            </w:r>
          </w:p>
          <w:p w14:paraId="43FD2020"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1</w:t>
            </w:r>
          </w:p>
          <w:p w14:paraId="60C632BB"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cs="Verdana"/>
                <w:bCs/>
                <w:color w:val="242424"/>
                <w:lang w:val="en-US" w:eastAsia="fr-FR"/>
              </w:rPr>
              <w:t>2</w:t>
            </w:r>
          </w:p>
          <w:p w14:paraId="2E95183C"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&gt; 2</w:t>
            </w:r>
          </w:p>
        </w:tc>
        <w:tc>
          <w:tcPr>
            <w:tcW w:w="1703" w:type="dxa"/>
            <w:shd w:val="clear" w:color="auto" w:fill="auto"/>
          </w:tcPr>
          <w:p w14:paraId="28CF89A5" w14:textId="77777777" w:rsidR="007C2013" w:rsidRPr="006617BA" w:rsidRDefault="007C2013" w:rsidP="00B03B2F">
            <w:pPr>
              <w:spacing w:line="360" w:lineRule="auto"/>
              <w:jc w:val="both"/>
              <w:rPr>
                <w:rFonts w:ascii="Book Antiqua" w:hAnsi="Book Antiqua"/>
                <w:lang w:val="en-US"/>
              </w:rPr>
            </w:pPr>
          </w:p>
          <w:p w14:paraId="3CE03C3C" w14:textId="77777777" w:rsidR="007C2013" w:rsidRPr="006617BA" w:rsidRDefault="007C2013" w:rsidP="00D74E01">
            <w:pPr>
              <w:spacing w:line="360" w:lineRule="auto"/>
              <w:jc w:val="both"/>
              <w:rPr>
                <w:rFonts w:ascii="Book Antiqua" w:hAnsi="Book Antiqua"/>
                <w:lang w:val="en-US"/>
              </w:rPr>
            </w:pPr>
          </w:p>
          <w:p w14:paraId="0173939B"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1 (2)</w:t>
            </w:r>
          </w:p>
          <w:p w14:paraId="49F25190"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16 (26)</w:t>
            </w:r>
          </w:p>
          <w:p w14:paraId="702FDA40"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17 (27)</w:t>
            </w:r>
          </w:p>
          <w:p w14:paraId="76D4C5DA"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28 (45)</w:t>
            </w:r>
          </w:p>
        </w:tc>
      </w:tr>
      <w:tr w:rsidR="007C2013" w:rsidRPr="006617BA" w14:paraId="6B8776BA" w14:textId="77777777" w:rsidTr="007C2013">
        <w:tc>
          <w:tcPr>
            <w:tcW w:w="4746" w:type="dxa"/>
            <w:shd w:val="clear" w:color="auto" w:fill="auto"/>
          </w:tcPr>
          <w:p w14:paraId="1FFC6226" w14:textId="5C5D2760"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The highest West Haven grade</w:t>
            </w:r>
            <w:r w:rsidR="00B00D3F" w:rsidRPr="001153BA">
              <w:rPr>
                <w:rFonts w:ascii="Book Antiqua" w:hAnsi="Book Antiqua"/>
                <w:bCs/>
                <w:vertAlign w:val="superscript"/>
                <w:lang w:val="en-US"/>
              </w:rPr>
              <w:t>1</w:t>
            </w:r>
            <w:r w:rsidRPr="001153BA">
              <w:rPr>
                <w:rFonts w:ascii="Book Antiqua" w:hAnsi="Book Antiqua"/>
                <w:bCs/>
                <w:lang w:val="en-US"/>
              </w:rPr>
              <w:t xml:space="preserve">, </w:t>
            </w:r>
            <w:r w:rsidRPr="001153BA">
              <w:rPr>
                <w:rFonts w:ascii="Book Antiqua" w:hAnsi="Book Antiqua"/>
                <w:bCs/>
                <w:i/>
                <w:iCs/>
                <w:lang w:val="en-US"/>
              </w:rPr>
              <w:t>n</w:t>
            </w:r>
            <w:r w:rsidRPr="001153BA">
              <w:rPr>
                <w:rFonts w:ascii="Book Antiqua" w:hAnsi="Book Antiqua"/>
                <w:bCs/>
                <w:lang w:val="en-US"/>
              </w:rPr>
              <w:t xml:space="preserve"> (%)</w:t>
            </w:r>
          </w:p>
          <w:p w14:paraId="304E0AE5" w14:textId="77777777" w:rsidR="007C2013" w:rsidRPr="001153BA" w:rsidRDefault="007C2013" w:rsidP="00D74E01">
            <w:pPr>
              <w:spacing w:line="360" w:lineRule="auto"/>
              <w:ind w:firstLine="709"/>
              <w:jc w:val="both"/>
              <w:rPr>
                <w:rFonts w:ascii="Book Antiqua" w:hAnsi="Book Antiqua"/>
                <w:bCs/>
                <w:lang w:val="en-US"/>
              </w:rPr>
            </w:pPr>
            <w:r w:rsidRPr="001153BA">
              <w:rPr>
                <w:rFonts w:ascii="Book Antiqua" w:hAnsi="Book Antiqua"/>
                <w:bCs/>
                <w:lang w:val="en-US"/>
              </w:rPr>
              <w:t>1</w:t>
            </w:r>
          </w:p>
          <w:p w14:paraId="3D04CAC8" w14:textId="77777777" w:rsidR="007C2013" w:rsidRPr="001153BA" w:rsidRDefault="007C2013" w:rsidP="00D74E01">
            <w:pPr>
              <w:spacing w:line="360" w:lineRule="auto"/>
              <w:ind w:firstLine="709"/>
              <w:jc w:val="both"/>
              <w:rPr>
                <w:rFonts w:ascii="Book Antiqua" w:hAnsi="Book Antiqua"/>
                <w:bCs/>
                <w:lang w:val="en-US"/>
              </w:rPr>
            </w:pPr>
            <w:r w:rsidRPr="001153BA">
              <w:rPr>
                <w:rFonts w:ascii="Book Antiqua" w:hAnsi="Book Antiqua"/>
                <w:bCs/>
                <w:lang w:val="en-US"/>
              </w:rPr>
              <w:t>2</w:t>
            </w:r>
          </w:p>
          <w:p w14:paraId="7BE44174" w14:textId="77777777" w:rsidR="007C2013" w:rsidRPr="001153BA" w:rsidRDefault="007C2013" w:rsidP="00D74E01">
            <w:pPr>
              <w:spacing w:line="360" w:lineRule="auto"/>
              <w:ind w:firstLine="709"/>
              <w:jc w:val="both"/>
              <w:rPr>
                <w:rFonts w:ascii="Book Antiqua" w:hAnsi="Book Antiqua"/>
                <w:bCs/>
                <w:lang w:val="en-US"/>
              </w:rPr>
            </w:pPr>
            <w:r w:rsidRPr="001153BA">
              <w:rPr>
                <w:rFonts w:ascii="Book Antiqua" w:hAnsi="Book Antiqua"/>
                <w:bCs/>
                <w:lang w:val="en-US"/>
              </w:rPr>
              <w:t>3</w:t>
            </w:r>
          </w:p>
          <w:p w14:paraId="7EB0076F" w14:textId="77777777" w:rsidR="007C2013" w:rsidRPr="001153BA" w:rsidRDefault="007C2013" w:rsidP="00D74E01">
            <w:pPr>
              <w:spacing w:line="360" w:lineRule="auto"/>
              <w:ind w:firstLine="709"/>
              <w:jc w:val="both"/>
              <w:rPr>
                <w:rFonts w:ascii="Book Antiqua" w:hAnsi="Book Antiqua"/>
                <w:bCs/>
                <w:lang w:val="en-US"/>
              </w:rPr>
            </w:pPr>
            <w:r w:rsidRPr="001153BA">
              <w:rPr>
                <w:rFonts w:ascii="Book Antiqua" w:hAnsi="Book Antiqua"/>
                <w:bCs/>
                <w:lang w:val="en-US"/>
              </w:rPr>
              <w:t>4</w:t>
            </w:r>
          </w:p>
        </w:tc>
        <w:tc>
          <w:tcPr>
            <w:tcW w:w="1703" w:type="dxa"/>
            <w:shd w:val="clear" w:color="auto" w:fill="auto"/>
          </w:tcPr>
          <w:p w14:paraId="421A16C0" w14:textId="77777777" w:rsidR="007C2013" w:rsidRPr="006617BA" w:rsidRDefault="007C2013" w:rsidP="00D74E01">
            <w:pPr>
              <w:spacing w:line="360" w:lineRule="auto"/>
              <w:jc w:val="both"/>
              <w:rPr>
                <w:rFonts w:ascii="Book Antiqua" w:hAnsi="Book Antiqua"/>
                <w:lang w:val="en-US"/>
              </w:rPr>
            </w:pPr>
          </w:p>
          <w:p w14:paraId="7DE78D1A"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6 (10)</w:t>
            </w:r>
          </w:p>
          <w:p w14:paraId="371D17FB"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20 (32)</w:t>
            </w:r>
          </w:p>
          <w:p w14:paraId="722DC3A2"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24 (39)</w:t>
            </w:r>
          </w:p>
          <w:p w14:paraId="60B71AAE"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12 (19)</w:t>
            </w:r>
          </w:p>
        </w:tc>
      </w:tr>
      <w:tr w:rsidR="007C2013" w:rsidRPr="006617BA" w14:paraId="3803FEAC" w14:textId="77777777" w:rsidTr="00B00D3F">
        <w:tc>
          <w:tcPr>
            <w:tcW w:w="4746" w:type="dxa"/>
            <w:shd w:val="clear" w:color="auto" w:fill="auto"/>
          </w:tcPr>
          <w:p w14:paraId="46E29E87" w14:textId="6E422160"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Repeated HE-related hospitalizations (&gt;</w:t>
            </w:r>
            <w:r w:rsidR="00B03B2F">
              <w:rPr>
                <w:rFonts w:ascii="Book Antiqua" w:hAnsi="Book Antiqua"/>
                <w:bCs/>
                <w:lang w:val="en-US"/>
              </w:rPr>
              <w:t xml:space="preserve"> </w:t>
            </w:r>
            <w:r w:rsidRPr="001153BA">
              <w:rPr>
                <w:rFonts w:ascii="Book Antiqua" w:hAnsi="Book Antiqua"/>
                <w:bCs/>
                <w:lang w:val="en-US"/>
              </w:rPr>
              <w:t xml:space="preserve">1), </w:t>
            </w:r>
            <w:r w:rsidRPr="001153BA">
              <w:rPr>
                <w:rFonts w:ascii="Book Antiqua" w:hAnsi="Book Antiqua"/>
                <w:bCs/>
                <w:i/>
                <w:iCs/>
                <w:lang w:val="en-US"/>
              </w:rPr>
              <w:t>n</w:t>
            </w:r>
            <w:r w:rsidRPr="001153BA">
              <w:rPr>
                <w:rFonts w:ascii="Book Antiqua" w:hAnsi="Book Antiqua"/>
                <w:bCs/>
                <w:lang w:val="en-US"/>
              </w:rPr>
              <w:t xml:space="preserve"> (%)</w:t>
            </w:r>
          </w:p>
        </w:tc>
        <w:tc>
          <w:tcPr>
            <w:tcW w:w="1703" w:type="dxa"/>
            <w:shd w:val="clear" w:color="auto" w:fill="auto"/>
          </w:tcPr>
          <w:p w14:paraId="7EE87CAD"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42 (68)</w:t>
            </w:r>
          </w:p>
        </w:tc>
      </w:tr>
      <w:tr w:rsidR="007C2013" w:rsidRPr="006617BA" w14:paraId="3E7293D8" w14:textId="77777777" w:rsidTr="00B00D3F">
        <w:tc>
          <w:tcPr>
            <w:tcW w:w="4746" w:type="dxa"/>
            <w:tcBorders>
              <w:bottom w:val="single" w:sz="4" w:space="0" w:color="auto"/>
            </w:tcBorders>
            <w:shd w:val="clear" w:color="auto" w:fill="auto"/>
          </w:tcPr>
          <w:p w14:paraId="0C4DCFD9" w14:textId="77777777" w:rsidR="007C2013" w:rsidRPr="001153BA" w:rsidRDefault="007C2013" w:rsidP="00D74E01">
            <w:pPr>
              <w:spacing w:line="360" w:lineRule="auto"/>
              <w:jc w:val="both"/>
              <w:rPr>
                <w:rFonts w:ascii="Book Antiqua" w:hAnsi="Book Antiqua"/>
                <w:bCs/>
                <w:lang w:val="en-US"/>
              </w:rPr>
            </w:pPr>
            <w:r w:rsidRPr="001153BA">
              <w:rPr>
                <w:rFonts w:ascii="Book Antiqua" w:hAnsi="Book Antiqua"/>
                <w:bCs/>
                <w:lang w:val="en-US"/>
              </w:rPr>
              <w:t xml:space="preserve">Recurrent HE, </w:t>
            </w:r>
            <w:r w:rsidRPr="001153BA">
              <w:rPr>
                <w:rFonts w:ascii="Book Antiqua" w:hAnsi="Book Antiqua"/>
                <w:bCs/>
                <w:i/>
                <w:iCs/>
                <w:lang w:val="en-US"/>
              </w:rPr>
              <w:t>n</w:t>
            </w:r>
            <w:r w:rsidRPr="001153BA">
              <w:rPr>
                <w:rFonts w:ascii="Book Antiqua" w:hAnsi="Book Antiqua"/>
                <w:bCs/>
                <w:lang w:val="en-US"/>
              </w:rPr>
              <w:t xml:space="preserve"> (%)</w:t>
            </w:r>
          </w:p>
        </w:tc>
        <w:tc>
          <w:tcPr>
            <w:tcW w:w="1703" w:type="dxa"/>
            <w:tcBorders>
              <w:bottom w:val="single" w:sz="4" w:space="0" w:color="auto"/>
            </w:tcBorders>
            <w:shd w:val="clear" w:color="auto" w:fill="auto"/>
          </w:tcPr>
          <w:p w14:paraId="202B76A0" w14:textId="77777777" w:rsidR="007C2013" w:rsidRPr="006617BA" w:rsidRDefault="007C2013" w:rsidP="00D74E01">
            <w:pPr>
              <w:spacing w:line="360" w:lineRule="auto"/>
              <w:jc w:val="both"/>
              <w:rPr>
                <w:rFonts w:ascii="Book Antiqua" w:hAnsi="Book Antiqua"/>
                <w:lang w:val="en-US"/>
              </w:rPr>
            </w:pPr>
            <w:r w:rsidRPr="006617BA">
              <w:rPr>
                <w:rFonts w:ascii="Book Antiqua" w:hAnsi="Book Antiqua"/>
                <w:lang w:val="en-US"/>
              </w:rPr>
              <w:t>34 (55)</w:t>
            </w:r>
          </w:p>
        </w:tc>
      </w:tr>
    </w:tbl>
    <w:p w14:paraId="77CD0962" w14:textId="4F86E92C" w:rsidR="00B00D3F" w:rsidRPr="006617BA" w:rsidRDefault="00B00D3F" w:rsidP="00D74E01">
      <w:pPr>
        <w:spacing w:line="360" w:lineRule="auto"/>
        <w:jc w:val="both"/>
        <w:rPr>
          <w:rFonts w:ascii="Book Antiqua" w:hAnsi="Book Antiqua"/>
          <w:lang w:val="en-US"/>
        </w:rPr>
      </w:pPr>
      <w:r>
        <w:rPr>
          <w:rFonts w:ascii="Book Antiqua" w:hAnsi="Book Antiqua"/>
          <w:vertAlign w:val="superscript"/>
          <w:lang w:val="en-US"/>
        </w:rPr>
        <w:t>1</w:t>
      </w:r>
      <w:r w:rsidRPr="006617BA">
        <w:rPr>
          <w:rFonts w:ascii="Book Antiqua" w:hAnsi="Book Antiqua"/>
          <w:lang w:val="en-US"/>
        </w:rPr>
        <w:t>The grade ranges from 0 to 4, with higher scores indicating more severe impairment.</w:t>
      </w:r>
      <w:r>
        <w:rPr>
          <w:rFonts w:ascii="Book Antiqua" w:hAnsi="Book Antiqua"/>
          <w:lang w:val="en-US"/>
        </w:rPr>
        <w:t xml:space="preserve"> </w:t>
      </w:r>
      <w:r w:rsidRPr="006617BA">
        <w:rPr>
          <w:rFonts w:ascii="Book Antiqua" w:hAnsi="Book Antiqua"/>
          <w:lang w:val="en-US"/>
        </w:rPr>
        <w:t xml:space="preserve">HE: </w:t>
      </w:r>
      <w:r w:rsidRPr="00B00D3F">
        <w:rPr>
          <w:rFonts w:ascii="Book Antiqua" w:hAnsi="Book Antiqua"/>
          <w:caps/>
          <w:lang w:val="en-US"/>
        </w:rPr>
        <w:t>h</w:t>
      </w:r>
      <w:r w:rsidRPr="006617BA">
        <w:rPr>
          <w:rFonts w:ascii="Book Antiqua" w:hAnsi="Book Antiqua"/>
          <w:lang w:val="en-US"/>
        </w:rPr>
        <w:t>epatic encephalopathy; TIPS: Transjugu</w:t>
      </w:r>
      <w:r w:rsidR="001153BA" w:rsidRPr="006617BA">
        <w:rPr>
          <w:rFonts w:ascii="Book Antiqua" w:hAnsi="Book Antiqua"/>
          <w:lang w:val="en-US"/>
        </w:rPr>
        <w:t>lar intrahepatic portosystemic shu</w:t>
      </w:r>
      <w:r w:rsidRPr="006617BA">
        <w:rPr>
          <w:rFonts w:ascii="Book Antiqua" w:hAnsi="Book Antiqua"/>
          <w:lang w:val="en-US"/>
        </w:rPr>
        <w:t>nt; MELD: Model for</w:t>
      </w:r>
      <w:r w:rsidR="001153BA" w:rsidRPr="006617BA">
        <w:rPr>
          <w:rFonts w:ascii="Book Antiqua" w:hAnsi="Book Antiqua"/>
          <w:lang w:val="en-US"/>
        </w:rPr>
        <w:t xml:space="preserve"> end-stage liver dis</w:t>
      </w:r>
      <w:r w:rsidRPr="006617BA">
        <w:rPr>
          <w:rFonts w:ascii="Book Antiqua" w:hAnsi="Book Antiqua"/>
          <w:lang w:val="en-US"/>
        </w:rPr>
        <w:t>ease</w:t>
      </w:r>
      <w:r w:rsidR="00832B78">
        <w:rPr>
          <w:rFonts w:ascii="Book Antiqua" w:hAnsi="Book Antiqua"/>
          <w:lang w:val="en-US"/>
        </w:rPr>
        <w:t>.</w:t>
      </w:r>
    </w:p>
    <w:p w14:paraId="3B5FC82A" w14:textId="0FEDE752" w:rsidR="007C2013" w:rsidRPr="00B00D3F" w:rsidRDefault="007C2013" w:rsidP="00D74E01">
      <w:pPr>
        <w:spacing w:line="360" w:lineRule="auto"/>
        <w:jc w:val="both"/>
        <w:rPr>
          <w:rFonts w:ascii="Book Antiqua" w:hAnsi="Book Antiqua"/>
          <w:b/>
          <w:u w:val="single"/>
          <w:lang w:val="en-US"/>
        </w:rPr>
      </w:pPr>
    </w:p>
    <w:p w14:paraId="648ECA06" w14:textId="77777777" w:rsidR="007C2013" w:rsidRPr="006617BA" w:rsidRDefault="007C2013" w:rsidP="00D74E01">
      <w:pPr>
        <w:spacing w:line="360" w:lineRule="auto"/>
        <w:jc w:val="both"/>
        <w:rPr>
          <w:rFonts w:ascii="Book Antiqua" w:hAnsi="Book Antiqua"/>
          <w:b/>
          <w:u w:val="single"/>
          <w:lang w:val="en-US"/>
        </w:rPr>
      </w:pPr>
      <w:r w:rsidRPr="006617BA">
        <w:rPr>
          <w:rFonts w:ascii="Book Antiqua" w:hAnsi="Book Antiqua"/>
          <w:b/>
          <w:u w:val="single"/>
          <w:lang w:val="en-US"/>
        </w:rPr>
        <w:br w:type="page"/>
      </w:r>
    </w:p>
    <w:p w14:paraId="135A15D6" w14:textId="0AC714A9" w:rsidR="001153BA" w:rsidRPr="001153BA" w:rsidRDefault="001153BA" w:rsidP="00D74E01">
      <w:pPr>
        <w:spacing w:line="360" w:lineRule="auto"/>
        <w:jc w:val="both"/>
        <w:rPr>
          <w:rFonts w:ascii="Book Antiqua" w:hAnsi="Book Antiqua"/>
          <w:b/>
          <w:bCs/>
          <w:lang w:val="en-US"/>
        </w:rPr>
      </w:pPr>
      <w:r w:rsidRPr="001153BA">
        <w:rPr>
          <w:rFonts w:ascii="Book Antiqua" w:hAnsi="Book Antiqua"/>
          <w:b/>
          <w:bCs/>
          <w:lang w:val="en-US"/>
        </w:rPr>
        <w:t>Table 2 Predictive factors of response to treatment in the entire cohort (</w:t>
      </w:r>
      <w:r w:rsidRPr="001153BA">
        <w:rPr>
          <w:rFonts w:ascii="Book Antiqua" w:hAnsi="Book Antiqua"/>
          <w:b/>
          <w:bCs/>
          <w:i/>
          <w:iCs/>
          <w:lang w:val="en-US"/>
        </w:rPr>
        <w:t>n</w:t>
      </w:r>
      <w:r w:rsidRPr="001153BA">
        <w:rPr>
          <w:rFonts w:ascii="Book Antiqua" w:hAnsi="Book Antiqua"/>
          <w:b/>
          <w:bCs/>
          <w:lang w:val="en-US"/>
        </w:rPr>
        <w:t xml:space="preserve"> = 62)</w:t>
      </w:r>
    </w:p>
    <w:tbl>
      <w:tblPr>
        <w:tblpPr w:leftFromText="141" w:rightFromText="141" w:vertAnchor="text" w:tblpY="1"/>
        <w:tblOverlap w:val="never"/>
        <w:tblW w:w="0" w:type="auto"/>
        <w:tblLook w:val="0080" w:firstRow="0" w:lastRow="0" w:firstColumn="1" w:lastColumn="0" w:noHBand="0" w:noVBand="0"/>
      </w:tblPr>
      <w:tblGrid>
        <w:gridCol w:w="4642"/>
        <w:gridCol w:w="1703"/>
        <w:gridCol w:w="1802"/>
        <w:gridCol w:w="816"/>
      </w:tblGrid>
      <w:tr w:rsidR="001153BA" w:rsidRPr="006617BA" w14:paraId="1EC0C930" w14:textId="77777777" w:rsidTr="001153BA">
        <w:tc>
          <w:tcPr>
            <w:tcW w:w="4642" w:type="dxa"/>
            <w:tcBorders>
              <w:top w:val="single" w:sz="4" w:space="0" w:color="auto"/>
              <w:bottom w:val="single" w:sz="4" w:space="0" w:color="auto"/>
            </w:tcBorders>
            <w:shd w:val="clear" w:color="auto" w:fill="auto"/>
          </w:tcPr>
          <w:p w14:paraId="2CEDEF56" w14:textId="0EEF5BDE" w:rsidR="001153BA" w:rsidRPr="001153BA" w:rsidRDefault="001153BA" w:rsidP="00D74E01">
            <w:pPr>
              <w:spacing w:line="360" w:lineRule="auto"/>
              <w:jc w:val="both"/>
              <w:rPr>
                <w:rFonts w:ascii="Book Antiqua" w:hAnsi="Book Antiqua"/>
                <w:b/>
                <w:bCs/>
                <w:lang w:val="en-US"/>
              </w:rPr>
            </w:pPr>
            <w:r w:rsidRPr="001153BA">
              <w:rPr>
                <w:rFonts w:ascii="Book Antiqua" w:hAnsi="Book Antiqua"/>
                <w:b/>
                <w:bCs/>
                <w:caps/>
                <w:lang w:val="en-US"/>
              </w:rPr>
              <w:t>p</w:t>
            </w:r>
            <w:r w:rsidRPr="001153BA">
              <w:rPr>
                <w:rFonts w:ascii="Book Antiqua" w:hAnsi="Book Antiqua"/>
                <w:b/>
                <w:bCs/>
                <w:lang w:val="en-US"/>
              </w:rPr>
              <w:t>arameter</w:t>
            </w:r>
          </w:p>
        </w:tc>
        <w:tc>
          <w:tcPr>
            <w:tcW w:w="1703" w:type="dxa"/>
            <w:tcBorders>
              <w:top w:val="single" w:sz="4" w:space="0" w:color="auto"/>
              <w:bottom w:val="single" w:sz="4" w:space="0" w:color="auto"/>
            </w:tcBorders>
            <w:shd w:val="clear" w:color="auto" w:fill="auto"/>
          </w:tcPr>
          <w:p w14:paraId="3F03794E" w14:textId="77777777" w:rsidR="001153BA" w:rsidRPr="001153BA" w:rsidRDefault="001153BA" w:rsidP="00D74E01">
            <w:pPr>
              <w:spacing w:line="360" w:lineRule="auto"/>
              <w:jc w:val="both"/>
              <w:rPr>
                <w:rFonts w:ascii="Book Antiqua" w:hAnsi="Book Antiqua"/>
                <w:b/>
                <w:bCs/>
                <w:lang w:val="en-US"/>
              </w:rPr>
            </w:pPr>
            <w:r w:rsidRPr="001153BA">
              <w:rPr>
                <w:rFonts w:ascii="Book Antiqua" w:hAnsi="Book Antiqua"/>
                <w:b/>
                <w:bCs/>
                <w:lang w:val="en-US"/>
              </w:rPr>
              <w:t xml:space="preserve">Non-responder </w:t>
            </w:r>
          </w:p>
          <w:p w14:paraId="03516E9F" w14:textId="128FCF12" w:rsidR="001153BA" w:rsidRPr="001153BA" w:rsidRDefault="001153BA" w:rsidP="00D74E01">
            <w:pPr>
              <w:spacing w:line="360" w:lineRule="auto"/>
              <w:jc w:val="both"/>
              <w:rPr>
                <w:rFonts w:ascii="Book Antiqua" w:hAnsi="Book Antiqua"/>
                <w:b/>
                <w:bCs/>
                <w:lang w:val="en-US"/>
              </w:rPr>
            </w:pPr>
            <w:r w:rsidRPr="001153BA">
              <w:rPr>
                <w:rFonts w:ascii="Book Antiqua" w:hAnsi="Book Antiqua"/>
                <w:b/>
                <w:bCs/>
                <w:lang w:val="en-US"/>
              </w:rPr>
              <w:t>(</w:t>
            </w:r>
            <w:r w:rsidRPr="001153BA">
              <w:rPr>
                <w:rFonts w:ascii="Book Antiqua" w:hAnsi="Book Antiqua"/>
                <w:b/>
                <w:bCs/>
                <w:i/>
                <w:iCs/>
                <w:lang w:val="en-US"/>
              </w:rPr>
              <w:t xml:space="preserve">n </w:t>
            </w:r>
            <w:r w:rsidRPr="00832B78">
              <w:rPr>
                <w:rFonts w:ascii="Book Antiqua" w:hAnsi="Book Antiqua"/>
                <w:b/>
                <w:bCs/>
                <w:lang w:val="en-US"/>
              </w:rPr>
              <w:t>=</w:t>
            </w:r>
            <w:r w:rsidR="00832B78">
              <w:rPr>
                <w:rFonts w:ascii="Book Antiqua" w:hAnsi="Book Antiqua"/>
                <w:b/>
                <w:bCs/>
                <w:i/>
                <w:iCs/>
                <w:lang w:val="en-US"/>
              </w:rPr>
              <w:t xml:space="preserve"> </w:t>
            </w:r>
            <w:r w:rsidRPr="001153BA">
              <w:rPr>
                <w:rFonts w:ascii="Book Antiqua" w:hAnsi="Book Antiqua"/>
                <w:b/>
                <w:bCs/>
                <w:lang w:val="en-US"/>
              </w:rPr>
              <w:t>26)</w:t>
            </w:r>
          </w:p>
        </w:tc>
        <w:tc>
          <w:tcPr>
            <w:tcW w:w="1802" w:type="dxa"/>
            <w:tcBorders>
              <w:top w:val="single" w:sz="4" w:space="0" w:color="auto"/>
              <w:bottom w:val="single" w:sz="4" w:space="0" w:color="auto"/>
            </w:tcBorders>
          </w:tcPr>
          <w:p w14:paraId="660D6F99" w14:textId="77777777" w:rsidR="001153BA" w:rsidRPr="001153BA" w:rsidRDefault="001153BA" w:rsidP="00D74E01">
            <w:pPr>
              <w:spacing w:line="360" w:lineRule="auto"/>
              <w:jc w:val="both"/>
              <w:rPr>
                <w:rFonts w:ascii="Book Antiqua" w:hAnsi="Book Antiqua"/>
                <w:b/>
                <w:bCs/>
                <w:lang w:val="en-US"/>
              </w:rPr>
            </w:pPr>
            <w:r w:rsidRPr="001153BA">
              <w:rPr>
                <w:rFonts w:ascii="Book Antiqua" w:hAnsi="Book Antiqua"/>
                <w:b/>
                <w:bCs/>
                <w:lang w:val="en-US"/>
              </w:rPr>
              <w:t xml:space="preserve">Responder </w:t>
            </w:r>
          </w:p>
          <w:p w14:paraId="2C7F3660" w14:textId="3980D0EC" w:rsidR="001153BA" w:rsidRPr="001153BA" w:rsidRDefault="001153BA" w:rsidP="00D74E01">
            <w:pPr>
              <w:spacing w:line="360" w:lineRule="auto"/>
              <w:jc w:val="both"/>
              <w:rPr>
                <w:rFonts w:ascii="Book Antiqua" w:hAnsi="Book Antiqua"/>
                <w:b/>
                <w:bCs/>
                <w:lang w:val="en-US"/>
              </w:rPr>
            </w:pPr>
            <w:r w:rsidRPr="001153BA">
              <w:rPr>
                <w:rFonts w:ascii="Book Antiqua" w:hAnsi="Book Antiqua"/>
                <w:b/>
                <w:bCs/>
                <w:lang w:val="en-US"/>
              </w:rPr>
              <w:t>(</w:t>
            </w:r>
            <w:r w:rsidRPr="001153BA">
              <w:rPr>
                <w:rFonts w:ascii="Book Antiqua" w:hAnsi="Book Antiqua"/>
                <w:b/>
                <w:bCs/>
                <w:i/>
                <w:iCs/>
                <w:lang w:val="en-US"/>
              </w:rPr>
              <w:t>n =</w:t>
            </w:r>
            <w:r w:rsidR="00832B78">
              <w:rPr>
                <w:rFonts w:ascii="Book Antiqua" w:hAnsi="Book Antiqua"/>
                <w:b/>
                <w:bCs/>
                <w:i/>
                <w:iCs/>
                <w:lang w:val="en-US"/>
              </w:rPr>
              <w:t xml:space="preserve"> </w:t>
            </w:r>
            <w:r w:rsidRPr="001153BA">
              <w:rPr>
                <w:rFonts w:ascii="Book Antiqua" w:hAnsi="Book Antiqua"/>
                <w:b/>
                <w:bCs/>
                <w:lang w:val="en-US"/>
              </w:rPr>
              <w:t>36)</w:t>
            </w:r>
          </w:p>
        </w:tc>
        <w:tc>
          <w:tcPr>
            <w:tcW w:w="803" w:type="dxa"/>
            <w:tcBorders>
              <w:top w:val="single" w:sz="4" w:space="0" w:color="auto"/>
              <w:bottom w:val="single" w:sz="4" w:space="0" w:color="auto"/>
            </w:tcBorders>
            <w:shd w:val="clear" w:color="auto" w:fill="auto"/>
          </w:tcPr>
          <w:p w14:paraId="2755B9AC" w14:textId="01A184DE" w:rsidR="001153BA" w:rsidRPr="001153BA" w:rsidRDefault="001153BA" w:rsidP="00D74E01">
            <w:pPr>
              <w:spacing w:line="360" w:lineRule="auto"/>
              <w:jc w:val="both"/>
              <w:rPr>
                <w:rFonts w:ascii="Book Antiqua" w:hAnsi="Book Antiqua"/>
                <w:b/>
                <w:bCs/>
                <w:caps/>
                <w:lang w:val="en-US"/>
              </w:rPr>
            </w:pPr>
            <w:r w:rsidRPr="001153BA">
              <w:rPr>
                <w:rFonts w:ascii="Book Antiqua" w:hAnsi="Book Antiqua"/>
                <w:b/>
                <w:bCs/>
                <w:i/>
                <w:iCs/>
                <w:caps/>
                <w:lang w:val="en-US"/>
              </w:rPr>
              <w:t xml:space="preserve">p </w:t>
            </w:r>
            <w:r w:rsidRPr="00832B78">
              <w:rPr>
                <w:rFonts w:ascii="Book Antiqua" w:hAnsi="Book Antiqua"/>
                <w:b/>
                <w:bCs/>
                <w:lang w:val="en-US"/>
              </w:rPr>
              <w:t>value</w:t>
            </w:r>
          </w:p>
        </w:tc>
      </w:tr>
      <w:tr w:rsidR="001153BA" w:rsidRPr="006617BA" w14:paraId="23AF20EE" w14:textId="77777777" w:rsidTr="001153BA">
        <w:trPr>
          <w:trHeight w:val="1618"/>
        </w:trPr>
        <w:tc>
          <w:tcPr>
            <w:tcW w:w="4642" w:type="dxa"/>
            <w:tcBorders>
              <w:top w:val="single" w:sz="4" w:space="0" w:color="auto"/>
            </w:tcBorders>
            <w:shd w:val="clear" w:color="auto" w:fill="auto"/>
          </w:tcPr>
          <w:p w14:paraId="64F2F7C6" w14:textId="77777777"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 xml:space="preserve">Indication, </w:t>
            </w:r>
            <w:r w:rsidRPr="001153BA">
              <w:rPr>
                <w:rFonts w:ascii="Book Antiqua" w:hAnsi="Book Antiqua"/>
                <w:i/>
                <w:iCs/>
                <w:lang w:val="en-US"/>
              </w:rPr>
              <w:t>n</w:t>
            </w:r>
            <w:r w:rsidRPr="001153BA">
              <w:rPr>
                <w:rFonts w:ascii="Book Antiqua" w:hAnsi="Book Antiqua"/>
                <w:lang w:val="en-US"/>
              </w:rPr>
              <w:t xml:space="preserve"> (%)</w:t>
            </w:r>
          </w:p>
          <w:p w14:paraId="58184FC1" w14:textId="77777777"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Prevention of recurrent HE episodes/prevention of recurrent acute exacerbations on persistent HE</w:t>
            </w:r>
          </w:p>
        </w:tc>
        <w:tc>
          <w:tcPr>
            <w:tcW w:w="1703" w:type="dxa"/>
            <w:tcBorders>
              <w:top w:val="single" w:sz="4" w:space="0" w:color="auto"/>
            </w:tcBorders>
            <w:shd w:val="clear" w:color="auto" w:fill="auto"/>
          </w:tcPr>
          <w:p w14:paraId="37B87D60" w14:textId="77777777" w:rsidR="001153BA" w:rsidRPr="006617BA" w:rsidRDefault="001153BA" w:rsidP="00D74E01">
            <w:pPr>
              <w:spacing w:line="360" w:lineRule="auto"/>
              <w:jc w:val="both"/>
              <w:rPr>
                <w:rFonts w:ascii="Book Antiqua" w:hAnsi="Book Antiqua"/>
                <w:lang w:val="en-US"/>
              </w:rPr>
            </w:pPr>
          </w:p>
          <w:p w14:paraId="3BAE92AF" w14:textId="77777777" w:rsidR="001153BA" w:rsidRPr="006617BA" w:rsidRDefault="001153BA" w:rsidP="00D74E01">
            <w:pPr>
              <w:spacing w:line="360" w:lineRule="auto"/>
              <w:jc w:val="both"/>
              <w:rPr>
                <w:rFonts w:ascii="Book Antiqua" w:hAnsi="Book Antiqua"/>
                <w:bCs/>
                <w:lang w:val="en-US"/>
              </w:rPr>
            </w:pPr>
            <w:r w:rsidRPr="006617BA">
              <w:rPr>
                <w:rFonts w:ascii="Book Antiqua" w:hAnsi="Book Antiqua"/>
                <w:bCs/>
                <w:lang w:val="en-US"/>
              </w:rPr>
              <w:t>13 (50)/13 (50)</w:t>
            </w:r>
          </w:p>
        </w:tc>
        <w:tc>
          <w:tcPr>
            <w:tcW w:w="1802" w:type="dxa"/>
            <w:tcBorders>
              <w:top w:val="single" w:sz="4" w:space="0" w:color="auto"/>
            </w:tcBorders>
            <w:shd w:val="clear" w:color="auto" w:fill="auto"/>
          </w:tcPr>
          <w:p w14:paraId="333E1001" w14:textId="77777777" w:rsidR="001153BA" w:rsidRPr="006617BA" w:rsidRDefault="001153BA" w:rsidP="00D74E01">
            <w:pPr>
              <w:spacing w:line="360" w:lineRule="auto"/>
              <w:jc w:val="both"/>
              <w:rPr>
                <w:rFonts w:ascii="Book Antiqua" w:hAnsi="Book Antiqua"/>
                <w:lang w:val="en-US"/>
              </w:rPr>
            </w:pPr>
          </w:p>
          <w:p w14:paraId="6EF8B454" w14:textId="6935583C" w:rsidR="001153BA" w:rsidRPr="006617BA" w:rsidRDefault="001153BA" w:rsidP="00D74E01">
            <w:pPr>
              <w:spacing w:line="360" w:lineRule="auto"/>
              <w:jc w:val="both"/>
              <w:rPr>
                <w:rFonts w:ascii="Book Antiqua" w:hAnsi="Book Antiqua"/>
                <w:bCs/>
                <w:lang w:val="en-US"/>
              </w:rPr>
            </w:pPr>
            <w:r w:rsidRPr="006617BA">
              <w:rPr>
                <w:rFonts w:ascii="Book Antiqua" w:hAnsi="Book Antiqua"/>
                <w:bCs/>
                <w:lang w:val="en-US"/>
              </w:rPr>
              <w:t>16 (45)/20 (55)</w:t>
            </w:r>
          </w:p>
        </w:tc>
        <w:tc>
          <w:tcPr>
            <w:tcW w:w="803" w:type="dxa"/>
            <w:tcBorders>
              <w:top w:val="single" w:sz="4" w:space="0" w:color="auto"/>
            </w:tcBorders>
            <w:shd w:val="clear" w:color="auto" w:fill="auto"/>
          </w:tcPr>
          <w:p w14:paraId="562ADCAC" w14:textId="77777777" w:rsidR="001153BA" w:rsidRPr="006617BA" w:rsidRDefault="001153BA" w:rsidP="00D74E01">
            <w:pPr>
              <w:spacing w:line="360" w:lineRule="auto"/>
              <w:jc w:val="both"/>
              <w:rPr>
                <w:rFonts w:ascii="Book Antiqua" w:hAnsi="Book Antiqua"/>
                <w:lang w:val="en-US"/>
              </w:rPr>
            </w:pPr>
          </w:p>
          <w:p w14:paraId="45608A86"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0.66</w:t>
            </w:r>
          </w:p>
        </w:tc>
      </w:tr>
      <w:tr w:rsidR="001153BA" w:rsidRPr="006617BA" w14:paraId="657128CB" w14:textId="77777777" w:rsidTr="001153BA">
        <w:trPr>
          <w:trHeight w:val="571"/>
        </w:trPr>
        <w:tc>
          <w:tcPr>
            <w:tcW w:w="4642" w:type="dxa"/>
            <w:shd w:val="clear" w:color="auto" w:fill="auto"/>
          </w:tcPr>
          <w:p w14:paraId="108F13AB" w14:textId="77777777"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 xml:space="preserve">Sex (M/F), </w:t>
            </w:r>
            <w:r w:rsidRPr="001153BA">
              <w:rPr>
                <w:rFonts w:ascii="Book Antiqua" w:hAnsi="Book Antiqua"/>
                <w:i/>
                <w:iCs/>
                <w:lang w:val="en-US"/>
              </w:rPr>
              <w:t>n</w:t>
            </w:r>
            <w:r w:rsidRPr="001153BA">
              <w:rPr>
                <w:rFonts w:ascii="Book Antiqua" w:hAnsi="Book Antiqua"/>
                <w:lang w:val="en-US"/>
              </w:rPr>
              <w:t xml:space="preserve"> (%)</w:t>
            </w:r>
          </w:p>
        </w:tc>
        <w:tc>
          <w:tcPr>
            <w:tcW w:w="1703" w:type="dxa"/>
            <w:shd w:val="clear" w:color="auto" w:fill="auto"/>
          </w:tcPr>
          <w:p w14:paraId="5BF24C5A"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21 (81)/5 (19)</w:t>
            </w:r>
          </w:p>
        </w:tc>
        <w:tc>
          <w:tcPr>
            <w:tcW w:w="1802" w:type="dxa"/>
          </w:tcPr>
          <w:p w14:paraId="7968129A"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24 (67)/12 (33)</w:t>
            </w:r>
          </w:p>
        </w:tc>
        <w:tc>
          <w:tcPr>
            <w:tcW w:w="803" w:type="dxa"/>
            <w:shd w:val="clear" w:color="auto" w:fill="auto"/>
          </w:tcPr>
          <w:p w14:paraId="289E8C17"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0.22</w:t>
            </w:r>
          </w:p>
        </w:tc>
      </w:tr>
      <w:tr w:rsidR="001153BA" w:rsidRPr="006617BA" w14:paraId="27D0FA8C" w14:textId="77777777" w:rsidTr="001153BA">
        <w:trPr>
          <w:trHeight w:val="649"/>
        </w:trPr>
        <w:tc>
          <w:tcPr>
            <w:tcW w:w="4642" w:type="dxa"/>
            <w:shd w:val="clear" w:color="auto" w:fill="auto"/>
          </w:tcPr>
          <w:p w14:paraId="4136D6CD" w14:textId="77777777"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 xml:space="preserve">TIPS, </w:t>
            </w:r>
            <w:r w:rsidRPr="001153BA">
              <w:rPr>
                <w:rFonts w:ascii="Book Antiqua" w:hAnsi="Book Antiqua"/>
                <w:i/>
                <w:iCs/>
                <w:lang w:val="en-US"/>
              </w:rPr>
              <w:t>n</w:t>
            </w:r>
            <w:r w:rsidRPr="001153BA">
              <w:rPr>
                <w:rFonts w:ascii="Book Antiqua" w:hAnsi="Book Antiqua"/>
                <w:lang w:val="en-US"/>
              </w:rPr>
              <w:t xml:space="preserve"> (%)</w:t>
            </w:r>
          </w:p>
        </w:tc>
        <w:tc>
          <w:tcPr>
            <w:tcW w:w="1703" w:type="dxa"/>
            <w:shd w:val="clear" w:color="auto" w:fill="auto"/>
          </w:tcPr>
          <w:p w14:paraId="6FDB5541"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8 (31)</w:t>
            </w:r>
          </w:p>
        </w:tc>
        <w:tc>
          <w:tcPr>
            <w:tcW w:w="1802" w:type="dxa"/>
          </w:tcPr>
          <w:p w14:paraId="4C629633"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17 (47)</w:t>
            </w:r>
          </w:p>
        </w:tc>
        <w:tc>
          <w:tcPr>
            <w:tcW w:w="803" w:type="dxa"/>
            <w:shd w:val="clear" w:color="auto" w:fill="auto"/>
          </w:tcPr>
          <w:p w14:paraId="7D28F877"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0.19</w:t>
            </w:r>
          </w:p>
        </w:tc>
      </w:tr>
      <w:tr w:rsidR="001153BA" w:rsidRPr="006617BA" w14:paraId="732D1F3C" w14:textId="77777777" w:rsidTr="001153BA">
        <w:trPr>
          <w:trHeight w:val="1578"/>
        </w:trPr>
        <w:tc>
          <w:tcPr>
            <w:tcW w:w="4642" w:type="dxa"/>
            <w:shd w:val="clear" w:color="auto" w:fill="auto"/>
          </w:tcPr>
          <w:p w14:paraId="17289684" w14:textId="77777777"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 xml:space="preserve">Cirrhosis etiology, </w:t>
            </w:r>
            <w:r w:rsidRPr="001153BA">
              <w:rPr>
                <w:rFonts w:ascii="Book Antiqua" w:hAnsi="Book Antiqua"/>
                <w:i/>
                <w:iCs/>
                <w:lang w:val="en-US"/>
              </w:rPr>
              <w:t>n</w:t>
            </w:r>
            <w:r w:rsidRPr="001153BA">
              <w:rPr>
                <w:rFonts w:ascii="Book Antiqua" w:hAnsi="Book Antiqua"/>
                <w:lang w:val="en-US"/>
              </w:rPr>
              <w:t xml:space="preserve"> (%)</w:t>
            </w:r>
          </w:p>
          <w:p w14:paraId="0B230EA3" w14:textId="77777777" w:rsidR="001153BA" w:rsidRPr="001153BA" w:rsidRDefault="001153BA" w:rsidP="00D74E01">
            <w:pPr>
              <w:spacing w:line="360" w:lineRule="auto"/>
              <w:ind w:firstLine="142"/>
              <w:jc w:val="both"/>
              <w:rPr>
                <w:rFonts w:ascii="Book Antiqua" w:hAnsi="Book Antiqua"/>
                <w:lang w:val="en-US"/>
              </w:rPr>
            </w:pPr>
            <w:r w:rsidRPr="001153BA">
              <w:rPr>
                <w:rFonts w:ascii="Book Antiqua" w:hAnsi="Book Antiqua"/>
                <w:lang w:val="en-US"/>
              </w:rPr>
              <w:t>Alcohol</w:t>
            </w:r>
          </w:p>
          <w:p w14:paraId="5AF53E08" w14:textId="77777777" w:rsidR="001153BA" w:rsidRPr="001153BA" w:rsidRDefault="001153BA" w:rsidP="00D74E01">
            <w:pPr>
              <w:spacing w:line="360" w:lineRule="auto"/>
              <w:ind w:firstLine="142"/>
              <w:jc w:val="both"/>
              <w:rPr>
                <w:rFonts w:ascii="Book Antiqua" w:hAnsi="Book Antiqua"/>
                <w:lang w:val="en-US"/>
              </w:rPr>
            </w:pPr>
            <w:r w:rsidRPr="001153BA">
              <w:rPr>
                <w:rFonts w:ascii="Book Antiqua" w:hAnsi="Book Antiqua"/>
                <w:lang w:val="en-US"/>
              </w:rPr>
              <w:t>Hepatitis-B or C virus</w:t>
            </w:r>
          </w:p>
        </w:tc>
        <w:tc>
          <w:tcPr>
            <w:tcW w:w="1703" w:type="dxa"/>
            <w:shd w:val="clear" w:color="auto" w:fill="auto"/>
          </w:tcPr>
          <w:p w14:paraId="0D59A94D" w14:textId="77777777" w:rsidR="001153BA" w:rsidRPr="006617BA" w:rsidRDefault="001153BA" w:rsidP="00D74E01">
            <w:pPr>
              <w:spacing w:line="360" w:lineRule="auto"/>
              <w:jc w:val="both"/>
              <w:rPr>
                <w:rFonts w:ascii="Book Antiqua" w:hAnsi="Book Antiqua"/>
                <w:lang w:val="en-US"/>
              </w:rPr>
            </w:pPr>
          </w:p>
          <w:p w14:paraId="43C0B422" w14:textId="77777777" w:rsidR="001153BA" w:rsidRPr="006617BA" w:rsidRDefault="001153BA" w:rsidP="00D74E01">
            <w:pPr>
              <w:spacing w:line="360" w:lineRule="auto"/>
              <w:jc w:val="both"/>
              <w:rPr>
                <w:rFonts w:ascii="Book Antiqua" w:hAnsi="Book Antiqua"/>
                <w:bCs/>
                <w:lang w:val="en-US"/>
              </w:rPr>
            </w:pPr>
            <w:r w:rsidRPr="006617BA">
              <w:rPr>
                <w:rFonts w:ascii="Book Antiqua" w:hAnsi="Book Antiqua"/>
                <w:bCs/>
                <w:lang w:val="en-US"/>
              </w:rPr>
              <w:t>20 (77)</w:t>
            </w:r>
          </w:p>
          <w:p w14:paraId="52CB48ED"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bCs/>
                <w:lang w:val="en-US"/>
              </w:rPr>
              <w:t>7 (27)</w:t>
            </w:r>
          </w:p>
        </w:tc>
        <w:tc>
          <w:tcPr>
            <w:tcW w:w="1802" w:type="dxa"/>
          </w:tcPr>
          <w:p w14:paraId="5BB99E5D" w14:textId="77777777" w:rsidR="001153BA" w:rsidRPr="006617BA" w:rsidRDefault="001153BA" w:rsidP="00D74E01">
            <w:pPr>
              <w:spacing w:line="360" w:lineRule="auto"/>
              <w:jc w:val="both"/>
              <w:rPr>
                <w:rFonts w:ascii="Book Antiqua" w:hAnsi="Book Antiqua"/>
                <w:lang w:val="en-US"/>
              </w:rPr>
            </w:pPr>
          </w:p>
          <w:p w14:paraId="7AFD2FB2" w14:textId="77777777" w:rsidR="001153BA" w:rsidRPr="006617BA" w:rsidRDefault="001153BA" w:rsidP="00D74E01">
            <w:pPr>
              <w:spacing w:line="360" w:lineRule="auto"/>
              <w:jc w:val="both"/>
              <w:rPr>
                <w:rFonts w:ascii="Book Antiqua" w:hAnsi="Book Antiqua"/>
                <w:bCs/>
                <w:lang w:val="en-US"/>
              </w:rPr>
            </w:pPr>
            <w:r w:rsidRPr="006617BA">
              <w:rPr>
                <w:rFonts w:ascii="Book Antiqua" w:hAnsi="Book Antiqua"/>
                <w:bCs/>
                <w:lang w:val="en-US"/>
              </w:rPr>
              <w:t>21 (58)</w:t>
            </w:r>
          </w:p>
          <w:p w14:paraId="5E1BBEAA"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bCs/>
                <w:lang w:val="en-US"/>
              </w:rPr>
              <w:t>9 (25)</w:t>
            </w:r>
          </w:p>
        </w:tc>
        <w:tc>
          <w:tcPr>
            <w:tcW w:w="803" w:type="dxa"/>
            <w:shd w:val="clear" w:color="auto" w:fill="auto"/>
          </w:tcPr>
          <w:p w14:paraId="696E7B76" w14:textId="77777777" w:rsidR="001153BA" w:rsidRPr="006617BA" w:rsidRDefault="001153BA" w:rsidP="00D74E01">
            <w:pPr>
              <w:spacing w:line="360" w:lineRule="auto"/>
              <w:jc w:val="both"/>
              <w:rPr>
                <w:rFonts w:ascii="Book Antiqua" w:hAnsi="Book Antiqua"/>
                <w:lang w:val="en-US"/>
              </w:rPr>
            </w:pPr>
          </w:p>
          <w:p w14:paraId="4E8359CC" w14:textId="77777777" w:rsidR="001153BA" w:rsidRPr="006617BA" w:rsidRDefault="001153BA" w:rsidP="00D74E01">
            <w:pPr>
              <w:spacing w:line="360" w:lineRule="auto"/>
              <w:jc w:val="both"/>
              <w:rPr>
                <w:rFonts w:ascii="Book Antiqua" w:hAnsi="Book Antiqua"/>
                <w:bCs/>
                <w:lang w:val="en-US"/>
              </w:rPr>
            </w:pPr>
            <w:r w:rsidRPr="006617BA">
              <w:rPr>
                <w:rFonts w:ascii="Book Antiqua" w:hAnsi="Book Antiqua"/>
                <w:bCs/>
                <w:lang w:val="en-US"/>
              </w:rPr>
              <w:t>0.13</w:t>
            </w:r>
          </w:p>
          <w:p w14:paraId="2018D196"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bCs/>
                <w:lang w:val="en-US"/>
              </w:rPr>
              <w:t>0.86</w:t>
            </w:r>
          </w:p>
        </w:tc>
      </w:tr>
      <w:tr w:rsidR="001153BA" w:rsidRPr="006617BA" w14:paraId="5F110EF3" w14:textId="77777777" w:rsidTr="001153BA">
        <w:trPr>
          <w:trHeight w:val="1542"/>
        </w:trPr>
        <w:tc>
          <w:tcPr>
            <w:tcW w:w="4642" w:type="dxa"/>
            <w:shd w:val="clear" w:color="auto" w:fill="auto"/>
          </w:tcPr>
          <w:p w14:paraId="25144665" w14:textId="77777777"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Lactulose therapy (period 1)</w:t>
            </w:r>
          </w:p>
          <w:p w14:paraId="15DD6570" w14:textId="2C72E35C" w:rsidR="001153BA" w:rsidRPr="001153BA" w:rsidRDefault="001153BA" w:rsidP="00D74E01">
            <w:pPr>
              <w:spacing w:line="360" w:lineRule="auto"/>
              <w:ind w:firstLine="142"/>
              <w:jc w:val="both"/>
              <w:rPr>
                <w:rFonts w:ascii="Book Antiqua" w:hAnsi="Book Antiqua"/>
                <w:lang w:val="en-US"/>
              </w:rPr>
            </w:pPr>
            <w:r w:rsidRPr="001153BA">
              <w:rPr>
                <w:rFonts w:ascii="Book Antiqua" w:hAnsi="Book Antiqua"/>
                <w:lang w:val="en-US"/>
              </w:rPr>
              <w:t xml:space="preserve">Patients treated, </w:t>
            </w:r>
            <w:r w:rsidRPr="001153BA">
              <w:rPr>
                <w:rFonts w:ascii="Book Antiqua" w:hAnsi="Book Antiqua"/>
                <w:i/>
                <w:iCs/>
                <w:lang w:val="en-US"/>
              </w:rPr>
              <w:t>n</w:t>
            </w:r>
            <w:r w:rsidRPr="001153BA">
              <w:rPr>
                <w:rFonts w:ascii="Book Antiqua" w:hAnsi="Book Antiqua"/>
                <w:lang w:val="en-US"/>
              </w:rPr>
              <w:t xml:space="preserve"> (%)</w:t>
            </w:r>
          </w:p>
          <w:p w14:paraId="69893DDF" w14:textId="1B1D6C9D" w:rsidR="001153BA" w:rsidRPr="001153BA" w:rsidRDefault="001153BA" w:rsidP="00D74E01">
            <w:pPr>
              <w:spacing w:line="360" w:lineRule="auto"/>
              <w:ind w:firstLine="142"/>
              <w:jc w:val="both"/>
              <w:rPr>
                <w:rFonts w:ascii="Book Antiqua" w:hAnsi="Book Antiqua"/>
                <w:lang w:val="en-US"/>
              </w:rPr>
            </w:pPr>
            <w:r w:rsidRPr="001153BA">
              <w:rPr>
                <w:rFonts w:ascii="Book Antiqua" w:hAnsi="Book Antiqua"/>
                <w:lang w:val="en-US"/>
              </w:rPr>
              <w:t xml:space="preserve">Mean dose, mean ± </w:t>
            </w:r>
            <w:r w:rsidRPr="001153BA">
              <w:rPr>
                <w:rFonts w:ascii="Book Antiqua" w:hAnsi="Book Antiqua"/>
                <w:caps/>
                <w:lang w:val="en-US"/>
              </w:rPr>
              <w:t>s</w:t>
            </w:r>
            <w:r w:rsidRPr="001153BA">
              <w:rPr>
                <w:rFonts w:ascii="Book Antiqua" w:hAnsi="Book Antiqua"/>
                <w:lang w:val="en-US"/>
              </w:rPr>
              <w:t>D (g)</w:t>
            </w:r>
          </w:p>
        </w:tc>
        <w:tc>
          <w:tcPr>
            <w:tcW w:w="1703" w:type="dxa"/>
            <w:shd w:val="clear" w:color="auto" w:fill="auto"/>
          </w:tcPr>
          <w:p w14:paraId="51177917" w14:textId="77777777" w:rsidR="001153BA" w:rsidRPr="006617BA" w:rsidRDefault="001153BA" w:rsidP="00D74E01">
            <w:pPr>
              <w:spacing w:line="360" w:lineRule="auto"/>
              <w:jc w:val="both"/>
              <w:rPr>
                <w:rFonts w:ascii="Book Antiqua" w:hAnsi="Book Antiqua"/>
                <w:lang w:val="en-US"/>
              </w:rPr>
            </w:pPr>
          </w:p>
          <w:p w14:paraId="0C8D4279" w14:textId="653BC6FE" w:rsidR="001153BA" w:rsidRPr="006617BA" w:rsidRDefault="001153BA" w:rsidP="00D74E01">
            <w:pPr>
              <w:spacing w:line="360" w:lineRule="auto"/>
              <w:jc w:val="both"/>
              <w:rPr>
                <w:rFonts w:ascii="Book Antiqua" w:hAnsi="Book Antiqua"/>
                <w:bCs/>
                <w:lang w:val="en-US"/>
              </w:rPr>
            </w:pPr>
            <w:r w:rsidRPr="006617BA">
              <w:rPr>
                <w:rFonts w:ascii="Book Antiqua" w:hAnsi="Book Antiqua"/>
                <w:bCs/>
                <w:lang w:val="en-US"/>
              </w:rPr>
              <w:t>22 (85)</w:t>
            </w:r>
          </w:p>
          <w:p w14:paraId="223BCAA4"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bCs/>
                <w:lang w:val="en-US"/>
              </w:rPr>
              <w:t xml:space="preserve">35 </w:t>
            </w:r>
            <w:r w:rsidRPr="006617BA">
              <w:rPr>
                <w:rFonts w:ascii="Book Antiqua" w:hAnsi="Book Antiqua"/>
                <w:lang w:val="en-US"/>
              </w:rPr>
              <w:t>± 17</w:t>
            </w:r>
          </w:p>
        </w:tc>
        <w:tc>
          <w:tcPr>
            <w:tcW w:w="1802" w:type="dxa"/>
          </w:tcPr>
          <w:p w14:paraId="6AD9AF45" w14:textId="77777777" w:rsidR="001153BA" w:rsidRPr="006617BA" w:rsidRDefault="001153BA" w:rsidP="00D74E01">
            <w:pPr>
              <w:spacing w:line="360" w:lineRule="auto"/>
              <w:jc w:val="both"/>
              <w:rPr>
                <w:rFonts w:ascii="Book Antiqua" w:hAnsi="Book Antiqua"/>
                <w:lang w:val="en-US"/>
              </w:rPr>
            </w:pPr>
          </w:p>
          <w:p w14:paraId="3C25E506" w14:textId="414DFC87" w:rsidR="001153BA" w:rsidRPr="006617BA" w:rsidRDefault="001153BA" w:rsidP="00D74E01">
            <w:pPr>
              <w:spacing w:line="360" w:lineRule="auto"/>
              <w:jc w:val="both"/>
              <w:rPr>
                <w:rFonts w:ascii="Book Antiqua" w:hAnsi="Book Antiqua"/>
                <w:bCs/>
                <w:lang w:val="en-US"/>
              </w:rPr>
            </w:pPr>
            <w:r w:rsidRPr="006617BA">
              <w:rPr>
                <w:rFonts w:ascii="Book Antiqua" w:hAnsi="Book Antiqua"/>
                <w:bCs/>
                <w:lang w:val="en-US"/>
              </w:rPr>
              <w:t>31 (86)</w:t>
            </w:r>
          </w:p>
          <w:p w14:paraId="14CFF3DE" w14:textId="5759750C" w:rsidR="001153BA" w:rsidRPr="006617BA" w:rsidRDefault="001153BA" w:rsidP="00D74E01">
            <w:pPr>
              <w:spacing w:line="360" w:lineRule="auto"/>
              <w:jc w:val="both"/>
              <w:rPr>
                <w:rFonts w:ascii="Book Antiqua" w:hAnsi="Book Antiqua"/>
                <w:lang w:val="en-US"/>
              </w:rPr>
            </w:pPr>
            <w:r w:rsidRPr="006617BA">
              <w:rPr>
                <w:rFonts w:ascii="Book Antiqua" w:hAnsi="Book Antiqua"/>
                <w:bCs/>
                <w:lang w:val="en-US"/>
              </w:rPr>
              <w:t xml:space="preserve">39 </w:t>
            </w:r>
            <w:r w:rsidRPr="006617BA">
              <w:rPr>
                <w:rFonts w:ascii="Book Antiqua" w:hAnsi="Book Antiqua"/>
                <w:lang w:val="en-US"/>
              </w:rPr>
              <w:t>±</w:t>
            </w:r>
            <w:r w:rsidR="00832B78">
              <w:rPr>
                <w:rFonts w:ascii="Book Antiqua" w:hAnsi="Book Antiqua"/>
                <w:lang w:val="en-US"/>
              </w:rPr>
              <w:t xml:space="preserve"> </w:t>
            </w:r>
            <w:r w:rsidRPr="006617BA">
              <w:rPr>
                <w:rFonts w:ascii="Book Antiqua" w:hAnsi="Book Antiqua"/>
                <w:lang w:val="en-US"/>
              </w:rPr>
              <w:t>19</w:t>
            </w:r>
          </w:p>
        </w:tc>
        <w:tc>
          <w:tcPr>
            <w:tcW w:w="803" w:type="dxa"/>
            <w:shd w:val="clear" w:color="auto" w:fill="auto"/>
          </w:tcPr>
          <w:p w14:paraId="08CB5994" w14:textId="77777777" w:rsidR="001153BA" w:rsidRPr="006617BA" w:rsidRDefault="001153BA" w:rsidP="00D74E01">
            <w:pPr>
              <w:spacing w:line="360" w:lineRule="auto"/>
              <w:jc w:val="both"/>
              <w:rPr>
                <w:rFonts w:ascii="Book Antiqua" w:hAnsi="Book Antiqua"/>
                <w:lang w:val="en-US"/>
              </w:rPr>
            </w:pPr>
          </w:p>
          <w:p w14:paraId="7C3832A4" w14:textId="77777777" w:rsidR="001153BA" w:rsidRPr="006617BA" w:rsidRDefault="001153BA" w:rsidP="00D74E01">
            <w:pPr>
              <w:spacing w:line="360" w:lineRule="auto"/>
              <w:jc w:val="both"/>
              <w:rPr>
                <w:rFonts w:ascii="Book Antiqua" w:hAnsi="Book Antiqua"/>
                <w:bCs/>
                <w:lang w:val="en-US"/>
              </w:rPr>
            </w:pPr>
            <w:r w:rsidRPr="006617BA">
              <w:rPr>
                <w:rFonts w:ascii="Book Antiqua" w:hAnsi="Book Antiqua"/>
                <w:bCs/>
                <w:lang w:val="en-US"/>
              </w:rPr>
              <w:t>1.0</w:t>
            </w:r>
          </w:p>
          <w:p w14:paraId="12FBC068"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bCs/>
                <w:lang w:val="en-US"/>
              </w:rPr>
              <w:t>0.48</w:t>
            </w:r>
          </w:p>
        </w:tc>
      </w:tr>
      <w:tr w:rsidR="001153BA" w:rsidRPr="006617BA" w14:paraId="6E25DBFE" w14:textId="77777777" w:rsidTr="001153BA">
        <w:trPr>
          <w:trHeight w:val="509"/>
        </w:trPr>
        <w:tc>
          <w:tcPr>
            <w:tcW w:w="4642" w:type="dxa"/>
            <w:shd w:val="clear" w:color="auto" w:fill="auto"/>
          </w:tcPr>
          <w:p w14:paraId="2C7770D2" w14:textId="77777777"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Age</w:t>
            </w:r>
          </w:p>
        </w:tc>
        <w:tc>
          <w:tcPr>
            <w:tcW w:w="1703" w:type="dxa"/>
            <w:shd w:val="clear" w:color="auto" w:fill="auto"/>
          </w:tcPr>
          <w:p w14:paraId="7D2FFB62"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63 </w:t>
            </w:r>
            <w:r w:rsidRPr="006617BA">
              <w:rPr>
                <w:rFonts w:ascii="Book Antiqua" w:hAnsi="Book Antiqua"/>
                <w:bCs/>
                <w:lang w:val="en-US"/>
              </w:rPr>
              <w:t>± 10</w:t>
            </w:r>
          </w:p>
        </w:tc>
        <w:tc>
          <w:tcPr>
            <w:tcW w:w="1802" w:type="dxa"/>
          </w:tcPr>
          <w:p w14:paraId="34CBC94D"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62 </w:t>
            </w:r>
            <w:r w:rsidRPr="006617BA">
              <w:rPr>
                <w:rFonts w:ascii="Book Antiqua" w:hAnsi="Book Antiqua"/>
                <w:bCs/>
                <w:lang w:val="en-US"/>
              </w:rPr>
              <w:t>± 10</w:t>
            </w:r>
          </w:p>
        </w:tc>
        <w:tc>
          <w:tcPr>
            <w:tcW w:w="803" w:type="dxa"/>
            <w:shd w:val="clear" w:color="auto" w:fill="auto"/>
          </w:tcPr>
          <w:p w14:paraId="08F65BA1"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0.89</w:t>
            </w:r>
          </w:p>
        </w:tc>
      </w:tr>
      <w:tr w:rsidR="001153BA" w:rsidRPr="006617BA" w14:paraId="6374EE4C" w14:textId="77777777" w:rsidTr="001153BA">
        <w:trPr>
          <w:trHeight w:val="993"/>
        </w:trPr>
        <w:tc>
          <w:tcPr>
            <w:tcW w:w="4642" w:type="dxa"/>
            <w:shd w:val="clear" w:color="auto" w:fill="auto"/>
          </w:tcPr>
          <w:p w14:paraId="3D759B6E" w14:textId="77777777"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HE (period 1)</w:t>
            </w:r>
          </w:p>
          <w:p w14:paraId="63D8A40C" w14:textId="3DEA030F" w:rsidR="001153BA" w:rsidRPr="001153BA" w:rsidRDefault="001153BA" w:rsidP="00D74E01">
            <w:pPr>
              <w:spacing w:line="360" w:lineRule="auto"/>
              <w:ind w:firstLine="142"/>
              <w:jc w:val="both"/>
              <w:rPr>
                <w:rFonts w:ascii="Book Antiqua" w:hAnsi="Book Antiqua"/>
                <w:lang w:val="en-US"/>
              </w:rPr>
            </w:pPr>
            <w:r w:rsidRPr="001153BA">
              <w:rPr>
                <w:rFonts w:ascii="Book Antiqua" w:hAnsi="Book Antiqua"/>
                <w:lang w:val="en-US"/>
              </w:rPr>
              <w:t xml:space="preserve">HE events, mean ± </w:t>
            </w:r>
            <w:r w:rsidRPr="001153BA">
              <w:rPr>
                <w:rFonts w:ascii="Book Antiqua" w:hAnsi="Book Antiqua"/>
                <w:caps/>
                <w:lang w:val="en-US"/>
              </w:rPr>
              <w:t>s</w:t>
            </w:r>
            <w:r w:rsidRPr="001153BA">
              <w:rPr>
                <w:rFonts w:ascii="Book Antiqua" w:hAnsi="Book Antiqua"/>
                <w:lang w:val="en-US"/>
              </w:rPr>
              <w:t>D</w:t>
            </w:r>
          </w:p>
          <w:p w14:paraId="091A5F71" w14:textId="07D97F01" w:rsidR="001153BA" w:rsidRPr="001153BA" w:rsidRDefault="001153BA" w:rsidP="00D74E01">
            <w:pPr>
              <w:spacing w:line="360" w:lineRule="auto"/>
              <w:ind w:firstLine="142"/>
              <w:jc w:val="both"/>
              <w:rPr>
                <w:rFonts w:ascii="Book Antiqua" w:hAnsi="Book Antiqua"/>
                <w:lang w:val="en-US"/>
              </w:rPr>
            </w:pPr>
            <w:r w:rsidRPr="001153BA">
              <w:rPr>
                <w:rFonts w:ascii="Book Antiqua" w:hAnsi="Book Antiqua"/>
                <w:lang w:val="en-US"/>
              </w:rPr>
              <w:t xml:space="preserve">HE-related hospitalizations, mean ± </w:t>
            </w:r>
            <w:r w:rsidRPr="001153BA">
              <w:rPr>
                <w:rFonts w:ascii="Book Antiqua" w:hAnsi="Book Antiqua"/>
                <w:caps/>
                <w:lang w:val="en-US"/>
              </w:rPr>
              <w:t>s</w:t>
            </w:r>
            <w:r w:rsidRPr="001153BA">
              <w:rPr>
                <w:rFonts w:ascii="Book Antiqua" w:hAnsi="Book Antiqua"/>
                <w:lang w:val="en-US"/>
              </w:rPr>
              <w:t>D</w:t>
            </w:r>
          </w:p>
          <w:p w14:paraId="53CC27EC" w14:textId="1DEC2879" w:rsidR="001153BA" w:rsidRPr="001153BA" w:rsidRDefault="001153BA" w:rsidP="00D74E01">
            <w:pPr>
              <w:spacing w:line="360" w:lineRule="auto"/>
              <w:ind w:firstLine="142"/>
              <w:jc w:val="both"/>
              <w:rPr>
                <w:rFonts w:ascii="Book Antiqua" w:hAnsi="Book Antiqua"/>
                <w:lang w:val="en-US"/>
              </w:rPr>
            </w:pPr>
            <w:r w:rsidRPr="001153BA">
              <w:rPr>
                <w:rFonts w:ascii="Book Antiqua" w:hAnsi="Book Antiqua"/>
                <w:lang w:val="en-US"/>
              </w:rPr>
              <w:t xml:space="preserve">Length of HE-related hospitalization, mean ± </w:t>
            </w:r>
            <w:r w:rsidRPr="001153BA">
              <w:rPr>
                <w:rFonts w:ascii="Book Antiqua" w:hAnsi="Book Antiqua"/>
                <w:caps/>
                <w:lang w:val="en-US"/>
              </w:rPr>
              <w:t>s</w:t>
            </w:r>
            <w:r w:rsidRPr="001153BA">
              <w:rPr>
                <w:rFonts w:ascii="Book Antiqua" w:hAnsi="Book Antiqua"/>
                <w:lang w:val="en-US"/>
              </w:rPr>
              <w:t>D</w:t>
            </w:r>
          </w:p>
          <w:p w14:paraId="5A247993" w14:textId="4A74219B" w:rsidR="001153BA" w:rsidRPr="001153BA" w:rsidRDefault="001153BA" w:rsidP="00D74E01">
            <w:pPr>
              <w:spacing w:line="360" w:lineRule="auto"/>
              <w:ind w:firstLine="142"/>
              <w:jc w:val="both"/>
              <w:rPr>
                <w:rFonts w:ascii="Book Antiqua" w:hAnsi="Book Antiqua"/>
                <w:lang w:val="en-US"/>
              </w:rPr>
            </w:pPr>
            <w:r w:rsidRPr="001153BA">
              <w:rPr>
                <w:rFonts w:ascii="Book Antiqua" w:hAnsi="Book Antiqua"/>
                <w:lang w:val="en-US"/>
              </w:rPr>
              <w:t>Repeated HE-related hospitalizations (&gt;</w:t>
            </w:r>
            <w:r w:rsidR="00832B78">
              <w:rPr>
                <w:rFonts w:ascii="Book Antiqua" w:hAnsi="Book Antiqua"/>
                <w:lang w:val="en-US"/>
              </w:rPr>
              <w:t xml:space="preserve"> </w:t>
            </w:r>
            <w:r w:rsidRPr="001153BA">
              <w:rPr>
                <w:rFonts w:ascii="Book Antiqua" w:hAnsi="Book Antiqua"/>
                <w:lang w:val="en-US"/>
              </w:rPr>
              <w:t xml:space="preserve">1), </w:t>
            </w:r>
            <w:r w:rsidRPr="001153BA">
              <w:rPr>
                <w:rFonts w:ascii="Book Antiqua" w:hAnsi="Book Antiqua"/>
                <w:i/>
                <w:iCs/>
                <w:lang w:val="en-US"/>
              </w:rPr>
              <w:t>n</w:t>
            </w:r>
            <w:r w:rsidRPr="001153BA">
              <w:rPr>
                <w:rFonts w:ascii="Book Antiqua" w:hAnsi="Book Antiqua"/>
                <w:lang w:val="en-US"/>
              </w:rPr>
              <w:t xml:space="preserve"> (%)</w:t>
            </w:r>
          </w:p>
        </w:tc>
        <w:tc>
          <w:tcPr>
            <w:tcW w:w="1703" w:type="dxa"/>
            <w:shd w:val="clear" w:color="auto" w:fill="auto"/>
          </w:tcPr>
          <w:p w14:paraId="4458EB5F" w14:textId="77777777" w:rsidR="001153BA" w:rsidRPr="006617BA" w:rsidRDefault="001153BA" w:rsidP="00D74E01">
            <w:pPr>
              <w:spacing w:line="360" w:lineRule="auto"/>
              <w:jc w:val="both"/>
              <w:rPr>
                <w:rFonts w:ascii="Book Antiqua" w:hAnsi="Book Antiqua"/>
                <w:lang w:val="en-US"/>
              </w:rPr>
            </w:pPr>
          </w:p>
          <w:p w14:paraId="224A75BA"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bCs/>
                <w:lang w:val="en-US"/>
              </w:rPr>
              <w:t xml:space="preserve">1.41 </w:t>
            </w:r>
            <w:r w:rsidRPr="006617BA">
              <w:rPr>
                <w:rFonts w:ascii="Book Antiqua" w:hAnsi="Book Antiqua"/>
                <w:lang w:val="en-US"/>
              </w:rPr>
              <w:t>± 1.0</w:t>
            </w:r>
          </w:p>
          <w:p w14:paraId="1D932EB9"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bCs/>
                <w:lang w:val="en-US"/>
              </w:rPr>
              <w:t xml:space="preserve">1.3 </w:t>
            </w:r>
            <w:r w:rsidRPr="006617BA">
              <w:rPr>
                <w:rFonts w:ascii="Book Antiqua" w:hAnsi="Book Antiqua"/>
                <w:lang w:val="en-US"/>
              </w:rPr>
              <w:t>± 1.0</w:t>
            </w:r>
          </w:p>
          <w:p w14:paraId="327433FE"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bCs/>
                <w:lang w:val="en-US"/>
              </w:rPr>
              <w:t xml:space="preserve">14 </w:t>
            </w:r>
            <w:r w:rsidRPr="006617BA">
              <w:rPr>
                <w:rFonts w:ascii="Book Antiqua" w:hAnsi="Book Antiqua"/>
                <w:lang w:val="en-US"/>
              </w:rPr>
              <w:t>± 13</w:t>
            </w:r>
          </w:p>
          <w:p w14:paraId="2EFB6760"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bCs/>
                <w:lang w:val="en-US"/>
              </w:rPr>
              <w:t>16 (62)</w:t>
            </w:r>
          </w:p>
        </w:tc>
        <w:tc>
          <w:tcPr>
            <w:tcW w:w="1802" w:type="dxa"/>
          </w:tcPr>
          <w:p w14:paraId="7DB98804" w14:textId="77777777" w:rsidR="001153BA" w:rsidRPr="006617BA" w:rsidRDefault="001153BA" w:rsidP="00D74E01">
            <w:pPr>
              <w:spacing w:line="360" w:lineRule="auto"/>
              <w:jc w:val="both"/>
              <w:rPr>
                <w:rFonts w:ascii="Book Antiqua" w:hAnsi="Book Antiqua"/>
                <w:lang w:val="en-US"/>
              </w:rPr>
            </w:pPr>
          </w:p>
          <w:p w14:paraId="51A3FFDB"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bCs/>
                <w:lang w:val="en-US"/>
              </w:rPr>
              <w:t xml:space="preserve">1.62 </w:t>
            </w:r>
            <w:r w:rsidRPr="006617BA">
              <w:rPr>
                <w:rFonts w:ascii="Book Antiqua" w:hAnsi="Book Antiqua"/>
                <w:lang w:val="en-US"/>
              </w:rPr>
              <w:t>± 1.16</w:t>
            </w:r>
          </w:p>
          <w:p w14:paraId="1B9B5EE2"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bCs/>
                <w:lang w:val="en-US"/>
              </w:rPr>
              <w:t xml:space="preserve">1.40 </w:t>
            </w:r>
            <w:r w:rsidRPr="006617BA">
              <w:rPr>
                <w:rFonts w:ascii="Book Antiqua" w:hAnsi="Book Antiqua"/>
                <w:lang w:val="en-US"/>
              </w:rPr>
              <w:t>± 0.95</w:t>
            </w:r>
          </w:p>
          <w:p w14:paraId="3293D447"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bCs/>
                <w:lang w:val="en-US"/>
              </w:rPr>
              <w:t xml:space="preserve">17 </w:t>
            </w:r>
            <w:r w:rsidRPr="006617BA">
              <w:rPr>
                <w:rFonts w:ascii="Book Antiqua" w:hAnsi="Book Antiqua"/>
                <w:lang w:val="en-US"/>
              </w:rPr>
              <w:t>± 16</w:t>
            </w:r>
          </w:p>
          <w:p w14:paraId="6C4368E7"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bCs/>
                <w:lang w:val="en-US"/>
              </w:rPr>
              <w:t>26 (72)</w:t>
            </w:r>
          </w:p>
        </w:tc>
        <w:tc>
          <w:tcPr>
            <w:tcW w:w="803" w:type="dxa"/>
            <w:shd w:val="clear" w:color="auto" w:fill="auto"/>
          </w:tcPr>
          <w:p w14:paraId="711C6033" w14:textId="77777777" w:rsidR="001153BA" w:rsidRPr="006617BA" w:rsidRDefault="001153BA" w:rsidP="00D74E01">
            <w:pPr>
              <w:spacing w:line="360" w:lineRule="auto"/>
              <w:jc w:val="both"/>
              <w:rPr>
                <w:rFonts w:ascii="Book Antiqua" w:hAnsi="Book Antiqua"/>
                <w:lang w:val="en-US"/>
              </w:rPr>
            </w:pPr>
          </w:p>
          <w:p w14:paraId="68A36F26"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0.23</w:t>
            </w:r>
          </w:p>
          <w:p w14:paraId="60EBF0ED"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0.16</w:t>
            </w:r>
          </w:p>
          <w:p w14:paraId="5686920F"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0.51</w:t>
            </w:r>
          </w:p>
          <w:p w14:paraId="039E1AC0"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0.37</w:t>
            </w:r>
          </w:p>
        </w:tc>
      </w:tr>
      <w:tr w:rsidR="001153BA" w:rsidRPr="006617BA" w14:paraId="012508DE" w14:textId="77777777" w:rsidTr="001153BA">
        <w:trPr>
          <w:trHeight w:val="368"/>
        </w:trPr>
        <w:tc>
          <w:tcPr>
            <w:tcW w:w="4642" w:type="dxa"/>
            <w:shd w:val="clear" w:color="auto" w:fill="auto"/>
          </w:tcPr>
          <w:p w14:paraId="17E6BC71" w14:textId="77777777"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Infectious events</w:t>
            </w:r>
          </w:p>
        </w:tc>
        <w:tc>
          <w:tcPr>
            <w:tcW w:w="1703" w:type="dxa"/>
            <w:shd w:val="clear" w:color="auto" w:fill="auto"/>
          </w:tcPr>
          <w:p w14:paraId="09D804EF"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0.31 </w:t>
            </w:r>
            <w:r w:rsidRPr="006617BA">
              <w:rPr>
                <w:rFonts w:ascii="Book Antiqua" w:hAnsi="Book Antiqua"/>
                <w:bCs/>
                <w:lang w:val="en-US"/>
              </w:rPr>
              <w:t>± 0.44</w:t>
            </w:r>
          </w:p>
        </w:tc>
        <w:tc>
          <w:tcPr>
            <w:tcW w:w="1802" w:type="dxa"/>
          </w:tcPr>
          <w:p w14:paraId="3F41FC0C"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0.35 </w:t>
            </w:r>
            <w:r w:rsidRPr="006617BA">
              <w:rPr>
                <w:rFonts w:ascii="Book Antiqua" w:hAnsi="Book Antiqua"/>
                <w:bCs/>
                <w:lang w:val="en-US"/>
              </w:rPr>
              <w:t>± 0.47</w:t>
            </w:r>
          </w:p>
        </w:tc>
        <w:tc>
          <w:tcPr>
            <w:tcW w:w="803" w:type="dxa"/>
            <w:shd w:val="clear" w:color="auto" w:fill="auto"/>
          </w:tcPr>
          <w:p w14:paraId="616F2D2D"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0.92</w:t>
            </w:r>
          </w:p>
        </w:tc>
      </w:tr>
      <w:tr w:rsidR="001153BA" w:rsidRPr="006617BA" w14:paraId="22DD2C7C" w14:textId="77777777" w:rsidTr="001153BA">
        <w:tc>
          <w:tcPr>
            <w:tcW w:w="4642" w:type="dxa"/>
            <w:shd w:val="clear" w:color="auto" w:fill="auto"/>
          </w:tcPr>
          <w:p w14:paraId="04D1E73F" w14:textId="77777777"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 xml:space="preserve">Biochemical </w:t>
            </w:r>
          </w:p>
        </w:tc>
        <w:tc>
          <w:tcPr>
            <w:tcW w:w="1703" w:type="dxa"/>
            <w:shd w:val="clear" w:color="auto" w:fill="auto"/>
          </w:tcPr>
          <w:p w14:paraId="03A11104" w14:textId="77777777" w:rsidR="001153BA" w:rsidRPr="006617BA" w:rsidRDefault="001153BA" w:rsidP="00D74E01">
            <w:pPr>
              <w:spacing w:line="360" w:lineRule="auto"/>
              <w:jc w:val="both"/>
              <w:rPr>
                <w:rFonts w:ascii="Book Antiqua" w:hAnsi="Book Antiqua"/>
                <w:lang w:val="en-US"/>
              </w:rPr>
            </w:pPr>
          </w:p>
        </w:tc>
        <w:tc>
          <w:tcPr>
            <w:tcW w:w="1802" w:type="dxa"/>
          </w:tcPr>
          <w:p w14:paraId="55167D1C" w14:textId="77777777" w:rsidR="001153BA" w:rsidRPr="006617BA" w:rsidRDefault="001153BA" w:rsidP="00D74E01">
            <w:pPr>
              <w:spacing w:line="360" w:lineRule="auto"/>
              <w:jc w:val="both"/>
              <w:rPr>
                <w:rFonts w:ascii="Book Antiqua" w:hAnsi="Book Antiqua"/>
                <w:lang w:val="en-US"/>
              </w:rPr>
            </w:pPr>
          </w:p>
        </w:tc>
        <w:tc>
          <w:tcPr>
            <w:tcW w:w="803" w:type="dxa"/>
            <w:shd w:val="clear" w:color="auto" w:fill="auto"/>
          </w:tcPr>
          <w:p w14:paraId="5ACA6DA5" w14:textId="77777777" w:rsidR="001153BA" w:rsidRPr="006617BA" w:rsidRDefault="001153BA" w:rsidP="00D74E01">
            <w:pPr>
              <w:spacing w:line="360" w:lineRule="auto"/>
              <w:jc w:val="both"/>
              <w:rPr>
                <w:rFonts w:ascii="Book Antiqua" w:hAnsi="Book Antiqua"/>
                <w:lang w:val="en-US"/>
              </w:rPr>
            </w:pPr>
          </w:p>
        </w:tc>
      </w:tr>
      <w:tr w:rsidR="001153BA" w:rsidRPr="006617BA" w14:paraId="27583E89" w14:textId="77777777" w:rsidTr="001153BA">
        <w:tc>
          <w:tcPr>
            <w:tcW w:w="4642" w:type="dxa"/>
            <w:shd w:val="clear" w:color="auto" w:fill="auto"/>
          </w:tcPr>
          <w:p w14:paraId="1A0046D9" w14:textId="77777777" w:rsidR="001153BA" w:rsidRPr="001153BA" w:rsidRDefault="001153BA" w:rsidP="00D74E01">
            <w:pPr>
              <w:spacing w:line="360" w:lineRule="auto"/>
              <w:ind w:firstLine="142"/>
              <w:jc w:val="both"/>
              <w:rPr>
                <w:rFonts w:ascii="Book Antiqua" w:hAnsi="Book Antiqua"/>
                <w:lang w:val="en-US"/>
              </w:rPr>
            </w:pPr>
            <w:r w:rsidRPr="001153BA">
              <w:rPr>
                <w:rFonts w:ascii="Book Antiqua" w:hAnsi="Book Antiqua"/>
                <w:lang w:val="en-US"/>
              </w:rPr>
              <w:t>INR</w:t>
            </w:r>
          </w:p>
        </w:tc>
        <w:tc>
          <w:tcPr>
            <w:tcW w:w="1703" w:type="dxa"/>
            <w:shd w:val="clear" w:color="auto" w:fill="auto"/>
          </w:tcPr>
          <w:p w14:paraId="17AAB658" w14:textId="3F3DEA8C"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1.7</w:t>
            </w:r>
            <w:r w:rsidR="00353F11">
              <w:rPr>
                <w:rFonts w:ascii="Book Antiqua" w:hAnsi="Book Antiqua"/>
                <w:lang w:val="en-US"/>
              </w:rPr>
              <w:t xml:space="preserve"> </w:t>
            </w:r>
            <w:r w:rsidRPr="006617BA">
              <w:rPr>
                <w:rFonts w:ascii="Book Antiqua" w:hAnsi="Book Antiqua"/>
                <w:bCs/>
                <w:lang w:val="en-US"/>
              </w:rPr>
              <w:t>± 0.8</w:t>
            </w:r>
          </w:p>
        </w:tc>
        <w:tc>
          <w:tcPr>
            <w:tcW w:w="1802" w:type="dxa"/>
          </w:tcPr>
          <w:p w14:paraId="0B221AB3"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1.6 </w:t>
            </w:r>
            <w:r w:rsidRPr="006617BA">
              <w:rPr>
                <w:rFonts w:ascii="Book Antiqua" w:hAnsi="Book Antiqua"/>
                <w:bCs/>
                <w:lang w:val="en-US"/>
              </w:rPr>
              <w:t>± 0.4</w:t>
            </w:r>
          </w:p>
        </w:tc>
        <w:tc>
          <w:tcPr>
            <w:tcW w:w="803" w:type="dxa"/>
            <w:shd w:val="clear" w:color="auto" w:fill="auto"/>
          </w:tcPr>
          <w:p w14:paraId="3666F881"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0.71</w:t>
            </w:r>
          </w:p>
        </w:tc>
      </w:tr>
      <w:tr w:rsidR="001153BA" w:rsidRPr="006617BA" w14:paraId="0CCF1CD9" w14:textId="77777777" w:rsidTr="001153BA">
        <w:tc>
          <w:tcPr>
            <w:tcW w:w="4642" w:type="dxa"/>
            <w:shd w:val="clear" w:color="auto" w:fill="auto"/>
          </w:tcPr>
          <w:p w14:paraId="7F63E728" w14:textId="77777777"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Serum albumin (g/L)</w:t>
            </w:r>
          </w:p>
        </w:tc>
        <w:tc>
          <w:tcPr>
            <w:tcW w:w="1703" w:type="dxa"/>
            <w:shd w:val="clear" w:color="auto" w:fill="auto"/>
          </w:tcPr>
          <w:p w14:paraId="36A7DE1F"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28 </w:t>
            </w:r>
            <w:r w:rsidRPr="006617BA">
              <w:rPr>
                <w:rFonts w:ascii="Book Antiqua" w:hAnsi="Book Antiqua"/>
                <w:bCs/>
                <w:lang w:val="en-US"/>
              </w:rPr>
              <w:t>± 5</w:t>
            </w:r>
          </w:p>
        </w:tc>
        <w:tc>
          <w:tcPr>
            <w:tcW w:w="1802" w:type="dxa"/>
          </w:tcPr>
          <w:p w14:paraId="61011703"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29 </w:t>
            </w:r>
            <w:r w:rsidRPr="006617BA">
              <w:rPr>
                <w:rFonts w:ascii="Book Antiqua" w:hAnsi="Book Antiqua"/>
                <w:bCs/>
                <w:lang w:val="en-US"/>
              </w:rPr>
              <w:t>± 5</w:t>
            </w:r>
          </w:p>
        </w:tc>
        <w:tc>
          <w:tcPr>
            <w:tcW w:w="803" w:type="dxa"/>
            <w:shd w:val="clear" w:color="auto" w:fill="auto"/>
          </w:tcPr>
          <w:p w14:paraId="01DCC06F"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0.63</w:t>
            </w:r>
          </w:p>
        </w:tc>
      </w:tr>
      <w:tr w:rsidR="001153BA" w:rsidRPr="006617BA" w14:paraId="66CC2160" w14:textId="77777777" w:rsidTr="001153BA">
        <w:tc>
          <w:tcPr>
            <w:tcW w:w="4642" w:type="dxa"/>
            <w:shd w:val="clear" w:color="auto" w:fill="auto"/>
          </w:tcPr>
          <w:p w14:paraId="00925EFF" w14:textId="77777777"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Serum bilirubin (</w:t>
            </w:r>
            <w:r w:rsidRPr="001153BA">
              <w:rPr>
                <w:rFonts w:ascii="Book Antiqua" w:hAnsi="Book Antiqua"/>
                <w:lang w:val="en-US" w:eastAsia="fr-FR"/>
              </w:rPr>
              <w:t>μmol/L)</w:t>
            </w:r>
          </w:p>
        </w:tc>
        <w:tc>
          <w:tcPr>
            <w:tcW w:w="1703" w:type="dxa"/>
            <w:shd w:val="clear" w:color="auto" w:fill="auto"/>
          </w:tcPr>
          <w:p w14:paraId="0A52FC8D"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63 </w:t>
            </w:r>
            <w:r w:rsidRPr="006617BA">
              <w:rPr>
                <w:rFonts w:ascii="Book Antiqua" w:hAnsi="Book Antiqua"/>
                <w:bCs/>
                <w:lang w:val="en-US"/>
              </w:rPr>
              <w:t>± 99</w:t>
            </w:r>
          </w:p>
        </w:tc>
        <w:tc>
          <w:tcPr>
            <w:tcW w:w="1802" w:type="dxa"/>
          </w:tcPr>
          <w:p w14:paraId="2CAF5FFB"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35 </w:t>
            </w:r>
            <w:r w:rsidRPr="006617BA">
              <w:rPr>
                <w:rFonts w:ascii="Book Antiqua" w:hAnsi="Book Antiqua"/>
                <w:bCs/>
                <w:lang w:val="en-US"/>
              </w:rPr>
              <w:t>± 20</w:t>
            </w:r>
          </w:p>
        </w:tc>
        <w:tc>
          <w:tcPr>
            <w:tcW w:w="803" w:type="dxa"/>
            <w:shd w:val="clear" w:color="auto" w:fill="auto"/>
          </w:tcPr>
          <w:p w14:paraId="5F01E572"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0.11</w:t>
            </w:r>
          </w:p>
        </w:tc>
      </w:tr>
      <w:tr w:rsidR="001153BA" w:rsidRPr="006617BA" w14:paraId="1B3178C8" w14:textId="77777777" w:rsidTr="001153BA">
        <w:tc>
          <w:tcPr>
            <w:tcW w:w="4642" w:type="dxa"/>
            <w:shd w:val="clear" w:color="auto" w:fill="auto"/>
          </w:tcPr>
          <w:p w14:paraId="40294D58" w14:textId="77777777" w:rsidR="001153BA" w:rsidRPr="001153BA" w:rsidRDefault="001153BA" w:rsidP="00D74E01">
            <w:pPr>
              <w:tabs>
                <w:tab w:val="left" w:pos="142"/>
              </w:tabs>
              <w:spacing w:line="360" w:lineRule="auto"/>
              <w:jc w:val="both"/>
              <w:rPr>
                <w:rFonts w:ascii="Book Antiqua" w:hAnsi="Book Antiqua"/>
                <w:lang w:val="en-US"/>
              </w:rPr>
            </w:pPr>
            <w:r w:rsidRPr="001153BA">
              <w:rPr>
                <w:rFonts w:ascii="Book Antiqua" w:hAnsi="Book Antiqua"/>
                <w:lang w:val="en-US"/>
              </w:rPr>
              <w:t>Serum sodium (mmol/L)</w:t>
            </w:r>
          </w:p>
        </w:tc>
        <w:tc>
          <w:tcPr>
            <w:tcW w:w="1703" w:type="dxa"/>
            <w:shd w:val="clear" w:color="auto" w:fill="auto"/>
          </w:tcPr>
          <w:p w14:paraId="0B891146"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134 </w:t>
            </w:r>
            <w:r w:rsidRPr="006617BA">
              <w:rPr>
                <w:rFonts w:ascii="Book Antiqua" w:hAnsi="Book Antiqua"/>
                <w:bCs/>
                <w:lang w:val="en-US"/>
              </w:rPr>
              <w:t>± 7</w:t>
            </w:r>
          </w:p>
        </w:tc>
        <w:tc>
          <w:tcPr>
            <w:tcW w:w="1802" w:type="dxa"/>
          </w:tcPr>
          <w:p w14:paraId="246857EA"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135 </w:t>
            </w:r>
            <w:r w:rsidRPr="006617BA">
              <w:rPr>
                <w:rFonts w:ascii="Book Antiqua" w:hAnsi="Book Antiqua"/>
                <w:bCs/>
                <w:lang w:val="en-US"/>
              </w:rPr>
              <w:t>± 5</w:t>
            </w:r>
          </w:p>
        </w:tc>
        <w:tc>
          <w:tcPr>
            <w:tcW w:w="803" w:type="dxa"/>
            <w:shd w:val="clear" w:color="auto" w:fill="auto"/>
          </w:tcPr>
          <w:p w14:paraId="5201694C"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0.62</w:t>
            </w:r>
          </w:p>
        </w:tc>
      </w:tr>
      <w:tr w:rsidR="001153BA" w:rsidRPr="006617BA" w14:paraId="32946F97" w14:textId="77777777" w:rsidTr="001153BA">
        <w:tc>
          <w:tcPr>
            <w:tcW w:w="4642" w:type="dxa"/>
            <w:shd w:val="clear" w:color="auto" w:fill="auto"/>
          </w:tcPr>
          <w:p w14:paraId="53F340E9" w14:textId="77777777" w:rsidR="001153BA" w:rsidRPr="001153BA" w:rsidRDefault="001153BA" w:rsidP="00D74E01">
            <w:pPr>
              <w:spacing w:line="360" w:lineRule="auto"/>
              <w:ind w:firstLine="142"/>
              <w:jc w:val="both"/>
              <w:rPr>
                <w:rFonts w:ascii="Book Antiqua" w:hAnsi="Book Antiqua"/>
                <w:lang w:val="en-US"/>
              </w:rPr>
            </w:pPr>
            <w:r w:rsidRPr="001153BA">
              <w:rPr>
                <w:rFonts w:ascii="Book Antiqua" w:hAnsi="Book Antiqua"/>
                <w:lang w:val="en-US"/>
              </w:rPr>
              <w:t>Serum creatinine (</w:t>
            </w:r>
            <w:r w:rsidRPr="001153BA">
              <w:rPr>
                <w:rFonts w:ascii="Book Antiqua" w:hAnsi="Book Antiqua"/>
                <w:lang w:val="en-US" w:eastAsia="fr-FR"/>
              </w:rPr>
              <w:t>μmol/L)</w:t>
            </w:r>
          </w:p>
        </w:tc>
        <w:tc>
          <w:tcPr>
            <w:tcW w:w="1703" w:type="dxa"/>
            <w:shd w:val="clear" w:color="auto" w:fill="auto"/>
          </w:tcPr>
          <w:p w14:paraId="360E0396"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97 </w:t>
            </w:r>
            <w:r w:rsidRPr="006617BA">
              <w:rPr>
                <w:rFonts w:ascii="Book Antiqua" w:hAnsi="Book Antiqua"/>
                <w:bCs/>
                <w:lang w:val="en-US"/>
              </w:rPr>
              <w:t>± 50</w:t>
            </w:r>
          </w:p>
        </w:tc>
        <w:tc>
          <w:tcPr>
            <w:tcW w:w="1802" w:type="dxa"/>
          </w:tcPr>
          <w:p w14:paraId="52AC5C45"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107 </w:t>
            </w:r>
            <w:r w:rsidRPr="006617BA">
              <w:rPr>
                <w:rFonts w:ascii="Book Antiqua" w:hAnsi="Book Antiqua"/>
                <w:bCs/>
                <w:lang w:val="en-US"/>
              </w:rPr>
              <w:t>± 111</w:t>
            </w:r>
          </w:p>
        </w:tc>
        <w:tc>
          <w:tcPr>
            <w:tcW w:w="803" w:type="dxa"/>
            <w:shd w:val="clear" w:color="auto" w:fill="auto"/>
          </w:tcPr>
          <w:p w14:paraId="395CA78C"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0.65</w:t>
            </w:r>
          </w:p>
        </w:tc>
      </w:tr>
      <w:tr w:rsidR="001153BA" w:rsidRPr="006617BA" w14:paraId="00F1440D" w14:textId="77777777" w:rsidTr="001153BA">
        <w:tc>
          <w:tcPr>
            <w:tcW w:w="4642" w:type="dxa"/>
            <w:shd w:val="clear" w:color="auto" w:fill="auto"/>
          </w:tcPr>
          <w:p w14:paraId="2AD15603" w14:textId="77777777" w:rsidR="001153BA" w:rsidRPr="001153BA" w:rsidRDefault="001153BA" w:rsidP="00D74E01">
            <w:pPr>
              <w:spacing w:line="360" w:lineRule="auto"/>
              <w:ind w:firstLineChars="50" w:firstLine="120"/>
              <w:jc w:val="both"/>
              <w:rPr>
                <w:rFonts w:ascii="Book Antiqua" w:hAnsi="Book Antiqua"/>
                <w:lang w:val="en-US"/>
              </w:rPr>
            </w:pPr>
            <w:r w:rsidRPr="001153BA">
              <w:rPr>
                <w:rFonts w:ascii="Book Antiqua" w:hAnsi="Book Antiqua"/>
                <w:lang w:val="en-US"/>
              </w:rPr>
              <w:t>AST (UI/L)</w:t>
            </w:r>
          </w:p>
        </w:tc>
        <w:tc>
          <w:tcPr>
            <w:tcW w:w="1703" w:type="dxa"/>
            <w:shd w:val="clear" w:color="auto" w:fill="auto"/>
          </w:tcPr>
          <w:p w14:paraId="39450AE1"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59 </w:t>
            </w:r>
            <w:r w:rsidRPr="006617BA">
              <w:rPr>
                <w:rFonts w:ascii="Book Antiqua" w:hAnsi="Book Antiqua"/>
                <w:bCs/>
                <w:lang w:val="en-US"/>
              </w:rPr>
              <w:t>± 31</w:t>
            </w:r>
          </w:p>
        </w:tc>
        <w:tc>
          <w:tcPr>
            <w:tcW w:w="1802" w:type="dxa"/>
          </w:tcPr>
          <w:p w14:paraId="4B107C17"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80 </w:t>
            </w:r>
            <w:r w:rsidRPr="006617BA">
              <w:rPr>
                <w:rFonts w:ascii="Book Antiqua" w:hAnsi="Book Antiqua"/>
                <w:bCs/>
                <w:lang w:val="en-US"/>
              </w:rPr>
              <w:t>± 135</w:t>
            </w:r>
          </w:p>
        </w:tc>
        <w:tc>
          <w:tcPr>
            <w:tcW w:w="803" w:type="dxa"/>
            <w:shd w:val="clear" w:color="auto" w:fill="auto"/>
          </w:tcPr>
          <w:p w14:paraId="7D09EDB5"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0.45</w:t>
            </w:r>
          </w:p>
        </w:tc>
      </w:tr>
      <w:tr w:rsidR="001153BA" w:rsidRPr="006617BA" w14:paraId="17DC6A9E" w14:textId="77777777" w:rsidTr="001153BA">
        <w:tc>
          <w:tcPr>
            <w:tcW w:w="4642" w:type="dxa"/>
            <w:shd w:val="clear" w:color="auto" w:fill="auto"/>
          </w:tcPr>
          <w:p w14:paraId="42CC4D9C" w14:textId="77777777"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ALT (UI/L)</w:t>
            </w:r>
          </w:p>
        </w:tc>
        <w:tc>
          <w:tcPr>
            <w:tcW w:w="1703" w:type="dxa"/>
            <w:shd w:val="clear" w:color="auto" w:fill="auto"/>
          </w:tcPr>
          <w:p w14:paraId="32CA3DEE"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33 </w:t>
            </w:r>
            <w:r w:rsidRPr="006617BA">
              <w:rPr>
                <w:rFonts w:ascii="Book Antiqua" w:hAnsi="Book Antiqua"/>
                <w:bCs/>
                <w:lang w:val="en-US"/>
              </w:rPr>
              <w:t>± 19</w:t>
            </w:r>
          </w:p>
        </w:tc>
        <w:tc>
          <w:tcPr>
            <w:tcW w:w="1802" w:type="dxa"/>
          </w:tcPr>
          <w:p w14:paraId="13B693C1"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44 </w:t>
            </w:r>
            <w:r w:rsidRPr="006617BA">
              <w:rPr>
                <w:rFonts w:ascii="Book Antiqua" w:hAnsi="Book Antiqua"/>
                <w:bCs/>
                <w:lang w:val="en-US"/>
              </w:rPr>
              <w:t>± 30</w:t>
            </w:r>
          </w:p>
        </w:tc>
        <w:tc>
          <w:tcPr>
            <w:tcW w:w="803" w:type="dxa"/>
            <w:shd w:val="clear" w:color="auto" w:fill="auto"/>
          </w:tcPr>
          <w:p w14:paraId="5E4F00BE"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0.11</w:t>
            </w:r>
          </w:p>
        </w:tc>
      </w:tr>
      <w:tr w:rsidR="001153BA" w:rsidRPr="006617BA" w14:paraId="33958499" w14:textId="77777777" w:rsidTr="001153BA">
        <w:tc>
          <w:tcPr>
            <w:tcW w:w="4642" w:type="dxa"/>
            <w:shd w:val="clear" w:color="auto" w:fill="auto"/>
          </w:tcPr>
          <w:p w14:paraId="7DF2F0F5" w14:textId="77777777"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Hemoglobin (g/dL)</w:t>
            </w:r>
          </w:p>
        </w:tc>
        <w:tc>
          <w:tcPr>
            <w:tcW w:w="1703" w:type="dxa"/>
            <w:shd w:val="clear" w:color="auto" w:fill="auto"/>
          </w:tcPr>
          <w:p w14:paraId="6C12E4BB"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10.4 </w:t>
            </w:r>
            <w:r w:rsidRPr="006617BA">
              <w:rPr>
                <w:rFonts w:ascii="Book Antiqua" w:hAnsi="Book Antiqua"/>
                <w:bCs/>
                <w:lang w:val="en-US"/>
              </w:rPr>
              <w:t>± 1.9</w:t>
            </w:r>
          </w:p>
        </w:tc>
        <w:tc>
          <w:tcPr>
            <w:tcW w:w="1802" w:type="dxa"/>
          </w:tcPr>
          <w:p w14:paraId="2BDDD258"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10.5 </w:t>
            </w:r>
            <w:r w:rsidRPr="006617BA">
              <w:rPr>
                <w:rFonts w:ascii="Book Antiqua" w:hAnsi="Book Antiqua"/>
                <w:bCs/>
                <w:lang w:val="en-US"/>
              </w:rPr>
              <w:t>± 1.7</w:t>
            </w:r>
          </w:p>
        </w:tc>
        <w:tc>
          <w:tcPr>
            <w:tcW w:w="803" w:type="dxa"/>
            <w:shd w:val="clear" w:color="auto" w:fill="auto"/>
          </w:tcPr>
          <w:p w14:paraId="77DB4FE9"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0.79</w:t>
            </w:r>
          </w:p>
        </w:tc>
      </w:tr>
      <w:tr w:rsidR="001153BA" w:rsidRPr="006617BA" w14:paraId="1FEC0E2B" w14:textId="77777777" w:rsidTr="001153BA">
        <w:trPr>
          <w:trHeight w:val="657"/>
        </w:trPr>
        <w:tc>
          <w:tcPr>
            <w:tcW w:w="4642" w:type="dxa"/>
            <w:shd w:val="clear" w:color="auto" w:fill="auto"/>
          </w:tcPr>
          <w:p w14:paraId="0A0CAB3D" w14:textId="259C0EDB"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CRP (mg/</w:t>
            </w:r>
            <w:r w:rsidR="00832B78" w:rsidRPr="001153BA">
              <w:rPr>
                <w:rFonts w:ascii="Book Antiqua" w:hAnsi="Book Antiqua"/>
                <w:lang w:val="en-US"/>
              </w:rPr>
              <w:t>L</w:t>
            </w:r>
            <w:r w:rsidRPr="001153BA">
              <w:rPr>
                <w:rFonts w:ascii="Book Antiqua" w:hAnsi="Book Antiqua"/>
                <w:lang w:val="en-US"/>
              </w:rPr>
              <w:t>)</w:t>
            </w:r>
          </w:p>
        </w:tc>
        <w:tc>
          <w:tcPr>
            <w:tcW w:w="1703" w:type="dxa"/>
            <w:shd w:val="clear" w:color="auto" w:fill="auto"/>
          </w:tcPr>
          <w:p w14:paraId="23120BD8"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13 </w:t>
            </w:r>
            <w:r w:rsidRPr="006617BA">
              <w:rPr>
                <w:rFonts w:ascii="Book Antiqua" w:hAnsi="Book Antiqua"/>
                <w:bCs/>
                <w:lang w:val="en-US"/>
              </w:rPr>
              <w:t>± 19</w:t>
            </w:r>
          </w:p>
        </w:tc>
        <w:tc>
          <w:tcPr>
            <w:tcW w:w="1802" w:type="dxa"/>
          </w:tcPr>
          <w:p w14:paraId="065D184B"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11 </w:t>
            </w:r>
            <w:r w:rsidRPr="006617BA">
              <w:rPr>
                <w:rFonts w:ascii="Book Antiqua" w:hAnsi="Book Antiqua"/>
                <w:bCs/>
                <w:lang w:val="en-US"/>
              </w:rPr>
              <w:t>± 11</w:t>
            </w:r>
          </w:p>
        </w:tc>
        <w:tc>
          <w:tcPr>
            <w:tcW w:w="803" w:type="dxa"/>
            <w:shd w:val="clear" w:color="auto" w:fill="auto"/>
          </w:tcPr>
          <w:p w14:paraId="3C7998EA"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0.67</w:t>
            </w:r>
          </w:p>
        </w:tc>
      </w:tr>
      <w:tr w:rsidR="001153BA" w:rsidRPr="006617BA" w14:paraId="0ECD71BA" w14:textId="77777777" w:rsidTr="001153BA">
        <w:tc>
          <w:tcPr>
            <w:tcW w:w="4642" w:type="dxa"/>
            <w:shd w:val="clear" w:color="auto" w:fill="auto"/>
          </w:tcPr>
          <w:p w14:paraId="3DE85433" w14:textId="77777777"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Scores</w:t>
            </w:r>
          </w:p>
        </w:tc>
        <w:tc>
          <w:tcPr>
            <w:tcW w:w="1703" w:type="dxa"/>
            <w:shd w:val="clear" w:color="auto" w:fill="auto"/>
          </w:tcPr>
          <w:p w14:paraId="14F2F46F" w14:textId="77777777" w:rsidR="001153BA" w:rsidRPr="006617BA" w:rsidRDefault="001153BA" w:rsidP="00D74E01">
            <w:pPr>
              <w:spacing w:line="360" w:lineRule="auto"/>
              <w:jc w:val="both"/>
              <w:rPr>
                <w:rFonts w:ascii="Book Antiqua" w:hAnsi="Book Antiqua"/>
                <w:lang w:val="en-US"/>
              </w:rPr>
            </w:pPr>
          </w:p>
        </w:tc>
        <w:tc>
          <w:tcPr>
            <w:tcW w:w="1802" w:type="dxa"/>
          </w:tcPr>
          <w:p w14:paraId="4797F9E0" w14:textId="77777777" w:rsidR="001153BA" w:rsidRPr="006617BA" w:rsidRDefault="001153BA" w:rsidP="00D74E01">
            <w:pPr>
              <w:spacing w:line="360" w:lineRule="auto"/>
              <w:jc w:val="both"/>
              <w:rPr>
                <w:rFonts w:ascii="Book Antiqua" w:hAnsi="Book Antiqua"/>
                <w:lang w:val="en-US"/>
              </w:rPr>
            </w:pPr>
          </w:p>
        </w:tc>
        <w:tc>
          <w:tcPr>
            <w:tcW w:w="803" w:type="dxa"/>
            <w:shd w:val="clear" w:color="auto" w:fill="auto"/>
          </w:tcPr>
          <w:p w14:paraId="2C59DF04" w14:textId="77777777" w:rsidR="001153BA" w:rsidRPr="006617BA" w:rsidRDefault="001153BA" w:rsidP="00D74E01">
            <w:pPr>
              <w:spacing w:line="360" w:lineRule="auto"/>
              <w:jc w:val="both"/>
              <w:rPr>
                <w:rFonts w:ascii="Book Antiqua" w:hAnsi="Book Antiqua"/>
                <w:lang w:val="en-US"/>
              </w:rPr>
            </w:pPr>
          </w:p>
        </w:tc>
      </w:tr>
      <w:tr w:rsidR="001153BA" w:rsidRPr="006617BA" w14:paraId="260D9B26" w14:textId="77777777" w:rsidTr="001153BA">
        <w:tc>
          <w:tcPr>
            <w:tcW w:w="4642" w:type="dxa"/>
            <w:shd w:val="clear" w:color="auto" w:fill="auto"/>
          </w:tcPr>
          <w:p w14:paraId="7A9094CE" w14:textId="77777777"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Child Pugh score</w:t>
            </w:r>
          </w:p>
        </w:tc>
        <w:tc>
          <w:tcPr>
            <w:tcW w:w="1703" w:type="dxa"/>
            <w:shd w:val="clear" w:color="auto" w:fill="auto"/>
          </w:tcPr>
          <w:p w14:paraId="17A9916F"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9 </w:t>
            </w:r>
            <w:r w:rsidRPr="006617BA">
              <w:rPr>
                <w:rFonts w:ascii="Book Antiqua" w:hAnsi="Book Antiqua"/>
                <w:bCs/>
                <w:lang w:val="en-US"/>
              </w:rPr>
              <w:t>± 2</w:t>
            </w:r>
          </w:p>
        </w:tc>
        <w:tc>
          <w:tcPr>
            <w:tcW w:w="1802" w:type="dxa"/>
          </w:tcPr>
          <w:p w14:paraId="5F3D06B2"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9 </w:t>
            </w:r>
            <w:r w:rsidRPr="006617BA">
              <w:rPr>
                <w:rFonts w:ascii="Book Antiqua" w:hAnsi="Book Antiqua"/>
                <w:bCs/>
                <w:lang w:val="en-US"/>
              </w:rPr>
              <w:t>± 2</w:t>
            </w:r>
          </w:p>
        </w:tc>
        <w:tc>
          <w:tcPr>
            <w:tcW w:w="803" w:type="dxa"/>
            <w:shd w:val="clear" w:color="auto" w:fill="auto"/>
          </w:tcPr>
          <w:p w14:paraId="4336BD6B"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1.0</w:t>
            </w:r>
          </w:p>
        </w:tc>
      </w:tr>
      <w:tr w:rsidR="001153BA" w:rsidRPr="006617BA" w14:paraId="66C4351D" w14:textId="77777777" w:rsidTr="001153BA">
        <w:tc>
          <w:tcPr>
            <w:tcW w:w="4642" w:type="dxa"/>
            <w:tcBorders>
              <w:bottom w:val="single" w:sz="4" w:space="0" w:color="auto"/>
            </w:tcBorders>
            <w:shd w:val="clear" w:color="auto" w:fill="auto"/>
          </w:tcPr>
          <w:p w14:paraId="7305BC25" w14:textId="77777777" w:rsidR="001153BA" w:rsidRPr="001153BA" w:rsidRDefault="001153BA" w:rsidP="00D74E01">
            <w:pPr>
              <w:spacing w:line="360" w:lineRule="auto"/>
              <w:jc w:val="both"/>
              <w:rPr>
                <w:rFonts w:ascii="Book Antiqua" w:hAnsi="Book Antiqua"/>
                <w:lang w:val="en-US"/>
              </w:rPr>
            </w:pPr>
            <w:r w:rsidRPr="001153BA">
              <w:rPr>
                <w:rFonts w:ascii="Book Antiqua" w:hAnsi="Book Antiqua"/>
                <w:lang w:val="en-US"/>
              </w:rPr>
              <w:t>MELD score</w:t>
            </w:r>
          </w:p>
        </w:tc>
        <w:tc>
          <w:tcPr>
            <w:tcW w:w="1703" w:type="dxa"/>
            <w:tcBorders>
              <w:bottom w:val="single" w:sz="4" w:space="0" w:color="auto"/>
            </w:tcBorders>
            <w:shd w:val="clear" w:color="auto" w:fill="auto"/>
          </w:tcPr>
          <w:p w14:paraId="3E0FD240"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16 </w:t>
            </w:r>
            <w:r w:rsidRPr="006617BA">
              <w:rPr>
                <w:rFonts w:ascii="Book Antiqua" w:hAnsi="Book Antiqua"/>
                <w:bCs/>
                <w:lang w:val="en-US"/>
              </w:rPr>
              <w:t>± 6</w:t>
            </w:r>
          </w:p>
        </w:tc>
        <w:tc>
          <w:tcPr>
            <w:tcW w:w="1802" w:type="dxa"/>
            <w:tcBorders>
              <w:bottom w:val="single" w:sz="4" w:space="0" w:color="auto"/>
            </w:tcBorders>
          </w:tcPr>
          <w:p w14:paraId="0001B001"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 xml:space="preserve">17 </w:t>
            </w:r>
            <w:r w:rsidRPr="006617BA">
              <w:rPr>
                <w:rFonts w:ascii="Book Antiqua" w:hAnsi="Book Antiqua"/>
                <w:bCs/>
                <w:lang w:val="en-US"/>
              </w:rPr>
              <w:t>± 6</w:t>
            </w:r>
          </w:p>
        </w:tc>
        <w:tc>
          <w:tcPr>
            <w:tcW w:w="803" w:type="dxa"/>
            <w:tcBorders>
              <w:bottom w:val="single" w:sz="4" w:space="0" w:color="auto"/>
            </w:tcBorders>
            <w:shd w:val="clear" w:color="auto" w:fill="auto"/>
          </w:tcPr>
          <w:p w14:paraId="5BC9C62B" w14:textId="77777777" w:rsidR="001153BA" w:rsidRPr="006617BA" w:rsidRDefault="001153BA" w:rsidP="00D74E01">
            <w:pPr>
              <w:spacing w:line="360" w:lineRule="auto"/>
              <w:jc w:val="both"/>
              <w:rPr>
                <w:rFonts w:ascii="Book Antiqua" w:hAnsi="Book Antiqua"/>
                <w:lang w:val="en-US"/>
              </w:rPr>
            </w:pPr>
            <w:r w:rsidRPr="006617BA">
              <w:rPr>
                <w:rFonts w:ascii="Book Antiqua" w:hAnsi="Book Antiqua"/>
                <w:lang w:val="en-US"/>
              </w:rPr>
              <w:t>0.53</w:t>
            </w:r>
          </w:p>
        </w:tc>
      </w:tr>
    </w:tbl>
    <w:p w14:paraId="315B37A0" w14:textId="64AEAE17" w:rsidR="004764F0" w:rsidRPr="00827BFC" w:rsidRDefault="007C2013" w:rsidP="00D74E01">
      <w:pPr>
        <w:spacing w:line="360" w:lineRule="auto"/>
        <w:jc w:val="both"/>
        <w:rPr>
          <w:rFonts w:ascii="Book Antiqua" w:hAnsi="Book Antiqua"/>
          <w:lang w:val="en-GB"/>
        </w:rPr>
      </w:pPr>
      <w:r w:rsidRPr="006617BA">
        <w:rPr>
          <w:rFonts w:ascii="Book Antiqua" w:hAnsi="Book Antiqua"/>
          <w:lang w:val="en-US"/>
        </w:rPr>
        <w:t xml:space="preserve">HE: </w:t>
      </w:r>
      <w:r w:rsidRPr="001153BA">
        <w:rPr>
          <w:rFonts w:ascii="Book Antiqua" w:hAnsi="Book Antiqua"/>
          <w:caps/>
          <w:lang w:val="en-US"/>
        </w:rPr>
        <w:t>h</w:t>
      </w:r>
      <w:r w:rsidRPr="006617BA">
        <w:rPr>
          <w:rFonts w:ascii="Book Antiqua" w:hAnsi="Book Antiqua"/>
          <w:lang w:val="en-US"/>
        </w:rPr>
        <w:t xml:space="preserve">epatic encephalopathy; TIPS: Transjugular </w:t>
      </w:r>
      <w:r w:rsidR="001153BA" w:rsidRPr="006617BA">
        <w:rPr>
          <w:rFonts w:ascii="Book Antiqua" w:hAnsi="Book Antiqua"/>
          <w:lang w:val="en-US"/>
        </w:rPr>
        <w:t>intrahepatic portosystemic sh</w:t>
      </w:r>
      <w:r w:rsidRPr="006617BA">
        <w:rPr>
          <w:rFonts w:ascii="Book Antiqua" w:hAnsi="Book Antiqua"/>
          <w:lang w:val="en-US"/>
        </w:rPr>
        <w:t>unt; INR: Internation</w:t>
      </w:r>
      <w:r w:rsidR="001153BA" w:rsidRPr="006617BA">
        <w:rPr>
          <w:rFonts w:ascii="Book Antiqua" w:hAnsi="Book Antiqua"/>
          <w:lang w:val="en-US"/>
        </w:rPr>
        <w:t>al normalized ra</w:t>
      </w:r>
      <w:r w:rsidRPr="006617BA">
        <w:rPr>
          <w:rFonts w:ascii="Book Antiqua" w:hAnsi="Book Antiqua"/>
          <w:lang w:val="en-US"/>
        </w:rPr>
        <w:t xml:space="preserve">tio; AST: </w:t>
      </w:r>
      <w:r w:rsidRPr="001153BA">
        <w:rPr>
          <w:rFonts w:ascii="Book Antiqua" w:hAnsi="Book Antiqua"/>
          <w:caps/>
          <w:lang w:val="en-US"/>
        </w:rPr>
        <w:t>a</w:t>
      </w:r>
      <w:r w:rsidRPr="006617BA">
        <w:rPr>
          <w:rFonts w:ascii="Book Antiqua" w:hAnsi="Book Antiqua"/>
          <w:lang w:val="en-US"/>
        </w:rPr>
        <w:t xml:space="preserve">spartate aminotransferase; ALT: </w:t>
      </w:r>
      <w:r w:rsidRPr="001153BA">
        <w:rPr>
          <w:rFonts w:ascii="Book Antiqua" w:hAnsi="Book Antiqua"/>
          <w:caps/>
          <w:lang w:val="en-US"/>
        </w:rPr>
        <w:t>a</w:t>
      </w:r>
      <w:r w:rsidRPr="006617BA">
        <w:rPr>
          <w:rFonts w:ascii="Book Antiqua" w:hAnsi="Book Antiqua"/>
          <w:lang w:val="en-US"/>
        </w:rPr>
        <w:t>lanine aminotransferase; CRP: C-reactive protein; MELD: Model</w:t>
      </w:r>
      <w:r w:rsidR="001153BA" w:rsidRPr="006617BA">
        <w:rPr>
          <w:rFonts w:ascii="Book Antiqua" w:hAnsi="Book Antiqua"/>
          <w:lang w:val="en-US"/>
        </w:rPr>
        <w:t xml:space="preserve"> for end-stage liver di</w:t>
      </w:r>
      <w:r w:rsidRPr="006617BA">
        <w:rPr>
          <w:rFonts w:ascii="Book Antiqua" w:hAnsi="Book Antiqua"/>
          <w:lang w:val="en-US"/>
        </w:rPr>
        <w:t>sease.</w:t>
      </w:r>
    </w:p>
    <w:p w14:paraId="1371B0B2" w14:textId="77777777" w:rsidR="007D0D4D" w:rsidRPr="00827BFC" w:rsidRDefault="007D0D4D" w:rsidP="00D74E01">
      <w:pPr>
        <w:spacing w:line="360" w:lineRule="auto"/>
        <w:jc w:val="both"/>
        <w:rPr>
          <w:rFonts w:ascii="Book Antiqua" w:hAnsi="Book Antiqua"/>
          <w:lang w:val="en-GB"/>
        </w:rPr>
      </w:pPr>
    </w:p>
    <w:sectPr w:rsidR="007D0D4D" w:rsidRPr="00827BFC" w:rsidSect="003C16E7">
      <w:headerReference w:type="even" r:id="rId22"/>
      <w:headerReference w:type="default" r:id="rId23"/>
      <w:headerReference w:type="first" r:id="rId24"/>
      <w:pgSz w:w="11906" w:h="16838"/>
      <w:pgMar w:top="1418" w:right="1418" w:bottom="1418" w:left="1418" w:header="709"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FC49A" w14:textId="77777777" w:rsidR="00735464" w:rsidRDefault="00735464">
      <w:r>
        <w:separator/>
      </w:r>
    </w:p>
  </w:endnote>
  <w:endnote w:type="continuationSeparator" w:id="0">
    <w:p w14:paraId="4F18905A" w14:textId="77777777" w:rsidR="00735464" w:rsidRDefault="0073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auto"/>
    <w:pitch w:val="variable"/>
    <w:sig w:usb0="A1002AE7" w:usb1="C0000063" w:usb2="00000038" w:usb3="00000000" w:csb0="000000BF" w:csb1="00000000"/>
  </w:font>
  <w:font w:name="TimesNewRomanPS">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Liberation Sans">
    <w:altName w:val="Arial"/>
    <w:panose1 w:val="02010609000101010101"/>
    <w:charset w:val="00"/>
    <w:family w:val="swiss"/>
    <w:pitch w:val="variable"/>
  </w:font>
  <w:font w:name="微软雅黑">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A9E8D" w14:textId="77777777" w:rsidR="00735464" w:rsidRDefault="00735464">
      <w:r>
        <w:separator/>
      </w:r>
    </w:p>
  </w:footnote>
  <w:footnote w:type="continuationSeparator" w:id="0">
    <w:p w14:paraId="0FEF5DBA" w14:textId="77777777" w:rsidR="00735464" w:rsidRDefault="00735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832DE" w14:textId="77777777" w:rsidR="008615A2" w:rsidRDefault="008615A2">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C4C4F" w14:textId="77777777" w:rsidR="008615A2" w:rsidRDefault="008615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AE3D3" w14:textId="77777777" w:rsidR="008615A2" w:rsidRDefault="008615A2">
    <w:pPr>
      <w:pStyle w:val="ab"/>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51DB9" w14:textId="77777777" w:rsidR="008615A2" w:rsidRDefault="008615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AAE6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8"/>
      <w:numFmt w:val="bullet"/>
      <w:lvlText w:val="-"/>
      <w:lvlJc w:val="left"/>
      <w:pPr>
        <w:tabs>
          <w:tab w:val="num" w:pos="0"/>
        </w:tabs>
        <w:ind w:left="720" w:hanging="360"/>
      </w:pPr>
      <w:rPr>
        <w:rFonts w:ascii="Calibri" w:hAnsi="Calibri" w:cs="Times New Roman" w:hint="default"/>
        <w:i/>
        <w:lang w:val="en-US"/>
      </w:rPr>
    </w:lvl>
  </w:abstractNum>
  <w:abstractNum w:abstractNumId="3" w15:restartNumberingAfterBreak="0">
    <w:nsid w:val="470B31E9"/>
    <w:multiLevelType w:val="hybridMultilevel"/>
    <w:tmpl w:val="EA1000E2"/>
    <w:lvl w:ilvl="0" w:tplc="C736046C">
      <w:start w:val="18"/>
      <w:numFmt w:val="bullet"/>
      <w:lvlText w:val="-"/>
      <w:lvlJc w:val="left"/>
      <w:pPr>
        <w:ind w:left="720" w:hanging="360"/>
      </w:pPr>
      <w:rPr>
        <w:rFonts w:ascii="Calibri" w:eastAsia="Calibri" w:hAnsi="Calibri" w:cs="Times New Roman" w:hint="default"/>
        <w:i/>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4"/>
  <w:displayBackgroundShape/>
  <w:embedSystemFonts/>
  <w:bordersDoNotSurroundHeader/>
  <w:bordersDoNotSurroundFooter/>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791"/>
    <w:rsid w:val="000146DB"/>
    <w:rsid w:val="000208AF"/>
    <w:rsid w:val="00030645"/>
    <w:rsid w:val="00032AAC"/>
    <w:rsid w:val="0003639C"/>
    <w:rsid w:val="0004238C"/>
    <w:rsid w:val="00050BFB"/>
    <w:rsid w:val="0005377D"/>
    <w:rsid w:val="00071A20"/>
    <w:rsid w:val="000777B8"/>
    <w:rsid w:val="0008270F"/>
    <w:rsid w:val="0009455F"/>
    <w:rsid w:val="000B3380"/>
    <w:rsid w:val="000B3E3E"/>
    <w:rsid w:val="000D1D49"/>
    <w:rsid w:val="000D568C"/>
    <w:rsid w:val="000E0F22"/>
    <w:rsid w:val="000E3710"/>
    <w:rsid w:val="000E4F74"/>
    <w:rsid w:val="000F0E1D"/>
    <w:rsid w:val="00105E70"/>
    <w:rsid w:val="001153BA"/>
    <w:rsid w:val="001205BE"/>
    <w:rsid w:val="00125DD7"/>
    <w:rsid w:val="00127BC3"/>
    <w:rsid w:val="00131292"/>
    <w:rsid w:val="0013232A"/>
    <w:rsid w:val="001540A3"/>
    <w:rsid w:val="00156794"/>
    <w:rsid w:val="00160D8E"/>
    <w:rsid w:val="0016113D"/>
    <w:rsid w:val="001701CA"/>
    <w:rsid w:val="00173A32"/>
    <w:rsid w:val="001805D3"/>
    <w:rsid w:val="00180BE8"/>
    <w:rsid w:val="00186C45"/>
    <w:rsid w:val="00187C89"/>
    <w:rsid w:val="00196336"/>
    <w:rsid w:val="001A3E95"/>
    <w:rsid w:val="001A52EA"/>
    <w:rsid w:val="001B044A"/>
    <w:rsid w:val="001B722C"/>
    <w:rsid w:val="001D4814"/>
    <w:rsid w:val="001D5A97"/>
    <w:rsid w:val="001F0E48"/>
    <w:rsid w:val="001F5DDF"/>
    <w:rsid w:val="001F75CA"/>
    <w:rsid w:val="0020216F"/>
    <w:rsid w:val="00204470"/>
    <w:rsid w:val="00212E1B"/>
    <w:rsid w:val="00216090"/>
    <w:rsid w:val="00225073"/>
    <w:rsid w:val="002259F3"/>
    <w:rsid w:val="002263C6"/>
    <w:rsid w:val="00231BAC"/>
    <w:rsid w:val="00242B14"/>
    <w:rsid w:val="002533A8"/>
    <w:rsid w:val="002538BF"/>
    <w:rsid w:val="00257EAB"/>
    <w:rsid w:val="00267E0F"/>
    <w:rsid w:val="002725A7"/>
    <w:rsid w:val="00274757"/>
    <w:rsid w:val="00280479"/>
    <w:rsid w:val="002909D4"/>
    <w:rsid w:val="00296AB9"/>
    <w:rsid w:val="002A1922"/>
    <w:rsid w:val="002A2E9A"/>
    <w:rsid w:val="002A6E9F"/>
    <w:rsid w:val="002D55E1"/>
    <w:rsid w:val="002E118D"/>
    <w:rsid w:val="002E2EB6"/>
    <w:rsid w:val="002E3A6D"/>
    <w:rsid w:val="002F7AE0"/>
    <w:rsid w:val="0030025B"/>
    <w:rsid w:val="00313887"/>
    <w:rsid w:val="003150D2"/>
    <w:rsid w:val="00321CE8"/>
    <w:rsid w:val="00331332"/>
    <w:rsid w:val="00331E13"/>
    <w:rsid w:val="00340949"/>
    <w:rsid w:val="00341922"/>
    <w:rsid w:val="003433C3"/>
    <w:rsid w:val="00344DD0"/>
    <w:rsid w:val="00345728"/>
    <w:rsid w:val="00353F11"/>
    <w:rsid w:val="003555AC"/>
    <w:rsid w:val="003657D0"/>
    <w:rsid w:val="003722F0"/>
    <w:rsid w:val="003821A8"/>
    <w:rsid w:val="00386966"/>
    <w:rsid w:val="003A07C7"/>
    <w:rsid w:val="003A1129"/>
    <w:rsid w:val="003A1791"/>
    <w:rsid w:val="003A32CA"/>
    <w:rsid w:val="003B6C0A"/>
    <w:rsid w:val="003C16E7"/>
    <w:rsid w:val="003C63E1"/>
    <w:rsid w:val="003C784C"/>
    <w:rsid w:val="003D4861"/>
    <w:rsid w:val="003F1B26"/>
    <w:rsid w:val="003F7E2A"/>
    <w:rsid w:val="00404EC8"/>
    <w:rsid w:val="00410B96"/>
    <w:rsid w:val="00410F43"/>
    <w:rsid w:val="0041396B"/>
    <w:rsid w:val="00421AD1"/>
    <w:rsid w:val="004375AF"/>
    <w:rsid w:val="00447542"/>
    <w:rsid w:val="00451614"/>
    <w:rsid w:val="00452988"/>
    <w:rsid w:val="00455037"/>
    <w:rsid w:val="00455143"/>
    <w:rsid w:val="00462427"/>
    <w:rsid w:val="004764F0"/>
    <w:rsid w:val="00477F70"/>
    <w:rsid w:val="00480BF3"/>
    <w:rsid w:val="0048104F"/>
    <w:rsid w:val="0049038D"/>
    <w:rsid w:val="00490BFE"/>
    <w:rsid w:val="004A3EC5"/>
    <w:rsid w:val="004A5320"/>
    <w:rsid w:val="004B1973"/>
    <w:rsid w:val="004C476F"/>
    <w:rsid w:val="004C4EE7"/>
    <w:rsid w:val="004C6A26"/>
    <w:rsid w:val="004D32FB"/>
    <w:rsid w:val="004E1420"/>
    <w:rsid w:val="004E7328"/>
    <w:rsid w:val="004F569C"/>
    <w:rsid w:val="00502CE0"/>
    <w:rsid w:val="00503810"/>
    <w:rsid w:val="005056DC"/>
    <w:rsid w:val="005056E7"/>
    <w:rsid w:val="00522770"/>
    <w:rsid w:val="00530B88"/>
    <w:rsid w:val="005333F7"/>
    <w:rsid w:val="005340B9"/>
    <w:rsid w:val="00535E9D"/>
    <w:rsid w:val="00535F27"/>
    <w:rsid w:val="00537109"/>
    <w:rsid w:val="00543800"/>
    <w:rsid w:val="0055400A"/>
    <w:rsid w:val="00554C5B"/>
    <w:rsid w:val="005562FF"/>
    <w:rsid w:val="00557565"/>
    <w:rsid w:val="0056177A"/>
    <w:rsid w:val="0056230C"/>
    <w:rsid w:val="00584912"/>
    <w:rsid w:val="0059043A"/>
    <w:rsid w:val="005A152E"/>
    <w:rsid w:val="005A2600"/>
    <w:rsid w:val="005A3487"/>
    <w:rsid w:val="005A4A39"/>
    <w:rsid w:val="005B5C80"/>
    <w:rsid w:val="005B7EF3"/>
    <w:rsid w:val="005C7886"/>
    <w:rsid w:val="005F1657"/>
    <w:rsid w:val="005F5D5D"/>
    <w:rsid w:val="00602DE1"/>
    <w:rsid w:val="00611EEE"/>
    <w:rsid w:val="006136ED"/>
    <w:rsid w:val="00630CAE"/>
    <w:rsid w:val="00632606"/>
    <w:rsid w:val="006348C3"/>
    <w:rsid w:val="006510D9"/>
    <w:rsid w:val="0065565E"/>
    <w:rsid w:val="0066138A"/>
    <w:rsid w:val="006617BA"/>
    <w:rsid w:val="00662BF0"/>
    <w:rsid w:val="00664182"/>
    <w:rsid w:val="00667783"/>
    <w:rsid w:val="006733D6"/>
    <w:rsid w:val="0069186E"/>
    <w:rsid w:val="00691FF3"/>
    <w:rsid w:val="00695824"/>
    <w:rsid w:val="006A2418"/>
    <w:rsid w:val="006A7DEA"/>
    <w:rsid w:val="006B12D4"/>
    <w:rsid w:val="006B193D"/>
    <w:rsid w:val="006B1D17"/>
    <w:rsid w:val="006B7A18"/>
    <w:rsid w:val="006C402B"/>
    <w:rsid w:val="006D387C"/>
    <w:rsid w:val="006D3A13"/>
    <w:rsid w:val="006D45C0"/>
    <w:rsid w:val="006D58D4"/>
    <w:rsid w:val="006E41A5"/>
    <w:rsid w:val="006F4598"/>
    <w:rsid w:val="006F52E7"/>
    <w:rsid w:val="00702523"/>
    <w:rsid w:val="0071036C"/>
    <w:rsid w:val="007149A4"/>
    <w:rsid w:val="007207C0"/>
    <w:rsid w:val="00720856"/>
    <w:rsid w:val="00732F60"/>
    <w:rsid w:val="00735464"/>
    <w:rsid w:val="00740017"/>
    <w:rsid w:val="007444B3"/>
    <w:rsid w:val="00747569"/>
    <w:rsid w:val="0075305A"/>
    <w:rsid w:val="007609A7"/>
    <w:rsid w:val="00760C51"/>
    <w:rsid w:val="00764E36"/>
    <w:rsid w:val="00773573"/>
    <w:rsid w:val="00774914"/>
    <w:rsid w:val="0078182D"/>
    <w:rsid w:val="0078299C"/>
    <w:rsid w:val="00790821"/>
    <w:rsid w:val="00790A91"/>
    <w:rsid w:val="007920AB"/>
    <w:rsid w:val="007920E6"/>
    <w:rsid w:val="0079425B"/>
    <w:rsid w:val="007A746B"/>
    <w:rsid w:val="007B10A3"/>
    <w:rsid w:val="007C2013"/>
    <w:rsid w:val="007D0D4D"/>
    <w:rsid w:val="007F2DC8"/>
    <w:rsid w:val="007F3C57"/>
    <w:rsid w:val="007F7025"/>
    <w:rsid w:val="00821BCE"/>
    <w:rsid w:val="008277C5"/>
    <w:rsid w:val="00827BFC"/>
    <w:rsid w:val="00827F2B"/>
    <w:rsid w:val="00832B78"/>
    <w:rsid w:val="00842C51"/>
    <w:rsid w:val="00842FEB"/>
    <w:rsid w:val="00847479"/>
    <w:rsid w:val="00854193"/>
    <w:rsid w:val="008615A2"/>
    <w:rsid w:val="00876749"/>
    <w:rsid w:val="0088315F"/>
    <w:rsid w:val="008937EB"/>
    <w:rsid w:val="00897323"/>
    <w:rsid w:val="00897645"/>
    <w:rsid w:val="008B43E0"/>
    <w:rsid w:val="008C1716"/>
    <w:rsid w:val="008C3C5D"/>
    <w:rsid w:val="008C4F2F"/>
    <w:rsid w:val="008C6B7D"/>
    <w:rsid w:val="008D4DBF"/>
    <w:rsid w:val="008E6FE4"/>
    <w:rsid w:val="008F6332"/>
    <w:rsid w:val="00900C88"/>
    <w:rsid w:val="00900F9E"/>
    <w:rsid w:val="00910558"/>
    <w:rsid w:val="00913AD4"/>
    <w:rsid w:val="009163D1"/>
    <w:rsid w:val="00920271"/>
    <w:rsid w:val="00921199"/>
    <w:rsid w:val="00936112"/>
    <w:rsid w:val="009374C5"/>
    <w:rsid w:val="00960D76"/>
    <w:rsid w:val="00962902"/>
    <w:rsid w:val="00964156"/>
    <w:rsid w:val="009649E6"/>
    <w:rsid w:val="00967E10"/>
    <w:rsid w:val="0097492A"/>
    <w:rsid w:val="00975CD0"/>
    <w:rsid w:val="009A4131"/>
    <w:rsid w:val="009A78A5"/>
    <w:rsid w:val="009B20FF"/>
    <w:rsid w:val="009C0765"/>
    <w:rsid w:val="009C2287"/>
    <w:rsid w:val="009D39C6"/>
    <w:rsid w:val="009D4E58"/>
    <w:rsid w:val="009D65BD"/>
    <w:rsid w:val="009E5E0D"/>
    <w:rsid w:val="00A0035B"/>
    <w:rsid w:val="00A20292"/>
    <w:rsid w:val="00A20644"/>
    <w:rsid w:val="00A27C57"/>
    <w:rsid w:val="00A33271"/>
    <w:rsid w:val="00A34F3B"/>
    <w:rsid w:val="00A36DEF"/>
    <w:rsid w:val="00A36EB1"/>
    <w:rsid w:val="00A37613"/>
    <w:rsid w:val="00A40E17"/>
    <w:rsid w:val="00A516FD"/>
    <w:rsid w:val="00A51A76"/>
    <w:rsid w:val="00A67796"/>
    <w:rsid w:val="00A8156A"/>
    <w:rsid w:val="00A81C46"/>
    <w:rsid w:val="00A82902"/>
    <w:rsid w:val="00A86E1D"/>
    <w:rsid w:val="00A94A97"/>
    <w:rsid w:val="00A96DC7"/>
    <w:rsid w:val="00AA4FCE"/>
    <w:rsid w:val="00AA6EA0"/>
    <w:rsid w:val="00AB2365"/>
    <w:rsid w:val="00AD7A7F"/>
    <w:rsid w:val="00AE1A8B"/>
    <w:rsid w:val="00AE42C4"/>
    <w:rsid w:val="00AE4D84"/>
    <w:rsid w:val="00AE69BA"/>
    <w:rsid w:val="00B00B7A"/>
    <w:rsid w:val="00B00D3F"/>
    <w:rsid w:val="00B03B2F"/>
    <w:rsid w:val="00B03DD6"/>
    <w:rsid w:val="00B055D8"/>
    <w:rsid w:val="00B06C96"/>
    <w:rsid w:val="00B073C1"/>
    <w:rsid w:val="00B10178"/>
    <w:rsid w:val="00B20B78"/>
    <w:rsid w:val="00B234A6"/>
    <w:rsid w:val="00B33861"/>
    <w:rsid w:val="00B3413A"/>
    <w:rsid w:val="00B34BA0"/>
    <w:rsid w:val="00B40455"/>
    <w:rsid w:val="00B50BE6"/>
    <w:rsid w:val="00B50CC7"/>
    <w:rsid w:val="00B66159"/>
    <w:rsid w:val="00B713AF"/>
    <w:rsid w:val="00B83B14"/>
    <w:rsid w:val="00B83FF7"/>
    <w:rsid w:val="00B86331"/>
    <w:rsid w:val="00B87E1E"/>
    <w:rsid w:val="00B9432A"/>
    <w:rsid w:val="00BA17BF"/>
    <w:rsid w:val="00BA1CD8"/>
    <w:rsid w:val="00BB0428"/>
    <w:rsid w:val="00BB4D70"/>
    <w:rsid w:val="00BB6D2C"/>
    <w:rsid w:val="00BC069F"/>
    <w:rsid w:val="00BC4F5B"/>
    <w:rsid w:val="00BC7CD1"/>
    <w:rsid w:val="00BD2B7E"/>
    <w:rsid w:val="00BD63AC"/>
    <w:rsid w:val="00BD6499"/>
    <w:rsid w:val="00BE1CDD"/>
    <w:rsid w:val="00BF4533"/>
    <w:rsid w:val="00C12091"/>
    <w:rsid w:val="00C15E8D"/>
    <w:rsid w:val="00C32865"/>
    <w:rsid w:val="00C36242"/>
    <w:rsid w:val="00C44EA0"/>
    <w:rsid w:val="00C4664D"/>
    <w:rsid w:val="00C526D2"/>
    <w:rsid w:val="00C61A37"/>
    <w:rsid w:val="00C67FF0"/>
    <w:rsid w:val="00C7290B"/>
    <w:rsid w:val="00C81BDD"/>
    <w:rsid w:val="00C93FA7"/>
    <w:rsid w:val="00CB03CB"/>
    <w:rsid w:val="00CB26E9"/>
    <w:rsid w:val="00CB6968"/>
    <w:rsid w:val="00CC21CE"/>
    <w:rsid w:val="00CC7049"/>
    <w:rsid w:val="00CD02BB"/>
    <w:rsid w:val="00CE19C7"/>
    <w:rsid w:val="00CE36DC"/>
    <w:rsid w:val="00CE5CBF"/>
    <w:rsid w:val="00D079CF"/>
    <w:rsid w:val="00D108D7"/>
    <w:rsid w:val="00D20D62"/>
    <w:rsid w:val="00D2687A"/>
    <w:rsid w:val="00D279CB"/>
    <w:rsid w:val="00D44F0D"/>
    <w:rsid w:val="00D518E0"/>
    <w:rsid w:val="00D56BA3"/>
    <w:rsid w:val="00D646D0"/>
    <w:rsid w:val="00D74E01"/>
    <w:rsid w:val="00D77949"/>
    <w:rsid w:val="00D92ED7"/>
    <w:rsid w:val="00D947C7"/>
    <w:rsid w:val="00DB0D72"/>
    <w:rsid w:val="00DB61EB"/>
    <w:rsid w:val="00DB7465"/>
    <w:rsid w:val="00DC02B4"/>
    <w:rsid w:val="00DD11C2"/>
    <w:rsid w:val="00DE403E"/>
    <w:rsid w:val="00DE5547"/>
    <w:rsid w:val="00DE7A8F"/>
    <w:rsid w:val="00DF2568"/>
    <w:rsid w:val="00E0267E"/>
    <w:rsid w:val="00E107A9"/>
    <w:rsid w:val="00E27AA4"/>
    <w:rsid w:val="00E328E7"/>
    <w:rsid w:val="00E342C3"/>
    <w:rsid w:val="00E36D8F"/>
    <w:rsid w:val="00E3720F"/>
    <w:rsid w:val="00E41263"/>
    <w:rsid w:val="00E43DAD"/>
    <w:rsid w:val="00E4705A"/>
    <w:rsid w:val="00E51319"/>
    <w:rsid w:val="00E525A6"/>
    <w:rsid w:val="00E56EBF"/>
    <w:rsid w:val="00E6398B"/>
    <w:rsid w:val="00E75A34"/>
    <w:rsid w:val="00E77B0F"/>
    <w:rsid w:val="00E857ED"/>
    <w:rsid w:val="00E8660A"/>
    <w:rsid w:val="00EA28CF"/>
    <w:rsid w:val="00EA3134"/>
    <w:rsid w:val="00EA78C0"/>
    <w:rsid w:val="00EB36E2"/>
    <w:rsid w:val="00EB5A7E"/>
    <w:rsid w:val="00EB6564"/>
    <w:rsid w:val="00EC5814"/>
    <w:rsid w:val="00ED0133"/>
    <w:rsid w:val="00ED1AD1"/>
    <w:rsid w:val="00EE0569"/>
    <w:rsid w:val="00EE1CC9"/>
    <w:rsid w:val="00EF6FCE"/>
    <w:rsid w:val="00F053F4"/>
    <w:rsid w:val="00F056FD"/>
    <w:rsid w:val="00F13574"/>
    <w:rsid w:val="00F163B6"/>
    <w:rsid w:val="00F16F31"/>
    <w:rsid w:val="00F20B91"/>
    <w:rsid w:val="00F22840"/>
    <w:rsid w:val="00F31095"/>
    <w:rsid w:val="00F31250"/>
    <w:rsid w:val="00F41A5B"/>
    <w:rsid w:val="00F467FA"/>
    <w:rsid w:val="00F63EAE"/>
    <w:rsid w:val="00F726CE"/>
    <w:rsid w:val="00F72FFF"/>
    <w:rsid w:val="00F80D27"/>
    <w:rsid w:val="00F83979"/>
    <w:rsid w:val="00F92FB6"/>
    <w:rsid w:val="00FA0588"/>
    <w:rsid w:val="00FA3B05"/>
    <w:rsid w:val="00FC7B39"/>
    <w:rsid w:val="00FD3F99"/>
    <w:rsid w:val="00FD5925"/>
    <w:rsid w:val="00FE135C"/>
    <w:rsid w:val="00FE2D3F"/>
    <w:rsid w:val="00FF04E9"/>
    <w:rsid w:val="00FF1944"/>
    <w:rsid w:val="00FF594D"/>
    <w:rsid w:val="00FF60CD"/>
    <w:rsid w:val="00FF7BB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1C018BD"/>
  <w15:chartTrackingRefBased/>
  <w15:docId w15:val="{FA677DC5-FDF6-4E45-BB77-ED01AA2C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等线"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Cambria" w:eastAsia="Cambria" w:hAnsi="Cambria"/>
      <w:sz w:val="24"/>
      <w:szCs w:val="24"/>
      <w:lang w:eastAsia="zh-CN"/>
    </w:rPr>
  </w:style>
  <w:style w:type="paragraph" w:styleId="4">
    <w:name w:val="heading 4"/>
    <w:basedOn w:val="a"/>
    <w:next w:val="a"/>
    <w:qFormat/>
    <w:pPr>
      <w:keepNext/>
      <w:keepLines/>
      <w:numPr>
        <w:ilvl w:val="3"/>
        <w:numId w:val="1"/>
      </w:numPr>
      <w:spacing w:before="200"/>
      <w:outlineLvl w:val="3"/>
    </w:pPr>
    <w:rPr>
      <w:rFonts w:ascii="Calibri" w:eastAsia="Times New Roman" w:hAnsi="Calibri" w:cs="Calibri"/>
      <w:b/>
      <w:bCs/>
      <w:i/>
      <w:iCs/>
      <w:color w:val="4F81BD"/>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Times New Roman" w:hint="default"/>
      <w:i/>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alibri" w:hint="default"/>
    </w:rPr>
  </w:style>
  <w:style w:type="character" w:customStyle="1" w:styleId="WW8Num3z2">
    <w:name w:val="WW8Num3z2"/>
    <w:rPr>
      <w:rFonts w:ascii="Wingdings" w:hAnsi="Wingdings" w:cs="Wingdings" w:hint="default"/>
    </w:rPr>
  </w:style>
  <w:style w:type="character" w:customStyle="1" w:styleId="WW8Num4z0">
    <w:name w:val="WW8Num4z0"/>
    <w:rPr>
      <w:rFonts w:ascii="Calibri" w:eastAsia="Calibri" w:hAnsi="Calibri" w:cs="Times New Roman" w:hint="default"/>
      <w:i/>
      <w:lang w:val="en-US"/>
    </w:rPr>
  </w:style>
  <w:style w:type="character" w:customStyle="1" w:styleId="WW8Num4z1">
    <w:name w:val="WW8Num4z1"/>
    <w:rPr>
      <w:rFonts w:ascii="Courier New" w:hAnsi="Courier New" w:cs="Calibri"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eastAsia="Cambria" w:hAnsi="Symbol"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eastAsia="Cambria" w:hAnsi="Symbol"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eastAsia="Cambria"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Policepardfaut1">
    <w:name w:val="Police par défaut1"/>
  </w:style>
  <w:style w:type="character" w:customStyle="1" w:styleId="Titre4Car">
    <w:name w:val="Titre 4 Car"/>
    <w:rPr>
      <w:rFonts w:ascii="Calibri" w:eastAsia="Times New Roman" w:hAnsi="Calibri" w:cs="Times New Roman"/>
      <w:b/>
      <w:bCs/>
      <w:i/>
      <w:iCs/>
      <w:color w:val="4F81BD"/>
    </w:rPr>
  </w:style>
  <w:style w:type="character" w:customStyle="1" w:styleId="ExplorateurdedocumentsCar">
    <w:name w:val="Explorateur de documents Car"/>
    <w:rPr>
      <w:rFonts w:ascii="Lucida Grande" w:hAnsi="Lucida Grande" w:cs="Lucida Grande"/>
      <w:sz w:val="24"/>
      <w:szCs w:val="24"/>
    </w:rPr>
  </w:style>
  <w:style w:type="character" w:customStyle="1" w:styleId="En-tteCar">
    <w:name w:val="En-tête Car"/>
    <w:rPr>
      <w:sz w:val="24"/>
      <w:szCs w:val="24"/>
    </w:rPr>
  </w:style>
  <w:style w:type="character" w:customStyle="1" w:styleId="PieddepageCar">
    <w:name w:val="Pied de page Car"/>
    <w:rPr>
      <w:sz w:val="24"/>
      <w:szCs w:val="24"/>
    </w:rPr>
  </w:style>
  <w:style w:type="character" w:customStyle="1" w:styleId="A9">
    <w:name w:val="A9"/>
    <w:rPr>
      <w:rFonts w:cs="TimesNewRomanPS"/>
      <w:color w:val="000000"/>
      <w:sz w:val="11"/>
      <w:szCs w:val="11"/>
    </w:rPr>
  </w:style>
  <w:style w:type="character" w:customStyle="1" w:styleId="TextedebullesCar">
    <w:name w:val="Texte de bulles Car"/>
    <w:rPr>
      <w:rFonts w:ascii="Tahoma" w:hAnsi="Tahoma" w:cs="Tahoma"/>
      <w:sz w:val="16"/>
      <w:szCs w:val="16"/>
    </w:rPr>
  </w:style>
  <w:style w:type="character" w:customStyle="1" w:styleId="Marquedecommentaire1">
    <w:name w:val="Marque de commentaire1"/>
    <w:rPr>
      <w:sz w:val="16"/>
      <w:szCs w:val="16"/>
    </w:rPr>
  </w:style>
  <w:style w:type="character" w:customStyle="1" w:styleId="CommentaireCar">
    <w:name w:val="Commentaire Car"/>
  </w:style>
  <w:style w:type="character" w:customStyle="1" w:styleId="ObjetducommentaireCar">
    <w:name w:val="Objet du commentaire Car"/>
    <w:rPr>
      <w:b/>
      <w:bCs/>
    </w:rPr>
  </w:style>
  <w:style w:type="character" w:customStyle="1" w:styleId="hps">
    <w:name w:val="hps"/>
  </w:style>
  <w:style w:type="character" w:styleId="a3">
    <w:name w:val="Emphasis"/>
    <w:qFormat/>
    <w:rPr>
      <w:i/>
      <w:iCs/>
    </w:rPr>
  </w:style>
  <w:style w:type="character" w:styleId="a4">
    <w:name w:val="Hyperlink"/>
    <w:rPr>
      <w:color w:val="0000FF"/>
      <w:u w:val="single"/>
    </w:rPr>
  </w:style>
  <w:style w:type="character" w:customStyle="1" w:styleId="apple-converted-space">
    <w:name w:val="apple-converted-space"/>
  </w:style>
  <w:style w:type="character" w:customStyle="1" w:styleId="highlight">
    <w:name w:val="highlight"/>
  </w:style>
  <w:style w:type="character" w:styleId="a5">
    <w:name w:val="line number"/>
  </w:style>
  <w:style w:type="character" w:customStyle="1" w:styleId="URL">
    <w:name w:val="URL"/>
    <w:rPr>
      <w:color w:val="666699"/>
    </w:rPr>
  </w:style>
  <w:style w:type="character" w:customStyle="1" w:styleId="PrformatHTMLCar">
    <w:name w:val="Préformaté HTML Car"/>
    <w:rPr>
      <w:rFonts w:ascii="Courier New" w:hAnsi="Courier New" w:cs="Courier New"/>
    </w:rPr>
  </w:style>
  <w:style w:type="character" w:styleId="a6">
    <w:name w:val="page number"/>
  </w:style>
  <w:style w:type="paragraph" w:customStyle="1" w:styleId="Titre1">
    <w:name w:val="Titre1"/>
    <w:basedOn w:val="a"/>
    <w:next w:val="a7"/>
    <w:pPr>
      <w:keepNext/>
      <w:spacing w:before="240" w:after="120"/>
    </w:pPr>
    <w:rPr>
      <w:rFonts w:ascii="Liberation Sans" w:eastAsia="微软雅黑"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a">
    <w:name w:val="caption"/>
    <w:basedOn w:val="a"/>
    <w:next w:val="a"/>
    <w:qFormat/>
    <w:rPr>
      <w:b/>
      <w:bCs/>
      <w:sz w:val="20"/>
      <w:szCs w:val="20"/>
    </w:rPr>
  </w:style>
  <w:style w:type="paragraph" w:customStyle="1" w:styleId="Index">
    <w:name w:val="Index"/>
    <w:basedOn w:val="a"/>
    <w:pPr>
      <w:suppressLineNumbers/>
    </w:pPr>
    <w:rPr>
      <w:rFonts w:cs="Mangal"/>
    </w:rPr>
  </w:style>
  <w:style w:type="paragraph" w:customStyle="1" w:styleId="Titre4">
    <w:name w:val="Titre4"/>
    <w:basedOn w:val="4"/>
    <w:pPr>
      <w:keepLines w:val="0"/>
      <w:numPr>
        <w:ilvl w:val="0"/>
        <w:numId w:val="0"/>
      </w:numPr>
      <w:spacing w:before="240" w:after="60" w:line="360" w:lineRule="auto"/>
      <w:ind w:left="708"/>
    </w:pPr>
    <w:rPr>
      <w:rFonts w:ascii="Times New Roman" w:hAnsi="Times New Roman" w:cs="Times New Roman"/>
      <w:b w:val="0"/>
      <w:i w:val="0"/>
      <w:iCs w:val="0"/>
      <w:color w:val="auto"/>
      <w:sz w:val="28"/>
      <w:szCs w:val="28"/>
    </w:rPr>
  </w:style>
  <w:style w:type="paragraph" w:customStyle="1" w:styleId="Explorateurdedocuments1">
    <w:name w:val="Explorateur de documents1"/>
    <w:basedOn w:val="a"/>
    <w:rPr>
      <w:rFonts w:ascii="Lucida Grande" w:hAnsi="Lucida Grande" w:cs="Lucida Grande"/>
      <w:lang w:val="x-none"/>
    </w:rPr>
  </w:style>
  <w:style w:type="paragraph" w:customStyle="1" w:styleId="Bibliography1">
    <w:name w:val="Bibliography1"/>
    <w:basedOn w:val="a"/>
    <w:pPr>
      <w:tabs>
        <w:tab w:val="left" w:pos="380"/>
        <w:tab w:val="left" w:pos="500"/>
      </w:tabs>
      <w:spacing w:after="240"/>
      <w:ind w:left="504" w:hanging="504"/>
    </w:pPr>
    <w:rPr>
      <w:rFonts w:ascii="Times New Roman" w:hAnsi="Times New Roman"/>
      <w:lang w:val="en-GB"/>
    </w:rPr>
  </w:style>
  <w:style w:type="paragraph" w:styleId="ab">
    <w:name w:val="header"/>
    <w:basedOn w:val="a"/>
    <w:pPr>
      <w:tabs>
        <w:tab w:val="center" w:pos="4536"/>
        <w:tab w:val="right" w:pos="9072"/>
      </w:tabs>
    </w:pPr>
    <w:rPr>
      <w:lang w:val="x-none"/>
    </w:rPr>
  </w:style>
  <w:style w:type="paragraph" w:styleId="ac">
    <w:name w:val="footer"/>
    <w:basedOn w:val="a"/>
    <w:pPr>
      <w:tabs>
        <w:tab w:val="center" w:pos="4536"/>
        <w:tab w:val="right" w:pos="9072"/>
      </w:tabs>
    </w:pPr>
    <w:rPr>
      <w:lang w:val="x-none"/>
    </w:rPr>
  </w:style>
  <w:style w:type="paragraph" w:styleId="ad">
    <w:name w:val="Balloon Text"/>
    <w:basedOn w:val="a"/>
    <w:rPr>
      <w:rFonts w:ascii="Tahoma" w:hAnsi="Tahoma" w:cs="Tahoma"/>
      <w:sz w:val="16"/>
      <w:szCs w:val="16"/>
      <w:lang w:val="x-none"/>
    </w:rPr>
  </w:style>
  <w:style w:type="paragraph" w:customStyle="1" w:styleId="Commentaire1">
    <w:name w:val="Commentaire1"/>
    <w:basedOn w:val="a"/>
    <w:rPr>
      <w:sz w:val="20"/>
      <w:szCs w:val="20"/>
      <w:lang w:val="x-none"/>
    </w:rPr>
  </w:style>
  <w:style w:type="paragraph" w:styleId="ae">
    <w:name w:val="annotation subject"/>
    <w:basedOn w:val="Commentaire1"/>
    <w:next w:val="Commentaire1"/>
    <w:rPr>
      <w:b/>
      <w:bCs/>
    </w:rPr>
  </w:style>
  <w:style w:type="paragraph" w:customStyle="1" w:styleId="Tabledesillustrations1">
    <w:name w:val="Table des illustrations1"/>
    <w:basedOn w:val="a"/>
    <w:next w:val="a"/>
  </w:style>
  <w:style w:type="paragraph" w:customStyle="1" w:styleId="Listemoyenne2-Accent21">
    <w:name w:val="Liste moyenne 2 - Accent 21"/>
    <w:pPr>
      <w:suppressAutoHyphens/>
    </w:pPr>
    <w:rPr>
      <w:rFonts w:ascii="Cambria" w:eastAsia="Cambria" w:hAnsi="Cambria"/>
      <w:sz w:val="24"/>
      <w:szCs w:val="24"/>
      <w:lang w:eastAsia="zh-CN"/>
    </w:rPr>
  </w:style>
  <w:style w:type="paragraph" w:customStyle="1" w:styleId="Grillemoyenne3-Accent51">
    <w:name w:val="Grille moyenne 3 - Accent 51"/>
    <w:pPr>
      <w:suppressAutoHyphens/>
    </w:pPr>
    <w:rPr>
      <w:rFonts w:ascii="Cambria" w:eastAsia="Cambria" w:hAnsi="Cambria"/>
      <w:sz w:val="24"/>
      <w:szCs w:val="24"/>
      <w:lang w:eastAsia="zh-CN"/>
    </w:rPr>
  </w:style>
  <w:style w:type="paragraph" w:customStyle="1" w:styleId="Trameclaire-Accent51">
    <w:name w:val="Trame claire - Accent 51"/>
    <w:pPr>
      <w:suppressAutoHyphens/>
    </w:pPr>
    <w:rPr>
      <w:rFonts w:ascii="Cambria" w:eastAsia="Cambria" w:hAnsi="Cambria"/>
      <w:sz w:val="24"/>
      <w:szCs w:val="24"/>
      <w:lang w:eastAsia="zh-CN"/>
    </w:rPr>
  </w:style>
  <w:style w:type="paragraph" w:customStyle="1" w:styleId="Bibliographie1">
    <w:name w:val="Bibliographie1"/>
    <w:basedOn w:val="a"/>
    <w:pPr>
      <w:tabs>
        <w:tab w:val="left" w:pos="500"/>
      </w:tabs>
      <w:ind w:left="504" w:hanging="504"/>
      <w:jc w:val="both"/>
    </w:pPr>
    <w:rPr>
      <w:rFonts w:ascii="Times New Roman" w:hAnsi="Times New Roman"/>
      <w:lang w:val="en-US"/>
    </w:rPr>
  </w:style>
  <w:style w:type="paragraph" w:customStyle="1" w:styleId="Listemoyenne2-Accent41">
    <w:name w:val="Liste moyenne 2 - Accent 41"/>
    <w:basedOn w:val="a"/>
    <w:pPr>
      <w:ind w:left="720"/>
      <w:contextualSpacing/>
    </w:pPr>
    <w:rPr>
      <w:rFonts w:ascii="Calibri" w:eastAsia="Calibri" w:hAnsi="Calibri"/>
    </w:rPr>
  </w:style>
  <w:style w:type="paragraph" w:customStyle="1" w:styleId="TableNote">
    <w:name w:val="TableNote"/>
    <w:basedOn w:val="a"/>
    <w:pPr>
      <w:spacing w:line="300" w:lineRule="exact"/>
    </w:pPr>
    <w:rPr>
      <w:rFonts w:ascii="Times New Roman" w:eastAsia="Times New Roman" w:hAnsi="Times New Roman"/>
      <w:szCs w:val="20"/>
      <w:lang w:val="en-GB"/>
    </w:rPr>
  </w:style>
  <w:style w:type="paragraph" w:customStyle="1" w:styleId="TableTitle">
    <w:name w:val="TableTitle"/>
    <w:basedOn w:val="a"/>
    <w:pPr>
      <w:spacing w:line="300" w:lineRule="exact"/>
    </w:pPr>
    <w:rPr>
      <w:rFonts w:ascii="Times New Roman" w:eastAsia="Times New Roman" w:hAnsi="Times New Roman"/>
      <w:szCs w:val="20"/>
      <w:lang w:val="en-GB"/>
    </w:rPr>
  </w:style>
  <w:style w:type="paragraph" w:customStyle="1" w:styleId="TableHeader">
    <w:name w:val="TableHeader"/>
    <w:basedOn w:val="a"/>
    <w:pPr>
      <w:spacing w:before="120"/>
    </w:pPr>
    <w:rPr>
      <w:rFonts w:ascii="Times New Roman" w:eastAsia="Times New Roman" w:hAnsi="Times New Roman"/>
      <w:b/>
      <w:szCs w:val="20"/>
      <w:lang w:val="en-GB"/>
    </w:rPr>
  </w:style>
  <w:style w:type="paragraph" w:customStyle="1" w:styleId="TableSubHead">
    <w:name w:val="TableSubHead"/>
    <w:basedOn w:val="TableHeade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x-none"/>
    </w:rPr>
  </w:style>
  <w:style w:type="paragraph" w:customStyle="1" w:styleId="Listeclaire-Accent31">
    <w:name w:val="Liste claire - Accent 31"/>
    <w:pPr>
      <w:suppressAutoHyphens/>
    </w:pPr>
    <w:rPr>
      <w:rFonts w:ascii="Cambria" w:eastAsia="Cambria" w:hAnsi="Cambria"/>
      <w:sz w:val="24"/>
      <w:szCs w:val="24"/>
      <w:lang w:eastAsia="zh-CN"/>
    </w:rPr>
  </w:style>
  <w:style w:type="paragraph" w:customStyle="1" w:styleId="Listemoyenne2-Accent22">
    <w:name w:val="Liste moyenne 2 - Accent 22"/>
    <w:pPr>
      <w:suppressAutoHyphens/>
    </w:pPr>
    <w:rPr>
      <w:rFonts w:ascii="Cambria" w:eastAsia="Cambria" w:hAnsi="Cambria"/>
      <w:sz w:val="24"/>
      <w:szCs w:val="24"/>
      <w:lang w:eastAsia="zh-CN"/>
    </w:rPr>
  </w:style>
  <w:style w:type="paragraph" w:customStyle="1" w:styleId="Tramecouleur-Accent11">
    <w:name w:val="Trame couleur - Accent 11"/>
    <w:pPr>
      <w:suppressAutoHyphens/>
    </w:pPr>
    <w:rPr>
      <w:rFonts w:ascii="Cambria" w:eastAsia="Cambria" w:hAnsi="Cambria"/>
      <w:sz w:val="24"/>
      <w:szCs w:val="24"/>
      <w:lang w:eastAsia="zh-CN"/>
    </w:rPr>
  </w:style>
  <w:style w:type="paragraph" w:customStyle="1" w:styleId="Listefonce-Accent31">
    <w:name w:val="Liste foncée - Accent 31"/>
    <w:pPr>
      <w:suppressAutoHyphens/>
    </w:pPr>
    <w:rPr>
      <w:rFonts w:ascii="Cambria" w:eastAsia="Cambria" w:hAnsi="Cambria"/>
      <w:sz w:val="24"/>
      <w:szCs w:val="24"/>
      <w:lang w:eastAsia="zh-CN"/>
    </w:rPr>
  </w:style>
  <w:style w:type="paragraph" w:customStyle="1" w:styleId="Contenudecadre">
    <w:name w:val="Contenu de cadre"/>
    <w:basedOn w:val="a"/>
  </w:style>
  <w:style w:type="character" w:customStyle="1" w:styleId="orcid-id-https2">
    <w:name w:val="orcid-id-https2"/>
    <w:rsid w:val="00732F60"/>
    <w:rPr>
      <w:sz w:val="18"/>
      <w:szCs w:val="18"/>
    </w:rPr>
  </w:style>
  <w:style w:type="character" w:styleId="af">
    <w:name w:val="annotation reference"/>
    <w:uiPriority w:val="99"/>
    <w:unhideWhenUsed/>
    <w:qFormat/>
    <w:rsid w:val="003555AC"/>
    <w:rPr>
      <w:sz w:val="21"/>
      <w:szCs w:val="21"/>
    </w:rPr>
  </w:style>
  <w:style w:type="paragraph" w:styleId="af0">
    <w:name w:val="annotation text"/>
    <w:basedOn w:val="a"/>
    <w:link w:val="af1"/>
    <w:uiPriority w:val="99"/>
    <w:unhideWhenUsed/>
    <w:qFormat/>
    <w:rsid w:val="003555AC"/>
  </w:style>
  <w:style w:type="character" w:customStyle="1" w:styleId="af1">
    <w:name w:val="批注文字 字符"/>
    <w:link w:val="af0"/>
    <w:uiPriority w:val="99"/>
    <w:semiHidden/>
    <w:rsid w:val="003555AC"/>
    <w:rPr>
      <w:rFonts w:ascii="Cambria" w:eastAsia="Cambria" w:hAnsi="Cambria"/>
      <w:sz w:val="24"/>
      <w:szCs w:val="24"/>
      <w:lang w:val="fr-FR"/>
    </w:rPr>
  </w:style>
  <w:style w:type="paragraph" w:styleId="af2">
    <w:name w:val="Plain Text"/>
    <w:basedOn w:val="a"/>
    <w:link w:val="1"/>
    <w:rsid w:val="003555AC"/>
    <w:pPr>
      <w:widowControl w:val="0"/>
      <w:suppressAutoHyphens w:val="0"/>
      <w:jc w:val="both"/>
    </w:pPr>
    <w:rPr>
      <w:rFonts w:ascii="宋体" w:eastAsia="宋体" w:hAnsi="Courier New" w:cs="Courier New"/>
      <w:kern w:val="2"/>
      <w:sz w:val="21"/>
      <w:szCs w:val="21"/>
      <w:lang w:val="en-US"/>
    </w:rPr>
  </w:style>
  <w:style w:type="character" w:customStyle="1" w:styleId="af3">
    <w:name w:val="纯文本 字符"/>
    <w:uiPriority w:val="99"/>
    <w:semiHidden/>
    <w:rsid w:val="003555AC"/>
    <w:rPr>
      <w:rFonts w:ascii="宋体" w:eastAsia="宋体" w:hAnsi="Courier New" w:cs="Courier New"/>
      <w:sz w:val="21"/>
      <w:szCs w:val="21"/>
      <w:lang w:val="fr-FR"/>
    </w:rPr>
  </w:style>
  <w:style w:type="character" w:customStyle="1" w:styleId="1">
    <w:name w:val="纯文本 字符1"/>
    <w:link w:val="af2"/>
    <w:rsid w:val="003555AC"/>
    <w:rPr>
      <w:rFonts w:ascii="宋体" w:eastAsia="宋体" w:hAnsi="Courier New" w:cs="Courier New"/>
      <w:kern w:val="2"/>
      <w:sz w:val="21"/>
      <w:szCs w:val="21"/>
    </w:rPr>
  </w:style>
  <w:style w:type="character" w:customStyle="1" w:styleId="Char">
    <w:name w:val="批注文字 Char"/>
    <w:uiPriority w:val="99"/>
    <w:locked/>
    <w:rsid w:val="003555AC"/>
    <w:rPr>
      <w:kern w:val="2"/>
      <w:sz w:val="21"/>
    </w:rPr>
  </w:style>
  <w:style w:type="paragraph" w:customStyle="1" w:styleId="BodyA">
    <w:name w:val="Body A"/>
    <w:rsid w:val="003555AC"/>
    <w:pPr>
      <w:pBdr>
        <w:top w:val="nil"/>
        <w:left w:val="nil"/>
        <w:bottom w:val="nil"/>
        <w:right w:val="nil"/>
        <w:between w:val="nil"/>
        <w:bar w:val="nil"/>
      </w:pBdr>
    </w:pPr>
    <w:rPr>
      <w:rFonts w:ascii="Calibri" w:eastAsia="Calibri" w:hAnsi="Calibri" w:cs="Calibri"/>
      <w:color w:val="000000"/>
      <w:sz w:val="22"/>
      <w:szCs w:val="22"/>
      <w:u w:color="000000"/>
      <w:bdr w:val="nil"/>
      <w:lang w:val="en-US" w:eastAsia="en-AU"/>
    </w:rPr>
  </w:style>
  <w:style w:type="paragraph" w:customStyle="1" w:styleId="EndNoteBibliography">
    <w:name w:val="EndNote Bibliography"/>
    <w:basedOn w:val="a"/>
    <w:link w:val="EndNoteBibliographyChar"/>
    <w:qFormat/>
    <w:rsid w:val="003555AC"/>
    <w:pPr>
      <w:suppressAutoHyphens w:val="0"/>
      <w:adjustRightInd w:val="0"/>
      <w:snapToGrid w:val="0"/>
      <w:spacing w:after="200"/>
      <w:jc w:val="center"/>
    </w:pPr>
    <w:rPr>
      <w:rFonts w:ascii="Tahoma" w:eastAsia="微软雅黑" w:hAnsi="Tahoma" w:cs="Tahoma"/>
      <w:sz w:val="22"/>
      <w:szCs w:val="22"/>
      <w:lang w:val="en-US"/>
    </w:rPr>
  </w:style>
  <w:style w:type="character" w:customStyle="1" w:styleId="EndNoteBibliographyChar">
    <w:name w:val="EndNote Bibliography Char"/>
    <w:link w:val="EndNoteBibliography"/>
    <w:rsid w:val="003555AC"/>
    <w:rPr>
      <w:rFonts w:ascii="Tahoma" w:eastAsia="微软雅黑" w:hAnsi="Tahoma" w:cs="Tahoma"/>
      <w:sz w:val="22"/>
      <w:szCs w:val="22"/>
    </w:rPr>
  </w:style>
  <w:style w:type="paragraph" w:styleId="af4">
    <w:name w:val="Revision"/>
    <w:hidden/>
    <w:uiPriority w:val="99"/>
    <w:semiHidden/>
    <w:rsid w:val="00CC7049"/>
    <w:rPr>
      <w:rFonts w:ascii="Cambria" w:eastAsia="Cambria" w:hAnsi="Cambria"/>
      <w:sz w:val="24"/>
      <w:szCs w:val="24"/>
      <w:lang w:eastAsia="zh-CN"/>
    </w:rPr>
  </w:style>
  <w:style w:type="character" w:customStyle="1" w:styleId="dxebaseoffice2010blue1">
    <w:name w:val="dxebase_office2010blue1"/>
    <w:basedOn w:val="a0"/>
    <w:rsid w:val="00BA1CD8"/>
    <w:rPr>
      <w:rFonts w:ascii="Verdana" w:hAnsi="Verdana" w:hint="default"/>
      <w:sz w:val="17"/>
      <w:szCs w:val="17"/>
    </w:rPr>
  </w:style>
  <w:style w:type="paragraph" w:customStyle="1" w:styleId="Bibliographie2">
    <w:name w:val="Bibliographie2"/>
    <w:basedOn w:val="a"/>
    <w:rsid w:val="00936112"/>
    <w:pPr>
      <w:tabs>
        <w:tab w:val="left" w:pos="500"/>
      </w:tabs>
      <w:spacing w:after="240"/>
      <w:ind w:left="504" w:hanging="504"/>
      <w:jc w:val="both"/>
    </w:pPr>
    <w:rPr>
      <w:rFonts w:ascii="Book Antiqua" w:hAnsi="Book Antiqua" w:cs="Calibri"/>
      <w:lang w:val="en-US"/>
    </w:rPr>
  </w:style>
  <w:style w:type="character" w:customStyle="1" w:styleId="meta-citation">
    <w:name w:val="meta-citation"/>
    <w:basedOn w:val="a0"/>
    <w:rsid w:val="00216090"/>
  </w:style>
  <w:style w:type="paragraph" w:styleId="af5">
    <w:name w:val="Normal (Web)"/>
    <w:basedOn w:val="a"/>
    <w:uiPriority w:val="99"/>
    <w:semiHidden/>
    <w:unhideWhenUsed/>
    <w:rsid w:val="003C16E7"/>
    <w:pPr>
      <w:suppressAutoHyphens w:val="0"/>
      <w:spacing w:before="100" w:beforeAutospacing="1" w:after="100" w:afterAutospacing="1"/>
    </w:pPr>
    <w:rPr>
      <w:rFonts w:ascii="宋体" w:eastAsia="宋体" w:hAnsi="宋体" w:cs="宋体"/>
      <w:lang w:val="en-US"/>
    </w:rPr>
  </w:style>
  <w:style w:type="character" w:customStyle="1" w:styleId="10">
    <w:name w:val="未处理的提及1"/>
    <w:basedOn w:val="a0"/>
    <w:uiPriority w:val="99"/>
    <w:semiHidden/>
    <w:unhideWhenUsed/>
    <w:rsid w:val="003C16E7"/>
    <w:rPr>
      <w:color w:val="605E5C"/>
      <w:shd w:val="clear" w:color="auto" w:fill="E1DFDD"/>
    </w:rPr>
  </w:style>
  <w:style w:type="character" w:styleId="af6">
    <w:name w:val="FollowedHyperlink"/>
    <w:basedOn w:val="a0"/>
    <w:uiPriority w:val="99"/>
    <w:semiHidden/>
    <w:unhideWhenUsed/>
    <w:rsid w:val="00EB6564"/>
    <w:rPr>
      <w:color w:val="954F72" w:themeColor="followedHyperlink"/>
      <w:u w:val="single"/>
    </w:rPr>
  </w:style>
  <w:style w:type="character" w:styleId="af7">
    <w:name w:val="Unresolved Mention"/>
    <w:basedOn w:val="a0"/>
    <w:uiPriority w:val="99"/>
    <w:semiHidden/>
    <w:unhideWhenUsed/>
    <w:rsid w:val="00F72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69110">
      <w:bodyDiv w:val="1"/>
      <w:marLeft w:val="0"/>
      <w:marRight w:val="0"/>
      <w:marTop w:val="0"/>
      <w:marBottom w:val="0"/>
      <w:divBdr>
        <w:top w:val="none" w:sz="0" w:space="0" w:color="auto"/>
        <w:left w:val="none" w:sz="0" w:space="0" w:color="auto"/>
        <w:bottom w:val="none" w:sz="0" w:space="0" w:color="auto"/>
        <w:right w:val="none" w:sz="0" w:space="0" w:color="auto"/>
      </w:divBdr>
      <w:divsChild>
        <w:div w:id="1131898053">
          <w:marLeft w:val="0"/>
          <w:marRight w:val="1"/>
          <w:marTop w:val="0"/>
          <w:marBottom w:val="0"/>
          <w:divBdr>
            <w:top w:val="none" w:sz="0" w:space="0" w:color="auto"/>
            <w:left w:val="none" w:sz="0" w:space="0" w:color="auto"/>
            <w:bottom w:val="none" w:sz="0" w:space="0" w:color="auto"/>
            <w:right w:val="none" w:sz="0" w:space="0" w:color="auto"/>
          </w:divBdr>
          <w:divsChild>
            <w:div w:id="1724283611">
              <w:marLeft w:val="0"/>
              <w:marRight w:val="0"/>
              <w:marTop w:val="0"/>
              <w:marBottom w:val="0"/>
              <w:divBdr>
                <w:top w:val="none" w:sz="0" w:space="0" w:color="auto"/>
                <w:left w:val="none" w:sz="0" w:space="0" w:color="auto"/>
                <w:bottom w:val="none" w:sz="0" w:space="0" w:color="auto"/>
                <w:right w:val="none" w:sz="0" w:space="0" w:color="auto"/>
              </w:divBdr>
              <w:divsChild>
                <w:div w:id="281961602">
                  <w:marLeft w:val="0"/>
                  <w:marRight w:val="1"/>
                  <w:marTop w:val="0"/>
                  <w:marBottom w:val="0"/>
                  <w:divBdr>
                    <w:top w:val="none" w:sz="0" w:space="0" w:color="auto"/>
                    <w:left w:val="none" w:sz="0" w:space="0" w:color="auto"/>
                    <w:bottom w:val="none" w:sz="0" w:space="0" w:color="auto"/>
                    <w:right w:val="none" w:sz="0" w:space="0" w:color="auto"/>
                  </w:divBdr>
                  <w:divsChild>
                    <w:div w:id="2064868589">
                      <w:marLeft w:val="0"/>
                      <w:marRight w:val="0"/>
                      <w:marTop w:val="0"/>
                      <w:marBottom w:val="0"/>
                      <w:divBdr>
                        <w:top w:val="none" w:sz="0" w:space="0" w:color="auto"/>
                        <w:left w:val="none" w:sz="0" w:space="0" w:color="auto"/>
                        <w:bottom w:val="none" w:sz="0" w:space="0" w:color="auto"/>
                        <w:right w:val="none" w:sz="0" w:space="0" w:color="auto"/>
                      </w:divBdr>
                      <w:divsChild>
                        <w:div w:id="1194657695">
                          <w:marLeft w:val="0"/>
                          <w:marRight w:val="0"/>
                          <w:marTop w:val="0"/>
                          <w:marBottom w:val="0"/>
                          <w:divBdr>
                            <w:top w:val="none" w:sz="0" w:space="0" w:color="auto"/>
                            <w:left w:val="none" w:sz="0" w:space="0" w:color="auto"/>
                            <w:bottom w:val="none" w:sz="0" w:space="0" w:color="auto"/>
                            <w:right w:val="none" w:sz="0" w:space="0" w:color="auto"/>
                          </w:divBdr>
                          <w:divsChild>
                            <w:div w:id="1990555228">
                              <w:marLeft w:val="0"/>
                              <w:marRight w:val="0"/>
                              <w:marTop w:val="120"/>
                              <w:marBottom w:val="360"/>
                              <w:divBdr>
                                <w:top w:val="none" w:sz="0" w:space="0" w:color="auto"/>
                                <w:left w:val="none" w:sz="0" w:space="0" w:color="auto"/>
                                <w:bottom w:val="none" w:sz="0" w:space="0" w:color="auto"/>
                                <w:right w:val="none" w:sz="0" w:space="0" w:color="auto"/>
                              </w:divBdr>
                              <w:divsChild>
                                <w:div w:id="67700913">
                                  <w:marLeft w:val="0"/>
                                  <w:marRight w:val="0"/>
                                  <w:marTop w:val="0"/>
                                  <w:marBottom w:val="0"/>
                                  <w:divBdr>
                                    <w:top w:val="none" w:sz="0" w:space="0" w:color="auto"/>
                                    <w:left w:val="none" w:sz="0" w:space="0" w:color="auto"/>
                                    <w:bottom w:val="none" w:sz="0" w:space="0" w:color="auto"/>
                                    <w:right w:val="none" w:sz="0" w:space="0" w:color="auto"/>
                                  </w:divBdr>
                                  <w:divsChild>
                                    <w:div w:id="1046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072437">
      <w:bodyDiv w:val="1"/>
      <w:marLeft w:val="0"/>
      <w:marRight w:val="0"/>
      <w:marTop w:val="0"/>
      <w:marBottom w:val="0"/>
      <w:divBdr>
        <w:top w:val="none" w:sz="0" w:space="0" w:color="auto"/>
        <w:left w:val="none" w:sz="0" w:space="0" w:color="auto"/>
        <w:bottom w:val="none" w:sz="0" w:space="0" w:color="auto"/>
        <w:right w:val="none" w:sz="0" w:space="0" w:color="auto"/>
      </w:divBdr>
    </w:div>
    <w:div w:id="457644885">
      <w:bodyDiv w:val="1"/>
      <w:marLeft w:val="0"/>
      <w:marRight w:val="0"/>
      <w:marTop w:val="0"/>
      <w:marBottom w:val="0"/>
      <w:divBdr>
        <w:top w:val="none" w:sz="0" w:space="0" w:color="auto"/>
        <w:left w:val="none" w:sz="0" w:space="0" w:color="auto"/>
        <w:bottom w:val="none" w:sz="0" w:space="0" w:color="auto"/>
        <w:right w:val="none" w:sz="0" w:space="0" w:color="auto"/>
      </w:divBdr>
      <w:divsChild>
        <w:div w:id="1179806648">
          <w:marLeft w:val="0"/>
          <w:marRight w:val="1"/>
          <w:marTop w:val="0"/>
          <w:marBottom w:val="0"/>
          <w:divBdr>
            <w:top w:val="none" w:sz="0" w:space="0" w:color="auto"/>
            <w:left w:val="none" w:sz="0" w:space="0" w:color="auto"/>
            <w:bottom w:val="none" w:sz="0" w:space="0" w:color="auto"/>
            <w:right w:val="none" w:sz="0" w:space="0" w:color="auto"/>
          </w:divBdr>
          <w:divsChild>
            <w:div w:id="522942541">
              <w:marLeft w:val="0"/>
              <w:marRight w:val="0"/>
              <w:marTop w:val="0"/>
              <w:marBottom w:val="0"/>
              <w:divBdr>
                <w:top w:val="none" w:sz="0" w:space="0" w:color="auto"/>
                <w:left w:val="none" w:sz="0" w:space="0" w:color="auto"/>
                <w:bottom w:val="none" w:sz="0" w:space="0" w:color="auto"/>
                <w:right w:val="none" w:sz="0" w:space="0" w:color="auto"/>
              </w:divBdr>
              <w:divsChild>
                <w:div w:id="89855268">
                  <w:marLeft w:val="0"/>
                  <w:marRight w:val="1"/>
                  <w:marTop w:val="0"/>
                  <w:marBottom w:val="0"/>
                  <w:divBdr>
                    <w:top w:val="none" w:sz="0" w:space="0" w:color="auto"/>
                    <w:left w:val="none" w:sz="0" w:space="0" w:color="auto"/>
                    <w:bottom w:val="none" w:sz="0" w:space="0" w:color="auto"/>
                    <w:right w:val="none" w:sz="0" w:space="0" w:color="auto"/>
                  </w:divBdr>
                  <w:divsChild>
                    <w:div w:id="1778254168">
                      <w:marLeft w:val="0"/>
                      <w:marRight w:val="0"/>
                      <w:marTop w:val="0"/>
                      <w:marBottom w:val="0"/>
                      <w:divBdr>
                        <w:top w:val="none" w:sz="0" w:space="0" w:color="auto"/>
                        <w:left w:val="none" w:sz="0" w:space="0" w:color="auto"/>
                        <w:bottom w:val="none" w:sz="0" w:space="0" w:color="auto"/>
                        <w:right w:val="none" w:sz="0" w:space="0" w:color="auto"/>
                      </w:divBdr>
                      <w:divsChild>
                        <w:div w:id="1115640757">
                          <w:marLeft w:val="0"/>
                          <w:marRight w:val="0"/>
                          <w:marTop w:val="0"/>
                          <w:marBottom w:val="0"/>
                          <w:divBdr>
                            <w:top w:val="none" w:sz="0" w:space="0" w:color="auto"/>
                            <w:left w:val="none" w:sz="0" w:space="0" w:color="auto"/>
                            <w:bottom w:val="none" w:sz="0" w:space="0" w:color="auto"/>
                            <w:right w:val="none" w:sz="0" w:space="0" w:color="auto"/>
                          </w:divBdr>
                          <w:divsChild>
                            <w:div w:id="1650743350">
                              <w:marLeft w:val="0"/>
                              <w:marRight w:val="0"/>
                              <w:marTop w:val="120"/>
                              <w:marBottom w:val="360"/>
                              <w:divBdr>
                                <w:top w:val="none" w:sz="0" w:space="0" w:color="auto"/>
                                <w:left w:val="none" w:sz="0" w:space="0" w:color="auto"/>
                                <w:bottom w:val="none" w:sz="0" w:space="0" w:color="auto"/>
                                <w:right w:val="none" w:sz="0" w:space="0" w:color="auto"/>
                              </w:divBdr>
                              <w:divsChild>
                                <w:div w:id="1007169398">
                                  <w:marLeft w:val="0"/>
                                  <w:marRight w:val="0"/>
                                  <w:marTop w:val="0"/>
                                  <w:marBottom w:val="0"/>
                                  <w:divBdr>
                                    <w:top w:val="none" w:sz="0" w:space="0" w:color="auto"/>
                                    <w:left w:val="none" w:sz="0" w:space="0" w:color="auto"/>
                                    <w:bottom w:val="none" w:sz="0" w:space="0" w:color="auto"/>
                                    <w:right w:val="none" w:sz="0" w:space="0" w:color="auto"/>
                                  </w:divBdr>
                                  <w:divsChild>
                                    <w:div w:id="2585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665490">
      <w:bodyDiv w:val="1"/>
      <w:marLeft w:val="0"/>
      <w:marRight w:val="0"/>
      <w:marTop w:val="0"/>
      <w:marBottom w:val="0"/>
      <w:divBdr>
        <w:top w:val="none" w:sz="0" w:space="0" w:color="auto"/>
        <w:left w:val="none" w:sz="0" w:space="0" w:color="auto"/>
        <w:bottom w:val="none" w:sz="0" w:space="0" w:color="auto"/>
        <w:right w:val="none" w:sz="0" w:space="0" w:color="auto"/>
      </w:divBdr>
    </w:div>
    <w:div w:id="1148126886">
      <w:bodyDiv w:val="1"/>
      <w:marLeft w:val="0"/>
      <w:marRight w:val="0"/>
      <w:marTop w:val="0"/>
      <w:marBottom w:val="0"/>
      <w:divBdr>
        <w:top w:val="none" w:sz="0" w:space="0" w:color="auto"/>
        <w:left w:val="none" w:sz="0" w:space="0" w:color="auto"/>
        <w:bottom w:val="none" w:sz="0" w:space="0" w:color="auto"/>
        <w:right w:val="none" w:sz="0" w:space="0" w:color="auto"/>
      </w:divBdr>
    </w:div>
    <w:div w:id="1150485980">
      <w:bodyDiv w:val="1"/>
      <w:marLeft w:val="0"/>
      <w:marRight w:val="0"/>
      <w:marTop w:val="0"/>
      <w:marBottom w:val="0"/>
      <w:divBdr>
        <w:top w:val="none" w:sz="0" w:space="0" w:color="auto"/>
        <w:left w:val="none" w:sz="0" w:space="0" w:color="auto"/>
        <w:bottom w:val="none" w:sz="0" w:space="0" w:color="auto"/>
        <w:right w:val="none" w:sz="0" w:space="0" w:color="auto"/>
      </w:divBdr>
    </w:div>
    <w:div w:id="1198934418">
      <w:bodyDiv w:val="1"/>
      <w:marLeft w:val="0"/>
      <w:marRight w:val="0"/>
      <w:marTop w:val="0"/>
      <w:marBottom w:val="0"/>
      <w:divBdr>
        <w:top w:val="none" w:sz="0" w:space="0" w:color="auto"/>
        <w:left w:val="none" w:sz="0" w:space="0" w:color="auto"/>
        <w:bottom w:val="none" w:sz="0" w:space="0" w:color="auto"/>
        <w:right w:val="none" w:sz="0" w:space="0" w:color="auto"/>
      </w:divBdr>
      <w:divsChild>
        <w:div w:id="368847466">
          <w:marLeft w:val="0"/>
          <w:marRight w:val="1"/>
          <w:marTop w:val="0"/>
          <w:marBottom w:val="0"/>
          <w:divBdr>
            <w:top w:val="none" w:sz="0" w:space="0" w:color="auto"/>
            <w:left w:val="none" w:sz="0" w:space="0" w:color="auto"/>
            <w:bottom w:val="none" w:sz="0" w:space="0" w:color="auto"/>
            <w:right w:val="none" w:sz="0" w:space="0" w:color="auto"/>
          </w:divBdr>
          <w:divsChild>
            <w:div w:id="1381519129">
              <w:marLeft w:val="0"/>
              <w:marRight w:val="0"/>
              <w:marTop w:val="0"/>
              <w:marBottom w:val="0"/>
              <w:divBdr>
                <w:top w:val="none" w:sz="0" w:space="0" w:color="auto"/>
                <w:left w:val="none" w:sz="0" w:space="0" w:color="auto"/>
                <w:bottom w:val="none" w:sz="0" w:space="0" w:color="auto"/>
                <w:right w:val="none" w:sz="0" w:space="0" w:color="auto"/>
              </w:divBdr>
              <w:divsChild>
                <w:div w:id="1826192675">
                  <w:marLeft w:val="0"/>
                  <w:marRight w:val="1"/>
                  <w:marTop w:val="0"/>
                  <w:marBottom w:val="0"/>
                  <w:divBdr>
                    <w:top w:val="none" w:sz="0" w:space="0" w:color="auto"/>
                    <w:left w:val="none" w:sz="0" w:space="0" w:color="auto"/>
                    <w:bottom w:val="none" w:sz="0" w:space="0" w:color="auto"/>
                    <w:right w:val="none" w:sz="0" w:space="0" w:color="auto"/>
                  </w:divBdr>
                  <w:divsChild>
                    <w:div w:id="1546327631">
                      <w:marLeft w:val="0"/>
                      <w:marRight w:val="0"/>
                      <w:marTop w:val="0"/>
                      <w:marBottom w:val="0"/>
                      <w:divBdr>
                        <w:top w:val="none" w:sz="0" w:space="0" w:color="auto"/>
                        <w:left w:val="none" w:sz="0" w:space="0" w:color="auto"/>
                        <w:bottom w:val="none" w:sz="0" w:space="0" w:color="auto"/>
                        <w:right w:val="none" w:sz="0" w:space="0" w:color="auto"/>
                      </w:divBdr>
                      <w:divsChild>
                        <w:div w:id="851649821">
                          <w:marLeft w:val="0"/>
                          <w:marRight w:val="0"/>
                          <w:marTop w:val="0"/>
                          <w:marBottom w:val="0"/>
                          <w:divBdr>
                            <w:top w:val="none" w:sz="0" w:space="0" w:color="auto"/>
                            <w:left w:val="none" w:sz="0" w:space="0" w:color="auto"/>
                            <w:bottom w:val="none" w:sz="0" w:space="0" w:color="auto"/>
                            <w:right w:val="none" w:sz="0" w:space="0" w:color="auto"/>
                          </w:divBdr>
                          <w:divsChild>
                            <w:div w:id="931165884">
                              <w:marLeft w:val="0"/>
                              <w:marRight w:val="0"/>
                              <w:marTop w:val="120"/>
                              <w:marBottom w:val="360"/>
                              <w:divBdr>
                                <w:top w:val="none" w:sz="0" w:space="0" w:color="auto"/>
                                <w:left w:val="none" w:sz="0" w:space="0" w:color="auto"/>
                                <w:bottom w:val="none" w:sz="0" w:space="0" w:color="auto"/>
                                <w:right w:val="none" w:sz="0" w:space="0" w:color="auto"/>
                              </w:divBdr>
                              <w:divsChild>
                                <w:div w:id="14500163">
                                  <w:marLeft w:val="0"/>
                                  <w:marRight w:val="0"/>
                                  <w:marTop w:val="0"/>
                                  <w:marBottom w:val="0"/>
                                  <w:divBdr>
                                    <w:top w:val="none" w:sz="0" w:space="0" w:color="auto"/>
                                    <w:left w:val="none" w:sz="0" w:space="0" w:color="auto"/>
                                    <w:bottom w:val="none" w:sz="0" w:space="0" w:color="auto"/>
                                    <w:right w:val="none" w:sz="0" w:space="0" w:color="auto"/>
                                  </w:divBdr>
                                  <w:divsChild>
                                    <w:div w:id="3151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509335">
      <w:bodyDiv w:val="1"/>
      <w:marLeft w:val="0"/>
      <w:marRight w:val="0"/>
      <w:marTop w:val="0"/>
      <w:marBottom w:val="0"/>
      <w:divBdr>
        <w:top w:val="none" w:sz="0" w:space="0" w:color="auto"/>
        <w:left w:val="none" w:sz="0" w:space="0" w:color="auto"/>
        <w:bottom w:val="none" w:sz="0" w:space="0" w:color="auto"/>
        <w:right w:val="none" w:sz="0" w:space="0" w:color="auto"/>
      </w:divBdr>
    </w:div>
    <w:div w:id="1581134784">
      <w:bodyDiv w:val="1"/>
      <w:marLeft w:val="0"/>
      <w:marRight w:val="0"/>
      <w:marTop w:val="0"/>
      <w:marBottom w:val="0"/>
      <w:divBdr>
        <w:top w:val="none" w:sz="0" w:space="0" w:color="auto"/>
        <w:left w:val="none" w:sz="0" w:space="0" w:color="auto"/>
        <w:bottom w:val="none" w:sz="0" w:space="0" w:color="auto"/>
        <w:right w:val="none" w:sz="0" w:space="0" w:color="auto"/>
      </w:divBdr>
      <w:divsChild>
        <w:div w:id="182936318">
          <w:marLeft w:val="0"/>
          <w:marRight w:val="1"/>
          <w:marTop w:val="0"/>
          <w:marBottom w:val="0"/>
          <w:divBdr>
            <w:top w:val="none" w:sz="0" w:space="0" w:color="auto"/>
            <w:left w:val="none" w:sz="0" w:space="0" w:color="auto"/>
            <w:bottom w:val="none" w:sz="0" w:space="0" w:color="auto"/>
            <w:right w:val="none" w:sz="0" w:space="0" w:color="auto"/>
          </w:divBdr>
          <w:divsChild>
            <w:div w:id="36978172">
              <w:marLeft w:val="0"/>
              <w:marRight w:val="0"/>
              <w:marTop w:val="0"/>
              <w:marBottom w:val="0"/>
              <w:divBdr>
                <w:top w:val="none" w:sz="0" w:space="0" w:color="auto"/>
                <w:left w:val="none" w:sz="0" w:space="0" w:color="auto"/>
                <w:bottom w:val="none" w:sz="0" w:space="0" w:color="auto"/>
                <w:right w:val="none" w:sz="0" w:space="0" w:color="auto"/>
              </w:divBdr>
              <w:divsChild>
                <w:div w:id="977757775">
                  <w:marLeft w:val="0"/>
                  <w:marRight w:val="1"/>
                  <w:marTop w:val="0"/>
                  <w:marBottom w:val="0"/>
                  <w:divBdr>
                    <w:top w:val="none" w:sz="0" w:space="0" w:color="auto"/>
                    <w:left w:val="none" w:sz="0" w:space="0" w:color="auto"/>
                    <w:bottom w:val="none" w:sz="0" w:space="0" w:color="auto"/>
                    <w:right w:val="none" w:sz="0" w:space="0" w:color="auto"/>
                  </w:divBdr>
                  <w:divsChild>
                    <w:div w:id="942807280">
                      <w:marLeft w:val="0"/>
                      <w:marRight w:val="0"/>
                      <w:marTop w:val="0"/>
                      <w:marBottom w:val="0"/>
                      <w:divBdr>
                        <w:top w:val="none" w:sz="0" w:space="0" w:color="auto"/>
                        <w:left w:val="none" w:sz="0" w:space="0" w:color="auto"/>
                        <w:bottom w:val="none" w:sz="0" w:space="0" w:color="auto"/>
                        <w:right w:val="none" w:sz="0" w:space="0" w:color="auto"/>
                      </w:divBdr>
                      <w:divsChild>
                        <w:div w:id="969554209">
                          <w:marLeft w:val="0"/>
                          <w:marRight w:val="0"/>
                          <w:marTop w:val="0"/>
                          <w:marBottom w:val="0"/>
                          <w:divBdr>
                            <w:top w:val="none" w:sz="0" w:space="0" w:color="auto"/>
                            <w:left w:val="none" w:sz="0" w:space="0" w:color="auto"/>
                            <w:bottom w:val="none" w:sz="0" w:space="0" w:color="auto"/>
                            <w:right w:val="none" w:sz="0" w:space="0" w:color="auto"/>
                          </w:divBdr>
                          <w:divsChild>
                            <w:div w:id="1551838229">
                              <w:marLeft w:val="0"/>
                              <w:marRight w:val="0"/>
                              <w:marTop w:val="120"/>
                              <w:marBottom w:val="360"/>
                              <w:divBdr>
                                <w:top w:val="none" w:sz="0" w:space="0" w:color="auto"/>
                                <w:left w:val="none" w:sz="0" w:space="0" w:color="auto"/>
                                <w:bottom w:val="none" w:sz="0" w:space="0" w:color="auto"/>
                                <w:right w:val="none" w:sz="0" w:space="0" w:color="auto"/>
                              </w:divBdr>
                              <w:divsChild>
                                <w:div w:id="429663764">
                                  <w:marLeft w:val="0"/>
                                  <w:marRight w:val="0"/>
                                  <w:marTop w:val="0"/>
                                  <w:marBottom w:val="0"/>
                                  <w:divBdr>
                                    <w:top w:val="none" w:sz="0" w:space="0" w:color="auto"/>
                                    <w:left w:val="none" w:sz="0" w:space="0" w:color="auto"/>
                                    <w:bottom w:val="none" w:sz="0" w:space="0" w:color="auto"/>
                                    <w:right w:val="none" w:sz="0" w:space="0" w:color="auto"/>
                                  </w:divBdr>
                                  <w:divsChild>
                                    <w:div w:id="589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942661">
      <w:bodyDiv w:val="1"/>
      <w:marLeft w:val="0"/>
      <w:marRight w:val="0"/>
      <w:marTop w:val="0"/>
      <w:marBottom w:val="0"/>
      <w:divBdr>
        <w:top w:val="none" w:sz="0" w:space="0" w:color="auto"/>
        <w:left w:val="none" w:sz="0" w:space="0" w:color="auto"/>
        <w:bottom w:val="none" w:sz="0" w:space="0" w:color="auto"/>
        <w:right w:val="none" w:sz="0" w:space="0" w:color="auto"/>
      </w:divBdr>
      <w:divsChild>
        <w:div w:id="1030959427">
          <w:marLeft w:val="0"/>
          <w:marRight w:val="1"/>
          <w:marTop w:val="0"/>
          <w:marBottom w:val="0"/>
          <w:divBdr>
            <w:top w:val="none" w:sz="0" w:space="0" w:color="auto"/>
            <w:left w:val="none" w:sz="0" w:space="0" w:color="auto"/>
            <w:bottom w:val="none" w:sz="0" w:space="0" w:color="auto"/>
            <w:right w:val="none" w:sz="0" w:space="0" w:color="auto"/>
          </w:divBdr>
          <w:divsChild>
            <w:div w:id="1781297118">
              <w:marLeft w:val="0"/>
              <w:marRight w:val="0"/>
              <w:marTop w:val="0"/>
              <w:marBottom w:val="0"/>
              <w:divBdr>
                <w:top w:val="none" w:sz="0" w:space="0" w:color="auto"/>
                <w:left w:val="none" w:sz="0" w:space="0" w:color="auto"/>
                <w:bottom w:val="none" w:sz="0" w:space="0" w:color="auto"/>
                <w:right w:val="none" w:sz="0" w:space="0" w:color="auto"/>
              </w:divBdr>
              <w:divsChild>
                <w:div w:id="1083182274">
                  <w:marLeft w:val="0"/>
                  <w:marRight w:val="1"/>
                  <w:marTop w:val="0"/>
                  <w:marBottom w:val="0"/>
                  <w:divBdr>
                    <w:top w:val="none" w:sz="0" w:space="0" w:color="auto"/>
                    <w:left w:val="none" w:sz="0" w:space="0" w:color="auto"/>
                    <w:bottom w:val="none" w:sz="0" w:space="0" w:color="auto"/>
                    <w:right w:val="none" w:sz="0" w:space="0" w:color="auto"/>
                  </w:divBdr>
                  <w:divsChild>
                    <w:div w:id="429476384">
                      <w:marLeft w:val="0"/>
                      <w:marRight w:val="0"/>
                      <w:marTop w:val="0"/>
                      <w:marBottom w:val="0"/>
                      <w:divBdr>
                        <w:top w:val="none" w:sz="0" w:space="0" w:color="auto"/>
                        <w:left w:val="none" w:sz="0" w:space="0" w:color="auto"/>
                        <w:bottom w:val="none" w:sz="0" w:space="0" w:color="auto"/>
                        <w:right w:val="none" w:sz="0" w:space="0" w:color="auto"/>
                      </w:divBdr>
                      <w:divsChild>
                        <w:div w:id="54284881">
                          <w:marLeft w:val="0"/>
                          <w:marRight w:val="0"/>
                          <w:marTop w:val="0"/>
                          <w:marBottom w:val="0"/>
                          <w:divBdr>
                            <w:top w:val="none" w:sz="0" w:space="0" w:color="auto"/>
                            <w:left w:val="none" w:sz="0" w:space="0" w:color="auto"/>
                            <w:bottom w:val="none" w:sz="0" w:space="0" w:color="auto"/>
                            <w:right w:val="none" w:sz="0" w:space="0" w:color="auto"/>
                          </w:divBdr>
                          <w:divsChild>
                            <w:div w:id="142046156">
                              <w:marLeft w:val="0"/>
                              <w:marRight w:val="0"/>
                              <w:marTop w:val="120"/>
                              <w:marBottom w:val="360"/>
                              <w:divBdr>
                                <w:top w:val="none" w:sz="0" w:space="0" w:color="auto"/>
                                <w:left w:val="none" w:sz="0" w:space="0" w:color="auto"/>
                                <w:bottom w:val="none" w:sz="0" w:space="0" w:color="auto"/>
                                <w:right w:val="none" w:sz="0" w:space="0" w:color="auto"/>
                              </w:divBdr>
                              <w:divsChild>
                                <w:div w:id="1051802778">
                                  <w:marLeft w:val="0"/>
                                  <w:marRight w:val="0"/>
                                  <w:marTop w:val="0"/>
                                  <w:marBottom w:val="0"/>
                                  <w:divBdr>
                                    <w:top w:val="none" w:sz="0" w:space="0" w:color="auto"/>
                                    <w:left w:val="none" w:sz="0" w:space="0" w:color="auto"/>
                                    <w:bottom w:val="none" w:sz="0" w:space="0" w:color="auto"/>
                                    <w:right w:val="none" w:sz="0" w:space="0" w:color="auto"/>
                                  </w:divBdr>
                                  <w:divsChild>
                                    <w:div w:id="8168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133D7D-60DF-4D5A-AFFC-4EB390FB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Pages>
  <Words>6398</Words>
  <Characters>36469</Characters>
  <Application>Microsoft Office Word</Application>
  <DocSecurity>0</DocSecurity>
  <Lines>303</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42782</CharactersWithSpaces>
  <SharedDoc>false</SharedDoc>
  <HLinks>
    <vt:vector size="6" baseType="variant">
      <vt:variant>
        <vt:i4>2359297</vt:i4>
      </vt:variant>
      <vt:variant>
        <vt:i4>0</vt:i4>
      </vt:variant>
      <vt:variant>
        <vt:i4>0</vt:i4>
      </vt:variant>
      <vt:variant>
        <vt:i4>5</vt:i4>
      </vt:variant>
      <vt:variant>
        <vt:lpwstr>mailto:chautant.f@chu-toulouse.fr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CHAUTANT</dc:creator>
  <cp:keywords/>
  <dc:description/>
  <cp:lastModifiedBy>吴 云晓健</cp:lastModifiedBy>
  <cp:revision>14</cp:revision>
  <cp:lastPrinted>2019-09-27T12:55:00Z</cp:lastPrinted>
  <dcterms:created xsi:type="dcterms:W3CDTF">2019-12-09T04:29:00Z</dcterms:created>
  <dcterms:modified xsi:type="dcterms:W3CDTF">2020-01-02T06:47:00Z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id="VCLX8fZj"/&gt;&lt;style id="http://www.zotero.org/styles/world-journal-of-gastroenterology"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name="dontAskDelayCitationUpdates" value="true"/&gt;&lt;/prefs&gt;&lt;/data&gt;</vt:lpwstr>
  </property>
</Properties>
</file>