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C136F2" w14:textId="10E5BA4A" w:rsidR="00BC26DE" w:rsidRPr="000F098E" w:rsidRDefault="00BC26DE" w:rsidP="00F07CCD">
      <w:pPr>
        <w:adjustRightInd w:val="0"/>
        <w:snapToGrid w:val="0"/>
        <w:spacing w:line="360" w:lineRule="auto"/>
        <w:rPr>
          <w:rFonts w:ascii="Book Antiqua" w:hAnsi="Book Antiqua"/>
          <w:b/>
          <w:i/>
          <w:iCs/>
          <w:szCs w:val="24"/>
          <w:lang w:val="en-US"/>
        </w:rPr>
      </w:pPr>
      <w:bookmarkStart w:id="0" w:name="_Hlk871525"/>
      <w:r w:rsidRPr="000F098E">
        <w:rPr>
          <w:rFonts w:ascii="Book Antiqua" w:hAnsi="Book Antiqua"/>
          <w:b/>
          <w:szCs w:val="24"/>
          <w:lang w:val="en-US"/>
        </w:rPr>
        <w:t xml:space="preserve">Name of Journal: </w:t>
      </w:r>
      <w:r w:rsidRPr="000F098E">
        <w:rPr>
          <w:rFonts w:ascii="Book Antiqua" w:hAnsi="Book Antiqua"/>
          <w:b/>
          <w:i/>
          <w:iCs/>
          <w:szCs w:val="24"/>
          <w:lang w:val="en-US"/>
        </w:rPr>
        <w:t>World Journal of Gastroenterology</w:t>
      </w:r>
    </w:p>
    <w:p w14:paraId="790A9A59" w14:textId="6701B569" w:rsidR="00BC26DE" w:rsidRPr="000F098E" w:rsidRDefault="005D0199" w:rsidP="00F07CCD">
      <w:pPr>
        <w:adjustRightInd w:val="0"/>
        <w:snapToGrid w:val="0"/>
        <w:spacing w:line="360" w:lineRule="auto"/>
        <w:rPr>
          <w:rFonts w:ascii="Book Antiqua" w:hAnsi="Book Antiqua"/>
          <w:b/>
          <w:szCs w:val="24"/>
          <w:lang w:val="en-US"/>
        </w:rPr>
      </w:pPr>
      <w:r w:rsidRPr="000F098E">
        <w:rPr>
          <w:rFonts w:ascii="Book Antiqua" w:hAnsi="Book Antiqua"/>
          <w:b/>
          <w:szCs w:val="24"/>
          <w:lang w:val="en-US"/>
        </w:rPr>
        <w:t>Manuscript NO: 49448</w:t>
      </w:r>
    </w:p>
    <w:p w14:paraId="3221828B" w14:textId="392696FA" w:rsidR="00BC26DE" w:rsidRPr="000F098E" w:rsidRDefault="00BC26DE" w:rsidP="00F07CCD">
      <w:pPr>
        <w:adjustRightInd w:val="0"/>
        <w:snapToGrid w:val="0"/>
        <w:spacing w:line="360" w:lineRule="auto"/>
        <w:rPr>
          <w:rFonts w:ascii="Book Antiqua" w:hAnsi="Book Antiqua"/>
          <w:b/>
          <w:szCs w:val="24"/>
          <w:lang w:val="en-US"/>
        </w:rPr>
      </w:pPr>
      <w:r w:rsidRPr="000F098E">
        <w:rPr>
          <w:rFonts w:ascii="Book Antiqua" w:hAnsi="Book Antiqua"/>
          <w:b/>
          <w:szCs w:val="24"/>
          <w:lang w:val="en-US"/>
        </w:rPr>
        <w:t xml:space="preserve">Manuscript Type: </w:t>
      </w:r>
      <w:r w:rsidR="00D95D64" w:rsidRPr="000F098E">
        <w:rPr>
          <w:rFonts w:ascii="Book Antiqua" w:hAnsi="Book Antiqua"/>
          <w:b/>
          <w:szCs w:val="24"/>
          <w:lang w:val="en-US"/>
        </w:rPr>
        <w:t>REVIEW</w:t>
      </w:r>
    </w:p>
    <w:p w14:paraId="0AB87C58" w14:textId="77777777" w:rsidR="00BC26DE" w:rsidRPr="000F098E" w:rsidRDefault="00BC26DE" w:rsidP="00F07CCD">
      <w:pPr>
        <w:adjustRightInd w:val="0"/>
        <w:snapToGrid w:val="0"/>
        <w:spacing w:line="360" w:lineRule="auto"/>
        <w:rPr>
          <w:rFonts w:ascii="Book Antiqua" w:hAnsi="Book Antiqua"/>
          <w:b/>
          <w:szCs w:val="24"/>
          <w:lang w:val="en-US"/>
        </w:rPr>
      </w:pPr>
    </w:p>
    <w:p w14:paraId="430E9F5F" w14:textId="4A99D621" w:rsidR="005A4157" w:rsidRPr="000F098E" w:rsidRDefault="002C3999" w:rsidP="00F07CCD">
      <w:pPr>
        <w:adjustRightInd w:val="0"/>
        <w:snapToGrid w:val="0"/>
        <w:spacing w:line="360" w:lineRule="auto"/>
        <w:rPr>
          <w:rFonts w:ascii="Book Antiqua" w:hAnsi="Book Antiqua"/>
          <w:b/>
          <w:szCs w:val="24"/>
          <w:lang w:val="en-US"/>
        </w:rPr>
      </w:pPr>
      <w:r w:rsidRPr="000F098E">
        <w:rPr>
          <w:rFonts w:ascii="Book Antiqua" w:hAnsi="Book Antiqua"/>
          <w:b/>
          <w:szCs w:val="24"/>
          <w:lang w:val="en-US"/>
        </w:rPr>
        <w:t>G</w:t>
      </w:r>
      <w:r w:rsidR="00A665C6" w:rsidRPr="000F098E">
        <w:rPr>
          <w:rFonts w:ascii="Book Antiqua" w:hAnsi="Book Antiqua"/>
          <w:b/>
          <w:szCs w:val="24"/>
          <w:lang w:val="en-US"/>
        </w:rPr>
        <w:t>ut-liver</w:t>
      </w:r>
      <w:r w:rsidR="00C078E9" w:rsidRPr="000F098E">
        <w:rPr>
          <w:rFonts w:ascii="Book Antiqua" w:hAnsi="Book Antiqua"/>
          <w:b/>
          <w:szCs w:val="24"/>
          <w:lang w:val="en-US"/>
        </w:rPr>
        <w:t xml:space="preserve"> </w:t>
      </w:r>
      <w:r w:rsidR="00A665C6" w:rsidRPr="000F098E">
        <w:rPr>
          <w:rFonts w:ascii="Book Antiqua" w:hAnsi="Book Antiqua"/>
          <w:b/>
          <w:szCs w:val="24"/>
          <w:lang w:val="en-US"/>
        </w:rPr>
        <w:t>axis signaling</w:t>
      </w:r>
      <w:r w:rsidRPr="000F098E">
        <w:rPr>
          <w:rFonts w:ascii="Book Antiqua" w:hAnsi="Book Antiqua"/>
          <w:b/>
          <w:szCs w:val="24"/>
          <w:lang w:val="en-US"/>
        </w:rPr>
        <w:t xml:space="preserve"> in portal hypertension</w:t>
      </w:r>
    </w:p>
    <w:bookmarkEnd w:id="0"/>
    <w:p w14:paraId="2304D29C" w14:textId="5305E3A5" w:rsidR="00A665C6" w:rsidRPr="000F098E" w:rsidRDefault="00A665C6" w:rsidP="00F07CCD">
      <w:pPr>
        <w:adjustRightInd w:val="0"/>
        <w:snapToGrid w:val="0"/>
        <w:spacing w:line="360" w:lineRule="auto"/>
        <w:rPr>
          <w:rFonts w:ascii="Book Antiqua" w:hAnsi="Book Antiqua"/>
          <w:szCs w:val="24"/>
          <w:lang w:val="en-US"/>
        </w:rPr>
      </w:pPr>
    </w:p>
    <w:p w14:paraId="23FB10ED" w14:textId="46B98378" w:rsidR="00603B51" w:rsidRPr="000F098E" w:rsidRDefault="00603B51" w:rsidP="00F07CCD">
      <w:pPr>
        <w:adjustRightInd w:val="0"/>
        <w:snapToGrid w:val="0"/>
        <w:spacing w:line="360" w:lineRule="auto"/>
        <w:rPr>
          <w:rFonts w:ascii="Book Antiqua" w:hAnsi="Book Antiqua"/>
          <w:szCs w:val="24"/>
        </w:rPr>
      </w:pPr>
      <w:r w:rsidRPr="000F098E">
        <w:rPr>
          <w:rFonts w:ascii="Book Antiqua" w:hAnsi="Book Antiqua"/>
          <w:szCs w:val="24"/>
        </w:rPr>
        <w:t xml:space="preserve">Simbrunner B </w:t>
      </w:r>
      <w:r w:rsidR="00C7220D" w:rsidRPr="000F098E">
        <w:rPr>
          <w:rFonts w:ascii="Book Antiqua" w:hAnsi="Book Antiqua"/>
          <w:i/>
          <w:szCs w:val="24"/>
        </w:rPr>
        <w:t>et al.</w:t>
      </w:r>
      <w:r w:rsidRPr="000F098E">
        <w:rPr>
          <w:rFonts w:ascii="Book Antiqua" w:hAnsi="Book Antiqua"/>
          <w:szCs w:val="24"/>
        </w:rPr>
        <w:t xml:space="preserve"> Gut-liver axis signaling in </w:t>
      </w:r>
      <w:r w:rsidR="006A36EA" w:rsidRPr="000F098E">
        <w:rPr>
          <w:rFonts w:ascii="Book Antiqua" w:hAnsi="Book Antiqua"/>
          <w:szCs w:val="24"/>
        </w:rPr>
        <w:t>PHT</w:t>
      </w:r>
    </w:p>
    <w:p w14:paraId="32AB96F1" w14:textId="77777777" w:rsidR="00603B51" w:rsidRPr="000F098E" w:rsidRDefault="00603B51" w:rsidP="00F07CCD">
      <w:pPr>
        <w:adjustRightInd w:val="0"/>
        <w:snapToGrid w:val="0"/>
        <w:spacing w:line="360" w:lineRule="auto"/>
        <w:rPr>
          <w:rFonts w:ascii="Book Antiqua" w:hAnsi="Book Antiqua"/>
          <w:szCs w:val="24"/>
        </w:rPr>
      </w:pPr>
    </w:p>
    <w:p w14:paraId="036D981D" w14:textId="5A79DC8E" w:rsidR="00A665C6" w:rsidRPr="000F098E" w:rsidRDefault="00A665C6" w:rsidP="00F07CCD">
      <w:pPr>
        <w:adjustRightInd w:val="0"/>
        <w:snapToGrid w:val="0"/>
        <w:spacing w:line="360" w:lineRule="auto"/>
        <w:rPr>
          <w:rFonts w:ascii="Book Antiqua" w:hAnsi="Book Antiqua"/>
          <w:szCs w:val="24"/>
        </w:rPr>
      </w:pPr>
      <w:r w:rsidRPr="000F098E">
        <w:rPr>
          <w:rFonts w:ascii="Book Antiqua" w:hAnsi="Book Antiqua"/>
          <w:szCs w:val="24"/>
        </w:rPr>
        <w:t>Benedikt S</w:t>
      </w:r>
      <w:r w:rsidR="00234F2D" w:rsidRPr="000F098E">
        <w:rPr>
          <w:rFonts w:ascii="Book Antiqua" w:hAnsi="Book Antiqua"/>
          <w:szCs w:val="24"/>
        </w:rPr>
        <w:t>imbrunner</w:t>
      </w:r>
      <w:r w:rsidRPr="000F098E">
        <w:rPr>
          <w:rFonts w:ascii="Book Antiqua" w:hAnsi="Book Antiqua"/>
          <w:szCs w:val="24"/>
        </w:rPr>
        <w:t xml:space="preserve">, </w:t>
      </w:r>
      <w:r w:rsidR="00D109CE" w:rsidRPr="000F098E">
        <w:rPr>
          <w:rFonts w:ascii="Book Antiqua" w:hAnsi="Book Antiqua"/>
          <w:szCs w:val="24"/>
        </w:rPr>
        <w:t>Mattias M</w:t>
      </w:r>
      <w:r w:rsidR="00234F2D" w:rsidRPr="000F098E">
        <w:rPr>
          <w:rFonts w:ascii="Book Antiqua" w:hAnsi="Book Antiqua"/>
          <w:szCs w:val="24"/>
        </w:rPr>
        <w:t>andorfer</w:t>
      </w:r>
      <w:r w:rsidR="00D109CE" w:rsidRPr="000F098E">
        <w:rPr>
          <w:rFonts w:ascii="Book Antiqua" w:hAnsi="Book Antiqua"/>
          <w:szCs w:val="24"/>
        </w:rPr>
        <w:t xml:space="preserve">, </w:t>
      </w:r>
      <w:r w:rsidR="0046299F" w:rsidRPr="000F098E">
        <w:rPr>
          <w:rFonts w:ascii="Book Antiqua" w:hAnsi="Book Antiqua"/>
          <w:szCs w:val="24"/>
        </w:rPr>
        <w:t>Michael T</w:t>
      </w:r>
      <w:r w:rsidR="00234F2D" w:rsidRPr="000F098E">
        <w:rPr>
          <w:rFonts w:ascii="Book Antiqua" w:hAnsi="Book Antiqua"/>
          <w:szCs w:val="24"/>
        </w:rPr>
        <w:t>rauner</w:t>
      </w:r>
      <w:r w:rsidR="0046299F" w:rsidRPr="000F098E">
        <w:rPr>
          <w:rFonts w:ascii="Book Antiqua" w:hAnsi="Book Antiqua"/>
          <w:szCs w:val="24"/>
        </w:rPr>
        <w:t xml:space="preserve">, </w:t>
      </w:r>
      <w:r w:rsidRPr="000F098E">
        <w:rPr>
          <w:rFonts w:ascii="Book Antiqua" w:hAnsi="Book Antiqua"/>
          <w:szCs w:val="24"/>
        </w:rPr>
        <w:t>Thomas R</w:t>
      </w:r>
      <w:r w:rsidR="00234F2D" w:rsidRPr="000F098E">
        <w:rPr>
          <w:rFonts w:ascii="Book Antiqua" w:hAnsi="Book Antiqua"/>
          <w:szCs w:val="24"/>
        </w:rPr>
        <w:t>eiberger</w:t>
      </w:r>
    </w:p>
    <w:p w14:paraId="100F1140" w14:textId="77777777" w:rsidR="00234F2D" w:rsidRPr="000F098E" w:rsidRDefault="00234F2D" w:rsidP="00F07CCD">
      <w:pPr>
        <w:adjustRightInd w:val="0"/>
        <w:snapToGrid w:val="0"/>
        <w:spacing w:line="360" w:lineRule="auto"/>
        <w:rPr>
          <w:rFonts w:ascii="Book Antiqua" w:hAnsi="Book Antiqua"/>
          <w:szCs w:val="24"/>
        </w:rPr>
      </w:pPr>
    </w:p>
    <w:p w14:paraId="5857A2A5" w14:textId="56A344EF" w:rsidR="000939CE" w:rsidRPr="000F098E" w:rsidRDefault="000939CE" w:rsidP="00F07CCD">
      <w:pPr>
        <w:adjustRightInd w:val="0"/>
        <w:snapToGrid w:val="0"/>
        <w:spacing w:line="360" w:lineRule="auto"/>
        <w:rPr>
          <w:rFonts w:ascii="Book Antiqua" w:hAnsi="Book Antiqua"/>
          <w:szCs w:val="24"/>
          <w:lang w:val="en-US"/>
        </w:rPr>
      </w:pPr>
      <w:r w:rsidRPr="000F098E">
        <w:rPr>
          <w:rFonts w:ascii="Book Antiqua" w:hAnsi="Book Antiqua"/>
          <w:b/>
          <w:bCs/>
          <w:szCs w:val="24"/>
          <w:lang w:val="en-US"/>
        </w:rPr>
        <w:t>Benedikt S</w:t>
      </w:r>
      <w:r w:rsidR="00234F2D" w:rsidRPr="000F098E">
        <w:rPr>
          <w:rFonts w:ascii="Book Antiqua" w:hAnsi="Book Antiqua"/>
          <w:b/>
          <w:bCs/>
          <w:szCs w:val="24"/>
          <w:lang w:val="en-US"/>
        </w:rPr>
        <w:t>imbrunner</w:t>
      </w:r>
      <w:r w:rsidRPr="000F098E">
        <w:rPr>
          <w:rFonts w:ascii="Book Antiqua" w:hAnsi="Book Antiqua"/>
          <w:b/>
          <w:bCs/>
          <w:szCs w:val="24"/>
          <w:lang w:val="en-US"/>
        </w:rPr>
        <w:t>, Mattias M</w:t>
      </w:r>
      <w:r w:rsidR="00234F2D" w:rsidRPr="000F098E">
        <w:rPr>
          <w:rFonts w:ascii="Book Antiqua" w:hAnsi="Book Antiqua"/>
          <w:b/>
          <w:bCs/>
          <w:szCs w:val="24"/>
          <w:lang w:val="en-US"/>
        </w:rPr>
        <w:t>andorfer</w:t>
      </w:r>
      <w:r w:rsidRPr="000F098E">
        <w:rPr>
          <w:rFonts w:ascii="Book Antiqua" w:hAnsi="Book Antiqua"/>
          <w:b/>
          <w:bCs/>
          <w:szCs w:val="24"/>
          <w:lang w:val="en-US"/>
        </w:rPr>
        <w:t>, Michael T</w:t>
      </w:r>
      <w:r w:rsidR="00234F2D" w:rsidRPr="000F098E">
        <w:rPr>
          <w:rFonts w:ascii="Book Antiqua" w:hAnsi="Book Antiqua"/>
          <w:b/>
          <w:bCs/>
          <w:szCs w:val="24"/>
          <w:lang w:val="en-US"/>
        </w:rPr>
        <w:t>rauner</w:t>
      </w:r>
      <w:r w:rsidRPr="000F098E">
        <w:rPr>
          <w:rFonts w:ascii="Book Antiqua" w:hAnsi="Book Antiqua"/>
          <w:b/>
          <w:bCs/>
          <w:szCs w:val="24"/>
          <w:lang w:val="en-US"/>
        </w:rPr>
        <w:t>, Thomas R</w:t>
      </w:r>
      <w:r w:rsidR="00234F2D" w:rsidRPr="000F098E">
        <w:rPr>
          <w:rFonts w:ascii="Book Antiqua" w:hAnsi="Book Antiqua"/>
          <w:b/>
          <w:bCs/>
          <w:szCs w:val="24"/>
          <w:lang w:val="en-US"/>
        </w:rPr>
        <w:t>eiberger</w:t>
      </w:r>
      <w:r w:rsidRPr="000F098E">
        <w:rPr>
          <w:rFonts w:ascii="Book Antiqua" w:hAnsi="Book Antiqua"/>
          <w:b/>
          <w:bCs/>
          <w:szCs w:val="24"/>
          <w:lang w:val="en-US"/>
        </w:rPr>
        <w:t>,</w:t>
      </w:r>
      <w:r w:rsidRPr="000F098E">
        <w:rPr>
          <w:rFonts w:ascii="Book Antiqua" w:hAnsi="Book Antiqua"/>
          <w:szCs w:val="24"/>
          <w:lang w:val="en-US"/>
        </w:rPr>
        <w:t xml:space="preserve"> Department of Internal Medicine III, Division of Gastroenterology and Hepatology, Medical University of Vienna, Vienna 1180, Austria</w:t>
      </w:r>
    </w:p>
    <w:p w14:paraId="44A00253" w14:textId="77777777" w:rsidR="00F04681" w:rsidRPr="000F098E" w:rsidRDefault="00F04681" w:rsidP="00F07CCD">
      <w:pPr>
        <w:adjustRightInd w:val="0"/>
        <w:snapToGrid w:val="0"/>
        <w:spacing w:line="360" w:lineRule="auto"/>
        <w:rPr>
          <w:rFonts w:ascii="Book Antiqua" w:hAnsi="Book Antiqua"/>
          <w:szCs w:val="24"/>
          <w:lang w:val="en-US"/>
        </w:rPr>
      </w:pPr>
    </w:p>
    <w:p w14:paraId="379D4227" w14:textId="0C4DD696" w:rsidR="000939CE" w:rsidRPr="000F098E" w:rsidRDefault="000939CE" w:rsidP="00F07CCD">
      <w:pPr>
        <w:adjustRightInd w:val="0"/>
        <w:snapToGrid w:val="0"/>
        <w:spacing w:line="360" w:lineRule="auto"/>
        <w:rPr>
          <w:rFonts w:ascii="Book Antiqua" w:hAnsi="Book Antiqua"/>
          <w:szCs w:val="24"/>
          <w:lang w:val="en-US"/>
        </w:rPr>
      </w:pPr>
      <w:r w:rsidRPr="000F098E">
        <w:rPr>
          <w:rFonts w:ascii="Book Antiqua" w:hAnsi="Book Antiqua"/>
          <w:b/>
          <w:bCs/>
          <w:szCs w:val="24"/>
          <w:lang w:val="en-US"/>
        </w:rPr>
        <w:t>Benedikt S</w:t>
      </w:r>
      <w:r w:rsidR="00234F2D" w:rsidRPr="000F098E">
        <w:rPr>
          <w:rFonts w:ascii="Book Antiqua" w:hAnsi="Book Antiqua"/>
          <w:b/>
          <w:bCs/>
          <w:szCs w:val="24"/>
          <w:lang w:val="en-US"/>
        </w:rPr>
        <w:t>imbrunner</w:t>
      </w:r>
      <w:r w:rsidRPr="000F098E">
        <w:rPr>
          <w:rFonts w:ascii="Book Antiqua" w:hAnsi="Book Antiqua"/>
          <w:b/>
          <w:bCs/>
          <w:szCs w:val="24"/>
          <w:lang w:val="en-US"/>
        </w:rPr>
        <w:t>, Mattias M</w:t>
      </w:r>
      <w:r w:rsidR="00234F2D" w:rsidRPr="000F098E">
        <w:rPr>
          <w:rFonts w:ascii="Book Antiqua" w:hAnsi="Book Antiqua"/>
          <w:b/>
          <w:bCs/>
          <w:szCs w:val="24"/>
          <w:lang w:val="en-US"/>
        </w:rPr>
        <w:t>andorfer</w:t>
      </w:r>
      <w:r w:rsidRPr="000F098E">
        <w:rPr>
          <w:rFonts w:ascii="Book Antiqua" w:hAnsi="Book Antiqua"/>
          <w:b/>
          <w:bCs/>
          <w:szCs w:val="24"/>
          <w:lang w:val="en-US"/>
        </w:rPr>
        <w:t>, Thomas R</w:t>
      </w:r>
      <w:r w:rsidR="00234F2D" w:rsidRPr="000F098E">
        <w:rPr>
          <w:rFonts w:ascii="Book Antiqua" w:hAnsi="Book Antiqua"/>
          <w:b/>
          <w:bCs/>
          <w:szCs w:val="24"/>
          <w:lang w:val="en-US"/>
        </w:rPr>
        <w:t>eiberger</w:t>
      </w:r>
      <w:r w:rsidRPr="000F098E">
        <w:rPr>
          <w:rFonts w:ascii="Book Antiqua" w:hAnsi="Book Antiqua"/>
          <w:b/>
          <w:bCs/>
          <w:szCs w:val="24"/>
          <w:lang w:val="en-US"/>
        </w:rPr>
        <w:t>,</w:t>
      </w:r>
      <w:r w:rsidRPr="000F098E">
        <w:rPr>
          <w:rFonts w:ascii="Book Antiqua" w:hAnsi="Book Antiqua"/>
          <w:szCs w:val="24"/>
          <w:lang w:val="en-US"/>
        </w:rPr>
        <w:t xml:space="preserve"> Vienna Hepatic Hemodynamic Lab, Medical University of Vienna, Vienna 1180, Austria</w:t>
      </w:r>
    </w:p>
    <w:p w14:paraId="2E099D9C" w14:textId="41F041F0" w:rsidR="00BC26DE" w:rsidRPr="000F098E" w:rsidRDefault="00BC26DE" w:rsidP="00F07CCD">
      <w:pPr>
        <w:adjustRightInd w:val="0"/>
        <w:snapToGrid w:val="0"/>
        <w:spacing w:line="360" w:lineRule="auto"/>
        <w:rPr>
          <w:rFonts w:ascii="Book Antiqua" w:hAnsi="Book Antiqua"/>
          <w:szCs w:val="24"/>
          <w:lang w:val="en-US"/>
        </w:rPr>
      </w:pPr>
    </w:p>
    <w:p w14:paraId="301E95FA" w14:textId="725A0506" w:rsidR="00BC26DE" w:rsidRPr="000F098E" w:rsidRDefault="00BC26DE" w:rsidP="00F07CCD">
      <w:pPr>
        <w:adjustRightInd w:val="0"/>
        <w:snapToGrid w:val="0"/>
        <w:spacing w:line="360" w:lineRule="auto"/>
        <w:rPr>
          <w:rFonts w:ascii="Book Antiqua" w:hAnsi="Book Antiqua"/>
          <w:szCs w:val="24"/>
        </w:rPr>
      </w:pPr>
      <w:r w:rsidRPr="000F098E">
        <w:rPr>
          <w:rFonts w:ascii="Book Antiqua" w:hAnsi="Book Antiqua"/>
          <w:b/>
          <w:szCs w:val="24"/>
        </w:rPr>
        <w:t>ORCID number:</w:t>
      </w:r>
      <w:r w:rsidRPr="000F098E">
        <w:rPr>
          <w:rFonts w:ascii="Book Antiqua" w:hAnsi="Book Antiqua"/>
          <w:szCs w:val="24"/>
        </w:rPr>
        <w:t xml:space="preserve"> Benedikt S</w:t>
      </w:r>
      <w:r w:rsidR="00234F2D" w:rsidRPr="000F098E">
        <w:rPr>
          <w:rFonts w:ascii="Book Antiqua" w:hAnsi="Book Antiqua"/>
          <w:szCs w:val="24"/>
        </w:rPr>
        <w:t>imbrunner</w:t>
      </w:r>
      <w:r w:rsidRPr="000F098E">
        <w:rPr>
          <w:rFonts w:ascii="Book Antiqua" w:hAnsi="Book Antiqua"/>
          <w:szCs w:val="24"/>
        </w:rPr>
        <w:t xml:space="preserve"> (</w:t>
      </w:r>
      <w:r w:rsidR="00603B51" w:rsidRPr="000F098E">
        <w:rPr>
          <w:rFonts w:ascii="Book Antiqua" w:hAnsi="Book Antiqua"/>
          <w:szCs w:val="24"/>
        </w:rPr>
        <w:t>0000-0001-8181-9146</w:t>
      </w:r>
      <w:r w:rsidRPr="000F098E">
        <w:rPr>
          <w:rFonts w:ascii="Book Antiqua" w:hAnsi="Book Antiqua"/>
          <w:szCs w:val="24"/>
        </w:rPr>
        <w:t>); Mattias M</w:t>
      </w:r>
      <w:r w:rsidR="00234F2D" w:rsidRPr="000F098E">
        <w:rPr>
          <w:rFonts w:ascii="Book Antiqua" w:hAnsi="Book Antiqua"/>
          <w:szCs w:val="24"/>
        </w:rPr>
        <w:t xml:space="preserve">andorfer </w:t>
      </w:r>
      <w:r w:rsidRPr="000F098E">
        <w:rPr>
          <w:rFonts w:ascii="Book Antiqua" w:hAnsi="Book Antiqua"/>
          <w:szCs w:val="24"/>
        </w:rPr>
        <w:t>(</w:t>
      </w:r>
      <w:r w:rsidR="00603B51" w:rsidRPr="000F098E">
        <w:rPr>
          <w:rStyle w:val="orcid-id-https"/>
          <w:rFonts w:ascii="Book Antiqua" w:hAnsi="Book Antiqua"/>
          <w:szCs w:val="24"/>
        </w:rPr>
        <w:t>0000-0003-2330-0017</w:t>
      </w:r>
      <w:r w:rsidRPr="000F098E">
        <w:rPr>
          <w:rFonts w:ascii="Book Antiqua" w:hAnsi="Book Antiqua"/>
          <w:szCs w:val="24"/>
        </w:rPr>
        <w:t xml:space="preserve">); </w:t>
      </w:r>
      <w:r w:rsidR="00F53B30" w:rsidRPr="000F098E">
        <w:rPr>
          <w:rFonts w:ascii="Book Antiqua" w:hAnsi="Book Antiqua"/>
          <w:szCs w:val="24"/>
        </w:rPr>
        <w:t>Michael T</w:t>
      </w:r>
      <w:r w:rsidR="00234F2D" w:rsidRPr="000F098E">
        <w:rPr>
          <w:rFonts w:ascii="Book Antiqua" w:hAnsi="Book Antiqua"/>
          <w:szCs w:val="24"/>
        </w:rPr>
        <w:t>rauner</w:t>
      </w:r>
      <w:r w:rsidR="00F53B30" w:rsidRPr="000F098E">
        <w:rPr>
          <w:rFonts w:ascii="Book Antiqua" w:hAnsi="Book Antiqua"/>
          <w:szCs w:val="24"/>
        </w:rPr>
        <w:t xml:space="preserve"> (</w:t>
      </w:r>
      <w:r w:rsidR="00F53B30" w:rsidRPr="000F098E">
        <w:rPr>
          <w:rStyle w:val="orcid-id-https"/>
          <w:rFonts w:ascii="Book Antiqua" w:hAnsi="Book Antiqua"/>
          <w:szCs w:val="24"/>
        </w:rPr>
        <w:t xml:space="preserve">0000-0002-1275-6425); </w:t>
      </w:r>
      <w:r w:rsidRPr="000F098E">
        <w:rPr>
          <w:rFonts w:ascii="Book Antiqua" w:hAnsi="Book Antiqua"/>
          <w:szCs w:val="24"/>
        </w:rPr>
        <w:t>Thomas R</w:t>
      </w:r>
      <w:r w:rsidR="00234F2D" w:rsidRPr="000F098E">
        <w:rPr>
          <w:rFonts w:ascii="Book Antiqua" w:hAnsi="Book Antiqua"/>
          <w:szCs w:val="24"/>
        </w:rPr>
        <w:t xml:space="preserve">eiberger </w:t>
      </w:r>
      <w:r w:rsidRPr="000F098E">
        <w:rPr>
          <w:rFonts w:ascii="Book Antiqua" w:hAnsi="Book Antiqua"/>
          <w:szCs w:val="24"/>
        </w:rPr>
        <w:t>(</w:t>
      </w:r>
      <w:r w:rsidR="00603B51" w:rsidRPr="000F098E">
        <w:rPr>
          <w:rStyle w:val="orcid-id-https"/>
          <w:rFonts w:ascii="Book Antiqua" w:hAnsi="Book Antiqua"/>
          <w:szCs w:val="24"/>
        </w:rPr>
        <w:t>0000-0002-4590-3583</w:t>
      </w:r>
      <w:r w:rsidRPr="000F098E">
        <w:rPr>
          <w:rFonts w:ascii="Book Antiqua" w:hAnsi="Book Antiqua"/>
          <w:szCs w:val="24"/>
        </w:rPr>
        <w:t>)</w:t>
      </w:r>
      <w:r w:rsidR="009872D1" w:rsidRPr="000F098E">
        <w:rPr>
          <w:rFonts w:ascii="Book Antiqua" w:hAnsi="Book Antiqua"/>
          <w:szCs w:val="24"/>
        </w:rPr>
        <w:t>.</w:t>
      </w:r>
    </w:p>
    <w:p w14:paraId="771582D2" w14:textId="77777777" w:rsidR="00BC26DE" w:rsidRPr="000F098E" w:rsidRDefault="00BC26DE" w:rsidP="00F07CCD">
      <w:pPr>
        <w:adjustRightInd w:val="0"/>
        <w:snapToGrid w:val="0"/>
        <w:spacing w:line="360" w:lineRule="auto"/>
        <w:rPr>
          <w:rFonts w:ascii="Book Antiqua" w:hAnsi="Book Antiqua"/>
          <w:b/>
          <w:szCs w:val="24"/>
        </w:rPr>
      </w:pPr>
    </w:p>
    <w:p w14:paraId="220E9831" w14:textId="413F8242" w:rsidR="008349ED" w:rsidRPr="000F098E" w:rsidRDefault="00BC26DE" w:rsidP="00F07CCD">
      <w:pPr>
        <w:adjustRightInd w:val="0"/>
        <w:snapToGrid w:val="0"/>
        <w:spacing w:line="360" w:lineRule="auto"/>
        <w:rPr>
          <w:rFonts w:ascii="Book Antiqua" w:hAnsi="Book Antiqua"/>
          <w:szCs w:val="24"/>
          <w:lang w:val="en-US"/>
        </w:rPr>
      </w:pPr>
      <w:r w:rsidRPr="000F098E">
        <w:rPr>
          <w:rFonts w:ascii="Book Antiqua" w:hAnsi="Book Antiqua"/>
          <w:b/>
          <w:szCs w:val="24"/>
          <w:lang w:val="en-US"/>
        </w:rPr>
        <w:t xml:space="preserve">Author contributions: </w:t>
      </w:r>
      <w:r w:rsidRPr="000F098E">
        <w:rPr>
          <w:rFonts w:ascii="Book Antiqua" w:hAnsi="Book Antiqua"/>
          <w:szCs w:val="24"/>
          <w:lang w:val="en-US"/>
        </w:rPr>
        <w:t>All authors equally contributed to this paper with conception and design of the study, literature review and analysis, drafting and critical revision and editing, and final approval of the final version.</w:t>
      </w:r>
    </w:p>
    <w:p w14:paraId="3C74F651" w14:textId="77777777" w:rsidR="00195698" w:rsidRPr="000F098E" w:rsidRDefault="00195698" w:rsidP="00F07CCD">
      <w:pPr>
        <w:adjustRightInd w:val="0"/>
        <w:snapToGrid w:val="0"/>
        <w:spacing w:line="360" w:lineRule="auto"/>
        <w:rPr>
          <w:rFonts w:ascii="Book Antiqua" w:hAnsi="Book Antiqua"/>
          <w:szCs w:val="24"/>
          <w:lang w:val="en-US"/>
        </w:rPr>
      </w:pPr>
    </w:p>
    <w:p w14:paraId="67DEED7F" w14:textId="292B77EB" w:rsidR="005426DF" w:rsidRPr="000F098E" w:rsidRDefault="00BC26DE" w:rsidP="00F07CCD">
      <w:pPr>
        <w:adjustRightInd w:val="0"/>
        <w:snapToGrid w:val="0"/>
        <w:spacing w:line="360" w:lineRule="auto"/>
        <w:rPr>
          <w:rFonts w:ascii="Book Antiqua" w:hAnsi="Book Antiqua"/>
          <w:b/>
          <w:bCs/>
          <w:szCs w:val="24"/>
          <w:lang w:val="en-US"/>
        </w:rPr>
      </w:pPr>
      <w:r w:rsidRPr="000F098E">
        <w:rPr>
          <w:rFonts w:ascii="Book Antiqua" w:hAnsi="Book Antiqua"/>
          <w:b/>
          <w:bCs/>
          <w:szCs w:val="24"/>
          <w:lang w:val="en-US"/>
        </w:rPr>
        <w:t xml:space="preserve">Conflict-of-interest statement: </w:t>
      </w:r>
      <w:r w:rsidR="00C7220D" w:rsidRPr="000F098E">
        <w:rPr>
          <w:rFonts w:ascii="Book Antiqua" w:hAnsi="Book Antiqua"/>
          <w:szCs w:val="24"/>
          <w:lang w:val="en-US"/>
        </w:rPr>
        <w:t xml:space="preserve">No financial support has been received for this review. </w:t>
      </w:r>
      <w:r w:rsidR="007E5D38" w:rsidRPr="000F098E">
        <w:rPr>
          <w:rFonts w:ascii="Book Antiqua" w:hAnsi="Book Antiqua"/>
          <w:szCs w:val="24"/>
          <w:lang w:val="en-US"/>
        </w:rPr>
        <w:t>Benedikt Simbrunner</w:t>
      </w:r>
      <w:r w:rsidR="005426DF" w:rsidRPr="000F098E">
        <w:rPr>
          <w:rFonts w:ascii="Book Antiqua" w:hAnsi="Book Antiqua"/>
          <w:szCs w:val="24"/>
          <w:lang w:val="en-US"/>
        </w:rPr>
        <w:t xml:space="preserve"> has received travel support from AbbVie</w:t>
      </w:r>
      <w:r w:rsidR="00CF18DE" w:rsidRPr="000F098E">
        <w:rPr>
          <w:rFonts w:ascii="Book Antiqua" w:hAnsi="Book Antiqua"/>
          <w:szCs w:val="24"/>
          <w:lang w:val="en-US"/>
        </w:rPr>
        <w:t xml:space="preserve"> and Gilead</w:t>
      </w:r>
      <w:r w:rsidR="00C7220D" w:rsidRPr="000F098E">
        <w:rPr>
          <w:rFonts w:ascii="Book Antiqua" w:hAnsi="Book Antiqua"/>
          <w:szCs w:val="24"/>
          <w:lang w:val="en-US"/>
        </w:rPr>
        <w:t>;</w:t>
      </w:r>
      <w:r w:rsidR="00FA0B7B" w:rsidRPr="000F098E">
        <w:rPr>
          <w:rFonts w:ascii="Book Antiqua" w:hAnsi="Book Antiqua"/>
          <w:szCs w:val="24"/>
          <w:lang w:val="en-US" w:eastAsia="zh-CN"/>
        </w:rPr>
        <w:t xml:space="preserve"> </w:t>
      </w:r>
      <w:r w:rsidR="00FA0B7B" w:rsidRPr="000F098E">
        <w:rPr>
          <w:rFonts w:ascii="Book Antiqua" w:hAnsi="Book Antiqua"/>
          <w:szCs w:val="24"/>
          <w:lang w:val="en-US"/>
        </w:rPr>
        <w:t>Mattias Mandorfer</w:t>
      </w:r>
      <w:r w:rsidR="005426DF" w:rsidRPr="000F098E">
        <w:rPr>
          <w:rFonts w:ascii="Book Antiqua" w:hAnsi="Book Antiqua"/>
          <w:szCs w:val="24"/>
          <w:lang w:val="en-US"/>
        </w:rPr>
        <w:t xml:space="preserve"> has served as a speaker and/or consultant and/or advisory board member for AbbVie, Bristol-Myers Squibb, Gilead, W.L. Gore &amp; Associates and Janssen</w:t>
      </w:r>
      <w:r w:rsidR="00C7220D" w:rsidRPr="000F098E">
        <w:rPr>
          <w:rFonts w:ascii="Book Antiqua" w:hAnsi="Book Antiqua"/>
          <w:szCs w:val="24"/>
          <w:lang w:val="en-US"/>
        </w:rPr>
        <w:t>;</w:t>
      </w:r>
      <w:r w:rsidR="005426DF" w:rsidRPr="000F098E">
        <w:rPr>
          <w:rFonts w:ascii="Book Antiqua" w:hAnsi="Book Antiqua"/>
          <w:szCs w:val="24"/>
          <w:lang w:val="en-US"/>
        </w:rPr>
        <w:t xml:space="preserve"> </w:t>
      </w:r>
      <w:r w:rsidR="00FA0B7B" w:rsidRPr="000F098E">
        <w:rPr>
          <w:rFonts w:ascii="Book Antiqua" w:hAnsi="Book Antiqua"/>
          <w:szCs w:val="24"/>
          <w:lang w:val="en-US"/>
        </w:rPr>
        <w:t>Michael Trauner</w:t>
      </w:r>
      <w:r w:rsidR="005426DF" w:rsidRPr="000F098E">
        <w:rPr>
          <w:rFonts w:ascii="Book Antiqua" w:hAnsi="Book Antiqua"/>
          <w:szCs w:val="24"/>
          <w:lang w:val="en-US"/>
        </w:rPr>
        <w:t xml:space="preserve"> received speaker fees from BMS, Falk Foundation, Gilead and MSD; advisory board fees from Albireo, Falk Pharma GmbH, Genfit, Gilead, Intercept, MSD, Novartis, Phenex and Regulus. He further received travel grants </w:t>
      </w:r>
      <w:r w:rsidR="005426DF" w:rsidRPr="000F098E">
        <w:rPr>
          <w:rFonts w:ascii="Book Antiqua" w:hAnsi="Book Antiqua"/>
          <w:szCs w:val="24"/>
          <w:lang w:val="en-US"/>
        </w:rPr>
        <w:lastRenderedPageBreak/>
        <w:t xml:space="preserve">from Abbvie, Falk, Gilead and Intercept and unrestricted research grants from Albireo, Cymabay, Falk, Gilead, Intercept, MSD and Takeda. </w:t>
      </w:r>
      <w:bookmarkStart w:id="1" w:name="_Hlk15471352"/>
      <w:r w:rsidR="00FA0B7B" w:rsidRPr="000F098E">
        <w:rPr>
          <w:rFonts w:ascii="Book Antiqua" w:hAnsi="Book Antiqua"/>
          <w:szCs w:val="24"/>
          <w:lang w:val="en-US"/>
        </w:rPr>
        <w:t>Thomas Reiberger</w:t>
      </w:r>
      <w:r w:rsidR="005426DF" w:rsidRPr="000F098E">
        <w:rPr>
          <w:rFonts w:ascii="Book Antiqua" w:hAnsi="Book Antiqua"/>
          <w:szCs w:val="24"/>
          <w:lang w:val="en-US"/>
        </w:rPr>
        <w:t xml:space="preserve"> received grant support from Abbvie, Boehringer-Ingelheim, Gilead, MSD, Philips Healthcare, Gore; speaking honoraria from Abbvie, Gilead, Gore, Intercept, Roche, MSD; consulting/advisory board fee from Abbvie, Bayer, Boehringer-Ingelheim, Gilead, MSD, Siemens; and travel support from Boehringer-Ingelheim, Gilead and Roche.</w:t>
      </w:r>
      <w:bookmarkEnd w:id="1"/>
    </w:p>
    <w:p w14:paraId="25F4F7BA" w14:textId="77777777" w:rsidR="00476535" w:rsidRPr="000F098E" w:rsidRDefault="00476535" w:rsidP="00F07CCD">
      <w:pPr>
        <w:widowControl w:val="0"/>
        <w:adjustRightInd w:val="0"/>
        <w:snapToGrid w:val="0"/>
        <w:spacing w:line="360" w:lineRule="auto"/>
        <w:rPr>
          <w:rFonts w:ascii="Book Antiqua" w:eastAsia="宋体" w:hAnsi="Book Antiqua" w:cs="Times New Roman"/>
          <w:bCs/>
          <w:kern w:val="2"/>
          <w:szCs w:val="24"/>
          <w:lang w:val="en-US" w:eastAsia="zh-CN"/>
        </w:rPr>
      </w:pPr>
    </w:p>
    <w:p w14:paraId="672C19EB" w14:textId="2C816197" w:rsidR="00476535" w:rsidRPr="000F098E" w:rsidRDefault="00476535" w:rsidP="00F07CCD">
      <w:pPr>
        <w:adjustRightInd w:val="0"/>
        <w:snapToGrid w:val="0"/>
        <w:spacing w:line="360" w:lineRule="auto"/>
        <w:rPr>
          <w:rFonts w:ascii="Book Antiqua" w:eastAsia="宋体" w:hAnsi="Book Antiqua" w:cs="Times New Roman"/>
          <w:szCs w:val="24"/>
          <w:lang w:val="en-US" w:eastAsia="zh-CN"/>
        </w:rPr>
      </w:pPr>
      <w:r w:rsidRPr="000F098E">
        <w:rPr>
          <w:rFonts w:ascii="Book Antiqua" w:eastAsia="宋体" w:hAnsi="Book Antiqua" w:cs="Times New Roman"/>
          <w:b/>
          <w:color w:val="000000"/>
          <w:szCs w:val="24"/>
          <w:lang w:val="en-US" w:eastAsia="zh-CN"/>
        </w:rPr>
        <w:t xml:space="preserve">Open-Access: </w:t>
      </w:r>
      <w:r w:rsidRPr="000F098E">
        <w:rPr>
          <w:rFonts w:ascii="Book Antiqua" w:eastAsia="宋体" w:hAnsi="Book Antiqua" w:cs="Times New Roman"/>
          <w:color w:val="000000"/>
          <w:szCs w:val="24"/>
          <w:lang w:val="en-US" w:eastAsia="zh-CN"/>
        </w:rPr>
        <w:t xml:space="preserve">This is an </w:t>
      </w:r>
      <w:r w:rsidRPr="000F098E">
        <w:rPr>
          <w:rFonts w:ascii="Book Antiqua" w:eastAsia="宋体" w:hAnsi="Book Antiqua" w:cs="宋体"/>
          <w:szCs w:val="24"/>
          <w:lang w:val="en-US" w:eastAsia="zh-CN"/>
        </w:rPr>
        <w:t xml:space="preserve">open-access article that was </w:t>
      </w:r>
      <w:r w:rsidRPr="000F098E">
        <w:rPr>
          <w:rFonts w:ascii="Book Antiqua" w:eastAsia="宋体" w:hAnsi="Book Antiqua" w:cs="Times New Roman"/>
          <w:szCs w:val="24"/>
          <w:lang w:val="en-US" w:eastAsia="zh-CN"/>
        </w:rPr>
        <w:t xml:space="preserve">selected by an in-house editor and fully peer-reviewed by external reviewers. It is </w:t>
      </w:r>
      <w:r w:rsidRPr="000F098E">
        <w:rPr>
          <w:rFonts w:ascii="Book Antiqua" w:eastAsia="宋体" w:hAnsi="Book Antiqua" w:cs="宋体"/>
          <w:szCs w:val="24"/>
          <w:lang w:val="en-US" w:eastAsia="zh-CN"/>
        </w:rPr>
        <w:t xml:space="preserve">distributed in accordance with </w:t>
      </w:r>
      <w:r w:rsidRPr="000F098E">
        <w:rPr>
          <w:rFonts w:ascii="Book Antiqua" w:eastAsia="宋体" w:hAnsi="Book Antiqua" w:cs="Times New Roman"/>
          <w:szCs w:val="24"/>
          <w:lang w:val="en-US"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0F098E">
          <w:rPr>
            <w:rFonts w:ascii="Book Antiqua" w:eastAsia="宋体" w:hAnsi="Book Antiqua" w:cs="Times New Roman"/>
            <w:color w:val="0000FF"/>
            <w:szCs w:val="24"/>
            <w:u w:val="single"/>
            <w:lang w:val="en-US" w:eastAsia="zh-CN"/>
          </w:rPr>
          <w:t>http://creativecommons.org/licenses/by-nc/4.0/</w:t>
        </w:r>
      </w:hyperlink>
    </w:p>
    <w:p w14:paraId="7A89AB41" w14:textId="77777777" w:rsidR="00476535" w:rsidRPr="000F098E" w:rsidRDefault="00476535" w:rsidP="00F07CCD">
      <w:pPr>
        <w:adjustRightInd w:val="0"/>
        <w:snapToGrid w:val="0"/>
        <w:spacing w:line="360" w:lineRule="auto"/>
        <w:rPr>
          <w:rFonts w:ascii="Book Antiqua" w:eastAsia="宋体" w:hAnsi="Book Antiqua" w:cs="Times New Roman"/>
          <w:szCs w:val="24"/>
          <w:lang w:val="en-US" w:eastAsia="zh-CN"/>
        </w:rPr>
      </w:pPr>
    </w:p>
    <w:p w14:paraId="722BF30D" w14:textId="5B1FECBB" w:rsidR="00476535" w:rsidRPr="000F098E" w:rsidRDefault="00476535" w:rsidP="00F07CCD">
      <w:pPr>
        <w:pStyle w:val="1"/>
        <w:adjustRightInd w:val="0"/>
        <w:snapToGrid w:val="0"/>
        <w:spacing w:line="360" w:lineRule="auto"/>
        <w:jc w:val="both"/>
        <w:rPr>
          <w:rFonts w:ascii="Book Antiqua" w:hAnsi="Book Antiqua" w:cs="Times New Roman"/>
          <w:b/>
          <w:bCs/>
          <w:color w:val="auto"/>
          <w:sz w:val="24"/>
          <w:szCs w:val="24"/>
          <w:lang w:val="en-US"/>
        </w:rPr>
      </w:pPr>
      <w:bookmarkStart w:id="2" w:name="OLE_LINK11"/>
      <w:r w:rsidRPr="000F098E">
        <w:rPr>
          <w:rFonts w:ascii="Book Antiqua" w:hAnsi="Book Antiqua" w:cs="Times New Roman"/>
          <w:b/>
          <w:bCs/>
          <w:color w:val="auto"/>
          <w:sz w:val="24"/>
          <w:szCs w:val="24"/>
          <w:lang w:val="en-US"/>
        </w:rPr>
        <w:t>Manuscript source:</w:t>
      </w:r>
      <w:r w:rsidRPr="000F098E">
        <w:rPr>
          <w:rFonts w:ascii="Book Antiqua" w:hAnsi="Book Antiqua" w:cs="Times New Roman"/>
          <w:b/>
          <w:bCs/>
          <w:color w:val="auto"/>
          <w:sz w:val="24"/>
          <w:szCs w:val="24"/>
          <w:lang w:val="en-US" w:eastAsia="zh-CN"/>
        </w:rPr>
        <w:t xml:space="preserve"> </w:t>
      </w:r>
      <w:bookmarkEnd w:id="2"/>
      <w:r w:rsidRPr="000F098E">
        <w:rPr>
          <w:rFonts w:ascii="Book Antiqua" w:hAnsi="Book Antiqua" w:cs="Times New Roman"/>
          <w:bCs/>
          <w:color w:val="auto"/>
          <w:sz w:val="24"/>
          <w:szCs w:val="24"/>
          <w:lang w:val="en-US"/>
        </w:rPr>
        <w:t>Invited Manuscript</w:t>
      </w:r>
    </w:p>
    <w:p w14:paraId="0701F493" w14:textId="77777777" w:rsidR="00BC26DE" w:rsidRPr="000F098E" w:rsidRDefault="00BC26DE" w:rsidP="00F07CCD">
      <w:pPr>
        <w:adjustRightInd w:val="0"/>
        <w:snapToGrid w:val="0"/>
        <w:spacing w:line="360" w:lineRule="auto"/>
        <w:rPr>
          <w:rFonts w:ascii="Book Antiqua" w:hAnsi="Book Antiqua"/>
          <w:b/>
          <w:color w:val="000000" w:themeColor="text1"/>
          <w:szCs w:val="24"/>
          <w:lang w:val="en-US"/>
        </w:rPr>
      </w:pPr>
    </w:p>
    <w:p w14:paraId="5712DCAA" w14:textId="3CA45794" w:rsidR="00BC26DE" w:rsidRPr="000F098E" w:rsidRDefault="00BC26DE" w:rsidP="00F07CCD">
      <w:pPr>
        <w:adjustRightInd w:val="0"/>
        <w:snapToGrid w:val="0"/>
        <w:spacing w:line="360" w:lineRule="auto"/>
        <w:rPr>
          <w:rFonts w:ascii="Book Antiqua" w:hAnsi="Book Antiqua"/>
          <w:color w:val="000000" w:themeColor="text1"/>
          <w:szCs w:val="24"/>
          <w:lang w:val="en-US"/>
        </w:rPr>
      </w:pPr>
      <w:r w:rsidRPr="000F098E">
        <w:rPr>
          <w:rFonts w:ascii="Book Antiqua" w:hAnsi="Book Antiqua"/>
          <w:b/>
          <w:color w:val="000000" w:themeColor="text1"/>
          <w:szCs w:val="24"/>
          <w:lang w:val="en-US"/>
        </w:rPr>
        <w:t>Corresponding author:</w:t>
      </w:r>
      <w:r w:rsidR="008268AB" w:rsidRPr="000F098E">
        <w:rPr>
          <w:rFonts w:ascii="Book Antiqua" w:hAnsi="Book Antiqua"/>
          <w:color w:val="000000" w:themeColor="text1"/>
          <w:szCs w:val="24"/>
          <w:lang w:val="en-US"/>
        </w:rPr>
        <w:t xml:space="preserve"> </w:t>
      </w:r>
      <w:r w:rsidRPr="000F098E">
        <w:rPr>
          <w:rFonts w:ascii="Book Antiqua" w:hAnsi="Book Antiqua"/>
          <w:b/>
          <w:bCs/>
          <w:color w:val="000000" w:themeColor="text1"/>
          <w:szCs w:val="24"/>
          <w:lang w:val="en-US"/>
        </w:rPr>
        <w:t xml:space="preserve">Thomas Reiberger, </w:t>
      </w:r>
      <w:r w:rsidR="00BA453A" w:rsidRPr="000F098E">
        <w:rPr>
          <w:rFonts w:ascii="Book Antiqua" w:hAnsi="Book Antiqua"/>
          <w:b/>
          <w:bCs/>
          <w:color w:val="000000" w:themeColor="text1"/>
          <w:szCs w:val="24"/>
          <w:lang w:val="en-US"/>
        </w:rPr>
        <w:t>MD, Associate Professor, Doctor,</w:t>
      </w:r>
      <w:r w:rsidR="00BA453A" w:rsidRPr="000F098E">
        <w:rPr>
          <w:rFonts w:ascii="Book Antiqua" w:hAnsi="Book Antiqua"/>
          <w:color w:val="000000" w:themeColor="text1"/>
          <w:szCs w:val="24"/>
          <w:lang w:val="en-US" w:eastAsia="zh-CN"/>
        </w:rPr>
        <w:t xml:space="preserve"> </w:t>
      </w:r>
      <w:r w:rsidRPr="000F098E">
        <w:rPr>
          <w:rFonts w:ascii="Book Antiqua" w:hAnsi="Book Antiqua"/>
          <w:color w:val="000000" w:themeColor="text1"/>
          <w:szCs w:val="24"/>
          <w:lang w:val="en-US"/>
        </w:rPr>
        <w:t>Division of Gastroenterology and Hepatology, Department of Internal Medicine III,</w:t>
      </w:r>
    </w:p>
    <w:p w14:paraId="454779E4" w14:textId="2E41BE6C" w:rsidR="00961CF1" w:rsidRPr="000F098E" w:rsidRDefault="00BC26DE" w:rsidP="00F07CCD">
      <w:pPr>
        <w:adjustRightInd w:val="0"/>
        <w:snapToGrid w:val="0"/>
        <w:spacing w:line="360" w:lineRule="auto"/>
        <w:rPr>
          <w:rFonts w:ascii="Book Antiqua" w:hAnsi="Book Antiqua"/>
          <w:color w:val="000000" w:themeColor="text1"/>
          <w:szCs w:val="24"/>
          <w:lang w:val="en-US"/>
        </w:rPr>
      </w:pPr>
      <w:proofErr w:type="gramStart"/>
      <w:r w:rsidRPr="000F098E">
        <w:rPr>
          <w:rFonts w:ascii="Book Antiqua" w:hAnsi="Book Antiqua"/>
          <w:color w:val="000000" w:themeColor="text1"/>
          <w:szCs w:val="24"/>
          <w:lang w:val="en-US"/>
        </w:rPr>
        <w:t>Medical University of Vienna,</w:t>
      </w:r>
      <w:r w:rsidR="00BA453A" w:rsidRPr="000F098E">
        <w:rPr>
          <w:rFonts w:ascii="Book Antiqua" w:hAnsi="Book Antiqua"/>
          <w:color w:val="000000" w:themeColor="text1"/>
          <w:szCs w:val="24"/>
          <w:lang w:val="en-US" w:eastAsia="zh-CN"/>
        </w:rPr>
        <w:t xml:space="preserve"> </w:t>
      </w:r>
      <w:r w:rsidRPr="000F098E">
        <w:rPr>
          <w:rFonts w:ascii="Book Antiqua" w:hAnsi="Book Antiqua"/>
          <w:color w:val="000000" w:themeColor="text1"/>
          <w:szCs w:val="24"/>
          <w:lang w:val="en-US"/>
        </w:rPr>
        <w:t>Waehringer Guertel 18-20,</w:t>
      </w:r>
      <w:r w:rsidR="00BA453A" w:rsidRPr="000F098E">
        <w:rPr>
          <w:rFonts w:ascii="Book Antiqua" w:hAnsi="Book Antiqua"/>
          <w:color w:val="000000" w:themeColor="text1"/>
          <w:szCs w:val="24"/>
          <w:lang w:val="en-US" w:eastAsia="zh-CN"/>
        </w:rPr>
        <w:t xml:space="preserve"> </w:t>
      </w:r>
      <w:r w:rsidRPr="000F098E">
        <w:rPr>
          <w:rFonts w:ascii="Book Antiqua" w:hAnsi="Book Antiqua"/>
          <w:color w:val="000000" w:themeColor="text1"/>
          <w:szCs w:val="24"/>
          <w:lang w:val="en-US"/>
        </w:rPr>
        <w:t>Vienna</w:t>
      </w:r>
      <w:r w:rsidR="00BA453A" w:rsidRPr="000F098E">
        <w:rPr>
          <w:rFonts w:ascii="Book Antiqua" w:hAnsi="Book Antiqua"/>
          <w:color w:val="000000" w:themeColor="text1"/>
          <w:szCs w:val="24"/>
          <w:lang w:val="en-US"/>
        </w:rPr>
        <w:t xml:space="preserve"> 1180</w:t>
      </w:r>
      <w:r w:rsidRPr="000F098E">
        <w:rPr>
          <w:rFonts w:ascii="Book Antiqua" w:hAnsi="Book Antiqua"/>
          <w:color w:val="000000" w:themeColor="text1"/>
          <w:szCs w:val="24"/>
          <w:lang w:val="en-US"/>
        </w:rPr>
        <w:t>, Austria</w:t>
      </w:r>
      <w:r w:rsidR="00BA453A" w:rsidRPr="000F098E">
        <w:rPr>
          <w:rFonts w:ascii="Book Antiqua" w:hAnsi="Book Antiqua"/>
          <w:color w:val="000000" w:themeColor="text1"/>
          <w:szCs w:val="24"/>
          <w:lang w:val="en-US" w:eastAsia="zh-CN"/>
        </w:rPr>
        <w:t>.</w:t>
      </w:r>
      <w:proofErr w:type="gramEnd"/>
      <w:r w:rsidR="00BA453A" w:rsidRPr="000F098E">
        <w:rPr>
          <w:rFonts w:ascii="Book Antiqua" w:hAnsi="Book Antiqua"/>
          <w:color w:val="000000" w:themeColor="text1"/>
          <w:szCs w:val="24"/>
          <w:lang w:val="en-US" w:eastAsia="zh-CN"/>
        </w:rPr>
        <w:t xml:space="preserve"> </w:t>
      </w:r>
      <w:proofErr w:type="gramStart"/>
      <w:r w:rsidRPr="000F098E">
        <w:rPr>
          <w:rFonts w:ascii="Book Antiqua" w:hAnsi="Book Antiqua"/>
          <w:color w:val="000000" w:themeColor="text1"/>
          <w:szCs w:val="24"/>
          <w:lang w:val="en-US"/>
        </w:rPr>
        <w:t>thomas</w:t>
      </w:r>
      <w:proofErr w:type="gramEnd"/>
      <w:r w:rsidRPr="000F098E">
        <w:rPr>
          <w:rFonts w:ascii="Book Antiqua" w:hAnsi="Book Antiqua"/>
          <w:color w:val="000000" w:themeColor="text1"/>
          <w:szCs w:val="24"/>
          <w:lang w:val="en-US"/>
        </w:rPr>
        <w:t>.</w:t>
      </w:r>
      <w:r w:rsidR="00B93017" w:rsidRPr="000F098E">
        <w:rPr>
          <w:rFonts w:ascii="Book Antiqua" w:hAnsi="Book Antiqua"/>
          <w:color w:val="000000" w:themeColor="text1"/>
          <w:szCs w:val="24"/>
          <w:lang w:val="en-US"/>
        </w:rPr>
        <w:t xml:space="preserve"> </w:t>
      </w:r>
      <w:r w:rsidRPr="000F098E">
        <w:rPr>
          <w:rFonts w:ascii="Book Antiqua" w:hAnsi="Book Antiqua"/>
          <w:color w:val="000000" w:themeColor="text1"/>
          <w:szCs w:val="24"/>
          <w:u w:val="single"/>
          <w:lang w:val="en-US"/>
        </w:rPr>
        <w:t>reiberger@meduniwien.ac.at</w:t>
      </w:r>
      <w:bookmarkStart w:id="3" w:name="OLE_LINK1091"/>
      <w:bookmarkStart w:id="4" w:name="OLE_LINK1092"/>
      <w:bookmarkStart w:id="5" w:name="OLE_LINK389"/>
      <w:bookmarkStart w:id="6" w:name="OLE_LINK406"/>
      <w:bookmarkStart w:id="7" w:name="OLE_LINK658"/>
      <w:bookmarkStart w:id="8" w:name="OLE_LINK904"/>
      <w:bookmarkStart w:id="9" w:name="OLE_LINK1009"/>
      <w:bookmarkStart w:id="10" w:name="OLE_LINK1027"/>
      <w:bookmarkStart w:id="11" w:name="OLE_LINK90"/>
      <w:bookmarkStart w:id="12" w:name="OLE_LINK523"/>
    </w:p>
    <w:p w14:paraId="6E7612C6" w14:textId="55172787" w:rsidR="00CC156D" w:rsidRPr="000F098E" w:rsidRDefault="00961CF1" w:rsidP="00F07CCD">
      <w:pPr>
        <w:adjustRightInd w:val="0"/>
        <w:snapToGrid w:val="0"/>
        <w:spacing w:line="360" w:lineRule="auto"/>
        <w:rPr>
          <w:rFonts w:ascii="Book Antiqua" w:hAnsi="Book Antiqua"/>
          <w:color w:val="000000" w:themeColor="text1"/>
          <w:szCs w:val="24"/>
          <w:lang w:val="en-US"/>
        </w:rPr>
      </w:pPr>
      <w:r w:rsidRPr="000F098E">
        <w:rPr>
          <w:rFonts w:ascii="Book Antiqua" w:hAnsi="Book Antiqua"/>
          <w:b/>
          <w:bCs/>
          <w:color w:val="000000" w:themeColor="text1"/>
          <w:szCs w:val="24"/>
          <w:lang w:val="en-US"/>
        </w:rPr>
        <w:t>Telephone</w:t>
      </w:r>
      <w:r w:rsidR="00BA453A" w:rsidRPr="000F098E">
        <w:rPr>
          <w:rFonts w:ascii="Book Antiqua" w:hAnsi="Book Antiqua"/>
          <w:b/>
          <w:bCs/>
          <w:color w:val="000000" w:themeColor="text1"/>
          <w:szCs w:val="24"/>
          <w:lang w:val="en-US"/>
        </w:rPr>
        <w:t>:</w:t>
      </w:r>
      <w:r w:rsidRPr="000F098E">
        <w:rPr>
          <w:rFonts w:ascii="Book Antiqua" w:hAnsi="Book Antiqua"/>
          <w:b/>
          <w:bCs/>
          <w:color w:val="000000" w:themeColor="text1"/>
          <w:szCs w:val="24"/>
          <w:lang w:val="en-US"/>
        </w:rPr>
        <w:t xml:space="preserve"> </w:t>
      </w:r>
      <w:r w:rsidRPr="000F098E">
        <w:rPr>
          <w:rFonts w:ascii="Book Antiqua" w:hAnsi="Book Antiqua"/>
          <w:color w:val="000000" w:themeColor="text1"/>
          <w:szCs w:val="24"/>
          <w:lang w:val="en-US"/>
        </w:rPr>
        <w:t>+43</w:t>
      </w:r>
      <w:r w:rsidR="00BA453A" w:rsidRPr="000F098E">
        <w:rPr>
          <w:rFonts w:ascii="Book Antiqua" w:hAnsi="Book Antiqua"/>
          <w:color w:val="000000" w:themeColor="text1"/>
          <w:szCs w:val="24"/>
          <w:lang w:val="en-US"/>
        </w:rPr>
        <w:t>-</w:t>
      </w:r>
      <w:r w:rsidRPr="000F098E">
        <w:rPr>
          <w:rFonts w:ascii="Book Antiqua" w:hAnsi="Book Antiqua"/>
          <w:color w:val="000000" w:themeColor="text1"/>
          <w:szCs w:val="24"/>
          <w:lang w:val="en-US"/>
        </w:rPr>
        <w:t>1</w:t>
      </w:r>
      <w:r w:rsidR="00BA453A" w:rsidRPr="000F098E">
        <w:rPr>
          <w:rFonts w:ascii="Book Antiqua" w:hAnsi="Book Antiqua"/>
          <w:color w:val="000000" w:themeColor="text1"/>
          <w:szCs w:val="24"/>
          <w:lang w:val="en-US"/>
        </w:rPr>
        <w:t>-</w:t>
      </w:r>
      <w:r w:rsidRPr="000F098E">
        <w:rPr>
          <w:rFonts w:ascii="Book Antiqua" w:hAnsi="Book Antiqua"/>
          <w:color w:val="000000" w:themeColor="text1"/>
          <w:szCs w:val="24"/>
          <w:lang w:val="en-US"/>
        </w:rPr>
        <w:t>4040065890</w:t>
      </w:r>
    </w:p>
    <w:p w14:paraId="284F813C" w14:textId="6BAFDF51" w:rsidR="00961CF1" w:rsidRPr="000F098E" w:rsidRDefault="00961CF1" w:rsidP="00F07CCD">
      <w:pPr>
        <w:adjustRightInd w:val="0"/>
        <w:snapToGrid w:val="0"/>
        <w:spacing w:line="360" w:lineRule="auto"/>
        <w:rPr>
          <w:rFonts w:ascii="Book Antiqua" w:hAnsi="Book Antiqua"/>
          <w:b/>
          <w:color w:val="FF0000"/>
          <w:szCs w:val="24"/>
          <w:lang w:val="pl-PL"/>
        </w:rPr>
      </w:pPr>
      <w:r w:rsidRPr="000F098E">
        <w:rPr>
          <w:rFonts w:ascii="Book Antiqua" w:hAnsi="Book Antiqua"/>
          <w:b/>
          <w:bCs/>
          <w:color w:val="000000" w:themeColor="text1"/>
          <w:szCs w:val="24"/>
          <w:lang w:val="en-US"/>
        </w:rPr>
        <w:t>Fax</w:t>
      </w:r>
      <w:r w:rsidR="00BA453A" w:rsidRPr="000F098E">
        <w:rPr>
          <w:rFonts w:ascii="Book Antiqua" w:hAnsi="Book Antiqua"/>
          <w:b/>
          <w:bCs/>
          <w:color w:val="000000" w:themeColor="text1"/>
          <w:szCs w:val="24"/>
          <w:lang w:val="en-US"/>
        </w:rPr>
        <w:t>:</w:t>
      </w:r>
      <w:r w:rsidRPr="000F098E">
        <w:rPr>
          <w:rFonts w:ascii="Book Antiqua" w:hAnsi="Book Antiqua"/>
          <w:color w:val="000000" w:themeColor="text1"/>
          <w:szCs w:val="24"/>
          <w:lang w:val="en-US"/>
        </w:rPr>
        <w:t xml:space="preserve"> +43</w:t>
      </w:r>
      <w:r w:rsidR="00BA453A" w:rsidRPr="000F098E">
        <w:rPr>
          <w:rFonts w:ascii="Book Antiqua" w:hAnsi="Book Antiqua"/>
          <w:color w:val="000000" w:themeColor="text1"/>
          <w:szCs w:val="24"/>
          <w:lang w:val="en-US"/>
        </w:rPr>
        <w:t>-</w:t>
      </w:r>
      <w:r w:rsidRPr="000F098E">
        <w:rPr>
          <w:rFonts w:ascii="Book Antiqua" w:hAnsi="Book Antiqua"/>
          <w:color w:val="000000" w:themeColor="text1"/>
          <w:szCs w:val="24"/>
          <w:lang w:val="en-US"/>
        </w:rPr>
        <w:t>1</w:t>
      </w:r>
      <w:r w:rsidR="000856DA" w:rsidRPr="000F098E">
        <w:rPr>
          <w:rFonts w:ascii="Book Antiqua" w:hAnsi="Book Antiqua"/>
          <w:color w:val="000000" w:themeColor="text1"/>
          <w:szCs w:val="24"/>
          <w:lang w:val="en-US"/>
        </w:rPr>
        <w:t>-</w:t>
      </w:r>
      <w:r w:rsidRPr="000F098E">
        <w:rPr>
          <w:rFonts w:ascii="Book Antiqua" w:hAnsi="Book Antiqua"/>
          <w:color w:val="000000" w:themeColor="text1"/>
          <w:szCs w:val="24"/>
          <w:lang w:val="en-US"/>
        </w:rPr>
        <w:t>4040047350</w:t>
      </w:r>
    </w:p>
    <w:bookmarkEnd w:id="3"/>
    <w:bookmarkEnd w:id="4"/>
    <w:bookmarkEnd w:id="5"/>
    <w:bookmarkEnd w:id="6"/>
    <w:bookmarkEnd w:id="7"/>
    <w:bookmarkEnd w:id="8"/>
    <w:bookmarkEnd w:id="9"/>
    <w:bookmarkEnd w:id="10"/>
    <w:bookmarkEnd w:id="11"/>
    <w:bookmarkEnd w:id="12"/>
    <w:p w14:paraId="5BBE4486" w14:textId="2B2D849C" w:rsidR="00A665C6" w:rsidRPr="000F098E" w:rsidRDefault="00A665C6" w:rsidP="00F07CCD">
      <w:pPr>
        <w:adjustRightInd w:val="0"/>
        <w:snapToGrid w:val="0"/>
        <w:spacing w:line="360" w:lineRule="auto"/>
        <w:rPr>
          <w:rFonts w:ascii="Book Antiqua" w:hAnsi="Book Antiqua"/>
          <w:szCs w:val="24"/>
          <w:lang w:val="en-US"/>
        </w:rPr>
      </w:pPr>
    </w:p>
    <w:p w14:paraId="51A0D118" w14:textId="09E98D9E" w:rsidR="00873F28" w:rsidRPr="000F098E" w:rsidRDefault="00873F28" w:rsidP="00F07CCD">
      <w:pPr>
        <w:adjustRightInd w:val="0"/>
        <w:snapToGrid w:val="0"/>
        <w:spacing w:line="360" w:lineRule="auto"/>
        <w:rPr>
          <w:rFonts w:ascii="Book Antiqua" w:eastAsia="宋体" w:hAnsi="Book Antiqua" w:cs="Times New Roman"/>
          <w:b/>
          <w:szCs w:val="24"/>
          <w:lang w:val="en-US" w:eastAsia="zh-CN"/>
        </w:rPr>
      </w:pPr>
      <w:bookmarkStart w:id="13" w:name="OLE_LINK14"/>
      <w:bookmarkStart w:id="14" w:name="OLE_LINK16"/>
      <w:bookmarkStart w:id="15" w:name="OLE_LINK51"/>
      <w:bookmarkStart w:id="16" w:name="OLE_LINK27"/>
      <w:bookmarkStart w:id="17" w:name="OLE_LINK382"/>
      <w:bookmarkStart w:id="18" w:name="OLE_LINK30"/>
      <w:bookmarkStart w:id="19" w:name="OLE_LINK376"/>
      <w:bookmarkStart w:id="20" w:name="OLE_LINK35"/>
      <w:bookmarkStart w:id="21" w:name="OLE_LINK64"/>
      <w:bookmarkStart w:id="22" w:name="OLE_LINK616"/>
      <w:bookmarkStart w:id="23" w:name="OLE_LINK141"/>
      <w:r w:rsidRPr="000F098E">
        <w:rPr>
          <w:rFonts w:ascii="Book Antiqua" w:eastAsia="宋体" w:hAnsi="Book Antiqua" w:cs="Times New Roman"/>
          <w:b/>
          <w:szCs w:val="24"/>
          <w:lang w:val="en-US" w:eastAsia="zh-CN"/>
        </w:rPr>
        <w:t xml:space="preserve">Received: </w:t>
      </w:r>
      <w:r w:rsidRPr="000F098E">
        <w:rPr>
          <w:rFonts w:ascii="Book Antiqua" w:eastAsia="宋体" w:hAnsi="Book Antiqua" w:cs="Times New Roman"/>
          <w:szCs w:val="24"/>
          <w:lang w:val="en-US" w:eastAsia="zh-CN"/>
        </w:rPr>
        <w:t>June</w:t>
      </w:r>
      <w:r w:rsidRPr="000F098E">
        <w:rPr>
          <w:rFonts w:ascii="Book Antiqua" w:eastAsia="等线" w:hAnsi="Book Antiqua" w:cs="Times New Roman"/>
          <w:szCs w:val="24"/>
          <w:lang w:val="en-US" w:eastAsia="zh-CN"/>
        </w:rPr>
        <w:t xml:space="preserve"> 4, 2019</w:t>
      </w:r>
    </w:p>
    <w:p w14:paraId="21826268" w14:textId="379359AF" w:rsidR="00873F28" w:rsidRPr="000F098E" w:rsidRDefault="00873F28" w:rsidP="00F07CCD">
      <w:pPr>
        <w:adjustRightInd w:val="0"/>
        <w:snapToGrid w:val="0"/>
        <w:spacing w:line="360" w:lineRule="auto"/>
        <w:rPr>
          <w:rFonts w:ascii="Book Antiqua" w:eastAsia="等线" w:hAnsi="Book Antiqua" w:cs="Times New Roman"/>
          <w:b/>
          <w:szCs w:val="24"/>
          <w:lang w:val="en-US" w:eastAsia="zh-CN"/>
        </w:rPr>
      </w:pPr>
      <w:r w:rsidRPr="000F098E">
        <w:rPr>
          <w:rFonts w:ascii="Book Antiqua" w:eastAsia="宋体" w:hAnsi="Book Antiqua" w:cs="Times New Roman"/>
          <w:b/>
          <w:szCs w:val="24"/>
          <w:lang w:val="en-US" w:eastAsia="zh-CN"/>
        </w:rPr>
        <w:t>Peer-review started:</w:t>
      </w:r>
      <w:r w:rsidRPr="000F098E">
        <w:rPr>
          <w:rFonts w:ascii="Book Antiqua" w:eastAsia="等线" w:hAnsi="Book Antiqua" w:cs="Times New Roman"/>
          <w:b/>
          <w:szCs w:val="24"/>
          <w:lang w:val="en-US" w:eastAsia="zh-CN"/>
        </w:rPr>
        <w:t xml:space="preserve"> </w:t>
      </w:r>
      <w:r w:rsidR="004976D9" w:rsidRPr="000F098E">
        <w:rPr>
          <w:rFonts w:ascii="Book Antiqua" w:eastAsia="宋体" w:hAnsi="Book Antiqua" w:cs="Times New Roman"/>
          <w:szCs w:val="24"/>
          <w:lang w:val="en-US" w:eastAsia="zh-CN"/>
        </w:rPr>
        <w:t>June 4</w:t>
      </w:r>
      <w:r w:rsidRPr="000F098E">
        <w:rPr>
          <w:rFonts w:ascii="Book Antiqua" w:eastAsia="等线" w:hAnsi="Book Antiqua" w:cs="Times New Roman"/>
          <w:szCs w:val="24"/>
          <w:lang w:val="en-US" w:eastAsia="zh-CN"/>
        </w:rPr>
        <w:t>, 2019</w:t>
      </w:r>
    </w:p>
    <w:p w14:paraId="2205FDB5" w14:textId="743A4B91" w:rsidR="00873F28" w:rsidRPr="000F098E" w:rsidRDefault="00873F28" w:rsidP="00F07CCD">
      <w:pPr>
        <w:adjustRightInd w:val="0"/>
        <w:snapToGrid w:val="0"/>
        <w:spacing w:line="360" w:lineRule="auto"/>
        <w:rPr>
          <w:rFonts w:ascii="Book Antiqua" w:eastAsia="等线" w:hAnsi="Book Antiqua" w:cs="Times New Roman"/>
          <w:b/>
          <w:szCs w:val="24"/>
          <w:lang w:val="en-US" w:eastAsia="zh-CN"/>
        </w:rPr>
      </w:pPr>
      <w:r w:rsidRPr="000F098E">
        <w:rPr>
          <w:rFonts w:ascii="Book Antiqua" w:eastAsia="宋体" w:hAnsi="Book Antiqua" w:cs="Times New Roman"/>
          <w:b/>
          <w:szCs w:val="24"/>
          <w:lang w:val="en-US" w:eastAsia="zh-CN"/>
        </w:rPr>
        <w:t>First decision:</w:t>
      </w:r>
      <w:r w:rsidRPr="000F098E">
        <w:rPr>
          <w:rFonts w:ascii="Book Antiqua" w:eastAsia="等线" w:hAnsi="Book Antiqua" w:cs="Times New Roman"/>
          <w:b/>
          <w:szCs w:val="24"/>
          <w:lang w:val="en-US" w:eastAsia="zh-CN"/>
        </w:rPr>
        <w:t xml:space="preserve"> </w:t>
      </w:r>
      <w:r w:rsidR="004976D9" w:rsidRPr="000F098E">
        <w:rPr>
          <w:rFonts w:ascii="Book Antiqua" w:eastAsia="宋体" w:hAnsi="Book Antiqua" w:cs="Times New Roman"/>
          <w:szCs w:val="24"/>
          <w:lang w:val="en-US" w:eastAsia="zh-CN"/>
        </w:rPr>
        <w:t>July 21</w:t>
      </w:r>
      <w:r w:rsidRPr="000F098E">
        <w:rPr>
          <w:rFonts w:ascii="Book Antiqua" w:eastAsia="等线" w:hAnsi="Book Antiqua" w:cs="Times New Roman"/>
          <w:szCs w:val="24"/>
          <w:lang w:val="en-US" w:eastAsia="zh-CN"/>
        </w:rPr>
        <w:t>, 2019</w:t>
      </w:r>
    </w:p>
    <w:p w14:paraId="5AE2DEFF" w14:textId="6C0D5AB8" w:rsidR="00873F28" w:rsidRPr="000F098E" w:rsidRDefault="00873F28" w:rsidP="00F07CCD">
      <w:pPr>
        <w:adjustRightInd w:val="0"/>
        <w:snapToGrid w:val="0"/>
        <w:spacing w:line="360" w:lineRule="auto"/>
        <w:rPr>
          <w:rFonts w:ascii="Book Antiqua" w:eastAsia="宋体" w:hAnsi="Book Antiqua" w:cs="Times New Roman"/>
          <w:b/>
          <w:szCs w:val="24"/>
          <w:lang w:val="en-US" w:eastAsia="zh-CN"/>
        </w:rPr>
      </w:pPr>
      <w:r w:rsidRPr="000F098E">
        <w:rPr>
          <w:rFonts w:ascii="Book Antiqua" w:eastAsia="宋体" w:hAnsi="Book Antiqua" w:cs="Times New Roman"/>
          <w:b/>
          <w:szCs w:val="24"/>
          <w:lang w:val="en-US" w:eastAsia="zh-CN"/>
        </w:rPr>
        <w:t xml:space="preserve">Revised: </w:t>
      </w:r>
      <w:r w:rsidRPr="000F098E">
        <w:rPr>
          <w:rFonts w:ascii="Book Antiqua" w:eastAsia="宋体" w:hAnsi="Book Antiqua" w:cs="Times New Roman"/>
          <w:szCs w:val="24"/>
          <w:lang w:val="en-US" w:eastAsia="zh-CN"/>
        </w:rPr>
        <w:t>August 15, 2019</w:t>
      </w:r>
    </w:p>
    <w:p w14:paraId="4C91B919" w14:textId="6812D6E0" w:rsidR="00873F28" w:rsidRPr="000F098E" w:rsidRDefault="00873F28" w:rsidP="00F07CCD">
      <w:pPr>
        <w:adjustRightInd w:val="0"/>
        <w:snapToGrid w:val="0"/>
        <w:spacing w:line="360" w:lineRule="auto"/>
        <w:rPr>
          <w:rFonts w:ascii="Book Antiqua" w:eastAsia="宋体" w:hAnsi="Book Antiqua" w:cs="Times New Roman"/>
          <w:b/>
          <w:szCs w:val="24"/>
          <w:lang w:val="en-US" w:eastAsia="zh-CN"/>
        </w:rPr>
      </w:pPr>
      <w:r w:rsidRPr="000F098E">
        <w:rPr>
          <w:rFonts w:ascii="Book Antiqua" w:eastAsia="宋体" w:hAnsi="Book Antiqua" w:cs="Times New Roman"/>
          <w:b/>
          <w:szCs w:val="24"/>
          <w:lang w:val="en-US" w:eastAsia="zh-CN"/>
        </w:rPr>
        <w:t xml:space="preserve">Accepted: </w:t>
      </w:r>
      <w:r w:rsidR="00F71EBE" w:rsidRPr="000F098E">
        <w:rPr>
          <w:rFonts w:ascii="Book Antiqua" w:eastAsia="宋体" w:hAnsi="Book Antiqua" w:cs="Times New Roman"/>
          <w:szCs w:val="24"/>
          <w:lang w:val="en-US" w:eastAsia="zh-CN"/>
        </w:rPr>
        <w:t>September 27, 2019</w:t>
      </w:r>
    </w:p>
    <w:p w14:paraId="0D76D378" w14:textId="7F5D1B5F" w:rsidR="00873F28" w:rsidRPr="000F098E" w:rsidRDefault="00873F28" w:rsidP="00F07CCD">
      <w:pPr>
        <w:adjustRightInd w:val="0"/>
        <w:snapToGrid w:val="0"/>
        <w:spacing w:line="360" w:lineRule="auto"/>
        <w:rPr>
          <w:rFonts w:ascii="Book Antiqua" w:eastAsia="宋体" w:hAnsi="Book Antiqua" w:cs="Times New Roman"/>
          <w:b/>
          <w:szCs w:val="24"/>
          <w:lang w:val="en-US" w:eastAsia="zh-CN"/>
        </w:rPr>
      </w:pPr>
      <w:r w:rsidRPr="000F098E">
        <w:rPr>
          <w:rFonts w:ascii="Book Antiqua" w:eastAsia="宋体" w:hAnsi="Book Antiqua" w:cs="Times New Roman"/>
          <w:b/>
          <w:szCs w:val="24"/>
          <w:lang w:val="en-US" w:eastAsia="zh-CN"/>
        </w:rPr>
        <w:t>Article in press:</w:t>
      </w:r>
      <w:r w:rsidR="000F098E" w:rsidRPr="000F098E">
        <w:rPr>
          <w:rFonts w:ascii="Book Antiqua" w:eastAsia="宋体" w:hAnsi="Book Antiqua" w:cs="Times New Roman" w:hint="eastAsia"/>
          <w:b/>
          <w:szCs w:val="24"/>
          <w:lang w:val="en-US" w:eastAsia="zh-CN"/>
        </w:rPr>
        <w:t xml:space="preserve"> </w:t>
      </w:r>
      <w:r w:rsidR="000F098E" w:rsidRPr="000F098E">
        <w:rPr>
          <w:rFonts w:ascii="Book Antiqua" w:eastAsia="宋体" w:hAnsi="Book Antiqua" w:cs="Times New Roman"/>
          <w:szCs w:val="24"/>
          <w:lang w:val="en-US" w:eastAsia="zh-CN"/>
        </w:rPr>
        <w:t>September 27, 2019</w:t>
      </w:r>
    </w:p>
    <w:p w14:paraId="229B5ED7" w14:textId="0B0A622B" w:rsidR="00873F28" w:rsidRPr="000F098E" w:rsidRDefault="00873F28" w:rsidP="00F07CCD">
      <w:pPr>
        <w:adjustRightInd w:val="0"/>
        <w:snapToGrid w:val="0"/>
        <w:spacing w:line="360" w:lineRule="auto"/>
        <w:rPr>
          <w:rFonts w:ascii="Book Antiqua" w:eastAsia="宋体" w:hAnsi="Book Antiqua" w:cs="Times New Roman"/>
          <w:color w:val="000000"/>
          <w:szCs w:val="24"/>
          <w:lang w:val="en-US" w:eastAsia="zh-CN"/>
        </w:rPr>
      </w:pPr>
      <w:r w:rsidRPr="000F098E">
        <w:rPr>
          <w:rFonts w:ascii="Book Antiqua" w:eastAsia="宋体" w:hAnsi="Book Antiqua" w:cs="Times New Roman"/>
          <w:b/>
          <w:szCs w:val="24"/>
          <w:lang w:val="en-US" w:eastAsia="zh-CN"/>
        </w:rPr>
        <w:t>Published online:</w:t>
      </w:r>
      <w:bookmarkEnd w:id="13"/>
      <w:bookmarkEnd w:id="14"/>
      <w:bookmarkEnd w:id="15"/>
      <w:bookmarkEnd w:id="16"/>
      <w:bookmarkEnd w:id="17"/>
      <w:r w:rsidR="000F098E" w:rsidRPr="000F098E">
        <w:rPr>
          <w:rFonts w:ascii="Book Antiqua" w:eastAsia="宋体" w:hAnsi="Book Antiqua" w:cs="Times New Roman" w:hint="eastAsia"/>
          <w:b/>
          <w:szCs w:val="24"/>
          <w:lang w:val="en-US" w:eastAsia="zh-CN"/>
        </w:rPr>
        <w:t xml:space="preserve"> </w:t>
      </w:r>
      <w:r w:rsidR="000F098E" w:rsidRPr="000F098E">
        <w:rPr>
          <w:rFonts w:ascii="Book Antiqua" w:eastAsia="宋体" w:hAnsi="Book Antiqua" w:cs="Times New Roman" w:hint="eastAsia"/>
          <w:szCs w:val="24"/>
          <w:lang w:val="en-US" w:eastAsia="zh-CN"/>
        </w:rPr>
        <w:t>October</w:t>
      </w:r>
      <w:r w:rsidR="000F098E" w:rsidRPr="000F098E">
        <w:rPr>
          <w:rFonts w:ascii="Book Antiqua" w:eastAsia="宋体" w:hAnsi="Book Antiqua" w:cs="Times New Roman"/>
          <w:szCs w:val="24"/>
          <w:lang w:val="en-US" w:eastAsia="zh-CN"/>
        </w:rPr>
        <w:t xml:space="preserve"> 2</w:t>
      </w:r>
      <w:r w:rsidR="000F098E" w:rsidRPr="000F098E">
        <w:rPr>
          <w:rFonts w:ascii="Book Antiqua" w:eastAsia="宋体" w:hAnsi="Book Antiqua" w:cs="Times New Roman" w:hint="eastAsia"/>
          <w:szCs w:val="24"/>
          <w:lang w:val="en-US" w:eastAsia="zh-CN"/>
        </w:rPr>
        <w:t>1</w:t>
      </w:r>
      <w:r w:rsidR="000F098E" w:rsidRPr="000F098E">
        <w:rPr>
          <w:rFonts w:ascii="Book Antiqua" w:eastAsia="宋体" w:hAnsi="Book Antiqua" w:cs="Times New Roman"/>
          <w:szCs w:val="24"/>
          <w:lang w:val="en-US" w:eastAsia="zh-CN"/>
        </w:rPr>
        <w:t>, 2019</w:t>
      </w:r>
    </w:p>
    <w:bookmarkEnd w:id="18"/>
    <w:bookmarkEnd w:id="19"/>
    <w:bookmarkEnd w:id="20"/>
    <w:bookmarkEnd w:id="21"/>
    <w:bookmarkEnd w:id="22"/>
    <w:bookmarkEnd w:id="23"/>
    <w:p w14:paraId="0C451770" w14:textId="292AA1AD" w:rsidR="00873F28" w:rsidRPr="000F098E" w:rsidRDefault="00873F28" w:rsidP="00F07CCD">
      <w:pPr>
        <w:adjustRightInd w:val="0"/>
        <w:snapToGrid w:val="0"/>
        <w:spacing w:line="360" w:lineRule="auto"/>
        <w:jc w:val="left"/>
        <w:rPr>
          <w:rFonts w:ascii="Book Antiqua" w:hAnsi="Book Antiqua"/>
          <w:szCs w:val="24"/>
          <w:lang w:val="en-US"/>
        </w:rPr>
      </w:pPr>
      <w:r w:rsidRPr="000F098E">
        <w:rPr>
          <w:rFonts w:ascii="Book Antiqua" w:hAnsi="Book Antiqua"/>
          <w:szCs w:val="24"/>
          <w:lang w:val="en-US"/>
        </w:rPr>
        <w:lastRenderedPageBreak/>
        <w:br w:type="page"/>
      </w:r>
    </w:p>
    <w:p w14:paraId="4EBFB5D0" w14:textId="6E76E307" w:rsidR="00A665C6" w:rsidRPr="000F098E" w:rsidRDefault="00CF18DE" w:rsidP="00F07CCD">
      <w:pPr>
        <w:adjustRightInd w:val="0"/>
        <w:snapToGrid w:val="0"/>
        <w:spacing w:line="360" w:lineRule="auto"/>
        <w:rPr>
          <w:rFonts w:ascii="Book Antiqua" w:hAnsi="Book Antiqua"/>
          <w:b/>
          <w:bCs/>
          <w:szCs w:val="24"/>
          <w:lang w:val="en-US"/>
        </w:rPr>
      </w:pPr>
      <w:r w:rsidRPr="000F098E">
        <w:rPr>
          <w:rFonts w:ascii="Book Antiqua" w:hAnsi="Book Antiqua"/>
          <w:b/>
          <w:bCs/>
          <w:szCs w:val="24"/>
          <w:lang w:val="en-US"/>
        </w:rPr>
        <w:lastRenderedPageBreak/>
        <w:t>A</w:t>
      </w:r>
      <w:r w:rsidR="00D21A57" w:rsidRPr="000F098E">
        <w:rPr>
          <w:rFonts w:ascii="Book Antiqua" w:hAnsi="Book Antiqua"/>
          <w:b/>
          <w:bCs/>
          <w:szCs w:val="24"/>
          <w:lang w:val="en-US"/>
        </w:rPr>
        <w:t>bstract</w:t>
      </w:r>
    </w:p>
    <w:p w14:paraId="2BAED517" w14:textId="6F73B8D8" w:rsidR="00A665C6" w:rsidRPr="000F098E" w:rsidRDefault="00165D3D" w:rsidP="00F07CCD">
      <w:pPr>
        <w:adjustRightInd w:val="0"/>
        <w:snapToGrid w:val="0"/>
        <w:spacing w:line="360" w:lineRule="auto"/>
        <w:rPr>
          <w:rFonts w:ascii="Book Antiqua" w:hAnsi="Book Antiqua"/>
          <w:szCs w:val="24"/>
          <w:lang w:val="en-US"/>
        </w:rPr>
      </w:pPr>
      <w:r w:rsidRPr="000F098E">
        <w:rPr>
          <w:rFonts w:ascii="Book Antiqua" w:hAnsi="Book Antiqua"/>
          <w:szCs w:val="24"/>
          <w:lang w:val="en-US"/>
        </w:rPr>
        <w:t>Portal hypertension (</w:t>
      </w:r>
      <w:bookmarkStart w:id="24" w:name="_Hlk19782671"/>
      <w:r w:rsidRPr="000F098E">
        <w:rPr>
          <w:rFonts w:ascii="Book Antiqua" w:hAnsi="Book Antiqua"/>
          <w:szCs w:val="24"/>
          <w:lang w:val="en-US"/>
        </w:rPr>
        <w:t>PHT</w:t>
      </w:r>
      <w:bookmarkEnd w:id="24"/>
      <w:r w:rsidRPr="000F098E">
        <w:rPr>
          <w:rFonts w:ascii="Book Antiqua" w:hAnsi="Book Antiqua"/>
          <w:szCs w:val="24"/>
          <w:lang w:val="en-US"/>
        </w:rPr>
        <w:t>)</w:t>
      </w:r>
      <w:r w:rsidR="002C3999" w:rsidRPr="000F098E">
        <w:rPr>
          <w:rFonts w:ascii="Book Antiqua" w:hAnsi="Book Antiqua"/>
          <w:szCs w:val="24"/>
          <w:lang w:val="en-US"/>
        </w:rPr>
        <w:t xml:space="preserve"> in </w:t>
      </w:r>
      <w:r w:rsidR="00C078E9" w:rsidRPr="000F098E">
        <w:rPr>
          <w:rFonts w:ascii="Book Antiqua" w:hAnsi="Book Antiqua"/>
          <w:szCs w:val="24"/>
          <w:lang w:val="en-US"/>
        </w:rPr>
        <w:t xml:space="preserve">advanced chronic liver disease (ACLD) </w:t>
      </w:r>
      <w:r w:rsidR="007E4E58" w:rsidRPr="000F098E">
        <w:rPr>
          <w:rFonts w:ascii="Book Antiqua" w:hAnsi="Book Antiqua"/>
          <w:szCs w:val="24"/>
          <w:lang w:val="en-US"/>
        </w:rPr>
        <w:t>results</w:t>
      </w:r>
      <w:r w:rsidR="00BE5B14" w:rsidRPr="000F098E">
        <w:rPr>
          <w:rFonts w:ascii="Book Antiqua" w:hAnsi="Book Antiqua"/>
          <w:szCs w:val="24"/>
          <w:lang w:val="en-US"/>
        </w:rPr>
        <w:t xml:space="preserve"> from</w:t>
      </w:r>
      <w:r w:rsidRPr="000F098E">
        <w:rPr>
          <w:rFonts w:ascii="Book Antiqua" w:hAnsi="Book Antiqua"/>
          <w:szCs w:val="24"/>
          <w:lang w:val="en-US"/>
        </w:rPr>
        <w:t xml:space="preserve"> increased intrahepatic resistance caused by pathologic changes of </w:t>
      </w:r>
      <w:r w:rsidR="007E4E58" w:rsidRPr="000F098E">
        <w:rPr>
          <w:rFonts w:ascii="Book Antiqua" w:hAnsi="Book Antiqua"/>
          <w:szCs w:val="24"/>
          <w:lang w:val="en-US"/>
        </w:rPr>
        <w:t>tissue composition</w:t>
      </w:r>
      <w:r w:rsidR="002C3999" w:rsidRPr="000F098E">
        <w:rPr>
          <w:rFonts w:ascii="Book Antiqua" w:hAnsi="Book Antiqua"/>
          <w:szCs w:val="24"/>
          <w:lang w:val="en-US"/>
        </w:rPr>
        <w:t xml:space="preserve"> (structural component)</w:t>
      </w:r>
      <w:r w:rsidRPr="000F098E">
        <w:rPr>
          <w:rFonts w:ascii="Book Antiqua" w:hAnsi="Book Antiqua"/>
          <w:szCs w:val="24"/>
          <w:lang w:val="en-US"/>
        </w:rPr>
        <w:t xml:space="preserve"> and intrahepatic vasoconstriction </w:t>
      </w:r>
      <w:r w:rsidR="002C3999" w:rsidRPr="000F098E">
        <w:rPr>
          <w:rFonts w:ascii="Book Antiqua" w:hAnsi="Book Antiqua"/>
          <w:szCs w:val="24"/>
          <w:lang w:val="en-US"/>
        </w:rPr>
        <w:t>(functional component)</w:t>
      </w:r>
      <w:r w:rsidRPr="000F098E">
        <w:rPr>
          <w:rFonts w:ascii="Book Antiqua" w:hAnsi="Book Antiqua"/>
          <w:szCs w:val="24"/>
          <w:lang w:val="en-US"/>
        </w:rPr>
        <w:t xml:space="preserve">. PHT is an important driver of </w:t>
      </w:r>
      <w:r w:rsidR="00274A3A" w:rsidRPr="000F098E">
        <w:rPr>
          <w:rFonts w:ascii="Book Antiqua" w:hAnsi="Book Antiqua"/>
          <w:szCs w:val="24"/>
          <w:lang w:val="en-US"/>
        </w:rPr>
        <w:t xml:space="preserve">hepatic decompensation </w:t>
      </w:r>
      <w:r w:rsidR="00B907CC" w:rsidRPr="000F098E">
        <w:rPr>
          <w:rFonts w:ascii="Book Antiqua" w:hAnsi="Book Antiqua"/>
          <w:szCs w:val="24"/>
          <w:lang w:val="en-US"/>
        </w:rPr>
        <w:t>such as</w:t>
      </w:r>
      <w:r w:rsidRPr="000F098E">
        <w:rPr>
          <w:rFonts w:ascii="Book Antiqua" w:hAnsi="Book Antiqua"/>
          <w:szCs w:val="24"/>
          <w:lang w:val="en-US"/>
        </w:rPr>
        <w:t xml:space="preserve"> </w:t>
      </w:r>
      <w:r w:rsidR="00274A3A" w:rsidRPr="000F098E">
        <w:rPr>
          <w:rFonts w:ascii="Book Antiqua" w:hAnsi="Book Antiqua"/>
          <w:szCs w:val="24"/>
          <w:lang w:val="en-US"/>
        </w:rPr>
        <w:t>development of ascites or variceal bleeding</w:t>
      </w:r>
      <w:r w:rsidRPr="000F098E">
        <w:rPr>
          <w:rFonts w:ascii="Book Antiqua" w:hAnsi="Book Antiqua"/>
          <w:szCs w:val="24"/>
          <w:lang w:val="en-US"/>
        </w:rPr>
        <w:t>. Dysbiosis</w:t>
      </w:r>
      <w:r w:rsidR="00B907CC" w:rsidRPr="000F098E">
        <w:rPr>
          <w:rFonts w:ascii="Book Antiqua" w:hAnsi="Book Antiqua"/>
          <w:szCs w:val="24"/>
          <w:lang w:val="en-US"/>
        </w:rPr>
        <w:t xml:space="preserve"> and</w:t>
      </w:r>
      <w:r w:rsidRPr="000F098E">
        <w:rPr>
          <w:rFonts w:ascii="Book Antiqua" w:hAnsi="Book Antiqua"/>
          <w:szCs w:val="24"/>
          <w:lang w:val="en-US"/>
        </w:rPr>
        <w:t xml:space="preserve"> </w:t>
      </w:r>
      <w:r w:rsidR="00970464" w:rsidRPr="000F098E">
        <w:rPr>
          <w:rFonts w:ascii="Book Antiqua" w:hAnsi="Book Antiqua"/>
          <w:szCs w:val="24"/>
          <w:lang w:val="en-US"/>
        </w:rPr>
        <w:t>an impaired intestinal barrier</w:t>
      </w:r>
      <w:r w:rsidR="00B907CC" w:rsidRPr="000F098E">
        <w:rPr>
          <w:rFonts w:ascii="Book Antiqua" w:hAnsi="Book Antiqua"/>
          <w:szCs w:val="24"/>
          <w:lang w:val="en-US"/>
        </w:rPr>
        <w:t xml:space="preserve"> in </w:t>
      </w:r>
      <w:r w:rsidR="00C078E9" w:rsidRPr="000F098E">
        <w:rPr>
          <w:rFonts w:ascii="Book Antiqua" w:hAnsi="Book Antiqua"/>
          <w:szCs w:val="24"/>
          <w:lang w:val="en-US"/>
        </w:rPr>
        <w:t xml:space="preserve">ACLD </w:t>
      </w:r>
      <w:r w:rsidR="00B907CC" w:rsidRPr="000F098E">
        <w:rPr>
          <w:rFonts w:ascii="Book Antiqua" w:hAnsi="Book Antiqua"/>
          <w:szCs w:val="24"/>
          <w:lang w:val="en-US"/>
        </w:rPr>
        <w:t>facilitate</w:t>
      </w:r>
      <w:r w:rsidRPr="000F098E">
        <w:rPr>
          <w:rFonts w:ascii="Book Antiqua" w:hAnsi="Book Antiqua"/>
          <w:szCs w:val="24"/>
          <w:lang w:val="en-US"/>
        </w:rPr>
        <w:t xml:space="preserve"> translocation of bacteria and </w:t>
      </w:r>
      <w:r w:rsidR="00BE5B14" w:rsidRPr="000F098E">
        <w:rPr>
          <w:rFonts w:ascii="Book Antiqua" w:hAnsi="Book Antiqua"/>
          <w:szCs w:val="24"/>
          <w:lang w:val="en-US"/>
        </w:rPr>
        <w:t>pathogen-associated molecular patterns</w:t>
      </w:r>
      <w:r w:rsidR="004E12F8" w:rsidRPr="000F098E">
        <w:rPr>
          <w:rFonts w:ascii="Book Antiqua" w:hAnsi="Book Antiqua"/>
          <w:szCs w:val="24"/>
          <w:lang w:val="en-US"/>
        </w:rPr>
        <w:t xml:space="preserve"> that</w:t>
      </w:r>
      <w:r w:rsidRPr="000F098E">
        <w:rPr>
          <w:rFonts w:ascii="Book Antiqua" w:hAnsi="Book Antiqua"/>
          <w:szCs w:val="24"/>
          <w:lang w:val="en-US"/>
        </w:rPr>
        <w:t xml:space="preserve"> promote disease progression </w:t>
      </w:r>
      <w:r w:rsidRPr="000F098E">
        <w:rPr>
          <w:rFonts w:ascii="Book Antiqua" w:hAnsi="Book Antiqua"/>
          <w:i/>
          <w:szCs w:val="24"/>
          <w:lang w:val="en-US"/>
        </w:rPr>
        <w:t>via</w:t>
      </w:r>
      <w:r w:rsidRPr="000F098E">
        <w:rPr>
          <w:rFonts w:ascii="Book Antiqua" w:hAnsi="Book Antiqua"/>
          <w:szCs w:val="24"/>
          <w:lang w:val="en-US"/>
        </w:rPr>
        <w:t xml:space="preserve"> immune system activation </w:t>
      </w:r>
      <w:r w:rsidR="002C3999" w:rsidRPr="000F098E">
        <w:rPr>
          <w:rFonts w:ascii="Book Antiqua" w:hAnsi="Book Antiqua"/>
          <w:szCs w:val="24"/>
          <w:lang w:val="en-US"/>
        </w:rPr>
        <w:t xml:space="preserve">with subsequent induction of </w:t>
      </w:r>
      <w:r w:rsidRPr="000F098E">
        <w:rPr>
          <w:rFonts w:ascii="Book Antiqua" w:hAnsi="Book Antiqua"/>
          <w:szCs w:val="24"/>
          <w:lang w:val="en-US"/>
        </w:rPr>
        <w:t>proinflammatory and profibro</w:t>
      </w:r>
      <w:r w:rsidR="00C078E9" w:rsidRPr="000F098E">
        <w:rPr>
          <w:rFonts w:ascii="Book Antiqua" w:hAnsi="Book Antiqua"/>
          <w:szCs w:val="24"/>
          <w:lang w:val="en-US"/>
        </w:rPr>
        <w:t>genic</w:t>
      </w:r>
      <w:r w:rsidRPr="000F098E">
        <w:rPr>
          <w:rFonts w:ascii="Book Antiqua" w:hAnsi="Book Antiqua"/>
          <w:szCs w:val="24"/>
          <w:lang w:val="en-US"/>
        </w:rPr>
        <w:t xml:space="preserve"> pathways. </w:t>
      </w:r>
      <w:r w:rsidR="004C03B0" w:rsidRPr="000F098E">
        <w:rPr>
          <w:rFonts w:ascii="Book Antiqua" w:hAnsi="Book Antiqua"/>
          <w:szCs w:val="24"/>
          <w:lang w:val="en-US"/>
        </w:rPr>
        <w:t xml:space="preserve">One decisive pathophysiological mechanism </w:t>
      </w:r>
      <w:r w:rsidR="00274A3A" w:rsidRPr="000F098E">
        <w:rPr>
          <w:rFonts w:ascii="Book Antiqua" w:hAnsi="Book Antiqua"/>
          <w:szCs w:val="24"/>
          <w:lang w:val="en-US"/>
        </w:rPr>
        <w:t>linking</w:t>
      </w:r>
      <w:r w:rsidR="004C03B0" w:rsidRPr="000F098E">
        <w:rPr>
          <w:rFonts w:ascii="Book Antiqua" w:hAnsi="Book Antiqua"/>
          <w:szCs w:val="24"/>
          <w:lang w:val="en-US"/>
        </w:rPr>
        <w:t xml:space="preserve"> PHT to </w:t>
      </w:r>
      <w:r w:rsidR="00274A3A" w:rsidRPr="000F098E">
        <w:rPr>
          <w:rFonts w:ascii="Book Antiqua" w:hAnsi="Book Antiqua"/>
          <w:szCs w:val="24"/>
          <w:lang w:val="en-US"/>
        </w:rPr>
        <w:t xml:space="preserve">increased </w:t>
      </w:r>
      <w:r w:rsidR="004C03B0" w:rsidRPr="000F098E">
        <w:rPr>
          <w:rFonts w:ascii="Book Antiqua" w:hAnsi="Book Antiqua"/>
          <w:szCs w:val="24"/>
          <w:lang w:val="en-US"/>
        </w:rPr>
        <w:t xml:space="preserve">intestinal permeability lies in </w:t>
      </w:r>
      <w:r w:rsidR="00BE5B14" w:rsidRPr="000F098E">
        <w:rPr>
          <w:rFonts w:ascii="Book Antiqua" w:hAnsi="Book Antiqua"/>
          <w:szCs w:val="24"/>
          <w:lang w:val="en-US"/>
        </w:rPr>
        <w:t xml:space="preserve">the </w:t>
      </w:r>
      <w:r w:rsidR="004C03B0" w:rsidRPr="000F098E">
        <w:rPr>
          <w:rFonts w:ascii="Book Antiqua" w:hAnsi="Book Antiqua"/>
          <w:szCs w:val="24"/>
          <w:lang w:val="en-US"/>
        </w:rPr>
        <w:t>congesti</w:t>
      </w:r>
      <w:r w:rsidR="002C3999" w:rsidRPr="000F098E">
        <w:rPr>
          <w:rFonts w:ascii="Book Antiqua" w:hAnsi="Book Antiqua"/>
          <w:szCs w:val="24"/>
          <w:lang w:val="en-US"/>
        </w:rPr>
        <w:t>ve</w:t>
      </w:r>
      <w:r w:rsidR="004C03B0" w:rsidRPr="000F098E">
        <w:rPr>
          <w:rFonts w:ascii="Book Antiqua" w:hAnsi="Book Antiqua"/>
          <w:szCs w:val="24"/>
          <w:lang w:val="en-US"/>
        </w:rPr>
        <w:t xml:space="preserve"> </w:t>
      </w:r>
      <w:r w:rsidR="00893D5C" w:rsidRPr="000F098E">
        <w:rPr>
          <w:rFonts w:ascii="Book Antiqua" w:hAnsi="Book Antiqua"/>
          <w:szCs w:val="24"/>
          <w:lang w:val="en-US"/>
        </w:rPr>
        <w:t xml:space="preserve">portal venous </w:t>
      </w:r>
      <w:r w:rsidR="004C03B0" w:rsidRPr="000F098E">
        <w:rPr>
          <w:rFonts w:ascii="Book Antiqua" w:hAnsi="Book Antiqua"/>
          <w:szCs w:val="24"/>
          <w:lang w:val="en-US"/>
        </w:rPr>
        <w:t>blood flow</w:t>
      </w:r>
      <w:r w:rsidR="00893D5C" w:rsidRPr="000F098E">
        <w:rPr>
          <w:rFonts w:ascii="Book Antiqua" w:hAnsi="Book Antiqua"/>
          <w:szCs w:val="24"/>
          <w:lang w:val="en-US"/>
        </w:rPr>
        <w:t xml:space="preserve">: The intestinal </w:t>
      </w:r>
      <w:r w:rsidR="00C078E9" w:rsidRPr="000F098E">
        <w:rPr>
          <w:rFonts w:ascii="Book Antiqua" w:hAnsi="Book Antiqua"/>
          <w:szCs w:val="24"/>
          <w:lang w:val="en-US"/>
        </w:rPr>
        <w:t xml:space="preserve">barrier function </w:t>
      </w:r>
      <w:r w:rsidR="00893D5C" w:rsidRPr="000F098E">
        <w:rPr>
          <w:rFonts w:ascii="Book Antiqua" w:hAnsi="Book Antiqua"/>
          <w:szCs w:val="24"/>
          <w:lang w:val="en-US"/>
        </w:rPr>
        <w:t>is affected by</w:t>
      </w:r>
      <w:r w:rsidR="004C03B0" w:rsidRPr="000F098E">
        <w:rPr>
          <w:rFonts w:ascii="Book Antiqua" w:hAnsi="Book Antiqua"/>
          <w:szCs w:val="24"/>
          <w:lang w:val="en-US"/>
        </w:rPr>
        <w:t xml:space="preserve"> </w:t>
      </w:r>
      <w:r w:rsidR="00893D5C" w:rsidRPr="000F098E">
        <w:rPr>
          <w:rFonts w:ascii="Book Antiqua" w:hAnsi="Book Antiqua"/>
          <w:szCs w:val="24"/>
          <w:lang w:val="en-US"/>
        </w:rPr>
        <w:t xml:space="preserve">impaired </w:t>
      </w:r>
      <w:r w:rsidR="004C03B0" w:rsidRPr="000F098E">
        <w:rPr>
          <w:rFonts w:ascii="Book Antiqua" w:hAnsi="Book Antiqua"/>
          <w:szCs w:val="24"/>
          <w:lang w:val="en-US"/>
        </w:rPr>
        <w:t>microcirculation</w:t>
      </w:r>
      <w:r w:rsidR="00C078E9" w:rsidRPr="000F098E">
        <w:rPr>
          <w:rFonts w:ascii="Book Antiqua" w:hAnsi="Book Antiqua"/>
          <w:szCs w:val="24"/>
          <w:lang w:val="en-US"/>
        </w:rPr>
        <w:t>, neoangiogenesis,</w:t>
      </w:r>
      <w:r w:rsidR="004C03B0" w:rsidRPr="000F098E">
        <w:rPr>
          <w:rFonts w:ascii="Book Antiqua" w:hAnsi="Book Antiqua"/>
          <w:szCs w:val="24"/>
          <w:lang w:val="en-US"/>
        </w:rPr>
        <w:t xml:space="preserve"> and </w:t>
      </w:r>
      <w:r w:rsidR="00893D5C" w:rsidRPr="000F098E">
        <w:rPr>
          <w:rFonts w:ascii="Book Antiqua" w:hAnsi="Book Antiqua"/>
          <w:szCs w:val="24"/>
          <w:lang w:val="en-US"/>
        </w:rPr>
        <w:t xml:space="preserve">abnormal </w:t>
      </w:r>
      <w:r w:rsidR="00274A3A" w:rsidRPr="000F098E">
        <w:rPr>
          <w:rFonts w:ascii="Book Antiqua" w:hAnsi="Book Antiqua"/>
          <w:szCs w:val="24"/>
          <w:lang w:val="en-US"/>
        </w:rPr>
        <w:t xml:space="preserve">vascular and mucosal </w:t>
      </w:r>
      <w:r w:rsidR="004C03B0" w:rsidRPr="000F098E">
        <w:rPr>
          <w:rFonts w:ascii="Book Antiqua" w:hAnsi="Book Antiqua"/>
          <w:szCs w:val="24"/>
          <w:lang w:val="en-US"/>
        </w:rPr>
        <w:t xml:space="preserve">permeability. </w:t>
      </w:r>
      <w:r w:rsidRPr="000F098E">
        <w:rPr>
          <w:rFonts w:ascii="Book Antiqua" w:hAnsi="Book Antiqua"/>
          <w:szCs w:val="24"/>
          <w:lang w:val="en-US"/>
        </w:rPr>
        <w:t>The close</w:t>
      </w:r>
      <w:r w:rsidR="00C078E9" w:rsidRPr="000F098E">
        <w:rPr>
          <w:rFonts w:ascii="Book Antiqua" w:hAnsi="Book Antiqua"/>
          <w:szCs w:val="24"/>
          <w:lang w:val="en-US"/>
        </w:rPr>
        <w:t xml:space="preserve"> bidirectional</w:t>
      </w:r>
      <w:r w:rsidRPr="000F098E">
        <w:rPr>
          <w:rFonts w:ascii="Book Antiqua" w:hAnsi="Book Antiqua"/>
          <w:szCs w:val="24"/>
          <w:lang w:val="en-US"/>
        </w:rPr>
        <w:t xml:space="preserve"> relationship between </w:t>
      </w:r>
      <w:r w:rsidR="00893D5C" w:rsidRPr="000F098E">
        <w:rPr>
          <w:rFonts w:ascii="Book Antiqua" w:hAnsi="Book Antiqua"/>
          <w:szCs w:val="24"/>
          <w:lang w:val="en-US"/>
        </w:rPr>
        <w:t xml:space="preserve">the </w:t>
      </w:r>
      <w:r w:rsidRPr="000F098E">
        <w:rPr>
          <w:rFonts w:ascii="Book Antiqua" w:hAnsi="Book Antiqua"/>
          <w:szCs w:val="24"/>
          <w:lang w:val="en-US"/>
        </w:rPr>
        <w:t>gut and</w:t>
      </w:r>
      <w:r w:rsidR="00893D5C" w:rsidRPr="000F098E">
        <w:rPr>
          <w:rFonts w:ascii="Book Antiqua" w:hAnsi="Book Antiqua"/>
          <w:szCs w:val="24"/>
          <w:lang w:val="en-US"/>
        </w:rPr>
        <w:t xml:space="preserve"> the</w:t>
      </w:r>
      <w:r w:rsidRPr="000F098E">
        <w:rPr>
          <w:rFonts w:ascii="Book Antiqua" w:hAnsi="Book Antiqua"/>
          <w:szCs w:val="24"/>
          <w:lang w:val="en-US"/>
        </w:rPr>
        <w:t xml:space="preserve"> liver has been termed “gut-liver</w:t>
      </w:r>
      <w:r w:rsidR="00C078E9" w:rsidRPr="000F098E">
        <w:rPr>
          <w:rFonts w:ascii="Book Antiqua" w:hAnsi="Book Antiqua"/>
          <w:szCs w:val="24"/>
          <w:lang w:val="en-US"/>
        </w:rPr>
        <w:t xml:space="preserve"> </w:t>
      </w:r>
      <w:r w:rsidRPr="000F098E">
        <w:rPr>
          <w:rFonts w:ascii="Book Antiqua" w:hAnsi="Book Antiqua"/>
          <w:szCs w:val="24"/>
          <w:lang w:val="en-US"/>
        </w:rPr>
        <w:t>axis”. Treatment strategies targeting the gut-liver</w:t>
      </w:r>
      <w:r w:rsidR="008B1C1E" w:rsidRPr="000F098E">
        <w:rPr>
          <w:rFonts w:ascii="Book Antiqua" w:hAnsi="Book Antiqua"/>
          <w:szCs w:val="24"/>
          <w:lang w:val="en-US"/>
        </w:rPr>
        <w:t xml:space="preserve"> </w:t>
      </w:r>
      <w:r w:rsidRPr="000F098E">
        <w:rPr>
          <w:rFonts w:ascii="Book Antiqua" w:hAnsi="Book Antiqua"/>
          <w:szCs w:val="24"/>
          <w:lang w:val="en-US"/>
        </w:rPr>
        <w:t xml:space="preserve">axis </w:t>
      </w:r>
      <w:r w:rsidRPr="000F098E">
        <w:rPr>
          <w:rFonts w:ascii="Book Antiqua" w:hAnsi="Book Antiqua"/>
          <w:i/>
          <w:szCs w:val="24"/>
          <w:lang w:val="en-US"/>
        </w:rPr>
        <w:t>via</w:t>
      </w:r>
      <w:r w:rsidR="00C078E9" w:rsidRPr="000F098E">
        <w:rPr>
          <w:rFonts w:ascii="Book Antiqua" w:hAnsi="Book Antiqua"/>
          <w:szCs w:val="24"/>
          <w:lang w:val="en-US"/>
        </w:rPr>
        <w:t xml:space="preserve"> modulation of</w:t>
      </w:r>
      <w:r w:rsidRPr="000F098E">
        <w:rPr>
          <w:rFonts w:ascii="Book Antiqua" w:hAnsi="Book Antiqua"/>
          <w:szCs w:val="24"/>
          <w:lang w:val="en-US"/>
        </w:rPr>
        <w:t xml:space="preserve"> </w:t>
      </w:r>
      <w:r w:rsidR="00D821A7" w:rsidRPr="000F098E">
        <w:rPr>
          <w:rFonts w:ascii="Book Antiqua" w:hAnsi="Book Antiqua"/>
          <w:szCs w:val="24"/>
          <w:lang w:val="en-US"/>
        </w:rPr>
        <w:t>microbiota</w:t>
      </w:r>
      <w:r w:rsidRPr="000F098E">
        <w:rPr>
          <w:rFonts w:ascii="Book Antiqua" w:hAnsi="Book Antiqua"/>
          <w:szCs w:val="24"/>
          <w:lang w:val="en-US"/>
        </w:rPr>
        <w:t xml:space="preserve"> composition</w:t>
      </w:r>
      <w:r w:rsidR="0059174D" w:rsidRPr="000F098E">
        <w:rPr>
          <w:rFonts w:ascii="Book Antiqua" w:hAnsi="Book Antiqua"/>
          <w:szCs w:val="24"/>
          <w:lang w:val="en-US"/>
        </w:rPr>
        <w:t xml:space="preserve"> and function</w:t>
      </w:r>
      <w:r w:rsidR="006872CD" w:rsidRPr="000F098E">
        <w:rPr>
          <w:rFonts w:ascii="Book Antiqua" w:hAnsi="Book Antiqua"/>
          <w:szCs w:val="24"/>
          <w:lang w:val="en-US"/>
        </w:rPr>
        <w:t xml:space="preserve">, </w:t>
      </w:r>
      <w:r w:rsidRPr="000F098E">
        <w:rPr>
          <w:rFonts w:ascii="Book Antiqua" w:hAnsi="Book Antiqua"/>
          <w:szCs w:val="24"/>
          <w:lang w:val="en-US"/>
        </w:rPr>
        <w:t xml:space="preserve">intestinal barrier </w:t>
      </w:r>
      <w:r w:rsidR="0059174D" w:rsidRPr="000F098E">
        <w:rPr>
          <w:rFonts w:ascii="Book Antiqua" w:hAnsi="Book Antiqua"/>
          <w:szCs w:val="24"/>
          <w:lang w:val="en-US"/>
        </w:rPr>
        <w:t>integrity</w:t>
      </w:r>
      <w:r w:rsidR="00C078E9" w:rsidRPr="000F098E">
        <w:rPr>
          <w:rFonts w:ascii="Book Antiqua" w:hAnsi="Book Antiqua"/>
          <w:szCs w:val="24"/>
          <w:lang w:val="en-US"/>
        </w:rPr>
        <w:t xml:space="preserve">, as well as amelioration of liver fibrosis and </w:t>
      </w:r>
      <w:r w:rsidR="00C7220D" w:rsidRPr="000F098E">
        <w:rPr>
          <w:rFonts w:ascii="Book Antiqua" w:hAnsi="Book Antiqua"/>
          <w:szCs w:val="24"/>
          <w:lang w:val="en-US"/>
        </w:rPr>
        <w:t>PHT</w:t>
      </w:r>
      <w:r w:rsidR="006872CD" w:rsidRPr="000F098E">
        <w:rPr>
          <w:rFonts w:ascii="Book Antiqua" w:hAnsi="Book Antiqua"/>
          <w:szCs w:val="24"/>
          <w:lang w:val="en-US"/>
        </w:rPr>
        <w:t xml:space="preserve">, </w:t>
      </w:r>
      <w:proofErr w:type="gramStart"/>
      <w:r w:rsidRPr="000F098E">
        <w:rPr>
          <w:rFonts w:ascii="Book Antiqua" w:hAnsi="Book Antiqua"/>
          <w:szCs w:val="24"/>
          <w:lang w:val="en-US"/>
        </w:rPr>
        <w:t>are</w:t>
      </w:r>
      <w:proofErr w:type="gramEnd"/>
      <w:r w:rsidRPr="000F098E">
        <w:rPr>
          <w:rFonts w:ascii="Book Antiqua" w:hAnsi="Book Antiqua"/>
          <w:szCs w:val="24"/>
          <w:lang w:val="en-US"/>
        </w:rPr>
        <w:t xml:space="preserve"> supposed to exert beneficial effects. </w:t>
      </w:r>
      <w:r w:rsidR="00893D5C" w:rsidRPr="000F098E">
        <w:rPr>
          <w:rFonts w:ascii="Book Antiqua" w:hAnsi="Book Antiqua"/>
          <w:szCs w:val="24"/>
          <w:lang w:val="en-US"/>
        </w:rPr>
        <w:t>The activation of</w:t>
      </w:r>
      <w:r w:rsidR="00DF1489" w:rsidRPr="000F098E">
        <w:rPr>
          <w:rFonts w:ascii="Book Antiqua" w:hAnsi="Book Antiqua"/>
          <w:szCs w:val="24"/>
          <w:lang w:val="en-US"/>
        </w:rPr>
        <w:t xml:space="preserve"> the</w:t>
      </w:r>
      <w:r w:rsidR="00893D5C" w:rsidRPr="000F098E">
        <w:rPr>
          <w:rFonts w:ascii="Book Antiqua" w:hAnsi="Book Antiqua"/>
          <w:szCs w:val="24"/>
          <w:lang w:val="en-US"/>
        </w:rPr>
        <w:t xml:space="preserve"> </w:t>
      </w:r>
      <w:r w:rsidR="00DF1489" w:rsidRPr="000F098E">
        <w:rPr>
          <w:rFonts w:ascii="Book Antiqua" w:hAnsi="Book Antiqua"/>
          <w:szCs w:val="24"/>
          <w:lang w:val="en-US"/>
        </w:rPr>
        <w:t>farnesoid X receptor</w:t>
      </w:r>
      <w:r w:rsidR="00893D5C" w:rsidRPr="000F098E">
        <w:rPr>
          <w:rFonts w:ascii="Book Antiqua" w:hAnsi="Book Antiqua"/>
          <w:szCs w:val="24"/>
          <w:lang w:val="en-US"/>
        </w:rPr>
        <w:t xml:space="preserve"> in the liver and the gut and associated fibroblast growth factor 19 signaling </w:t>
      </w:r>
      <w:r w:rsidRPr="000F098E">
        <w:rPr>
          <w:rFonts w:ascii="Book Antiqua" w:hAnsi="Book Antiqua"/>
          <w:szCs w:val="24"/>
          <w:lang w:val="en-US"/>
        </w:rPr>
        <w:t>ha</w:t>
      </w:r>
      <w:r w:rsidR="00893D5C" w:rsidRPr="000F098E">
        <w:rPr>
          <w:rFonts w:ascii="Book Antiqua" w:hAnsi="Book Antiqua"/>
          <w:szCs w:val="24"/>
          <w:lang w:val="en-US"/>
        </w:rPr>
        <w:t>ve</w:t>
      </w:r>
      <w:r w:rsidRPr="000F098E">
        <w:rPr>
          <w:rFonts w:ascii="Book Antiqua" w:hAnsi="Book Antiqua"/>
          <w:szCs w:val="24"/>
          <w:lang w:val="en-US"/>
        </w:rPr>
        <w:t xml:space="preserve"> shown promising results in animal experiments, however, further studies regarding efficacy </w:t>
      </w:r>
      <w:r w:rsidR="00893D5C" w:rsidRPr="000F098E">
        <w:rPr>
          <w:rFonts w:ascii="Book Antiqua" w:hAnsi="Book Antiqua"/>
          <w:szCs w:val="24"/>
          <w:lang w:val="en-US"/>
        </w:rPr>
        <w:t>and safety</w:t>
      </w:r>
      <w:r w:rsidR="00C078E9" w:rsidRPr="000F098E">
        <w:rPr>
          <w:rFonts w:ascii="Book Antiqua" w:hAnsi="Book Antiqua"/>
          <w:szCs w:val="24"/>
          <w:lang w:val="en-US"/>
        </w:rPr>
        <w:t xml:space="preserve"> in humans</w:t>
      </w:r>
      <w:r w:rsidR="00893D5C" w:rsidRPr="000F098E">
        <w:rPr>
          <w:rFonts w:ascii="Book Antiqua" w:hAnsi="Book Antiqua"/>
          <w:szCs w:val="24"/>
          <w:lang w:val="en-US"/>
        </w:rPr>
        <w:t xml:space="preserve"> </w:t>
      </w:r>
      <w:r w:rsidR="00DF1489" w:rsidRPr="000F098E">
        <w:rPr>
          <w:rFonts w:ascii="Book Antiqua" w:hAnsi="Book Antiqua"/>
          <w:szCs w:val="24"/>
          <w:lang w:val="en-US"/>
        </w:rPr>
        <w:t xml:space="preserve">with ACLD </w:t>
      </w:r>
      <w:r w:rsidRPr="000F098E">
        <w:rPr>
          <w:rFonts w:ascii="Book Antiqua" w:hAnsi="Book Antiqua"/>
          <w:szCs w:val="24"/>
          <w:lang w:val="en-US"/>
        </w:rPr>
        <w:t>are needed.</w:t>
      </w:r>
      <w:r w:rsidR="004C03B0" w:rsidRPr="000F098E">
        <w:rPr>
          <w:rFonts w:ascii="Book Antiqua" w:hAnsi="Book Antiqua"/>
          <w:szCs w:val="24"/>
          <w:lang w:val="en-US"/>
        </w:rPr>
        <w:t xml:space="preserve"> In this review, we summarize the clinical impact of PHT on the course of liver disease, discuss pathophysiological mechanisms that link PHT to gut-liver</w:t>
      </w:r>
      <w:r w:rsidR="00C078E9" w:rsidRPr="000F098E">
        <w:rPr>
          <w:rFonts w:ascii="Book Antiqua" w:hAnsi="Book Antiqua"/>
          <w:szCs w:val="24"/>
          <w:lang w:val="en-US"/>
        </w:rPr>
        <w:t xml:space="preserve"> </w:t>
      </w:r>
      <w:r w:rsidR="004C03B0" w:rsidRPr="000F098E">
        <w:rPr>
          <w:rFonts w:ascii="Book Antiqua" w:hAnsi="Book Antiqua"/>
          <w:szCs w:val="24"/>
          <w:lang w:val="en-US"/>
        </w:rPr>
        <w:t xml:space="preserve">axis signaling, and provide insight into </w:t>
      </w:r>
      <w:r w:rsidR="00274A3A" w:rsidRPr="000F098E">
        <w:rPr>
          <w:rFonts w:ascii="Book Antiqua" w:hAnsi="Book Antiqua"/>
          <w:szCs w:val="24"/>
          <w:lang w:val="en-US"/>
        </w:rPr>
        <w:t>molecular</w:t>
      </w:r>
      <w:r w:rsidR="004C03B0" w:rsidRPr="000F098E">
        <w:rPr>
          <w:rFonts w:ascii="Book Antiqua" w:hAnsi="Book Antiqua"/>
          <w:szCs w:val="24"/>
          <w:lang w:val="en-US"/>
        </w:rPr>
        <w:t xml:space="preserve"> mechanisms that </w:t>
      </w:r>
      <w:r w:rsidR="00274A3A" w:rsidRPr="000F098E">
        <w:rPr>
          <w:rFonts w:ascii="Book Antiqua" w:hAnsi="Book Antiqua"/>
          <w:szCs w:val="24"/>
          <w:lang w:val="en-US"/>
        </w:rPr>
        <w:t>may represent novel</w:t>
      </w:r>
      <w:r w:rsidR="00C078E9" w:rsidRPr="000F098E">
        <w:rPr>
          <w:rFonts w:ascii="Book Antiqua" w:hAnsi="Book Antiqua"/>
          <w:szCs w:val="24"/>
          <w:lang w:val="en-US"/>
        </w:rPr>
        <w:t xml:space="preserve"> therapeutic targets</w:t>
      </w:r>
      <w:r w:rsidR="004C03B0" w:rsidRPr="000F098E">
        <w:rPr>
          <w:rFonts w:ascii="Book Antiqua" w:hAnsi="Book Antiqua"/>
          <w:szCs w:val="24"/>
          <w:lang w:val="en-US"/>
        </w:rPr>
        <w:t>.</w:t>
      </w:r>
    </w:p>
    <w:p w14:paraId="25EF4516" w14:textId="673A31F5" w:rsidR="00BC26DE" w:rsidRPr="000F098E" w:rsidRDefault="00BC26DE" w:rsidP="00F07CCD">
      <w:pPr>
        <w:adjustRightInd w:val="0"/>
        <w:snapToGrid w:val="0"/>
        <w:spacing w:line="360" w:lineRule="auto"/>
        <w:rPr>
          <w:rFonts w:ascii="Book Antiqua" w:hAnsi="Book Antiqua"/>
          <w:szCs w:val="24"/>
          <w:lang w:val="en-US"/>
        </w:rPr>
      </w:pPr>
    </w:p>
    <w:p w14:paraId="613416AE" w14:textId="00182C4E" w:rsidR="00BC26DE" w:rsidRPr="000F098E" w:rsidRDefault="00BC26DE" w:rsidP="00F07CCD">
      <w:pPr>
        <w:adjustRightInd w:val="0"/>
        <w:snapToGrid w:val="0"/>
        <w:spacing w:line="360" w:lineRule="auto"/>
        <w:rPr>
          <w:rFonts w:ascii="Book Antiqua" w:hAnsi="Book Antiqua"/>
          <w:szCs w:val="24"/>
          <w:lang w:val="en-US"/>
        </w:rPr>
      </w:pPr>
      <w:r w:rsidRPr="000F098E">
        <w:rPr>
          <w:rFonts w:ascii="Book Antiqua" w:hAnsi="Book Antiqua"/>
          <w:b/>
          <w:szCs w:val="24"/>
          <w:lang w:val="en-US"/>
        </w:rPr>
        <w:t>Key</w:t>
      </w:r>
      <w:r w:rsidR="004140C9" w:rsidRPr="000F098E">
        <w:rPr>
          <w:rFonts w:ascii="Book Antiqua" w:hAnsi="Book Antiqua"/>
          <w:b/>
          <w:szCs w:val="24"/>
          <w:lang w:val="en-US"/>
        </w:rPr>
        <w:t xml:space="preserve"> </w:t>
      </w:r>
      <w:r w:rsidRPr="000F098E">
        <w:rPr>
          <w:rFonts w:ascii="Book Antiqua" w:hAnsi="Book Antiqua"/>
          <w:b/>
          <w:szCs w:val="24"/>
          <w:lang w:val="en-US"/>
        </w:rPr>
        <w:t>words:</w:t>
      </w:r>
      <w:r w:rsidRPr="000F098E">
        <w:rPr>
          <w:rFonts w:ascii="Book Antiqua" w:hAnsi="Book Antiqua"/>
          <w:szCs w:val="24"/>
          <w:lang w:val="en-US"/>
        </w:rPr>
        <w:t xml:space="preserve"> Cirrhosis; </w:t>
      </w:r>
      <w:r w:rsidR="00D21A57" w:rsidRPr="000F098E">
        <w:rPr>
          <w:rFonts w:ascii="Book Antiqua" w:hAnsi="Book Antiqua"/>
          <w:szCs w:val="24"/>
          <w:lang w:val="en-US"/>
        </w:rPr>
        <w:t>P</w:t>
      </w:r>
      <w:r w:rsidRPr="000F098E">
        <w:rPr>
          <w:rFonts w:ascii="Book Antiqua" w:hAnsi="Book Antiqua"/>
          <w:szCs w:val="24"/>
          <w:lang w:val="en-US"/>
        </w:rPr>
        <w:t xml:space="preserve">ortal hypertension; </w:t>
      </w:r>
      <w:r w:rsidR="00D21A57" w:rsidRPr="000F098E">
        <w:rPr>
          <w:rFonts w:ascii="Book Antiqua" w:hAnsi="Book Antiqua"/>
          <w:szCs w:val="24"/>
          <w:lang w:val="en-US"/>
        </w:rPr>
        <w:t>G</w:t>
      </w:r>
      <w:r w:rsidRPr="000F098E">
        <w:rPr>
          <w:rFonts w:ascii="Book Antiqua" w:hAnsi="Book Antiqua"/>
          <w:szCs w:val="24"/>
          <w:lang w:val="en-US"/>
        </w:rPr>
        <w:t xml:space="preserve">ut-liver axis; </w:t>
      </w:r>
      <w:r w:rsidR="00D21A57" w:rsidRPr="000F098E">
        <w:rPr>
          <w:rFonts w:ascii="Book Antiqua" w:hAnsi="Book Antiqua"/>
          <w:szCs w:val="24"/>
          <w:lang w:val="en-US"/>
        </w:rPr>
        <w:t>B</w:t>
      </w:r>
      <w:r w:rsidRPr="000F098E">
        <w:rPr>
          <w:rFonts w:ascii="Book Antiqua" w:hAnsi="Book Antiqua"/>
          <w:szCs w:val="24"/>
          <w:lang w:val="en-US"/>
        </w:rPr>
        <w:t xml:space="preserve">acterial translocation; </w:t>
      </w:r>
      <w:r w:rsidR="00D21A57" w:rsidRPr="000F098E">
        <w:rPr>
          <w:rFonts w:ascii="Book Antiqua" w:hAnsi="Book Antiqua"/>
          <w:szCs w:val="24"/>
          <w:lang w:val="en-US"/>
        </w:rPr>
        <w:t>I</w:t>
      </w:r>
      <w:r w:rsidRPr="000F098E">
        <w:rPr>
          <w:rFonts w:ascii="Book Antiqua" w:hAnsi="Book Antiqua"/>
          <w:szCs w:val="24"/>
          <w:lang w:val="en-US"/>
        </w:rPr>
        <w:t xml:space="preserve">ntestinal barrier; </w:t>
      </w:r>
      <w:r w:rsidR="00D21A57" w:rsidRPr="000F098E">
        <w:rPr>
          <w:rFonts w:ascii="Book Antiqua" w:hAnsi="Book Antiqua"/>
          <w:szCs w:val="24"/>
          <w:lang w:val="en-US"/>
        </w:rPr>
        <w:t>F</w:t>
      </w:r>
      <w:r w:rsidR="00FD224B" w:rsidRPr="000F098E">
        <w:rPr>
          <w:rFonts w:ascii="Book Antiqua" w:hAnsi="Book Antiqua"/>
          <w:szCs w:val="24"/>
          <w:lang w:val="en-US"/>
        </w:rPr>
        <w:t>arnesoid X receptor</w:t>
      </w:r>
    </w:p>
    <w:p w14:paraId="3A686A87" w14:textId="52CB8DBE" w:rsidR="00E35304" w:rsidRPr="000F098E" w:rsidRDefault="00E35304" w:rsidP="00F07CCD">
      <w:pPr>
        <w:adjustRightInd w:val="0"/>
        <w:snapToGrid w:val="0"/>
        <w:spacing w:line="360" w:lineRule="auto"/>
        <w:rPr>
          <w:rFonts w:ascii="Book Antiqua" w:hAnsi="Book Antiqua"/>
          <w:szCs w:val="24"/>
          <w:lang w:val="en-US"/>
        </w:rPr>
      </w:pPr>
    </w:p>
    <w:p w14:paraId="66098B30" w14:textId="2BDDD6CE" w:rsidR="00E35304" w:rsidRPr="000F098E" w:rsidRDefault="00E35304" w:rsidP="00F07CCD">
      <w:pPr>
        <w:adjustRightInd w:val="0"/>
        <w:snapToGrid w:val="0"/>
        <w:spacing w:line="360" w:lineRule="auto"/>
        <w:rPr>
          <w:rFonts w:ascii="Book Antiqua" w:hAnsi="Book Antiqua"/>
          <w:szCs w:val="24"/>
          <w:lang w:val="en-US"/>
        </w:rPr>
      </w:pPr>
      <w:bookmarkStart w:id="25" w:name="OLE_LINK43"/>
      <w:bookmarkStart w:id="26" w:name="OLE_LINK44"/>
      <w:bookmarkStart w:id="27" w:name="OLE_LINK67"/>
      <w:bookmarkStart w:id="28" w:name="OLE_LINK65"/>
      <w:bookmarkStart w:id="29" w:name="OLE_LINK71"/>
      <w:bookmarkStart w:id="30" w:name="OLE_LINK58"/>
      <w:bookmarkStart w:id="31" w:name="OLE_LINK59"/>
      <w:bookmarkStart w:id="32" w:name="OLE_LINK24"/>
      <w:proofErr w:type="gramStart"/>
      <w:r w:rsidRPr="000F098E">
        <w:rPr>
          <w:rFonts w:ascii="Book Antiqua" w:hAnsi="Book Antiqua"/>
          <w:b/>
          <w:szCs w:val="24"/>
          <w:lang w:val="en-US"/>
        </w:rPr>
        <w:t>© The Author(s) 2019.</w:t>
      </w:r>
      <w:proofErr w:type="gramEnd"/>
      <w:r w:rsidRPr="000F098E">
        <w:rPr>
          <w:rFonts w:ascii="Book Antiqua" w:hAnsi="Book Antiqua"/>
          <w:b/>
          <w:szCs w:val="24"/>
          <w:lang w:val="en-US"/>
        </w:rPr>
        <w:t xml:space="preserve"> </w:t>
      </w:r>
      <w:proofErr w:type="gramStart"/>
      <w:r w:rsidRPr="000F098E">
        <w:rPr>
          <w:rFonts w:ascii="Book Antiqua" w:hAnsi="Book Antiqua"/>
          <w:szCs w:val="24"/>
          <w:lang w:val="en-US"/>
        </w:rPr>
        <w:t>Published by Baishideng Publishing Group Inc.</w:t>
      </w:r>
      <w:proofErr w:type="gramEnd"/>
      <w:r w:rsidRPr="000F098E">
        <w:rPr>
          <w:rFonts w:ascii="Book Antiqua" w:hAnsi="Book Antiqua"/>
          <w:szCs w:val="24"/>
          <w:lang w:val="en-US"/>
        </w:rPr>
        <w:t xml:space="preserve"> All rights reserved.</w:t>
      </w:r>
      <w:bookmarkEnd w:id="25"/>
      <w:bookmarkEnd w:id="26"/>
      <w:bookmarkEnd w:id="27"/>
      <w:bookmarkEnd w:id="28"/>
      <w:bookmarkEnd w:id="29"/>
      <w:r w:rsidRPr="000F098E">
        <w:rPr>
          <w:rFonts w:ascii="Book Antiqua" w:hAnsi="Book Antiqua"/>
          <w:szCs w:val="24"/>
          <w:lang w:val="en-US"/>
        </w:rPr>
        <w:t xml:space="preserve"> </w:t>
      </w:r>
      <w:bookmarkEnd w:id="30"/>
      <w:bookmarkEnd w:id="31"/>
      <w:bookmarkEnd w:id="32"/>
    </w:p>
    <w:p w14:paraId="3E9B8375" w14:textId="26570726" w:rsidR="00BC26DE" w:rsidRPr="000F098E" w:rsidRDefault="00BC26DE" w:rsidP="00F07CCD">
      <w:pPr>
        <w:adjustRightInd w:val="0"/>
        <w:snapToGrid w:val="0"/>
        <w:spacing w:line="360" w:lineRule="auto"/>
        <w:rPr>
          <w:rFonts w:ascii="Book Antiqua" w:hAnsi="Book Antiqua"/>
          <w:szCs w:val="24"/>
          <w:lang w:val="en-US"/>
        </w:rPr>
      </w:pPr>
    </w:p>
    <w:p w14:paraId="31405AE7" w14:textId="5B0A768C" w:rsidR="00191114" w:rsidRPr="000F098E" w:rsidRDefault="00BC26DE" w:rsidP="00F07CCD">
      <w:pPr>
        <w:adjustRightInd w:val="0"/>
        <w:snapToGrid w:val="0"/>
        <w:spacing w:line="360" w:lineRule="auto"/>
        <w:rPr>
          <w:rFonts w:ascii="Book Antiqua" w:hAnsi="Book Antiqua"/>
          <w:szCs w:val="24"/>
          <w:lang w:val="en-US"/>
        </w:rPr>
      </w:pPr>
      <w:r w:rsidRPr="000F098E">
        <w:rPr>
          <w:rFonts w:ascii="Book Antiqua" w:hAnsi="Book Antiqua"/>
          <w:b/>
          <w:szCs w:val="24"/>
          <w:lang w:val="en-US"/>
        </w:rPr>
        <w:t>Core tip:</w:t>
      </w:r>
      <w:r w:rsidRPr="000F098E">
        <w:rPr>
          <w:rFonts w:ascii="Book Antiqua" w:hAnsi="Book Antiqua"/>
          <w:szCs w:val="24"/>
          <w:lang w:val="en-US"/>
        </w:rPr>
        <w:t xml:space="preserve"> </w:t>
      </w:r>
      <w:r w:rsidR="00191114" w:rsidRPr="000F098E">
        <w:rPr>
          <w:rFonts w:ascii="Book Antiqua" w:hAnsi="Book Antiqua"/>
          <w:szCs w:val="24"/>
          <w:lang w:val="en-US"/>
        </w:rPr>
        <w:t>In advanced chronic liver disease, portal hypertension</w:t>
      </w:r>
      <w:r w:rsidR="00C7220D" w:rsidRPr="000F098E">
        <w:rPr>
          <w:rFonts w:ascii="Book Antiqua" w:hAnsi="Book Antiqua"/>
          <w:szCs w:val="24"/>
          <w:lang w:val="en-US"/>
        </w:rPr>
        <w:t xml:space="preserve"> (PHT)</w:t>
      </w:r>
      <w:r w:rsidR="00191114" w:rsidRPr="000F098E">
        <w:rPr>
          <w:rFonts w:ascii="Book Antiqua" w:hAnsi="Book Antiqua"/>
          <w:szCs w:val="24"/>
          <w:lang w:val="en-US"/>
        </w:rPr>
        <w:t xml:space="preserve"> results from increased intrahepatic resistance and leads to splanchnic vasodilation and </w:t>
      </w:r>
      <w:r w:rsidR="00191114" w:rsidRPr="000F098E">
        <w:rPr>
          <w:rFonts w:ascii="Book Antiqua" w:hAnsi="Book Antiqua"/>
          <w:szCs w:val="24"/>
          <w:lang w:val="en-US"/>
        </w:rPr>
        <w:lastRenderedPageBreak/>
        <w:t xml:space="preserve">neovascularization in the intestines. Gut dysbiosis, increased intestinal permeability, translocation of bacteria and </w:t>
      </w:r>
      <w:r w:rsidR="00537D85" w:rsidRPr="000F098E">
        <w:rPr>
          <w:rFonts w:ascii="Book Antiqua" w:hAnsi="Book Antiqua"/>
          <w:szCs w:val="24"/>
          <w:lang w:val="en-US"/>
        </w:rPr>
        <w:t xml:space="preserve">pathogen-associated molecular patterns </w:t>
      </w:r>
      <w:r w:rsidR="00191114" w:rsidRPr="000F098E">
        <w:rPr>
          <w:rFonts w:ascii="Book Antiqua" w:hAnsi="Book Antiqua"/>
          <w:szCs w:val="24"/>
          <w:lang w:val="en-US"/>
        </w:rPr>
        <w:t xml:space="preserve">can further promote liver disease progression, often mediated </w:t>
      </w:r>
      <w:r w:rsidR="00191114" w:rsidRPr="000F098E">
        <w:rPr>
          <w:rFonts w:ascii="Book Antiqua" w:hAnsi="Book Antiqua"/>
          <w:i/>
          <w:szCs w:val="24"/>
          <w:lang w:val="en-US"/>
        </w:rPr>
        <w:t>via</w:t>
      </w:r>
      <w:r w:rsidR="00191114" w:rsidRPr="000F098E">
        <w:rPr>
          <w:rFonts w:ascii="Book Antiqua" w:hAnsi="Book Antiqua"/>
          <w:szCs w:val="24"/>
          <w:lang w:val="en-US"/>
        </w:rPr>
        <w:t xml:space="preserve"> immune system activation and a subsequent induction of a proinflammatory state. The close relationship between gut and liver and their bidirectional interaction has been termed gut-liver axis. This review aims to connect the impact of </w:t>
      </w:r>
      <w:r w:rsidR="00C7220D" w:rsidRPr="000F098E">
        <w:rPr>
          <w:rFonts w:ascii="Book Antiqua" w:hAnsi="Book Antiqua"/>
          <w:szCs w:val="24"/>
          <w:lang w:val="en-US"/>
        </w:rPr>
        <w:t>PHT</w:t>
      </w:r>
      <w:r w:rsidR="00191114" w:rsidRPr="000F098E">
        <w:rPr>
          <w:rFonts w:ascii="Book Antiqua" w:hAnsi="Book Antiqua"/>
          <w:szCs w:val="24"/>
          <w:lang w:val="en-US"/>
        </w:rPr>
        <w:t xml:space="preserve"> on the gut-liver axis by providing both </w:t>
      </w:r>
      <w:proofErr w:type="gramStart"/>
      <w:r w:rsidR="00191114" w:rsidRPr="000F098E">
        <w:rPr>
          <w:rFonts w:ascii="Book Antiqua" w:hAnsi="Book Antiqua"/>
          <w:szCs w:val="24"/>
          <w:lang w:val="en-US"/>
        </w:rPr>
        <w:t>insight</w:t>
      </w:r>
      <w:proofErr w:type="gramEnd"/>
      <w:r w:rsidR="00191114" w:rsidRPr="000F098E">
        <w:rPr>
          <w:rFonts w:ascii="Book Antiqua" w:hAnsi="Book Antiqua"/>
          <w:szCs w:val="24"/>
          <w:lang w:val="en-US"/>
        </w:rPr>
        <w:t xml:space="preserve"> into pathophysiology and clinical observations, as well as therapeutic strategies.</w:t>
      </w:r>
    </w:p>
    <w:p w14:paraId="360C6353" w14:textId="144B4A36" w:rsidR="009872D1" w:rsidRPr="000F098E" w:rsidRDefault="009872D1" w:rsidP="00F07CCD">
      <w:pPr>
        <w:adjustRightInd w:val="0"/>
        <w:snapToGrid w:val="0"/>
        <w:spacing w:line="360" w:lineRule="auto"/>
        <w:rPr>
          <w:rFonts w:ascii="Book Antiqua" w:hAnsi="Book Antiqua"/>
          <w:szCs w:val="24"/>
          <w:lang w:val="en-US"/>
        </w:rPr>
      </w:pPr>
    </w:p>
    <w:p w14:paraId="188EEEB0" w14:textId="77777777" w:rsidR="000F098E" w:rsidRPr="000F098E" w:rsidRDefault="000F098E" w:rsidP="000F098E">
      <w:pPr>
        <w:adjustRightInd w:val="0"/>
        <w:snapToGrid w:val="0"/>
        <w:spacing w:line="360" w:lineRule="auto"/>
        <w:rPr>
          <w:rFonts w:ascii="Book Antiqua" w:hAnsi="Book Antiqua" w:hint="eastAsia"/>
          <w:color w:val="000000"/>
          <w:szCs w:val="24"/>
          <w:lang w:eastAsia="zh-CN"/>
        </w:rPr>
      </w:pPr>
      <w:r w:rsidRPr="000F098E">
        <w:rPr>
          <w:rFonts w:ascii="Book Antiqua" w:hAnsi="Book Antiqua" w:hint="eastAsia"/>
          <w:b/>
          <w:szCs w:val="24"/>
          <w:lang w:eastAsia="zh-CN"/>
        </w:rPr>
        <w:t>Citation:</w:t>
      </w:r>
      <w:r w:rsidRPr="000F098E">
        <w:rPr>
          <w:rFonts w:ascii="Book Antiqua" w:hAnsi="Book Antiqua" w:hint="eastAsia"/>
          <w:szCs w:val="24"/>
          <w:lang w:eastAsia="zh-CN"/>
        </w:rPr>
        <w:t xml:space="preserve"> </w:t>
      </w:r>
      <w:r w:rsidRPr="000F098E">
        <w:rPr>
          <w:rFonts w:ascii="Book Antiqua" w:hAnsi="Book Antiqua"/>
          <w:szCs w:val="24"/>
        </w:rPr>
        <w:t xml:space="preserve">Simbrunner B, Mandorfer M, Trauner M, Reiberger T. Gut-liver axis signaling in portal hypertension. </w:t>
      </w:r>
      <w:bookmarkStart w:id="33" w:name="OLE_LINK74"/>
      <w:bookmarkStart w:id="34" w:name="OLE_LINK66"/>
      <w:bookmarkStart w:id="35" w:name="OLE_LINK68"/>
      <w:bookmarkStart w:id="36" w:name="OLE_LINK380"/>
      <w:bookmarkStart w:id="37" w:name="OLE_LINK1107"/>
      <w:bookmarkStart w:id="38" w:name="OLE_LINK1105"/>
      <w:r w:rsidRPr="000F098E">
        <w:rPr>
          <w:rFonts w:ascii="Book Antiqua" w:hAnsi="Book Antiqua"/>
          <w:i/>
          <w:color w:val="000000"/>
          <w:szCs w:val="24"/>
        </w:rPr>
        <w:t xml:space="preserve">World J Gastroenterol </w:t>
      </w:r>
      <w:r w:rsidRPr="000F098E">
        <w:rPr>
          <w:rFonts w:ascii="Book Antiqua" w:hAnsi="Book Antiqua"/>
          <w:color w:val="000000"/>
          <w:szCs w:val="24"/>
        </w:rPr>
        <w:t xml:space="preserve">2019; </w:t>
      </w:r>
      <w:bookmarkEnd w:id="33"/>
      <w:bookmarkEnd w:id="34"/>
      <w:bookmarkEnd w:id="35"/>
      <w:bookmarkEnd w:id="36"/>
      <w:bookmarkEnd w:id="37"/>
      <w:bookmarkEnd w:id="38"/>
      <w:r w:rsidRPr="000F098E">
        <w:rPr>
          <w:rFonts w:ascii="Book Antiqua" w:hAnsi="Book Antiqua"/>
          <w:color w:val="000000"/>
          <w:szCs w:val="24"/>
        </w:rPr>
        <w:t xml:space="preserve">25(39): 5897-5917 </w:t>
      </w:r>
    </w:p>
    <w:p w14:paraId="25519635" w14:textId="77777777" w:rsidR="000F098E" w:rsidRPr="000F098E" w:rsidRDefault="000F098E" w:rsidP="000F098E">
      <w:pPr>
        <w:adjustRightInd w:val="0"/>
        <w:snapToGrid w:val="0"/>
        <w:spacing w:line="360" w:lineRule="auto"/>
        <w:rPr>
          <w:rFonts w:ascii="Book Antiqua" w:hAnsi="Book Antiqua" w:hint="eastAsia"/>
          <w:color w:val="000000"/>
          <w:szCs w:val="24"/>
          <w:lang w:eastAsia="zh-CN"/>
        </w:rPr>
      </w:pPr>
      <w:r w:rsidRPr="000F098E">
        <w:rPr>
          <w:rFonts w:ascii="Book Antiqua" w:hAnsi="Book Antiqua"/>
          <w:b/>
          <w:color w:val="000000"/>
          <w:szCs w:val="24"/>
        </w:rPr>
        <w:t xml:space="preserve"> URL:</w:t>
      </w:r>
      <w:r w:rsidRPr="000F098E">
        <w:rPr>
          <w:rFonts w:ascii="Book Antiqua" w:hAnsi="Book Antiqua"/>
          <w:color w:val="000000"/>
          <w:szCs w:val="24"/>
        </w:rPr>
        <w:t xml:space="preserve"> https://www.wjgnet.com/1007-9327/full/v25/i39/5897.htm  </w:t>
      </w:r>
    </w:p>
    <w:p w14:paraId="0E71609B" w14:textId="45FC3696" w:rsidR="000F098E" w:rsidRPr="000F098E" w:rsidRDefault="000F098E" w:rsidP="000F098E">
      <w:pPr>
        <w:adjustRightInd w:val="0"/>
        <w:snapToGrid w:val="0"/>
        <w:spacing w:line="360" w:lineRule="auto"/>
        <w:rPr>
          <w:rFonts w:ascii="Book Antiqua" w:hAnsi="Book Antiqua"/>
          <w:color w:val="000000"/>
          <w:szCs w:val="24"/>
        </w:rPr>
      </w:pPr>
      <w:r w:rsidRPr="000F098E">
        <w:rPr>
          <w:rFonts w:ascii="Book Antiqua" w:hAnsi="Book Antiqua"/>
          <w:b/>
          <w:color w:val="000000"/>
          <w:szCs w:val="24"/>
        </w:rPr>
        <w:t>DOI:</w:t>
      </w:r>
      <w:r w:rsidRPr="000F098E">
        <w:rPr>
          <w:rFonts w:ascii="Book Antiqua" w:hAnsi="Book Antiqua"/>
          <w:color w:val="000000"/>
          <w:szCs w:val="24"/>
        </w:rPr>
        <w:t xml:space="preserve"> https://dx.doi.org/10.3748/wjg.v25.i39.5897</w:t>
      </w:r>
    </w:p>
    <w:p w14:paraId="1CAF7463" w14:textId="3B4C9F57" w:rsidR="00E35304" w:rsidRPr="000F098E" w:rsidRDefault="00E35304" w:rsidP="00F07CCD">
      <w:pPr>
        <w:adjustRightInd w:val="0"/>
        <w:snapToGrid w:val="0"/>
        <w:spacing w:line="360" w:lineRule="auto"/>
        <w:jc w:val="left"/>
        <w:rPr>
          <w:rFonts w:ascii="Book Antiqua" w:hAnsi="Book Antiqua"/>
          <w:szCs w:val="24"/>
          <w:lang w:val="en-US"/>
        </w:rPr>
      </w:pPr>
      <w:r w:rsidRPr="000F098E">
        <w:rPr>
          <w:rFonts w:ascii="Book Antiqua" w:hAnsi="Book Antiqua"/>
          <w:szCs w:val="24"/>
          <w:lang w:val="en-US"/>
        </w:rPr>
        <w:br w:type="page"/>
      </w:r>
    </w:p>
    <w:p w14:paraId="67F7DF6C" w14:textId="77777777" w:rsidR="00E35304" w:rsidRPr="000F098E" w:rsidRDefault="000E029D" w:rsidP="00F07CCD">
      <w:pPr>
        <w:adjustRightInd w:val="0"/>
        <w:snapToGrid w:val="0"/>
        <w:spacing w:line="360" w:lineRule="auto"/>
        <w:rPr>
          <w:rFonts w:ascii="Book Antiqua" w:hAnsi="Book Antiqua"/>
          <w:b/>
          <w:bCs/>
          <w:szCs w:val="24"/>
          <w:lang w:val="en-US"/>
        </w:rPr>
      </w:pPr>
      <w:bookmarkStart w:id="39" w:name="_Hlk871534"/>
      <w:r w:rsidRPr="000F098E">
        <w:rPr>
          <w:rFonts w:ascii="Book Antiqua" w:hAnsi="Book Antiqua"/>
          <w:b/>
          <w:bCs/>
          <w:szCs w:val="24"/>
          <w:lang w:val="en-US"/>
        </w:rPr>
        <w:lastRenderedPageBreak/>
        <w:t xml:space="preserve">INTRODUCTION </w:t>
      </w:r>
      <w:bookmarkEnd w:id="39"/>
    </w:p>
    <w:p w14:paraId="224A7151" w14:textId="31430454" w:rsidR="00A665C6" w:rsidRPr="000F098E" w:rsidRDefault="00470308" w:rsidP="00F07CCD">
      <w:pPr>
        <w:adjustRightInd w:val="0"/>
        <w:snapToGrid w:val="0"/>
        <w:spacing w:line="360" w:lineRule="auto"/>
        <w:rPr>
          <w:rFonts w:ascii="Book Antiqua" w:hAnsi="Book Antiqua"/>
          <w:szCs w:val="24"/>
          <w:lang w:val="en-US"/>
        </w:rPr>
      </w:pPr>
      <w:r w:rsidRPr="000F098E">
        <w:rPr>
          <w:rFonts w:ascii="Book Antiqua" w:hAnsi="Book Antiqua"/>
          <w:szCs w:val="24"/>
          <w:lang w:val="en-US"/>
        </w:rPr>
        <w:t>Advanced chronic liver disease</w:t>
      </w:r>
      <w:r w:rsidR="007F097B" w:rsidRPr="000F098E">
        <w:rPr>
          <w:rFonts w:ascii="Book Antiqua" w:hAnsi="Book Antiqua"/>
          <w:szCs w:val="24"/>
          <w:lang w:val="en-US"/>
        </w:rPr>
        <w:t xml:space="preserve"> (ACLD)</w:t>
      </w:r>
      <w:r w:rsidR="0056298A" w:rsidRPr="000F098E">
        <w:rPr>
          <w:rFonts w:ascii="Book Antiqua" w:hAnsi="Book Antiqua"/>
          <w:szCs w:val="24"/>
          <w:lang w:val="en-US"/>
        </w:rPr>
        <w:t xml:space="preserve">/cirrhosis </w:t>
      </w:r>
      <w:r w:rsidRPr="000F098E">
        <w:rPr>
          <w:rFonts w:ascii="Book Antiqua" w:hAnsi="Book Antiqua"/>
          <w:szCs w:val="24"/>
          <w:lang w:val="en-US"/>
        </w:rPr>
        <w:t>represents a significant health</w:t>
      </w:r>
      <w:r w:rsidR="00DF1489" w:rsidRPr="000F098E">
        <w:rPr>
          <w:rFonts w:ascii="Book Antiqua" w:hAnsi="Book Antiqua"/>
          <w:szCs w:val="24"/>
          <w:lang w:val="en-US"/>
        </w:rPr>
        <w:t xml:space="preserve"> burden</w:t>
      </w:r>
      <w:r w:rsidRPr="000F098E">
        <w:rPr>
          <w:rFonts w:ascii="Book Antiqua" w:hAnsi="Book Antiqua"/>
          <w:szCs w:val="24"/>
          <w:lang w:val="en-US"/>
        </w:rPr>
        <w:t>, accounting for considerable morbidity and mortality worldwide</w:t>
      </w:r>
      <w:r w:rsidR="00B669AD" w:rsidRPr="000F098E">
        <w:rPr>
          <w:rFonts w:ascii="Book Antiqua" w:hAnsi="Book Antiqua"/>
          <w:szCs w:val="24"/>
          <w:lang w:val="en-US"/>
        </w:rPr>
        <w:fldChar w:fldCharType="begin"/>
      </w:r>
      <w:r w:rsidR="000E029D" w:rsidRPr="000F098E">
        <w:rPr>
          <w:rFonts w:ascii="Book Antiqua" w:hAnsi="Book Antiqua"/>
          <w:szCs w:val="24"/>
          <w:lang w:val="en-US"/>
        </w:rPr>
        <w:instrText xml:space="preserve"> ADDIN EN.CITE &lt;EndNote&gt;&lt;Cite&gt;&lt;Author&gt;de Franchis&lt;/Author&gt;&lt;Year&gt;2015&lt;/Year&gt;&lt;RecNum&gt;1355&lt;/RecNum&gt;&lt;DisplayText&gt;&lt;style face="superscript"&gt;[1]&lt;/style&gt;&lt;/DisplayText&gt;&lt;record&gt;&lt;rec-number&gt;1355&lt;/rec-number&gt;&lt;foreign-keys&gt;&lt;key app="EN" db-id="025zptdwtrse5wea9wfxzeppxwf959esp920" timestamp="1441359718"&gt;1355&lt;/key&gt;&lt;/foreign-keys&gt;&lt;ref-type name="Journal Article"&gt;17&lt;/ref-type&gt;&lt;contributors&gt;&lt;authors&gt;&lt;author&gt;de Franchis, R.&lt;/author&gt;&lt;author&gt;Baveno, V. I. Faculty&lt;/author&gt;&lt;/authors&gt;&lt;/contributors&gt;&lt;auth-address&gt;Department of Biomedical and Clinical Sciences, University of Milan, Gastroenterology Unit, Luigi Sacco University Hospital, Milan, Italy. Electronic address: Roberto.defranchis@unimi.it.&lt;/auth-address&gt;&lt;titles&gt;&lt;title&gt;Expanding consensus in portal hypertension: Report of the Baveno VI Consensus Workshop: Stratifying risk and individualizing care for portal hypertension&lt;/title&gt;&lt;secondary-title&gt;J Hepatol&lt;/secondary-title&gt;&lt;/titles&gt;&lt;periodical&gt;&lt;full-title&gt;J Hepatol&lt;/full-title&gt;&lt;abbr-1&gt;Journal of hepatology&lt;/abbr-1&gt;&lt;/periodical&gt;&lt;pages&gt;743-52&lt;/pages&gt;&lt;volume&gt;63&lt;/volume&gt;&lt;number&gt;3&lt;/number&gt;&lt;dates&gt;&lt;year&gt;2015&lt;/year&gt;&lt;pub-dates&gt;&lt;date&gt;Sep&lt;/date&gt;&lt;/pub-dates&gt;&lt;/dates&gt;&lt;isbn&gt;1600-0641 (Electronic)&amp;#xD;0168-8278 (Linking)&lt;/isbn&gt;&lt;accession-num&gt;26047908&lt;/accession-num&gt;&lt;urls&gt;&lt;related-urls&gt;&lt;url&gt;http://www.ncbi.nlm.nih.gov/pubmed/26047908&lt;/url&gt;&lt;/related-urls&gt;&lt;/urls&gt;&lt;electronic-resource-num&gt;10.1016/j.jhep.2015.05.022&lt;/electronic-resource-num&gt;&lt;/record&gt;&lt;/Cite&gt;&lt;/EndNote&gt;</w:instrText>
      </w:r>
      <w:r w:rsidR="00B669AD" w:rsidRPr="000F098E">
        <w:rPr>
          <w:rFonts w:ascii="Book Antiqua" w:hAnsi="Book Antiqua"/>
          <w:szCs w:val="24"/>
          <w:lang w:val="en-US"/>
        </w:rPr>
        <w:fldChar w:fldCharType="separate"/>
      </w:r>
      <w:r w:rsidR="000E029D" w:rsidRPr="000F098E">
        <w:rPr>
          <w:rFonts w:ascii="Book Antiqua" w:hAnsi="Book Antiqua"/>
          <w:noProof/>
          <w:szCs w:val="24"/>
          <w:vertAlign w:val="superscript"/>
          <w:lang w:val="en-US"/>
        </w:rPr>
        <w:t>[</w:t>
      </w:r>
      <w:hyperlink w:anchor="_ENREF_1" w:tooltip="de Franchis, 2015 #1355" w:history="1">
        <w:r w:rsidR="00FA58EA" w:rsidRPr="000F098E">
          <w:rPr>
            <w:rFonts w:ascii="Book Antiqua" w:hAnsi="Book Antiqua"/>
            <w:noProof/>
            <w:szCs w:val="24"/>
            <w:vertAlign w:val="superscript"/>
            <w:lang w:val="en-US"/>
          </w:rPr>
          <w:t>1</w:t>
        </w:r>
      </w:hyperlink>
      <w:r w:rsidR="000E029D" w:rsidRPr="000F098E">
        <w:rPr>
          <w:rFonts w:ascii="Book Antiqua" w:hAnsi="Book Antiqua"/>
          <w:noProof/>
          <w:szCs w:val="24"/>
          <w:vertAlign w:val="superscript"/>
          <w:lang w:val="en-US"/>
        </w:rPr>
        <w:t>]</w:t>
      </w:r>
      <w:r w:rsidR="00B669AD" w:rsidRPr="000F098E">
        <w:rPr>
          <w:rFonts w:ascii="Book Antiqua" w:hAnsi="Book Antiqua"/>
          <w:szCs w:val="24"/>
          <w:lang w:val="en-US"/>
        </w:rPr>
        <w:fldChar w:fldCharType="end"/>
      </w:r>
      <w:r w:rsidRPr="000F098E">
        <w:rPr>
          <w:rFonts w:ascii="Book Antiqua" w:hAnsi="Book Antiqua"/>
          <w:szCs w:val="24"/>
          <w:lang w:val="en-US"/>
        </w:rPr>
        <w:t>.</w:t>
      </w:r>
      <w:r w:rsidR="0044748C" w:rsidRPr="000F098E">
        <w:rPr>
          <w:rFonts w:ascii="Book Antiqua" w:hAnsi="Book Antiqua"/>
          <w:szCs w:val="24"/>
          <w:lang w:val="en-US"/>
        </w:rPr>
        <w:t xml:space="preserve"> Cirrhosis was found responsible for </w:t>
      </w:r>
      <w:r w:rsidR="00893D5C" w:rsidRPr="000F098E">
        <w:rPr>
          <w:rFonts w:ascii="Book Antiqua" w:hAnsi="Book Antiqua"/>
          <w:szCs w:val="24"/>
          <w:lang w:val="en-US"/>
        </w:rPr>
        <w:t>about 1.0 million deaths in 2010</w:t>
      </w:r>
      <w:r w:rsidR="00893D5C" w:rsidRPr="000F098E">
        <w:rPr>
          <w:rFonts w:ascii="Book Antiqua" w:hAnsi="Book Antiqua"/>
          <w:szCs w:val="24"/>
          <w:lang w:val="en-US"/>
        </w:rPr>
        <w:fldChar w:fldCharType="begin">
          <w:fldData xml:space="preserve">PEVuZE5vdGU+PENpdGU+PEF1dGhvcj5NdXJyYXk8L0F1dGhvcj48WWVhcj4yMDE1PC9ZZWFyPjxS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</w:fldData>
        </w:fldChar>
      </w:r>
      <w:r w:rsidR="000E029D" w:rsidRPr="000F098E">
        <w:rPr>
          <w:rFonts w:ascii="Book Antiqua" w:hAnsi="Book Antiqua"/>
          <w:szCs w:val="24"/>
          <w:lang w:val="en-US"/>
        </w:rPr>
        <w:instrText xml:space="preserve"> ADDIN EN.CITE </w:instrText>
      </w:r>
      <w:r w:rsidR="000E029D" w:rsidRPr="000F098E">
        <w:rPr>
          <w:rFonts w:ascii="Book Antiqua" w:hAnsi="Book Antiqua"/>
          <w:szCs w:val="24"/>
          <w:lang w:val="en-US"/>
        </w:rPr>
        <w:fldChar w:fldCharType="begin">
          <w:fldData xml:space="preserve">PEVuZE5vdGU+PENpdGU+PEF1dGhvcj5NdXJyYXk8L0F1dGhvcj48WWVhcj4yMDE1PC9ZZWFyPjxS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</w:fldData>
        </w:fldChar>
      </w:r>
      <w:r w:rsidR="000E029D" w:rsidRPr="000F098E">
        <w:rPr>
          <w:rFonts w:ascii="Book Antiqua" w:hAnsi="Book Antiqua"/>
          <w:szCs w:val="24"/>
          <w:lang w:val="en-US"/>
        </w:rPr>
        <w:instrText xml:space="preserve"> ADDIN EN.CITE.DATA </w:instrText>
      </w:r>
      <w:r w:rsidR="000E029D" w:rsidRPr="000F098E">
        <w:rPr>
          <w:rFonts w:ascii="Book Antiqua" w:hAnsi="Book Antiqua"/>
          <w:szCs w:val="24"/>
          <w:lang w:val="en-US"/>
        </w:rPr>
      </w:r>
      <w:r w:rsidR="000E029D" w:rsidRPr="000F098E">
        <w:rPr>
          <w:rFonts w:ascii="Book Antiqua" w:hAnsi="Book Antiqua"/>
          <w:szCs w:val="24"/>
          <w:lang w:val="en-US"/>
        </w:rPr>
        <w:fldChar w:fldCharType="end"/>
      </w:r>
      <w:r w:rsidR="00893D5C" w:rsidRPr="000F098E">
        <w:rPr>
          <w:rFonts w:ascii="Book Antiqua" w:hAnsi="Book Antiqua"/>
          <w:szCs w:val="24"/>
          <w:lang w:val="en-US"/>
        </w:rPr>
      </w:r>
      <w:r w:rsidR="00893D5C" w:rsidRPr="000F098E">
        <w:rPr>
          <w:rFonts w:ascii="Book Antiqua" w:hAnsi="Book Antiqua"/>
          <w:szCs w:val="24"/>
          <w:lang w:val="en-US"/>
        </w:rPr>
        <w:fldChar w:fldCharType="separate"/>
      </w:r>
      <w:r w:rsidR="000E029D" w:rsidRPr="000F098E">
        <w:rPr>
          <w:rFonts w:ascii="Book Antiqua" w:hAnsi="Book Antiqua"/>
          <w:noProof/>
          <w:szCs w:val="24"/>
          <w:vertAlign w:val="superscript"/>
          <w:lang w:val="en-US"/>
        </w:rPr>
        <w:t>[</w:t>
      </w:r>
      <w:hyperlink w:anchor="_ENREF_2" w:tooltip="Murray, 2015 #44" w:history="1">
        <w:r w:rsidR="00FA58EA" w:rsidRPr="000F098E">
          <w:rPr>
            <w:rFonts w:ascii="Book Antiqua" w:hAnsi="Book Antiqua"/>
            <w:noProof/>
            <w:szCs w:val="24"/>
            <w:vertAlign w:val="superscript"/>
            <w:lang w:val="en-US"/>
          </w:rPr>
          <w:t>2</w:t>
        </w:r>
      </w:hyperlink>
      <w:r w:rsidR="000E029D" w:rsidRPr="000F098E">
        <w:rPr>
          <w:rFonts w:ascii="Book Antiqua" w:hAnsi="Book Antiqua"/>
          <w:noProof/>
          <w:szCs w:val="24"/>
          <w:vertAlign w:val="superscript"/>
          <w:lang w:val="en-US"/>
        </w:rPr>
        <w:t>]</w:t>
      </w:r>
      <w:r w:rsidR="00893D5C" w:rsidRPr="000F098E">
        <w:rPr>
          <w:rFonts w:ascii="Book Antiqua" w:hAnsi="Book Antiqua"/>
          <w:szCs w:val="24"/>
          <w:lang w:val="en-US"/>
        </w:rPr>
        <w:fldChar w:fldCharType="end"/>
      </w:r>
      <w:r w:rsidR="00893D5C" w:rsidRPr="000F098E">
        <w:rPr>
          <w:rFonts w:ascii="Book Antiqua" w:hAnsi="Book Antiqua"/>
          <w:szCs w:val="24"/>
          <w:lang w:val="en-US"/>
        </w:rPr>
        <w:t xml:space="preserve"> and for </w:t>
      </w:r>
      <w:r w:rsidR="0044748C" w:rsidRPr="000F098E">
        <w:rPr>
          <w:rFonts w:ascii="Book Antiqua" w:hAnsi="Book Antiqua"/>
          <w:szCs w:val="24"/>
          <w:lang w:val="en-US"/>
        </w:rPr>
        <w:t>1.2 million deaths in 2013</w:t>
      </w:r>
      <w:r w:rsidR="0044748C" w:rsidRPr="000F098E">
        <w:rPr>
          <w:rFonts w:ascii="Book Antiqua" w:hAnsi="Book Antiqua"/>
          <w:szCs w:val="24"/>
          <w:lang w:val="en-US"/>
        </w:rPr>
        <w:fldChar w:fldCharType="begin"/>
      </w:r>
      <w:r w:rsidR="000E029D" w:rsidRPr="000F098E">
        <w:rPr>
          <w:rFonts w:ascii="Book Antiqua" w:hAnsi="Book Antiqua"/>
          <w:szCs w:val="24"/>
          <w:lang w:val="en-US"/>
        </w:rPr>
        <w:instrText xml:space="preserve"> ADDIN EN.CITE &lt;EndNote&gt;&lt;Cite&gt;&lt;Author&gt;Allen&lt;/Author&gt;&lt;Year&gt;2016&lt;/Year&gt;&lt;RecNum&gt;45&lt;/RecNum&gt;&lt;DisplayText&gt;&lt;style face="superscript"&gt;[3]&lt;/style&gt;&lt;/DisplayText&gt;&lt;record&gt;&lt;rec-number&gt;45&lt;/rec-number&gt;&lt;foreign-keys&gt;&lt;key app="EN" db-id="ptapdwxt3a9rr9eperuxw0sq5w00f2e0p92a" timestamp="1544180490"&gt;45&lt;/key&gt;&lt;/foreign-keys&gt;&lt;ref-type name="Journal Article"&gt;17&lt;/ref-type&gt;&lt;contributors&gt;&lt;authors&gt;&lt;author&gt;Allen, A. M.&lt;/author&gt;&lt;author&gt;Kim, W. R.&lt;/author&gt;&lt;/authors&gt;&lt;/contributors&gt;&lt;auth-address&gt;Division of Gastroenterology and Hepatology, Mayo Clinic, Rochester, Minnesota.&amp;#xD;Division of Gastroenterology and Hepatology, Stanford University, Stanford, California.&lt;/auth-address&gt;&lt;titles&gt;&lt;title&gt;Epidemiology and Healthcare Burden of Acute-on-Chronic Liver Failure&lt;/title&gt;&lt;secondary-title&gt;Semin Liver Dis&lt;/secondary-title&gt;&lt;alt-title&gt;Seminars in liver disease&lt;/alt-title&gt;&lt;/titles&gt;&lt;periodical&gt;&lt;full-title&gt;Semin Liver Dis&lt;/full-title&gt;&lt;abbr-1&gt;Seminars in liver disease&lt;/abbr-1&gt;&lt;/periodical&gt;&lt;alt-periodical&gt;&lt;full-title&gt;Semin Liver Dis&lt;/full-title&gt;&lt;abbr-1&gt;Seminars in liver disease&lt;/abbr-1&gt;&lt;/alt-periodical&gt;&lt;pages&gt;123-6&lt;/pages&gt;&lt;volume&gt;36&lt;/volume&gt;&lt;number&gt;2&lt;/number&gt;&lt;edition&gt;2016/05/14&lt;/edition&gt;&lt;keywords&gt;&lt;keyword&gt;Acute-On-Chronic Liver Failure/*economics/*epidemiology/mortality&lt;/keyword&gt;&lt;keyword&gt;Cost of Illness&lt;/keyword&gt;&lt;keyword&gt;Global Burden of Disease/*statistics &amp;amp; numerical data&lt;/keyword&gt;&lt;keyword&gt;Hospitalization/*statistics &amp;amp; numerical data&lt;/keyword&gt;&lt;keyword&gt;Humans&lt;/keyword&gt;&lt;keyword&gt;Syndrome&lt;/keyword&gt;&lt;/keywords&gt;&lt;dates&gt;&lt;year&gt;2016&lt;/year&gt;&lt;pub-dates&gt;&lt;date&gt;May&lt;/date&gt;&lt;/pub-dates&gt;&lt;/dates&gt;&lt;isbn&gt;0272-8087&lt;/isbn&gt;&lt;accession-num&gt;27172353&lt;/accession-num&gt;&lt;urls&gt;&lt;/urls&gt;&lt;electronic-resource-num&gt;10.1055/s-0036-1583201&lt;/electronic-resource-num&gt;&lt;remote-database-provider&gt;NLM&lt;/remote-database-provider&gt;&lt;language&gt;eng&lt;/language&gt;&lt;/record&gt;&lt;/Cite&gt;&lt;/EndNote&gt;</w:instrText>
      </w:r>
      <w:r w:rsidR="0044748C" w:rsidRPr="000F098E">
        <w:rPr>
          <w:rFonts w:ascii="Book Antiqua" w:hAnsi="Book Antiqua"/>
          <w:szCs w:val="24"/>
          <w:lang w:val="en-US"/>
        </w:rPr>
        <w:fldChar w:fldCharType="separate"/>
      </w:r>
      <w:r w:rsidR="000E029D" w:rsidRPr="000F098E">
        <w:rPr>
          <w:rFonts w:ascii="Book Antiqua" w:hAnsi="Book Antiqua"/>
          <w:noProof/>
          <w:szCs w:val="24"/>
          <w:vertAlign w:val="superscript"/>
          <w:lang w:val="en-US"/>
        </w:rPr>
        <w:t>[</w:t>
      </w:r>
      <w:hyperlink w:anchor="_ENREF_3" w:tooltip="Allen, 2016 #45" w:history="1">
        <w:r w:rsidR="00FA58EA" w:rsidRPr="000F098E">
          <w:rPr>
            <w:rFonts w:ascii="Book Antiqua" w:hAnsi="Book Antiqua"/>
            <w:noProof/>
            <w:szCs w:val="24"/>
            <w:vertAlign w:val="superscript"/>
            <w:lang w:val="en-US"/>
          </w:rPr>
          <w:t>3</w:t>
        </w:r>
      </w:hyperlink>
      <w:r w:rsidR="000E029D" w:rsidRPr="000F098E">
        <w:rPr>
          <w:rFonts w:ascii="Book Antiqua" w:hAnsi="Book Antiqua"/>
          <w:noProof/>
          <w:szCs w:val="24"/>
          <w:vertAlign w:val="superscript"/>
          <w:lang w:val="en-US"/>
        </w:rPr>
        <w:t>]</w:t>
      </w:r>
      <w:r w:rsidR="0044748C" w:rsidRPr="000F098E">
        <w:rPr>
          <w:rFonts w:ascii="Book Antiqua" w:hAnsi="Book Antiqua"/>
          <w:szCs w:val="24"/>
          <w:lang w:val="en-US"/>
        </w:rPr>
        <w:fldChar w:fldCharType="end"/>
      </w:r>
      <w:r w:rsidR="0044748C" w:rsidRPr="000F098E">
        <w:rPr>
          <w:rFonts w:ascii="Book Antiqua" w:hAnsi="Book Antiqua"/>
          <w:szCs w:val="24"/>
          <w:lang w:val="en-US"/>
        </w:rPr>
        <w:t xml:space="preserve">, </w:t>
      </w:r>
      <w:r w:rsidR="002978E2" w:rsidRPr="000F098E">
        <w:rPr>
          <w:rFonts w:ascii="Book Antiqua" w:hAnsi="Book Antiqua"/>
          <w:szCs w:val="24"/>
          <w:lang w:val="en-US"/>
        </w:rPr>
        <w:t>indicating</w:t>
      </w:r>
      <w:r w:rsidR="0044748C" w:rsidRPr="000F098E">
        <w:rPr>
          <w:rFonts w:ascii="Book Antiqua" w:hAnsi="Book Antiqua"/>
          <w:szCs w:val="24"/>
          <w:lang w:val="en-US"/>
        </w:rPr>
        <w:t xml:space="preserve"> an increasing trend </w:t>
      </w:r>
      <w:r w:rsidR="0056298A" w:rsidRPr="000F098E">
        <w:rPr>
          <w:rFonts w:ascii="Book Antiqua" w:hAnsi="Book Antiqua"/>
          <w:szCs w:val="24"/>
          <w:lang w:val="en-US"/>
        </w:rPr>
        <w:t>over the years</w:t>
      </w:r>
      <w:r w:rsidR="0044748C" w:rsidRPr="000F098E">
        <w:rPr>
          <w:rFonts w:ascii="Book Antiqua" w:hAnsi="Book Antiqua"/>
          <w:szCs w:val="24"/>
          <w:lang w:val="en-US"/>
        </w:rPr>
        <w:t>.</w:t>
      </w:r>
      <w:r w:rsidR="00327A23" w:rsidRPr="000F098E">
        <w:rPr>
          <w:rFonts w:ascii="Book Antiqua" w:hAnsi="Book Antiqua"/>
          <w:szCs w:val="24"/>
          <w:lang w:val="en-US"/>
        </w:rPr>
        <w:t xml:space="preserve"> Recent epidemiological data from Europe </w:t>
      </w:r>
      <w:r w:rsidR="002978E2" w:rsidRPr="000F098E">
        <w:rPr>
          <w:rFonts w:ascii="Book Antiqua" w:hAnsi="Book Antiqua"/>
          <w:szCs w:val="24"/>
          <w:lang w:val="en-US"/>
        </w:rPr>
        <w:t>displays</w:t>
      </w:r>
      <w:r w:rsidR="00327A23" w:rsidRPr="000F098E">
        <w:rPr>
          <w:rFonts w:ascii="Book Antiqua" w:hAnsi="Book Antiqua"/>
          <w:szCs w:val="24"/>
          <w:lang w:val="en-US"/>
        </w:rPr>
        <w:t xml:space="preserve"> heterogeneity </w:t>
      </w:r>
      <w:r w:rsidR="00DF1489" w:rsidRPr="000F098E">
        <w:rPr>
          <w:rFonts w:ascii="Book Antiqua" w:hAnsi="Book Antiqua"/>
          <w:szCs w:val="24"/>
          <w:lang w:val="en-US"/>
        </w:rPr>
        <w:t>rega</w:t>
      </w:r>
      <w:r w:rsidR="004C067C" w:rsidRPr="000F098E">
        <w:rPr>
          <w:rFonts w:ascii="Book Antiqua" w:hAnsi="Book Antiqua"/>
          <w:szCs w:val="24"/>
          <w:lang w:val="en-US"/>
        </w:rPr>
        <w:t>r</w:t>
      </w:r>
      <w:r w:rsidR="00DF1489" w:rsidRPr="000F098E">
        <w:rPr>
          <w:rFonts w:ascii="Book Antiqua" w:hAnsi="Book Antiqua"/>
          <w:szCs w:val="24"/>
          <w:lang w:val="en-US"/>
        </w:rPr>
        <w:t>ding</w:t>
      </w:r>
      <w:r w:rsidR="00327A23" w:rsidRPr="000F098E">
        <w:rPr>
          <w:rFonts w:ascii="Book Antiqua" w:hAnsi="Book Antiqua"/>
          <w:szCs w:val="24"/>
          <w:lang w:val="en-US"/>
        </w:rPr>
        <w:t xml:space="preserve"> prevalence</w:t>
      </w:r>
      <w:r w:rsidR="00890E11" w:rsidRPr="000F098E">
        <w:rPr>
          <w:rFonts w:ascii="Book Antiqua" w:hAnsi="Book Antiqua"/>
          <w:szCs w:val="24"/>
          <w:lang w:val="en-US"/>
        </w:rPr>
        <w:t xml:space="preserve">, etiology, and mortality trends in different European countries </w:t>
      </w:r>
      <w:r w:rsidR="002978E2" w:rsidRPr="000F098E">
        <w:rPr>
          <w:rFonts w:ascii="Book Antiqua" w:hAnsi="Book Antiqua"/>
          <w:szCs w:val="24"/>
          <w:lang w:val="en-US"/>
        </w:rPr>
        <w:t>and suggests</w:t>
      </w:r>
      <w:r w:rsidR="00890E11" w:rsidRPr="000F098E">
        <w:rPr>
          <w:rFonts w:ascii="Book Antiqua" w:hAnsi="Book Antiqua"/>
          <w:szCs w:val="24"/>
          <w:lang w:val="en-US"/>
        </w:rPr>
        <w:t xml:space="preserve"> that public health action and</w:t>
      </w:r>
      <w:r w:rsidR="002978E2" w:rsidRPr="000F098E">
        <w:rPr>
          <w:rFonts w:ascii="Book Antiqua" w:hAnsi="Book Antiqua"/>
          <w:szCs w:val="24"/>
          <w:lang w:val="en-US"/>
        </w:rPr>
        <w:t xml:space="preserve"> prudent</w:t>
      </w:r>
      <w:r w:rsidR="00890E11" w:rsidRPr="000F098E">
        <w:rPr>
          <w:rFonts w:ascii="Book Antiqua" w:hAnsi="Book Antiqua"/>
          <w:szCs w:val="24"/>
          <w:lang w:val="en-US"/>
        </w:rPr>
        <w:t xml:space="preserve"> treatment strategies</w:t>
      </w:r>
      <w:r w:rsidR="002978E2" w:rsidRPr="000F098E">
        <w:rPr>
          <w:rFonts w:ascii="Book Antiqua" w:hAnsi="Book Antiqua"/>
          <w:szCs w:val="24"/>
          <w:lang w:val="en-US"/>
        </w:rPr>
        <w:t xml:space="preserve"> </w:t>
      </w:r>
      <w:r w:rsidR="0056298A" w:rsidRPr="000F098E">
        <w:rPr>
          <w:rFonts w:ascii="Book Antiqua" w:hAnsi="Book Antiqua"/>
          <w:szCs w:val="24"/>
          <w:lang w:val="en-US"/>
        </w:rPr>
        <w:t xml:space="preserve">might </w:t>
      </w:r>
      <w:r w:rsidR="003561F3" w:rsidRPr="000F098E">
        <w:rPr>
          <w:rFonts w:ascii="Book Antiqua" w:hAnsi="Book Antiqua"/>
          <w:szCs w:val="24"/>
          <w:lang w:val="en-US"/>
        </w:rPr>
        <w:t>exert considerable public health benefits</w:t>
      </w:r>
      <w:r w:rsidR="00856F25" w:rsidRPr="000F098E">
        <w:rPr>
          <w:rFonts w:ascii="Book Antiqua" w:hAnsi="Book Antiqua"/>
          <w:szCs w:val="24"/>
          <w:lang w:val="en-US"/>
        </w:rPr>
        <w:fldChar w:fldCharType="begin">
          <w:fldData xml:space="preserve">PEVuZE5vdGU+PENpdGU+PEF1dGhvcj5QaW1waW48L0F1dGhvcj48WWVhcj4yMDE4PC9ZZWFyPjxS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</w:fldData>
        </w:fldChar>
      </w:r>
      <w:r w:rsidR="000E029D" w:rsidRPr="000F098E">
        <w:rPr>
          <w:rFonts w:ascii="Book Antiqua" w:hAnsi="Book Antiqua"/>
          <w:szCs w:val="24"/>
          <w:lang w:val="en-US"/>
        </w:rPr>
        <w:instrText xml:space="preserve"> ADDIN EN.CITE </w:instrText>
      </w:r>
      <w:r w:rsidR="000E029D" w:rsidRPr="000F098E">
        <w:rPr>
          <w:rFonts w:ascii="Book Antiqua" w:hAnsi="Book Antiqua"/>
          <w:szCs w:val="24"/>
          <w:lang w:val="en-US"/>
        </w:rPr>
        <w:fldChar w:fldCharType="begin">
          <w:fldData xml:space="preserve">PEVuZE5vdGU+PENpdGU+PEF1dGhvcj5QaW1waW48L0F1dGhvcj48WWVhcj4yMDE4PC9ZZWFyPjxS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</w:fldData>
        </w:fldChar>
      </w:r>
      <w:r w:rsidR="000E029D" w:rsidRPr="000F098E">
        <w:rPr>
          <w:rFonts w:ascii="Book Antiqua" w:hAnsi="Book Antiqua"/>
          <w:szCs w:val="24"/>
          <w:lang w:val="en-US"/>
        </w:rPr>
        <w:instrText xml:space="preserve"> ADDIN EN.CITE.DATA </w:instrText>
      </w:r>
      <w:r w:rsidR="000E029D" w:rsidRPr="000F098E">
        <w:rPr>
          <w:rFonts w:ascii="Book Antiqua" w:hAnsi="Book Antiqua"/>
          <w:szCs w:val="24"/>
          <w:lang w:val="en-US"/>
        </w:rPr>
      </w:r>
      <w:r w:rsidR="000E029D" w:rsidRPr="000F098E">
        <w:rPr>
          <w:rFonts w:ascii="Book Antiqua" w:hAnsi="Book Antiqua"/>
          <w:szCs w:val="24"/>
          <w:lang w:val="en-US"/>
        </w:rPr>
        <w:fldChar w:fldCharType="end"/>
      </w:r>
      <w:r w:rsidR="00856F25" w:rsidRPr="000F098E">
        <w:rPr>
          <w:rFonts w:ascii="Book Antiqua" w:hAnsi="Book Antiqua"/>
          <w:szCs w:val="24"/>
          <w:lang w:val="en-US"/>
        </w:rPr>
      </w:r>
      <w:r w:rsidR="00856F25" w:rsidRPr="000F098E">
        <w:rPr>
          <w:rFonts w:ascii="Book Antiqua" w:hAnsi="Book Antiqua"/>
          <w:szCs w:val="24"/>
          <w:lang w:val="en-US"/>
        </w:rPr>
        <w:fldChar w:fldCharType="separate"/>
      </w:r>
      <w:r w:rsidR="000E029D" w:rsidRPr="000F098E">
        <w:rPr>
          <w:rFonts w:ascii="Book Antiqua" w:hAnsi="Book Antiqua"/>
          <w:noProof/>
          <w:szCs w:val="24"/>
          <w:vertAlign w:val="superscript"/>
          <w:lang w:val="en-US"/>
        </w:rPr>
        <w:t>[</w:t>
      </w:r>
      <w:hyperlink w:anchor="_ENREF_4" w:tooltip="Pimpin, 2018 #175" w:history="1">
        <w:r w:rsidR="00FA58EA" w:rsidRPr="000F098E">
          <w:rPr>
            <w:rFonts w:ascii="Book Antiqua" w:hAnsi="Book Antiqua"/>
            <w:noProof/>
            <w:szCs w:val="24"/>
            <w:vertAlign w:val="superscript"/>
            <w:lang w:val="en-US"/>
          </w:rPr>
          <w:t>4</w:t>
        </w:r>
      </w:hyperlink>
      <w:r w:rsidR="000E029D" w:rsidRPr="000F098E">
        <w:rPr>
          <w:rFonts w:ascii="Book Antiqua" w:hAnsi="Book Antiqua"/>
          <w:noProof/>
          <w:szCs w:val="24"/>
          <w:vertAlign w:val="superscript"/>
          <w:lang w:val="en-US"/>
        </w:rPr>
        <w:t>]</w:t>
      </w:r>
      <w:r w:rsidR="00856F25" w:rsidRPr="000F098E">
        <w:rPr>
          <w:rFonts w:ascii="Book Antiqua" w:hAnsi="Book Antiqua"/>
          <w:szCs w:val="24"/>
          <w:lang w:val="en-US"/>
        </w:rPr>
        <w:fldChar w:fldCharType="end"/>
      </w:r>
      <w:r w:rsidR="00856F25" w:rsidRPr="000F098E">
        <w:rPr>
          <w:rFonts w:ascii="Book Antiqua" w:hAnsi="Book Antiqua"/>
          <w:szCs w:val="24"/>
          <w:lang w:val="en-US"/>
        </w:rPr>
        <w:t>.</w:t>
      </w:r>
      <w:r w:rsidR="00027980" w:rsidRPr="000F098E">
        <w:rPr>
          <w:rFonts w:ascii="Book Antiqua" w:hAnsi="Book Antiqua"/>
          <w:szCs w:val="24"/>
          <w:lang w:val="en-US"/>
        </w:rPr>
        <w:t xml:space="preserve"> </w:t>
      </w:r>
    </w:p>
    <w:p w14:paraId="00D64ACC" w14:textId="420F6D92" w:rsidR="001676D3" w:rsidRPr="000F098E" w:rsidRDefault="00DB4CA6" w:rsidP="00F07CCD">
      <w:pPr>
        <w:adjustRightInd w:val="0"/>
        <w:snapToGrid w:val="0"/>
        <w:spacing w:line="360" w:lineRule="auto"/>
        <w:ind w:firstLineChars="100" w:firstLine="240"/>
        <w:rPr>
          <w:rFonts w:ascii="Book Antiqua" w:hAnsi="Book Antiqua"/>
          <w:szCs w:val="24"/>
          <w:lang w:val="en-US"/>
        </w:rPr>
      </w:pPr>
      <w:r w:rsidRPr="000F098E">
        <w:rPr>
          <w:rFonts w:ascii="Book Antiqua" w:hAnsi="Book Antiqua"/>
          <w:szCs w:val="24"/>
          <w:lang w:val="en-US"/>
        </w:rPr>
        <w:t xml:space="preserve">The </w:t>
      </w:r>
      <w:r w:rsidR="003561F3" w:rsidRPr="000F098E">
        <w:rPr>
          <w:rFonts w:ascii="Book Antiqua" w:hAnsi="Book Antiqua"/>
          <w:szCs w:val="24"/>
          <w:lang w:val="en-US"/>
        </w:rPr>
        <w:t xml:space="preserve">clinical </w:t>
      </w:r>
      <w:r w:rsidRPr="000F098E">
        <w:rPr>
          <w:rFonts w:ascii="Book Antiqua" w:hAnsi="Book Antiqua"/>
          <w:szCs w:val="24"/>
          <w:lang w:val="en-US"/>
        </w:rPr>
        <w:t xml:space="preserve">course of </w:t>
      </w:r>
      <w:r w:rsidR="003561F3" w:rsidRPr="000F098E">
        <w:rPr>
          <w:rFonts w:ascii="Book Antiqua" w:hAnsi="Book Antiqua"/>
          <w:szCs w:val="24"/>
          <w:lang w:val="en-US"/>
        </w:rPr>
        <w:t>ACLD can be divided in a</w:t>
      </w:r>
      <w:r w:rsidRPr="000F098E">
        <w:rPr>
          <w:rFonts w:ascii="Book Antiqua" w:hAnsi="Book Antiqua"/>
          <w:szCs w:val="24"/>
          <w:lang w:val="en-US"/>
        </w:rPr>
        <w:t xml:space="preserve"> compensated and decompensated </w:t>
      </w:r>
      <w:proofErr w:type="gramStart"/>
      <w:r w:rsidRPr="000F098E">
        <w:rPr>
          <w:rFonts w:ascii="Book Antiqua" w:hAnsi="Book Antiqua"/>
          <w:szCs w:val="24"/>
          <w:lang w:val="en-US"/>
        </w:rPr>
        <w:t>stage</w:t>
      </w:r>
      <w:proofErr w:type="gramEnd"/>
      <w:r w:rsidRPr="000F098E">
        <w:rPr>
          <w:rFonts w:ascii="Book Antiqua" w:hAnsi="Book Antiqua"/>
          <w:szCs w:val="24"/>
          <w:lang w:val="en-US"/>
        </w:rPr>
        <w:fldChar w:fldCharType="begin">
          <w:fldData xml:space="preserve">PEVuZE5vdGU+PENpdGU+PEF1dGhvcj5BcnJveW88L0F1dGhvcj48WWVhcj4yMDE2PC9ZZWFyPjxS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</w:fldData>
        </w:fldChar>
      </w:r>
      <w:r w:rsidR="00365127" w:rsidRPr="000F098E">
        <w:rPr>
          <w:rFonts w:ascii="Book Antiqua" w:hAnsi="Book Antiqua"/>
          <w:szCs w:val="24"/>
          <w:lang w:val="en-US"/>
        </w:rPr>
        <w:instrText xml:space="preserve"> ADDIN EN.CITE </w:instrText>
      </w:r>
      <w:r w:rsidR="00365127" w:rsidRPr="000F098E">
        <w:rPr>
          <w:rFonts w:ascii="Book Antiqua" w:hAnsi="Book Antiqua"/>
          <w:szCs w:val="24"/>
          <w:lang w:val="en-US"/>
        </w:rPr>
        <w:fldChar w:fldCharType="begin">
          <w:fldData xml:space="preserve">PEVuZE5vdGU+PENpdGU+PEF1dGhvcj5BcnJveW88L0F1dGhvcj48WWVhcj4yMDE2PC9ZZWFyPjxS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</w:fldData>
        </w:fldChar>
      </w:r>
      <w:r w:rsidR="00365127" w:rsidRPr="000F098E">
        <w:rPr>
          <w:rFonts w:ascii="Book Antiqua" w:hAnsi="Book Antiqua"/>
          <w:szCs w:val="24"/>
          <w:lang w:val="en-US"/>
        </w:rPr>
        <w:instrText xml:space="preserve"> ADDIN EN.CITE.DATA </w:instrText>
      </w:r>
      <w:r w:rsidR="00365127" w:rsidRPr="000F098E">
        <w:rPr>
          <w:rFonts w:ascii="Book Antiqua" w:hAnsi="Book Antiqua"/>
          <w:szCs w:val="24"/>
          <w:lang w:val="en-US"/>
        </w:rPr>
      </w:r>
      <w:r w:rsidR="00365127"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365127" w:rsidRPr="000F098E">
        <w:rPr>
          <w:rFonts w:ascii="Book Antiqua" w:hAnsi="Book Antiqua"/>
          <w:noProof/>
          <w:szCs w:val="24"/>
          <w:vertAlign w:val="superscript"/>
          <w:lang w:val="en-US"/>
        </w:rPr>
        <w:t>[</w:t>
      </w:r>
      <w:hyperlink w:anchor="_ENREF_5" w:tooltip="Arroyo, 2016 #46" w:history="1">
        <w:r w:rsidR="00FA58EA" w:rsidRPr="000F098E">
          <w:rPr>
            <w:rFonts w:ascii="Book Antiqua" w:hAnsi="Book Antiqua"/>
            <w:noProof/>
            <w:szCs w:val="24"/>
            <w:vertAlign w:val="superscript"/>
            <w:lang w:val="en-US"/>
          </w:rPr>
          <w:t>5</w:t>
        </w:r>
      </w:hyperlink>
      <w:r w:rsidR="00365127" w:rsidRPr="000F098E">
        <w:rPr>
          <w:rFonts w:ascii="Book Antiqua" w:hAnsi="Book Antiqua"/>
          <w:noProof/>
          <w:szCs w:val="24"/>
          <w:vertAlign w:val="superscript"/>
          <w:lang w:val="en-US"/>
        </w:rPr>
        <w:t>,</w:t>
      </w:r>
      <w:hyperlink w:anchor="_ENREF_6" w:tooltip="Gines, 1987 #49" w:history="1">
        <w:r w:rsidR="00FA58EA" w:rsidRPr="000F098E">
          <w:rPr>
            <w:rFonts w:ascii="Book Antiqua" w:hAnsi="Book Antiqua"/>
            <w:noProof/>
            <w:szCs w:val="24"/>
            <w:vertAlign w:val="superscript"/>
            <w:lang w:val="en-US"/>
          </w:rPr>
          <w:t>6</w:t>
        </w:r>
      </w:hyperlink>
      <w:r w:rsidR="00365127"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w:t>
      </w:r>
      <w:r w:rsidR="00095262" w:rsidRPr="000F098E">
        <w:rPr>
          <w:rFonts w:ascii="Book Antiqua" w:hAnsi="Book Antiqua"/>
          <w:szCs w:val="24"/>
          <w:lang w:val="en-US"/>
        </w:rPr>
        <w:t xml:space="preserve"> </w:t>
      </w:r>
      <w:r w:rsidR="003C5219" w:rsidRPr="000F098E">
        <w:rPr>
          <w:rFonts w:ascii="Book Antiqua" w:hAnsi="Book Antiqua"/>
          <w:szCs w:val="24"/>
          <w:lang w:val="en-US"/>
        </w:rPr>
        <w:t>The c</w:t>
      </w:r>
      <w:r w:rsidR="00E27D85" w:rsidRPr="000F098E">
        <w:rPr>
          <w:rFonts w:ascii="Book Antiqua" w:hAnsi="Book Antiqua"/>
          <w:szCs w:val="24"/>
          <w:lang w:val="en-US"/>
        </w:rPr>
        <w:t xml:space="preserve">ompensated </w:t>
      </w:r>
      <w:r w:rsidR="003C5219" w:rsidRPr="000F098E">
        <w:rPr>
          <w:rFonts w:ascii="Book Antiqua" w:hAnsi="Book Antiqua"/>
          <w:szCs w:val="24"/>
          <w:lang w:val="en-US"/>
        </w:rPr>
        <w:t>stage</w:t>
      </w:r>
      <w:r w:rsidR="00E27D85" w:rsidRPr="000F098E">
        <w:rPr>
          <w:rFonts w:ascii="Book Antiqua" w:hAnsi="Book Antiqua"/>
          <w:szCs w:val="24"/>
          <w:lang w:val="en-US"/>
        </w:rPr>
        <w:t xml:space="preserve"> </w:t>
      </w:r>
      <w:r w:rsidR="00893D5C" w:rsidRPr="000F098E">
        <w:rPr>
          <w:rFonts w:ascii="Book Antiqua" w:hAnsi="Book Antiqua"/>
          <w:szCs w:val="24"/>
          <w:lang w:val="en-US"/>
        </w:rPr>
        <w:t xml:space="preserve">may </w:t>
      </w:r>
      <w:r w:rsidR="00E27D85" w:rsidRPr="000F098E">
        <w:rPr>
          <w:rFonts w:ascii="Book Antiqua" w:hAnsi="Book Antiqua"/>
          <w:szCs w:val="24"/>
          <w:lang w:val="en-US"/>
        </w:rPr>
        <w:t xml:space="preserve">last </w:t>
      </w:r>
      <w:r w:rsidR="003E5EB5" w:rsidRPr="000F098E">
        <w:rPr>
          <w:rFonts w:ascii="Book Antiqua" w:hAnsi="Book Antiqua"/>
          <w:szCs w:val="24"/>
          <w:lang w:val="en-US"/>
        </w:rPr>
        <w:t xml:space="preserve">for </w:t>
      </w:r>
      <w:r w:rsidR="00893D5C" w:rsidRPr="000F098E">
        <w:rPr>
          <w:rFonts w:ascii="Book Antiqua" w:hAnsi="Book Antiqua"/>
          <w:szCs w:val="24"/>
          <w:lang w:val="en-US"/>
        </w:rPr>
        <w:t>several</w:t>
      </w:r>
      <w:r w:rsidR="003E5EB5" w:rsidRPr="000F098E">
        <w:rPr>
          <w:rFonts w:ascii="Book Antiqua" w:hAnsi="Book Antiqua"/>
          <w:szCs w:val="24"/>
          <w:lang w:val="en-US"/>
        </w:rPr>
        <w:t xml:space="preserve"> </w:t>
      </w:r>
      <w:proofErr w:type="gramStart"/>
      <w:r w:rsidR="003E5EB5" w:rsidRPr="000F098E">
        <w:rPr>
          <w:rFonts w:ascii="Book Antiqua" w:hAnsi="Book Antiqua"/>
          <w:szCs w:val="24"/>
          <w:lang w:val="en-US"/>
        </w:rPr>
        <w:t>years</w:t>
      </w:r>
      <w:proofErr w:type="gramEnd"/>
      <w:r w:rsidR="00D45F89" w:rsidRPr="000F098E">
        <w:rPr>
          <w:rFonts w:ascii="Book Antiqua" w:hAnsi="Book Antiqua"/>
          <w:szCs w:val="24"/>
          <w:lang w:val="en-US"/>
        </w:rPr>
        <w:fldChar w:fldCharType="begin">
          <w:fldData xml:space="preserve">PEVuZE5vdGU+PENpdGU+PEF1dGhvcj5BcnJveW88L0F1dGhvcj48WWVhcj4yMDE2PC9ZZWFyPjxS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==
</w:fldData>
        </w:fldChar>
      </w:r>
      <w:r w:rsidR="000E029D" w:rsidRPr="000F098E">
        <w:rPr>
          <w:rFonts w:ascii="Book Antiqua" w:hAnsi="Book Antiqua"/>
          <w:szCs w:val="24"/>
          <w:lang w:val="en-US"/>
        </w:rPr>
        <w:instrText xml:space="preserve"> ADDIN EN.CITE </w:instrText>
      </w:r>
      <w:r w:rsidR="000E029D" w:rsidRPr="000F098E">
        <w:rPr>
          <w:rFonts w:ascii="Book Antiqua" w:hAnsi="Book Antiqua"/>
          <w:szCs w:val="24"/>
          <w:lang w:val="en-US"/>
        </w:rPr>
        <w:fldChar w:fldCharType="begin">
          <w:fldData xml:space="preserve">PEVuZE5vdGU+PENpdGU+PEF1dGhvcj5BcnJveW88L0F1dGhvcj48WWVhcj4yMDE2PC9ZZWFyPjxS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==
</w:fldData>
        </w:fldChar>
      </w:r>
      <w:r w:rsidR="000E029D" w:rsidRPr="000F098E">
        <w:rPr>
          <w:rFonts w:ascii="Book Antiqua" w:hAnsi="Book Antiqua"/>
          <w:szCs w:val="24"/>
          <w:lang w:val="en-US"/>
        </w:rPr>
        <w:instrText xml:space="preserve"> ADDIN EN.CITE.DATA </w:instrText>
      </w:r>
      <w:r w:rsidR="000E029D" w:rsidRPr="000F098E">
        <w:rPr>
          <w:rFonts w:ascii="Book Antiqua" w:hAnsi="Book Antiqua"/>
          <w:szCs w:val="24"/>
          <w:lang w:val="en-US"/>
        </w:rPr>
      </w:r>
      <w:r w:rsidR="000E029D" w:rsidRPr="000F098E">
        <w:rPr>
          <w:rFonts w:ascii="Book Antiqua" w:hAnsi="Book Antiqua"/>
          <w:szCs w:val="24"/>
          <w:lang w:val="en-US"/>
        </w:rPr>
        <w:fldChar w:fldCharType="end"/>
      </w:r>
      <w:r w:rsidR="00D45F89" w:rsidRPr="000F098E">
        <w:rPr>
          <w:rFonts w:ascii="Book Antiqua" w:hAnsi="Book Antiqua"/>
          <w:szCs w:val="24"/>
          <w:lang w:val="en-US"/>
        </w:rPr>
      </w:r>
      <w:r w:rsidR="00D45F89" w:rsidRPr="000F098E">
        <w:rPr>
          <w:rFonts w:ascii="Book Antiqua" w:hAnsi="Book Antiqua"/>
          <w:szCs w:val="24"/>
          <w:lang w:val="en-US"/>
        </w:rPr>
        <w:fldChar w:fldCharType="separate"/>
      </w:r>
      <w:r w:rsidR="000E029D" w:rsidRPr="000F098E">
        <w:rPr>
          <w:rFonts w:ascii="Book Antiqua" w:hAnsi="Book Antiqua"/>
          <w:noProof/>
          <w:szCs w:val="24"/>
          <w:vertAlign w:val="superscript"/>
          <w:lang w:val="en-US"/>
        </w:rPr>
        <w:t>[</w:t>
      </w:r>
      <w:hyperlink w:anchor="_ENREF_5" w:tooltip="Arroyo, 2016 #46" w:history="1">
        <w:r w:rsidR="00FA58EA" w:rsidRPr="000F098E">
          <w:rPr>
            <w:rFonts w:ascii="Book Antiqua" w:hAnsi="Book Antiqua"/>
            <w:noProof/>
            <w:szCs w:val="24"/>
            <w:vertAlign w:val="superscript"/>
            <w:lang w:val="en-US"/>
          </w:rPr>
          <w:t>5</w:t>
        </w:r>
      </w:hyperlink>
      <w:r w:rsidR="000E029D" w:rsidRPr="000F098E">
        <w:rPr>
          <w:rFonts w:ascii="Book Antiqua" w:hAnsi="Book Antiqua"/>
          <w:noProof/>
          <w:szCs w:val="24"/>
          <w:vertAlign w:val="superscript"/>
          <w:lang w:val="en-US"/>
        </w:rPr>
        <w:t>]</w:t>
      </w:r>
      <w:r w:rsidR="00D45F89" w:rsidRPr="000F098E">
        <w:rPr>
          <w:rFonts w:ascii="Book Antiqua" w:hAnsi="Book Antiqua"/>
          <w:szCs w:val="24"/>
          <w:lang w:val="en-US"/>
        </w:rPr>
        <w:fldChar w:fldCharType="end"/>
      </w:r>
      <w:r w:rsidR="00893D5C" w:rsidRPr="000F098E">
        <w:rPr>
          <w:rFonts w:ascii="Book Antiqua" w:hAnsi="Book Antiqua"/>
          <w:szCs w:val="24"/>
          <w:lang w:val="en-US"/>
        </w:rPr>
        <w:t>, while the d</w:t>
      </w:r>
      <w:r w:rsidR="00D45F89" w:rsidRPr="000F098E">
        <w:rPr>
          <w:rFonts w:ascii="Book Antiqua" w:hAnsi="Book Antiqua"/>
          <w:szCs w:val="24"/>
          <w:lang w:val="en-US"/>
        </w:rPr>
        <w:t xml:space="preserve">evelopment of </w:t>
      </w:r>
      <w:r w:rsidR="00893D5C" w:rsidRPr="000F098E">
        <w:rPr>
          <w:rFonts w:ascii="Book Antiqua" w:hAnsi="Book Antiqua"/>
          <w:szCs w:val="24"/>
          <w:lang w:val="en-US"/>
        </w:rPr>
        <w:t xml:space="preserve">typical </w:t>
      </w:r>
      <w:r w:rsidR="007B4348" w:rsidRPr="000F098E">
        <w:rPr>
          <w:rFonts w:ascii="Book Antiqua" w:hAnsi="Book Antiqua"/>
          <w:szCs w:val="24"/>
          <w:lang w:val="en-US"/>
        </w:rPr>
        <w:t>complications of cirrhosis</w:t>
      </w:r>
      <w:r w:rsidR="00893D5C" w:rsidRPr="000F098E">
        <w:rPr>
          <w:rFonts w:ascii="Book Antiqua" w:hAnsi="Book Antiqua"/>
          <w:szCs w:val="24"/>
          <w:lang w:val="en-US"/>
        </w:rPr>
        <w:t xml:space="preserve">, </w:t>
      </w:r>
      <w:r w:rsidR="009D4EB6" w:rsidRPr="000F098E">
        <w:rPr>
          <w:rFonts w:ascii="Book Antiqua" w:hAnsi="Book Antiqua"/>
          <w:i/>
          <w:iCs/>
          <w:szCs w:val="24"/>
          <w:lang w:val="en-US"/>
        </w:rPr>
        <w:t>i.e.</w:t>
      </w:r>
      <w:r w:rsidR="007B4348" w:rsidRPr="000F098E">
        <w:rPr>
          <w:rFonts w:ascii="Book Antiqua" w:hAnsi="Book Antiqua"/>
          <w:szCs w:val="24"/>
          <w:lang w:val="en-US"/>
        </w:rPr>
        <w:t xml:space="preserve"> </w:t>
      </w:r>
      <w:r w:rsidR="00893D5C" w:rsidRPr="000F098E">
        <w:rPr>
          <w:rFonts w:ascii="Book Antiqua" w:hAnsi="Book Antiqua"/>
          <w:szCs w:val="24"/>
          <w:lang w:val="en-US"/>
        </w:rPr>
        <w:t xml:space="preserve">most </w:t>
      </w:r>
      <w:r w:rsidR="003561F3" w:rsidRPr="000F098E">
        <w:rPr>
          <w:rFonts w:ascii="Book Antiqua" w:hAnsi="Book Antiqua"/>
          <w:szCs w:val="24"/>
          <w:lang w:val="en-US"/>
        </w:rPr>
        <w:t xml:space="preserve">commonly </w:t>
      </w:r>
      <w:r w:rsidR="00D45F89" w:rsidRPr="000F098E">
        <w:rPr>
          <w:rFonts w:ascii="Book Antiqua" w:hAnsi="Book Antiqua"/>
          <w:szCs w:val="24"/>
          <w:lang w:val="en-US"/>
        </w:rPr>
        <w:t>ascites</w:t>
      </w:r>
      <w:r w:rsidR="00893D5C" w:rsidRPr="000F098E">
        <w:rPr>
          <w:rFonts w:ascii="Book Antiqua" w:hAnsi="Book Antiqua"/>
          <w:szCs w:val="24"/>
          <w:lang w:val="en-US"/>
        </w:rPr>
        <w:t xml:space="preserve"> but also </w:t>
      </w:r>
      <w:r w:rsidR="00D45F89" w:rsidRPr="000F098E">
        <w:rPr>
          <w:rFonts w:ascii="Book Antiqua" w:hAnsi="Book Antiqua"/>
          <w:szCs w:val="24"/>
          <w:lang w:val="en-US"/>
        </w:rPr>
        <w:t>variceal hemorrhage</w:t>
      </w:r>
      <w:r w:rsidR="00893D5C" w:rsidRPr="000F098E">
        <w:rPr>
          <w:rFonts w:ascii="Book Antiqua" w:hAnsi="Book Antiqua"/>
          <w:szCs w:val="24"/>
          <w:lang w:val="en-US"/>
        </w:rPr>
        <w:t xml:space="preserve"> or hepatic encephalopathy</w:t>
      </w:r>
      <w:r w:rsidR="003561F3" w:rsidRPr="000F098E">
        <w:rPr>
          <w:rFonts w:ascii="Book Antiqua" w:hAnsi="Book Antiqua"/>
          <w:szCs w:val="24"/>
          <w:lang w:val="en-US"/>
        </w:rPr>
        <w:t xml:space="preserve"> </w:t>
      </w:r>
      <w:r w:rsidR="009D4EB6" w:rsidRPr="000F098E">
        <w:rPr>
          <w:rFonts w:ascii="Book Antiqua" w:hAnsi="Book Antiqua"/>
          <w:szCs w:val="24"/>
          <w:lang w:val="en-US" w:eastAsia="zh-CN"/>
        </w:rPr>
        <w:t>[</w:t>
      </w:r>
      <w:r w:rsidR="009D4EB6" w:rsidRPr="000F098E">
        <w:rPr>
          <w:rFonts w:ascii="Book Antiqua" w:hAnsi="Book Antiqua"/>
          <w:i/>
          <w:szCs w:val="24"/>
          <w:lang w:val="en-US"/>
        </w:rPr>
        <w:t>i.e.</w:t>
      </w:r>
      <w:r w:rsidR="003561F3" w:rsidRPr="000F098E">
        <w:rPr>
          <w:rFonts w:ascii="Book Antiqua" w:hAnsi="Book Antiqua"/>
          <w:szCs w:val="24"/>
          <w:lang w:val="en-US"/>
        </w:rPr>
        <w:t>, acute decompensation (AD)</w:t>
      </w:r>
      <w:r w:rsidR="009D4EB6" w:rsidRPr="000F098E">
        <w:rPr>
          <w:rFonts w:ascii="Book Antiqua" w:hAnsi="Book Antiqua"/>
          <w:szCs w:val="24"/>
          <w:lang w:val="en-US"/>
        </w:rPr>
        <w:t>]</w:t>
      </w:r>
      <w:r w:rsidR="00893D5C" w:rsidRPr="000F098E">
        <w:rPr>
          <w:rFonts w:ascii="Book Antiqua" w:hAnsi="Book Antiqua"/>
          <w:szCs w:val="24"/>
          <w:lang w:val="en-US"/>
        </w:rPr>
        <w:t xml:space="preserve"> </w:t>
      </w:r>
      <w:r w:rsidR="00D45F89" w:rsidRPr="000F098E">
        <w:rPr>
          <w:rFonts w:ascii="Book Antiqua" w:hAnsi="Book Antiqua"/>
          <w:szCs w:val="24"/>
          <w:lang w:val="en-US"/>
        </w:rPr>
        <w:t>define</w:t>
      </w:r>
      <w:r w:rsidR="00893D5C" w:rsidRPr="000F098E">
        <w:rPr>
          <w:rFonts w:ascii="Book Antiqua" w:hAnsi="Book Antiqua"/>
          <w:szCs w:val="24"/>
          <w:lang w:val="en-US"/>
        </w:rPr>
        <w:t>s</w:t>
      </w:r>
      <w:r w:rsidR="00D45F89" w:rsidRPr="000F098E">
        <w:rPr>
          <w:rFonts w:ascii="Book Antiqua" w:hAnsi="Book Antiqua"/>
          <w:szCs w:val="24"/>
          <w:lang w:val="en-US"/>
        </w:rPr>
        <w:t xml:space="preserve"> the progression to </w:t>
      </w:r>
      <w:r w:rsidR="003561F3" w:rsidRPr="000F098E">
        <w:rPr>
          <w:rFonts w:ascii="Book Antiqua" w:hAnsi="Book Antiqua"/>
          <w:szCs w:val="24"/>
          <w:lang w:val="en-US"/>
        </w:rPr>
        <w:t>the decompensated stage</w:t>
      </w:r>
      <w:r w:rsidR="0059174D" w:rsidRPr="000F098E">
        <w:rPr>
          <w:rFonts w:ascii="Book Antiqua" w:hAnsi="Book Antiqua"/>
          <w:szCs w:val="24"/>
          <w:lang w:val="en-US"/>
        </w:rPr>
        <w:t>.</w:t>
      </w:r>
      <w:r w:rsidR="00096152" w:rsidRPr="000F098E">
        <w:rPr>
          <w:rFonts w:ascii="Book Antiqua" w:hAnsi="Book Antiqua"/>
          <w:szCs w:val="24"/>
          <w:lang w:val="en-US"/>
        </w:rPr>
        <w:t xml:space="preserve"> </w:t>
      </w:r>
      <w:r w:rsidR="0059174D" w:rsidRPr="000F098E">
        <w:rPr>
          <w:rFonts w:ascii="Book Antiqua" w:hAnsi="Book Antiqua"/>
          <w:szCs w:val="24"/>
          <w:lang w:val="en-US"/>
        </w:rPr>
        <w:t>Furthermore, patients with</w:t>
      </w:r>
      <w:r w:rsidR="00DF1489" w:rsidRPr="000F098E">
        <w:rPr>
          <w:rFonts w:ascii="Book Antiqua" w:hAnsi="Book Antiqua"/>
          <w:szCs w:val="24"/>
          <w:lang w:val="en-US"/>
        </w:rPr>
        <w:t xml:space="preserve"> </w:t>
      </w:r>
      <w:r w:rsidR="00F41CBC" w:rsidRPr="000F098E">
        <w:rPr>
          <w:rFonts w:ascii="Book Antiqua" w:hAnsi="Book Antiqua"/>
          <w:szCs w:val="24"/>
          <w:lang w:val="en-US"/>
        </w:rPr>
        <w:t>ACLD</w:t>
      </w:r>
      <w:r w:rsidR="0059174D" w:rsidRPr="000F098E">
        <w:rPr>
          <w:rFonts w:ascii="Book Antiqua" w:hAnsi="Book Antiqua"/>
          <w:szCs w:val="24"/>
          <w:lang w:val="en-US"/>
        </w:rPr>
        <w:t xml:space="preserve"> are at risk for developing organ failures,</w:t>
      </w:r>
      <w:r w:rsidR="00B03BAC" w:rsidRPr="000F098E">
        <w:rPr>
          <w:rFonts w:ascii="Book Antiqua" w:hAnsi="Book Antiqua"/>
          <w:szCs w:val="24"/>
          <w:lang w:val="en-US"/>
        </w:rPr>
        <w:t xml:space="preserve"> </w:t>
      </w:r>
      <w:r w:rsidR="009D4EB6" w:rsidRPr="000F098E">
        <w:rPr>
          <w:rFonts w:ascii="Book Antiqua" w:hAnsi="Book Antiqua"/>
          <w:i/>
          <w:szCs w:val="24"/>
          <w:lang w:val="en-US"/>
        </w:rPr>
        <w:t>i.e.</w:t>
      </w:r>
      <w:r w:rsidR="00B03BAC" w:rsidRPr="000F098E">
        <w:rPr>
          <w:rFonts w:ascii="Book Antiqua" w:hAnsi="Book Antiqua"/>
          <w:szCs w:val="24"/>
          <w:lang w:val="en-US"/>
        </w:rPr>
        <w:t xml:space="preserve"> </w:t>
      </w:r>
      <w:r w:rsidR="00096152" w:rsidRPr="000F098E">
        <w:rPr>
          <w:rFonts w:ascii="Book Antiqua" w:hAnsi="Book Antiqua"/>
          <w:szCs w:val="24"/>
          <w:lang w:val="en-US"/>
        </w:rPr>
        <w:t>acute</w:t>
      </w:r>
      <w:r w:rsidR="008406CA" w:rsidRPr="000F098E">
        <w:rPr>
          <w:rFonts w:ascii="Book Antiqua" w:hAnsi="Book Antiqua"/>
          <w:szCs w:val="24"/>
          <w:lang w:val="en-US"/>
        </w:rPr>
        <w:t>-</w:t>
      </w:r>
      <w:r w:rsidR="00096152" w:rsidRPr="000F098E">
        <w:rPr>
          <w:rFonts w:ascii="Book Antiqua" w:hAnsi="Book Antiqua"/>
          <w:szCs w:val="24"/>
          <w:lang w:val="en-US"/>
        </w:rPr>
        <w:t>on</w:t>
      </w:r>
      <w:r w:rsidR="008406CA" w:rsidRPr="000F098E">
        <w:rPr>
          <w:rFonts w:ascii="Book Antiqua" w:hAnsi="Book Antiqua"/>
          <w:szCs w:val="24"/>
          <w:lang w:val="en-US"/>
        </w:rPr>
        <w:t>-</w:t>
      </w:r>
      <w:r w:rsidR="00096152" w:rsidRPr="000F098E">
        <w:rPr>
          <w:rFonts w:ascii="Book Antiqua" w:hAnsi="Book Antiqua"/>
          <w:szCs w:val="24"/>
          <w:lang w:val="en-US"/>
        </w:rPr>
        <w:t>chronic liver failure (ACLF)</w:t>
      </w:r>
      <w:r w:rsidR="0059174D" w:rsidRPr="000F098E">
        <w:rPr>
          <w:rFonts w:ascii="Book Antiqua" w:hAnsi="Book Antiqua"/>
          <w:szCs w:val="24"/>
          <w:lang w:val="en-US"/>
        </w:rPr>
        <w:t xml:space="preserve">, a syndrome which is associated with a high risk of </w:t>
      </w:r>
      <w:proofErr w:type="gramStart"/>
      <w:r w:rsidR="0059174D" w:rsidRPr="000F098E">
        <w:rPr>
          <w:rFonts w:ascii="Book Antiqua" w:hAnsi="Book Antiqua"/>
          <w:szCs w:val="24"/>
          <w:lang w:val="en-US"/>
        </w:rPr>
        <w:t>mortality</w:t>
      </w:r>
      <w:proofErr w:type="gramEnd"/>
      <w:r w:rsidR="00DB0E59" w:rsidRPr="000F098E">
        <w:rPr>
          <w:rFonts w:ascii="Book Antiqua" w:hAnsi="Book Antiqua"/>
          <w:szCs w:val="24"/>
          <w:lang w:val="en-US"/>
        </w:rPr>
        <w:fldChar w:fldCharType="begin">
          <w:fldData xml:space="preserve">PEVuZE5vdGU+PENpdGU+PFllYXI+MjAxMDwvWWVhcj48UmVjTnVtPjUwPC9SZWNOdW0+PERpc3Bs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YnItMT48L2FsdC1wZXJpb2RpY2FsPjxwYWdlcz44MjMtMzI8L3BhZ2VzPjx2b2x1bWU+MzYyPC92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</w:fldData>
        </w:fldChar>
      </w:r>
      <w:r w:rsidR="000E029D" w:rsidRPr="000F098E">
        <w:rPr>
          <w:rFonts w:ascii="Book Antiqua" w:hAnsi="Book Antiqua"/>
          <w:szCs w:val="24"/>
          <w:lang w:val="en-US"/>
        </w:rPr>
        <w:instrText xml:space="preserve"> ADDIN EN.CITE </w:instrText>
      </w:r>
      <w:r w:rsidR="000E029D" w:rsidRPr="000F098E">
        <w:rPr>
          <w:rFonts w:ascii="Book Antiqua" w:hAnsi="Book Antiqua"/>
          <w:szCs w:val="24"/>
          <w:lang w:val="en-US"/>
        </w:rPr>
        <w:fldChar w:fldCharType="begin">
          <w:fldData xml:space="preserve">PEVuZE5vdGU+PENpdGU+PFllYXI+MjAxMDwvWWVhcj48UmVjTnVtPjUwPC9SZWNOdW0+PERpc3Bs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YnItMT48L2FsdC1wZXJpb2RpY2FsPjxwYWdlcz44MjMtMzI8L3BhZ2VzPjx2b2x1bWU+MzYyPC92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</w:fldData>
        </w:fldChar>
      </w:r>
      <w:r w:rsidR="000E029D" w:rsidRPr="000F098E">
        <w:rPr>
          <w:rFonts w:ascii="Book Antiqua" w:hAnsi="Book Antiqua"/>
          <w:szCs w:val="24"/>
          <w:lang w:val="en-US"/>
        </w:rPr>
        <w:instrText xml:space="preserve"> ADDIN EN.CITE.DATA </w:instrText>
      </w:r>
      <w:r w:rsidR="000E029D" w:rsidRPr="000F098E">
        <w:rPr>
          <w:rFonts w:ascii="Book Antiqua" w:hAnsi="Book Antiqua"/>
          <w:szCs w:val="24"/>
          <w:lang w:val="en-US"/>
        </w:rPr>
      </w:r>
      <w:r w:rsidR="000E029D" w:rsidRPr="000F098E">
        <w:rPr>
          <w:rFonts w:ascii="Book Antiqua" w:hAnsi="Book Antiqua"/>
          <w:szCs w:val="24"/>
          <w:lang w:val="en-US"/>
        </w:rPr>
        <w:fldChar w:fldCharType="end"/>
      </w:r>
      <w:r w:rsidR="00DB0E59" w:rsidRPr="000F098E">
        <w:rPr>
          <w:rFonts w:ascii="Book Antiqua" w:hAnsi="Book Antiqua"/>
          <w:szCs w:val="24"/>
          <w:lang w:val="en-US"/>
        </w:rPr>
      </w:r>
      <w:r w:rsidR="00DB0E59" w:rsidRPr="000F098E">
        <w:rPr>
          <w:rFonts w:ascii="Book Antiqua" w:hAnsi="Book Antiqua"/>
          <w:szCs w:val="24"/>
          <w:lang w:val="en-US"/>
        </w:rPr>
        <w:fldChar w:fldCharType="separate"/>
      </w:r>
      <w:r w:rsidR="000E029D" w:rsidRPr="000F098E">
        <w:rPr>
          <w:rFonts w:ascii="Book Antiqua" w:hAnsi="Book Antiqua"/>
          <w:noProof/>
          <w:szCs w:val="24"/>
          <w:vertAlign w:val="superscript"/>
          <w:lang w:val="en-US"/>
        </w:rPr>
        <w:t>[</w:t>
      </w:r>
      <w:hyperlink w:anchor="_ENREF_7" w:tooltip=", 2010 #50" w:history="1">
        <w:r w:rsidR="00FA58EA" w:rsidRPr="000F098E">
          <w:rPr>
            <w:rFonts w:ascii="Book Antiqua" w:hAnsi="Book Antiqua"/>
            <w:noProof/>
            <w:szCs w:val="24"/>
            <w:vertAlign w:val="superscript"/>
            <w:lang w:val="en-US"/>
          </w:rPr>
          <w:t>7-11</w:t>
        </w:r>
      </w:hyperlink>
      <w:r w:rsidR="000E029D" w:rsidRPr="000F098E">
        <w:rPr>
          <w:rFonts w:ascii="Book Antiqua" w:hAnsi="Book Antiqua"/>
          <w:noProof/>
          <w:szCs w:val="24"/>
          <w:vertAlign w:val="superscript"/>
          <w:lang w:val="en-US"/>
        </w:rPr>
        <w:t>]</w:t>
      </w:r>
      <w:r w:rsidR="00DB0E59" w:rsidRPr="000F098E">
        <w:rPr>
          <w:rFonts w:ascii="Book Antiqua" w:hAnsi="Book Antiqua"/>
          <w:szCs w:val="24"/>
          <w:lang w:val="en-US"/>
        </w:rPr>
        <w:fldChar w:fldCharType="end"/>
      </w:r>
      <w:r w:rsidR="00D45F89" w:rsidRPr="000F098E">
        <w:rPr>
          <w:rFonts w:ascii="Book Antiqua" w:hAnsi="Book Antiqua"/>
          <w:szCs w:val="24"/>
          <w:lang w:val="en-US"/>
        </w:rPr>
        <w:t>.</w:t>
      </w:r>
    </w:p>
    <w:p w14:paraId="6CDE0890" w14:textId="58FB76F5" w:rsidR="001720AF" w:rsidRPr="000F098E" w:rsidRDefault="00893D5C" w:rsidP="00F07CCD">
      <w:pPr>
        <w:adjustRightInd w:val="0"/>
        <w:snapToGrid w:val="0"/>
        <w:spacing w:line="360" w:lineRule="auto"/>
        <w:ind w:firstLineChars="100" w:firstLine="240"/>
        <w:rPr>
          <w:rFonts w:ascii="Book Antiqua" w:hAnsi="Book Antiqua"/>
          <w:b/>
          <w:bCs/>
          <w:i/>
          <w:iCs/>
          <w:szCs w:val="24"/>
          <w:lang w:val="en-US"/>
        </w:rPr>
      </w:pPr>
      <w:r w:rsidRPr="000F098E">
        <w:rPr>
          <w:rFonts w:ascii="Book Antiqua" w:hAnsi="Book Antiqua"/>
          <w:szCs w:val="24"/>
          <w:lang w:val="en-US"/>
        </w:rPr>
        <w:t>The development of p</w:t>
      </w:r>
      <w:r w:rsidR="001676D3" w:rsidRPr="000F098E">
        <w:rPr>
          <w:rFonts w:ascii="Book Antiqua" w:hAnsi="Book Antiqua"/>
          <w:szCs w:val="24"/>
          <w:lang w:val="en-US"/>
        </w:rPr>
        <w:t>ortal hypertension</w:t>
      </w:r>
      <w:r w:rsidR="00C8573E" w:rsidRPr="000F098E">
        <w:rPr>
          <w:rFonts w:ascii="Book Antiqua" w:hAnsi="Book Antiqua"/>
          <w:szCs w:val="24"/>
          <w:lang w:val="en-US"/>
        </w:rPr>
        <w:t xml:space="preserve"> (PHT)</w:t>
      </w:r>
      <w:r w:rsidR="001676D3" w:rsidRPr="000F098E">
        <w:rPr>
          <w:rFonts w:ascii="Book Antiqua" w:hAnsi="Book Antiqua"/>
          <w:szCs w:val="24"/>
          <w:lang w:val="en-US"/>
        </w:rPr>
        <w:t xml:space="preserve"> </w:t>
      </w:r>
      <w:r w:rsidR="00EE0E22" w:rsidRPr="000F098E">
        <w:rPr>
          <w:rFonts w:ascii="Book Antiqua" w:hAnsi="Book Antiqua"/>
          <w:szCs w:val="24"/>
          <w:lang w:val="en-US"/>
        </w:rPr>
        <w:t>holds</w:t>
      </w:r>
      <w:r w:rsidR="00555AF4" w:rsidRPr="000F098E">
        <w:rPr>
          <w:rFonts w:ascii="Book Antiqua" w:hAnsi="Book Antiqua"/>
          <w:szCs w:val="24"/>
          <w:lang w:val="en-US"/>
        </w:rPr>
        <w:t xml:space="preserve"> a central role in the progression of liver disease, </w:t>
      </w:r>
      <w:r w:rsidR="0059174D" w:rsidRPr="000F098E">
        <w:rPr>
          <w:rFonts w:ascii="Book Antiqua" w:hAnsi="Book Antiqua"/>
          <w:szCs w:val="24"/>
          <w:lang w:val="en-US"/>
        </w:rPr>
        <w:t>as it drives</w:t>
      </w:r>
      <w:r w:rsidR="001676D3" w:rsidRPr="000F098E">
        <w:rPr>
          <w:rFonts w:ascii="Book Antiqua" w:hAnsi="Book Antiqua"/>
          <w:szCs w:val="24"/>
          <w:lang w:val="en-US"/>
        </w:rPr>
        <w:t xml:space="preserve"> </w:t>
      </w:r>
      <w:r w:rsidR="00555AF4" w:rsidRPr="000F098E">
        <w:rPr>
          <w:rFonts w:ascii="Book Antiqua" w:hAnsi="Book Antiqua"/>
          <w:szCs w:val="24"/>
          <w:lang w:val="en-US"/>
        </w:rPr>
        <w:t xml:space="preserve">hepatic </w:t>
      </w:r>
      <w:r w:rsidR="001676D3" w:rsidRPr="000F098E">
        <w:rPr>
          <w:rFonts w:ascii="Book Antiqua" w:hAnsi="Book Antiqua"/>
          <w:szCs w:val="24"/>
          <w:lang w:val="en-US"/>
        </w:rPr>
        <w:t>decompensation</w:t>
      </w:r>
      <w:r w:rsidR="00555AF4" w:rsidRPr="000F098E">
        <w:rPr>
          <w:rFonts w:ascii="Book Antiqua" w:hAnsi="Book Antiqua"/>
          <w:szCs w:val="24"/>
          <w:lang w:val="en-US"/>
        </w:rPr>
        <w:t xml:space="preserve"> </w:t>
      </w:r>
      <w:r w:rsidR="00C8573E" w:rsidRPr="000F098E">
        <w:rPr>
          <w:rFonts w:ascii="Book Antiqua" w:hAnsi="Book Antiqua"/>
          <w:szCs w:val="24"/>
          <w:lang w:val="en-US"/>
        </w:rPr>
        <w:t xml:space="preserve">and </w:t>
      </w:r>
      <w:r w:rsidR="00555AF4" w:rsidRPr="000F098E">
        <w:rPr>
          <w:rFonts w:ascii="Book Antiqua" w:hAnsi="Book Antiqua"/>
          <w:szCs w:val="24"/>
          <w:lang w:val="en-US"/>
        </w:rPr>
        <w:t>other</w:t>
      </w:r>
      <w:r w:rsidR="001676D3" w:rsidRPr="000F098E">
        <w:rPr>
          <w:rFonts w:ascii="Book Antiqua" w:hAnsi="Book Antiqua"/>
          <w:szCs w:val="24"/>
          <w:lang w:val="en-US"/>
        </w:rPr>
        <w:t xml:space="preserve"> complications of </w:t>
      </w:r>
      <w:proofErr w:type="gramStart"/>
      <w:r w:rsidR="001676D3" w:rsidRPr="000F098E">
        <w:rPr>
          <w:rFonts w:ascii="Book Antiqua" w:hAnsi="Book Antiqua"/>
          <w:szCs w:val="24"/>
          <w:lang w:val="en-US"/>
        </w:rPr>
        <w:t>cirrhosis</w:t>
      </w:r>
      <w:proofErr w:type="gramEnd"/>
      <w:r w:rsidR="001676D3" w:rsidRPr="000F098E">
        <w:rPr>
          <w:rFonts w:ascii="Book Antiqua" w:hAnsi="Book Antiqua"/>
          <w:szCs w:val="24"/>
          <w:lang w:val="en-US"/>
        </w:rPr>
        <w:fldChar w:fldCharType="begin">
          <w:fldData xml:space="preserve">PEVuZE5vdGU+PENpdGU+PEF1dGhvcj5BcnJveW88L0F1dGhvcj48WWVhcj4yMDE2PC9ZZWFyPjxS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</w:fldData>
        </w:fldChar>
      </w:r>
      <w:r w:rsidR="00365127" w:rsidRPr="000F098E">
        <w:rPr>
          <w:rFonts w:ascii="Book Antiqua" w:hAnsi="Book Antiqua"/>
          <w:szCs w:val="24"/>
          <w:lang w:val="en-US"/>
        </w:rPr>
        <w:instrText xml:space="preserve"> ADDIN EN.CITE </w:instrText>
      </w:r>
      <w:r w:rsidR="00365127" w:rsidRPr="000F098E">
        <w:rPr>
          <w:rFonts w:ascii="Book Antiqua" w:hAnsi="Book Antiqua"/>
          <w:szCs w:val="24"/>
          <w:lang w:val="en-US"/>
        </w:rPr>
        <w:fldChar w:fldCharType="begin">
          <w:fldData xml:space="preserve">PEVuZE5vdGU+PENpdGU+PEF1dGhvcj5BcnJveW88L0F1dGhvcj48WWVhcj4yMDE2PC9ZZWFyPjxS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</w:fldData>
        </w:fldChar>
      </w:r>
      <w:r w:rsidR="00365127" w:rsidRPr="000F098E">
        <w:rPr>
          <w:rFonts w:ascii="Book Antiqua" w:hAnsi="Book Antiqua"/>
          <w:szCs w:val="24"/>
          <w:lang w:val="en-US"/>
        </w:rPr>
        <w:instrText xml:space="preserve"> ADDIN EN.CITE.DATA </w:instrText>
      </w:r>
      <w:r w:rsidR="00365127" w:rsidRPr="000F098E">
        <w:rPr>
          <w:rFonts w:ascii="Book Antiqua" w:hAnsi="Book Antiqua"/>
          <w:szCs w:val="24"/>
          <w:lang w:val="en-US"/>
        </w:rPr>
      </w:r>
      <w:r w:rsidR="00365127" w:rsidRPr="000F098E">
        <w:rPr>
          <w:rFonts w:ascii="Book Antiqua" w:hAnsi="Book Antiqua"/>
          <w:szCs w:val="24"/>
          <w:lang w:val="en-US"/>
        </w:rPr>
        <w:fldChar w:fldCharType="end"/>
      </w:r>
      <w:r w:rsidR="001676D3" w:rsidRPr="000F098E">
        <w:rPr>
          <w:rFonts w:ascii="Book Antiqua" w:hAnsi="Book Antiqua"/>
          <w:szCs w:val="24"/>
          <w:lang w:val="en-US"/>
        </w:rPr>
      </w:r>
      <w:r w:rsidR="001676D3" w:rsidRPr="000F098E">
        <w:rPr>
          <w:rFonts w:ascii="Book Antiqua" w:hAnsi="Book Antiqua"/>
          <w:szCs w:val="24"/>
          <w:lang w:val="en-US"/>
        </w:rPr>
        <w:fldChar w:fldCharType="separate"/>
      </w:r>
      <w:r w:rsidR="00365127" w:rsidRPr="000F098E">
        <w:rPr>
          <w:rFonts w:ascii="Book Antiqua" w:hAnsi="Book Antiqua"/>
          <w:noProof/>
          <w:szCs w:val="24"/>
          <w:vertAlign w:val="superscript"/>
          <w:lang w:val="en-US"/>
        </w:rPr>
        <w:t>[</w:t>
      </w:r>
      <w:hyperlink w:anchor="_ENREF_5" w:tooltip="Arroyo, 2016 #46" w:history="1">
        <w:r w:rsidR="00FA58EA" w:rsidRPr="000F098E">
          <w:rPr>
            <w:rFonts w:ascii="Book Antiqua" w:hAnsi="Book Antiqua"/>
            <w:noProof/>
            <w:szCs w:val="24"/>
            <w:vertAlign w:val="superscript"/>
            <w:lang w:val="en-US"/>
          </w:rPr>
          <w:t>5</w:t>
        </w:r>
      </w:hyperlink>
      <w:r w:rsidR="00365127" w:rsidRPr="000F098E">
        <w:rPr>
          <w:rFonts w:ascii="Book Antiqua" w:hAnsi="Book Antiqua"/>
          <w:noProof/>
          <w:szCs w:val="24"/>
          <w:vertAlign w:val="superscript"/>
          <w:lang w:val="en-US"/>
        </w:rPr>
        <w:t>,</w:t>
      </w:r>
      <w:hyperlink w:anchor="_ENREF_12" w:tooltip="Trebicka, 2018 #56" w:history="1">
        <w:r w:rsidR="00FA58EA" w:rsidRPr="000F098E">
          <w:rPr>
            <w:rFonts w:ascii="Book Antiqua" w:hAnsi="Book Antiqua"/>
            <w:noProof/>
            <w:szCs w:val="24"/>
            <w:vertAlign w:val="superscript"/>
            <w:lang w:val="en-US"/>
          </w:rPr>
          <w:t>12</w:t>
        </w:r>
      </w:hyperlink>
      <w:r w:rsidR="00365127" w:rsidRPr="000F098E">
        <w:rPr>
          <w:rFonts w:ascii="Book Antiqua" w:hAnsi="Book Antiqua"/>
          <w:noProof/>
          <w:szCs w:val="24"/>
          <w:vertAlign w:val="superscript"/>
          <w:lang w:val="en-US"/>
        </w:rPr>
        <w:t>]</w:t>
      </w:r>
      <w:r w:rsidR="001676D3" w:rsidRPr="000F098E">
        <w:rPr>
          <w:rFonts w:ascii="Book Antiqua" w:hAnsi="Book Antiqua"/>
          <w:szCs w:val="24"/>
          <w:lang w:val="en-US"/>
        </w:rPr>
        <w:fldChar w:fldCharType="end"/>
      </w:r>
      <w:r w:rsidR="001676D3" w:rsidRPr="000F098E">
        <w:rPr>
          <w:rFonts w:ascii="Book Antiqua" w:hAnsi="Book Antiqua"/>
          <w:szCs w:val="24"/>
          <w:lang w:val="en-US"/>
        </w:rPr>
        <w:t xml:space="preserve">. </w:t>
      </w:r>
      <w:r w:rsidR="003420AC" w:rsidRPr="000F098E">
        <w:rPr>
          <w:rFonts w:ascii="Book Antiqua" w:hAnsi="Book Antiqua"/>
          <w:szCs w:val="24"/>
          <w:lang w:val="en-US"/>
        </w:rPr>
        <w:t xml:space="preserve">Based on </w:t>
      </w:r>
      <w:r w:rsidR="000D023E" w:rsidRPr="000F098E">
        <w:rPr>
          <w:rFonts w:ascii="Book Antiqua" w:hAnsi="Book Antiqua"/>
          <w:szCs w:val="24"/>
          <w:lang w:val="en-US"/>
        </w:rPr>
        <w:t>a body of evidence</w:t>
      </w:r>
      <w:r w:rsidR="004D098B" w:rsidRPr="000F098E">
        <w:rPr>
          <w:rFonts w:ascii="Book Antiqua" w:hAnsi="Book Antiqua"/>
          <w:szCs w:val="24"/>
          <w:lang w:val="en-US"/>
        </w:rPr>
        <w:t xml:space="preserve"> propagat</w:t>
      </w:r>
      <w:r w:rsidR="000D023E" w:rsidRPr="000F098E">
        <w:rPr>
          <w:rFonts w:ascii="Book Antiqua" w:hAnsi="Book Antiqua"/>
          <w:szCs w:val="24"/>
          <w:lang w:val="en-US"/>
        </w:rPr>
        <w:t>ing</w:t>
      </w:r>
      <w:r w:rsidR="003420AC" w:rsidRPr="000F098E">
        <w:rPr>
          <w:rFonts w:ascii="Book Antiqua" w:hAnsi="Book Antiqua"/>
          <w:szCs w:val="24"/>
          <w:lang w:val="en-US"/>
        </w:rPr>
        <w:t xml:space="preserve"> an impact of gut microbiota, intestinal barrier integrity, and bacterial translocation</w:t>
      </w:r>
      <w:r w:rsidR="00E4447D" w:rsidRPr="000F098E">
        <w:rPr>
          <w:rFonts w:ascii="Book Antiqua" w:hAnsi="Book Antiqua"/>
          <w:szCs w:val="24"/>
          <w:lang w:val="en-US"/>
        </w:rPr>
        <w:t xml:space="preserve"> (BT)</w:t>
      </w:r>
      <w:r w:rsidR="003420AC" w:rsidRPr="000F098E">
        <w:rPr>
          <w:rFonts w:ascii="Book Antiqua" w:hAnsi="Book Antiqua"/>
          <w:szCs w:val="24"/>
          <w:lang w:val="en-US"/>
        </w:rPr>
        <w:t xml:space="preserve"> on</w:t>
      </w:r>
      <w:r w:rsidR="00EE0E22" w:rsidRPr="000F098E">
        <w:rPr>
          <w:rFonts w:ascii="Book Antiqua" w:hAnsi="Book Antiqua"/>
          <w:szCs w:val="24"/>
          <w:lang w:val="en-US"/>
        </w:rPr>
        <w:t xml:space="preserve"> the course of</w:t>
      </w:r>
      <w:r w:rsidR="003420AC" w:rsidRPr="000F098E">
        <w:rPr>
          <w:rFonts w:ascii="Book Antiqua" w:hAnsi="Book Antiqua"/>
          <w:szCs w:val="24"/>
          <w:lang w:val="en-US"/>
        </w:rPr>
        <w:t xml:space="preserve"> </w:t>
      </w:r>
      <w:r w:rsidR="00DF70D1" w:rsidRPr="000F098E">
        <w:rPr>
          <w:rFonts w:ascii="Book Antiqua" w:hAnsi="Book Antiqua"/>
          <w:szCs w:val="24"/>
          <w:lang w:val="en-US"/>
        </w:rPr>
        <w:t>liver disease</w:t>
      </w:r>
      <w:r w:rsidR="003420AC" w:rsidRPr="000F098E">
        <w:rPr>
          <w:rFonts w:ascii="Book Antiqua" w:hAnsi="Book Antiqua"/>
          <w:szCs w:val="24"/>
          <w:lang w:val="en-US"/>
        </w:rPr>
        <w:t>, the term “gut-liver</w:t>
      </w:r>
      <w:r w:rsidR="000D023E" w:rsidRPr="000F098E">
        <w:rPr>
          <w:rFonts w:ascii="Book Antiqua" w:hAnsi="Book Antiqua"/>
          <w:szCs w:val="24"/>
          <w:lang w:val="en-US"/>
        </w:rPr>
        <w:t xml:space="preserve"> </w:t>
      </w:r>
      <w:r w:rsidR="003420AC" w:rsidRPr="000F098E">
        <w:rPr>
          <w:rFonts w:ascii="Book Antiqua" w:hAnsi="Book Antiqua"/>
          <w:szCs w:val="24"/>
          <w:lang w:val="en-US"/>
        </w:rPr>
        <w:t xml:space="preserve">axis” has arisen over the last few years, </w:t>
      </w:r>
      <w:r w:rsidR="00DF1489" w:rsidRPr="000F098E">
        <w:rPr>
          <w:rFonts w:ascii="Book Antiqua" w:hAnsi="Book Antiqua"/>
          <w:szCs w:val="24"/>
          <w:lang w:val="en-US"/>
        </w:rPr>
        <w:t>subsuming the</w:t>
      </w:r>
      <w:r w:rsidR="003420AC" w:rsidRPr="000F098E">
        <w:rPr>
          <w:rFonts w:ascii="Book Antiqua" w:hAnsi="Book Antiqua"/>
          <w:szCs w:val="24"/>
          <w:lang w:val="en-US"/>
        </w:rPr>
        <w:t xml:space="preserve"> close relationship between the gut and</w:t>
      </w:r>
      <w:r w:rsidR="00EE0E22" w:rsidRPr="000F098E">
        <w:rPr>
          <w:rFonts w:ascii="Book Antiqua" w:hAnsi="Book Antiqua"/>
          <w:szCs w:val="24"/>
          <w:lang w:val="en-US"/>
        </w:rPr>
        <w:t xml:space="preserve"> the</w:t>
      </w:r>
      <w:r w:rsidR="003420AC" w:rsidRPr="000F098E">
        <w:rPr>
          <w:rFonts w:ascii="Book Antiqua" w:hAnsi="Book Antiqua"/>
          <w:szCs w:val="24"/>
          <w:lang w:val="en-US"/>
        </w:rPr>
        <w:t xml:space="preserve"> liver in different entities of </w:t>
      </w:r>
      <w:r w:rsidR="00F41CBC" w:rsidRPr="000F098E">
        <w:rPr>
          <w:rFonts w:ascii="Book Antiqua" w:hAnsi="Book Antiqua"/>
          <w:szCs w:val="24"/>
          <w:lang w:val="en-US"/>
        </w:rPr>
        <w:t>ACLD</w:t>
      </w:r>
      <w:r w:rsidR="003420AC" w:rsidRPr="000F098E">
        <w:rPr>
          <w:rFonts w:ascii="Book Antiqua" w:hAnsi="Book Antiqua"/>
          <w:szCs w:val="24"/>
          <w:lang w:val="en-US"/>
        </w:rPr>
        <w:fldChar w:fldCharType="begin">
          <w:fldData xml:space="preserve">PEVuZE5vdGU+PENpdGU+PEF1dGhvcj5TY2huYWJsPC9BdXRob3I+PFllYXI+MjAxNDwvWWVhcj48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</w:fldData>
        </w:fldChar>
      </w:r>
      <w:r w:rsidR="000E029D" w:rsidRPr="000F098E">
        <w:rPr>
          <w:rFonts w:ascii="Book Antiqua" w:hAnsi="Book Antiqua"/>
          <w:szCs w:val="24"/>
          <w:lang w:val="en-US"/>
        </w:rPr>
        <w:instrText xml:space="preserve"> ADDIN EN.CITE </w:instrText>
      </w:r>
      <w:r w:rsidR="000E029D" w:rsidRPr="000F098E">
        <w:rPr>
          <w:rFonts w:ascii="Book Antiqua" w:hAnsi="Book Antiqua"/>
          <w:szCs w:val="24"/>
          <w:lang w:val="en-US"/>
        </w:rPr>
        <w:fldChar w:fldCharType="begin">
          <w:fldData xml:space="preserve">PEVuZE5vdGU+PENpdGU+PEF1dGhvcj5TY2huYWJsPC9BdXRob3I+PFllYXI+MjAxNDwvWWVhcj48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</w:fldData>
        </w:fldChar>
      </w:r>
      <w:r w:rsidR="000E029D" w:rsidRPr="000F098E">
        <w:rPr>
          <w:rFonts w:ascii="Book Antiqua" w:hAnsi="Book Antiqua"/>
          <w:szCs w:val="24"/>
          <w:lang w:val="en-US"/>
        </w:rPr>
        <w:instrText xml:space="preserve"> ADDIN EN.CITE.DATA </w:instrText>
      </w:r>
      <w:r w:rsidR="000E029D" w:rsidRPr="000F098E">
        <w:rPr>
          <w:rFonts w:ascii="Book Antiqua" w:hAnsi="Book Antiqua"/>
          <w:szCs w:val="24"/>
          <w:lang w:val="en-US"/>
        </w:rPr>
      </w:r>
      <w:r w:rsidR="000E029D" w:rsidRPr="000F098E">
        <w:rPr>
          <w:rFonts w:ascii="Book Antiqua" w:hAnsi="Book Antiqua"/>
          <w:szCs w:val="24"/>
          <w:lang w:val="en-US"/>
        </w:rPr>
        <w:fldChar w:fldCharType="end"/>
      </w:r>
      <w:r w:rsidR="003420AC" w:rsidRPr="000F098E">
        <w:rPr>
          <w:rFonts w:ascii="Book Antiqua" w:hAnsi="Book Antiqua"/>
          <w:szCs w:val="24"/>
          <w:lang w:val="en-US"/>
        </w:rPr>
      </w:r>
      <w:r w:rsidR="003420AC" w:rsidRPr="000F098E">
        <w:rPr>
          <w:rFonts w:ascii="Book Antiqua" w:hAnsi="Book Antiqua"/>
          <w:szCs w:val="24"/>
          <w:lang w:val="en-US"/>
        </w:rPr>
        <w:fldChar w:fldCharType="separate"/>
      </w:r>
      <w:r w:rsidR="000E029D" w:rsidRPr="000F098E">
        <w:rPr>
          <w:rFonts w:ascii="Book Antiqua" w:hAnsi="Book Antiqua"/>
          <w:noProof/>
          <w:szCs w:val="24"/>
          <w:vertAlign w:val="superscript"/>
          <w:lang w:val="en-US"/>
        </w:rPr>
        <w:t>[</w:t>
      </w:r>
      <w:hyperlink w:anchor="_ENREF_13" w:tooltip="Schnabl, 2014 #55" w:history="1">
        <w:r w:rsidR="00FA58EA" w:rsidRPr="000F098E">
          <w:rPr>
            <w:rFonts w:ascii="Book Antiqua" w:hAnsi="Book Antiqua"/>
            <w:noProof/>
            <w:szCs w:val="24"/>
            <w:vertAlign w:val="superscript"/>
            <w:lang w:val="en-US"/>
          </w:rPr>
          <w:t>13-15</w:t>
        </w:r>
      </w:hyperlink>
      <w:r w:rsidR="000E029D" w:rsidRPr="000F098E">
        <w:rPr>
          <w:rFonts w:ascii="Book Antiqua" w:hAnsi="Book Antiqua"/>
          <w:noProof/>
          <w:szCs w:val="24"/>
          <w:vertAlign w:val="superscript"/>
          <w:lang w:val="en-US"/>
        </w:rPr>
        <w:t>]</w:t>
      </w:r>
      <w:r w:rsidR="003420AC" w:rsidRPr="000F098E">
        <w:rPr>
          <w:rFonts w:ascii="Book Antiqua" w:hAnsi="Book Antiqua"/>
          <w:szCs w:val="24"/>
          <w:lang w:val="en-US"/>
        </w:rPr>
        <w:fldChar w:fldCharType="end"/>
      </w:r>
      <w:r w:rsidR="003420AC" w:rsidRPr="000F098E">
        <w:rPr>
          <w:rFonts w:ascii="Book Antiqua" w:hAnsi="Book Antiqua"/>
          <w:szCs w:val="24"/>
          <w:lang w:val="en-US"/>
        </w:rPr>
        <w:t>.</w:t>
      </w:r>
      <w:r w:rsidR="008C54A7" w:rsidRPr="000F098E">
        <w:rPr>
          <w:rFonts w:ascii="Book Antiqua" w:hAnsi="Book Antiqua"/>
          <w:szCs w:val="24"/>
          <w:lang w:val="en-US"/>
        </w:rPr>
        <w:t xml:space="preserve"> </w:t>
      </w:r>
      <w:r w:rsidR="00E4447D" w:rsidRPr="000F098E">
        <w:rPr>
          <w:rFonts w:ascii="Book Antiqua" w:hAnsi="Book Antiqua"/>
          <w:szCs w:val="24"/>
          <w:lang w:val="en-US"/>
        </w:rPr>
        <w:t>BT</w:t>
      </w:r>
      <w:r w:rsidR="008C54A7" w:rsidRPr="000F098E">
        <w:rPr>
          <w:rFonts w:ascii="Book Antiqua" w:hAnsi="Book Antiqua"/>
          <w:szCs w:val="24"/>
          <w:lang w:val="en-US"/>
        </w:rPr>
        <w:t xml:space="preserve"> (migration from intestinal bacteria and/or their products beyond the intestinal barrier)</w:t>
      </w:r>
      <w:r w:rsidR="003420AC" w:rsidRPr="000F098E">
        <w:rPr>
          <w:rFonts w:ascii="Book Antiqua" w:hAnsi="Book Antiqua"/>
          <w:szCs w:val="24"/>
          <w:lang w:val="en-US"/>
        </w:rPr>
        <w:t xml:space="preserve"> impacts on the course of disease in cirrhosis by </w:t>
      </w:r>
      <w:r w:rsidR="000D023E" w:rsidRPr="000F098E">
        <w:rPr>
          <w:rFonts w:ascii="Book Antiqua" w:hAnsi="Book Antiqua"/>
          <w:szCs w:val="24"/>
          <w:lang w:val="en-US"/>
        </w:rPr>
        <w:t>promoting/</w:t>
      </w:r>
      <w:r w:rsidR="003420AC" w:rsidRPr="000F098E">
        <w:rPr>
          <w:rFonts w:ascii="Book Antiqua" w:hAnsi="Book Antiqua"/>
          <w:szCs w:val="24"/>
          <w:lang w:val="en-US"/>
        </w:rPr>
        <w:t xml:space="preserve">precipitating </w:t>
      </w:r>
      <w:r w:rsidR="000D023E" w:rsidRPr="000F098E">
        <w:rPr>
          <w:rFonts w:ascii="Book Antiqua" w:hAnsi="Book Antiqua"/>
          <w:szCs w:val="24"/>
          <w:lang w:val="en-US"/>
        </w:rPr>
        <w:t>AD,</w:t>
      </w:r>
      <w:r w:rsidR="003420AC" w:rsidRPr="000F098E">
        <w:rPr>
          <w:rFonts w:ascii="Book Antiqua" w:hAnsi="Book Antiqua"/>
          <w:szCs w:val="24"/>
          <w:lang w:val="en-US"/>
        </w:rPr>
        <w:t xml:space="preserve"> ACLF</w:t>
      </w:r>
      <w:r w:rsidR="000D023E" w:rsidRPr="000F098E">
        <w:rPr>
          <w:rFonts w:ascii="Book Antiqua" w:hAnsi="Book Antiqua"/>
          <w:szCs w:val="24"/>
          <w:lang w:val="en-US"/>
        </w:rPr>
        <w:t>,</w:t>
      </w:r>
      <w:r w:rsidR="003420AC" w:rsidRPr="000F098E">
        <w:rPr>
          <w:rFonts w:ascii="Book Antiqua" w:hAnsi="Book Antiqua"/>
          <w:szCs w:val="24"/>
          <w:lang w:val="en-US"/>
        </w:rPr>
        <w:t xml:space="preserve"> and </w:t>
      </w:r>
      <w:r w:rsidR="000D023E" w:rsidRPr="000F098E">
        <w:rPr>
          <w:rFonts w:ascii="Book Antiqua" w:hAnsi="Book Antiqua"/>
          <w:szCs w:val="24"/>
          <w:lang w:val="en-US"/>
        </w:rPr>
        <w:t xml:space="preserve">finally, </w:t>
      </w:r>
      <w:r w:rsidR="003420AC" w:rsidRPr="000F098E">
        <w:rPr>
          <w:rFonts w:ascii="Book Antiqua" w:hAnsi="Book Antiqua"/>
          <w:szCs w:val="24"/>
          <w:lang w:val="en-US"/>
        </w:rPr>
        <w:t>mortality</w:t>
      </w:r>
      <w:r w:rsidR="008C54A7" w:rsidRPr="000F098E">
        <w:rPr>
          <w:rFonts w:ascii="Book Antiqua" w:hAnsi="Book Antiqua"/>
          <w:szCs w:val="24"/>
          <w:lang w:val="en-US"/>
        </w:rPr>
        <w:t>. Hence,</w:t>
      </w:r>
      <w:r w:rsidR="003420AC" w:rsidRPr="000F098E">
        <w:rPr>
          <w:rFonts w:ascii="Book Antiqua" w:hAnsi="Book Antiqua"/>
          <w:szCs w:val="24"/>
          <w:lang w:val="en-US"/>
        </w:rPr>
        <w:t xml:space="preserve"> the gut-liver</w:t>
      </w:r>
      <w:r w:rsidR="000D023E" w:rsidRPr="000F098E">
        <w:rPr>
          <w:rFonts w:ascii="Book Antiqua" w:hAnsi="Book Antiqua"/>
          <w:szCs w:val="24"/>
          <w:lang w:val="en-US"/>
        </w:rPr>
        <w:t xml:space="preserve"> </w:t>
      </w:r>
      <w:r w:rsidR="003420AC" w:rsidRPr="000F098E">
        <w:rPr>
          <w:rFonts w:ascii="Book Antiqua" w:hAnsi="Book Antiqua"/>
          <w:szCs w:val="24"/>
          <w:lang w:val="en-US"/>
        </w:rPr>
        <w:t xml:space="preserve">axis has gained </w:t>
      </w:r>
      <w:r w:rsidR="00DF1489" w:rsidRPr="000F098E">
        <w:rPr>
          <w:rFonts w:ascii="Book Antiqua" w:hAnsi="Book Antiqua"/>
          <w:szCs w:val="24"/>
          <w:lang w:val="en-US"/>
        </w:rPr>
        <w:t>considerable scientific</w:t>
      </w:r>
      <w:r w:rsidR="003420AC" w:rsidRPr="000F098E">
        <w:rPr>
          <w:rFonts w:ascii="Book Antiqua" w:hAnsi="Book Antiqua"/>
          <w:szCs w:val="24"/>
          <w:lang w:val="en-US"/>
        </w:rPr>
        <w:t xml:space="preserve"> </w:t>
      </w:r>
      <w:proofErr w:type="gramStart"/>
      <w:r w:rsidR="003420AC" w:rsidRPr="000F098E">
        <w:rPr>
          <w:rFonts w:ascii="Book Antiqua" w:hAnsi="Book Antiqua"/>
          <w:szCs w:val="24"/>
          <w:lang w:val="en-US"/>
        </w:rPr>
        <w:t>interest</w:t>
      </w:r>
      <w:proofErr w:type="gramEnd"/>
      <w:r w:rsidR="003420AC" w:rsidRPr="000F098E">
        <w:rPr>
          <w:rFonts w:ascii="Book Antiqua" w:hAnsi="Book Antiqua"/>
          <w:szCs w:val="24"/>
          <w:lang w:val="en-US"/>
        </w:rPr>
        <w:fldChar w:fldCharType="begin">
          <w:fldData xml:space="preserve">PEVuZE5vdGU+PENpdGU+PEF1dGhvcj5BcnJveW88L0F1dGhvcj48WWVhcj4yMDE2PC9ZZWFyPjxS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</w:fldData>
        </w:fldChar>
      </w:r>
      <w:r w:rsidR="00365127" w:rsidRPr="000F098E">
        <w:rPr>
          <w:rFonts w:ascii="Book Antiqua" w:hAnsi="Book Antiqua"/>
          <w:szCs w:val="24"/>
          <w:lang w:val="en-US"/>
        </w:rPr>
        <w:instrText xml:space="preserve"> ADDIN EN.CITE </w:instrText>
      </w:r>
      <w:r w:rsidR="00365127" w:rsidRPr="000F098E">
        <w:rPr>
          <w:rFonts w:ascii="Book Antiqua" w:hAnsi="Book Antiqua"/>
          <w:szCs w:val="24"/>
          <w:lang w:val="en-US"/>
        </w:rPr>
        <w:fldChar w:fldCharType="begin">
          <w:fldData xml:space="preserve">PEVuZE5vdGU+PENpdGU+PEF1dGhvcj5BcnJveW88L0F1dGhvcj48WWVhcj4yMDE2PC9ZZWFyPjxS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</w:fldData>
        </w:fldChar>
      </w:r>
      <w:r w:rsidR="00365127" w:rsidRPr="000F098E">
        <w:rPr>
          <w:rFonts w:ascii="Book Antiqua" w:hAnsi="Book Antiqua"/>
          <w:szCs w:val="24"/>
          <w:lang w:val="en-US"/>
        </w:rPr>
        <w:instrText xml:space="preserve"> ADDIN EN.CITE.DATA </w:instrText>
      </w:r>
      <w:r w:rsidR="00365127" w:rsidRPr="000F098E">
        <w:rPr>
          <w:rFonts w:ascii="Book Antiqua" w:hAnsi="Book Antiqua"/>
          <w:szCs w:val="24"/>
          <w:lang w:val="en-US"/>
        </w:rPr>
      </w:r>
      <w:r w:rsidR="00365127" w:rsidRPr="000F098E">
        <w:rPr>
          <w:rFonts w:ascii="Book Antiqua" w:hAnsi="Book Antiqua"/>
          <w:szCs w:val="24"/>
          <w:lang w:val="en-US"/>
        </w:rPr>
        <w:fldChar w:fldCharType="end"/>
      </w:r>
      <w:r w:rsidR="003420AC" w:rsidRPr="000F098E">
        <w:rPr>
          <w:rFonts w:ascii="Book Antiqua" w:hAnsi="Book Antiqua"/>
          <w:szCs w:val="24"/>
          <w:lang w:val="en-US"/>
        </w:rPr>
      </w:r>
      <w:r w:rsidR="003420AC" w:rsidRPr="000F098E">
        <w:rPr>
          <w:rFonts w:ascii="Book Antiqua" w:hAnsi="Book Antiqua"/>
          <w:szCs w:val="24"/>
          <w:lang w:val="en-US"/>
        </w:rPr>
        <w:fldChar w:fldCharType="separate"/>
      </w:r>
      <w:r w:rsidR="00365127" w:rsidRPr="000F098E">
        <w:rPr>
          <w:rFonts w:ascii="Book Antiqua" w:hAnsi="Book Antiqua"/>
          <w:noProof/>
          <w:szCs w:val="24"/>
          <w:vertAlign w:val="superscript"/>
          <w:lang w:val="en-US"/>
        </w:rPr>
        <w:t>[</w:t>
      </w:r>
      <w:hyperlink w:anchor="_ENREF_5" w:tooltip="Arroyo, 2016 #46" w:history="1">
        <w:r w:rsidR="00FA58EA" w:rsidRPr="000F098E">
          <w:rPr>
            <w:rFonts w:ascii="Book Antiqua" w:hAnsi="Book Antiqua"/>
            <w:noProof/>
            <w:szCs w:val="24"/>
            <w:vertAlign w:val="superscript"/>
            <w:lang w:val="en-US"/>
          </w:rPr>
          <w:t>5</w:t>
        </w:r>
      </w:hyperlink>
      <w:r w:rsidR="00365127" w:rsidRPr="000F098E">
        <w:rPr>
          <w:rFonts w:ascii="Book Antiqua" w:hAnsi="Book Antiqua"/>
          <w:noProof/>
          <w:szCs w:val="24"/>
          <w:vertAlign w:val="superscript"/>
          <w:lang w:val="en-US"/>
        </w:rPr>
        <w:t>,</w:t>
      </w:r>
      <w:hyperlink w:anchor="_ENREF_16" w:tooltip="Wiest, 2005 #66" w:history="1">
        <w:r w:rsidR="00FA58EA" w:rsidRPr="000F098E">
          <w:rPr>
            <w:rFonts w:ascii="Book Antiqua" w:hAnsi="Book Antiqua"/>
            <w:noProof/>
            <w:szCs w:val="24"/>
            <w:vertAlign w:val="superscript"/>
            <w:lang w:val="en-US"/>
          </w:rPr>
          <w:t>16</w:t>
        </w:r>
      </w:hyperlink>
      <w:r w:rsidR="00365127" w:rsidRPr="000F098E">
        <w:rPr>
          <w:rFonts w:ascii="Book Antiqua" w:hAnsi="Book Antiqua"/>
          <w:noProof/>
          <w:szCs w:val="24"/>
          <w:vertAlign w:val="superscript"/>
          <w:lang w:val="en-US"/>
        </w:rPr>
        <w:t>,</w:t>
      </w:r>
      <w:hyperlink w:anchor="_ENREF_17" w:tooltip="Bernardi, 2015 #180" w:history="1">
        <w:r w:rsidR="00FA58EA" w:rsidRPr="000F098E">
          <w:rPr>
            <w:rFonts w:ascii="Book Antiqua" w:hAnsi="Book Antiqua"/>
            <w:noProof/>
            <w:szCs w:val="24"/>
            <w:vertAlign w:val="superscript"/>
            <w:lang w:val="en-US"/>
          </w:rPr>
          <w:t>17</w:t>
        </w:r>
      </w:hyperlink>
      <w:r w:rsidR="00365127" w:rsidRPr="000F098E">
        <w:rPr>
          <w:rFonts w:ascii="Book Antiqua" w:hAnsi="Book Antiqua"/>
          <w:noProof/>
          <w:szCs w:val="24"/>
          <w:vertAlign w:val="superscript"/>
          <w:lang w:val="en-US"/>
        </w:rPr>
        <w:t>]</w:t>
      </w:r>
      <w:r w:rsidR="003420AC" w:rsidRPr="000F098E">
        <w:rPr>
          <w:rFonts w:ascii="Book Antiqua" w:hAnsi="Book Antiqua"/>
          <w:szCs w:val="24"/>
          <w:lang w:val="en-US"/>
        </w:rPr>
        <w:fldChar w:fldCharType="end"/>
      </w:r>
      <w:r w:rsidR="003420AC" w:rsidRPr="000F098E">
        <w:rPr>
          <w:rFonts w:ascii="Book Antiqua" w:hAnsi="Book Antiqua"/>
          <w:szCs w:val="24"/>
          <w:lang w:val="en-US"/>
        </w:rPr>
        <w:t>.</w:t>
      </w:r>
      <w:r w:rsidR="004D098B" w:rsidRPr="000F098E">
        <w:rPr>
          <w:rFonts w:ascii="Book Antiqua" w:hAnsi="Book Antiqua"/>
          <w:szCs w:val="24"/>
          <w:lang w:val="en-US"/>
        </w:rPr>
        <w:t xml:space="preserve"> The aim of this review is to summarize</w:t>
      </w:r>
      <w:r w:rsidR="00F941E6" w:rsidRPr="000F098E">
        <w:rPr>
          <w:rFonts w:ascii="Book Antiqua" w:hAnsi="Book Antiqua"/>
          <w:szCs w:val="24"/>
          <w:lang w:val="en-US"/>
        </w:rPr>
        <w:t xml:space="preserve"> current knowledge on</w:t>
      </w:r>
      <w:r w:rsidR="004D098B" w:rsidRPr="000F098E">
        <w:rPr>
          <w:rFonts w:ascii="Book Antiqua" w:hAnsi="Book Antiqua"/>
          <w:szCs w:val="24"/>
          <w:lang w:val="en-US"/>
        </w:rPr>
        <w:t xml:space="preserve"> pathophysiological links between gut-liver</w:t>
      </w:r>
      <w:r w:rsidR="008B1C1E" w:rsidRPr="000F098E">
        <w:rPr>
          <w:rFonts w:ascii="Book Antiqua" w:hAnsi="Book Antiqua"/>
          <w:szCs w:val="24"/>
          <w:lang w:val="en-US"/>
        </w:rPr>
        <w:t xml:space="preserve"> </w:t>
      </w:r>
      <w:r w:rsidR="004D098B" w:rsidRPr="000F098E">
        <w:rPr>
          <w:rFonts w:ascii="Book Antiqua" w:hAnsi="Book Antiqua"/>
          <w:szCs w:val="24"/>
          <w:lang w:val="en-US"/>
        </w:rPr>
        <w:t>axis signaling</w:t>
      </w:r>
      <w:r w:rsidR="00DF1489" w:rsidRPr="000F098E">
        <w:rPr>
          <w:rFonts w:ascii="Book Antiqua" w:hAnsi="Book Antiqua"/>
          <w:szCs w:val="24"/>
          <w:lang w:val="en-US"/>
        </w:rPr>
        <w:t xml:space="preserve"> and PHT</w:t>
      </w:r>
      <w:r w:rsidR="007563EF" w:rsidRPr="000F098E">
        <w:rPr>
          <w:rFonts w:ascii="Book Antiqua" w:hAnsi="Book Antiqua"/>
          <w:szCs w:val="24"/>
          <w:lang w:val="en-US"/>
        </w:rPr>
        <w:t xml:space="preserve">, and to provide </w:t>
      </w:r>
      <w:r w:rsidR="00EE0E22" w:rsidRPr="000F098E">
        <w:rPr>
          <w:rFonts w:ascii="Book Antiqua" w:hAnsi="Book Antiqua"/>
          <w:szCs w:val="24"/>
          <w:lang w:val="en-US"/>
        </w:rPr>
        <w:t xml:space="preserve">additional </w:t>
      </w:r>
      <w:r w:rsidR="007563EF" w:rsidRPr="000F098E">
        <w:rPr>
          <w:rFonts w:ascii="Book Antiqua" w:hAnsi="Book Antiqua"/>
          <w:szCs w:val="24"/>
          <w:lang w:val="en-US"/>
        </w:rPr>
        <w:t>insight</w:t>
      </w:r>
      <w:r w:rsidR="000D023E" w:rsidRPr="000F098E">
        <w:rPr>
          <w:rFonts w:ascii="Book Antiqua" w:hAnsi="Book Antiqua"/>
          <w:szCs w:val="24"/>
          <w:lang w:val="en-US"/>
        </w:rPr>
        <w:t>s</w:t>
      </w:r>
      <w:r w:rsidR="007563EF" w:rsidRPr="000F098E">
        <w:rPr>
          <w:rFonts w:ascii="Book Antiqua" w:hAnsi="Book Antiqua"/>
          <w:szCs w:val="24"/>
          <w:lang w:val="en-US"/>
        </w:rPr>
        <w:t xml:space="preserve"> into</w:t>
      </w:r>
      <w:r w:rsidR="007D4622" w:rsidRPr="000F098E">
        <w:rPr>
          <w:rFonts w:ascii="Book Antiqua" w:hAnsi="Book Antiqua"/>
          <w:szCs w:val="24"/>
          <w:lang w:val="en-US"/>
        </w:rPr>
        <w:t xml:space="preserve"> </w:t>
      </w:r>
      <w:r w:rsidR="000D023E" w:rsidRPr="000F098E">
        <w:rPr>
          <w:rFonts w:ascii="Book Antiqua" w:hAnsi="Book Antiqua"/>
          <w:szCs w:val="24"/>
          <w:lang w:val="en-US"/>
        </w:rPr>
        <w:t xml:space="preserve">the effects of </w:t>
      </w:r>
      <w:r w:rsidR="007D4622" w:rsidRPr="000F098E">
        <w:rPr>
          <w:rFonts w:ascii="Book Antiqua" w:hAnsi="Book Antiqua"/>
          <w:szCs w:val="24"/>
          <w:lang w:val="en-US"/>
        </w:rPr>
        <w:t xml:space="preserve">established </w:t>
      </w:r>
      <w:r w:rsidR="000D023E" w:rsidRPr="000F098E">
        <w:rPr>
          <w:rFonts w:ascii="Book Antiqua" w:hAnsi="Book Antiqua"/>
          <w:szCs w:val="24"/>
          <w:lang w:val="en-US"/>
        </w:rPr>
        <w:t>and investigational</w:t>
      </w:r>
      <w:r w:rsidR="007D4622" w:rsidRPr="000F098E">
        <w:rPr>
          <w:rFonts w:ascii="Book Antiqua" w:hAnsi="Book Antiqua"/>
          <w:szCs w:val="24"/>
          <w:lang w:val="en-US"/>
        </w:rPr>
        <w:t xml:space="preserve"> therapeutic</w:t>
      </w:r>
      <w:r w:rsidR="001E06B3" w:rsidRPr="000F098E">
        <w:rPr>
          <w:rFonts w:ascii="Book Antiqua" w:hAnsi="Book Antiqua"/>
          <w:szCs w:val="24"/>
          <w:lang w:val="en-US"/>
        </w:rPr>
        <w:t xml:space="preserve"> </w:t>
      </w:r>
      <w:r w:rsidR="002472AE" w:rsidRPr="000F098E">
        <w:rPr>
          <w:rFonts w:ascii="Book Antiqua" w:hAnsi="Book Antiqua"/>
          <w:szCs w:val="24"/>
          <w:lang w:val="en-US"/>
        </w:rPr>
        <w:t>approaches</w:t>
      </w:r>
      <w:r w:rsidR="007519F3" w:rsidRPr="000F098E">
        <w:rPr>
          <w:rFonts w:ascii="Book Antiqua" w:hAnsi="Book Antiqua"/>
          <w:szCs w:val="24"/>
          <w:lang w:val="en-US"/>
        </w:rPr>
        <w:t>.</w:t>
      </w:r>
      <w:r w:rsidR="001720AF" w:rsidRPr="000F098E">
        <w:rPr>
          <w:rFonts w:ascii="Book Antiqua" w:hAnsi="Book Antiqua"/>
          <w:szCs w:val="24"/>
          <w:lang w:val="en-US"/>
        </w:rPr>
        <w:t xml:space="preserve"> The search strategy and selection criteria</w:t>
      </w:r>
      <w:r w:rsidR="00BF24C2" w:rsidRPr="000F098E">
        <w:rPr>
          <w:rFonts w:ascii="Book Antiqua" w:hAnsi="Book Antiqua"/>
          <w:szCs w:val="24"/>
          <w:lang w:val="en-US"/>
        </w:rPr>
        <w:t xml:space="preserve"> of this study are</w:t>
      </w:r>
      <w:r w:rsidR="005034AA" w:rsidRPr="000F098E">
        <w:rPr>
          <w:rFonts w:ascii="Book Antiqua" w:hAnsi="Book Antiqua"/>
          <w:szCs w:val="24"/>
          <w:lang w:val="en-US"/>
        </w:rPr>
        <w:t xml:space="preserve"> shown</w:t>
      </w:r>
      <w:r w:rsidR="00BF24C2" w:rsidRPr="000F098E">
        <w:rPr>
          <w:rFonts w:ascii="Book Antiqua" w:hAnsi="Book Antiqua"/>
          <w:szCs w:val="24"/>
          <w:lang w:val="en-US"/>
        </w:rPr>
        <w:t xml:space="preserve"> in Supplemental </w:t>
      </w:r>
      <w:r w:rsidR="00125818" w:rsidRPr="000F098E">
        <w:rPr>
          <w:rFonts w:ascii="Book Antiqua" w:hAnsi="Book Antiqua"/>
          <w:szCs w:val="24"/>
          <w:lang w:val="en-US"/>
        </w:rPr>
        <w:t>m</w:t>
      </w:r>
      <w:r w:rsidR="00BF24C2" w:rsidRPr="000F098E">
        <w:rPr>
          <w:rFonts w:ascii="Book Antiqua" w:hAnsi="Book Antiqua"/>
          <w:szCs w:val="24"/>
          <w:lang w:val="en-US"/>
        </w:rPr>
        <w:t>aterial</w:t>
      </w:r>
      <w:r w:rsidR="002C5870" w:rsidRPr="000F098E">
        <w:rPr>
          <w:rFonts w:ascii="Book Antiqua" w:hAnsi="Book Antiqua"/>
          <w:szCs w:val="24"/>
          <w:lang w:val="en-US"/>
        </w:rPr>
        <w:t>s</w:t>
      </w:r>
      <w:r w:rsidR="00BF24C2" w:rsidRPr="000F098E">
        <w:rPr>
          <w:rFonts w:ascii="Book Antiqua" w:hAnsi="Book Antiqua"/>
          <w:szCs w:val="24"/>
          <w:lang w:val="en-US"/>
        </w:rPr>
        <w:t>.</w:t>
      </w:r>
    </w:p>
    <w:p w14:paraId="3187605B" w14:textId="77777777" w:rsidR="009F1060" w:rsidRPr="000F098E" w:rsidRDefault="009F1060" w:rsidP="00F07CCD">
      <w:pPr>
        <w:adjustRightInd w:val="0"/>
        <w:snapToGrid w:val="0"/>
        <w:spacing w:line="360" w:lineRule="auto"/>
        <w:rPr>
          <w:rFonts w:ascii="Book Antiqua" w:hAnsi="Book Antiqua"/>
          <w:szCs w:val="24"/>
          <w:lang w:val="en-US"/>
        </w:rPr>
      </w:pPr>
    </w:p>
    <w:p w14:paraId="26B393A0" w14:textId="7C5DEB1A" w:rsidR="000A4CB7" w:rsidRPr="000F098E" w:rsidRDefault="00C7220D" w:rsidP="00F07CCD">
      <w:pPr>
        <w:adjustRightInd w:val="0"/>
        <w:snapToGrid w:val="0"/>
        <w:spacing w:line="360" w:lineRule="auto"/>
        <w:rPr>
          <w:rFonts w:ascii="Book Antiqua" w:hAnsi="Book Antiqua"/>
          <w:b/>
          <w:szCs w:val="24"/>
          <w:lang w:val="en-US"/>
        </w:rPr>
      </w:pPr>
      <w:r w:rsidRPr="000F098E">
        <w:rPr>
          <w:rFonts w:ascii="Book Antiqua" w:hAnsi="Book Antiqua"/>
          <w:b/>
          <w:bCs/>
          <w:szCs w:val="24"/>
          <w:lang w:val="en-US"/>
        </w:rPr>
        <w:t>PHT</w:t>
      </w:r>
      <w:r w:rsidR="00CF18DE" w:rsidRPr="000F098E">
        <w:rPr>
          <w:rFonts w:ascii="Book Antiqua" w:hAnsi="Book Antiqua"/>
          <w:b/>
          <w:bCs/>
          <w:szCs w:val="24"/>
          <w:lang w:val="en-US"/>
        </w:rPr>
        <w:t xml:space="preserve"> </w:t>
      </w:r>
      <w:r w:rsidR="00CF18DE" w:rsidRPr="000F098E">
        <w:rPr>
          <w:rFonts w:ascii="Book Antiqua" w:hAnsi="Book Antiqua"/>
          <w:b/>
          <w:szCs w:val="24"/>
          <w:lang w:val="en-US"/>
        </w:rPr>
        <w:t>AND IMMUNE SYSTEM ACTIVATION</w:t>
      </w:r>
    </w:p>
    <w:p w14:paraId="39BA893F" w14:textId="75CEB9E1" w:rsidR="001847EA" w:rsidRPr="000F098E" w:rsidRDefault="00C7220D" w:rsidP="00F07CCD">
      <w:pPr>
        <w:adjustRightInd w:val="0"/>
        <w:snapToGrid w:val="0"/>
        <w:spacing w:line="360" w:lineRule="auto"/>
        <w:rPr>
          <w:rFonts w:ascii="Book Antiqua" w:hAnsi="Book Antiqua"/>
          <w:b/>
          <w:bCs/>
          <w:i/>
          <w:szCs w:val="24"/>
          <w:lang w:val="en-US"/>
        </w:rPr>
      </w:pPr>
      <w:bookmarkStart w:id="40" w:name="_Hlk871543"/>
      <w:r w:rsidRPr="000F098E">
        <w:rPr>
          <w:rFonts w:ascii="Book Antiqua" w:hAnsi="Book Antiqua"/>
          <w:b/>
          <w:bCs/>
          <w:i/>
          <w:iCs/>
          <w:szCs w:val="24"/>
          <w:lang w:val="en-US"/>
        </w:rPr>
        <w:lastRenderedPageBreak/>
        <w:t>PHT</w:t>
      </w:r>
      <w:r w:rsidR="00F60D81" w:rsidRPr="000F098E">
        <w:rPr>
          <w:rFonts w:ascii="Book Antiqua" w:hAnsi="Book Antiqua"/>
          <w:b/>
          <w:bCs/>
          <w:i/>
          <w:szCs w:val="24"/>
          <w:lang w:val="en-US"/>
        </w:rPr>
        <w:t xml:space="preserve"> and</w:t>
      </w:r>
      <w:r w:rsidR="001C1D0F" w:rsidRPr="000F098E">
        <w:rPr>
          <w:rFonts w:ascii="Book Antiqua" w:hAnsi="Book Antiqua"/>
          <w:b/>
          <w:bCs/>
          <w:i/>
          <w:szCs w:val="24"/>
          <w:lang w:val="en-US"/>
        </w:rPr>
        <w:t xml:space="preserve"> </w:t>
      </w:r>
      <w:r w:rsidR="00E4447D" w:rsidRPr="000F098E">
        <w:rPr>
          <w:rFonts w:ascii="Book Antiqua" w:hAnsi="Book Antiqua"/>
          <w:b/>
          <w:bCs/>
          <w:i/>
          <w:iCs/>
          <w:szCs w:val="24"/>
          <w:lang w:val="en-US"/>
        </w:rPr>
        <w:t>BT</w:t>
      </w:r>
      <w:r w:rsidR="001C1D0F" w:rsidRPr="000F098E">
        <w:rPr>
          <w:rFonts w:ascii="Book Antiqua" w:hAnsi="Book Antiqua"/>
          <w:b/>
          <w:bCs/>
          <w:i/>
          <w:szCs w:val="24"/>
          <w:lang w:val="en-US"/>
        </w:rPr>
        <w:t xml:space="preserve"> </w:t>
      </w:r>
      <w:r w:rsidR="007E76E5" w:rsidRPr="000F098E">
        <w:rPr>
          <w:rFonts w:ascii="Book Antiqua" w:hAnsi="Book Antiqua"/>
          <w:b/>
          <w:bCs/>
          <w:i/>
          <w:szCs w:val="24"/>
          <w:lang w:val="en-US"/>
        </w:rPr>
        <w:t>are linked to</w:t>
      </w:r>
      <w:r w:rsidR="00775B17" w:rsidRPr="000F098E">
        <w:rPr>
          <w:rFonts w:ascii="Book Antiqua" w:hAnsi="Book Antiqua"/>
          <w:b/>
          <w:bCs/>
          <w:i/>
          <w:szCs w:val="24"/>
          <w:lang w:val="en-US"/>
        </w:rPr>
        <w:t xml:space="preserve"> </w:t>
      </w:r>
      <w:r w:rsidR="007E76E5" w:rsidRPr="000F098E">
        <w:rPr>
          <w:rFonts w:ascii="Book Antiqua" w:hAnsi="Book Antiqua"/>
          <w:b/>
          <w:bCs/>
          <w:i/>
          <w:szCs w:val="24"/>
          <w:lang w:val="en-US"/>
        </w:rPr>
        <w:t>clinical events</w:t>
      </w:r>
    </w:p>
    <w:bookmarkEnd w:id="40"/>
    <w:p w14:paraId="0E6276A4" w14:textId="64EB4856" w:rsidR="002913D6" w:rsidRPr="000F098E" w:rsidRDefault="00D736DC" w:rsidP="00F07CCD">
      <w:pPr>
        <w:adjustRightInd w:val="0"/>
        <w:snapToGrid w:val="0"/>
        <w:spacing w:line="360" w:lineRule="auto"/>
        <w:rPr>
          <w:rFonts w:ascii="Book Antiqua" w:hAnsi="Book Antiqua"/>
          <w:szCs w:val="24"/>
          <w:lang w:val="en-US"/>
        </w:rPr>
      </w:pPr>
      <w:r w:rsidRPr="000F098E">
        <w:rPr>
          <w:rFonts w:ascii="Book Antiqua" w:hAnsi="Book Antiqua"/>
          <w:szCs w:val="24"/>
          <w:lang w:val="en-US"/>
        </w:rPr>
        <w:t xml:space="preserve">Characteristic histological features of cirrhosis include diffuse nodular regeneration enclosed by fibrotic septa, leading to parenchymal loss-of-function and destruction of liver structure, caused by necroinflammation and fibrogenesis due to </w:t>
      </w:r>
      <w:proofErr w:type="gramStart"/>
      <w:r w:rsidR="00F41CBC" w:rsidRPr="000F098E">
        <w:rPr>
          <w:rFonts w:ascii="Book Antiqua" w:hAnsi="Book Antiqua"/>
          <w:szCs w:val="24"/>
          <w:lang w:val="en-US"/>
        </w:rPr>
        <w:t>A</w:t>
      </w:r>
      <w:r w:rsidR="00DF1489" w:rsidRPr="000F098E">
        <w:rPr>
          <w:rFonts w:ascii="Book Antiqua" w:hAnsi="Book Antiqua"/>
          <w:szCs w:val="24"/>
          <w:lang w:val="en-US"/>
        </w:rPr>
        <w:t>CLD</w:t>
      </w:r>
      <w:proofErr w:type="gramEnd"/>
      <w:r w:rsidRPr="000F098E">
        <w:rPr>
          <w:rFonts w:ascii="Book Antiqua" w:hAnsi="Book Antiqua"/>
          <w:szCs w:val="24"/>
          <w:lang w:val="en-US"/>
        </w:rPr>
        <w:fldChar w:fldCharType="begin">
          <w:fldData xml:space="preserve">PEVuZE5vdGU+PENpdGU+PEF1dGhvcj5TY2h1cHBhbjwvQXV0aG9yPjxZZWFyPjIwMDg8L1llYXI+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</w:fldData>
        </w:fldChar>
      </w:r>
      <w:r w:rsidR="000E029D" w:rsidRPr="000F098E">
        <w:rPr>
          <w:rFonts w:ascii="Book Antiqua" w:hAnsi="Book Antiqua"/>
          <w:szCs w:val="24"/>
          <w:lang w:val="en-US"/>
        </w:rPr>
        <w:instrText xml:space="preserve"> ADDIN EN.CITE </w:instrText>
      </w:r>
      <w:r w:rsidR="000E029D" w:rsidRPr="000F098E">
        <w:rPr>
          <w:rFonts w:ascii="Book Antiqua" w:hAnsi="Book Antiqua"/>
          <w:szCs w:val="24"/>
          <w:lang w:val="en-US"/>
        </w:rPr>
        <w:fldChar w:fldCharType="begin">
          <w:fldData xml:space="preserve">PEVuZE5vdGU+PENpdGU+PEF1dGhvcj5TY2h1cHBhbjwvQXV0aG9yPjxZZWFyPjIwMDg8L1llYXI+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</w:fldData>
        </w:fldChar>
      </w:r>
      <w:r w:rsidR="000E029D" w:rsidRPr="000F098E">
        <w:rPr>
          <w:rFonts w:ascii="Book Antiqua" w:hAnsi="Book Antiqua"/>
          <w:szCs w:val="24"/>
          <w:lang w:val="en-US"/>
        </w:rPr>
        <w:instrText xml:space="preserve"> ADDIN EN.CITE.DATA </w:instrText>
      </w:r>
      <w:r w:rsidR="000E029D" w:rsidRPr="000F098E">
        <w:rPr>
          <w:rFonts w:ascii="Book Antiqua" w:hAnsi="Book Antiqua"/>
          <w:szCs w:val="24"/>
          <w:lang w:val="en-US"/>
        </w:rPr>
      </w:r>
      <w:r w:rsidR="000E029D"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0E029D" w:rsidRPr="000F098E">
        <w:rPr>
          <w:rFonts w:ascii="Book Antiqua" w:hAnsi="Book Antiqua"/>
          <w:noProof/>
          <w:szCs w:val="24"/>
          <w:vertAlign w:val="superscript"/>
          <w:lang w:val="en-US"/>
        </w:rPr>
        <w:t>[</w:t>
      </w:r>
      <w:hyperlink w:anchor="_ENREF_18" w:tooltip="Schuppan, 2008 #57" w:history="1">
        <w:r w:rsidR="00FA58EA" w:rsidRPr="000F098E">
          <w:rPr>
            <w:rFonts w:ascii="Book Antiqua" w:hAnsi="Book Antiqua"/>
            <w:noProof/>
            <w:szCs w:val="24"/>
            <w:vertAlign w:val="superscript"/>
            <w:lang w:val="en-US"/>
          </w:rPr>
          <w:t>18-20</w:t>
        </w:r>
      </w:hyperlink>
      <w:r w:rsidR="000E029D"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w:t>
      </w:r>
      <w:r w:rsidR="00790D71" w:rsidRPr="000F098E">
        <w:rPr>
          <w:rFonts w:ascii="Book Antiqua" w:hAnsi="Book Antiqua"/>
          <w:szCs w:val="24"/>
          <w:lang w:val="en-US"/>
        </w:rPr>
        <w:t xml:space="preserve"> These structural </w:t>
      </w:r>
      <w:r w:rsidR="00D9390C" w:rsidRPr="000F098E">
        <w:rPr>
          <w:rFonts w:ascii="Book Antiqua" w:hAnsi="Book Antiqua"/>
          <w:szCs w:val="24"/>
          <w:lang w:val="en-US"/>
        </w:rPr>
        <w:t xml:space="preserve">changes deteriorate the </w:t>
      </w:r>
      <w:r w:rsidR="00254872" w:rsidRPr="000F098E">
        <w:rPr>
          <w:rFonts w:ascii="Book Antiqua" w:hAnsi="Book Antiqua"/>
          <w:szCs w:val="24"/>
          <w:lang w:val="en-US"/>
        </w:rPr>
        <w:t>vascular (sinusoidal)</w:t>
      </w:r>
      <w:r w:rsidR="00D9390C" w:rsidRPr="000F098E">
        <w:rPr>
          <w:rFonts w:ascii="Book Antiqua" w:hAnsi="Book Antiqua"/>
          <w:szCs w:val="24"/>
          <w:lang w:val="en-US"/>
        </w:rPr>
        <w:t xml:space="preserve"> architecture</w:t>
      </w:r>
      <w:r w:rsidR="007B549C" w:rsidRPr="000F098E">
        <w:rPr>
          <w:rFonts w:ascii="Book Antiqua" w:hAnsi="Book Antiqua"/>
          <w:szCs w:val="24"/>
          <w:lang w:val="en-US"/>
        </w:rPr>
        <w:t xml:space="preserve"> and </w:t>
      </w:r>
      <w:r w:rsidR="002E4C78" w:rsidRPr="000F098E">
        <w:rPr>
          <w:rFonts w:ascii="Book Antiqua" w:hAnsi="Book Antiqua"/>
          <w:szCs w:val="24"/>
          <w:lang w:val="en-US"/>
        </w:rPr>
        <w:t xml:space="preserve">promote </w:t>
      </w:r>
      <w:r w:rsidR="007B549C" w:rsidRPr="000F098E">
        <w:rPr>
          <w:rFonts w:ascii="Book Antiqua" w:hAnsi="Book Antiqua"/>
          <w:szCs w:val="24"/>
          <w:lang w:val="en-US"/>
        </w:rPr>
        <w:t>intrahepatic vasoconstriction</w:t>
      </w:r>
      <w:r w:rsidR="00254872" w:rsidRPr="000F098E">
        <w:rPr>
          <w:rFonts w:ascii="Book Antiqua" w:hAnsi="Book Antiqua"/>
          <w:szCs w:val="24"/>
          <w:lang w:val="en-US"/>
        </w:rPr>
        <w:t xml:space="preserve">, </w:t>
      </w:r>
      <w:r w:rsidR="00DF1489" w:rsidRPr="000F098E">
        <w:rPr>
          <w:rFonts w:ascii="Book Antiqua" w:hAnsi="Book Antiqua"/>
          <w:szCs w:val="24"/>
          <w:lang w:val="en-US"/>
        </w:rPr>
        <w:t>which leads to an increase in</w:t>
      </w:r>
      <w:r w:rsidR="00254872" w:rsidRPr="000F098E">
        <w:rPr>
          <w:rFonts w:ascii="Book Antiqua" w:hAnsi="Book Antiqua"/>
          <w:szCs w:val="24"/>
          <w:lang w:val="en-US"/>
        </w:rPr>
        <w:t xml:space="preserve"> intrahepatic </w:t>
      </w:r>
      <w:proofErr w:type="gramStart"/>
      <w:r w:rsidR="00254872" w:rsidRPr="000F098E">
        <w:rPr>
          <w:rFonts w:ascii="Book Antiqua" w:hAnsi="Book Antiqua"/>
          <w:szCs w:val="24"/>
          <w:lang w:val="en-US"/>
        </w:rPr>
        <w:t>resistance</w:t>
      </w:r>
      <w:proofErr w:type="gramEnd"/>
      <w:r w:rsidR="003C368D" w:rsidRPr="000F098E">
        <w:rPr>
          <w:rFonts w:ascii="Book Antiqua" w:hAnsi="Book Antiqua"/>
          <w:szCs w:val="24"/>
          <w:lang w:val="en-US"/>
        </w:rPr>
        <w:fldChar w:fldCharType="begin">
          <w:fldData xml:space="preserve">PEVuZE5vdGU+PENpdGU+PEF1dGhvcj5Uc29jaGF0emlzPC9BdXRob3I+PFllYXI+MjAxNDwvWWVh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</w:fldData>
        </w:fldChar>
      </w:r>
      <w:r w:rsidR="000E029D" w:rsidRPr="000F098E">
        <w:rPr>
          <w:rFonts w:ascii="Book Antiqua" w:hAnsi="Book Antiqua"/>
          <w:szCs w:val="24"/>
          <w:lang w:val="en-US"/>
        </w:rPr>
        <w:instrText xml:space="preserve"> ADDIN EN.CITE </w:instrText>
      </w:r>
      <w:r w:rsidR="000E029D" w:rsidRPr="000F098E">
        <w:rPr>
          <w:rFonts w:ascii="Book Antiqua" w:hAnsi="Book Antiqua"/>
          <w:szCs w:val="24"/>
          <w:lang w:val="en-US"/>
        </w:rPr>
        <w:fldChar w:fldCharType="begin">
          <w:fldData xml:space="preserve">PEVuZE5vdGU+PENpdGU+PEF1dGhvcj5Uc29jaGF0emlzPC9BdXRob3I+PFllYXI+MjAxNDwvWWVh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</w:fldData>
        </w:fldChar>
      </w:r>
      <w:r w:rsidR="000E029D" w:rsidRPr="000F098E">
        <w:rPr>
          <w:rFonts w:ascii="Book Antiqua" w:hAnsi="Book Antiqua"/>
          <w:szCs w:val="24"/>
          <w:lang w:val="en-US"/>
        </w:rPr>
        <w:instrText xml:space="preserve"> ADDIN EN.CITE.DATA </w:instrText>
      </w:r>
      <w:r w:rsidR="000E029D" w:rsidRPr="000F098E">
        <w:rPr>
          <w:rFonts w:ascii="Book Antiqua" w:hAnsi="Book Antiqua"/>
          <w:szCs w:val="24"/>
          <w:lang w:val="en-US"/>
        </w:rPr>
      </w:r>
      <w:r w:rsidR="000E029D" w:rsidRPr="000F098E">
        <w:rPr>
          <w:rFonts w:ascii="Book Antiqua" w:hAnsi="Book Antiqua"/>
          <w:szCs w:val="24"/>
          <w:lang w:val="en-US"/>
        </w:rPr>
        <w:fldChar w:fldCharType="end"/>
      </w:r>
      <w:r w:rsidR="003C368D" w:rsidRPr="000F098E">
        <w:rPr>
          <w:rFonts w:ascii="Book Antiqua" w:hAnsi="Book Antiqua"/>
          <w:szCs w:val="24"/>
          <w:lang w:val="en-US"/>
        </w:rPr>
      </w:r>
      <w:r w:rsidR="003C368D" w:rsidRPr="000F098E">
        <w:rPr>
          <w:rFonts w:ascii="Book Antiqua" w:hAnsi="Book Antiqua"/>
          <w:szCs w:val="24"/>
          <w:lang w:val="en-US"/>
        </w:rPr>
        <w:fldChar w:fldCharType="separate"/>
      </w:r>
      <w:r w:rsidR="000E029D" w:rsidRPr="000F098E">
        <w:rPr>
          <w:rFonts w:ascii="Book Antiqua" w:hAnsi="Book Antiqua"/>
          <w:noProof/>
          <w:szCs w:val="24"/>
          <w:vertAlign w:val="superscript"/>
          <w:lang w:val="en-US"/>
        </w:rPr>
        <w:t>[</w:t>
      </w:r>
      <w:hyperlink w:anchor="_ENREF_20" w:tooltip="Tsochatzis, 2014 #59" w:history="1">
        <w:r w:rsidR="00FA58EA" w:rsidRPr="000F098E">
          <w:rPr>
            <w:rFonts w:ascii="Book Antiqua" w:hAnsi="Book Antiqua"/>
            <w:noProof/>
            <w:szCs w:val="24"/>
            <w:vertAlign w:val="superscript"/>
            <w:lang w:val="en-US"/>
          </w:rPr>
          <w:t>20-22</w:t>
        </w:r>
      </w:hyperlink>
      <w:r w:rsidR="000E029D" w:rsidRPr="000F098E">
        <w:rPr>
          <w:rFonts w:ascii="Book Antiqua" w:hAnsi="Book Antiqua"/>
          <w:noProof/>
          <w:szCs w:val="24"/>
          <w:vertAlign w:val="superscript"/>
          <w:lang w:val="en-US"/>
        </w:rPr>
        <w:t>]</w:t>
      </w:r>
      <w:r w:rsidR="003C368D" w:rsidRPr="000F098E">
        <w:rPr>
          <w:rFonts w:ascii="Book Antiqua" w:hAnsi="Book Antiqua"/>
          <w:szCs w:val="24"/>
          <w:lang w:val="en-US"/>
        </w:rPr>
        <w:fldChar w:fldCharType="end"/>
      </w:r>
      <w:r w:rsidR="00D9390C" w:rsidRPr="000F098E">
        <w:rPr>
          <w:rFonts w:ascii="Book Antiqua" w:hAnsi="Book Antiqua"/>
          <w:szCs w:val="24"/>
          <w:lang w:val="en-US"/>
        </w:rPr>
        <w:t>.</w:t>
      </w:r>
      <w:r w:rsidR="007B549C" w:rsidRPr="000F098E">
        <w:rPr>
          <w:rFonts w:ascii="Book Antiqua" w:hAnsi="Book Antiqua"/>
          <w:szCs w:val="24"/>
          <w:lang w:val="en-US"/>
        </w:rPr>
        <w:t xml:space="preserve"> </w:t>
      </w:r>
      <w:r w:rsidR="00DF1489" w:rsidRPr="000F098E">
        <w:rPr>
          <w:rFonts w:ascii="Book Antiqua" w:hAnsi="Book Antiqua"/>
          <w:szCs w:val="24"/>
          <w:lang w:val="en-US"/>
        </w:rPr>
        <w:t>A</w:t>
      </w:r>
      <w:r w:rsidR="002913D6" w:rsidRPr="000F098E">
        <w:rPr>
          <w:rFonts w:ascii="Book Antiqua" w:hAnsi="Book Antiqua"/>
          <w:szCs w:val="24"/>
          <w:lang w:val="en-US"/>
        </w:rPr>
        <w:t>long with</w:t>
      </w:r>
      <w:r w:rsidR="00DF1489" w:rsidRPr="000F098E">
        <w:rPr>
          <w:rFonts w:ascii="Book Antiqua" w:hAnsi="Book Antiqua"/>
          <w:szCs w:val="24"/>
          <w:lang w:val="en-US"/>
        </w:rPr>
        <w:t xml:space="preserve"> progressive</w:t>
      </w:r>
      <w:r w:rsidR="002913D6" w:rsidRPr="000F098E">
        <w:rPr>
          <w:rFonts w:ascii="Book Antiqua" w:hAnsi="Book Antiqua"/>
          <w:szCs w:val="24"/>
          <w:lang w:val="en-US"/>
        </w:rPr>
        <w:t xml:space="preserve"> increas</w:t>
      </w:r>
      <w:r w:rsidR="00DF1489" w:rsidRPr="000F098E">
        <w:rPr>
          <w:rFonts w:ascii="Book Antiqua" w:hAnsi="Book Antiqua"/>
          <w:szCs w:val="24"/>
          <w:lang w:val="en-US"/>
        </w:rPr>
        <w:t>es</w:t>
      </w:r>
      <w:r w:rsidR="00F41CBC" w:rsidRPr="000F098E">
        <w:rPr>
          <w:rFonts w:ascii="Book Antiqua" w:hAnsi="Book Antiqua"/>
          <w:szCs w:val="24"/>
          <w:lang w:val="en-US"/>
        </w:rPr>
        <w:t xml:space="preserve"> of</w:t>
      </w:r>
      <w:r w:rsidR="002913D6" w:rsidRPr="000F098E">
        <w:rPr>
          <w:rFonts w:ascii="Book Antiqua" w:hAnsi="Book Antiqua"/>
          <w:szCs w:val="24"/>
          <w:lang w:val="en-US"/>
        </w:rPr>
        <w:t xml:space="preserve"> portal blood flow</w:t>
      </w:r>
      <w:r w:rsidR="00DF1489" w:rsidRPr="000F098E">
        <w:rPr>
          <w:rFonts w:ascii="Book Antiqua" w:hAnsi="Book Antiqua"/>
          <w:szCs w:val="24"/>
          <w:lang w:val="en-US"/>
        </w:rPr>
        <w:t>, the elevated intrahepatic resistance</w:t>
      </w:r>
      <w:r w:rsidR="002913D6" w:rsidRPr="000F098E">
        <w:rPr>
          <w:rFonts w:ascii="Book Antiqua" w:hAnsi="Book Antiqua"/>
          <w:szCs w:val="24"/>
          <w:lang w:val="en-US"/>
        </w:rPr>
        <w:t xml:space="preserve"> lead</w:t>
      </w:r>
      <w:r w:rsidR="00DF1489" w:rsidRPr="000F098E">
        <w:rPr>
          <w:rFonts w:ascii="Book Antiqua" w:hAnsi="Book Antiqua"/>
          <w:szCs w:val="24"/>
          <w:lang w:val="en-US"/>
        </w:rPr>
        <w:t>s</w:t>
      </w:r>
      <w:r w:rsidR="002913D6" w:rsidRPr="000F098E">
        <w:rPr>
          <w:rFonts w:ascii="Book Antiqua" w:hAnsi="Book Antiqua"/>
          <w:szCs w:val="24"/>
          <w:lang w:val="en-US"/>
        </w:rPr>
        <w:t xml:space="preserve"> to </w:t>
      </w:r>
      <w:r w:rsidR="00DF1489" w:rsidRPr="000F098E">
        <w:rPr>
          <w:rFonts w:ascii="Book Antiqua" w:hAnsi="Book Antiqua"/>
          <w:szCs w:val="24"/>
          <w:lang w:val="en-US"/>
        </w:rPr>
        <w:t xml:space="preserve">the </w:t>
      </w:r>
      <w:r w:rsidR="002913D6" w:rsidRPr="000F098E">
        <w:rPr>
          <w:rFonts w:ascii="Book Antiqua" w:hAnsi="Book Antiqua"/>
          <w:szCs w:val="24"/>
          <w:lang w:val="en-US"/>
        </w:rPr>
        <w:t xml:space="preserve">development of </w:t>
      </w:r>
      <w:proofErr w:type="gramStart"/>
      <w:r w:rsidR="009462BB" w:rsidRPr="000F098E">
        <w:rPr>
          <w:rFonts w:ascii="Book Antiqua" w:hAnsi="Book Antiqua"/>
          <w:szCs w:val="24"/>
          <w:lang w:val="en-US"/>
        </w:rPr>
        <w:t>PHT</w:t>
      </w:r>
      <w:proofErr w:type="gramEnd"/>
      <w:r w:rsidR="002913D6" w:rsidRPr="000F098E">
        <w:rPr>
          <w:rFonts w:ascii="Book Antiqua" w:hAnsi="Book Antiqua"/>
          <w:szCs w:val="24"/>
          <w:lang w:val="en-US"/>
        </w:rPr>
        <w:fldChar w:fldCharType="begin">
          <w:fldData xml:space="preserve">PEVuZE5vdGU+PENpdGU+PEF1dGhvcj5Uc29jaGF0emlzPC9BdXRob3I+PFllYXI+MjAxNDwvWWVh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</w:fldData>
        </w:fldChar>
      </w:r>
      <w:r w:rsidR="00365127" w:rsidRPr="000F098E">
        <w:rPr>
          <w:rFonts w:ascii="Book Antiqua" w:hAnsi="Book Antiqua"/>
          <w:szCs w:val="24"/>
          <w:lang w:val="en-US"/>
        </w:rPr>
        <w:instrText xml:space="preserve"> ADDIN EN.CITE </w:instrText>
      </w:r>
      <w:r w:rsidR="00365127" w:rsidRPr="000F098E">
        <w:rPr>
          <w:rFonts w:ascii="Book Antiqua" w:hAnsi="Book Antiqua"/>
          <w:szCs w:val="24"/>
          <w:lang w:val="en-US"/>
        </w:rPr>
        <w:fldChar w:fldCharType="begin">
          <w:fldData xml:space="preserve">PEVuZE5vdGU+PENpdGU+PEF1dGhvcj5Uc29jaGF0emlzPC9BdXRob3I+PFllYXI+MjAxNDwvWWVh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</w:fldData>
        </w:fldChar>
      </w:r>
      <w:r w:rsidR="00365127" w:rsidRPr="000F098E">
        <w:rPr>
          <w:rFonts w:ascii="Book Antiqua" w:hAnsi="Book Antiqua"/>
          <w:szCs w:val="24"/>
          <w:lang w:val="en-US"/>
        </w:rPr>
        <w:instrText xml:space="preserve"> ADDIN EN.CITE.DATA </w:instrText>
      </w:r>
      <w:r w:rsidR="00365127" w:rsidRPr="000F098E">
        <w:rPr>
          <w:rFonts w:ascii="Book Antiqua" w:hAnsi="Book Antiqua"/>
          <w:szCs w:val="24"/>
          <w:lang w:val="en-US"/>
        </w:rPr>
      </w:r>
      <w:r w:rsidR="00365127" w:rsidRPr="000F098E">
        <w:rPr>
          <w:rFonts w:ascii="Book Antiqua" w:hAnsi="Book Antiqua"/>
          <w:szCs w:val="24"/>
          <w:lang w:val="en-US"/>
        </w:rPr>
        <w:fldChar w:fldCharType="end"/>
      </w:r>
      <w:r w:rsidR="002913D6" w:rsidRPr="000F098E">
        <w:rPr>
          <w:rFonts w:ascii="Book Antiqua" w:hAnsi="Book Antiqua"/>
          <w:szCs w:val="24"/>
          <w:lang w:val="en-US"/>
        </w:rPr>
      </w:r>
      <w:r w:rsidR="002913D6" w:rsidRPr="000F098E">
        <w:rPr>
          <w:rFonts w:ascii="Book Antiqua" w:hAnsi="Book Antiqua"/>
          <w:szCs w:val="24"/>
          <w:lang w:val="en-US"/>
        </w:rPr>
        <w:fldChar w:fldCharType="separate"/>
      </w:r>
      <w:r w:rsidR="00365127" w:rsidRPr="000F098E">
        <w:rPr>
          <w:rFonts w:ascii="Book Antiqua" w:hAnsi="Book Antiqua"/>
          <w:noProof/>
          <w:szCs w:val="24"/>
          <w:vertAlign w:val="superscript"/>
          <w:lang w:val="en-US"/>
        </w:rPr>
        <w:t>[</w:t>
      </w:r>
      <w:hyperlink w:anchor="_ENREF_20" w:tooltip="Tsochatzis, 2014 #59" w:history="1">
        <w:r w:rsidR="00FA58EA" w:rsidRPr="000F098E">
          <w:rPr>
            <w:rFonts w:ascii="Book Antiqua" w:hAnsi="Book Antiqua"/>
            <w:noProof/>
            <w:szCs w:val="24"/>
            <w:vertAlign w:val="superscript"/>
            <w:lang w:val="en-US"/>
          </w:rPr>
          <w:t>20</w:t>
        </w:r>
      </w:hyperlink>
      <w:r w:rsidR="00365127" w:rsidRPr="000F098E">
        <w:rPr>
          <w:rFonts w:ascii="Book Antiqua" w:hAnsi="Book Antiqua"/>
          <w:noProof/>
          <w:szCs w:val="24"/>
          <w:vertAlign w:val="superscript"/>
          <w:lang w:val="en-US"/>
        </w:rPr>
        <w:t>,</w:t>
      </w:r>
      <w:hyperlink w:anchor="_ENREF_21" w:tooltip="Reiberger, 2017 #74" w:history="1">
        <w:r w:rsidR="00FA58EA" w:rsidRPr="000F098E">
          <w:rPr>
            <w:rFonts w:ascii="Book Antiqua" w:hAnsi="Book Antiqua"/>
            <w:noProof/>
            <w:szCs w:val="24"/>
            <w:vertAlign w:val="superscript"/>
            <w:lang w:val="en-US"/>
          </w:rPr>
          <w:t>21</w:t>
        </w:r>
      </w:hyperlink>
      <w:r w:rsidR="00365127" w:rsidRPr="000F098E">
        <w:rPr>
          <w:rFonts w:ascii="Book Antiqua" w:hAnsi="Book Antiqua"/>
          <w:noProof/>
          <w:szCs w:val="24"/>
          <w:vertAlign w:val="superscript"/>
          <w:lang w:val="en-US"/>
        </w:rPr>
        <w:t>]</w:t>
      </w:r>
      <w:r w:rsidR="002913D6" w:rsidRPr="000F098E">
        <w:rPr>
          <w:rFonts w:ascii="Book Antiqua" w:hAnsi="Book Antiqua"/>
          <w:szCs w:val="24"/>
          <w:lang w:val="en-US"/>
        </w:rPr>
        <w:fldChar w:fldCharType="end"/>
      </w:r>
      <w:r w:rsidR="002913D6" w:rsidRPr="000F098E">
        <w:rPr>
          <w:rFonts w:ascii="Book Antiqua" w:hAnsi="Book Antiqua"/>
          <w:szCs w:val="24"/>
          <w:lang w:val="en-US"/>
        </w:rPr>
        <w:t xml:space="preserve">. </w:t>
      </w:r>
      <w:r w:rsidR="000D023E" w:rsidRPr="000F098E">
        <w:rPr>
          <w:rFonts w:ascii="Book Antiqua" w:hAnsi="Book Antiqua"/>
          <w:szCs w:val="24"/>
          <w:lang w:val="en-US"/>
        </w:rPr>
        <w:t>T</w:t>
      </w:r>
      <w:r w:rsidR="008C54A7" w:rsidRPr="000F098E">
        <w:rPr>
          <w:rFonts w:ascii="Book Antiqua" w:hAnsi="Book Antiqua"/>
          <w:szCs w:val="24"/>
          <w:lang w:val="en-US"/>
        </w:rPr>
        <w:t>he</w:t>
      </w:r>
      <w:r w:rsidR="000D023E" w:rsidRPr="000F098E">
        <w:rPr>
          <w:rFonts w:ascii="Book Antiqua" w:hAnsi="Book Antiqua"/>
          <w:szCs w:val="24"/>
          <w:lang w:val="en-US"/>
        </w:rPr>
        <w:t xml:space="preserve"> measurement of the</w:t>
      </w:r>
      <w:r w:rsidR="008C54A7" w:rsidRPr="000F098E">
        <w:rPr>
          <w:rFonts w:ascii="Book Antiqua" w:hAnsi="Book Antiqua"/>
          <w:szCs w:val="24"/>
          <w:lang w:val="en-US"/>
        </w:rPr>
        <w:t xml:space="preserve"> hepatic venous pressure gradient (HVPG)</w:t>
      </w:r>
      <w:r w:rsidR="000D023E" w:rsidRPr="000F098E">
        <w:rPr>
          <w:rFonts w:ascii="Book Antiqua" w:hAnsi="Book Antiqua"/>
          <w:szCs w:val="24"/>
          <w:lang w:val="en-US"/>
        </w:rPr>
        <w:t xml:space="preserve"> is the gold standard for assessing sinusoidal PHT</w:t>
      </w:r>
      <w:r w:rsidR="00EE0E22" w:rsidRPr="000F098E">
        <w:rPr>
          <w:rFonts w:ascii="Book Antiqua" w:hAnsi="Book Antiqua"/>
          <w:szCs w:val="24"/>
          <w:lang w:val="en-US"/>
        </w:rPr>
        <w:t xml:space="preserve"> with a </w:t>
      </w:r>
      <w:r w:rsidR="008C54A7" w:rsidRPr="000F098E">
        <w:rPr>
          <w:rFonts w:ascii="Book Antiqua" w:hAnsi="Book Antiqua"/>
          <w:szCs w:val="24"/>
          <w:lang w:val="en-US"/>
        </w:rPr>
        <w:t>HVPG ≥</w:t>
      </w:r>
      <w:r w:rsidR="00E35304" w:rsidRPr="000F098E">
        <w:rPr>
          <w:rFonts w:ascii="Book Antiqua" w:hAnsi="Book Antiqua"/>
          <w:szCs w:val="24"/>
          <w:lang w:val="en-US"/>
        </w:rPr>
        <w:t xml:space="preserve"> </w:t>
      </w:r>
      <w:r w:rsidR="008C54A7" w:rsidRPr="000F098E">
        <w:rPr>
          <w:rFonts w:ascii="Book Antiqua" w:hAnsi="Book Antiqua"/>
          <w:szCs w:val="24"/>
          <w:lang w:val="en-US"/>
        </w:rPr>
        <w:t>10</w:t>
      </w:r>
      <w:r w:rsidR="00E4447D" w:rsidRPr="000F098E">
        <w:rPr>
          <w:rFonts w:ascii="Book Antiqua" w:hAnsi="Book Antiqua"/>
          <w:szCs w:val="24"/>
          <w:lang w:val="en-US"/>
        </w:rPr>
        <w:t xml:space="preserve"> </w:t>
      </w:r>
      <w:r w:rsidR="008C54A7" w:rsidRPr="000F098E">
        <w:rPr>
          <w:rFonts w:ascii="Book Antiqua" w:hAnsi="Book Antiqua"/>
          <w:szCs w:val="24"/>
          <w:lang w:val="en-US"/>
        </w:rPr>
        <w:t>mmHg defin</w:t>
      </w:r>
      <w:r w:rsidR="00EE0E22" w:rsidRPr="000F098E">
        <w:rPr>
          <w:rFonts w:ascii="Book Antiqua" w:hAnsi="Book Antiqua"/>
          <w:szCs w:val="24"/>
          <w:lang w:val="en-US"/>
        </w:rPr>
        <w:t xml:space="preserve">ing </w:t>
      </w:r>
      <w:r w:rsidR="008C54A7" w:rsidRPr="000F098E">
        <w:rPr>
          <w:rFonts w:ascii="Book Antiqua" w:hAnsi="Book Antiqua"/>
          <w:szCs w:val="24"/>
          <w:lang w:val="en-US"/>
        </w:rPr>
        <w:t xml:space="preserve">clinically significant </w:t>
      </w:r>
      <w:r w:rsidR="00C7220D" w:rsidRPr="000F098E">
        <w:rPr>
          <w:rFonts w:ascii="Book Antiqua" w:hAnsi="Book Antiqua"/>
          <w:szCs w:val="24"/>
          <w:lang w:val="en-US"/>
        </w:rPr>
        <w:t>PHT</w:t>
      </w:r>
      <w:r w:rsidR="008C54A7" w:rsidRPr="000F098E">
        <w:rPr>
          <w:rFonts w:ascii="Book Antiqua" w:hAnsi="Book Antiqua"/>
          <w:szCs w:val="24"/>
          <w:lang w:val="en-US"/>
        </w:rPr>
        <w:t xml:space="preserve"> (CSPH)</w:t>
      </w:r>
      <w:r w:rsidR="008C54A7" w:rsidRPr="000F098E">
        <w:rPr>
          <w:rFonts w:ascii="Book Antiqua" w:hAnsi="Book Antiqua"/>
          <w:szCs w:val="24"/>
          <w:lang w:val="en-US"/>
        </w:rPr>
        <w:fldChar w:fldCharType="begin">
          <w:fldData xml:space="preserve">PEVuZE5vdGU+PENpdGU+PEF1dGhvcj5Uc29jaGF0emlzPC9BdXRob3I+PFllYXI+MjAxNDwvWWVh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</w:fldData>
        </w:fldChar>
      </w:r>
      <w:r w:rsidR="00365127" w:rsidRPr="000F098E">
        <w:rPr>
          <w:rFonts w:ascii="Book Antiqua" w:hAnsi="Book Antiqua"/>
          <w:szCs w:val="24"/>
          <w:lang w:val="en-US"/>
        </w:rPr>
        <w:instrText xml:space="preserve"> ADDIN EN.CITE </w:instrText>
      </w:r>
      <w:r w:rsidR="00365127" w:rsidRPr="000F098E">
        <w:rPr>
          <w:rFonts w:ascii="Book Antiqua" w:hAnsi="Book Antiqua"/>
          <w:szCs w:val="24"/>
          <w:lang w:val="en-US"/>
        </w:rPr>
        <w:fldChar w:fldCharType="begin">
          <w:fldData xml:space="preserve">PEVuZE5vdGU+PENpdGU+PEF1dGhvcj5Uc29jaGF0emlzPC9BdXRob3I+PFllYXI+MjAxNDwvWWVh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</w:fldData>
        </w:fldChar>
      </w:r>
      <w:r w:rsidR="00365127" w:rsidRPr="000F098E">
        <w:rPr>
          <w:rFonts w:ascii="Book Antiqua" w:hAnsi="Book Antiqua"/>
          <w:szCs w:val="24"/>
          <w:lang w:val="en-US"/>
        </w:rPr>
        <w:instrText xml:space="preserve"> ADDIN EN.CITE.DATA </w:instrText>
      </w:r>
      <w:r w:rsidR="00365127" w:rsidRPr="000F098E">
        <w:rPr>
          <w:rFonts w:ascii="Book Antiqua" w:hAnsi="Book Antiqua"/>
          <w:szCs w:val="24"/>
          <w:lang w:val="en-US"/>
        </w:rPr>
      </w:r>
      <w:r w:rsidR="00365127" w:rsidRPr="000F098E">
        <w:rPr>
          <w:rFonts w:ascii="Book Antiqua" w:hAnsi="Book Antiqua"/>
          <w:szCs w:val="24"/>
          <w:lang w:val="en-US"/>
        </w:rPr>
        <w:fldChar w:fldCharType="end"/>
      </w:r>
      <w:r w:rsidR="008C54A7" w:rsidRPr="000F098E">
        <w:rPr>
          <w:rFonts w:ascii="Book Antiqua" w:hAnsi="Book Antiqua"/>
          <w:szCs w:val="24"/>
          <w:lang w:val="en-US"/>
        </w:rPr>
      </w:r>
      <w:r w:rsidR="008C54A7" w:rsidRPr="000F098E">
        <w:rPr>
          <w:rFonts w:ascii="Book Antiqua" w:hAnsi="Book Antiqua"/>
          <w:szCs w:val="24"/>
          <w:lang w:val="en-US"/>
        </w:rPr>
        <w:fldChar w:fldCharType="separate"/>
      </w:r>
      <w:r w:rsidR="00365127" w:rsidRPr="000F098E">
        <w:rPr>
          <w:rFonts w:ascii="Book Antiqua" w:hAnsi="Book Antiqua"/>
          <w:noProof/>
          <w:szCs w:val="24"/>
          <w:vertAlign w:val="superscript"/>
          <w:lang w:val="en-US"/>
        </w:rPr>
        <w:t>[</w:t>
      </w:r>
      <w:hyperlink w:anchor="_ENREF_20" w:tooltip="Tsochatzis, 2014 #59" w:history="1">
        <w:r w:rsidR="00FA58EA" w:rsidRPr="000F098E">
          <w:rPr>
            <w:rFonts w:ascii="Book Antiqua" w:hAnsi="Book Antiqua"/>
            <w:noProof/>
            <w:szCs w:val="24"/>
            <w:vertAlign w:val="superscript"/>
            <w:lang w:val="en-US"/>
          </w:rPr>
          <w:t>20</w:t>
        </w:r>
      </w:hyperlink>
      <w:r w:rsidR="00365127" w:rsidRPr="000F098E">
        <w:rPr>
          <w:rFonts w:ascii="Book Antiqua" w:hAnsi="Book Antiqua"/>
          <w:noProof/>
          <w:szCs w:val="24"/>
          <w:vertAlign w:val="superscript"/>
          <w:lang w:val="en-US"/>
        </w:rPr>
        <w:t>,</w:t>
      </w:r>
      <w:hyperlink w:anchor="_ENREF_23" w:tooltip="Bosch, 2009 #60" w:history="1">
        <w:r w:rsidR="00FA58EA" w:rsidRPr="000F098E">
          <w:rPr>
            <w:rFonts w:ascii="Book Antiqua" w:hAnsi="Book Antiqua"/>
            <w:noProof/>
            <w:szCs w:val="24"/>
            <w:vertAlign w:val="superscript"/>
            <w:lang w:val="en-US"/>
          </w:rPr>
          <w:t>23</w:t>
        </w:r>
      </w:hyperlink>
      <w:r w:rsidR="00365127" w:rsidRPr="000F098E">
        <w:rPr>
          <w:rFonts w:ascii="Book Antiqua" w:hAnsi="Book Antiqua"/>
          <w:noProof/>
          <w:szCs w:val="24"/>
          <w:vertAlign w:val="superscript"/>
          <w:lang w:val="en-US"/>
        </w:rPr>
        <w:t>]</w:t>
      </w:r>
      <w:r w:rsidR="008C54A7" w:rsidRPr="000F098E">
        <w:rPr>
          <w:rFonts w:ascii="Book Antiqua" w:hAnsi="Book Antiqua"/>
          <w:szCs w:val="24"/>
          <w:lang w:val="en-US"/>
        </w:rPr>
        <w:fldChar w:fldCharType="end"/>
      </w:r>
      <w:r w:rsidR="008C54A7" w:rsidRPr="000F098E">
        <w:rPr>
          <w:rFonts w:ascii="Book Antiqua" w:hAnsi="Book Antiqua"/>
          <w:szCs w:val="24"/>
          <w:lang w:val="en-US"/>
        </w:rPr>
        <w:t xml:space="preserve">. </w:t>
      </w:r>
      <w:r w:rsidR="000D023E" w:rsidRPr="000F098E">
        <w:rPr>
          <w:rFonts w:ascii="Book Antiqua" w:hAnsi="Book Antiqua"/>
          <w:szCs w:val="24"/>
          <w:lang w:val="en-US"/>
        </w:rPr>
        <w:t>The formation of portosystemic collaterals</w:t>
      </w:r>
      <w:r w:rsidR="00DF1489" w:rsidRPr="000F098E">
        <w:rPr>
          <w:rFonts w:ascii="Book Antiqua" w:hAnsi="Book Antiqua"/>
          <w:szCs w:val="24"/>
          <w:lang w:val="en-US"/>
        </w:rPr>
        <w:t xml:space="preserve"> (</w:t>
      </w:r>
      <w:r w:rsidR="00DF1489" w:rsidRPr="000F098E">
        <w:rPr>
          <w:rFonts w:ascii="Book Antiqua" w:hAnsi="Book Antiqua"/>
          <w:i/>
          <w:iCs/>
          <w:szCs w:val="24"/>
          <w:lang w:val="en-US"/>
        </w:rPr>
        <w:t>e.g.</w:t>
      </w:r>
      <w:r w:rsidR="00DF1489" w:rsidRPr="000F098E">
        <w:rPr>
          <w:rFonts w:ascii="Book Antiqua" w:hAnsi="Book Antiqua"/>
          <w:szCs w:val="24"/>
          <w:lang w:val="en-US"/>
        </w:rPr>
        <w:t>, varices)</w:t>
      </w:r>
      <w:r w:rsidR="000D023E" w:rsidRPr="000F098E">
        <w:rPr>
          <w:rFonts w:ascii="Book Antiqua" w:hAnsi="Book Antiqua"/>
          <w:szCs w:val="24"/>
          <w:lang w:val="en-US"/>
        </w:rPr>
        <w:t xml:space="preserve">, as well as </w:t>
      </w:r>
      <w:r w:rsidR="008C54A7" w:rsidRPr="000F098E">
        <w:rPr>
          <w:rFonts w:ascii="Book Antiqua" w:hAnsi="Book Antiqua"/>
          <w:szCs w:val="24"/>
          <w:lang w:val="en-US"/>
        </w:rPr>
        <w:t xml:space="preserve">clinical events that </w:t>
      </w:r>
      <w:r w:rsidR="00EE0E22" w:rsidRPr="000F098E">
        <w:rPr>
          <w:rFonts w:ascii="Book Antiqua" w:hAnsi="Book Antiqua"/>
          <w:szCs w:val="24"/>
          <w:lang w:val="en-US"/>
        </w:rPr>
        <w:t>define hepatic</w:t>
      </w:r>
      <w:r w:rsidR="008C54A7" w:rsidRPr="000F098E">
        <w:rPr>
          <w:rFonts w:ascii="Book Antiqua" w:hAnsi="Book Antiqua"/>
          <w:szCs w:val="24"/>
          <w:lang w:val="en-US"/>
        </w:rPr>
        <w:t xml:space="preserve"> decompensation</w:t>
      </w:r>
      <w:r w:rsidR="000D023E" w:rsidRPr="000F098E">
        <w:rPr>
          <w:rFonts w:ascii="Book Antiqua" w:hAnsi="Book Antiqua"/>
          <w:szCs w:val="24"/>
          <w:lang w:val="en-US"/>
        </w:rPr>
        <w:t xml:space="preserve"> and</w:t>
      </w:r>
      <w:r w:rsidR="008C54A7" w:rsidRPr="000F098E">
        <w:rPr>
          <w:rFonts w:ascii="Book Antiqua" w:hAnsi="Book Antiqua"/>
          <w:szCs w:val="24"/>
          <w:lang w:val="en-US"/>
        </w:rPr>
        <w:t xml:space="preserve"> hepatocellular carcinoma</w:t>
      </w:r>
      <w:r w:rsidR="00E4447D" w:rsidRPr="000F098E">
        <w:rPr>
          <w:rFonts w:ascii="Book Antiqua" w:hAnsi="Book Antiqua"/>
          <w:szCs w:val="24"/>
          <w:lang w:val="en-US"/>
        </w:rPr>
        <w:t xml:space="preserve"> (HCC)</w:t>
      </w:r>
      <w:r w:rsidR="008C54A7" w:rsidRPr="000F098E">
        <w:rPr>
          <w:rFonts w:ascii="Book Antiqua" w:hAnsi="Book Antiqua"/>
          <w:szCs w:val="24"/>
          <w:lang w:val="en-US"/>
        </w:rPr>
        <w:t xml:space="preserve"> </w:t>
      </w:r>
      <w:r w:rsidR="000D023E" w:rsidRPr="000F098E">
        <w:rPr>
          <w:rFonts w:ascii="Book Antiqua" w:hAnsi="Book Antiqua"/>
          <w:szCs w:val="24"/>
          <w:lang w:val="en-US"/>
        </w:rPr>
        <w:t xml:space="preserve">development </w:t>
      </w:r>
      <w:r w:rsidR="008C54A7" w:rsidRPr="000F098E">
        <w:rPr>
          <w:rFonts w:ascii="Book Antiqua" w:hAnsi="Book Antiqua"/>
          <w:szCs w:val="24"/>
          <w:lang w:val="en-US"/>
        </w:rPr>
        <w:t>are</w:t>
      </w:r>
      <w:r w:rsidR="00DF1489" w:rsidRPr="000F098E">
        <w:rPr>
          <w:rFonts w:ascii="Book Antiqua" w:hAnsi="Book Antiqua"/>
          <w:szCs w:val="24"/>
          <w:lang w:val="en-US"/>
        </w:rPr>
        <w:t xml:space="preserve"> strongly</w:t>
      </w:r>
      <w:r w:rsidR="008C54A7" w:rsidRPr="000F098E">
        <w:rPr>
          <w:rFonts w:ascii="Book Antiqua" w:hAnsi="Book Antiqua"/>
          <w:szCs w:val="24"/>
          <w:lang w:val="en-US"/>
        </w:rPr>
        <w:t xml:space="preserve"> associated with CSPH</w:t>
      </w:r>
      <w:r w:rsidR="008C54A7" w:rsidRPr="000F098E">
        <w:rPr>
          <w:rFonts w:ascii="Book Antiqua" w:hAnsi="Book Antiqua"/>
          <w:szCs w:val="24"/>
          <w:lang w:val="en-US"/>
        </w:rPr>
        <w:fldChar w:fldCharType="begin">
          <w:fldData xml:space="preserve">PEVuZE5vdGU+PENpdGU+PEF1dGhvcj5Uc29jaGF0emlzPC9BdXRob3I+PFllYXI+MjAxNDwvWWVh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</w:fldData>
        </w:fldChar>
      </w:r>
      <w:r w:rsidR="00365127" w:rsidRPr="000F098E">
        <w:rPr>
          <w:rFonts w:ascii="Book Antiqua" w:hAnsi="Book Antiqua"/>
          <w:szCs w:val="24"/>
          <w:lang w:val="en-US"/>
        </w:rPr>
        <w:instrText xml:space="preserve"> ADDIN EN.CITE </w:instrText>
      </w:r>
      <w:r w:rsidR="00365127" w:rsidRPr="000F098E">
        <w:rPr>
          <w:rFonts w:ascii="Book Antiqua" w:hAnsi="Book Antiqua"/>
          <w:szCs w:val="24"/>
          <w:lang w:val="en-US"/>
        </w:rPr>
        <w:fldChar w:fldCharType="begin">
          <w:fldData xml:space="preserve">PEVuZE5vdGU+PENpdGU+PEF1dGhvcj5Uc29jaGF0emlzPC9BdXRob3I+PFllYXI+MjAxNDwvWWVh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</w:fldData>
        </w:fldChar>
      </w:r>
      <w:r w:rsidR="00365127" w:rsidRPr="000F098E">
        <w:rPr>
          <w:rFonts w:ascii="Book Antiqua" w:hAnsi="Book Antiqua"/>
          <w:szCs w:val="24"/>
          <w:lang w:val="en-US"/>
        </w:rPr>
        <w:instrText xml:space="preserve"> ADDIN EN.CITE.DATA </w:instrText>
      </w:r>
      <w:r w:rsidR="00365127" w:rsidRPr="000F098E">
        <w:rPr>
          <w:rFonts w:ascii="Book Antiqua" w:hAnsi="Book Antiqua"/>
          <w:szCs w:val="24"/>
          <w:lang w:val="en-US"/>
        </w:rPr>
      </w:r>
      <w:r w:rsidR="00365127" w:rsidRPr="000F098E">
        <w:rPr>
          <w:rFonts w:ascii="Book Antiqua" w:hAnsi="Book Antiqua"/>
          <w:szCs w:val="24"/>
          <w:lang w:val="en-US"/>
        </w:rPr>
        <w:fldChar w:fldCharType="end"/>
      </w:r>
      <w:r w:rsidR="008C54A7" w:rsidRPr="000F098E">
        <w:rPr>
          <w:rFonts w:ascii="Book Antiqua" w:hAnsi="Book Antiqua"/>
          <w:szCs w:val="24"/>
          <w:lang w:val="en-US"/>
        </w:rPr>
      </w:r>
      <w:r w:rsidR="008C54A7" w:rsidRPr="000F098E">
        <w:rPr>
          <w:rFonts w:ascii="Book Antiqua" w:hAnsi="Book Antiqua"/>
          <w:szCs w:val="24"/>
          <w:lang w:val="en-US"/>
        </w:rPr>
        <w:fldChar w:fldCharType="separate"/>
      </w:r>
      <w:r w:rsidR="00365127" w:rsidRPr="000F098E">
        <w:rPr>
          <w:rFonts w:ascii="Book Antiqua" w:hAnsi="Book Antiqua"/>
          <w:noProof/>
          <w:szCs w:val="24"/>
          <w:vertAlign w:val="superscript"/>
          <w:lang w:val="en-US"/>
        </w:rPr>
        <w:t>[</w:t>
      </w:r>
      <w:hyperlink w:anchor="_ENREF_20" w:tooltip="Tsochatzis, 2014 #59" w:history="1">
        <w:r w:rsidR="00FA58EA" w:rsidRPr="000F098E">
          <w:rPr>
            <w:rFonts w:ascii="Book Antiqua" w:hAnsi="Book Antiqua"/>
            <w:noProof/>
            <w:szCs w:val="24"/>
            <w:vertAlign w:val="superscript"/>
            <w:lang w:val="en-US"/>
          </w:rPr>
          <w:t>20</w:t>
        </w:r>
      </w:hyperlink>
      <w:r w:rsidR="00365127" w:rsidRPr="000F098E">
        <w:rPr>
          <w:rFonts w:ascii="Book Antiqua" w:hAnsi="Book Antiqua"/>
          <w:noProof/>
          <w:szCs w:val="24"/>
          <w:vertAlign w:val="superscript"/>
          <w:lang w:val="en-US"/>
        </w:rPr>
        <w:t>,</w:t>
      </w:r>
      <w:hyperlink w:anchor="_ENREF_23" w:tooltip="Bosch, 2009 #60" w:history="1">
        <w:r w:rsidR="00FA58EA" w:rsidRPr="000F098E">
          <w:rPr>
            <w:rFonts w:ascii="Book Antiqua" w:hAnsi="Book Antiqua"/>
            <w:noProof/>
            <w:szCs w:val="24"/>
            <w:vertAlign w:val="superscript"/>
            <w:lang w:val="en-US"/>
          </w:rPr>
          <w:t>23</w:t>
        </w:r>
      </w:hyperlink>
      <w:r w:rsidR="00365127" w:rsidRPr="000F098E">
        <w:rPr>
          <w:rFonts w:ascii="Book Antiqua" w:hAnsi="Book Antiqua"/>
          <w:noProof/>
          <w:szCs w:val="24"/>
          <w:vertAlign w:val="superscript"/>
          <w:lang w:val="en-US"/>
        </w:rPr>
        <w:t>,</w:t>
      </w:r>
      <w:hyperlink w:anchor="_ENREF_24" w:tooltip="Ripoll, 2009 #1430" w:history="1">
        <w:r w:rsidR="00FA58EA" w:rsidRPr="000F098E">
          <w:rPr>
            <w:rFonts w:ascii="Book Antiqua" w:hAnsi="Book Antiqua"/>
            <w:noProof/>
            <w:szCs w:val="24"/>
            <w:vertAlign w:val="superscript"/>
            <w:lang w:val="en-US"/>
          </w:rPr>
          <w:t>24</w:t>
        </w:r>
      </w:hyperlink>
      <w:r w:rsidR="00365127" w:rsidRPr="000F098E">
        <w:rPr>
          <w:rFonts w:ascii="Book Antiqua" w:hAnsi="Book Antiqua"/>
          <w:noProof/>
          <w:szCs w:val="24"/>
          <w:vertAlign w:val="superscript"/>
          <w:lang w:val="en-US"/>
        </w:rPr>
        <w:t>]</w:t>
      </w:r>
      <w:r w:rsidR="008C54A7" w:rsidRPr="000F098E">
        <w:rPr>
          <w:rFonts w:ascii="Book Antiqua" w:hAnsi="Book Antiqua"/>
          <w:szCs w:val="24"/>
          <w:lang w:val="en-US"/>
        </w:rPr>
        <w:fldChar w:fldCharType="end"/>
      </w:r>
      <w:r w:rsidR="008C54A7" w:rsidRPr="000F098E">
        <w:rPr>
          <w:rFonts w:ascii="Book Antiqua" w:hAnsi="Book Antiqua"/>
          <w:szCs w:val="24"/>
          <w:lang w:val="en-US"/>
        </w:rPr>
        <w:t>.</w:t>
      </w:r>
    </w:p>
    <w:p w14:paraId="4C199866" w14:textId="73902A8D" w:rsidR="00087F11" w:rsidRPr="000F098E" w:rsidRDefault="00031897" w:rsidP="00F07CCD">
      <w:pPr>
        <w:adjustRightInd w:val="0"/>
        <w:snapToGrid w:val="0"/>
        <w:spacing w:line="360" w:lineRule="auto"/>
        <w:ind w:firstLineChars="100" w:firstLine="240"/>
        <w:rPr>
          <w:rFonts w:ascii="Book Antiqua" w:hAnsi="Book Antiqua"/>
          <w:szCs w:val="24"/>
          <w:lang w:val="en-US"/>
        </w:rPr>
      </w:pPr>
      <w:r w:rsidRPr="000F098E">
        <w:rPr>
          <w:rFonts w:ascii="Book Antiqua" w:hAnsi="Book Antiqua"/>
          <w:szCs w:val="24"/>
          <w:lang w:val="en-US"/>
        </w:rPr>
        <w:t xml:space="preserve">Importantly, the portal vein is anatomically linked to the venous blood flow </w:t>
      </w:r>
      <w:r w:rsidR="00EE0E22" w:rsidRPr="000F098E">
        <w:rPr>
          <w:rFonts w:ascii="Book Antiqua" w:hAnsi="Book Antiqua"/>
          <w:szCs w:val="24"/>
          <w:lang w:val="en-US"/>
        </w:rPr>
        <w:t xml:space="preserve">drained from splanchnic organs and </w:t>
      </w:r>
      <w:r w:rsidRPr="000F098E">
        <w:rPr>
          <w:rFonts w:ascii="Book Antiqua" w:hAnsi="Book Antiqua"/>
          <w:szCs w:val="24"/>
          <w:lang w:val="en-US"/>
        </w:rPr>
        <w:t>the intestine</w:t>
      </w:r>
      <w:r w:rsidR="009462BB" w:rsidRPr="000F098E">
        <w:rPr>
          <w:rFonts w:ascii="Book Antiqua" w:hAnsi="Book Antiqua"/>
          <w:szCs w:val="24"/>
          <w:lang w:val="en-US"/>
        </w:rPr>
        <w:t>s</w:t>
      </w:r>
      <w:r w:rsidR="00D821A7" w:rsidRPr="000F098E">
        <w:rPr>
          <w:rFonts w:ascii="Book Antiqua" w:hAnsi="Book Antiqua"/>
          <w:szCs w:val="24"/>
          <w:lang w:val="en-US"/>
        </w:rPr>
        <w:t>.</w:t>
      </w:r>
      <w:r w:rsidRPr="000F098E">
        <w:rPr>
          <w:rFonts w:ascii="Book Antiqua" w:hAnsi="Book Antiqua"/>
          <w:szCs w:val="24"/>
          <w:lang w:val="en-US"/>
        </w:rPr>
        <w:t xml:space="preserve"> </w:t>
      </w:r>
      <w:r w:rsidR="002913D6" w:rsidRPr="000F098E">
        <w:rPr>
          <w:rFonts w:ascii="Book Antiqua" w:hAnsi="Book Antiqua"/>
          <w:szCs w:val="24"/>
          <w:lang w:val="en-US"/>
        </w:rPr>
        <w:t xml:space="preserve">While </w:t>
      </w:r>
      <w:r w:rsidR="000D023E" w:rsidRPr="000F098E">
        <w:rPr>
          <w:rFonts w:ascii="Book Antiqua" w:hAnsi="Book Antiqua"/>
          <w:szCs w:val="24"/>
          <w:lang w:val="en-US"/>
        </w:rPr>
        <w:t xml:space="preserve">subclinical </w:t>
      </w:r>
      <w:r w:rsidR="002913D6" w:rsidRPr="000F098E">
        <w:rPr>
          <w:rFonts w:ascii="Book Antiqua" w:hAnsi="Book Antiqua"/>
          <w:szCs w:val="24"/>
          <w:lang w:val="en-US"/>
        </w:rPr>
        <w:t xml:space="preserve">PHT </w:t>
      </w:r>
      <w:r w:rsidR="000D023E" w:rsidRPr="000F098E">
        <w:rPr>
          <w:rFonts w:ascii="Book Antiqua" w:hAnsi="Book Antiqua"/>
          <w:szCs w:val="24"/>
          <w:lang w:val="en-US"/>
        </w:rPr>
        <w:t>is primarily due to increased</w:t>
      </w:r>
      <w:r w:rsidR="002913D6" w:rsidRPr="000F098E">
        <w:rPr>
          <w:rFonts w:ascii="Book Antiqua" w:hAnsi="Book Antiqua"/>
          <w:szCs w:val="24"/>
          <w:lang w:val="en-US"/>
        </w:rPr>
        <w:t xml:space="preserve"> intrahepatic resistance, </w:t>
      </w:r>
      <w:r w:rsidR="000D023E" w:rsidRPr="000F098E">
        <w:rPr>
          <w:rFonts w:ascii="Book Antiqua" w:hAnsi="Book Antiqua"/>
          <w:szCs w:val="24"/>
          <w:lang w:val="en-US"/>
        </w:rPr>
        <w:t xml:space="preserve">the </w:t>
      </w:r>
      <w:r w:rsidR="00473F15" w:rsidRPr="000F098E">
        <w:rPr>
          <w:rFonts w:ascii="Book Antiqua" w:hAnsi="Book Antiqua"/>
          <w:szCs w:val="24"/>
          <w:lang w:val="en-US"/>
        </w:rPr>
        <w:t>development of hyperdynamic circulation</w:t>
      </w:r>
      <w:r w:rsidR="007F097B" w:rsidRPr="000F098E">
        <w:rPr>
          <w:rFonts w:ascii="Book Antiqua" w:hAnsi="Book Antiqua"/>
          <w:szCs w:val="24"/>
          <w:lang w:val="en-US"/>
        </w:rPr>
        <w:t xml:space="preserve"> in patients with </w:t>
      </w:r>
      <w:proofErr w:type="gramStart"/>
      <w:r w:rsidR="007F097B" w:rsidRPr="000F098E">
        <w:rPr>
          <w:rFonts w:ascii="Book Antiqua" w:hAnsi="Book Antiqua"/>
          <w:szCs w:val="24"/>
          <w:lang w:val="en-US"/>
        </w:rPr>
        <w:t>CSPH</w:t>
      </w:r>
      <w:proofErr w:type="gramEnd"/>
      <w:r w:rsidR="00C04B0A" w:rsidRPr="000F098E">
        <w:rPr>
          <w:rFonts w:ascii="Book Antiqua" w:hAnsi="Book Antiqua"/>
          <w:szCs w:val="24"/>
          <w:lang w:val="en-US"/>
        </w:rPr>
        <w:fldChar w:fldCharType="begin">
          <w:fldData xml:space="preserve">PEVuZE5vdGU+PENpdGU+PEF1dGhvcj5WaWxsYW51ZXZhPC9BdXRob3I+PFllYXI+MjAxNjwvWWVh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</w:fldData>
        </w:fldChar>
      </w:r>
      <w:r w:rsidR="00365127" w:rsidRPr="000F098E">
        <w:rPr>
          <w:rFonts w:ascii="Book Antiqua" w:hAnsi="Book Antiqua"/>
          <w:szCs w:val="24"/>
          <w:lang w:val="en-US"/>
        </w:rPr>
        <w:instrText xml:space="preserve"> ADDIN EN.CITE </w:instrText>
      </w:r>
      <w:r w:rsidR="00365127" w:rsidRPr="000F098E">
        <w:rPr>
          <w:rFonts w:ascii="Book Antiqua" w:hAnsi="Book Antiqua"/>
          <w:szCs w:val="24"/>
          <w:lang w:val="en-US"/>
        </w:rPr>
        <w:fldChar w:fldCharType="begin">
          <w:fldData xml:space="preserve">PEVuZE5vdGU+PENpdGU+PEF1dGhvcj5WaWxsYW51ZXZhPC9BdXRob3I+PFllYXI+MjAxNjwvWWVh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</w:fldData>
        </w:fldChar>
      </w:r>
      <w:r w:rsidR="00365127" w:rsidRPr="000F098E">
        <w:rPr>
          <w:rFonts w:ascii="Book Antiqua" w:hAnsi="Book Antiqua"/>
          <w:szCs w:val="24"/>
          <w:lang w:val="en-US"/>
        </w:rPr>
        <w:instrText xml:space="preserve"> ADDIN EN.CITE.DATA </w:instrText>
      </w:r>
      <w:r w:rsidR="00365127" w:rsidRPr="000F098E">
        <w:rPr>
          <w:rFonts w:ascii="Book Antiqua" w:hAnsi="Book Antiqua"/>
          <w:szCs w:val="24"/>
          <w:lang w:val="en-US"/>
        </w:rPr>
      </w:r>
      <w:r w:rsidR="00365127" w:rsidRPr="000F098E">
        <w:rPr>
          <w:rFonts w:ascii="Book Antiqua" w:hAnsi="Book Antiqua"/>
          <w:szCs w:val="24"/>
          <w:lang w:val="en-US"/>
        </w:rPr>
        <w:fldChar w:fldCharType="end"/>
      </w:r>
      <w:r w:rsidR="00C04B0A" w:rsidRPr="000F098E">
        <w:rPr>
          <w:rFonts w:ascii="Book Antiqua" w:hAnsi="Book Antiqua"/>
          <w:szCs w:val="24"/>
          <w:lang w:val="en-US"/>
        </w:rPr>
      </w:r>
      <w:r w:rsidR="00C04B0A" w:rsidRPr="000F098E">
        <w:rPr>
          <w:rFonts w:ascii="Book Antiqua" w:hAnsi="Book Antiqua"/>
          <w:szCs w:val="24"/>
          <w:lang w:val="en-US"/>
        </w:rPr>
        <w:fldChar w:fldCharType="separate"/>
      </w:r>
      <w:r w:rsidR="00365127" w:rsidRPr="000F098E">
        <w:rPr>
          <w:rFonts w:ascii="Book Antiqua" w:hAnsi="Book Antiqua"/>
          <w:noProof/>
          <w:szCs w:val="24"/>
          <w:vertAlign w:val="superscript"/>
          <w:lang w:val="en-US"/>
        </w:rPr>
        <w:t>[</w:t>
      </w:r>
      <w:hyperlink w:anchor="_ENREF_25" w:tooltip="Villanueva, 2016 #1603" w:history="1">
        <w:r w:rsidR="00FA58EA" w:rsidRPr="000F098E">
          <w:rPr>
            <w:rFonts w:ascii="Book Antiqua" w:hAnsi="Book Antiqua"/>
            <w:noProof/>
            <w:szCs w:val="24"/>
            <w:vertAlign w:val="superscript"/>
            <w:lang w:val="en-US"/>
          </w:rPr>
          <w:t>25</w:t>
        </w:r>
      </w:hyperlink>
      <w:r w:rsidR="00365127" w:rsidRPr="000F098E">
        <w:rPr>
          <w:rFonts w:ascii="Book Antiqua" w:hAnsi="Book Antiqua"/>
          <w:noProof/>
          <w:szCs w:val="24"/>
          <w:vertAlign w:val="superscript"/>
          <w:lang w:val="en-US"/>
        </w:rPr>
        <w:t>,</w:t>
      </w:r>
      <w:hyperlink w:anchor="_ENREF_26" w:tooltip="Turco, 2018 #372" w:history="1">
        <w:r w:rsidR="00FA58EA" w:rsidRPr="000F098E">
          <w:rPr>
            <w:rFonts w:ascii="Book Antiqua" w:hAnsi="Book Antiqua"/>
            <w:noProof/>
            <w:szCs w:val="24"/>
            <w:vertAlign w:val="superscript"/>
            <w:lang w:val="en-US"/>
          </w:rPr>
          <w:t>26</w:t>
        </w:r>
      </w:hyperlink>
      <w:r w:rsidR="00365127" w:rsidRPr="000F098E">
        <w:rPr>
          <w:rFonts w:ascii="Book Antiqua" w:hAnsi="Book Antiqua"/>
          <w:noProof/>
          <w:szCs w:val="24"/>
          <w:vertAlign w:val="superscript"/>
          <w:lang w:val="en-US"/>
        </w:rPr>
        <w:t>]</w:t>
      </w:r>
      <w:r w:rsidR="00C04B0A" w:rsidRPr="000F098E">
        <w:rPr>
          <w:rFonts w:ascii="Book Antiqua" w:hAnsi="Book Antiqua"/>
          <w:szCs w:val="24"/>
          <w:lang w:val="en-US"/>
        </w:rPr>
        <w:fldChar w:fldCharType="end"/>
      </w:r>
      <w:r w:rsidR="00C04B0A" w:rsidRPr="000F098E">
        <w:rPr>
          <w:rFonts w:ascii="Book Antiqua" w:hAnsi="Book Antiqua"/>
          <w:szCs w:val="24"/>
          <w:lang w:val="en-US"/>
        </w:rPr>
        <w:t xml:space="preserve"> </w:t>
      </w:r>
      <w:r w:rsidR="00AE6530" w:rsidRPr="000F098E">
        <w:rPr>
          <w:rFonts w:ascii="Book Antiqua" w:hAnsi="Book Antiqua"/>
          <w:szCs w:val="24"/>
          <w:lang w:val="en-US"/>
        </w:rPr>
        <w:t>further deteriorates</w:t>
      </w:r>
      <w:r w:rsidR="00D6025B" w:rsidRPr="000F098E">
        <w:rPr>
          <w:rFonts w:ascii="Book Antiqua" w:hAnsi="Book Antiqua"/>
          <w:szCs w:val="24"/>
          <w:lang w:val="en-US"/>
        </w:rPr>
        <w:t xml:space="preserve"> PHT</w:t>
      </w:r>
      <w:r w:rsidR="00473F15" w:rsidRPr="000F098E">
        <w:rPr>
          <w:rFonts w:ascii="Book Antiqua" w:hAnsi="Book Antiqua"/>
          <w:szCs w:val="24"/>
          <w:lang w:val="en-US"/>
        </w:rPr>
        <w:t>.</w:t>
      </w:r>
      <w:r w:rsidR="00D6025B" w:rsidRPr="000F098E">
        <w:rPr>
          <w:rFonts w:ascii="Book Antiqua" w:hAnsi="Book Antiqua"/>
          <w:szCs w:val="24"/>
          <w:lang w:val="en-US"/>
        </w:rPr>
        <w:t xml:space="preserve"> </w:t>
      </w:r>
      <w:r w:rsidR="00827803" w:rsidRPr="000F098E">
        <w:rPr>
          <w:rFonts w:ascii="Book Antiqua" w:hAnsi="Book Antiqua"/>
          <w:szCs w:val="24"/>
          <w:lang w:val="en-US"/>
        </w:rPr>
        <w:t>H</w:t>
      </w:r>
      <w:r w:rsidR="00473F15" w:rsidRPr="000F098E">
        <w:rPr>
          <w:rFonts w:ascii="Book Antiqua" w:hAnsi="Book Antiqua"/>
          <w:szCs w:val="24"/>
          <w:lang w:val="en-US"/>
        </w:rPr>
        <w:t xml:space="preserve">yperdynamic circulation </w:t>
      </w:r>
      <w:r w:rsidR="00827803" w:rsidRPr="000F098E">
        <w:rPr>
          <w:rFonts w:ascii="Book Antiqua" w:hAnsi="Book Antiqua"/>
          <w:szCs w:val="24"/>
          <w:lang w:val="en-US"/>
        </w:rPr>
        <w:t>emerges from</w:t>
      </w:r>
      <w:r w:rsidR="00D6025B" w:rsidRPr="000F098E">
        <w:rPr>
          <w:rFonts w:ascii="Book Antiqua" w:hAnsi="Book Antiqua"/>
          <w:szCs w:val="24"/>
          <w:lang w:val="en-US"/>
        </w:rPr>
        <w:t xml:space="preserve"> splanchnic vasodilation caused by</w:t>
      </w:r>
      <w:r w:rsidR="000D023E" w:rsidRPr="000F098E">
        <w:rPr>
          <w:rFonts w:ascii="Book Antiqua" w:hAnsi="Book Antiqua"/>
          <w:szCs w:val="24"/>
          <w:lang w:val="en-US"/>
        </w:rPr>
        <w:t xml:space="preserve"> an</w:t>
      </w:r>
      <w:r w:rsidR="00D6025B" w:rsidRPr="000F098E">
        <w:rPr>
          <w:rFonts w:ascii="Book Antiqua" w:hAnsi="Book Antiqua"/>
          <w:szCs w:val="24"/>
          <w:lang w:val="en-US"/>
        </w:rPr>
        <w:t xml:space="preserve"> </w:t>
      </w:r>
      <w:r w:rsidR="000D023E" w:rsidRPr="000F098E">
        <w:rPr>
          <w:rFonts w:ascii="Book Antiqua" w:hAnsi="Book Antiqua"/>
          <w:szCs w:val="24"/>
          <w:lang w:val="en-US"/>
        </w:rPr>
        <w:t xml:space="preserve">increased </w:t>
      </w:r>
      <w:r w:rsidR="00473F15" w:rsidRPr="000F098E">
        <w:rPr>
          <w:rFonts w:ascii="Book Antiqua" w:hAnsi="Book Antiqua"/>
          <w:szCs w:val="24"/>
          <w:lang w:val="en-US"/>
        </w:rPr>
        <w:t>release</w:t>
      </w:r>
      <w:r w:rsidR="00D6025B" w:rsidRPr="000F098E">
        <w:rPr>
          <w:rFonts w:ascii="Book Antiqua" w:hAnsi="Book Antiqua"/>
          <w:szCs w:val="24"/>
          <w:lang w:val="en-US"/>
        </w:rPr>
        <w:t xml:space="preserve"> of vasodilating molecules</w:t>
      </w:r>
      <w:r w:rsidR="00473F15" w:rsidRPr="000F098E">
        <w:rPr>
          <w:rFonts w:ascii="Book Antiqua" w:hAnsi="Book Antiqua"/>
          <w:szCs w:val="24"/>
          <w:lang w:val="en-US"/>
        </w:rPr>
        <w:t xml:space="preserve"> </w:t>
      </w:r>
      <w:r w:rsidR="00087F11" w:rsidRPr="000F098E">
        <w:rPr>
          <w:rFonts w:ascii="Book Antiqua" w:hAnsi="Book Antiqua"/>
          <w:szCs w:val="24"/>
          <w:lang w:val="en-US"/>
        </w:rPr>
        <w:t xml:space="preserve">and a decreased responsiveness to vasoconstrictors. However, at which stage the mucosal barrier is affected by </w:t>
      </w:r>
      <w:r w:rsidR="00C7220D" w:rsidRPr="000F098E">
        <w:rPr>
          <w:rFonts w:ascii="Book Antiqua" w:hAnsi="Book Antiqua"/>
          <w:szCs w:val="24"/>
          <w:lang w:val="en-US"/>
        </w:rPr>
        <w:t>PHT</w:t>
      </w:r>
      <w:r w:rsidR="007F097B" w:rsidRPr="000F098E">
        <w:rPr>
          <w:rFonts w:ascii="Book Antiqua" w:hAnsi="Book Antiqua"/>
          <w:szCs w:val="24"/>
          <w:lang w:val="en-US"/>
        </w:rPr>
        <w:t xml:space="preserve">, and thus, </w:t>
      </w:r>
      <w:r w:rsidR="00087F11" w:rsidRPr="000F098E">
        <w:rPr>
          <w:rFonts w:ascii="Book Antiqua" w:hAnsi="Book Antiqua"/>
          <w:szCs w:val="24"/>
          <w:lang w:val="en-US"/>
        </w:rPr>
        <w:t>propagates</w:t>
      </w:r>
      <w:r w:rsidR="007F097B" w:rsidRPr="000F098E">
        <w:rPr>
          <w:rFonts w:ascii="Book Antiqua" w:hAnsi="Book Antiqua"/>
          <w:szCs w:val="24"/>
          <w:lang w:val="en-US"/>
        </w:rPr>
        <w:t xml:space="preserve"> BT and</w:t>
      </w:r>
      <w:r w:rsidR="00087F11" w:rsidRPr="000F098E">
        <w:rPr>
          <w:rFonts w:ascii="Book Antiqua" w:hAnsi="Book Antiqua"/>
          <w:szCs w:val="24"/>
          <w:lang w:val="en-US"/>
        </w:rPr>
        <w:t xml:space="preserve"> PHT</w:t>
      </w:r>
      <w:r w:rsidR="007F097B" w:rsidRPr="000F098E">
        <w:rPr>
          <w:rFonts w:ascii="Book Antiqua" w:hAnsi="Book Antiqua"/>
          <w:szCs w:val="24"/>
          <w:lang w:val="en-US"/>
        </w:rPr>
        <w:t>,</w:t>
      </w:r>
      <w:r w:rsidR="00087F11" w:rsidRPr="000F098E">
        <w:rPr>
          <w:rFonts w:ascii="Book Antiqua" w:hAnsi="Book Antiqua"/>
          <w:szCs w:val="24"/>
          <w:lang w:val="en-US"/>
        </w:rPr>
        <w:t xml:space="preserve"> remains unclear. Still BT is believed to</w:t>
      </w:r>
      <w:r w:rsidR="007F097B" w:rsidRPr="000F098E">
        <w:rPr>
          <w:rFonts w:ascii="Book Antiqua" w:hAnsi="Book Antiqua"/>
          <w:szCs w:val="24"/>
          <w:lang w:val="en-US"/>
        </w:rPr>
        <w:t xml:space="preserve"> promote liver disease progression and</w:t>
      </w:r>
      <w:r w:rsidR="00087F11" w:rsidRPr="000F098E">
        <w:rPr>
          <w:rFonts w:ascii="Book Antiqua" w:hAnsi="Book Antiqua"/>
          <w:szCs w:val="24"/>
          <w:lang w:val="en-US"/>
        </w:rPr>
        <w:t xml:space="preserve"> aggravate splanchnic vasodilation in </w:t>
      </w:r>
      <w:proofErr w:type="gramStart"/>
      <w:r w:rsidR="00087F11" w:rsidRPr="000F098E">
        <w:rPr>
          <w:rFonts w:ascii="Book Antiqua" w:hAnsi="Book Antiqua"/>
          <w:szCs w:val="24"/>
          <w:lang w:val="en-US"/>
        </w:rPr>
        <w:t>PHT</w:t>
      </w:r>
      <w:proofErr w:type="gramEnd"/>
      <w:r w:rsidR="008147A6" w:rsidRPr="000F098E">
        <w:rPr>
          <w:rFonts w:ascii="Book Antiqua" w:hAnsi="Book Antiqua"/>
          <w:szCs w:val="24"/>
          <w:lang w:val="en-US"/>
        </w:rPr>
        <w:fldChar w:fldCharType="begin">
          <w:fldData xml:space="preserve">PEVuZE5vdGU+PENpdGU+PEF1dGhvcj5UcmViaWNrYTwvQXV0aG9yPjxZZWFyPjIwMTg8L1llYXI+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</w:fldData>
        </w:fldChar>
      </w:r>
      <w:r w:rsidR="008147A6" w:rsidRPr="000F098E">
        <w:rPr>
          <w:rFonts w:ascii="Book Antiqua" w:hAnsi="Book Antiqua"/>
          <w:szCs w:val="24"/>
          <w:lang w:val="en-US"/>
        </w:rPr>
        <w:instrText xml:space="preserve"> ADDIN EN.CITE </w:instrText>
      </w:r>
      <w:r w:rsidR="008147A6" w:rsidRPr="000F098E">
        <w:rPr>
          <w:rFonts w:ascii="Book Antiqua" w:hAnsi="Book Antiqua"/>
          <w:szCs w:val="24"/>
          <w:lang w:val="en-US"/>
        </w:rPr>
        <w:fldChar w:fldCharType="begin">
          <w:fldData xml:space="preserve">PEVuZE5vdGU+PENpdGU+PEF1dGhvcj5UcmViaWNrYTwvQXV0aG9yPjxZZWFyPjIwMTg8L1llYXI+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</w:fldData>
        </w:fldChar>
      </w:r>
      <w:r w:rsidR="008147A6" w:rsidRPr="000F098E">
        <w:rPr>
          <w:rFonts w:ascii="Book Antiqua" w:hAnsi="Book Antiqua"/>
          <w:szCs w:val="24"/>
          <w:lang w:val="en-US"/>
        </w:rPr>
        <w:instrText xml:space="preserve"> ADDIN EN.CITE.DATA </w:instrText>
      </w:r>
      <w:r w:rsidR="008147A6" w:rsidRPr="000F098E">
        <w:rPr>
          <w:rFonts w:ascii="Book Antiqua" w:hAnsi="Book Antiqua"/>
          <w:szCs w:val="24"/>
          <w:lang w:val="en-US"/>
        </w:rPr>
      </w:r>
      <w:r w:rsidR="008147A6" w:rsidRPr="000F098E">
        <w:rPr>
          <w:rFonts w:ascii="Book Antiqua" w:hAnsi="Book Antiqua"/>
          <w:szCs w:val="24"/>
          <w:lang w:val="en-US"/>
        </w:rPr>
        <w:fldChar w:fldCharType="end"/>
      </w:r>
      <w:r w:rsidR="008147A6" w:rsidRPr="000F098E">
        <w:rPr>
          <w:rFonts w:ascii="Book Antiqua" w:hAnsi="Book Antiqua"/>
          <w:szCs w:val="24"/>
          <w:lang w:val="en-US"/>
        </w:rPr>
      </w:r>
      <w:r w:rsidR="008147A6" w:rsidRPr="000F098E">
        <w:rPr>
          <w:rFonts w:ascii="Book Antiqua" w:hAnsi="Book Antiqua"/>
          <w:szCs w:val="24"/>
          <w:lang w:val="en-US"/>
        </w:rPr>
        <w:fldChar w:fldCharType="separate"/>
      </w:r>
      <w:r w:rsidR="008147A6" w:rsidRPr="000F098E">
        <w:rPr>
          <w:rFonts w:ascii="Book Antiqua" w:hAnsi="Book Antiqua"/>
          <w:noProof/>
          <w:szCs w:val="24"/>
          <w:vertAlign w:val="superscript"/>
          <w:lang w:val="en-US"/>
        </w:rPr>
        <w:t>[</w:t>
      </w:r>
      <w:hyperlink w:anchor="_ENREF_12" w:tooltip="Trebicka, 2018 #56" w:history="1">
        <w:r w:rsidR="00FA58EA" w:rsidRPr="000F098E">
          <w:rPr>
            <w:rFonts w:ascii="Book Antiqua" w:hAnsi="Book Antiqua"/>
            <w:noProof/>
            <w:szCs w:val="24"/>
            <w:vertAlign w:val="superscript"/>
            <w:lang w:val="en-US"/>
          </w:rPr>
          <w:t>12</w:t>
        </w:r>
      </w:hyperlink>
      <w:r w:rsidR="008147A6" w:rsidRPr="000F098E">
        <w:rPr>
          <w:rFonts w:ascii="Book Antiqua" w:hAnsi="Book Antiqua"/>
          <w:noProof/>
          <w:szCs w:val="24"/>
          <w:vertAlign w:val="superscript"/>
          <w:lang w:val="en-US"/>
        </w:rPr>
        <w:t>]</w:t>
      </w:r>
      <w:r w:rsidR="008147A6" w:rsidRPr="000F098E">
        <w:rPr>
          <w:rFonts w:ascii="Book Antiqua" w:hAnsi="Book Antiqua"/>
          <w:szCs w:val="24"/>
          <w:lang w:val="en-US"/>
        </w:rPr>
        <w:fldChar w:fldCharType="end"/>
      </w:r>
      <w:r w:rsidR="00087F11" w:rsidRPr="000F098E">
        <w:rPr>
          <w:rFonts w:ascii="Book Antiqua" w:hAnsi="Book Antiqua"/>
          <w:szCs w:val="24"/>
          <w:lang w:val="en-US"/>
        </w:rPr>
        <w:t xml:space="preserve">. </w:t>
      </w:r>
    </w:p>
    <w:p w14:paraId="63320DF7" w14:textId="4A904C2D" w:rsidR="00036AC3" w:rsidRPr="000F098E" w:rsidRDefault="00087F11" w:rsidP="00F07CCD">
      <w:pPr>
        <w:adjustRightInd w:val="0"/>
        <w:snapToGrid w:val="0"/>
        <w:spacing w:line="360" w:lineRule="auto"/>
        <w:ind w:firstLineChars="100" w:firstLine="240"/>
        <w:rPr>
          <w:rFonts w:ascii="Book Antiqua" w:hAnsi="Book Antiqua"/>
          <w:szCs w:val="24"/>
          <w:lang w:val="en-US"/>
        </w:rPr>
      </w:pPr>
      <w:r w:rsidRPr="000F098E">
        <w:rPr>
          <w:rFonts w:ascii="Book Antiqua" w:hAnsi="Book Antiqua"/>
          <w:szCs w:val="24"/>
          <w:lang w:val="en-US"/>
        </w:rPr>
        <w:t xml:space="preserve">The reduced effective circulating blood volume resulting from splanchnic pooling induces a vicious circle </w:t>
      </w:r>
      <w:r w:rsidRPr="000F098E">
        <w:rPr>
          <w:rFonts w:ascii="Book Antiqua" w:hAnsi="Book Antiqua"/>
          <w:i/>
          <w:szCs w:val="24"/>
          <w:lang w:val="en-US"/>
        </w:rPr>
        <w:t>via</w:t>
      </w:r>
      <w:r w:rsidRPr="000F098E">
        <w:rPr>
          <w:rFonts w:ascii="Book Antiqua" w:hAnsi="Book Antiqua"/>
          <w:szCs w:val="24"/>
          <w:lang w:val="en-US"/>
        </w:rPr>
        <w:t xml:space="preserve"> activation of compensatory measures, such as the sympathetic nervous and renin-angiotensin-aldosteron systems. </w:t>
      </w:r>
      <w:r w:rsidR="00794E7F" w:rsidRPr="000F098E">
        <w:rPr>
          <w:rFonts w:ascii="Book Antiqua" w:hAnsi="Book Antiqua"/>
          <w:szCs w:val="24"/>
          <w:lang w:val="en-US"/>
        </w:rPr>
        <w:t>These mechanisms aim to increase</w:t>
      </w:r>
      <w:r w:rsidR="007F097B" w:rsidRPr="000F098E">
        <w:rPr>
          <w:rFonts w:ascii="Book Antiqua" w:hAnsi="Book Antiqua"/>
          <w:szCs w:val="24"/>
          <w:lang w:val="en-US"/>
        </w:rPr>
        <w:t xml:space="preserve"> circulating</w:t>
      </w:r>
      <w:r w:rsidR="00794E7F" w:rsidRPr="000F098E">
        <w:rPr>
          <w:rFonts w:ascii="Book Antiqua" w:hAnsi="Book Antiqua"/>
          <w:szCs w:val="24"/>
          <w:lang w:val="en-US"/>
        </w:rPr>
        <w:t xml:space="preserve"> blood volume to ensure adequate organ </w:t>
      </w:r>
      <w:proofErr w:type="gramStart"/>
      <w:r w:rsidR="00794E7F" w:rsidRPr="000F098E">
        <w:rPr>
          <w:rFonts w:ascii="Book Antiqua" w:hAnsi="Book Antiqua"/>
          <w:szCs w:val="24"/>
          <w:lang w:val="en-US"/>
        </w:rPr>
        <w:t>perfusion</w:t>
      </w:r>
      <w:proofErr w:type="gramEnd"/>
      <w:r w:rsidR="00F6255C" w:rsidRPr="000F098E">
        <w:rPr>
          <w:rFonts w:ascii="Book Antiqua" w:hAnsi="Book Antiqua"/>
          <w:szCs w:val="24"/>
          <w:lang w:val="en-US"/>
        </w:rPr>
        <w:fldChar w:fldCharType="begin">
          <w:fldData xml:space="preserve">PEVuZE5vdGU+PENpdGU+PEF1dGhvcj5UcmViaWNrYTwvQXV0aG9yPjxZZWFyPjIwMTg8L1llYXI+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</w:fldData>
        </w:fldChar>
      </w:r>
      <w:r w:rsidR="00365127" w:rsidRPr="000F098E">
        <w:rPr>
          <w:rFonts w:ascii="Book Antiqua" w:hAnsi="Book Antiqua"/>
          <w:szCs w:val="24"/>
          <w:lang w:val="en-US"/>
        </w:rPr>
        <w:instrText xml:space="preserve"> ADDIN EN.CITE </w:instrText>
      </w:r>
      <w:r w:rsidR="00365127" w:rsidRPr="000F098E">
        <w:rPr>
          <w:rFonts w:ascii="Book Antiqua" w:hAnsi="Book Antiqua"/>
          <w:szCs w:val="24"/>
          <w:lang w:val="en-US"/>
        </w:rPr>
        <w:fldChar w:fldCharType="begin">
          <w:fldData xml:space="preserve">PEVuZE5vdGU+PENpdGU+PEF1dGhvcj5UcmViaWNrYTwvQXV0aG9yPjxZZWFyPjIwMTg8L1llYXI+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</w:fldData>
        </w:fldChar>
      </w:r>
      <w:r w:rsidR="00365127" w:rsidRPr="000F098E">
        <w:rPr>
          <w:rFonts w:ascii="Book Antiqua" w:hAnsi="Book Antiqua"/>
          <w:szCs w:val="24"/>
          <w:lang w:val="en-US"/>
        </w:rPr>
        <w:instrText xml:space="preserve"> ADDIN EN.CITE.DATA </w:instrText>
      </w:r>
      <w:r w:rsidR="00365127" w:rsidRPr="000F098E">
        <w:rPr>
          <w:rFonts w:ascii="Book Antiqua" w:hAnsi="Book Antiqua"/>
          <w:szCs w:val="24"/>
          <w:lang w:val="en-US"/>
        </w:rPr>
      </w:r>
      <w:r w:rsidR="00365127" w:rsidRPr="000F098E">
        <w:rPr>
          <w:rFonts w:ascii="Book Antiqua" w:hAnsi="Book Antiqua"/>
          <w:szCs w:val="24"/>
          <w:lang w:val="en-US"/>
        </w:rPr>
        <w:fldChar w:fldCharType="end"/>
      </w:r>
      <w:r w:rsidR="00F6255C" w:rsidRPr="000F098E">
        <w:rPr>
          <w:rFonts w:ascii="Book Antiqua" w:hAnsi="Book Antiqua"/>
          <w:szCs w:val="24"/>
          <w:lang w:val="en-US"/>
        </w:rPr>
      </w:r>
      <w:r w:rsidR="00F6255C" w:rsidRPr="000F098E">
        <w:rPr>
          <w:rFonts w:ascii="Book Antiqua" w:hAnsi="Book Antiqua"/>
          <w:szCs w:val="24"/>
          <w:lang w:val="en-US"/>
        </w:rPr>
        <w:fldChar w:fldCharType="separate"/>
      </w:r>
      <w:r w:rsidR="00365127" w:rsidRPr="000F098E">
        <w:rPr>
          <w:rFonts w:ascii="Book Antiqua" w:hAnsi="Book Antiqua"/>
          <w:noProof/>
          <w:szCs w:val="24"/>
          <w:vertAlign w:val="superscript"/>
          <w:lang w:val="en-US"/>
        </w:rPr>
        <w:t>[</w:t>
      </w:r>
      <w:hyperlink w:anchor="_ENREF_12" w:tooltip="Trebicka, 2018 #56" w:history="1">
        <w:r w:rsidR="00FA58EA" w:rsidRPr="000F098E">
          <w:rPr>
            <w:rFonts w:ascii="Book Antiqua" w:hAnsi="Book Antiqua"/>
            <w:noProof/>
            <w:szCs w:val="24"/>
            <w:vertAlign w:val="superscript"/>
            <w:lang w:val="en-US"/>
          </w:rPr>
          <w:t>12</w:t>
        </w:r>
      </w:hyperlink>
      <w:r w:rsidR="00365127" w:rsidRPr="000F098E">
        <w:rPr>
          <w:rFonts w:ascii="Book Antiqua" w:hAnsi="Book Antiqua"/>
          <w:noProof/>
          <w:szCs w:val="24"/>
          <w:vertAlign w:val="superscript"/>
          <w:lang w:val="en-US"/>
        </w:rPr>
        <w:t>,</w:t>
      </w:r>
      <w:hyperlink w:anchor="_ENREF_27" w:tooltip="Pijls, 2013 #258" w:history="1">
        <w:r w:rsidR="00FA58EA" w:rsidRPr="000F098E">
          <w:rPr>
            <w:rFonts w:ascii="Book Antiqua" w:hAnsi="Book Antiqua"/>
            <w:noProof/>
            <w:szCs w:val="24"/>
            <w:vertAlign w:val="superscript"/>
            <w:lang w:val="en-US"/>
          </w:rPr>
          <w:t>27</w:t>
        </w:r>
      </w:hyperlink>
      <w:r w:rsidR="00365127" w:rsidRPr="000F098E">
        <w:rPr>
          <w:rFonts w:ascii="Book Antiqua" w:hAnsi="Book Antiqua"/>
          <w:noProof/>
          <w:szCs w:val="24"/>
          <w:vertAlign w:val="superscript"/>
          <w:lang w:val="en-US"/>
        </w:rPr>
        <w:t>,</w:t>
      </w:r>
      <w:hyperlink w:anchor="_ENREF_28" w:tooltip="Groszmann, 1994 #260" w:history="1">
        <w:r w:rsidR="00FA58EA" w:rsidRPr="000F098E">
          <w:rPr>
            <w:rFonts w:ascii="Book Antiqua" w:hAnsi="Book Antiqua"/>
            <w:noProof/>
            <w:szCs w:val="24"/>
            <w:vertAlign w:val="superscript"/>
            <w:lang w:val="en-US"/>
          </w:rPr>
          <w:t>28</w:t>
        </w:r>
      </w:hyperlink>
      <w:r w:rsidR="00365127" w:rsidRPr="000F098E">
        <w:rPr>
          <w:rFonts w:ascii="Book Antiqua" w:hAnsi="Book Antiqua"/>
          <w:noProof/>
          <w:szCs w:val="24"/>
          <w:vertAlign w:val="superscript"/>
          <w:lang w:val="en-US"/>
        </w:rPr>
        <w:t>]</w:t>
      </w:r>
      <w:r w:rsidR="00F6255C" w:rsidRPr="000F098E">
        <w:rPr>
          <w:rFonts w:ascii="Book Antiqua" w:hAnsi="Book Antiqua"/>
          <w:szCs w:val="24"/>
          <w:lang w:val="en-US"/>
        </w:rPr>
        <w:fldChar w:fldCharType="end"/>
      </w:r>
      <w:r w:rsidR="00F6255C" w:rsidRPr="000F098E">
        <w:rPr>
          <w:rFonts w:ascii="Book Antiqua" w:hAnsi="Book Antiqua"/>
          <w:szCs w:val="24"/>
          <w:lang w:val="en-US"/>
        </w:rPr>
        <w:t xml:space="preserve">. </w:t>
      </w:r>
      <w:r w:rsidR="00515EE8" w:rsidRPr="000F098E">
        <w:rPr>
          <w:rFonts w:ascii="Book Antiqua" w:hAnsi="Book Antiqua"/>
          <w:szCs w:val="24"/>
          <w:lang w:val="en-US"/>
        </w:rPr>
        <w:t xml:space="preserve">This state is characterized by </w:t>
      </w:r>
      <w:r w:rsidR="00794E7F" w:rsidRPr="000F098E">
        <w:rPr>
          <w:rFonts w:ascii="Book Antiqua" w:hAnsi="Book Antiqua"/>
          <w:szCs w:val="24"/>
          <w:lang w:val="en-US"/>
        </w:rPr>
        <w:t>an increment of</w:t>
      </w:r>
      <w:r w:rsidR="00515EE8" w:rsidRPr="000F098E">
        <w:rPr>
          <w:rFonts w:ascii="Book Antiqua" w:hAnsi="Book Antiqua"/>
          <w:szCs w:val="24"/>
          <w:lang w:val="en-US"/>
        </w:rPr>
        <w:t xml:space="preserve"> heart rate</w:t>
      </w:r>
      <w:r w:rsidR="00EE1425" w:rsidRPr="000F098E">
        <w:rPr>
          <w:rFonts w:ascii="Book Antiqua" w:hAnsi="Book Antiqua"/>
          <w:szCs w:val="24"/>
          <w:lang w:val="en-US"/>
        </w:rPr>
        <w:t xml:space="preserve"> and </w:t>
      </w:r>
      <w:r w:rsidR="00515EE8" w:rsidRPr="000F098E">
        <w:rPr>
          <w:rFonts w:ascii="Book Antiqua" w:hAnsi="Book Antiqua"/>
          <w:szCs w:val="24"/>
          <w:lang w:val="en-US"/>
        </w:rPr>
        <w:t>cardiac output</w:t>
      </w:r>
      <w:r w:rsidR="00EE1425" w:rsidRPr="000F098E">
        <w:rPr>
          <w:rFonts w:ascii="Book Antiqua" w:hAnsi="Book Antiqua"/>
          <w:szCs w:val="24"/>
          <w:lang w:val="en-US"/>
        </w:rPr>
        <w:t xml:space="preserve"> as well as </w:t>
      </w:r>
      <w:r w:rsidR="00515EE8" w:rsidRPr="000F098E">
        <w:rPr>
          <w:rFonts w:ascii="Book Antiqua" w:hAnsi="Book Antiqua"/>
          <w:szCs w:val="24"/>
          <w:lang w:val="en-US"/>
        </w:rPr>
        <w:t xml:space="preserve">decreased systemic vascular </w:t>
      </w:r>
      <w:proofErr w:type="gramStart"/>
      <w:r w:rsidR="00515EE8" w:rsidRPr="000F098E">
        <w:rPr>
          <w:rFonts w:ascii="Book Antiqua" w:hAnsi="Book Antiqua"/>
          <w:szCs w:val="24"/>
          <w:lang w:val="en-US"/>
        </w:rPr>
        <w:t>resistance</w:t>
      </w:r>
      <w:proofErr w:type="gramEnd"/>
      <w:r w:rsidR="00515EE8" w:rsidRPr="000F098E">
        <w:rPr>
          <w:rFonts w:ascii="Book Antiqua" w:hAnsi="Book Antiqua"/>
          <w:szCs w:val="24"/>
          <w:lang w:val="en-US"/>
        </w:rPr>
        <w:fldChar w:fldCharType="begin">
          <w:fldData xml:space="preserve">PEVuZE5vdGU+PENpdGU+PEF1dGhvcj5SZWliZXJnZXI8L0F1dGhvcj48WWVhcj4yMDE3PC9ZZWFy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bnRlcm9sb2d5PC9hYmJyLTE+PC9wZXJpb2RpY2FsPjxhbHQtcGVyaW9kaWNhbD48ZnVsbC10aXRs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</w:fldData>
        </w:fldChar>
      </w:r>
      <w:r w:rsidR="00365127" w:rsidRPr="000F098E">
        <w:rPr>
          <w:rFonts w:ascii="Book Antiqua" w:hAnsi="Book Antiqua"/>
          <w:szCs w:val="24"/>
          <w:lang w:val="en-US"/>
        </w:rPr>
        <w:instrText xml:space="preserve"> ADDIN EN.CITE </w:instrText>
      </w:r>
      <w:r w:rsidR="00365127" w:rsidRPr="000F098E">
        <w:rPr>
          <w:rFonts w:ascii="Book Antiqua" w:hAnsi="Book Antiqua"/>
          <w:szCs w:val="24"/>
          <w:lang w:val="en-US"/>
        </w:rPr>
        <w:fldChar w:fldCharType="begin">
          <w:fldData xml:space="preserve">PEVuZE5vdGU+PENpdGU+PEF1dGhvcj5SZWliZXJnZXI8L0F1dGhvcj48WWVhcj4yMDE3PC9ZZWFy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bnRlcm9sb2d5PC9hYmJyLTE+PC9wZXJpb2RpY2FsPjxhbHQtcGVyaW9kaWNhbD48ZnVsbC10aXRs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</w:fldData>
        </w:fldChar>
      </w:r>
      <w:r w:rsidR="00365127" w:rsidRPr="000F098E">
        <w:rPr>
          <w:rFonts w:ascii="Book Antiqua" w:hAnsi="Book Antiqua"/>
          <w:szCs w:val="24"/>
          <w:lang w:val="en-US"/>
        </w:rPr>
        <w:instrText xml:space="preserve"> ADDIN EN.CITE.DATA </w:instrText>
      </w:r>
      <w:r w:rsidR="00365127" w:rsidRPr="000F098E">
        <w:rPr>
          <w:rFonts w:ascii="Book Antiqua" w:hAnsi="Book Antiqua"/>
          <w:szCs w:val="24"/>
          <w:lang w:val="en-US"/>
        </w:rPr>
      </w:r>
      <w:r w:rsidR="00365127" w:rsidRPr="000F098E">
        <w:rPr>
          <w:rFonts w:ascii="Book Antiqua" w:hAnsi="Book Antiqua"/>
          <w:szCs w:val="24"/>
          <w:lang w:val="en-US"/>
        </w:rPr>
        <w:fldChar w:fldCharType="end"/>
      </w:r>
      <w:r w:rsidR="00515EE8" w:rsidRPr="000F098E">
        <w:rPr>
          <w:rFonts w:ascii="Book Antiqua" w:hAnsi="Book Antiqua"/>
          <w:szCs w:val="24"/>
          <w:lang w:val="en-US"/>
        </w:rPr>
      </w:r>
      <w:r w:rsidR="00515EE8" w:rsidRPr="000F098E">
        <w:rPr>
          <w:rFonts w:ascii="Book Antiqua" w:hAnsi="Book Antiqua"/>
          <w:szCs w:val="24"/>
          <w:lang w:val="en-US"/>
        </w:rPr>
        <w:fldChar w:fldCharType="separate"/>
      </w:r>
      <w:r w:rsidR="00365127" w:rsidRPr="000F098E">
        <w:rPr>
          <w:rFonts w:ascii="Book Antiqua" w:hAnsi="Book Antiqua"/>
          <w:noProof/>
          <w:szCs w:val="24"/>
          <w:vertAlign w:val="superscript"/>
          <w:lang w:val="en-US"/>
        </w:rPr>
        <w:t>[</w:t>
      </w:r>
      <w:hyperlink w:anchor="_ENREF_21" w:tooltip="Reiberger, 2017 #74" w:history="1">
        <w:r w:rsidR="00FA58EA" w:rsidRPr="000F098E">
          <w:rPr>
            <w:rFonts w:ascii="Book Antiqua" w:hAnsi="Book Antiqua"/>
            <w:noProof/>
            <w:szCs w:val="24"/>
            <w:vertAlign w:val="superscript"/>
            <w:lang w:val="en-US"/>
          </w:rPr>
          <w:t>21</w:t>
        </w:r>
      </w:hyperlink>
      <w:r w:rsidR="00365127" w:rsidRPr="000F098E">
        <w:rPr>
          <w:rFonts w:ascii="Book Antiqua" w:hAnsi="Book Antiqua"/>
          <w:noProof/>
          <w:szCs w:val="24"/>
          <w:vertAlign w:val="superscript"/>
          <w:lang w:val="en-US"/>
        </w:rPr>
        <w:t>,</w:t>
      </w:r>
      <w:hyperlink w:anchor="_ENREF_29" w:tooltip="Bolognesi, 2014 #75" w:history="1">
        <w:r w:rsidR="00FA58EA" w:rsidRPr="000F098E">
          <w:rPr>
            <w:rFonts w:ascii="Book Antiqua" w:hAnsi="Book Antiqua"/>
            <w:noProof/>
            <w:szCs w:val="24"/>
            <w:vertAlign w:val="superscript"/>
            <w:lang w:val="en-US"/>
          </w:rPr>
          <w:t>29</w:t>
        </w:r>
      </w:hyperlink>
      <w:r w:rsidR="00365127" w:rsidRPr="000F098E">
        <w:rPr>
          <w:rFonts w:ascii="Book Antiqua" w:hAnsi="Book Antiqua"/>
          <w:noProof/>
          <w:szCs w:val="24"/>
          <w:vertAlign w:val="superscript"/>
          <w:lang w:val="en-US"/>
        </w:rPr>
        <w:t>]</w:t>
      </w:r>
      <w:r w:rsidR="00515EE8" w:rsidRPr="000F098E">
        <w:rPr>
          <w:rFonts w:ascii="Book Antiqua" w:hAnsi="Book Antiqua"/>
          <w:szCs w:val="24"/>
          <w:lang w:val="en-US"/>
        </w:rPr>
        <w:fldChar w:fldCharType="end"/>
      </w:r>
      <w:r w:rsidR="00515EE8" w:rsidRPr="000F098E">
        <w:rPr>
          <w:rFonts w:ascii="Book Antiqua" w:hAnsi="Book Antiqua"/>
          <w:szCs w:val="24"/>
          <w:lang w:val="en-US"/>
        </w:rPr>
        <w:t xml:space="preserve">. </w:t>
      </w:r>
      <w:r w:rsidR="00596CD1" w:rsidRPr="000F098E">
        <w:rPr>
          <w:rFonts w:ascii="Book Antiqua" w:hAnsi="Book Antiqua"/>
          <w:szCs w:val="24"/>
          <w:lang w:val="en-US"/>
        </w:rPr>
        <w:t>In turn</w:t>
      </w:r>
      <w:r w:rsidR="002913D6" w:rsidRPr="000F098E">
        <w:rPr>
          <w:rFonts w:ascii="Book Antiqua" w:hAnsi="Book Antiqua"/>
          <w:szCs w:val="24"/>
          <w:lang w:val="en-US"/>
        </w:rPr>
        <w:t xml:space="preserve">, portal venous inflow increases and further exacerbates </w:t>
      </w:r>
      <w:proofErr w:type="gramStart"/>
      <w:r w:rsidR="002913D6" w:rsidRPr="000F098E">
        <w:rPr>
          <w:rFonts w:ascii="Book Antiqua" w:hAnsi="Book Antiqua"/>
          <w:szCs w:val="24"/>
          <w:lang w:val="en-US"/>
        </w:rPr>
        <w:t>PHT</w:t>
      </w:r>
      <w:proofErr w:type="gramEnd"/>
      <w:r w:rsidR="002913D6" w:rsidRPr="000F098E">
        <w:rPr>
          <w:rFonts w:ascii="Book Antiqua" w:hAnsi="Book Antiqua"/>
          <w:szCs w:val="24"/>
          <w:lang w:val="en-US"/>
        </w:rPr>
        <w:fldChar w:fldCharType="begin">
          <w:fldData xml:space="preserve">PEVuZE5vdGU+PENpdGU+PEF1dGhvcj5WaWxsYW51ZXZhPC9BdXRob3I+PFllYXI+MjAxNjwvWWVh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</w:fldData>
        </w:fldChar>
      </w:r>
      <w:r w:rsidR="000E029D" w:rsidRPr="000F098E">
        <w:rPr>
          <w:rFonts w:ascii="Book Antiqua" w:hAnsi="Book Antiqua"/>
          <w:szCs w:val="24"/>
          <w:lang w:val="en-US"/>
        </w:rPr>
        <w:instrText xml:space="preserve"> ADDIN EN.CITE </w:instrText>
      </w:r>
      <w:r w:rsidR="000E029D" w:rsidRPr="000F098E">
        <w:rPr>
          <w:rFonts w:ascii="Book Antiqua" w:hAnsi="Book Antiqua"/>
          <w:szCs w:val="24"/>
          <w:lang w:val="en-US"/>
        </w:rPr>
        <w:fldChar w:fldCharType="begin">
          <w:fldData xml:space="preserve">PEVuZE5vdGU+PENpdGU+PEF1dGhvcj5WaWxsYW51ZXZhPC9BdXRob3I+PFllYXI+MjAxNjwvWWVh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</w:fldData>
        </w:fldChar>
      </w:r>
      <w:r w:rsidR="000E029D" w:rsidRPr="000F098E">
        <w:rPr>
          <w:rFonts w:ascii="Book Antiqua" w:hAnsi="Book Antiqua"/>
          <w:szCs w:val="24"/>
          <w:lang w:val="en-US"/>
        </w:rPr>
        <w:instrText xml:space="preserve"> ADDIN EN.CITE.DATA </w:instrText>
      </w:r>
      <w:r w:rsidR="000E029D" w:rsidRPr="000F098E">
        <w:rPr>
          <w:rFonts w:ascii="Book Antiqua" w:hAnsi="Book Antiqua"/>
          <w:szCs w:val="24"/>
          <w:lang w:val="en-US"/>
        </w:rPr>
      </w:r>
      <w:r w:rsidR="000E029D" w:rsidRPr="000F098E">
        <w:rPr>
          <w:rFonts w:ascii="Book Antiqua" w:hAnsi="Book Antiqua"/>
          <w:szCs w:val="24"/>
          <w:lang w:val="en-US"/>
        </w:rPr>
        <w:fldChar w:fldCharType="end"/>
      </w:r>
      <w:r w:rsidR="002913D6" w:rsidRPr="000F098E">
        <w:rPr>
          <w:rFonts w:ascii="Book Antiqua" w:hAnsi="Book Antiqua"/>
          <w:szCs w:val="24"/>
          <w:lang w:val="en-US"/>
        </w:rPr>
      </w:r>
      <w:r w:rsidR="002913D6" w:rsidRPr="000F098E">
        <w:rPr>
          <w:rFonts w:ascii="Book Antiqua" w:hAnsi="Book Antiqua"/>
          <w:szCs w:val="24"/>
          <w:lang w:val="en-US"/>
        </w:rPr>
        <w:fldChar w:fldCharType="separate"/>
      </w:r>
      <w:r w:rsidR="000E029D" w:rsidRPr="000F098E">
        <w:rPr>
          <w:rFonts w:ascii="Book Antiqua" w:hAnsi="Book Antiqua"/>
          <w:noProof/>
          <w:szCs w:val="24"/>
          <w:vertAlign w:val="superscript"/>
          <w:lang w:val="en-US"/>
        </w:rPr>
        <w:t>[</w:t>
      </w:r>
      <w:hyperlink w:anchor="_ENREF_25" w:tooltip="Villanueva, 2016 #1603" w:history="1">
        <w:r w:rsidR="00FA58EA" w:rsidRPr="000F098E">
          <w:rPr>
            <w:rFonts w:ascii="Book Antiqua" w:hAnsi="Book Antiqua"/>
            <w:noProof/>
            <w:szCs w:val="24"/>
            <w:vertAlign w:val="superscript"/>
            <w:lang w:val="en-US"/>
          </w:rPr>
          <w:t>25</w:t>
        </w:r>
      </w:hyperlink>
      <w:r w:rsidR="000E029D" w:rsidRPr="000F098E">
        <w:rPr>
          <w:rFonts w:ascii="Book Antiqua" w:hAnsi="Book Antiqua"/>
          <w:noProof/>
          <w:szCs w:val="24"/>
          <w:vertAlign w:val="superscript"/>
          <w:lang w:val="en-US"/>
        </w:rPr>
        <w:t>]</w:t>
      </w:r>
      <w:r w:rsidR="002913D6" w:rsidRPr="000F098E">
        <w:rPr>
          <w:rFonts w:ascii="Book Antiqua" w:hAnsi="Book Antiqua"/>
          <w:szCs w:val="24"/>
          <w:lang w:val="en-US"/>
        </w:rPr>
        <w:fldChar w:fldCharType="end"/>
      </w:r>
      <w:r w:rsidR="002913D6" w:rsidRPr="000F098E">
        <w:rPr>
          <w:rFonts w:ascii="Book Antiqua" w:hAnsi="Book Antiqua"/>
          <w:szCs w:val="24"/>
          <w:lang w:val="en-US"/>
        </w:rPr>
        <w:t>.</w:t>
      </w:r>
    </w:p>
    <w:p w14:paraId="2EDC8483" w14:textId="5F11BF7C" w:rsidR="00A2469C" w:rsidRPr="000F098E" w:rsidRDefault="00A2469C" w:rsidP="00F07CCD">
      <w:pPr>
        <w:adjustRightInd w:val="0"/>
        <w:snapToGrid w:val="0"/>
        <w:spacing w:line="360" w:lineRule="auto"/>
        <w:rPr>
          <w:rFonts w:ascii="Book Antiqua" w:hAnsi="Book Antiqua"/>
          <w:szCs w:val="24"/>
          <w:lang w:val="en-US"/>
        </w:rPr>
      </w:pPr>
    </w:p>
    <w:p w14:paraId="33923354" w14:textId="5BF7590D" w:rsidR="00B208ED" w:rsidRPr="000F098E" w:rsidRDefault="00B208ED" w:rsidP="00F07CCD">
      <w:pPr>
        <w:adjustRightInd w:val="0"/>
        <w:snapToGrid w:val="0"/>
        <w:spacing w:line="360" w:lineRule="auto"/>
        <w:rPr>
          <w:rFonts w:ascii="Book Antiqua" w:hAnsi="Book Antiqua"/>
          <w:b/>
          <w:bCs/>
          <w:i/>
          <w:szCs w:val="24"/>
          <w:lang w:val="en-US"/>
        </w:rPr>
      </w:pPr>
      <w:r w:rsidRPr="000F098E">
        <w:rPr>
          <w:rFonts w:ascii="Book Antiqua" w:hAnsi="Book Antiqua"/>
          <w:b/>
          <w:bCs/>
          <w:i/>
          <w:szCs w:val="24"/>
          <w:lang w:val="en-US"/>
        </w:rPr>
        <w:t xml:space="preserve">Pathophysiological </w:t>
      </w:r>
      <w:r w:rsidR="00CA6B57" w:rsidRPr="000F098E">
        <w:rPr>
          <w:rFonts w:ascii="Book Antiqua" w:hAnsi="Book Antiqua"/>
          <w:b/>
          <w:bCs/>
          <w:i/>
          <w:szCs w:val="24"/>
          <w:lang w:val="en-US"/>
        </w:rPr>
        <w:t>background</w:t>
      </w:r>
      <w:r w:rsidRPr="000F098E">
        <w:rPr>
          <w:rFonts w:ascii="Book Antiqua" w:hAnsi="Book Antiqua"/>
          <w:b/>
          <w:bCs/>
          <w:i/>
          <w:szCs w:val="24"/>
          <w:lang w:val="en-US"/>
        </w:rPr>
        <w:t xml:space="preserve"> </w:t>
      </w:r>
      <w:r w:rsidR="000A4CB7" w:rsidRPr="000F098E">
        <w:rPr>
          <w:rFonts w:ascii="Book Antiqua" w:hAnsi="Book Antiqua"/>
          <w:b/>
          <w:bCs/>
          <w:i/>
          <w:szCs w:val="24"/>
          <w:lang w:val="en-US"/>
        </w:rPr>
        <w:t>on</w:t>
      </w:r>
      <w:r w:rsidRPr="000F098E">
        <w:rPr>
          <w:rFonts w:ascii="Book Antiqua" w:hAnsi="Book Antiqua"/>
          <w:b/>
          <w:bCs/>
          <w:i/>
          <w:szCs w:val="24"/>
          <w:lang w:val="en-US"/>
        </w:rPr>
        <w:t xml:space="preserve"> inflammation and </w:t>
      </w:r>
      <w:r w:rsidR="00E4447D" w:rsidRPr="000F098E">
        <w:rPr>
          <w:rFonts w:ascii="Book Antiqua" w:hAnsi="Book Antiqua"/>
          <w:b/>
          <w:bCs/>
          <w:i/>
          <w:szCs w:val="24"/>
          <w:lang w:val="en-US"/>
        </w:rPr>
        <w:t>BT</w:t>
      </w:r>
    </w:p>
    <w:p w14:paraId="0AC7F410" w14:textId="5016E6AF" w:rsidR="00B208ED" w:rsidRPr="000F098E" w:rsidRDefault="00B208ED" w:rsidP="00F07CCD">
      <w:pPr>
        <w:adjustRightInd w:val="0"/>
        <w:snapToGrid w:val="0"/>
        <w:spacing w:line="360" w:lineRule="auto"/>
        <w:rPr>
          <w:rFonts w:ascii="Book Antiqua" w:hAnsi="Book Antiqua"/>
          <w:szCs w:val="24"/>
          <w:lang w:val="en-US"/>
        </w:rPr>
      </w:pPr>
      <w:r w:rsidRPr="000F098E">
        <w:rPr>
          <w:rFonts w:ascii="Book Antiqua" w:hAnsi="Book Antiqua"/>
          <w:szCs w:val="24"/>
          <w:lang w:val="en-US"/>
        </w:rPr>
        <w:lastRenderedPageBreak/>
        <w:t xml:space="preserve">The identification of </w:t>
      </w:r>
      <w:r w:rsidR="00B6174B" w:rsidRPr="000F098E">
        <w:rPr>
          <w:rFonts w:ascii="Book Antiqua" w:hAnsi="Book Antiqua"/>
          <w:szCs w:val="24"/>
          <w:lang w:val="en-US"/>
        </w:rPr>
        <w:t>Toll-like receptor (TLR)</w:t>
      </w:r>
      <w:r w:rsidRPr="000F098E">
        <w:rPr>
          <w:rFonts w:ascii="Book Antiqua" w:hAnsi="Book Antiqua"/>
          <w:szCs w:val="24"/>
          <w:lang w:val="en-US"/>
        </w:rPr>
        <w:t xml:space="preserve"> involvement in gut-liver-signaling has provide</w:t>
      </w:r>
      <w:r w:rsidR="00D77F7A" w:rsidRPr="000F098E">
        <w:rPr>
          <w:rFonts w:ascii="Book Antiqua" w:hAnsi="Book Antiqua"/>
          <w:szCs w:val="24"/>
          <w:lang w:val="en-US"/>
        </w:rPr>
        <w:t>d</w:t>
      </w:r>
      <w:r w:rsidR="00B6174B" w:rsidRPr="000F098E">
        <w:rPr>
          <w:rFonts w:ascii="Book Antiqua" w:hAnsi="Book Antiqua"/>
          <w:szCs w:val="24"/>
          <w:lang w:val="en-US"/>
        </w:rPr>
        <w:t xml:space="preserve"> important evidence for the link between </w:t>
      </w:r>
      <w:r w:rsidRPr="000F098E">
        <w:rPr>
          <w:rFonts w:ascii="Book Antiqua" w:hAnsi="Book Antiqua"/>
          <w:szCs w:val="24"/>
          <w:lang w:val="en-US"/>
        </w:rPr>
        <w:t xml:space="preserve">inflammation and </w:t>
      </w:r>
      <w:r w:rsidR="00521577" w:rsidRPr="000F098E">
        <w:rPr>
          <w:rFonts w:ascii="Book Antiqua" w:hAnsi="Book Antiqua"/>
          <w:szCs w:val="24"/>
          <w:lang w:val="en-US"/>
        </w:rPr>
        <w:t xml:space="preserve">innate </w:t>
      </w:r>
      <w:r w:rsidRPr="000F098E">
        <w:rPr>
          <w:rFonts w:ascii="Book Antiqua" w:hAnsi="Book Antiqua"/>
          <w:szCs w:val="24"/>
          <w:lang w:val="en-US"/>
        </w:rPr>
        <w:t xml:space="preserve">immunity in </w:t>
      </w:r>
      <w:r w:rsidR="000B27F0" w:rsidRPr="000F098E">
        <w:rPr>
          <w:rFonts w:ascii="Book Antiqua" w:hAnsi="Book Antiqua"/>
          <w:szCs w:val="24"/>
          <w:lang w:val="en-US"/>
        </w:rPr>
        <w:t>ACLD</w:t>
      </w:r>
      <w:r w:rsidRPr="000F098E">
        <w:rPr>
          <w:rFonts w:ascii="Book Antiqua" w:hAnsi="Book Antiqua"/>
          <w:szCs w:val="24"/>
          <w:lang w:val="en-US"/>
        </w:rPr>
        <w:t>. TLRs are mammalian analogues of pattern-recognition receptors and capable of recognizing pathogens or pathogen-associated molecular patterns (PAMPs)</w:t>
      </w:r>
      <w:r w:rsidRPr="000F098E">
        <w:rPr>
          <w:rFonts w:ascii="Book Antiqua" w:hAnsi="Book Antiqua"/>
          <w:szCs w:val="24"/>
          <w:lang w:val="en-US"/>
        </w:rPr>
        <w:fldChar w:fldCharType="begin"/>
      </w:r>
      <w:r w:rsidR="000E029D" w:rsidRPr="000F098E">
        <w:rPr>
          <w:rFonts w:ascii="Book Antiqua" w:hAnsi="Book Antiqua"/>
          <w:szCs w:val="24"/>
          <w:lang w:val="en-US"/>
        </w:rPr>
        <w:instrText xml:space="preserve"> ADDIN EN.CITE &lt;EndNote&gt;&lt;Cite&gt;&lt;Author&gt;Kawai&lt;/Author&gt;&lt;Year&gt;2010&lt;/Year&gt;&lt;RecNum&gt;181&lt;/RecNum&gt;&lt;DisplayText&gt;&lt;style face="superscript"&gt;[30]&lt;/style&gt;&lt;/DisplayText&gt;&lt;record&gt;&lt;rec-number&gt;181&lt;/rec-number&gt;&lt;foreign-keys&gt;&lt;key app="EN" db-id="ptapdwxt3a9rr9eperuxw0sq5w00f2e0p92a" timestamp="1547549821"&gt;181&lt;/key&gt;&lt;/foreign-keys&gt;&lt;ref-type name="Journal Article"&gt;17&lt;/ref-type&gt;&lt;contributors&gt;&lt;authors&gt;&lt;author&gt;Kawai, T.&lt;/author&gt;&lt;author&gt;Akira, S.&lt;/author&gt;&lt;/authors&gt;&lt;/contributors&gt;&lt;auth-address&gt;Laboratory of Host Defense, World Premier International Immunology Frontier Research Center, Osaka University, Osaka, Japan.&lt;/auth-address&gt;&lt;titles&gt;&lt;title&gt;The role of pattern-recognition receptors in innate immunity: update on Toll-like receptors&lt;/title&gt;&lt;secondary-title&gt;Nat Immunol&lt;/secondary-title&gt;&lt;alt-title&gt;Nature immunology&lt;/alt-title&gt;&lt;/titles&gt;&lt;periodical&gt;&lt;full-title&gt;Nat Immunol&lt;/full-title&gt;&lt;abbr-1&gt;Nature immunology&lt;/abbr-1&gt;&lt;/periodical&gt;&lt;alt-periodical&gt;&lt;full-title&gt;Nat Immunol&lt;/full-title&gt;&lt;abbr-1&gt;Nature immunology&lt;/abbr-1&gt;&lt;/alt-periodical&gt;&lt;pages&gt;373-84&lt;/pages&gt;&lt;volume&gt;11&lt;/volume&gt;&lt;number&gt;5&lt;/number&gt;&lt;edition&gt;2010/04/21&lt;/edition&gt;&lt;keywords&gt;&lt;keyword&gt;Adaptive Immunity&lt;/keyword&gt;&lt;keyword&gt;Animals&lt;/keyword&gt;&lt;keyword&gt;Autoimmune Diseases/*immunology&lt;/keyword&gt;&lt;keyword&gt;Host-Pathogen Interactions/immunology&lt;/keyword&gt;&lt;keyword&gt;Humans&lt;/keyword&gt;&lt;keyword&gt;*Immunity, Innate&lt;/keyword&gt;&lt;keyword&gt;Nucleic Acids/immunology&lt;/keyword&gt;&lt;keyword&gt;Nucleoproteins/*immunology&lt;/keyword&gt;&lt;keyword&gt;Signal Transduction/immunology&lt;/keyword&gt;&lt;keyword&gt;Toll-Like Receptors/*immunology&lt;/keyword&gt;&lt;/keywords&gt;&lt;dates&gt;&lt;year&gt;2010&lt;/year&gt;&lt;pub-dates&gt;&lt;date&gt;May&lt;/date&gt;&lt;/pub-dates&gt;&lt;/dates&gt;&lt;isbn&gt;1529-2908&lt;/isbn&gt;&lt;accession-num&gt;20404851&lt;/accession-num&gt;&lt;urls&gt;&lt;/urls&gt;&lt;electronic-resource-num&gt;10.1038/ni.1863&lt;/electronic-resource-num&gt;&lt;remote-database-provider&gt;NLM&lt;/remote-database-provider&gt;&lt;language&gt;eng&lt;/language&gt;&lt;/record&gt;&lt;/Cite&gt;&lt;/EndNote&gt;</w:instrText>
      </w:r>
      <w:r w:rsidRPr="000F098E">
        <w:rPr>
          <w:rFonts w:ascii="Book Antiqua" w:hAnsi="Book Antiqua"/>
          <w:szCs w:val="24"/>
          <w:lang w:val="en-US"/>
        </w:rPr>
        <w:fldChar w:fldCharType="separate"/>
      </w:r>
      <w:r w:rsidR="000E029D" w:rsidRPr="000F098E">
        <w:rPr>
          <w:rFonts w:ascii="Book Antiqua" w:hAnsi="Book Antiqua"/>
          <w:noProof/>
          <w:szCs w:val="24"/>
          <w:vertAlign w:val="superscript"/>
          <w:lang w:val="en-US"/>
        </w:rPr>
        <w:t>[</w:t>
      </w:r>
      <w:hyperlink w:anchor="_ENREF_30" w:tooltip="Kawai, 2010 #181" w:history="1">
        <w:r w:rsidR="00FA58EA" w:rsidRPr="000F098E">
          <w:rPr>
            <w:rFonts w:ascii="Book Antiqua" w:hAnsi="Book Antiqua"/>
            <w:noProof/>
            <w:szCs w:val="24"/>
            <w:vertAlign w:val="superscript"/>
            <w:lang w:val="en-US"/>
          </w:rPr>
          <w:t>30</w:t>
        </w:r>
      </w:hyperlink>
      <w:r w:rsidR="000E029D"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PAMPs are products of microbial metabolism that are specifically produced by pathogens and not by the host</w:t>
      </w:r>
      <w:r w:rsidRPr="000F098E">
        <w:rPr>
          <w:rFonts w:ascii="Book Antiqua" w:hAnsi="Book Antiqua"/>
          <w:szCs w:val="24"/>
          <w:lang w:val="en-US"/>
        </w:rPr>
        <w:fldChar w:fldCharType="begin"/>
      </w:r>
      <w:r w:rsidR="000E029D" w:rsidRPr="000F098E">
        <w:rPr>
          <w:rFonts w:ascii="Book Antiqua" w:hAnsi="Book Antiqua"/>
          <w:szCs w:val="24"/>
          <w:lang w:val="en-US"/>
        </w:rPr>
        <w:instrText xml:space="preserve"> ADDIN EN.CITE &lt;EndNote&gt;&lt;Cite&gt;&lt;Author&gt;Janeway&lt;/Author&gt;&lt;Year&gt;2002&lt;/Year&gt;&lt;RecNum&gt;182&lt;/RecNum&gt;&lt;DisplayText&gt;&lt;style face="superscript"&gt;[31]&lt;/style&gt;&lt;/DisplayText&gt;&lt;record&gt;&lt;rec-number&gt;182&lt;/rec-number&gt;&lt;foreign-keys&gt;&lt;key app="EN" db-id="ptapdwxt3a9rr9eperuxw0sq5w00f2e0p92a" timestamp="1547551776"&gt;182&lt;/key&gt;&lt;/foreign-keys&gt;&lt;ref-type name="Journal Article"&gt;17&lt;/ref-type&gt;&lt;contributors&gt;&lt;authors&gt;&lt;author&gt;Janeway, C. A., Jr.&lt;/author&gt;&lt;author&gt;Medzhitov, R.&lt;/author&gt;&lt;/authors&gt;&lt;/contributors&gt;&lt;auth-address&gt;Section of Immunobiology and Howard Hughes Medical Institute, Yale University School of Medicine, New Haven, Connecticut 06520-8011, USA. charles.janeway@yale.edu&lt;/auth-address&gt;&lt;titles&gt;&lt;title&gt;Innate immune recognition&lt;/title&gt;&lt;secondary-title&gt;Annu Rev Immunol&lt;/secondary-title&gt;&lt;alt-title&gt;Annual review of immunology&lt;/alt-title&gt;&lt;/titles&gt;&lt;periodical&gt;&lt;full-title&gt;Annu Rev Immunol&lt;/full-title&gt;&lt;abbr-1&gt;Annual review of immunology&lt;/abbr-1&gt;&lt;/periodical&gt;&lt;alt-periodical&gt;&lt;full-title&gt;Annu Rev Immunol&lt;/full-title&gt;&lt;abbr-1&gt;Annual review of immunology&lt;/abbr-1&gt;&lt;/alt-periodical&gt;&lt;pages&gt;197-216&lt;/pages&gt;&lt;volume&gt;20&lt;/volume&gt;&lt;edition&gt;2002/02/28&lt;/edition&gt;&lt;keywords&gt;&lt;keyword&gt;Adaptation, Physiological&lt;/keyword&gt;&lt;keyword&gt;Animals&lt;/keyword&gt;&lt;keyword&gt;Autoantigens/metabolism&lt;/keyword&gt;&lt;keyword&gt;Drosophila Proteins/immunology&lt;/keyword&gt;&lt;keyword&gt;Humans&lt;/keyword&gt;&lt;keyword&gt;*Immunity, Innate&lt;/keyword&gt;&lt;keyword&gt;Infection/immunology&lt;/keyword&gt;&lt;keyword&gt;Lymphocytes/immunology&lt;/keyword&gt;&lt;keyword&gt;*Membrane Glycoproteins&lt;/keyword&gt;&lt;keyword&gt;Receptors, Cell Surface/immunology&lt;/keyword&gt;&lt;keyword&gt;Receptors, Immunologic/immunology/metabolism&lt;/keyword&gt;&lt;keyword&gt;Signal Transduction&lt;/keyword&gt;&lt;keyword&gt;Toll-Like Receptors&lt;/keyword&gt;&lt;/keywords&gt;&lt;dates&gt;&lt;year&gt;2002&lt;/year&gt;&lt;/dates&gt;&lt;isbn&gt;0732-0582 (Print)&amp;#xD;0732-0582&lt;/isbn&gt;&lt;accession-num&gt;11861602&lt;/accession-num&gt;&lt;urls&gt;&lt;/urls&gt;&lt;electronic-resource-num&gt;10.1146/annurev.immunol.20.083001.084359&lt;/electronic-resource-num&gt;&lt;remote-database-provider&gt;NLM&lt;/remote-database-provider&gt;&lt;language&gt;eng&lt;/language&gt;&lt;/record&gt;&lt;/Cite&gt;&lt;/EndNote&gt;</w:instrText>
      </w:r>
      <w:r w:rsidRPr="000F098E">
        <w:rPr>
          <w:rFonts w:ascii="Book Antiqua" w:hAnsi="Book Antiqua"/>
          <w:szCs w:val="24"/>
          <w:lang w:val="en-US"/>
        </w:rPr>
        <w:fldChar w:fldCharType="separate"/>
      </w:r>
      <w:r w:rsidR="000E029D" w:rsidRPr="000F098E">
        <w:rPr>
          <w:rFonts w:ascii="Book Antiqua" w:hAnsi="Book Antiqua"/>
          <w:noProof/>
          <w:szCs w:val="24"/>
          <w:vertAlign w:val="superscript"/>
          <w:lang w:val="en-US"/>
        </w:rPr>
        <w:t>[</w:t>
      </w:r>
      <w:hyperlink w:anchor="_ENREF_31" w:tooltip="Janeway, 2002 #182" w:history="1">
        <w:r w:rsidR="00FA58EA" w:rsidRPr="000F098E">
          <w:rPr>
            <w:rFonts w:ascii="Book Antiqua" w:hAnsi="Book Antiqua"/>
            <w:noProof/>
            <w:szCs w:val="24"/>
            <w:vertAlign w:val="superscript"/>
            <w:lang w:val="en-US"/>
          </w:rPr>
          <w:t>31</w:t>
        </w:r>
      </w:hyperlink>
      <w:r w:rsidR="000E029D"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xml:space="preserve">. The term comprises different molecule types, such as lipids and nucleic </w:t>
      </w:r>
      <w:proofErr w:type="gramStart"/>
      <w:r w:rsidRPr="000F098E">
        <w:rPr>
          <w:rFonts w:ascii="Book Antiqua" w:hAnsi="Book Antiqua"/>
          <w:szCs w:val="24"/>
          <w:lang w:val="en-US"/>
        </w:rPr>
        <w:t>acids</w:t>
      </w:r>
      <w:proofErr w:type="gramEnd"/>
      <w:r w:rsidRPr="000F098E">
        <w:rPr>
          <w:rFonts w:ascii="Book Antiqua" w:hAnsi="Book Antiqua"/>
          <w:szCs w:val="24"/>
          <w:lang w:val="en-US"/>
        </w:rPr>
        <w:fldChar w:fldCharType="begin">
          <w:fldData xml:space="preserve">PEVuZE5vdGU+PENpdGU+PEF1dGhvcj5Ba2lyYTwvQXV0aG9yPjxZZWFyPjIwMDY8L1llYXI+PFJl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</w:fldData>
        </w:fldChar>
      </w:r>
      <w:r w:rsidR="000E029D" w:rsidRPr="000F098E">
        <w:rPr>
          <w:rFonts w:ascii="Book Antiqua" w:hAnsi="Book Antiqua"/>
          <w:szCs w:val="24"/>
          <w:lang w:val="en-US"/>
        </w:rPr>
        <w:instrText xml:space="preserve"> ADDIN EN.CITE </w:instrText>
      </w:r>
      <w:r w:rsidR="000E029D" w:rsidRPr="000F098E">
        <w:rPr>
          <w:rFonts w:ascii="Book Antiqua" w:hAnsi="Book Antiqua"/>
          <w:szCs w:val="24"/>
          <w:lang w:val="en-US"/>
        </w:rPr>
        <w:fldChar w:fldCharType="begin">
          <w:fldData xml:space="preserve">PEVuZE5vdGU+PENpdGU+PEF1dGhvcj5Ba2lyYTwvQXV0aG9yPjxZZWFyPjIwMDY8L1llYXI+PFJl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</w:fldData>
        </w:fldChar>
      </w:r>
      <w:r w:rsidR="000E029D" w:rsidRPr="000F098E">
        <w:rPr>
          <w:rFonts w:ascii="Book Antiqua" w:hAnsi="Book Antiqua"/>
          <w:szCs w:val="24"/>
          <w:lang w:val="en-US"/>
        </w:rPr>
        <w:instrText xml:space="preserve"> ADDIN EN.CITE.DATA </w:instrText>
      </w:r>
      <w:r w:rsidR="000E029D" w:rsidRPr="000F098E">
        <w:rPr>
          <w:rFonts w:ascii="Book Antiqua" w:hAnsi="Book Antiqua"/>
          <w:szCs w:val="24"/>
          <w:lang w:val="en-US"/>
        </w:rPr>
      </w:r>
      <w:r w:rsidR="000E029D"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0E029D" w:rsidRPr="000F098E">
        <w:rPr>
          <w:rFonts w:ascii="Book Antiqua" w:hAnsi="Book Antiqua"/>
          <w:noProof/>
          <w:szCs w:val="24"/>
          <w:vertAlign w:val="superscript"/>
          <w:lang w:val="en-US"/>
        </w:rPr>
        <w:t>[</w:t>
      </w:r>
      <w:hyperlink w:anchor="_ENREF_32" w:tooltip="Akira, 2006 #184" w:history="1">
        <w:r w:rsidR="00FA58EA" w:rsidRPr="000F098E">
          <w:rPr>
            <w:rFonts w:ascii="Book Antiqua" w:hAnsi="Book Antiqua"/>
            <w:noProof/>
            <w:szCs w:val="24"/>
            <w:vertAlign w:val="superscript"/>
            <w:lang w:val="en-US"/>
          </w:rPr>
          <w:t>32</w:t>
        </w:r>
      </w:hyperlink>
      <w:r w:rsidR="000E029D"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xml:space="preserve">. </w:t>
      </w:r>
      <w:r w:rsidR="0094481E" w:rsidRPr="000F098E">
        <w:rPr>
          <w:rFonts w:ascii="Book Antiqua" w:hAnsi="Book Antiqua"/>
          <w:szCs w:val="24"/>
          <w:lang w:val="en-US"/>
        </w:rPr>
        <w:t xml:space="preserve">Some </w:t>
      </w:r>
      <w:r w:rsidRPr="000F098E">
        <w:rPr>
          <w:rFonts w:ascii="Book Antiqua" w:hAnsi="Book Antiqua"/>
          <w:szCs w:val="24"/>
          <w:lang w:val="en-US"/>
        </w:rPr>
        <w:t xml:space="preserve">TLRs recognize a diverse structural spectrum of ligands. For example, TLR4 recognizes lipopolysaccharide (LPS), heat-shock proteins, fibronectin, or specific virus envelope </w:t>
      </w:r>
      <w:proofErr w:type="gramStart"/>
      <w:r w:rsidRPr="000F098E">
        <w:rPr>
          <w:rFonts w:ascii="Book Antiqua" w:hAnsi="Book Antiqua"/>
          <w:szCs w:val="24"/>
          <w:lang w:val="en-US"/>
        </w:rPr>
        <w:t>proteins</w:t>
      </w:r>
      <w:proofErr w:type="gramEnd"/>
      <w:r w:rsidRPr="000F098E">
        <w:rPr>
          <w:rFonts w:ascii="Book Antiqua" w:hAnsi="Book Antiqua"/>
          <w:szCs w:val="24"/>
          <w:lang w:val="en-US"/>
        </w:rPr>
        <w:fldChar w:fldCharType="begin">
          <w:fldData xml:space="preserve">PEVuZE5vdGU+PENpdGU+PEF1dGhvcj5Ba2lyYTwvQXV0aG9yPjxZZWFyPjIwMDY8L1llYXI+PFJl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</w:fldData>
        </w:fldChar>
      </w:r>
      <w:r w:rsidR="000E029D" w:rsidRPr="000F098E">
        <w:rPr>
          <w:rFonts w:ascii="Book Antiqua" w:hAnsi="Book Antiqua"/>
          <w:szCs w:val="24"/>
          <w:lang w:val="en-US"/>
        </w:rPr>
        <w:instrText xml:space="preserve"> ADDIN EN.CITE </w:instrText>
      </w:r>
      <w:r w:rsidR="000E029D" w:rsidRPr="000F098E">
        <w:rPr>
          <w:rFonts w:ascii="Book Antiqua" w:hAnsi="Book Antiqua"/>
          <w:szCs w:val="24"/>
          <w:lang w:val="en-US"/>
        </w:rPr>
        <w:fldChar w:fldCharType="begin">
          <w:fldData xml:space="preserve">PEVuZE5vdGU+PENpdGU+PEF1dGhvcj5Ba2lyYTwvQXV0aG9yPjxZZWFyPjIwMDY8L1llYXI+PFJl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</w:fldData>
        </w:fldChar>
      </w:r>
      <w:r w:rsidR="000E029D" w:rsidRPr="000F098E">
        <w:rPr>
          <w:rFonts w:ascii="Book Antiqua" w:hAnsi="Book Antiqua"/>
          <w:szCs w:val="24"/>
          <w:lang w:val="en-US"/>
        </w:rPr>
        <w:instrText xml:space="preserve"> ADDIN EN.CITE.DATA </w:instrText>
      </w:r>
      <w:r w:rsidR="000E029D" w:rsidRPr="000F098E">
        <w:rPr>
          <w:rFonts w:ascii="Book Antiqua" w:hAnsi="Book Antiqua"/>
          <w:szCs w:val="24"/>
          <w:lang w:val="en-US"/>
        </w:rPr>
      </w:r>
      <w:r w:rsidR="000E029D"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0E029D" w:rsidRPr="000F098E">
        <w:rPr>
          <w:rFonts w:ascii="Book Antiqua" w:hAnsi="Book Antiqua"/>
          <w:noProof/>
          <w:szCs w:val="24"/>
          <w:vertAlign w:val="superscript"/>
          <w:lang w:val="en-US"/>
        </w:rPr>
        <w:t>[</w:t>
      </w:r>
      <w:hyperlink w:anchor="_ENREF_32" w:tooltip="Akira, 2006 #184" w:history="1">
        <w:r w:rsidR="00FA58EA" w:rsidRPr="000F098E">
          <w:rPr>
            <w:rFonts w:ascii="Book Antiqua" w:hAnsi="Book Antiqua"/>
            <w:noProof/>
            <w:szCs w:val="24"/>
            <w:vertAlign w:val="superscript"/>
            <w:lang w:val="en-US"/>
          </w:rPr>
          <w:t>32</w:t>
        </w:r>
      </w:hyperlink>
      <w:r w:rsidR="000E029D"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xml:space="preserve">. In addition to PAMPs, TLRs also recognize danger-associated molecular patterns (DAMPs) that originate from apoptotic </w:t>
      </w:r>
      <w:proofErr w:type="gramStart"/>
      <w:r w:rsidRPr="000F098E">
        <w:rPr>
          <w:rFonts w:ascii="Book Antiqua" w:hAnsi="Book Antiqua"/>
          <w:szCs w:val="24"/>
          <w:lang w:val="en-US"/>
        </w:rPr>
        <w:t>cells</w:t>
      </w:r>
      <w:proofErr w:type="gramEnd"/>
      <w:r w:rsidRPr="000F098E">
        <w:rPr>
          <w:rFonts w:ascii="Book Antiqua" w:hAnsi="Book Antiqua"/>
          <w:szCs w:val="24"/>
          <w:lang w:val="en-US"/>
        </w:rPr>
        <w:fldChar w:fldCharType="begin">
          <w:fldData xml:space="preserve">PEVuZE5vdGU+PENpdGU+PEF1dGhvcj5CZXJuYXJkaTwvQXV0aG9yPjxZZWFyPjIwMTU8L1llYXI+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</w:fldData>
        </w:fldChar>
      </w:r>
      <w:r w:rsidR="000E029D" w:rsidRPr="000F098E">
        <w:rPr>
          <w:rFonts w:ascii="Book Antiqua" w:hAnsi="Book Antiqua"/>
          <w:szCs w:val="24"/>
          <w:lang w:val="en-US"/>
        </w:rPr>
        <w:instrText xml:space="preserve"> ADDIN EN.CITE </w:instrText>
      </w:r>
      <w:r w:rsidR="000E029D" w:rsidRPr="000F098E">
        <w:rPr>
          <w:rFonts w:ascii="Book Antiqua" w:hAnsi="Book Antiqua"/>
          <w:szCs w:val="24"/>
          <w:lang w:val="en-US"/>
        </w:rPr>
        <w:fldChar w:fldCharType="begin">
          <w:fldData xml:space="preserve">PEVuZE5vdGU+PENpdGU+PEF1dGhvcj5CZXJuYXJkaTwvQXV0aG9yPjxZZWFyPjIwMTU8L1llYXI+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</w:fldData>
        </w:fldChar>
      </w:r>
      <w:r w:rsidR="000E029D" w:rsidRPr="000F098E">
        <w:rPr>
          <w:rFonts w:ascii="Book Antiqua" w:hAnsi="Book Antiqua"/>
          <w:szCs w:val="24"/>
          <w:lang w:val="en-US"/>
        </w:rPr>
        <w:instrText xml:space="preserve"> ADDIN EN.CITE.DATA </w:instrText>
      </w:r>
      <w:r w:rsidR="000E029D" w:rsidRPr="000F098E">
        <w:rPr>
          <w:rFonts w:ascii="Book Antiqua" w:hAnsi="Book Antiqua"/>
          <w:szCs w:val="24"/>
          <w:lang w:val="en-US"/>
        </w:rPr>
      </w:r>
      <w:r w:rsidR="000E029D"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0E029D" w:rsidRPr="000F098E">
        <w:rPr>
          <w:rFonts w:ascii="Book Antiqua" w:hAnsi="Book Antiqua"/>
          <w:noProof/>
          <w:szCs w:val="24"/>
          <w:vertAlign w:val="superscript"/>
          <w:lang w:val="en-US"/>
        </w:rPr>
        <w:t>[</w:t>
      </w:r>
      <w:hyperlink w:anchor="_ENREF_17" w:tooltip="Bernardi, 2015 #180" w:history="1">
        <w:r w:rsidR="00FA58EA" w:rsidRPr="000F098E">
          <w:rPr>
            <w:rFonts w:ascii="Book Antiqua" w:hAnsi="Book Antiqua"/>
            <w:noProof/>
            <w:szCs w:val="24"/>
            <w:vertAlign w:val="superscript"/>
            <w:lang w:val="en-US"/>
          </w:rPr>
          <w:t>17</w:t>
        </w:r>
      </w:hyperlink>
      <w:r w:rsidR="000E029D"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w:t>
      </w:r>
    </w:p>
    <w:p w14:paraId="4E3EBF22" w14:textId="3AB02E7F" w:rsidR="00B208ED" w:rsidRPr="000F098E" w:rsidRDefault="00B208ED" w:rsidP="00F07CCD">
      <w:pPr>
        <w:adjustRightInd w:val="0"/>
        <w:snapToGrid w:val="0"/>
        <w:spacing w:line="360" w:lineRule="auto"/>
        <w:ind w:firstLineChars="100" w:firstLine="240"/>
        <w:rPr>
          <w:rFonts w:ascii="Book Antiqua" w:hAnsi="Book Antiqua"/>
          <w:szCs w:val="24"/>
          <w:lang w:val="en-US"/>
        </w:rPr>
      </w:pPr>
      <w:r w:rsidRPr="000F098E">
        <w:rPr>
          <w:rFonts w:ascii="Book Antiqua" w:hAnsi="Book Antiqua"/>
          <w:szCs w:val="24"/>
          <w:lang w:val="en-US"/>
        </w:rPr>
        <w:t xml:space="preserve">TLRs are expressed </w:t>
      </w:r>
      <w:r w:rsidR="00521577" w:rsidRPr="000F098E">
        <w:rPr>
          <w:rFonts w:ascii="Book Antiqua" w:hAnsi="Book Antiqua"/>
          <w:szCs w:val="24"/>
          <w:lang w:val="en-US"/>
        </w:rPr>
        <w:t xml:space="preserve">in </w:t>
      </w:r>
      <w:r w:rsidRPr="000F098E">
        <w:rPr>
          <w:rFonts w:ascii="Book Antiqua" w:hAnsi="Book Antiqua"/>
          <w:szCs w:val="24"/>
          <w:lang w:val="en-US"/>
        </w:rPr>
        <w:t>immune cells but also in epithelial cells and fibroblasts</w:t>
      </w:r>
      <w:r w:rsidR="00F05418" w:rsidRPr="000F098E">
        <w:rPr>
          <w:rFonts w:ascii="Book Antiqua" w:hAnsi="Book Antiqua"/>
          <w:szCs w:val="24"/>
          <w:lang w:val="en-US"/>
        </w:rPr>
        <w:t xml:space="preserve">, and different TLR subtypes are expressed in divers cellular </w:t>
      </w:r>
      <w:proofErr w:type="gramStart"/>
      <w:r w:rsidR="00F05418" w:rsidRPr="000F098E">
        <w:rPr>
          <w:rFonts w:ascii="Book Antiqua" w:hAnsi="Book Antiqua"/>
          <w:szCs w:val="24"/>
          <w:lang w:val="en-US"/>
        </w:rPr>
        <w:t>compartments</w:t>
      </w:r>
      <w:proofErr w:type="gramEnd"/>
      <w:r w:rsidRPr="000F098E">
        <w:rPr>
          <w:rFonts w:ascii="Book Antiqua" w:hAnsi="Book Antiqua"/>
          <w:szCs w:val="24"/>
          <w:lang w:val="en-US"/>
        </w:rPr>
        <w:fldChar w:fldCharType="begin">
          <w:fldData xml:space="preserve">PEVuZE5vdGU+PENpdGU+PEF1dGhvcj5Ba2lyYTwvQXV0aG9yPjxZZWFyPjIwMDY8L1llYXI+PFJl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</w:fldData>
        </w:fldChar>
      </w:r>
      <w:r w:rsidR="000E029D" w:rsidRPr="000F098E">
        <w:rPr>
          <w:rFonts w:ascii="Book Antiqua" w:hAnsi="Book Antiqua"/>
          <w:szCs w:val="24"/>
          <w:lang w:val="en-US"/>
        </w:rPr>
        <w:instrText xml:space="preserve"> ADDIN EN.CITE </w:instrText>
      </w:r>
      <w:r w:rsidR="000E029D" w:rsidRPr="000F098E">
        <w:rPr>
          <w:rFonts w:ascii="Book Antiqua" w:hAnsi="Book Antiqua"/>
          <w:szCs w:val="24"/>
          <w:lang w:val="en-US"/>
        </w:rPr>
        <w:fldChar w:fldCharType="begin">
          <w:fldData xml:space="preserve">PEVuZE5vdGU+PENpdGU+PEF1dGhvcj5Ba2lyYTwvQXV0aG9yPjxZZWFyPjIwMDY8L1llYXI+PFJl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</w:fldData>
        </w:fldChar>
      </w:r>
      <w:r w:rsidR="000E029D" w:rsidRPr="000F098E">
        <w:rPr>
          <w:rFonts w:ascii="Book Antiqua" w:hAnsi="Book Antiqua"/>
          <w:szCs w:val="24"/>
          <w:lang w:val="en-US"/>
        </w:rPr>
        <w:instrText xml:space="preserve"> ADDIN EN.CITE.DATA </w:instrText>
      </w:r>
      <w:r w:rsidR="000E029D" w:rsidRPr="000F098E">
        <w:rPr>
          <w:rFonts w:ascii="Book Antiqua" w:hAnsi="Book Antiqua"/>
          <w:szCs w:val="24"/>
          <w:lang w:val="en-US"/>
        </w:rPr>
      </w:r>
      <w:r w:rsidR="000E029D"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0E029D" w:rsidRPr="000F098E">
        <w:rPr>
          <w:rFonts w:ascii="Book Antiqua" w:hAnsi="Book Antiqua"/>
          <w:noProof/>
          <w:szCs w:val="24"/>
          <w:vertAlign w:val="superscript"/>
          <w:lang w:val="en-US"/>
        </w:rPr>
        <w:t>[</w:t>
      </w:r>
      <w:hyperlink w:anchor="_ENREF_32" w:tooltip="Akira, 2006 #184" w:history="1">
        <w:r w:rsidR="00FA58EA" w:rsidRPr="000F098E">
          <w:rPr>
            <w:rFonts w:ascii="Book Antiqua" w:hAnsi="Book Antiqua"/>
            <w:noProof/>
            <w:szCs w:val="24"/>
            <w:vertAlign w:val="superscript"/>
            <w:lang w:val="en-US"/>
          </w:rPr>
          <w:t>32</w:t>
        </w:r>
      </w:hyperlink>
      <w:r w:rsidR="000E029D"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xml:space="preserve">. </w:t>
      </w:r>
      <w:r w:rsidR="00B857DF" w:rsidRPr="000F098E">
        <w:rPr>
          <w:rFonts w:ascii="Book Antiqua" w:hAnsi="Book Antiqua"/>
          <w:szCs w:val="24"/>
          <w:lang w:val="en-US"/>
        </w:rPr>
        <w:t>R</w:t>
      </w:r>
      <w:r w:rsidRPr="000F098E">
        <w:rPr>
          <w:rFonts w:ascii="Book Antiqua" w:hAnsi="Book Antiqua"/>
          <w:szCs w:val="24"/>
          <w:lang w:val="en-US"/>
        </w:rPr>
        <w:t>ecognition of PAMPs by TLRs</w:t>
      </w:r>
      <w:r w:rsidR="00B857DF" w:rsidRPr="000F098E">
        <w:rPr>
          <w:rFonts w:ascii="Book Antiqua" w:hAnsi="Book Antiqua"/>
          <w:szCs w:val="24"/>
          <w:lang w:val="en-US"/>
        </w:rPr>
        <w:t xml:space="preserve"> usually</w:t>
      </w:r>
      <w:r w:rsidRPr="000F098E">
        <w:rPr>
          <w:rFonts w:ascii="Book Antiqua" w:hAnsi="Book Antiqua"/>
          <w:szCs w:val="24"/>
          <w:lang w:val="en-US"/>
        </w:rPr>
        <w:t xml:space="preserve"> results in activation of an inflammatory pathway signaling cascade that </w:t>
      </w:r>
      <w:r w:rsidR="00D67355" w:rsidRPr="000F098E">
        <w:rPr>
          <w:rFonts w:ascii="Book Antiqua" w:hAnsi="Book Antiqua"/>
          <w:szCs w:val="24"/>
          <w:lang w:val="en-US"/>
        </w:rPr>
        <w:t>initiates</w:t>
      </w:r>
      <w:r w:rsidRPr="000F098E">
        <w:rPr>
          <w:rFonts w:ascii="Book Antiqua" w:hAnsi="Book Antiqua"/>
          <w:szCs w:val="24"/>
          <w:lang w:val="en-US"/>
        </w:rPr>
        <w:t xml:space="preserve"> upregulation of several genes encoding</w:t>
      </w:r>
      <w:r w:rsidR="006D1BBF" w:rsidRPr="000F098E">
        <w:rPr>
          <w:rFonts w:ascii="Book Antiqua" w:hAnsi="Book Antiqua"/>
          <w:szCs w:val="24"/>
          <w:lang w:val="en-US"/>
        </w:rPr>
        <w:t xml:space="preserve"> for</w:t>
      </w:r>
      <w:r w:rsidRPr="000F098E">
        <w:rPr>
          <w:rFonts w:ascii="Book Antiqua" w:hAnsi="Book Antiqua"/>
          <w:szCs w:val="24"/>
          <w:lang w:val="en-US"/>
        </w:rPr>
        <w:t xml:space="preserve"> inflammatory cytokines, chemokines and acute phase proteins</w:t>
      </w:r>
      <w:r w:rsidRPr="000F098E">
        <w:rPr>
          <w:rFonts w:ascii="Book Antiqua" w:hAnsi="Book Antiqua"/>
          <w:szCs w:val="24"/>
          <w:lang w:val="en-US"/>
        </w:rPr>
        <w:fldChar w:fldCharType="begin">
          <w:fldData xml:space="preserve">PEVuZE5vdGU+PENpdGU+PEF1dGhvcj5CZXJuYXJkaTwvQXV0aG9yPjxZZWFyPjIwMTU8L1llYXI+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</w:fldData>
        </w:fldChar>
      </w:r>
      <w:r w:rsidR="00365127" w:rsidRPr="000F098E">
        <w:rPr>
          <w:rFonts w:ascii="Book Antiqua" w:hAnsi="Book Antiqua"/>
          <w:szCs w:val="24"/>
          <w:lang w:val="en-US"/>
        </w:rPr>
        <w:instrText xml:space="preserve"> ADDIN EN.CITE </w:instrText>
      </w:r>
      <w:r w:rsidR="00365127" w:rsidRPr="000F098E">
        <w:rPr>
          <w:rFonts w:ascii="Book Antiqua" w:hAnsi="Book Antiqua"/>
          <w:szCs w:val="24"/>
          <w:lang w:val="en-US"/>
        </w:rPr>
        <w:fldChar w:fldCharType="begin">
          <w:fldData xml:space="preserve">PEVuZE5vdGU+PENpdGU+PEF1dGhvcj5CZXJuYXJkaTwvQXV0aG9yPjxZZWFyPjIwMTU8L1llYXI+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</w:fldData>
        </w:fldChar>
      </w:r>
      <w:r w:rsidR="00365127" w:rsidRPr="000F098E">
        <w:rPr>
          <w:rFonts w:ascii="Book Antiqua" w:hAnsi="Book Antiqua"/>
          <w:szCs w:val="24"/>
          <w:lang w:val="en-US"/>
        </w:rPr>
        <w:instrText xml:space="preserve"> ADDIN EN.CITE.DATA </w:instrText>
      </w:r>
      <w:r w:rsidR="00365127" w:rsidRPr="000F098E">
        <w:rPr>
          <w:rFonts w:ascii="Book Antiqua" w:hAnsi="Book Antiqua"/>
          <w:szCs w:val="24"/>
          <w:lang w:val="en-US"/>
        </w:rPr>
      </w:r>
      <w:r w:rsidR="00365127"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365127" w:rsidRPr="000F098E">
        <w:rPr>
          <w:rFonts w:ascii="Book Antiqua" w:hAnsi="Book Antiqua"/>
          <w:noProof/>
          <w:szCs w:val="24"/>
          <w:vertAlign w:val="superscript"/>
          <w:lang w:val="en-US"/>
        </w:rPr>
        <w:t>[</w:t>
      </w:r>
      <w:hyperlink w:anchor="_ENREF_17" w:tooltip="Bernardi, 2015 #180" w:history="1">
        <w:r w:rsidR="00FA58EA" w:rsidRPr="000F098E">
          <w:rPr>
            <w:rFonts w:ascii="Book Antiqua" w:hAnsi="Book Antiqua"/>
            <w:noProof/>
            <w:szCs w:val="24"/>
            <w:vertAlign w:val="superscript"/>
            <w:lang w:val="en-US"/>
          </w:rPr>
          <w:t>17</w:t>
        </w:r>
      </w:hyperlink>
      <w:r w:rsidR="00365127" w:rsidRPr="000F098E">
        <w:rPr>
          <w:rFonts w:ascii="Book Antiqua" w:hAnsi="Book Antiqua"/>
          <w:noProof/>
          <w:szCs w:val="24"/>
          <w:vertAlign w:val="superscript"/>
          <w:lang w:val="en-US"/>
        </w:rPr>
        <w:t>,</w:t>
      </w:r>
      <w:hyperlink w:anchor="_ENREF_33" w:tooltip="Sriskandan, 2008 #185" w:history="1">
        <w:r w:rsidR="00FA58EA" w:rsidRPr="000F098E">
          <w:rPr>
            <w:rFonts w:ascii="Book Antiqua" w:hAnsi="Book Antiqua"/>
            <w:noProof/>
            <w:szCs w:val="24"/>
            <w:vertAlign w:val="superscript"/>
            <w:lang w:val="en-US"/>
          </w:rPr>
          <w:t>33</w:t>
        </w:r>
      </w:hyperlink>
      <w:r w:rsidR="00365127"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xml:space="preserve">. While in principal, this response mechanism is indispensable for protection against pathogens, exaggerated or sustained activation may cause </w:t>
      </w:r>
      <w:r w:rsidR="00B6174B" w:rsidRPr="000F098E">
        <w:rPr>
          <w:rFonts w:ascii="Book Antiqua" w:hAnsi="Book Antiqua"/>
          <w:szCs w:val="24"/>
          <w:lang w:val="en-US"/>
        </w:rPr>
        <w:t>functional and morphological</w:t>
      </w:r>
      <w:r w:rsidRPr="000F098E">
        <w:rPr>
          <w:rFonts w:ascii="Book Antiqua" w:hAnsi="Book Antiqua"/>
          <w:szCs w:val="24"/>
          <w:lang w:val="en-US"/>
        </w:rPr>
        <w:t xml:space="preserve"> alterations (</w:t>
      </w:r>
      <w:r w:rsidRPr="000F098E">
        <w:rPr>
          <w:rFonts w:ascii="Book Antiqua" w:hAnsi="Book Antiqua"/>
          <w:i/>
          <w:iCs/>
          <w:szCs w:val="24"/>
          <w:lang w:val="en-US"/>
        </w:rPr>
        <w:t>e.g.</w:t>
      </w:r>
      <w:r w:rsidRPr="000F098E">
        <w:rPr>
          <w:rFonts w:ascii="Book Antiqua" w:hAnsi="Book Antiqua"/>
          <w:szCs w:val="24"/>
          <w:lang w:val="en-US"/>
        </w:rPr>
        <w:t xml:space="preserve"> </w:t>
      </w:r>
      <w:r w:rsidRPr="000F098E">
        <w:rPr>
          <w:rFonts w:ascii="Book Antiqua" w:hAnsi="Book Antiqua"/>
          <w:i/>
          <w:szCs w:val="24"/>
          <w:lang w:val="en-US"/>
        </w:rPr>
        <w:t>via</w:t>
      </w:r>
      <w:r w:rsidRPr="000F098E">
        <w:rPr>
          <w:rFonts w:ascii="Book Antiqua" w:hAnsi="Book Antiqua"/>
          <w:szCs w:val="24"/>
          <w:lang w:val="en-US"/>
        </w:rPr>
        <w:t xml:space="preserve"> apoptotic and pro-fibrotic pathways) and induce a compensatory reduction of immune system activity upon chronic activation (</w:t>
      </w:r>
      <w:r w:rsidRPr="000F098E">
        <w:rPr>
          <w:rFonts w:ascii="Book Antiqua" w:hAnsi="Book Antiqua"/>
          <w:i/>
          <w:iCs/>
          <w:szCs w:val="24"/>
          <w:lang w:val="en-US"/>
        </w:rPr>
        <w:t>e.g.</w:t>
      </w:r>
      <w:r w:rsidRPr="000F098E">
        <w:rPr>
          <w:rFonts w:ascii="Book Antiqua" w:hAnsi="Book Antiqua"/>
          <w:szCs w:val="24"/>
          <w:lang w:val="en-US"/>
        </w:rPr>
        <w:t xml:space="preserve"> </w:t>
      </w:r>
      <w:r w:rsidRPr="000F098E">
        <w:rPr>
          <w:rFonts w:ascii="Book Antiqua" w:hAnsi="Book Antiqua"/>
          <w:i/>
          <w:szCs w:val="24"/>
          <w:lang w:val="en-US"/>
        </w:rPr>
        <w:t>via</w:t>
      </w:r>
      <w:r w:rsidRPr="000F098E">
        <w:rPr>
          <w:rFonts w:ascii="Book Antiqua" w:hAnsi="Book Antiqua"/>
          <w:szCs w:val="24"/>
          <w:lang w:val="en-US"/>
        </w:rPr>
        <w:t xml:space="preserve"> IL-10 </w:t>
      </w:r>
      <w:r w:rsidR="00521577" w:rsidRPr="000F098E">
        <w:rPr>
          <w:rFonts w:ascii="Book Antiqua" w:hAnsi="Book Antiqua"/>
          <w:szCs w:val="24"/>
          <w:lang w:val="en-US"/>
        </w:rPr>
        <w:t xml:space="preserve">or </w:t>
      </w:r>
      <w:r w:rsidRPr="000F098E">
        <w:rPr>
          <w:rFonts w:ascii="Book Antiqua" w:hAnsi="Book Antiqua"/>
          <w:szCs w:val="24"/>
          <w:lang w:val="en-US"/>
        </w:rPr>
        <w:t>soluble cytokine receptors), thus</w:t>
      </w:r>
      <w:r w:rsidR="00521577" w:rsidRPr="000F098E">
        <w:rPr>
          <w:rFonts w:ascii="Book Antiqua" w:hAnsi="Book Antiqua"/>
          <w:szCs w:val="24"/>
          <w:lang w:val="en-US"/>
        </w:rPr>
        <w:t>,</w:t>
      </w:r>
      <w:r w:rsidRPr="000F098E">
        <w:rPr>
          <w:rFonts w:ascii="Book Antiqua" w:hAnsi="Book Antiqua"/>
          <w:szCs w:val="24"/>
          <w:lang w:val="en-US"/>
        </w:rPr>
        <w:t xml:space="preserve"> promoting susceptibility to infections</w:t>
      </w:r>
      <w:r w:rsidRPr="000F098E">
        <w:rPr>
          <w:rFonts w:ascii="Book Antiqua" w:hAnsi="Book Antiqua"/>
          <w:szCs w:val="24"/>
          <w:lang w:val="en-US"/>
        </w:rPr>
        <w:fldChar w:fldCharType="begin">
          <w:fldData xml:space="preserve">PEVuZE5vdGU+PENpdGU+PEF1dGhvcj5Ib3RjaGtpc3M8L0F1dGhvcj48WWVhcj4yMDAzPC9ZZWFy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cGFnZXM+MTM4LTUwPC9wYWdlcz48dm9sdW1lPjM0ODwvdm9sdW1lPjxudW1iZXI+MjwvbnVtYmVy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</w:fldData>
        </w:fldChar>
      </w:r>
      <w:r w:rsidR="00365127" w:rsidRPr="000F098E">
        <w:rPr>
          <w:rFonts w:ascii="Book Antiqua" w:hAnsi="Book Antiqua"/>
          <w:szCs w:val="24"/>
          <w:lang w:val="en-US"/>
        </w:rPr>
        <w:instrText xml:space="preserve"> ADDIN EN.CITE </w:instrText>
      </w:r>
      <w:r w:rsidR="00365127" w:rsidRPr="000F098E">
        <w:rPr>
          <w:rFonts w:ascii="Book Antiqua" w:hAnsi="Book Antiqua"/>
          <w:szCs w:val="24"/>
          <w:lang w:val="en-US"/>
        </w:rPr>
        <w:fldChar w:fldCharType="begin">
          <w:fldData xml:space="preserve">PEVuZE5vdGU+PENpdGU+PEF1dGhvcj5Ib3RjaGtpc3M8L0F1dGhvcj48WWVhcj4yMDAzPC9ZZWFy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cGFnZXM+MTM4LTUwPC9wYWdlcz48dm9sdW1lPjM0ODwvdm9sdW1lPjxudW1iZXI+MjwvbnVtYmVy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</w:fldData>
        </w:fldChar>
      </w:r>
      <w:r w:rsidR="00365127" w:rsidRPr="000F098E">
        <w:rPr>
          <w:rFonts w:ascii="Book Antiqua" w:hAnsi="Book Antiqua"/>
          <w:szCs w:val="24"/>
          <w:lang w:val="en-US"/>
        </w:rPr>
        <w:instrText xml:space="preserve"> ADDIN EN.CITE.DATA </w:instrText>
      </w:r>
      <w:r w:rsidR="00365127" w:rsidRPr="000F098E">
        <w:rPr>
          <w:rFonts w:ascii="Book Antiqua" w:hAnsi="Book Antiqua"/>
          <w:szCs w:val="24"/>
          <w:lang w:val="en-US"/>
        </w:rPr>
      </w:r>
      <w:r w:rsidR="00365127"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365127" w:rsidRPr="000F098E">
        <w:rPr>
          <w:rFonts w:ascii="Book Antiqua" w:hAnsi="Book Antiqua"/>
          <w:noProof/>
          <w:szCs w:val="24"/>
          <w:vertAlign w:val="superscript"/>
          <w:lang w:val="en-US"/>
        </w:rPr>
        <w:t>[</w:t>
      </w:r>
      <w:hyperlink w:anchor="_ENREF_33" w:tooltip="Sriskandan, 2008 #185" w:history="1">
        <w:r w:rsidR="00FA58EA" w:rsidRPr="000F098E">
          <w:rPr>
            <w:rFonts w:ascii="Book Antiqua" w:hAnsi="Book Antiqua"/>
            <w:noProof/>
            <w:szCs w:val="24"/>
            <w:vertAlign w:val="superscript"/>
            <w:lang w:val="en-US"/>
          </w:rPr>
          <w:t>33</w:t>
        </w:r>
      </w:hyperlink>
      <w:r w:rsidR="00365127" w:rsidRPr="000F098E">
        <w:rPr>
          <w:rFonts w:ascii="Book Antiqua" w:hAnsi="Book Antiqua"/>
          <w:noProof/>
          <w:szCs w:val="24"/>
          <w:vertAlign w:val="superscript"/>
          <w:lang w:val="en-US"/>
        </w:rPr>
        <w:t>,</w:t>
      </w:r>
      <w:hyperlink w:anchor="_ENREF_34" w:tooltip="Hotchkiss, 2003 #186" w:history="1">
        <w:r w:rsidR="00FA58EA" w:rsidRPr="000F098E">
          <w:rPr>
            <w:rFonts w:ascii="Book Antiqua" w:hAnsi="Book Antiqua"/>
            <w:noProof/>
            <w:szCs w:val="24"/>
            <w:vertAlign w:val="superscript"/>
            <w:lang w:val="en-US"/>
          </w:rPr>
          <w:t>34</w:t>
        </w:r>
      </w:hyperlink>
      <w:r w:rsidR="00365127"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w:t>
      </w:r>
      <w:r w:rsidR="00C26745" w:rsidRPr="000F098E">
        <w:rPr>
          <w:rFonts w:ascii="Book Antiqua" w:hAnsi="Book Antiqua"/>
          <w:szCs w:val="24"/>
          <w:lang w:val="en-US"/>
        </w:rPr>
        <w:t xml:space="preserve"> </w:t>
      </w:r>
      <w:bookmarkStart w:id="41" w:name="_Hlk16104780"/>
      <w:r w:rsidR="00642850" w:rsidRPr="000F098E">
        <w:rPr>
          <w:rFonts w:ascii="Book Antiqua" w:hAnsi="Book Antiqua"/>
          <w:szCs w:val="24"/>
          <w:lang w:val="en-US"/>
        </w:rPr>
        <w:t>For example</w:t>
      </w:r>
      <w:r w:rsidR="00F77E07" w:rsidRPr="000F098E">
        <w:rPr>
          <w:rFonts w:ascii="Book Antiqua" w:hAnsi="Book Antiqua"/>
          <w:szCs w:val="24"/>
          <w:lang w:val="en-US"/>
        </w:rPr>
        <w:t>, chronic exposure to LPS can induce endotoxin tolerance</w:t>
      </w:r>
      <w:r w:rsidR="006326D1" w:rsidRPr="000F098E">
        <w:rPr>
          <w:rFonts w:ascii="Book Antiqua" w:hAnsi="Book Antiqua"/>
          <w:szCs w:val="24"/>
          <w:lang w:val="en-US"/>
        </w:rPr>
        <w:t xml:space="preserve"> by TLR4 dependent pathways</w:t>
      </w:r>
      <w:r w:rsidR="00F77E07" w:rsidRPr="000F098E">
        <w:rPr>
          <w:rFonts w:ascii="Book Antiqua" w:hAnsi="Book Antiqua"/>
          <w:szCs w:val="24"/>
          <w:lang w:val="en-US"/>
        </w:rPr>
        <w:t xml:space="preserve">, which is characterized by </w:t>
      </w:r>
      <w:r w:rsidR="00941AB4" w:rsidRPr="000F098E">
        <w:rPr>
          <w:rFonts w:ascii="Book Antiqua" w:hAnsi="Book Antiqua"/>
          <w:szCs w:val="24"/>
          <w:lang w:val="en-US"/>
        </w:rPr>
        <w:t>dampened antigen presentation</w:t>
      </w:r>
      <w:r w:rsidR="00C04FC4" w:rsidRPr="000F098E">
        <w:rPr>
          <w:rFonts w:ascii="Book Antiqua" w:hAnsi="Book Antiqua"/>
          <w:szCs w:val="24"/>
          <w:lang w:val="en-US"/>
        </w:rPr>
        <w:t>, reduction of proinflammatory mediators and overexpression of anti-inflammatory signaling molecules</w:t>
      </w:r>
      <w:r w:rsidR="00C04FC4" w:rsidRPr="000F098E">
        <w:rPr>
          <w:rFonts w:ascii="Book Antiqua" w:hAnsi="Book Antiqua"/>
          <w:szCs w:val="24"/>
          <w:lang w:val="en-US"/>
        </w:rPr>
        <w:fldChar w:fldCharType="begin"/>
      </w:r>
      <w:r w:rsidR="00C04FC4" w:rsidRPr="000F098E">
        <w:rPr>
          <w:rFonts w:ascii="Book Antiqua" w:hAnsi="Book Antiqua"/>
          <w:szCs w:val="24"/>
          <w:lang w:val="en-US"/>
        </w:rPr>
        <w:instrText xml:space="preserve"> ADDIN EN.CITE &lt;EndNote&gt;&lt;Cite&gt;&lt;Author&gt;Liu&lt;/Author&gt;&lt;Year&gt;2019&lt;/Year&gt;&lt;RecNum&gt;404&lt;/RecNum&gt;&lt;DisplayText&gt;&lt;style face="superscript"&gt;[35]&lt;/style&gt;&lt;/DisplayText&gt;&lt;record&gt;&lt;rec-number&gt;404&lt;/rec-number&gt;&lt;foreign-keys&gt;&lt;key app="EN" db-id="ptapdwxt3a9rr9eperuxw0sq5w00f2e0p92a" timestamp="1565199166"&gt;404&lt;/key&gt;&lt;/foreign-keys&gt;&lt;ref-type name="Journal Article"&gt;17&lt;/ref-type&gt;&lt;contributors&gt;&lt;authors&gt;&lt;author&gt;Liu, D.&lt;/author&gt;&lt;author&gt;Cao, S.&lt;/author&gt;&lt;author&gt;Zhou, Y.&lt;/author&gt;&lt;author&gt;Xiong, Y.&lt;/author&gt;&lt;/authors&gt;&lt;/contributors&gt;&lt;auth-address&gt;Department of Pharmacology, School of Pharmacy, Southwest Medical University, Luzhou, China.&amp;#xD;Gastrointestinal Surgery, Affiliated Hospital of Southwest Medical University, Southwest Medical University, Luzhou, China.&lt;/auth-address&gt;&lt;titles&gt;&lt;title&gt;Recent advances in endotoxin tolerance&lt;/title&gt;&lt;secondary-title&gt;J Cell Biochem&lt;/secondary-title&gt;&lt;alt-title&gt;Journal of cellular biochemistry&lt;/alt-title&gt;&lt;/titles&gt;&lt;periodical&gt;&lt;full-title&gt;J Cell Biochem&lt;/full-title&gt;&lt;abbr-1&gt;Journal of cellular biochemistry&lt;/abbr-1&gt;&lt;/periodical&gt;&lt;alt-periodical&gt;&lt;full-title&gt;J Cell Biochem&lt;/full-title&gt;&lt;abbr-1&gt;Journal of cellular biochemistry&lt;/abbr-1&gt;&lt;/alt-periodical&gt;&lt;pages&gt;56-70&lt;/pages&gt;&lt;volume&gt;120&lt;/volume&gt;&lt;number&gt;1&lt;/number&gt;&lt;edition&gt;2018/09/25&lt;/edition&gt;&lt;keywords&gt;&lt;keyword&gt;apoptosis&lt;/keyword&gt;&lt;keyword&gt;chromatin modification and gene reprogramming&lt;/keyword&gt;&lt;keyword&gt;endotoxin (lipopolysaccharide)&lt;/keyword&gt;&lt;keyword&gt;endotoxin tolerance&lt;/keyword&gt;&lt;keyword&gt;host defense&lt;/keyword&gt;&lt;keyword&gt;microRNAs&lt;/keyword&gt;&lt;keyword&gt;negative regulate factors&lt;/keyword&gt;&lt;keyword&gt;toll-like receptors&lt;/keyword&gt;&lt;/keywords&gt;&lt;dates&gt;&lt;year&gt;2019&lt;/year&gt;&lt;pub-dates&gt;&lt;date&gt;Jan&lt;/date&gt;&lt;/pub-dates&gt;&lt;/dates&gt;&lt;isbn&gt;0730-2312&lt;/isbn&gt;&lt;accession-num&gt;30246452&lt;/accession-num&gt;&lt;urls&gt;&lt;/urls&gt;&lt;electronic-resource-num&gt;10.1002/jcb.27547&lt;/electronic-resource-num&gt;&lt;remote-database-provider&gt;NLM&lt;/remote-database-provider&gt;&lt;language&gt;eng&lt;/language&gt;&lt;/record&gt;&lt;/Cite&gt;&lt;/EndNote&gt;</w:instrText>
      </w:r>
      <w:r w:rsidR="00C04FC4" w:rsidRPr="000F098E">
        <w:rPr>
          <w:rFonts w:ascii="Book Antiqua" w:hAnsi="Book Antiqua"/>
          <w:szCs w:val="24"/>
          <w:lang w:val="en-US"/>
        </w:rPr>
        <w:fldChar w:fldCharType="separate"/>
      </w:r>
      <w:r w:rsidR="00C04FC4" w:rsidRPr="000F098E">
        <w:rPr>
          <w:rFonts w:ascii="Book Antiqua" w:hAnsi="Book Antiqua"/>
          <w:noProof/>
          <w:szCs w:val="24"/>
          <w:vertAlign w:val="superscript"/>
          <w:lang w:val="en-US"/>
        </w:rPr>
        <w:t>[</w:t>
      </w:r>
      <w:hyperlink w:anchor="_ENREF_35" w:tooltip="Liu, 2019 #404" w:history="1">
        <w:r w:rsidR="00FA58EA" w:rsidRPr="000F098E">
          <w:rPr>
            <w:rFonts w:ascii="Book Antiqua" w:hAnsi="Book Antiqua"/>
            <w:noProof/>
            <w:szCs w:val="24"/>
            <w:vertAlign w:val="superscript"/>
            <w:lang w:val="en-US"/>
          </w:rPr>
          <w:t>35</w:t>
        </w:r>
      </w:hyperlink>
      <w:r w:rsidR="00C04FC4" w:rsidRPr="000F098E">
        <w:rPr>
          <w:rFonts w:ascii="Book Antiqua" w:hAnsi="Book Antiqua"/>
          <w:noProof/>
          <w:szCs w:val="24"/>
          <w:vertAlign w:val="superscript"/>
          <w:lang w:val="en-US"/>
        </w:rPr>
        <w:t>]</w:t>
      </w:r>
      <w:r w:rsidR="00C04FC4" w:rsidRPr="000F098E">
        <w:rPr>
          <w:rFonts w:ascii="Book Antiqua" w:hAnsi="Book Antiqua"/>
          <w:szCs w:val="24"/>
          <w:lang w:val="en-US"/>
        </w:rPr>
        <w:fldChar w:fldCharType="end"/>
      </w:r>
      <w:r w:rsidR="00C04FC4" w:rsidRPr="000F098E">
        <w:rPr>
          <w:rFonts w:ascii="Book Antiqua" w:hAnsi="Book Antiqua"/>
          <w:szCs w:val="24"/>
          <w:lang w:val="en-US"/>
        </w:rPr>
        <w:t>.</w:t>
      </w:r>
    </w:p>
    <w:bookmarkEnd w:id="41"/>
    <w:p w14:paraId="58375F74" w14:textId="77777777" w:rsidR="00B208ED" w:rsidRPr="000F098E" w:rsidRDefault="00B208ED" w:rsidP="00F07CCD">
      <w:pPr>
        <w:adjustRightInd w:val="0"/>
        <w:snapToGrid w:val="0"/>
        <w:spacing w:line="360" w:lineRule="auto"/>
        <w:rPr>
          <w:rFonts w:ascii="Book Antiqua" w:hAnsi="Book Antiqua"/>
          <w:szCs w:val="24"/>
          <w:lang w:val="en-US"/>
        </w:rPr>
      </w:pPr>
    </w:p>
    <w:p w14:paraId="5F55D8C1" w14:textId="4E8AFA30" w:rsidR="00B208ED" w:rsidRPr="000F098E" w:rsidRDefault="00B208ED" w:rsidP="00F07CCD">
      <w:pPr>
        <w:adjustRightInd w:val="0"/>
        <w:snapToGrid w:val="0"/>
        <w:spacing w:line="360" w:lineRule="auto"/>
        <w:rPr>
          <w:rFonts w:ascii="Book Antiqua" w:hAnsi="Book Antiqua"/>
          <w:b/>
          <w:bCs/>
          <w:i/>
          <w:szCs w:val="24"/>
          <w:lang w:val="en-US"/>
        </w:rPr>
      </w:pPr>
      <w:r w:rsidRPr="000F098E">
        <w:rPr>
          <w:rFonts w:ascii="Book Antiqua" w:hAnsi="Book Antiqua"/>
          <w:b/>
          <w:bCs/>
          <w:i/>
          <w:szCs w:val="24"/>
          <w:lang w:val="en-US"/>
        </w:rPr>
        <w:t xml:space="preserve">Gut-liver </w:t>
      </w:r>
      <w:r w:rsidR="001341EB" w:rsidRPr="000F098E">
        <w:rPr>
          <w:rFonts w:ascii="Book Antiqua" w:hAnsi="Book Antiqua"/>
          <w:b/>
          <w:bCs/>
          <w:i/>
          <w:szCs w:val="24"/>
          <w:lang w:val="en-US"/>
        </w:rPr>
        <w:t>crosstalk</w:t>
      </w:r>
      <w:r w:rsidRPr="000F098E">
        <w:rPr>
          <w:rFonts w:ascii="Book Antiqua" w:hAnsi="Book Antiqua"/>
          <w:b/>
          <w:bCs/>
          <w:i/>
          <w:szCs w:val="24"/>
          <w:lang w:val="en-US"/>
        </w:rPr>
        <w:t xml:space="preserve"> </w:t>
      </w:r>
      <w:r w:rsidR="00D2469A" w:rsidRPr="000F098E">
        <w:rPr>
          <w:rFonts w:ascii="Book Antiqua" w:hAnsi="Book Antiqua"/>
          <w:b/>
          <w:bCs/>
          <w:i/>
          <w:szCs w:val="24"/>
          <w:lang w:val="en-US"/>
        </w:rPr>
        <w:t>influences</w:t>
      </w:r>
      <w:r w:rsidRPr="000F098E">
        <w:rPr>
          <w:rFonts w:ascii="Book Antiqua" w:hAnsi="Book Antiqua"/>
          <w:b/>
          <w:bCs/>
          <w:i/>
          <w:szCs w:val="24"/>
          <w:lang w:val="en-US"/>
        </w:rPr>
        <w:t xml:space="preserve"> immune system homeostasis</w:t>
      </w:r>
    </w:p>
    <w:p w14:paraId="05717E87" w14:textId="13F49AD3" w:rsidR="00C17536" w:rsidRPr="000F098E" w:rsidRDefault="00B208ED" w:rsidP="00F07CCD">
      <w:pPr>
        <w:adjustRightInd w:val="0"/>
        <w:snapToGrid w:val="0"/>
        <w:spacing w:line="360" w:lineRule="auto"/>
        <w:rPr>
          <w:rFonts w:ascii="Book Antiqua" w:hAnsi="Book Antiqua"/>
          <w:szCs w:val="24"/>
          <w:lang w:val="en-US"/>
        </w:rPr>
      </w:pPr>
      <w:r w:rsidRPr="000F098E">
        <w:rPr>
          <w:rFonts w:ascii="Book Antiqua" w:hAnsi="Book Antiqua"/>
          <w:szCs w:val="24"/>
          <w:lang w:val="en-US"/>
        </w:rPr>
        <w:t>The portal venous system transports nutrients and gut-derived signaling molecules as well as pathogens or PAMPs/DAMPs to the liver</w:t>
      </w:r>
      <w:r w:rsidR="00C17536" w:rsidRPr="000F098E">
        <w:rPr>
          <w:rFonts w:ascii="Book Antiqua" w:hAnsi="Book Antiqua"/>
          <w:szCs w:val="24"/>
          <w:lang w:val="en-US"/>
        </w:rPr>
        <w:fldChar w:fldCharType="begin"/>
      </w:r>
      <w:r w:rsidR="00C17536" w:rsidRPr="000F098E">
        <w:rPr>
          <w:rFonts w:ascii="Book Antiqua" w:hAnsi="Book Antiqua"/>
          <w:szCs w:val="24"/>
          <w:lang w:val="en-US"/>
        </w:rPr>
        <w:instrText xml:space="preserve"> ADDIN EN.CITE &lt;EndNote&gt;&lt;Cite&gt;&lt;Author&gt;Racanelli&lt;/Author&gt;&lt;Year&gt;2006&lt;/Year&gt;&lt;RecNum&gt;207&lt;/RecNum&gt;&lt;DisplayText&gt;&lt;style face="superscript"&gt;[36]&lt;/style&gt;&lt;/DisplayText&gt;&lt;record&gt;&lt;rec-number&gt;207&lt;/rec-number&gt;&lt;foreign-keys&gt;&lt;key app="EN" db-id="ptapdwxt3a9rr9eperuxw0sq5w00f2e0p92a" timestamp="1550483678"&gt;207&lt;/key&gt;&lt;/foreign-keys&gt;&lt;ref-type name="Journal Article"&gt;17&lt;/ref-type&gt;&lt;contributors&gt;&lt;authors&gt;&lt;author&gt;Racanelli, V.&lt;/author&gt;&lt;author&gt;Rehermann, B.&lt;/author&gt;&lt;/authors&gt;&lt;/contributors&gt;&lt;auth-address&gt;Department of Internal Medicine and Clinical Oncology, University of Bari Medical School, Bari, Italy.&lt;/auth-address&gt;&lt;titles&gt;&lt;title&gt;The liver as an immunological organ&lt;/title&gt;&lt;secondary-title&gt;Hepatology&lt;/secondary-title&gt;&lt;alt-title&gt;Hepatology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Md.)&lt;/abbr-1&gt;&lt;/alt-periodical&gt;&lt;pages&gt;S54-62&lt;/pages&gt;&lt;volume&gt;43&lt;/volume&gt;&lt;number&gt;2 Suppl 1&lt;/number&gt;&lt;edition&gt;2006/02/01&lt;/edition&gt;&lt;keywords&gt;&lt;keyword&gt;Animals&lt;/keyword&gt;&lt;keyword&gt;B-Lymphocytes/physiology&lt;/keyword&gt;&lt;keyword&gt;Humans&lt;/keyword&gt;&lt;keyword&gt;Immunity, Innate/physiology&lt;/keyword&gt;&lt;keyword&gt;Liver/anatomy &amp;amp; histology/*immunology&lt;/keyword&gt;&lt;keyword&gt;T-Lymphocytes/immunology&lt;/keyword&gt;&lt;/keywords&gt;&lt;dates&gt;&lt;year&gt;2006&lt;/year&gt;&lt;pub-dates&gt;&lt;date&gt;Feb&lt;/date&gt;&lt;/pub-dates&gt;&lt;/dates&gt;&lt;isbn&gt;0270-9139 (Print)&amp;#xD;0270-9139&lt;/isbn&gt;&lt;accession-num&gt;16447271&lt;/accession-num&gt;&lt;urls&gt;&lt;/urls&gt;&lt;electronic-resource-num&gt;10.1002/hep.21060&lt;/electronic-resource-num&gt;&lt;remote-database-provider&gt;NLM&lt;/remote-database-provider&gt;&lt;language&gt;eng&lt;/language&gt;&lt;/record&gt;&lt;/Cite&gt;&lt;/EndNote&gt;</w:instrText>
      </w:r>
      <w:r w:rsidR="00C17536" w:rsidRPr="000F098E">
        <w:rPr>
          <w:rFonts w:ascii="Book Antiqua" w:hAnsi="Book Antiqua"/>
          <w:szCs w:val="24"/>
          <w:lang w:val="en-US"/>
        </w:rPr>
        <w:fldChar w:fldCharType="separate"/>
      </w:r>
      <w:r w:rsidR="00C17536" w:rsidRPr="000F098E">
        <w:rPr>
          <w:rFonts w:ascii="Book Antiqua" w:hAnsi="Book Antiqua"/>
          <w:noProof/>
          <w:szCs w:val="24"/>
          <w:vertAlign w:val="superscript"/>
          <w:lang w:val="en-US"/>
        </w:rPr>
        <w:t>[</w:t>
      </w:r>
      <w:hyperlink w:anchor="_ENREF_36" w:tooltip="Racanelli, 2006 #207" w:history="1">
        <w:r w:rsidR="00FA58EA" w:rsidRPr="000F098E">
          <w:rPr>
            <w:rFonts w:ascii="Book Antiqua" w:hAnsi="Book Antiqua"/>
            <w:noProof/>
            <w:szCs w:val="24"/>
            <w:vertAlign w:val="superscript"/>
            <w:lang w:val="en-US"/>
          </w:rPr>
          <w:t>36</w:t>
        </w:r>
      </w:hyperlink>
      <w:r w:rsidR="00C17536" w:rsidRPr="000F098E">
        <w:rPr>
          <w:rFonts w:ascii="Book Antiqua" w:hAnsi="Book Antiqua"/>
          <w:noProof/>
          <w:szCs w:val="24"/>
          <w:vertAlign w:val="superscript"/>
          <w:lang w:val="en-US"/>
        </w:rPr>
        <w:t>]</w:t>
      </w:r>
      <w:r w:rsidR="00C17536" w:rsidRPr="000F098E">
        <w:rPr>
          <w:rFonts w:ascii="Book Antiqua" w:hAnsi="Book Antiqua"/>
          <w:szCs w:val="24"/>
          <w:lang w:val="en-US"/>
        </w:rPr>
        <w:fldChar w:fldCharType="end"/>
      </w:r>
      <w:r w:rsidRPr="000F098E">
        <w:rPr>
          <w:rFonts w:ascii="Book Antiqua" w:hAnsi="Book Antiqua"/>
          <w:szCs w:val="24"/>
          <w:lang w:val="en-US"/>
        </w:rPr>
        <w:t xml:space="preserve">. </w:t>
      </w:r>
      <w:r w:rsidR="00BA39B3" w:rsidRPr="000F098E">
        <w:rPr>
          <w:rFonts w:ascii="Book Antiqua" w:hAnsi="Book Antiqua"/>
          <w:szCs w:val="24"/>
          <w:lang w:val="en-US"/>
        </w:rPr>
        <w:t xml:space="preserve">ACLD </w:t>
      </w:r>
      <w:r w:rsidRPr="000F098E">
        <w:rPr>
          <w:rFonts w:ascii="Book Antiqua" w:hAnsi="Book Antiqua"/>
          <w:szCs w:val="24"/>
          <w:lang w:val="en-US"/>
        </w:rPr>
        <w:t xml:space="preserve">is associated with systemic proinflammatory changes that are clinically represented by </w:t>
      </w:r>
      <w:r w:rsidR="00521577" w:rsidRPr="000F098E">
        <w:rPr>
          <w:rFonts w:ascii="Book Antiqua" w:hAnsi="Book Antiqua"/>
          <w:szCs w:val="24"/>
          <w:lang w:val="en-US"/>
        </w:rPr>
        <w:t xml:space="preserve">elevated levels of </w:t>
      </w:r>
      <w:r w:rsidRPr="000F098E">
        <w:rPr>
          <w:rFonts w:ascii="Book Antiqua" w:hAnsi="Book Antiqua"/>
          <w:szCs w:val="24"/>
          <w:lang w:val="en-US"/>
        </w:rPr>
        <w:t xml:space="preserve">C-reactive protein, inflammatory cytokines and immune cell </w:t>
      </w:r>
      <w:r w:rsidR="00521577" w:rsidRPr="000F098E">
        <w:rPr>
          <w:rFonts w:ascii="Book Antiqua" w:hAnsi="Book Antiqua"/>
          <w:szCs w:val="24"/>
          <w:lang w:val="en-US"/>
        </w:rPr>
        <w:t xml:space="preserve">activation </w:t>
      </w:r>
      <w:proofErr w:type="gramStart"/>
      <w:r w:rsidRPr="000F098E">
        <w:rPr>
          <w:rFonts w:ascii="Book Antiqua" w:hAnsi="Book Antiqua"/>
          <w:szCs w:val="24"/>
          <w:lang w:val="en-US"/>
        </w:rPr>
        <w:t>markers</w:t>
      </w:r>
      <w:proofErr w:type="gramEnd"/>
      <w:r w:rsidRPr="000F098E">
        <w:rPr>
          <w:rFonts w:ascii="Book Antiqua" w:hAnsi="Book Antiqua"/>
          <w:szCs w:val="24"/>
          <w:lang w:val="en-US"/>
        </w:rPr>
        <w:fldChar w:fldCharType="begin">
          <w:fldData xml:space="preserve">PEVuZE5vdGU+PENpdGU+PEF1dGhvcj5DbGFyaWE8L0F1dGhvcj48WWVhcj4yMDE2PC9ZZWFyPjxS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</w:fldData>
        </w:fldChar>
      </w:r>
      <w:r w:rsidR="00365127" w:rsidRPr="000F098E">
        <w:rPr>
          <w:rFonts w:ascii="Book Antiqua" w:hAnsi="Book Antiqua"/>
          <w:szCs w:val="24"/>
          <w:lang w:val="en-US"/>
        </w:rPr>
        <w:instrText xml:space="preserve"> ADDIN EN.CITE </w:instrText>
      </w:r>
      <w:r w:rsidR="00365127" w:rsidRPr="000F098E">
        <w:rPr>
          <w:rFonts w:ascii="Book Antiqua" w:hAnsi="Book Antiqua"/>
          <w:szCs w:val="24"/>
          <w:lang w:val="en-US"/>
        </w:rPr>
        <w:fldChar w:fldCharType="begin">
          <w:fldData xml:space="preserve">PEVuZE5vdGU+PENpdGU+PEF1dGhvcj5DbGFyaWE8L0F1dGhvcj48WWVhcj4yMDE2PC9ZZWFyPjxS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</w:fldData>
        </w:fldChar>
      </w:r>
      <w:r w:rsidR="00365127" w:rsidRPr="000F098E">
        <w:rPr>
          <w:rFonts w:ascii="Book Antiqua" w:hAnsi="Book Antiqua"/>
          <w:szCs w:val="24"/>
          <w:lang w:val="en-US"/>
        </w:rPr>
        <w:instrText xml:space="preserve"> ADDIN EN.CITE.DATA </w:instrText>
      </w:r>
      <w:r w:rsidR="00365127" w:rsidRPr="000F098E">
        <w:rPr>
          <w:rFonts w:ascii="Book Antiqua" w:hAnsi="Book Antiqua"/>
          <w:szCs w:val="24"/>
          <w:lang w:val="en-US"/>
        </w:rPr>
      </w:r>
      <w:r w:rsidR="00365127"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365127" w:rsidRPr="000F098E">
        <w:rPr>
          <w:rFonts w:ascii="Book Antiqua" w:hAnsi="Book Antiqua"/>
          <w:noProof/>
          <w:szCs w:val="24"/>
          <w:vertAlign w:val="superscript"/>
          <w:lang w:val="en-US"/>
        </w:rPr>
        <w:t>[</w:t>
      </w:r>
      <w:hyperlink w:anchor="_ENREF_37" w:tooltip="Claria, 2016 #187" w:history="1">
        <w:r w:rsidR="00FA58EA" w:rsidRPr="000F098E">
          <w:rPr>
            <w:rFonts w:ascii="Book Antiqua" w:hAnsi="Book Antiqua"/>
            <w:noProof/>
            <w:szCs w:val="24"/>
            <w:vertAlign w:val="superscript"/>
            <w:lang w:val="en-US"/>
          </w:rPr>
          <w:t>37</w:t>
        </w:r>
      </w:hyperlink>
      <w:r w:rsidR="00365127" w:rsidRPr="000F098E">
        <w:rPr>
          <w:rFonts w:ascii="Book Antiqua" w:hAnsi="Book Antiqua"/>
          <w:noProof/>
          <w:szCs w:val="24"/>
          <w:vertAlign w:val="superscript"/>
          <w:lang w:val="en-US"/>
        </w:rPr>
        <w:t>,</w:t>
      </w:r>
      <w:hyperlink w:anchor="_ENREF_38" w:tooltip="Waidmann, 2013 #188" w:history="1">
        <w:r w:rsidR="00FA58EA" w:rsidRPr="000F098E">
          <w:rPr>
            <w:rFonts w:ascii="Book Antiqua" w:hAnsi="Book Antiqua"/>
            <w:noProof/>
            <w:szCs w:val="24"/>
            <w:vertAlign w:val="superscript"/>
            <w:lang w:val="en-US"/>
          </w:rPr>
          <w:t>38</w:t>
        </w:r>
      </w:hyperlink>
      <w:r w:rsidR="00365127"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xml:space="preserve">. </w:t>
      </w:r>
      <w:r w:rsidR="003C1C97" w:rsidRPr="000F098E">
        <w:rPr>
          <w:rFonts w:ascii="Book Antiqua" w:hAnsi="Book Antiqua"/>
          <w:szCs w:val="24"/>
          <w:lang w:val="en-US"/>
        </w:rPr>
        <w:t>Different</w:t>
      </w:r>
      <w:r w:rsidRPr="000F098E">
        <w:rPr>
          <w:rFonts w:ascii="Book Antiqua" w:hAnsi="Book Antiqua"/>
          <w:szCs w:val="24"/>
          <w:lang w:val="en-US"/>
        </w:rPr>
        <w:t xml:space="preserve"> hepatic cell</w:t>
      </w:r>
      <w:r w:rsidR="003C1C97" w:rsidRPr="000F098E">
        <w:rPr>
          <w:rFonts w:ascii="Book Antiqua" w:hAnsi="Book Antiqua"/>
          <w:szCs w:val="24"/>
          <w:lang w:val="en-US"/>
        </w:rPr>
        <w:t>s interact</w:t>
      </w:r>
      <w:r w:rsidRPr="000F098E">
        <w:rPr>
          <w:rFonts w:ascii="Book Antiqua" w:hAnsi="Book Antiqua"/>
          <w:szCs w:val="24"/>
          <w:lang w:val="en-US"/>
        </w:rPr>
        <w:t xml:space="preserve"> by either producing or reacting to </w:t>
      </w:r>
      <w:r w:rsidRPr="000F098E">
        <w:rPr>
          <w:rFonts w:ascii="Book Antiqua" w:hAnsi="Book Antiqua"/>
          <w:szCs w:val="24"/>
          <w:lang w:val="en-US"/>
        </w:rPr>
        <w:lastRenderedPageBreak/>
        <w:t xml:space="preserve">inflammatory cytokines. The equilibrium of pro-inflammatory </w:t>
      </w:r>
      <w:r w:rsidR="009F4113" w:rsidRPr="000F098E">
        <w:rPr>
          <w:rFonts w:ascii="Book Antiqua" w:hAnsi="Book Antiqua"/>
          <w:i/>
          <w:szCs w:val="24"/>
          <w:lang w:val="en-US"/>
        </w:rPr>
        <w:t>vs</w:t>
      </w:r>
      <w:r w:rsidRPr="000F098E">
        <w:rPr>
          <w:rFonts w:ascii="Book Antiqua" w:hAnsi="Book Antiqua"/>
          <w:szCs w:val="24"/>
          <w:lang w:val="en-US"/>
        </w:rPr>
        <w:t xml:space="preserve"> anti-inflammatory cytokines </w:t>
      </w:r>
      <w:r w:rsidR="00B6174B" w:rsidRPr="000F098E">
        <w:rPr>
          <w:rFonts w:ascii="Book Antiqua" w:hAnsi="Book Antiqua"/>
          <w:szCs w:val="24"/>
          <w:lang w:val="en-US"/>
        </w:rPr>
        <w:t>may shift</w:t>
      </w:r>
      <w:r w:rsidRPr="000F098E">
        <w:rPr>
          <w:rFonts w:ascii="Book Antiqua" w:hAnsi="Book Antiqua"/>
          <w:szCs w:val="24"/>
          <w:lang w:val="en-US"/>
        </w:rPr>
        <w:t xml:space="preserve"> the course of disease towards progression or regeneration in patients with liver disease</w:t>
      </w:r>
      <w:r w:rsidRPr="000F098E">
        <w:rPr>
          <w:rFonts w:ascii="Book Antiqua" w:hAnsi="Book Antiqua"/>
          <w:szCs w:val="24"/>
          <w:lang w:val="en-US"/>
        </w:rPr>
        <w:fldChar w:fldCharType="begin"/>
      </w:r>
      <w:r w:rsidR="00C04FC4" w:rsidRPr="000F098E">
        <w:rPr>
          <w:rFonts w:ascii="Book Antiqua" w:hAnsi="Book Antiqua"/>
          <w:szCs w:val="24"/>
          <w:lang w:val="en-US"/>
        </w:rPr>
        <w:instrText xml:space="preserve"> ADDIN EN.CITE &lt;EndNote&gt;&lt;Cite&gt;&lt;Author&gt;Tilg&lt;/Author&gt;&lt;Year&gt;2000&lt;/Year&gt;&lt;RecNum&gt;252&lt;/RecNum&gt;&lt;DisplayText&gt;&lt;style face="superscript"&gt;[39]&lt;/style&gt;&lt;/DisplayText&gt;&lt;record&gt;&lt;rec-number&gt;252&lt;/rec-number&gt;&lt;foreign-keys&gt;&lt;key app="EN" db-id="ptapdwxt3a9rr9eperuxw0sq5w00f2e0p92a" timestamp="1551698426"&gt;252&lt;/key&gt;&lt;/foreign-keys&gt;&lt;ref-type name="Journal Article"&gt;17&lt;/ref-type&gt;&lt;contributors&gt;&lt;authors&gt;&lt;author&gt;Tilg, H.&lt;/author&gt;&lt;author&gt;Diehl, A. M.&lt;/author&gt;&lt;/authors&gt;&lt;/contributors&gt;&lt;auth-address&gt;Department of Medicine, University Hospital Innsbruck, Austria. herbert.tilg@uibk.ac.at&lt;/auth-address&gt;&lt;titles&gt;&lt;title&gt;Cytokines in alcoholic and nonalcoholic steatohepatitis&lt;/title&gt;&lt;secondary-title&gt;N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medicine&lt;/abbr-1&gt;&lt;/alt-periodical&gt;&lt;pages&gt;1467-76&lt;/pages&gt;&lt;volume&gt;343&lt;/volume&gt;&lt;number&gt;20&lt;/number&gt;&lt;edition&gt;2000/11/18&lt;/edition&gt;&lt;keywords&gt;&lt;keyword&gt;Animals&lt;/keyword&gt;&lt;keyword&gt;Chronic Disease&lt;/keyword&gt;&lt;keyword&gt;Cytokines/physiology&lt;/keyword&gt;&lt;keyword&gt;Disease Progression&lt;/keyword&gt;&lt;keyword&gt;Fatty Liver/etiology/immunology/*physiopathology/therapy&lt;/keyword&gt;&lt;keyword&gt;Hepatocytes/immunology/metabolism&lt;/keyword&gt;&lt;keyword&gt;Humans&lt;/keyword&gt;&lt;keyword&gt;Liver Diseases, Alcoholic/immunology/*physiopathology/therapy&lt;/keyword&gt;&lt;keyword&gt;Obesity/complications&lt;/keyword&gt;&lt;keyword&gt;Tumor Necrosis Factor-alpha/biosynthesis/*physiology&lt;/keyword&gt;&lt;/keywords&gt;&lt;dates&gt;&lt;year&gt;2000&lt;/year&gt;&lt;pub-dates&gt;&lt;date&gt;Nov 16&lt;/date&gt;&lt;/pub-dates&gt;&lt;/dates&gt;&lt;isbn&gt;0028-4793 (Print)&amp;#xD;0028-4793&lt;/isbn&gt;&lt;accession-num&gt;11078773&lt;/accession-num&gt;&lt;urls&gt;&lt;/urls&gt;&lt;electronic-resource-num&gt;10.1056/nejm200011163432007&lt;/electronic-resource-num&gt;&lt;remote-database-provider&gt;NLM&lt;/remote-database-provider&gt;&lt;language&gt;eng&lt;/language&gt;&lt;/record&gt;&lt;/Cite&gt;&lt;/EndNote&gt;</w:instrText>
      </w:r>
      <w:r w:rsidRPr="000F098E">
        <w:rPr>
          <w:rFonts w:ascii="Book Antiqua" w:hAnsi="Book Antiqua"/>
          <w:szCs w:val="24"/>
          <w:lang w:val="en-US"/>
        </w:rPr>
        <w:fldChar w:fldCharType="separate"/>
      </w:r>
      <w:r w:rsidR="00C04FC4" w:rsidRPr="000F098E">
        <w:rPr>
          <w:rFonts w:ascii="Book Antiqua" w:hAnsi="Book Antiqua"/>
          <w:noProof/>
          <w:szCs w:val="24"/>
          <w:vertAlign w:val="superscript"/>
          <w:lang w:val="en-US"/>
        </w:rPr>
        <w:t>[</w:t>
      </w:r>
      <w:hyperlink w:anchor="_ENREF_39" w:tooltip="Tilg, 2000 #252" w:history="1">
        <w:r w:rsidR="00FA58EA" w:rsidRPr="000F098E">
          <w:rPr>
            <w:rFonts w:ascii="Book Antiqua" w:hAnsi="Book Antiqua"/>
            <w:noProof/>
            <w:szCs w:val="24"/>
            <w:vertAlign w:val="superscript"/>
            <w:lang w:val="en-US"/>
          </w:rPr>
          <w:t>39</w:t>
        </w:r>
      </w:hyperlink>
      <w:r w:rsidR="00C04FC4"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xml:space="preserve">. </w:t>
      </w:r>
    </w:p>
    <w:p w14:paraId="4A27068D" w14:textId="7309D25E" w:rsidR="001C693D" w:rsidRPr="000F098E" w:rsidRDefault="00402471" w:rsidP="00F07CCD">
      <w:pPr>
        <w:adjustRightInd w:val="0"/>
        <w:snapToGrid w:val="0"/>
        <w:spacing w:line="360" w:lineRule="auto"/>
        <w:ind w:firstLineChars="100" w:firstLine="240"/>
        <w:rPr>
          <w:rFonts w:ascii="Book Antiqua" w:hAnsi="Book Antiqua"/>
          <w:szCs w:val="24"/>
          <w:lang w:val="en-US"/>
        </w:rPr>
      </w:pPr>
      <w:r w:rsidRPr="000F098E">
        <w:rPr>
          <w:rFonts w:ascii="Book Antiqua" w:hAnsi="Book Antiqua"/>
          <w:szCs w:val="24"/>
          <w:lang w:val="en-US"/>
        </w:rPr>
        <w:t>S</w:t>
      </w:r>
      <w:r w:rsidR="00B208ED" w:rsidRPr="000F098E">
        <w:rPr>
          <w:rFonts w:ascii="Book Antiqua" w:hAnsi="Book Antiqua"/>
          <w:szCs w:val="24"/>
          <w:lang w:val="en-US"/>
        </w:rPr>
        <w:t xml:space="preserve">ystemic inflammation in patients </w:t>
      </w:r>
      <w:r w:rsidR="006A1AEF" w:rsidRPr="000F098E">
        <w:rPr>
          <w:rFonts w:ascii="Book Antiqua" w:hAnsi="Book Antiqua"/>
          <w:szCs w:val="24"/>
          <w:lang w:val="en-US"/>
        </w:rPr>
        <w:t xml:space="preserve">with </w:t>
      </w:r>
      <w:r w:rsidR="00210A44" w:rsidRPr="000F098E">
        <w:rPr>
          <w:rFonts w:ascii="Book Antiqua" w:hAnsi="Book Antiqua"/>
          <w:szCs w:val="24"/>
          <w:lang w:val="en-US"/>
        </w:rPr>
        <w:t xml:space="preserve">ACLD </w:t>
      </w:r>
      <w:r w:rsidR="00B208ED" w:rsidRPr="000F098E">
        <w:rPr>
          <w:rFonts w:ascii="Book Antiqua" w:hAnsi="Book Antiqua"/>
          <w:szCs w:val="24"/>
          <w:lang w:val="en-US"/>
        </w:rPr>
        <w:t xml:space="preserve">as compared to healthy subjects is considered to be </w:t>
      </w:r>
      <w:r w:rsidR="00B6174B" w:rsidRPr="000F098E">
        <w:rPr>
          <w:rFonts w:ascii="Book Antiqua" w:hAnsi="Book Antiqua"/>
          <w:szCs w:val="24"/>
          <w:lang w:val="en-US"/>
        </w:rPr>
        <w:t xml:space="preserve">caused by </w:t>
      </w:r>
      <w:r w:rsidR="00B208ED" w:rsidRPr="000F098E">
        <w:rPr>
          <w:rFonts w:ascii="Book Antiqua" w:hAnsi="Book Antiqua"/>
          <w:szCs w:val="24"/>
          <w:lang w:val="en-US"/>
        </w:rPr>
        <w:t xml:space="preserve">translocation of pathogens (or derived PAMPs and DAMPs) into the </w:t>
      </w:r>
      <w:r w:rsidR="00521577" w:rsidRPr="000F098E">
        <w:rPr>
          <w:rFonts w:ascii="Book Antiqua" w:hAnsi="Book Antiqua"/>
          <w:szCs w:val="24"/>
          <w:lang w:val="en-US"/>
        </w:rPr>
        <w:t xml:space="preserve">portal and </w:t>
      </w:r>
      <w:r w:rsidR="00B208ED" w:rsidRPr="000F098E">
        <w:rPr>
          <w:rFonts w:ascii="Book Antiqua" w:hAnsi="Book Antiqua"/>
          <w:szCs w:val="24"/>
          <w:lang w:val="en-US"/>
        </w:rPr>
        <w:t xml:space="preserve">systemic </w:t>
      </w:r>
      <w:r w:rsidR="00521577" w:rsidRPr="000F098E">
        <w:rPr>
          <w:rFonts w:ascii="Book Antiqua" w:hAnsi="Book Antiqua"/>
          <w:szCs w:val="24"/>
          <w:lang w:val="en-US"/>
        </w:rPr>
        <w:t>circulation</w:t>
      </w:r>
      <w:r w:rsidR="00210A44" w:rsidRPr="000F098E">
        <w:rPr>
          <w:rFonts w:ascii="Book Antiqua" w:hAnsi="Book Antiqua"/>
          <w:szCs w:val="24"/>
          <w:lang w:val="en-US"/>
        </w:rPr>
        <w:t xml:space="preserve"> </w:t>
      </w:r>
      <w:r w:rsidR="00210A44" w:rsidRPr="000F098E">
        <w:rPr>
          <w:rFonts w:ascii="Book Antiqua" w:hAnsi="Book Antiqua"/>
          <w:i/>
          <w:szCs w:val="24"/>
          <w:lang w:val="en-US"/>
        </w:rPr>
        <w:t>via</w:t>
      </w:r>
      <w:r w:rsidR="00210A44" w:rsidRPr="000F098E">
        <w:rPr>
          <w:rFonts w:ascii="Book Antiqua" w:hAnsi="Book Antiqua"/>
          <w:szCs w:val="24"/>
          <w:lang w:val="en-US"/>
        </w:rPr>
        <w:t xml:space="preserve"> </w:t>
      </w:r>
      <w:r w:rsidR="00B208ED" w:rsidRPr="000F098E">
        <w:rPr>
          <w:rFonts w:ascii="Book Antiqua" w:hAnsi="Book Antiqua"/>
          <w:szCs w:val="24"/>
          <w:lang w:val="en-US"/>
        </w:rPr>
        <w:t>an impaired intestinal barrier</w:t>
      </w:r>
      <w:r w:rsidR="00210A44" w:rsidRPr="000F098E">
        <w:rPr>
          <w:rFonts w:ascii="Book Antiqua" w:hAnsi="Book Antiqua"/>
          <w:szCs w:val="24"/>
          <w:lang w:val="en-US"/>
        </w:rPr>
        <w:t>, especially in the presence of intestinal dysbiosis</w:t>
      </w:r>
      <w:r w:rsidR="00B208ED" w:rsidRPr="000F098E">
        <w:rPr>
          <w:rFonts w:ascii="Book Antiqua" w:hAnsi="Book Antiqua"/>
          <w:szCs w:val="24"/>
          <w:lang w:val="en-US"/>
        </w:rPr>
        <w:fldChar w:fldCharType="begin">
          <w:fldData xml:space="preserve">PEVuZE5vdGU+PENpdGU+PEF1dGhvcj5UcmlwYXRoaTwvQXV0aG9yPjxZZWFyPjIwMTg8L1llYXI+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</w:fldData>
        </w:fldChar>
      </w:r>
      <w:r w:rsidR="000E029D" w:rsidRPr="000F098E">
        <w:rPr>
          <w:rFonts w:ascii="Book Antiqua" w:hAnsi="Book Antiqua"/>
          <w:szCs w:val="24"/>
          <w:lang w:val="en-US"/>
        </w:rPr>
        <w:instrText xml:space="preserve"> ADDIN EN.CITE </w:instrText>
      </w:r>
      <w:r w:rsidR="000E029D" w:rsidRPr="000F098E">
        <w:rPr>
          <w:rFonts w:ascii="Book Antiqua" w:hAnsi="Book Antiqua"/>
          <w:szCs w:val="24"/>
          <w:lang w:val="en-US"/>
        </w:rPr>
        <w:fldChar w:fldCharType="begin">
          <w:fldData xml:space="preserve">PEVuZE5vdGU+PENpdGU+PEF1dGhvcj5UcmlwYXRoaTwvQXV0aG9yPjxZZWFyPjIwMTg8L1llYXI+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</w:fldData>
        </w:fldChar>
      </w:r>
      <w:r w:rsidR="000E029D" w:rsidRPr="000F098E">
        <w:rPr>
          <w:rFonts w:ascii="Book Antiqua" w:hAnsi="Book Antiqua"/>
          <w:szCs w:val="24"/>
          <w:lang w:val="en-US"/>
        </w:rPr>
        <w:instrText xml:space="preserve"> ADDIN EN.CITE.DATA </w:instrText>
      </w:r>
      <w:r w:rsidR="000E029D" w:rsidRPr="000F098E">
        <w:rPr>
          <w:rFonts w:ascii="Book Antiqua" w:hAnsi="Book Antiqua"/>
          <w:szCs w:val="24"/>
          <w:lang w:val="en-US"/>
        </w:rPr>
      </w:r>
      <w:r w:rsidR="000E029D" w:rsidRPr="000F098E">
        <w:rPr>
          <w:rFonts w:ascii="Book Antiqua" w:hAnsi="Book Antiqua"/>
          <w:szCs w:val="24"/>
          <w:lang w:val="en-US"/>
        </w:rPr>
        <w:fldChar w:fldCharType="end"/>
      </w:r>
      <w:r w:rsidR="00B208ED" w:rsidRPr="000F098E">
        <w:rPr>
          <w:rFonts w:ascii="Book Antiqua" w:hAnsi="Book Antiqua"/>
          <w:szCs w:val="24"/>
          <w:lang w:val="en-US"/>
        </w:rPr>
      </w:r>
      <w:r w:rsidR="00B208ED" w:rsidRPr="000F098E">
        <w:rPr>
          <w:rFonts w:ascii="Book Antiqua" w:hAnsi="Book Antiqua"/>
          <w:szCs w:val="24"/>
          <w:lang w:val="en-US"/>
        </w:rPr>
        <w:fldChar w:fldCharType="separate"/>
      </w:r>
      <w:r w:rsidR="000E029D" w:rsidRPr="000F098E">
        <w:rPr>
          <w:rFonts w:ascii="Book Antiqua" w:hAnsi="Book Antiqua"/>
          <w:noProof/>
          <w:szCs w:val="24"/>
          <w:vertAlign w:val="superscript"/>
          <w:lang w:val="en-US"/>
        </w:rPr>
        <w:t>[</w:t>
      </w:r>
      <w:hyperlink w:anchor="_ENREF_15" w:tooltip="Tripathi, 2018 #65" w:history="1">
        <w:r w:rsidR="00FA58EA" w:rsidRPr="000F098E">
          <w:rPr>
            <w:rFonts w:ascii="Book Antiqua" w:hAnsi="Book Antiqua"/>
            <w:noProof/>
            <w:szCs w:val="24"/>
            <w:vertAlign w:val="superscript"/>
            <w:lang w:val="en-US"/>
          </w:rPr>
          <w:t>15</w:t>
        </w:r>
      </w:hyperlink>
      <w:r w:rsidR="000E029D" w:rsidRPr="000F098E">
        <w:rPr>
          <w:rFonts w:ascii="Book Antiqua" w:hAnsi="Book Antiqua"/>
          <w:noProof/>
          <w:szCs w:val="24"/>
          <w:vertAlign w:val="superscript"/>
          <w:lang w:val="en-US"/>
        </w:rPr>
        <w:t>]</w:t>
      </w:r>
      <w:r w:rsidR="00B208ED" w:rsidRPr="000F098E">
        <w:rPr>
          <w:rFonts w:ascii="Book Antiqua" w:hAnsi="Book Antiqua"/>
          <w:szCs w:val="24"/>
          <w:lang w:val="en-US"/>
        </w:rPr>
        <w:fldChar w:fldCharType="end"/>
      </w:r>
      <w:r w:rsidR="00B208ED" w:rsidRPr="000F098E">
        <w:rPr>
          <w:rFonts w:ascii="Book Antiqua" w:hAnsi="Book Antiqua"/>
          <w:szCs w:val="24"/>
          <w:lang w:val="en-US"/>
        </w:rPr>
        <w:t xml:space="preserve">. The physiological slow blood flow in liver sinusoids enables </w:t>
      </w:r>
      <w:r w:rsidR="00521577" w:rsidRPr="000F098E">
        <w:rPr>
          <w:rFonts w:ascii="Book Antiqua" w:hAnsi="Book Antiqua"/>
          <w:szCs w:val="24"/>
          <w:lang w:val="en-US"/>
        </w:rPr>
        <w:t xml:space="preserve">a </w:t>
      </w:r>
      <w:r w:rsidR="00B208ED" w:rsidRPr="000F098E">
        <w:rPr>
          <w:rFonts w:ascii="Book Antiqua" w:hAnsi="Book Antiqua"/>
          <w:szCs w:val="24"/>
          <w:lang w:val="en-US"/>
        </w:rPr>
        <w:t xml:space="preserve">close and thorough interaction of gut-derived molecules with </w:t>
      </w:r>
      <w:r w:rsidR="00521577" w:rsidRPr="000F098E">
        <w:rPr>
          <w:rFonts w:ascii="Book Antiqua" w:hAnsi="Book Antiqua"/>
          <w:szCs w:val="24"/>
          <w:lang w:val="en-US"/>
        </w:rPr>
        <w:t>hepatic non-parenchymal and parenchymal cells</w:t>
      </w:r>
      <w:r w:rsidR="00BA39B3" w:rsidRPr="000F098E">
        <w:rPr>
          <w:rFonts w:ascii="Book Antiqua" w:hAnsi="Book Antiqua"/>
          <w:szCs w:val="24"/>
          <w:lang w:val="en-US"/>
        </w:rPr>
        <w:t>,</w:t>
      </w:r>
      <w:r w:rsidR="00521577" w:rsidRPr="000F098E">
        <w:rPr>
          <w:rFonts w:ascii="Book Antiqua" w:hAnsi="Book Antiqua"/>
          <w:szCs w:val="24"/>
          <w:lang w:val="en-US"/>
        </w:rPr>
        <w:t xml:space="preserve"> </w:t>
      </w:r>
      <w:r w:rsidR="00B208ED" w:rsidRPr="000F098E">
        <w:rPr>
          <w:rFonts w:ascii="Book Antiqua" w:hAnsi="Book Antiqua"/>
          <w:szCs w:val="24"/>
          <w:lang w:val="en-US"/>
        </w:rPr>
        <w:t xml:space="preserve">and </w:t>
      </w:r>
      <w:r w:rsidR="00521577" w:rsidRPr="000F098E">
        <w:rPr>
          <w:rFonts w:ascii="Book Antiqua" w:hAnsi="Book Antiqua"/>
          <w:szCs w:val="24"/>
          <w:lang w:val="en-US"/>
        </w:rPr>
        <w:t xml:space="preserve">importantly, also with </w:t>
      </w:r>
      <w:r w:rsidR="00B208ED" w:rsidRPr="000F098E">
        <w:rPr>
          <w:rFonts w:ascii="Book Antiqua" w:hAnsi="Book Antiqua"/>
          <w:szCs w:val="24"/>
          <w:lang w:val="en-US"/>
        </w:rPr>
        <w:t>immune cells</w:t>
      </w:r>
      <w:r w:rsidR="00CF6E9E" w:rsidRPr="000F098E">
        <w:rPr>
          <w:rFonts w:ascii="Book Antiqua" w:hAnsi="Book Antiqua"/>
          <w:szCs w:val="24"/>
          <w:lang w:val="en-US"/>
        </w:rPr>
        <w:fldChar w:fldCharType="begin"/>
      </w:r>
      <w:r w:rsidR="00C04FC4" w:rsidRPr="000F098E">
        <w:rPr>
          <w:rFonts w:ascii="Book Antiqua" w:hAnsi="Book Antiqua"/>
          <w:szCs w:val="24"/>
          <w:lang w:val="en-US"/>
        </w:rPr>
        <w:instrText xml:space="preserve"> ADDIN EN.CITE &lt;EndNote&gt;&lt;Cite&gt;&lt;Author&gt;Robinson&lt;/Author&gt;&lt;Year&gt;2016&lt;/Year&gt;&lt;RecNum&gt;403&lt;/RecNum&gt;&lt;DisplayText&gt;&lt;style face="superscript"&gt;[40]&lt;/style&gt;&lt;/DisplayText&gt;&lt;record&gt;&lt;rec-number&gt;403&lt;/rec-number&gt;&lt;foreign-keys&gt;&lt;key app="EN" db-id="ptapdwxt3a9rr9eperuxw0sq5w00f2e0p92a" timestamp="1565126508"&gt;403&lt;/key&gt;&lt;/foreign-keys&gt;&lt;ref-type name="Journal Article"&gt;17&lt;/ref-type&gt;&lt;contributors&gt;&lt;authors&gt;&lt;author&gt;Robinson, Mark W.&lt;/author&gt;&lt;author&gt;Harmon, Cathal&lt;/author&gt;&lt;author&gt;O’Farrelly, Cliona&lt;/author&gt;&lt;/authors&gt;&lt;/contributors&gt;&lt;titles&gt;&lt;title&gt;Liver immunology and its role in inflammation and homeostasis&lt;/title&gt;&lt;secondary-title&gt;Cellular &amp;amp;Amp; Molecular Immunology&lt;/secondary-title&gt;&lt;/titles&gt;&lt;periodical&gt;&lt;full-title&gt;Cellular &amp;amp;Amp; Molecular Immunology&lt;/full-title&gt;&lt;/periodical&gt;&lt;pages&gt;267&lt;/pages&gt;&lt;volume&gt;13&lt;/volume&gt;&lt;dates&gt;&lt;year&gt;2016&lt;/year&gt;&lt;pub-dates&gt;&lt;date&gt;04/11/online&lt;/date&gt;&lt;/pub-dates&gt;&lt;/dates&gt;&lt;publisher&gt;The Author(s)&lt;/publisher&gt;&lt;work-type&gt;Review&lt;/work-type&gt;&lt;urls&gt;&lt;related-urls&gt;&lt;url&gt;https://doi.org/10.1038/cmi.2016.3&lt;/url&gt;&lt;/related-urls&gt;&lt;/urls&gt;&lt;electronic-resource-num&gt;10.1038/cmi.2016.3&lt;/electronic-resource-num&gt;&lt;/record&gt;&lt;/Cite&gt;&lt;/EndNote&gt;</w:instrText>
      </w:r>
      <w:r w:rsidR="00CF6E9E" w:rsidRPr="000F098E">
        <w:rPr>
          <w:rFonts w:ascii="Book Antiqua" w:hAnsi="Book Antiqua"/>
          <w:szCs w:val="24"/>
          <w:lang w:val="en-US"/>
        </w:rPr>
        <w:fldChar w:fldCharType="separate"/>
      </w:r>
      <w:r w:rsidR="00C04FC4" w:rsidRPr="000F098E">
        <w:rPr>
          <w:rFonts w:ascii="Book Antiqua" w:hAnsi="Book Antiqua"/>
          <w:noProof/>
          <w:szCs w:val="24"/>
          <w:vertAlign w:val="superscript"/>
          <w:lang w:val="en-US"/>
        </w:rPr>
        <w:t>[</w:t>
      </w:r>
      <w:hyperlink w:anchor="_ENREF_40" w:tooltip="Robinson, 2016 #403" w:history="1">
        <w:r w:rsidR="00FA58EA" w:rsidRPr="000F098E">
          <w:rPr>
            <w:rFonts w:ascii="Book Antiqua" w:hAnsi="Book Antiqua"/>
            <w:noProof/>
            <w:szCs w:val="24"/>
            <w:vertAlign w:val="superscript"/>
            <w:lang w:val="en-US"/>
          </w:rPr>
          <w:t>40</w:t>
        </w:r>
      </w:hyperlink>
      <w:r w:rsidR="00C04FC4" w:rsidRPr="000F098E">
        <w:rPr>
          <w:rFonts w:ascii="Book Antiqua" w:hAnsi="Book Antiqua"/>
          <w:noProof/>
          <w:szCs w:val="24"/>
          <w:vertAlign w:val="superscript"/>
          <w:lang w:val="en-US"/>
        </w:rPr>
        <w:t>]</w:t>
      </w:r>
      <w:r w:rsidR="00CF6E9E" w:rsidRPr="000F098E">
        <w:rPr>
          <w:rFonts w:ascii="Book Antiqua" w:hAnsi="Book Antiqua"/>
          <w:szCs w:val="24"/>
          <w:lang w:val="en-US"/>
        </w:rPr>
        <w:fldChar w:fldCharType="end"/>
      </w:r>
      <w:r w:rsidR="00B208ED" w:rsidRPr="000F098E">
        <w:rPr>
          <w:rFonts w:ascii="Book Antiqua" w:hAnsi="Book Antiqua"/>
          <w:szCs w:val="24"/>
          <w:lang w:val="en-US"/>
        </w:rPr>
        <w:t>. Additionally, fenestrations within the sinusoidal endothelium between liver sinusoidal endothelial cells (LSECs) facilitate extravasation of molecules and migration of immune cells</w:t>
      </w:r>
      <w:r w:rsidR="00CF6E9E" w:rsidRPr="000F098E">
        <w:rPr>
          <w:rFonts w:ascii="Book Antiqua" w:hAnsi="Book Antiqua"/>
          <w:szCs w:val="24"/>
          <w:lang w:val="en-US"/>
        </w:rPr>
        <w:fldChar w:fldCharType="begin"/>
      </w:r>
      <w:r w:rsidR="00C04FC4" w:rsidRPr="000F098E">
        <w:rPr>
          <w:rFonts w:ascii="Book Antiqua" w:hAnsi="Book Antiqua"/>
          <w:szCs w:val="24"/>
          <w:lang w:val="en-US"/>
        </w:rPr>
        <w:instrText xml:space="preserve"> ADDIN EN.CITE &lt;EndNote&gt;&lt;Cite&gt;&lt;Author&gt;Robinson&lt;/Author&gt;&lt;Year&gt;2016&lt;/Year&gt;&lt;RecNum&gt;403&lt;/RecNum&gt;&lt;DisplayText&gt;&lt;style face="superscript"&gt;[40]&lt;/style&gt;&lt;/DisplayText&gt;&lt;record&gt;&lt;rec-number&gt;403&lt;/rec-number&gt;&lt;foreign-keys&gt;&lt;key app="EN" db-id="ptapdwxt3a9rr9eperuxw0sq5w00f2e0p92a" timestamp="1565126508"&gt;403&lt;/key&gt;&lt;/foreign-keys&gt;&lt;ref-type name="Journal Article"&gt;17&lt;/ref-type&gt;&lt;contributors&gt;&lt;authors&gt;&lt;author&gt;Robinson, Mark W.&lt;/author&gt;&lt;author&gt;Harmon, Cathal&lt;/author&gt;&lt;author&gt;O’Farrelly, Cliona&lt;/author&gt;&lt;/authors&gt;&lt;/contributors&gt;&lt;titles&gt;&lt;title&gt;Liver immunology and its role in inflammation and homeostasis&lt;/title&gt;&lt;secondary-title&gt;Cellular &amp;amp;Amp; Molecular Immunology&lt;/secondary-title&gt;&lt;/titles&gt;&lt;periodical&gt;&lt;full-title&gt;Cellular &amp;amp;Amp; Molecular Immunology&lt;/full-title&gt;&lt;/periodical&gt;&lt;pages&gt;267&lt;/pages&gt;&lt;volume&gt;13&lt;/volume&gt;&lt;dates&gt;&lt;year&gt;2016&lt;/year&gt;&lt;pub-dates&gt;&lt;date&gt;04/11/online&lt;/date&gt;&lt;/pub-dates&gt;&lt;/dates&gt;&lt;publisher&gt;The Author(s)&lt;/publisher&gt;&lt;work-type&gt;Review&lt;/work-type&gt;&lt;urls&gt;&lt;related-urls&gt;&lt;url&gt;https://doi.org/10.1038/cmi.2016.3&lt;/url&gt;&lt;/related-urls&gt;&lt;/urls&gt;&lt;electronic-resource-num&gt;10.1038/cmi.2016.3&lt;/electronic-resource-num&gt;&lt;/record&gt;&lt;/Cite&gt;&lt;/EndNote&gt;</w:instrText>
      </w:r>
      <w:r w:rsidR="00CF6E9E" w:rsidRPr="000F098E">
        <w:rPr>
          <w:rFonts w:ascii="Book Antiqua" w:hAnsi="Book Antiqua"/>
          <w:szCs w:val="24"/>
          <w:lang w:val="en-US"/>
        </w:rPr>
        <w:fldChar w:fldCharType="separate"/>
      </w:r>
      <w:r w:rsidR="00C04FC4" w:rsidRPr="000F098E">
        <w:rPr>
          <w:rFonts w:ascii="Book Antiqua" w:hAnsi="Book Antiqua"/>
          <w:noProof/>
          <w:szCs w:val="24"/>
          <w:vertAlign w:val="superscript"/>
          <w:lang w:val="en-US"/>
        </w:rPr>
        <w:t>[</w:t>
      </w:r>
      <w:hyperlink w:anchor="_ENREF_40" w:tooltip="Robinson, 2016 #403" w:history="1">
        <w:r w:rsidR="00FA58EA" w:rsidRPr="000F098E">
          <w:rPr>
            <w:rFonts w:ascii="Book Antiqua" w:hAnsi="Book Antiqua"/>
            <w:noProof/>
            <w:szCs w:val="24"/>
            <w:vertAlign w:val="superscript"/>
            <w:lang w:val="en-US"/>
          </w:rPr>
          <w:t>40</w:t>
        </w:r>
      </w:hyperlink>
      <w:r w:rsidR="00C04FC4" w:rsidRPr="000F098E">
        <w:rPr>
          <w:rFonts w:ascii="Book Antiqua" w:hAnsi="Book Antiqua"/>
          <w:noProof/>
          <w:szCs w:val="24"/>
          <w:vertAlign w:val="superscript"/>
          <w:lang w:val="en-US"/>
        </w:rPr>
        <w:t>]</w:t>
      </w:r>
      <w:r w:rsidR="00CF6E9E" w:rsidRPr="000F098E">
        <w:rPr>
          <w:rFonts w:ascii="Book Antiqua" w:hAnsi="Book Antiqua"/>
          <w:szCs w:val="24"/>
          <w:lang w:val="en-US"/>
        </w:rPr>
        <w:fldChar w:fldCharType="end"/>
      </w:r>
      <w:r w:rsidR="00B208ED" w:rsidRPr="000F098E">
        <w:rPr>
          <w:rFonts w:ascii="Book Antiqua" w:hAnsi="Book Antiqua"/>
          <w:szCs w:val="24"/>
          <w:lang w:val="en-US"/>
        </w:rPr>
        <w:t>. Induction of the inflammasome</w:t>
      </w:r>
      <w:r w:rsidR="008F689C" w:rsidRPr="000F098E">
        <w:rPr>
          <w:rFonts w:ascii="Book Antiqua" w:hAnsi="Book Antiqua"/>
          <w:szCs w:val="24"/>
          <w:lang w:val="en-US"/>
        </w:rPr>
        <w:t xml:space="preserve"> (</w:t>
      </w:r>
      <w:r w:rsidR="009D4EB6" w:rsidRPr="000F098E">
        <w:rPr>
          <w:rFonts w:ascii="Book Antiqua" w:hAnsi="Book Antiqua"/>
          <w:i/>
          <w:szCs w:val="24"/>
          <w:lang w:val="en-US"/>
        </w:rPr>
        <w:t>i.e.</w:t>
      </w:r>
      <w:r w:rsidR="008F689C" w:rsidRPr="000F098E">
        <w:rPr>
          <w:rFonts w:ascii="Book Antiqua" w:hAnsi="Book Antiqua"/>
          <w:szCs w:val="24"/>
          <w:lang w:val="en-US"/>
        </w:rPr>
        <w:t xml:space="preserve"> mediators of</w:t>
      </w:r>
      <w:r w:rsidR="00985F84" w:rsidRPr="000F098E">
        <w:rPr>
          <w:rFonts w:ascii="Book Antiqua" w:hAnsi="Book Antiqua"/>
          <w:szCs w:val="24"/>
          <w:lang w:val="en-US"/>
        </w:rPr>
        <w:t xml:space="preserve"> inflammatory response</w:t>
      </w:r>
      <w:r w:rsidR="008F689C" w:rsidRPr="000F098E">
        <w:rPr>
          <w:rFonts w:ascii="Book Antiqua" w:hAnsi="Book Antiqua"/>
          <w:szCs w:val="24"/>
          <w:lang w:val="en-US"/>
        </w:rPr>
        <w:t xml:space="preserve"> </w:t>
      </w:r>
      <w:r w:rsidR="00985F84" w:rsidRPr="000F098E">
        <w:rPr>
          <w:rFonts w:ascii="Book Antiqua" w:hAnsi="Book Antiqua"/>
          <w:szCs w:val="24"/>
          <w:lang w:val="en-US"/>
        </w:rPr>
        <w:t xml:space="preserve">by upregulation of cytokines and caspases upon </w:t>
      </w:r>
      <w:r w:rsidR="008F689C" w:rsidRPr="000F098E">
        <w:rPr>
          <w:rFonts w:ascii="Book Antiqua" w:hAnsi="Book Antiqua"/>
          <w:szCs w:val="24"/>
          <w:lang w:val="en-US"/>
        </w:rPr>
        <w:t>innate immune system recognition of PAMPs and DAMPs)</w:t>
      </w:r>
      <w:r w:rsidR="00B208ED" w:rsidRPr="000F098E">
        <w:rPr>
          <w:rFonts w:ascii="Book Antiqua" w:hAnsi="Book Antiqua"/>
          <w:szCs w:val="24"/>
          <w:lang w:val="en-US"/>
        </w:rPr>
        <w:t xml:space="preserve"> </w:t>
      </w:r>
      <w:r w:rsidR="00B208ED" w:rsidRPr="000F098E">
        <w:rPr>
          <w:rFonts w:ascii="Book Antiqua" w:hAnsi="Book Antiqua"/>
          <w:i/>
          <w:szCs w:val="24"/>
          <w:lang w:val="en-US"/>
        </w:rPr>
        <w:t>via</w:t>
      </w:r>
      <w:r w:rsidR="00B208ED" w:rsidRPr="000F098E">
        <w:rPr>
          <w:rFonts w:ascii="Book Antiqua" w:hAnsi="Book Antiqua"/>
          <w:szCs w:val="24"/>
          <w:lang w:val="en-US"/>
        </w:rPr>
        <w:t xml:space="preserve"> these mechanisms are associated with profibrotic and proinflammatory signaling cascades that putatively contribute to further aggravation of acute and chronic liver disease</w:t>
      </w:r>
      <w:r w:rsidR="00B208ED" w:rsidRPr="000F098E">
        <w:rPr>
          <w:rFonts w:ascii="Book Antiqua" w:hAnsi="Book Antiqua"/>
          <w:szCs w:val="24"/>
          <w:lang w:val="en-US"/>
        </w:rPr>
        <w:fldChar w:fldCharType="begin">
          <w:fldData xml:space="preserve">PEVuZE5vdGU+PENpdGU+PEF1dGhvcj5TZWtpPC9BdXRob3I+PFllYXI+MjAxMjwvWWVhcj48UmVj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</w:fldData>
        </w:fldChar>
      </w:r>
      <w:r w:rsidR="00C04FC4" w:rsidRPr="000F098E">
        <w:rPr>
          <w:rFonts w:ascii="Book Antiqua" w:hAnsi="Book Antiqua"/>
          <w:szCs w:val="24"/>
          <w:lang w:val="en-US"/>
        </w:rPr>
        <w:instrText xml:space="preserve"> ADDIN EN.CITE </w:instrText>
      </w:r>
      <w:r w:rsidR="00C04FC4" w:rsidRPr="000F098E">
        <w:rPr>
          <w:rFonts w:ascii="Book Antiqua" w:hAnsi="Book Antiqua"/>
          <w:szCs w:val="24"/>
          <w:lang w:val="en-US"/>
        </w:rPr>
        <w:fldChar w:fldCharType="begin">
          <w:fldData xml:space="preserve">PEVuZE5vdGU+PENpdGU+PEF1dGhvcj5TZWtpPC9BdXRob3I+PFllYXI+MjAxMjwvWWVhcj48UmVj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</w:fldData>
        </w:fldChar>
      </w:r>
      <w:r w:rsidR="00C04FC4" w:rsidRPr="000F098E">
        <w:rPr>
          <w:rFonts w:ascii="Book Antiqua" w:hAnsi="Book Antiqua"/>
          <w:szCs w:val="24"/>
          <w:lang w:val="en-US"/>
        </w:rPr>
        <w:instrText xml:space="preserve"> ADDIN EN.CITE.DATA </w:instrText>
      </w:r>
      <w:r w:rsidR="00C04FC4" w:rsidRPr="000F098E">
        <w:rPr>
          <w:rFonts w:ascii="Book Antiqua" w:hAnsi="Book Antiqua"/>
          <w:szCs w:val="24"/>
          <w:lang w:val="en-US"/>
        </w:rPr>
      </w:r>
      <w:r w:rsidR="00C04FC4" w:rsidRPr="000F098E">
        <w:rPr>
          <w:rFonts w:ascii="Book Antiqua" w:hAnsi="Book Antiqua"/>
          <w:szCs w:val="24"/>
          <w:lang w:val="en-US"/>
        </w:rPr>
        <w:fldChar w:fldCharType="end"/>
      </w:r>
      <w:r w:rsidR="00B208ED" w:rsidRPr="000F098E">
        <w:rPr>
          <w:rFonts w:ascii="Book Antiqua" w:hAnsi="Book Antiqua"/>
          <w:szCs w:val="24"/>
          <w:lang w:val="en-US"/>
        </w:rPr>
      </w:r>
      <w:r w:rsidR="00B208ED" w:rsidRPr="000F098E">
        <w:rPr>
          <w:rFonts w:ascii="Book Antiqua" w:hAnsi="Book Antiqua"/>
          <w:szCs w:val="24"/>
          <w:lang w:val="en-US"/>
        </w:rPr>
        <w:fldChar w:fldCharType="separate"/>
      </w:r>
      <w:r w:rsidR="00C04FC4" w:rsidRPr="000F098E">
        <w:rPr>
          <w:rFonts w:ascii="Book Antiqua" w:hAnsi="Book Antiqua"/>
          <w:noProof/>
          <w:szCs w:val="24"/>
          <w:vertAlign w:val="superscript"/>
          <w:lang w:val="en-US"/>
        </w:rPr>
        <w:t>[</w:t>
      </w:r>
      <w:hyperlink w:anchor="_ENREF_41" w:tooltip="Seki, 2012 #189" w:history="1">
        <w:r w:rsidR="00FA58EA" w:rsidRPr="000F098E">
          <w:rPr>
            <w:rFonts w:ascii="Book Antiqua" w:hAnsi="Book Antiqua"/>
            <w:noProof/>
            <w:szCs w:val="24"/>
            <w:vertAlign w:val="superscript"/>
            <w:lang w:val="en-US"/>
          </w:rPr>
          <w:t>41-43</w:t>
        </w:r>
      </w:hyperlink>
      <w:r w:rsidR="00C04FC4" w:rsidRPr="000F098E">
        <w:rPr>
          <w:rFonts w:ascii="Book Antiqua" w:hAnsi="Book Antiqua"/>
          <w:noProof/>
          <w:szCs w:val="24"/>
          <w:vertAlign w:val="superscript"/>
          <w:lang w:val="en-US"/>
        </w:rPr>
        <w:t>]</w:t>
      </w:r>
      <w:r w:rsidR="00B208ED" w:rsidRPr="000F098E">
        <w:rPr>
          <w:rFonts w:ascii="Book Antiqua" w:hAnsi="Book Antiqua"/>
          <w:szCs w:val="24"/>
          <w:lang w:val="en-US"/>
        </w:rPr>
        <w:fldChar w:fldCharType="end"/>
      </w:r>
      <w:r w:rsidR="00B208ED" w:rsidRPr="000F098E">
        <w:rPr>
          <w:rFonts w:ascii="Book Antiqua" w:hAnsi="Book Antiqua"/>
          <w:szCs w:val="24"/>
          <w:lang w:val="en-US"/>
        </w:rPr>
        <w:t xml:space="preserve">. </w:t>
      </w:r>
    </w:p>
    <w:p w14:paraId="74BC5214" w14:textId="74892F6F" w:rsidR="006B3A11" w:rsidRPr="000F098E" w:rsidRDefault="0030686D" w:rsidP="00F07CCD">
      <w:pPr>
        <w:adjustRightInd w:val="0"/>
        <w:snapToGrid w:val="0"/>
        <w:spacing w:line="360" w:lineRule="auto"/>
        <w:ind w:firstLineChars="100" w:firstLine="240"/>
        <w:rPr>
          <w:rFonts w:ascii="Book Antiqua" w:hAnsi="Book Antiqua"/>
          <w:szCs w:val="24"/>
          <w:lang w:val="en-US"/>
        </w:rPr>
      </w:pPr>
      <w:bookmarkStart w:id="42" w:name="_Hlk16108091"/>
      <w:r w:rsidRPr="000F098E">
        <w:rPr>
          <w:rFonts w:ascii="Book Antiqua" w:hAnsi="Book Antiqua"/>
          <w:szCs w:val="24"/>
          <w:lang w:val="en-US"/>
        </w:rPr>
        <w:t>Hepatic immune cells</w:t>
      </w:r>
      <w:r w:rsidR="006B3A11" w:rsidRPr="000F098E">
        <w:rPr>
          <w:rFonts w:ascii="Book Antiqua" w:hAnsi="Book Antiqua"/>
          <w:szCs w:val="24"/>
          <w:lang w:val="en-US"/>
        </w:rPr>
        <w:t xml:space="preserve"> “communicate” the presence of BT and liver injury to other cell types </w:t>
      </w:r>
      <w:r w:rsidR="006B3A11" w:rsidRPr="000F098E">
        <w:rPr>
          <w:rFonts w:ascii="Book Antiqua" w:hAnsi="Book Antiqua"/>
          <w:i/>
          <w:szCs w:val="24"/>
          <w:lang w:val="en-US"/>
        </w:rPr>
        <w:t>via</w:t>
      </w:r>
      <w:r w:rsidR="006B3A11" w:rsidRPr="000F098E">
        <w:rPr>
          <w:rFonts w:ascii="Book Antiqua" w:hAnsi="Book Antiqua"/>
          <w:szCs w:val="24"/>
          <w:lang w:val="en-US"/>
        </w:rPr>
        <w:t xml:space="preserve"> activation of inflammatory and profibrotic </w:t>
      </w:r>
      <w:proofErr w:type="gramStart"/>
      <w:r w:rsidR="006B3A11" w:rsidRPr="000F098E">
        <w:rPr>
          <w:rFonts w:ascii="Book Antiqua" w:hAnsi="Book Antiqua"/>
          <w:szCs w:val="24"/>
          <w:lang w:val="en-US"/>
        </w:rPr>
        <w:t>pathways</w:t>
      </w:r>
      <w:proofErr w:type="gramEnd"/>
      <w:r w:rsidR="006B3A11" w:rsidRPr="000F098E">
        <w:rPr>
          <w:rFonts w:ascii="Book Antiqua" w:hAnsi="Book Antiqua"/>
          <w:szCs w:val="24"/>
          <w:lang w:val="en-US"/>
        </w:rPr>
        <w:fldChar w:fldCharType="begin">
          <w:fldData xml:space="preserve">PEVuZE5vdGU+PENpdGU+PEF1dGhvcj5UYWNrZTwvQXV0aG9yPjxZZWFyPjIwMTc8L1llYXI+PFJl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=
</w:fldData>
        </w:fldChar>
      </w:r>
      <w:r w:rsidR="00C04FC4" w:rsidRPr="000F098E">
        <w:rPr>
          <w:rFonts w:ascii="Book Antiqua" w:hAnsi="Book Antiqua"/>
          <w:szCs w:val="24"/>
          <w:lang w:val="en-US"/>
        </w:rPr>
        <w:instrText xml:space="preserve"> ADDIN EN.CITE </w:instrText>
      </w:r>
      <w:r w:rsidR="00C04FC4" w:rsidRPr="000F098E">
        <w:rPr>
          <w:rFonts w:ascii="Book Antiqua" w:hAnsi="Book Antiqua"/>
          <w:szCs w:val="24"/>
          <w:lang w:val="en-US"/>
        </w:rPr>
        <w:fldChar w:fldCharType="begin">
          <w:fldData xml:space="preserve">PEVuZE5vdGU+PENpdGU+PEF1dGhvcj5UYWNrZTwvQXV0aG9yPjxZZWFyPjIwMTc8L1llYXI+PFJl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=
</w:fldData>
        </w:fldChar>
      </w:r>
      <w:r w:rsidR="00C04FC4" w:rsidRPr="000F098E">
        <w:rPr>
          <w:rFonts w:ascii="Book Antiqua" w:hAnsi="Book Antiqua"/>
          <w:szCs w:val="24"/>
          <w:lang w:val="en-US"/>
        </w:rPr>
        <w:instrText xml:space="preserve"> ADDIN EN.CITE.DATA </w:instrText>
      </w:r>
      <w:r w:rsidR="00C04FC4" w:rsidRPr="000F098E">
        <w:rPr>
          <w:rFonts w:ascii="Book Antiqua" w:hAnsi="Book Antiqua"/>
          <w:szCs w:val="24"/>
          <w:lang w:val="en-US"/>
        </w:rPr>
      </w:r>
      <w:r w:rsidR="00C04FC4" w:rsidRPr="000F098E">
        <w:rPr>
          <w:rFonts w:ascii="Book Antiqua" w:hAnsi="Book Antiqua"/>
          <w:szCs w:val="24"/>
          <w:lang w:val="en-US"/>
        </w:rPr>
        <w:fldChar w:fldCharType="end"/>
      </w:r>
      <w:r w:rsidR="006B3A11" w:rsidRPr="000F098E">
        <w:rPr>
          <w:rFonts w:ascii="Book Antiqua" w:hAnsi="Book Antiqua"/>
          <w:szCs w:val="24"/>
          <w:lang w:val="en-US"/>
        </w:rPr>
      </w:r>
      <w:r w:rsidR="006B3A11" w:rsidRPr="000F098E">
        <w:rPr>
          <w:rFonts w:ascii="Book Antiqua" w:hAnsi="Book Antiqua"/>
          <w:szCs w:val="24"/>
          <w:lang w:val="en-US"/>
        </w:rPr>
        <w:fldChar w:fldCharType="separate"/>
      </w:r>
      <w:r w:rsidR="00C04FC4" w:rsidRPr="000F098E">
        <w:rPr>
          <w:rFonts w:ascii="Book Antiqua" w:hAnsi="Book Antiqua"/>
          <w:noProof/>
          <w:szCs w:val="24"/>
          <w:vertAlign w:val="superscript"/>
          <w:lang w:val="en-US"/>
        </w:rPr>
        <w:t>[</w:t>
      </w:r>
      <w:hyperlink w:anchor="_ENREF_44" w:tooltip="Tacke, 2017 #253" w:history="1">
        <w:r w:rsidR="00FA58EA" w:rsidRPr="000F098E">
          <w:rPr>
            <w:rFonts w:ascii="Book Antiqua" w:hAnsi="Book Antiqua"/>
            <w:noProof/>
            <w:szCs w:val="24"/>
            <w:vertAlign w:val="superscript"/>
            <w:lang w:val="en-US"/>
          </w:rPr>
          <w:t>44</w:t>
        </w:r>
      </w:hyperlink>
      <w:r w:rsidR="00C04FC4" w:rsidRPr="000F098E">
        <w:rPr>
          <w:rFonts w:ascii="Book Antiqua" w:hAnsi="Book Antiqua"/>
          <w:noProof/>
          <w:szCs w:val="24"/>
          <w:vertAlign w:val="superscript"/>
          <w:lang w:val="en-US"/>
        </w:rPr>
        <w:t>]</w:t>
      </w:r>
      <w:r w:rsidR="006B3A11" w:rsidRPr="000F098E">
        <w:rPr>
          <w:rFonts w:ascii="Book Antiqua" w:hAnsi="Book Antiqua"/>
          <w:szCs w:val="24"/>
          <w:lang w:val="en-US"/>
        </w:rPr>
        <w:fldChar w:fldCharType="end"/>
      </w:r>
      <w:r w:rsidR="006B3A11" w:rsidRPr="000F098E">
        <w:rPr>
          <w:rFonts w:ascii="Book Antiqua" w:hAnsi="Book Antiqua"/>
          <w:szCs w:val="24"/>
          <w:lang w:val="en-US"/>
        </w:rPr>
        <w:t>. For instance, Kupffer cells, the liver-specific resident macrophages produce cytokines and chemotactic molecules in response to liver injury. As a result, additional monocyte-derived macrophages, but also natural killer and natural killer T cells are recruited to the liver</w:t>
      </w:r>
      <w:r w:rsidR="00AC12F6" w:rsidRPr="000F098E">
        <w:rPr>
          <w:rFonts w:ascii="Book Antiqua" w:hAnsi="Book Antiqua"/>
          <w:szCs w:val="24"/>
          <w:lang w:val="en-US"/>
        </w:rPr>
        <w:fldChar w:fldCharType="begin"/>
      </w:r>
      <w:r w:rsidR="00C04FC4" w:rsidRPr="000F098E">
        <w:rPr>
          <w:rFonts w:ascii="Book Antiqua" w:hAnsi="Book Antiqua"/>
          <w:szCs w:val="24"/>
          <w:lang w:val="en-US"/>
        </w:rPr>
        <w:instrText xml:space="preserve"> ADDIN EN.CITE &lt;EndNote&gt;&lt;Cite&gt;&lt;Author&gt;Heymann&lt;/Author&gt;&lt;Year&gt;2016&lt;/Year&gt;&lt;RecNum&gt;257&lt;/RecNum&gt;&lt;DisplayText&gt;&lt;style face="superscript"&gt;[45]&lt;/style&gt;&lt;/DisplayText&gt;&lt;record&gt;&lt;rec-number&gt;257&lt;/rec-number&gt;&lt;foreign-keys&gt;&lt;key app="EN" db-id="ptapdwxt3a9rr9eperuxw0sq5w00f2e0p92a" timestamp="1551791309"&gt;257&lt;/key&gt;&lt;/foreign-keys&gt;&lt;ref-type name="Journal Article"&gt;17&lt;/ref-type&gt;&lt;contributors&gt;&lt;authors&gt;&lt;author&gt;Heymann, F.&lt;/author&gt;&lt;author&gt;Tacke, F.&lt;/author&gt;&lt;/authors&gt;&lt;/contributors&gt;&lt;auth-address&gt;Department of Medicine III, RWTH University-Hospital Aachen, Pauwelsstrasse 30, Aachen 52074, Germany.&lt;/auth-address&gt;&lt;titles&gt;&lt;title&gt;Immunology in the liver--from homeostasis to disease&lt;/title&gt;&lt;secondary-title&gt;Nat Rev Gastroenterol Hepatol&lt;/secondary-title&gt;&lt;alt-title&gt;Nature reviews. Gastroenterology &amp;amp; hepatology&lt;/alt-title&gt;&lt;/titles&gt;&lt;periodical&gt;&lt;full-title&gt;Nat Rev Gastroenterol Hepatol&lt;/full-title&gt;&lt;abbr-1&gt;Nature reviews. Gastroenterology &amp;amp; hepatology&lt;/abbr-1&gt;&lt;/periodical&gt;&lt;alt-periodical&gt;&lt;full-title&gt;Nat Rev Gastroenterol Hepatol&lt;/full-title&gt;&lt;abbr-1&gt;Nature reviews. Gastroenterology &amp;amp; hepatology&lt;/abbr-1&gt;&lt;/alt-periodical&gt;&lt;pages&gt;88-110&lt;/pages&gt;&lt;volume&gt;13&lt;/volume&gt;&lt;number&gt;2&lt;/number&gt;&lt;edition&gt;2016/01/14&lt;/edition&gt;&lt;keywords&gt;&lt;keyword&gt;Adaptive Immunity/immunology&lt;/keyword&gt;&lt;keyword&gt;Homeostasis/*immunology&lt;/keyword&gt;&lt;keyword&gt;Humans&lt;/keyword&gt;&lt;keyword&gt;Immune Tolerance/physiology&lt;/keyword&gt;&lt;keyword&gt;Immunity, Innate/physiology&lt;/keyword&gt;&lt;keyword&gt;Liver/*immunology&lt;/keyword&gt;&lt;keyword&gt;Liver Diseases/*immunology&lt;/keyword&gt;&lt;/keywords&gt;&lt;dates&gt;&lt;year&gt;2016&lt;/year&gt;&lt;pub-dates&gt;&lt;date&gt;Feb&lt;/date&gt;&lt;/pub-dates&gt;&lt;/dates&gt;&lt;isbn&gt;1759-5045&lt;/isbn&gt;&lt;accession-num&gt;26758786&lt;/accession-num&gt;&lt;urls&gt;&lt;/urls&gt;&lt;electronic-resource-num&gt;10.1038/nrgastro.2015.200&lt;/electronic-resource-num&gt;&lt;remote-database-provider&gt;NLM&lt;/remote-database-provider&gt;&lt;language&gt;eng&lt;/language&gt;&lt;/record&gt;&lt;/Cite&gt;&lt;/EndNote&gt;</w:instrText>
      </w:r>
      <w:r w:rsidR="00AC12F6" w:rsidRPr="000F098E">
        <w:rPr>
          <w:rFonts w:ascii="Book Antiqua" w:hAnsi="Book Antiqua"/>
          <w:szCs w:val="24"/>
          <w:lang w:val="en-US"/>
        </w:rPr>
        <w:fldChar w:fldCharType="separate"/>
      </w:r>
      <w:r w:rsidR="00C04FC4" w:rsidRPr="000F098E">
        <w:rPr>
          <w:rFonts w:ascii="Book Antiqua" w:hAnsi="Book Antiqua"/>
          <w:noProof/>
          <w:szCs w:val="24"/>
          <w:vertAlign w:val="superscript"/>
          <w:lang w:val="en-US"/>
        </w:rPr>
        <w:t>[</w:t>
      </w:r>
      <w:hyperlink w:anchor="_ENREF_45" w:tooltip="Heymann, 2016 #257" w:history="1">
        <w:r w:rsidR="00FA58EA" w:rsidRPr="000F098E">
          <w:rPr>
            <w:rFonts w:ascii="Book Antiqua" w:hAnsi="Book Antiqua"/>
            <w:noProof/>
            <w:szCs w:val="24"/>
            <w:vertAlign w:val="superscript"/>
            <w:lang w:val="en-US"/>
          </w:rPr>
          <w:t>45</w:t>
        </w:r>
      </w:hyperlink>
      <w:r w:rsidR="00C04FC4" w:rsidRPr="000F098E">
        <w:rPr>
          <w:rFonts w:ascii="Book Antiqua" w:hAnsi="Book Antiqua"/>
          <w:noProof/>
          <w:szCs w:val="24"/>
          <w:vertAlign w:val="superscript"/>
          <w:lang w:val="en-US"/>
        </w:rPr>
        <w:t>]</w:t>
      </w:r>
      <w:r w:rsidR="00AC12F6" w:rsidRPr="000F098E">
        <w:rPr>
          <w:rFonts w:ascii="Book Antiqua" w:hAnsi="Book Antiqua"/>
          <w:szCs w:val="24"/>
          <w:lang w:val="en-US"/>
        </w:rPr>
        <w:fldChar w:fldCharType="end"/>
      </w:r>
      <w:r w:rsidR="006B3A11" w:rsidRPr="000F098E">
        <w:rPr>
          <w:rFonts w:ascii="Book Antiqua" w:hAnsi="Book Antiqua"/>
          <w:szCs w:val="24"/>
          <w:lang w:val="en-US"/>
        </w:rPr>
        <w:t xml:space="preserve">. Recognition of LPS by TLR4 on these macrophages and Kupffer cells results in activation of the NFκ-B-regulated inflammasome and increased </w:t>
      </w:r>
      <w:r w:rsidR="00A03DA4" w:rsidRPr="000F098E">
        <w:rPr>
          <w:rFonts w:ascii="Book Antiqua" w:hAnsi="Book Antiqua"/>
          <w:szCs w:val="24"/>
          <w:lang w:val="en-US"/>
        </w:rPr>
        <w:t>Tumor necrosis factor (</w:t>
      </w:r>
      <w:r w:rsidR="006B3A11" w:rsidRPr="000F098E">
        <w:rPr>
          <w:rFonts w:ascii="Book Antiqua" w:hAnsi="Book Antiqua"/>
          <w:szCs w:val="24"/>
          <w:lang w:val="en-US"/>
        </w:rPr>
        <w:t>TNF</w:t>
      </w:r>
      <w:r w:rsidR="00A03DA4" w:rsidRPr="000F098E">
        <w:rPr>
          <w:rFonts w:ascii="Book Antiqua" w:hAnsi="Book Antiqua"/>
          <w:szCs w:val="24"/>
          <w:lang w:val="en-US"/>
        </w:rPr>
        <w:t>) -</w:t>
      </w:r>
      <w:r w:rsidR="006B3A11" w:rsidRPr="000F098E">
        <w:rPr>
          <w:rFonts w:ascii="Book Antiqua" w:hAnsi="Book Antiqua" w:cs="Arial"/>
          <w:szCs w:val="24"/>
          <w:lang w:val="en-US"/>
        </w:rPr>
        <w:t>α</w:t>
      </w:r>
      <w:r w:rsidR="006B3A11" w:rsidRPr="000F098E">
        <w:rPr>
          <w:rFonts w:ascii="Book Antiqua" w:hAnsi="Book Antiqua"/>
          <w:szCs w:val="24"/>
          <w:lang w:val="en-US"/>
        </w:rPr>
        <w:t xml:space="preserve"> synthesis</w:t>
      </w:r>
      <w:r w:rsidR="006B3A11" w:rsidRPr="000F098E">
        <w:rPr>
          <w:rFonts w:ascii="Book Antiqua" w:hAnsi="Book Antiqua"/>
          <w:szCs w:val="24"/>
          <w:lang w:val="en-US"/>
        </w:rPr>
        <w:fldChar w:fldCharType="begin">
          <w:fldData xml:space="preserve">PEVuZE5vdGU+PENpdGU+PEF1dGhvcj5TemFibzwvQXV0aG9yPjxZZWFyPjIwMTU8L1llYXI+PFJl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R2FzdHJvZW50ZXJvbG9neTwvYWJici0xPjwvYWx0LXBlcmlvZGljYWw+PHBhZ2VzPjMwLTY8L3Bh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</w:fldData>
        </w:fldChar>
      </w:r>
      <w:r w:rsidR="00C04FC4" w:rsidRPr="000F098E">
        <w:rPr>
          <w:rFonts w:ascii="Book Antiqua" w:hAnsi="Book Antiqua"/>
          <w:szCs w:val="24"/>
          <w:lang w:val="en-US"/>
        </w:rPr>
        <w:instrText xml:space="preserve"> ADDIN EN.CITE </w:instrText>
      </w:r>
      <w:r w:rsidR="00C04FC4" w:rsidRPr="000F098E">
        <w:rPr>
          <w:rFonts w:ascii="Book Antiqua" w:hAnsi="Book Antiqua"/>
          <w:szCs w:val="24"/>
          <w:lang w:val="en-US"/>
        </w:rPr>
        <w:fldChar w:fldCharType="begin">
          <w:fldData xml:space="preserve">PEVuZE5vdGU+PENpdGU+PEF1dGhvcj5TemFibzwvQXV0aG9yPjxZZWFyPjIwMTU8L1llYXI+PFJl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R2FzdHJvZW50ZXJvbG9neTwvYWJici0xPjwvYWx0LXBlcmlvZGljYWw+PHBhZ2VzPjMwLTY8L3Bh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</w:fldData>
        </w:fldChar>
      </w:r>
      <w:r w:rsidR="00C04FC4" w:rsidRPr="000F098E">
        <w:rPr>
          <w:rFonts w:ascii="Book Antiqua" w:hAnsi="Book Antiqua"/>
          <w:szCs w:val="24"/>
          <w:lang w:val="en-US"/>
        </w:rPr>
        <w:instrText xml:space="preserve"> ADDIN EN.CITE.DATA </w:instrText>
      </w:r>
      <w:r w:rsidR="00C04FC4" w:rsidRPr="000F098E">
        <w:rPr>
          <w:rFonts w:ascii="Book Antiqua" w:hAnsi="Book Antiqua"/>
          <w:szCs w:val="24"/>
          <w:lang w:val="en-US"/>
        </w:rPr>
      </w:r>
      <w:r w:rsidR="00C04FC4" w:rsidRPr="000F098E">
        <w:rPr>
          <w:rFonts w:ascii="Book Antiqua" w:hAnsi="Book Antiqua"/>
          <w:szCs w:val="24"/>
          <w:lang w:val="en-US"/>
        </w:rPr>
        <w:fldChar w:fldCharType="end"/>
      </w:r>
      <w:r w:rsidR="006B3A11" w:rsidRPr="000F098E">
        <w:rPr>
          <w:rFonts w:ascii="Book Antiqua" w:hAnsi="Book Antiqua"/>
          <w:szCs w:val="24"/>
          <w:lang w:val="en-US"/>
        </w:rPr>
      </w:r>
      <w:r w:rsidR="006B3A11" w:rsidRPr="000F098E">
        <w:rPr>
          <w:rFonts w:ascii="Book Antiqua" w:hAnsi="Book Antiqua"/>
          <w:szCs w:val="24"/>
          <w:lang w:val="en-US"/>
        </w:rPr>
        <w:fldChar w:fldCharType="separate"/>
      </w:r>
      <w:r w:rsidR="00C04FC4" w:rsidRPr="000F098E">
        <w:rPr>
          <w:rFonts w:ascii="Book Antiqua" w:hAnsi="Book Antiqua"/>
          <w:noProof/>
          <w:szCs w:val="24"/>
          <w:vertAlign w:val="superscript"/>
          <w:lang w:val="en-US"/>
        </w:rPr>
        <w:t>[</w:t>
      </w:r>
      <w:hyperlink w:anchor="_ENREF_46" w:tooltip="Szabo, 2015 #209" w:history="1">
        <w:r w:rsidR="00FA58EA" w:rsidRPr="000F098E">
          <w:rPr>
            <w:rFonts w:ascii="Book Antiqua" w:hAnsi="Book Antiqua"/>
            <w:noProof/>
            <w:szCs w:val="24"/>
            <w:vertAlign w:val="superscript"/>
            <w:lang w:val="en-US"/>
          </w:rPr>
          <w:t>46</w:t>
        </w:r>
      </w:hyperlink>
      <w:r w:rsidR="00C04FC4" w:rsidRPr="000F098E">
        <w:rPr>
          <w:rFonts w:ascii="Book Antiqua" w:hAnsi="Book Antiqua"/>
          <w:noProof/>
          <w:szCs w:val="24"/>
          <w:vertAlign w:val="superscript"/>
          <w:lang w:val="en-US"/>
        </w:rPr>
        <w:t>]</w:t>
      </w:r>
      <w:r w:rsidR="006B3A11" w:rsidRPr="000F098E">
        <w:rPr>
          <w:rFonts w:ascii="Book Antiqua" w:hAnsi="Book Antiqua"/>
          <w:szCs w:val="24"/>
          <w:lang w:val="en-US"/>
        </w:rPr>
        <w:fldChar w:fldCharType="end"/>
      </w:r>
      <w:r w:rsidR="006B3A11" w:rsidRPr="000F098E">
        <w:rPr>
          <w:rFonts w:ascii="Book Antiqua" w:hAnsi="Book Antiqua"/>
          <w:szCs w:val="24"/>
          <w:lang w:val="en-US"/>
        </w:rPr>
        <w:t xml:space="preserve">. In the continuous presence of injury, DAMPs and/or PAMPs, these cells create a proinflammatory environment that finally </w:t>
      </w:r>
      <w:r w:rsidR="009F3448" w:rsidRPr="000F098E">
        <w:rPr>
          <w:rFonts w:ascii="Book Antiqua" w:hAnsi="Book Antiqua"/>
          <w:szCs w:val="24"/>
          <w:lang w:val="en-US"/>
        </w:rPr>
        <w:t>facilitates</w:t>
      </w:r>
      <w:r w:rsidR="006B3A11" w:rsidRPr="000F098E">
        <w:rPr>
          <w:rFonts w:ascii="Book Antiqua" w:hAnsi="Book Antiqua"/>
          <w:szCs w:val="24"/>
          <w:lang w:val="en-US"/>
        </w:rPr>
        <w:t xml:space="preserve"> hepatocyte injury, fibrosis </w:t>
      </w:r>
      <w:r w:rsidR="006B3A11" w:rsidRPr="000F098E">
        <w:rPr>
          <w:rFonts w:ascii="Book Antiqua" w:hAnsi="Book Antiqua"/>
          <w:i/>
          <w:szCs w:val="24"/>
          <w:lang w:val="en-US"/>
        </w:rPr>
        <w:t>via</w:t>
      </w:r>
      <w:r w:rsidR="006B3A11" w:rsidRPr="000F098E">
        <w:rPr>
          <w:rFonts w:ascii="Book Antiqua" w:hAnsi="Book Antiqua"/>
          <w:szCs w:val="24"/>
          <w:lang w:val="en-US"/>
        </w:rPr>
        <w:t xml:space="preserve"> hepatic stellate cell activation, and even promotes tumor </w:t>
      </w:r>
      <w:proofErr w:type="gramStart"/>
      <w:r w:rsidR="006B3A11" w:rsidRPr="000F098E">
        <w:rPr>
          <w:rFonts w:ascii="Book Antiqua" w:hAnsi="Book Antiqua"/>
          <w:szCs w:val="24"/>
          <w:lang w:val="en-US"/>
        </w:rPr>
        <w:t>development</w:t>
      </w:r>
      <w:proofErr w:type="gramEnd"/>
      <w:r w:rsidR="006B3A11" w:rsidRPr="000F098E">
        <w:rPr>
          <w:rFonts w:ascii="Book Antiqua" w:hAnsi="Book Antiqua"/>
          <w:szCs w:val="24"/>
          <w:lang w:val="en-US"/>
        </w:rPr>
        <w:fldChar w:fldCharType="begin">
          <w:fldData xml:space="preserve">PEVuZE5vdGU+PENpdGU+PEF1dGhvcj5UYWNrZTwvQXV0aG9yPjxZZWFyPjIwMTc8L1llYXI+PFJl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</w:fldData>
        </w:fldChar>
      </w:r>
      <w:r w:rsidR="00365127" w:rsidRPr="000F098E">
        <w:rPr>
          <w:rFonts w:ascii="Book Antiqua" w:hAnsi="Book Antiqua"/>
          <w:szCs w:val="24"/>
          <w:lang w:val="en-US"/>
        </w:rPr>
        <w:instrText xml:space="preserve"> ADDIN EN.CITE </w:instrText>
      </w:r>
      <w:r w:rsidR="00365127" w:rsidRPr="000F098E">
        <w:rPr>
          <w:rFonts w:ascii="Book Antiqua" w:hAnsi="Book Antiqua"/>
          <w:szCs w:val="24"/>
          <w:lang w:val="en-US"/>
        </w:rPr>
        <w:fldChar w:fldCharType="begin">
          <w:fldData xml:space="preserve">PEVuZE5vdGU+PENpdGU+PEF1dGhvcj5UYWNrZTwvQXV0aG9yPjxZZWFyPjIwMTc8L1llYXI+PFJl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</w:fldData>
        </w:fldChar>
      </w:r>
      <w:r w:rsidR="00365127" w:rsidRPr="000F098E">
        <w:rPr>
          <w:rFonts w:ascii="Book Antiqua" w:hAnsi="Book Antiqua"/>
          <w:szCs w:val="24"/>
          <w:lang w:val="en-US"/>
        </w:rPr>
        <w:instrText xml:space="preserve"> ADDIN EN.CITE.DATA </w:instrText>
      </w:r>
      <w:r w:rsidR="00365127" w:rsidRPr="000F098E">
        <w:rPr>
          <w:rFonts w:ascii="Book Antiqua" w:hAnsi="Book Antiqua"/>
          <w:szCs w:val="24"/>
          <w:lang w:val="en-US"/>
        </w:rPr>
      </w:r>
      <w:r w:rsidR="00365127" w:rsidRPr="000F098E">
        <w:rPr>
          <w:rFonts w:ascii="Book Antiqua" w:hAnsi="Book Antiqua"/>
          <w:szCs w:val="24"/>
          <w:lang w:val="en-US"/>
        </w:rPr>
        <w:fldChar w:fldCharType="end"/>
      </w:r>
      <w:r w:rsidR="006B3A11" w:rsidRPr="000F098E">
        <w:rPr>
          <w:rFonts w:ascii="Book Antiqua" w:hAnsi="Book Antiqua"/>
          <w:szCs w:val="24"/>
          <w:lang w:val="en-US"/>
        </w:rPr>
      </w:r>
      <w:r w:rsidR="006B3A11" w:rsidRPr="000F098E">
        <w:rPr>
          <w:rFonts w:ascii="Book Antiqua" w:hAnsi="Book Antiqua"/>
          <w:szCs w:val="24"/>
          <w:lang w:val="en-US"/>
        </w:rPr>
        <w:fldChar w:fldCharType="separate"/>
      </w:r>
      <w:r w:rsidR="00365127" w:rsidRPr="000F098E">
        <w:rPr>
          <w:rFonts w:ascii="Book Antiqua" w:hAnsi="Book Antiqua"/>
          <w:noProof/>
          <w:szCs w:val="24"/>
          <w:vertAlign w:val="superscript"/>
          <w:lang w:val="en-US"/>
        </w:rPr>
        <w:t>[</w:t>
      </w:r>
      <w:hyperlink w:anchor="_ENREF_44" w:tooltip="Tacke, 2017 #253" w:history="1">
        <w:r w:rsidR="00FA58EA" w:rsidRPr="000F098E">
          <w:rPr>
            <w:rFonts w:ascii="Book Antiqua" w:hAnsi="Book Antiqua"/>
            <w:noProof/>
            <w:szCs w:val="24"/>
            <w:vertAlign w:val="superscript"/>
            <w:lang w:val="en-US"/>
          </w:rPr>
          <w:t>44</w:t>
        </w:r>
      </w:hyperlink>
      <w:r w:rsidR="00365127" w:rsidRPr="000F098E">
        <w:rPr>
          <w:rFonts w:ascii="Book Antiqua" w:hAnsi="Book Antiqua"/>
          <w:noProof/>
          <w:szCs w:val="24"/>
          <w:vertAlign w:val="superscript"/>
          <w:lang w:val="en-US"/>
        </w:rPr>
        <w:t>,</w:t>
      </w:r>
      <w:hyperlink w:anchor="_ENREF_45" w:tooltip="Heymann, 2016 #257" w:history="1">
        <w:r w:rsidR="00FA58EA" w:rsidRPr="000F098E">
          <w:rPr>
            <w:rFonts w:ascii="Book Antiqua" w:hAnsi="Book Antiqua"/>
            <w:noProof/>
            <w:szCs w:val="24"/>
            <w:vertAlign w:val="superscript"/>
            <w:lang w:val="en-US"/>
          </w:rPr>
          <w:t>45</w:t>
        </w:r>
      </w:hyperlink>
      <w:r w:rsidR="00365127" w:rsidRPr="000F098E">
        <w:rPr>
          <w:rFonts w:ascii="Book Antiqua" w:hAnsi="Book Antiqua"/>
          <w:noProof/>
          <w:szCs w:val="24"/>
          <w:vertAlign w:val="superscript"/>
          <w:lang w:val="en-US"/>
        </w:rPr>
        <w:t>]</w:t>
      </w:r>
      <w:r w:rsidR="006B3A11" w:rsidRPr="000F098E">
        <w:rPr>
          <w:rFonts w:ascii="Book Antiqua" w:hAnsi="Book Antiqua"/>
          <w:szCs w:val="24"/>
          <w:lang w:val="en-US"/>
        </w:rPr>
        <w:fldChar w:fldCharType="end"/>
      </w:r>
      <w:r w:rsidR="006B3A11" w:rsidRPr="000F098E">
        <w:rPr>
          <w:rFonts w:ascii="Book Antiqua" w:hAnsi="Book Antiqua"/>
          <w:szCs w:val="24"/>
          <w:lang w:val="en-US"/>
        </w:rPr>
        <w:t>.</w:t>
      </w:r>
    </w:p>
    <w:bookmarkEnd w:id="42"/>
    <w:p w14:paraId="1CAFD782" w14:textId="343CE3A6" w:rsidR="0022390C" w:rsidRPr="000F098E" w:rsidRDefault="00484ADC" w:rsidP="00F07CCD">
      <w:pPr>
        <w:adjustRightInd w:val="0"/>
        <w:snapToGrid w:val="0"/>
        <w:spacing w:line="360" w:lineRule="auto"/>
        <w:ind w:firstLineChars="100" w:firstLine="240"/>
        <w:rPr>
          <w:rFonts w:ascii="Book Antiqua" w:hAnsi="Book Antiqua" w:cs="Arial"/>
          <w:szCs w:val="24"/>
          <w:lang w:val="en-US"/>
        </w:rPr>
      </w:pPr>
      <w:r w:rsidRPr="000F098E">
        <w:rPr>
          <w:rFonts w:ascii="Book Antiqua" w:hAnsi="Book Antiqua"/>
          <w:szCs w:val="24"/>
          <w:lang w:val="en-US"/>
        </w:rPr>
        <w:t>For example, a</w:t>
      </w:r>
      <w:r w:rsidR="00B208ED" w:rsidRPr="000F098E">
        <w:rPr>
          <w:rFonts w:ascii="Book Antiqua" w:hAnsi="Book Antiqua"/>
          <w:szCs w:val="24"/>
          <w:lang w:val="en-US"/>
        </w:rPr>
        <w:t xml:space="preserve">lcohol </w:t>
      </w:r>
      <w:r w:rsidR="008A422B" w:rsidRPr="000F098E">
        <w:rPr>
          <w:rFonts w:ascii="Book Antiqua" w:hAnsi="Book Antiqua"/>
          <w:szCs w:val="24"/>
          <w:lang w:val="en-US"/>
        </w:rPr>
        <w:t>intake</w:t>
      </w:r>
      <w:r w:rsidR="00B208ED" w:rsidRPr="000F098E">
        <w:rPr>
          <w:rFonts w:ascii="Book Antiqua" w:hAnsi="Book Antiqua"/>
          <w:szCs w:val="24"/>
          <w:lang w:val="en-US"/>
        </w:rPr>
        <w:t xml:space="preserve"> is </w:t>
      </w:r>
      <w:r w:rsidRPr="000F098E">
        <w:rPr>
          <w:rFonts w:ascii="Book Antiqua" w:hAnsi="Book Antiqua"/>
          <w:szCs w:val="24"/>
          <w:lang w:val="en-US"/>
        </w:rPr>
        <w:t>associated with translocating</w:t>
      </w:r>
      <w:r w:rsidR="00B208ED" w:rsidRPr="000F098E">
        <w:rPr>
          <w:rFonts w:ascii="Book Antiqua" w:hAnsi="Book Antiqua"/>
          <w:szCs w:val="24"/>
          <w:lang w:val="en-US"/>
        </w:rPr>
        <w:t xml:space="preserve"> PAMPs and microbiome changes that induce inflammatory signaling pathways in the liver and </w:t>
      </w:r>
      <w:proofErr w:type="gramStart"/>
      <w:r w:rsidR="00B208ED" w:rsidRPr="000F098E">
        <w:rPr>
          <w:rFonts w:ascii="Book Antiqua" w:hAnsi="Book Antiqua"/>
          <w:szCs w:val="24"/>
          <w:lang w:val="en-US"/>
        </w:rPr>
        <w:t>intestines</w:t>
      </w:r>
      <w:proofErr w:type="gramEnd"/>
      <w:r w:rsidR="0022390C" w:rsidRPr="000F098E">
        <w:rPr>
          <w:rFonts w:ascii="Book Antiqua" w:hAnsi="Book Antiqua"/>
          <w:szCs w:val="24"/>
          <w:lang w:val="en-US"/>
        </w:rPr>
        <w:fldChar w:fldCharType="begin">
          <w:fldData xml:space="preserve">PEVuZE5vdGU+PENpdGU+PEF1dGhvcj5CYWxhPC9BdXRob3I+PFllYXI+MjAxNDwvWWVhcj48UmVj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LTE+PC9hbHQtcGVyaW9kaWNhbD48cGFnZXM+ZTk2ODY0PC9wYWdlcz48dm9sdW1lPjk8L3ZvbHVt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LXBlcmlvZGljYWw+PHBhZ2VzPjMwLTY8L3BhZ2VzPjx2b2x1bWU+MTQ4PC92b2x1bWU+PG51bWJl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</w:fldData>
        </w:fldChar>
      </w:r>
      <w:r w:rsidR="00F25943" w:rsidRPr="000F098E">
        <w:rPr>
          <w:rFonts w:ascii="Book Antiqua" w:hAnsi="Book Antiqua"/>
          <w:szCs w:val="24"/>
          <w:lang w:val="en-US"/>
        </w:rPr>
        <w:instrText xml:space="preserve"> ADDIN EN.CITE </w:instrText>
      </w:r>
      <w:r w:rsidR="00F25943" w:rsidRPr="000F098E">
        <w:rPr>
          <w:rFonts w:ascii="Book Antiqua" w:hAnsi="Book Antiqua"/>
          <w:szCs w:val="24"/>
          <w:lang w:val="en-US"/>
        </w:rPr>
        <w:fldChar w:fldCharType="begin">
          <w:fldData xml:space="preserve">PEVuZE5vdGU+PENpdGU+PEF1dGhvcj5CYWxhPC9BdXRob3I+PFllYXI+MjAxNDwvWWVhcj48UmVj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LTE+PC9hbHQtcGVyaW9kaWNhbD48cGFnZXM+ZTk2ODY0PC9wYWdlcz48dm9sdW1lPjk8L3ZvbHVt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LXBlcmlvZGljYWw+PHBhZ2VzPjMwLTY8L3BhZ2VzPjx2b2x1bWU+MTQ4PC92b2x1bWU+PG51bWJl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</w:fldData>
        </w:fldChar>
      </w:r>
      <w:r w:rsidR="00F25943" w:rsidRPr="000F098E">
        <w:rPr>
          <w:rFonts w:ascii="Book Antiqua" w:hAnsi="Book Antiqua"/>
          <w:szCs w:val="24"/>
          <w:lang w:val="en-US"/>
        </w:rPr>
        <w:instrText xml:space="preserve"> ADDIN EN.CITE.DATA </w:instrText>
      </w:r>
      <w:r w:rsidR="00F25943" w:rsidRPr="000F098E">
        <w:rPr>
          <w:rFonts w:ascii="Book Antiqua" w:hAnsi="Book Antiqua"/>
          <w:szCs w:val="24"/>
          <w:lang w:val="en-US"/>
        </w:rPr>
      </w:r>
      <w:r w:rsidR="00F25943" w:rsidRPr="000F098E">
        <w:rPr>
          <w:rFonts w:ascii="Book Antiqua" w:hAnsi="Book Antiqua"/>
          <w:szCs w:val="24"/>
          <w:lang w:val="en-US"/>
        </w:rPr>
        <w:fldChar w:fldCharType="end"/>
      </w:r>
      <w:r w:rsidR="0022390C" w:rsidRPr="000F098E">
        <w:rPr>
          <w:rFonts w:ascii="Book Antiqua" w:hAnsi="Book Antiqua"/>
          <w:szCs w:val="24"/>
          <w:lang w:val="en-US"/>
        </w:rPr>
      </w:r>
      <w:r w:rsidR="0022390C" w:rsidRPr="000F098E">
        <w:rPr>
          <w:rFonts w:ascii="Book Antiqua" w:hAnsi="Book Antiqua"/>
          <w:szCs w:val="24"/>
          <w:lang w:val="en-US"/>
        </w:rPr>
        <w:fldChar w:fldCharType="separate"/>
      </w:r>
      <w:r w:rsidR="00F25943" w:rsidRPr="000F098E">
        <w:rPr>
          <w:rFonts w:ascii="Book Antiqua" w:hAnsi="Book Antiqua"/>
          <w:noProof/>
          <w:szCs w:val="24"/>
          <w:vertAlign w:val="superscript"/>
          <w:lang w:val="en-US"/>
        </w:rPr>
        <w:t>[</w:t>
      </w:r>
      <w:hyperlink w:anchor="_ENREF_46" w:tooltip="Szabo, 2015 #209" w:history="1">
        <w:r w:rsidR="00FA58EA" w:rsidRPr="000F098E">
          <w:rPr>
            <w:rFonts w:ascii="Book Antiqua" w:hAnsi="Book Antiqua"/>
            <w:noProof/>
            <w:szCs w:val="24"/>
            <w:vertAlign w:val="superscript"/>
            <w:lang w:val="en-US"/>
          </w:rPr>
          <w:t>46-50</w:t>
        </w:r>
      </w:hyperlink>
      <w:r w:rsidR="00F25943" w:rsidRPr="000F098E">
        <w:rPr>
          <w:rFonts w:ascii="Book Antiqua" w:hAnsi="Book Antiqua"/>
          <w:noProof/>
          <w:szCs w:val="24"/>
          <w:vertAlign w:val="superscript"/>
          <w:lang w:val="en-US"/>
        </w:rPr>
        <w:t>]</w:t>
      </w:r>
      <w:r w:rsidR="0022390C" w:rsidRPr="000F098E">
        <w:rPr>
          <w:rFonts w:ascii="Book Antiqua" w:hAnsi="Book Antiqua"/>
          <w:szCs w:val="24"/>
          <w:lang w:val="en-US"/>
        </w:rPr>
        <w:fldChar w:fldCharType="end"/>
      </w:r>
      <w:r w:rsidR="0022390C" w:rsidRPr="000F098E">
        <w:rPr>
          <w:rFonts w:ascii="Book Antiqua" w:hAnsi="Book Antiqua"/>
          <w:szCs w:val="24"/>
          <w:lang w:val="en-US"/>
        </w:rPr>
        <w:t xml:space="preserve">. </w:t>
      </w:r>
      <w:r w:rsidR="00C70063" w:rsidRPr="000F098E">
        <w:rPr>
          <w:rFonts w:ascii="Book Antiqua" w:hAnsi="Book Antiqua"/>
          <w:szCs w:val="24"/>
          <w:lang w:val="en-US"/>
        </w:rPr>
        <w:t xml:space="preserve">Alcohol exposure also impacts on the expression profile of cytokines </w:t>
      </w:r>
      <w:r w:rsidR="00C70063" w:rsidRPr="000F098E">
        <w:rPr>
          <w:rFonts w:ascii="Book Antiqua" w:hAnsi="Book Antiqua"/>
          <w:szCs w:val="24"/>
          <w:lang w:val="en-US"/>
        </w:rPr>
        <w:lastRenderedPageBreak/>
        <w:t>produced by intestinal immune cells</w:t>
      </w:r>
      <w:r w:rsidR="009727C2" w:rsidRPr="000F098E">
        <w:rPr>
          <w:rFonts w:ascii="Book Antiqua" w:hAnsi="Book Antiqua"/>
          <w:szCs w:val="24"/>
          <w:lang w:val="en-US"/>
        </w:rPr>
        <w:t xml:space="preserve"> (</w:t>
      </w:r>
      <w:r w:rsidR="009727C2" w:rsidRPr="000F098E">
        <w:rPr>
          <w:rFonts w:ascii="Book Antiqua" w:hAnsi="Book Antiqua"/>
          <w:i/>
          <w:iCs/>
          <w:szCs w:val="24"/>
          <w:lang w:val="en-US"/>
        </w:rPr>
        <w:t>e.g.</w:t>
      </w:r>
      <w:r w:rsidR="009727C2" w:rsidRPr="000F098E">
        <w:rPr>
          <w:rFonts w:ascii="Book Antiqua" w:hAnsi="Book Antiqua"/>
          <w:szCs w:val="24"/>
          <w:lang w:val="en-US"/>
        </w:rPr>
        <w:t xml:space="preserve"> TNF</w:t>
      </w:r>
      <w:r w:rsidR="00A03DA4" w:rsidRPr="000F098E">
        <w:rPr>
          <w:rFonts w:ascii="Book Antiqua" w:hAnsi="Book Antiqua"/>
          <w:szCs w:val="24"/>
          <w:lang w:val="en-US"/>
        </w:rPr>
        <w:t>-</w:t>
      </w:r>
      <w:r w:rsidR="009727C2" w:rsidRPr="000F098E">
        <w:rPr>
          <w:rFonts w:ascii="Book Antiqua" w:hAnsi="Book Antiqua" w:cs="Arial"/>
          <w:szCs w:val="24"/>
          <w:lang w:val="en-US"/>
        </w:rPr>
        <w:t>α and IL-1β)</w:t>
      </w:r>
      <w:r w:rsidR="00C70063" w:rsidRPr="000F098E">
        <w:rPr>
          <w:rFonts w:ascii="Book Antiqua" w:hAnsi="Book Antiqua"/>
          <w:szCs w:val="24"/>
          <w:lang w:val="en-US"/>
        </w:rPr>
        <w:t xml:space="preserve"> that impact both on liver disease and intestinal </w:t>
      </w:r>
      <w:proofErr w:type="gramStart"/>
      <w:r w:rsidR="00C70063" w:rsidRPr="000F098E">
        <w:rPr>
          <w:rFonts w:ascii="Book Antiqua" w:hAnsi="Book Antiqua"/>
          <w:szCs w:val="24"/>
          <w:lang w:val="en-US"/>
        </w:rPr>
        <w:t>permeability</w:t>
      </w:r>
      <w:proofErr w:type="gramEnd"/>
      <w:r w:rsidR="00C70063" w:rsidRPr="000F098E">
        <w:rPr>
          <w:rFonts w:ascii="Book Antiqua" w:hAnsi="Book Antiqua" w:cs="Arial"/>
          <w:szCs w:val="24"/>
          <w:lang w:val="en-US"/>
        </w:rPr>
        <w:fldChar w:fldCharType="begin">
          <w:fldData xml:space="preserve">PEVuZE5vdGU+PENpdGU+PEF1dGhvcj5MaXBwYWk8L0F1dGhvcj48WWVhcj4yMDE0PC9ZZWFyPjxS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</w:fldData>
        </w:fldChar>
      </w:r>
      <w:r w:rsidR="00365127" w:rsidRPr="000F098E">
        <w:rPr>
          <w:rFonts w:ascii="Book Antiqua" w:hAnsi="Book Antiqua" w:cs="Arial"/>
          <w:szCs w:val="24"/>
          <w:lang w:val="en-US"/>
        </w:rPr>
        <w:instrText xml:space="preserve"> ADDIN EN.CITE </w:instrText>
      </w:r>
      <w:r w:rsidR="00365127" w:rsidRPr="000F098E">
        <w:rPr>
          <w:rFonts w:ascii="Book Antiqua" w:hAnsi="Book Antiqua" w:cs="Arial"/>
          <w:szCs w:val="24"/>
          <w:lang w:val="en-US"/>
        </w:rPr>
        <w:fldChar w:fldCharType="begin">
          <w:fldData xml:space="preserve">PEVuZE5vdGU+PENpdGU+PEF1dGhvcj5MaXBwYWk8L0F1dGhvcj48WWVhcj4yMDE0PC9ZZWFyPjxS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</w:fldData>
        </w:fldChar>
      </w:r>
      <w:r w:rsidR="00365127" w:rsidRPr="000F098E">
        <w:rPr>
          <w:rFonts w:ascii="Book Antiqua" w:hAnsi="Book Antiqua" w:cs="Arial"/>
          <w:szCs w:val="24"/>
          <w:lang w:val="en-US"/>
        </w:rPr>
        <w:instrText xml:space="preserve"> ADDIN EN.CITE.DATA </w:instrText>
      </w:r>
      <w:r w:rsidR="00365127" w:rsidRPr="000F098E">
        <w:rPr>
          <w:rFonts w:ascii="Book Antiqua" w:hAnsi="Book Antiqua" w:cs="Arial"/>
          <w:szCs w:val="24"/>
          <w:lang w:val="en-US"/>
        </w:rPr>
      </w:r>
      <w:r w:rsidR="00365127" w:rsidRPr="000F098E">
        <w:rPr>
          <w:rFonts w:ascii="Book Antiqua" w:hAnsi="Book Antiqua" w:cs="Arial"/>
          <w:szCs w:val="24"/>
          <w:lang w:val="en-US"/>
        </w:rPr>
        <w:fldChar w:fldCharType="end"/>
      </w:r>
      <w:r w:rsidR="00C70063" w:rsidRPr="000F098E">
        <w:rPr>
          <w:rFonts w:ascii="Book Antiqua" w:hAnsi="Book Antiqua" w:cs="Arial"/>
          <w:szCs w:val="24"/>
          <w:lang w:val="en-US"/>
        </w:rPr>
      </w:r>
      <w:r w:rsidR="00C70063" w:rsidRPr="000F098E">
        <w:rPr>
          <w:rFonts w:ascii="Book Antiqua" w:hAnsi="Book Antiqua" w:cs="Arial"/>
          <w:szCs w:val="24"/>
          <w:lang w:val="en-US"/>
        </w:rPr>
        <w:fldChar w:fldCharType="separate"/>
      </w:r>
      <w:r w:rsidR="00365127" w:rsidRPr="000F098E">
        <w:rPr>
          <w:rFonts w:ascii="Book Antiqua" w:hAnsi="Book Antiqua" w:cs="Arial"/>
          <w:noProof/>
          <w:szCs w:val="24"/>
          <w:vertAlign w:val="superscript"/>
          <w:lang w:val="en-US"/>
        </w:rPr>
        <w:t>[</w:t>
      </w:r>
      <w:hyperlink w:anchor="_ENREF_51" w:tooltip="Lippai, 2014 #211" w:history="1">
        <w:r w:rsidR="00FA58EA" w:rsidRPr="000F098E">
          <w:rPr>
            <w:rFonts w:ascii="Book Antiqua" w:hAnsi="Book Antiqua" w:cs="Arial"/>
            <w:noProof/>
            <w:szCs w:val="24"/>
            <w:vertAlign w:val="superscript"/>
            <w:lang w:val="en-US"/>
          </w:rPr>
          <w:t>51</w:t>
        </w:r>
      </w:hyperlink>
      <w:r w:rsidR="00365127" w:rsidRPr="000F098E">
        <w:rPr>
          <w:rFonts w:ascii="Book Antiqua" w:hAnsi="Book Antiqua" w:cs="Arial"/>
          <w:noProof/>
          <w:szCs w:val="24"/>
          <w:vertAlign w:val="superscript"/>
          <w:lang w:val="en-US"/>
        </w:rPr>
        <w:t>,</w:t>
      </w:r>
      <w:hyperlink w:anchor="_ENREF_52" w:tooltip="Yoseph, 2013 #212" w:history="1">
        <w:r w:rsidR="00FA58EA" w:rsidRPr="000F098E">
          <w:rPr>
            <w:rFonts w:ascii="Book Antiqua" w:hAnsi="Book Antiqua" w:cs="Arial"/>
            <w:noProof/>
            <w:szCs w:val="24"/>
            <w:vertAlign w:val="superscript"/>
            <w:lang w:val="en-US"/>
          </w:rPr>
          <w:t>52</w:t>
        </w:r>
      </w:hyperlink>
      <w:r w:rsidR="00365127" w:rsidRPr="000F098E">
        <w:rPr>
          <w:rFonts w:ascii="Book Antiqua" w:hAnsi="Book Antiqua" w:cs="Arial"/>
          <w:noProof/>
          <w:szCs w:val="24"/>
          <w:vertAlign w:val="superscript"/>
          <w:lang w:val="en-US"/>
        </w:rPr>
        <w:t>]</w:t>
      </w:r>
      <w:r w:rsidR="00C70063" w:rsidRPr="000F098E">
        <w:rPr>
          <w:rFonts w:ascii="Book Antiqua" w:hAnsi="Book Antiqua" w:cs="Arial"/>
          <w:szCs w:val="24"/>
          <w:lang w:val="en-US"/>
        </w:rPr>
        <w:fldChar w:fldCharType="end"/>
      </w:r>
      <w:r w:rsidR="00C70063" w:rsidRPr="000F098E">
        <w:rPr>
          <w:rFonts w:ascii="Book Antiqua" w:hAnsi="Book Antiqua" w:cs="Arial"/>
          <w:szCs w:val="24"/>
          <w:lang w:val="en-US"/>
        </w:rPr>
        <w:t>.</w:t>
      </w:r>
    </w:p>
    <w:p w14:paraId="0CD910A6" w14:textId="2328EFED" w:rsidR="00BD3247" w:rsidRPr="000F098E" w:rsidRDefault="00B208ED" w:rsidP="00F07CCD">
      <w:pPr>
        <w:adjustRightInd w:val="0"/>
        <w:snapToGrid w:val="0"/>
        <w:spacing w:line="360" w:lineRule="auto"/>
        <w:ind w:firstLineChars="100" w:firstLine="240"/>
        <w:rPr>
          <w:rFonts w:ascii="Book Antiqua" w:hAnsi="Book Antiqua"/>
          <w:szCs w:val="24"/>
          <w:lang w:val="en-US"/>
        </w:rPr>
      </w:pPr>
      <w:r w:rsidRPr="000F098E">
        <w:rPr>
          <w:rFonts w:ascii="Book Antiqua" w:hAnsi="Book Antiqua"/>
          <w:szCs w:val="24"/>
          <w:lang w:val="en-US"/>
        </w:rPr>
        <w:t>Similarly, in non-alcoholic fatty liver disease (NAFLD)</w:t>
      </w:r>
      <w:r w:rsidR="00BA39B3" w:rsidRPr="000F098E">
        <w:rPr>
          <w:rFonts w:ascii="Book Antiqua" w:hAnsi="Book Antiqua"/>
          <w:szCs w:val="24"/>
          <w:lang w:val="en-US"/>
        </w:rPr>
        <w:t>,</w:t>
      </w:r>
      <w:r w:rsidRPr="000F098E">
        <w:rPr>
          <w:rFonts w:ascii="Book Antiqua" w:hAnsi="Book Antiqua"/>
          <w:szCs w:val="24"/>
          <w:lang w:val="en-US"/>
        </w:rPr>
        <w:t xml:space="preserve"> PAMPs reach the liver </w:t>
      </w:r>
      <w:r w:rsidRPr="000F098E">
        <w:rPr>
          <w:rFonts w:ascii="Book Antiqua" w:hAnsi="Book Antiqua"/>
          <w:i/>
          <w:szCs w:val="24"/>
          <w:lang w:val="en-US"/>
        </w:rPr>
        <w:t>via</w:t>
      </w:r>
      <w:r w:rsidRPr="000F098E">
        <w:rPr>
          <w:rFonts w:ascii="Book Antiqua" w:hAnsi="Book Antiqua"/>
          <w:szCs w:val="24"/>
          <w:lang w:val="en-US"/>
        </w:rPr>
        <w:t xml:space="preserve"> the portal venous circulation and induce tumor-necrosis-factor-dependent inflammatory pathways in the </w:t>
      </w:r>
      <w:proofErr w:type="gramStart"/>
      <w:r w:rsidRPr="000F098E">
        <w:rPr>
          <w:rFonts w:ascii="Book Antiqua" w:hAnsi="Book Antiqua"/>
          <w:szCs w:val="24"/>
          <w:lang w:val="en-US"/>
        </w:rPr>
        <w:t>liver</w:t>
      </w:r>
      <w:proofErr w:type="gramEnd"/>
      <w:r w:rsidRPr="000F098E">
        <w:rPr>
          <w:rFonts w:ascii="Book Antiqua" w:hAnsi="Book Antiqua"/>
          <w:szCs w:val="24"/>
          <w:lang w:val="en-US"/>
        </w:rPr>
        <w:fldChar w:fldCharType="begin">
          <w:fldData xml:space="preserve">PEVuZE5vdGU+PENpdGU+PEF1dGhvcj5UcmlwYXRoaTwvQXV0aG9yPjxZZWFyPjIwMTg8L1llYXI+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</w:fldData>
        </w:fldChar>
      </w:r>
      <w:r w:rsidR="00365127" w:rsidRPr="000F098E">
        <w:rPr>
          <w:rFonts w:ascii="Book Antiqua" w:hAnsi="Book Antiqua"/>
          <w:szCs w:val="24"/>
          <w:lang w:val="en-US"/>
        </w:rPr>
        <w:instrText xml:space="preserve"> ADDIN EN.CITE </w:instrText>
      </w:r>
      <w:r w:rsidR="00365127" w:rsidRPr="000F098E">
        <w:rPr>
          <w:rFonts w:ascii="Book Antiqua" w:hAnsi="Book Antiqua"/>
          <w:szCs w:val="24"/>
          <w:lang w:val="en-US"/>
        </w:rPr>
        <w:fldChar w:fldCharType="begin">
          <w:fldData xml:space="preserve">PEVuZE5vdGU+PENpdGU+PEF1dGhvcj5UcmlwYXRoaTwvQXV0aG9yPjxZZWFyPjIwMTg8L1llYXI+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</w:fldData>
        </w:fldChar>
      </w:r>
      <w:r w:rsidR="00365127" w:rsidRPr="000F098E">
        <w:rPr>
          <w:rFonts w:ascii="Book Antiqua" w:hAnsi="Book Antiqua"/>
          <w:szCs w:val="24"/>
          <w:lang w:val="en-US"/>
        </w:rPr>
        <w:instrText xml:space="preserve"> ADDIN EN.CITE.DATA </w:instrText>
      </w:r>
      <w:r w:rsidR="00365127" w:rsidRPr="000F098E">
        <w:rPr>
          <w:rFonts w:ascii="Book Antiqua" w:hAnsi="Book Antiqua"/>
          <w:szCs w:val="24"/>
          <w:lang w:val="en-US"/>
        </w:rPr>
      </w:r>
      <w:r w:rsidR="00365127"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365127" w:rsidRPr="000F098E">
        <w:rPr>
          <w:rFonts w:ascii="Book Antiqua" w:hAnsi="Book Antiqua"/>
          <w:noProof/>
          <w:szCs w:val="24"/>
          <w:vertAlign w:val="superscript"/>
          <w:lang w:val="en-US"/>
        </w:rPr>
        <w:t>[</w:t>
      </w:r>
      <w:hyperlink w:anchor="_ENREF_15" w:tooltip="Tripathi, 2018 #65" w:history="1">
        <w:r w:rsidR="00FA58EA" w:rsidRPr="000F098E">
          <w:rPr>
            <w:rFonts w:ascii="Book Antiqua" w:hAnsi="Book Antiqua"/>
            <w:noProof/>
            <w:szCs w:val="24"/>
            <w:vertAlign w:val="superscript"/>
            <w:lang w:val="en-US"/>
          </w:rPr>
          <w:t>15</w:t>
        </w:r>
      </w:hyperlink>
      <w:r w:rsidR="00365127" w:rsidRPr="000F098E">
        <w:rPr>
          <w:rFonts w:ascii="Book Antiqua" w:hAnsi="Book Antiqua"/>
          <w:noProof/>
          <w:szCs w:val="24"/>
          <w:vertAlign w:val="superscript"/>
          <w:lang w:val="en-US"/>
        </w:rPr>
        <w:t>,</w:t>
      </w:r>
      <w:hyperlink w:anchor="_ENREF_53" w:tooltip="Henao-Mejia, 2012 #254" w:history="1">
        <w:r w:rsidR="00FA58EA" w:rsidRPr="000F098E">
          <w:rPr>
            <w:rFonts w:ascii="Book Antiqua" w:hAnsi="Book Antiqua"/>
            <w:noProof/>
            <w:szCs w:val="24"/>
            <w:vertAlign w:val="superscript"/>
            <w:lang w:val="en-US"/>
          </w:rPr>
          <w:t>53</w:t>
        </w:r>
      </w:hyperlink>
      <w:r w:rsidR="00365127"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xml:space="preserve">. Intestinal dysbiosis was found to be more aggravated </w:t>
      </w:r>
      <w:r w:rsidR="00521577" w:rsidRPr="000F098E">
        <w:rPr>
          <w:rFonts w:ascii="Book Antiqua" w:hAnsi="Book Antiqua"/>
          <w:szCs w:val="24"/>
          <w:lang w:val="en-US"/>
        </w:rPr>
        <w:t xml:space="preserve">in </w:t>
      </w:r>
      <w:r w:rsidRPr="000F098E">
        <w:rPr>
          <w:rFonts w:ascii="Book Antiqua" w:hAnsi="Book Antiqua"/>
          <w:szCs w:val="24"/>
          <w:lang w:val="en-US"/>
        </w:rPr>
        <w:t>NAFLD patients with advanced</w:t>
      </w:r>
      <w:r w:rsidR="00BA39B3" w:rsidRPr="000F098E">
        <w:rPr>
          <w:rFonts w:ascii="Book Antiqua" w:hAnsi="Book Antiqua"/>
          <w:szCs w:val="24"/>
          <w:lang w:val="en-US"/>
        </w:rPr>
        <w:t xml:space="preserve"> liver</w:t>
      </w:r>
      <w:r w:rsidRPr="000F098E">
        <w:rPr>
          <w:rFonts w:ascii="Book Antiqua" w:hAnsi="Book Antiqua"/>
          <w:szCs w:val="24"/>
          <w:lang w:val="en-US"/>
        </w:rPr>
        <w:t xml:space="preserve"> fibrosis</w:t>
      </w:r>
      <w:r w:rsidR="0098385F" w:rsidRPr="000F098E">
        <w:rPr>
          <w:rFonts w:ascii="Book Antiqua" w:hAnsi="Book Antiqua"/>
          <w:szCs w:val="24"/>
          <w:lang w:val="en-US"/>
        </w:rPr>
        <w:t>,</w:t>
      </w:r>
      <w:r w:rsidR="00FC7159" w:rsidRPr="000F098E">
        <w:rPr>
          <w:rFonts w:ascii="Book Antiqua" w:hAnsi="Book Antiqua"/>
          <w:szCs w:val="24"/>
          <w:lang w:val="en-US"/>
        </w:rPr>
        <w:t xml:space="preserve"> </w:t>
      </w:r>
      <w:r w:rsidR="0098385F" w:rsidRPr="000F098E">
        <w:rPr>
          <w:rFonts w:ascii="Book Antiqua" w:hAnsi="Book Antiqua"/>
          <w:szCs w:val="24"/>
          <w:lang w:val="en-US"/>
        </w:rPr>
        <w:t xml:space="preserve">and metagenomic analysis </w:t>
      </w:r>
      <w:r w:rsidR="004A25FA" w:rsidRPr="000F098E">
        <w:rPr>
          <w:rFonts w:ascii="Book Antiqua" w:hAnsi="Book Antiqua"/>
          <w:szCs w:val="24"/>
          <w:lang w:val="en-US"/>
        </w:rPr>
        <w:t>achieved</w:t>
      </w:r>
      <w:r w:rsidR="005E07D7" w:rsidRPr="000F098E">
        <w:rPr>
          <w:rFonts w:ascii="Book Antiqua" w:hAnsi="Book Antiqua"/>
          <w:szCs w:val="24"/>
          <w:lang w:val="en-US"/>
        </w:rPr>
        <w:t xml:space="preserve"> high accuracy in detecting advanced fibrosis in patients with NAFLD</w:t>
      </w:r>
      <w:r w:rsidR="00332F69" w:rsidRPr="000F098E">
        <w:rPr>
          <w:rFonts w:ascii="Book Antiqua" w:hAnsi="Book Antiqua"/>
          <w:szCs w:val="24"/>
          <w:lang w:val="en-US"/>
        </w:rPr>
        <w:fldChar w:fldCharType="begin">
          <w:fldData xml:space="preserve">PEVuZE5vdGU+PENpdGU+PEF1dGhvcj5Mb29tYmE8L0F1dGhvcj48WWVhcj4yMDE3PC9ZZWFyPjxS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</w:fldData>
        </w:fldChar>
      </w:r>
      <w:r w:rsidR="00C04FC4" w:rsidRPr="000F098E">
        <w:rPr>
          <w:rFonts w:ascii="Book Antiqua" w:hAnsi="Book Antiqua"/>
          <w:szCs w:val="24"/>
          <w:lang w:val="en-US"/>
        </w:rPr>
        <w:instrText xml:space="preserve"> ADDIN EN.CITE </w:instrText>
      </w:r>
      <w:r w:rsidR="00C04FC4" w:rsidRPr="000F098E">
        <w:rPr>
          <w:rFonts w:ascii="Book Antiqua" w:hAnsi="Book Antiqua"/>
          <w:szCs w:val="24"/>
          <w:lang w:val="en-US"/>
        </w:rPr>
        <w:fldChar w:fldCharType="begin">
          <w:fldData xml:space="preserve">PEVuZE5vdGU+PENpdGU+PEF1dGhvcj5Mb29tYmE8L0F1dGhvcj48WWVhcj4yMDE3PC9ZZWFyPjxS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</w:fldData>
        </w:fldChar>
      </w:r>
      <w:r w:rsidR="00C04FC4" w:rsidRPr="000F098E">
        <w:rPr>
          <w:rFonts w:ascii="Book Antiqua" w:hAnsi="Book Antiqua"/>
          <w:szCs w:val="24"/>
          <w:lang w:val="en-US"/>
        </w:rPr>
        <w:instrText xml:space="preserve"> ADDIN EN.CITE.DATA </w:instrText>
      </w:r>
      <w:r w:rsidR="00C04FC4" w:rsidRPr="000F098E">
        <w:rPr>
          <w:rFonts w:ascii="Book Antiqua" w:hAnsi="Book Antiqua"/>
          <w:szCs w:val="24"/>
          <w:lang w:val="en-US"/>
        </w:rPr>
      </w:r>
      <w:r w:rsidR="00C04FC4" w:rsidRPr="000F098E">
        <w:rPr>
          <w:rFonts w:ascii="Book Antiqua" w:hAnsi="Book Antiqua"/>
          <w:szCs w:val="24"/>
          <w:lang w:val="en-US"/>
        </w:rPr>
        <w:fldChar w:fldCharType="end"/>
      </w:r>
      <w:r w:rsidR="00332F69" w:rsidRPr="000F098E">
        <w:rPr>
          <w:rFonts w:ascii="Book Antiqua" w:hAnsi="Book Antiqua"/>
          <w:szCs w:val="24"/>
          <w:lang w:val="en-US"/>
        </w:rPr>
      </w:r>
      <w:r w:rsidR="00332F69" w:rsidRPr="000F098E">
        <w:rPr>
          <w:rFonts w:ascii="Book Antiqua" w:hAnsi="Book Antiqua"/>
          <w:szCs w:val="24"/>
          <w:lang w:val="en-US"/>
        </w:rPr>
        <w:fldChar w:fldCharType="separate"/>
      </w:r>
      <w:r w:rsidR="00C04FC4" w:rsidRPr="000F098E">
        <w:rPr>
          <w:rFonts w:ascii="Book Antiqua" w:hAnsi="Book Antiqua"/>
          <w:noProof/>
          <w:szCs w:val="24"/>
          <w:vertAlign w:val="superscript"/>
          <w:lang w:val="en-US"/>
        </w:rPr>
        <w:t>[</w:t>
      </w:r>
      <w:hyperlink w:anchor="_ENREF_54" w:tooltip="Loomba, 2017 #255" w:history="1">
        <w:r w:rsidR="00FA58EA" w:rsidRPr="000F098E">
          <w:rPr>
            <w:rFonts w:ascii="Book Antiqua" w:hAnsi="Book Antiqua"/>
            <w:noProof/>
            <w:szCs w:val="24"/>
            <w:vertAlign w:val="superscript"/>
            <w:lang w:val="en-US"/>
          </w:rPr>
          <w:t>54</w:t>
        </w:r>
      </w:hyperlink>
      <w:r w:rsidR="00C04FC4" w:rsidRPr="000F098E">
        <w:rPr>
          <w:rFonts w:ascii="Book Antiqua" w:hAnsi="Book Antiqua"/>
          <w:noProof/>
          <w:szCs w:val="24"/>
          <w:vertAlign w:val="superscript"/>
          <w:lang w:val="en-US"/>
        </w:rPr>
        <w:t>]</w:t>
      </w:r>
      <w:r w:rsidR="00332F69" w:rsidRPr="000F098E">
        <w:rPr>
          <w:rFonts w:ascii="Book Antiqua" w:hAnsi="Book Antiqua"/>
          <w:szCs w:val="24"/>
          <w:lang w:val="en-US"/>
        </w:rPr>
        <w:fldChar w:fldCharType="end"/>
      </w:r>
      <w:r w:rsidR="005E07D7" w:rsidRPr="000F098E">
        <w:rPr>
          <w:rFonts w:ascii="Book Antiqua" w:hAnsi="Book Antiqua"/>
          <w:szCs w:val="24"/>
          <w:lang w:val="en-US"/>
        </w:rPr>
        <w:t xml:space="preserve">. </w:t>
      </w:r>
      <w:r w:rsidR="00631500" w:rsidRPr="000F098E">
        <w:rPr>
          <w:rFonts w:ascii="Book Antiqua" w:hAnsi="Book Antiqua"/>
          <w:szCs w:val="24"/>
          <w:lang w:val="en-US"/>
        </w:rPr>
        <w:t xml:space="preserve">In another study, </w:t>
      </w:r>
      <w:r w:rsidR="00C00CB1" w:rsidRPr="000F098E">
        <w:rPr>
          <w:rFonts w:ascii="Book Antiqua" w:hAnsi="Book Antiqua"/>
          <w:szCs w:val="24"/>
          <w:lang w:val="en-US"/>
        </w:rPr>
        <w:t xml:space="preserve">changes in </w:t>
      </w:r>
      <w:r w:rsidR="00631500" w:rsidRPr="000F098E">
        <w:rPr>
          <w:rFonts w:ascii="Book Antiqua" w:hAnsi="Book Antiqua"/>
          <w:szCs w:val="24"/>
          <w:lang w:val="en-US"/>
        </w:rPr>
        <w:t xml:space="preserve">microbiota composition </w:t>
      </w:r>
      <w:r w:rsidR="00C00CB1" w:rsidRPr="000F098E">
        <w:rPr>
          <w:rFonts w:ascii="Book Antiqua" w:hAnsi="Book Antiqua"/>
          <w:szCs w:val="24"/>
          <w:lang w:val="en-US"/>
        </w:rPr>
        <w:t xml:space="preserve">were linked to the development of </w:t>
      </w:r>
      <w:r w:rsidR="00631500" w:rsidRPr="000F098E">
        <w:rPr>
          <w:rFonts w:ascii="Book Antiqua" w:hAnsi="Book Antiqua"/>
          <w:szCs w:val="24"/>
          <w:lang w:val="en-US"/>
        </w:rPr>
        <w:t xml:space="preserve">hepatic </w:t>
      </w:r>
      <w:proofErr w:type="gramStart"/>
      <w:r w:rsidR="00631500" w:rsidRPr="000F098E">
        <w:rPr>
          <w:rFonts w:ascii="Book Antiqua" w:hAnsi="Book Antiqua"/>
          <w:szCs w:val="24"/>
          <w:lang w:val="en-US"/>
        </w:rPr>
        <w:t>encephalopathy</w:t>
      </w:r>
      <w:proofErr w:type="gramEnd"/>
      <w:r w:rsidR="00631500" w:rsidRPr="000F098E">
        <w:rPr>
          <w:rFonts w:ascii="Book Antiqua" w:hAnsi="Book Antiqua"/>
          <w:szCs w:val="24"/>
          <w:lang w:val="en-US"/>
        </w:rPr>
        <w:fldChar w:fldCharType="begin">
          <w:fldData xml:space="preserve">PEVuZE5vdGU+PENpdGU+PEF1dGhvcj5CYWphajwvQXV0aG9yPjxZZWFyPjIwMTQ8L1llYXI+PFJl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</w:fldData>
        </w:fldChar>
      </w:r>
      <w:r w:rsidR="00C04FC4" w:rsidRPr="000F098E">
        <w:rPr>
          <w:rFonts w:ascii="Book Antiqua" w:hAnsi="Book Antiqua"/>
          <w:szCs w:val="24"/>
          <w:lang w:val="en-US"/>
        </w:rPr>
        <w:instrText xml:space="preserve"> ADDIN EN.CITE </w:instrText>
      </w:r>
      <w:r w:rsidR="00C04FC4" w:rsidRPr="000F098E">
        <w:rPr>
          <w:rFonts w:ascii="Book Antiqua" w:hAnsi="Book Antiqua"/>
          <w:szCs w:val="24"/>
          <w:lang w:val="en-US"/>
        </w:rPr>
        <w:fldChar w:fldCharType="begin">
          <w:fldData xml:space="preserve">PEVuZE5vdGU+PENpdGU+PEF1dGhvcj5CYWphajwvQXV0aG9yPjxZZWFyPjIwMTQ8L1llYXI+PFJl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</w:fldData>
        </w:fldChar>
      </w:r>
      <w:r w:rsidR="00C04FC4" w:rsidRPr="000F098E">
        <w:rPr>
          <w:rFonts w:ascii="Book Antiqua" w:hAnsi="Book Antiqua"/>
          <w:szCs w:val="24"/>
          <w:lang w:val="en-US"/>
        </w:rPr>
        <w:instrText xml:space="preserve"> ADDIN EN.CITE.DATA </w:instrText>
      </w:r>
      <w:r w:rsidR="00C04FC4" w:rsidRPr="000F098E">
        <w:rPr>
          <w:rFonts w:ascii="Book Antiqua" w:hAnsi="Book Antiqua"/>
          <w:szCs w:val="24"/>
          <w:lang w:val="en-US"/>
        </w:rPr>
      </w:r>
      <w:r w:rsidR="00C04FC4" w:rsidRPr="000F098E">
        <w:rPr>
          <w:rFonts w:ascii="Book Antiqua" w:hAnsi="Book Antiqua"/>
          <w:szCs w:val="24"/>
          <w:lang w:val="en-US"/>
        </w:rPr>
        <w:fldChar w:fldCharType="end"/>
      </w:r>
      <w:r w:rsidR="00631500" w:rsidRPr="000F098E">
        <w:rPr>
          <w:rFonts w:ascii="Book Antiqua" w:hAnsi="Book Antiqua"/>
          <w:szCs w:val="24"/>
          <w:lang w:val="en-US"/>
        </w:rPr>
      </w:r>
      <w:r w:rsidR="00631500" w:rsidRPr="000F098E">
        <w:rPr>
          <w:rFonts w:ascii="Book Antiqua" w:hAnsi="Book Antiqua"/>
          <w:szCs w:val="24"/>
          <w:lang w:val="en-US"/>
        </w:rPr>
        <w:fldChar w:fldCharType="separate"/>
      </w:r>
      <w:r w:rsidR="00C04FC4" w:rsidRPr="000F098E">
        <w:rPr>
          <w:rFonts w:ascii="Book Antiqua" w:hAnsi="Book Antiqua"/>
          <w:noProof/>
          <w:szCs w:val="24"/>
          <w:vertAlign w:val="superscript"/>
          <w:lang w:val="en-US"/>
        </w:rPr>
        <w:t>[</w:t>
      </w:r>
      <w:hyperlink w:anchor="_ENREF_55" w:tooltip="Bajaj, 2014 #375" w:history="1">
        <w:r w:rsidR="00FA58EA" w:rsidRPr="000F098E">
          <w:rPr>
            <w:rFonts w:ascii="Book Antiqua" w:hAnsi="Book Antiqua"/>
            <w:noProof/>
            <w:szCs w:val="24"/>
            <w:vertAlign w:val="superscript"/>
            <w:lang w:val="en-US"/>
          </w:rPr>
          <w:t>55</w:t>
        </w:r>
      </w:hyperlink>
      <w:r w:rsidR="00C04FC4" w:rsidRPr="000F098E">
        <w:rPr>
          <w:rFonts w:ascii="Book Antiqua" w:hAnsi="Book Antiqua"/>
          <w:noProof/>
          <w:szCs w:val="24"/>
          <w:vertAlign w:val="superscript"/>
          <w:lang w:val="en-US"/>
        </w:rPr>
        <w:t>]</w:t>
      </w:r>
      <w:r w:rsidR="00631500" w:rsidRPr="000F098E">
        <w:rPr>
          <w:rFonts w:ascii="Book Antiqua" w:hAnsi="Book Antiqua"/>
          <w:szCs w:val="24"/>
          <w:lang w:val="en-US"/>
        </w:rPr>
        <w:fldChar w:fldCharType="end"/>
      </w:r>
      <w:r w:rsidR="00631500" w:rsidRPr="000F098E">
        <w:rPr>
          <w:rFonts w:ascii="Book Antiqua" w:hAnsi="Book Antiqua"/>
          <w:szCs w:val="24"/>
          <w:lang w:val="en-US"/>
        </w:rPr>
        <w:t xml:space="preserve">. </w:t>
      </w:r>
    </w:p>
    <w:p w14:paraId="055431CB" w14:textId="4EA66840" w:rsidR="00E7026F" w:rsidRPr="000F098E" w:rsidRDefault="006A105B" w:rsidP="00F07CCD">
      <w:pPr>
        <w:adjustRightInd w:val="0"/>
        <w:snapToGrid w:val="0"/>
        <w:spacing w:line="360" w:lineRule="auto"/>
        <w:ind w:firstLineChars="100" w:firstLine="240"/>
        <w:rPr>
          <w:rFonts w:ascii="Book Antiqua" w:hAnsi="Book Antiqua"/>
          <w:szCs w:val="24"/>
          <w:lang w:val="en-US"/>
        </w:rPr>
      </w:pPr>
      <w:r w:rsidRPr="000F098E">
        <w:rPr>
          <w:rFonts w:ascii="Book Antiqua" w:hAnsi="Book Antiqua"/>
          <w:bCs/>
          <w:szCs w:val="24"/>
          <w:lang w:val="en-US"/>
        </w:rPr>
        <w:t>The significance of gut-liver crosstalk is further emphasized by studies that demonstrate a connection between HCC development and tumor progression to chronic hepatic inflammation caused by BT</w:t>
      </w:r>
      <w:r w:rsidRPr="000F098E">
        <w:rPr>
          <w:rFonts w:ascii="Book Antiqua" w:hAnsi="Book Antiqua"/>
          <w:bCs/>
          <w:szCs w:val="24"/>
          <w:lang w:val="en-US"/>
        </w:rPr>
        <w:fldChar w:fldCharType="begin"/>
      </w:r>
      <w:r w:rsidRPr="000F098E">
        <w:rPr>
          <w:rFonts w:ascii="Book Antiqua" w:hAnsi="Book Antiqua"/>
          <w:bCs/>
          <w:szCs w:val="24"/>
          <w:lang w:val="en-US"/>
        </w:rPr>
        <w:instrText xml:space="preserve"> ADDIN EN.CITE &lt;EndNote&gt;&lt;Cite&gt;&lt;Author&gt;Yu&lt;/Author&gt;&lt;Year&gt;2017&lt;/Year&gt;&lt;RecNum&gt;395&lt;/RecNum&gt;&lt;DisplayText&gt;&lt;style face="superscript"&gt;[56]&lt;/style&gt;&lt;/DisplayText&gt;&lt;record&gt;&lt;rec-number&gt;395&lt;/rec-number&gt;&lt;foreign-keys&gt;&lt;key app="EN" db-id="ptapdwxt3a9rr9eperuxw0sq5w00f2e0p92a" timestamp="1565111584"&gt;395&lt;/key&gt;&lt;/foreign-keys&gt;&lt;ref-type name="Journal Article"&gt;17&lt;/ref-type&gt;&lt;contributors&gt;&lt;authors&gt;&lt;author&gt;Yu, L. X.&lt;/author&gt;&lt;author&gt;Schwabe, R. F.&lt;/author&gt;&lt;/authors&gt;&lt;/contributors&gt;&lt;auth-address&gt;Department of Medicine, Columbia University, 1130 St. Nicholas Avenue, Room 926, New York, New York 10032, USA.&amp;#xD;Institute of Human Nutrition, 1130 St. Nicholas Avenue, Room 926, New York, New York 10032, USA.&lt;/auth-address&gt;&lt;titles&gt;&lt;title&gt;The gut microbiome and liver cancer: mechanisms and clinical translation&lt;/title&gt;&lt;secondary-title&gt;Nat Rev Gastroenterol Hepatol&lt;/secondary-title&gt;&lt;alt-title&gt;Nature reviews. Gastroenterology &amp;amp; hepatology&lt;/alt-title&gt;&lt;/titles&gt;&lt;periodical&gt;&lt;full-title&gt;Nat Rev Gastroenterol Hepatol&lt;/full-title&gt;&lt;abbr-1&gt;Nature reviews. Gastroenterology &amp;amp; hepatology&lt;/abbr-1&gt;&lt;/periodical&gt;&lt;alt-periodical&gt;&lt;full-title&gt;Nat Rev Gastroenterol Hepatol&lt;/full-title&gt;&lt;abbr-1&gt;Nature reviews. Gastroenterology &amp;amp; hepatology&lt;/abbr-1&gt;&lt;/alt-periodical&gt;&lt;pages&gt;527-539&lt;/pages&gt;&lt;volume&gt;14&lt;/volume&gt;&lt;number&gt;9&lt;/number&gt;&lt;edition&gt;2017/07/06&lt;/edition&gt;&lt;keywords&gt;&lt;keyword&gt;Carcinoma, Hepatocellular/*microbiology/pathology/prevention &amp;amp; control&lt;/keyword&gt;&lt;keyword&gt;*Gastrointestinal Microbiome&lt;/keyword&gt;&lt;keyword&gt;Humans&lt;/keyword&gt;&lt;keyword&gt;Liver Neoplasms/*microbiology/pathology/prevention &amp;amp; control&lt;/keyword&gt;&lt;/keywords&gt;&lt;dates&gt;&lt;year&gt;2017&lt;/year&gt;&lt;pub-dates&gt;&lt;date&gt;Sep&lt;/date&gt;&lt;/pub-dates&gt;&lt;/dates&gt;&lt;isbn&gt;1759-5045&lt;/isbn&gt;&lt;accession-num&gt;28676707&lt;/accession-num&gt;&lt;urls&gt;&lt;/urls&gt;&lt;custom2&gt;PMC6467288&lt;/custom2&gt;&lt;custom6&gt;NIHMS1016619&lt;/custom6&gt;&lt;electronic-resource-num&gt;10.1038/nrgastro.2017.72&lt;/electronic-resource-num&gt;&lt;remote-database-provider&gt;NLM&lt;/remote-database-provider&gt;&lt;language&gt;eng&lt;/language&gt;&lt;/record&gt;&lt;/Cite&gt;&lt;/EndNote&gt;</w:instrText>
      </w:r>
      <w:r w:rsidRPr="000F098E">
        <w:rPr>
          <w:rFonts w:ascii="Book Antiqua" w:hAnsi="Book Antiqua"/>
          <w:bCs/>
          <w:szCs w:val="24"/>
          <w:lang w:val="en-US"/>
        </w:rPr>
        <w:fldChar w:fldCharType="separate"/>
      </w:r>
      <w:r w:rsidRPr="000F098E">
        <w:rPr>
          <w:rFonts w:ascii="Book Antiqua" w:hAnsi="Book Antiqua"/>
          <w:bCs/>
          <w:noProof/>
          <w:szCs w:val="24"/>
          <w:vertAlign w:val="superscript"/>
          <w:lang w:val="en-US"/>
        </w:rPr>
        <w:t>[</w:t>
      </w:r>
      <w:hyperlink w:anchor="_ENREF_56" w:tooltip="Yu, 2017 #395" w:history="1">
        <w:r w:rsidR="00FA58EA" w:rsidRPr="000F098E">
          <w:rPr>
            <w:rFonts w:ascii="Book Antiqua" w:hAnsi="Book Antiqua"/>
            <w:bCs/>
            <w:noProof/>
            <w:szCs w:val="24"/>
            <w:vertAlign w:val="superscript"/>
            <w:lang w:val="en-US"/>
          </w:rPr>
          <w:t>56</w:t>
        </w:r>
      </w:hyperlink>
      <w:r w:rsidRPr="000F098E">
        <w:rPr>
          <w:rFonts w:ascii="Book Antiqua" w:hAnsi="Book Antiqua"/>
          <w:bCs/>
          <w:noProof/>
          <w:szCs w:val="24"/>
          <w:vertAlign w:val="superscript"/>
          <w:lang w:val="en-US"/>
        </w:rPr>
        <w:t>]</w:t>
      </w:r>
      <w:r w:rsidRPr="000F098E">
        <w:rPr>
          <w:rFonts w:ascii="Book Antiqua" w:hAnsi="Book Antiqua"/>
          <w:bCs/>
          <w:szCs w:val="24"/>
          <w:lang w:val="en-US"/>
        </w:rPr>
        <w:fldChar w:fldCharType="end"/>
      </w:r>
      <w:r w:rsidRPr="000F098E">
        <w:rPr>
          <w:rFonts w:ascii="Book Antiqua" w:hAnsi="Book Antiqua"/>
          <w:bCs/>
          <w:szCs w:val="24"/>
          <w:lang w:val="en-US"/>
        </w:rPr>
        <w:t xml:space="preserve">. For example, TLR activation by LPS promotes not only fibrosis but also </w:t>
      </w:r>
      <w:proofErr w:type="gramStart"/>
      <w:r w:rsidRPr="000F098E">
        <w:rPr>
          <w:rFonts w:ascii="Book Antiqua" w:hAnsi="Book Antiqua"/>
          <w:bCs/>
          <w:szCs w:val="24"/>
          <w:lang w:val="en-US"/>
        </w:rPr>
        <w:t>hepatocarcinogenesis</w:t>
      </w:r>
      <w:proofErr w:type="gramEnd"/>
      <w:r w:rsidRPr="000F098E">
        <w:rPr>
          <w:rFonts w:ascii="Book Antiqua" w:hAnsi="Book Antiqua"/>
          <w:bCs/>
          <w:szCs w:val="24"/>
          <w:lang w:val="en-US"/>
        </w:rPr>
        <w:fldChar w:fldCharType="begin">
          <w:fldData xml:space="preserve">PEVuZE5vdGU+PENpdGU+PEF1dGhvcj5EYXBpdG88L0F1dGhvcj48WWVhcj4yMDEyPC9ZZWFyPjxS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</w:fldData>
        </w:fldChar>
      </w:r>
      <w:r w:rsidR="00365127" w:rsidRPr="000F098E">
        <w:rPr>
          <w:rFonts w:ascii="Book Antiqua" w:hAnsi="Book Antiqua"/>
          <w:bCs/>
          <w:szCs w:val="24"/>
          <w:lang w:val="en-US"/>
        </w:rPr>
        <w:instrText xml:space="preserve"> ADDIN EN.CITE </w:instrText>
      </w:r>
      <w:r w:rsidR="00365127" w:rsidRPr="000F098E">
        <w:rPr>
          <w:rFonts w:ascii="Book Antiqua" w:hAnsi="Book Antiqua"/>
          <w:bCs/>
          <w:szCs w:val="24"/>
          <w:lang w:val="en-US"/>
        </w:rPr>
        <w:fldChar w:fldCharType="begin">
          <w:fldData xml:space="preserve">PEVuZE5vdGU+PENpdGU+PEF1dGhvcj5EYXBpdG88L0F1dGhvcj48WWVhcj4yMDEyPC9ZZWFyPjxS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</w:fldData>
        </w:fldChar>
      </w:r>
      <w:r w:rsidR="00365127" w:rsidRPr="000F098E">
        <w:rPr>
          <w:rFonts w:ascii="Book Antiqua" w:hAnsi="Book Antiqua"/>
          <w:bCs/>
          <w:szCs w:val="24"/>
          <w:lang w:val="en-US"/>
        </w:rPr>
        <w:instrText xml:space="preserve"> ADDIN EN.CITE.DATA </w:instrText>
      </w:r>
      <w:r w:rsidR="00365127" w:rsidRPr="000F098E">
        <w:rPr>
          <w:rFonts w:ascii="Book Antiqua" w:hAnsi="Book Antiqua"/>
          <w:bCs/>
          <w:szCs w:val="24"/>
          <w:lang w:val="en-US"/>
        </w:rPr>
      </w:r>
      <w:r w:rsidR="00365127" w:rsidRPr="000F098E">
        <w:rPr>
          <w:rFonts w:ascii="Book Antiqua" w:hAnsi="Book Antiqua"/>
          <w:bCs/>
          <w:szCs w:val="24"/>
          <w:lang w:val="en-US"/>
        </w:rPr>
        <w:fldChar w:fldCharType="end"/>
      </w:r>
      <w:r w:rsidRPr="000F098E">
        <w:rPr>
          <w:rFonts w:ascii="Book Antiqua" w:hAnsi="Book Antiqua"/>
          <w:bCs/>
          <w:szCs w:val="24"/>
          <w:lang w:val="en-US"/>
        </w:rPr>
      </w:r>
      <w:r w:rsidRPr="000F098E">
        <w:rPr>
          <w:rFonts w:ascii="Book Antiqua" w:hAnsi="Book Antiqua"/>
          <w:bCs/>
          <w:szCs w:val="24"/>
          <w:lang w:val="en-US"/>
        </w:rPr>
        <w:fldChar w:fldCharType="separate"/>
      </w:r>
      <w:r w:rsidR="00365127" w:rsidRPr="000F098E">
        <w:rPr>
          <w:rFonts w:ascii="Book Antiqua" w:hAnsi="Book Antiqua"/>
          <w:bCs/>
          <w:noProof/>
          <w:szCs w:val="24"/>
          <w:vertAlign w:val="superscript"/>
          <w:lang w:val="en-US"/>
        </w:rPr>
        <w:t>[</w:t>
      </w:r>
      <w:hyperlink w:anchor="_ENREF_57" w:tooltip="Dapito, 2012 #396" w:history="1">
        <w:r w:rsidR="00FA58EA" w:rsidRPr="000F098E">
          <w:rPr>
            <w:rFonts w:ascii="Book Antiqua" w:hAnsi="Book Antiqua"/>
            <w:bCs/>
            <w:noProof/>
            <w:szCs w:val="24"/>
            <w:vertAlign w:val="superscript"/>
            <w:lang w:val="en-US"/>
          </w:rPr>
          <w:t>57</w:t>
        </w:r>
      </w:hyperlink>
      <w:r w:rsidR="00365127" w:rsidRPr="000F098E">
        <w:rPr>
          <w:rFonts w:ascii="Book Antiqua" w:hAnsi="Book Antiqua"/>
          <w:bCs/>
          <w:noProof/>
          <w:szCs w:val="24"/>
          <w:vertAlign w:val="superscript"/>
          <w:lang w:val="en-US"/>
        </w:rPr>
        <w:t>,</w:t>
      </w:r>
      <w:hyperlink w:anchor="_ENREF_58" w:tooltip="Seki, 2007 #399" w:history="1">
        <w:r w:rsidR="00FA58EA" w:rsidRPr="000F098E">
          <w:rPr>
            <w:rFonts w:ascii="Book Antiqua" w:hAnsi="Book Antiqua"/>
            <w:bCs/>
            <w:noProof/>
            <w:szCs w:val="24"/>
            <w:vertAlign w:val="superscript"/>
            <w:lang w:val="en-US"/>
          </w:rPr>
          <w:t>58</w:t>
        </w:r>
      </w:hyperlink>
      <w:r w:rsidR="00365127" w:rsidRPr="000F098E">
        <w:rPr>
          <w:rFonts w:ascii="Book Antiqua" w:hAnsi="Book Antiqua"/>
          <w:bCs/>
          <w:noProof/>
          <w:szCs w:val="24"/>
          <w:vertAlign w:val="superscript"/>
          <w:lang w:val="en-US"/>
        </w:rPr>
        <w:t>]</w:t>
      </w:r>
      <w:r w:rsidRPr="000F098E">
        <w:rPr>
          <w:rFonts w:ascii="Book Antiqua" w:hAnsi="Book Antiqua"/>
          <w:bCs/>
          <w:szCs w:val="24"/>
          <w:lang w:val="en-US"/>
        </w:rPr>
        <w:fldChar w:fldCharType="end"/>
      </w:r>
      <w:r w:rsidRPr="000F098E">
        <w:rPr>
          <w:rFonts w:ascii="Book Antiqua" w:hAnsi="Book Antiqua"/>
          <w:bCs/>
          <w:szCs w:val="24"/>
          <w:lang w:val="en-US"/>
        </w:rPr>
        <w:t>, while blockade of the TLR4 signaling cascade reduce</w:t>
      </w:r>
      <w:r w:rsidR="00701331" w:rsidRPr="000F098E">
        <w:rPr>
          <w:rFonts w:ascii="Book Antiqua" w:hAnsi="Book Antiqua"/>
          <w:bCs/>
          <w:szCs w:val="24"/>
          <w:lang w:val="en-US"/>
        </w:rPr>
        <w:t>s</w:t>
      </w:r>
      <w:r w:rsidRPr="000F098E">
        <w:rPr>
          <w:rFonts w:ascii="Book Antiqua" w:hAnsi="Book Antiqua"/>
          <w:bCs/>
          <w:szCs w:val="24"/>
          <w:lang w:val="en-US"/>
        </w:rPr>
        <w:t xml:space="preserve"> HCC formation</w:t>
      </w:r>
      <w:r w:rsidRPr="000F098E">
        <w:rPr>
          <w:rFonts w:ascii="Book Antiqua" w:hAnsi="Book Antiqua"/>
          <w:bCs/>
          <w:szCs w:val="24"/>
          <w:lang w:val="en-US"/>
        </w:rPr>
        <w:fldChar w:fldCharType="begin">
          <w:fldData xml:space="preserve">PEVuZE5vdGU+PENpdGU+PEF1dGhvcj5ZdTwvQXV0aG9yPjxZZWFyPjIwMTA8L1llYXI+PFJlY051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aXRsZT48YWJici0xPlBsb1Mgb25lPC9hYmJyLTE+PC9hbHQtcGVyaW9kaWNhbD48cGFnZXM+ZTAx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</w:fldData>
        </w:fldChar>
      </w:r>
      <w:r w:rsidR="00365127" w:rsidRPr="000F098E">
        <w:rPr>
          <w:rFonts w:ascii="Book Antiqua" w:hAnsi="Book Antiqua"/>
          <w:bCs/>
          <w:szCs w:val="24"/>
          <w:lang w:val="en-US"/>
        </w:rPr>
        <w:instrText xml:space="preserve"> ADDIN EN.CITE </w:instrText>
      </w:r>
      <w:r w:rsidR="00365127" w:rsidRPr="000F098E">
        <w:rPr>
          <w:rFonts w:ascii="Book Antiqua" w:hAnsi="Book Antiqua"/>
          <w:bCs/>
          <w:szCs w:val="24"/>
          <w:lang w:val="en-US"/>
        </w:rPr>
        <w:fldChar w:fldCharType="begin">
          <w:fldData xml:space="preserve">PEVuZE5vdGU+PENpdGU+PEF1dGhvcj5ZdTwvQXV0aG9yPjxZZWFyPjIwMTA8L1llYXI+PFJlY051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aXRsZT48YWJici0xPlBsb1Mgb25lPC9hYmJyLTE+PC9hbHQtcGVyaW9kaWNhbD48cGFnZXM+ZTAx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</w:fldData>
        </w:fldChar>
      </w:r>
      <w:r w:rsidR="00365127" w:rsidRPr="000F098E">
        <w:rPr>
          <w:rFonts w:ascii="Book Antiqua" w:hAnsi="Book Antiqua"/>
          <w:bCs/>
          <w:szCs w:val="24"/>
          <w:lang w:val="en-US"/>
        </w:rPr>
        <w:instrText xml:space="preserve"> ADDIN EN.CITE.DATA </w:instrText>
      </w:r>
      <w:r w:rsidR="00365127" w:rsidRPr="000F098E">
        <w:rPr>
          <w:rFonts w:ascii="Book Antiqua" w:hAnsi="Book Antiqua"/>
          <w:bCs/>
          <w:szCs w:val="24"/>
          <w:lang w:val="en-US"/>
        </w:rPr>
      </w:r>
      <w:r w:rsidR="00365127" w:rsidRPr="000F098E">
        <w:rPr>
          <w:rFonts w:ascii="Book Antiqua" w:hAnsi="Book Antiqua"/>
          <w:bCs/>
          <w:szCs w:val="24"/>
          <w:lang w:val="en-US"/>
        </w:rPr>
        <w:fldChar w:fldCharType="end"/>
      </w:r>
      <w:r w:rsidRPr="000F098E">
        <w:rPr>
          <w:rFonts w:ascii="Book Antiqua" w:hAnsi="Book Antiqua"/>
          <w:bCs/>
          <w:szCs w:val="24"/>
          <w:lang w:val="en-US"/>
        </w:rPr>
      </w:r>
      <w:r w:rsidRPr="000F098E">
        <w:rPr>
          <w:rFonts w:ascii="Book Antiqua" w:hAnsi="Book Antiqua"/>
          <w:bCs/>
          <w:szCs w:val="24"/>
          <w:lang w:val="en-US"/>
        </w:rPr>
        <w:fldChar w:fldCharType="separate"/>
      </w:r>
      <w:r w:rsidR="00365127" w:rsidRPr="000F098E">
        <w:rPr>
          <w:rFonts w:ascii="Book Antiqua" w:hAnsi="Book Antiqua"/>
          <w:bCs/>
          <w:noProof/>
          <w:szCs w:val="24"/>
          <w:vertAlign w:val="superscript"/>
          <w:lang w:val="en-US"/>
        </w:rPr>
        <w:t>[</w:t>
      </w:r>
      <w:hyperlink w:anchor="_ENREF_59" w:tooltip="Yu, 2010 #398" w:history="1">
        <w:r w:rsidR="00FA58EA" w:rsidRPr="000F098E">
          <w:rPr>
            <w:rFonts w:ascii="Book Antiqua" w:hAnsi="Book Antiqua"/>
            <w:bCs/>
            <w:noProof/>
            <w:szCs w:val="24"/>
            <w:vertAlign w:val="superscript"/>
            <w:lang w:val="en-US"/>
          </w:rPr>
          <w:t>59</w:t>
        </w:r>
      </w:hyperlink>
      <w:r w:rsidR="00365127" w:rsidRPr="000F098E">
        <w:rPr>
          <w:rFonts w:ascii="Book Antiqua" w:hAnsi="Book Antiqua"/>
          <w:bCs/>
          <w:noProof/>
          <w:szCs w:val="24"/>
          <w:vertAlign w:val="superscript"/>
          <w:lang w:val="en-US"/>
        </w:rPr>
        <w:t>,</w:t>
      </w:r>
      <w:hyperlink w:anchor="_ENREF_60" w:tooltip="Weber, 2016 #400" w:history="1">
        <w:r w:rsidR="00FA58EA" w:rsidRPr="000F098E">
          <w:rPr>
            <w:rFonts w:ascii="Book Antiqua" w:hAnsi="Book Antiqua"/>
            <w:bCs/>
            <w:noProof/>
            <w:szCs w:val="24"/>
            <w:vertAlign w:val="superscript"/>
            <w:lang w:val="en-US"/>
          </w:rPr>
          <w:t>60</w:t>
        </w:r>
      </w:hyperlink>
      <w:r w:rsidR="00365127" w:rsidRPr="000F098E">
        <w:rPr>
          <w:rFonts w:ascii="Book Antiqua" w:hAnsi="Book Antiqua"/>
          <w:bCs/>
          <w:noProof/>
          <w:szCs w:val="24"/>
          <w:vertAlign w:val="superscript"/>
          <w:lang w:val="en-US"/>
        </w:rPr>
        <w:t>]</w:t>
      </w:r>
      <w:r w:rsidRPr="000F098E">
        <w:rPr>
          <w:rFonts w:ascii="Book Antiqua" w:hAnsi="Book Antiqua"/>
          <w:bCs/>
          <w:szCs w:val="24"/>
          <w:lang w:val="en-US"/>
        </w:rPr>
        <w:fldChar w:fldCharType="end"/>
      </w:r>
      <w:r w:rsidRPr="000F098E">
        <w:rPr>
          <w:rFonts w:ascii="Book Antiqua" w:hAnsi="Book Antiqua"/>
          <w:bCs/>
          <w:szCs w:val="24"/>
          <w:lang w:val="en-US"/>
        </w:rPr>
        <w:t xml:space="preserve">. Orci </w:t>
      </w:r>
      <w:r w:rsidR="00C7220D" w:rsidRPr="000F098E">
        <w:rPr>
          <w:rFonts w:ascii="Book Antiqua" w:hAnsi="Book Antiqua"/>
          <w:bCs/>
          <w:i/>
          <w:szCs w:val="24"/>
          <w:lang w:val="en-US"/>
        </w:rPr>
        <w:t xml:space="preserve">et </w:t>
      </w:r>
      <w:proofErr w:type="gramStart"/>
      <w:r w:rsidR="00C7220D" w:rsidRPr="000F098E">
        <w:rPr>
          <w:rFonts w:ascii="Book Antiqua" w:hAnsi="Book Antiqua"/>
          <w:bCs/>
          <w:i/>
          <w:szCs w:val="24"/>
          <w:lang w:val="en-US"/>
        </w:rPr>
        <w:t>al</w:t>
      </w:r>
      <w:proofErr w:type="gramEnd"/>
      <w:r w:rsidR="00A371F8" w:rsidRPr="000F098E">
        <w:rPr>
          <w:rFonts w:ascii="Book Antiqua" w:hAnsi="Book Antiqua"/>
          <w:bCs/>
          <w:szCs w:val="24"/>
          <w:lang w:val="en-US"/>
        </w:rPr>
        <w:fldChar w:fldCharType="begin">
          <w:fldData xml:space="preserve">PEVuZE5vdGU+PENpdGU+PEF1dGhvcj5PcmNpPC9BdXRob3I+PFllYXI+MjAxODwvWWVhcj48UmVj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</w:fldData>
        </w:fldChar>
      </w:r>
      <w:r w:rsidR="00A371F8" w:rsidRPr="000F098E">
        <w:rPr>
          <w:rFonts w:ascii="Book Antiqua" w:hAnsi="Book Antiqua"/>
          <w:bCs/>
          <w:szCs w:val="24"/>
          <w:lang w:val="en-US"/>
        </w:rPr>
        <w:instrText xml:space="preserve"> ADDIN EN.CITE </w:instrText>
      </w:r>
      <w:r w:rsidR="00A371F8" w:rsidRPr="000F098E">
        <w:rPr>
          <w:rFonts w:ascii="Book Antiqua" w:hAnsi="Book Antiqua"/>
          <w:bCs/>
          <w:szCs w:val="24"/>
          <w:lang w:val="en-US"/>
        </w:rPr>
        <w:fldChar w:fldCharType="begin">
          <w:fldData xml:space="preserve">PEVuZE5vdGU+PENpdGU+PEF1dGhvcj5PcmNpPC9BdXRob3I+PFllYXI+MjAxODwvWWVhcj48UmVj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</w:fldData>
        </w:fldChar>
      </w:r>
      <w:r w:rsidR="00A371F8" w:rsidRPr="000F098E">
        <w:rPr>
          <w:rFonts w:ascii="Book Antiqua" w:hAnsi="Book Antiqua"/>
          <w:bCs/>
          <w:szCs w:val="24"/>
          <w:lang w:val="en-US"/>
        </w:rPr>
        <w:instrText xml:space="preserve"> ADDIN EN.CITE.DATA </w:instrText>
      </w:r>
      <w:r w:rsidR="00A371F8" w:rsidRPr="000F098E">
        <w:rPr>
          <w:rFonts w:ascii="Book Antiqua" w:hAnsi="Book Antiqua"/>
          <w:bCs/>
          <w:szCs w:val="24"/>
          <w:lang w:val="en-US"/>
        </w:rPr>
      </w:r>
      <w:r w:rsidR="00A371F8" w:rsidRPr="000F098E">
        <w:rPr>
          <w:rFonts w:ascii="Book Antiqua" w:hAnsi="Book Antiqua"/>
          <w:bCs/>
          <w:szCs w:val="24"/>
          <w:lang w:val="en-US"/>
        </w:rPr>
        <w:fldChar w:fldCharType="end"/>
      </w:r>
      <w:r w:rsidR="00A371F8" w:rsidRPr="000F098E">
        <w:rPr>
          <w:rFonts w:ascii="Book Antiqua" w:hAnsi="Book Antiqua"/>
          <w:bCs/>
          <w:szCs w:val="24"/>
          <w:lang w:val="en-US"/>
        </w:rPr>
      </w:r>
      <w:r w:rsidR="00A371F8" w:rsidRPr="000F098E">
        <w:rPr>
          <w:rFonts w:ascii="Book Antiqua" w:hAnsi="Book Antiqua"/>
          <w:bCs/>
          <w:szCs w:val="24"/>
          <w:lang w:val="en-US"/>
        </w:rPr>
        <w:fldChar w:fldCharType="separate"/>
      </w:r>
      <w:r w:rsidR="00A371F8" w:rsidRPr="000F098E">
        <w:rPr>
          <w:rFonts w:ascii="Book Antiqua" w:hAnsi="Book Antiqua"/>
          <w:bCs/>
          <w:noProof/>
          <w:szCs w:val="24"/>
          <w:vertAlign w:val="superscript"/>
          <w:lang w:val="en-US"/>
        </w:rPr>
        <w:t>[</w:t>
      </w:r>
      <w:hyperlink w:anchor="_ENREF_61" w:tooltip="Orci, 2018 #402" w:history="1">
        <w:r w:rsidR="00A371F8" w:rsidRPr="000F098E">
          <w:rPr>
            <w:rFonts w:ascii="Book Antiqua" w:hAnsi="Book Antiqua"/>
            <w:bCs/>
            <w:noProof/>
            <w:szCs w:val="24"/>
            <w:vertAlign w:val="superscript"/>
            <w:lang w:val="en-US"/>
          </w:rPr>
          <w:t>61</w:t>
        </w:r>
      </w:hyperlink>
      <w:r w:rsidR="00A371F8" w:rsidRPr="000F098E">
        <w:rPr>
          <w:rFonts w:ascii="Book Antiqua" w:hAnsi="Book Antiqua"/>
          <w:bCs/>
          <w:noProof/>
          <w:szCs w:val="24"/>
          <w:vertAlign w:val="superscript"/>
          <w:lang w:val="en-US"/>
        </w:rPr>
        <w:t>]</w:t>
      </w:r>
      <w:r w:rsidR="00A371F8" w:rsidRPr="000F098E">
        <w:rPr>
          <w:rFonts w:ascii="Book Antiqua" w:hAnsi="Book Antiqua"/>
          <w:bCs/>
          <w:szCs w:val="24"/>
          <w:lang w:val="en-US"/>
        </w:rPr>
        <w:fldChar w:fldCharType="end"/>
      </w:r>
      <w:r w:rsidRPr="000F098E">
        <w:rPr>
          <w:rFonts w:ascii="Book Antiqua" w:hAnsi="Book Antiqua"/>
          <w:bCs/>
          <w:szCs w:val="24"/>
          <w:lang w:val="en-US"/>
        </w:rPr>
        <w:t xml:space="preserve"> recently investigated the role of TLR4-mediated pathways in HCC recurrence in mice that underwent temporary clamping of portal vessels to induce ischemic liver injury. The resulting obstruction of splanchnic blood flow resulted in increased BT and promotion of HCC recurrence </w:t>
      </w:r>
      <w:r w:rsidRPr="000F098E">
        <w:rPr>
          <w:rFonts w:ascii="Book Antiqua" w:hAnsi="Book Antiqua"/>
          <w:bCs/>
          <w:i/>
          <w:iCs/>
          <w:szCs w:val="24"/>
          <w:lang w:val="en-US"/>
        </w:rPr>
        <w:t>via</w:t>
      </w:r>
      <w:r w:rsidRPr="000F098E">
        <w:rPr>
          <w:rFonts w:ascii="Book Antiqua" w:hAnsi="Book Antiqua"/>
          <w:bCs/>
          <w:szCs w:val="24"/>
          <w:lang w:val="en-US"/>
        </w:rPr>
        <w:t xml:space="preserve"> TLR4 signaling pathways. Importantly, ischemic preconditioning, intestinal decontamination and interference with TLR4 signaling impeded tumor recurrence.</w:t>
      </w:r>
      <w:r w:rsidR="00B715C1" w:rsidRPr="000F098E">
        <w:rPr>
          <w:rFonts w:ascii="Book Antiqua" w:hAnsi="Book Antiqua"/>
          <w:bCs/>
          <w:szCs w:val="24"/>
          <w:lang w:val="en-US"/>
        </w:rPr>
        <w:t xml:space="preserve"> </w:t>
      </w:r>
      <w:r w:rsidR="0039792A" w:rsidRPr="000F098E">
        <w:rPr>
          <w:rFonts w:ascii="Book Antiqua" w:hAnsi="Book Antiqua"/>
          <w:szCs w:val="24"/>
          <w:lang w:val="en-US"/>
        </w:rPr>
        <w:t xml:space="preserve">In summary, these observations point towards the connection between </w:t>
      </w:r>
      <w:r w:rsidR="00294F6F" w:rsidRPr="000F098E">
        <w:rPr>
          <w:rFonts w:ascii="Book Antiqua" w:hAnsi="Book Antiqua"/>
          <w:szCs w:val="24"/>
          <w:lang w:val="en-US"/>
        </w:rPr>
        <w:t xml:space="preserve">pathological </w:t>
      </w:r>
      <w:r w:rsidR="0039792A" w:rsidRPr="000F098E">
        <w:rPr>
          <w:rFonts w:ascii="Book Antiqua" w:hAnsi="Book Antiqua"/>
          <w:szCs w:val="24"/>
          <w:lang w:val="en-US"/>
        </w:rPr>
        <w:t xml:space="preserve">changes </w:t>
      </w:r>
      <w:r w:rsidR="005E3777" w:rsidRPr="000F098E">
        <w:rPr>
          <w:rFonts w:ascii="Book Antiqua" w:hAnsi="Book Antiqua"/>
          <w:szCs w:val="24"/>
          <w:lang w:val="en-US"/>
        </w:rPr>
        <w:t>in</w:t>
      </w:r>
      <w:r w:rsidR="0039792A" w:rsidRPr="000F098E">
        <w:rPr>
          <w:rFonts w:ascii="Book Antiqua" w:hAnsi="Book Antiqua"/>
          <w:szCs w:val="24"/>
          <w:lang w:val="en-US"/>
        </w:rPr>
        <w:t xml:space="preserve"> the intestines and </w:t>
      </w:r>
      <w:r w:rsidR="005E3777" w:rsidRPr="000F098E">
        <w:rPr>
          <w:rFonts w:ascii="Book Antiqua" w:hAnsi="Book Antiqua"/>
          <w:szCs w:val="24"/>
          <w:lang w:val="en-US"/>
        </w:rPr>
        <w:t>ACLD</w:t>
      </w:r>
      <w:r w:rsidR="0039792A" w:rsidRPr="000F098E">
        <w:rPr>
          <w:rFonts w:ascii="Book Antiqua" w:hAnsi="Book Antiqua"/>
          <w:szCs w:val="24"/>
          <w:lang w:val="en-US"/>
        </w:rPr>
        <w:t xml:space="preserve">. </w:t>
      </w:r>
    </w:p>
    <w:p w14:paraId="0CA6CF77" w14:textId="77777777" w:rsidR="000B3135" w:rsidRPr="000F098E" w:rsidRDefault="000B3135" w:rsidP="00F07CCD">
      <w:pPr>
        <w:adjustRightInd w:val="0"/>
        <w:snapToGrid w:val="0"/>
        <w:spacing w:line="360" w:lineRule="auto"/>
        <w:rPr>
          <w:rFonts w:ascii="Book Antiqua" w:hAnsi="Book Antiqua"/>
          <w:szCs w:val="24"/>
          <w:lang w:val="en-US"/>
        </w:rPr>
      </w:pPr>
    </w:p>
    <w:p w14:paraId="7AC81C45" w14:textId="2469DBB3" w:rsidR="00AC5C43" w:rsidRPr="000F098E" w:rsidRDefault="004741F5" w:rsidP="00F07CCD">
      <w:pPr>
        <w:adjustRightInd w:val="0"/>
        <w:snapToGrid w:val="0"/>
        <w:spacing w:line="360" w:lineRule="auto"/>
        <w:rPr>
          <w:rFonts w:ascii="Book Antiqua" w:hAnsi="Book Antiqua"/>
          <w:b/>
          <w:szCs w:val="24"/>
          <w:lang w:val="en-US"/>
        </w:rPr>
      </w:pPr>
      <w:r w:rsidRPr="000F098E">
        <w:rPr>
          <w:rFonts w:ascii="Book Antiqua" w:hAnsi="Book Antiqua"/>
          <w:b/>
          <w:szCs w:val="24"/>
          <w:lang w:val="en-US"/>
        </w:rPr>
        <w:t>FUNCTIONALITY OF THE INTESTINAL BARRIER AND THE ROLE OF BILE ACID SIGNALING</w:t>
      </w:r>
    </w:p>
    <w:p w14:paraId="200D8364" w14:textId="40B6B383" w:rsidR="002D44F5" w:rsidRPr="000F098E" w:rsidRDefault="009B4A09" w:rsidP="00F07CCD">
      <w:pPr>
        <w:adjustRightInd w:val="0"/>
        <w:snapToGrid w:val="0"/>
        <w:spacing w:line="360" w:lineRule="auto"/>
        <w:rPr>
          <w:rFonts w:ascii="Book Antiqua" w:hAnsi="Book Antiqua"/>
          <w:b/>
          <w:bCs/>
          <w:i/>
          <w:szCs w:val="24"/>
          <w:lang w:val="en-US"/>
        </w:rPr>
      </w:pPr>
      <w:bookmarkStart w:id="43" w:name="_Hlk871867"/>
      <w:r w:rsidRPr="000F098E">
        <w:rPr>
          <w:rFonts w:ascii="Book Antiqua" w:hAnsi="Book Antiqua"/>
          <w:b/>
          <w:bCs/>
          <w:i/>
          <w:szCs w:val="24"/>
          <w:lang w:val="en-US"/>
        </w:rPr>
        <w:t xml:space="preserve">Intestinal barrier: </w:t>
      </w:r>
      <w:r w:rsidR="009F4113" w:rsidRPr="000F098E">
        <w:rPr>
          <w:rFonts w:ascii="Book Antiqua" w:hAnsi="Book Antiqua"/>
          <w:b/>
          <w:bCs/>
          <w:i/>
          <w:szCs w:val="24"/>
          <w:lang w:val="en-US"/>
        </w:rPr>
        <w:t>P</w:t>
      </w:r>
      <w:r w:rsidRPr="000F098E">
        <w:rPr>
          <w:rFonts w:ascii="Book Antiqua" w:hAnsi="Book Antiqua"/>
          <w:b/>
          <w:bCs/>
          <w:i/>
          <w:szCs w:val="24"/>
          <w:lang w:val="en-US"/>
        </w:rPr>
        <w:t>hysiological and pathophysiological aspects</w:t>
      </w:r>
    </w:p>
    <w:bookmarkEnd w:id="43"/>
    <w:p w14:paraId="41766945" w14:textId="33415875" w:rsidR="002D44F5" w:rsidRPr="000F098E" w:rsidRDefault="002D44F5" w:rsidP="00F07CCD">
      <w:pPr>
        <w:adjustRightInd w:val="0"/>
        <w:snapToGrid w:val="0"/>
        <w:spacing w:line="360" w:lineRule="auto"/>
        <w:rPr>
          <w:rFonts w:ascii="Book Antiqua" w:hAnsi="Book Antiqua"/>
          <w:szCs w:val="24"/>
          <w:lang w:val="en-US"/>
        </w:rPr>
      </w:pPr>
      <w:r w:rsidRPr="000F098E">
        <w:rPr>
          <w:rFonts w:ascii="Book Antiqua" w:hAnsi="Book Antiqua"/>
          <w:szCs w:val="24"/>
          <w:lang w:val="en-US"/>
        </w:rPr>
        <w:t xml:space="preserve">The intestinal barrier is composed of </w:t>
      </w:r>
      <w:r w:rsidR="008E70C8" w:rsidRPr="000F098E">
        <w:rPr>
          <w:rFonts w:ascii="Book Antiqua" w:hAnsi="Book Antiqua"/>
          <w:szCs w:val="24"/>
          <w:lang w:val="en-US"/>
        </w:rPr>
        <w:t>multiple</w:t>
      </w:r>
      <w:r w:rsidRPr="000F098E">
        <w:rPr>
          <w:rFonts w:ascii="Book Antiqua" w:hAnsi="Book Antiqua"/>
          <w:szCs w:val="24"/>
          <w:lang w:val="en-US"/>
        </w:rPr>
        <w:t xml:space="preserve"> components in different layers of the intestinal wall and functions as a highly specialized obstacle for translocation of gut-derived pathogens while allowing passage of nutrients, water</w:t>
      </w:r>
      <w:r w:rsidR="0084733C" w:rsidRPr="000F098E">
        <w:rPr>
          <w:rFonts w:ascii="Book Antiqua" w:hAnsi="Book Antiqua"/>
          <w:szCs w:val="24"/>
          <w:lang w:val="en-US"/>
        </w:rPr>
        <w:t>,</w:t>
      </w:r>
      <w:r w:rsidRPr="000F098E">
        <w:rPr>
          <w:rFonts w:ascii="Book Antiqua" w:hAnsi="Book Antiqua"/>
          <w:szCs w:val="24"/>
          <w:lang w:val="en-US"/>
        </w:rPr>
        <w:t xml:space="preserve"> electrolytes, and hormones. Whereas the hydrophobic nature of cell membranes of epithelial cells prevents </w:t>
      </w:r>
      <w:r w:rsidR="0084733C" w:rsidRPr="000F098E">
        <w:rPr>
          <w:rFonts w:ascii="Book Antiqua" w:hAnsi="Book Antiqua"/>
          <w:szCs w:val="24"/>
          <w:lang w:val="en-US"/>
        </w:rPr>
        <w:t xml:space="preserve">direct </w:t>
      </w:r>
      <w:r w:rsidRPr="000F098E">
        <w:rPr>
          <w:rFonts w:ascii="Book Antiqua" w:hAnsi="Book Antiqua"/>
          <w:szCs w:val="24"/>
          <w:lang w:val="en-US"/>
        </w:rPr>
        <w:t>passage of most hydrophilic molecules, restriction of paracellular passage and mechanical integrity of the epithelium is ensured by</w:t>
      </w:r>
      <w:r w:rsidR="00FC376F" w:rsidRPr="000F098E">
        <w:rPr>
          <w:rFonts w:ascii="Book Antiqua" w:hAnsi="Book Antiqua"/>
          <w:szCs w:val="24"/>
          <w:lang w:val="en-US"/>
        </w:rPr>
        <w:t xml:space="preserve"> -</w:t>
      </w:r>
      <w:r w:rsidRPr="000F098E">
        <w:rPr>
          <w:rFonts w:ascii="Book Antiqua" w:hAnsi="Book Antiqua"/>
          <w:szCs w:val="24"/>
          <w:lang w:val="en-US"/>
        </w:rPr>
        <w:t xml:space="preserve"> from apical to basal</w:t>
      </w:r>
      <w:r w:rsidR="00A03DA4" w:rsidRPr="000F098E">
        <w:rPr>
          <w:rFonts w:ascii="Book Antiqua" w:hAnsi="Book Antiqua"/>
          <w:szCs w:val="24"/>
          <w:lang w:val="en-US"/>
        </w:rPr>
        <w:t>-</w:t>
      </w:r>
      <w:r w:rsidRPr="000F098E">
        <w:rPr>
          <w:rFonts w:ascii="Book Antiqua" w:hAnsi="Book Antiqua"/>
          <w:szCs w:val="24"/>
          <w:lang w:val="en-US"/>
        </w:rPr>
        <w:t>tight junctions</w:t>
      </w:r>
      <w:r w:rsidR="00A03DA4" w:rsidRPr="000F098E">
        <w:rPr>
          <w:rFonts w:ascii="Book Antiqua" w:hAnsi="Book Antiqua"/>
          <w:szCs w:val="24"/>
          <w:lang w:val="en-US"/>
        </w:rPr>
        <w:t xml:space="preserve"> (TJ)</w:t>
      </w:r>
      <w:r w:rsidRPr="000F098E">
        <w:rPr>
          <w:rFonts w:ascii="Book Antiqua" w:hAnsi="Book Antiqua"/>
          <w:szCs w:val="24"/>
          <w:lang w:val="en-US"/>
        </w:rPr>
        <w:t xml:space="preserve"> </w:t>
      </w:r>
      <w:r w:rsidR="008E6C9B" w:rsidRPr="000F098E">
        <w:rPr>
          <w:rFonts w:ascii="Book Antiqua" w:hAnsi="Book Antiqua"/>
          <w:szCs w:val="24"/>
          <w:lang w:val="en-US"/>
        </w:rPr>
        <w:t>[</w:t>
      </w:r>
      <w:r w:rsidRPr="000F098E">
        <w:rPr>
          <w:rFonts w:ascii="Book Antiqua" w:hAnsi="Book Antiqua"/>
          <w:szCs w:val="24"/>
          <w:lang w:val="en-US"/>
        </w:rPr>
        <w:t>zonula occludens</w:t>
      </w:r>
      <w:r w:rsidR="008E6C9B" w:rsidRPr="000F098E">
        <w:rPr>
          <w:rFonts w:ascii="Book Antiqua" w:hAnsi="Book Antiqua"/>
          <w:szCs w:val="24"/>
          <w:lang w:val="en-US"/>
        </w:rPr>
        <w:t xml:space="preserve"> (ZO)]</w:t>
      </w:r>
      <w:r w:rsidRPr="000F098E">
        <w:rPr>
          <w:rFonts w:ascii="Book Antiqua" w:hAnsi="Book Antiqua"/>
          <w:szCs w:val="24"/>
          <w:lang w:val="en-US"/>
        </w:rPr>
        <w:t>, adherens junctions</w:t>
      </w:r>
      <w:r w:rsidR="008E6C9B" w:rsidRPr="000F098E">
        <w:rPr>
          <w:rFonts w:ascii="Book Antiqua" w:hAnsi="Book Antiqua"/>
          <w:szCs w:val="24"/>
          <w:lang w:val="en-US"/>
        </w:rPr>
        <w:t xml:space="preserve"> (AJ)</w:t>
      </w:r>
      <w:r w:rsidRPr="000F098E">
        <w:rPr>
          <w:rFonts w:ascii="Book Antiqua" w:hAnsi="Book Antiqua"/>
          <w:szCs w:val="24"/>
          <w:lang w:val="en-US"/>
        </w:rPr>
        <w:t xml:space="preserve"> (zonula </w:t>
      </w:r>
      <w:r w:rsidRPr="000F098E">
        <w:rPr>
          <w:rFonts w:ascii="Book Antiqua" w:hAnsi="Book Antiqua"/>
          <w:szCs w:val="24"/>
          <w:lang w:val="en-US"/>
        </w:rPr>
        <w:lastRenderedPageBreak/>
        <w:t>adherens), and desmosomes (macula adherens)</w:t>
      </w:r>
      <w:r w:rsidRPr="000F098E">
        <w:rPr>
          <w:rFonts w:ascii="Book Antiqua" w:hAnsi="Book Antiqua"/>
          <w:szCs w:val="24"/>
          <w:lang w:val="en-US"/>
        </w:rPr>
        <w:fldChar w:fldCharType="begin"/>
      </w:r>
      <w:r w:rsidR="00B715C1" w:rsidRPr="000F098E">
        <w:rPr>
          <w:rFonts w:ascii="Book Antiqua" w:hAnsi="Book Antiqua"/>
          <w:szCs w:val="24"/>
          <w:lang w:val="en-US"/>
        </w:rPr>
        <w:instrText xml:space="preserve"> ADDIN EN.CITE &lt;EndNote&gt;&lt;Cite&gt;&lt;Author&gt;Marchiando&lt;/Author&gt;&lt;Year&gt;2010&lt;/Year&gt;&lt;RecNum&gt;278&lt;/RecNum&gt;&lt;DisplayText&gt;&lt;style face="superscript"&gt;[62]&lt;/style&gt;&lt;/DisplayText&gt;&lt;record&gt;&lt;rec-number&gt;278&lt;/rec-number&gt;&lt;foreign-keys&gt;&lt;key app="EN" db-id="ptapdwxt3a9rr9eperuxw0sq5w00f2e0p92a" timestamp="1551936653"&gt;278&lt;/key&gt;&lt;/foreign-keys&gt;&lt;ref-type name="Journal Article"&gt;17&lt;/ref-type&gt;&lt;contributors&gt;&lt;authors&gt;&lt;author&gt;Marchiando, A. M.&lt;/author&gt;&lt;author&gt;Graham, W. V.&lt;/author&gt;&lt;author&gt;Turner, J. R.&lt;/author&gt;&lt;/authors&gt;&lt;/contributors&gt;&lt;auth-address&gt;Department of Pathology, Graduate Program in Molecular Pathogenesis and Molecular Medicine, The University of Chicago, Chicago, Illinois, 60637, USA. marcam2@uchicago.edu&lt;/auth-address&gt;&lt;titles&gt;&lt;title&gt;Epithelial barriers in homeostasis and disease&lt;/title&gt;&lt;secondary-title&gt;Annu Rev Pathol&lt;/secondary-title&gt;&lt;alt-title&gt;Annual review of pathology&lt;/alt-title&gt;&lt;/titles&gt;&lt;periodical&gt;&lt;full-title&gt;Annu Rev Pathol&lt;/full-title&gt;&lt;abbr-1&gt;Annual review of pathology&lt;/abbr-1&gt;&lt;/periodical&gt;&lt;alt-periodical&gt;&lt;full-title&gt;Annu Rev Pathol&lt;/full-title&gt;&lt;abbr-1&gt;Annual review of pathology&lt;/abbr-1&gt;&lt;/alt-periodical&gt;&lt;pages&gt;119-44&lt;/pages&gt;&lt;volume&gt;5&lt;/volume&gt;&lt;edition&gt;2010/01/19&lt;/edition&gt;&lt;keywords&gt;&lt;keyword&gt;Animals&lt;/keyword&gt;&lt;keyword&gt;Cell Membrane/physiology&lt;/keyword&gt;&lt;keyword&gt;Epithelial Cells/*physiology&lt;/keyword&gt;&lt;keyword&gt;Homeostasis/*physiology&lt;/keyword&gt;&lt;keyword&gt;Humans&lt;/keyword&gt;&lt;keyword&gt;Intestinal Diseases/*physiopathology&lt;/keyword&gt;&lt;keyword&gt;Intestinal Mucosa/physiology&lt;/keyword&gt;&lt;keyword&gt;Tight Junctions/physiology&lt;/keyword&gt;&lt;/keywords&gt;&lt;dates&gt;&lt;year&gt;2010&lt;/year&gt;&lt;/dates&gt;&lt;isbn&gt;1553-4006&lt;/isbn&gt;&lt;accession-num&gt;20078218&lt;/accession-num&gt;&lt;urls&gt;&lt;/urls&gt;&lt;electronic-resource-num&gt;10.1146/annurev.pathol.4.110807.092135&lt;/electronic-resource-num&gt;&lt;remote-database-provider&gt;NLM&lt;/remote-database-provider&gt;&lt;language&gt;eng&lt;/language&gt;&lt;/record&gt;&lt;/Cite&gt;&lt;/EndNote&gt;</w:instrText>
      </w:r>
      <w:r w:rsidRPr="000F098E">
        <w:rPr>
          <w:rFonts w:ascii="Book Antiqua" w:hAnsi="Book Antiqua"/>
          <w:szCs w:val="24"/>
          <w:lang w:val="en-US"/>
        </w:rPr>
        <w:fldChar w:fldCharType="separate"/>
      </w:r>
      <w:r w:rsidR="00B715C1" w:rsidRPr="000F098E">
        <w:rPr>
          <w:rFonts w:ascii="Book Antiqua" w:hAnsi="Book Antiqua"/>
          <w:noProof/>
          <w:szCs w:val="24"/>
          <w:vertAlign w:val="superscript"/>
          <w:lang w:val="en-US"/>
        </w:rPr>
        <w:t>[</w:t>
      </w:r>
      <w:hyperlink w:anchor="_ENREF_62" w:tooltip="Marchiando, 2010 #278" w:history="1">
        <w:r w:rsidR="00FA58EA" w:rsidRPr="000F098E">
          <w:rPr>
            <w:rFonts w:ascii="Book Antiqua" w:hAnsi="Book Antiqua"/>
            <w:noProof/>
            <w:szCs w:val="24"/>
            <w:vertAlign w:val="superscript"/>
            <w:lang w:val="en-US"/>
          </w:rPr>
          <w:t>62</w:t>
        </w:r>
      </w:hyperlink>
      <w:r w:rsidR="00B715C1"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The main purpose of TJ lies in preventing paracellular translocation, while AJ and desmosomes primarily provide intercellular connection, thus causing proximity between epithelial cells that is vital for TJ formation</w:t>
      </w:r>
      <w:r w:rsidRPr="000F098E">
        <w:rPr>
          <w:rFonts w:ascii="Book Antiqua" w:hAnsi="Book Antiqua"/>
          <w:szCs w:val="24"/>
          <w:lang w:val="en-US"/>
        </w:rPr>
        <w:fldChar w:fldCharType="begin"/>
      </w:r>
      <w:r w:rsidR="00B715C1" w:rsidRPr="000F098E">
        <w:rPr>
          <w:rFonts w:ascii="Book Antiqua" w:hAnsi="Book Antiqua"/>
          <w:szCs w:val="24"/>
          <w:lang w:val="en-US"/>
        </w:rPr>
        <w:instrText xml:space="preserve"> ADDIN EN.CITE &lt;EndNote&gt;&lt;Cite&gt;&lt;Author&gt;Marchiando&lt;/Author&gt;&lt;Year&gt;2010&lt;/Year&gt;&lt;RecNum&gt;278&lt;/RecNum&gt;&lt;DisplayText&gt;&lt;style face="superscript"&gt;[62]&lt;/style&gt;&lt;/DisplayText&gt;&lt;record&gt;&lt;rec-number&gt;278&lt;/rec-number&gt;&lt;foreign-keys&gt;&lt;key app="EN" db-id="ptapdwxt3a9rr9eperuxw0sq5w00f2e0p92a" timestamp="1551936653"&gt;278&lt;/key&gt;&lt;/foreign-keys&gt;&lt;ref-type name="Journal Article"&gt;17&lt;/ref-type&gt;&lt;contributors&gt;&lt;authors&gt;&lt;author&gt;Marchiando, A. M.&lt;/author&gt;&lt;author&gt;Graham, W. V.&lt;/author&gt;&lt;author&gt;Turner, J. R.&lt;/author&gt;&lt;/authors&gt;&lt;/contributors&gt;&lt;auth-address&gt;Department of Pathology, Graduate Program in Molecular Pathogenesis and Molecular Medicine, The University of Chicago, Chicago, Illinois, 60637, USA. marcam2@uchicago.edu&lt;/auth-address&gt;&lt;titles&gt;&lt;title&gt;Epithelial barriers in homeostasis and disease&lt;/title&gt;&lt;secondary-title&gt;Annu Rev Pathol&lt;/secondary-title&gt;&lt;alt-title&gt;Annual review of pathology&lt;/alt-title&gt;&lt;/titles&gt;&lt;periodical&gt;&lt;full-title&gt;Annu Rev Pathol&lt;/full-title&gt;&lt;abbr-1&gt;Annual review of pathology&lt;/abbr-1&gt;&lt;/periodical&gt;&lt;alt-periodical&gt;&lt;full-title&gt;Annu Rev Pathol&lt;/full-title&gt;&lt;abbr-1&gt;Annual review of pathology&lt;/abbr-1&gt;&lt;/alt-periodical&gt;&lt;pages&gt;119-44&lt;/pages&gt;&lt;volume&gt;5&lt;/volume&gt;&lt;edition&gt;2010/01/19&lt;/edition&gt;&lt;keywords&gt;&lt;keyword&gt;Animals&lt;/keyword&gt;&lt;keyword&gt;Cell Membrane/physiology&lt;/keyword&gt;&lt;keyword&gt;Epithelial Cells/*physiology&lt;/keyword&gt;&lt;keyword&gt;Homeostasis/*physiology&lt;/keyword&gt;&lt;keyword&gt;Humans&lt;/keyword&gt;&lt;keyword&gt;Intestinal Diseases/*physiopathology&lt;/keyword&gt;&lt;keyword&gt;Intestinal Mucosa/physiology&lt;/keyword&gt;&lt;keyword&gt;Tight Junctions/physiology&lt;/keyword&gt;&lt;/keywords&gt;&lt;dates&gt;&lt;year&gt;2010&lt;/year&gt;&lt;/dates&gt;&lt;isbn&gt;1553-4006&lt;/isbn&gt;&lt;accession-num&gt;20078218&lt;/accession-num&gt;&lt;urls&gt;&lt;/urls&gt;&lt;electronic-resource-num&gt;10.1146/annurev.pathol.4.110807.092135&lt;/electronic-resource-num&gt;&lt;remote-database-provider&gt;NLM&lt;/remote-database-provider&gt;&lt;language&gt;eng&lt;/language&gt;&lt;/record&gt;&lt;/Cite&gt;&lt;/EndNote&gt;</w:instrText>
      </w:r>
      <w:r w:rsidRPr="000F098E">
        <w:rPr>
          <w:rFonts w:ascii="Book Antiqua" w:hAnsi="Book Antiqua"/>
          <w:szCs w:val="24"/>
          <w:lang w:val="en-US"/>
        </w:rPr>
        <w:fldChar w:fldCharType="separate"/>
      </w:r>
      <w:r w:rsidR="00B715C1" w:rsidRPr="000F098E">
        <w:rPr>
          <w:rFonts w:ascii="Book Antiqua" w:hAnsi="Book Antiqua"/>
          <w:noProof/>
          <w:szCs w:val="24"/>
          <w:vertAlign w:val="superscript"/>
          <w:lang w:val="en-US"/>
        </w:rPr>
        <w:t>[</w:t>
      </w:r>
      <w:hyperlink w:anchor="_ENREF_62" w:tooltip="Marchiando, 2010 #278" w:history="1">
        <w:r w:rsidR="00FA58EA" w:rsidRPr="000F098E">
          <w:rPr>
            <w:rFonts w:ascii="Book Antiqua" w:hAnsi="Book Antiqua"/>
            <w:noProof/>
            <w:szCs w:val="24"/>
            <w:vertAlign w:val="superscript"/>
            <w:lang w:val="en-US"/>
          </w:rPr>
          <w:t>62</w:t>
        </w:r>
      </w:hyperlink>
      <w:r w:rsidR="00B715C1"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In total, more than 50 proteins are involved in TJ formation</w:t>
      </w:r>
      <w:r w:rsidR="008E6C9B" w:rsidRPr="000F098E">
        <w:rPr>
          <w:rFonts w:ascii="Book Antiqua" w:hAnsi="Book Antiqua"/>
          <w:szCs w:val="24"/>
          <w:lang w:val="en-US"/>
        </w:rPr>
        <w:t>-</w:t>
      </w:r>
      <w:r w:rsidRPr="000F098E">
        <w:rPr>
          <w:rFonts w:ascii="Book Antiqua" w:hAnsi="Book Antiqua"/>
          <w:szCs w:val="24"/>
          <w:lang w:val="en-US"/>
        </w:rPr>
        <w:t xml:space="preserve">these proteins are </w:t>
      </w:r>
      <w:r w:rsidR="0074771C" w:rsidRPr="000F098E">
        <w:rPr>
          <w:rFonts w:ascii="Book Antiqua" w:hAnsi="Book Antiqua"/>
          <w:szCs w:val="24"/>
          <w:lang w:val="en-US"/>
        </w:rPr>
        <w:t>usually</w:t>
      </w:r>
      <w:r w:rsidRPr="000F098E">
        <w:rPr>
          <w:rFonts w:ascii="Book Antiqua" w:hAnsi="Book Antiqua"/>
          <w:szCs w:val="24"/>
          <w:lang w:val="en-US"/>
        </w:rPr>
        <w:t xml:space="preserve"> subdivided into groups</w:t>
      </w:r>
      <w:r w:rsidR="00DE4CE2" w:rsidRPr="000F098E">
        <w:rPr>
          <w:rFonts w:ascii="Book Antiqua" w:hAnsi="Book Antiqua"/>
          <w:szCs w:val="24"/>
          <w:lang w:val="en-US"/>
        </w:rPr>
        <w:t xml:space="preserve"> </w:t>
      </w:r>
      <w:r w:rsidR="00D770DB" w:rsidRPr="000F098E">
        <w:rPr>
          <w:rFonts w:ascii="Book Antiqua" w:hAnsi="Book Antiqua"/>
          <w:szCs w:val="24"/>
          <w:lang w:val="en-US"/>
        </w:rPr>
        <w:t>such as</w:t>
      </w:r>
      <w:r w:rsidRPr="000F098E">
        <w:rPr>
          <w:rFonts w:ascii="Book Antiqua" w:hAnsi="Book Antiqua"/>
          <w:szCs w:val="24"/>
          <w:lang w:val="en-US"/>
        </w:rPr>
        <w:t xml:space="preserve"> claudins, </w:t>
      </w:r>
      <w:r w:rsidR="008E6C9B" w:rsidRPr="000F098E">
        <w:rPr>
          <w:rFonts w:ascii="Book Antiqua" w:hAnsi="Book Antiqua"/>
          <w:szCs w:val="24"/>
          <w:lang w:val="en-US"/>
        </w:rPr>
        <w:t>ZO</w:t>
      </w:r>
      <w:r w:rsidRPr="000F098E">
        <w:rPr>
          <w:rFonts w:ascii="Book Antiqua" w:hAnsi="Book Antiqua"/>
          <w:szCs w:val="24"/>
          <w:lang w:val="en-US"/>
        </w:rPr>
        <w:t xml:space="preserve"> proteins, and occludin.</w:t>
      </w:r>
    </w:p>
    <w:p w14:paraId="76B16304" w14:textId="7429E531" w:rsidR="002D44F5" w:rsidRPr="000F098E" w:rsidRDefault="002D44F5" w:rsidP="00F07CCD">
      <w:pPr>
        <w:adjustRightInd w:val="0"/>
        <w:snapToGrid w:val="0"/>
        <w:spacing w:line="360" w:lineRule="auto"/>
        <w:ind w:firstLineChars="100" w:firstLine="240"/>
        <w:rPr>
          <w:rFonts w:ascii="Book Antiqua" w:hAnsi="Book Antiqua"/>
          <w:szCs w:val="24"/>
          <w:lang w:val="en-US"/>
        </w:rPr>
      </w:pPr>
      <w:r w:rsidRPr="000F098E">
        <w:rPr>
          <w:rFonts w:ascii="Book Antiqua" w:hAnsi="Book Antiqua"/>
          <w:szCs w:val="24"/>
          <w:lang w:val="en-US"/>
        </w:rPr>
        <w:t>Although claudin family members have similar properties, variation within certain regions cause differences in TJ charge selectivity and thus size and permeability of paracellular pores</w:t>
      </w:r>
      <w:r w:rsidRPr="000F098E">
        <w:rPr>
          <w:rFonts w:ascii="Book Antiqua" w:hAnsi="Book Antiqua"/>
          <w:szCs w:val="24"/>
          <w:lang w:val="en-US"/>
        </w:rPr>
        <w:fldChar w:fldCharType="begin">
          <w:fldData xml:space="preserve">PEVuZE5vdGU+PENpdGU+PEF1dGhvcj5WYW4gSXRhbGxpZTwvQXV0aG9yPjxZZWFyPjIwMTQ8L1ll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</w:fldData>
        </w:fldChar>
      </w:r>
      <w:r w:rsidR="00B715C1" w:rsidRPr="000F098E">
        <w:rPr>
          <w:rFonts w:ascii="Book Antiqua" w:hAnsi="Book Antiqua"/>
          <w:szCs w:val="24"/>
          <w:lang w:val="en-US"/>
        </w:rPr>
        <w:instrText xml:space="preserve"> ADDIN EN.CITE </w:instrText>
      </w:r>
      <w:r w:rsidR="00B715C1" w:rsidRPr="000F098E">
        <w:rPr>
          <w:rFonts w:ascii="Book Antiqua" w:hAnsi="Book Antiqua"/>
          <w:szCs w:val="24"/>
          <w:lang w:val="en-US"/>
        </w:rPr>
        <w:fldChar w:fldCharType="begin">
          <w:fldData xml:space="preserve">PEVuZE5vdGU+PENpdGU+PEF1dGhvcj5WYW4gSXRhbGxpZTwvQXV0aG9yPjxZZWFyPjIwMTQ8L1ll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</w:fldData>
        </w:fldChar>
      </w:r>
      <w:r w:rsidR="00B715C1" w:rsidRPr="000F098E">
        <w:rPr>
          <w:rFonts w:ascii="Book Antiqua" w:hAnsi="Book Antiqua"/>
          <w:szCs w:val="24"/>
          <w:lang w:val="en-US"/>
        </w:rPr>
        <w:instrText xml:space="preserve"> ADDIN EN.CITE.DATA </w:instrText>
      </w:r>
      <w:r w:rsidR="00B715C1" w:rsidRPr="000F098E">
        <w:rPr>
          <w:rFonts w:ascii="Book Antiqua" w:hAnsi="Book Antiqua"/>
          <w:szCs w:val="24"/>
          <w:lang w:val="en-US"/>
        </w:rPr>
      </w:r>
      <w:r w:rsidR="00B715C1"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B715C1" w:rsidRPr="000F098E">
        <w:rPr>
          <w:rFonts w:ascii="Book Antiqua" w:hAnsi="Book Antiqua"/>
          <w:noProof/>
          <w:szCs w:val="24"/>
          <w:vertAlign w:val="superscript"/>
          <w:lang w:val="en-US"/>
        </w:rPr>
        <w:t>[</w:t>
      </w:r>
      <w:hyperlink w:anchor="_ENREF_63" w:tooltip="Van Itallie, 2014 #86" w:history="1">
        <w:r w:rsidR="00FA58EA" w:rsidRPr="000F098E">
          <w:rPr>
            <w:rFonts w:ascii="Book Antiqua" w:hAnsi="Book Antiqua"/>
            <w:noProof/>
            <w:szCs w:val="24"/>
            <w:vertAlign w:val="superscript"/>
            <w:lang w:val="en-US"/>
          </w:rPr>
          <w:t>63-66</w:t>
        </w:r>
      </w:hyperlink>
      <w:r w:rsidR="00B715C1"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Furthermore, the interaction of TJ proteins is highly dynamic and the majority of proteins do not remain bound in a steady-state fashion and are</w:t>
      </w:r>
      <w:r w:rsidR="0074771C" w:rsidRPr="000F098E">
        <w:rPr>
          <w:rFonts w:ascii="Book Antiqua" w:hAnsi="Book Antiqua"/>
          <w:szCs w:val="24"/>
          <w:lang w:val="en-US"/>
        </w:rPr>
        <w:t xml:space="preserve"> rather</w:t>
      </w:r>
      <w:r w:rsidRPr="000F098E">
        <w:rPr>
          <w:rFonts w:ascii="Book Antiqua" w:hAnsi="Book Antiqua"/>
          <w:szCs w:val="24"/>
          <w:lang w:val="en-US"/>
        </w:rPr>
        <w:t xml:space="preserve"> subjected to constant </w:t>
      </w:r>
      <w:proofErr w:type="gramStart"/>
      <w:r w:rsidRPr="000F098E">
        <w:rPr>
          <w:rFonts w:ascii="Book Antiqua" w:hAnsi="Book Antiqua"/>
          <w:szCs w:val="24"/>
          <w:lang w:val="en-US"/>
        </w:rPr>
        <w:t>exchange</w:t>
      </w:r>
      <w:proofErr w:type="gramEnd"/>
      <w:r w:rsidRPr="000F098E">
        <w:rPr>
          <w:rFonts w:ascii="Book Antiqua" w:hAnsi="Book Antiqua"/>
          <w:szCs w:val="24"/>
          <w:lang w:val="en-US"/>
        </w:rPr>
        <w:fldChar w:fldCharType="begin">
          <w:fldData xml:space="preserve">PEVuZE5vdGU+PENpdGU+PEF1dGhvcj5TaGVuPC9BdXRob3I+PFllYXI+MjAwODwvWWVhcj48UmVj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</w:fldData>
        </w:fldChar>
      </w:r>
      <w:r w:rsidR="00B715C1" w:rsidRPr="000F098E">
        <w:rPr>
          <w:rFonts w:ascii="Book Antiqua" w:hAnsi="Book Antiqua"/>
          <w:szCs w:val="24"/>
          <w:lang w:val="en-US"/>
        </w:rPr>
        <w:instrText xml:space="preserve"> ADDIN EN.CITE </w:instrText>
      </w:r>
      <w:r w:rsidR="00B715C1" w:rsidRPr="000F098E">
        <w:rPr>
          <w:rFonts w:ascii="Book Antiqua" w:hAnsi="Book Antiqua"/>
          <w:szCs w:val="24"/>
          <w:lang w:val="en-US"/>
        </w:rPr>
        <w:fldChar w:fldCharType="begin">
          <w:fldData xml:space="preserve">PEVuZE5vdGU+PENpdGU+PEF1dGhvcj5TaGVuPC9BdXRob3I+PFllYXI+MjAwODwvWWVhcj48UmVj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</w:fldData>
        </w:fldChar>
      </w:r>
      <w:r w:rsidR="00B715C1" w:rsidRPr="000F098E">
        <w:rPr>
          <w:rFonts w:ascii="Book Antiqua" w:hAnsi="Book Antiqua"/>
          <w:szCs w:val="24"/>
          <w:lang w:val="en-US"/>
        </w:rPr>
        <w:instrText xml:space="preserve"> ADDIN EN.CITE.DATA </w:instrText>
      </w:r>
      <w:r w:rsidR="00B715C1" w:rsidRPr="000F098E">
        <w:rPr>
          <w:rFonts w:ascii="Book Antiqua" w:hAnsi="Book Antiqua"/>
          <w:szCs w:val="24"/>
          <w:lang w:val="en-US"/>
        </w:rPr>
      </w:r>
      <w:r w:rsidR="00B715C1"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B715C1" w:rsidRPr="000F098E">
        <w:rPr>
          <w:rFonts w:ascii="Book Antiqua" w:hAnsi="Book Antiqua"/>
          <w:noProof/>
          <w:szCs w:val="24"/>
          <w:vertAlign w:val="superscript"/>
          <w:lang w:val="en-US"/>
        </w:rPr>
        <w:t>[</w:t>
      </w:r>
      <w:hyperlink w:anchor="_ENREF_67" w:tooltip="Shen, 2008 #282" w:history="1">
        <w:r w:rsidR="00FA58EA" w:rsidRPr="000F098E">
          <w:rPr>
            <w:rFonts w:ascii="Book Antiqua" w:hAnsi="Book Antiqua"/>
            <w:noProof/>
            <w:szCs w:val="24"/>
            <w:vertAlign w:val="superscript"/>
            <w:lang w:val="en-US"/>
          </w:rPr>
          <w:t>67</w:t>
        </w:r>
      </w:hyperlink>
      <w:r w:rsidR="00B715C1"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xml:space="preserve">. ZO-1 seems to be necessary for the binding interaction between occludin and the cytoskeleton at the TJ </w:t>
      </w:r>
      <w:proofErr w:type="gramStart"/>
      <w:r w:rsidR="003A0C58" w:rsidRPr="000F098E">
        <w:rPr>
          <w:rFonts w:ascii="Book Antiqua" w:hAnsi="Book Antiqua"/>
          <w:szCs w:val="24"/>
          <w:lang w:val="en-US"/>
        </w:rPr>
        <w:t>site</w:t>
      </w:r>
      <w:proofErr w:type="gramEnd"/>
      <w:r w:rsidRPr="000F098E">
        <w:rPr>
          <w:rFonts w:ascii="Book Antiqua" w:hAnsi="Book Antiqua"/>
          <w:szCs w:val="24"/>
          <w:lang w:val="en-US"/>
        </w:rPr>
        <w:fldChar w:fldCharType="begin">
          <w:fldData xml:space="preserve">PEVuZE5vdGU+PENpdGU+PEF1dGhvcj5GdXJ1c2U8L0F1dGhvcj48WWVhcj4xOTk0PC9ZZWFyPjxS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</w:fldData>
        </w:fldChar>
      </w:r>
      <w:r w:rsidR="00B715C1" w:rsidRPr="000F098E">
        <w:rPr>
          <w:rFonts w:ascii="Book Antiqua" w:hAnsi="Book Antiqua"/>
          <w:szCs w:val="24"/>
          <w:lang w:val="en-US"/>
        </w:rPr>
        <w:instrText xml:space="preserve"> ADDIN EN.CITE </w:instrText>
      </w:r>
      <w:r w:rsidR="00B715C1" w:rsidRPr="000F098E">
        <w:rPr>
          <w:rFonts w:ascii="Book Antiqua" w:hAnsi="Book Antiqua"/>
          <w:szCs w:val="24"/>
          <w:lang w:val="en-US"/>
        </w:rPr>
        <w:fldChar w:fldCharType="begin">
          <w:fldData xml:space="preserve">PEVuZE5vdGU+PENpdGU+PEF1dGhvcj5GdXJ1c2U8L0F1dGhvcj48WWVhcj4xOTk0PC9ZZWFyPjxS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</w:fldData>
        </w:fldChar>
      </w:r>
      <w:r w:rsidR="00B715C1" w:rsidRPr="000F098E">
        <w:rPr>
          <w:rFonts w:ascii="Book Antiqua" w:hAnsi="Book Antiqua"/>
          <w:szCs w:val="24"/>
          <w:lang w:val="en-US"/>
        </w:rPr>
        <w:instrText xml:space="preserve"> ADDIN EN.CITE.DATA </w:instrText>
      </w:r>
      <w:r w:rsidR="00B715C1" w:rsidRPr="000F098E">
        <w:rPr>
          <w:rFonts w:ascii="Book Antiqua" w:hAnsi="Book Antiqua"/>
          <w:szCs w:val="24"/>
          <w:lang w:val="en-US"/>
        </w:rPr>
      </w:r>
      <w:r w:rsidR="00B715C1"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B715C1" w:rsidRPr="000F098E">
        <w:rPr>
          <w:rFonts w:ascii="Book Antiqua" w:hAnsi="Book Antiqua"/>
          <w:noProof/>
          <w:szCs w:val="24"/>
          <w:vertAlign w:val="superscript"/>
          <w:lang w:val="en-US"/>
        </w:rPr>
        <w:t>[</w:t>
      </w:r>
      <w:hyperlink w:anchor="_ENREF_68" w:tooltip="Furuse, 1994 #283" w:history="1">
        <w:r w:rsidR="00FA58EA" w:rsidRPr="000F098E">
          <w:rPr>
            <w:rFonts w:ascii="Book Antiqua" w:hAnsi="Book Antiqua"/>
            <w:noProof/>
            <w:szCs w:val="24"/>
            <w:vertAlign w:val="superscript"/>
            <w:lang w:val="en-US"/>
          </w:rPr>
          <w:t>68</w:t>
        </w:r>
      </w:hyperlink>
      <w:r w:rsidR="00B715C1"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xml:space="preserve">. Moreover, the close interaction between TJ and AJ proteins is further </w:t>
      </w:r>
      <w:r w:rsidR="009B1D43" w:rsidRPr="000F098E">
        <w:rPr>
          <w:rFonts w:ascii="Book Antiqua" w:hAnsi="Book Antiqua"/>
          <w:szCs w:val="24"/>
          <w:lang w:val="en-US"/>
        </w:rPr>
        <w:t xml:space="preserve">supported </w:t>
      </w:r>
      <w:r w:rsidRPr="000F098E">
        <w:rPr>
          <w:rFonts w:ascii="Book Antiqua" w:hAnsi="Book Antiqua"/>
          <w:szCs w:val="24"/>
          <w:lang w:val="en-US"/>
        </w:rPr>
        <w:t xml:space="preserve">by the finding that </w:t>
      </w:r>
      <w:r w:rsidR="00284A42" w:rsidRPr="000F098E">
        <w:rPr>
          <w:rFonts w:ascii="Book Antiqua" w:hAnsi="Book Antiqua"/>
          <w:szCs w:val="24"/>
          <w:lang w:val="en-US"/>
        </w:rPr>
        <w:t xml:space="preserve">trafficking of </w:t>
      </w:r>
      <w:r w:rsidRPr="000F098E">
        <w:rPr>
          <w:rFonts w:ascii="Book Antiqua" w:hAnsi="Book Antiqua"/>
          <w:szCs w:val="24"/>
          <w:lang w:val="en-US"/>
        </w:rPr>
        <w:t xml:space="preserve">ZO-1 from </w:t>
      </w:r>
      <w:r w:rsidR="00284A42" w:rsidRPr="000F098E">
        <w:rPr>
          <w:rFonts w:ascii="Book Antiqua" w:hAnsi="Book Antiqua"/>
          <w:szCs w:val="24"/>
          <w:lang w:val="en-US"/>
        </w:rPr>
        <w:t xml:space="preserve">the </w:t>
      </w:r>
      <w:r w:rsidRPr="000F098E">
        <w:rPr>
          <w:rFonts w:ascii="Book Antiqua" w:hAnsi="Book Antiqua"/>
          <w:szCs w:val="24"/>
          <w:lang w:val="en-US"/>
        </w:rPr>
        <w:t xml:space="preserve">cytosol to the cell membrane depends on catenins, </w:t>
      </w:r>
      <w:r w:rsidR="009D4EB6" w:rsidRPr="000F098E">
        <w:rPr>
          <w:rFonts w:ascii="Book Antiqua" w:hAnsi="Book Antiqua"/>
          <w:i/>
          <w:szCs w:val="24"/>
          <w:lang w:val="en-US"/>
        </w:rPr>
        <w:t>i.e.</w:t>
      </w:r>
      <w:r w:rsidRPr="000F098E">
        <w:rPr>
          <w:rFonts w:ascii="Book Antiqua" w:hAnsi="Book Antiqua"/>
          <w:szCs w:val="24"/>
          <w:lang w:val="en-US"/>
        </w:rPr>
        <w:t xml:space="preserve"> essential components of AJ</w:t>
      </w:r>
      <w:r w:rsidRPr="000F098E">
        <w:rPr>
          <w:rFonts w:ascii="Book Antiqua" w:hAnsi="Book Antiqua"/>
          <w:szCs w:val="24"/>
          <w:lang w:val="en-US"/>
        </w:rPr>
        <w:fldChar w:fldCharType="begin">
          <w:fldData xml:space="preserve">PEVuZE5vdGU+PENpdGU+PEF1dGhvcj5SYWphc2VrYXJhbjwvQXV0aG9yPjxZZWFyPjE5OTY8L1ll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</w:fldData>
        </w:fldChar>
      </w:r>
      <w:r w:rsidR="00B715C1" w:rsidRPr="000F098E">
        <w:rPr>
          <w:rFonts w:ascii="Book Antiqua" w:hAnsi="Book Antiqua"/>
          <w:szCs w:val="24"/>
          <w:lang w:val="en-US"/>
        </w:rPr>
        <w:instrText xml:space="preserve"> ADDIN EN.CITE </w:instrText>
      </w:r>
      <w:r w:rsidR="00B715C1" w:rsidRPr="000F098E">
        <w:rPr>
          <w:rFonts w:ascii="Book Antiqua" w:hAnsi="Book Antiqua"/>
          <w:szCs w:val="24"/>
          <w:lang w:val="en-US"/>
        </w:rPr>
        <w:fldChar w:fldCharType="begin">
          <w:fldData xml:space="preserve">PEVuZE5vdGU+PENpdGU+PEF1dGhvcj5SYWphc2VrYXJhbjwvQXV0aG9yPjxZZWFyPjE5OTY8L1ll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</w:fldData>
        </w:fldChar>
      </w:r>
      <w:r w:rsidR="00B715C1" w:rsidRPr="000F098E">
        <w:rPr>
          <w:rFonts w:ascii="Book Antiqua" w:hAnsi="Book Antiqua"/>
          <w:szCs w:val="24"/>
          <w:lang w:val="en-US"/>
        </w:rPr>
        <w:instrText xml:space="preserve"> ADDIN EN.CITE.DATA </w:instrText>
      </w:r>
      <w:r w:rsidR="00B715C1" w:rsidRPr="000F098E">
        <w:rPr>
          <w:rFonts w:ascii="Book Antiqua" w:hAnsi="Book Antiqua"/>
          <w:szCs w:val="24"/>
          <w:lang w:val="en-US"/>
        </w:rPr>
      </w:r>
      <w:r w:rsidR="00B715C1"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B715C1" w:rsidRPr="000F098E">
        <w:rPr>
          <w:rFonts w:ascii="Book Antiqua" w:hAnsi="Book Antiqua"/>
          <w:noProof/>
          <w:szCs w:val="24"/>
          <w:vertAlign w:val="superscript"/>
          <w:lang w:val="en-US"/>
        </w:rPr>
        <w:t>[</w:t>
      </w:r>
      <w:hyperlink w:anchor="_ENREF_69" w:tooltip="Rajasekaran, 1996 #288" w:history="1">
        <w:r w:rsidR="00FA58EA" w:rsidRPr="000F098E">
          <w:rPr>
            <w:rFonts w:ascii="Book Antiqua" w:hAnsi="Book Antiqua"/>
            <w:noProof/>
            <w:szCs w:val="24"/>
            <w:vertAlign w:val="superscript"/>
            <w:lang w:val="en-US"/>
          </w:rPr>
          <w:t>69</w:t>
        </w:r>
      </w:hyperlink>
      <w:r w:rsidR="00B715C1"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In turn, cell adhesion by E-cadherin (</w:t>
      </w:r>
      <w:r w:rsidR="009D4EB6" w:rsidRPr="000F098E">
        <w:rPr>
          <w:rFonts w:ascii="Book Antiqua" w:hAnsi="Book Antiqua"/>
          <w:i/>
          <w:szCs w:val="24"/>
          <w:lang w:val="en-US"/>
        </w:rPr>
        <w:t>i.e.</w:t>
      </w:r>
      <w:r w:rsidR="001B3B3C" w:rsidRPr="000F098E">
        <w:rPr>
          <w:rFonts w:ascii="Book Antiqua" w:hAnsi="Book Antiqua"/>
          <w:szCs w:val="24"/>
          <w:lang w:val="en-US"/>
        </w:rPr>
        <w:t xml:space="preserve"> an </w:t>
      </w:r>
      <w:r w:rsidRPr="000F098E">
        <w:rPr>
          <w:rFonts w:ascii="Book Antiqua" w:hAnsi="Book Antiqua"/>
          <w:szCs w:val="24"/>
          <w:lang w:val="en-US"/>
        </w:rPr>
        <w:t>AJ component) is influenced by interaction of alpha-catenin with ZO-1</w:t>
      </w:r>
      <w:r w:rsidRPr="000F098E">
        <w:rPr>
          <w:rFonts w:ascii="Book Antiqua" w:hAnsi="Book Antiqua"/>
          <w:szCs w:val="24"/>
          <w:lang w:val="en-US"/>
        </w:rPr>
        <w:fldChar w:fldCharType="begin">
          <w:fldData xml:space="preserve">PEVuZE5vdGU+PENpdGU+PEF1dGhvcj5JbWFtdXJhPC9BdXRob3I+PFllYXI+MTk5OTwvWWVhcj48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</w:fldData>
        </w:fldChar>
      </w:r>
      <w:r w:rsidR="00B715C1" w:rsidRPr="000F098E">
        <w:rPr>
          <w:rFonts w:ascii="Book Antiqua" w:hAnsi="Book Antiqua"/>
          <w:szCs w:val="24"/>
          <w:lang w:val="en-US"/>
        </w:rPr>
        <w:instrText xml:space="preserve"> ADDIN EN.CITE </w:instrText>
      </w:r>
      <w:r w:rsidR="00B715C1" w:rsidRPr="000F098E">
        <w:rPr>
          <w:rFonts w:ascii="Book Antiqua" w:hAnsi="Book Antiqua"/>
          <w:szCs w:val="24"/>
          <w:lang w:val="en-US"/>
        </w:rPr>
        <w:fldChar w:fldCharType="begin">
          <w:fldData xml:space="preserve">PEVuZE5vdGU+PENpdGU+PEF1dGhvcj5JbWFtdXJhPC9BdXRob3I+PFllYXI+MTk5OTwvWWVhcj48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</w:fldData>
        </w:fldChar>
      </w:r>
      <w:r w:rsidR="00B715C1" w:rsidRPr="000F098E">
        <w:rPr>
          <w:rFonts w:ascii="Book Antiqua" w:hAnsi="Book Antiqua"/>
          <w:szCs w:val="24"/>
          <w:lang w:val="en-US"/>
        </w:rPr>
        <w:instrText xml:space="preserve"> ADDIN EN.CITE.DATA </w:instrText>
      </w:r>
      <w:r w:rsidR="00B715C1" w:rsidRPr="000F098E">
        <w:rPr>
          <w:rFonts w:ascii="Book Antiqua" w:hAnsi="Book Antiqua"/>
          <w:szCs w:val="24"/>
          <w:lang w:val="en-US"/>
        </w:rPr>
      </w:r>
      <w:r w:rsidR="00B715C1"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B715C1" w:rsidRPr="000F098E">
        <w:rPr>
          <w:rFonts w:ascii="Book Antiqua" w:hAnsi="Book Antiqua"/>
          <w:noProof/>
          <w:szCs w:val="24"/>
          <w:vertAlign w:val="superscript"/>
          <w:lang w:val="en-US"/>
        </w:rPr>
        <w:t>[</w:t>
      </w:r>
      <w:hyperlink w:anchor="_ENREF_70" w:tooltip="Imamura, 1999 #287" w:history="1">
        <w:r w:rsidR="00FA58EA" w:rsidRPr="000F098E">
          <w:rPr>
            <w:rFonts w:ascii="Book Antiqua" w:hAnsi="Book Antiqua"/>
            <w:noProof/>
            <w:szCs w:val="24"/>
            <w:vertAlign w:val="superscript"/>
            <w:lang w:val="en-US"/>
          </w:rPr>
          <w:t>70</w:t>
        </w:r>
      </w:hyperlink>
      <w:r w:rsidR="00B715C1"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w:t>
      </w:r>
    </w:p>
    <w:p w14:paraId="6425A116" w14:textId="41721E4E" w:rsidR="00BF2C35" w:rsidRPr="000F098E" w:rsidRDefault="00C2266C" w:rsidP="00F07CCD">
      <w:pPr>
        <w:adjustRightInd w:val="0"/>
        <w:snapToGrid w:val="0"/>
        <w:spacing w:line="360" w:lineRule="auto"/>
        <w:ind w:firstLineChars="100" w:firstLine="240"/>
        <w:rPr>
          <w:rFonts w:ascii="Book Antiqua" w:hAnsi="Book Antiqua" w:cs="Arial"/>
          <w:szCs w:val="24"/>
          <w:lang w:val="en-US"/>
        </w:rPr>
      </w:pPr>
      <w:r w:rsidRPr="000F098E">
        <w:rPr>
          <w:rFonts w:ascii="Book Antiqua" w:hAnsi="Book Antiqua"/>
          <w:szCs w:val="24"/>
          <w:lang w:val="en-US"/>
        </w:rPr>
        <w:t xml:space="preserve">The intestinal epithelium is additionally protected by a mucous layer that provides a physical barrier between bacteria and epithelial cells. </w:t>
      </w:r>
      <w:r w:rsidR="001716BE" w:rsidRPr="000F098E">
        <w:rPr>
          <w:rFonts w:ascii="Book Antiqua" w:hAnsi="Book Antiqua"/>
          <w:szCs w:val="24"/>
          <w:lang w:val="en-US"/>
        </w:rPr>
        <w:t>The mucous</w:t>
      </w:r>
      <w:r w:rsidRPr="000F098E">
        <w:rPr>
          <w:rFonts w:ascii="Book Antiqua" w:hAnsi="Book Antiqua"/>
          <w:szCs w:val="24"/>
          <w:lang w:val="en-US"/>
        </w:rPr>
        <w:t xml:space="preserve"> layer mainly consists of mucins</w:t>
      </w:r>
      <w:r w:rsidR="000C656F" w:rsidRPr="000F098E">
        <w:rPr>
          <w:rFonts w:ascii="Book Antiqua" w:hAnsi="Book Antiqua"/>
          <w:szCs w:val="24"/>
          <w:lang w:val="en-US"/>
        </w:rPr>
        <w:t xml:space="preserve"> (glycoproteins)</w:t>
      </w:r>
      <w:r w:rsidRPr="000F098E">
        <w:rPr>
          <w:rFonts w:ascii="Book Antiqua" w:hAnsi="Book Antiqua"/>
          <w:szCs w:val="24"/>
          <w:lang w:val="en-US"/>
        </w:rPr>
        <w:t xml:space="preserve"> produced by goblet </w:t>
      </w:r>
      <w:proofErr w:type="gramStart"/>
      <w:r w:rsidRPr="000F098E">
        <w:rPr>
          <w:rFonts w:ascii="Book Antiqua" w:hAnsi="Book Antiqua"/>
          <w:szCs w:val="24"/>
          <w:lang w:val="en-US"/>
        </w:rPr>
        <w:t>cells</w:t>
      </w:r>
      <w:proofErr w:type="gramEnd"/>
      <w:r w:rsidR="00001A0A" w:rsidRPr="000F098E">
        <w:rPr>
          <w:rFonts w:ascii="Book Antiqua" w:hAnsi="Book Antiqua"/>
          <w:szCs w:val="24"/>
          <w:lang w:val="en-US"/>
        </w:rPr>
        <w:fldChar w:fldCharType="begin">
          <w:fldData xml:space="preserve">PEVuZE5vdGU+PENpdGU+PEF1dGhvcj5BcmFiPC9BdXRob3I+PFllYXI+MjAxODwvWWVhcj48UmVj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</w:fldData>
        </w:fldChar>
      </w:r>
      <w:r w:rsidR="00365127" w:rsidRPr="000F098E">
        <w:rPr>
          <w:rFonts w:ascii="Book Antiqua" w:hAnsi="Book Antiqua"/>
          <w:szCs w:val="24"/>
          <w:lang w:val="en-US"/>
        </w:rPr>
        <w:instrText xml:space="preserve"> ADDIN EN.CITE </w:instrText>
      </w:r>
      <w:r w:rsidR="00365127" w:rsidRPr="000F098E">
        <w:rPr>
          <w:rFonts w:ascii="Book Antiqua" w:hAnsi="Book Antiqua"/>
          <w:szCs w:val="24"/>
          <w:lang w:val="en-US"/>
        </w:rPr>
        <w:fldChar w:fldCharType="begin">
          <w:fldData xml:space="preserve">PEVuZE5vdGU+PENpdGU+PEF1dGhvcj5BcmFiPC9BdXRob3I+PFllYXI+MjAxODwvWWVhcj48UmVj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</w:fldData>
        </w:fldChar>
      </w:r>
      <w:r w:rsidR="00365127" w:rsidRPr="000F098E">
        <w:rPr>
          <w:rFonts w:ascii="Book Antiqua" w:hAnsi="Book Antiqua"/>
          <w:szCs w:val="24"/>
          <w:lang w:val="en-US"/>
        </w:rPr>
        <w:instrText xml:space="preserve"> ADDIN EN.CITE.DATA </w:instrText>
      </w:r>
      <w:r w:rsidR="00365127" w:rsidRPr="000F098E">
        <w:rPr>
          <w:rFonts w:ascii="Book Antiqua" w:hAnsi="Book Antiqua"/>
          <w:szCs w:val="24"/>
          <w:lang w:val="en-US"/>
        </w:rPr>
      </w:r>
      <w:r w:rsidR="00365127" w:rsidRPr="000F098E">
        <w:rPr>
          <w:rFonts w:ascii="Book Antiqua" w:hAnsi="Book Antiqua"/>
          <w:szCs w:val="24"/>
          <w:lang w:val="en-US"/>
        </w:rPr>
        <w:fldChar w:fldCharType="end"/>
      </w:r>
      <w:r w:rsidR="00001A0A" w:rsidRPr="000F098E">
        <w:rPr>
          <w:rFonts w:ascii="Book Antiqua" w:hAnsi="Book Antiqua"/>
          <w:szCs w:val="24"/>
          <w:lang w:val="en-US"/>
        </w:rPr>
      </w:r>
      <w:r w:rsidR="00001A0A" w:rsidRPr="000F098E">
        <w:rPr>
          <w:rFonts w:ascii="Book Antiqua" w:hAnsi="Book Antiqua"/>
          <w:szCs w:val="24"/>
          <w:lang w:val="en-US"/>
        </w:rPr>
        <w:fldChar w:fldCharType="separate"/>
      </w:r>
      <w:r w:rsidR="00365127" w:rsidRPr="000F098E">
        <w:rPr>
          <w:rFonts w:ascii="Book Antiqua" w:hAnsi="Book Antiqua"/>
          <w:noProof/>
          <w:szCs w:val="24"/>
          <w:vertAlign w:val="superscript"/>
          <w:lang w:val="en-US"/>
        </w:rPr>
        <w:t>[</w:t>
      </w:r>
      <w:hyperlink w:anchor="_ENREF_71" w:tooltip="Arab, 2018 #1" w:history="1">
        <w:r w:rsidR="00FA58EA" w:rsidRPr="000F098E">
          <w:rPr>
            <w:rFonts w:ascii="Book Antiqua" w:hAnsi="Book Antiqua"/>
            <w:noProof/>
            <w:szCs w:val="24"/>
            <w:vertAlign w:val="superscript"/>
            <w:lang w:val="en-US"/>
          </w:rPr>
          <w:t>71</w:t>
        </w:r>
      </w:hyperlink>
      <w:r w:rsidR="00365127" w:rsidRPr="000F098E">
        <w:rPr>
          <w:rFonts w:ascii="Book Antiqua" w:hAnsi="Book Antiqua"/>
          <w:noProof/>
          <w:szCs w:val="24"/>
          <w:vertAlign w:val="superscript"/>
          <w:lang w:val="en-US"/>
        </w:rPr>
        <w:t>,</w:t>
      </w:r>
      <w:hyperlink w:anchor="_ENREF_72" w:tooltip="Kim, 2010 #290" w:history="1">
        <w:r w:rsidR="00FA58EA" w:rsidRPr="000F098E">
          <w:rPr>
            <w:rFonts w:ascii="Book Antiqua" w:hAnsi="Book Antiqua"/>
            <w:noProof/>
            <w:szCs w:val="24"/>
            <w:vertAlign w:val="superscript"/>
            <w:lang w:val="en-US"/>
          </w:rPr>
          <w:t>72</w:t>
        </w:r>
      </w:hyperlink>
      <w:r w:rsidR="00365127" w:rsidRPr="000F098E">
        <w:rPr>
          <w:rFonts w:ascii="Book Antiqua" w:hAnsi="Book Antiqua"/>
          <w:noProof/>
          <w:szCs w:val="24"/>
          <w:vertAlign w:val="superscript"/>
          <w:lang w:val="en-US"/>
        </w:rPr>
        <w:t>]</w:t>
      </w:r>
      <w:r w:rsidR="00001A0A" w:rsidRPr="000F098E">
        <w:rPr>
          <w:rFonts w:ascii="Book Antiqua" w:hAnsi="Book Antiqua"/>
          <w:szCs w:val="24"/>
          <w:lang w:val="en-US"/>
        </w:rPr>
        <w:fldChar w:fldCharType="end"/>
      </w:r>
      <w:r w:rsidRPr="000F098E">
        <w:rPr>
          <w:rFonts w:ascii="Book Antiqua" w:hAnsi="Book Antiqua"/>
          <w:szCs w:val="24"/>
          <w:lang w:val="en-US"/>
        </w:rPr>
        <w:t xml:space="preserve">. </w:t>
      </w:r>
      <w:r w:rsidR="004C115A" w:rsidRPr="000F098E">
        <w:rPr>
          <w:rFonts w:ascii="Book Antiqua" w:hAnsi="Book Antiqua"/>
          <w:szCs w:val="24"/>
          <w:lang w:val="en-US"/>
        </w:rPr>
        <w:t xml:space="preserve">Additional </w:t>
      </w:r>
      <w:r w:rsidRPr="000F098E">
        <w:rPr>
          <w:rFonts w:ascii="Book Antiqua" w:hAnsi="Book Antiqua"/>
          <w:szCs w:val="24"/>
          <w:lang w:val="en-US"/>
        </w:rPr>
        <w:t>host defense</w:t>
      </w:r>
      <w:r w:rsidR="005C2049" w:rsidRPr="000F098E">
        <w:rPr>
          <w:rFonts w:ascii="Book Antiqua" w:hAnsi="Book Antiqua"/>
          <w:szCs w:val="24"/>
          <w:lang w:val="en-US"/>
        </w:rPr>
        <w:t xml:space="preserve"> and protection of the epithelium</w:t>
      </w:r>
      <w:r w:rsidRPr="000F098E">
        <w:rPr>
          <w:rFonts w:ascii="Book Antiqua" w:hAnsi="Book Antiqua"/>
          <w:szCs w:val="24"/>
          <w:lang w:val="en-US"/>
        </w:rPr>
        <w:t xml:space="preserve"> is </w:t>
      </w:r>
      <w:r w:rsidR="005C2049" w:rsidRPr="000F098E">
        <w:rPr>
          <w:rFonts w:ascii="Book Antiqua" w:hAnsi="Book Antiqua"/>
          <w:szCs w:val="24"/>
          <w:lang w:val="en-US"/>
        </w:rPr>
        <w:t>provided</w:t>
      </w:r>
      <w:r w:rsidRPr="000F098E">
        <w:rPr>
          <w:rFonts w:ascii="Book Antiqua" w:hAnsi="Book Antiqua"/>
          <w:szCs w:val="24"/>
          <w:lang w:val="en-US"/>
        </w:rPr>
        <w:t xml:space="preserve"> </w:t>
      </w:r>
      <w:r w:rsidR="005C2049" w:rsidRPr="000F098E">
        <w:rPr>
          <w:rFonts w:ascii="Book Antiqua" w:hAnsi="Book Antiqua"/>
          <w:i/>
          <w:szCs w:val="24"/>
          <w:lang w:val="en-US"/>
        </w:rPr>
        <w:t>via</w:t>
      </w:r>
      <w:r w:rsidRPr="000F098E">
        <w:rPr>
          <w:rFonts w:ascii="Book Antiqua" w:hAnsi="Book Antiqua"/>
          <w:szCs w:val="24"/>
          <w:lang w:val="en-US"/>
        </w:rPr>
        <w:t xml:space="preserve"> secretion of antimicrobial peptides by Paneth cells</w:t>
      </w:r>
      <w:r w:rsidR="001B21B2" w:rsidRPr="000F098E">
        <w:rPr>
          <w:rFonts w:ascii="Book Antiqua" w:hAnsi="Book Antiqua"/>
          <w:szCs w:val="24"/>
          <w:lang w:val="en-US"/>
        </w:rPr>
        <w:fldChar w:fldCharType="begin"/>
      </w:r>
      <w:r w:rsidR="00B715C1" w:rsidRPr="000F098E">
        <w:rPr>
          <w:rFonts w:ascii="Book Antiqua" w:hAnsi="Book Antiqua"/>
          <w:szCs w:val="24"/>
          <w:lang w:val="en-US"/>
        </w:rPr>
        <w:instrText xml:space="preserve"> ADDIN EN.CITE &lt;EndNote&gt;&lt;Cite&gt;&lt;Author&gt;Gassler&lt;/Author&gt;&lt;Year&gt;2017&lt;/Year&gt;&lt;RecNum&gt;291&lt;/RecNum&gt;&lt;DisplayText&gt;&lt;style face="superscript"&gt;[73]&lt;/style&gt;&lt;/DisplayText&gt;&lt;record&gt;&lt;rec-number&gt;291&lt;/rec-number&gt;&lt;foreign-keys&gt;&lt;key app="EN" db-id="ptapdwxt3a9rr9eperuxw0sq5w00f2e0p92a" timestamp="1551979172"&gt;291&lt;/key&gt;&lt;/foreign-keys&gt;&lt;ref-type name="Journal Article"&gt;17&lt;/ref-type&gt;&lt;contributors&gt;&lt;authors&gt;&lt;author&gt;Gassler, N.&lt;/author&gt;&lt;/authors&gt;&lt;/contributors&gt;&lt;auth-address&gt;Institute of Pathology, RWTH Aachen University, Braunschweig 38114, Germany.&lt;/auth-address&gt;&lt;titles&gt;&lt;title&gt;Paneth cells in intestinal physiology and pathophysiology&lt;/title&gt;&lt;secondary-title&gt;World J Gastrointest Pathophysiol&lt;/secondary-title&gt;&lt;alt-title&gt;World journal of gastrointestinal pathophysiology&lt;/alt-title&gt;&lt;/titles&gt;&lt;periodical&gt;&lt;full-title&gt;World J Gastrointest Pathophysiol&lt;/full-title&gt;&lt;abbr-1&gt;World journal of gastrointestinal pathophysiology&lt;/abbr-1&gt;&lt;/periodical&gt;&lt;alt-periodical&gt;&lt;full-title&gt;World J Gastrointest Pathophysiol&lt;/full-title&gt;&lt;abbr-1&gt;World journal of gastrointestinal pathophysiology&lt;/abbr-1&gt;&lt;/alt-periodical&gt;&lt;pages&gt;150-160&lt;/pages&gt;&lt;volume&gt;8&lt;/volume&gt;&lt;number&gt;4&lt;/number&gt;&lt;edition&gt;2017/12/01&lt;/edition&gt;&lt;keywords&gt;&lt;keyword&gt;Antimicrobial peptide&lt;/keyword&gt;&lt;keyword&gt;Crohn&amp;apos;s disease&lt;/keyword&gt;&lt;keyword&gt;Microbiome&lt;/keyword&gt;&lt;keyword&gt;Paneth cell&lt;/keyword&gt;&lt;keyword&gt;Small intestine&lt;/keyword&gt;&lt;/keywords&gt;&lt;dates&gt;&lt;year&gt;2017&lt;/year&gt;&lt;pub-dates&gt;&lt;date&gt;Nov 15&lt;/date&gt;&lt;/pub-dates&gt;&lt;/dates&gt;&lt;isbn&gt;2150-5330 (Print)&amp;#xD;2150-5330&lt;/isbn&gt;&lt;accession-num&gt;29184701&lt;/accession-num&gt;&lt;urls&gt;&lt;/urls&gt;&lt;custom2&gt;PMC5696613&lt;/custom2&gt;&lt;electronic-resource-num&gt;10.4291/wjgp.v8.i4.150&lt;/electronic-resource-num&gt;&lt;remote-database-provider&gt;NLM&lt;/remote-database-provider&gt;&lt;language&gt;eng&lt;/language&gt;&lt;/record&gt;&lt;/Cite&gt;&lt;/EndNote&gt;</w:instrText>
      </w:r>
      <w:r w:rsidR="001B21B2" w:rsidRPr="000F098E">
        <w:rPr>
          <w:rFonts w:ascii="Book Antiqua" w:hAnsi="Book Antiqua"/>
          <w:szCs w:val="24"/>
          <w:lang w:val="en-US"/>
        </w:rPr>
        <w:fldChar w:fldCharType="separate"/>
      </w:r>
      <w:r w:rsidR="00B715C1" w:rsidRPr="000F098E">
        <w:rPr>
          <w:rFonts w:ascii="Book Antiqua" w:hAnsi="Book Antiqua"/>
          <w:noProof/>
          <w:szCs w:val="24"/>
          <w:vertAlign w:val="superscript"/>
          <w:lang w:val="en-US"/>
        </w:rPr>
        <w:t>[</w:t>
      </w:r>
      <w:hyperlink w:anchor="_ENREF_73" w:tooltip="Gassler, 2017 #291" w:history="1">
        <w:r w:rsidR="00FA58EA" w:rsidRPr="000F098E">
          <w:rPr>
            <w:rFonts w:ascii="Book Antiqua" w:hAnsi="Book Antiqua"/>
            <w:noProof/>
            <w:szCs w:val="24"/>
            <w:vertAlign w:val="superscript"/>
            <w:lang w:val="en-US"/>
          </w:rPr>
          <w:t>73</w:t>
        </w:r>
      </w:hyperlink>
      <w:r w:rsidR="00B715C1" w:rsidRPr="000F098E">
        <w:rPr>
          <w:rFonts w:ascii="Book Antiqua" w:hAnsi="Book Antiqua"/>
          <w:noProof/>
          <w:szCs w:val="24"/>
          <w:vertAlign w:val="superscript"/>
          <w:lang w:val="en-US"/>
        </w:rPr>
        <w:t>]</w:t>
      </w:r>
      <w:r w:rsidR="001B21B2" w:rsidRPr="000F098E">
        <w:rPr>
          <w:rFonts w:ascii="Book Antiqua" w:hAnsi="Book Antiqua"/>
          <w:szCs w:val="24"/>
          <w:lang w:val="en-US"/>
        </w:rPr>
        <w:fldChar w:fldCharType="end"/>
      </w:r>
      <w:r w:rsidRPr="000F098E">
        <w:rPr>
          <w:rFonts w:ascii="Book Antiqua" w:hAnsi="Book Antiqua"/>
          <w:szCs w:val="24"/>
          <w:lang w:val="en-US"/>
        </w:rPr>
        <w:t>.</w:t>
      </w:r>
    </w:p>
    <w:p w14:paraId="50A23294" w14:textId="520170A0" w:rsidR="00C2266C" w:rsidRPr="000F098E" w:rsidRDefault="000078A9" w:rsidP="00F07CCD">
      <w:pPr>
        <w:adjustRightInd w:val="0"/>
        <w:snapToGrid w:val="0"/>
        <w:spacing w:line="360" w:lineRule="auto"/>
        <w:ind w:firstLineChars="100" w:firstLine="240"/>
        <w:rPr>
          <w:rFonts w:ascii="Book Antiqua" w:hAnsi="Book Antiqua"/>
          <w:szCs w:val="24"/>
          <w:lang w:val="en-US"/>
        </w:rPr>
      </w:pPr>
      <w:r w:rsidRPr="000F098E">
        <w:rPr>
          <w:rFonts w:ascii="Book Antiqua" w:hAnsi="Book Antiqua" w:cs="Arial"/>
          <w:szCs w:val="24"/>
          <w:lang w:val="en-US"/>
        </w:rPr>
        <w:t xml:space="preserve">Importantly, </w:t>
      </w:r>
      <w:r w:rsidR="00BF424F" w:rsidRPr="000F098E">
        <w:rPr>
          <w:rFonts w:ascii="Book Antiqua" w:hAnsi="Book Antiqua" w:cs="Arial"/>
          <w:szCs w:val="24"/>
          <w:lang w:val="en-US"/>
        </w:rPr>
        <w:t xml:space="preserve">bacteria that are </w:t>
      </w:r>
      <w:r w:rsidRPr="000F098E">
        <w:rPr>
          <w:rFonts w:ascii="Book Antiqua" w:hAnsi="Book Antiqua" w:cs="Arial"/>
          <w:szCs w:val="24"/>
          <w:lang w:val="en-US"/>
        </w:rPr>
        <w:t xml:space="preserve">entering the bloodstream </w:t>
      </w:r>
      <w:r w:rsidR="00AE7B27" w:rsidRPr="000F098E">
        <w:rPr>
          <w:rFonts w:ascii="Book Antiqua" w:hAnsi="Book Antiqua" w:cs="Arial"/>
          <w:szCs w:val="24"/>
          <w:lang w:val="en-US"/>
        </w:rPr>
        <w:t xml:space="preserve">are </w:t>
      </w:r>
      <w:r w:rsidRPr="000F098E">
        <w:rPr>
          <w:rFonts w:ascii="Book Antiqua" w:hAnsi="Book Antiqua" w:cs="Arial"/>
          <w:szCs w:val="24"/>
          <w:lang w:val="en-US"/>
        </w:rPr>
        <w:t xml:space="preserve">not only </w:t>
      </w:r>
      <w:r w:rsidR="00AE7B27" w:rsidRPr="000F098E">
        <w:rPr>
          <w:rFonts w:ascii="Book Antiqua" w:hAnsi="Book Antiqua" w:cs="Arial"/>
          <w:szCs w:val="24"/>
          <w:lang w:val="en-US"/>
        </w:rPr>
        <w:t>required</w:t>
      </w:r>
      <w:r w:rsidR="00BF424F" w:rsidRPr="000F098E">
        <w:rPr>
          <w:rFonts w:ascii="Book Antiqua" w:hAnsi="Book Antiqua" w:cs="Arial"/>
          <w:szCs w:val="24"/>
          <w:lang w:val="en-US"/>
        </w:rPr>
        <w:t xml:space="preserve"> to</w:t>
      </w:r>
      <w:r w:rsidRPr="000F098E">
        <w:rPr>
          <w:rFonts w:ascii="Book Antiqua" w:hAnsi="Book Antiqua" w:cs="Arial"/>
          <w:szCs w:val="24"/>
          <w:lang w:val="en-US"/>
        </w:rPr>
        <w:t xml:space="preserve"> </w:t>
      </w:r>
      <w:r w:rsidR="00726260" w:rsidRPr="000F098E">
        <w:rPr>
          <w:rFonts w:ascii="Book Antiqua" w:hAnsi="Book Antiqua" w:cs="Arial"/>
          <w:szCs w:val="24"/>
          <w:lang w:val="en-US"/>
        </w:rPr>
        <w:t>migrate</w:t>
      </w:r>
      <w:r w:rsidRPr="000F098E">
        <w:rPr>
          <w:rFonts w:ascii="Book Antiqua" w:hAnsi="Book Antiqua" w:cs="Arial"/>
          <w:szCs w:val="24"/>
          <w:lang w:val="en-US"/>
        </w:rPr>
        <w:t xml:space="preserve"> across the epithelial barrier but also the vascular barrier</w:t>
      </w:r>
      <w:r w:rsidR="00F203D5" w:rsidRPr="000F098E">
        <w:rPr>
          <w:rFonts w:ascii="Book Antiqua" w:hAnsi="Book Antiqua" w:cs="Arial"/>
          <w:szCs w:val="24"/>
          <w:lang w:val="en-US"/>
        </w:rPr>
        <w:t xml:space="preserve"> that </w:t>
      </w:r>
      <w:r w:rsidRPr="000F098E">
        <w:rPr>
          <w:rFonts w:ascii="Book Antiqua" w:hAnsi="Book Antiqua" w:cs="Arial"/>
          <w:szCs w:val="24"/>
          <w:lang w:val="en-US"/>
        </w:rPr>
        <w:t xml:space="preserve">also contains TJ and AJ. The bacterium </w:t>
      </w:r>
      <w:r w:rsidRPr="000F098E">
        <w:rPr>
          <w:rFonts w:ascii="Book Antiqua" w:hAnsi="Book Antiqua" w:cs="Arial"/>
          <w:i/>
          <w:szCs w:val="24"/>
          <w:lang w:val="en-US"/>
        </w:rPr>
        <w:t>Salmonella typhimurium</w:t>
      </w:r>
      <w:r w:rsidR="000862D5" w:rsidRPr="000F098E">
        <w:rPr>
          <w:rFonts w:ascii="Book Antiqua" w:hAnsi="Book Antiqua" w:cs="Arial"/>
          <w:szCs w:val="24"/>
          <w:lang w:val="en-US"/>
        </w:rPr>
        <w:t xml:space="preserve">, for example, </w:t>
      </w:r>
      <w:r w:rsidRPr="000F098E">
        <w:rPr>
          <w:rFonts w:ascii="Book Antiqua" w:hAnsi="Book Antiqua" w:cs="Arial"/>
          <w:szCs w:val="24"/>
          <w:lang w:val="en-US"/>
        </w:rPr>
        <w:t xml:space="preserve">can penetrate the vascular barrier </w:t>
      </w:r>
      <w:r w:rsidRPr="000F098E">
        <w:rPr>
          <w:rFonts w:ascii="Book Antiqua" w:hAnsi="Book Antiqua" w:cs="Arial"/>
          <w:i/>
          <w:szCs w:val="24"/>
          <w:lang w:val="en-US"/>
        </w:rPr>
        <w:t>via</w:t>
      </w:r>
      <w:r w:rsidRPr="000F098E">
        <w:rPr>
          <w:rFonts w:ascii="Book Antiqua" w:hAnsi="Book Antiqua" w:cs="Arial"/>
          <w:szCs w:val="24"/>
          <w:lang w:val="en-US"/>
        </w:rPr>
        <w:t xml:space="preserve"> interference with Wnt/β-catenin signaling that regulates </w:t>
      </w:r>
      <w:r w:rsidRPr="000F098E">
        <w:rPr>
          <w:rFonts w:ascii="Book Antiqua" w:hAnsi="Book Antiqua"/>
          <w:szCs w:val="24"/>
          <w:lang w:val="en-US"/>
        </w:rPr>
        <w:t>E-cadherin/</w:t>
      </w:r>
      <w:r w:rsidRPr="000F098E">
        <w:rPr>
          <w:rFonts w:ascii="Book Antiqua" w:hAnsi="Book Antiqua"/>
          <w:szCs w:val="24"/>
        </w:rPr>
        <w:t>β</w:t>
      </w:r>
      <w:r w:rsidRPr="000F098E">
        <w:rPr>
          <w:rFonts w:ascii="Book Antiqua" w:hAnsi="Book Antiqua" w:cs="Arial"/>
          <w:szCs w:val="24"/>
          <w:lang w:val="en-US"/>
        </w:rPr>
        <w:t>-catenin</w:t>
      </w:r>
      <w:r w:rsidR="00BF2C35" w:rsidRPr="000F098E">
        <w:rPr>
          <w:rFonts w:ascii="Book Antiqua" w:hAnsi="Book Antiqua" w:cs="Arial"/>
          <w:szCs w:val="24"/>
          <w:lang w:val="en-US"/>
        </w:rPr>
        <w:t>,</w:t>
      </w:r>
      <w:r w:rsidRPr="000F098E">
        <w:rPr>
          <w:rFonts w:ascii="Book Antiqua" w:hAnsi="Book Antiqua" w:cs="Arial"/>
          <w:szCs w:val="24"/>
          <w:lang w:val="en-US"/>
        </w:rPr>
        <w:t xml:space="preserve"> </w:t>
      </w:r>
      <w:r w:rsidR="00737296" w:rsidRPr="000F098E">
        <w:rPr>
          <w:rFonts w:ascii="Book Antiqua" w:hAnsi="Book Antiqua" w:cs="Arial"/>
          <w:szCs w:val="24"/>
          <w:lang w:val="en-US"/>
        </w:rPr>
        <w:t>and thus</w:t>
      </w:r>
      <w:r w:rsidR="003A0C58" w:rsidRPr="000F098E">
        <w:rPr>
          <w:rFonts w:ascii="Book Antiqua" w:hAnsi="Book Antiqua" w:cs="Arial"/>
          <w:szCs w:val="24"/>
          <w:lang w:val="en-US"/>
        </w:rPr>
        <w:t>,</w:t>
      </w:r>
      <w:r w:rsidR="00737296" w:rsidRPr="000F098E">
        <w:rPr>
          <w:rFonts w:ascii="Book Antiqua" w:hAnsi="Book Antiqua" w:cs="Arial"/>
          <w:szCs w:val="24"/>
          <w:lang w:val="en-US"/>
        </w:rPr>
        <w:t xml:space="preserve"> </w:t>
      </w:r>
      <w:r w:rsidRPr="000F098E">
        <w:rPr>
          <w:rFonts w:ascii="Book Antiqua" w:hAnsi="Book Antiqua" w:cs="Arial"/>
          <w:szCs w:val="24"/>
          <w:lang w:val="en-US"/>
        </w:rPr>
        <w:t>AJ</w:t>
      </w:r>
      <w:r w:rsidR="0068228D" w:rsidRPr="000F098E">
        <w:rPr>
          <w:rFonts w:ascii="Book Antiqua" w:hAnsi="Book Antiqua" w:cs="Arial"/>
          <w:szCs w:val="24"/>
          <w:lang w:val="en-US"/>
        </w:rPr>
        <w:t xml:space="preserve"> functionality</w:t>
      </w:r>
      <w:r w:rsidRPr="000F098E">
        <w:rPr>
          <w:rFonts w:ascii="Book Antiqua" w:hAnsi="Book Antiqua" w:cs="Arial"/>
          <w:szCs w:val="24"/>
          <w:lang w:val="en-US"/>
        </w:rPr>
        <w:fldChar w:fldCharType="begin">
          <w:fldData xml:space="preserve">PEVuZE5vdGU+PENpdGU+PEF1dGhvcj5TcGFkb25pPC9BdXRob3I+PFllYXI+MjAxNjwvWWVhcj48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</w:fldData>
        </w:fldChar>
      </w:r>
      <w:r w:rsidR="00365127" w:rsidRPr="000F098E">
        <w:rPr>
          <w:rFonts w:ascii="Book Antiqua" w:hAnsi="Book Antiqua" w:cs="Arial"/>
          <w:szCs w:val="24"/>
          <w:lang w:val="en-US"/>
        </w:rPr>
        <w:instrText xml:space="preserve"> ADDIN EN.CITE </w:instrText>
      </w:r>
      <w:r w:rsidR="00365127" w:rsidRPr="000F098E">
        <w:rPr>
          <w:rFonts w:ascii="Book Antiqua" w:hAnsi="Book Antiqua" w:cs="Arial"/>
          <w:szCs w:val="24"/>
          <w:lang w:val="en-US"/>
        </w:rPr>
        <w:fldChar w:fldCharType="begin">
          <w:fldData xml:space="preserve">PEVuZE5vdGU+PENpdGU+PEF1dGhvcj5TcGFkb25pPC9BdXRob3I+PFllYXI+MjAxNjwvWWVhcj48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</w:fldData>
        </w:fldChar>
      </w:r>
      <w:r w:rsidR="00365127" w:rsidRPr="000F098E">
        <w:rPr>
          <w:rFonts w:ascii="Book Antiqua" w:hAnsi="Book Antiqua" w:cs="Arial"/>
          <w:szCs w:val="24"/>
          <w:lang w:val="en-US"/>
        </w:rPr>
        <w:instrText xml:space="preserve"> ADDIN EN.CITE.DATA </w:instrText>
      </w:r>
      <w:r w:rsidR="00365127" w:rsidRPr="000F098E">
        <w:rPr>
          <w:rFonts w:ascii="Book Antiqua" w:hAnsi="Book Antiqua" w:cs="Arial"/>
          <w:szCs w:val="24"/>
          <w:lang w:val="en-US"/>
        </w:rPr>
      </w:r>
      <w:r w:rsidR="00365127" w:rsidRPr="000F098E">
        <w:rPr>
          <w:rFonts w:ascii="Book Antiqua" w:hAnsi="Book Antiqua" w:cs="Arial"/>
          <w:szCs w:val="24"/>
          <w:lang w:val="en-US"/>
        </w:rPr>
        <w:fldChar w:fldCharType="end"/>
      </w:r>
      <w:r w:rsidRPr="000F098E">
        <w:rPr>
          <w:rFonts w:ascii="Book Antiqua" w:hAnsi="Book Antiqua" w:cs="Arial"/>
          <w:szCs w:val="24"/>
          <w:lang w:val="en-US"/>
        </w:rPr>
      </w:r>
      <w:r w:rsidRPr="000F098E">
        <w:rPr>
          <w:rFonts w:ascii="Book Antiqua" w:hAnsi="Book Antiqua" w:cs="Arial"/>
          <w:szCs w:val="24"/>
          <w:lang w:val="en-US"/>
        </w:rPr>
        <w:fldChar w:fldCharType="separate"/>
      </w:r>
      <w:r w:rsidR="00365127" w:rsidRPr="000F098E">
        <w:rPr>
          <w:rFonts w:ascii="Book Antiqua" w:hAnsi="Book Antiqua" w:cs="Arial"/>
          <w:noProof/>
          <w:szCs w:val="24"/>
          <w:vertAlign w:val="superscript"/>
          <w:lang w:val="en-US"/>
        </w:rPr>
        <w:t>[</w:t>
      </w:r>
      <w:hyperlink w:anchor="_ENREF_74" w:tooltip="Spadoni, 2016 #301" w:history="1">
        <w:r w:rsidR="00FA58EA" w:rsidRPr="000F098E">
          <w:rPr>
            <w:rFonts w:ascii="Book Antiqua" w:hAnsi="Book Antiqua" w:cs="Arial"/>
            <w:noProof/>
            <w:szCs w:val="24"/>
            <w:vertAlign w:val="superscript"/>
            <w:lang w:val="en-US"/>
          </w:rPr>
          <w:t>74</w:t>
        </w:r>
      </w:hyperlink>
      <w:r w:rsidR="00365127" w:rsidRPr="000F098E">
        <w:rPr>
          <w:rFonts w:ascii="Book Antiqua" w:hAnsi="Book Antiqua" w:cs="Arial"/>
          <w:noProof/>
          <w:szCs w:val="24"/>
          <w:vertAlign w:val="superscript"/>
          <w:lang w:val="en-US"/>
        </w:rPr>
        <w:t>,</w:t>
      </w:r>
      <w:hyperlink w:anchor="_ENREF_75" w:tooltip="Spadoni, 2015 #302" w:history="1">
        <w:r w:rsidR="00FA58EA" w:rsidRPr="000F098E">
          <w:rPr>
            <w:rFonts w:ascii="Book Antiqua" w:hAnsi="Book Antiqua" w:cs="Arial"/>
            <w:noProof/>
            <w:szCs w:val="24"/>
            <w:vertAlign w:val="superscript"/>
            <w:lang w:val="en-US"/>
          </w:rPr>
          <w:t>75</w:t>
        </w:r>
      </w:hyperlink>
      <w:r w:rsidR="00365127" w:rsidRPr="000F098E">
        <w:rPr>
          <w:rFonts w:ascii="Book Antiqua" w:hAnsi="Book Antiqua" w:cs="Arial"/>
          <w:noProof/>
          <w:szCs w:val="24"/>
          <w:vertAlign w:val="superscript"/>
          <w:lang w:val="en-US"/>
        </w:rPr>
        <w:t>]</w:t>
      </w:r>
      <w:r w:rsidRPr="000F098E">
        <w:rPr>
          <w:rFonts w:ascii="Book Antiqua" w:hAnsi="Book Antiqua" w:cs="Arial"/>
          <w:szCs w:val="24"/>
          <w:lang w:val="en-US"/>
        </w:rPr>
        <w:fldChar w:fldCharType="end"/>
      </w:r>
      <w:r w:rsidRPr="000F098E">
        <w:rPr>
          <w:rFonts w:ascii="Book Antiqua" w:hAnsi="Book Antiqua" w:cs="Arial"/>
          <w:szCs w:val="24"/>
          <w:lang w:val="en-US"/>
        </w:rPr>
        <w:t xml:space="preserve">. </w:t>
      </w:r>
      <w:r w:rsidR="003A0C58" w:rsidRPr="000F098E">
        <w:rPr>
          <w:rFonts w:ascii="Book Antiqua" w:hAnsi="Book Antiqua" w:cs="Arial"/>
          <w:szCs w:val="24"/>
          <w:lang w:val="en-US"/>
        </w:rPr>
        <w:t>Importantly, hepatitis B virus infection also i</w:t>
      </w:r>
      <w:r w:rsidRPr="000F098E">
        <w:rPr>
          <w:rFonts w:ascii="Book Antiqua" w:hAnsi="Book Antiqua" w:cs="Arial"/>
          <w:szCs w:val="24"/>
          <w:lang w:val="en-US"/>
        </w:rPr>
        <w:t>nterfere</w:t>
      </w:r>
      <w:r w:rsidR="003A0C58" w:rsidRPr="000F098E">
        <w:rPr>
          <w:rFonts w:ascii="Book Antiqua" w:hAnsi="Book Antiqua" w:cs="Arial"/>
          <w:szCs w:val="24"/>
          <w:lang w:val="en-US"/>
        </w:rPr>
        <w:t xml:space="preserve">s with Wnt/β-catenin </w:t>
      </w:r>
      <w:proofErr w:type="gramStart"/>
      <w:r w:rsidR="003A0C58" w:rsidRPr="000F098E">
        <w:rPr>
          <w:rFonts w:ascii="Book Antiqua" w:hAnsi="Book Antiqua" w:cs="Arial"/>
          <w:szCs w:val="24"/>
          <w:lang w:val="en-US"/>
        </w:rPr>
        <w:t>signaling</w:t>
      </w:r>
      <w:proofErr w:type="gramEnd"/>
      <w:r w:rsidRPr="000F098E">
        <w:rPr>
          <w:rFonts w:ascii="Book Antiqua" w:hAnsi="Book Antiqua" w:cs="Arial"/>
          <w:szCs w:val="24"/>
          <w:lang w:val="en-US"/>
        </w:rPr>
        <w:fldChar w:fldCharType="begin">
          <w:fldData xml:space="preserve">PEVuZE5vdGU+PENpdGU+PEF1dGhvcj52b24gT2xzaGF1c2VuPC9BdXRob3I+PFllYXI+MjAxODwv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</w:fldData>
        </w:fldChar>
      </w:r>
      <w:r w:rsidR="00B715C1" w:rsidRPr="000F098E">
        <w:rPr>
          <w:rFonts w:ascii="Book Antiqua" w:hAnsi="Book Antiqua" w:cs="Arial"/>
          <w:szCs w:val="24"/>
          <w:lang w:val="en-US"/>
        </w:rPr>
        <w:instrText xml:space="preserve"> ADDIN EN.CITE </w:instrText>
      </w:r>
      <w:r w:rsidR="00B715C1" w:rsidRPr="000F098E">
        <w:rPr>
          <w:rFonts w:ascii="Book Antiqua" w:hAnsi="Book Antiqua" w:cs="Arial"/>
          <w:szCs w:val="24"/>
          <w:lang w:val="en-US"/>
        </w:rPr>
        <w:fldChar w:fldCharType="begin">
          <w:fldData xml:space="preserve">PEVuZE5vdGU+PENpdGU+PEF1dGhvcj52b24gT2xzaGF1c2VuPC9BdXRob3I+PFllYXI+MjAxODwv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</w:fldData>
        </w:fldChar>
      </w:r>
      <w:r w:rsidR="00B715C1" w:rsidRPr="000F098E">
        <w:rPr>
          <w:rFonts w:ascii="Book Antiqua" w:hAnsi="Book Antiqua" w:cs="Arial"/>
          <w:szCs w:val="24"/>
          <w:lang w:val="en-US"/>
        </w:rPr>
        <w:instrText xml:space="preserve"> ADDIN EN.CITE.DATA </w:instrText>
      </w:r>
      <w:r w:rsidR="00B715C1" w:rsidRPr="000F098E">
        <w:rPr>
          <w:rFonts w:ascii="Book Antiqua" w:hAnsi="Book Antiqua" w:cs="Arial"/>
          <w:szCs w:val="24"/>
          <w:lang w:val="en-US"/>
        </w:rPr>
      </w:r>
      <w:r w:rsidR="00B715C1" w:rsidRPr="000F098E">
        <w:rPr>
          <w:rFonts w:ascii="Book Antiqua" w:hAnsi="Book Antiqua" w:cs="Arial"/>
          <w:szCs w:val="24"/>
          <w:lang w:val="en-US"/>
        </w:rPr>
        <w:fldChar w:fldCharType="end"/>
      </w:r>
      <w:r w:rsidRPr="000F098E">
        <w:rPr>
          <w:rFonts w:ascii="Book Antiqua" w:hAnsi="Book Antiqua" w:cs="Arial"/>
          <w:szCs w:val="24"/>
          <w:lang w:val="en-US"/>
        </w:rPr>
      </w:r>
      <w:r w:rsidRPr="000F098E">
        <w:rPr>
          <w:rFonts w:ascii="Book Antiqua" w:hAnsi="Book Antiqua" w:cs="Arial"/>
          <w:szCs w:val="24"/>
          <w:lang w:val="en-US"/>
        </w:rPr>
        <w:fldChar w:fldCharType="separate"/>
      </w:r>
      <w:r w:rsidR="00B715C1" w:rsidRPr="000F098E">
        <w:rPr>
          <w:rFonts w:ascii="Book Antiqua" w:hAnsi="Book Antiqua" w:cs="Arial"/>
          <w:noProof/>
          <w:szCs w:val="24"/>
          <w:vertAlign w:val="superscript"/>
          <w:lang w:val="en-US"/>
        </w:rPr>
        <w:t>[</w:t>
      </w:r>
      <w:hyperlink w:anchor="_ENREF_76" w:tooltip="von Olshausen, 2018 #300" w:history="1">
        <w:r w:rsidR="00FA58EA" w:rsidRPr="000F098E">
          <w:rPr>
            <w:rFonts w:ascii="Book Antiqua" w:hAnsi="Book Antiqua" w:cs="Arial"/>
            <w:noProof/>
            <w:szCs w:val="24"/>
            <w:vertAlign w:val="superscript"/>
            <w:lang w:val="en-US"/>
          </w:rPr>
          <w:t>76</w:t>
        </w:r>
      </w:hyperlink>
      <w:r w:rsidR="00B715C1" w:rsidRPr="000F098E">
        <w:rPr>
          <w:rFonts w:ascii="Book Antiqua" w:hAnsi="Book Antiqua" w:cs="Arial"/>
          <w:noProof/>
          <w:szCs w:val="24"/>
          <w:vertAlign w:val="superscript"/>
          <w:lang w:val="en-US"/>
        </w:rPr>
        <w:t>]</w:t>
      </w:r>
      <w:r w:rsidRPr="000F098E">
        <w:rPr>
          <w:rFonts w:ascii="Book Antiqua" w:hAnsi="Book Antiqua" w:cs="Arial"/>
          <w:szCs w:val="24"/>
          <w:lang w:val="en-US"/>
        </w:rPr>
        <w:fldChar w:fldCharType="end"/>
      </w:r>
      <w:r w:rsidRPr="000F098E">
        <w:rPr>
          <w:rFonts w:ascii="Book Antiqua" w:hAnsi="Book Antiqua" w:cs="Arial"/>
          <w:szCs w:val="24"/>
          <w:lang w:val="en-US"/>
        </w:rPr>
        <w:t>.</w:t>
      </w:r>
    </w:p>
    <w:p w14:paraId="7256BAAE" w14:textId="13B5E06B" w:rsidR="0013222C" w:rsidRPr="000F098E" w:rsidRDefault="000A20E9" w:rsidP="00F07CCD">
      <w:pPr>
        <w:adjustRightInd w:val="0"/>
        <w:snapToGrid w:val="0"/>
        <w:spacing w:line="360" w:lineRule="auto"/>
        <w:ind w:firstLineChars="100" w:firstLine="240"/>
        <w:rPr>
          <w:rFonts w:ascii="Book Antiqua" w:hAnsi="Book Antiqua" w:cs="Arial"/>
          <w:szCs w:val="24"/>
          <w:lang w:val="en-US"/>
        </w:rPr>
      </w:pPr>
      <w:r w:rsidRPr="000F098E">
        <w:rPr>
          <w:rFonts w:ascii="Book Antiqua" w:hAnsi="Book Antiqua"/>
          <w:szCs w:val="24"/>
          <w:lang w:val="en-US"/>
        </w:rPr>
        <w:t>Consider</w:t>
      </w:r>
      <w:r w:rsidR="003A0C58" w:rsidRPr="000F098E">
        <w:rPr>
          <w:rFonts w:ascii="Book Antiqua" w:hAnsi="Book Antiqua"/>
          <w:szCs w:val="24"/>
          <w:lang w:val="en-US"/>
        </w:rPr>
        <w:t xml:space="preserve">ing the knowledge on the complex systems regulating intestinal permeability, it </w:t>
      </w:r>
      <w:r w:rsidRPr="000F098E">
        <w:rPr>
          <w:rFonts w:ascii="Book Antiqua" w:hAnsi="Book Antiqua"/>
          <w:szCs w:val="24"/>
          <w:lang w:val="en-US"/>
        </w:rPr>
        <w:t>is imperative for translational research</w:t>
      </w:r>
      <w:r w:rsidR="0020412D" w:rsidRPr="000F098E">
        <w:rPr>
          <w:rFonts w:ascii="Book Antiqua" w:hAnsi="Book Antiqua"/>
          <w:szCs w:val="24"/>
          <w:lang w:val="en-US"/>
        </w:rPr>
        <w:t xml:space="preserve"> </w:t>
      </w:r>
      <w:r w:rsidR="003A0C58" w:rsidRPr="000F098E">
        <w:rPr>
          <w:rFonts w:ascii="Book Antiqua" w:hAnsi="Book Antiqua"/>
          <w:szCs w:val="24"/>
          <w:lang w:val="en-US"/>
        </w:rPr>
        <w:t>to explore alterations of muc</w:t>
      </w:r>
      <w:r w:rsidR="0025437F" w:rsidRPr="000F098E">
        <w:rPr>
          <w:rFonts w:ascii="Book Antiqua" w:hAnsi="Book Antiqua"/>
          <w:szCs w:val="24"/>
          <w:lang w:val="en-US"/>
        </w:rPr>
        <w:t>o</w:t>
      </w:r>
      <w:r w:rsidR="003A0C58" w:rsidRPr="000F098E">
        <w:rPr>
          <w:rFonts w:ascii="Book Antiqua" w:hAnsi="Book Antiqua"/>
          <w:szCs w:val="24"/>
          <w:lang w:val="en-US"/>
        </w:rPr>
        <w:t xml:space="preserve">sal barrier function in </w:t>
      </w:r>
      <w:r w:rsidR="007B1067" w:rsidRPr="000F098E">
        <w:rPr>
          <w:rFonts w:ascii="Book Antiqua" w:hAnsi="Book Antiqua"/>
          <w:szCs w:val="24"/>
          <w:lang w:val="en-US"/>
        </w:rPr>
        <w:t>A</w:t>
      </w:r>
      <w:r w:rsidR="00BF2C35" w:rsidRPr="000F098E">
        <w:rPr>
          <w:rFonts w:ascii="Book Antiqua" w:hAnsi="Book Antiqua"/>
          <w:szCs w:val="24"/>
          <w:lang w:val="en-US"/>
        </w:rPr>
        <w:t>CLD</w:t>
      </w:r>
      <w:r w:rsidR="00E11183" w:rsidRPr="000F098E">
        <w:rPr>
          <w:rFonts w:ascii="Book Antiqua" w:hAnsi="Book Antiqua"/>
          <w:szCs w:val="24"/>
          <w:lang w:val="en-US"/>
        </w:rPr>
        <w:t xml:space="preserve"> (Figure 2)</w:t>
      </w:r>
      <w:r w:rsidR="003A0C58" w:rsidRPr="000F098E">
        <w:rPr>
          <w:rFonts w:ascii="Book Antiqua" w:hAnsi="Book Antiqua"/>
          <w:szCs w:val="24"/>
          <w:lang w:val="en-US"/>
        </w:rPr>
        <w:t xml:space="preserve">. In this regard, </w:t>
      </w:r>
      <w:r w:rsidR="0020412D" w:rsidRPr="000F098E">
        <w:rPr>
          <w:rFonts w:ascii="Book Antiqua" w:hAnsi="Book Antiqua"/>
          <w:szCs w:val="24"/>
          <w:lang w:val="en-US"/>
        </w:rPr>
        <w:t xml:space="preserve">it was found that alcohol exposure </w:t>
      </w:r>
      <w:r w:rsidR="00F330B7" w:rsidRPr="000F098E">
        <w:rPr>
          <w:rFonts w:ascii="Book Antiqua" w:hAnsi="Book Antiqua"/>
          <w:szCs w:val="24"/>
          <w:lang w:val="en-US"/>
        </w:rPr>
        <w:t>decreases</w:t>
      </w:r>
      <w:r w:rsidR="0020412D" w:rsidRPr="000F098E">
        <w:rPr>
          <w:rFonts w:ascii="Book Antiqua" w:hAnsi="Book Antiqua"/>
          <w:szCs w:val="24"/>
          <w:lang w:val="en-US"/>
        </w:rPr>
        <w:t xml:space="preserve"> expression</w:t>
      </w:r>
      <w:r w:rsidR="00ED115A" w:rsidRPr="000F098E">
        <w:rPr>
          <w:rFonts w:ascii="Book Antiqua" w:hAnsi="Book Antiqua"/>
          <w:szCs w:val="24"/>
          <w:lang w:val="en-US"/>
        </w:rPr>
        <w:t xml:space="preserve"> levels</w:t>
      </w:r>
      <w:r w:rsidR="0020412D" w:rsidRPr="000F098E">
        <w:rPr>
          <w:rFonts w:ascii="Book Antiqua" w:hAnsi="Book Antiqua"/>
          <w:szCs w:val="24"/>
          <w:lang w:val="en-US"/>
        </w:rPr>
        <w:t xml:space="preserve"> of TJ </w:t>
      </w:r>
      <w:proofErr w:type="gramStart"/>
      <w:r w:rsidR="0020412D" w:rsidRPr="000F098E">
        <w:rPr>
          <w:rFonts w:ascii="Book Antiqua" w:hAnsi="Book Antiqua"/>
          <w:szCs w:val="24"/>
          <w:lang w:val="en-US"/>
        </w:rPr>
        <w:t>proteins</w:t>
      </w:r>
      <w:proofErr w:type="gramEnd"/>
      <w:r w:rsidR="0020412D" w:rsidRPr="000F098E">
        <w:rPr>
          <w:rFonts w:ascii="Book Antiqua" w:hAnsi="Book Antiqua"/>
          <w:szCs w:val="24"/>
          <w:lang w:val="en-US"/>
        </w:rPr>
        <w:fldChar w:fldCharType="begin">
          <w:fldData xml:space="preserve">PEVuZE5vdGU+PENpdGU+PEF1dGhvcj5XYW5nPC9BdXRob3I+PFllYXI+MjAxNDwvWWVhcj48UmVj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==
</w:fldData>
        </w:fldChar>
      </w:r>
      <w:r w:rsidR="00365127" w:rsidRPr="000F098E">
        <w:rPr>
          <w:rFonts w:ascii="Book Antiqua" w:hAnsi="Book Antiqua"/>
          <w:szCs w:val="24"/>
          <w:lang w:val="en-US"/>
        </w:rPr>
        <w:instrText xml:space="preserve"> ADDIN EN.CITE </w:instrText>
      </w:r>
      <w:r w:rsidR="00365127" w:rsidRPr="000F098E">
        <w:rPr>
          <w:rFonts w:ascii="Book Antiqua" w:hAnsi="Book Antiqua"/>
          <w:szCs w:val="24"/>
          <w:lang w:val="en-US"/>
        </w:rPr>
        <w:fldChar w:fldCharType="begin">
          <w:fldData xml:space="preserve">PEVuZE5vdGU+PENpdGU+PEF1dGhvcj5XYW5nPC9BdXRob3I+PFllYXI+MjAxNDwvWWVhcj48UmVj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==
</w:fldData>
        </w:fldChar>
      </w:r>
      <w:r w:rsidR="00365127" w:rsidRPr="000F098E">
        <w:rPr>
          <w:rFonts w:ascii="Book Antiqua" w:hAnsi="Book Antiqua"/>
          <w:szCs w:val="24"/>
          <w:lang w:val="en-US"/>
        </w:rPr>
        <w:instrText xml:space="preserve"> ADDIN EN.CITE.DATA </w:instrText>
      </w:r>
      <w:r w:rsidR="00365127" w:rsidRPr="000F098E">
        <w:rPr>
          <w:rFonts w:ascii="Book Antiqua" w:hAnsi="Book Antiqua"/>
          <w:szCs w:val="24"/>
          <w:lang w:val="en-US"/>
        </w:rPr>
      </w:r>
      <w:r w:rsidR="00365127" w:rsidRPr="000F098E">
        <w:rPr>
          <w:rFonts w:ascii="Book Antiqua" w:hAnsi="Book Antiqua"/>
          <w:szCs w:val="24"/>
          <w:lang w:val="en-US"/>
        </w:rPr>
        <w:fldChar w:fldCharType="end"/>
      </w:r>
      <w:r w:rsidR="0020412D" w:rsidRPr="000F098E">
        <w:rPr>
          <w:rFonts w:ascii="Book Antiqua" w:hAnsi="Book Antiqua"/>
          <w:szCs w:val="24"/>
          <w:lang w:val="en-US"/>
        </w:rPr>
      </w:r>
      <w:r w:rsidR="0020412D" w:rsidRPr="000F098E">
        <w:rPr>
          <w:rFonts w:ascii="Book Antiqua" w:hAnsi="Book Antiqua"/>
          <w:szCs w:val="24"/>
          <w:lang w:val="en-US"/>
        </w:rPr>
        <w:fldChar w:fldCharType="separate"/>
      </w:r>
      <w:r w:rsidR="00365127" w:rsidRPr="000F098E">
        <w:rPr>
          <w:rFonts w:ascii="Book Antiqua" w:hAnsi="Book Antiqua"/>
          <w:noProof/>
          <w:szCs w:val="24"/>
          <w:vertAlign w:val="superscript"/>
          <w:lang w:val="en-US"/>
        </w:rPr>
        <w:t>[</w:t>
      </w:r>
      <w:hyperlink w:anchor="_ENREF_77" w:tooltip="Wang, 2014 #292" w:history="1">
        <w:r w:rsidR="00FA58EA" w:rsidRPr="000F098E">
          <w:rPr>
            <w:rFonts w:ascii="Book Antiqua" w:hAnsi="Book Antiqua"/>
            <w:noProof/>
            <w:szCs w:val="24"/>
            <w:vertAlign w:val="superscript"/>
            <w:lang w:val="en-US"/>
          </w:rPr>
          <w:t>77</w:t>
        </w:r>
      </w:hyperlink>
      <w:r w:rsidR="00365127" w:rsidRPr="000F098E">
        <w:rPr>
          <w:rFonts w:ascii="Book Antiqua" w:hAnsi="Book Antiqua"/>
          <w:noProof/>
          <w:szCs w:val="24"/>
          <w:vertAlign w:val="superscript"/>
          <w:lang w:val="en-US"/>
        </w:rPr>
        <w:t>,</w:t>
      </w:r>
      <w:hyperlink w:anchor="_ENREF_78" w:tooltip="Tang, 2008 #293" w:history="1">
        <w:r w:rsidR="00FA58EA" w:rsidRPr="000F098E">
          <w:rPr>
            <w:rFonts w:ascii="Book Antiqua" w:hAnsi="Book Antiqua"/>
            <w:noProof/>
            <w:szCs w:val="24"/>
            <w:vertAlign w:val="superscript"/>
            <w:lang w:val="en-US"/>
          </w:rPr>
          <w:t>78</w:t>
        </w:r>
      </w:hyperlink>
      <w:r w:rsidR="00365127" w:rsidRPr="000F098E">
        <w:rPr>
          <w:rFonts w:ascii="Book Antiqua" w:hAnsi="Book Antiqua"/>
          <w:noProof/>
          <w:szCs w:val="24"/>
          <w:vertAlign w:val="superscript"/>
          <w:lang w:val="en-US"/>
        </w:rPr>
        <w:t>]</w:t>
      </w:r>
      <w:r w:rsidR="0020412D" w:rsidRPr="000F098E">
        <w:rPr>
          <w:rFonts w:ascii="Book Antiqua" w:hAnsi="Book Antiqua"/>
          <w:szCs w:val="24"/>
          <w:lang w:val="en-US"/>
        </w:rPr>
        <w:fldChar w:fldCharType="end"/>
      </w:r>
      <w:r w:rsidR="0020412D" w:rsidRPr="000F098E">
        <w:rPr>
          <w:rFonts w:ascii="Book Antiqua" w:hAnsi="Book Antiqua"/>
          <w:szCs w:val="24"/>
          <w:lang w:val="en-US"/>
        </w:rPr>
        <w:t>.</w:t>
      </w:r>
      <w:r w:rsidR="00B550C2" w:rsidRPr="000F098E">
        <w:rPr>
          <w:rFonts w:ascii="Book Antiqua" w:hAnsi="Book Antiqua"/>
          <w:szCs w:val="24"/>
          <w:lang w:val="en-US"/>
        </w:rPr>
        <w:t xml:space="preserve"> C</w:t>
      </w:r>
      <w:r w:rsidR="00042AA3" w:rsidRPr="000F098E">
        <w:rPr>
          <w:rFonts w:ascii="Book Antiqua" w:hAnsi="Book Antiqua" w:cs="Arial"/>
          <w:szCs w:val="24"/>
          <w:lang w:val="en-US"/>
        </w:rPr>
        <w:t>ertain</w:t>
      </w:r>
      <w:r w:rsidR="00BF2C35" w:rsidRPr="000F098E">
        <w:rPr>
          <w:rFonts w:ascii="Book Antiqua" w:hAnsi="Book Antiqua" w:cs="Arial"/>
          <w:szCs w:val="24"/>
          <w:lang w:val="en-US"/>
        </w:rPr>
        <w:t xml:space="preserve"> detrimental</w:t>
      </w:r>
      <w:r w:rsidR="00042AA3" w:rsidRPr="000F098E">
        <w:rPr>
          <w:rFonts w:ascii="Book Antiqua" w:hAnsi="Book Antiqua" w:cs="Arial"/>
          <w:szCs w:val="24"/>
          <w:lang w:val="en-US"/>
        </w:rPr>
        <w:t xml:space="preserve"> effects of alcohol on </w:t>
      </w:r>
      <w:r w:rsidR="00D501A9" w:rsidRPr="000F098E">
        <w:rPr>
          <w:rFonts w:ascii="Book Antiqua" w:hAnsi="Book Antiqua" w:cs="Arial"/>
          <w:szCs w:val="24"/>
          <w:lang w:val="en-US"/>
        </w:rPr>
        <w:t>the intestinal barrier</w:t>
      </w:r>
      <w:r w:rsidR="00042AA3" w:rsidRPr="000F098E">
        <w:rPr>
          <w:rFonts w:ascii="Book Antiqua" w:hAnsi="Book Antiqua" w:cs="Arial"/>
          <w:szCs w:val="24"/>
          <w:lang w:val="en-US"/>
        </w:rPr>
        <w:t xml:space="preserve"> can be attributed </w:t>
      </w:r>
      <w:r w:rsidR="00E939EA" w:rsidRPr="000F098E">
        <w:rPr>
          <w:rFonts w:ascii="Book Antiqua" w:hAnsi="Book Antiqua" w:cs="Arial"/>
          <w:szCs w:val="24"/>
          <w:lang w:val="en-US"/>
        </w:rPr>
        <w:t xml:space="preserve">to </w:t>
      </w:r>
      <w:r w:rsidR="00042AA3" w:rsidRPr="000F098E">
        <w:rPr>
          <w:rFonts w:ascii="Book Antiqua" w:hAnsi="Book Antiqua" w:cs="Arial"/>
          <w:szCs w:val="24"/>
          <w:lang w:val="en-US"/>
        </w:rPr>
        <w:t xml:space="preserve">its metabolite acetaldehyde, </w:t>
      </w:r>
      <w:r w:rsidR="00042AA3" w:rsidRPr="000F098E">
        <w:rPr>
          <w:rFonts w:ascii="Book Antiqua" w:hAnsi="Book Antiqua" w:cs="Arial"/>
          <w:szCs w:val="24"/>
          <w:lang w:val="en-US"/>
        </w:rPr>
        <w:lastRenderedPageBreak/>
        <w:t xml:space="preserve">which </w:t>
      </w:r>
      <w:r w:rsidR="00B550C2" w:rsidRPr="000F098E">
        <w:rPr>
          <w:rFonts w:ascii="Book Antiqua" w:hAnsi="Book Antiqua" w:cs="Arial"/>
          <w:szCs w:val="24"/>
          <w:lang w:val="en-US"/>
        </w:rPr>
        <w:t>dysregulates</w:t>
      </w:r>
      <w:r w:rsidR="00042AA3" w:rsidRPr="000F098E">
        <w:rPr>
          <w:rFonts w:ascii="Book Antiqua" w:hAnsi="Book Antiqua" w:cs="Arial"/>
          <w:szCs w:val="24"/>
          <w:lang w:val="en-US"/>
        </w:rPr>
        <w:t xml:space="preserve"> protein phosphatases and kinases that </w:t>
      </w:r>
      <w:r w:rsidR="00D82A78" w:rsidRPr="000F098E">
        <w:rPr>
          <w:rFonts w:ascii="Book Antiqua" w:hAnsi="Book Antiqua" w:cs="Arial"/>
          <w:szCs w:val="24"/>
          <w:lang w:val="en-US"/>
        </w:rPr>
        <w:t>ensure</w:t>
      </w:r>
      <w:r w:rsidR="00042AA3" w:rsidRPr="000F098E">
        <w:rPr>
          <w:rFonts w:ascii="Book Antiqua" w:hAnsi="Book Antiqua" w:cs="Arial"/>
          <w:szCs w:val="24"/>
          <w:lang w:val="en-US"/>
        </w:rPr>
        <w:t xml:space="preserve"> </w:t>
      </w:r>
      <w:r w:rsidR="0084733C" w:rsidRPr="000F098E">
        <w:rPr>
          <w:rFonts w:ascii="Book Antiqua" w:hAnsi="Book Antiqua" w:cs="Arial"/>
          <w:szCs w:val="24"/>
          <w:lang w:val="en-US"/>
        </w:rPr>
        <w:t xml:space="preserve">TJ </w:t>
      </w:r>
      <w:r w:rsidR="00042AA3" w:rsidRPr="000F098E">
        <w:rPr>
          <w:rFonts w:ascii="Book Antiqua" w:hAnsi="Book Antiqua" w:cs="Arial"/>
          <w:szCs w:val="24"/>
          <w:lang w:val="en-US"/>
        </w:rPr>
        <w:t xml:space="preserve">and </w:t>
      </w:r>
      <w:r w:rsidR="0084733C" w:rsidRPr="000F098E">
        <w:rPr>
          <w:rFonts w:ascii="Book Antiqua" w:hAnsi="Book Antiqua" w:cs="Arial"/>
          <w:szCs w:val="24"/>
          <w:lang w:val="en-US"/>
        </w:rPr>
        <w:t>AJ</w:t>
      </w:r>
      <w:r w:rsidR="00042AA3" w:rsidRPr="000F098E">
        <w:rPr>
          <w:rFonts w:ascii="Book Antiqua" w:hAnsi="Book Antiqua" w:cs="Arial"/>
          <w:szCs w:val="24"/>
          <w:lang w:val="en-US"/>
        </w:rPr>
        <w:t xml:space="preserve"> integrity </w:t>
      </w:r>
      <w:r w:rsidR="0084733C" w:rsidRPr="000F098E">
        <w:rPr>
          <w:rFonts w:ascii="Book Antiqua" w:hAnsi="Book Antiqua" w:cs="Arial"/>
          <w:szCs w:val="24"/>
          <w:lang w:val="en-US"/>
        </w:rPr>
        <w:t xml:space="preserve">between </w:t>
      </w:r>
      <w:r w:rsidR="00042AA3" w:rsidRPr="000F098E">
        <w:rPr>
          <w:rFonts w:ascii="Book Antiqua" w:hAnsi="Book Antiqua" w:cs="Arial"/>
          <w:szCs w:val="24"/>
          <w:lang w:val="en-US"/>
        </w:rPr>
        <w:t xml:space="preserve">intestinal epithelial </w:t>
      </w:r>
      <w:proofErr w:type="gramStart"/>
      <w:r w:rsidR="00042AA3" w:rsidRPr="000F098E">
        <w:rPr>
          <w:rFonts w:ascii="Book Antiqua" w:hAnsi="Book Antiqua" w:cs="Arial"/>
          <w:szCs w:val="24"/>
          <w:lang w:val="en-US"/>
        </w:rPr>
        <w:t>cells</w:t>
      </w:r>
      <w:proofErr w:type="gramEnd"/>
      <w:r w:rsidR="00042AA3" w:rsidRPr="000F098E">
        <w:rPr>
          <w:rFonts w:ascii="Book Antiqua" w:hAnsi="Book Antiqua" w:cs="Arial"/>
          <w:szCs w:val="24"/>
          <w:lang w:val="en-US"/>
        </w:rPr>
        <w:fldChar w:fldCharType="begin">
          <w:fldData xml:space="preserve">PEVuZE5vdGU+PENpdGU+PEF1dGhvcj5SYW88L0F1dGhvcj48WWVhcj4yMDA5PC9ZZWFyPjxSZWNO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</w:fldData>
        </w:fldChar>
      </w:r>
      <w:r w:rsidR="00B715C1" w:rsidRPr="000F098E">
        <w:rPr>
          <w:rFonts w:ascii="Book Antiqua" w:hAnsi="Book Antiqua" w:cs="Arial"/>
          <w:szCs w:val="24"/>
          <w:lang w:val="en-US"/>
        </w:rPr>
        <w:instrText xml:space="preserve"> ADDIN EN.CITE </w:instrText>
      </w:r>
      <w:r w:rsidR="00B715C1" w:rsidRPr="000F098E">
        <w:rPr>
          <w:rFonts w:ascii="Book Antiqua" w:hAnsi="Book Antiqua" w:cs="Arial"/>
          <w:szCs w:val="24"/>
          <w:lang w:val="en-US"/>
        </w:rPr>
        <w:fldChar w:fldCharType="begin">
          <w:fldData xml:space="preserve">PEVuZE5vdGU+PENpdGU+PEF1dGhvcj5SYW88L0F1dGhvcj48WWVhcj4yMDA5PC9ZZWFyPjxSZWNO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</w:fldData>
        </w:fldChar>
      </w:r>
      <w:r w:rsidR="00B715C1" w:rsidRPr="000F098E">
        <w:rPr>
          <w:rFonts w:ascii="Book Antiqua" w:hAnsi="Book Antiqua" w:cs="Arial"/>
          <w:szCs w:val="24"/>
          <w:lang w:val="en-US"/>
        </w:rPr>
        <w:instrText xml:space="preserve"> ADDIN EN.CITE.DATA </w:instrText>
      </w:r>
      <w:r w:rsidR="00B715C1" w:rsidRPr="000F098E">
        <w:rPr>
          <w:rFonts w:ascii="Book Antiqua" w:hAnsi="Book Antiqua" w:cs="Arial"/>
          <w:szCs w:val="24"/>
          <w:lang w:val="en-US"/>
        </w:rPr>
      </w:r>
      <w:r w:rsidR="00B715C1" w:rsidRPr="000F098E">
        <w:rPr>
          <w:rFonts w:ascii="Book Antiqua" w:hAnsi="Book Antiqua" w:cs="Arial"/>
          <w:szCs w:val="24"/>
          <w:lang w:val="en-US"/>
        </w:rPr>
        <w:fldChar w:fldCharType="end"/>
      </w:r>
      <w:r w:rsidR="00042AA3" w:rsidRPr="000F098E">
        <w:rPr>
          <w:rFonts w:ascii="Book Antiqua" w:hAnsi="Book Antiqua" w:cs="Arial"/>
          <w:szCs w:val="24"/>
          <w:lang w:val="en-US"/>
        </w:rPr>
      </w:r>
      <w:r w:rsidR="00042AA3" w:rsidRPr="000F098E">
        <w:rPr>
          <w:rFonts w:ascii="Book Antiqua" w:hAnsi="Book Antiqua" w:cs="Arial"/>
          <w:szCs w:val="24"/>
          <w:lang w:val="en-US"/>
        </w:rPr>
        <w:fldChar w:fldCharType="separate"/>
      </w:r>
      <w:r w:rsidR="00B715C1" w:rsidRPr="000F098E">
        <w:rPr>
          <w:rFonts w:ascii="Book Antiqua" w:hAnsi="Book Antiqua" w:cs="Arial"/>
          <w:noProof/>
          <w:szCs w:val="24"/>
          <w:vertAlign w:val="superscript"/>
          <w:lang w:val="en-US"/>
        </w:rPr>
        <w:t>[</w:t>
      </w:r>
      <w:hyperlink w:anchor="_ENREF_79" w:tooltip="Rao, 2009 #210" w:history="1">
        <w:r w:rsidR="00FA58EA" w:rsidRPr="000F098E">
          <w:rPr>
            <w:rFonts w:ascii="Book Antiqua" w:hAnsi="Book Antiqua" w:cs="Arial"/>
            <w:noProof/>
            <w:szCs w:val="24"/>
            <w:vertAlign w:val="superscript"/>
            <w:lang w:val="en-US"/>
          </w:rPr>
          <w:t>79-83</w:t>
        </w:r>
      </w:hyperlink>
      <w:r w:rsidR="00B715C1" w:rsidRPr="000F098E">
        <w:rPr>
          <w:rFonts w:ascii="Book Antiqua" w:hAnsi="Book Antiqua" w:cs="Arial"/>
          <w:noProof/>
          <w:szCs w:val="24"/>
          <w:vertAlign w:val="superscript"/>
          <w:lang w:val="en-US"/>
        </w:rPr>
        <w:t>]</w:t>
      </w:r>
      <w:r w:rsidR="00042AA3" w:rsidRPr="000F098E">
        <w:rPr>
          <w:rFonts w:ascii="Book Antiqua" w:hAnsi="Book Antiqua" w:cs="Arial"/>
          <w:szCs w:val="24"/>
          <w:lang w:val="en-US"/>
        </w:rPr>
        <w:fldChar w:fldCharType="end"/>
      </w:r>
      <w:r w:rsidR="00042AA3" w:rsidRPr="000F098E">
        <w:rPr>
          <w:rFonts w:ascii="Book Antiqua" w:hAnsi="Book Antiqua" w:cs="Arial"/>
          <w:szCs w:val="24"/>
          <w:lang w:val="en-US"/>
        </w:rPr>
        <w:t>.</w:t>
      </w:r>
      <w:r w:rsidR="007A4B2D" w:rsidRPr="000F098E">
        <w:rPr>
          <w:rFonts w:ascii="Book Antiqua" w:hAnsi="Book Antiqua" w:cs="Arial"/>
          <w:szCs w:val="24"/>
          <w:lang w:val="en-US"/>
        </w:rPr>
        <w:t xml:space="preserve"> </w:t>
      </w:r>
      <w:r w:rsidR="001B53E6" w:rsidRPr="000F098E">
        <w:rPr>
          <w:rFonts w:ascii="Book Antiqua" w:hAnsi="Book Antiqua" w:cs="Arial"/>
          <w:szCs w:val="24"/>
          <w:lang w:val="en-US"/>
        </w:rPr>
        <w:t>Additionally</w:t>
      </w:r>
      <w:r w:rsidR="007A4B2D" w:rsidRPr="000F098E">
        <w:rPr>
          <w:rFonts w:ascii="Book Antiqua" w:hAnsi="Book Antiqua" w:cs="Arial"/>
          <w:szCs w:val="24"/>
          <w:lang w:val="en-US"/>
        </w:rPr>
        <w:t xml:space="preserve">, </w:t>
      </w:r>
      <w:r w:rsidR="00306342" w:rsidRPr="000F098E">
        <w:rPr>
          <w:rFonts w:ascii="Book Antiqua" w:hAnsi="Book Antiqua" w:cs="Arial"/>
          <w:szCs w:val="24"/>
          <w:lang w:val="en-US"/>
        </w:rPr>
        <w:t>decreased</w:t>
      </w:r>
      <w:r w:rsidR="007A4B2D" w:rsidRPr="000F098E">
        <w:rPr>
          <w:rFonts w:ascii="Book Antiqua" w:hAnsi="Book Antiqua" w:cs="Arial"/>
          <w:szCs w:val="24"/>
          <w:lang w:val="en-US"/>
        </w:rPr>
        <w:t xml:space="preserve"> production of antimicrobial peptides by Paneth cells was found to be associated with BT in cirrhotic </w:t>
      </w:r>
      <w:proofErr w:type="gramStart"/>
      <w:r w:rsidR="007A4B2D" w:rsidRPr="000F098E">
        <w:rPr>
          <w:rFonts w:ascii="Book Antiqua" w:hAnsi="Book Antiqua" w:cs="Arial"/>
          <w:szCs w:val="24"/>
          <w:lang w:val="en-US"/>
        </w:rPr>
        <w:t>animals</w:t>
      </w:r>
      <w:proofErr w:type="gramEnd"/>
      <w:r w:rsidR="007A4B2D" w:rsidRPr="000F098E">
        <w:rPr>
          <w:rFonts w:ascii="Book Antiqua" w:hAnsi="Book Antiqua" w:cs="Arial"/>
          <w:szCs w:val="24"/>
          <w:lang w:val="en-US"/>
        </w:rPr>
        <w:fldChar w:fldCharType="begin">
          <w:fldData xml:space="preserve">PEVuZE5vdGU+PENpdGU+PEF1dGhvcj5UZWx0c2NoaWs8L0F1dGhvcj48WWVhcj4yMDEyPC9ZZWFy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</w:fldData>
        </w:fldChar>
      </w:r>
      <w:r w:rsidR="00B715C1" w:rsidRPr="000F098E">
        <w:rPr>
          <w:rFonts w:ascii="Book Antiqua" w:hAnsi="Book Antiqua" w:cs="Arial"/>
          <w:szCs w:val="24"/>
          <w:lang w:val="en-US"/>
        </w:rPr>
        <w:instrText xml:space="preserve"> ADDIN EN.CITE </w:instrText>
      </w:r>
      <w:r w:rsidR="00B715C1" w:rsidRPr="000F098E">
        <w:rPr>
          <w:rFonts w:ascii="Book Antiqua" w:hAnsi="Book Antiqua" w:cs="Arial"/>
          <w:szCs w:val="24"/>
          <w:lang w:val="en-US"/>
        </w:rPr>
        <w:fldChar w:fldCharType="begin">
          <w:fldData xml:space="preserve">PEVuZE5vdGU+PENpdGU+PEF1dGhvcj5UZWx0c2NoaWs8L0F1dGhvcj48WWVhcj4yMDEyPC9ZZWFy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</w:fldData>
        </w:fldChar>
      </w:r>
      <w:r w:rsidR="00B715C1" w:rsidRPr="000F098E">
        <w:rPr>
          <w:rFonts w:ascii="Book Antiqua" w:hAnsi="Book Antiqua" w:cs="Arial"/>
          <w:szCs w:val="24"/>
          <w:lang w:val="en-US"/>
        </w:rPr>
        <w:instrText xml:space="preserve"> ADDIN EN.CITE.DATA </w:instrText>
      </w:r>
      <w:r w:rsidR="00B715C1" w:rsidRPr="000F098E">
        <w:rPr>
          <w:rFonts w:ascii="Book Antiqua" w:hAnsi="Book Antiqua" w:cs="Arial"/>
          <w:szCs w:val="24"/>
          <w:lang w:val="en-US"/>
        </w:rPr>
      </w:r>
      <w:r w:rsidR="00B715C1" w:rsidRPr="000F098E">
        <w:rPr>
          <w:rFonts w:ascii="Book Antiqua" w:hAnsi="Book Antiqua" w:cs="Arial"/>
          <w:szCs w:val="24"/>
          <w:lang w:val="en-US"/>
        </w:rPr>
        <w:fldChar w:fldCharType="end"/>
      </w:r>
      <w:r w:rsidR="007A4B2D" w:rsidRPr="000F098E">
        <w:rPr>
          <w:rFonts w:ascii="Book Antiqua" w:hAnsi="Book Antiqua" w:cs="Arial"/>
          <w:szCs w:val="24"/>
          <w:lang w:val="en-US"/>
        </w:rPr>
      </w:r>
      <w:r w:rsidR="007A4B2D" w:rsidRPr="000F098E">
        <w:rPr>
          <w:rFonts w:ascii="Book Antiqua" w:hAnsi="Book Antiqua" w:cs="Arial"/>
          <w:szCs w:val="24"/>
          <w:lang w:val="en-US"/>
        </w:rPr>
        <w:fldChar w:fldCharType="separate"/>
      </w:r>
      <w:r w:rsidR="00B715C1" w:rsidRPr="000F098E">
        <w:rPr>
          <w:rFonts w:ascii="Book Antiqua" w:hAnsi="Book Antiqua" w:cs="Arial"/>
          <w:noProof/>
          <w:szCs w:val="24"/>
          <w:vertAlign w:val="superscript"/>
          <w:lang w:val="en-US"/>
        </w:rPr>
        <w:t>[</w:t>
      </w:r>
      <w:hyperlink w:anchor="_ENREF_84" w:tooltip="Teltschik, 2012 #294" w:history="1">
        <w:r w:rsidR="00FA58EA" w:rsidRPr="000F098E">
          <w:rPr>
            <w:rFonts w:ascii="Book Antiqua" w:hAnsi="Book Antiqua" w:cs="Arial"/>
            <w:noProof/>
            <w:szCs w:val="24"/>
            <w:vertAlign w:val="superscript"/>
            <w:lang w:val="en-US"/>
          </w:rPr>
          <w:t>84</w:t>
        </w:r>
      </w:hyperlink>
      <w:r w:rsidR="00B715C1" w:rsidRPr="000F098E">
        <w:rPr>
          <w:rFonts w:ascii="Book Antiqua" w:hAnsi="Book Antiqua" w:cs="Arial"/>
          <w:noProof/>
          <w:szCs w:val="24"/>
          <w:vertAlign w:val="superscript"/>
          <w:lang w:val="en-US"/>
        </w:rPr>
        <w:t>]</w:t>
      </w:r>
      <w:r w:rsidR="007A4B2D" w:rsidRPr="000F098E">
        <w:rPr>
          <w:rFonts w:ascii="Book Antiqua" w:hAnsi="Book Antiqua" w:cs="Arial"/>
          <w:szCs w:val="24"/>
          <w:lang w:val="en-US"/>
        </w:rPr>
        <w:fldChar w:fldCharType="end"/>
      </w:r>
      <w:r w:rsidR="007A4B2D" w:rsidRPr="000F098E">
        <w:rPr>
          <w:rFonts w:ascii="Book Antiqua" w:hAnsi="Book Antiqua" w:cs="Arial"/>
          <w:szCs w:val="24"/>
          <w:lang w:val="en-US"/>
        </w:rPr>
        <w:t>.</w:t>
      </w:r>
      <w:r w:rsidR="000078A9" w:rsidRPr="000F098E">
        <w:rPr>
          <w:rFonts w:ascii="Book Antiqua" w:hAnsi="Book Antiqua" w:cs="Arial"/>
          <w:szCs w:val="24"/>
          <w:lang w:val="en-US"/>
        </w:rPr>
        <w:t xml:space="preserve"> </w:t>
      </w:r>
      <w:r w:rsidR="0013222C" w:rsidRPr="000F098E">
        <w:rPr>
          <w:rFonts w:ascii="Book Antiqua" w:hAnsi="Book Antiqua" w:cs="Arial"/>
          <w:szCs w:val="24"/>
          <w:lang w:val="en-US"/>
        </w:rPr>
        <w:t>The finding that the inflammation marker IL-6</w:t>
      </w:r>
      <w:r w:rsidR="004E2B1B" w:rsidRPr="000F098E">
        <w:rPr>
          <w:rFonts w:ascii="Book Antiqua" w:hAnsi="Book Antiqua" w:cs="Arial"/>
          <w:szCs w:val="24"/>
          <w:lang w:val="en-US"/>
        </w:rPr>
        <w:t xml:space="preserve"> increases TJ permeability for small molecules </w:t>
      </w:r>
      <w:r w:rsidR="004E2B1B" w:rsidRPr="000F098E">
        <w:rPr>
          <w:rFonts w:ascii="Book Antiqua" w:hAnsi="Book Antiqua" w:cs="Arial"/>
          <w:i/>
          <w:szCs w:val="24"/>
          <w:lang w:val="en-US"/>
        </w:rPr>
        <w:t>via</w:t>
      </w:r>
      <w:r w:rsidR="004E2B1B" w:rsidRPr="000F098E">
        <w:rPr>
          <w:rFonts w:ascii="Book Antiqua" w:hAnsi="Book Antiqua" w:cs="Arial"/>
          <w:szCs w:val="24"/>
          <w:lang w:val="en-US"/>
        </w:rPr>
        <w:t xml:space="preserve"> upregulation of the claudin-2 gene does not give a rationale for BT caused by IL-6</w:t>
      </w:r>
      <w:r w:rsidR="00055E43" w:rsidRPr="000F098E">
        <w:rPr>
          <w:rFonts w:ascii="Book Antiqua" w:hAnsi="Book Antiqua" w:cs="Arial"/>
          <w:szCs w:val="24"/>
          <w:lang w:val="en-US"/>
        </w:rPr>
        <w:t xml:space="preserve"> </w:t>
      </w:r>
      <w:r w:rsidR="00F67BEF" w:rsidRPr="000F098E">
        <w:rPr>
          <w:rFonts w:ascii="Book Antiqua" w:hAnsi="Book Antiqua" w:cs="Arial"/>
          <w:i/>
          <w:szCs w:val="24"/>
          <w:lang w:val="en-US"/>
        </w:rPr>
        <w:t>per se</w:t>
      </w:r>
      <w:r w:rsidR="004E2B1B" w:rsidRPr="000F098E">
        <w:rPr>
          <w:rFonts w:ascii="Book Antiqua" w:hAnsi="Book Antiqua" w:cs="Arial"/>
          <w:szCs w:val="24"/>
          <w:lang w:val="en-US"/>
        </w:rPr>
        <w:t xml:space="preserve">, but </w:t>
      </w:r>
      <w:r w:rsidR="003A0C58" w:rsidRPr="000F098E">
        <w:rPr>
          <w:rFonts w:ascii="Book Antiqua" w:hAnsi="Book Antiqua" w:cs="Arial"/>
          <w:szCs w:val="24"/>
          <w:lang w:val="en-US"/>
        </w:rPr>
        <w:t xml:space="preserve">may rather suggest that </w:t>
      </w:r>
      <w:r w:rsidR="00692A42" w:rsidRPr="000F098E">
        <w:rPr>
          <w:rFonts w:ascii="Book Antiqua" w:hAnsi="Book Antiqua" w:cs="Arial"/>
          <w:szCs w:val="24"/>
          <w:lang w:val="en-US"/>
        </w:rPr>
        <w:t>a pro-</w:t>
      </w:r>
      <w:r w:rsidR="004E2B1B" w:rsidRPr="000F098E">
        <w:rPr>
          <w:rFonts w:ascii="Book Antiqua" w:hAnsi="Book Antiqua" w:cs="Arial"/>
          <w:szCs w:val="24"/>
          <w:lang w:val="en-US"/>
        </w:rPr>
        <w:t xml:space="preserve">inflammatory </w:t>
      </w:r>
      <w:r w:rsidR="00692A42" w:rsidRPr="000F098E">
        <w:rPr>
          <w:rFonts w:ascii="Book Antiqua" w:hAnsi="Book Antiqua" w:cs="Arial"/>
          <w:szCs w:val="24"/>
          <w:lang w:val="en-US"/>
        </w:rPr>
        <w:t>state</w:t>
      </w:r>
      <w:r w:rsidR="0059401B" w:rsidRPr="000F098E">
        <w:rPr>
          <w:rFonts w:ascii="Book Antiqua" w:hAnsi="Book Antiqua" w:cs="Arial"/>
          <w:szCs w:val="24"/>
          <w:lang w:val="en-US"/>
        </w:rPr>
        <w:t xml:space="preserve"> during liver disease</w:t>
      </w:r>
      <w:r w:rsidR="004E2B1B" w:rsidRPr="000F098E">
        <w:rPr>
          <w:rFonts w:ascii="Book Antiqua" w:hAnsi="Book Antiqua" w:cs="Arial"/>
          <w:szCs w:val="24"/>
          <w:lang w:val="en-US"/>
        </w:rPr>
        <w:t xml:space="preserve"> </w:t>
      </w:r>
      <w:r w:rsidR="003A0C58" w:rsidRPr="000F098E">
        <w:rPr>
          <w:rFonts w:ascii="Book Antiqua" w:hAnsi="Book Antiqua" w:cs="Arial"/>
          <w:szCs w:val="24"/>
          <w:lang w:val="en-US"/>
        </w:rPr>
        <w:t xml:space="preserve">also impacts on </w:t>
      </w:r>
      <w:r w:rsidR="004E2B1B" w:rsidRPr="000F098E">
        <w:rPr>
          <w:rFonts w:ascii="Book Antiqua" w:hAnsi="Book Antiqua" w:cs="Arial"/>
          <w:szCs w:val="24"/>
          <w:lang w:val="en-US"/>
        </w:rPr>
        <w:t>gut permeability</w:t>
      </w:r>
      <w:r w:rsidR="000A7F50" w:rsidRPr="000F098E">
        <w:rPr>
          <w:rFonts w:ascii="Book Antiqua" w:hAnsi="Book Antiqua" w:cs="Arial"/>
          <w:szCs w:val="24"/>
          <w:lang w:val="en-US"/>
        </w:rPr>
        <w:fldChar w:fldCharType="begin">
          <w:fldData xml:space="preserve">PEVuZE5vdGU+PENpdGU+PEF1dGhvcj5BbC1TYWRpPC9BdXRob3I+PFllYXI+MjAxNDwvWWVhcj48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ZGljYWw+PHBhZ2VzPmU4NTM0NTwvcGFnZXM+PHZvbHVtZT45PC92b2x1bWU+PG51bWJlcj4zPC9u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=
</w:fldData>
        </w:fldChar>
      </w:r>
      <w:r w:rsidR="00B715C1" w:rsidRPr="000F098E">
        <w:rPr>
          <w:rFonts w:ascii="Book Antiqua" w:hAnsi="Book Antiqua" w:cs="Arial"/>
          <w:szCs w:val="24"/>
          <w:lang w:val="en-US"/>
        </w:rPr>
        <w:instrText xml:space="preserve"> ADDIN EN.CITE </w:instrText>
      </w:r>
      <w:r w:rsidR="00B715C1" w:rsidRPr="000F098E">
        <w:rPr>
          <w:rFonts w:ascii="Book Antiqua" w:hAnsi="Book Antiqua" w:cs="Arial"/>
          <w:szCs w:val="24"/>
          <w:lang w:val="en-US"/>
        </w:rPr>
        <w:fldChar w:fldCharType="begin">
          <w:fldData xml:space="preserve">PEVuZE5vdGU+PENpdGU+PEF1dGhvcj5BbC1TYWRpPC9BdXRob3I+PFllYXI+MjAxNDwvWWVhcj48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ZGljYWw+PHBhZ2VzPmU4NTM0NTwvcGFnZXM+PHZvbHVtZT45PC92b2x1bWU+PG51bWJlcj4zPC9u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=
</w:fldData>
        </w:fldChar>
      </w:r>
      <w:r w:rsidR="00B715C1" w:rsidRPr="000F098E">
        <w:rPr>
          <w:rFonts w:ascii="Book Antiqua" w:hAnsi="Book Antiqua" w:cs="Arial"/>
          <w:szCs w:val="24"/>
          <w:lang w:val="en-US"/>
        </w:rPr>
        <w:instrText xml:space="preserve"> ADDIN EN.CITE.DATA </w:instrText>
      </w:r>
      <w:r w:rsidR="00B715C1" w:rsidRPr="000F098E">
        <w:rPr>
          <w:rFonts w:ascii="Book Antiqua" w:hAnsi="Book Antiqua" w:cs="Arial"/>
          <w:szCs w:val="24"/>
          <w:lang w:val="en-US"/>
        </w:rPr>
      </w:r>
      <w:r w:rsidR="00B715C1" w:rsidRPr="000F098E">
        <w:rPr>
          <w:rFonts w:ascii="Book Antiqua" w:hAnsi="Book Antiqua" w:cs="Arial"/>
          <w:szCs w:val="24"/>
          <w:lang w:val="en-US"/>
        </w:rPr>
        <w:fldChar w:fldCharType="end"/>
      </w:r>
      <w:r w:rsidR="000A7F50" w:rsidRPr="000F098E">
        <w:rPr>
          <w:rFonts w:ascii="Book Antiqua" w:hAnsi="Book Antiqua" w:cs="Arial"/>
          <w:szCs w:val="24"/>
          <w:lang w:val="en-US"/>
        </w:rPr>
      </w:r>
      <w:r w:rsidR="000A7F50" w:rsidRPr="000F098E">
        <w:rPr>
          <w:rFonts w:ascii="Book Antiqua" w:hAnsi="Book Antiqua" w:cs="Arial"/>
          <w:szCs w:val="24"/>
          <w:lang w:val="en-US"/>
        </w:rPr>
        <w:fldChar w:fldCharType="separate"/>
      </w:r>
      <w:r w:rsidR="00B715C1" w:rsidRPr="000F098E">
        <w:rPr>
          <w:rFonts w:ascii="Book Antiqua" w:hAnsi="Book Antiqua" w:cs="Arial"/>
          <w:noProof/>
          <w:szCs w:val="24"/>
          <w:vertAlign w:val="superscript"/>
          <w:lang w:val="en-US"/>
        </w:rPr>
        <w:t>[</w:t>
      </w:r>
      <w:hyperlink w:anchor="_ENREF_85" w:tooltip="Al-Sadi, 2014 #295" w:history="1">
        <w:r w:rsidR="00FA58EA" w:rsidRPr="000F098E">
          <w:rPr>
            <w:rFonts w:ascii="Book Antiqua" w:hAnsi="Book Antiqua" w:cs="Arial"/>
            <w:noProof/>
            <w:szCs w:val="24"/>
            <w:vertAlign w:val="superscript"/>
            <w:lang w:val="en-US"/>
          </w:rPr>
          <w:t>85</w:t>
        </w:r>
      </w:hyperlink>
      <w:r w:rsidR="00B715C1" w:rsidRPr="000F098E">
        <w:rPr>
          <w:rFonts w:ascii="Book Antiqua" w:hAnsi="Book Antiqua" w:cs="Arial"/>
          <w:noProof/>
          <w:szCs w:val="24"/>
          <w:vertAlign w:val="superscript"/>
          <w:lang w:val="en-US"/>
        </w:rPr>
        <w:t>]</w:t>
      </w:r>
      <w:r w:rsidR="000A7F50" w:rsidRPr="000F098E">
        <w:rPr>
          <w:rFonts w:ascii="Book Antiqua" w:hAnsi="Book Antiqua" w:cs="Arial"/>
          <w:szCs w:val="24"/>
          <w:lang w:val="en-US"/>
        </w:rPr>
        <w:fldChar w:fldCharType="end"/>
      </w:r>
      <w:r w:rsidR="004E2B1B" w:rsidRPr="000F098E">
        <w:rPr>
          <w:rFonts w:ascii="Book Antiqua" w:hAnsi="Book Antiqua" w:cs="Arial"/>
          <w:szCs w:val="24"/>
          <w:lang w:val="en-US"/>
        </w:rPr>
        <w:t>.</w:t>
      </w:r>
      <w:r w:rsidR="00C953B2" w:rsidRPr="000F098E">
        <w:rPr>
          <w:rFonts w:ascii="Book Antiqua" w:hAnsi="Book Antiqua" w:cs="Arial"/>
          <w:szCs w:val="24"/>
          <w:lang w:val="en-US"/>
        </w:rPr>
        <w:t xml:space="preserve"> </w:t>
      </w:r>
      <w:r w:rsidR="00055E43" w:rsidRPr="000F098E">
        <w:rPr>
          <w:rFonts w:ascii="Book Antiqua" w:hAnsi="Book Antiqua" w:cs="Arial"/>
          <w:szCs w:val="24"/>
          <w:lang w:val="en-US"/>
        </w:rPr>
        <w:t>In contrast</w:t>
      </w:r>
      <w:r w:rsidR="00A218C9" w:rsidRPr="000F098E">
        <w:rPr>
          <w:rFonts w:ascii="Book Antiqua" w:hAnsi="Book Antiqua" w:cs="Arial"/>
          <w:szCs w:val="24"/>
          <w:lang w:val="en-US"/>
        </w:rPr>
        <w:t>,</w:t>
      </w:r>
      <w:r w:rsidR="0048208B" w:rsidRPr="000F098E">
        <w:rPr>
          <w:rFonts w:ascii="Book Antiqua" w:hAnsi="Book Antiqua" w:cs="Arial"/>
          <w:szCs w:val="24"/>
          <w:lang w:val="en-US"/>
        </w:rPr>
        <w:t xml:space="preserve"> the inflammatory cytokines</w:t>
      </w:r>
      <w:r w:rsidR="00A218C9" w:rsidRPr="000F098E">
        <w:rPr>
          <w:rFonts w:ascii="Book Antiqua" w:hAnsi="Book Antiqua" w:cs="Arial"/>
          <w:szCs w:val="24"/>
          <w:lang w:val="en-US"/>
        </w:rPr>
        <w:t xml:space="preserve"> interferon-γ and TNF-α </w:t>
      </w:r>
      <w:r w:rsidR="003A0C58" w:rsidRPr="000F098E">
        <w:rPr>
          <w:rFonts w:ascii="Book Antiqua" w:hAnsi="Book Antiqua" w:cs="Arial"/>
          <w:szCs w:val="24"/>
          <w:lang w:val="en-US"/>
        </w:rPr>
        <w:t xml:space="preserve">have been shown to </w:t>
      </w:r>
      <w:r w:rsidR="005B6F95" w:rsidRPr="000F098E">
        <w:rPr>
          <w:rFonts w:ascii="Book Antiqua" w:hAnsi="Book Antiqua" w:cs="Arial"/>
          <w:szCs w:val="24"/>
          <w:lang w:val="en-US"/>
        </w:rPr>
        <w:t>increase</w:t>
      </w:r>
      <w:r w:rsidR="003C1384" w:rsidRPr="000F098E">
        <w:rPr>
          <w:rFonts w:ascii="Book Antiqua" w:hAnsi="Book Antiqua" w:cs="Arial"/>
          <w:szCs w:val="24"/>
          <w:lang w:val="en-US"/>
        </w:rPr>
        <w:t xml:space="preserve"> </w:t>
      </w:r>
      <w:r w:rsidR="008D1BF5" w:rsidRPr="000F098E">
        <w:rPr>
          <w:rFonts w:ascii="Book Antiqua" w:hAnsi="Book Antiqua" w:cs="Arial"/>
          <w:szCs w:val="24"/>
          <w:lang w:val="en-US"/>
        </w:rPr>
        <w:t xml:space="preserve">gut </w:t>
      </w:r>
      <w:r w:rsidR="003C1384" w:rsidRPr="000F098E">
        <w:rPr>
          <w:rFonts w:ascii="Book Antiqua" w:hAnsi="Book Antiqua" w:cs="Arial"/>
          <w:szCs w:val="24"/>
          <w:lang w:val="en-US"/>
        </w:rPr>
        <w:t xml:space="preserve">permeability by downregulation of </w:t>
      </w:r>
      <w:r w:rsidR="00A722E8" w:rsidRPr="000F098E">
        <w:rPr>
          <w:rFonts w:ascii="Book Antiqua" w:hAnsi="Book Antiqua" w:cs="Arial"/>
          <w:szCs w:val="24"/>
          <w:lang w:val="en-US"/>
        </w:rPr>
        <w:t xml:space="preserve">TJ </w:t>
      </w:r>
      <w:proofErr w:type="gramStart"/>
      <w:r w:rsidR="00A722E8" w:rsidRPr="000F098E">
        <w:rPr>
          <w:rFonts w:ascii="Book Antiqua" w:hAnsi="Book Antiqua" w:cs="Arial"/>
          <w:szCs w:val="24"/>
          <w:lang w:val="en-US"/>
        </w:rPr>
        <w:t>proteins</w:t>
      </w:r>
      <w:proofErr w:type="gramEnd"/>
      <w:r w:rsidR="003C1384" w:rsidRPr="000F098E">
        <w:rPr>
          <w:rFonts w:ascii="Book Antiqua" w:hAnsi="Book Antiqua" w:cs="Arial"/>
          <w:szCs w:val="24"/>
          <w:lang w:val="en-US"/>
        </w:rPr>
        <w:fldChar w:fldCharType="begin">
          <w:fldData xml:space="preserve">PEVuZE5vdGU+PENpdGU+PEF1dGhvcj5ab2xvdGFyZXZza3k8L0F1dGhvcj48WWVhcj4yMDAyPC9Z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b2VudGVyb2xvZ3k8L2FiYnItMT48L2FsdC1wZXJpb2RpY2FsPjxwYWdlcz4xNjMtNzI8L3BhZ2Vz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</w:fldData>
        </w:fldChar>
      </w:r>
      <w:r w:rsidR="00B715C1" w:rsidRPr="000F098E">
        <w:rPr>
          <w:rFonts w:ascii="Book Antiqua" w:hAnsi="Book Antiqua" w:cs="Arial"/>
          <w:szCs w:val="24"/>
          <w:lang w:val="en-US"/>
        </w:rPr>
        <w:instrText xml:space="preserve"> ADDIN EN.CITE </w:instrText>
      </w:r>
      <w:r w:rsidR="00B715C1" w:rsidRPr="000F098E">
        <w:rPr>
          <w:rFonts w:ascii="Book Antiqua" w:hAnsi="Book Antiqua" w:cs="Arial"/>
          <w:szCs w:val="24"/>
          <w:lang w:val="en-US"/>
        </w:rPr>
        <w:fldChar w:fldCharType="begin">
          <w:fldData xml:space="preserve">PEVuZE5vdGU+PENpdGU+PEF1dGhvcj5ab2xvdGFyZXZza3k8L0F1dGhvcj48WWVhcj4yMDAyPC9Z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b2VudGVyb2xvZ3k8L2FiYnItMT48L2FsdC1wZXJpb2RpY2FsPjxwYWdlcz4xNjMtNzI8L3BhZ2Vz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</w:fldData>
        </w:fldChar>
      </w:r>
      <w:r w:rsidR="00B715C1" w:rsidRPr="000F098E">
        <w:rPr>
          <w:rFonts w:ascii="Book Antiqua" w:hAnsi="Book Antiqua" w:cs="Arial"/>
          <w:szCs w:val="24"/>
          <w:lang w:val="en-US"/>
        </w:rPr>
        <w:instrText xml:space="preserve"> ADDIN EN.CITE.DATA </w:instrText>
      </w:r>
      <w:r w:rsidR="00B715C1" w:rsidRPr="000F098E">
        <w:rPr>
          <w:rFonts w:ascii="Book Antiqua" w:hAnsi="Book Antiqua" w:cs="Arial"/>
          <w:szCs w:val="24"/>
          <w:lang w:val="en-US"/>
        </w:rPr>
      </w:r>
      <w:r w:rsidR="00B715C1" w:rsidRPr="000F098E">
        <w:rPr>
          <w:rFonts w:ascii="Book Antiqua" w:hAnsi="Book Antiqua" w:cs="Arial"/>
          <w:szCs w:val="24"/>
          <w:lang w:val="en-US"/>
        </w:rPr>
        <w:fldChar w:fldCharType="end"/>
      </w:r>
      <w:r w:rsidR="003C1384" w:rsidRPr="000F098E">
        <w:rPr>
          <w:rFonts w:ascii="Book Antiqua" w:hAnsi="Book Antiqua" w:cs="Arial"/>
          <w:szCs w:val="24"/>
          <w:lang w:val="en-US"/>
        </w:rPr>
      </w:r>
      <w:r w:rsidR="003C1384" w:rsidRPr="000F098E">
        <w:rPr>
          <w:rFonts w:ascii="Book Antiqua" w:hAnsi="Book Antiqua" w:cs="Arial"/>
          <w:szCs w:val="24"/>
          <w:lang w:val="en-US"/>
        </w:rPr>
        <w:fldChar w:fldCharType="separate"/>
      </w:r>
      <w:r w:rsidR="00B715C1" w:rsidRPr="000F098E">
        <w:rPr>
          <w:rFonts w:ascii="Book Antiqua" w:hAnsi="Book Antiqua" w:cs="Arial"/>
          <w:noProof/>
          <w:szCs w:val="24"/>
          <w:vertAlign w:val="superscript"/>
          <w:lang w:val="en-US"/>
        </w:rPr>
        <w:t>[</w:t>
      </w:r>
      <w:hyperlink w:anchor="_ENREF_86" w:tooltip="Zolotarevsky, 2002 #296" w:history="1">
        <w:r w:rsidR="00FA58EA" w:rsidRPr="000F098E">
          <w:rPr>
            <w:rFonts w:ascii="Book Antiqua" w:hAnsi="Book Antiqua" w:cs="Arial"/>
            <w:noProof/>
            <w:szCs w:val="24"/>
            <w:vertAlign w:val="superscript"/>
            <w:lang w:val="en-US"/>
          </w:rPr>
          <w:t>86-89</w:t>
        </w:r>
      </w:hyperlink>
      <w:r w:rsidR="00B715C1" w:rsidRPr="000F098E">
        <w:rPr>
          <w:rFonts w:ascii="Book Antiqua" w:hAnsi="Book Antiqua" w:cs="Arial"/>
          <w:noProof/>
          <w:szCs w:val="24"/>
          <w:vertAlign w:val="superscript"/>
          <w:lang w:val="en-US"/>
        </w:rPr>
        <w:t>]</w:t>
      </w:r>
      <w:r w:rsidR="003C1384" w:rsidRPr="000F098E">
        <w:rPr>
          <w:rFonts w:ascii="Book Antiqua" w:hAnsi="Book Antiqua" w:cs="Arial"/>
          <w:szCs w:val="24"/>
          <w:lang w:val="en-US"/>
        </w:rPr>
        <w:fldChar w:fldCharType="end"/>
      </w:r>
      <w:r w:rsidR="001C0377" w:rsidRPr="000F098E">
        <w:rPr>
          <w:rFonts w:ascii="Book Antiqua" w:hAnsi="Book Antiqua" w:cs="Arial"/>
          <w:szCs w:val="24"/>
          <w:lang w:val="en-US"/>
        </w:rPr>
        <w:t>.</w:t>
      </w:r>
    </w:p>
    <w:p w14:paraId="1DB0FE4B" w14:textId="7100548C" w:rsidR="000078A9" w:rsidRPr="000F098E" w:rsidRDefault="000078A9" w:rsidP="00F07CCD">
      <w:pPr>
        <w:adjustRightInd w:val="0"/>
        <w:snapToGrid w:val="0"/>
        <w:spacing w:line="360" w:lineRule="auto"/>
        <w:ind w:firstLineChars="100" w:firstLine="240"/>
        <w:rPr>
          <w:rFonts w:ascii="Book Antiqua" w:hAnsi="Book Antiqua" w:cs="Arial"/>
          <w:szCs w:val="24"/>
          <w:lang w:val="en-US"/>
        </w:rPr>
      </w:pPr>
      <w:r w:rsidRPr="000F098E">
        <w:rPr>
          <w:rFonts w:ascii="Book Antiqua" w:hAnsi="Book Antiqua" w:cs="Arial"/>
          <w:szCs w:val="24"/>
          <w:lang w:val="en-US"/>
        </w:rPr>
        <w:t xml:space="preserve">Some pharmacological agents </w:t>
      </w:r>
      <w:r w:rsidR="006F5BC8" w:rsidRPr="000F098E">
        <w:rPr>
          <w:rFonts w:ascii="Book Antiqua" w:hAnsi="Book Antiqua" w:cs="Arial"/>
          <w:szCs w:val="24"/>
          <w:lang w:val="en-US"/>
        </w:rPr>
        <w:t>that are currently tested</w:t>
      </w:r>
      <w:r w:rsidRPr="000F098E">
        <w:rPr>
          <w:rFonts w:ascii="Book Antiqua" w:hAnsi="Book Antiqua" w:cs="Arial"/>
          <w:szCs w:val="24"/>
          <w:lang w:val="en-US"/>
        </w:rPr>
        <w:t xml:space="preserve"> for the treatment of liver disease were shown to </w:t>
      </w:r>
      <w:r w:rsidR="005B6F95" w:rsidRPr="000F098E">
        <w:rPr>
          <w:rFonts w:ascii="Book Antiqua" w:hAnsi="Book Antiqua" w:cs="Arial"/>
          <w:szCs w:val="24"/>
          <w:lang w:val="en-US"/>
        </w:rPr>
        <w:t xml:space="preserve">effect </w:t>
      </w:r>
      <w:r w:rsidRPr="000F098E">
        <w:rPr>
          <w:rFonts w:ascii="Book Antiqua" w:hAnsi="Book Antiqua" w:cs="Arial"/>
          <w:szCs w:val="24"/>
          <w:lang w:val="en-US"/>
        </w:rPr>
        <w:t xml:space="preserve">the expression profile of certain TJ proteins in the gut </w:t>
      </w:r>
      <w:proofErr w:type="gramStart"/>
      <w:r w:rsidRPr="000F098E">
        <w:rPr>
          <w:rFonts w:ascii="Book Antiqua" w:hAnsi="Book Antiqua" w:cs="Arial"/>
          <w:szCs w:val="24"/>
          <w:lang w:val="en-US"/>
        </w:rPr>
        <w:t>epithelium</w:t>
      </w:r>
      <w:proofErr w:type="gramEnd"/>
      <w:r w:rsidRPr="000F098E">
        <w:rPr>
          <w:rFonts w:ascii="Book Antiqua" w:hAnsi="Book Antiqua" w:cs="Arial"/>
          <w:szCs w:val="24"/>
          <w:lang w:val="en-US"/>
        </w:rPr>
        <w:fldChar w:fldCharType="begin">
          <w:fldData xml:space="preserve">PEVuZE5vdGU+PENpdGU+PEF1dGhvcj5WZXJiZWtlPC9BdXRob3I+PFllYXI+MjAxNTwvWWVhcj48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</w:fldData>
        </w:fldChar>
      </w:r>
      <w:r w:rsidR="00365127" w:rsidRPr="000F098E">
        <w:rPr>
          <w:rFonts w:ascii="Book Antiqua" w:hAnsi="Book Antiqua" w:cs="Arial"/>
          <w:szCs w:val="24"/>
          <w:lang w:val="en-US"/>
        </w:rPr>
        <w:instrText xml:space="preserve"> ADDIN EN.CITE </w:instrText>
      </w:r>
      <w:r w:rsidR="00365127" w:rsidRPr="000F098E">
        <w:rPr>
          <w:rFonts w:ascii="Book Antiqua" w:hAnsi="Book Antiqua" w:cs="Arial"/>
          <w:szCs w:val="24"/>
          <w:lang w:val="en-US"/>
        </w:rPr>
        <w:fldChar w:fldCharType="begin">
          <w:fldData xml:space="preserve">PEVuZE5vdGU+PENpdGU+PEF1dGhvcj5WZXJiZWtlPC9BdXRob3I+PFllYXI+MjAxNTwvWWVhcj48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</w:fldData>
        </w:fldChar>
      </w:r>
      <w:r w:rsidR="00365127" w:rsidRPr="000F098E">
        <w:rPr>
          <w:rFonts w:ascii="Book Antiqua" w:hAnsi="Book Antiqua" w:cs="Arial"/>
          <w:szCs w:val="24"/>
          <w:lang w:val="en-US"/>
        </w:rPr>
        <w:instrText xml:space="preserve"> ADDIN EN.CITE.DATA </w:instrText>
      </w:r>
      <w:r w:rsidR="00365127" w:rsidRPr="000F098E">
        <w:rPr>
          <w:rFonts w:ascii="Book Antiqua" w:hAnsi="Book Antiqua" w:cs="Arial"/>
          <w:szCs w:val="24"/>
          <w:lang w:val="en-US"/>
        </w:rPr>
      </w:r>
      <w:r w:rsidR="00365127" w:rsidRPr="000F098E">
        <w:rPr>
          <w:rFonts w:ascii="Book Antiqua" w:hAnsi="Book Antiqua" w:cs="Arial"/>
          <w:szCs w:val="24"/>
          <w:lang w:val="en-US"/>
        </w:rPr>
        <w:fldChar w:fldCharType="end"/>
      </w:r>
      <w:r w:rsidRPr="000F098E">
        <w:rPr>
          <w:rFonts w:ascii="Book Antiqua" w:hAnsi="Book Antiqua" w:cs="Arial"/>
          <w:szCs w:val="24"/>
          <w:lang w:val="en-US"/>
        </w:rPr>
      </w:r>
      <w:r w:rsidRPr="000F098E">
        <w:rPr>
          <w:rFonts w:ascii="Book Antiqua" w:hAnsi="Book Antiqua" w:cs="Arial"/>
          <w:szCs w:val="24"/>
          <w:lang w:val="en-US"/>
        </w:rPr>
        <w:fldChar w:fldCharType="separate"/>
      </w:r>
      <w:r w:rsidR="00365127" w:rsidRPr="000F098E">
        <w:rPr>
          <w:rFonts w:ascii="Book Antiqua" w:hAnsi="Book Antiqua" w:cs="Arial"/>
          <w:noProof/>
          <w:szCs w:val="24"/>
          <w:vertAlign w:val="superscript"/>
          <w:lang w:val="en-US"/>
        </w:rPr>
        <w:t>[</w:t>
      </w:r>
      <w:hyperlink w:anchor="_ENREF_90" w:tooltip="Verbeke, 2015 #24" w:history="1">
        <w:r w:rsidR="00FA58EA" w:rsidRPr="000F098E">
          <w:rPr>
            <w:rFonts w:ascii="Book Antiqua" w:hAnsi="Book Antiqua" w:cs="Arial"/>
            <w:noProof/>
            <w:szCs w:val="24"/>
            <w:vertAlign w:val="superscript"/>
            <w:lang w:val="en-US"/>
          </w:rPr>
          <w:t>90</w:t>
        </w:r>
      </w:hyperlink>
      <w:r w:rsidR="00365127" w:rsidRPr="000F098E">
        <w:rPr>
          <w:rFonts w:ascii="Book Antiqua" w:hAnsi="Book Antiqua" w:cs="Arial"/>
          <w:noProof/>
          <w:szCs w:val="24"/>
          <w:vertAlign w:val="superscript"/>
          <w:lang w:val="en-US"/>
        </w:rPr>
        <w:t>,</w:t>
      </w:r>
      <w:hyperlink w:anchor="_ENREF_91" w:tooltip="Ubeda, 2016 #249" w:history="1">
        <w:r w:rsidR="00FA58EA" w:rsidRPr="000F098E">
          <w:rPr>
            <w:rFonts w:ascii="Book Antiqua" w:hAnsi="Book Antiqua" w:cs="Arial"/>
            <w:noProof/>
            <w:szCs w:val="24"/>
            <w:vertAlign w:val="superscript"/>
            <w:lang w:val="en-US"/>
          </w:rPr>
          <w:t>91</w:t>
        </w:r>
      </w:hyperlink>
      <w:r w:rsidR="00365127" w:rsidRPr="000F098E">
        <w:rPr>
          <w:rFonts w:ascii="Book Antiqua" w:hAnsi="Book Antiqua" w:cs="Arial"/>
          <w:noProof/>
          <w:szCs w:val="24"/>
          <w:vertAlign w:val="superscript"/>
          <w:lang w:val="en-US"/>
        </w:rPr>
        <w:t>]</w:t>
      </w:r>
      <w:r w:rsidRPr="000F098E">
        <w:rPr>
          <w:rFonts w:ascii="Book Antiqua" w:hAnsi="Book Antiqua" w:cs="Arial"/>
          <w:szCs w:val="24"/>
          <w:lang w:val="en-US"/>
        </w:rPr>
        <w:fldChar w:fldCharType="end"/>
      </w:r>
      <w:r w:rsidR="009104DF" w:rsidRPr="000F098E">
        <w:rPr>
          <w:rFonts w:ascii="Book Antiqua" w:hAnsi="Book Antiqua" w:cs="Arial"/>
          <w:szCs w:val="24"/>
          <w:lang w:val="en-US"/>
        </w:rPr>
        <w:t>, which gives a clinical and therapeutic perspective that will be summarized in another chapter of this review.</w:t>
      </w:r>
    </w:p>
    <w:p w14:paraId="01366395" w14:textId="42CBFF5C" w:rsidR="00055DCF" w:rsidRPr="000F098E" w:rsidRDefault="00055DCF" w:rsidP="00F07CCD">
      <w:pPr>
        <w:adjustRightInd w:val="0"/>
        <w:snapToGrid w:val="0"/>
        <w:spacing w:line="360" w:lineRule="auto"/>
        <w:rPr>
          <w:rFonts w:ascii="Book Antiqua" w:hAnsi="Book Antiqua"/>
          <w:szCs w:val="24"/>
          <w:lang w:val="en-US"/>
        </w:rPr>
      </w:pPr>
    </w:p>
    <w:p w14:paraId="40C037E1" w14:textId="40A1955D" w:rsidR="00533CC0" w:rsidRPr="000F098E" w:rsidRDefault="00533CC0" w:rsidP="00F07CCD">
      <w:pPr>
        <w:adjustRightInd w:val="0"/>
        <w:snapToGrid w:val="0"/>
        <w:spacing w:line="360" w:lineRule="auto"/>
        <w:rPr>
          <w:rFonts w:ascii="Book Antiqua" w:hAnsi="Book Antiqua"/>
          <w:b/>
          <w:bCs/>
          <w:i/>
          <w:szCs w:val="24"/>
          <w:lang w:val="en-US"/>
        </w:rPr>
      </w:pPr>
      <w:r w:rsidRPr="000F098E">
        <w:rPr>
          <w:rFonts w:ascii="Book Antiqua" w:hAnsi="Book Antiqua"/>
          <w:b/>
          <w:bCs/>
          <w:i/>
          <w:szCs w:val="24"/>
          <w:lang w:val="en-US"/>
        </w:rPr>
        <w:t xml:space="preserve">Intestinal permeability is </w:t>
      </w:r>
      <w:r w:rsidR="00D039B2" w:rsidRPr="000F098E">
        <w:rPr>
          <w:rFonts w:ascii="Book Antiqua" w:hAnsi="Book Antiqua"/>
          <w:b/>
          <w:bCs/>
          <w:i/>
          <w:szCs w:val="24"/>
          <w:lang w:val="en-US"/>
        </w:rPr>
        <w:t>linked to</w:t>
      </w:r>
      <w:r w:rsidRPr="000F098E">
        <w:rPr>
          <w:rFonts w:ascii="Book Antiqua" w:hAnsi="Book Antiqua"/>
          <w:b/>
          <w:bCs/>
          <w:i/>
          <w:szCs w:val="24"/>
          <w:lang w:val="en-US"/>
        </w:rPr>
        <w:t xml:space="preserve"> </w:t>
      </w:r>
      <w:r w:rsidR="00C7220D" w:rsidRPr="000F098E">
        <w:rPr>
          <w:rFonts w:ascii="Book Antiqua" w:hAnsi="Book Antiqua"/>
          <w:b/>
          <w:bCs/>
          <w:i/>
          <w:szCs w:val="24"/>
          <w:lang w:val="en-US"/>
        </w:rPr>
        <w:t>PHT</w:t>
      </w:r>
    </w:p>
    <w:p w14:paraId="292C9858" w14:textId="6265DC67" w:rsidR="00533CC0" w:rsidRPr="000F098E" w:rsidRDefault="00533CC0" w:rsidP="00F07CCD">
      <w:pPr>
        <w:adjustRightInd w:val="0"/>
        <w:snapToGrid w:val="0"/>
        <w:spacing w:line="360" w:lineRule="auto"/>
        <w:rPr>
          <w:rFonts w:ascii="Book Antiqua" w:hAnsi="Book Antiqua"/>
          <w:szCs w:val="24"/>
          <w:lang w:val="en-US"/>
        </w:rPr>
      </w:pPr>
      <w:r w:rsidRPr="000F098E">
        <w:rPr>
          <w:rFonts w:ascii="Book Antiqua" w:hAnsi="Book Antiqua"/>
          <w:szCs w:val="24"/>
          <w:lang w:val="en-US"/>
        </w:rPr>
        <w:t xml:space="preserve">In the setting of </w:t>
      </w:r>
      <w:r w:rsidR="00C7220D" w:rsidRPr="000F098E">
        <w:rPr>
          <w:rFonts w:ascii="Book Antiqua" w:hAnsi="Book Antiqua"/>
          <w:szCs w:val="24"/>
          <w:lang w:val="en-US"/>
        </w:rPr>
        <w:t>PHT</w:t>
      </w:r>
      <w:r w:rsidRPr="000F098E">
        <w:rPr>
          <w:rFonts w:ascii="Book Antiqua" w:hAnsi="Book Antiqua"/>
          <w:szCs w:val="24"/>
          <w:lang w:val="en-US"/>
        </w:rPr>
        <w:t xml:space="preserve">, the elevated plasma volume and increased intravascular pressure in splanchnic vessels influence not only vascular but also intestinal </w:t>
      </w:r>
      <w:proofErr w:type="gramStart"/>
      <w:r w:rsidRPr="000F098E">
        <w:rPr>
          <w:rFonts w:ascii="Book Antiqua" w:hAnsi="Book Antiqua"/>
          <w:szCs w:val="24"/>
          <w:lang w:val="en-US"/>
        </w:rPr>
        <w:t>permeability</w:t>
      </w:r>
      <w:proofErr w:type="gramEnd"/>
      <w:r w:rsidRPr="000F098E">
        <w:rPr>
          <w:rFonts w:ascii="Book Antiqua" w:hAnsi="Book Antiqua"/>
          <w:szCs w:val="24"/>
          <w:lang w:val="en-US"/>
        </w:rPr>
        <w:fldChar w:fldCharType="begin">
          <w:fldData xml:space="preserve">PEVuZE5vdGU+PENpdGU+PEF1dGhvcj5HYXJjaWEtVHNhbzwvQXV0aG9yPjxZZWFyPjIwMDQ8L1ll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</w:fldData>
        </w:fldChar>
      </w:r>
      <w:r w:rsidR="00B715C1" w:rsidRPr="000F098E">
        <w:rPr>
          <w:rFonts w:ascii="Book Antiqua" w:hAnsi="Book Antiqua"/>
          <w:szCs w:val="24"/>
          <w:lang w:val="en-US"/>
        </w:rPr>
        <w:instrText xml:space="preserve"> ADDIN EN.CITE </w:instrText>
      </w:r>
      <w:r w:rsidR="00B715C1" w:rsidRPr="000F098E">
        <w:rPr>
          <w:rFonts w:ascii="Book Antiqua" w:hAnsi="Book Antiqua"/>
          <w:szCs w:val="24"/>
          <w:lang w:val="en-US"/>
        </w:rPr>
        <w:fldChar w:fldCharType="begin">
          <w:fldData xml:space="preserve">PEVuZE5vdGU+PENpdGU+PEF1dGhvcj5HYXJjaWEtVHNhbzwvQXV0aG9yPjxZZWFyPjIwMDQ8L1ll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</w:fldData>
        </w:fldChar>
      </w:r>
      <w:r w:rsidR="00B715C1" w:rsidRPr="000F098E">
        <w:rPr>
          <w:rFonts w:ascii="Book Antiqua" w:hAnsi="Book Antiqua"/>
          <w:szCs w:val="24"/>
          <w:lang w:val="en-US"/>
        </w:rPr>
        <w:instrText xml:space="preserve"> ADDIN EN.CITE.DATA </w:instrText>
      </w:r>
      <w:r w:rsidR="00B715C1" w:rsidRPr="000F098E">
        <w:rPr>
          <w:rFonts w:ascii="Book Antiqua" w:hAnsi="Book Antiqua"/>
          <w:szCs w:val="24"/>
          <w:lang w:val="en-US"/>
        </w:rPr>
      </w:r>
      <w:r w:rsidR="00B715C1"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B715C1" w:rsidRPr="000F098E">
        <w:rPr>
          <w:rFonts w:ascii="Book Antiqua" w:hAnsi="Book Antiqua"/>
          <w:noProof/>
          <w:szCs w:val="24"/>
          <w:vertAlign w:val="superscript"/>
          <w:lang w:val="en-US"/>
        </w:rPr>
        <w:t>[</w:t>
      </w:r>
      <w:hyperlink w:anchor="_ENREF_92" w:tooltip="Garcia-Tsao, 2004 #259" w:history="1">
        <w:r w:rsidR="00FA58EA" w:rsidRPr="000F098E">
          <w:rPr>
            <w:rFonts w:ascii="Book Antiqua" w:hAnsi="Book Antiqua"/>
            <w:noProof/>
            <w:szCs w:val="24"/>
            <w:vertAlign w:val="superscript"/>
            <w:lang w:val="en-US"/>
          </w:rPr>
          <w:t>92</w:t>
        </w:r>
      </w:hyperlink>
      <w:r w:rsidR="00B715C1"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xml:space="preserve">. Again, a potential pathophysiological mechanism that links PHT to BT lies in the congestion of the blood flow in the portal vein back to intestinal mucosal microcirculation. In this context, chronic exposure to elevated portal pressure impairs microcirculation, promotes neoangiogenesis, and increases permeability in the splanchnic </w:t>
      </w:r>
      <w:proofErr w:type="gramStart"/>
      <w:r w:rsidRPr="000F098E">
        <w:rPr>
          <w:rFonts w:ascii="Book Antiqua" w:hAnsi="Book Antiqua"/>
          <w:szCs w:val="24"/>
          <w:lang w:val="en-US"/>
        </w:rPr>
        <w:t>vasculature</w:t>
      </w:r>
      <w:proofErr w:type="gramEnd"/>
      <w:r w:rsidRPr="000F098E">
        <w:rPr>
          <w:rFonts w:ascii="Book Antiqua" w:hAnsi="Book Antiqua"/>
          <w:szCs w:val="24"/>
          <w:lang w:val="en-US"/>
        </w:rPr>
        <w:fldChar w:fldCharType="begin">
          <w:fldData xml:space="preserve">PEVuZE5vdGU+PENpdGU+PEF1dGhvcj5UcmViaWNrYTwvQXV0aG9yPjxZZWFyPjIwMTg8L1llYXI+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PEVuZE5vdGU+PENpdGU+PEF1dGhvcj5UcmViaWNrYTwvQXV0aG9yPjxZZWFyPjIwMTg8L1llYXI+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2" w:tooltip="Trebicka, 2018 #56" w:history="1">
        <w:r w:rsidR="00FA58EA" w:rsidRPr="000F098E">
          <w:rPr>
            <w:rFonts w:ascii="Book Antiqua" w:hAnsi="Book Antiqua"/>
            <w:noProof/>
            <w:szCs w:val="24"/>
            <w:vertAlign w:val="superscript"/>
            <w:lang w:val="en-US"/>
          </w:rPr>
          <w:t>12</w:t>
        </w:r>
      </w:hyperlink>
      <w:r w:rsidR="006961EC" w:rsidRPr="000F098E">
        <w:rPr>
          <w:rFonts w:ascii="Book Antiqua" w:hAnsi="Book Antiqua"/>
          <w:noProof/>
          <w:szCs w:val="24"/>
          <w:vertAlign w:val="superscript"/>
          <w:lang w:val="en-US"/>
        </w:rPr>
        <w:t>,</w:t>
      </w:r>
      <w:hyperlink w:anchor="_ENREF_93" w:tooltip="Reiberger, 2013 #805" w:history="1">
        <w:r w:rsidR="00FA58EA" w:rsidRPr="000F098E">
          <w:rPr>
            <w:rFonts w:ascii="Book Antiqua" w:hAnsi="Book Antiqua"/>
            <w:noProof/>
            <w:szCs w:val="24"/>
            <w:vertAlign w:val="superscript"/>
            <w:lang w:val="en-US"/>
          </w:rPr>
          <w:t>93</w:t>
        </w:r>
      </w:hyperlink>
      <w:r w:rsidR="006961EC"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Ultimately, these vascular changes also affect intestinal barrier function.</w:t>
      </w:r>
    </w:p>
    <w:p w14:paraId="2EDD2722" w14:textId="5CD83210" w:rsidR="00533CC0" w:rsidRPr="000F098E" w:rsidRDefault="00533CC0" w:rsidP="00F07CCD">
      <w:pPr>
        <w:adjustRightInd w:val="0"/>
        <w:snapToGrid w:val="0"/>
        <w:spacing w:line="360" w:lineRule="auto"/>
        <w:ind w:firstLineChars="100" w:firstLine="240"/>
        <w:rPr>
          <w:rFonts w:ascii="Book Antiqua" w:hAnsi="Book Antiqua"/>
          <w:szCs w:val="24"/>
          <w:lang w:val="en-US"/>
        </w:rPr>
      </w:pPr>
      <w:bookmarkStart w:id="44" w:name="_Hlk16028416"/>
      <w:r w:rsidRPr="000F098E">
        <w:rPr>
          <w:rFonts w:ascii="Book Antiqua" w:hAnsi="Book Antiqua"/>
          <w:szCs w:val="24"/>
          <w:lang w:val="en-US"/>
        </w:rPr>
        <w:t xml:space="preserve">An </w:t>
      </w:r>
      <w:r w:rsidR="009120BF" w:rsidRPr="000F098E">
        <w:rPr>
          <w:rFonts w:ascii="Book Antiqua" w:hAnsi="Book Antiqua"/>
          <w:szCs w:val="24"/>
          <w:lang w:val="en-US"/>
        </w:rPr>
        <w:t>experimental</w:t>
      </w:r>
      <w:r w:rsidRPr="000F098E">
        <w:rPr>
          <w:rFonts w:ascii="Book Antiqua" w:hAnsi="Book Antiqua"/>
          <w:szCs w:val="24"/>
          <w:lang w:val="en-US"/>
        </w:rPr>
        <w:t xml:space="preserve"> study comparing two</w:t>
      </w:r>
      <w:r w:rsidR="008A08B9" w:rsidRPr="000F098E">
        <w:rPr>
          <w:rFonts w:ascii="Book Antiqua" w:hAnsi="Book Antiqua"/>
          <w:szCs w:val="24"/>
          <w:lang w:val="en-US"/>
        </w:rPr>
        <w:t xml:space="preserve"> rat</w:t>
      </w:r>
      <w:r w:rsidRPr="000F098E">
        <w:rPr>
          <w:rFonts w:ascii="Book Antiqua" w:hAnsi="Book Antiqua"/>
          <w:szCs w:val="24"/>
          <w:lang w:val="en-US"/>
        </w:rPr>
        <w:t xml:space="preserve"> models of PHT, partial portal vein ligation (PPVL) and common bile duct ligation (BDL), demonstrated that angiogenesis in the splanchnic vessels is increased in both models</w:t>
      </w:r>
      <w:r w:rsidRPr="000F098E">
        <w:rPr>
          <w:rFonts w:ascii="Book Antiqua" w:hAnsi="Book Antiqua"/>
          <w:szCs w:val="24"/>
          <w:lang w:val="en-US"/>
        </w:rPr>
        <w:fldChar w:fldCharType="begin">
          <w:fldData xml:space="preserve">PEVuZE5vdGU+PENpdGU+PEF1dGhvcj5HZWVydHM8L0F1dGhvcj48WWVhcj4yMDA2PC9ZZWFyPjxS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PEVuZE5vdGU+PENpdGU+PEF1dGhvcj5HZWVydHM8L0F1dGhvcj48WWVhcj4yMDA2PC9ZZWFyPjxS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94" w:tooltip="Geerts, 2006 #263" w:history="1">
        <w:r w:rsidR="00FA58EA" w:rsidRPr="000F098E">
          <w:rPr>
            <w:rFonts w:ascii="Book Antiqua" w:hAnsi="Book Antiqua"/>
            <w:noProof/>
            <w:szCs w:val="24"/>
            <w:vertAlign w:val="superscript"/>
            <w:lang w:val="en-US"/>
          </w:rPr>
          <w:t>94</w:t>
        </w:r>
      </w:hyperlink>
      <w:r w:rsidR="006961EC"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xml:space="preserve">. Similarly, vascular endothelial growth factor and endothelial nitric oxide synthase were elevated in PPVL and BDL </w:t>
      </w:r>
      <w:r w:rsidR="009120BF" w:rsidRPr="000F098E">
        <w:rPr>
          <w:rFonts w:ascii="Book Antiqua" w:hAnsi="Book Antiqua"/>
          <w:szCs w:val="24"/>
          <w:lang w:val="en-US"/>
        </w:rPr>
        <w:t>rats</w:t>
      </w:r>
      <w:r w:rsidRPr="000F098E">
        <w:rPr>
          <w:rFonts w:ascii="Book Antiqua" w:hAnsi="Book Antiqua"/>
          <w:szCs w:val="24"/>
          <w:lang w:val="en-US"/>
        </w:rPr>
        <w:t xml:space="preserve">. </w:t>
      </w:r>
      <w:bookmarkEnd w:id="44"/>
      <w:r w:rsidRPr="000F098E">
        <w:rPr>
          <w:rFonts w:ascii="Book Antiqua" w:hAnsi="Book Antiqua"/>
          <w:szCs w:val="24"/>
          <w:lang w:val="en-US"/>
        </w:rPr>
        <w:t xml:space="preserve">Conversely, microvascular leakage of macromolecules was only observed in the BDL model, indicating that liver damage and/or cholestasis further aggravate the disrupted homeostasis of neovascularization and vessel </w:t>
      </w:r>
      <w:proofErr w:type="gramStart"/>
      <w:r w:rsidRPr="000F098E">
        <w:rPr>
          <w:rFonts w:ascii="Book Antiqua" w:hAnsi="Book Antiqua"/>
          <w:szCs w:val="24"/>
          <w:lang w:val="en-US"/>
        </w:rPr>
        <w:t>integrity</w:t>
      </w:r>
      <w:proofErr w:type="gramEnd"/>
      <w:r w:rsidRPr="000F098E">
        <w:rPr>
          <w:rFonts w:ascii="Book Antiqua" w:hAnsi="Book Antiqua"/>
          <w:szCs w:val="24"/>
          <w:lang w:val="en-US"/>
        </w:rPr>
        <w:fldChar w:fldCharType="begin">
          <w:fldData xml:space="preserve">PEVuZE5vdGU+PENpdGU+PEF1dGhvcj5HZWVydHM8L0F1dGhvcj48WWVhcj4yMDA2PC9ZZWFyPjxS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PEVuZE5vdGU+PENpdGU+PEF1dGhvcj5HZWVydHM8L0F1dGhvcj48WWVhcj4yMDA2PC9ZZWFyPjxS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94" w:tooltip="Geerts, 2006 #263" w:history="1">
        <w:r w:rsidR="00FA58EA" w:rsidRPr="000F098E">
          <w:rPr>
            <w:rFonts w:ascii="Book Antiqua" w:hAnsi="Book Antiqua"/>
            <w:noProof/>
            <w:szCs w:val="24"/>
            <w:vertAlign w:val="superscript"/>
            <w:lang w:val="en-US"/>
          </w:rPr>
          <w:t>94</w:t>
        </w:r>
      </w:hyperlink>
      <w:r w:rsidR="006961EC"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xml:space="preserve">. </w:t>
      </w:r>
    </w:p>
    <w:p w14:paraId="753321E8" w14:textId="78C55878" w:rsidR="00533CC0" w:rsidRPr="000F098E" w:rsidRDefault="00533CC0" w:rsidP="00F07CCD">
      <w:pPr>
        <w:adjustRightInd w:val="0"/>
        <w:snapToGrid w:val="0"/>
        <w:spacing w:line="360" w:lineRule="auto"/>
        <w:ind w:firstLineChars="100" w:firstLine="240"/>
        <w:rPr>
          <w:rFonts w:ascii="Book Antiqua" w:hAnsi="Book Antiqua"/>
          <w:szCs w:val="24"/>
          <w:lang w:val="en-US"/>
        </w:rPr>
      </w:pPr>
      <w:r w:rsidRPr="000F098E">
        <w:rPr>
          <w:rFonts w:ascii="Book Antiqua" w:hAnsi="Book Antiqua"/>
          <w:szCs w:val="24"/>
          <w:lang w:val="en-US"/>
        </w:rPr>
        <w:lastRenderedPageBreak/>
        <w:t>In an exploratory human study, patients with PHT had increased dilatation of intercellular spaces in the jejunum as compared to healthy controls</w:t>
      </w:r>
      <w:r w:rsidRPr="000F098E">
        <w:rPr>
          <w:rFonts w:ascii="Book Antiqua" w:hAnsi="Book Antiqua"/>
          <w:szCs w:val="24"/>
          <w:lang w:val="en-US"/>
        </w:rPr>
        <w:fldChar w:fldCharType="begin"/>
      </w:r>
      <w:r w:rsidR="006961EC" w:rsidRPr="000F098E">
        <w:rPr>
          <w:rFonts w:ascii="Book Antiqua" w:hAnsi="Book Antiqua"/>
          <w:szCs w:val="24"/>
          <w:lang w:val="en-US"/>
        </w:rPr>
        <w:instrText xml:space="preserve"> ADDIN EN.CITE &lt;EndNote&gt;&lt;Cite&gt;&lt;Author&gt;Norman&lt;/Author&gt;&lt;Year&gt;1980&lt;/Year&gt;&lt;RecNum&gt;261&lt;/RecNum&gt;&lt;DisplayText&gt;&lt;style face="superscript"&gt;[95]&lt;/style&gt;&lt;/DisplayText&gt;&lt;record&gt;&lt;rec-number&gt;261&lt;/rec-number&gt;&lt;foreign-keys&gt;&lt;key app="EN" db-id="ptapdwxt3a9rr9eperuxw0sq5w00f2e0p92a" timestamp="1551865950"&gt;261&lt;/key&gt;&lt;/foreign-keys&gt;&lt;ref-type name="Journal Article"&gt;17&lt;/ref-type&gt;&lt;contributors&gt;&lt;authors&gt;&lt;author&gt;Norman, D. A.&lt;/author&gt;&lt;author&gt;Atkins, J. M.&lt;/author&gt;&lt;author&gt;Seelig, L. L., Jr.&lt;/author&gt;&lt;author&gt;Gomez-Sanchez, C.&lt;/author&gt;&lt;author&gt;Krejs, G. J.&lt;/author&gt;&lt;/authors&gt;&lt;/contributors&gt;&lt;titles&gt;&lt;title&gt;Water and electrolyte movement and mucosal morphology in the jejunum of patients with portal hypertension&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707-15&lt;/pages&gt;&lt;volume&gt;79&lt;/volume&gt;&lt;number&gt;4&lt;/number&gt;&lt;edition&gt;1980/10/01&lt;/edition&gt;&lt;keywords&gt;&lt;keyword&gt;Adult&lt;/keyword&gt;&lt;keyword&gt;Aged&lt;/keyword&gt;&lt;keyword&gt;Female&lt;/keyword&gt;&lt;keyword&gt;Humans&lt;/keyword&gt;&lt;keyword&gt;Hypertension, Portal/*metabolism/pathology&lt;/keyword&gt;&lt;keyword&gt;Intestinal Absorption&lt;/keyword&gt;&lt;keyword&gt;Intestinal Mucosa/pathology&lt;/keyword&gt;&lt;keyword&gt;Jejunum/*metabolism/pathology&lt;/keyword&gt;&lt;keyword&gt;Liver Diseases/metabolism/pathology&lt;/keyword&gt;&lt;keyword&gt;Male&lt;/keyword&gt;&lt;keyword&gt;Middle Aged&lt;/keyword&gt;&lt;keyword&gt;*Water-Electrolyte Balance&lt;/keyword&gt;&lt;/keywords&gt;&lt;dates&gt;&lt;year&gt;1980&lt;/year&gt;&lt;pub-dates&gt;&lt;date&gt;Oct&lt;/date&gt;&lt;/pub-dates&gt;&lt;/dates&gt;&lt;isbn&gt;0016-5085 (Print)&amp;#xD;0016-5085&lt;/isbn&gt;&lt;accession-num&gt;7409388&lt;/accession-num&gt;&lt;urls&gt;&lt;/urls&gt;&lt;remote-database-provider&gt;NLM&lt;/remote-database-provider&gt;&lt;language&gt;eng&lt;/language&gt;&lt;/record&gt;&lt;/Cite&gt;&lt;/EndNote&gt;</w:instrText>
      </w:r>
      <w:r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95" w:tooltip="Norman, 1980 #261" w:history="1">
        <w:r w:rsidR="00FA58EA" w:rsidRPr="000F098E">
          <w:rPr>
            <w:rFonts w:ascii="Book Antiqua" w:hAnsi="Book Antiqua"/>
            <w:noProof/>
            <w:szCs w:val="24"/>
            <w:vertAlign w:val="superscript"/>
            <w:lang w:val="en-US"/>
          </w:rPr>
          <w:t>95</w:t>
        </w:r>
      </w:hyperlink>
      <w:r w:rsidR="006961EC"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as well as increased spaces between duodenal enterocytes and shortening and decreased density of microvilli</w:t>
      </w:r>
      <w:r w:rsidRPr="000F098E">
        <w:rPr>
          <w:rFonts w:ascii="Book Antiqua" w:hAnsi="Book Antiqua"/>
          <w:szCs w:val="24"/>
          <w:lang w:val="en-US"/>
        </w:rPr>
        <w:fldChar w:fldCharType="begin">
          <w:fldData xml:space="preserve">PEVuZE5vdGU+PENpdGU+PEF1dGhvcj5TdWNoPC9BdXRob3I+PFllYXI+MjAwMjwvWWVhcj48UmVj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PEVuZE5vdGU+PENpdGU+PEF1dGhvcj5TdWNoPC9BdXRob3I+PFllYXI+MjAwMjwvWWVhcj48UmVj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96" w:tooltip="Such, 2002 #262" w:history="1">
        <w:r w:rsidR="00FA58EA" w:rsidRPr="000F098E">
          <w:rPr>
            <w:rFonts w:ascii="Book Antiqua" w:hAnsi="Book Antiqua"/>
            <w:noProof/>
            <w:szCs w:val="24"/>
            <w:vertAlign w:val="superscript"/>
            <w:lang w:val="en-US"/>
          </w:rPr>
          <w:t>96</w:t>
        </w:r>
      </w:hyperlink>
      <w:r w:rsidR="006961EC"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Furthermore, patients with PHT had increased vessel diameters within the jejunal and duodenal mucosa, edema within the subepithelial lamina propria, as well as a decline of villous/crypt ratio</w:t>
      </w:r>
      <w:r w:rsidRPr="000F098E">
        <w:rPr>
          <w:rFonts w:ascii="Book Antiqua" w:hAnsi="Book Antiqua"/>
          <w:szCs w:val="24"/>
          <w:lang w:val="en-US"/>
        </w:rPr>
        <w:fldChar w:fldCharType="begin"/>
      </w:r>
      <w:r w:rsidR="006961EC" w:rsidRPr="000F098E">
        <w:rPr>
          <w:rFonts w:ascii="Book Antiqua" w:hAnsi="Book Antiqua"/>
          <w:szCs w:val="24"/>
          <w:lang w:val="en-US"/>
        </w:rPr>
        <w:instrText xml:space="preserve"> ADDIN EN.CITE &lt;EndNote&gt;&lt;Cite&gt;&lt;Author&gt;Misra&lt;/Author&gt;&lt;Year&gt;1997&lt;/Year&gt;&lt;RecNum&gt;268&lt;/RecNum&gt;&lt;DisplayText&gt;&lt;style face="superscript"&gt;[97]&lt;/style&gt;&lt;/DisplayText&gt;&lt;record&gt;&lt;rec-number&gt;268&lt;/rec-number&gt;&lt;foreign-keys&gt;&lt;key app="EN" db-id="ptapdwxt3a9rr9eperuxw0sq5w00f2e0p92a" timestamp="1551875079"&gt;268&lt;/key&gt;&lt;/foreign-keys&gt;&lt;ref-type name="Journal Article"&gt;17&lt;/ref-type&gt;&lt;contributors&gt;&lt;authors&gt;&lt;author&gt;Misra, V.&lt;/author&gt;&lt;author&gt;Misra, S. P.&lt;/author&gt;&lt;author&gt;Dwivedi, M.&lt;/author&gt;&lt;author&gt;Gupta, S. C.&lt;/author&gt;&lt;/authors&gt;&lt;/contributors&gt;&lt;auth-address&gt;Department of Pathology, M.L.N. Medical College, Allahabad, India.&lt;/auth-address&gt;&lt;titles&gt;&lt;title&gt;Histomorphometric study of portal hypertensive enteropathy&lt;/title&gt;&lt;secondary-title&gt;Am J Clin Pathol&lt;/secondary-title&gt;&lt;alt-title&gt;American journal of clinical pathology&lt;/alt-title&gt;&lt;/titles&gt;&lt;periodical&gt;&lt;full-title&gt;Am J Clin Pathol&lt;/full-title&gt;&lt;abbr-1&gt;American journal of clinical pathology&lt;/abbr-1&gt;&lt;/periodical&gt;&lt;alt-periodical&gt;&lt;full-title&gt;Am J Clin Pathol&lt;/full-title&gt;&lt;abbr-1&gt;American journal of clinical pathology&lt;/abbr-1&gt;&lt;/alt-periodical&gt;&lt;pages&gt;652-7&lt;/pages&gt;&lt;volume&gt;108&lt;/volume&gt;&lt;number&gt;6&lt;/number&gt;&lt;edition&gt;1997/12/31&lt;/edition&gt;&lt;keywords&gt;&lt;keyword&gt;Adolescent&lt;/keyword&gt;&lt;keyword&gt;Adult&lt;/keyword&gt;&lt;keyword&gt;Aged&lt;/keyword&gt;&lt;keyword&gt;Biopsy&lt;/keyword&gt;&lt;keyword&gt;Duodenum/blood supply/immunology/pathology&lt;/keyword&gt;&lt;keyword&gt;Edema/pathology&lt;/keyword&gt;&lt;keyword&gt;Female&lt;/keyword&gt;&lt;keyword&gt;Humans&lt;/keyword&gt;&lt;keyword&gt;Hypertension, Portal/immunology/*pathology&lt;/keyword&gt;&lt;keyword&gt;Intestinal Mucosa/*blood supply/immunology/*pathology&lt;/keyword&gt;&lt;keyword&gt;Jejunum/blood supply/immunology/pathology&lt;/keyword&gt;&lt;keyword&gt;Liver Cirrhosis/pathology&lt;/keyword&gt;&lt;keyword&gt;Male&lt;/keyword&gt;&lt;keyword&gt;Middle Aged&lt;/keyword&gt;&lt;/keywords&gt;&lt;dates&gt;&lt;year&gt;1997&lt;/year&gt;&lt;pub-dates&gt;&lt;date&gt;Dec&lt;/date&gt;&lt;/pub-dates&gt;&lt;/dates&gt;&lt;isbn&gt;0002-9173 (Print)&amp;#xD;0002-9173&lt;/isbn&gt;&lt;accession-num&gt;9384446&lt;/accession-num&gt;&lt;urls&gt;&lt;/urls&gt;&lt;remote-database-provider&gt;NLM&lt;/remote-database-provider&gt;&lt;language&gt;eng&lt;/language&gt;&lt;/record&gt;&lt;/Cite&gt;&lt;/EndNote&gt;</w:instrText>
      </w:r>
      <w:r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97" w:tooltip="Misra, 1997 #268" w:history="1">
        <w:r w:rsidR="00FA58EA" w:rsidRPr="000F098E">
          <w:rPr>
            <w:rFonts w:ascii="Book Antiqua" w:hAnsi="Book Antiqua"/>
            <w:noProof/>
            <w:szCs w:val="24"/>
            <w:vertAlign w:val="superscript"/>
            <w:lang w:val="en-US"/>
          </w:rPr>
          <w:t>97</w:t>
        </w:r>
      </w:hyperlink>
      <w:r w:rsidR="006961EC"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xml:space="preserve">. However, these and other studies in humans are often limited by small sample sizes and insufficient patient characterization of by means of etiology, HVPG, and liver disease stage. Still, there are several studies in patients with portal hypertensive gastropathy that indicate increased gastrointestinal </w:t>
      </w:r>
      <w:proofErr w:type="gramStart"/>
      <w:r w:rsidRPr="000F098E">
        <w:rPr>
          <w:rFonts w:ascii="Book Antiqua" w:hAnsi="Book Antiqua"/>
          <w:szCs w:val="24"/>
          <w:lang w:val="en-US"/>
        </w:rPr>
        <w:t>permeability</w:t>
      </w:r>
      <w:proofErr w:type="gramEnd"/>
      <w:r w:rsidR="006961EC" w:rsidRPr="000F098E">
        <w:rPr>
          <w:rFonts w:ascii="Book Antiqua" w:hAnsi="Book Antiqua"/>
          <w:szCs w:val="24"/>
          <w:lang w:val="en-US"/>
        </w:rPr>
        <w:fldChar w:fldCharType="begin">
          <w:fldData xml:space="preserve">PEVuZE5vdGU+PENpdGU+PEF1dGhvcj5SZWliZXJnZXI8L0F1dGhvcj48WWVhcj4yMDEzPC9ZZWFy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PEVuZE5vdGU+PENpdGU+PEF1dGhvcj5SZWliZXJnZXI8L0F1dGhvcj48WWVhcj4yMDEzPC9ZZWFy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6961EC" w:rsidRPr="000F098E">
        <w:rPr>
          <w:rFonts w:ascii="Book Antiqua" w:hAnsi="Book Antiqua"/>
          <w:szCs w:val="24"/>
          <w:lang w:val="en-US"/>
        </w:rPr>
      </w:r>
      <w:r w:rsidR="006961EC"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93" w:tooltip="Reiberger, 2013 #805" w:history="1">
        <w:r w:rsidR="00FA58EA" w:rsidRPr="000F098E">
          <w:rPr>
            <w:rFonts w:ascii="Book Antiqua" w:hAnsi="Book Antiqua"/>
            <w:noProof/>
            <w:szCs w:val="24"/>
            <w:vertAlign w:val="superscript"/>
            <w:lang w:val="en-US"/>
          </w:rPr>
          <w:t>93</w:t>
        </w:r>
      </w:hyperlink>
      <w:r w:rsidR="006961EC" w:rsidRPr="000F098E">
        <w:rPr>
          <w:rFonts w:ascii="Book Antiqua" w:hAnsi="Book Antiqua"/>
          <w:noProof/>
          <w:szCs w:val="24"/>
          <w:vertAlign w:val="superscript"/>
          <w:lang w:val="en-US"/>
        </w:rPr>
        <w:t>,</w:t>
      </w:r>
      <w:hyperlink w:anchor="_ENREF_98" w:tooltip="Giofre, 2000 #269" w:history="1">
        <w:r w:rsidR="00FA58EA" w:rsidRPr="000F098E">
          <w:rPr>
            <w:rFonts w:ascii="Book Antiqua" w:hAnsi="Book Antiqua"/>
            <w:noProof/>
            <w:szCs w:val="24"/>
            <w:vertAlign w:val="superscript"/>
            <w:lang w:val="en-US"/>
          </w:rPr>
          <w:t>98-100</w:t>
        </w:r>
      </w:hyperlink>
      <w:r w:rsidR="006961EC" w:rsidRPr="000F098E">
        <w:rPr>
          <w:rFonts w:ascii="Book Antiqua" w:hAnsi="Book Antiqua"/>
          <w:noProof/>
          <w:szCs w:val="24"/>
          <w:vertAlign w:val="superscript"/>
          <w:lang w:val="en-US"/>
        </w:rPr>
        <w:t>]</w:t>
      </w:r>
      <w:r w:rsidR="006961EC" w:rsidRPr="000F098E">
        <w:rPr>
          <w:rFonts w:ascii="Book Antiqua" w:hAnsi="Book Antiqua"/>
          <w:szCs w:val="24"/>
          <w:lang w:val="en-US"/>
        </w:rPr>
        <w:fldChar w:fldCharType="end"/>
      </w:r>
      <w:r w:rsidRPr="000F098E">
        <w:rPr>
          <w:rFonts w:ascii="Book Antiqua" w:hAnsi="Book Antiqua"/>
          <w:szCs w:val="24"/>
          <w:lang w:val="en-US"/>
        </w:rPr>
        <w:t xml:space="preserve">. </w:t>
      </w:r>
    </w:p>
    <w:p w14:paraId="3A28B234" w14:textId="00EDAD17" w:rsidR="00533CC0" w:rsidRPr="000F098E" w:rsidRDefault="00533CC0" w:rsidP="00F07CCD">
      <w:pPr>
        <w:adjustRightInd w:val="0"/>
        <w:snapToGrid w:val="0"/>
        <w:spacing w:line="360" w:lineRule="auto"/>
        <w:ind w:firstLineChars="100" w:firstLine="240"/>
        <w:rPr>
          <w:rFonts w:ascii="Book Antiqua" w:hAnsi="Book Antiqua"/>
          <w:szCs w:val="24"/>
          <w:lang w:val="en-US"/>
        </w:rPr>
      </w:pPr>
      <w:r w:rsidRPr="000F098E">
        <w:rPr>
          <w:rFonts w:ascii="Book Antiqua" w:hAnsi="Book Antiqua"/>
          <w:szCs w:val="24"/>
          <w:lang w:val="en-US"/>
        </w:rPr>
        <w:t xml:space="preserve">The finding that soluble CD163 (sCD163) correlates with the HVPG has provided a biomarker-derived link between the immune system and </w:t>
      </w:r>
      <w:proofErr w:type="gramStart"/>
      <w:r w:rsidR="00C7220D" w:rsidRPr="000F098E">
        <w:rPr>
          <w:rFonts w:ascii="Book Antiqua" w:hAnsi="Book Antiqua"/>
          <w:szCs w:val="24"/>
          <w:lang w:val="en-US"/>
        </w:rPr>
        <w:t>PHT</w:t>
      </w:r>
      <w:proofErr w:type="gramEnd"/>
      <w:r w:rsidRPr="000F098E">
        <w:rPr>
          <w:rFonts w:ascii="Book Antiqua" w:hAnsi="Book Antiqua"/>
          <w:szCs w:val="24"/>
          <w:lang w:val="en-US"/>
        </w:rPr>
        <w:fldChar w:fldCharType="begin">
          <w:fldData xml:space="preserve">PEVuZE5vdGU+PENpdGU+PEF1dGhvcj5Hcm9uYmFlazwvQXV0aG9yPjxZZWFyPjIwMTI8L1llYXI+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==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PEVuZE5vdGU+PENpdGU+PEF1dGhvcj5Hcm9uYmFlazwvQXV0aG9yPjxZZWFyPjIwMTI8L1llYXI+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==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01" w:tooltip="Gronbaek, 2012 #273" w:history="1">
        <w:r w:rsidR="00FA58EA" w:rsidRPr="000F098E">
          <w:rPr>
            <w:rFonts w:ascii="Book Antiqua" w:hAnsi="Book Antiqua"/>
            <w:noProof/>
            <w:szCs w:val="24"/>
            <w:vertAlign w:val="superscript"/>
            <w:lang w:val="en-US"/>
          </w:rPr>
          <w:t>101</w:t>
        </w:r>
      </w:hyperlink>
      <w:r w:rsidR="006961EC"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xml:space="preserve">. For example, together with serum fibrosis markers, </w:t>
      </w:r>
      <w:r w:rsidR="007B1067" w:rsidRPr="000F098E">
        <w:rPr>
          <w:rFonts w:ascii="Book Antiqua" w:hAnsi="Book Antiqua"/>
          <w:szCs w:val="24"/>
          <w:lang w:val="en-US"/>
        </w:rPr>
        <w:t>s</w:t>
      </w:r>
      <w:r w:rsidRPr="000F098E">
        <w:rPr>
          <w:rFonts w:ascii="Book Antiqua" w:hAnsi="Book Antiqua"/>
          <w:szCs w:val="24"/>
          <w:lang w:val="en-US"/>
        </w:rPr>
        <w:t xml:space="preserve">CD163 can predict CSPH with very high </w:t>
      </w:r>
      <w:proofErr w:type="gramStart"/>
      <w:r w:rsidRPr="000F098E">
        <w:rPr>
          <w:rFonts w:ascii="Book Antiqua" w:hAnsi="Book Antiqua"/>
          <w:szCs w:val="24"/>
          <w:lang w:val="en-US"/>
        </w:rPr>
        <w:t>accuracy</w:t>
      </w:r>
      <w:proofErr w:type="gramEnd"/>
      <w:r w:rsidRPr="000F098E">
        <w:rPr>
          <w:rFonts w:ascii="Book Antiqua" w:hAnsi="Book Antiqua"/>
          <w:szCs w:val="24"/>
          <w:lang w:val="en-US"/>
        </w:rPr>
        <w:fldChar w:fldCharType="begin">
          <w:fldData xml:space="preserve">PEVuZE5vdGU+PENpdGU+PEF1dGhvcj5TYW5kYWhsPC9BdXRob3I+PFllYXI+MjAxNjwvWWVhcj48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PEVuZE5vdGU+PENpdGU+PEF1dGhvcj5TYW5kYWhsPC9BdXRob3I+PFllYXI+MjAxNjwvWWVhcj48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02" w:tooltip="Sandahl, 2016 #274" w:history="1">
        <w:r w:rsidR="00FA58EA" w:rsidRPr="000F098E">
          <w:rPr>
            <w:rFonts w:ascii="Book Antiqua" w:hAnsi="Book Antiqua"/>
            <w:noProof/>
            <w:szCs w:val="24"/>
            <w:vertAlign w:val="superscript"/>
            <w:lang w:val="en-US"/>
          </w:rPr>
          <w:t>102</w:t>
        </w:r>
      </w:hyperlink>
      <w:r w:rsidR="006961EC"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xml:space="preserve">. The protein CD163 functions as a hemoglobin-haptoglobin scavenger receptor and represents activation of Kupffer cells and macrophages </w:t>
      </w:r>
      <w:r w:rsidR="007B1067" w:rsidRPr="000F098E">
        <w:rPr>
          <w:rFonts w:ascii="Book Antiqua" w:hAnsi="Book Antiqua"/>
          <w:szCs w:val="24"/>
          <w:lang w:val="en-US"/>
        </w:rPr>
        <w:t>as it</w:t>
      </w:r>
      <w:r w:rsidRPr="000F098E">
        <w:rPr>
          <w:rFonts w:ascii="Book Antiqua" w:hAnsi="Book Antiqua"/>
          <w:szCs w:val="24"/>
          <w:lang w:val="en-US"/>
        </w:rPr>
        <w:t xml:space="preserve"> is released into the circulatory blood system (</w:t>
      </w:r>
      <w:r w:rsidR="009D4EB6" w:rsidRPr="000F098E">
        <w:rPr>
          <w:rFonts w:ascii="Book Antiqua" w:hAnsi="Book Antiqua"/>
          <w:i/>
          <w:szCs w:val="24"/>
          <w:lang w:val="en-US"/>
        </w:rPr>
        <w:t>i.e.</w:t>
      </w:r>
      <w:r w:rsidRPr="000F098E">
        <w:rPr>
          <w:rFonts w:ascii="Book Antiqua" w:hAnsi="Book Antiqua"/>
          <w:szCs w:val="24"/>
          <w:lang w:val="en-US"/>
        </w:rPr>
        <w:t xml:space="preserve"> as sCD163) upon TLR activation</w:t>
      </w:r>
      <w:r w:rsidRPr="000F098E">
        <w:rPr>
          <w:rFonts w:ascii="Book Antiqua" w:hAnsi="Book Antiqua"/>
          <w:szCs w:val="24"/>
          <w:lang w:val="en-US"/>
        </w:rPr>
        <w:fldChar w:fldCharType="begin">
          <w:fldData xml:space="preserve">PEVuZE5vdGU+PENpdGU+PEF1dGhvcj5XZWF2ZXI8L0F1dGhvcj48WWVhcj4yMDA2PC9ZZWFyPjxS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PEVuZE5vdGU+PENpdGU+PEF1dGhvcj5XZWF2ZXI8L0F1dGhvcj48WWVhcj4yMDA2PC9ZZWFyPjxS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03" w:tooltip="Weaver, 2006 #276" w:history="1">
        <w:r w:rsidR="00FA58EA" w:rsidRPr="000F098E">
          <w:rPr>
            <w:rFonts w:ascii="Book Antiqua" w:hAnsi="Book Antiqua"/>
            <w:noProof/>
            <w:szCs w:val="24"/>
            <w:vertAlign w:val="superscript"/>
            <w:lang w:val="en-US"/>
          </w:rPr>
          <w:t>103</w:t>
        </w:r>
      </w:hyperlink>
      <w:r w:rsidR="006961EC" w:rsidRPr="000F098E">
        <w:rPr>
          <w:rFonts w:ascii="Book Antiqua" w:hAnsi="Book Antiqua"/>
          <w:noProof/>
          <w:szCs w:val="24"/>
          <w:vertAlign w:val="superscript"/>
          <w:lang w:val="en-US"/>
        </w:rPr>
        <w:t>,</w:t>
      </w:r>
      <w:hyperlink w:anchor="_ENREF_104" w:tooltip="Moestrup, 2004 #277" w:history="1">
        <w:r w:rsidR="00FA58EA" w:rsidRPr="000F098E">
          <w:rPr>
            <w:rFonts w:ascii="Book Antiqua" w:hAnsi="Book Antiqua"/>
            <w:noProof/>
            <w:szCs w:val="24"/>
            <w:vertAlign w:val="superscript"/>
            <w:lang w:val="en-US"/>
          </w:rPr>
          <w:t>104</w:t>
        </w:r>
      </w:hyperlink>
      <w:r w:rsidR="006961EC"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sCD163 levels were found to be significantly higher in the hepatic vein as compared to the portal vein, supporting that liver-resident immune cells are indeed a significant source of elevated sCD163 serum concentrations</w:t>
      </w:r>
      <w:r w:rsidRPr="000F098E">
        <w:rPr>
          <w:rFonts w:ascii="Book Antiqua" w:hAnsi="Book Antiqua"/>
          <w:szCs w:val="24"/>
          <w:lang w:val="en-US"/>
        </w:rPr>
        <w:fldChar w:fldCharType="begin">
          <w:fldData xml:space="preserve">PEVuZE5vdGU+PENpdGU+PEF1dGhvcj5Ib2xsYW5kLUZpc2NoZXI8L0F1dGhvcj48WWVhcj4yMDEx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PEVuZE5vdGU+PENpdGU+PEF1dGhvcj5Ib2xsYW5kLUZpc2NoZXI8L0F1dGhvcj48WWVhcj4yMDEx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05" w:tooltip="Holland-Fischer, 2011 #275" w:history="1">
        <w:r w:rsidR="00FA58EA" w:rsidRPr="000F098E">
          <w:rPr>
            <w:rFonts w:ascii="Book Antiqua" w:hAnsi="Book Antiqua"/>
            <w:noProof/>
            <w:szCs w:val="24"/>
            <w:vertAlign w:val="superscript"/>
            <w:lang w:val="en-US"/>
          </w:rPr>
          <w:t>105</w:t>
        </w:r>
      </w:hyperlink>
      <w:r w:rsidR="006961EC"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xml:space="preserve">. </w:t>
      </w:r>
    </w:p>
    <w:p w14:paraId="464944D7" w14:textId="4E32A83E" w:rsidR="00533CC0" w:rsidRPr="000F098E" w:rsidRDefault="00533CC0" w:rsidP="00F07CCD">
      <w:pPr>
        <w:adjustRightInd w:val="0"/>
        <w:snapToGrid w:val="0"/>
        <w:spacing w:line="360" w:lineRule="auto"/>
        <w:ind w:firstLineChars="100" w:firstLine="240"/>
        <w:rPr>
          <w:rFonts w:ascii="Book Antiqua" w:hAnsi="Book Antiqua"/>
          <w:szCs w:val="24"/>
          <w:lang w:val="en-US"/>
        </w:rPr>
      </w:pPr>
      <w:r w:rsidRPr="000F098E">
        <w:rPr>
          <w:rFonts w:ascii="Book Antiqua" w:hAnsi="Book Antiqua"/>
          <w:szCs w:val="24"/>
          <w:lang w:val="en-US"/>
        </w:rPr>
        <w:t xml:space="preserve">Interestingly, patients receiving </w:t>
      </w:r>
      <w:r w:rsidRPr="000F098E">
        <w:rPr>
          <w:rStyle w:val="st"/>
          <w:rFonts w:ascii="Book Antiqua" w:hAnsi="Book Antiqua"/>
          <w:szCs w:val="24"/>
          <w:lang w:val="en-US"/>
        </w:rPr>
        <w:t>transjugular intrahepatic portosystemic shunting (</w:t>
      </w:r>
      <w:r w:rsidRPr="000F098E">
        <w:rPr>
          <w:rFonts w:ascii="Book Antiqua" w:hAnsi="Book Antiqua"/>
          <w:szCs w:val="24"/>
          <w:lang w:val="en-US"/>
        </w:rPr>
        <w:t>TIPS) to reduce portal pressure had a post-interventional decline of LPS-binding protein (LBP), whereas sCD163 concentrations remained unchanged</w:t>
      </w:r>
      <w:r w:rsidRPr="000F098E">
        <w:rPr>
          <w:rFonts w:ascii="Book Antiqua" w:hAnsi="Book Antiqua"/>
          <w:szCs w:val="24"/>
          <w:lang w:val="en-US"/>
        </w:rPr>
        <w:fldChar w:fldCharType="begin">
          <w:fldData xml:space="preserve">PEVuZE5vdGU+PENpdGU+PEF1dGhvcj5Ib2xsYW5kLUZpc2NoZXI8L0F1dGhvcj48WWVhcj4yMDEx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PEVuZE5vdGU+PENpdGU+PEF1dGhvcj5Ib2xsYW5kLUZpc2NoZXI8L0F1dGhvcj48WWVhcj4yMDEx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05" w:tooltip="Holland-Fischer, 2011 #275" w:history="1">
        <w:r w:rsidR="00FA58EA" w:rsidRPr="000F098E">
          <w:rPr>
            <w:rFonts w:ascii="Book Antiqua" w:hAnsi="Book Antiqua"/>
            <w:noProof/>
            <w:szCs w:val="24"/>
            <w:vertAlign w:val="superscript"/>
            <w:lang w:val="en-US"/>
          </w:rPr>
          <w:t>105</w:t>
        </w:r>
      </w:hyperlink>
      <w:r w:rsidR="006961EC"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Similarly, markers of inflammation decline after TIPS implantation but remain independent predictors of death, raising the question whether systemic inflammation and the role of BT remain important factors in the course of disease in some patients, even when the severity of PHT is successfully reduced by established treatment strategies</w:t>
      </w:r>
      <w:r w:rsidRPr="000F098E">
        <w:rPr>
          <w:rFonts w:ascii="Book Antiqua" w:hAnsi="Book Antiqua"/>
          <w:szCs w:val="24"/>
          <w:lang w:val="en-US"/>
        </w:rPr>
        <w:fldChar w:fldCharType="begin">
          <w:fldData xml:space="preserve">PEVuZE5vdGU+PENpdGU+PEF1dGhvcj5CZXJyZXM8L0F1dGhvcj48WWVhcj4yMDE1PC9ZZWFyPjxS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PEVuZE5vdGU+PENpdGU+PEF1dGhvcj5CZXJyZXM8L0F1dGhvcj48WWVhcj4yMDE1PC9ZZWFyPjxS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06" w:tooltip="Berres, 2015 #69" w:history="1">
        <w:r w:rsidR="00FA58EA" w:rsidRPr="000F098E">
          <w:rPr>
            <w:rFonts w:ascii="Book Antiqua" w:hAnsi="Book Antiqua"/>
            <w:noProof/>
            <w:szCs w:val="24"/>
            <w:vertAlign w:val="superscript"/>
            <w:lang w:val="en-US"/>
          </w:rPr>
          <w:t>106</w:t>
        </w:r>
      </w:hyperlink>
      <w:r w:rsidR="006961EC" w:rsidRPr="000F098E">
        <w:rPr>
          <w:rFonts w:ascii="Book Antiqua" w:hAnsi="Book Antiqua"/>
          <w:noProof/>
          <w:szCs w:val="24"/>
          <w:vertAlign w:val="superscript"/>
          <w:lang w:val="en-US"/>
        </w:rPr>
        <w:t>,</w:t>
      </w:r>
      <w:hyperlink w:anchor="_ENREF_107" w:tooltip="Berres, 2016 #84" w:history="1">
        <w:r w:rsidR="00FA58EA" w:rsidRPr="000F098E">
          <w:rPr>
            <w:rFonts w:ascii="Book Antiqua" w:hAnsi="Book Antiqua"/>
            <w:noProof/>
            <w:szCs w:val="24"/>
            <w:vertAlign w:val="superscript"/>
            <w:lang w:val="en-US"/>
          </w:rPr>
          <w:t>107</w:t>
        </w:r>
      </w:hyperlink>
      <w:r w:rsidR="006961EC"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In addition, this observation reveals the uncertainty which factors contributing to progression or regression of disease remain or become relevant after etiological treatment of liver disease. Recent findings in animal models of cirrhosis indicate that extrahepatic vascular changes (such as angiogenesis, shunting and increased splanchnic blood flow) persist and may represent an important cause of impaired regression of PHT</w:t>
      </w:r>
      <w:r w:rsidRPr="000F098E">
        <w:rPr>
          <w:rFonts w:ascii="Book Antiqua" w:hAnsi="Book Antiqua"/>
          <w:szCs w:val="24"/>
          <w:lang w:val="en-US"/>
        </w:rPr>
        <w:fldChar w:fldCharType="begin">
          <w:fldData xml:space="preserve">PEVuZE5vdGU+PENpdGU+PEF1dGhvcj5Ic3U8L0F1dGhvcj48WWVhcj4yMDE4PC9ZZWFyPjxSZWNO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PEVuZE5vdGU+PENpdGU+PEF1dGhvcj5Ic3U8L0F1dGhvcj48WWVhcj4yMDE4PC9ZZWFyPjxSZWNO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08" w:tooltip="Hsu, 2018 #377" w:history="1">
        <w:r w:rsidR="00FA58EA" w:rsidRPr="000F098E">
          <w:rPr>
            <w:rFonts w:ascii="Book Antiqua" w:hAnsi="Book Antiqua"/>
            <w:noProof/>
            <w:szCs w:val="24"/>
            <w:vertAlign w:val="superscript"/>
            <w:lang w:val="en-US"/>
          </w:rPr>
          <w:t>108</w:t>
        </w:r>
      </w:hyperlink>
      <w:r w:rsidR="006961EC" w:rsidRPr="000F098E">
        <w:rPr>
          <w:rFonts w:ascii="Book Antiqua" w:hAnsi="Book Antiqua"/>
          <w:noProof/>
          <w:szCs w:val="24"/>
          <w:vertAlign w:val="superscript"/>
          <w:lang w:val="en-US"/>
        </w:rPr>
        <w:t>,</w:t>
      </w:r>
      <w:hyperlink w:anchor="_ENREF_109" w:tooltip="Payance, 2018 #378" w:history="1">
        <w:r w:rsidR="00FA58EA" w:rsidRPr="000F098E">
          <w:rPr>
            <w:rFonts w:ascii="Book Antiqua" w:hAnsi="Book Antiqua"/>
            <w:noProof/>
            <w:szCs w:val="24"/>
            <w:vertAlign w:val="superscript"/>
            <w:lang w:val="en-US"/>
          </w:rPr>
          <w:t>109</w:t>
        </w:r>
      </w:hyperlink>
      <w:r w:rsidR="006961EC"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xml:space="preserve">. Based on the findings of this study, it may also be </w:t>
      </w:r>
      <w:r w:rsidRPr="000F098E">
        <w:rPr>
          <w:rFonts w:ascii="Book Antiqua" w:hAnsi="Book Antiqua"/>
          <w:szCs w:val="24"/>
          <w:lang w:val="en-US"/>
        </w:rPr>
        <w:lastRenderedPageBreak/>
        <w:t xml:space="preserve">speculated that structural changes disturbing the gut barrier function persist, despite a substantial reduction in intrahepatic resistance/portal pressure by etiological treatments or TIPS. In the study of Holland-Fischer </w:t>
      </w:r>
      <w:r w:rsidR="00C7220D" w:rsidRPr="000F098E">
        <w:rPr>
          <w:rFonts w:ascii="Book Antiqua" w:hAnsi="Book Antiqua"/>
          <w:i/>
          <w:szCs w:val="24"/>
          <w:lang w:val="en-US"/>
        </w:rPr>
        <w:t xml:space="preserve">et </w:t>
      </w:r>
      <w:proofErr w:type="gramStart"/>
      <w:r w:rsidR="00C7220D" w:rsidRPr="000F098E">
        <w:rPr>
          <w:rFonts w:ascii="Book Antiqua" w:hAnsi="Book Antiqua"/>
          <w:i/>
          <w:szCs w:val="24"/>
          <w:lang w:val="en-US"/>
        </w:rPr>
        <w:t>al</w:t>
      </w:r>
      <w:proofErr w:type="gramEnd"/>
      <w:r w:rsidR="005D74A6" w:rsidRPr="000F098E">
        <w:rPr>
          <w:rFonts w:ascii="Book Antiqua" w:hAnsi="Book Antiqua"/>
          <w:szCs w:val="24"/>
          <w:lang w:val="en-US"/>
        </w:rPr>
        <w:fldChar w:fldCharType="begin">
          <w:fldData xml:space="preserve">PEVuZE5vdGU+PENpdGU+PEF1dGhvcj5Ib2xsYW5kLUZpc2NoZXI8L0F1dGhvcj48WWVhcj4yMDEx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</w:fldData>
        </w:fldChar>
      </w:r>
      <w:r w:rsidR="005D74A6" w:rsidRPr="000F098E">
        <w:rPr>
          <w:rFonts w:ascii="Book Antiqua" w:hAnsi="Book Antiqua"/>
          <w:szCs w:val="24"/>
          <w:lang w:val="en-US"/>
        </w:rPr>
        <w:instrText xml:space="preserve"> ADDIN EN.CITE </w:instrText>
      </w:r>
      <w:r w:rsidR="005D74A6" w:rsidRPr="000F098E">
        <w:rPr>
          <w:rFonts w:ascii="Book Antiqua" w:hAnsi="Book Antiqua"/>
          <w:szCs w:val="24"/>
          <w:lang w:val="en-US"/>
        </w:rPr>
        <w:fldChar w:fldCharType="begin">
          <w:fldData xml:space="preserve">PEVuZE5vdGU+PENpdGU+PEF1dGhvcj5Ib2xsYW5kLUZpc2NoZXI8L0F1dGhvcj48WWVhcj4yMDEx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</w:fldData>
        </w:fldChar>
      </w:r>
      <w:r w:rsidR="005D74A6" w:rsidRPr="000F098E">
        <w:rPr>
          <w:rFonts w:ascii="Book Antiqua" w:hAnsi="Book Antiqua"/>
          <w:szCs w:val="24"/>
          <w:lang w:val="en-US"/>
        </w:rPr>
        <w:instrText xml:space="preserve"> ADDIN EN.CITE.DATA </w:instrText>
      </w:r>
      <w:r w:rsidR="005D74A6" w:rsidRPr="000F098E">
        <w:rPr>
          <w:rFonts w:ascii="Book Antiqua" w:hAnsi="Book Antiqua"/>
          <w:szCs w:val="24"/>
          <w:lang w:val="en-US"/>
        </w:rPr>
      </w:r>
      <w:r w:rsidR="005D74A6" w:rsidRPr="000F098E">
        <w:rPr>
          <w:rFonts w:ascii="Book Antiqua" w:hAnsi="Book Antiqua"/>
          <w:szCs w:val="24"/>
          <w:lang w:val="en-US"/>
        </w:rPr>
        <w:fldChar w:fldCharType="end"/>
      </w:r>
      <w:r w:rsidR="005D74A6" w:rsidRPr="000F098E">
        <w:rPr>
          <w:rFonts w:ascii="Book Antiqua" w:hAnsi="Book Antiqua"/>
          <w:szCs w:val="24"/>
          <w:lang w:val="en-US"/>
        </w:rPr>
      </w:r>
      <w:r w:rsidR="005D74A6" w:rsidRPr="000F098E">
        <w:rPr>
          <w:rFonts w:ascii="Book Antiqua" w:hAnsi="Book Antiqua"/>
          <w:szCs w:val="24"/>
          <w:lang w:val="en-US"/>
        </w:rPr>
        <w:fldChar w:fldCharType="separate"/>
      </w:r>
      <w:r w:rsidR="005D74A6" w:rsidRPr="000F098E">
        <w:rPr>
          <w:rFonts w:ascii="Book Antiqua" w:hAnsi="Book Antiqua"/>
          <w:noProof/>
          <w:szCs w:val="24"/>
          <w:vertAlign w:val="superscript"/>
          <w:lang w:val="en-US"/>
        </w:rPr>
        <w:t>[</w:t>
      </w:r>
      <w:hyperlink w:anchor="_ENREF_105" w:tooltip="Holland-Fischer, 2011 #275" w:history="1">
        <w:r w:rsidR="005D74A6" w:rsidRPr="000F098E">
          <w:rPr>
            <w:rFonts w:ascii="Book Antiqua" w:hAnsi="Book Antiqua"/>
            <w:noProof/>
            <w:szCs w:val="24"/>
            <w:vertAlign w:val="superscript"/>
            <w:lang w:val="en-US"/>
          </w:rPr>
          <w:t>105</w:t>
        </w:r>
      </w:hyperlink>
      <w:r w:rsidR="005D74A6" w:rsidRPr="000F098E">
        <w:rPr>
          <w:rFonts w:ascii="Book Antiqua" w:hAnsi="Book Antiqua"/>
          <w:noProof/>
          <w:szCs w:val="24"/>
          <w:vertAlign w:val="superscript"/>
          <w:lang w:val="en-US"/>
        </w:rPr>
        <w:t>]</w:t>
      </w:r>
      <w:r w:rsidR="005D74A6" w:rsidRPr="000F098E">
        <w:rPr>
          <w:rFonts w:ascii="Book Antiqua" w:hAnsi="Book Antiqua"/>
          <w:szCs w:val="24"/>
          <w:lang w:val="en-US"/>
        </w:rPr>
        <w:fldChar w:fldCharType="end"/>
      </w:r>
      <w:r w:rsidRPr="000F098E">
        <w:rPr>
          <w:rFonts w:ascii="Book Antiqua" w:hAnsi="Book Antiqua"/>
          <w:szCs w:val="24"/>
          <w:lang w:val="en-US"/>
        </w:rPr>
        <w:t>, however, LBP levels of patients almost normalized after receiving TIPS.</w:t>
      </w:r>
    </w:p>
    <w:p w14:paraId="5B35F9E2" w14:textId="77777777" w:rsidR="00533CC0" w:rsidRPr="000F098E" w:rsidRDefault="00533CC0" w:rsidP="00F07CCD">
      <w:pPr>
        <w:adjustRightInd w:val="0"/>
        <w:snapToGrid w:val="0"/>
        <w:spacing w:line="360" w:lineRule="auto"/>
        <w:rPr>
          <w:rFonts w:ascii="Book Antiqua" w:hAnsi="Book Antiqua"/>
          <w:szCs w:val="24"/>
          <w:lang w:val="en-US"/>
        </w:rPr>
      </w:pPr>
    </w:p>
    <w:p w14:paraId="096078EC" w14:textId="2ACE3846" w:rsidR="001C1D0F" w:rsidRPr="000F098E" w:rsidRDefault="005E7BB0" w:rsidP="00F07CCD">
      <w:pPr>
        <w:adjustRightInd w:val="0"/>
        <w:snapToGrid w:val="0"/>
        <w:spacing w:line="360" w:lineRule="auto"/>
        <w:rPr>
          <w:rFonts w:ascii="Book Antiqua" w:hAnsi="Book Antiqua"/>
          <w:b/>
          <w:bCs/>
          <w:i/>
          <w:szCs w:val="24"/>
          <w:lang w:val="en-US"/>
        </w:rPr>
      </w:pPr>
      <w:r w:rsidRPr="000F098E">
        <w:rPr>
          <w:rFonts w:ascii="Book Antiqua" w:hAnsi="Book Antiqua"/>
          <w:b/>
          <w:bCs/>
          <w:i/>
          <w:szCs w:val="24"/>
          <w:lang w:val="en-US"/>
        </w:rPr>
        <w:t>Bile acids</w:t>
      </w:r>
      <w:r w:rsidR="00B04F45" w:rsidRPr="000F098E">
        <w:rPr>
          <w:rFonts w:ascii="Book Antiqua" w:hAnsi="Book Antiqua"/>
          <w:b/>
          <w:bCs/>
          <w:i/>
          <w:szCs w:val="24"/>
          <w:lang w:val="en-US"/>
        </w:rPr>
        <w:t>:</w:t>
      </w:r>
      <w:r w:rsidR="00D83198" w:rsidRPr="000F098E">
        <w:rPr>
          <w:rFonts w:ascii="Book Antiqua" w:hAnsi="Book Antiqua"/>
          <w:b/>
          <w:bCs/>
          <w:i/>
          <w:szCs w:val="24"/>
          <w:lang w:val="en-US"/>
        </w:rPr>
        <w:t xml:space="preserve"> C</w:t>
      </w:r>
      <w:r w:rsidR="00B04F45" w:rsidRPr="000F098E">
        <w:rPr>
          <w:rFonts w:ascii="Book Antiqua" w:hAnsi="Book Antiqua"/>
          <w:b/>
          <w:bCs/>
          <w:i/>
          <w:szCs w:val="24"/>
          <w:lang w:val="en-US"/>
        </w:rPr>
        <w:t xml:space="preserve">ommunicators between liver </w:t>
      </w:r>
      <w:r w:rsidR="00C961AA" w:rsidRPr="000F098E">
        <w:rPr>
          <w:rFonts w:ascii="Book Antiqua" w:hAnsi="Book Antiqua"/>
          <w:b/>
          <w:bCs/>
          <w:i/>
          <w:szCs w:val="24"/>
          <w:lang w:val="en-US"/>
        </w:rPr>
        <w:t>and gut</w:t>
      </w:r>
      <w:r w:rsidR="009E107B" w:rsidRPr="000F098E">
        <w:rPr>
          <w:rFonts w:ascii="Book Antiqua" w:hAnsi="Book Antiqua"/>
          <w:b/>
          <w:bCs/>
          <w:i/>
          <w:szCs w:val="24"/>
          <w:lang w:val="en-US"/>
        </w:rPr>
        <w:t xml:space="preserve"> in health and disease</w:t>
      </w:r>
    </w:p>
    <w:p w14:paraId="244D5714" w14:textId="0CE560A7" w:rsidR="00A76C11" w:rsidRPr="000F098E" w:rsidRDefault="00A04C26" w:rsidP="00F07CCD">
      <w:pPr>
        <w:adjustRightInd w:val="0"/>
        <w:snapToGrid w:val="0"/>
        <w:spacing w:line="360" w:lineRule="auto"/>
        <w:rPr>
          <w:rFonts w:ascii="Book Antiqua" w:hAnsi="Book Antiqua"/>
          <w:szCs w:val="24"/>
          <w:lang w:val="en-US"/>
        </w:rPr>
      </w:pPr>
      <w:r w:rsidRPr="000F098E">
        <w:rPr>
          <w:rFonts w:ascii="Book Antiqua" w:hAnsi="Book Antiqua"/>
          <w:szCs w:val="24"/>
          <w:lang w:val="en-US"/>
        </w:rPr>
        <w:t>T</w:t>
      </w:r>
      <w:r w:rsidR="006A2E5E" w:rsidRPr="000F098E">
        <w:rPr>
          <w:rFonts w:ascii="Book Antiqua" w:hAnsi="Book Antiqua"/>
          <w:szCs w:val="24"/>
          <w:lang w:val="en-US"/>
        </w:rPr>
        <w:t xml:space="preserve">he microbiome composition </w:t>
      </w:r>
      <w:r w:rsidR="00C71BFF" w:rsidRPr="000F098E">
        <w:rPr>
          <w:rFonts w:ascii="Book Antiqua" w:hAnsi="Book Antiqua"/>
          <w:szCs w:val="24"/>
          <w:lang w:val="en-US"/>
        </w:rPr>
        <w:t>is considered to impact on the</w:t>
      </w:r>
      <w:r w:rsidR="006A2E5E" w:rsidRPr="000F098E">
        <w:rPr>
          <w:rFonts w:ascii="Book Antiqua" w:hAnsi="Book Antiqua"/>
          <w:szCs w:val="24"/>
          <w:lang w:val="en-US"/>
        </w:rPr>
        <w:t xml:space="preserve"> intestinal barrier integrity</w:t>
      </w:r>
      <w:r w:rsidR="00850428" w:rsidRPr="000F098E">
        <w:rPr>
          <w:rFonts w:ascii="Book Antiqua" w:hAnsi="Book Antiqua"/>
          <w:szCs w:val="24"/>
          <w:lang w:val="en-US"/>
        </w:rPr>
        <w:t xml:space="preserve"> during liver disease</w:t>
      </w:r>
      <w:r w:rsidR="00C71BFF" w:rsidRPr="000F098E">
        <w:rPr>
          <w:rFonts w:ascii="Book Antiqua" w:hAnsi="Book Antiqua"/>
          <w:szCs w:val="24"/>
          <w:lang w:val="en-US"/>
        </w:rPr>
        <w:t xml:space="preserve"> and unfavorable shifts towards pathogenic bacteria have been found in both experimental and clinical studies</w:t>
      </w:r>
      <w:r w:rsidR="005B6F95" w:rsidRPr="000F098E">
        <w:rPr>
          <w:rFonts w:ascii="Book Antiqua" w:hAnsi="Book Antiqua"/>
          <w:szCs w:val="24"/>
          <w:lang w:val="en-US"/>
        </w:rPr>
        <w:t xml:space="preserve">, as extensively </w:t>
      </w:r>
      <w:r w:rsidR="00841F03" w:rsidRPr="000F098E">
        <w:rPr>
          <w:rFonts w:ascii="Book Antiqua" w:hAnsi="Book Antiqua"/>
          <w:szCs w:val="24"/>
          <w:lang w:val="en-US"/>
        </w:rPr>
        <w:t xml:space="preserve">reviewed by </w:t>
      </w:r>
      <w:proofErr w:type="gramStart"/>
      <w:r w:rsidR="00841F03" w:rsidRPr="000F098E">
        <w:rPr>
          <w:rFonts w:ascii="Book Antiqua" w:hAnsi="Book Antiqua"/>
          <w:szCs w:val="24"/>
          <w:lang w:val="en-US"/>
        </w:rPr>
        <w:t>others</w:t>
      </w:r>
      <w:proofErr w:type="gramEnd"/>
      <w:r w:rsidR="00841F03" w:rsidRPr="000F098E">
        <w:rPr>
          <w:rFonts w:ascii="Book Antiqua" w:hAnsi="Book Antiqua"/>
          <w:szCs w:val="24"/>
          <w:lang w:val="en-US"/>
        </w:rPr>
        <w:fldChar w:fldCharType="begin">
          <w:fldData xml:space="preserve">PEVuZE5vdGU+PENpdGU+PEF1dGhvcj5Mb29tYmE8L0F1dGhvcj48WWVhcj4yMDE3PC9ZZWFyPjxS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</w:fldData>
        </w:fldChar>
      </w:r>
      <w:r w:rsidR="00365127" w:rsidRPr="000F098E">
        <w:rPr>
          <w:rFonts w:ascii="Book Antiqua" w:hAnsi="Book Antiqua"/>
          <w:szCs w:val="24"/>
          <w:lang w:val="en-US"/>
        </w:rPr>
        <w:instrText xml:space="preserve"> ADDIN EN.CITE </w:instrText>
      </w:r>
      <w:r w:rsidR="00365127" w:rsidRPr="000F098E">
        <w:rPr>
          <w:rFonts w:ascii="Book Antiqua" w:hAnsi="Book Antiqua"/>
          <w:szCs w:val="24"/>
          <w:lang w:val="en-US"/>
        </w:rPr>
        <w:fldChar w:fldCharType="begin">
          <w:fldData xml:space="preserve">PEVuZE5vdGU+PENpdGU+PEF1dGhvcj5Mb29tYmE8L0F1dGhvcj48WWVhcj4yMDE3PC9ZZWFyPjxS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</w:fldData>
        </w:fldChar>
      </w:r>
      <w:r w:rsidR="00365127" w:rsidRPr="000F098E">
        <w:rPr>
          <w:rFonts w:ascii="Book Antiqua" w:hAnsi="Book Antiqua"/>
          <w:szCs w:val="24"/>
          <w:lang w:val="en-US"/>
        </w:rPr>
        <w:instrText xml:space="preserve"> ADDIN EN.CITE.DATA </w:instrText>
      </w:r>
      <w:r w:rsidR="00365127" w:rsidRPr="000F098E">
        <w:rPr>
          <w:rFonts w:ascii="Book Antiqua" w:hAnsi="Book Antiqua"/>
          <w:szCs w:val="24"/>
          <w:lang w:val="en-US"/>
        </w:rPr>
      </w:r>
      <w:r w:rsidR="00365127" w:rsidRPr="000F098E">
        <w:rPr>
          <w:rFonts w:ascii="Book Antiqua" w:hAnsi="Book Antiqua"/>
          <w:szCs w:val="24"/>
          <w:lang w:val="en-US"/>
        </w:rPr>
        <w:fldChar w:fldCharType="end"/>
      </w:r>
      <w:r w:rsidR="00841F03" w:rsidRPr="000F098E">
        <w:rPr>
          <w:rFonts w:ascii="Book Antiqua" w:hAnsi="Book Antiqua"/>
          <w:szCs w:val="24"/>
          <w:lang w:val="en-US"/>
        </w:rPr>
      </w:r>
      <w:r w:rsidR="00841F03" w:rsidRPr="000F098E">
        <w:rPr>
          <w:rFonts w:ascii="Book Antiqua" w:hAnsi="Book Antiqua"/>
          <w:szCs w:val="24"/>
          <w:lang w:val="en-US"/>
        </w:rPr>
        <w:fldChar w:fldCharType="separate"/>
      </w:r>
      <w:r w:rsidR="00365127" w:rsidRPr="000F098E">
        <w:rPr>
          <w:rFonts w:ascii="Book Antiqua" w:hAnsi="Book Antiqua"/>
          <w:noProof/>
          <w:szCs w:val="24"/>
          <w:vertAlign w:val="superscript"/>
          <w:lang w:val="en-US"/>
        </w:rPr>
        <w:t>[</w:t>
      </w:r>
      <w:hyperlink w:anchor="_ENREF_13" w:tooltip="Schnabl, 2014 #55" w:history="1">
        <w:r w:rsidR="00FA58EA" w:rsidRPr="000F098E">
          <w:rPr>
            <w:rFonts w:ascii="Book Antiqua" w:hAnsi="Book Antiqua"/>
            <w:noProof/>
            <w:szCs w:val="24"/>
            <w:vertAlign w:val="superscript"/>
            <w:lang w:val="en-US"/>
          </w:rPr>
          <w:t>13</w:t>
        </w:r>
      </w:hyperlink>
      <w:r w:rsidR="00365127" w:rsidRPr="000F098E">
        <w:rPr>
          <w:rFonts w:ascii="Book Antiqua" w:hAnsi="Book Antiqua"/>
          <w:noProof/>
          <w:szCs w:val="24"/>
          <w:vertAlign w:val="superscript"/>
          <w:lang w:val="en-US"/>
        </w:rPr>
        <w:t>,</w:t>
      </w:r>
      <w:hyperlink w:anchor="_ENREF_15" w:tooltip="Tripathi, 2018 #65" w:history="1">
        <w:r w:rsidR="00FA58EA" w:rsidRPr="000F098E">
          <w:rPr>
            <w:rFonts w:ascii="Book Antiqua" w:hAnsi="Book Antiqua"/>
            <w:noProof/>
            <w:szCs w:val="24"/>
            <w:vertAlign w:val="superscript"/>
            <w:lang w:val="en-US"/>
          </w:rPr>
          <w:t>15</w:t>
        </w:r>
      </w:hyperlink>
      <w:r w:rsidR="00365127" w:rsidRPr="000F098E">
        <w:rPr>
          <w:rFonts w:ascii="Book Antiqua" w:hAnsi="Book Antiqua"/>
          <w:noProof/>
          <w:szCs w:val="24"/>
          <w:vertAlign w:val="superscript"/>
          <w:lang w:val="en-US"/>
        </w:rPr>
        <w:t>,</w:t>
      </w:r>
      <w:hyperlink w:anchor="_ENREF_54" w:tooltip="Loomba, 2017 #255" w:history="1">
        <w:r w:rsidR="00FA58EA" w:rsidRPr="000F098E">
          <w:rPr>
            <w:rFonts w:ascii="Book Antiqua" w:hAnsi="Book Antiqua"/>
            <w:noProof/>
            <w:szCs w:val="24"/>
            <w:vertAlign w:val="superscript"/>
            <w:lang w:val="en-US"/>
          </w:rPr>
          <w:t>54</w:t>
        </w:r>
      </w:hyperlink>
      <w:r w:rsidR="00365127" w:rsidRPr="000F098E">
        <w:rPr>
          <w:rFonts w:ascii="Book Antiqua" w:hAnsi="Book Antiqua"/>
          <w:noProof/>
          <w:szCs w:val="24"/>
          <w:vertAlign w:val="superscript"/>
          <w:lang w:val="en-US"/>
        </w:rPr>
        <w:t>]</w:t>
      </w:r>
      <w:r w:rsidR="00841F03" w:rsidRPr="000F098E">
        <w:rPr>
          <w:rFonts w:ascii="Book Antiqua" w:hAnsi="Book Antiqua"/>
          <w:szCs w:val="24"/>
          <w:lang w:val="en-US"/>
        </w:rPr>
        <w:fldChar w:fldCharType="end"/>
      </w:r>
      <w:r w:rsidR="006A2E5E" w:rsidRPr="000F098E">
        <w:rPr>
          <w:rFonts w:ascii="Book Antiqua" w:hAnsi="Book Antiqua"/>
          <w:szCs w:val="24"/>
          <w:lang w:val="en-US"/>
        </w:rPr>
        <w:t xml:space="preserve">. </w:t>
      </w:r>
    </w:p>
    <w:p w14:paraId="44053A8D" w14:textId="4DDCA219" w:rsidR="00B70F5C" w:rsidRPr="000F098E" w:rsidRDefault="00894643" w:rsidP="00F07CCD">
      <w:pPr>
        <w:adjustRightInd w:val="0"/>
        <w:snapToGrid w:val="0"/>
        <w:spacing w:line="360" w:lineRule="auto"/>
        <w:ind w:firstLineChars="100" w:firstLine="240"/>
        <w:rPr>
          <w:rFonts w:ascii="Book Antiqua" w:hAnsi="Book Antiqua"/>
          <w:szCs w:val="24"/>
          <w:lang w:val="en-US"/>
        </w:rPr>
      </w:pPr>
      <w:r w:rsidRPr="000F098E">
        <w:rPr>
          <w:rFonts w:ascii="Book Antiqua" w:hAnsi="Book Antiqua"/>
          <w:szCs w:val="24"/>
          <w:lang w:val="en-US"/>
        </w:rPr>
        <w:t>In an animal model of primary sclerosing cholangitis</w:t>
      </w:r>
      <w:r w:rsidR="00BA5678" w:rsidRPr="000F098E">
        <w:rPr>
          <w:rFonts w:ascii="Book Antiqua" w:hAnsi="Book Antiqua"/>
          <w:szCs w:val="24"/>
          <w:lang w:val="en-US"/>
        </w:rPr>
        <w:t xml:space="preserve"> (PSC)</w:t>
      </w:r>
      <w:r w:rsidRPr="000F098E">
        <w:rPr>
          <w:rFonts w:ascii="Book Antiqua" w:hAnsi="Book Antiqua"/>
          <w:szCs w:val="24"/>
          <w:lang w:val="en-US"/>
        </w:rPr>
        <w:t>,</w:t>
      </w:r>
      <w:r w:rsidRPr="000F098E">
        <w:rPr>
          <w:rFonts w:ascii="Book Antiqua" w:hAnsi="Book Antiqua"/>
          <w:i/>
          <w:szCs w:val="24"/>
          <w:lang w:val="en-US"/>
        </w:rPr>
        <w:t xml:space="preserve"> </w:t>
      </w:r>
      <w:r w:rsidR="00A04C26" w:rsidRPr="000F098E">
        <w:rPr>
          <w:rFonts w:ascii="Book Antiqua" w:hAnsi="Book Antiqua"/>
          <w:i/>
          <w:szCs w:val="24"/>
          <w:lang w:val="en-US"/>
        </w:rPr>
        <w:t>Klebsiella pneumoniae</w:t>
      </w:r>
      <w:r w:rsidR="00A04C26" w:rsidRPr="000F098E">
        <w:rPr>
          <w:rFonts w:ascii="Book Antiqua" w:hAnsi="Book Antiqua"/>
          <w:szCs w:val="24"/>
          <w:lang w:val="en-US"/>
        </w:rPr>
        <w:t xml:space="preserve"> was recently shown to induce pore formation in</w:t>
      </w:r>
      <w:r w:rsidR="00A251B6" w:rsidRPr="000F098E">
        <w:rPr>
          <w:rFonts w:ascii="Book Antiqua" w:hAnsi="Book Antiqua"/>
          <w:szCs w:val="24"/>
          <w:lang w:val="en-US"/>
        </w:rPr>
        <w:t xml:space="preserve"> the</w:t>
      </w:r>
      <w:r w:rsidR="00A04C26" w:rsidRPr="000F098E">
        <w:rPr>
          <w:rFonts w:ascii="Book Antiqua" w:hAnsi="Book Antiqua"/>
          <w:szCs w:val="24"/>
          <w:lang w:val="en-US"/>
        </w:rPr>
        <w:t xml:space="preserve"> epithelial </w:t>
      </w:r>
      <w:r w:rsidR="005827A3" w:rsidRPr="000F098E">
        <w:rPr>
          <w:rFonts w:ascii="Book Antiqua" w:hAnsi="Book Antiqua"/>
          <w:szCs w:val="24"/>
          <w:lang w:val="en-US"/>
        </w:rPr>
        <w:t>layer</w:t>
      </w:r>
      <w:r w:rsidR="00A76C11" w:rsidRPr="000F098E">
        <w:rPr>
          <w:rFonts w:ascii="Book Antiqua" w:hAnsi="Book Antiqua"/>
          <w:szCs w:val="24"/>
          <w:lang w:val="en-US"/>
        </w:rPr>
        <w:t>,</w:t>
      </w:r>
      <w:r w:rsidR="00A04C26" w:rsidRPr="000F098E">
        <w:rPr>
          <w:rFonts w:ascii="Book Antiqua" w:hAnsi="Book Antiqua"/>
          <w:szCs w:val="24"/>
          <w:lang w:val="en-US"/>
        </w:rPr>
        <w:t xml:space="preserve"> as well as priming of T-cells in the liver</w:t>
      </w:r>
      <w:r w:rsidR="007F3283" w:rsidRPr="000F098E">
        <w:rPr>
          <w:rFonts w:ascii="Book Antiqua" w:hAnsi="Book Antiqua"/>
          <w:szCs w:val="24"/>
          <w:lang w:val="en-US"/>
        </w:rPr>
        <w:t xml:space="preserve"> that le</w:t>
      </w:r>
      <w:r w:rsidR="005827A3" w:rsidRPr="000F098E">
        <w:rPr>
          <w:rFonts w:ascii="Book Antiqua" w:hAnsi="Book Antiqua"/>
          <w:szCs w:val="24"/>
          <w:lang w:val="en-US"/>
        </w:rPr>
        <w:t>a</w:t>
      </w:r>
      <w:r w:rsidR="007F3283" w:rsidRPr="000F098E">
        <w:rPr>
          <w:rFonts w:ascii="Book Antiqua" w:hAnsi="Book Antiqua"/>
          <w:szCs w:val="24"/>
          <w:lang w:val="en-US"/>
        </w:rPr>
        <w:t xml:space="preserve">d to aggravation of </w:t>
      </w:r>
      <w:r w:rsidR="005827A3" w:rsidRPr="000F098E">
        <w:rPr>
          <w:rFonts w:ascii="Book Antiqua" w:hAnsi="Book Antiqua"/>
          <w:szCs w:val="24"/>
          <w:lang w:val="en-US"/>
        </w:rPr>
        <w:t>hepatobiliary damage</w:t>
      </w:r>
      <w:r w:rsidR="00A04C26" w:rsidRPr="000F098E">
        <w:rPr>
          <w:rFonts w:ascii="Book Antiqua" w:hAnsi="Book Antiqua"/>
          <w:szCs w:val="24"/>
          <w:lang w:val="en-US"/>
        </w:rPr>
        <w:t xml:space="preserve">. </w:t>
      </w:r>
      <w:r w:rsidR="00E83B05" w:rsidRPr="000F098E">
        <w:rPr>
          <w:rFonts w:ascii="Book Antiqua" w:hAnsi="Book Antiqua"/>
          <w:szCs w:val="24"/>
          <w:lang w:val="en-US"/>
        </w:rPr>
        <w:t xml:space="preserve">In this study, </w:t>
      </w:r>
      <w:r w:rsidR="005827A3" w:rsidRPr="000F098E">
        <w:rPr>
          <w:rFonts w:ascii="Book Antiqua" w:hAnsi="Book Antiqua"/>
          <w:szCs w:val="24"/>
          <w:lang w:val="en-US"/>
        </w:rPr>
        <w:t>t</w:t>
      </w:r>
      <w:r w:rsidR="00A04C26" w:rsidRPr="000F098E">
        <w:rPr>
          <w:rFonts w:ascii="Book Antiqua" w:hAnsi="Book Antiqua"/>
          <w:szCs w:val="24"/>
          <w:lang w:val="en-US"/>
        </w:rPr>
        <w:t xml:space="preserve">he synergistic effect of multiple pathobionts </w:t>
      </w:r>
      <w:r w:rsidR="00E83B05" w:rsidRPr="000F098E">
        <w:rPr>
          <w:rFonts w:ascii="Book Antiqua" w:hAnsi="Book Antiqua"/>
          <w:szCs w:val="24"/>
          <w:lang w:val="en-US"/>
        </w:rPr>
        <w:t xml:space="preserve">was also suggested, which seems to </w:t>
      </w:r>
      <w:r w:rsidR="005827A3" w:rsidRPr="000F098E">
        <w:rPr>
          <w:rFonts w:ascii="Book Antiqua" w:hAnsi="Book Antiqua"/>
          <w:szCs w:val="24"/>
          <w:lang w:val="en-US"/>
        </w:rPr>
        <w:t>be</w:t>
      </w:r>
      <w:r w:rsidR="009104DF" w:rsidRPr="000F098E">
        <w:rPr>
          <w:rFonts w:ascii="Book Antiqua" w:hAnsi="Book Antiqua"/>
          <w:szCs w:val="24"/>
          <w:lang w:val="en-US"/>
        </w:rPr>
        <w:t xml:space="preserve"> the most</w:t>
      </w:r>
      <w:r w:rsidR="00A04C26" w:rsidRPr="000F098E">
        <w:rPr>
          <w:rFonts w:ascii="Book Antiqua" w:hAnsi="Book Antiqua"/>
          <w:szCs w:val="24"/>
          <w:lang w:val="en-US"/>
        </w:rPr>
        <w:t xml:space="preserve"> likely</w:t>
      </w:r>
      <w:r w:rsidR="009104DF" w:rsidRPr="000F098E">
        <w:rPr>
          <w:rFonts w:ascii="Book Antiqua" w:hAnsi="Book Antiqua"/>
          <w:szCs w:val="24"/>
          <w:lang w:val="en-US"/>
        </w:rPr>
        <w:t xml:space="preserve"> scenario</w:t>
      </w:r>
      <w:r w:rsidR="005827A3" w:rsidRPr="000F098E">
        <w:rPr>
          <w:rFonts w:ascii="Book Antiqua" w:hAnsi="Book Antiqua"/>
          <w:szCs w:val="24"/>
          <w:lang w:val="en-US"/>
        </w:rPr>
        <w:t xml:space="preserve"> </w:t>
      </w:r>
      <w:r w:rsidR="00D11E96" w:rsidRPr="000F098E">
        <w:rPr>
          <w:rFonts w:ascii="Book Antiqua" w:hAnsi="Book Antiqua"/>
          <w:szCs w:val="24"/>
          <w:lang w:val="en-US"/>
        </w:rPr>
        <w:t xml:space="preserve">in </w:t>
      </w:r>
      <w:r w:rsidR="005B6F95" w:rsidRPr="000F098E">
        <w:rPr>
          <w:rFonts w:ascii="Book Antiqua" w:hAnsi="Book Antiqua"/>
          <w:szCs w:val="24"/>
          <w:lang w:val="en-US"/>
        </w:rPr>
        <w:t xml:space="preserve">human </w:t>
      </w:r>
      <w:proofErr w:type="gramStart"/>
      <w:r w:rsidR="005B6F95" w:rsidRPr="000F098E">
        <w:rPr>
          <w:rFonts w:ascii="Book Antiqua" w:hAnsi="Book Antiqua"/>
          <w:szCs w:val="24"/>
          <w:lang w:val="en-US"/>
        </w:rPr>
        <w:t>disease</w:t>
      </w:r>
      <w:proofErr w:type="gramEnd"/>
      <w:r w:rsidR="005827A3" w:rsidRPr="000F098E">
        <w:rPr>
          <w:rFonts w:ascii="Book Antiqua" w:hAnsi="Book Antiqua"/>
          <w:szCs w:val="24"/>
          <w:lang w:val="en-US"/>
        </w:rPr>
        <w:fldChar w:fldCharType="begin">
          <w:fldData xml:space="preserve">PEVuZE5vdGU+PENpdGU+PEF1dGhvcj5OYWthbW90bzwvQXV0aG9yPjxZZWFyPjIwMTk8L1llYXI+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==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PEVuZE5vdGU+PENpdGU+PEF1dGhvcj5OYWthbW90bzwvQXV0aG9yPjxZZWFyPjIwMTk8L1llYXI+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==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5827A3" w:rsidRPr="000F098E">
        <w:rPr>
          <w:rFonts w:ascii="Book Antiqua" w:hAnsi="Book Antiqua"/>
          <w:szCs w:val="24"/>
          <w:lang w:val="en-US"/>
        </w:rPr>
      </w:r>
      <w:r w:rsidR="005827A3"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10" w:tooltip="Nakamoto, 2019 #289" w:history="1">
        <w:r w:rsidR="00FA58EA" w:rsidRPr="000F098E">
          <w:rPr>
            <w:rFonts w:ascii="Book Antiqua" w:hAnsi="Book Antiqua"/>
            <w:noProof/>
            <w:szCs w:val="24"/>
            <w:vertAlign w:val="superscript"/>
            <w:lang w:val="en-US"/>
          </w:rPr>
          <w:t>110</w:t>
        </w:r>
      </w:hyperlink>
      <w:r w:rsidR="006961EC" w:rsidRPr="000F098E">
        <w:rPr>
          <w:rFonts w:ascii="Book Antiqua" w:hAnsi="Book Antiqua"/>
          <w:noProof/>
          <w:szCs w:val="24"/>
          <w:vertAlign w:val="superscript"/>
          <w:lang w:val="en-US"/>
        </w:rPr>
        <w:t>]</w:t>
      </w:r>
      <w:r w:rsidR="005827A3" w:rsidRPr="000F098E">
        <w:rPr>
          <w:rFonts w:ascii="Book Antiqua" w:hAnsi="Book Antiqua"/>
          <w:szCs w:val="24"/>
          <w:lang w:val="en-US"/>
        </w:rPr>
        <w:fldChar w:fldCharType="end"/>
      </w:r>
      <w:r w:rsidR="00A04C26" w:rsidRPr="000F098E">
        <w:rPr>
          <w:rFonts w:ascii="Book Antiqua" w:hAnsi="Book Antiqua"/>
          <w:szCs w:val="24"/>
          <w:lang w:val="en-US"/>
        </w:rPr>
        <w:t xml:space="preserve">. </w:t>
      </w:r>
      <w:r w:rsidR="006A2E5E" w:rsidRPr="000F098E">
        <w:rPr>
          <w:rFonts w:ascii="Book Antiqua" w:hAnsi="Book Antiqua"/>
          <w:szCs w:val="24"/>
          <w:lang w:val="en-US"/>
        </w:rPr>
        <w:t xml:space="preserve">In turn, the </w:t>
      </w:r>
      <w:r w:rsidR="000F5C35" w:rsidRPr="000F098E">
        <w:rPr>
          <w:rFonts w:ascii="Book Antiqua" w:hAnsi="Book Antiqua"/>
          <w:szCs w:val="24"/>
          <w:lang w:val="en-US"/>
        </w:rPr>
        <w:t>microbiota composition</w:t>
      </w:r>
      <w:r w:rsidR="006A2E5E" w:rsidRPr="000F098E">
        <w:rPr>
          <w:rFonts w:ascii="Book Antiqua" w:hAnsi="Book Antiqua"/>
          <w:szCs w:val="24"/>
          <w:lang w:val="en-US"/>
        </w:rPr>
        <w:t xml:space="preserve"> depends on the level and hydrophilicity of intestinal bile acids</w:t>
      </w:r>
      <w:r w:rsidR="002B3B72" w:rsidRPr="000F098E">
        <w:rPr>
          <w:rFonts w:ascii="Book Antiqua" w:hAnsi="Book Antiqua"/>
          <w:szCs w:val="24"/>
          <w:lang w:val="en-US"/>
        </w:rPr>
        <w:t>, that</w:t>
      </w:r>
      <w:r w:rsidR="006A2E5E" w:rsidRPr="000F098E">
        <w:rPr>
          <w:rFonts w:ascii="Book Antiqua" w:hAnsi="Book Antiqua"/>
          <w:szCs w:val="24"/>
          <w:lang w:val="en-US"/>
        </w:rPr>
        <w:t xml:space="preserve"> </w:t>
      </w:r>
      <w:r w:rsidR="002B3B72" w:rsidRPr="000F098E">
        <w:rPr>
          <w:rFonts w:ascii="Book Antiqua" w:hAnsi="Book Antiqua"/>
          <w:szCs w:val="24"/>
          <w:lang w:val="en-US"/>
        </w:rPr>
        <w:t>likely</w:t>
      </w:r>
      <w:r w:rsidR="006A2E5E" w:rsidRPr="000F098E">
        <w:rPr>
          <w:rFonts w:ascii="Book Antiqua" w:hAnsi="Book Antiqua"/>
          <w:szCs w:val="24"/>
          <w:lang w:val="en-US"/>
        </w:rPr>
        <w:t xml:space="preserve"> represent </w:t>
      </w:r>
      <w:r w:rsidR="009104DF" w:rsidRPr="000F098E">
        <w:rPr>
          <w:rFonts w:ascii="Book Antiqua" w:hAnsi="Book Antiqua"/>
          <w:szCs w:val="24"/>
          <w:lang w:val="en-US"/>
        </w:rPr>
        <w:t xml:space="preserve">another </w:t>
      </w:r>
      <w:r w:rsidR="002B3B72" w:rsidRPr="000F098E">
        <w:rPr>
          <w:rFonts w:ascii="Book Antiqua" w:hAnsi="Book Antiqua"/>
          <w:szCs w:val="24"/>
          <w:lang w:val="en-US"/>
        </w:rPr>
        <w:t xml:space="preserve">important </w:t>
      </w:r>
      <w:r w:rsidR="00BF2C35" w:rsidRPr="000F098E">
        <w:rPr>
          <w:rFonts w:ascii="Book Antiqua" w:hAnsi="Book Antiqua"/>
          <w:szCs w:val="24"/>
          <w:lang w:val="en-US"/>
        </w:rPr>
        <w:t>link</w:t>
      </w:r>
      <w:r w:rsidR="009104DF" w:rsidRPr="000F098E">
        <w:rPr>
          <w:rFonts w:ascii="Book Antiqua" w:hAnsi="Book Antiqua"/>
          <w:szCs w:val="24"/>
          <w:lang w:val="en-US"/>
        </w:rPr>
        <w:t xml:space="preserve"> </w:t>
      </w:r>
      <w:r w:rsidR="006A2E5E" w:rsidRPr="000F098E">
        <w:rPr>
          <w:rFonts w:ascii="Book Antiqua" w:hAnsi="Book Antiqua"/>
          <w:szCs w:val="24"/>
          <w:lang w:val="en-US"/>
        </w:rPr>
        <w:t>between liver disease and gut barrier integrity</w:t>
      </w:r>
      <w:r w:rsidR="006A2E5E" w:rsidRPr="000F098E">
        <w:rPr>
          <w:rFonts w:ascii="Book Antiqua" w:hAnsi="Book Antiqua"/>
          <w:szCs w:val="24"/>
          <w:lang w:val="en-US"/>
        </w:rPr>
        <w:fldChar w:fldCharType="begin">
          <w:fldData xml:space="preserve">PEVuZE5vdGU+PENpdGU+PEF1dGhvcj5SaWRsb248L0F1dGhvcj48WWVhcj4yMDE0PC9ZZWFyPjxS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PEVuZE5vdGU+PENpdGU+PEF1dGhvcj5SaWRsb248L0F1dGhvcj48WWVhcj4yMDE0PC9ZZWFyPjxS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6A2E5E" w:rsidRPr="000F098E">
        <w:rPr>
          <w:rFonts w:ascii="Book Antiqua" w:hAnsi="Book Antiqua"/>
          <w:szCs w:val="24"/>
          <w:lang w:val="en-US"/>
        </w:rPr>
      </w:r>
      <w:r w:rsidR="006A2E5E"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11" w:tooltip="Ridlon, 2014 #208" w:history="1">
        <w:r w:rsidR="00FA58EA" w:rsidRPr="000F098E">
          <w:rPr>
            <w:rFonts w:ascii="Book Antiqua" w:hAnsi="Book Antiqua"/>
            <w:noProof/>
            <w:szCs w:val="24"/>
            <w:vertAlign w:val="superscript"/>
            <w:lang w:val="en-US"/>
          </w:rPr>
          <w:t>111</w:t>
        </w:r>
      </w:hyperlink>
      <w:r w:rsidR="006961EC" w:rsidRPr="000F098E">
        <w:rPr>
          <w:rFonts w:ascii="Book Antiqua" w:hAnsi="Book Antiqua"/>
          <w:noProof/>
          <w:szCs w:val="24"/>
          <w:vertAlign w:val="superscript"/>
          <w:lang w:val="en-US"/>
        </w:rPr>
        <w:t>]</w:t>
      </w:r>
      <w:r w:rsidR="006A2E5E" w:rsidRPr="000F098E">
        <w:rPr>
          <w:rFonts w:ascii="Book Antiqua" w:hAnsi="Book Antiqua"/>
          <w:szCs w:val="24"/>
          <w:lang w:val="en-US"/>
        </w:rPr>
        <w:fldChar w:fldCharType="end"/>
      </w:r>
      <w:r w:rsidR="006A2E5E" w:rsidRPr="000F098E">
        <w:rPr>
          <w:rFonts w:ascii="Book Antiqua" w:hAnsi="Book Antiqua"/>
          <w:szCs w:val="24"/>
          <w:lang w:val="en-US"/>
        </w:rPr>
        <w:t xml:space="preserve">. </w:t>
      </w:r>
      <w:r w:rsidR="00072051" w:rsidRPr="000F098E">
        <w:rPr>
          <w:rFonts w:ascii="Book Antiqua" w:hAnsi="Book Antiqua"/>
          <w:szCs w:val="24"/>
          <w:lang w:val="en-US"/>
        </w:rPr>
        <w:t xml:space="preserve">Multidrug resistance protein 2 knockout mice </w:t>
      </w:r>
      <w:r w:rsidR="00BA5678" w:rsidRPr="000F098E">
        <w:rPr>
          <w:rFonts w:ascii="Book Antiqua" w:hAnsi="Book Antiqua"/>
          <w:szCs w:val="24"/>
          <w:lang w:val="en-US"/>
        </w:rPr>
        <w:t>(</w:t>
      </w:r>
      <w:r w:rsidR="009D4EB6" w:rsidRPr="000F098E">
        <w:rPr>
          <w:rFonts w:ascii="Book Antiqua" w:hAnsi="Book Antiqua"/>
          <w:i/>
          <w:szCs w:val="24"/>
          <w:lang w:val="en-US"/>
        </w:rPr>
        <w:t>i.e.</w:t>
      </w:r>
      <w:r w:rsidR="00072051" w:rsidRPr="000F098E">
        <w:rPr>
          <w:rFonts w:ascii="Book Antiqua" w:hAnsi="Book Antiqua"/>
          <w:szCs w:val="24"/>
          <w:lang w:val="en-US"/>
        </w:rPr>
        <w:t xml:space="preserve"> an animal model for </w:t>
      </w:r>
      <w:r w:rsidR="00BA5678" w:rsidRPr="000F098E">
        <w:rPr>
          <w:rFonts w:ascii="Book Antiqua" w:hAnsi="Book Antiqua"/>
          <w:szCs w:val="24"/>
          <w:lang w:val="en-US"/>
        </w:rPr>
        <w:t xml:space="preserve">PSC) </w:t>
      </w:r>
      <w:r w:rsidR="00072051" w:rsidRPr="000F098E">
        <w:rPr>
          <w:rFonts w:ascii="Book Antiqua" w:hAnsi="Book Antiqua"/>
          <w:szCs w:val="24"/>
          <w:lang w:val="en-US"/>
        </w:rPr>
        <w:t xml:space="preserve">were recently found to have significant changes in microbiota </w:t>
      </w:r>
      <w:r w:rsidR="007427E0" w:rsidRPr="000F098E">
        <w:rPr>
          <w:rFonts w:ascii="Book Antiqua" w:hAnsi="Book Antiqua"/>
          <w:szCs w:val="24"/>
          <w:lang w:val="en-US"/>
        </w:rPr>
        <w:t>a</w:t>
      </w:r>
      <w:r w:rsidR="00104278" w:rsidRPr="000F098E">
        <w:rPr>
          <w:rFonts w:ascii="Book Antiqua" w:hAnsi="Book Antiqua"/>
          <w:szCs w:val="24"/>
          <w:lang w:val="en-US"/>
        </w:rPr>
        <w:t>nd</w:t>
      </w:r>
      <w:r w:rsidR="007427E0" w:rsidRPr="000F098E">
        <w:rPr>
          <w:rFonts w:ascii="Book Antiqua" w:hAnsi="Book Antiqua"/>
          <w:szCs w:val="24"/>
          <w:lang w:val="en-US"/>
        </w:rPr>
        <w:t xml:space="preserve"> </w:t>
      </w:r>
      <w:r w:rsidR="00CC034A" w:rsidRPr="000F098E">
        <w:rPr>
          <w:rFonts w:ascii="Book Antiqua" w:hAnsi="Book Antiqua"/>
          <w:szCs w:val="24"/>
          <w:lang w:val="en-US"/>
        </w:rPr>
        <w:t xml:space="preserve">serum </w:t>
      </w:r>
      <w:r w:rsidR="007427E0" w:rsidRPr="000F098E">
        <w:rPr>
          <w:rFonts w:ascii="Book Antiqua" w:hAnsi="Book Antiqua"/>
          <w:szCs w:val="24"/>
          <w:lang w:val="en-US"/>
        </w:rPr>
        <w:t>BA composition</w:t>
      </w:r>
      <w:r w:rsidR="00072051" w:rsidRPr="000F098E">
        <w:rPr>
          <w:rFonts w:ascii="Book Antiqua" w:hAnsi="Book Antiqua"/>
          <w:szCs w:val="24"/>
          <w:lang w:val="en-US"/>
        </w:rPr>
        <w:t>. Interestingly, microbiota transfer to wild type mice led to liver injury which was associated with activation of the NLRP3 inflammasome</w:t>
      </w:r>
      <w:r w:rsidR="007427E0" w:rsidRPr="000F098E">
        <w:rPr>
          <w:rFonts w:ascii="Book Antiqua" w:hAnsi="Book Antiqua"/>
          <w:szCs w:val="24"/>
          <w:lang w:val="en-US"/>
        </w:rPr>
        <w:t xml:space="preserve"> in both liver and </w:t>
      </w:r>
      <w:proofErr w:type="gramStart"/>
      <w:r w:rsidR="007427E0" w:rsidRPr="000F098E">
        <w:rPr>
          <w:rFonts w:ascii="Book Antiqua" w:hAnsi="Book Antiqua"/>
          <w:szCs w:val="24"/>
          <w:lang w:val="en-US"/>
        </w:rPr>
        <w:t>intestines</w:t>
      </w:r>
      <w:proofErr w:type="gramEnd"/>
      <w:r w:rsidR="007427E0" w:rsidRPr="000F098E">
        <w:rPr>
          <w:rFonts w:ascii="Book Antiqua" w:hAnsi="Book Antiqua"/>
          <w:szCs w:val="24"/>
          <w:lang w:val="en-US"/>
        </w:rPr>
        <w:fldChar w:fldCharType="begin">
          <w:fldData xml:space="preserve">PEVuZE5vdGU+PENpdGU+PEF1dGhvcj5MaWFvPC9BdXRob3I+PFllYXI+MjAxOTwvWWVhcj48UmVj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b2RpY2FsPjxlZGl0aW9uPjIwMTkvMDMvMTY8L2VkaXRpb24+PGtleXdvcmRzPjxrZXl3b3JkPmNo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PEVuZE5vdGU+PENpdGU+PEF1dGhvcj5MaWFvPC9BdXRob3I+PFllYXI+MjAxOTwvWWVhcj48UmVj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b2RpY2FsPjxlZGl0aW9uPjIwMTkvMDMvMTY8L2VkaXRpb24+PGtleXdvcmRzPjxrZXl3b3JkPmNo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7427E0" w:rsidRPr="000F098E">
        <w:rPr>
          <w:rFonts w:ascii="Book Antiqua" w:hAnsi="Book Antiqua"/>
          <w:szCs w:val="24"/>
          <w:lang w:val="en-US"/>
        </w:rPr>
      </w:r>
      <w:r w:rsidR="007427E0"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12" w:tooltip="Liao, 2019 #369" w:history="1">
        <w:r w:rsidR="00FA58EA" w:rsidRPr="000F098E">
          <w:rPr>
            <w:rFonts w:ascii="Book Antiqua" w:hAnsi="Book Antiqua"/>
            <w:noProof/>
            <w:szCs w:val="24"/>
            <w:vertAlign w:val="superscript"/>
            <w:lang w:val="en-US"/>
          </w:rPr>
          <w:t>112</w:t>
        </w:r>
      </w:hyperlink>
      <w:r w:rsidR="006961EC" w:rsidRPr="000F098E">
        <w:rPr>
          <w:rFonts w:ascii="Book Antiqua" w:hAnsi="Book Antiqua"/>
          <w:noProof/>
          <w:szCs w:val="24"/>
          <w:vertAlign w:val="superscript"/>
          <w:lang w:val="en-US"/>
        </w:rPr>
        <w:t>]</w:t>
      </w:r>
      <w:r w:rsidR="007427E0" w:rsidRPr="000F098E">
        <w:rPr>
          <w:rFonts w:ascii="Book Antiqua" w:hAnsi="Book Antiqua"/>
          <w:szCs w:val="24"/>
          <w:lang w:val="en-US"/>
        </w:rPr>
        <w:fldChar w:fldCharType="end"/>
      </w:r>
      <w:r w:rsidR="00072051" w:rsidRPr="000F098E">
        <w:rPr>
          <w:rFonts w:ascii="Book Antiqua" w:hAnsi="Book Antiqua"/>
          <w:szCs w:val="24"/>
          <w:lang w:val="en-US"/>
        </w:rPr>
        <w:t xml:space="preserve">. </w:t>
      </w:r>
    </w:p>
    <w:p w14:paraId="08090DFC" w14:textId="4ECEBDEA" w:rsidR="00526BFA" w:rsidRPr="000F098E" w:rsidRDefault="00AA0A63" w:rsidP="00F07CCD">
      <w:pPr>
        <w:adjustRightInd w:val="0"/>
        <w:snapToGrid w:val="0"/>
        <w:spacing w:line="360" w:lineRule="auto"/>
        <w:ind w:firstLineChars="100" w:firstLine="240"/>
        <w:rPr>
          <w:rFonts w:ascii="Book Antiqua" w:hAnsi="Book Antiqua"/>
          <w:szCs w:val="24"/>
          <w:lang w:val="en-US"/>
        </w:rPr>
      </w:pPr>
      <w:r w:rsidRPr="000F098E">
        <w:rPr>
          <w:rFonts w:ascii="Book Antiqua" w:hAnsi="Book Antiqua"/>
          <w:szCs w:val="24"/>
          <w:lang w:val="en-US"/>
        </w:rPr>
        <w:t xml:space="preserve">BAs </w:t>
      </w:r>
      <w:r w:rsidR="00636423" w:rsidRPr="000F098E">
        <w:rPr>
          <w:rFonts w:ascii="Book Antiqua" w:hAnsi="Book Antiqua"/>
          <w:szCs w:val="24"/>
          <w:lang w:val="en-US"/>
        </w:rPr>
        <w:t xml:space="preserve">both exert </w:t>
      </w:r>
      <w:r w:rsidR="005765BF" w:rsidRPr="000F098E">
        <w:rPr>
          <w:rFonts w:ascii="Book Antiqua" w:hAnsi="Book Antiqua"/>
          <w:szCs w:val="24"/>
          <w:lang w:val="en-US"/>
        </w:rPr>
        <w:t>direct effects on bacterial dysbiosis and adhesion</w:t>
      </w:r>
      <w:r w:rsidR="00383C7D" w:rsidRPr="000F098E">
        <w:rPr>
          <w:rFonts w:ascii="Book Antiqua" w:hAnsi="Book Antiqua"/>
          <w:szCs w:val="24"/>
          <w:lang w:val="en-US"/>
        </w:rPr>
        <w:t xml:space="preserve"> </w:t>
      </w:r>
      <w:r w:rsidR="005765BF" w:rsidRPr="000F098E">
        <w:rPr>
          <w:rFonts w:ascii="Book Antiqua" w:hAnsi="Book Antiqua"/>
          <w:i/>
          <w:szCs w:val="24"/>
          <w:lang w:val="en-US"/>
        </w:rPr>
        <w:t>via</w:t>
      </w:r>
      <w:r w:rsidR="005765BF" w:rsidRPr="000F098E">
        <w:rPr>
          <w:rFonts w:ascii="Book Antiqua" w:hAnsi="Book Antiqua"/>
          <w:szCs w:val="24"/>
          <w:lang w:val="en-US"/>
        </w:rPr>
        <w:t xml:space="preserve"> interaction with microbial membrane lipids</w:t>
      </w:r>
      <w:r w:rsidR="00025482" w:rsidRPr="000F098E">
        <w:rPr>
          <w:rFonts w:ascii="Book Antiqua" w:hAnsi="Book Antiqua"/>
          <w:szCs w:val="24"/>
          <w:lang w:val="en-US"/>
        </w:rPr>
        <w:t xml:space="preserve"> and proteins that cause changes in membrane integrity</w:t>
      </w:r>
      <w:r w:rsidR="001E37B7" w:rsidRPr="000F098E">
        <w:rPr>
          <w:rFonts w:ascii="Book Antiqua" w:hAnsi="Book Antiqua"/>
          <w:szCs w:val="24"/>
          <w:lang w:val="en-US"/>
        </w:rPr>
        <w:t>, leakage</w:t>
      </w:r>
      <w:r w:rsidR="00BF2C35" w:rsidRPr="000F098E">
        <w:rPr>
          <w:rFonts w:ascii="Book Antiqua" w:hAnsi="Book Antiqua"/>
          <w:szCs w:val="24"/>
          <w:lang w:val="en-US"/>
        </w:rPr>
        <w:t>,</w:t>
      </w:r>
      <w:r w:rsidR="001E37B7" w:rsidRPr="000F098E">
        <w:rPr>
          <w:rFonts w:ascii="Book Antiqua" w:hAnsi="Book Antiqua"/>
          <w:szCs w:val="24"/>
          <w:lang w:val="en-US"/>
        </w:rPr>
        <w:t xml:space="preserve"> and cell </w:t>
      </w:r>
      <w:proofErr w:type="gramStart"/>
      <w:r w:rsidR="001E37B7" w:rsidRPr="000F098E">
        <w:rPr>
          <w:rFonts w:ascii="Book Antiqua" w:hAnsi="Book Antiqua"/>
          <w:szCs w:val="24"/>
          <w:lang w:val="en-US"/>
        </w:rPr>
        <w:t>death</w:t>
      </w:r>
      <w:proofErr w:type="gramEnd"/>
      <w:r w:rsidR="001E37B7" w:rsidRPr="000F098E">
        <w:rPr>
          <w:rFonts w:ascii="Book Antiqua" w:hAnsi="Book Antiqua"/>
          <w:szCs w:val="24"/>
          <w:lang w:val="en-US"/>
        </w:rPr>
        <w:fldChar w:fldCharType="begin">
          <w:fldData xml:space="preserve">PEVuZE5vdGU+PENpdGU+PEF1dGhvcj5CZWdsZXk8L0F1dGhvcj48WWVhcj4yMDA1PC9ZZWFyPjxS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PEVuZE5vdGU+PENpdGU+PEF1dGhvcj5CZWdsZXk8L0F1dGhvcj48WWVhcj4yMDA1PC9ZZWFyPjxS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1E37B7" w:rsidRPr="000F098E">
        <w:rPr>
          <w:rFonts w:ascii="Book Antiqua" w:hAnsi="Book Antiqua"/>
          <w:szCs w:val="24"/>
          <w:lang w:val="en-US"/>
        </w:rPr>
      </w:r>
      <w:r w:rsidR="001E37B7"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13" w:tooltip="Begley, 2005 #224" w:history="1">
        <w:r w:rsidR="00FA58EA" w:rsidRPr="000F098E">
          <w:rPr>
            <w:rFonts w:ascii="Book Antiqua" w:hAnsi="Book Antiqua"/>
            <w:noProof/>
            <w:szCs w:val="24"/>
            <w:vertAlign w:val="superscript"/>
            <w:lang w:val="en-US"/>
          </w:rPr>
          <w:t>113-119</w:t>
        </w:r>
      </w:hyperlink>
      <w:r w:rsidR="006961EC" w:rsidRPr="000F098E">
        <w:rPr>
          <w:rFonts w:ascii="Book Antiqua" w:hAnsi="Book Antiqua"/>
          <w:noProof/>
          <w:szCs w:val="24"/>
          <w:vertAlign w:val="superscript"/>
          <w:lang w:val="en-US"/>
        </w:rPr>
        <w:t>]</w:t>
      </w:r>
      <w:r w:rsidR="001E37B7" w:rsidRPr="000F098E">
        <w:rPr>
          <w:rFonts w:ascii="Book Antiqua" w:hAnsi="Book Antiqua"/>
          <w:szCs w:val="24"/>
          <w:lang w:val="en-US"/>
        </w:rPr>
        <w:fldChar w:fldCharType="end"/>
      </w:r>
      <w:r w:rsidR="001E37B7" w:rsidRPr="000F098E">
        <w:rPr>
          <w:rFonts w:ascii="Book Antiqua" w:hAnsi="Book Antiqua"/>
          <w:szCs w:val="24"/>
          <w:lang w:val="en-US"/>
        </w:rPr>
        <w:t xml:space="preserve">. </w:t>
      </w:r>
      <w:r w:rsidRPr="000F098E">
        <w:rPr>
          <w:rFonts w:ascii="Book Antiqua" w:hAnsi="Book Antiqua"/>
          <w:szCs w:val="24"/>
          <w:lang w:val="en-US"/>
        </w:rPr>
        <w:t xml:space="preserve">BAs undergo enterohepatic circulation, </w:t>
      </w:r>
      <w:r w:rsidR="00223D7F" w:rsidRPr="000F098E">
        <w:rPr>
          <w:rFonts w:ascii="Book Antiqua" w:hAnsi="Book Antiqua"/>
          <w:szCs w:val="24"/>
          <w:lang w:val="en-US"/>
        </w:rPr>
        <w:t xml:space="preserve">which is characterized by secretion, reabsorption and recycling of primary and secondary </w:t>
      </w:r>
      <w:proofErr w:type="gramStart"/>
      <w:r w:rsidR="00223D7F" w:rsidRPr="000F098E">
        <w:rPr>
          <w:rFonts w:ascii="Book Antiqua" w:hAnsi="Book Antiqua"/>
          <w:szCs w:val="24"/>
          <w:lang w:val="en-US"/>
        </w:rPr>
        <w:t>BAs</w:t>
      </w:r>
      <w:proofErr w:type="gramEnd"/>
      <w:r w:rsidR="00F07EA4" w:rsidRPr="000F098E">
        <w:rPr>
          <w:rFonts w:ascii="Book Antiqua" w:hAnsi="Book Antiqua"/>
          <w:szCs w:val="24"/>
          <w:lang w:val="en-US"/>
        </w:rPr>
        <w:fldChar w:fldCharType="begin">
          <w:fldData xml:space="preserve">PEVuZE5vdGU+PENpdGU+PEF1dGhvcj5UcmlwYXRoaTwvQXV0aG9yPjxZZWFyPjIwMTg8L1llYXI+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</w:fldData>
        </w:fldChar>
      </w:r>
      <w:r w:rsidR="006336A6" w:rsidRPr="000F098E">
        <w:rPr>
          <w:rFonts w:ascii="Book Antiqua" w:hAnsi="Book Antiqua"/>
          <w:szCs w:val="24"/>
          <w:lang w:val="en-US"/>
        </w:rPr>
        <w:instrText xml:space="preserve"> ADDIN EN.CITE </w:instrText>
      </w:r>
      <w:r w:rsidR="006336A6" w:rsidRPr="000F098E">
        <w:rPr>
          <w:rFonts w:ascii="Book Antiqua" w:hAnsi="Book Antiqua"/>
          <w:szCs w:val="24"/>
          <w:lang w:val="en-US"/>
        </w:rPr>
        <w:fldChar w:fldCharType="begin">
          <w:fldData xml:space="preserve">PEVuZE5vdGU+PENpdGU+PEF1dGhvcj5UcmlwYXRoaTwvQXV0aG9yPjxZZWFyPjIwMTg8L1llYXI+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</w:fldData>
        </w:fldChar>
      </w:r>
      <w:r w:rsidR="006336A6" w:rsidRPr="000F098E">
        <w:rPr>
          <w:rFonts w:ascii="Book Antiqua" w:hAnsi="Book Antiqua"/>
          <w:szCs w:val="24"/>
          <w:lang w:val="en-US"/>
        </w:rPr>
        <w:instrText xml:space="preserve"> ADDIN EN.CITE.DATA </w:instrText>
      </w:r>
      <w:r w:rsidR="006336A6" w:rsidRPr="000F098E">
        <w:rPr>
          <w:rFonts w:ascii="Book Antiqua" w:hAnsi="Book Antiqua"/>
          <w:szCs w:val="24"/>
          <w:lang w:val="en-US"/>
        </w:rPr>
      </w:r>
      <w:r w:rsidR="006336A6" w:rsidRPr="000F098E">
        <w:rPr>
          <w:rFonts w:ascii="Book Antiqua" w:hAnsi="Book Antiqua"/>
          <w:szCs w:val="24"/>
          <w:lang w:val="en-US"/>
        </w:rPr>
        <w:fldChar w:fldCharType="end"/>
      </w:r>
      <w:r w:rsidR="00F07EA4" w:rsidRPr="000F098E">
        <w:rPr>
          <w:rFonts w:ascii="Book Antiqua" w:hAnsi="Book Antiqua"/>
          <w:szCs w:val="24"/>
          <w:lang w:val="en-US"/>
        </w:rPr>
      </w:r>
      <w:r w:rsidR="00F07EA4" w:rsidRPr="000F098E">
        <w:rPr>
          <w:rFonts w:ascii="Book Antiqua" w:hAnsi="Book Antiqua"/>
          <w:szCs w:val="24"/>
          <w:lang w:val="en-US"/>
        </w:rPr>
        <w:fldChar w:fldCharType="separate"/>
      </w:r>
      <w:r w:rsidR="006336A6" w:rsidRPr="000F098E">
        <w:rPr>
          <w:rFonts w:ascii="Book Antiqua" w:hAnsi="Book Antiqua"/>
          <w:noProof/>
          <w:szCs w:val="24"/>
          <w:vertAlign w:val="superscript"/>
          <w:lang w:val="en-US"/>
        </w:rPr>
        <w:t>[</w:t>
      </w:r>
      <w:hyperlink w:anchor="_ENREF_15" w:tooltip="Tripathi, 2018 #65" w:history="1">
        <w:r w:rsidR="00FA58EA" w:rsidRPr="000F098E">
          <w:rPr>
            <w:rFonts w:ascii="Book Antiqua" w:hAnsi="Book Antiqua"/>
            <w:noProof/>
            <w:szCs w:val="24"/>
            <w:vertAlign w:val="superscript"/>
            <w:lang w:val="en-US"/>
          </w:rPr>
          <w:t>15</w:t>
        </w:r>
      </w:hyperlink>
      <w:r w:rsidR="006336A6" w:rsidRPr="000F098E">
        <w:rPr>
          <w:rFonts w:ascii="Book Antiqua" w:hAnsi="Book Antiqua"/>
          <w:noProof/>
          <w:szCs w:val="24"/>
          <w:vertAlign w:val="superscript"/>
          <w:lang w:val="en-US"/>
        </w:rPr>
        <w:t>]</w:t>
      </w:r>
      <w:r w:rsidR="00F07EA4" w:rsidRPr="000F098E">
        <w:rPr>
          <w:rFonts w:ascii="Book Antiqua" w:hAnsi="Book Antiqua"/>
          <w:szCs w:val="24"/>
          <w:lang w:val="en-US"/>
        </w:rPr>
        <w:fldChar w:fldCharType="end"/>
      </w:r>
      <w:r w:rsidR="00223D7F" w:rsidRPr="000F098E">
        <w:rPr>
          <w:rFonts w:ascii="Book Antiqua" w:hAnsi="Book Antiqua"/>
          <w:szCs w:val="24"/>
          <w:lang w:val="en-US"/>
        </w:rPr>
        <w:t xml:space="preserve">. Primary BAs are produced </w:t>
      </w:r>
      <w:r w:rsidR="008655AD" w:rsidRPr="000F098E">
        <w:rPr>
          <w:rFonts w:ascii="Book Antiqua" w:hAnsi="Book Antiqua"/>
          <w:szCs w:val="24"/>
          <w:lang w:val="en-US"/>
        </w:rPr>
        <w:t xml:space="preserve">from cholesterol </w:t>
      </w:r>
      <w:r w:rsidR="00223D7F" w:rsidRPr="000F098E">
        <w:rPr>
          <w:rFonts w:ascii="Book Antiqua" w:hAnsi="Book Antiqua"/>
          <w:szCs w:val="24"/>
          <w:lang w:val="en-US"/>
        </w:rPr>
        <w:t>in hepatocytes and</w:t>
      </w:r>
      <w:r w:rsidR="00AC2701" w:rsidRPr="000F098E">
        <w:rPr>
          <w:rFonts w:ascii="Book Antiqua" w:hAnsi="Book Antiqua"/>
          <w:szCs w:val="24"/>
          <w:lang w:val="en-US"/>
        </w:rPr>
        <w:t xml:space="preserve"> are</w:t>
      </w:r>
      <w:r w:rsidR="00223D7F" w:rsidRPr="000F098E">
        <w:rPr>
          <w:rFonts w:ascii="Book Antiqua" w:hAnsi="Book Antiqua"/>
          <w:szCs w:val="24"/>
          <w:lang w:val="en-US"/>
        </w:rPr>
        <w:t xml:space="preserve"> secreted into the bile duct.</w:t>
      </w:r>
      <w:r w:rsidR="004D5E81" w:rsidRPr="000F098E">
        <w:rPr>
          <w:rFonts w:ascii="Book Antiqua" w:hAnsi="Book Antiqua"/>
          <w:szCs w:val="24"/>
          <w:lang w:val="en-US"/>
        </w:rPr>
        <w:t xml:space="preserve"> </w:t>
      </w:r>
      <w:r w:rsidR="00526BFA" w:rsidRPr="000F098E">
        <w:rPr>
          <w:rFonts w:ascii="Book Antiqua" w:hAnsi="Book Antiqua"/>
          <w:szCs w:val="24"/>
          <w:lang w:val="en-US"/>
        </w:rPr>
        <w:t xml:space="preserve">Most BAs (about 95%) are reabsorbed in the terminal ileum </w:t>
      </w:r>
      <w:r w:rsidR="00526BFA" w:rsidRPr="000F098E">
        <w:rPr>
          <w:rFonts w:ascii="Book Antiqua" w:hAnsi="Book Antiqua"/>
          <w:i/>
          <w:szCs w:val="24"/>
          <w:lang w:val="en-US"/>
        </w:rPr>
        <w:t>via</w:t>
      </w:r>
      <w:r w:rsidR="00526BFA" w:rsidRPr="000F098E">
        <w:rPr>
          <w:rFonts w:ascii="Book Antiqua" w:hAnsi="Book Antiqua"/>
          <w:szCs w:val="24"/>
          <w:lang w:val="en-US"/>
        </w:rPr>
        <w:t xml:space="preserve"> active transport mechanisms, transported back to the liver in the portal venous system and recycled by hepatocytes</w:t>
      </w:r>
      <w:r w:rsidR="00526BFA" w:rsidRPr="000F098E">
        <w:rPr>
          <w:rFonts w:ascii="Book Antiqua" w:hAnsi="Book Antiqua"/>
          <w:szCs w:val="24"/>
          <w:lang w:val="en-US"/>
        </w:rPr>
        <w:fldChar w:fldCharType="begin"/>
      </w:r>
      <w:r w:rsidR="006961EC" w:rsidRPr="000F098E">
        <w:rPr>
          <w:rFonts w:ascii="Book Antiqua" w:hAnsi="Book Antiqua"/>
          <w:szCs w:val="24"/>
          <w:lang w:val="en-US"/>
        </w:rPr>
        <w:instrText xml:space="preserve"> ADDIN EN.CITE &lt;EndNote&gt;&lt;Cite&gt;&lt;Author&gt;Chiang&lt;/Author&gt;&lt;Year&gt;2013&lt;/Year&gt;&lt;RecNum&gt;231&lt;/RecNum&gt;&lt;DisplayText&gt;&lt;style face="superscript"&gt;[120]&lt;/style&gt;&lt;/DisplayText&gt;&lt;record&gt;&lt;rec-number&gt;231&lt;/rec-number&gt;&lt;foreign-keys&gt;&lt;key app="EN" db-id="ptapdwxt3a9rr9eperuxw0sq5w00f2e0p92a" timestamp="1551536021"&gt;231&lt;/key&gt;&lt;/foreign-keys&gt;&lt;ref-type name="Journal Article"&gt;17&lt;/ref-type&gt;&lt;contributors&gt;&lt;authors&gt;&lt;author&gt;Chiang, J. Y.&lt;/author&gt;&lt;/authors&gt;&lt;/contributors&gt;&lt;auth-address&gt;Northeast Ohio Medical University, Rootstown, Ohio, USA. Jchiang@neomed.edu&lt;/auth-address&gt;&lt;titles&gt;&lt;title&gt;Bile acid metabolism and signaling&lt;/title&gt;&lt;secondary-title&gt;Compr Physiol&lt;/secondary-title&gt;&lt;alt-title&gt;Comprehensive Physiology&lt;/alt-title&gt;&lt;/titles&gt;&lt;periodical&gt;&lt;full-title&gt;Compr Physiol&lt;/full-title&gt;&lt;abbr-1&gt;Comprehensive Physiology&lt;/abbr-1&gt;&lt;/periodical&gt;&lt;alt-periodical&gt;&lt;full-title&gt;Compr Physiol&lt;/full-title&gt;&lt;abbr-1&gt;Comprehensive Physiology&lt;/abbr-1&gt;&lt;/alt-periodical&gt;&lt;pages&gt;1191-212&lt;/pages&gt;&lt;volume&gt;3&lt;/volume&gt;&lt;number&gt;3&lt;/number&gt;&lt;edition&gt;2013/07/31&lt;/edition&gt;&lt;keywords&gt;&lt;keyword&gt;Animals&lt;/keyword&gt;&lt;keyword&gt;Bile Acids and Salts/*metabolism/therapeutic use&lt;/keyword&gt;&lt;keyword&gt;Biliary Tract Diseases/metabolism&lt;/keyword&gt;&lt;keyword&gt;Cholesterol/metabolism&lt;/keyword&gt;&lt;keyword&gt;Enterohepatic Circulation/physiology&lt;/keyword&gt;&lt;keyword&gt;Feedback, Physiological/physiology&lt;/keyword&gt;&lt;keyword&gt;Homeostasis/physiology&lt;/keyword&gt;&lt;keyword&gt;Humans&lt;/keyword&gt;&lt;keyword&gt;Inflammation/metabolism&lt;/keyword&gt;&lt;keyword&gt;Liver/metabolism&lt;/keyword&gt;&lt;keyword&gt;Receptors, Cytoplasmic and Nuclear/metabolism&lt;/keyword&gt;&lt;keyword&gt;Receptors, G-Protein-Coupled/metabolism&lt;/keyword&gt;&lt;keyword&gt;Signal Transduction/*physiology&lt;/keyword&gt;&lt;/keywords&gt;&lt;dates&gt;&lt;year&gt;2013&lt;/year&gt;&lt;pub-dates&gt;&lt;date&gt;Jul&lt;/date&gt;&lt;/pub-dates&gt;&lt;/dates&gt;&lt;isbn&gt;2040-4603&lt;/isbn&gt;&lt;accession-num&gt;23897684&lt;/accession-num&gt;&lt;urls&gt;&lt;/urls&gt;&lt;custom2&gt;PMC4422175&lt;/custom2&gt;&lt;custom6&gt;NIHMS683992&lt;/custom6&gt;&lt;electronic-resource-num&gt;10.1002/cphy.c120023&lt;/electronic-resource-num&gt;&lt;remote-database-provider&gt;NLM&lt;/remote-database-provider&gt;&lt;language&gt;eng&lt;/language&gt;&lt;/record&gt;&lt;/Cite&gt;&lt;/EndNote&gt;</w:instrText>
      </w:r>
      <w:r w:rsidR="00526BFA"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20" w:tooltip="Chiang, 2013 #231" w:history="1">
        <w:r w:rsidR="00FA58EA" w:rsidRPr="000F098E">
          <w:rPr>
            <w:rFonts w:ascii="Book Antiqua" w:hAnsi="Book Antiqua"/>
            <w:noProof/>
            <w:szCs w:val="24"/>
            <w:vertAlign w:val="superscript"/>
            <w:lang w:val="en-US"/>
          </w:rPr>
          <w:t>120</w:t>
        </w:r>
      </w:hyperlink>
      <w:r w:rsidR="006961EC" w:rsidRPr="000F098E">
        <w:rPr>
          <w:rFonts w:ascii="Book Antiqua" w:hAnsi="Book Antiqua"/>
          <w:noProof/>
          <w:szCs w:val="24"/>
          <w:vertAlign w:val="superscript"/>
          <w:lang w:val="en-US"/>
        </w:rPr>
        <w:t>]</w:t>
      </w:r>
      <w:r w:rsidR="00526BFA" w:rsidRPr="000F098E">
        <w:rPr>
          <w:rFonts w:ascii="Book Antiqua" w:hAnsi="Book Antiqua"/>
          <w:szCs w:val="24"/>
          <w:lang w:val="en-US"/>
        </w:rPr>
        <w:fldChar w:fldCharType="end"/>
      </w:r>
      <w:r w:rsidR="00526BFA" w:rsidRPr="000F098E">
        <w:rPr>
          <w:rFonts w:ascii="Book Antiqua" w:hAnsi="Book Antiqua"/>
          <w:szCs w:val="24"/>
          <w:lang w:val="en-US"/>
        </w:rPr>
        <w:t xml:space="preserve">. Conversely, a small percentage of BAs is metabolized by intestinal bacteria. These so-called secondary BAs are passively absorbed into the systemic </w:t>
      </w:r>
      <w:proofErr w:type="gramStart"/>
      <w:r w:rsidR="00526BFA" w:rsidRPr="000F098E">
        <w:rPr>
          <w:rFonts w:ascii="Book Antiqua" w:hAnsi="Book Antiqua"/>
          <w:szCs w:val="24"/>
          <w:lang w:val="en-US"/>
        </w:rPr>
        <w:t>circulation</w:t>
      </w:r>
      <w:proofErr w:type="gramEnd"/>
      <w:r w:rsidR="00526BFA" w:rsidRPr="000F098E">
        <w:rPr>
          <w:rFonts w:ascii="Book Antiqua" w:hAnsi="Book Antiqua"/>
          <w:szCs w:val="24"/>
          <w:lang w:val="en-US"/>
        </w:rPr>
        <w:fldChar w:fldCharType="begin">
          <w:fldData xml:space="preserve">PEVuZE5vdGU+PENpdGU+PEF1dGhvcj5UcmlwYXRoaTwvQXV0aG9yPjxZZWFyPjIwMTg8L1llYXI+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==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PEVuZE5vdGU+PENpdGU+PEF1dGhvcj5UcmlwYXRoaTwvQXV0aG9yPjxZZWFyPjIwMTg8L1llYXI+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==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526BFA" w:rsidRPr="000F098E">
        <w:rPr>
          <w:rFonts w:ascii="Book Antiqua" w:hAnsi="Book Antiqua"/>
          <w:szCs w:val="24"/>
          <w:lang w:val="en-US"/>
        </w:rPr>
      </w:r>
      <w:r w:rsidR="00526BFA"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5" w:tooltip="Tripathi, 2018 #65" w:history="1">
        <w:r w:rsidR="00FA58EA" w:rsidRPr="000F098E">
          <w:rPr>
            <w:rFonts w:ascii="Book Antiqua" w:hAnsi="Book Antiqua"/>
            <w:noProof/>
            <w:szCs w:val="24"/>
            <w:vertAlign w:val="superscript"/>
            <w:lang w:val="en-US"/>
          </w:rPr>
          <w:t>15</w:t>
        </w:r>
      </w:hyperlink>
      <w:r w:rsidR="006961EC" w:rsidRPr="000F098E">
        <w:rPr>
          <w:rFonts w:ascii="Book Antiqua" w:hAnsi="Book Antiqua"/>
          <w:noProof/>
          <w:szCs w:val="24"/>
          <w:vertAlign w:val="superscript"/>
          <w:lang w:val="en-US"/>
        </w:rPr>
        <w:t>,</w:t>
      </w:r>
      <w:hyperlink w:anchor="_ENREF_121" w:tooltip="Arab, 2017 #232" w:history="1">
        <w:r w:rsidR="00FA58EA" w:rsidRPr="000F098E">
          <w:rPr>
            <w:rFonts w:ascii="Book Antiqua" w:hAnsi="Book Antiqua"/>
            <w:noProof/>
            <w:szCs w:val="24"/>
            <w:vertAlign w:val="superscript"/>
            <w:lang w:val="en-US"/>
          </w:rPr>
          <w:t>121</w:t>
        </w:r>
      </w:hyperlink>
      <w:r w:rsidR="006961EC" w:rsidRPr="000F098E">
        <w:rPr>
          <w:rFonts w:ascii="Book Antiqua" w:hAnsi="Book Antiqua"/>
          <w:noProof/>
          <w:szCs w:val="24"/>
          <w:vertAlign w:val="superscript"/>
          <w:lang w:val="en-US"/>
        </w:rPr>
        <w:t>]</w:t>
      </w:r>
      <w:r w:rsidR="00526BFA" w:rsidRPr="000F098E">
        <w:rPr>
          <w:rFonts w:ascii="Book Antiqua" w:hAnsi="Book Antiqua"/>
          <w:szCs w:val="24"/>
          <w:lang w:val="en-US"/>
        </w:rPr>
        <w:fldChar w:fldCharType="end"/>
      </w:r>
      <w:r w:rsidR="00526BFA" w:rsidRPr="000F098E">
        <w:rPr>
          <w:rFonts w:ascii="Book Antiqua" w:hAnsi="Book Antiqua"/>
          <w:szCs w:val="24"/>
          <w:lang w:val="en-US"/>
        </w:rPr>
        <w:t>.</w:t>
      </w:r>
    </w:p>
    <w:p w14:paraId="34DD29D9" w14:textId="102FC485" w:rsidR="00D81C97" w:rsidRPr="000F098E" w:rsidRDefault="004D5E81" w:rsidP="00F07CCD">
      <w:pPr>
        <w:adjustRightInd w:val="0"/>
        <w:snapToGrid w:val="0"/>
        <w:spacing w:line="360" w:lineRule="auto"/>
        <w:ind w:firstLineChars="100" w:firstLine="240"/>
        <w:rPr>
          <w:rFonts w:ascii="Book Antiqua" w:hAnsi="Book Antiqua"/>
          <w:szCs w:val="24"/>
          <w:lang w:val="en-US"/>
        </w:rPr>
      </w:pPr>
      <w:r w:rsidRPr="000F098E">
        <w:rPr>
          <w:rFonts w:ascii="Book Antiqua" w:hAnsi="Book Antiqua"/>
          <w:szCs w:val="24"/>
          <w:lang w:val="en-US"/>
        </w:rPr>
        <w:lastRenderedPageBreak/>
        <w:t>In physiological conditions</w:t>
      </w:r>
      <w:r w:rsidR="00BB6B0E" w:rsidRPr="000F098E">
        <w:rPr>
          <w:rFonts w:ascii="Book Antiqua" w:hAnsi="Book Antiqua"/>
          <w:szCs w:val="24"/>
          <w:lang w:val="en-US"/>
        </w:rPr>
        <w:t xml:space="preserve"> (“neutral” pathway)</w:t>
      </w:r>
      <w:r w:rsidRPr="000F098E">
        <w:rPr>
          <w:rFonts w:ascii="Book Antiqua" w:hAnsi="Book Antiqua"/>
          <w:szCs w:val="24"/>
          <w:lang w:val="en-US"/>
        </w:rPr>
        <w:t>, cholesterol 7</w:t>
      </w:r>
      <w:r w:rsidRPr="000F098E">
        <w:rPr>
          <w:rFonts w:ascii="Book Antiqua" w:hAnsi="Book Antiqua"/>
          <w:szCs w:val="24"/>
        </w:rPr>
        <w:t>α</w:t>
      </w:r>
      <w:r w:rsidRPr="000F098E">
        <w:rPr>
          <w:rFonts w:ascii="Book Antiqua" w:hAnsi="Book Antiqua"/>
          <w:szCs w:val="24"/>
          <w:lang w:val="en-US"/>
        </w:rPr>
        <w:t>-hydroxylase (CYP7A1) is the most important rate-limiting enzyme for primary BA synthesis. Alternative pathways</w:t>
      </w:r>
      <w:r w:rsidR="00BB6B0E" w:rsidRPr="000F098E">
        <w:rPr>
          <w:rFonts w:ascii="Book Antiqua" w:hAnsi="Book Antiqua"/>
          <w:szCs w:val="24"/>
          <w:lang w:val="en-US"/>
        </w:rPr>
        <w:t xml:space="preserve"> (“acidic” pathways)</w:t>
      </w:r>
      <w:r w:rsidRPr="000F098E">
        <w:rPr>
          <w:rFonts w:ascii="Book Antiqua" w:hAnsi="Book Antiqua"/>
          <w:szCs w:val="24"/>
          <w:lang w:val="en-US"/>
        </w:rPr>
        <w:t xml:space="preserve"> to synthesize BA</w:t>
      </w:r>
      <w:r w:rsidR="005B6F95" w:rsidRPr="000F098E">
        <w:rPr>
          <w:rFonts w:ascii="Book Antiqua" w:hAnsi="Book Antiqua"/>
          <w:szCs w:val="24"/>
          <w:lang w:val="en-US"/>
        </w:rPr>
        <w:t xml:space="preserve">, including </w:t>
      </w:r>
      <w:r w:rsidRPr="000F098E">
        <w:rPr>
          <w:rFonts w:ascii="Book Antiqua" w:hAnsi="Book Antiqua"/>
          <w:szCs w:val="24"/>
          <w:lang w:val="en-US"/>
        </w:rPr>
        <w:t>mitochondrial sterol 27 hydroxylase (CYP27A1) and sterol 12</w:t>
      </w:r>
      <w:r w:rsidRPr="000F098E">
        <w:rPr>
          <w:rFonts w:ascii="Book Antiqua" w:hAnsi="Book Antiqua"/>
          <w:szCs w:val="24"/>
        </w:rPr>
        <w:t>α</w:t>
      </w:r>
      <w:r w:rsidRPr="000F098E">
        <w:rPr>
          <w:rFonts w:ascii="Book Antiqua" w:hAnsi="Book Antiqua"/>
          <w:szCs w:val="24"/>
          <w:lang w:val="en-US"/>
        </w:rPr>
        <w:t>-hydroxylase (CYP8B1)</w:t>
      </w:r>
      <w:r w:rsidR="005B6F95" w:rsidRPr="000F098E">
        <w:rPr>
          <w:rFonts w:ascii="Book Antiqua" w:hAnsi="Book Antiqua"/>
          <w:szCs w:val="24"/>
          <w:lang w:val="en-US"/>
        </w:rPr>
        <w:t>,</w:t>
      </w:r>
      <w:r w:rsidR="00BB6B0E" w:rsidRPr="000F098E">
        <w:rPr>
          <w:rFonts w:ascii="Book Antiqua" w:hAnsi="Book Antiqua"/>
          <w:szCs w:val="24"/>
          <w:lang w:val="en-US"/>
        </w:rPr>
        <w:t xml:space="preserve"> </w:t>
      </w:r>
      <w:r w:rsidRPr="000F098E">
        <w:rPr>
          <w:rFonts w:ascii="Book Antiqua" w:hAnsi="Book Antiqua"/>
          <w:szCs w:val="24"/>
          <w:lang w:val="en-US"/>
        </w:rPr>
        <w:t>are</w:t>
      </w:r>
      <w:r w:rsidR="005B6F95" w:rsidRPr="000F098E">
        <w:rPr>
          <w:rFonts w:ascii="Book Antiqua" w:hAnsi="Book Antiqua"/>
          <w:szCs w:val="24"/>
          <w:lang w:val="en-US"/>
        </w:rPr>
        <w:t xml:space="preserve"> only</w:t>
      </w:r>
      <w:r w:rsidRPr="000F098E">
        <w:rPr>
          <w:rFonts w:ascii="Book Antiqua" w:hAnsi="Book Antiqua"/>
          <w:szCs w:val="24"/>
          <w:lang w:val="en-US"/>
        </w:rPr>
        <w:t xml:space="preserve"> responsible for </w:t>
      </w:r>
      <w:r w:rsidR="005B6F95" w:rsidRPr="000F098E">
        <w:rPr>
          <w:rFonts w:ascii="Book Antiqua" w:hAnsi="Book Antiqua"/>
          <w:szCs w:val="24"/>
          <w:lang w:val="en-US"/>
        </w:rPr>
        <w:t xml:space="preserve">a </w:t>
      </w:r>
      <w:r w:rsidRPr="000F098E">
        <w:rPr>
          <w:rFonts w:ascii="Book Antiqua" w:hAnsi="Book Antiqua"/>
          <w:szCs w:val="24"/>
          <w:lang w:val="en-US"/>
        </w:rPr>
        <w:t>minority of BA synthesis in healthy humans</w:t>
      </w:r>
      <w:r w:rsidR="00BF2C35" w:rsidRPr="000F098E">
        <w:rPr>
          <w:rFonts w:ascii="Book Antiqua" w:hAnsi="Book Antiqua"/>
          <w:szCs w:val="24"/>
          <w:lang w:val="en-US"/>
        </w:rPr>
        <w:t>.</w:t>
      </w:r>
      <w:r w:rsidRPr="000F098E">
        <w:rPr>
          <w:rFonts w:ascii="Book Antiqua" w:hAnsi="Book Antiqua"/>
          <w:szCs w:val="24"/>
          <w:lang w:val="en-US"/>
        </w:rPr>
        <w:t xml:space="preserve"> </w:t>
      </w:r>
      <w:r w:rsidR="00BF2C35" w:rsidRPr="000F098E">
        <w:rPr>
          <w:rFonts w:ascii="Book Antiqua" w:hAnsi="Book Antiqua"/>
          <w:szCs w:val="24"/>
          <w:lang w:val="en-US"/>
        </w:rPr>
        <w:t>However</w:t>
      </w:r>
      <w:r w:rsidRPr="000F098E">
        <w:rPr>
          <w:rFonts w:ascii="Book Antiqua" w:hAnsi="Book Antiqua"/>
          <w:szCs w:val="24"/>
          <w:lang w:val="en-US"/>
        </w:rPr>
        <w:t xml:space="preserve">, </w:t>
      </w:r>
      <w:r w:rsidR="00BD53BA" w:rsidRPr="000F098E">
        <w:rPr>
          <w:rFonts w:ascii="Book Antiqua" w:hAnsi="Book Antiqua"/>
          <w:szCs w:val="24"/>
          <w:lang w:val="en-US"/>
        </w:rPr>
        <w:t>this</w:t>
      </w:r>
      <w:r w:rsidR="00BB6B0E" w:rsidRPr="000F098E">
        <w:rPr>
          <w:rFonts w:ascii="Book Antiqua" w:hAnsi="Book Antiqua"/>
          <w:szCs w:val="24"/>
          <w:lang w:val="en-US"/>
        </w:rPr>
        <w:t xml:space="preserve"> equilibrium shifts towards the acidic pathways in patients with liver </w:t>
      </w:r>
      <w:proofErr w:type="gramStart"/>
      <w:r w:rsidR="00BB6B0E" w:rsidRPr="000F098E">
        <w:rPr>
          <w:rFonts w:ascii="Book Antiqua" w:hAnsi="Book Antiqua"/>
          <w:szCs w:val="24"/>
          <w:lang w:val="en-US"/>
        </w:rPr>
        <w:t>disease</w:t>
      </w:r>
      <w:proofErr w:type="gramEnd"/>
      <w:r w:rsidR="00BB6B0E" w:rsidRPr="000F098E">
        <w:rPr>
          <w:rFonts w:ascii="Book Antiqua" w:hAnsi="Book Antiqua"/>
          <w:szCs w:val="24"/>
          <w:lang w:val="en-US"/>
        </w:rPr>
        <w:fldChar w:fldCharType="begin">
          <w:fldData xml:space="preserve">PEVuZE5vdGU+PENpdGU+PEF1dGhvcj5SaWRsb248L0F1dGhvcj48WWVhcj4yMDEzPC9ZZWFyPjxS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PEVuZE5vdGU+PENpdGU+PEF1dGhvcj5SaWRsb248L0F1dGhvcj48WWVhcj4yMDEzPC9ZZWFyPjxS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BB6B0E" w:rsidRPr="000F098E">
        <w:rPr>
          <w:rFonts w:ascii="Book Antiqua" w:hAnsi="Book Antiqua"/>
          <w:szCs w:val="24"/>
          <w:lang w:val="en-US"/>
        </w:rPr>
      </w:r>
      <w:r w:rsidR="00BB6B0E"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22" w:tooltip="Ridlon, 2013 #237" w:history="1">
        <w:r w:rsidR="00FA58EA" w:rsidRPr="000F098E">
          <w:rPr>
            <w:rFonts w:ascii="Book Antiqua" w:hAnsi="Book Antiqua"/>
            <w:noProof/>
            <w:szCs w:val="24"/>
            <w:vertAlign w:val="superscript"/>
            <w:lang w:val="en-US"/>
          </w:rPr>
          <w:t>122</w:t>
        </w:r>
      </w:hyperlink>
      <w:r w:rsidR="006961EC" w:rsidRPr="000F098E">
        <w:rPr>
          <w:rFonts w:ascii="Book Antiqua" w:hAnsi="Book Antiqua"/>
          <w:noProof/>
          <w:szCs w:val="24"/>
          <w:vertAlign w:val="superscript"/>
          <w:lang w:val="en-US"/>
        </w:rPr>
        <w:t>,</w:t>
      </w:r>
      <w:hyperlink w:anchor="_ENREF_123" w:tooltip="Axelson, 1990 #236" w:history="1">
        <w:r w:rsidR="00FA58EA" w:rsidRPr="000F098E">
          <w:rPr>
            <w:rFonts w:ascii="Book Antiqua" w:hAnsi="Book Antiqua"/>
            <w:noProof/>
            <w:szCs w:val="24"/>
            <w:vertAlign w:val="superscript"/>
            <w:lang w:val="en-US"/>
          </w:rPr>
          <w:t>123</w:t>
        </w:r>
      </w:hyperlink>
      <w:r w:rsidR="006961EC" w:rsidRPr="000F098E">
        <w:rPr>
          <w:rFonts w:ascii="Book Antiqua" w:hAnsi="Book Antiqua"/>
          <w:noProof/>
          <w:szCs w:val="24"/>
          <w:vertAlign w:val="superscript"/>
          <w:lang w:val="en-US"/>
        </w:rPr>
        <w:t>]</w:t>
      </w:r>
      <w:r w:rsidR="00BB6B0E" w:rsidRPr="000F098E">
        <w:rPr>
          <w:rFonts w:ascii="Book Antiqua" w:hAnsi="Book Antiqua"/>
          <w:szCs w:val="24"/>
          <w:lang w:val="en-US"/>
        </w:rPr>
        <w:fldChar w:fldCharType="end"/>
      </w:r>
      <w:r w:rsidR="00BB6B0E" w:rsidRPr="000F098E">
        <w:rPr>
          <w:rFonts w:ascii="Book Antiqua" w:hAnsi="Book Antiqua"/>
          <w:szCs w:val="24"/>
          <w:lang w:val="en-US"/>
        </w:rPr>
        <w:t>.</w:t>
      </w:r>
      <w:r w:rsidRPr="000F098E">
        <w:rPr>
          <w:rFonts w:ascii="Book Antiqua" w:hAnsi="Book Antiqua"/>
          <w:szCs w:val="24"/>
          <w:lang w:val="en-US"/>
        </w:rPr>
        <w:t xml:space="preserve"> </w:t>
      </w:r>
      <w:r w:rsidR="00D57CD5" w:rsidRPr="000F098E">
        <w:rPr>
          <w:rFonts w:ascii="Book Antiqua" w:hAnsi="Book Antiqua"/>
          <w:szCs w:val="24"/>
          <w:lang w:val="en-US"/>
        </w:rPr>
        <w:t xml:space="preserve">Importantly, these bile acids have slightly different chemical properties. </w:t>
      </w:r>
      <w:r w:rsidR="00A461DB" w:rsidRPr="000F098E">
        <w:rPr>
          <w:rFonts w:ascii="Book Antiqua" w:hAnsi="Book Antiqua"/>
          <w:szCs w:val="24"/>
          <w:lang w:val="en-US"/>
        </w:rPr>
        <w:t xml:space="preserve">The </w:t>
      </w:r>
      <w:r w:rsidR="00D57CD5" w:rsidRPr="000F098E">
        <w:rPr>
          <w:rFonts w:ascii="Book Antiqua" w:hAnsi="Book Antiqua"/>
          <w:szCs w:val="24"/>
          <w:lang w:val="en-US"/>
        </w:rPr>
        <w:t xml:space="preserve">resulting differences of </w:t>
      </w:r>
      <w:r w:rsidR="00A461DB" w:rsidRPr="000F098E">
        <w:rPr>
          <w:rFonts w:ascii="Book Antiqua" w:hAnsi="Book Antiqua"/>
          <w:szCs w:val="24"/>
          <w:lang w:val="en-US"/>
        </w:rPr>
        <w:t>bile acid composition</w:t>
      </w:r>
      <w:r w:rsidR="00D57CD5" w:rsidRPr="000F098E">
        <w:rPr>
          <w:rFonts w:ascii="Book Antiqua" w:hAnsi="Book Antiqua"/>
          <w:szCs w:val="24"/>
          <w:lang w:val="en-US"/>
        </w:rPr>
        <w:t xml:space="preserve"> in liver disease</w:t>
      </w:r>
      <w:r w:rsidR="00A461DB" w:rsidRPr="000F098E">
        <w:rPr>
          <w:rFonts w:ascii="Book Antiqua" w:hAnsi="Book Antiqua"/>
          <w:szCs w:val="24"/>
          <w:lang w:val="en-US"/>
        </w:rPr>
        <w:t xml:space="preserve"> </w:t>
      </w:r>
      <w:r w:rsidR="0011545B" w:rsidRPr="000F098E">
        <w:rPr>
          <w:rFonts w:ascii="Book Antiqua" w:hAnsi="Book Antiqua"/>
          <w:szCs w:val="24"/>
          <w:lang w:val="en-US"/>
        </w:rPr>
        <w:t>were</w:t>
      </w:r>
      <w:r w:rsidR="00A461DB" w:rsidRPr="000F098E">
        <w:rPr>
          <w:rFonts w:ascii="Book Antiqua" w:hAnsi="Book Antiqua"/>
          <w:szCs w:val="24"/>
          <w:lang w:val="en-US"/>
        </w:rPr>
        <w:t xml:space="preserve"> linked to intestinal barrier dysfunction</w:t>
      </w:r>
      <w:r w:rsidR="00D57CD5" w:rsidRPr="000F098E">
        <w:rPr>
          <w:rFonts w:ascii="Book Antiqua" w:hAnsi="Book Antiqua"/>
          <w:szCs w:val="24"/>
          <w:lang w:val="en-US"/>
        </w:rPr>
        <w:t xml:space="preserve"> and </w:t>
      </w:r>
      <w:proofErr w:type="gramStart"/>
      <w:r w:rsidR="00D57CD5" w:rsidRPr="000F098E">
        <w:rPr>
          <w:rFonts w:ascii="Book Antiqua" w:hAnsi="Book Antiqua"/>
          <w:szCs w:val="24"/>
          <w:lang w:val="en-US"/>
        </w:rPr>
        <w:t>permeability</w:t>
      </w:r>
      <w:proofErr w:type="gramEnd"/>
      <w:r w:rsidR="00D57CD5" w:rsidRPr="000F098E">
        <w:rPr>
          <w:rFonts w:ascii="Book Antiqua" w:hAnsi="Book Antiqua"/>
          <w:szCs w:val="24"/>
          <w:lang w:val="en-US"/>
        </w:rPr>
        <w:fldChar w:fldCharType="begin">
          <w:fldData xml:space="preserve">PEVuZE5vdGU+PENpdGU+PEF1dGhvcj5TdGVubWFuPC9BdXRob3I+PFllYXI+MjAxMzwvWWVhcj48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YWdlcz45MjMtOTwvcGFnZXM+PHZvbHVtZT4xODwvdm9sdW1lPjxudW1iZXI+OTwvbnVtYmVyPjxl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PEVuZE5vdGU+PENpdGU+PEF1dGhvcj5TdGVubWFuPC9BdXRob3I+PFllYXI+MjAxMzwvWWVhcj48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YWdlcz45MjMtOTwvcGFnZXM+PHZvbHVtZT4xODwvdm9sdW1lPjxudW1iZXI+OTwvbnVtYmVyPjxl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D57CD5" w:rsidRPr="000F098E">
        <w:rPr>
          <w:rFonts w:ascii="Book Antiqua" w:hAnsi="Book Antiqua"/>
          <w:szCs w:val="24"/>
          <w:lang w:val="en-US"/>
        </w:rPr>
      </w:r>
      <w:r w:rsidR="00D57CD5"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22" w:tooltip="Ridlon, 2013 #237" w:history="1">
        <w:r w:rsidR="00FA58EA" w:rsidRPr="000F098E">
          <w:rPr>
            <w:rFonts w:ascii="Book Antiqua" w:hAnsi="Book Antiqua"/>
            <w:noProof/>
            <w:szCs w:val="24"/>
            <w:vertAlign w:val="superscript"/>
            <w:lang w:val="en-US"/>
          </w:rPr>
          <w:t>122</w:t>
        </w:r>
      </w:hyperlink>
      <w:r w:rsidR="006961EC" w:rsidRPr="000F098E">
        <w:rPr>
          <w:rFonts w:ascii="Book Antiqua" w:hAnsi="Book Antiqua"/>
          <w:noProof/>
          <w:szCs w:val="24"/>
          <w:vertAlign w:val="superscript"/>
          <w:lang w:val="en-US"/>
        </w:rPr>
        <w:t>,</w:t>
      </w:r>
      <w:hyperlink w:anchor="_ENREF_124" w:tooltip="Stenman, 2013 #239" w:history="1">
        <w:r w:rsidR="00FA58EA" w:rsidRPr="000F098E">
          <w:rPr>
            <w:rFonts w:ascii="Book Antiqua" w:hAnsi="Book Antiqua"/>
            <w:noProof/>
            <w:szCs w:val="24"/>
            <w:vertAlign w:val="superscript"/>
            <w:lang w:val="en-US"/>
          </w:rPr>
          <w:t>124</w:t>
        </w:r>
      </w:hyperlink>
      <w:r w:rsidR="006961EC" w:rsidRPr="000F098E">
        <w:rPr>
          <w:rFonts w:ascii="Book Antiqua" w:hAnsi="Book Antiqua"/>
          <w:noProof/>
          <w:szCs w:val="24"/>
          <w:vertAlign w:val="superscript"/>
          <w:lang w:val="en-US"/>
        </w:rPr>
        <w:t>,</w:t>
      </w:r>
      <w:hyperlink w:anchor="_ENREF_125" w:tooltip="Stenman, 2012 #238" w:history="1">
        <w:r w:rsidR="00FA58EA" w:rsidRPr="000F098E">
          <w:rPr>
            <w:rFonts w:ascii="Book Antiqua" w:hAnsi="Book Antiqua"/>
            <w:noProof/>
            <w:szCs w:val="24"/>
            <w:vertAlign w:val="superscript"/>
            <w:lang w:val="en-US"/>
          </w:rPr>
          <w:t>125</w:t>
        </w:r>
      </w:hyperlink>
      <w:r w:rsidR="006961EC" w:rsidRPr="000F098E">
        <w:rPr>
          <w:rFonts w:ascii="Book Antiqua" w:hAnsi="Book Antiqua"/>
          <w:noProof/>
          <w:szCs w:val="24"/>
          <w:vertAlign w:val="superscript"/>
          <w:lang w:val="en-US"/>
        </w:rPr>
        <w:t>]</w:t>
      </w:r>
      <w:r w:rsidR="00D57CD5" w:rsidRPr="000F098E">
        <w:rPr>
          <w:rFonts w:ascii="Book Antiqua" w:hAnsi="Book Antiqua"/>
          <w:szCs w:val="24"/>
          <w:lang w:val="en-US"/>
        </w:rPr>
        <w:fldChar w:fldCharType="end"/>
      </w:r>
      <w:r w:rsidR="00D57CD5" w:rsidRPr="000F098E">
        <w:rPr>
          <w:rFonts w:ascii="Book Antiqua" w:hAnsi="Book Antiqua"/>
          <w:szCs w:val="24"/>
          <w:lang w:val="en-US"/>
        </w:rPr>
        <w:t>.</w:t>
      </w:r>
      <w:r w:rsidR="00BC12F0" w:rsidRPr="000F098E">
        <w:rPr>
          <w:rFonts w:ascii="Book Antiqua" w:hAnsi="Book Antiqua"/>
          <w:szCs w:val="24"/>
          <w:lang w:val="en-US"/>
        </w:rPr>
        <w:t xml:space="preserve"> </w:t>
      </w:r>
      <w:r w:rsidR="00AC2701" w:rsidRPr="000F098E">
        <w:rPr>
          <w:rFonts w:ascii="Book Antiqua" w:hAnsi="Book Antiqua"/>
          <w:szCs w:val="24"/>
          <w:lang w:val="en-US"/>
        </w:rPr>
        <w:t xml:space="preserve">Additionally, </w:t>
      </w:r>
      <w:r w:rsidR="00D8204A" w:rsidRPr="000F098E">
        <w:rPr>
          <w:rFonts w:ascii="Book Antiqua" w:hAnsi="Book Antiqua"/>
          <w:szCs w:val="24"/>
          <w:lang w:val="en-US"/>
        </w:rPr>
        <w:t xml:space="preserve">LPS was found to </w:t>
      </w:r>
      <w:r w:rsidR="00997A65" w:rsidRPr="000F098E">
        <w:rPr>
          <w:rFonts w:ascii="Book Antiqua" w:hAnsi="Book Antiqua"/>
          <w:szCs w:val="24"/>
          <w:lang w:val="en-US"/>
        </w:rPr>
        <w:t xml:space="preserve">significantly </w:t>
      </w:r>
      <w:r w:rsidR="00D8204A" w:rsidRPr="000F098E">
        <w:rPr>
          <w:rFonts w:ascii="Book Antiqua" w:hAnsi="Book Antiqua"/>
          <w:szCs w:val="24"/>
          <w:lang w:val="en-US"/>
        </w:rPr>
        <w:t>suppress the expression of CYP7A1 in the liver</w:t>
      </w:r>
      <w:r w:rsidR="00501DA1" w:rsidRPr="000F098E">
        <w:rPr>
          <w:rFonts w:ascii="Book Antiqua" w:hAnsi="Book Antiqua"/>
          <w:szCs w:val="24"/>
          <w:lang w:val="en-US"/>
        </w:rPr>
        <w:t>.</w:t>
      </w:r>
      <w:r w:rsidR="007B315F" w:rsidRPr="000F098E">
        <w:rPr>
          <w:rFonts w:ascii="Book Antiqua" w:hAnsi="Book Antiqua"/>
          <w:szCs w:val="24"/>
          <w:lang w:val="en-US"/>
        </w:rPr>
        <w:t xml:space="preserve"> </w:t>
      </w:r>
      <w:r w:rsidR="001270B0" w:rsidRPr="000F098E">
        <w:rPr>
          <w:rFonts w:ascii="Book Antiqua" w:hAnsi="Book Antiqua"/>
          <w:szCs w:val="24"/>
          <w:lang w:val="en-US"/>
        </w:rPr>
        <w:t>These</w:t>
      </w:r>
      <w:r w:rsidR="00501DA1" w:rsidRPr="000F098E">
        <w:rPr>
          <w:rFonts w:ascii="Book Antiqua" w:hAnsi="Book Antiqua"/>
          <w:szCs w:val="24"/>
          <w:lang w:val="en-US"/>
        </w:rPr>
        <w:t xml:space="preserve"> findings </w:t>
      </w:r>
      <w:r w:rsidR="00C0562E" w:rsidRPr="000F098E">
        <w:rPr>
          <w:rFonts w:ascii="Book Antiqua" w:hAnsi="Book Antiqua"/>
          <w:szCs w:val="24"/>
          <w:lang w:val="en-US"/>
        </w:rPr>
        <w:t xml:space="preserve">suggest that dysregulated </w:t>
      </w:r>
      <w:r w:rsidR="00177927" w:rsidRPr="000F098E">
        <w:rPr>
          <w:rFonts w:ascii="Book Antiqua" w:hAnsi="Book Antiqua"/>
          <w:szCs w:val="24"/>
          <w:lang w:val="en-US"/>
        </w:rPr>
        <w:t>BA homeostasis participate</w:t>
      </w:r>
      <w:r w:rsidR="00501DA1" w:rsidRPr="000F098E">
        <w:rPr>
          <w:rFonts w:ascii="Book Antiqua" w:hAnsi="Book Antiqua"/>
          <w:szCs w:val="24"/>
          <w:lang w:val="en-US"/>
        </w:rPr>
        <w:t>s</w:t>
      </w:r>
      <w:r w:rsidR="00177927" w:rsidRPr="000F098E">
        <w:rPr>
          <w:rFonts w:ascii="Book Antiqua" w:hAnsi="Book Antiqua"/>
          <w:szCs w:val="24"/>
          <w:lang w:val="en-US"/>
        </w:rPr>
        <w:t xml:space="preserve"> in a vicious circle </w:t>
      </w:r>
      <w:r w:rsidR="008F1778" w:rsidRPr="000F098E">
        <w:rPr>
          <w:rFonts w:ascii="Book Antiqua" w:hAnsi="Book Antiqua"/>
          <w:szCs w:val="24"/>
          <w:lang w:val="en-US"/>
        </w:rPr>
        <w:t xml:space="preserve">towards </w:t>
      </w:r>
      <w:r w:rsidR="00177927" w:rsidRPr="000F098E">
        <w:rPr>
          <w:rFonts w:ascii="Book Antiqua" w:hAnsi="Book Antiqua"/>
          <w:szCs w:val="24"/>
          <w:lang w:val="en-US"/>
        </w:rPr>
        <w:t xml:space="preserve">an impaired gut barrier </w:t>
      </w:r>
      <w:proofErr w:type="gramStart"/>
      <w:r w:rsidR="00177927" w:rsidRPr="000F098E">
        <w:rPr>
          <w:rFonts w:ascii="Book Antiqua" w:hAnsi="Book Antiqua"/>
          <w:szCs w:val="24"/>
          <w:lang w:val="en-US"/>
        </w:rPr>
        <w:t>function</w:t>
      </w:r>
      <w:proofErr w:type="gramEnd"/>
      <w:r w:rsidR="00177927" w:rsidRPr="000F098E">
        <w:rPr>
          <w:rFonts w:ascii="Book Antiqua" w:hAnsi="Book Antiqua"/>
          <w:szCs w:val="24"/>
          <w:lang w:val="en-US"/>
        </w:rPr>
        <w:fldChar w:fldCharType="begin">
          <w:fldData xml:space="preserve">PEVuZE5vdGU+PENpdGU+PEF1dGhvcj5EaWtvcG91bG9zPC9BdXRob3I+PFllYXI+MjAwMzwvWWVh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PEVuZE5vdGU+PENpdGU+PEF1dGhvcj5EaWtvcG91bG9zPC9BdXRob3I+PFllYXI+MjAwMzwvWWVh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177927" w:rsidRPr="000F098E">
        <w:rPr>
          <w:rFonts w:ascii="Book Antiqua" w:hAnsi="Book Antiqua"/>
          <w:szCs w:val="24"/>
          <w:lang w:val="en-US"/>
        </w:rPr>
      </w:r>
      <w:r w:rsidR="00177927"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26" w:tooltip="Dikopoulos, 2003 #240" w:history="1">
        <w:r w:rsidR="00FA58EA" w:rsidRPr="000F098E">
          <w:rPr>
            <w:rFonts w:ascii="Book Antiqua" w:hAnsi="Book Antiqua"/>
            <w:noProof/>
            <w:szCs w:val="24"/>
            <w:vertAlign w:val="superscript"/>
            <w:lang w:val="en-US"/>
          </w:rPr>
          <w:t>126</w:t>
        </w:r>
      </w:hyperlink>
      <w:r w:rsidR="006961EC" w:rsidRPr="000F098E">
        <w:rPr>
          <w:rFonts w:ascii="Book Antiqua" w:hAnsi="Book Antiqua"/>
          <w:noProof/>
          <w:szCs w:val="24"/>
          <w:vertAlign w:val="superscript"/>
          <w:lang w:val="en-US"/>
        </w:rPr>
        <w:t>]</w:t>
      </w:r>
      <w:r w:rsidR="00177927" w:rsidRPr="000F098E">
        <w:rPr>
          <w:rFonts w:ascii="Book Antiqua" w:hAnsi="Book Antiqua"/>
          <w:szCs w:val="24"/>
          <w:lang w:val="en-US"/>
        </w:rPr>
        <w:fldChar w:fldCharType="end"/>
      </w:r>
      <w:r w:rsidR="00177927" w:rsidRPr="000F098E">
        <w:rPr>
          <w:rFonts w:ascii="Book Antiqua" w:hAnsi="Book Antiqua"/>
          <w:szCs w:val="24"/>
          <w:lang w:val="en-US"/>
        </w:rPr>
        <w:t>.</w:t>
      </w:r>
    </w:p>
    <w:p w14:paraId="4F034501" w14:textId="77777777" w:rsidR="00076C02" w:rsidRPr="000F098E" w:rsidRDefault="00076C02" w:rsidP="00F07CCD">
      <w:pPr>
        <w:adjustRightInd w:val="0"/>
        <w:snapToGrid w:val="0"/>
        <w:spacing w:line="360" w:lineRule="auto"/>
        <w:rPr>
          <w:rFonts w:ascii="Book Antiqua" w:hAnsi="Book Antiqua"/>
          <w:szCs w:val="24"/>
          <w:lang w:val="en-US"/>
        </w:rPr>
      </w:pPr>
    </w:p>
    <w:p w14:paraId="1B1E2086" w14:textId="1E63B7D9" w:rsidR="002F72B4" w:rsidRPr="000F098E" w:rsidRDefault="00093476" w:rsidP="00F07CCD">
      <w:pPr>
        <w:adjustRightInd w:val="0"/>
        <w:snapToGrid w:val="0"/>
        <w:spacing w:line="360" w:lineRule="auto"/>
        <w:rPr>
          <w:rFonts w:ascii="Book Antiqua" w:hAnsi="Book Antiqua"/>
          <w:b/>
          <w:bCs/>
          <w:i/>
          <w:szCs w:val="24"/>
          <w:lang w:val="en-US"/>
        </w:rPr>
      </w:pPr>
      <w:bookmarkStart w:id="45" w:name="_Hlk871860"/>
      <w:r w:rsidRPr="000F098E">
        <w:rPr>
          <w:rFonts w:ascii="Book Antiqua" w:hAnsi="Book Antiqua"/>
          <w:b/>
          <w:bCs/>
          <w:i/>
          <w:szCs w:val="24"/>
          <w:lang w:val="en-US"/>
        </w:rPr>
        <w:t>Farnesoid X receptor</w:t>
      </w:r>
      <w:r w:rsidR="002F72B4" w:rsidRPr="000F098E">
        <w:rPr>
          <w:rFonts w:ascii="Book Antiqua" w:hAnsi="Book Antiqua"/>
          <w:b/>
          <w:bCs/>
          <w:i/>
          <w:szCs w:val="24"/>
          <w:lang w:val="en-US"/>
        </w:rPr>
        <w:t xml:space="preserve"> </w:t>
      </w:r>
      <w:r w:rsidR="005E7BB0" w:rsidRPr="000F098E">
        <w:rPr>
          <w:rFonts w:ascii="Book Antiqua" w:hAnsi="Book Antiqua"/>
          <w:b/>
          <w:bCs/>
          <w:i/>
          <w:szCs w:val="24"/>
          <w:lang w:val="en-US"/>
        </w:rPr>
        <w:t>activation</w:t>
      </w:r>
      <w:r w:rsidR="002F72B4" w:rsidRPr="000F098E">
        <w:rPr>
          <w:rFonts w:ascii="Book Antiqua" w:hAnsi="Book Antiqua"/>
          <w:b/>
          <w:bCs/>
          <w:i/>
          <w:szCs w:val="24"/>
          <w:lang w:val="en-US"/>
        </w:rPr>
        <w:t xml:space="preserve"> </w:t>
      </w:r>
      <w:r w:rsidR="005408CA" w:rsidRPr="000F098E">
        <w:rPr>
          <w:rFonts w:ascii="Book Antiqua" w:hAnsi="Book Antiqua"/>
          <w:b/>
          <w:bCs/>
          <w:i/>
          <w:szCs w:val="24"/>
          <w:lang w:val="en-US"/>
        </w:rPr>
        <w:t>affects</w:t>
      </w:r>
      <w:r w:rsidR="002F72B4" w:rsidRPr="000F098E">
        <w:rPr>
          <w:rFonts w:ascii="Book Antiqua" w:hAnsi="Book Antiqua"/>
          <w:b/>
          <w:bCs/>
          <w:i/>
          <w:szCs w:val="24"/>
          <w:lang w:val="en-US"/>
        </w:rPr>
        <w:t xml:space="preserve"> intestinal </w:t>
      </w:r>
      <w:bookmarkEnd w:id="45"/>
      <w:r w:rsidR="00F760A2" w:rsidRPr="000F098E">
        <w:rPr>
          <w:rFonts w:ascii="Book Antiqua" w:hAnsi="Book Antiqua"/>
          <w:b/>
          <w:bCs/>
          <w:i/>
          <w:szCs w:val="24"/>
          <w:lang w:val="en-US"/>
        </w:rPr>
        <w:t>barrier integrity</w:t>
      </w:r>
    </w:p>
    <w:p w14:paraId="3667DC04" w14:textId="42BEEF1A" w:rsidR="00FC72F1" w:rsidRPr="000F098E" w:rsidRDefault="00DF71BE" w:rsidP="00F07CCD">
      <w:pPr>
        <w:adjustRightInd w:val="0"/>
        <w:snapToGrid w:val="0"/>
        <w:spacing w:line="360" w:lineRule="auto"/>
        <w:rPr>
          <w:rFonts w:ascii="Book Antiqua" w:hAnsi="Book Antiqua"/>
          <w:szCs w:val="24"/>
          <w:lang w:val="en-US"/>
        </w:rPr>
      </w:pPr>
      <w:r w:rsidRPr="000F098E">
        <w:rPr>
          <w:rFonts w:ascii="Book Antiqua" w:hAnsi="Book Antiqua"/>
          <w:szCs w:val="24"/>
          <w:lang w:val="en-US"/>
        </w:rPr>
        <w:t xml:space="preserve">BAs </w:t>
      </w:r>
      <w:r w:rsidR="009104DF" w:rsidRPr="000F098E">
        <w:rPr>
          <w:rFonts w:ascii="Book Antiqua" w:hAnsi="Book Antiqua"/>
          <w:szCs w:val="24"/>
          <w:lang w:val="en-US"/>
        </w:rPr>
        <w:t xml:space="preserve">also </w:t>
      </w:r>
      <w:r w:rsidR="006D17E7" w:rsidRPr="000F098E">
        <w:rPr>
          <w:rFonts w:ascii="Book Antiqua" w:hAnsi="Book Antiqua"/>
          <w:szCs w:val="24"/>
          <w:lang w:val="en-US"/>
        </w:rPr>
        <w:t>exert</w:t>
      </w:r>
      <w:r w:rsidRPr="000F098E">
        <w:rPr>
          <w:rFonts w:ascii="Book Antiqua" w:hAnsi="Book Antiqua"/>
          <w:szCs w:val="24"/>
          <w:lang w:val="en-US"/>
        </w:rPr>
        <w:t xml:space="preserve"> </w:t>
      </w:r>
      <w:r w:rsidR="009104DF" w:rsidRPr="000F098E">
        <w:rPr>
          <w:rFonts w:ascii="Book Antiqua" w:hAnsi="Book Antiqua"/>
          <w:szCs w:val="24"/>
          <w:lang w:val="en-US"/>
        </w:rPr>
        <w:t xml:space="preserve">direct </w:t>
      </w:r>
      <w:r w:rsidRPr="000F098E">
        <w:rPr>
          <w:rFonts w:ascii="Book Antiqua" w:hAnsi="Book Antiqua"/>
          <w:szCs w:val="24"/>
          <w:lang w:val="en-US"/>
        </w:rPr>
        <w:t xml:space="preserve">effects on gut barrier integrity </w:t>
      </w:r>
      <w:r w:rsidRPr="000F098E">
        <w:rPr>
          <w:rFonts w:ascii="Book Antiqua" w:hAnsi="Book Antiqua"/>
          <w:i/>
          <w:szCs w:val="24"/>
          <w:lang w:val="en-US"/>
        </w:rPr>
        <w:t>via</w:t>
      </w:r>
      <w:r w:rsidRPr="000F098E">
        <w:rPr>
          <w:rFonts w:ascii="Book Antiqua" w:hAnsi="Book Antiqua"/>
          <w:szCs w:val="24"/>
          <w:lang w:val="en-US"/>
        </w:rPr>
        <w:t xml:space="preserve"> a</w:t>
      </w:r>
      <w:r w:rsidR="00712F5B" w:rsidRPr="000F098E">
        <w:rPr>
          <w:rFonts w:ascii="Book Antiqua" w:hAnsi="Book Antiqua"/>
          <w:szCs w:val="24"/>
          <w:lang w:val="en-US"/>
        </w:rPr>
        <w:t xml:space="preserve">ctivation of the </w:t>
      </w:r>
      <w:r w:rsidR="009104DF" w:rsidRPr="000F098E">
        <w:rPr>
          <w:rFonts w:ascii="Book Antiqua" w:hAnsi="Book Antiqua"/>
          <w:szCs w:val="24"/>
          <w:lang w:val="en-US"/>
        </w:rPr>
        <w:t xml:space="preserve">nuclear </w:t>
      </w:r>
      <w:r w:rsidR="00712F5B" w:rsidRPr="000F098E">
        <w:rPr>
          <w:rFonts w:ascii="Book Antiqua" w:hAnsi="Book Antiqua"/>
          <w:szCs w:val="24"/>
          <w:lang w:val="en-US"/>
        </w:rPr>
        <w:t>bile acid receptor</w:t>
      </w:r>
      <w:r w:rsidRPr="000F098E">
        <w:rPr>
          <w:rFonts w:ascii="Book Antiqua" w:hAnsi="Book Antiqua"/>
          <w:szCs w:val="24"/>
          <w:lang w:val="en-US"/>
        </w:rPr>
        <w:t xml:space="preserve"> </w:t>
      </w:r>
      <w:r w:rsidR="00093476" w:rsidRPr="000F098E">
        <w:rPr>
          <w:rFonts w:ascii="Book Antiqua" w:hAnsi="Book Antiqua"/>
          <w:szCs w:val="24"/>
          <w:lang w:val="en-US"/>
        </w:rPr>
        <w:t>[</w:t>
      </w:r>
      <w:r w:rsidRPr="000F098E">
        <w:rPr>
          <w:rFonts w:ascii="Book Antiqua" w:hAnsi="Book Antiqua"/>
          <w:szCs w:val="24"/>
          <w:lang w:val="en-US"/>
        </w:rPr>
        <w:t>farnesoid X receptor</w:t>
      </w:r>
      <w:r w:rsidR="00093476" w:rsidRPr="000F098E">
        <w:rPr>
          <w:rFonts w:ascii="Book Antiqua" w:hAnsi="Book Antiqua"/>
          <w:szCs w:val="24"/>
          <w:lang w:val="en-US"/>
        </w:rPr>
        <w:t xml:space="preserve"> (FXR)]</w:t>
      </w:r>
      <w:r w:rsidR="001D300D" w:rsidRPr="000F098E">
        <w:rPr>
          <w:rFonts w:ascii="Book Antiqua" w:hAnsi="Book Antiqua"/>
          <w:szCs w:val="24"/>
          <w:lang w:val="en-US"/>
        </w:rPr>
        <w:t xml:space="preserve"> in the intestinal </w:t>
      </w:r>
      <w:proofErr w:type="gramStart"/>
      <w:r w:rsidR="001D300D" w:rsidRPr="000F098E">
        <w:rPr>
          <w:rFonts w:ascii="Book Antiqua" w:hAnsi="Book Antiqua"/>
          <w:szCs w:val="24"/>
          <w:lang w:val="en-US"/>
        </w:rPr>
        <w:t>epithelium</w:t>
      </w:r>
      <w:proofErr w:type="gramEnd"/>
      <w:r w:rsidR="00712F5B" w:rsidRPr="000F098E">
        <w:rPr>
          <w:rFonts w:ascii="Book Antiqua" w:hAnsi="Book Antiqua"/>
          <w:szCs w:val="24"/>
          <w:lang w:val="en-US"/>
        </w:rPr>
        <w:fldChar w:fldCharType="begin">
          <w:fldData xml:space="preserve">PEVuZE5vdGU+PENpdGU+PEF1dGhvcj5JbmFnYWtpPC9BdXRob3I+PFllYXI+MjAwNjwvWWVhcj48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PEVuZE5vdGU+PENpdGU+PEF1dGhvcj5JbmFnYWtpPC9BdXRob3I+PFllYXI+MjAwNjwvWWVhcj48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712F5B" w:rsidRPr="000F098E">
        <w:rPr>
          <w:rFonts w:ascii="Book Antiqua" w:hAnsi="Book Antiqua"/>
          <w:szCs w:val="24"/>
          <w:lang w:val="en-US"/>
        </w:rPr>
      </w:r>
      <w:r w:rsidR="00712F5B"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11" w:tooltip="Ridlon, 2014 #208" w:history="1">
        <w:r w:rsidR="00FA58EA" w:rsidRPr="000F098E">
          <w:rPr>
            <w:rFonts w:ascii="Book Antiqua" w:hAnsi="Book Antiqua"/>
            <w:noProof/>
            <w:szCs w:val="24"/>
            <w:vertAlign w:val="superscript"/>
            <w:lang w:val="en-US"/>
          </w:rPr>
          <w:t>111</w:t>
        </w:r>
      </w:hyperlink>
      <w:r w:rsidR="006961EC" w:rsidRPr="000F098E">
        <w:rPr>
          <w:rFonts w:ascii="Book Antiqua" w:hAnsi="Book Antiqua"/>
          <w:noProof/>
          <w:szCs w:val="24"/>
          <w:vertAlign w:val="superscript"/>
          <w:lang w:val="en-US"/>
        </w:rPr>
        <w:t>,</w:t>
      </w:r>
      <w:hyperlink w:anchor="_ENREF_127" w:tooltip="Inagaki, 2006 #222" w:history="1">
        <w:r w:rsidR="00FA58EA" w:rsidRPr="000F098E">
          <w:rPr>
            <w:rFonts w:ascii="Book Antiqua" w:hAnsi="Book Antiqua"/>
            <w:noProof/>
            <w:szCs w:val="24"/>
            <w:vertAlign w:val="superscript"/>
            <w:lang w:val="en-US"/>
          </w:rPr>
          <w:t>127</w:t>
        </w:r>
      </w:hyperlink>
      <w:r w:rsidR="006961EC" w:rsidRPr="000F098E">
        <w:rPr>
          <w:rFonts w:ascii="Book Antiqua" w:hAnsi="Book Antiqua"/>
          <w:noProof/>
          <w:szCs w:val="24"/>
          <w:vertAlign w:val="superscript"/>
          <w:lang w:val="en-US"/>
        </w:rPr>
        <w:t>]</w:t>
      </w:r>
      <w:r w:rsidR="00712F5B" w:rsidRPr="000F098E">
        <w:rPr>
          <w:rFonts w:ascii="Book Antiqua" w:hAnsi="Book Antiqua"/>
          <w:szCs w:val="24"/>
          <w:lang w:val="en-US"/>
        </w:rPr>
        <w:fldChar w:fldCharType="end"/>
      </w:r>
      <w:r w:rsidR="00712F5B" w:rsidRPr="000F098E">
        <w:rPr>
          <w:rFonts w:ascii="Book Antiqua" w:hAnsi="Book Antiqua"/>
          <w:szCs w:val="24"/>
          <w:lang w:val="en-US"/>
        </w:rPr>
        <w:t xml:space="preserve">. </w:t>
      </w:r>
      <w:r w:rsidR="00B75D54" w:rsidRPr="000F098E">
        <w:rPr>
          <w:rFonts w:ascii="Book Antiqua" w:hAnsi="Book Antiqua"/>
          <w:szCs w:val="24"/>
          <w:lang w:val="en-US"/>
        </w:rPr>
        <w:t xml:space="preserve">FXR belongs to the group of non-steroidal nuclear receptors and acts as a transcription factor </w:t>
      </w:r>
      <w:r w:rsidR="000F1EFA" w:rsidRPr="000F098E">
        <w:rPr>
          <w:rFonts w:ascii="Book Antiqua" w:hAnsi="Book Antiqua"/>
          <w:szCs w:val="24"/>
          <w:lang w:val="en-US"/>
        </w:rPr>
        <w:t>through</w:t>
      </w:r>
      <w:r w:rsidR="00B75D54" w:rsidRPr="000F098E">
        <w:rPr>
          <w:rFonts w:ascii="Book Antiqua" w:hAnsi="Book Antiqua"/>
          <w:szCs w:val="24"/>
          <w:lang w:val="en-US"/>
        </w:rPr>
        <w:t xml:space="preserve"> binding to hormone response elements upon activation. Similar to other receptors in this </w:t>
      </w:r>
      <w:r w:rsidR="000543C4" w:rsidRPr="000F098E">
        <w:rPr>
          <w:rFonts w:ascii="Book Antiqua" w:hAnsi="Book Antiqua"/>
          <w:szCs w:val="24"/>
          <w:lang w:val="en-US"/>
        </w:rPr>
        <w:t>family</w:t>
      </w:r>
      <w:r w:rsidR="00B75D54" w:rsidRPr="000F098E">
        <w:rPr>
          <w:rFonts w:ascii="Book Antiqua" w:hAnsi="Book Antiqua"/>
          <w:szCs w:val="24"/>
          <w:lang w:val="en-US"/>
        </w:rPr>
        <w:t xml:space="preserve">, DNA binding requires heterodimer formation with retinoic acid receptor </w:t>
      </w:r>
      <w:r w:rsidR="00B75D54" w:rsidRPr="000F098E">
        <w:rPr>
          <w:rFonts w:ascii="Book Antiqua" w:hAnsi="Book Antiqua" w:cs="Arial"/>
          <w:szCs w:val="24"/>
          <w:lang w:val="en-US"/>
        </w:rPr>
        <w:t>α (RXRα)</w:t>
      </w:r>
      <w:r w:rsidR="00B75D54" w:rsidRPr="000F098E">
        <w:rPr>
          <w:rFonts w:ascii="Book Antiqua" w:hAnsi="Book Antiqua"/>
          <w:szCs w:val="24"/>
          <w:lang w:val="en-US"/>
        </w:rPr>
        <w:fldChar w:fldCharType="begin"/>
      </w:r>
      <w:r w:rsidR="006961EC" w:rsidRPr="000F098E">
        <w:rPr>
          <w:rFonts w:ascii="Book Antiqua" w:hAnsi="Book Antiqua"/>
          <w:szCs w:val="24"/>
          <w:lang w:val="en-US"/>
        </w:rPr>
        <w:instrText xml:space="preserve"> ADDIN EN.CITE &lt;EndNote&gt;&lt;Cite&gt;&lt;Author&gt;Edwards&lt;/Author&gt;&lt;Year&gt;2002&lt;/Year&gt;&lt;RecNum&gt;223&lt;/RecNum&gt;&lt;DisplayText&gt;&lt;style face="superscript"&gt;[128]&lt;/style&gt;&lt;/DisplayText&gt;&lt;record&gt;&lt;rec-number&gt;223&lt;/rec-number&gt;&lt;foreign-keys&gt;&lt;key app="EN" db-id="ptapdwxt3a9rr9eperuxw0sq5w00f2e0p92a" timestamp="1551514927"&gt;223&lt;/key&gt;&lt;/foreign-keys&gt;&lt;ref-type name="Journal Article"&gt;17&lt;/ref-type&gt;&lt;contributors&gt;&lt;authors&gt;&lt;author&gt;Edwards, P. A.&lt;/author&gt;&lt;author&gt;Kast, H. R.&lt;/author&gt;&lt;author&gt;Anisfeld, A. M.&lt;/author&gt;&lt;/authors&gt;&lt;/contributors&gt;&lt;auth-address&gt;Departments of Biological Chemistry and Medicine, CHS-33-257, UCLA School of Medicine, Los Angeles, CA 90095, USA. pedwards@mednet.ucla.edu&lt;/auth-address&gt;&lt;titles&gt;&lt;title&gt;BAREing it all: the adoption of LXR and FXR and their roles in lipid homeostasis&lt;/title&gt;&lt;secondary-title&gt;J Lipid Res&lt;/secondary-title&gt;&lt;alt-title&gt;Journal of lipid research&lt;/alt-title&gt;&lt;/titles&gt;&lt;periodical&gt;&lt;full-title&gt;J Lipid Res&lt;/full-title&gt;&lt;abbr-1&gt;Journal of lipid research&lt;/abbr-1&gt;&lt;/periodical&gt;&lt;alt-periodical&gt;&lt;full-title&gt;J Lipid Res&lt;/full-title&gt;&lt;abbr-1&gt;Journal of lipid research&lt;/abbr-1&gt;&lt;/alt-periodical&gt;&lt;pages&gt;2-12&lt;/pages&gt;&lt;volume&gt;43&lt;/volume&gt;&lt;number&gt;1&lt;/number&gt;&lt;edition&gt;2002/01/17&lt;/edition&gt;&lt;keywords&gt;&lt;keyword&gt;Animals&lt;/keyword&gt;&lt;keyword&gt;Bile Acids and Salts/*metabolism&lt;/keyword&gt;&lt;keyword&gt;Cholesterol/*metabolism&lt;/keyword&gt;&lt;keyword&gt;DNA-Binding Proteins/*metabolism&lt;/keyword&gt;&lt;keyword&gt;Homeostasis/physiology&lt;/keyword&gt;&lt;keyword&gt;Humans&lt;/keyword&gt;&lt;keyword&gt;Lipoproteins/metabolism&lt;/keyword&gt;&lt;keyword&gt;Liver X Receptors&lt;/keyword&gt;&lt;keyword&gt;Orphan Nuclear Receptors&lt;/keyword&gt;&lt;keyword&gt;Pregnane X Receptor&lt;/keyword&gt;&lt;keyword&gt;Receptors, Cytoplasmic and Nuclear/*metabolism&lt;/keyword&gt;&lt;keyword&gt;Receptors, Steroid/*metabolism&lt;/keyword&gt;&lt;keyword&gt;Transcription Factors/*metabolism&lt;/keyword&gt;&lt;/keywords&gt;&lt;dates&gt;&lt;year&gt;2002&lt;/year&gt;&lt;pub-dates&gt;&lt;date&gt;Jan&lt;/date&gt;&lt;/pub-dates&gt;&lt;/dates&gt;&lt;isbn&gt;0022-2275 (Print)&amp;#xD;0022-2275&lt;/isbn&gt;&lt;accession-num&gt;11792716&lt;/accession-num&gt;&lt;urls&gt;&lt;/urls&gt;&lt;remote-database-provider&gt;NLM&lt;/remote-database-provider&gt;&lt;language&gt;eng&lt;/language&gt;&lt;/record&gt;&lt;/Cite&gt;&lt;/EndNote&gt;</w:instrText>
      </w:r>
      <w:r w:rsidR="00B75D54"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28" w:tooltip="Edwards, 2002 #223" w:history="1">
        <w:r w:rsidR="00FA58EA" w:rsidRPr="000F098E">
          <w:rPr>
            <w:rFonts w:ascii="Book Antiqua" w:hAnsi="Book Antiqua"/>
            <w:noProof/>
            <w:szCs w:val="24"/>
            <w:vertAlign w:val="superscript"/>
            <w:lang w:val="en-US"/>
          </w:rPr>
          <w:t>128</w:t>
        </w:r>
      </w:hyperlink>
      <w:r w:rsidR="006961EC" w:rsidRPr="000F098E">
        <w:rPr>
          <w:rFonts w:ascii="Book Antiqua" w:hAnsi="Book Antiqua"/>
          <w:noProof/>
          <w:szCs w:val="24"/>
          <w:vertAlign w:val="superscript"/>
          <w:lang w:val="en-US"/>
        </w:rPr>
        <w:t>]</w:t>
      </w:r>
      <w:r w:rsidR="00B75D54" w:rsidRPr="000F098E">
        <w:rPr>
          <w:rFonts w:ascii="Book Antiqua" w:hAnsi="Book Antiqua"/>
          <w:szCs w:val="24"/>
          <w:lang w:val="en-US"/>
        </w:rPr>
        <w:fldChar w:fldCharType="end"/>
      </w:r>
      <w:r w:rsidR="00B75D54" w:rsidRPr="000F098E">
        <w:rPr>
          <w:rFonts w:ascii="Book Antiqua" w:hAnsi="Book Antiqua"/>
          <w:szCs w:val="24"/>
          <w:lang w:val="en-US"/>
        </w:rPr>
        <w:t xml:space="preserve">. </w:t>
      </w:r>
      <w:r w:rsidR="00677C76" w:rsidRPr="000F098E">
        <w:rPr>
          <w:rFonts w:ascii="Book Antiqua" w:hAnsi="Book Antiqua"/>
          <w:szCs w:val="24"/>
          <w:lang w:val="en-US"/>
        </w:rPr>
        <w:t xml:space="preserve">FXR is expressed both in liver and gut, with highest expression levels located in the </w:t>
      </w:r>
      <w:proofErr w:type="gramStart"/>
      <w:r w:rsidR="00677C76" w:rsidRPr="000F098E">
        <w:rPr>
          <w:rFonts w:ascii="Book Antiqua" w:hAnsi="Book Antiqua"/>
          <w:szCs w:val="24"/>
          <w:lang w:val="en-US"/>
        </w:rPr>
        <w:t>ileum</w:t>
      </w:r>
      <w:proofErr w:type="gramEnd"/>
      <w:r w:rsidR="00952365" w:rsidRPr="000F098E">
        <w:rPr>
          <w:rFonts w:ascii="Book Antiqua" w:hAnsi="Book Antiqua"/>
          <w:szCs w:val="24"/>
          <w:lang w:val="en-US"/>
        </w:rPr>
        <w:fldChar w:fldCharType="begin">
          <w:fldData xml:space="preserve">PEVuZE5vdGU+PENpdGU+PEF1dGhvcj5Cb29rb3V0PC9BdXRob3I+PFllYXI+MjAwNjwvWWVhcj48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PEVuZE5vdGU+PENpdGU+PEF1dGhvcj5Cb29rb3V0PC9BdXRob3I+PFllYXI+MjAwNjwvWWVhcj48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952365" w:rsidRPr="000F098E">
        <w:rPr>
          <w:rFonts w:ascii="Book Antiqua" w:hAnsi="Book Antiqua"/>
          <w:szCs w:val="24"/>
          <w:lang w:val="en-US"/>
        </w:rPr>
      </w:r>
      <w:r w:rsidR="00952365"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29" w:tooltip="Bookout, 2006 #304" w:history="1">
        <w:r w:rsidR="00FA58EA" w:rsidRPr="000F098E">
          <w:rPr>
            <w:rFonts w:ascii="Book Antiqua" w:hAnsi="Book Antiqua"/>
            <w:noProof/>
            <w:szCs w:val="24"/>
            <w:vertAlign w:val="superscript"/>
            <w:lang w:val="en-US"/>
          </w:rPr>
          <w:t>129</w:t>
        </w:r>
      </w:hyperlink>
      <w:r w:rsidR="006961EC" w:rsidRPr="000F098E">
        <w:rPr>
          <w:rFonts w:ascii="Book Antiqua" w:hAnsi="Book Antiqua"/>
          <w:noProof/>
          <w:szCs w:val="24"/>
          <w:vertAlign w:val="superscript"/>
          <w:lang w:val="en-US"/>
        </w:rPr>
        <w:t>]</w:t>
      </w:r>
      <w:r w:rsidR="00952365" w:rsidRPr="000F098E">
        <w:rPr>
          <w:rFonts w:ascii="Book Antiqua" w:hAnsi="Book Antiqua"/>
          <w:szCs w:val="24"/>
          <w:lang w:val="en-US"/>
        </w:rPr>
        <w:fldChar w:fldCharType="end"/>
      </w:r>
      <w:r w:rsidR="00677C76" w:rsidRPr="000F098E">
        <w:rPr>
          <w:rFonts w:ascii="Book Antiqua" w:hAnsi="Book Antiqua"/>
          <w:szCs w:val="24"/>
          <w:lang w:val="en-US"/>
        </w:rPr>
        <w:t xml:space="preserve">. More </w:t>
      </w:r>
      <w:r w:rsidR="005B6F95" w:rsidRPr="000F098E">
        <w:rPr>
          <w:rFonts w:ascii="Book Antiqua" w:hAnsi="Book Antiqua"/>
          <w:szCs w:val="24"/>
          <w:lang w:val="en-US"/>
        </w:rPr>
        <w:t>precisely</w:t>
      </w:r>
      <w:r w:rsidR="00677C76" w:rsidRPr="000F098E">
        <w:rPr>
          <w:rFonts w:ascii="Book Antiqua" w:hAnsi="Book Antiqua"/>
          <w:szCs w:val="24"/>
          <w:lang w:val="en-US"/>
        </w:rPr>
        <w:t xml:space="preserve">, FXR is located in the epithelium, while </w:t>
      </w:r>
      <w:r w:rsidR="0040751F" w:rsidRPr="000F098E">
        <w:rPr>
          <w:rFonts w:ascii="Book Antiqua" w:hAnsi="Book Antiqua"/>
          <w:szCs w:val="24"/>
          <w:lang w:val="en-US"/>
        </w:rPr>
        <w:t xml:space="preserve">there is little or no expression in layers beneath, </w:t>
      </w:r>
      <w:r w:rsidR="00E24E6A" w:rsidRPr="000F098E">
        <w:rPr>
          <w:rFonts w:ascii="Book Antiqua" w:hAnsi="Book Antiqua"/>
          <w:szCs w:val="24"/>
          <w:lang w:val="en-US"/>
        </w:rPr>
        <w:t>such as</w:t>
      </w:r>
      <w:r w:rsidR="0040751F" w:rsidRPr="000F098E">
        <w:rPr>
          <w:rFonts w:ascii="Book Antiqua" w:hAnsi="Book Antiqua"/>
          <w:szCs w:val="24"/>
          <w:lang w:val="en-US"/>
        </w:rPr>
        <w:t xml:space="preserve"> lamina propria and tunica </w:t>
      </w:r>
      <w:proofErr w:type="gramStart"/>
      <w:r w:rsidR="0040751F" w:rsidRPr="000F098E">
        <w:rPr>
          <w:rFonts w:ascii="Book Antiqua" w:hAnsi="Book Antiqua"/>
          <w:szCs w:val="24"/>
          <w:lang w:val="en-US"/>
        </w:rPr>
        <w:t>muscularis</w:t>
      </w:r>
      <w:proofErr w:type="gramEnd"/>
      <w:r w:rsidR="0040751F" w:rsidRPr="000F098E">
        <w:rPr>
          <w:rFonts w:ascii="Book Antiqua" w:hAnsi="Book Antiqua"/>
          <w:szCs w:val="24"/>
          <w:lang w:val="en-US"/>
        </w:rPr>
        <w:fldChar w:fldCharType="begin">
          <w:fldData xml:space="preserve">PEVuZE5vdGU+PENpdGU+PEF1dGhvcj5JbmFnYWtpPC9BdXRob3I+PFllYXI+MjAwNjwvWWVhcj48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Y2kgVSBTIEE8L2Z1bGwtdGl0bGU+PGFiYnItMT5Qcm9jZWVkaW5ncyBvZiB0aGUgTmF0aW9uYWwg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PEVuZE5vdGU+PENpdGU+PEF1dGhvcj5JbmFnYWtpPC9BdXRob3I+PFllYXI+MjAwNjwvWWVhcj48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Y2kgVSBTIEE8L2Z1bGwtdGl0bGU+PGFiYnItMT5Qcm9jZWVkaW5ncyBvZiB0aGUgTmF0aW9uYWwg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40751F" w:rsidRPr="000F098E">
        <w:rPr>
          <w:rFonts w:ascii="Book Antiqua" w:hAnsi="Book Antiqua"/>
          <w:szCs w:val="24"/>
          <w:lang w:val="en-US"/>
        </w:rPr>
      </w:r>
      <w:r w:rsidR="0040751F"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27" w:tooltip="Inagaki, 2006 #222" w:history="1">
        <w:r w:rsidR="00FA58EA" w:rsidRPr="000F098E">
          <w:rPr>
            <w:rFonts w:ascii="Book Antiqua" w:hAnsi="Book Antiqua"/>
            <w:noProof/>
            <w:szCs w:val="24"/>
            <w:vertAlign w:val="superscript"/>
            <w:lang w:val="en-US"/>
          </w:rPr>
          <w:t>127</w:t>
        </w:r>
      </w:hyperlink>
      <w:r w:rsidR="006961EC" w:rsidRPr="000F098E">
        <w:rPr>
          <w:rFonts w:ascii="Book Antiqua" w:hAnsi="Book Antiqua"/>
          <w:noProof/>
          <w:szCs w:val="24"/>
          <w:vertAlign w:val="superscript"/>
          <w:lang w:val="en-US"/>
        </w:rPr>
        <w:t>]</w:t>
      </w:r>
      <w:r w:rsidR="0040751F" w:rsidRPr="000F098E">
        <w:rPr>
          <w:rFonts w:ascii="Book Antiqua" w:hAnsi="Book Antiqua"/>
          <w:szCs w:val="24"/>
          <w:lang w:val="en-US"/>
        </w:rPr>
        <w:fldChar w:fldCharType="end"/>
      </w:r>
      <w:r w:rsidR="0040751F" w:rsidRPr="000F098E">
        <w:rPr>
          <w:rFonts w:ascii="Book Antiqua" w:hAnsi="Book Antiqua"/>
          <w:szCs w:val="24"/>
          <w:lang w:val="en-US"/>
        </w:rPr>
        <w:t>.</w:t>
      </w:r>
      <w:r w:rsidR="00677C76" w:rsidRPr="000F098E">
        <w:rPr>
          <w:rFonts w:ascii="Book Antiqua" w:hAnsi="Book Antiqua"/>
          <w:szCs w:val="24"/>
          <w:lang w:val="en-US"/>
        </w:rPr>
        <w:t xml:space="preserve"> </w:t>
      </w:r>
      <w:r w:rsidR="00EE1BFE" w:rsidRPr="000F098E">
        <w:rPr>
          <w:rFonts w:ascii="Book Antiqua" w:hAnsi="Book Antiqua"/>
          <w:szCs w:val="24"/>
          <w:lang w:val="en-US"/>
        </w:rPr>
        <w:t>D</w:t>
      </w:r>
      <w:r w:rsidR="0090744E" w:rsidRPr="000F098E">
        <w:rPr>
          <w:rFonts w:ascii="Book Antiqua" w:hAnsi="Book Antiqua"/>
          <w:szCs w:val="24"/>
          <w:lang w:val="en-US"/>
        </w:rPr>
        <w:t>ecreased</w:t>
      </w:r>
      <w:r w:rsidR="00E90241" w:rsidRPr="000F098E">
        <w:rPr>
          <w:rFonts w:ascii="Book Antiqua" w:hAnsi="Book Antiqua"/>
          <w:szCs w:val="24"/>
          <w:lang w:val="en-US"/>
        </w:rPr>
        <w:t xml:space="preserve"> intestinal BA availability in cholestatic animal models </w:t>
      </w:r>
      <w:r w:rsidR="00A84564" w:rsidRPr="000F098E">
        <w:rPr>
          <w:rFonts w:ascii="Book Antiqua" w:hAnsi="Book Antiqua"/>
          <w:szCs w:val="24"/>
          <w:lang w:val="en-US"/>
        </w:rPr>
        <w:t>is</w:t>
      </w:r>
      <w:r w:rsidR="00E90241" w:rsidRPr="000F098E">
        <w:rPr>
          <w:rFonts w:ascii="Book Antiqua" w:hAnsi="Book Antiqua"/>
          <w:szCs w:val="24"/>
          <w:lang w:val="en-US"/>
        </w:rPr>
        <w:t xml:space="preserve"> associated with increased </w:t>
      </w:r>
      <w:r w:rsidR="001D300D" w:rsidRPr="000F098E">
        <w:rPr>
          <w:rFonts w:ascii="Book Antiqua" w:hAnsi="Book Antiqua"/>
          <w:szCs w:val="24"/>
          <w:lang w:val="en-US"/>
        </w:rPr>
        <w:t>BT</w:t>
      </w:r>
      <w:r w:rsidR="00E90241" w:rsidRPr="000F098E">
        <w:rPr>
          <w:rFonts w:ascii="Book Antiqua" w:hAnsi="Book Antiqua"/>
          <w:szCs w:val="24"/>
          <w:lang w:val="en-US"/>
        </w:rPr>
        <w:t xml:space="preserve"> and endotoxemia</w:t>
      </w:r>
      <w:r w:rsidR="00673B6E" w:rsidRPr="000F098E">
        <w:rPr>
          <w:rFonts w:ascii="Book Antiqua" w:hAnsi="Book Antiqua"/>
          <w:szCs w:val="24"/>
          <w:lang w:val="en-US"/>
        </w:rPr>
        <w:t xml:space="preserve">. Conversely, concomitant </w:t>
      </w:r>
      <w:r w:rsidR="00E90241" w:rsidRPr="000F098E">
        <w:rPr>
          <w:rFonts w:ascii="Book Antiqua" w:hAnsi="Book Antiqua"/>
          <w:szCs w:val="24"/>
          <w:lang w:val="en-US"/>
        </w:rPr>
        <w:t xml:space="preserve">oral administration of BAs </w:t>
      </w:r>
      <w:r w:rsidR="00C20156" w:rsidRPr="000F098E">
        <w:rPr>
          <w:rFonts w:ascii="Book Antiqua" w:hAnsi="Book Antiqua"/>
          <w:szCs w:val="24"/>
          <w:lang w:val="en-US"/>
        </w:rPr>
        <w:t>has</w:t>
      </w:r>
      <w:r w:rsidR="00673B6E" w:rsidRPr="000F098E">
        <w:rPr>
          <w:rFonts w:ascii="Book Antiqua" w:hAnsi="Book Antiqua"/>
          <w:szCs w:val="24"/>
          <w:lang w:val="en-US"/>
        </w:rPr>
        <w:t xml:space="preserve"> beneficial effects</w:t>
      </w:r>
      <w:r w:rsidR="001D300D" w:rsidRPr="000F098E">
        <w:rPr>
          <w:rFonts w:ascii="Book Antiqua" w:hAnsi="Book Antiqua"/>
          <w:szCs w:val="24"/>
          <w:lang w:val="en-US"/>
        </w:rPr>
        <w:t xml:space="preserve"> on </w:t>
      </w:r>
      <w:proofErr w:type="gramStart"/>
      <w:r w:rsidR="001D300D" w:rsidRPr="000F098E">
        <w:rPr>
          <w:rFonts w:ascii="Book Antiqua" w:hAnsi="Book Antiqua"/>
          <w:szCs w:val="24"/>
          <w:lang w:val="en-US"/>
        </w:rPr>
        <w:t>BT</w:t>
      </w:r>
      <w:proofErr w:type="gramEnd"/>
      <w:r w:rsidR="00E90241" w:rsidRPr="000F098E">
        <w:rPr>
          <w:rFonts w:ascii="Book Antiqua" w:hAnsi="Book Antiqua"/>
          <w:szCs w:val="24"/>
          <w:lang w:val="en-US"/>
        </w:rPr>
        <w:fldChar w:fldCharType="begin">
          <w:fldData xml:space="preserve">PEVuZE5vdGU+PENpdGU+PEF1dGhvcj5EaW5nPC9BdXRob3I+PFllYXI+MTk5MzwvWWVhcj48UmVj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PEVuZE5vdGU+PENpdGU+PEF1dGhvcj5EaW5nPC9BdXRob3I+PFllYXI+MTk5MzwvWWVhcj48UmVj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E90241" w:rsidRPr="000F098E">
        <w:rPr>
          <w:rFonts w:ascii="Book Antiqua" w:hAnsi="Book Antiqua"/>
          <w:szCs w:val="24"/>
          <w:lang w:val="en-US"/>
        </w:rPr>
      </w:r>
      <w:r w:rsidR="00E90241"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30" w:tooltip="Ding, 1993 #234" w:history="1">
        <w:r w:rsidR="00FA58EA" w:rsidRPr="000F098E">
          <w:rPr>
            <w:rFonts w:ascii="Book Antiqua" w:hAnsi="Book Antiqua"/>
            <w:noProof/>
            <w:szCs w:val="24"/>
            <w:vertAlign w:val="superscript"/>
            <w:lang w:val="en-US"/>
          </w:rPr>
          <w:t>130</w:t>
        </w:r>
      </w:hyperlink>
      <w:r w:rsidR="006961EC" w:rsidRPr="000F098E">
        <w:rPr>
          <w:rFonts w:ascii="Book Antiqua" w:hAnsi="Book Antiqua"/>
          <w:noProof/>
          <w:szCs w:val="24"/>
          <w:vertAlign w:val="superscript"/>
          <w:lang w:val="en-US"/>
        </w:rPr>
        <w:t>,</w:t>
      </w:r>
      <w:hyperlink w:anchor="_ENREF_131" w:tooltip="Lorenzo-Zuniga, 2003 #235" w:history="1">
        <w:r w:rsidR="00FA58EA" w:rsidRPr="000F098E">
          <w:rPr>
            <w:rFonts w:ascii="Book Antiqua" w:hAnsi="Book Antiqua"/>
            <w:noProof/>
            <w:szCs w:val="24"/>
            <w:vertAlign w:val="superscript"/>
            <w:lang w:val="en-US"/>
          </w:rPr>
          <w:t>131</w:t>
        </w:r>
      </w:hyperlink>
      <w:r w:rsidR="006961EC" w:rsidRPr="000F098E">
        <w:rPr>
          <w:rFonts w:ascii="Book Antiqua" w:hAnsi="Book Antiqua"/>
          <w:noProof/>
          <w:szCs w:val="24"/>
          <w:vertAlign w:val="superscript"/>
          <w:lang w:val="en-US"/>
        </w:rPr>
        <w:t>]</w:t>
      </w:r>
      <w:r w:rsidR="00E90241" w:rsidRPr="000F098E">
        <w:rPr>
          <w:rFonts w:ascii="Book Antiqua" w:hAnsi="Book Antiqua"/>
          <w:szCs w:val="24"/>
          <w:lang w:val="en-US"/>
        </w:rPr>
        <w:fldChar w:fldCharType="end"/>
      </w:r>
      <w:r w:rsidR="00E90241" w:rsidRPr="000F098E">
        <w:rPr>
          <w:rFonts w:ascii="Book Antiqua" w:hAnsi="Book Antiqua"/>
          <w:szCs w:val="24"/>
          <w:lang w:val="en-US"/>
        </w:rPr>
        <w:t xml:space="preserve">. </w:t>
      </w:r>
      <w:r w:rsidR="000C4F79" w:rsidRPr="000F098E">
        <w:rPr>
          <w:rFonts w:ascii="Book Antiqua" w:hAnsi="Book Antiqua"/>
          <w:szCs w:val="24"/>
          <w:lang w:val="en-US"/>
        </w:rPr>
        <w:t>Importantly, FXR activation leads to</w:t>
      </w:r>
      <w:r w:rsidR="005765BF" w:rsidRPr="000F098E">
        <w:rPr>
          <w:rFonts w:ascii="Book Antiqua" w:hAnsi="Book Antiqua"/>
          <w:szCs w:val="24"/>
          <w:lang w:val="en-US"/>
        </w:rPr>
        <w:t xml:space="preserve"> </w:t>
      </w:r>
      <w:r w:rsidR="00AD68D6" w:rsidRPr="000F098E">
        <w:rPr>
          <w:rFonts w:ascii="Book Antiqua" w:hAnsi="Book Antiqua"/>
          <w:szCs w:val="24"/>
          <w:lang w:val="en-US"/>
        </w:rPr>
        <w:t>upregulation of genes associated with intestinal protection</w:t>
      </w:r>
      <w:r w:rsidR="00B35059" w:rsidRPr="000F098E">
        <w:rPr>
          <w:rFonts w:ascii="Book Antiqua" w:hAnsi="Book Antiqua"/>
          <w:szCs w:val="24"/>
          <w:lang w:val="en-US"/>
        </w:rPr>
        <w:t>, gut barrier integrity</w:t>
      </w:r>
      <w:r w:rsidR="00BF2C35" w:rsidRPr="000F098E">
        <w:rPr>
          <w:rFonts w:ascii="Book Antiqua" w:hAnsi="Book Antiqua"/>
          <w:szCs w:val="24"/>
          <w:lang w:val="en-US"/>
        </w:rPr>
        <w:t>,</w:t>
      </w:r>
      <w:r w:rsidR="00AD68D6" w:rsidRPr="000F098E">
        <w:rPr>
          <w:rFonts w:ascii="Book Antiqua" w:hAnsi="Book Antiqua"/>
          <w:szCs w:val="24"/>
          <w:lang w:val="en-US"/>
        </w:rPr>
        <w:t xml:space="preserve"> </w:t>
      </w:r>
      <w:r w:rsidR="000C4F79" w:rsidRPr="000F098E">
        <w:rPr>
          <w:rFonts w:ascii="Book Antiqua" w:hAnsi="Book Antiqua"/>
          <w:szCs w:val="24"/>
          <w:lang w:val="en-US"/>
        </w:rPr>
        <w:t xml:space="preserve">and amelioration of </w:t>
      </w:r>
      <w:proofErr w:type="gramStart"/>
      <w:r w:rsidR="000C4F79" w:rsidRPr="000F098E">
        <w:rPr>
          <w:rFonts w:ascii="Book Antiqua" w:hAnsi="Book Antiqua"/>
          <w:szCs w:val="24"/>
          <w:lang w:val="en-US"/>
        </w:rPr>
        <w:t>dysbiosis</w:t>
      </w:r>
      <w:proofErr w:type="gramEnd"/>
      <w:r w:rsidR="00A80658" w:rsidRPr="000F098E">
        <w:rPr>
          <w:rFonts w:ascii="Book Antiqua" w:hAnsi="Book Antiqua"/>
          <w:szCs w:val="24"/>
          <w:lang w:val="en-US"/>
        </w:rPr>
        <w:fldChar w:fldCharType="begin">
          <w:fldData xml:space="preserve">PEVuZE5vdGU+PENpdGU+PEF1dGhvcj5JbmFnYWtpPC9BdXRob3I+PFllYXI+MjAwNjwvWWVhcj48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Y2kgVSBTIEE8L2Z1bGwtdGl0bGU+PGFiYnItMT5Qcm9jZWVkaW5ncyBvZiB0aGUgTmF0aW9uYWwg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PEVuZE5vdGU+PENpdGU+PEF1dGhvcj5JbmFnYWtpPC9BdXRob3I+PFllYXI+MjAwNjwvWWVhcj48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Y2kgVSBTIEE8L2Z1bGwtdGl0bGU+PGFiYnItMT5Qcm9jZWVkaW5ncyBvZiB0aGUgTmF0aW9uYWwg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A80658" w:rsidRPr="000F098E">
        <w:rPr>
          <w:rFonts w:ascii="Book Antiqua" w:hAnsi="Book Antiqua"/>
          <w:szCs w:val="24"/>
          <w:lang w:val="en-US"/>
        </w:rPr>
      </w:r>
      <w:r w:rsidR="00A80658"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27" w:tooltip="Inagaki, 2006 #222" w:history="1">
        <w:r w:rsidR="00FA58EA" w:rsidRPr="000F098E">
          <w:rPr>
            <w:rFonts w:ascii="Book Antiqua" w:hAnsi="Book Antiqua"/>
            <w:noProof/>
            <w:szCs w:val="24"/>
            <w:vertAlign w:val="superscript"/>
            <w:lang w:val="en-US"/>
          </w:rPr>
          <w:t>127</w:t>
        </w:r>
      </w:hyperlink>
      <w:r w:rsidR="006961EC" w:rsidRPr="000F098E">
        <w:rPr>
          <w:rFonts w:ascii="Book Antiqua" w:hAnsi="Book Antiqua"/>
          <w:noProof/>
          <w:szCs w:val="24"/>
          <w:vertAlign w:val="superscript"/>
          <w:lang w:val="en-US"/>
        </w:rPr>
        <w:t>]</w:t>
      </w:r>
      <w:r w:rsidR="00A80658" w:rsidRPr="000F098E">
        <w:rPr>
          <w:rFonts w:ascii="Book Antiqua" w:hAnsi="Book Antiqua"/>
          <w:szCs w:val="24"/>
          <w:lang w:val="en-US"/>
        </w:rPr>
        <w:fldChar w:fldCharType="end"/>
      </w:r>
      <w:r w:rsidR="005765BF" w:rsidRPr="000F098E">
        <w:rPr>
          <w:rFonts w:ascii="Book Antiqua" w:hAnsi="Book Antiqua"/>
          <w:szCs w:val="24"/>
          <w:lang w:val="en-US"/>
        </w:rPr>
        <w:t>.</w:t>
      </w:r>
      <w:r w:rsidR="00E70700" w:rsidRPr="000F098E">
        <w:rPr>
          <w:rFonts w:ascii="Book Antiqua" w:hAnsi="Book Antiqua"/>
          <w:szCs w:val="24"/>
          <w:lang w:val="en-US"/>
        </w:rPr>
        <w:t xml:space="preserve"> </w:t>
      </w:r>
      <w:r w:rsidR="00F60D81" w:rsidRPr="000F098E">
        <w:rPr>
          <w:rFonts w:ascii="Book Antiqua" w:hAnsi="Book Antiqua"/>
          <w:szCs w:val="24"/>
          <w:lang w:val="en-US"/>
        </w:rPr>
        <w:t xml:space="preserve">Administration of pharmacological FXR agonists </w:t>
      </w:r>
      <w:r w:rsidR="00BF2C35" w:rsidRPr="000F098E">
        <w:rPr>
          <w:rFonts w:ascii="Book Antiqua" w:hAnsi="Book Antiqua"/>
          <w:szCs w:val="24"/>
          <w:lang w:val="en-US"/>
        </w:rPr>
        <w:t xml:space="preserve">was </w:t>
      </w:r>
      <w:r w:rsidR="00F60D81" w:rsidRPr="000F098E">
        <w:rPr>
          <w:rFonts w:ascii="Book Antiqua" w:hAnsi="Book Antiqua"/>
          <w:szCs w:val="24"/>
          <w:lang w:val="en-US"/>
        </w:rPr>
        <w:t>found to ameliorate the microbiota profile, increase antimicrobial peptides and expression of tight junction proteins</w:t>
      </w:r>
      <w:r w:rsidR="00B77F76" w:rsidRPr="000F098E">
        <w:rPr>
          <w:rFonts w:ascii="Book Antiqua" w:hAnsi="Book Antiqua"/>
          <w:szCs w:val="24"/>
          <w:lang w:val="en-US"/>
        </w:rPr>
        <w:t xml:space="preserve">, and finally, reduce </w:t>
      </w:r>
      <w:proofErr w:type="gramStart"/>
      <w:r w:rsidR="00B77F76" w:rsidRPr="000F098E">
        <w:rPr>
          <w:rFonts w:ascii="Book Antiqua" w:hAnsi="Book Antiqua"/>
          <w:szCs w:val="24"/>
          <w:lang w:val="en-US"/>
        </w:rPr>
        <w:t>BT</w:t>
      </w:r>
      <w:proofErr w:type="gramEnd"/>
      <w:r w:rsidR="00F60D81" w:rsidRPr="000F098E">
        <w:rPr>
          <w:rFonts w:ascii="Book Antiqua" w:hAnsi="Book Antiqua"/>
          <w:szCs w:val="24"/>
          <w:lang w:val="en-US"/>
        </w:rPr>
        <w:fldChar w:fldCharType="begin">
          <w:fldData xml:space="preserve">PEVuZE5vdGU+PENpdGU+PEF1dGhvcj5VYmVkYTwvQXV0aG9yPjxZZWFyPjIwMTY8L1llYXI+PFJl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b3VybmFsIG9mIGhlcGF0b2xvZ3k8L2FiYnItMT48L2FsdC1wZXJpb2RpY2FsPjxwYWdlcz4xMDQ5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</w:fldData>
        </w:fldChar>
      </w:r>
      <w:r w:rsidR="00B715C1" w:rsidRPr="000F098E">
        <w:rPr>
          <w:rFonts w:ascii="Book Antiqua" w:hAnsi="Book Antiqua"/>
          <w:szCs w:val="24"/>
          <w:lang w:val="en-US"/>
        </w:rPr>
        <w:instrText xml:space="preserve"> ADDIN EN.CITE </w:instrText>
      </w:r>
      <w:r w:rsidR="00B715C1" w:rsidRPr="000F098E">
        <w:rPr>
          <w:rFonts w:ascii="Book Antiqua" w:hAnsi="Book Antiqua"/>
          <w:szCs w:val="24"/>
          <w:lang w:val="en-US"/>
        </w:rPr>
        <w:fldChar w:fldCharType="begin">
          <w:fldData xml:space="preserve">PEVuZE5vdGU+PENpdGU+PEF1dGhvcj5VYmVkYTwvQXV0aG9yPjxZZWFyPjIwMTY8L1llYXI+PFJl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b3VybmFsIG9mIGhlcGF0b2xvZ3k8L2FiYnItMT48L2FsdC1wZXJpb2RpY2FsPjxwYWdlcz4xMDQ5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</w:fldData>
        </w:fldChar>
      </w:r>
      <w:r w:rsidR="00B715C1" w:rsidRPr="000F098E">
        <w:rPr>
          <w:rFonts w:ascii="Book Antiqua" w:hAnsi="Book Antiqua"/>
          <w:szCs w:val="24"/>
          <w:lang w:val="en-US"/>
        </w:rPr>
        <w:instrText xml:space="preserve"> ADDIN EN.CITE.DATA </w:instrText>
      </w:r>
      <w:r w:rsidR="00B715C1" w:rsidRPr="000F098E">
        <w:rPr>
          <w:rFonts w:ascii="Book Antiqua" w:hAnsi="Book Antiqua"/>
          <w:szCs w:val="24"/>
          <w:lang w:val="en-US"/>
        </w:rPr>
      </w:r>
      <w:r w:rsidR="00B715C1" w:rsidRPr="000F098E">
        <w:rPr>
          <w:rFonts w:ascii="Book Antiqua" w:hAnsi="Book Antiqua"/>
          <w:szCs w:val="24"/>
          <w:lang w:val="en-US"/>
        </w:rPr>
        <w:fldChar w:fldCharType="end"/>
      </w:r>
      <w:r w:rsidR="00F60D81" w:rsidRPr="000F098E">
        <w:rPr>
          <w:rFonts w:ascii="Book Antiqua" w:hAnsi="Book Antiqua"/>
          <w:szCs w:val="24"/>
          <w:lang w:val="en-US"/>
        </w:rPr>
      </w:r>
      <w:r w:rsidR="00F60D81" w:rsidRPr="000F098E">
        <w:rPr>
          <w:rFonts w:ascii="Book Antiqua" w:hAnsi="Book Antiqua"/>
          <w:szCs w:val="24"/>
          <w:lang w:val="en-US"/>
        </w:rPr>
        <w:fldChar w:fldCharType="separate"/>
      </w:r>
      <w:r w:rsidR="00B715C1" w:rsidRPr="000F098E">
        <w:rPr>
          <w:rFonts w:ascii="Book Antiqua" w:hAnsi="Book Antiqua"/>
          <w:noProof/>
          <w:szCs w:val="24"/>
          <w:vertAlign w:val="superscript"/>
          <w:lang w:val="en-US"/>
        </w:rPr>
        <w:t>[</w:t>
      </w:r>
      <w:hyperlink w:anchor="_ENREF_91" w:tooltip="Ubeda, 2016 #249" w:history="1">
        <w:r w:rsidR="00FA58EA" w:rsidRPr="000F098E">
          <w:rPr>
            <w:rFonts w:ascii="Book Antiqua" w:hAnsi="Book Antiqua"/>
            <w:noProof/>
            <w:szCs w:val="24"/>
            <w:vertAlign w:val="superscript"/>
            <w:lang w:val="en-US"/>
          </w:rPr>
          <w:t>91</w:t>
        </w:r>
      </w:hyperlink>
      <w:r w:rsidR="00B715C1" w:rsidRPr="000F098E">
        <w:rPr>
          <w:rFonts w:ascii="Book Antiqua" w:hAnsi="Book Antiqua"/>
          <w:noProof/>
          <w:szCs w:val="24"/>
          <w:vertAlign w:val="superscript"/>
          <w:lang w:val="en-US"/>
        </w:rPr>
        <w:t>]</w:t>
      </w:r>
      <w:r w:rsidR="00F60D81" w:rsidRPr="000F098E">
        <w:rPr>
          <w:rFonts w:ascii="Book Antiqua" w:hAnsi="Book Antiqua"/>
          <w:szCs w:val="24"/>
          <w:lang w:val="en-US"/>
        </w:rPr>
        <w:fldChar w:fldCharType="end"/>
      </w:r>
      <w:r w:rsidR="00F60D81" w:rsidRPr="000F098E">
        <w:rPr>
          <w:rFonts w:ascii="Book Antiqua" w:hAnsi="Book Antiqua"/>
          <w:szCs w:val="24"/>
          <w:lang w:val="en-US"/>
        </w:rPr>
        <w:t>.</w:t>
      </w:r>
      <w:r w:rsidR="00E31DFD" w:rsidRPr="000F098E">
        <w:rPr>
          <w:rFonts w:ascii="Book Antiqua" w:hAnsi="Book Antiqua"/>
          <w:szCs w:val="24"/>
          <w:lang w:val="en-US"/>
        </w:rPr>
        <w:t xml:space="preserve"> </w:t>
      </w:r>
    </w:p>
    <w:p w14:paraId="796D5D2D" w14:textId="2709561B" w:rsidR="009948AC" w:rsidRPr="000F098E" w:rsidRDefault="009104DF" w:rsidP="00F07CCD">
      <w:pPr>
        <w:adjustRightInd w:val="0"/>
        <w:snapToGrid w:val="0"/>
        <w:spacing w:line="360" w:lineRule="auto"/>
        <w:ind w:firstLineChars="100" w:firstLine="240"/>
        <w:rPr>
          <w:rFonts w:ascii="Book Antiqua" w:hAnsi="Book Antiqua"/>
          <w:szCs w:val="24"/>
          <w:lang w:val="en-US"/>
        </w:rPr>
      </w:pPr>
      <w:r w:rsidRPr="000F098E">
        <w:rPr>
          <w:rFonts w:ascii="Book Antiqua" w:hAnsi="Book Antiqua"/>
          <w:szCs w:val="24"/>
          <w:lang w:val="en-US"/>
        </w:rPr>
        <w:t xml:space="preserve">In mice, </w:t>
      </w:r>
      <w:r w:rsidR="00772A63" w:rsidRPr="000F098E">
        <w:rPr>
          <w:rFonts w:ascii="Book Antiqua" w:hAnsi="Book Antiqua"/>
          <w:szCs w:val="24"/>
          <w:lang w:val="en-US"/>
        </w:rPr>
        <w:t xml:space="preserve">FXR activation in enterocytes located in the ileum upregulates the expression of fibroblast growth factor (FGF) 15, the murine analogue of human </w:t>
      </w:r>
      <w:r w:rsidR="00772A63" w:rsidRPr="000F098E">
        <w:rPr>
          <w:rFonts w:ascii="Book Antiqua" w:hAnsi="Book Antiqua"/>
          <w:szCs w:val="24"/>
          <w:lang w:val="en-US"/>
        </w:rPr>
        <w:lastRenderedPageBreak/>
        <w:t>FGF19,</w:t>
      </w:r>
      <w:r w:rsidR="00D558BF" w:rsidRPr="000F098E">
        <w:rPr>
          <w:rFonts w:ascii="Book Antiqua" w:hAnsi="Book Antiqua"/>
          <w:szCs w:val="24"/>
          <w:lang w:val="en-US"/>
        </w:rPr>
        <w:t xml:space="preserve"> </w:t>
      </w:r>
      <w:r w:rsidR="00D558BF" w:rsidRPr="000F098E">
        <w:rPr>
          <w:rFonts w:ascii="Book Antiqua" w:hAnsi="Book Antiqua"/>
          <w:i/>
          <w:szCs w:val="24"/>
          <w:lang w:val="en-US"/>
        </w:rPr>
        <w:t>via</w:t>
      </w:r>
      <w:r w:rsidR="00D558BF" w:rsidRPr="000F098E">
        <w:rPr>
          <w:rFonts w:ascii="Book Antiqua" w:hAnsi="Book Antiqua"/>
          <w:szCs w:val="24"/>
          <w:lang w:val="en-US"/>
        </w:rPr>
        <w:t xml:space="preserve"> binding to</w:t>
      </w:r>
      <w:r w:rsidR="00D419DD" w:rsidRPr="000F098E">
        <w:rPr>
          <w:rFonts w:ascii="Book Antiqua" w:hAnsi="Book Antiqua"/>
          <w:szCs w:val="24"/>
          <w:lang w:val="en-US"/>
        </w:rPr>
        <w:t xml:space="preserve"> response elements for the FGF15</w:t>
      </w:r>
      <w:r w:rsidR="00571C26" w:rsidRPr="000F098E">
        <w:rPr>
          <w:rFonts w:ascii="Book Antiqua" w:hAnsi="Book Antiqua"/>
          <w:szCs w:val="24"/>
          <w:lang w:val="en-US"/>
        </w:rPr>
        <w:t>/19</w:t>
      </w:r>
      <w:r w:rsidR="00D419DD" w:rsidRPr="000F098E">
        <w:rPr>
          <w:rFonts w:ascii="Book Antiqua" w:hAnsi="Book Antiqua"/>
          <w:szCs w:val="24"/>
          <w:lang w:val="en-US"/>
        </w:rPr>
        <w:t xml:space="preserve"> gene</w:t>
      </w:r>
      <w:r w:rsidR="00B97644" w:rsidRPr="000F098E">
        <w:rPr>
          <w:rFonts w:ascii="Book Antiqua" w:hAnsi="Book Antiqua"/>
          <w:szCs w:val="24"/>
          <w:lang w:val="en-US"/>
        </w:rPr>
        <w:fldChar w:fldCharType="begin">
          <w:fldData xml:space="preserve">PEVuZE5vdGU+PENpdGU+PEF1dGhvcj5JbmFnYWtpPC9BdXRob3I+PFllYXI+MjAwNTwvWWVhcj48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PEVuZE5vdGU+PENpdGU+PEF1dGhvcj5JbmFnYWtpPC9BdXRob3I+PFllYXI+MjAwNTwvWWVhcj48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B97644" w:rsidRPr="000F098E">
        <w:rPr>
          <w:rFonts w:ascii="Book Antiqua" w:hAnsi="Book Antiqua"/>
          <w:szCs w:val="24"/>
          <w:lang w:val="en-US"/>
        </w:rPr>
      </w:r>
      <w:r w:rsidR="00B97644"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32" w:tooltip="Inagaki, 2005 #242" w:history="1">
        <w:r w:rsidR="00FA58EA" w:rsidRPr="000F098E">
          <w:rPr>
            <w:rFonts w:ascii="Book Antiqua" w:hAnsi="Book Antiqua"/>
            <w:noProof/>
            <w:szCs w:val="24"/>
            <w:vertAlign w:val="superscript"/>
            <w:lang w:val="en-US"/>
          </w:rPr>
          <w:t>132</w:t>
        </w:r>
      </w:hyperlink>
      <w:r w:rsidR="006961EC" w:rsidRPr="000F098E">
        <w:rPr>
          <w:rFonts w:ascii="Book Antiqua" w:hAnsi="Book Antiqua"/>
          <w:noProof/>
          <w:szCs w:val="24"/>
          <w:vertAlign w:val="superscript"/>
          <w:lang w:val="en-US"/>
        </w:rPr>
        <w:t>,</w:t>
      </w:r>
      <w:hyperlink w:anchor="_ENREF_133" w:tooltip="Kliewer, 2015 #241" w:history="1">
        <w:r w:rsidR="00FA58EA" w:rsidRPr="000F098E">
          <w:rPr>
            <w:rFonts w:ascii="Book Antiqua" w:hAnsi="Book Antiqua"/>
            <w:noProof/>
            <w:szCs w:val="24"/>
            <w:vertAlign w:val="superscript"/>
            <w:lang w:val="en-US"/>
          </w:rPr>
          <w:t>133</w:t>
        </w:r>
      </w:hyperlink>
      <w:r w:rsidR="006961EC" w:rsidRPr="000F098E">
        <w:rPr>
          <w:rFonts w:ascii="Book Antiqua" w:hAnsi="Book Antiqua"/>
          <w:noProof/>
          <w:szCs w:val="24"/>
          <w:vertAlign w:val="superscript"/>
          <w:lang w:val="en-US"/>
        </w:rPr>
        <w:t>]</w:t>
      </w:r>
      <w:r w:rsidR="00B97644" w:rsidRPr="000F098E">
        <w:rPr>
          <w:rFonts w:ascii="Book Antiqua" w:hAnsi="Book Antiqua"/>
          <w:szCs w:val="24"/>
          <w:lang w:val="en-US"/>
        </w:rPr>
        <w:fldChar w:fldCharType="end"/>
      </w:r>
      <w:r w:rsidR="00D419DD" w:rsidRPr="000F098E">
        <w:rPr>
          <w:rFonts w:ascii="Book Antiqua" w:hAnsi="Book Antiqua"/>
          <w:szCs w:val="24"/>
          <w:lang w:val="en-US"/>
        </w:rPr>
        <w:t>.</w:t>
      </w:r>
      <w:r w:rsidR="00544C41" w:rsidRPr="000F098E">
        <w:rPr>
          <w:rFonts w:ascii="Book Antiqua" w:hAnsi="Book Antiqua"/>
          <w:szCs w:val="24"/>
          <w:lang w:val="en-US"/>
        </w:rPr>
        <w:t xml:space="preserve"> Importantl</w:t>
      </w:r>
      <w:r w:rsidR="00571C26" w:rsidRPr="000F098E">
        <w:rPr>
          <w:rFonts w:ascii="Book Antiqua" w:hAnsi="Book Antiqua"/>
          <w:szCs w:val="24"/>
          <w:lang w:val="en-US"/>
        </w:rPr>
        <w:t xml:space="preserve">y, binding to the FGF19 gene response element relies on heterodimer formation with </w:t>
      </w:r>
      <w:proofErr w:type="gramStart"/>
      <w:r w:rsidR="00571C26" w:rsidRPr="000F098E">
        <w:rPr>
          <w:rFonts w:ascii="Book Antiqua" w:hAnsi="Book Antiqua"/>
          <w:szCs w:val="24"/>
          <w:lang w:val="en-US"/>
        </w:rPr>
        <w:t>RXR</w:t>
      </w:r>
      <w:r w:rsidR="00571C26" w:rsidRPr="000F098E">
        <w:rPr>
          <w:rFonts w:ascii="Book Antiqua" w:hAnsi="Book Antiqua"/>
          <w:szCs w:val="24"/>
        </w:rPr>
        <w:t>α</w:t>
      </w:r>
      <w:proofErr w:type="gramEnd"/>
      <w:r w:rsidR="00571C26" w:rsidRPr="000F098E">
        <w:rPr>
          <w:rFonts w:ascii="Book Antiqua" w:hAnsi="Book Antiqua"/>
          <w:szCs w:val="24"/>
          <w:lang w:val="en-US"/>
        </w:rPr>
        <w:fldChar w:fldCharType="begin">
          <w:fldData xml:space="preserve">PEVuZE5vdGU+PENpdGU+PEF1dGhvcj5Ib2x0PC9BdXRob3I+PFllYXI+MjAwMzwvWWVhcj48UmVj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PEVuZE5vdGU+PENpdGU+PEF1dGhvcj5Ib2x0PC9BdXRob3I+PFllYXI+MjAwMzwvWWVhcj48UmVj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571C26" w:rsidRPr="000F098E">
        <w:rPr>
          <w:rFonts w:ascii="Book Antiqua" w:hAnsi="Book Antiqua"/>
          <w:szCs w:val="24"/>
          <w:lang w:val="en-US"/>
        </w:rPr>
      </w:r>
      <w:r w:rsidR="00571C26"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34" w:tooltip="Holt, 2003 #243" w:history="1">
        <w:r w:rsidR="00FA58EA" w:rsidRPr="000F098E">
          <w:rPr>
            <w:rFonts w:ascii="Book Antiqua" w:hAnsi="Book Antiqua"/>
            <w:noProof/>
            <w:szCs w:val="24"/>
            <w:vertAlign w:val="superscript"/>
            <w:lang w:val="en-US"/>
          </w:rPr>
          <w:t>134</w:t>
        </w:r>
      </w:hyperlink>
      <w:r w:rsidR="006961EC" w:rsidRPr="000F098E">
        <w:rPr>
          <w:rFonts w:ascii="Book Antiqua" w:hAnsi="Book Antiqua"/>
          <w:noProof/>
          <w:szCs w:val="24"/>
          <w:vertAlign w:val="superscript"/>
          <w:lang w:val="en-US"/>
        </w:rPr>
        <w:t>]</w:t>
      </w:r>
      <w:r w:rsidR="00571C26" w:rsidRPr="000F098E">
        <w:rPr>
          <w:rFonts w:ascii="Book Antiqua" w:hAnsi="Book Antiqua"/>
          <w:szCs w:val="24"/>
          <w:lang w:val="en-US"/>
        </w:rPr>
        <w:fldChar w:fldCharType="end"/>
      </w:r>
      <w:r w:rsidR="00571C26" w:rsidRPr="000F098E">
        <w:rPr>
          <w:rFonts w:ascii="Book Antiqua" w:hAnsi="Book Antiqua"/>
          <w:szCs w:val="24"/>
          <w:lang w:val="en-US"/>
        </w:rPr>
        <w:t xml:space="preserve">. </w:t>
      </w:r>
      <w:r w:rsidR="00D419DD" w:rsidRPr="000F098E">
        <w:rPr>
          <w:rFonts w:ascii="Book Antiqua" w:hAnsi="Book Antiqua"/>
          <w:szCs w:val="24"/>
          <w:lang w:val="en-US"/>
        </w:rPr>
        <w:t>FGF15/19</w:t>
      </w:r>
      <w:r w:rsidR="00772A63" w:rsidRPr="000F098E">
        <w:rPr>
          <w:rFonts w:ascii="Book Antiqua" w:hAnsi="Book Antiqua"/>
          <w:szCs w:val="24"/>
          <w:lang w:val="en-US"/>
        </w:rPr>
        <w:t xml:space="preserve"> is subsequently secreted into the portal venous blood system</w:t>
      </w:r>
      <w:r w:rsidR="00E81D37" w:rsidRPr="000F098E">
        <w:rPr>
          <w:rFonts w:ascii="Book Antiqua" w:hAnsi="Book Antiqua"/>
          <w:szCs w:val="24"/>
          <w:lang w:val="en-US"/>
        </w:rPr>
        <w:t xml:space="preserve"> and functions as a hormone </w:t>
      </w:r>
      <w:r w:rsidR="00FE7594" w:rsidRPr="000F098E">
        <w:rPr>
          <w:rFonts w:ascii="Book Antiqua" w:hAnsi="Book Antiqua"/>
          <w:szCs w:val="24"/>
          <w:lang w:val="en-US"/>
        </w:rPr>
        <w:t>of</w:t>
      </w:r>
      <w:r w:rsidR="00E81D37" w:rsidRPr="000F098E">
        <w:rPr>
          <w:rFonts w:ascii="Book Antiqua" w:hAnsi="Book Antiqua"/>
          <w:szCs w:val="24"/>
          <w:lang w:val="en-US"/>
        </w:rPr>
        <w:t xml:space="preserve"> gut-liver </w:t>
      </w:r>
      <w:proofErr w:type="gramStart"/>
      <w:r w:rsidR="00E81D37" w:rsidRPr="000F098E">
        <w:rPr>
          <w:rFonts w:ascii="Book Antiqua" w:hAnsi="Book Antiqua"/>
          <w:szCs w:val="24"/>
          <w:lang w:val="en-US"/>
        </w:rPr>
        <w:t>signaling</w:t>
      </w:r>
      <w:proofErr w:type="gramEnd"/>
      <w:r w:rsidR="00BA6314" w:rsidRPr="000F098E">
        <w:rPr>
          <w:rFonts w:ascii="Book Antiqua" w:hAnsi="Book Antiqua"/>
          <w:szCs w:val="24"/>
          <w:lang w:val="en-US"/>
        </w:rPr>
        <w:fldChar w:fldCharType="begin">
          <w:fldData xml:space="preserve">PEVuZE5vdGU+PENpdGU+PEF1dGhvcj5LbGlld2VyPC9BdXRob3I+PFllYXI+MjAxNTwvWWVhcj48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PEVuZE5vdGU+PENpdGU+PEF1dGhvcj5LbGlld2VyPC9BdXRob3I+PFllYXI+MjAxNTwvWWVhcj48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BA6314" w:rsidRPr="000F098E">
        <w:rPr>
          <w:rFonts w:ascii="Book Antiqua" w:hAnsi="Book Antiqua"/>
          <w:szCs w:val="24"/>
          <w:lang w:val="en-US"/>
        </w:rPr>
      </w:r>
      <w:r w:rsidR="00BA6314"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32" w:tooltip="Inagaki, 2005 #242" w:history="1">
        <w:r w:rsidR="00FA58EA" w:rsidRPr="000F098E">
          <w:rPr>
            <w:rFonts w:ascii="Book Antiqua" w:hAnsi="Book Antiqua"/>
            <w:noProof/>
            <w:szCs w:val="24"/>
            <w:vertAlign w:val="superscript"/>
            <w:lang w:val="en-US"/>
          </w:rPr>
          <w:t>132</w:t>
        </w:r>
      </w:hyperlink>
      <w:r w:rsidR="006961EC" w:rsidRPr="000F098E">
        <w:rPr>
          <w:rFonts w:ascii="Book Antiqua" w:hAnsi="Book Antiqua"/>
          <w:noProof/>
          <w:szCs w:val="24"/>
          <w:vertAlign w:val="superscript"/>
          <w:lang w:val="en-US"/>
        </w:rPr>
        <w:t>,</w:t>
      </w:r>
      <w:hyperlink w:anchor="_ENREF_133" w:tooltip="Kliewer, 2015 #241" w:history="1">
        <w:r w:rsidR="00FA58EA" w:rsidRPr="000F098E">
          <w:rPr>
            <w:rFonts w:ascii="Book Antiqua" w:hAnsi="Book Antiqua"/>
            <w:noProof/>
            <w:szCs w:val="24"/>
            <w:vertAlign w:val="superscript"/>
            <w:lang w:val="en-US"/>
          </w:rPr>
          <w:t>133</w:t>
        </w:r>
      </w:hyperlink>
      <w:r w:rsidR="006961EC" w:rsidRPr="000F098E">
        <w:rPr>
          <w:rFonts w:ascii="Book Antiqua" w:hAnsi="Book Antiqua"/>
          <w:noProof/>
          <w:szCs w:val="24"/>
          <w:vertAlign w:val="superscript"/>
          <w:lang w:val="en-US"/>
        </w:rPr>
        <w:t>]</w:t>
      </w:r>
      <w:r w:rsidR="00BA6314" w:rsidRPr="000F098E">
        <w:rPr>
          <w:rFonts w:ascii="Book Antiqua" w:hAnsi="Book Antiqua"/>
          <w:szCs w:val="24"/>
          <w:lang w:val="en-US"/>
        </w:rPr>
        <w:fldChar w:fldCharType="end"/>
      </w:r>
      <w:r w:rsidR="00772A63" w:rsidRPr="000F098E">
        <w:rPr>
          <w:rFonts w:ascii="Book Antiqua" w:hAnsi="Book Antiqua"/>
          <w:szCs w:val="24"/>
          <w:lang w:val="en-US"/>
        </w:rPr>
        <w:t xml:space="preserve">. </w:t>
      </w:r>
      <w:r w:rsidR="00E2457F" w:rsidRPr="000F098E">
        <w:rPr>
          <w:rFonts w:ascii="Book Antiqua" w:hAnsi="Book Antiqua"/>
          <w:szCs w:val="24"/>
          <w:lang w:val="en-US"/>
        </w:rPr>
        <w:t xml:space="preserve">FGF19 </w:t>
      </w:r>
      <w:r w:rsidR="0097573B" w:rsidRPr="000F098E">
        <w:rPr>
          <w:rFonts w:ascii="Book Antiqua" w:hAnsi="Book Antiqua"/>
          <w:szCs w:val="24"/>
          <w:lang w:val="en-US"/>
        </w:rPr>
        <w:t>binds to FGF receptor 4</w:t>
      </w:r>
      <w:r w:rsidR="00CE43F2" w:rsidRPr="000F098E">
        <w:rPr>
          <w:rFonts w:ascii="Book Antiqua" w:hAnsi="Book Antiqua"/>
          <w:szCs w:val="24"/>
          <w:lang w:val="en-US"/>
        </w:rPr>
        <w:t xml:space="preserve"> located on hepatocytes and reduces BA synthesis by</w:t>
      </w:r>
      <w:r w:rsidR="00E2457F" w:rsidRPr="000F098E">
        <w:rPr>
          <w:rFonts w:ascii="Book Antiqua" w:hAnsi="Book Antiqua"/>
          <w:szCs w:val="24"/>
          <w:lang w:val="en-US"/>
        </w:rPr>
        <w:t xml:space="preserve"> suppressing the expression of </w:t>
      </w:r>
      <w:proofErr w:type="gramStart"/>
      <w:r w:rsidR="00E2457F" w:rsidRPr="000F098E">
        <w:rPr>
          <w:rFonts w:ascii="Book Antiqua" w:hAnsi="Book Antiqua"/>
          <w:szCs w:val="24"/>
          <w:lang w:val="en-US"/>
        </w:rPr>
        <w:t>CYP7A1</w:t>
      </w:r>
      <w:proofErr w:type="gramEnd"/>
      <w:r w:rsidR="00E2457F" w:rsidRPr="000F098E">
        <w:rPr>
          <w:rFonts w:ascii="Book Antiqua" w:hAnsi="Book Antiqua"/>
          <w:szCs w:val="24"/>
          <w:lang w:val="en-US"/>
        </w:rPr>
        <w:fldChar w:fldCharType="begin">
          <w:fldData xml:space="preserve">PEVuZE5vdGU+PENpdGU+PEF1dGhvcj5Ib2x0PC9BdXRob3I+PFllYXI+MjAwMzwvWWVhcj48UmVj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PEVuZE5vdGU+PENpdGU+PEF1dGhvcj5Ib2x0PC9BdXRob3I+PFllYXI+MjAwMzwvWWVhcj48UmVj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E2457F" w:rsidRPr="000F098E">
        <w:rPr>
          <w:rFonts w:ascii="Book Antiqua" w:hAnsi="Book Antiqua"/>
          <w:szCs w:val="24"/>
          <w:lang w:val="en-US"/>
        </w:rPr>
      </w:r>
      <w:r w:rsidR="00E2457F"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34" w:tooltip="Holt, 2003 #243" w:history="1">
        <w:r w:rsidR="00FA58EA" w:rsidRPr="000F098E">
          <w:rPr>
            <w:rFonts w:ascii="Book Antiqua" w:hAnsi="Book Antiqua"/>
            <w:noProof/>
            <w:szCs w:val="24"/>
            <w:vertAlign w:val="superscript"/>
            <w:lang w:val="en-US"/>
          </w:rPr>
          <w:t>134</w:t>
        </w:r>
      </w:hyperlink>
      <w:r w:rsidR="006961EC" w:rsidRPr="000F098E">
        <w:rPr>
          <w:rFonts w:ascii="Book Antiqua" w:hAnsi="Book Antiqua"/>
          <w:noProof/>
          <w:szCs w:val="24"/>
          <w:vertAlign w:val="superscript"/>
          <w:lang w:val="en-US"/>
        </w:rPr>
        <w:t>]</w:t>
      </w:r>
      <w:r w:rsidR="00E2457F" w:rsidRPr="000F098E">
        <w:rPr>
          <w:rFonts w:ascii="Book Antiqua" w:hAnsi="Book Antiqua"/>
          <w:szCs w:val="24"/>
          <w:lang w:val="en-US"/>
        </w:rPr>
        <w:fldChar w:fldCharType="end"/>
      </w:r>
      <w:r w:rsidR="00E2457F" w:rsidRPr="000F098E">
        <w:rPr>
          <w:rFonts w:ascii="Book Antiqua" w:hAnsi="Book Antiqua"/>
          <w:szCs w:val="24"/>
          <w:lang w:val="en-US"/>
        </w:rPr>
        <w:t>.</w:t>
      </w:r>
      <w:r w:rsidR="00600199" w:rsidRPr="000F098E">
        <w:rPr>
          <w:rFonts w:ascii="Book Antiqua" w:hAnsi="Book Antiqua"/>
          <w:szCs w:val="24"/>
          <w:lang w:val="en-US"/>
        </w:rPr>
        <w:t xml:space="preserve"> </w:t>
      </w:r>
    </w:p>
    <w:p w14:paraId="69FAC9BE" w14:textId="0B324EC9" w:rsidR="00FA722C" w:rsidRPr="000F098E" w:rsidRDefault="001C76B5" w:rsidP="00F07CCD">
      <w:pPr>
        <w:adjustRightInd w:val="0"/>
        <w:snapToGrid w:val="0"/>
        <w:spacing w:line="360" w:lineRule="auto"/>
        <w:ind w:firstLineChars="100" w:firstLine="240"/>
        <w:rPr>
          <w:rFonts w:ascii="Book Antiqua" w:hAnsi="Book Antiqua"/>
          <w:szCs w:val="24"/>
          <w:lang w:val="en-US"/>
        </w:rPr>
      </w:pPr>
      <w:r w:rsidRPr="000F098E">
        <w:rPr>
          <w:rFonts w:ascii="Book Antiqua" w:hAnsi="Book Antiqua"/>
          <w:szCs w:val="24"/>
          <w:lang w:val="en-US"/>
        </w:rPr>
        <w:t xml:space="preserve">Interestingly, short-term suppression of CYP7A1 is rather dependent on intestinal than hepatic FXR </w:t>
      </w:r>
      <w:proofErr w:type="gramStart"/>
      <w:r w:rsidRPr="000F098E">
        <w:rPr>
          <w:rFonts w:ascii="Book Antiqua" w:hAnsi="Book Antiqua"/>
          <w:szCs w:val="24"/>
          <w:lang w:val="en-US"/>
        </w:rPr>
        <w:t>activation</w:t>
      </w:r>
      <w:proofErr w:type="gramEnd"/>
      <w:r w:rsidRPr="000F098E">
        <w:rPr>
          <w:rFonts w:ascii="Book Antiqua" w:hAnsi="Book Antiqua"/>
          <w:szCs w:val="24"/>
          <w:lang w:val="en-US"/>
        </w:rPr>
        <w:fldChar w:fldCharType="begin">
          <w:fldData xml:space="preserve">PEVuZE5vdGU+PENpdGU+PEF1dGhvcj5LaW08L0F1dGhvcj48WWVhcj4yMDA3PC9ZZWFyPjxSZWNO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PEVuZE5vdGU+PENpdGU+PEF1dGhvcj5LaW08L0F1dGhvcj48WWVhcj4yMDA3PC9ZZWFyPjxSZWNO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35" w:tooltip="Kim, 2007 #246" w:history="1">
        <w:r w:rsidR="00FA58EA" w:rsidRPr="000F098E">
          <w:rPr>
            <w:rFonts w:ascii="Book Antiqua" w:hAnsi="Book Antiqua"/>
            <w:noProof/>
            <w:szCs w:val="24"/>
            <w:vertAlign w:val="superscript"/>
            <w:lang w:val="en-US"/>
          </w:rPr>
          <w:t>135</w:t>
        </w:r>
      </w:hyperlink>
      <w:r w:rsidR="006961EC"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xml:space="preserve">. </w:t>
      </w:r>
      <w:r w:rsidR="00A77812" w:rsidRPr="000F098E">
        <w:rPr>
          <w:rFonts w:ascii="Book Antiqua" w:hAnsi="Book Antiqua"/>
          <w:szCs w:val="24"/>
          <w:lang w:val="en-US"/>
        </w:rPr>
        <w:t xml:space="preserve">Of note, this pathway seems to be independent from FXR-induced expression of small heterodimer partner 1 that also suppresses CYP7A1 </w:t>
      </w:r>
      <w:r w:rsidR="00A77812" w:rsidRPr="000F098E">
        <w:rPr>
          <w:rFonts w:ascii="Book Antiqua" w:hAnsi="Book Antiqua"/>
          <w:i/>
          <w:szCs w:val="24"/>
          <w:lang w:val="en-US"/>
        </w:rPr>
        <w:t>via</w:t>
      </w:r>
      <w:r w:rsidR="00A77812" w:rsidRPr="000F098E">
        <w:rPr>
          <w:rFonts w:ascii="Book Antiqua" w:hAnsi="Book Antiqua"/>
          <w:szCs w:val="24"/>
          <w:lang w:val="en-US"/>
        </w:rPr>
        <w:t xml:space="preserve"> liver receptor homolog 1</w:t>
      </w:r>
      <w:r w:rsidR="00A77812" w:rsidRPr="000F098E">
        <w:rPr>
          <w:rFonts w:ascii="Book Antiqua" w:hAnsi="Book Antiqua"/>
          <w:szCs w:val="24"/>
          <w:lang w:val="en-US"/>
        </w:rPr>
        <w:fldChar w:fldCharType="begin">
          <w:fldData xml:space="preserve">PEVuZE5vdGU+PENpdGU+PEF1dGhvcj5Hb29kd2luPC9BdXRob3I+PFllYXI+MjAwMDwvWWVhcj48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PEVuZE5vdGU+PENpdGU+PEF1dGhvcj5Hb29kd2luPC9BdXRob3I+PFllYXI+MjAwMDwvWWVhcj48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A77812" w:rsidRPr="000F098E">
        <w:rPr>
          <w:rFonts w:ascii="Book Antiqua" w:hAnsi="Book Antiqua"/>
          <w:szCs w:val="24"/>
          <w:lang w:val="en-US"/>
        </w:rPr>
      </w:r>
      <w:r w:rsidR="00A77812"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36" w:tooltip="Goodwin, 2000 #244" w:history="1">
        <w:r w:rsidR="00FA58EA" w:rsidRPr="000F098E">
          <w:rPr>
            <w:rFonts w:ascii="Book Antiqua" w:hAnsi="Book Antiqua"/>
            <w:noProof/>
            <w:szCs w:val="24"/>
            <w:vertAlign w:val="superscript"/>
            <w:lang w:val="en-US"/>
          </w:rPr>
          <w:t>136</w:t>
        </w:r>
      </w:hyperlink>
      <w:r w:rsidR="006961EC" w:rsidRPr="000F098E">
        <w:rPr>
          <w:rFonts w:ascii="Book Antiqua" w:hAnsi="Book Antiqua"/>
          <w:noProof/>
          <w:szCs w:val="24"/>
          <w:vertAlign w:val="superscript"/>
          <w:lang w:val="en-US"/>
        </w:rPr>
        <w:t>]</w:t>
      </w:r>
      <w:r w:rsidR="00A77812" w:rsidRPr="000F098E">
        <w:rPr>
          <w:rFonts w:ascii="Book Antiqua" w:hAnsi="Book Antiqua"/>
          <w:szCs w:val="24"/>
          <w:lang w:val="en-US"/>
        </w:rPr>
        <w:fldChar w:fldCharType="end"/>
      </w:r>
      <w:r w:rsidR="00A77812" w:rsidRPr="000F098E">
        <w:rPr>
          <w:rFonts w:ascii="Book Antiqua" w:hAnsi="Book Antiqua"/>
          <w:szCs w:val="24"/>
          <w:lang w:val="en-US"/>
        </w:rPr>
        <w:t xml:space="preserve">, suggesting two major mechanisms of FXR-dependent BA feedback that are independent from each </w:t>
      </w:r>
      <w:proofErr w:type="gramStart"/>
      <w:r w:rsidR="00A77812" w:rsidRPr="000F098E">
        <w:rPr>
          <w:rFonts w:ascii="Book Antiqua" w:hAnsi="Book Antiqua"/>
          <w:szCs w:val="24"/>
          <w:lang w:val="en-US"/>
        </w:rPr>
        <w:t>other</w:t>
      </w:r>
      <w:proofErr w:type="gramEnd"/>
      <w:r w:rsidR="00A77812" w:rsidRPr="000F098E">
        <w:rPr>
          <w:rFonts w:ascii="Book Antiqua" w:hAnsi="Book Antiqua"/>
          <w:szCs w:val="24"/>
          <w:lang w:val="en-US"/>
        </w:rPr>
        <w:fldChar w:fldCharType="begin">
          <w:fldData xml:space="preserve">PEVuZE5vdGU+PENpdGU+PEF1dGhvcj5Ib2x0PC9BdXRob3I+PFllYXI+MjAwMzwvWWVhcj48UmVj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PEVuZE5vdGU+PENpdGU+PEF1dGhvcj5Ib2x0PC9BdXRob3I+PFllYXI+MjAwMzwvWWVhcj48UmVj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A77812" w:rsidRPr="000F098E">
        <w:rPr>
          <w:rFonts w:ascii="Book Antiqua" w:hAnsi="Book Antiqua"/>
          <w:szCs w:val="24"/>
          <w:lang w:val="en-US"/>
        </w:rPr>
      </w:r>
      <w:r w:rsidR="00A77812"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34" w:tooltip="Holt, 2003 #243" w:history="1">
        <w:r w:rsidR="00FA58EA" w:rsidRPr="000F098E">
          <w:rPr>
            <w:rFonts w:ascii="Book Antiqua" w:hAnsi="Book Antiqua"/>
            <w:noProof/>
            <w:szCs w:val="24"/>
            <w:vertAlign w:val="superscript"/>
            <w:lang w:val="en-US"/>
          </w:rPr>
          <w:t>134</w:t>
        </w:r>
      </w:hyperlink>
      <w:r w:rsidR="006961EC" w:rsidRPr="000F098E">
        <w:rPr>
          <w:rFonts w:ascii="Book Antiqua" w:hAnsi="Book Antiqua"/>
          <w:noProof/>
          <w:szCs w:val="24"/>
          <w:vertAlign w:val="superscript"/>
          <w:lang w:val="en-US"/>
        </w:rPr>
        <w:t>]</w:t>
      </w:r>
      <w:r w:rsidR="00A77812" w:rsidRPr="000F098E">
        <w:rPr>
          <w:rFonts w:ascii="Book Antiqua" w:hAnsi="Book Antiqua"/>
          <w:szCs w:val="24"/>
          <w:lang w:val="en-US"/>
        </w:rPr>
        <w:fldChar w:fldCharType="end"/>
      </w:r>
      <w:r w:rsidR="00A77812" w:rsidRPr="000F098E">
        <w:rPr>
          <w:rFonts w:ascii="Book Antiqua" w:hAnsi="Book Antiqua"/>
          <w:szCs w:val="24"/>
          <w:lang w:val="en-US"/>
        </w:rPr>
        <w:t>.</w:t>
      </w:r>
      <w:r w:rsidRPr="000F098E">
        <w:rPr>
          <w:rFonts w:ascii="Book Antiqua" w:hAnsi="Book Antiqua"/>
          <w:szCs w:val="24"/>
          <w:lang w:val="en-US"/>
        </w:rPr>
        <w:t xml:space="preserve"> </w:t>
      </w:r>
      <w:r w:rsidR="00600199" w:rsidRPr="000F098E">
        <w:rPr>
          <w:rFonts w:ascii="Book Antiqua" w:hAnsi="Book Antiqua"/>
          <w:szCs w:val="24"/>
          <w:lang w:val="en-US"/>
        </w:rPr>
        <w:t xml:space="preserve">Furthermore, FGF19 </w:t>
      </w:r>
      <w:r w:rsidR="00711415" w:rsidRPr="000F098E">
        <w:rPr>
          <w:rFonts w:ascii="Book Antiqua" w:hAnsi="Book Antiqua"/>
          <w:szCs w:val="24"/>
          <w:lang w:val="en-US"/>
        </w:rPr>
        <w:t xml:space="preserve">is postprandially upregulated and </w:t>
      </w:r>
      <w:r w:rsidR="00600199" w:rsidRPr="000F098E">
        <w:rPr>
          <w:rFonts w:ascii="Book Antiqua" w:hAnsi="Book Antiqua"/>
          <w:szCs w:val="24"/>
          <w:lang w:val="en-US"/>
        </w:rPr>
        <w:t>influences</w:t>
      </w:r>
      <w:r w:rsidR="00E008CC" w:rsidRPr="000F098E">
        <w:rPr>
          <w:rFonts w:ascii="Book Antiqua" w:hAnsi="Book Antiqua"/>
          <w:szCs w:val="24"/>
          <w:lang w:val="en-US"/>
        </w:rPr>
        <w:t xml:space="preserve"> FXR-dependent</w:t>
      </w:r>
      <w:r w:rsidR="00600199" w:rsidRPr="000F098E">
        <w:rPr>
          <w:rFonts w:ascii="Book Antiqua" w:hAnsi="Book Antiqua"/>
          <w:szCs w:val="24"/>
          <w:lang w:val="en-US"/>
        </w:rPr>
        <w:t xml:space="preserve"> pathways involved in gluconeogenesis, protein synthesis, insulin sensitivity</w:t>
      </w:r>
      <w:r w:rsidR="00B77F76" w:rsidRPr="000F098E">
        <w:rPr>
          <w:rFonts w:ascii="Book Antiqua" w:hAnsi="Book Antiqua"/>
          <w:szCs w:val="24"/>
          <w:lang w:val="en-US"/>
        </w:rPr>
        <w:t>,</w:t>
      </w:r>
      <w:r w:rsidR="00600199" w:rsidRPr="000F098E">
        <w:rPr>
          <w:rFonts w:ascii="Book Antiqua" w:hAnsi="Book Antiqua"/>
          <w:szCs w:val="24"/>
          <w:lang w:val="en-US"/>
        </w:rPr>
        <w:t xml:space="preserve"> and lipid </w:t>
      </w:r>
      <w:proofErr w:type="gramStart"/>
      <w:r w:rsidR="00B77F76" w:rsidRPr="000F098E">
        <w:rPr>
          <w:rFonts w:ascii="Book Antiqua" w:hAnsi="Book Antiqua"/>
          <w:szCs w:val="24"/>
          <w:lang w:val="en-US"/>
        </w:rPr>
        <w:t>metabolism</w:t>
      </w:r>
      <w:proofErr w:type="gramEnd"/>
      <w:r w:rsidR="00600199" w:rsidRPr="000F098E">
        <w:rPr>
          <w:rFonts w:ascii="Book Antiqua" w:hAnsi="Book Antiqua"/>
          <w:szCs w:val="24"/>
          <w:lang w:val="en-US"/>
        </w:rPr>
        <w:fldChar w:fldCharType="begin">
          <w:fldData xml:space="preserve">PEVuZE5vdGU+PENpdGU+PEF1dGhvcj5Ib2x0PC9BdXRob3I+PFllYXI+MjAwMzwvWWVhcj48UmVj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PEVuZE5vdGU+PENpdGU+PEF1dGhvcj5Ib2x0PC9BdXRob3I+PFllYXI+MjAwMzwvWWVhcj48UmVj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600199" w:rsidRPr="000F098E">
        <w:rPr>
          <w:rFonts w:ascii="Book Antiqua" w:hAnsi="Book Antiqua"/>
          <w:szCs w:val="24"/>
          <w:lang w:val="en-US"/>
        </w:rPr>
      </w:r>
      <w:r w:rsidR="00600199"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33" w:tooltip="Kliewer, 2015 #241" w:history="1">
        <w:r w:rsidR="00FA58EA" w:rsidRPr="000F098E">
          <w:rPr>
            <w:rFonts w:ascii="Book Antiqua" w:hAnsi="Book Antiqua"/>
            <w:noProof/>
            <w:szCs w:val="24"/>
            <w:vertAlign w:val="superscript"/>
            <w:lang w:val="en-US"/>
          </w:rPr>
          <w:t>133</w:t>
        </w:r>
      </w:hyperlink>
      <w:r w:rsidR="006961EC" w:rsidRPr="000F098E">
        <w:rPr>
          <w:rFonts w:ascii="Book Antiqua" w:hAnsi="Book Antiqua"/>
          <w:noProof/>
          <w:szCs w:val="24"/>
          <w:vertAlign w:val="superscript"/>
          <w:lang w:val="en-US"/>
        </w:rPr>
        <w:t>,</w:t>
      </w:r>
      <w:hyperlink w:anchor="_ENREF_134" w:tooltip="Holt, 2003 #243" w:history="1">
        <w:r w:rsidR="00FA58EA" w:rsidRPr="000F098E">
          <w:rPr>
            <w:rFonts w:ascii="Book Antiqua" w:hAnsi="Book Antiqua"/>
            <w:noProof/>
            <w:szCs w:val="24"/>
            <w:vertAlign w:val="superscript"/>
            <w:lang w:val="en-US"/>
          </w:rPr>
          <w:t>134</w:t>
        </w:r>
      </w:hyperlink>
      <w:r w:rsidR="006961EC" w:rsidRPr="000F098E">
        <w:rPr>
          <w:rFonts w:ascii="Book Antiqua" w:hAnsi="Book Antiqua"/>
          <w:noProof/>
          <w:szCs w:val="24"/>
          <w:vertAlign w:val="superscript"/>
          <w:lang w:val="en-US"/>
        </w:rPr>
        <w:t>,</w:t>
      </w:r>
      <w:hyperlink w:anchor="_ENREF_137" w:tooltip="Tomlinson, 2002 #245" w:history="1">
        <w:r w:rsidR="00FA58EA" w:rsidRPr="000F098E">
          <w:rPr>
            <w:rFonts w:ascii="Book Antiqua" w:hAnsi="Book Antiqua"/>
            <w:noProof/>
            <w:szCs w:val="24"/>
            <w:vertAlign w:val="superscript"/>
            <w:lang w:val="en-US"/>
          </w:rPr>
          <w:t>137</w:t>
        </w:r>
      </w:hyperlink>
      <w:r w:rsidR="006961EC" w:rsidRPr="000F098E">
        <w:rPr>
          <w:rFonts w:ascii="Book Antiqua" w:hAnsi="Book Antiqua"/>
          <w:noProof/>
          <w:szCs w:val="24"/>
          <w:vertAlign w:val="superscript"/>
          <w:lang w:val="en-US"/>
        </w:rPr>
        <w:t>]</w:t>
      </w:r>
      <w:r w:rsidR="00600199" w:rsidRPr="000F098E">
        <w:rPr>
          <w:rFonts w:ascii="Book Antiqua" w:hAnsi="Book Antiqua"/>
          <w:szCs w:val="24"/>
          <w:lang w:val="en-US"/>
        </w:rPr>
        <w:fldChar w:fldCharType="end"/>
      </w:r>
      <w:r w:rsidR="00600199" w:rsidRPr="000F098E">
        <w:rPr>
          <w:rFonts w:ascii="Book Antiqua" w:hAnsi="Book Antiqua"/>
          <w:szCs w:val="24"/>
          <w:lang w:val="en-US"/>
        </w:rPr>
        <w:t>.</w:t>
      </w:r>
      <w:r w:rsidR="00E2457F" w:rsidRPr="000F098E">
        <w:rPr>
          <w:rFonts w:ascii="Book Antiqua" w:hAnsi="Book Antiqua"/>
          <w:szCs w:val="24"/>
          <w:lang w:val="en-US"/>
        </w:rPr>
        <w:t xml:space="preserve"> </w:t>
      </w:r>
      <w:r w:rsidR="00E008CC" w:rsidRPr="000F098E">
        <w:rPr>
          <w:rFonts w:ascii="Book Antiqua" w:hAnsi="Book Antiqua"/>
          <w:szCs w:val="24"/>
          <w:lang w:val="en-US"/>
        </w:rPr>
        <w:t xml:space="preserve">Recent findings </w:t>
      </w:r>
      <w:r w:rsidR="00B77F76" w:rsidRPr="000F098E">
        <w:rPr>
          <w:rFonts w:ascii="Book Antiqua" w:hAnsi="Book Antiqua"/>
          <w:szCs w:val="24"/>
          <w:lang w:val="en-US"/>
        </w:rPr>
        <w:t xml:space="preserve">indicate </w:t>
      </w:r>
      <w:r w:rsidR="00E008CC" w:rsidRPr="000F098E">
        <w:rPr>
          <w:rFonts w:ascii="Book Antiqua" w:hAnsi="Book Antiqua"/>
          <w:szCs w:val="24"/>
          <w:lang w:val="en-US"/>
        </w:rPr>
        <w:t xml:space="preserve">that FGF19-induced </w:t>
      </w:r>
      <w:r w:rsidR="00DF48A2" w:rsidRPr="000F098E">
        <w:rPr>
          <w:rFonts w:ascii="Book Antiqua" w:hAnsi="Book Antiqua"/>
          <w:szCs w:val="24"/>
          <w:lang w:val="en-US"/>
        </w:rPr>
        <w:t xml:space="preserve">phosphorylation of </w:t>
      </w:r>
      <w:r w:rsidR="00E008CC" w:rsidRPr="000F098E">
        <w:rPr>
          <w:rFonts w:ascii="Book Antiqua" w:hAnsi="Book Antiqua"/>
          <w:szCs w:val="24"/>
          <w:lang w:val="en-US"/>
        </w:rPr>
        <w:t xml:space="preserve">FXR </w:t>
      </w:r>
      <w:r w:rsidR="00A745C8" w:rsidRPr="000F098E">
        <w:rPr>
          <w:rFonts w:ascii="Book Antiqua" w:hAnsi="Book Antiqua"/>
          <w:szCs w:val="24"/>
          <w:lang w:val="en-US"/>
        </w:rPr>
        <w:t>is critical for heterodimerization with RXRα, migration to the nucleus</w:t>
      </w:r>
      <w:r w:rsidR="00055A37" w:rsidRPr="000F098E">
        <w:rPr>
          <w:rFonts w:ascii="Book Antiqua" w:hAnsi="Book Antiqua"/>
          <w:szCs w:val="24"/>
          <w:lang w:val="en-US"/>
        </w:rPr>
        <w:t>,</w:t>
      </w:r>
      <w:r w:rsidR="00A745C8" w:rsidRPr="000F098E">
        <w:rPr>
          <w:rFonts w:ascii="Book Antiqua" w:hAnsi="Book Antiqua"/>
          <w:szCs w:val="24"/>
          <w:lang w:val="en-US"/>
        </w:rPr>
        <w:t xml:space="preserve"> and DNA binding</w:t>
      </w:r>
      <w:r w:rsidR="00AD2547" w:rsidRPr="000F098E">
        <w:rPr>
          <w:rFonts w:ascii="Book Antiqua" w:hAnsi="Book Antiqua"/>
          <w:szCs w:val="24"/>
          <w:lang w:val="en-US"/>
        </w:rPr>
        <w:t xml:space="preserve">– a mechanism that is impaired </w:t>
      </w:r>
      <w:r w:rsidR="00595D76" w:rsidRPr="000F098E">
        <w:rPr>
          <w:rFonts w:ascii="Book Antiqua" w:hAnsi="Book Antiqua"/>
          <w:i/>
          <w:iCs/>
          <w:szCs w:val="24"/>
          <w:lang w:val="en-US"/>
        </w:rPr>
        <w:t>e.g.</w:t>
      </w:r>
      <w:r w:rsidR="00595D76" w:rsidRPr="000F098E">
        <w:rPr>
          <w:rFonts w:ascii="Book Antiqua" w:hAnsi="Book Antiqua"/>
          <w:szCs w:val="24"/>
          <w:lang w:val="en-US"/>
        </w:rPr>
        <w:t xml:space="preserve"> </w:t>
      </w:r>
      <w:r w:rsidR="00AD2547" w:rsidRPr="000F098E">
        <w:rPr>
          <w:rFonts w:ascii="Book Antiqua" w:hAnsi="Book Antiqua"/>
          <w:szCs w:val="24"/>
          <w:lang w:val="en-US"/>
        </w:rPr>
        <w:t xml:space="preserve">in patients with primary biliary </w:t>
      </w:r>
      <w:r w:rsidR="00D72F72" w:rsidRPr="000F098E">
        <w:rPr>
          <w:rFonts w:ascii="Book Antiqua" w:hAnsi="Book Antiqua"/>
          <w:szCs w:val="24"/>
          <w:lang w:val="en-US"/>
        </w:rPr>
        <w:t>cholangitis</w:t>
      </w:r>
      <w:r w:rsidR="00AD2547" w:rsidRPr="000F098E">
        <w:rPr>
          <w:rFonts w:ascii="Book Antiqua" w:hAnsi="Book Antiqua"/>
          <w:szCs w:val="24"/>
          <w:lang w:val="en-US"/>
        </w:rPr>
        <w:t xml:space="preserve"> (PBC</w:t>
      </w:r>
      <w:proofErr w:type="gramStart"/>
      <w:r w:rsidR="00AD2547" w:rsidRPr="000F098E">
        <w:rPr>
          <w:rFonts w:ascii="Book Antiqua" w:hAnsi="Book Antiqua"/>
          <w:szCs w:val="24"/>
          <w:lang w:val="en-US"/>
        </w:rPr>
        <w:t>)</w:t>
      </w:r>
      <w:proofErr w:type="gramEnd"/>
      <w:r w:rsidR="006F638B" w:rsidRPr="000F098E">
        <w:rPr>
          <w:rFonts w:ascii="Book Antiqua" w:hAnsi="Book Antiqua"/>
          <w:szCs w:val="24"/>
          <w:lang w:val="en-US"/>
        </w:rPr>
        <w:fldChar w:fldCharType="begin">
          <w:fldData xml:space="preserve">PEVuZE5vdGU+PENpdGU+PEF1dGhvcj5CeXVuPC9BdXRob3I+PFllYXI+MjAxODwvWWVhcj48UmVj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=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PEVuZE5vdGU+PENpdGU+PEF1dGhvcj5CeXVuPC9BdXRob3I+PFllYXI+MjAxODwvWWVhcj48UmVj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=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6F638B" w:rsidRPr="000F098E">
        <w:rPr>
          <w:rFonts w:ascii="Book Antiqua" w:hAnsi="Book Antiqua"/>
          <w:szCs w:val="24"/>
          <w:lang w:val="en-US"/>
        </w:rPr>
      </w:r>
      <w:r w:rsidR="006F638B"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38" w:tooltip="Byun, 2018 #248" w:history="1">
        <w:r w:rsidR="00FA58EA" w:rsidRPr="000F098E">
          <w:rPr>
            <w:rFonts w:ascii="Book Antiqua" w:hAnsi="Book Antiqua"/>
            <w:noProof/>
            <w:szCs w:val="24"/>
            <w:vertAlign w:val="superscript"/>
            <w:lang w:val="en-US"/>
          </w:rPr>
          <w:t>138</w:t>
        </w:r>
      </w:hyperlink>
      <w:r w:rsidR="006961EC" w:rsidRPr="000F098E">
        <w:rPr>
          <w:rFonts w:ascii="Book Antiqua" w:hAnsi="Book Antiqua"/>
          <w:noProof/>
          <w:szCs w:val="24"/>
          <w:vertAlign w:val="superscript"/>
          <w:lang w:val="en-US"/>
        </w:rPr>
        <w:t>]</w:t>
      </w:r>
      <w:r w:rsidR="006F638B" w:rsidRPr="000F098E">
        <w:rPr>
          <w:rFonts w:ascii="Book Antiqua" w:hAnsi="Book Antiqua"/>
          <w:szCs w:val="24"/>
          <w:lang w:val="en-US"/>
        </w:rPr>
        <w:fldChar w:fldCharType="end"/>
      </w:r>
      <w:r w:rsidR="00EB4AFA" w:rsidRPr="000F098E">
        <w:rPr>
          <w:rFonts w:ascii="Book Antiqua" w:hAnsi="Book Antiqua"/>
          <w:szCs w:val="24"/>
          <w:lang w:val="en-US"/>
        </w:rPr>
        <w:t xml:space="preserve">. This is </w:t>
      </w:r>
      <w:r w:rsidR="00AD2547" w:rsidRPr="000F098E">
        <w:rPr>
          <w:rFonts w:ascii="Book Antiqua" w:hAnsi="Book Antiqua"/>
          <w:szCs w:val="24"/>
          <w:lang w:val="en-US"/>
        </w:rPr>
        <w:t>in accordance with the finding that FGF19 is upregulated in PBC patients and correlat</w:t>
      </w:r>
      <w:r w:rsidR="00055A37" w:rsidRPr="000F098E">
        <w:rPr>
          <w:rFonts w:ascii="Book Antiqua" w:hAnsi="Book Antiqua"/>
          <w:szCs w:val="24"/>
          <w:lang w:val="en-US"/>
        </w:rPr>
        <w:t>es</w:t>
      </w:r>
      <w:r w:rsidR="00AD2547" w:rsidRPr="000F098E">
        <w:rPr>
          <w:rFonts w:ascii="Book Antiqua" w:hAnsi="Book Antiqua"/>
          <w:szCs w:val="24"/>
          <w:lang w:val="en-US"/>
        </w:rPr>
        <w:t xml:space="preserve"> with disease </w:t>
      </w:r>
      <w:proofErr w:type="gramStart"/>
      <w:r w:rsidR="00AD2547" w:rsidRPr="000F098E">
        <w:rPr>
          <w:rFonts w:ascii="Book Antiqua" w:hAnsi="Book Antiqua"/>
          <w:szCs w:val="24"/>
          <w:lang w:val="en-US"/>
        </w:rPr>
        <w:t>severity</w:t>
      </w:r>
      <w:proofErr w:type="gramEnd"/>
      <w:r w:rsidR="00AD2547" w:rsidRPr="000F098E">
        <w:rPr>
          <w:rFonts w:ascii="Book Antiqua" w:hAnsi="Book Antiqua"/>
          <w:szCs w:val="24"/>
          <w:lang w:val="en-US"/>
        </w:rPr>
        <w:fldChar w:fldCharType="begin">
          <w:fldData xml:space="preserve">PEVuZE5vdGU+PENpdGU+PEF1dGhvcj5XdW5zY2g8L0F1dGhvcj48WWVhcj4yMDE1PC9ZZWFyPjxS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PEVuZE5vdGU+PENpdGU+PEF1dGhvcj5XdW5zY2g8L0F1dGhvcj48WWVhcj4yMDE1PC9ZZWFyPjxS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AD2547" w:rsidRPr="000F098E">
        <w:rPr>
          <w:rFonts w:ascii="Book Antiqua" w:hAnsi="Book Antiqua"/>
          <w:szCs w:val="24"/>
          <w:lang w:val="en-US"/>
        </w:rPr>
      </w:r>
      <w:r w:rsidR="00AD2547"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39" w:tooltip="Wunsch, 2015 #247" w:history="1">
        <w:r w:rsidR="00FA58EA" w:rsidRPr="000F098E">
          <w:rPr>
            <w:rFonts w:ascii="Book Antiqua" w:hAnsi="Book Antiqua"/>
            <w:noProof/>
            <w:szCs w:val="24"/>
            <w:vertAlign w:val="superscript"/>
            <w:lang w:val="en-US"/>
          </w:rPr>
          <w:t>139</w:t>
        </w:r>
      </w:hyperlink>
      <w:r w:rsidR="006961EC" w:rsidRPr="000F098E">
        <w:rPr>
          <w:rFonts w:ascii="Book Antiqua" w:hAnsi="Book Antiqua"/>
          <w:noProof/>
          <w:szCs w:val="24"/>
          <w:vertAlign w:val="superscript"/>
          <w:lang w:val="en-US"/>
        </w:rPr>
        <w:t>]</w:t>
      </w:r>
      <w:r w:rsidR="00AD2547" w:rsidRPr="000F098E">
        <w:rPr>
          <w:rFonts w:ascii="Book Antiqua" w:hAnsi="Book Antiqua"/>
          <w:szCs w:val="24"/>
          <w:lang w:val="en-US"/>
        </w:rPr>
        <w:fldChar w:fldCharType="end"/>
      </w:r>
      <w:r w:rsidR="00D124FA" w:rsidRPr="000F098E">
        <w:rPr>
          <w:rFonts w:ascii="Book Antiqua" w:hAnsi="Book Antiqua"/>
          <w:szCs w:val="24"/>
          <w:lang w:val="en-US"/>
        </w:rPr>
        <w:t>.</w:t>
      </w:r>
      <w:r w:rsidR="004C39F7" w:rsidRPr="000F098E">
        <w:rPr>
          <w:rFonts w:ascii="Book Antiqua" w:hAnsi="Book Antiqua"/>
          <w:szCs w:val="24"/>
          <w:lang w:val="en-US"/>
        </w:rPr>
        <w:t xml:space="preserve"> </w:t>
      </w:r>
      <w:r w:rsidR="00D124FA" w:rsidRPr="000F098E">
        <w:rPr>
          <w:rFonts w:ascii="Book Antiqua" w:hAnsi="Book Antiqua"/>
          <w:szCs w:val="24"/>
          <w:lang w:val="en-US"/>
        </w:rPr>
        <w:t xml:space="preserve">Along with </w:t>
      </w:r>
      <w:r w:rsidR="00453A62" w:rsidRPr="000F098E">
        <w:rPr>
          <w:rFonts w:ascii="Book Antiqua" w:hAnsi="Book Antiqua"/>
          <w:szCs w:val="24"/>
          <w:lang w:val="en-US"/>
        </w:rPr>
        <w:t xml:space="preserve">the </w:t>
      </w:r>
      <w:r w:rsidR="00D124FA" w:rsidRPr="000F098E">
        <w:rPr>
          <w:rFonts w:ascii="Book Antiqua" w:hAnsi="Book Antiqua"/>
          <w:szCs w:val="24"/>
          <w:lang w:val="en-US"/>
        </w:rPr>
        <w:t xml:space="preserve">effects of FXR activation </w:t>
      </w:r>
      <w:r w:rsidR="0060496B" w:rsidRPr="000F098E">
        <w:rPr>
          <w:rFonts w:ascii="Book Antiqua" w:hAnsi="Book Antiqua"/>
          <w:szCs w:val="24"/>
          <w:lang w:val="en-US"/>
        </w:rPr>
        <w:t>on</w:t>
      </w:r>
      <w:r w:rsidR="00D124FA" w:rsidRPr="000F098E">
        <w:rPr>
          <w:rFonts w:ascii="Book Antiqua" w:hAnsi="Book Antiqua"/>
          <w:szCs w:val="24"/>
          <w:lang w:val="en-US"/>
        </w:rPr>
        <w:t xml:space="preserve"> the expression of proteins involved </w:t>
      </w:r>
      <w:r w:rsidR="00DB37A5" w:rsidRPr="000F098E">
        <w:rPr>
          <w:rFonts w:ascii="Book Antiqua" w:hAnsi="Book Antiqua"/>
          <w:szCs w:val="24"/>
          <w:lang w:val="en-US"/>
        </w:rPr>
        <w:t>in the formation of the</w:t>
      </w:r>
      <w:r w:rsidR="00D124FA" w:rsidRPr="000F098E">
        <w:rPr>
          <w:rFonts w:ascii="Book Antiqua" w:hAnsi="Book Antiqua"/>
          <w:szCs w:val="24"/>
          <w:lang w:val="en-US"/>
        </w:rPr>
        <w:t xml:space="preserve"> intestinal barrier, these findings indicate</w:t>
      </w:r>
      <w:r w:rsidR="00302563" w:rsidRPr="000F098E">
        <w:rPr>
          <w:rFonts w:ascii="Book Antiqua" w:hAnsi="Book Antiqua"/>
          <w:szCs w:val="24"/>
          <w:lang w:val="en-US"/>
        </w:rPr>
        <w:t xml:space="preserve"> clinical relevance of </w:t>
      </w:r>
      <w:r w:rsidR="004C39F7" w:rsidRPr="000F098E">
        <w:rPr>
          <w:rFonts w:ascii="Book Antiqua" w:hAnsi="Book Antiqua"/>
          <w:szCs w:val="24"/>
          <w:lang w:val="en-US"/>
        </w:rPr>
        <w:t xml:space="preserve">FXR-FGF19 </w:t>
      </w:r>
      <w:r w:rsidR="00302563" w:rsidRPr="000F098E">
        <w:rPr>
          <w:rFonts w:ascii="Book Antiqua" w:hAnsi="Book Antiqua"/>
          <w:szCs w:val="24"/>
          <w:lang w:val="en-US"/>
        </w:rPr>
        <w:t>feedback mechanisms</w:t>
      </w:r>
      <w:r w:rsidR="00AD2547" w:rsidRPr="000F098E">
        <w:rPr>
          <w:rFonts w:ascii="Book Antiqua" w:hAnsi="Book Antiqua"/>
          <w:szCs w:val="24"/>
          <w:lang w:val="en-US"/>
        </w:rPr>
        <w:t>.</w:t>
      </w:r>
    </w:p>
    <w:p w14:paraId="20E185FC" w14:textId="5D0A66B5" w:rsidR="00FA722C" w:rsidRPr="000F098E" w:rsidRDefault="00FA722C" w:rsidP="00F07CCD">
      <w:pPr>
        <w:adjustRightInd w:val="0"/>
        <w:snapToGrid w:val="0"/>
        <w:spacing w:line="360" w:lineRule="auto"/>
        <w:rPr>
          <w:rFonts w:ascii="Book Antiqua" w:hAnsi="Book Antiqua"/>
          <w:szCs w:val="24"/>
          <w:lang w:val="en-US"/>
        </w:rPr>
      </w:pPr>
    </w:p>
    <w:p w14:paraId="1177A403" w14:textId="401E904C" w:rsidR="00D866BB" w:rsidRPr="000F098E" w:rsidRDefault="00D866BB" w:rsidP="00F07CCD">
      <w:pPr>
        <w:adjustRightInd w:val="0"/>
        <w:snapToGrid w:val="0"/>
        <w:spacing w:line="360" w:lineRule="auto"/>
        <w:rPr>
          <w:rFonts w:ascii="Book Antiqua" w:hAnsi="Book Antiqua"/>
          <w:b/>
          <w:bCs/>
          <w:i/>
          <w:szCs w:val="24"/>
          <w:lang w:val="en-US"/>
        </w:rPr>
      </w:pPr>
      <w:r w:rsidRPr="000F098E">
        <w:rPr>
          <w:rFonts w:ascii="Book Antiqua" w:hAnsi="Book Antiqua"/>
          <w:b/>
          <w:bCs/>
          <w:i/>
          <w:szCs w:val="24"/>
          <w:lang w:val="en-US"/>
        </w:rPr>
        <w:t xml:space="preserve">Addressing the “chicken </w:t>
      </w:r>
      <w:r w:rsidR="009F4113" w:rsidRPr="000F098E">
        <w:rPr>
          <w:rFonts w:ascii="Book Antiqua" w:hAnsi="Book Antiqua"/>
          <w:b/>
          <w:bCs/>
          <w:i/>
          <w:szCs w:val="24"/>
          <w:lang w:val="en-US"/>
        </w:rPr>
        <w:t>vs</w:t>
      </w:r>
      <w:r w:rsidRPr="000F098E">
        <w:rPr>
          <w:rFonts w:ascii="Book Antiqua" w:hAnsi="Book Antiqua"/>
          <w:b/>
          <w:bCs/>
          <w:i/>
          <w:szCs w:val="24"/>
          <w:lang w:val="en-US"/>
        </w:rPr>
        <w:t xml:space="preserve"> egg” dilemma</w:t>
      </w:r>
    </w:p>
    <w:p w14:paraId="2114344D" w14:textId="586E5C16" w:rsidR="003405A0" w:rsidRPr="000F098E" w:rsidRDefault="00D866BB" w:rsidP="00F07CCD">
      <w:pPr>
        <w:adjustRightInd w:val="0"/>
        <w:snapToGrid w:val="0"/>
        <w:spacing w:line="360" w:lineRule="auto"/>
        <w:rPr>
          <w:rFonts w:ascii="Book Antiqua" w:hAnsi="Book Antiqua"/>
          <w:szCs w:val="24"/>
          <w:lang w:val="en-US"/>
        </w:rPr>
      </w:pPr>
      <w:r w:rsidRPr="000F098E">
        <w:rPr>
          <w:rFonts w:ascii="Book Antiqua" w:hAnsi="Book Antiqua"/>
          <w:szCs w:val="24"/>
          <w:lang w:val="en-US"/>
        </w:rPr>
        <w:t xml:space="preserve">The data on BT and its impact on hepatic and systemic inflammation </w:t>
      </w:r>
      <w:r w:rsidR="009F4113" w:rsidRPr="000F098E">
        <w:rPr>
          <w:rFonts w:ascii="Book Antiqua" w:hAnsi="Book Antiqua"/>
          <w:i/>
          <w:szCs w:val="24"/>
          <w:lang w:val="en-US"/>
        </w:rPr>
        <w:t>vs</w:t>
      </w:r>
      <w:r w:rsidRPr="000F098E">
        <w:rPr>
          <w:rFonts w:ascii="Book Antiqua" w:hAnsi="Book Antiqua"/>
          <w:szCs w:val="24"/>
          <w:lang w:val="en-US"/>
        </w:rPr>
        <w:t xml:space="preserve"> splanchnic neoangiogenesis and vasodilation caused by </w:t>
      </w:r>
      <w:r w:rsidR="00C7220D" w:rsidRPr="000F098E">
        <w:rPr>
          <w:rFonts w:ascii="Book Antiqua" w:hAnsi="Book Antiqua"/>
          <w:szCs w:val="24"/>
          <w:lang w:val="en-US"/>
        </w:rPr>
        <w:t>PHT</w:t>
      </w:r>
      <w:r w:rsidRPr="000F098E">
        <w:rPr>
          <w:rFonts w:ascii="Book Antiqua" w:hAnsi="Book Antiqua"/>
          <w:szCs w:val="24"/>
          <w:lang w:val="en-US"/>
        </w:rPr>
        <w:t xml:space="preserve"> reveals the “chicken </w:t>
      </w:r>
      <w:r w:rsidR="009F4113" w:rsidRPr="000F098E">
        <w:rPr>
          <w:rFonts w:ascii="Book Antiqua" w:hAnsi="Book Antiqua"/>
          <w:i/>
          <w:szCs w:val="24"/>
          <w:lang w:val="en-US"/>
        </w:rPr>
        <w:t>vs</w:t>
      </w:r>
      <w:r w:rsidRPr="000F098E">
        <w:rPr>
          <w:rFonts w:ascii="Book Antiqua" w:hAnsi="Book Antiqua"/>
          <w:szCs w:val="24"/>
          <w:lang w:val="en-US"/>
        </w:rPr>
        <w:t xml:space="preserve"> egg” dilemma concerning the gut-liver axis hypothesis: It currently remains elusive if microbiota changes and </w:t>
      </w:r>
      <w:r w:rsidR="00E4447D" w:rsidRPr="000F098E">
        <w:rPr>
          <w:rFonts w:ascii="Book Antiqua" w:hAnsi="Book Antiqua"/>
          <w:szCs w:val="24"/>
          <w:lang w:val="en-US"/>
        </w:rPr>
        <w:t>BT</w:t>
      </w:r>
      <w:r w:rsidRPr="000F098E">
        <w:rPr>
          <w:rFonts w:ascii="Book Antiqua" w:hAnsi="Book Antiqua"/>
          <w:szCs w:val="24"/>
          <w:lang w:val="en-US"/>
        </w:rPr>
        <w:t xml:space="preserve"> are primarily caused by </w:t>
      </w:r>
      <w:r w:rsidR="00CF3AA1" w:rsidRPr="000F098E">
        <w:rPr>
          <w:rFonts w:ascii="Book Antiqua" w:hAnsi="Book Antiqua"/>
          <w:szCs w:val="24"/>
          <w:lang w:val="en-US"/>
        </w:rPr>
        <w:t>PHT</w:t>
      </w:r>
      <w:r w:rsidRPr="000F098E">
        <w:rPr>
          <w:rFonts w:ascii="Book Antiqua" w:hAnsi="Book Antiqua"/>
          <w:szCs w:val="24"/>
          <w:lang w:val="en-US"/>
        </w:rPr>
        <w:t xml:space="preserve">, or if the presence of </w:t>
      </w:r>
      <w:r w:rsidR="00CF3AA1" w:rsidRPr="000F098E">
        <w:rPr>
          <w:rFonts w:ascii="Book Antiqua" w:hAnsi="Book Antiqua"/>
          <w:szCs w:val="24"/>
          <w:lang w:val="en-US"/>
        </w:rPr>
        <w:t>PHT</w:t>
      </w:r>
      <w:r w:rsidRPr="000F098E">
        <w:rPr>
          <w:rFonts w:ascii="Book Antiqua" w:hAnsi="Book Antiqua"/>
          <w:szCs w:val="24"/>
          <w:lang w:val="en-US"/>
        </w:rPr>
        <w:t xml:space="preserve"> and its severity are rather a result of </w:t>
      </w:r>
      <w:r w:rsidR="00E4447D" w:rsidRPr="000F098E">
        <w:rPr>
          <w:rFonts w:ascii="Book Antiqua" w:hAnsi="Book Antiqua"/>
          <w:szCs w:val="24"/>
          <w:lang w:val="en-US"/>
        </w:rPr>
        <w:t>BT</w:t>
      </w:r>
      <w:r w:rsidRPr="000F098E">
        <w:rPr>
          <w:rFonts w:ascii="Book Antiqua" w:hAnsi="Book Antiqua"/>
          <w:szCs w:val="24"/>
          <w:lang w:val="en-US"/>
        </w:rPr>
        <w:t xml:space="preserve">. It seems likely that there exists bidirectional influence, however, clinical studies usually fail to separate whether BT is the main cause for disease progression or is in turn the result of liver injury and </w:t>
      </w:r>
      <w:r w:rsidR="00CF3AA1" w:rsidRPr="000F098E">
        <w:rPr>
          <w:rFonts w:ascii="Book Antiqua" w:hAnsi="Book Antiqua"/>
          <w:szCs w:val="24"/>
          <w:lang w:val="en-US"/>
        </w:rPr>
        <w:t>PHT</w:t>
      </w:r>
      <w:r w:rsidRPr="000F098E">
        <w:rPr>
          <w:rFonts w:ascii="Book Antiqua" w:hAnsi="Book Antiqua"/>
          <w:szCs w:val="24"/>
          <w:lang w:val="en-US"/>
        </w:rPr>
        <w:t xml:space="preserve">. However, studies on genetic variants that facilitate BT might provide important insights </w:t>
      </w:r>
      <w:r w:rsidR="001372F4" w:rsidRPr="000F098E">
        <w:rPr>
          <w:rFonts w:ascii="Book Antiqua" w:hAnsi="Book Antiqua"/>
          <w:szCs w:val="24"/>
          <w:lang w:val="en-US"/>
        </w:rPr>
        <w:t>in</w:t>
      </w:r>
      <w:r w:rsidRPr="000F098E">
        <w:rPr>
          <w:rFonts w:ascii="Book Antiqua" w:hAnsi="Book Antiqua"/>
          <w:szCs w:val="24"/>
          <w:lang w:val="en-US"/>
        </w:rPr>
        <w:t xml:space="preserve"> this conundrum. Impact of genetic polymorphisms that impact on </w:t>
      </w:r>
      <w:r w:rsidRPr="000F098E">
        <w:rPr>
          <w:rFonts w:ascii="Book Antiqua" w:hAnsi="Book Antiqua"/>
          <w:szCs w:val="24"/>
          <w:lang w:val="en-US"/>
        </w:rPr>
        <w:lastRenderedPageBreak/>
        <w:t xml:space="preserve">signaling pathways involved in intestinal barrier or </w:t>
      </w:r>
      <w:r w:rsidR="00E4447D" w:rsidRPr="000F098E">
        <w:rPr>
          <w:rFonts w:ascii="Book Antiqua" w:hAnsi="Book Antiqua"/>
          <w:szCs w:val="24"/>
          <w:lang w:val="en-US"/>
        </w:rPr>
        <w:t>BT</w:t>
      </w:r>
      <w:r w:rsidRPr="000F098E">
        <w:rPr>
          <w:rFonts w:ascii="Book Antiqua" w:hAnsi="Book Antiqua"/>
          <w:szCs w:val="24"/>
          <w:lang w:val="en-US"/>
        </w:rPr>
        <w:t xml:space="preserve"> do not leave us with the question “cause or consequence of disease progression” since this particular genetic condition is inherently present in affected patients. </w:t>
      </w:r>
    </w:p>
    <w:p w14:paraId="0A299351" w14:textId="3E0EB826" w:rsidR="001F1F5F" w:rsidRPr="000F098E" w:rsidRDefault="00D866BB" w:rsidP="00F07CCD">
      <w:pPr>
        <w:adjustRightInd w:val="0"/>
        <w:snapToGrid w:val="0"/>
        <w:spacing w:line="360" w:lineRule="auto"/>
        <w:ind w:firstLineChars="100" w:firstLine="240"/>
        <w:rPr>
          <w:rFonts w:ascii="Book Antiqua" w:hAnsi="Book Antiqua"/>
          <w:szCs w:val="24"/>
          <w:lang w:val="en-US"/>
        </w:rPr>
      </w:pPr>
      <w:r w:rsidRPr="000F098E">
        <w:rPr>
          <w:rFonts w:ascii="Book Antiqua" w:hAnsi="Book Antiqua"/>
          <w:szCs w:val="24"/>
          <w:lang w:val="en-US"/>
        </w:rPr>
        <w:t>For example, it was found that patients with a genetic variant of the nuclear dot protein 52</w:t>
      </w:r>
      <w:r w:rsidR="009F5539" w:rsidRPr="000F098E">
        <w:rPr>
          <w:rFonts w:ascii="Book Antiqua" w:hAnsi="Book Antiqua"/>
          <w:szCs w:val="24"/>
          <w:lang w:val="en-US"/>
        </w:rPr>
        <w:t xml:space="preserve"> </w:t>
      </w:r>
      <w:r w:rsidRPr="000F098E">
        <w:rPr>
          <w:rFonts w:ascii="Book Antiqua" w:hAnsi="Book Antiqua"/>
          <w:szCs w:val="24"/>
          <w:lang w:val="en-US"/>
        </w:rPr>
        <w:t xml:space="preserve">kDa (NDP52; regulates TLR signaling pathways) </w:t>
      </w:r>
      <w:proofErr w:type="gramStart"/>
      <w:r w:rsidRPr="000F098E">
        <w:rPr>
          <w:rFonts w:ascii="Book Antiqua" w:hAnsi="Book Antiqua"/>
          <w:szCs w:val="24"/>
          <w:lang w:val="en-US"/>
        </w:rPr>
        <w:t>gene</w:t>
      </w:r>
      <w:proofErr w:type="gramEnd"/>
      <w:r w:rsidRPr="000F098E">
        <w:rPr>
          <w:rFonts w:ascii="Book Antiqua" w:hAnsi="Book Antiqua"/>
          <w:szCs w:val="24"/>
          <w:lang w:val="en-US"/>
        </w:rPr>
        <w:fldChar w:fldCharType="begin">
          <w:fldData xml:space="preserve">PEVuZE5vdGU+PENpdGU+PEF1dGhvcj5MdXR6PC9BdXRob3I+PFllYXI+MjAxNjwvWWVhcj48UmVj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PEVuZE5vdGU+PENpdGU+PEF1dGhvcj5MdXR6PC9BdXRob3I+PFllYXI+MjAxNjwvWWVhcj48UmVj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40" w:tooltip="Lutz, 2016 #387" w:history="1">
        <w:r w:rsidR="00FA58EA" w:rsidRPr="000F098E">
          <w:rPr>
            <w:rFonts w:ascii="Book Antiqua" w:hAnsi="Book Antiqua"/>
            <w:noProof/>
            <w:szCs w:val="24"/>
            <w:vertAlign w:val="superscript"/>
            <w:lang w:val="en-US"/>
          </w:rPr>
          <w:t>140</w:t>
        </w:r>
      </w:hyperlink>
      <w:r w:rsidR="006961EC"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xml:space="preserve"> or TLR2 variants had an increased risk for </w:t>
      </w:r>
      <w:r w:rsidR="00093476" w:rsidRPr="000F098E">
        <w:rPr>
          <w:rFonts w:ascii="Book Antiqua" w:hAnsi="Book Antiqua"/>
          <w:szCs w:val="24"/>
          <w:lang w:val="en-US"/>
        </w:rPr>
        <w:t>spontaneous bacterial peritonitis (</w:t>
      </w:r>
      <w:r w:rsidRPr="000F098E">
        <w:rPr>
          <w:rFonts w:ascii="Book Antiqua" w:hAnsi="Book Antiqua"/>
          <w:szCs w:val="24"/>
          <w:lang w:val="en-US"/>
        </w:rPr>
        <w:t>SBP</w:t>
      </w:r>
      <w:r w:rsidR="00093476" w:rsidRPr="000F098E">
        <w:rPr>
          <w:rFonts w:ascii="Book Antiqua" w:hAnsi="Book Antiqua"/>
          <w:szCs w:val="24"/>
          <w:lang w:val="en-US"/>
        </w:rPr>
        <w:t>)</w:t>
      </w:r>
      <w:r w:rsidRPr="000F098E">
        <w:rPr>
          <w:rFonts w:ascii="Book Antiqua" w:hAnsi="Book Antiqua"/>
          <w:szCs w:val="24"/>
          <w:lang w:val="en-US"/>
        </w:rPr>
        <w:fldChar w:fldCharType="begin">
          <w:fldData xml:space="preserve">PEVuZE5vdGU+PENpdGU+PEF1dGhvcj5OaXNjaGFsa2U8L0F1dGhvcj48WWVhcj4yMDExPC9ZZWFy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b3VybmFsIG9mIGhlcGF0b2xvZ3k8L2FiYnItMT48L2FsdC1wZXJpb2RpY2FsPjxwYWdlcz4xMDEw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PEVuZE5vdGU+PENpdGU+PEF1dGhvcj5OaXNjaGFsa2U8L0F1dGhvcj48WWVhcj4yMDExPC9ZZWFy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b3VybmFsIG9mIGhlcGF0b2xvZ3k8L2FiYnItMT48L2FsdC1wZXJpb2RpY2FsPjxwYWdlcz4xMDEw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41" w:tooltip="Nischalke, 2011 #388" w:history="1">
        <w:r w:rsidR="00FA58EA" w:rsidRPr="000F098E">
          <w:rPr>
            <w:rFonts w:ascii="Book Antiqua" w:hAnsi="Book Antiqua"/>
            <w:noProof/>
            <w:szCs w:val="24"/>
            <w:vertAlign w:val="superscript"/>
            <w:lang w:val="en-US"/>
          </w:rPr>
          <w:t>141</w:t>
        </w:r>
      </w:hyperlink>
      <w:r w:rsidR="006961EC"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xml:space="preserve">. Similarly, Nucleotide-Binding Oligomerization Domain-Containing Protein 2 (NOD2) variants were associated with an increased risk of developing SBP and </w:t>
      </w:r>
      <w:proofErr w:type="gramStart"/>
      <w:r w:rsidRPr="000F098E">
        <w:rPr>
          <w:rFonts w:ascii="Book Antiqua" w:hAnsi="Book Antiqua"/>
          <w:szCs w:val="24"/>
          <w:lang w:val="en-US"/>
        </w:rPr>
        <w:t>mortality</w:t>
      </w:r>
      <w:proofErr w:type="gramEnd"/>
      <w:r w:rsidRPr="000F098E">
        <w:rPr>
          <w:rFonts w:ascii="Book Antiqua" w:hAnsi="Book Antiqua"/>
          <w:szCs w:val="24"/>
          <w:lang w:val="en-US"/>
        </w:rPr>
        <w:fldChar w:fldCharType="begin">
          <w:fldData xml:space="preserve">PEVuZE5vdGU+PENpdGU+PEF1dGhvcj5BcHBlbnJvZHQ8L0F1dGhvcj48WWVhcj4yMDEwPC9ZZWFy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PEVuZE5vdGU+PENpdGU+PEF1dGhvcj5BcHBlbnJvZHQ8L0F1dGhvcj48WWVhcj4yMDEwPC9ZZWFy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42" w:tooltip="Appenrodt, 2010 #383" w:history="1">
        <w:r w:rsidR="00FA58EA" w:rsidRPr="000F098E">
          <w:rPr>
            <w:rFonts w:ascii="Book Antiqua" w:hAnsi="Book Antiqua"/>
            <w:noProof/>
            <w:szCs w:val="24"/>
            <w:vertAlign w:val="superscript"/>
            <w:lang w:val="en-US"/>
          </w:rPr>
          <w:t>142</w:t>
        </w:r>
      </w:hyperlink>
      <w:r w:rsidR="006961EC" w:rsidRPr="000F098E">
        <w:rPr>
          <w:rFonts w:ascii="Book Antiqua" w:hAnsi="Book Antiqua"/>
          <w:noProof/>
          <w:szCs w:val="24"/>
          <w:vertAlign w:val="superscript"/>
          <w:lang w:val="en-US"/>
        </w:rPr>
        <w:t>,</w:t>
      </w:r>
      <w:hyperlink w:anchor="_ENREF_143" w:tooltip="Bruns, 2012 #384" w:history="1">
        <w:r w:rsidR="00FA58EA" w:rsidRPr="000F098E">
          <w:rPr>
            <w:rFonts w:ascii="Book Antiqua" w:hAnsi="Book Antiqua"/>
            <w:noProof/>
            <w:szCs w:val="24"/>
            <w:vertAlign w:val="superscript"/>
            <w:lang w:val="en-US"/>
          </w:rPr>
          <w:t>143</w:t>
        </w:r>
      </w:hyperlink>
      <w:r w:rsidR="006961EC"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xml:space="preserve">. NOD2 recognizes intracellular peptidoglycan fragments of bacteria and induces formation of autophagosomes as well as host-defense mechanisms such as cytokines and antimicrobial </w:t>
      </w:r>
      <w:proofErr w:type="gramStart"/>
      <w:r w:rsidRPr="000F098E">
        <w:rPr>
          <w:rFonts w:ascii="Book Antiqua" w:hAnsi="Book Antiqua"/>
          <w:szCs w:val="24"/>
          <w:lang w:val="en-US"/>
        </w:rPr>
        <w:t>peptides</w:t>
      </w:r>
      <w:proofErr w:type="gramEnd"/>
      <w:r w:rsidRPr="000F098E">
        <w:rPr>
          <w:rFonts w:ascii="Book Antiqua" w:hAnsi="Book Antiqua"/>
          <w:szCs w:val="24"/>
          <w:lang w:val="en-US"/>
        </w:rPr>
        <w:fldChar w:fldCharType="begin">
          <w:fldData xml:space="preserve">PEVuZE5vdGU+PENpdGU+PEF1dGhvcj5DYXJ1c288L0F1dGhvcj48WWVhcj4yMDE0PC9ZZWFyPjxS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PEVuZE5vdGU+PENpdGU+PEF1dGhvcj5DYXJ1c288L0F1dGhvcj48WWVhcj4yMDE0PC9ZZWFyPjxS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44" w:tooltip="Caruso, 2014 #392" w:history="1">
        <w:r w:rsidR="00FA58EA" w:rsidRPr="000F098E">
          <w:rPr>
            <w:rFonts w:ascii="Book Antiqua" w:hAnsi="Book Antiqua"/>
            <w:noProof/>
            <w:szCs w:val="24"/>
            <w:vertAlign w:val="superscript"/>
            <w:lang w:val="en-US"/>
          </w:rPr>
          <w:t>144</w:t>
        </w:r>
      </w:hyperlink>
      <w:r w:rsidR="006961EC"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xml:space="preserve">. Patients carrying NOD2 variants had increased markers of intestinal permeability and </w:t>
      </w:r>
      <w:proofErr w:type="gramStart"/>
      <w:r w:rsidRPr="000F098E">
        <w:rPr>
          <w:rFonts w:ascii="Book Antiqua" w:hAnsi="Book Antiqua"/>
          <w:szCs w:val="24"/>
          <w:lang w:val="en-US"/>
        </w:rPr>
        <w:t>inflammation</w:t>
      </w:r>
      <w:proofErr w:type="gramEnd"/>
      <w:r w:rsidRPr="000F098E">
        <w:rPr>
          <w:rFonts w:ascii="Book Antiqua" w:hAnsi="Book Antiqua"/>
          <w:szCs w:val="24"/>
          <w:lang w:val="en-US"/>
        </w:rPr>
        <w:fldChar w:fldCharType="begin">
          <w:fldData xml:space="preserve">PEVuZE5vdGU+PENpdGU+PEF1dGhvcj5IYXJwdXRsdW9nbHU8L0F1dGhvcj48WWVhcj4yMDE2PC9Z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PEVuZE5vdGU+PENpdGU+PEF1dGhvcj5IYXJwdXRsdW9nbHU8L0F1dGhvcj48WWVhcj4yMDE2PC9Z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93" w:tooltip="Reiberger, 2013 #805" w:history="1">
        <w:r w:rsidR="00FA58EA" w:rsidRPr="000F098E">
          <w:rPr>
            <w:rFonts w:ascii="Book Antiqua" w:hAnsi="Book Antiqua"/>
            <w:noProof/>
            <w:szCs w:val="24"/>
            <w:vertAlign w:val="superscript"/>
            <w:lang w:val="en-US"/>
          </w:rPr>
          <w:t>93</w:t>
        </w:r>
      </w:hyperlink>
      <w:r w:rsidR="006961EC" w:rsidRPr="000F098E">
        <w:rPr>
          <w:rFonts w:ascii="Book Antiqua" w:hAnsi="Book Antiqua"/>
          <w:noProof/>
          <w:szCs w:val="24"/>
          <w:vertAlign w:val="superscript"/>
          <w:lang w:val="en-US"/>
        </w:rPr>
        <w:t>,</w:t>
      </w:r>
      <w:hyperlink w:anchor="_ENREF_145" w:tooltip="Harputluoglu, 2016 #385" w:history="1">
        <w:r w:rsidR="00FA58EA" w:rsidRPr="000F098E">
          <w:rPr>
            <w:rFonts w:ascii="Book Antiqua" w:hAnsi="Book Antiqua"/>
            <w:noProof/>
            <w:szCs w:val="24"/>
            <w:vertAlign w:val="superscript"/>
            <w:lang w:val="en-US"/>
          </w:rPr>
          <w:t>145</w:t>
        </w:r>
      </w:hyperlink>
      <w:r w:rsidR="006961EC"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xml:space="preserve">. Interestingly, Reichert </w:t>
      </w:r>
      <w:r w:rsidR="00C7220D" w:rsidRPr="000F098E">
        <w:rPr>
          <w:rFonts w:ascii="Book Antiqua" w:hAnsi="Book Antiqua"/>
          <w:i/>
          <w:szCs w:val="24"/>
          <w:lang w:val="en-US"/>
        </w:rPr>
        <w:t>et al</w:t>
      </w:r>
      <w:r w:rsidR="00A371F8" w:rsidRPr="000F098E">
        <w:rPr>
          <w:rFonts w:ascii="Book Antiqua" w:hAnsi="Book Antiqua"/>
          <w:szCs w:val="24"/>
          <w:lang w:val="en-US"/>
        </w:rPr>
        <w:fldChar w:fldCharType="begin"/>
      </w:r>
      <w:r w:rsidR="00A371F8" w:rsidRPr="000F098E">
        <w:rPr>
          <w:rFonts w:ascii="Book Antiqua" w:hAnsi="Book Antiqua"/>
          <w:szCs w:val="24"/>
          <w:lang w:val="en-US"/>
        </w:rPr>
        <w:instrText xml:space="preserve"> ADDIN EN.CITE &lt;EndNote&gt;&lt;Cite&gt;&lt;Author&gt;Reichert&lt;/Author&gt;&lt;Year&gt;2019&lt;/Year&gt;&lt;RecNum&gt;386&lt;/RecNum&gt;&lt;DisplayText&gt;&lt;style face="superscript"&gt;[146]&lt;/style&gt;&lt;/DisplayText&gt;&lt;record&gt;&lt;rec-number&gt;386&lt;/rec-number&gt;&lt;foreign-keys&gt;&lt;key app="EN" db-id="ptapdwxt3a9rr9eperuxw0sq5w00f2e0p92a" timestamp="1557760236"&gt;386&lt;/key&gt;&lt;/foreign-keys&gt;&lt;ref-type name="Journal Article"&gt;17&lt;/ref-type&gt;&lt;contributors&gt;&lt;authors&gt;&lt;author&gt;Reichert, M. C.&lt;/author&gt;&lt;author&gt;Ripoll, C.&lt;/author&gt;&lt;author&gt;Casper, M.&lt;/author&gt;&lt;author&gt;Greinert, R.&lt;/author&gt;&lt;author&gt;Vandieken, E.&lt;/author&gt;&lt;author&gt;Grunhage, F.&lt;/author&gt;&lt;author&gt;Appenrodt, B.&lt;/author&gt;&lt;author&gt;Zipprich, A.&lt;/author&gt;&lt;author&gt;Lammert, F.&lt;/author&gt;&lt;/authors&gt;&lt;/contributors&gt;&lt;auth-address&gt;Department of Medicine II, Saarland University Medical Center, Saarland University, Homburg, Germany.&amp;#xD;Department of Medicine I, Martin-Luther University, Halle, Germany.&lt;/auth-address&gt;&lt;titles&gt;&lt;title&gt;Common NOD2 Risk Variants as Major Susceptibility Factors for Bacterial Infections in Compensated Cirrhosis&lt;/title&gt;&lt;secondary-title&gt;Clin Transl Gastroenterol&lt;/secondary-title&gt;&lt;alt-title&gt;Clinical and translational gastroenterology&lt;/alt-title&gt;&lt;/titles&gt;&lt;periodical&gt;&lt;full-title&gt;Clin Transl Gastroenterol&lt;/full-title&gt;&lt;abbr-1&gt;Clinical and translational gastroenterology&lt;/abbr-1&gt;&lt;/periodical&gt;&lt;alt-periodical&gt;&lt;full-title&gt;Clin Transl Gastroenterol&lt;/full-title&gt;&lt;abbr-1&gt;Clinical and translational gastroenterology&lt;/abbr-1&gt;&lt;/alt-periodical&gt;&lt;pages&gt;e00002&lt;/pages&gt;&lt;volume&gt;10&lt;/volume&gt;&lt;number&gt;1&lt;/number&gt;&lt;edition&gt;2019/02/01&lt;/edition&gt;&lt;dates&gt;&lt;year&gt;2019&lt;/year&gt;&lt;pub-dates&gt;&lt;date&gt;Jan&lt;/date&gt;&lt;/pub-dates&gt;&lt;/dates&gt;&lt;isbn&gt;2155-384x&lt;/isbn&gt;&lt;accession-num&gt;30702490&lt;/accession-num&gt;&lt;urls&gt;&lt;/urls&gt;&lt;custom2&gt;PMC6369875&lt;/custom2&gt;&lt;electronic-resource-num&gt;10.14309/ctg.0000000000000002&lt;/electronic-resource-num&gt;&lt;remote-database-provider&gt;NLM&lt;/remote-database-provider&gt;&lt;language&gt;eng&lt;/language&gt;&lt;/record&gt;&lt;/Cite&gt;&lt;/EndNote&gt;</w:instrText>
      </w:r>
      <w:r w:rsidR="00A371F8" w:rsidRPr="000F098E">
        <w:rPr>
          <w:rFonts w:ascii="Book Antiqua" w:hAnsi="Book Antiqua"/>
          <w:szCs w:val="24"/>
          <w:lang w:val="en-US"/>
        </w:rPr>
        <w:fldChar w:fldCharType="separate"/>
      </w:r>
      <w:r w:rsidR="00A371F8" w:rsidRPr="000F098E">
        <w:rPr>
          <w:rFonts w:ascii="Book Antiqua" w:hAnsi="Book Antiqua"/>
          <w:noProof/>
          <w:szCs w:val="24"/>
          <w:vertAlign w:val="superscript"/>
          <w:lang w:val="en-US"/>
        </w:rPr>
        <w:t>[</w:t>
      </w:r>
      <w:hyperlink w:anchor="_ENREF_146" w:tooltip="Reichert, 2019 #386" w:history="1">
        <w:r w:rsidR="00A371F8" w:rsidRPr="000F098E">
          <w:rPr>
            <w:rFonts w:ascii="Book Antiqua" w:hAnsi="Book Antiqua"/>
            <w:noProof/>
            <w:szCs w:val="24"/>
            <w:vertAlign w:val="superscript"/>
            <w:lang w:val="en-US"/>
          </w:rPr>
          <w:t>146</w:t>
        </w:r>
      </w:hyperlink>
      <w:r w:rsidR="00A371F8" w:rsidRPr="000F098E">
        <w:rPr>
          <w:rFonts w:ascii="Book Antiqua" w:hAnsi="Book Antiqua"/>
          <w:noProof/>
          <w:szCs w:val="24"/>
          <w:vertAlign w:val="superscript"/>
          <w:lang w:val="en-US"/>
        </w:rPr>
        <w:t>]</w:t>
      </w:r>
      <w:r w:rsidR="00A371F8" w:rsidRPr="000F098E">
        <w:rPr>
          <w:rFonts w:ascii="Book Antiqua" w:hAnsi="Book Antiqua"/>
          <w:szCs w:val="24"/>
          <w:lang w:val="en-US"/>
        </w:rPr>
        <w:fldChar w:fldCharType="end"/>
      </w:r>
      <w:r w:rsidRPr="000F098E">
        <w:rPr>
          <w:rFonts w:ascii="Book Antiqua" w:hAnsi="Book Antiqua"/>
          <w:szCs w:val="24"/>
          <w:lang w:val="en-US"/>
        </w:rPr>
        <w:t xml:space="preserve"> recently showed that NOD2 variants as well as CSPH are independently associated with bacterial infections in compensated cirrhosis. In contrast, only CSPH</w:t>
      </w:r>
      <w:r w:rsidR="00093476" w:rsidRPr="000F098E">
        <w:rPr>
          <w:rFonts w:ascii="Book Antiqua" w:hAnsi="Book Antiqua"/>
          <w:szCs w:val="24"/>
          <w:lang w:val="en-US"/>
        </w:rPr>
        <w:t>-</w:t>
      </w:r>
      <w:r w:rsidRPr="000F098E">
        <w:rPr>
          <w:rFonts w:ascii="Book Antiqua" w:hAnsi="Book Antiqua"/>
          <w:szCs w:val="24"/>
          <w:lang w:val="en-US"/>
        </w:rPr>
        <w:t xml:space="preserve"> and not NOD2 variants</w:t>
      </w:r>
      <w:r w:rsidR="00093476" w:rsidRPr="000F098E">
        <w:rPr>
          <w:rFonts w:ascii="Book Antiqua" w:hAnsi="Book Antiqua"/>
          <w:szCs w:val="24"/>
          <w:lang w:val="en-US"/>
        </w:rPr>
        <w:t>-</w:t>
      </w:r>
      <w:r w:rsidRPr="000F098E">
        <w:rPr>
          <w:rFonts w:ascii="Book Antiqua" w:hAnsi="Book Antiqua"/>
          <w:szCs w:val="24"/>
          <w:lang w:val="en-US"/>
        </w:rPr>
        <w:t xml:space="preserve"> remained an independent risk factor for infection in decompensated patients. </w:t>
      </w:r>
    </w:p>
    <w:p w14:paraId="040BA1F4" w14:textId="7C8D1E6E" w:rsidR="003405A0" w:rsidRPr="000F098E" w:rsidRDefault="009E58B3" w:rsidP="00F07CCD">
      <w:pPr>
        <w:adjustRightInd w:val="0"/>
        <w:snapToGrid w:val="0"/>
        <w:spacing w:line="360" w:lineRule="auto"/>
        <w:ind w:firstLineChars="100" w:firstLine="240"/>
        <w:rPr>
          <w:rFonts w:ascii="Book Antiqua" w:hAnsi="Book Antiqua"/>
          <w:szCs w:val="24"/>
          <w:lang w:val="en-US"/>
        </w:rPr>
      </w:pPr>
      <w:r w:rsidRPr="000F098E">
        <w:rPr>
          <w:rFonts w:ascii="Book Antiqua" w:hAnsi="Book Antiqua"/>
          <w:szCs w:val="24"/>
          <w:lang w:val="en-US"/>
        </w:rPr>
        <w:t xml:space="preserve">FXR polymorphisms in humans have been shown to either promote or protect against hepatic decompensation. For example, the </w:t>
      </w:r>
      <w:r w:rsidRPr="000F098E">
        <w:rPr>
          <w:rFonts w:ascii="Book Antiqua" w:hAnsi="Book Antiqua"/>
          <w:i/>
          <w:szCs w:val="24"/>
          <w:lang w:val="en-US"/>
        </w:rPr>
        <w:t>rs56163822</w:t>
      </w:r>
      <w:r w:rsidRPr="000F098E">
        <w:rPr>
          <w:rFonts w:ascii="Book Antiqua" w:hAnsi="Book Antiqua"/>
          <w:szCs w:val="24"/>
          <w:lang w:val="en-US"/>
        </w:rPr>
        <w:t xml:space="preserve"> G/T polymorphism was significantly more prevalent in patients developing </w:t>
      </w:r>
      <w:proofErr w:type="gramStart"/>
      <w:r w:rsidRPr="000F098E">
        <w:rPr>
          <w:rFonts w:ascii="Book Antiqua" w:hAnsi="Book Antiqua"/>
          <w:szCs w:val="24"/>
          <w:lang w:val="en-US"/>
        </w:rPr>
        <w:t>SBP</w:t>
      </w:r>
      <w:proofErr w:type="gramEnd"/>
      <w:r w:rsidRPr="000F098E">
        <w:rPr>
          <w:rFonts w:ascii="Book Antiqua" w:hAnsi="Book Antiqua"/>
          <w:szCs w:val="24"/>
          <w:lang w:val="en-US"/>
        </w:rPr>
        <w:fldChar w:fldCharType="begin">
          <w:fldData xml:space="preserve">PEVuZE5vdGU+PENpdGU+PEF1dGhvcj5MdXR6PC9BdXRob3I+PFllYXI+MjAxNDwvWWVhcj48UmVj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PEVuZE5vdGU+PENpdGU+PEF1dGhvcj5MdXR6PC9BdXRob3I+PFllYXI+MjAxNDwvWWVhcj48UmVj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47" w:tooltip="Lutz, 2014 #380" w:history="1">
        <w:r w:rsidR="00FA58EA" w:rsidRPr="000F098E">
          <w:rPr>
            <w:rFonts w:ascii="Book Antiqua" w:hAnsi="Book Antiqua"/>
            <w:noProof/>
            <w:szCs w:val="24"/>
            <w:vertAlign w:val="superscript"/>
            <w:lang w:val="en-US"/>
          </w:rPr>
          <w:t>147</w:t>
        </w:r>
      </w:hyperlink>
      <w:r w:rsidR="006961EC"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xml:space="preserve">. This specific polymorphism is associated with decreased translation of FXR and reduced transcriptional activity of target </w:t>
      </w:r>
      <w:proofErr w:type="gramStart"/>
      <w:r w:rsidRPr="000F098E">
        <w:rPr>
          <w:rFonts w:ascii="Book Antiqua" w:hAnsi="Book Antiqua"/>
          <w:szCs w:val="24"/>
          <w:lang w:val="en-US"/>
        </w:rPr>
        <w:t>genes</w:t>
      </w:r>
      <w:proofErr w:type="gramEnd"/>
      <w:r w:rsidRPr="000F098E">
        <w:rPr>
          <w:rFonts w:ascii="Book Antiqua" w:hAnsi="Book Antiqua"/>
          <w:szCs w:val="24"/>
          <w:lang w:val="en-US"/>
        </w:rPr>
        <w:fldChar w:fldCharType="begin">
          <w:fldData xml:space="preserve">PEVuZE5vdGU+PENpdGU+PEF1dGhvcj5WYW4gTWlsPC9BdXRob3I+PFllYXI+MjAwNzwvWWVhcj48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ZGljYWw+PHBhZ2VzPjUwNy0xNjwvcGFnZXM+PHZvbHVtZT4xMzM8L3ZvbHVtZT48bnVtYmVyPjI8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PEVuZE5vdGU+PENpdGU+PEF1dGhvcj5WYW4gTWlsPC9BdXRob3I+PFllYXI+MjAwNzwvWWVhcj48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ZGljYWw+PHBhZ2VzPjUwNy0xNjwvcGFnZXM+PHZvbHVtZT4xMzM8L3ZvbHVtZT48bnVtYmVyPjI8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48" w:tooltip="Van Mil, 2007 #382" w:history="1">
        <w:r w:rsidR="00FA58EA" w:rsidRPr="000F098E">
          <w:rPr>
            <w:rFonts w:ascii="Book Antiqua" w:hAnsi="Book Antiqua"/>
            <w:noProof/>
            <w:szCs w:val="24"/>
            <w:vertAlign w:val="superscript"/>
            <w:lang w:val="en-US"/>
          </w:rPr>
          <w:t>148</w:t>
        </w:r>
      </w:hyperlink>
      <w:r w:rsidR="006961EC" w:rsidRPr="000F098E">
        <w:rPr>
          <w:rFonts w:ascii="Book Antiqua" w:hAnsi="Book Antiqua"/>
          <w:noProof/>
          <w:szCs w:val="24"/>
          <w:vertAlign w:val="superscript"/>
          <w:lang w:val="en-US"/>
        </w:rPr>
        <w:t>,</w:t>
      </w:r>
      <w:hyperlink w:anchor="_ENREF_149" w:tooltip="Marzolini, 2007 #381" w:history="1">
        <w:r w:rsidR="00FA58EA" w:rsidRPr="000F098E">
          <w:rPr>
            <w:rFonts w:ascii="Book Antiqua" w:hAnsi="Book Antiqua"/>
            <w:noProof/>
            <w:szCs w:val="24"/>
            <w:vertAlign w:val="superscript"/>
            <w:lang w:val="en-US"/>
          </w:rPr>
          <w:t>149</w:t>
        </w:r>
      </w:hyperlink>
      <w:r w:rsidR="006961EC"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In contrast, patients with the FXR-SNP rs35724 minor allele (</w:t>
      </w:r>
      <w:r w:rsidR="009D4EB6" w:rsidRPr="000F098E">
        <w:rPr>
          <w:rFonts w:ascii="Book Antiqua" w:hAnsi="Book Antiqua"/>
          <w:i/>
          <w:szCs w:val="24"/>
          <w:lang w:val="en-US"/>
        </w:rPr>
        <w:t>i.e.</w:t>
      </w:r>
      <w:r w:rsidRPr="000F098E">
        <w:rPr>
          <w:rFonts w:ascii="Book Antiqua" w:hAnsi="Book Antiqua"/>
          <w:szCs w:val="24"/>
          <w:lang w:val="en-US"/>
        </w:rPr>
        <w:t xml:space="preserve"> FXR gain of function mutation) were less likely to develop ascites or liver-related </w:t>
      </w:r>
      <w:proofErr w:type="gramStart"/>
      <w:r w:rsidRPr="000F098E">
        <w:rPr>
          <w:rFonts w:ascii="Book Antiqua" w:hAnsi="Book Antiqua"/>
          <w:szCs w:val="24"/>
          <w:lang w:val="en-US"/>
        </w:rPr>
        <w:t>death</w:t>
      </w:r>
      <w:proofErr w:type="gramEnd"/>
      <w:r w:rsidRPr="000F098E">
        <w:rPr>
          <w:rFonts w:ascii="Book Antiqua" w:hAnsi="Book Antiqua"/>
          <w:szCs w:val="24"/>
          <w:lang w:val="en-US"/>
        </w:rPr>
        <w:fldChar w:fldCharType="begin">
          <w:fldData xml:space="preserve">PEVuZE5vdGU+PENpdGU+PEF1dGhvcj5TZW1tbGVyPC9BdXRob3I+PFllYXI+MjAxOTwvWWVhcj48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PEVuZE5vdGU+PENpdGU+PEF1dGhvcj5TZW1tbGVyPC9BdXRob3I+PFllYXI+MjAxOTwvWWVhcj48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50" w:tooltip="Semmler, 2019 #379" w:history="1">
        <w:r w:rsidR="00FA58EA" w:rsidRPr="000F098E">
          <w:rPr>
            <w:rFonts w:ascii="Book Antiqua" w:hAnsi="Book Antiqua"/>
            <w:noProof/>
            <w:szCs w:val="24"/>
            <w:vertAlign w:val="superscript"/>
            <w:lang w:val="en-US"/>
          </w:rPr>
          <w:t>150</w:t>
        </w:r>
      </w:hyperlink>
      <w:r w:rsidR="006961EC"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w:t>
      </w:r>
    </w:p>
    <w:p w14:paraId="326D6705" w14:textId="52CF5CE0" w:rsidR="00D66B14" w:rsidRPr="000F098E" w:rsidRDefault="00D866BB" w:rsidP="00F07CCD">
      <w:pPr>
        <w:adjustRightInd w:val="0"/>
        <w:snapToGrid w:val="0"/>
        <w:spacing w:line="360" w:lineRule="auto"/>
        <w:ind w:firstLineChars="100" w:firstLine="240"/>
        <w:rPr>
          <w:rFonts w:ascii="Book Antiqua" w:hAnsi="Book Antiqua"/>
          <w:szCs w:val="24"/>
          <w:lang w:val="en-US"/>
        </w:rPr>
      </w:pPr>
      <w:r w:rsidRPr="000F098E">
        <w:rPr>
          <w:rFonts w:ascii="Book Antiqua" w:hAnsi="Book Antiqua"/>
          <w:szCs w:val="24"/>
          <w:lang w:val="en-US"/>
        </w:rPr>
        <w:t xml:space="preserve">Interestingly, Sorribas </w:t>
      </w:r>
      <w:r w:rsidRPr="000F098E">
        <w:rPr>
          <w:rFonts w:ascii="Book Antiqua" w:hAnsi="Book Antiqua"/>
          <w:i/>
          <w:iCs/>
          <w:szCs w:val="24"/>
          <w:lang w:val="en-US"/>
        </w:rPr>
        <w:t xml:space="preserve">et </w:t>
      </w:r>
      <w:proofErr w:type="gramStart"/>
      <w:r w:rsidRPr="000F098E">
        <w:rPr>
          <w:rFonts w:ascii="Book Antiqua" w:hAnsi="Book Antiqua"/>
          <w:i/>
          <w:iCs/>
          <w:szCs w:val="24"/>
          <w:lang w:val="en-US"/>
        </w:rPr>
        <w:t>al</w:t>
      </w:r>
      <w:proofErr w:type="gramEnd"/>
      <w:r w:rsidR="009F5539" w:rsidRPr="000F098E">
        <w:rPr>
          <w:rFonts w:ascii="Book Antiqua" w:hAnsi="Book Antiqua"/>
          <w:szCs w:val="24"/>
          <w:lang w:val="en-US"/>
        </w:rPr>
        <w:fldChar w:fldCharType="begin">
          <w:fldData xml:space="preserve">PEVuZE5vdGU+PENpdGU+PEF1dGhvcj5Tb3JyaWJhczwvQXV0aG9yPjxZZWFyPjIwMTk8L1llYXI+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PEVuZE5vdGU+PENpdGU+PEF1dGhvcj5Tb3JyaWJhczwvQXV0aG9yPjxZZWFyPjIwMTk8L1llYXI+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9F5539" w:rsidRPr="000F098E">
        <w:rPr>
          <w:rFonts w:ascii="Book Antiqua" w:hAnsi="Book Antiqua"/>
          <w:szCs w:val="24"/>
          <w:lang w:val="en-US"/>
        </w:rPr>
      </w:r>
      <w:r w:rsidR="009F5539"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51" w:tooltip="Sorribas, 2019 #394" w:history="1">
        <w:r w:rsidR="00FA58EA" w:rsidRPr="000F098E">
          <w:rPr>
            <w:rFonts w:ascii="Book Antiqua" w:hAnsi="Book Antiqua"/>
            <w:noProof/>
            <w:szCs w:val="24"/>
            <w:vertAlign w:val="superscript"/>
            <w:lang w:val="en-US"/>
          </w:rPr>
          <w:t>151</w:t>
        </w:r>
      </w:hyperlink>
      <w:r w:rsidR="006961EC" w:rsidRPr="000F098E">
        <w:rPr>
          <w:rFonts w:ascii="Book Antiqua" w:hAnsi="Book Antiqua"/>
          <w:noProof/>
          <w:szCs w:val="24"/>
          <w:vertAlign w:val="superscript"/>
          <w:lang w:val="en-US"/>
        </w:rPr>
        <w:t>]</w:t>
      </w:r>
      <w:r w:rsidR="009F5539" w:rsidRPr="000F098E">
        <w:rPr>
          <w:rFonts w:ascii="Book Antiqua" w:hAnsi="Book Antiqua"/>
          <w:szCs w:val="24"/>
          <w:lang w:val="en-US"/>
        </w:rPr>
        <w:fldChar w:fldCharType="end"/>
      </w:r>
      <w:r w:rsidRPr="000F098E">
        <w:rPr>
          <w:rFonts w:ascii="Book Antiqua" w:hAnsi="Book Antiqua"/>
          <w:szCs w:val="24"/>
          <w:lang w:val="en-US"/>
        </w:rPr>
        <w:t xml:space="preserve"> </w:t>
      </w:r>
      <w:r w:rsidR="00D66B14" w:rsidRPr="000F098E">
        <w:rPr>
          <w:rFonts w:ascii="Book Antiqua" w:hAnsi="Book Antiqua"/>
          <w:szCs w:val="24"/>
          <w:lang w:val="en-US"/>
        </w:rPr>
        <w:t>recently found</w:t>
      </w:r>
      <w:r w:rsidRPr="000F098E">
        <w:rPr>
          <w:rFonts w:ascii="Book Antiqua" w:hAnsi="Book Antiqua"/>
          <w:szCs w:val="24"/>
          <w:lang w:val="en-US"/>
        </w:rPr>
        <w:t xml:space="preserve"> that the gut-vascular</w:t>
      </w:r>
      <w:r w:rsidR="00862FC2" w:rsidRPr="000F098E">
        <w:rPr>
          <w:rFonts w:ascii="Book Antiqua" w:hAnsi="Book Antiqua"/>
          <w:szCs w:val="24"/>
          <w:lang w:val="en-US"/>
        </w:rPr>
        <w:t xml:space="preserve"> and mucosal epithelial</w:t>
      </w:r>
      <w:r w:rsidRPr="000F098E">
        <w:rPr>
          <w:rFonts w:ascii="Book Antiqua" w:hAnsi="Book Antiqua"/>
          <w:szCs w:val="24"/>
          <w:lang w:val="en-US"/>
        </w:rPr>
        <w:t xml:space="preserve"> barrier</w:t>
      </w:r>
      <w:r w:rsidR="006E4A5F" w:rsidRPr="000F098E">
        <w:rPr>
          <w:rFonts w:ascii="Book Antiqua" w:hAnsi="Book Antiqua"/>
          <w:szCs w:val="24"/>
          <w:lang w:val="en-US"/>
        </w:rPr>
        <w:t>s</w:t>
      </w:r>
      <w:r w:rsidRPr="000F098E">
        <w:rPr>
          <w:rFonts w:ascii="Book Antiqua" w:hAnsi="Book Antiqua"/>
          <w:szCs w:val="24"/>
          <w:lang w:val="en-US"/>
        </w:rPr>
        <w:t xml:space="preserve"> </w:t>
      </w:r>
      <w:r w:rsidR="00862FC2" w:rsidRPr="000F098E">
        <w:rPr>
          <w:rFonts w:ascii="Book Antiqua" w:hAnsi="Book Antiqua"/>
          <w:szCs w:val="24"/>
          <w:lang w:val="en-US"/>
        </w:rPr>
        <w:t>were</w:t>
      </w:r>
      <w:r w:rsidRPr="000F098E">
        <w:rPr>
          <w:rFonts w:ascii="Book Antiqua" w:hAnsi="Book Antiqua"/>
          <w:szCs w:val="24"/>
          <w:lang w:val="en-US"/>
        </w:rPr>
        <w:t xml:space="preserve"> profoundly impaired in cirrhotic mice (induced by BDL or carbontetrachloride administration, CCl</w:t>
      </w:r>
      <w:r w:rsidRPr="000F098E">
        <w:rPr>
          <w:rFonts w:ascii="Book Antiqua" w:hAnsi="Book Antiqua"/>
          <w:szCs w:val="24"/>
          <w:vertAlign w:val="subscript"/>
          <w:lang w:val="en-US"/>
        </w:rPr>
        <w:t>4</w:t>
      </w:r>
      <w:r w:rsidRPr="000F098E">
        <w:rPr>
          <w:rFonts w:ascii="Book Antiqua" w:hAnsi="Book Antiqua"/>
          <w:szCs w:val="24"/>
          <w:lang w:val="en-US"/>
        </w:rPr>
        <w:t>) while this effect was not present</w:t>
      </w:r>
      <w:r w:rsidR="003604EB" w:rsidRPr="000F098E">
        <w:rPr>
          <w:rFonts w:ascii="Book Antiqua" w:hAnsi="Book Antiqua"/>
          <w:szCs w:val="24"/>
          <w:lang w:val="en-US"/>
        </w:rPr>
        <w:t xml:space="preserve">, </w:t>
      </w:r>
      <w:r w:rsidRPr="000F098E">
        <w:rPr>
          <w:rFonts w:ascii="Book Antiqua" w:hAnsi="Book Antiqua"/>
          <w:szCs w:val="24"/>
          <w:lang w:val="en-US"/>
        </w:rPr>
        <w:t>or at least significantly less pronounced</w:t>
      </w:r>
      <w:r w:rsidR="003604EB" w:rsidRPr="000F098E">
        <w:rPr>
          <w:rFonts w:ascii="Book Antiqua" w:hAnsi="Book Antiqua"/>
          <w:szCs w:val="24"/>
          <w:lang w:val="en-US"/>
        </w:rPr>
        <w:t>,</w:t>
      </w:r>
      <w:r w:rsidRPr="000F098E">
        <w:rPr>
          <w:rFonts w:ascii="Book Antiqua" w:hAnsi="Book Antiqua"/>
          <w:szCs w:val="24"/>
          <w:lang w:val="en-US"/>
        </w:rPr>
        <w:t xml:space="preserve"> in portal-hypertensive mice without cirrhosis (PPVL)</w:t>
      </w:r>
      <w:r w:rsidR="00862FC2" w:rsidRPr="000F098E">
        <w:rPr>
          <w:rFonts w:ascii="Book Antiqua" w:hAnsi="Book Antiqua"/>
          <w:szCs w:val="24"/>
          <w:lang w:val="en-US"/>
        </w:rPr>
        <w:t>. Importantly, it was observed that these barriers were regulated by FXR-dependent mechanisms</w:t>
      </w:r>
      <w:r w:rsidR="00E11183" w:rsidRPr="000F098E">
        <w:rPr>
          <w:rFonts w:ascii="Book Antiqua" w:hAnsi="Book Antiqua"/>
          <w:szCs w:val="24"/>
          <w:lang w:val="en-US"/>
        </w:rPr>
        <w:t xml:space="preserve"> (Figure 1)</w:t>
      </w:r>
      <w:r w:rsidR="00CA259C" w:rsidRPr="000F098E">
        <w:rPr>
          <w:rFonts w:ascii="Book Antiqua" w:hAnsi="Book Antiqua"/>
          <w:szCs w:val="24"/>
          <w:lang w:val="en-US"/>
        </w:rPr>
        <w:t xml:space="preserve">, and BT was reduced upon treatment with FXR </w:t>
      </w:r>
      <w:proofErr w:type="gramStart"/>
      <w:r w:rsidR="00CA259C" w:rsidRPr="000F098E">
        <w:rPr>
          <w:rFonts w:ascii="Book Antiqua" w:hAnsi="Book Antiqua"/>
          <w:szCs w:val="24"/>
          <w:lang w:val="en-US"/>
        </w:rPr>
        <w:t>agonists</w:t>
      </w:r>
      <w:proofErr w:type="gramEnd"/>
      <w:r w:rsidRPr="000F098E">
        <w:rPr>
          <w:rFonts w:ascii="Book Antiqua" w:hAnsi="Book Antiqua"/>
          <w:szCs w:val="24"/>
          <w:lang w:val="en-US"/>
        </w:rPr>
        <w:fldChar w:fldCharType="begin">
          <w:fldData xml:space="preserve">PEVuZE5vdGU+PENpdGU+PEF1dGhvcj5Tb3JyaWJhczwvQXV0aG9yPjxZZWFyPjIwMTk8L1llYXI+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PEVuZE5vdGU+PENpdGU+PEF1dGhvcj5Tb3JyaWJhczwvQXV0aG9yPjxZZWFyPjIwMTk8L1llYXI+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51" w:tooltip="Sorribas, 2019 #394" w:history="1">
        <w:r w:rsidR="00FA58EA" w:rsidRPr="000F098E">
          <w:rPr>
            <w:rFonts w:ascii="Book Antiqua" w:hAnsi="Book Antiqua"/>
            <w:noProof/>
            <w:szCs w:val="24"/>
            <w:vertAlign w:val="superscript"/>
            <w:lang w:val="en-US"/>
          </w:rPr>
          <w:t>151</w:t>
        </w:r>
      </w:hyperlink>
      <w:r w:rsidR="006961EC"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w:t>
      </w:r>
      <w:r w:rsidR="00D66B14" w:rsidRPr="000F098E">
        <w:rPr>
          <w:rFonts w:ascii="Book Antiqua" w:hAnsi="Book Antiqua"/>
          <w:szCs w:val="24"/>
          <w:lang w:val="en-US"/>
        </w:rPr>
        <w:t xml:space="preserve"> </w:t>
      </w:r>
    </w:p>
    <w:p w14:paraId="688A4FD3" w14:textId="1DA27F7C" w:rsidR="00D866BB" w:rsidRPr="000F098E" w:rsidRDefault="008E1A86" w:rsidP="00F07CCD">
      <w:pPr>
        <w:adjustRightInd w:val="0"/>
        <w:snapToGrid w:val="0"/>
        <w:spacing w:line="360" w:lineRule="auto"/>
        <w:ind w:firstLineChars="100" w:firstLine="240"/>
        <w:rPr>
          <w:rFonts w:ascii="Book Antiqua" w:hAnsi="Book Antiqua"/>
          <w:szCs w:val="24"/>
          <w:lang w:val="en-US"/>
        </w:rPr>
      </w:pPr>
      <w:r w:rsidRPr="000F098E">
        <w:rPr>
          <w:rFonts w:ascii="Book Antiqua" w:hAnsi="Book Antiqua"/>
          <w:szCs w:val="24"/>
          <w:lang w:val="en-US"/>
        </w:rPr>
        <w:t xml:space="preserve">These experimental data are highly relevant for the “chicken </w:t>
      </w:r>
      <w:r w:rsidR="009F4113" w:rsidRPr="000F098E">
        <w:rPr>
          <w:rFonts w:ascii="Book Antiqua" w:hAnsi="Book Antiqua"/>
          <w:i/>
          <w:szCs w:val="24"/>
          <w:lang w:val="en-US"/>
        </w:rPr>
        <w:t>vs</w:t>
      </w:r>
      <w:r w:rsidRPr="000F098E">
        <w:rPr>
          <w:rFonts w:ascii="Book Antiqua" w:hAnsi="Book Antiqua"/>
          <w:szCs w:val="24"/>
          <w:lang w:val="en-US"/>
        </w:rPr>
        <w:t xml:space="preserve"> egg” debate because they suggest that </w:t>
      </w:r>
      <w:r w:rsidR="00CF3AA1" w:rsidRPr="000F098E">
        <w:rPr>
          <w:rFonts w:ascii="Book Antiqua" w:hAnsi="Book Antiqua"/>
          <w:szCs w:val="24"/>
          <w:lang w:val="en-US"/>
        </w:rPr>
        <w:t>PHT</w:t>
      </w:r>
      <w:r w:rsidRPr="000F098E">
        <w:rPr>
          <w:rFonts w:ascii="Book Antiqua" w:hAnsi="Book Antiqua"/>
          <w:szCs w:val="24"/>
          <w:lang w:val="en-US"/>
        </w:rPr>
        <w:t xml:space="preserve"> itself has only a minor impact on barrier integrity, while it also explicitly considers that the muco-epithelial and gut-vascular barrier are </w:t>
      </w:r>
      <w:r w:rsidRPr="000F098E">
        <w:rPr>
          <w:rFonts w:ascii="Book Antiqua" w:hAnsi="Book Antiqua"/>
          <w:szCs w:val="24"/>
          <w:lang w:val="en-US"/>
        </w:rPr>
        <w:lastRenderedPageBreak/>
        <w:t xml:space="preserve">different entities. Along with observations from genetic studies that suggest that BT and inflammation do not only result from decompensation but rather are drivers of (further) hepatic decompensation, efforts towards elucidating this conundrum have the potential to identify therapeutic approaches in patients with cirrhosis and </w:t>
      </w:r>
      <w:r w:rsidR="00CF3AA1" w:rsidRPr="000F098E">
        <w:rPr>
          <w:rFonts w:ascii="Book Antiqua" w:hAnsi="Book Antiqua"/>
          <w:szCs w:val="24"/>
          <w:lang w:val="en-US"/>
        </w:rPr>
        <w:t>PHT</w:t>
      </w:r>
      <w:r w:rsidRPr="000F098E">
        <w:rPr>
          <w:rFonts w:ascii="Book Antiqua" w:hAnsi="Book Antiqua"/>
          <w:szCs w:val="24"/>
          <w:lang w:val="en-US"/>
        </w:rPr>
        <w:t>.</w:t>
      </w:r>
    </w:p>
    <w:p w14:paraId="1DD6F383" w14:textId="77777777" w:rsidR="00D866BB" w:rsidRPr="000F098E" w:rsidRDefault="00D866BB" w:rsidP="00F07CCD">
      <w:pPr>
        <w:adjustRightInd w:val="0"/>
        <w:snapToGrid w:val="0"/>
        <w:spacing w:line="360" w:lineRule="auto"/>
        <w:rPr>
          <w:rFonts w:ascii="Book Antiqua" w:hAnsi="Book Antiqua"/>
          <w:szCs w:val="24"/>
          <w:lang w:val="en-US"/>
        </w:rPr>
      </w:pPr>
    </w:p>
    <w:p w14:paraId="06DDC82D" w14:textId="26018E72" w:rsidR="00FA722C" w:rsidRPr="000F098E" w:rsidRDefault="004741F5" w:rsidP="00F07CCD">
      <w:pPr>
        <w:adjustRightInd w:val="0"/>
        <w:snapToGrid w:val="0"/>
        <w:spacing w:line="360" w:lineRule="auto"/>
        <w:rPr>
          <w:rFonts w:ascii="Book Antiqua" w:hAnsi="Book Antiqua"/>
          <w:b/>
          <w:szCs w:val="24"/>
          <w:lang w:val="en-US"/>
        </w:rPr>
      </w:pPr>
      <w:bookmarkStart w:id="46" w:name="_Hlk871883"/>
      <w:r w:rsidRPr="000F098E">
        <w:rPr>
          <w:rFonts w:ascii="Book Antiqua" w:hAnsi="Book Antiqua"/>
          <w:b/>
          <w:szCs w:val="24"/>
          <w:lang w:val="en-US"/>
        </w:rPr>
        <w:t>THERAPEUTIC STRATEGIES TARGETING THE GUT-LIVER AXIS</w:t>
      </w:r>
    </w:p>
    <w:bookmarkEnd w:id="46"/>
    <w:p w14:paraId="754DEE68" w14:textId="573E9501" w:rsidR="00240B18" w:rsidRPr="000F098E" w:rsidRDefault="009104DF" w:rsidP="00F07CCD">
      <w:pPr>
        <w:adjustRightInd w:val="0"/>
        <w:snapToGrid w:val="0"/>
        <w:spacing w:line="360" w:lineRule="auto"/>
        <w:rPr>
          <w:rFonts w:ascii="Book Antiqua" w:hAnsi="Book Antiqua"/>
          <w:szCs w:val="24"/>
          <w:lang w:val="en-US"/>
        </w:rPr>
      </w:pPr>
      <w:r w:rsidRPr="000F098E">
        <w:rPr>
          <w:rFonts w:ascii="Book Antiqua" w:hAnsi="Book Antiqua"/>
          <w:szCs w:val="24"/>
          <w:lang w:val="en-US"/>
        </w:rPr>
        <w:t>Importantly, t</w:t>
      </w:r>
      <w:r w:rsidR="00240B18" w:rsidRPr="000F098E">
        <w:rPr>
          <w:rFonts w:ascii="Book Antiqua" w:hAnsi="Book Antiqua"/>
          <w:szCs w:val="24"/>
          <w:lang w:val="en-US"/>
        </w:rPr>
        <w:t xml:space="preserve">he identification and targeting of potentially reversible causes of liver injury and their elimination </w:t>
      </w:r>
      <w:r w:rsidRPr="000F098E">
        <w:rPr>
          <w:rFonts w:ascii="Book Antiqua" w:hAnsi="Book Antiqua"/>
          <w:szCs w:val="24"/>
          <w:lang w:val="en-US"/>
        </w:rPr>
        <w:t xml:space="preserve">will always remain the main management priority in </w:t>
      </w:r>
      <w:r w:rsidR="00240B18" w:rsidRPr="000F098E">
        <w:rPr>
          <w:rFonts w:ascii="Book Antiqua" w:hAnsi="Book Antiqua"/>
          <w:szCs w:val="24"/>
          <w:lang w:val="en-US"/>
        </w:rPr>
        <w:t>patients with chronic liver disease. In ALD, the most common cause of cirrhosis in Europe</w:t>
      </w:r>
      <w:r w:rsidR="00240B18" w:rsidRPr="000F098E">
        <w:rPr>
          <w:rFonts w:ascii="Book Antiqua" w:hAnsi="Book Antiqua"/>
          <w:szCs w:val="24"/>
          <w:lang w:val="en-US"/>
        </w:rPr>
        <w:fldChar w:fldCharType="begin">
          <w:fldData xml:space="preserve">PEVuZE5vdGU+PENpdGU+PEF1dGhvcj5QaW1waW48L0F1dGhvcj48WWVhcj4yMDE4PC9ZZWFyPjxS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</w:fldData>
        </w:fldChar>
      </w:r>
      <w:r w:rsidR="000E029D" w:rsidRPr="000F098E">
        <w:rPr>
          <w:rFonts w:ascii="Book Antiqua" w:hAnsi="Book Antiqua"/>
          <w:szCs w:val="24"/>
          <w:lang w:val="en-US"/>
        </w:rPr>
        <w:instrText xml:space="preserve"> ADDIN EN.CITE </w:instrText>
      </w:r>
      <w:r w:rsidR="000E029D" w:rsidRPr="000F098E">
        <w:rPr>
          <w:rFonts w:ascii="Book Antiqua" w:hAnsi="Book Antiqua"/>
          <w:szCs w:val="24"/>
          <w:lang w:val="en-US"/>
        </w:rPr>
        <w:fldChar w:fldCharType="begin">
          <w:fldData xml:space="preserve">PEVuZE5vdGU+PENpdGU+PEF1dGhvcj5QaW1waW48L0F1dGhvcj48WWVhcj4yMDE4PC9ZZWFyPjxS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</w:fldData>
        </w:fldChar>
      </w:r>
      <w:r w:rsidR="000E029D" w:rsidRPr="000F098E">
        <w:rPr>
          <w:rFonts w:ascii="Book Antiqua" w:hAnsi="Book Antiqua"/>
          <w:szCs w:val="24"/>
          <w:lang w:val="en-US"/>
        </w:rPr>
        <w:instrText xml:space="preserve"> ADDIN EN.CITE.DATA </w:instrText>
      </w:r>
      <w:r w:rsidR="000E029D" w:rsidRPr="000F098E">
        <w:rPr>
          <w:rFonts w:ascii="Book Antiqua" w:hAnsi="Book Antiqua"/>
          <w:szCs w:val="24"/>
          <w:lang w:val="en-US"/>
        </w:rPr>
      </w:r>
      <w:r w:rsidR="000E029D" w:rsidRPr="000F098E">
        <w:rPr>
          <w:rFonts w:ascii="Book Antiqua" w:hAnsi="Book Antiqua"/>
          <w:szCs w:val="24"/>
          <w:lang w:val="en-US"/>
        </w:rPr>
        <w:fldChar w:fldCharType="end"/>
      </w:r>
      <w:r w:rsidR="00240B18" w:rsidRPr="000F098E">
        <w:rPr>
          <w:rFonts w:ascii="Book Antiqua" w:hAnsi="Book Antiqua"/>
          <w:szCs w:val="24"/>
          <w:lang w:val="en-US"/>
        </w:rPr>
      </w:r>
      <w:r w:rsidR="00240B18" w:rsidRPr="000F098E">
        <w:rPr>
          <w:rFonts w:ascii="Book Antiqua" w:hAnsi="Book Antiqua"/>
          <w:szCs w:val="24"/>
          <w:lang w:val="en-US"/>
        </w:rPr>
        <w:fldChar w:fldCharType="separate"/>
      </w:r>
      <w:r w:rsidR="000E029D" w:rsidRPr="000F098E">
        <w:rPr>
          <w:rFonts w:ascii="Book Antiqua" w:hAnsi="Book Antiqua"/>
          <w:noProof/>
          <w:szCs w:val="24"/>
          <w:vertAlign w:val="superscript"/>
          <w:lang w:val="en-US"/>
        </w:rPr>
        <w:t>[</w:t>
      </w:r>
      <w:hyperlink w:anchor="_ENREF_4" w:tooltip="Pimpin, 2018 #175" w:history="1">
        <w:r w:rsidR="00FA58EA" w:rsidRPr="000F098E">
          <w:rPr>
            <w:rFonts w:ascii="Book Antiqua" w:hAnsi="Book Antiqua"/>
            <w:noProof/>
            <w:szCs w:val="24"/>
            <w:vertAlign w:val="superscript"/>
            <w:lang w:val="en-US"/>
          </w:rPr>
          <w:t>4</w:t>
        </w:r>
      </w:hyperlink>
      <w:r w:rsidR="000E029D" w:rsidRPr="000F098E">
        <w:rPr>
          <w:rFonts w:ascii="Book Antiqua" w:hAnsi="Book Antiqua"/>
          <w:noProof/>
          <w:szCs w:val="24"/>
          <w:vertAlign w:val="superscript"/>
          <w:lang w:val="en-US"/>
        </w:rPr>
        <w:t>]</w:t>
      </w:r>
      <w:r w:rsidR="00240B18" w:rsidRPr="000F098E">
        <w:rPr>
          <w:rFonts w:ascii="Book Antiqua" w:hAnsi="Book Antiqua"/>
          <w:szCs w:val="24"/>
          <w:lang w:val="en-US"/>
        </w:rPr>
        <w:fldChar w:fldCharType="end"/>
      </w:r>
      <w:r w:rsidR="00240B18" w:rsidRPr="000F098E">
        <w:rPr>
          <w:rFonts w:ascii="Book Antiqua" w:hAnsi="Book Antiqua"/>
          <w:szCs w:val="24"/>
          <w:lang w:val="en-US"/>
        </w:rPr>
        <w:t>, alcohol abstinence improves</w:t>
      </w:r>
      <w:r w:rsidR="00055A37" w:rsidRPr="000F098E">
        <w:rPr>
          <w:rFonts w:ascii="Book Antiqua" w:hAnsi="Book Antiqua"/>
          <w:szCs w:val="24"/>
          <w:lang w:val="en-US"/>
        </w:rPr>
        <w:t xml:space="preserve"> </w:t>
      </w:r>
      <w:r w:rsidR="00CF3AA1" w:rsidRPr="000F098E">
        <w:rPr>
          <w:rFonts w:ascii="Book Antiqua" w:hAnsi="Book Antiqua"/>
          <w:szCs w:val="24"/>
          <w:lang w:val="en-US"/>
        </w:rPr>
        <w:t>PHT</w:t>
      </w:r>
      <w:r w:rsidR="00477563" w:rsidRPr="000F098E">
        <w:rPr>
          <w:rFonts w:ascii="Book Antiqua" w:hAnsi="Book Antiqua"/>
          <w:szCs w:val="24"/>
          <w:lang w:val="en-US"/>
        </w:rPr>
        <w:fldChar w:fldCharType="begin">
          <w:fldData xml:space="preserve">PEVuZE5vdGU+PENpdGU+PEF1dGhvcj5Wb3JvYmlvZmY8L0F1dGhvcj48WWVhcj4xOTk2PC9ZZWFy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Pkdhc3Ryb2VudGVyb2xvZ3k8L2FiYnItMT48L2FsdC1wZXJpb2RpY2FsPjxwYWdlcz43MDEtOTwv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PEVuZE5vdGU+PENpdGU+PEF1dGhvcj5Wb3JvYmlvZmY8L0F1dGhvcj48WWVhcj4xOTk2PC9ZZWFy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Pkdhc3Ryb2VudGVyb2xvZ3k8L2FiYnItMT48L2FsdC1wZXJpb2RpY2FsPjxwYWdlcz43MDEtOTwv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477563" w:rsidRPr="000F098E">
        <w:rPr>
          <w:rFonts w:ascii="Book Antiqua" w:hAnsi="Book Antiqua"/>
          <w:szCs w:val="24"/>
          <w:lang w:val="en-US"/>
        </w:rPr>
      </w:r>
      <w:r w:rsidR="00477563"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52" w:tooltip="Vorobioff, 1996 #389" w:history="1">
        <w:r w:rsidR="00FA58EA" w:rsidRPr="000F098E">
          <w:rPr>
            <w:rFonts w:ascii="Book Antiqua" w:hAnsi="Book Antiqua"/>
            <w:noProof/>
            <w:szCs w:val="24"/>
            <w:vertAlign w:val="superscript"/>
            <w:lang w:val="en-US"/>
          </w:rPr>
          <w:t>152</w:t>
        </w:r>
      </w:hyperlink>
      <w:r w:rsidR="006961EC" w:rsidRPr="000F098E">
        <w:rPr>
          <w:rFonts w:ascii="Book Antiqua" w:hAnsi="Book Antiqua"/>
          <w:noProof/>
          <w:szCs w:val="24"/>
          <w:vertAlign w:val="superscript"/>
          <w:lang w:val="en-US"/>
        </w:rPr>
        <w:t>]</w:t>
      </w:r>
      <w:r w:rsidR="00477563" w:rsidRPr="000F098E">
        <w:rPr>
          <w:rFonts w:ascii="Book Antiqua" w:hAnsi="Book Antiqua"/>
          <w:szCs w:val="24"/>
          <w:lang w:val="en-US"/>
        </w:rPr>
        <w:fldChar w:fldCharType="end"/>
      </w:r>
      <w:r w:rsidR="00477563" w:rsidRPr="000F098E">
        <w:rPr>
          <w:rFonts w:ascii="Book Antiqua" w:hAnsi="Book Antiqua"/>
          <w:szCs w:val="24"/>
          <w:lang w:val="en-US"/>
        </w:rPr>
        <w:t xml:space="preserve"> </w:t>
      </w:r>
      <w:r w:rsidR="00055A37" w:rsidRPr="000F098E">
        <w:rPr>
          <w:rFonts w:ascii="Book Antiqua" w:hAnsi="Book Antiqua"/>
          <w:szCs w:val="24"/>
          <w:lang w:val="en-US"/>
        </w:rPr>
        <w:t>and</w:t>
      </w:r>
      <w:r w:rsidR="00240B18" w:rsidRPr="000F098E">
        <w:rPr>
          <w:rFonts w:ascii="Book Antiqua" w:hAnsi="Book Antiqua"/>
          <w:szCs w:val="24"/>
          <w:lang w:val="en-US"/>
        </w:rPr>
        <w:t xml:space="preserve"> the prognosis of patients in both early and advanced stages of cirrhosis</w:t>
      </w:r>
      <w:r w:rsidR="00240B18" w:rsidRPr="000F098E">
        <w:rPr>
          <w:rFonts w:ascii="Book Antiqua" w:hAnsi="Book Antiqua"/>
          <w:szCs w:val="24"/>
          <w:lang w:val="en-US"/>
        </w:rPr>
        <w:fldChar w:fldCharType="begin">
          <w:fldData xml:space="preserve">PEVuZE5vdGU+PENpdGU+PEF1dGhvcj5MYWNrbmVyPC9BdXRob3I+PFllYXI+MjAxNzwvWWVhcj48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PEVuZE5vdGU+PENpdGU+PEF1dGhvcj5MYWNrbmVyPC9BdXRob3I+PFllYXI+MjAxNzwvWWVhcj48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240B18" w:rsidRPr="000F098E">
        <w:rPr>
          <w:rFonts w:ascii="Book Antiqua" w:hAnsi="Book Antiqua"/>
          <w:szCs w:val="24"/>
          <w:lang w:val="en-US"/>
        </w:rPr>
      </w:r>
      <w:r w:rsidR="00240B18"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53" w:tooltip="Lackner, 2017 #307" w:history="1">
        <w:r w:rsidR="00FA58EA" w:rsidRPr="000F098E">
          <w:rPr>
            <w:rFonts w:ascii="Book Antiqua" w:hAnsi="Book Antiqua"/>
            <w:noProof/>
            <w:szCs w:val="24"/>
            <w:vertAlign w:val="superscript"/>
            <w:lang w:val="en-US"/>
          </w:rPr>
          <w:t>153</w:t>
        </w:r>
      </w:hyperlink>
      <w:r w:rsidR="006961EC" w:rsidRPr="000F098E">
        <w:rPr>
          <w:rFonts w:ascii="Book Antiqua" w:hAnsi="Book Antiqua"/>
          <w:noProof/>
          <w:szCs w:val="24"/>
          <w:vertAlign w:val="superscript"/>
          <w:lang w:val="en-US"/>
        </w:rPr>
        <w:t>,</w:t>
      </w:r>
      <w:hyperlink w:anchor="_ENREF_154" w:tooltip="Verrill, 2009 #308" w:history="1">
        <w:r w:rsidR="00FA58EA" w:rsidRPr="000F098E">
          <w:rPr>
            <w:rFonts w:ascii="Book Antiqua" w:hAnsi="Book Antiqua"/>
            <w:noProof/>
            <w:szCs w:val="24"/>
            <w:vertAlign w:val="superscript"/>
            <w:lang w:val="en-US"/>
          </w:rPr>
          <w:t>154</w:t>
        </w:r>
      </w:hyperlink>
      <w:r w:rsidR="006961EC" w:rsidRPr="000F098E">
        <w:rPr>
          <w:rFonts w:ascii="Book Antiqua" w:hAnsi="Book Antiqua"/>
          <w:noProof/>
          <w:szCs w:val="24"/>
          <w:vertAlign w:val="superscript"/>
          <w:lang w:val="en-US"/>
        </w:rPr>
        <w:t>]</w:t>
      </w:r>
      <w:r w:rsidR="00240B18" w:rsidRPr="000F098E">
        <w:rPr>
          <w:rFonts w:ascii="Book Antiqua" w:hAnsi="Book Antiqua"/>
          <w:szCs w:val="24"/>
          <w:lang w:val="en-US"/>
        </w:rPr>
        <w:fldChar w:fldCharType="end"/>
      </w:r>
      <w:r w:rsidR="00240B18" w:rsidRPr="000F098E">
        <w:rPr>
          <w:rFonts w:ascii="Book Antiqua" w:hAnsi="Book Antiqua"/>
          <w:szCs w:val="24"/>
          <w:lang w:val="en-US"/>
        </w:rPr>
        <w:t xml:space="preserve">. Similarly, weight loss in NASH patients was linked to fibrosis regression and NASH </w:t>
      </w:r>
      <w:proofErr w:type="gramStart"/>
      <w:r w:rsidR="00240B18" w:rsidRPr="000F098E">
        <w:rPr>
          <w:rFonts w:ascii="Book Antiqua" w:hAnsi="Book Antiqua"/>
          <w:szCs w:val="24"/>
          <w:lang w:val="en-US"/>
        </w:rPr>
        <w:t>resolution</w:t>
      </w:r>
      <w:proofErr w:type="gramEnd"/>
      <w:r w:rsidR="00240B18" w:rsidRPr="000F098E">
        <w:rPr>
          <w:rFonts w:ascii="Book Antiqua" w:hAnsi="Book Antiqua"/>
          <w:szCs w:val="24"/>
          <w:lang w:val="en-US"/>
        </w:rPr>
        <w:fldChar w:fldCharType="begin">
          <w:fldData xml:space="preserve">PEVuZE5vdGU+PENpdGU+PEF1dGhvcj5WaWxhci1Hb21lejwvQXV0aG9yPjxZZWFyPjIwMTU8L1ll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aWNhbD48cGFnZXM+MzY3LTc4LmU1OyBxdWl6IGUxNC01PC9wYWdlcz48dm9sdW1lPjE0OTwvdm9s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PEVuZE5vdGU+PENpdGU+PEF1dGhvcj5WaWxhci1Hb21lejwvQXV0aG9yPjxZZWFyPjIwMTU8L1ll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aWNhbD48cGFnZXM+MzY3LTc4LmU1OyBxdWl6IGUxNC01PC9wYWdlcz48dm9sdW1lPjE0OTwvdm9s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240B18" w:rsidRPr="000F098E">
        <w:rPr>
          <w:rFonts w:ascii="Book Antiqua" w:hAnsi="Book Antiqua"/>
          <w:szCs w:val="24"/>
          <w:lang w:val="en-US"/>
        </w:rPr>
      </w:r>
      <w:r w:rsidR="00240B18"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55" w:tooltip="Vilar-Gomez, 2015 #314" w:history="1">
        <w:r w:rsidR="00FA58EA" w:rsidRPr="000F098E">
          <w:rPr>
            <w:rFonts w:ascii="Book Antiqua" w:hAnsi="Book Antiqua"/>
            <w:noProof/>
            <w:szCs w:val="24"/>
            <w:vertAlign w:val="superscript"/>
            <w:lang w:val="en-US"/>
          </w:rPr>
          <w:t>155</w:t>
        </w:r>
      </w:hyperlink>
      <w:r w:rsidR="006961EC" w:rsidRPr="000F098E">
        <w:rPr>
          <w:rFonts w:ascii="Book Antiqua" w:hAnsi="Book Antiqua"/>
          <w:noProof/>
          <w:szCs w:val="24"/>
          <w:vertAlign w:val="superscript"/>
          <w:lang w:val="en-US"/>
        </w:rPr>
        <w:t>]</w:t>
      </w:r>
      <w:r w:rsidR="00240B18" w:rsidRPr="000F098E">
        <w:rPr>
          <w:rFonts w:ascii="Book Antiqua" w:hAnsi="Book Antiqua"/>
          <w:szCs w:val="24"/>
          <w:lang w:val="en-US"/>
        </w:rPr>
        <w:fldChar w:fldCharType="end"/>
      </w:r>
      <w:r w:rsidR="00240B18" w:rsidRPr="000F098E">
        <w:rPr>
          <w:rFonts w:ascii="Book Antiqua" w:hAnsi="Book Antiqua"/>
          <w:szCs w:val="24"/>
          <w:lang w:val="en-US"/>
        </w:rPr>
        <w:t xml:space="preserve">, and elimination of hepatitis C virus by direct antiviral agents results in reduction of </w:t>
      </w:r>
      <w:r w:rsidR="00CF3AA1" w:rsidRPr="000F098E">
        <w:rPr>
          <w:rFonts w:ascii="Book Antiqua" w:hAnsi="Book Antiqua"/>
          <w:szCs w:val="24"/>
          <w:lang w:val="en-US"/>
        </w:rPr>
        <w:t>PHT</w:t>
      </w:r>
      <w:r w:rsidR="00240B18" w:rsidRPr="000F098E">
        <w:rPr>
          <w:rFonts w:ascii="Book Antiqua" w:hAnsi="Book Antiqua"/>
          <w:szCs w:val="24"/>
          <w:lang w:val="en-US"/>
        </w:rPr>
        <w:t xml:space="preserve"> and HCC risk</w:t>
      </w:r>
      <w:r w:rsidR="00240B18" w:rsidRPr="000F098E">
        <w:rPr>
          <w:rFonts w:ascii="Book Antiqua" w:hAnsi="Book Antiqua"/>
          <w:szCs w:val="24"/>
          <w:lang w:val="en-US"/>
        </w:rPr>
        <w:fldChar w:fldCharType="begin">
          <w:fldData xml:space="preserve">PEVuZE5vdGU+PENpdGU+PEF1dGhvcj5TY2h3YWJsPC9BdXRob3I+PFllYXI+MjAxNzwvWWVhcj48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aW9kaWNhbD48cGFnZXM+MTI3My0xMjgzLmUxPC9wYWdlcz48dm9sdW1lPjE1Mzwvdm9sdW1lPjxu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PEVuZE5vdGU+PENpdGU+PEF1dGhvcj5TY2h3YWJsPC9BdXRob3I+PFllYXI+MjAxNzwvWWVhcj48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aW9kaWNhbD48cGFnZXM+MTI3My0xMjgzLmUxPC9wYWdlcz48dm9sdW1lPjE1Mzwvdm9sdW1lPjxu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240B18" w:rsidRPr="000F098E">
        <w:rPr>
          <w:rFonts w:ascii="Book Antiqua" w:hAnsi="Book Antiqua"/>
          <w:szCs w:val="24"/>
          <w:lang w:val="en-US"/>
        </w:rPr>
      </w:r>
      <w:r w:rsidR="00240B18"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56" w:tooltip="Schwabl, 2017 #311" w:history="1">
        <w:r w:rsidR="00FA58EA" w:rsidRPr="000F098E">
          <w:rPr>
            <w:rFonts w:ascii="Book Antiqua" w:hAnsi="Book Antiqua"/>
            <w:noProof/>
            <w:szCs w:val="24"/>
            <w:vertAlign w:val="superscript"/>
            <w:lang w:val="en-US"/>
          </w:rPr>
          <w:t>156-159</w:t>
        </w:r>
      </w:hyperlink>
      <w:r w:rsidR="006961EC" w:rsidRPr="000F098E">
        <w:rPr>
          <w:rFonts w:ascii="Book Antiqua" w:hAnsi="Book Antiqua"/>
          <w:noProof/>
          <w:szCs w:val="24"/>
          <w:vertAlign w:val="superscript"/>
          <w:lang w:val="en-US"/>
        </w:rPr>
        <w:t>]</w:t>
      </w:r>
      <w:r w:rsidR="00240B18" w:rsidRPr="000F098E">
        <w:rPr>
          <w:rFonts w:ascii="Book Antiqua" w:hAnsi="Book Antiqua"/>
          <w:szCs w:val="24"/>
          <w:lang w:val="en-US"/>
        </w:rPr>
        <w:fldChar w:fldCharType="end"/>
      </w:r>
      <w:r w:rsidR="00240B18" w:rsidRPr="000F098E">
        <w:rPr>
          <w:rFonts w:ascii="Book Antiqua" w:hAnsi="Book Antiqua"/>
          <w:szCs w:val="24"/>
          <w:lang w:val="en-US"/>
        </w:rPr>
        <w:t>.</w:t>
      </w:r>
    </w:p>
    <w:p w14:paraId="56530DC8" w14:textId="6B13FD94" w:rsidR="001D1704" w:rsidRPr="000F098E" w:rsidRDefault="003A5F6F" w:rsidP="00F07CCD">
      <w:pPr>
        <w:adjustRightInd w:val="0"/>
        <w:snapToGrid w:val="0"/>
        <w:spacing w:line="360" w:lineRule="auto"/>
        <w:ind w:firstLineChars="100" w:firstLine="240"/>
        <w:rPr>
          <w:rFonts w:ascii="Book Antiqua" w:hAnsi="Book Antiqua"/>
          <w:szCs w:val="24"/>
          <w:lang w:val="en-US"/>
        </w:rPr>
      </w:pPr>
      <w:r w:rsidRPr="000F098E">
        <w:rPr>
          <w:rFonts w:ascii="Book Antiqua" w:hAnsi="Book Antiqua"/>
          <w:szCs w:val="24"/>
          <w:lang w:val="en-US"/>
        </w:rPr>
        <w:t xml:space="preserve">As </w:t>
      </w:r>
      <w:r w:rsidR="00240B18" w:rsidRPr="000F098E">
        <w:rPr>
          <w:rFonts w:ascii="Book Antiqua" w:hAnsi="Book Antiqua"/>
          <w:szCs w:val="24"/>
          <w:lang w:val="en-US"/>
        </w:rPr>
        <w:t>depicted</w:t>
      </w:r>
      <w:r w:rsidRPr="000F098E">
        <w:rPr>
          <w:rFonts w:ascii="Book Antiqua" w:hAnsi="Book Antiqua"/>
          <w:szCs w:val="24"/>
          <w:lang w:val="en-US"/>
        </w:rPr>
        <w:t xml:space="preserve"> above, </w:t>
      </w:r>
      <w:r w:rsidR="00CF3AA1" w:rsidRPr="000F098E">
        <w:rPr>
          <w:rFonts w:ascii="Book Antiqua" w:hAnsi="Book Antiqua"/>
          <w:szCs w:val="24"/>
          <w:lang w:val="en-US"/>
        </w:rPr>
        <w:t>PHT</w:t>
      </w:r>
      <w:r w:rsidR="00916EA8" w:rsidRPr="000F098E">
        <w:rPr>
          <w:rFonts w:ascii="Book Antiqua" w:hAnsi="Book Antiqua"/>
          <w:szCs w:val="24"/>
          <w:lang w:val="en-US"/>
        </w:rPr>
        <w:t xml:space="preserve"> impacts on the course of </w:t>
      </w:r>
      <w:r w:rsidR="000B2837" w:rsidRPr="000F098E">
        <w:rPr>
          <w:rFonts w:ascii="Book Antiqua" w:hAnsi="Book Antiqua"/>
          <w:szCs w:val="24"/>
          <w:lang w:val="en-US"/>
        </w:rPr>
        <w:t>cirrhosis</w:t>
      </w:r>
      <w:r w:rsidR="00916EA8" w:rsidRPr="000F098E">
        <w:rPr>
          <w:rFonts w:ascii="Book Antiqua" w:hAnsi="Book Antiqua"/>
          <w:szCs w:val="24"/>
          <w:lang w:val="en-US"/>
        </w:rPr>
        <w:t xml:space="preserve"> by promoting </w:t>
      </w:r>
      <w:r w:rsidR="00055A37" w:rsidRPr="000F098E">
        <w:rPr>
          <w:rFonts w:ascii="Book Antiqua" w:hAnsi="Book Antiqua"/>
          <w:szCs w:val="24"/>
          <w:lang w:val="en-US"/>
        </w:rPr>
        <w:t>hepatic</w:t>
      </w:r>
      <w:r w:rsidR="006A4816" w:rsidRPr="000F098E">
        <w:rPr>
          <w:rFonts w:ascii="Book Antiqua" w:hAnsi="Book Antiqua"/>
          <w:szCs w:val="24"/>
          <w:lang w:val="en-US"/>
        </w:rPr>
        <w:t xml:space="preserve"> </w:t>
      </w:r>
      <w:r w:rsidR="00916EA8" w:rsidRPr="000F098E">
        <w:rPr>
          <w:rFonts w:ascii="Book Antiqua" w:hAnsi="Book Antiqua"/>
          <w:szCs w:val="24"/>
          <w:lang w:val="en-US"/>
        </w:rPr>
        <w:t xml:space="preserve">decompensation and ACLF, </w:t>
      </w:r>
      <w:r w:rsidR="006A4816" w:rsidRPr="000F098E">
        <w:rPr>
          <w:rFonts w:ascii="Book Antiqua" w:hAnsi="Book Antiqua"/>
          <w:szCs w:val="24"/>
          <w:lang w:val="en-US"/>
        </w:rPr>
        <w:t xml:space="preserve">hemodynamic dysregulation </w:t>
      </w:r>
      <w:r w:rsidR="00916EA8" w:rsidRPr="000F098E">
        <w:rPr>
          <w:rFonts w:ascii="Book Antiqua" w:hAnsi="Book Antiqua"/>
          <w:szCs w:val="24"/>
          <w:lang w:val="en-US"/>
        </w:rPr>
        <w:t>as well as intestinal permeability and BT.</w:t>
      </w:r>
      <w:r w:rsidR="00E73669" w:rsidRPr="000F098E">
        <w:rPr>
          <w:rFonts w:ascii="Book Antiqua" w:hAnsi="Book Antiqua"/>
          <w:szCs w:val="24"/>
          <w:lang w:val="en-US"/>
        </w:rPr>
        <w:t xml:space="preserve"> In turn, </w:t>
      </w:r>
      <w:r w:rsidR="00CF3AA1" w:rsidRPr="000F098E">
        <w:rPr>
          <w:rFonts w:ascii="Book Antiqua" w:hAnsi="Book Antiqua"/>
          <w:szCs w:val="24"/>
          <w:lang w:val="en-US"/>
        </w:rPr>
        <w:t>PHT</w:t>
      </w:r>
      <w:r w:rsidR="00E73669" w:rsidRPr="000F098E">
        <w:rPr>
          <w:rFonts w:ascii="Book Antiqua" w:hAnsi="Book Antiqua"/>
          <w:szCs w:val="24"/>
          <w:lang w:val="en-US"/>
        </w:rPr>
        <w:t xml:space="preserve"> is aggravated by </w:t>
      </w:r>
      <w:r w:rsidR="00D93266" w:rsidRPr="000F098E">
        <w:rPr>
          <w:rFonts w:ascii="Book Antiqua" w:hAnsi="Book Antiqua"/>
          <w:szCs w:val="24"/>
          <w:lang w:val="en-US"/>
        </w:rPr>
        <w:t>hyperdynamic circulation and also proinflammatory and profibrotic stimuli caused by BT. This reciprocal influence contributes to further aggravation of</w:t>
      </w:r>
      <w:r w:rsidR="00055A37" w:rsidRPr="000F098E">
        <w:rPr>
          <w:rFonts w:ascii="Book Antiqua" w:hAnsi="Book Antiqua"/>
          <w:szCs w:val="24"/>
          <w:lang w:val="en-US"/>
        </w:rPr>
        <w:t xml:space="preserve"> the</w:t>
      </w:r>
      <w:r w:rsidR="00D93266" w:rsidRPr="000F098E">
        <w:rPr>
          <w:rFonts w:ascii="Book Antiqua" w:hAnsi="Book Antiqua"/>
          <w:szCs w:val="24"/>
          <w:lang w:val="en-US"/>
        </w:rPr>
        <w:t xml:space="preserve"> disease</w:t>
      </w:r>
      <w:r w:rsidR="0018782A" w:rsidRPr="000F098E">
        <w:rPr>
          <w:rFonts w:ascii="Book Antiqua" w:hAnsi="Book Antiqua"/>
          <w:szCs w:val="24"/>
          <w:lang w:val="en-US"/>
        </w:rPr>
        <w:t xml:space="preserve"> </w:t>
      </w:r>
      <w:r w:rsidR="00055A37" w:rsidRPr="000F098E">
        <w:rPr>
          <w:rFonts w:ascii="Book Antiqua" w:hAnsi="Book Antiqua"/>
          <w:szCs w:val="24"/>
          <w:lang w:val="en-US"/>
        </w:rPr>
        <w:t>and also promotes carcinogenesis</w:t>
      </w:r>
      <w:r w:rsidR="0018782A" w:rsidRPr="000F098E">
        <w:rPr>
          <w:rFonts w:ascii="Book Antiqua" w:hAnsi="Book Antiqua"/>
          <w:szCs w:val="24"/>
          <w:lang w:val="en-US"/>
        </w:rPr>
        <w:t>, which has been shown in different etiologies of liver disease</w:t>
      </w:r>
      <w:r w:rsidR="0018782A" w:rsidRPr="000F098E">
        <w:rPr>
          <w:rFonts w:ascii="Book Antiqua" w:hAnsi="Book Antiqua"/>
          <w:szCs w:val="24"/>
          <w:lang w:val="en-US"/>
        </w:rPr>
        <w:fldChar w:fldCharType="begin">
          <w:fldData xml:space="preserve">PEVuZE5vdGU+PENpdGU+PEF1dGhvcj5XaWVzdDwvQXV0aG9yPjxZZWFyPjIwMTc8L1llYXI+PFJl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PEVuZE5vdGU+PENpdGU+PEF1dGhvcj5XaWVzdDwvQXV0aG9yPjxZZWFyPjIwMTc8L1llYXI+PFJl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18782A" w:rsidRPr="000F098E">
        <w:rPr>
          <w:rFonts w:ascii="Book Antiqua" w:hAnsi="Book Antiqua"/>
          <w:szCs w:val="24"/>
          <w:lang w:val="en-US"/>
        </w:rPr>
      </w:r>
      <w:r w:rsidR="0018782A"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4" w:tooltip="Hartmann, 2015 #179" w:history="1">
        <w:r w:rsidR="00FA58EA" w:rsidRPr="000F098E">
          <w:rPr>
            <w:rFonts w:ascii="Book Antiqua" w:hAnsi="Book Antiqua"/>
            <w:noProof/>
            <w:szCs w:val="24"/>
            <w:vertAlign w:val="superscript"/>
            <w:lang w:val="en-US"/>
          </w:rPr>
          <w:t>14</w:t>
        </w:r>
      </w:hyperlink>
      <w:r w:rsidR="006961EC" w:rsidRPr="000F098E">
        <w:rPr>
          <w:rFonts w:ascii="Book Antiqua" w:hAnsi="Book Antiqua"/>
          <w:noProof/>
          <w:szCs w:val="24"/>
          <w:vertAlign w:val="superscript"/>
          <w:lang w:val="en-US"/>
        </w:rPr>
        <w:t>,</w:t>
      </w:r>
      <w:hyperlink w:anchor="_ENREF_17" w:tooltip="Bernardi, 2015 #180" w:history="1">
        <w:r w:rsidR="00FA58EA" w:rsidRPr="000F098E">
          <w:rPr>
            <w:rFonts w:ascii="Book Antiqua" w:hAnsi="Book Antiqua"/>
            <w:noProof/>
            <w:szCs w:val="24"/>
            <w:vertAlign w:val="superscript"/>
            <w:lang w:val="en-US"/>
          </w:rPr>
          <w:t>17</w:t>
        </w:r>
      </w:hyperlink>
      <w:r w:rsidR="006961EC" w:rsidRPr="000F098E">
        <w:rPr>
          <w:rFonts w:ascii="Book Antiqua" w:hAnsi="Book Antiqua"/>
          <w:noProof/>
          <w:szCs w:val="24"/>
          <w:vertAlign w:val="superscript"/>
          <w:lang w:val="en-US"/>
        </w:rPr>
        <w:t>,</w:t>
      </w:r>
      <w:hyperlink w:anchor="_ENREF_41" w:tooltip="Seki, 2012 #189" w:history="1">
        <w:r w:rsidR="00FA58EA" w:rsidRPr="000F098E">
          <w:rPr>
            <w:rFonts w:ascii="Book Antiqua" w:hAnsi="Book Antiqua"/>
            <w:noProof/>
            <w:szCs w:val="24"/>
            <w:vertAlign w:val="superscript"/>
            <w:lang w:val="en-US"/>
          </w:rPr>
          <w:t>41</w:t>
        </w:r>
      </w:hyperlink>
      <w:r w:rsidR="006961EC" w:rsidRPr="000F098E">
        <w:rPr>
          <w:rFonts w:ascii="Book Antiqua" w:hAnsi="Book Antiqua"/>
          <w:noProof/>
          <w:szCs w:val="24"/>
          <w:vertAlign w:val="superscript"/>
          <w:lang w:val="en-US"/>
        </w:rPr>
        <w:t>,</w:t>
      </w:r>
      <w:hyperlink w:anchor="_ENREF_160" w:tooltip="Wiest, 2017 #305" w:history="1">
        <w:r w:rsidR="00FA58EA" w:rsidRPr="000F098E">
          <w:rPr>
            <w:rFonts w:ascii="Book Antiqua" w:hAnsi="Book Antiqua"/>
            <w:noProof/>
            <w:szCs w:val="24"/>
            <w:vertAlign w:val="superscript"/>
            <w:lang w:val="en-US"/>
          </w:rPr>
          <w:t>160</w:t>
        </w:r>
      </w:hyperlink>
      <w:r w:rsidR="006961EC" w:rsidRPr="000F098E">
        <w:rPr>
          <w:rFonts w:ascii="Book Antiqua" w:hAnsi="Book Antiqua"/>
          <w:noProof/>
          <w:szCs w:val="24"/>
          <w:vertAlign w:val="superscript"/>
          <w:lang w:val="en-US"/>
        </w:rPr>
        <w:t>,</w:t>
      </w:r>
      <w:hyperlink w:anchor="_ENREF_161" w:tooltip="Chu, 2018 #306" w:history="1">
        <w:r w:rsidR="00FA58EA" w:rsidRPr="000F098E">
          <w:rPr>
            <w:rFonts w:ascii="Book Antiqua" w:hAnsi="Book Antiqua"/>
            <w:noProof/>
            <w:szCs w:val="24"/>
            <w:vertAlign w:val="superscript"/>
            <w:lang w:val="en-US"/>
          </w:rPr>
          <w:t>161</w:t>
        </w:r>
      </w:hyperlink>
      <w:r w:rsidR="006961EC" w:rsidRPr="000F098E">
        <w:rPr>
          <w:rFonts w:ascii="Book Antiqua" w:hAnsi="Book Antiqua"/>
          <w:noProof/>
          <w:szCs w:val="24"/>
          <w:vertAlign w:val="superscript"/>
          <w:lang w:val="en-US"/>
        </w:rPr>
        <w:t>]</w:t>
      </w:r>
      <w:r w:rsidR="0018782A" w:rsidRPr="000F098E">
        <w:rPr>
          <w:rFonts w:ascii="Book Antiqua" w:hAnsi="Book Antiqua"/>
          <w:szCs w:val="24"/>
          <w:lang w:val="en-US"/>
        </w:rPr>
        <w:fldChar w:fldCharType="end"/>
      </w:r>
      <w:r w:rsidR="0018782A" w:rsidRPr="000F098E">
        <w:rPr>
          <w:rFonts w:ascii="Book Antiqua" w:hAnsi="Book Antiqua"/>
          <w:szCs w:val="24"/>
          <w:lang w:val="en-US"/>
        </w:rPr>
        <w:t xml:space="preserve">. </w:t>
      </w:r>
      <w:r w:rsidR="00D5259A" w:rsidRPr="000F098E">
        <w:rPr>
          <w:rFonts w:ascii="Book Antiqua" w:hAnsi="Book Antiqua"/>
          <w:szCs w:val="24"/>
          <w:lang w:val="en-US"/>
        </w:rPr>
        <w:t xml:space="preserve">Thus, </w:t>
      </w:r>
      <w:r w:rsidR="005208CF" w:rsidRPr="000F098E">
        <w:rPr>
          <w:rFonts w:ascii="Book Antiqua" w:hAnsi="Book Antiqua"/>
          <w:szCs w:val="24"/>
          <w:lang w:val="en-US"/>
        </w:rPr>
        <w:t xml:space="preserve">evidence-based </w:t>
      </w:r>
      <w:r w:rsidR="00831EDA" w:rsidRPr="000F098E">
        <w:rPr>
          <w:rFonts w:ascii="Book Antiqua" w:hAnsi="Book Antiqua"/>
          <w:szCs w:val="24"/>
          <w:lang w:val="en-US"/>
        </w:rPr>
        <w:t xml:space="preserve">therapeutic options to positively influence </w:t>
      </w:r>
      <w:r w:rsidR="00783131" w:rsidRPr="000F098E">
        <w:rPr>
          <w:rFonts w:ascii="Book Antiqua" w:hAnsi="Book Antiqua"/>
          <w:szCs w:val="24"/>
          <w:lang w:val="en-US"/>
        </w:rPr>
        <w:t xml:space="preserve">or ideally break </w:t>
      </w:r>
      <w:r w:rsidR="00831EDA" w:rsidRPr="000F098E">
        <w:rPr>
          <w:rFonts w:ascii="Book Antiqua" w:hAnsi="Book Antiqua"/>
          <w:szCs w:val="24"/>
          <w:lang w:val="en-US"/>
        </w:rPr>
        <w:t xml:space="preserve">the vicious circle of </w:t>
      </w:r>
      <w:r w:rsidR="005208CF" w:rsidRPr="000F098E">
        <w:rPr>
          <w:rFonts w:ascii="Book Antiqua" w:hAnsi="Book Antiqua"/>
          <w:szCs w:val="24"/>
          <w:lang w:val="en-US"/>
        </w:rPr>
        <w:t xml:space="preserve">a dysregulated </w:t>
      </w:r>
      <w:r w:rsidR="00831EDA" w:rsidRPr="000F098E">
        <w:rPr>
          <w:rFonts w:ascii="Book Antiqua" w:hAnsi="Book Antiqua"/>
          <w:szCs w:val="24"/>
          <w:lang w:val="en-US"/>
        </w:rPr>
        <w:t>gut-liver</w:t>
      </w:r>
      <w:r w:rsidR="008B1C1E" w:rsidRPr="000F098E">
        <w:rPr>
          <w:rFonts w:ascii="Book Antiqua" w:hAnsi="Book Antiqua"/>
          <w:szCs w:val="24"/>
          <w:lang w:val="en-US"/>
        </w:rPr>
        <w:t xml:space="preserve"> </w:t>
      </w:r>
      <w:r w:rsidR="00831EDA" w:rsidRPr="000F098E">
        <w:rPr>
          <w:rFonts w:ascii="Book Antiqua" w:hAnsi="Book Antiqua"/>
          <w:szCs w:val="24"/>
          <w:lang w:val="en-US"/>
        </w:rPr>
        <w:t xml:space="preserve">axis in cirrhosis </w:t>
      </w:r>
      <w:r w:rsidR="005208CF" w:rsidRPr="000F098E">
        <w:rPr>
          <w:rFonts w:ascii="Book Antiqua" w:hAnsi="Book Antiqua"/>
          <w:szCs w:val="24"/>
          <w:lang w:val="en-US"/>
        </w:rPr>
        <w:t xml:space="preserve">are urgently needed. </w:t>
      </w:r>
      <w:r w:rsidR="00315FEC" w:rsidRPr="000F098E">
        <w:rPr>
          <w:rFonts w:ascii="Book Antiqua" w:hAnsi="Book Antiqua"/>
          <w:szCs w:val="24"/>
          <w:lang w:val="en-US"/>
        </w:rPr>
        <w:t>Consequently</w:t>
      </w:r>
      <w:r w:rsidR="00947300" w:rsidRPr="000F098E">
        <w:rPr>
          <w:rFonts w:ascii="Book Antiqua" w:hAnsi="Book Antiqua"/>
          <w:szCs w:val="24"/>
          <w:lang w:val="en-US"/>
        </w:rPr>
        <w:t>,</w:t>
      </w:r>
      <w:r w:rsidR="0025628C" w:rsidRPr="000F098E">
        <w:rPr>
          <w:rFonts w:ascii="Book Antiqua" w:hAnsi="Book Antiqua"/>
          <w:szCs w:val="24"/>
          <w:lang w:val="en-US"/>
        </w:rPr>
        <w:t xml:space="preserve"> therapeutic approaches</w:t>
      </w:r>
      <w:r w:rsidR="005505CE" w:rsidRPr="000F098E">
        <w:rPr>
          <w:rFonts w:ascii="Book Antiqua" w:hAnsi="Book Antiqua"/>
          <w:szCs w:val="24"/>
          <w:lang w:val="en-US"/>
        </w:rPr>
        <w:t xml:space="preserve"> that target</w:t>
      </w:r>
      <w:r w:rsidR="00646D78" w:rsidRPr="000F098E">
        <w:rPr>
          <w:rFonts w:ascii="Book Antiqua" w:hAnsi="Book Antiqua"/>
          <w:szCs w:val="24"/>
          <w:lang w:val="en-US"/>
        </w:rPr>
        <w:t xml:space="preserve"> </w:t>
      </w:r>
      <w:r w:rsidR="00CF3AA1" w:rsidRPr="000F098E">
        <w:rPr>
          <w:rFonts w:ascii="Book Antiqua" w:hAnsi="Book Antiqua"/>
          <w:szCs w:val="24"/>
          <w:lang w:val="en-US"/>
        </w:rPr>
        <w:t>PHT</w:t>
      </w:r>
      <w:r w:rsidR="00646D78" w:rsidRPr="000F098E">
        <w:rPr>
          <w:rFonts w:ascii="Book Antiqua" w:hAnsi="Book Antiqua"/>
          <w:szCs w:val="24"/>
          <w:lang w:val="en-US"/>
        </w:rPr>
        <w:t xml:space="preserve">, intestinal permeability, and </w:t>
      </w:r>
      <w:r w:rsidR="005505CE" w:rsidRPr="000F098E">
        <w:rPr>
          <w:rFonts w:ascii="Book Antiqua" w:hAnsi="Book Antiqua"/>
          <w:szCs w:val="24"/>
          <w:lang w:val="en-US"/>
        </w:rPr>
        <w:t xml:space="preserve">the </w:t>
      </w:r>
      <w:r w:rsidR="00646D78" w:rsidRPr="000F098E">
        <w:rPr>
          <w:rFonts w:ascii="Book Antiqua" w:hAnsi="Book Antiqua"/>
          <w:szCs w:val="24"/>
          <w:lang w:val="en-US"/>
        </w:rPr>
        <w:t>microbiome composition</w:t>
      </w:r>
      <w:r w:rsidR="005505CE" w:rsidRPr="000F098E">
        <w:rPr>
          <w:rFonts w:ascii="Book Antiqua" w:hAnsi="Book Antiqua"/>
          <w:szCs w:val="24"/>
          <w:lang w:val="en-US"/>
        </w:rPr>
        <w:t xml:space="preserve"> </w:t>
      </w:r>
      <w:r w:rsidR="005F3B86" w:rsidRPr="000F098E">
        <w:rPr>
          <w:rFonts w:ascii="Book Antiqua" w:hAnsi="Book Antiqua"/>
          <w:szCs w:val="24"/>
          <w:lang w:val="en-US"/>
        </w:rPr>
        <w:t>may be all</w:t>
      </w:r>
      <w:r w:rsidR="005505CE" w:rsidRPr="000F098E">
        <w:rPr>
          <w:rFonts w:ascii="Book Antiqua" w:hAnsi="Book Antiqua"/>
          <w:szCs w:val="24"/>
          <w:lang w:val="en-US"/>
        </w:rPr>
        <w:t xml:space="preserve"> viable </w:t>
      </w:r>
      <w:r w:rsidR="005F3B86" w:rsidRPr="000F098E">
        <w:rPr>
          <w:rFonts w:ascii="Book Antiqua" w:hAnsi="Book Antiqua"/>
          <w:szCs w:val="24"/>
          <w:lang w:val="en-US"/>
        </w:rPr>
        <w:t xml:space="preserve">future therapeutic options </w:t>
      </w:r>
      <w:r w:rsidR="0025628C" w:rsidRPr="000F098E">
        <w:rPr>
          <w:rFonts w:ascii="Book Antiqua" w:hAnsi="Book Antiqua"/>
          <w:szCs w:val="24"/>
          <w:lang w:val="en-US"/>
        </w:rPr>
        <w:t>for improving prognosis and risk of further disease aggravation</w:t>
      </w:r>
      <w:r w:rsidR="005F3B86" w:rsidRPr="000F098E">
        <w:rPr>
          <w:rFonts w:ascii="Book Antiqua" w:hAnsi="Book Antiqua"/>
          <w:szCs w:val="24"/>
          <w:lang w:val="en-US"/>
        </w:rPr>
        <w:t xml:space="preserve">. Importantly, some of these therapeutic approaches </w:t>
      </w:r>
      <w:r w:rsidR="0025628C" w:rsidRPr="000F098E">
        <w:rPr>
          <w:rFonts w:ascii="Book Antiqua" w:hAnsi="Book Antiqua"/>
          <w:szCs w:val="24"/>
          <w:lang w:val="en-US"/>
        </w:rPr>
        <w:t xml:space="preserve">are currently </w:t>
      </w:r>
      <w:r w:rsidR="005F3B86" w:rsidRPr="000F098E">
        <w:rPr>
          <w:rFonts w:ascii="Book Antiqua" w:hAnsi="Book Antiqua"/>
          <w:szCs w:val="24"/>
          <w:lang w:val="en-US"/>
        </w:rPr>
        <w:t xml:space="preserve">being </w:t>
      </w:r>
      <w:r w:rsidR="00035DE6" w:rsidRPr="000F098E">
        <w:rPr>
          <w:rFonts w:ascii="Book Antiqua" w:hAnsi="Book Antiqua"/>
          <w:szCs w:val="24"/>
          <w:lang w:val="en-US"/>
        </w:rPr>
        <w:t>investigated in</w:t>
      </w:r>
      <w:r w:rsidR="0025628C" w:rsidRPr="000F098E">
        <w:rPr>
          <w:rFonts w:ascii="Book Antiqua" w:hAnsi="Book Antiqua"/>
          <w:szCs w:val="24"/>
          <w:lang w:val="en-US"/>
        </w:rPr>
        <w:t xml:space="preserve"> </w:t>
      </w:r>
      <w:r w:rsidR="005F3B86" w:rsidRPr="000F098E">
        <w:rPr>
          <w:rFonts w:ascii="Book Antiqua" w:hAnsi="Book Antiqua"/>
          <w:szCs w:val="24"/>
          <w:lang w:val="en-US"/>
        </w:rPr>
        <w:t xml:space="preserve">clinical </w:t>
      </w:r>
      <w:r w:rsidR="00035DE6" w:rsidRPr="000F098E">
        <w:rPr>
          <w:rFonts w:ascii="Book Antiqua" w:hAnsi="Book Antiqua"/>
          <w:szCs w:val="24"/>
          <w:lang w:val="en-US"/>
        </w:rPr>
        <w:t xml:space="preserve">trials in </w:t>
      </w:r>
      <w:proofErr w:type="gramStart"/>
      <w:r w:rsidR="0025628C" w:rsidRPr="000F098E">
        <w:rPr>
          <w:rFonts w:ascii="Book Antiqua" w:hAnsi="Book Antiqua"/>
          <w:szCs w:val="24"/>
          <w:lang w:val="en-US"/>
        </w:rPr>
        <w:t>humans</w:t>
      </w:r>
      <w:proofErr w:type="gramEnd"/>
      <w:r w:rsidR="0025628C" w:rsidRPr="000F098E">
        <w:rPr>
          <w:rFonts w:ascii="Book Antiqua" w:hAnsi="Book Antiqua"/>
          <w:szCs w:val="24"/>
          <w:lang w:val="en-US"/>
        </w:rPr>
        <w:fldChar w:fldCharType="begin">
          <w:fldData xml:space="preserve">PEVuZE5vdGU+PENpdGU+PEF1dGhvcj5XaWVzdDwvQXV0aG9yPjxZZWFyPjIwMTc8L1llYXI+PFJl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bCBvZiBoZXBhdG9sb2d5PC9hYmJyLTE+PC9hbHQtcGVyaW9kaWNhbD48cGFnZXM+MTA4NC0xMTAz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PEVuZE5vdGU+PENpdGU+PEF1dGhvcj5XaWVzdDwvQXV0aG9yPjxZZWFyPjIwMTc8L1llYXI+PFJl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bCBvZiBoZXBhdG9sb2d5PC9hYmJyLTE+PC9hbHQtcGVyaW9kaWNhbD48cGFnZXM+MTA4NC0xMTAz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25628C" w:rsidRPr="000F098E">
        <w:rPr>
          <w:rFonts w:ascii="Book Antiqua" w:hAnsi="Book Antiqua"/>
          <w:szCs w:val="24"/>
          <w:lang w:val="en-US"/>
        </w:rPr>
      </w:r>
      <w:r w:rsidR="0025628C"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60" w:tooltip="Wiest, 2017 #305" w:history="1">
        <w:r w:rsidR="00FA58EA" w:rsidRPr="000F098E">
          <w:rPr>
            <w:rFonts w:ascii="Book Antiqua" w:hAnsi="Book Antiqua"/>
            <w:noProof/>
            <w:szCs w:val="24"/>
            <w:vertAlign w:val="superscript"/>
            <w:lang w:val="en-US"/>
          </w:rPr>
          <w:t>160</w:t>
        </w:r>
      </w:hyperlink>
      <w:r w:rsidR="006961EC" w:rsidRPr="000F098E">
        <w:rPr>
          <w:rFonts w:ascii="Book Antiqua" w:hAnsi="Book Antiqua"/>
          <w:noProof/>
          <w:szCs w:val="24"/>
          <w:vertAlign w:val="superscript"/>
          <w:lang w:val="en-US"/>
        </w:rPr>
        <w:t>]</w:t>
      </w:r>
      <w:r w:rsidR="0025628C" w:rsidRPr="000F098E">
        <w:rPr>
          <w:rFonts w:ascii="Book Antiqua" w:hAnsi="Book Antiqua"/>
          <w:szCs w:val="24"/>
          <w:lang w:val="en-US"/>
        </w:rPr>
        <w:fldChar w:fldCharType="end"/>
      </w:r>
      <w:r w:rsidR="0025628C" w:rsidRPr="000F098E">
        <w:rPr>
          <w:rFonts w:ascii="Book Antiqua" w:hAnsi="Book Antiqua"/>
          <w:szCs w:val="24"/>
          <w:lang w:val="en-US"/>
        </w:rPr>
        <w:t>.</w:t>
      </w:r>
    </w:p>
    <w:p w14:paraId="5675D407" w14:textId="77777777" w:rsidR="00320064" w:rsidRPr="000F098E" w:rsidRDefault="00320064" w:rsidP="00F07CCD">
      <w:pPr>
        <w:adjustRightInd w:val="0"/>
        <w:snapToGrid w:val="0"/>
        <w:spacing w:line="360" w:lineRule="auto"/>
        <w:rPr>
          <w:rFonts w:ascii="Book Antiqua" w:hAnsi="Book Antiqua"/>
          <w:szCs w:val="24"/>
          <w:lang w:val="en-US"/>
        </w:rPr>
      </w:pPr>
    </w:p>
    <w:p w14:paraId="7E1A1686" w14:textId="04B81973" w:rsidR="00900B5E" w:rsidRPr="000F098E" w:rsidRDefault="00557767" w:rsidP="00F07CCD">
      <w:pPr>
        <w:adjustRightInd w:val="0"/>
        <w:snapToGrid w:val="0"/>
        <w:spacing w:line="360" w:lineRule="auto"/>
        <w:rPr>
          <w:rFonts w:ascii="Book Antiqua" w:hAnsi="Book Antiqua"/>
          <w:b/>
          <w:bCs/>
          <w:i/>
          <w:szCs w:val="24"/>
          <w:lang w:val="en-US"/>
        </w:rPr>
      </w:pPr>
      <w:r w:rsidRPr="000F098E">
        <w:rPr>
          <w:rFonts w:ascii="Book Antiqua" w:hAnsi="Book Antiqua"/>
          <w:b/>
          <w:bCs/>
          <w:i/>
          <w:szCs w:val="24"/>
          <w:lang w:val="en-US"/>
        </w:rPr>
        <w:t xml:space="preserve">Reduction of </w:t>
      </w:r>
      <w:r w:rsidR="00CF3AA1" w:rsidRPr="000F098E">
        <w:rPr>
          <w:rFonts w:ascii="Book Antiqua" w:hAnsi="Book Antiqua"/>
          <w:b/>
          <w:bCs/>
          <w:i/>
          <w:szCs w:val="24"/>
          <w:lang w:val="en-US"/>
        </w:rPr>
        <w:t>PHT</w:t>
      </w:r>
      <w:r w:rsidRPr="000F098E">
        <w:rPr>
          <w:rFonts w:ascii="Book Antiqua" w:hAnsi="Book Antiqua"/>
          <w:b/>
          <w:bCs/>
          <w:i/>
          <w:szCs w:val="24"/>
          <w:lang w:val="en-US"/>
        </w:rPr>
        <w:t xml:space="preserve">: </w:t>
      </w:r>
      <w:r w:rsidR="00055A37" w:rsidRPr="000F098E">
        <w:rPr>
          <w:rFonts w:ascii="Book Antiqua" w:hAnsi="Book Antiqua"/>
          <w:b/>
          <w:bCs/>
          <w:i/>
          <w:szCs w:val="24"/>
          <w:lang w:val="en-US"/>
        </w:rPr>
        <w:t>N</w:t>
      </w:r>
      <w:r w:rsidRPr="000F098E">
        <w:rPr>
          <w:rFonts w:ascii="Book Antiqua" w:hAnsi="Book Antiqua"/>
          <w:b/>
          <w:bCs/>
          <w:i/>
          <w:szCs w:val="24"/>
          <w:lang w:val="en-US"/>
        </w:rPr>
        <w:t>on</w:t>
      </w:r>
      <w:r w:rsidR="00900B5E" w:rsidRPr="000F098E">
        <w:rPr>
          <w:rFonts w:ascii="Book Antiqua" w:hAnsi="Book Antiqua"/>
          <w:b/>
          <w:bCs/>
          <w:i/>
          <w:szCs w:val="24"/>
          <w:lang w:val="en-US"/>
        </w:rPr>
        <w:t>-selective beta-blockers</w:t>
      </w:r>
    </w:p>
    <w:p w14:paraId="2524422F" w14:textId="41318F41" w:rsidR="00900B5E" w:rsidRPr="000F098E" w:rsidRDefault="00A332C2" w:rsidP="00F07CCD">
      <w:pPr>
        <w:adjustRightInd w:val="0"/>
        <w:snapToGrid w:val="0"/>
        <w:spacing w:line="360" w:lineRule="auto"/>
        <w:rPr>
          <w:rFonts w:ascii="Book Antiqua" w:hAnsi="Book Antiqua"/>
          <w:szCs w:val="24"/>
          <w:lang w:val="en-US"/>
        </w:rPr>
      </w:pPr>
      <w:r w:rsidRPr="000F098E">
        <w:rPr>
          <w:rFonts w:ascii="Book Antiqua" w:hAnsi="Book Antiqua"/>
          <w:szCs w:val="24"/>
          <w:lang w:val="en-US"/>
        </w:rPr>
        <w:t xml:space="preserve">According to current treatment guidelines, </w:t>
      </w:r>
      <w:r w:rsidR="00346A01" w:rsidRPr="000F098E">
        <w:rPr>
          <w:rFonts w:ascii="Book Antiqua" w:hAnsi="Book Antiqua"/>
          <w:szCs w:val="24"/>
          <w:lang w:val="en-US"/>
        </w:rPr>
        <w:t xml:space="preserve">NSBB are </w:t>
      </w:r>
      <w:r w:rsidRPr="000F098E">
        <w:rPr>
          <w:rFonts w:ascii="Book Antiqua" w:hAnsi="Book Antiqua"/>
          <w:szCs w:val="24"/>
          <w:lang w:val="en-US"/>
        </w:rPr>
        <w:t xml:space="preserve">used for pharmacological reduction of </w:t>
      </w:r>
      <w:r w:rsidR="00CF3AA1" w:rsidRPr="000F098E">
        <w:rPr>
          <w:rFonts w:ascii="Book Antiqua" w:hAnsi="Book Antiqua"/>
          <w:szCs w:val="24"/>
          <w:lang w:val="en-US"/>
        </w:rPr>
        <w:t>PHT</w:t>
      </w:r>
      <w:r w:rsidRPr="000F098E">
        <w:rPr>
          <w:rFonts w:ascii="Book Antiqua" w:hAnsi="Book Antiqua"/>
          <w:szCs w:val="24"/>
          <w:lang w:val="en-US"/>
        </w:rPr>
        <w:t xml:space="preserve"> in patients with </w:t>
      </w:r>
      <w:proofErr w:type="gramStart"/>
      <w:r w:rsidRPr="000F098E">
        <w:rPr>
          <w:rFonts w:ascii="Book Antiqua" w:hAnsi="Book Antiqua"/>
          <w:szCs w:val="24"/>
          <w:lang w:val="en-US"/>
        </w:rPr>
        <w:t>cirrhosis</w:t>
      </w:r>
      <w:proofErr w:type="gramEnd"/>
      <w:r w:rsidRPr="000F098E">
        <w:rPr>
          <w:rFonts w:ascii="Book Antiqua" w:hAnsi="Book Antiqua"/>
          <w:szCs w:val="24"/>
          <w:lang w:val="en-US"/>
        </w:rPr>
        <w:fldChar w:fldCharType="begin">
          <w:fldData xml:space="preserve">PEVuZE5vdGU+PENpdGU+PEF1dGhvcj5kZSBGcmFuY2hpczwvQXV0aG9yPjxZZWFyPjIwMTU8L1ll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PEVuZE5vdGU+PENpdGU+PEF1dGhvcj5kZSBGcmFuY2hpczwvQXV0aG9yPjxZZWFyPjIwMTU8L1ll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 w:tooltip="de Franchis, 2015 #1355" w:history="1">
        <w:r w:rsidR="00FA58EA" w:rsidRPr="000F098E">
          <w:rPr>
            <w:rFonts w:ascii="Book Antiqua" w:hAnsi="Book Antiqua"/>
            <w:noProof/>
            <w:szCs w:val="24"/>
            <w:vertAlign w:val="superscript"/>
            <w:lang w:val="en-US"/>
          </w:rPr>
          <w:t>1</w:t>
        </w:r>
      </w:hyperlink>
      <w:r w:rsidR="006961EC" w:rsidRPr="000F098E">
        <w:rPr>
          <w:rFonts w:ascii="Book Antiqua" w:hAnsi="Book Antiqua"/>
          <w:noProof/>
          <w:szCs w:val="24"/>
          <w:vertAlign w:val="superscript"/>
          <w:lang w:val="en-US"/>
        </w:rPr>
        <w:t>,</w:t>
      </w:r>
      <w:hyperlink w:anchor="_ENREF_162" w:tooltip="Reiberger, 2017 #202" w:history="1">
        <w:r w:rsidR="00FA58EA" w:rsidRPr="000F098E">
          <w:rPr>
            <w:rFonts w:ascii="Book Antiqua" w:hAnsi="Book Antiqua"/>
            <w:noProof/>
            <w:szCs w:val="24"/>
            <w:vertAlign w:val="superscript"/>
            <w:lang w:val="en-US"/>
          </w:rPr>
          <w:t>162</w:t>
        </w:r>
      </w:hyperlink>
      <w:r w:rsidR="006961EC"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xml:space="preserve">. </w:t>
      </w:r>
      <w:r w:rsidR="00284F61" w:rsidRPr="000F098E">
        <w:rPr>
          <w:rFonts w:ascii="Book Antiqua" w:hAnsi="Book Antiqua"/>
          <w:szCs w:val="24"/>
          <w:lang w:val="en-US"/>
        </w:rPr>
        <w:t>The treatment rationale of</w:t>
      </w:r>
      <w:r w:rsidRPr="000F098E">
        <w:rPr>
          <w:rFonts w:ascii="Book Antiqua" w:hAnsi="Book Antiqua"/>
          <w:szCs w:val="24"/>
          <w:lang w:val="en-US"/>
        </w:rPr>
        <w:t xml:space="preserve"> NSBB</w:t>
      </w:r>
      <w:r w:rsidR="00284F61" w:rsidRPr="000F098E">
        <w:rPr>
          <w:rFonts w:ascii="Book Antiqua" w:hAnsi="Book Antiqua"/>
          <w:szCs w:val="24"/>
          <w:lang w:val="en-US"/>
        </w:rPr>
        <w:t xml:space="preserve"> </w:t>
      </w:r>
      <w:r w:rsidR="0098192E" w:rsidRPr="000F098E">
        <w:rPr>
          <w:rFonts w:ascii="Book Antiqua" w:hAnsi="Book Antiqua"/>
          <w:szCs w:val="24"/>
          <w:lang w:val="en-US"/>
        </w:rPr>
        <w:t xml:space="preserve">is </w:t>
      </w:r>
      <w:r w:rsidR="00284F61" w:rsidRPr="000F098E">
        <w:rPr>
          <w:rFonts w:ascii="Book Antiqua" w:hAnsi="Book Antiqua"/>
          <w:szCs w:val="24"/>
          <w:lang w:val="en-US"/>
        </w:rPr>
        <w:t>primarily based on</w:t>
      </w:r>
      <w:r w:rsidRPr="000F098E">
        <w:rPr>
          <w:rFonts w:ascii="Book Antiqua" w:hAnsi="Book Antiqua"/>
          <w:szCs w:val="24"/>
          <w:lang w:val="en-US"/>
        </w:rPr>
        <w:t xml:space="preserve"> beneficial effects towards prevention of </w:t>
      </w:r>
      <w:r w:rsidR="00284F61" w:rsidRPr="000F098E">
        <w:rPr>
          <w:rFonts w:ascii="Book Antiqua" w:hAnsi="Book Antiqua"/>
          <w:szCs w:val="24"/>
          <w:lang w:val="en-US"/>
        </w:rPr>
        <w:t xml:space="preserve">decompensation such as </w:t>
      </w:r>
      <w:r w:rsidR="00284F61" w:rsidRPr="000F098E">
        <w:rPr>
          <w:rFonts w:ascii="Book Antiqua" w:hAnsi="Book Antiqua"/>
          <w:szCs w:val="24"/>
          <w:lang w:val="en-US"/>
        </w:rPr>
        <w:lastRenderedPageBreak/>
        <w:t xml:space="preserve">variceal </w:t>
      </w:r>
      <w:proofErr w:type="gramStart"/>
      <w:r w:rsidR="00284F61" w:rsidRPr="000F098E">
        <w:rPr>
          <w:rFonts w:ascii="Book Antiqua" w:hAnsi="Book Antiqua"/>
          <w:szCs w:val="24"/>
          <w:lang w:val="en-US"/>
        </w:rPr>
        <w:t>bleeding</w:t>
      </w:r>
      <w:proofErr w:type="gramEnd"/>
      <w:r w:rsidRPr="000F098E">
        <w:rPr>
          <w:rFonts w:ascii="Book Antiqua" w:hAnsi="Book Antiqua"/>
          <w:szCs w:val="24"/>
          <w:lang w:val="en-US"/>
        </w:rPr>
        <w:fldChar w:fldCharType="begin">
          <w:fldData xml:space="preserve">PEVuZE5vdGU+PENpdGU+PEF1dGhvcj5QZmlzdGVyZXI8L0F1dGhvcj48WWVhcj4yMDE4PC9ZZWFy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PEVuZE5vdGU+PENpdGU+PEF1dGhvcj5QZmlzdGVyZXI8L0F1dGhvcj48WWVhcj4yMDE4PC9ZZWFy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21" w:tooltip="Reiberger, 2017 #74" w:history="1">
        <w:r w:rsidR="00FA58EA" w:rsidRPr="000F098E">
          <w:rPr>
            <w:rFonts w:ascii="Book Antiqua" w:hAnsi="Book Antiqua"/>
            <w:noProof/>
            <w:szCs w:val="24"/>
            <w:vertAlign w:val="superscript"/>
            <w:lang w:val="en-US"/>
          </w:rPr>
          <w:t>21</w:t>
        </w:r>
      </w:hyperlink>
      <w:r w:rsidR="006961EC" w:rsidRPr="000F098E">
        <w:rPr>
          <w:rFonts w:ascii="Book Antiqua" w:hAnsi="Book Antiqua"/>
          <w:noProof/>
          <w:szCs w:val="24"/>
          <w:vertAlign w:val="superscript"/>
          <w:lang w:val="en-US"/>
        </w:rPr>
        <w:t>,</w:t>
      </w:r>
      <w:hyperlink w:anchor="_ENREF_163" w:tooltip="Pfisterer, 2018 #81" w:history="1">
        <w:r w:rsidR="00FA58EA" w:rsidRPr="000F098E">
          <w:rPr>
            <w:rFonts w:ascii="Book Antiqua" w:hAnsi="Book Antiqua"/>
            <w:noProof/>
            <w:szCs w:val="24"/>
            <w:vertAlign w:val="superscript"/>
            <w:lang w:val="en-US"/>
          </w:rPr>
          <w:t>163</w:t>
        </w:r>
      </w:hyperlink>
      <w:r w:rsidR="006961EC" w:rsidRPr="000F098E">
        <w:rPr>
          <w:rFonts w:ascii="Book Antiqua" w:hAnsi="Book Antiqua"/>
          <w:noProof/>
          <w:szCs w:val="24"/>
          <w:vertAlign w:val="superscript"/>
          <w:lang w:val="en-US"/>
        </w:rPr>
        <w:t>,</w:t>
      </w:r>
      <w:hyperlink w:anchor="_ENREF_164" w:tooltip="Reiberger, 2013 #1964" w:history="1">
        <w:r w:rsidR="00FA58EA" w:rsidRPr="000F098E">
          <w:rPr>
            <w:rFonts w:ascii="Book Antiqua" w:hAnsi="Book Antiqua"/>
            <w:noProof/>
            <w:szCs w:val="24"/>
            <w:vertAlign w:val="superscript"/>
            <w:lang w:val="en-US"/>
          </w:rPr>
          <w:t>164</w:t>
        </w:r>
      </w:hyperlink>
      <w:r w:rsidR="006961EC" w:rsidRPr="000F098E">
        <w:rPr>
          <w:rFonts w:ascii="Book Antiqua" w:hAnsi="Book Antiqua"/>
          <w:noProof/>
          <w:szCs w:val="24"/>
          <w:vertAlign w:val="superscript"/>
          <w:lang w:val="en-US"/>
        </w:rPr>
        <w:t>]</w:t>
      </w:r>
      <w:r w:rsidRPr="000F098E">
        <w:rPr>
          <w:rFonts w:ascii="Book Antiqua" w:hAnsi="Book Antiqua"/>
          <w:szCs w:val="24"/>
          <w:lang w:val="en-US"/>
        </w:rPr>
        <w:fldChar w:fldCharType="end"/>
      </w:r>
      <w:r w:rsidRPr="000F098E">
        <w:rPr>
          <w:rFonts w:ascii="Book Antiqua" w:hAnsi="Book Antiqua"/>
          <w:szCs w:val="24"/>
          <w:lang w:val="en-US"/>
        </w:rPr>
        <w:t xml:space="preserve">. </w:t>
      </w:r>
      <w:r w:rsidR="00A009F0" w:rsidRPr="000F098E">
        <w:rPr>
          <w:rFonts w:ascii="Book Antiqua" w:hAnsi="Book Antiqua"/>
          <w:szCs w:val="24"/>
          <w:lang w:val="en-US"/>
        </w:rPr>
        <w:t>Additionally, c</w:t>
      </w:r>
      <w:r w:rsidR="0098192E" w:rsidRPr="000F098E">
        <w:rPr>
          <w:rFonts w:ascii="Book Antiqua" w:hAnsi="Book Antiqua"/>
          <w:szCs w:val="24"/>
          <w:lang w:val="en-US"/>
        </w:rPr>
        <w:t xml:space="preserve">irrhotic patients </w:t>
      </w:r>
      <w:r w:rsidR="00BF62AE" w:rsidRPr="000F098E">
        <w:rPr>
          <w:rFonts w:ascii="Book Antiqua" w:hAnsi="Book Antiqua"/>
          <w:szCs w:val="24"/>
          <w:lang w:val="en-US"/>
        </w:rPr>
        <w:t xml:space="preserve">under NSBB treatment </w:t>
      </w:r>
      <w:r w:rsidR="0098192E" w:rsidRPr="000F098E">
        <w:rPr>
          <w:rFonts w:ascii="Book Antiqua" w:hAnsi="Book Antiqua"/>
          <w:szCs w:val="24"/>
          <w:lang w:val="en-US"/>
        </w:rPr>
        <w:t xml:space="preserve">presenting with ACLF were found to have lower grades of </w:t>
      </w:r>
      <w:r w:rsidR="000023F8" w:rsidRPr="000F098E">
        <w:rPr>
          <w:rFonts w:ascii="Book Antiqua" w:hAnsi="Book Antiqua"/>
          <w:szCs w:val="24"/>
          <w:lang w:val="en-US"/>
        </w:rPr>
        <w:t>liver failure</w:t>
      </w:r>
      <w:r w:rsidR="0098192E" w:rsidRPr="000F098E">
        <w:rPr>
          <w:rFonts w:ascii="Book Antiqua" w:hAnsi="Book Antiqua"/>
          <w:szCs w:val="24"/>
          <w:lang w:val="en-US"/>
        </w:rPr>
        <w:t xml:space="preserve"> as well as better chances of short-term (but not long-term) survival as compared to patients not receiving NSBB treatment, which was accompanied by lower white blood cell counts</w:t>
      </w:r>
      <w:r w:rsidR="0098192E" w:rsidRPr="000F098E">
        <w:rPr>
          <w:rFonts w:ascii="Book Antiqua" w:hAnsi="Book Antiqua"/>
          <w:szCs w:val="24"/>
          <w:lang w:val="en-US"/>
        </w:rPr>
        <w:fldChar w:fldCharType="begin">
          <w:fldData xml:space="preserve">PEVuZE5vdGU+PENpdGU+PEF1dGhvcj5Nb29rZXJqZWU8L0F1dGhvcj48WWVhcj4yMDE2PC9ZZWFy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PEVuZE5vdGU+PENpdGU+PEF1dGhvcj5Nb29rZXJqZWU8L0F1dGhvcj48WWVhcj4yMDE2PC9ZZWFy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98192E" w:rsidRPr="000F098E">
        <w:rPr>
          <w:rFonts w:ascii="Book Antiqua" w:hAnsi="Book Antiqua"/>
          <w:szCs w:val="24"/>
          <w:lang w:val="en-US"/>
        </w:rPr>
      </w:r>
      <w:r w:rsidR="0098192E"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65" w:tooltip="Mookerjee, 2016 #1448" w:history="1">
        <w:r w:rsidR="00FA58EA" w:rsidRPr="000F098E">
          <w:rPr>
            <w:rFonts w:ascii="Book Antiqua" w:hAnsi="Book Antiqua"/>
            <w:noProof/>
            <w:szCs w:val="24"/>
            <w:vertAlign w:val="superscript"/>
            <w:lang w:val="en-US"/>
          </w:rPr>
          <w:t>165</w:t>
        </w:r>
      </w:hyperlink>
      <w:r w:rsidR="006961EC" w:rsidRPr="000F098E">
        <w:rPr>
          <w:rFonts w:ascii="Book Antiqua" w:hAnsi="Book Antiqua"/>
          <w:noProof/>
          <w:szCs w:val="24"/>
          <w:vertAlign w:val="superscript"/>
          <w:lang w:val="en-US"/>
        </w:rPr>
        <w:t>]</w:t>
      </w:r>
      <w:r w:rsidR="0098192E" w:rsidRPr="000F098E">
        <w:rPr>
          <w:rFonts w:ascii="Book Antiqua" w:hAnsi="Book Antiqua"/>
          <w:szCs w:val="24"/>
          <w:lang w:val="en-US"/>
        </w:rPr>
        <w:fldChar w:fldCharType="end"/>
      </w:r>
      <w:r w:rsidR="0098192E" w:rsidRPr="000F098E">
        <w:rPr>
          <w:rFonts w:ascii="Book Antiqua" w:hAnsi="Book Antiqua"/>
          <w:szCs w:val="24"/>
          <w:lang w:val="en-US"/>
        </w:rPr>
        <w:t xml:space="preserve">. Of note, in this study patients were not randomized to receive NSBB treatment and the decision process on treatment initiation or discontinuation was not </w:t>
      </w:r>
      <w:proofErr w:type="gramStart"/>
      <w:r w:rsidR="0098192E" w:rsidRPr="000F098E">
        <w:rPr>
          <w:rFonts w:ascii="Book Antiqua" w:hAnsi="Book Antiqua"/>
          <w:szCs w:val="24"/>
          <w:lang w:val="en-US"/>
        </w:rPr>
        <w:t>assessed</w:t>
      </w:r>
      <w:proofErr w:type="gramEnd"/>
      <w:r w:rsidR="0098192E" w:rsidRPr="000F098E">
        <w:rPr>
          <w:rFonts w:ascii="Book Antiqua" w:hAnsi="Book Antiqua"/>
          <w:szCs w:val="24"/>
          <w:lang w:val="en-US"/>
        </w:rPr>
        <w:fldChar w:fldCharType="begin">
          <w:fldData xml:space="preserve">PEVuZE5vdGU+PENpdGU+PEF1dGhvcj5Nb29rZXJqZWU8L0F1dGhvcj48WWVhcj4yMDE2PC9ZZWFy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PEVuZE5vdGU+PENpdGU+PEF1dGhvcj5Nb29rZXJqZWU8L0F1dGhvcj48WWVhcj4yMDE2PC9ZZWFy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98192E" w:rsidRPr="000F098E">
        <w:rPr>
          <w:rFonts w:ascii="Book Antiqua" w:hAnsi="Book Antiqua"/>
          <w:szCs w:val="24"/>
          <w:lang w:val="en-US"/>
        </w:rPr>
      </w:r>
      <w:r w:rsidR="0098192E"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65" w:tooltip="Mookerjee, 2016 #1448" w:history="1">
        <w:r w:rsidR="00FA58EA" w:rsidRPr="000F098E">
          <w:rPr>
            <w:rFonts w:ascii="Book Antiqua" w:hAnsi="Book Antiqua"/>
            <w:noProof/>
            <w:szCs w:val="24"/>
            <w:vertAlign w:val="superscript"/>
            <w:lang w:val="en-US"/>
          </w:rPr>
          <w:t>165</w:t>
        </w:r>
      </w:hyperlink>
      <w:r w:rsidR="006961EC" w:rsidRPr="000F098E">
        <w:rPr>
          <w:rFonts w:ascii="Book Antiqua" w:hAnsi="Book Antiqua"/>
          <w:noProof/>
          <w:szCs w:val="24"/>
          <w:vertAlign w:val="superscript"/>
          <w:lang w:val="en-US"/>
        </w:rPr>
        <w:t>]</w:t>
      </w:r>
      <w:r w:rsidR="0098192E" w:rsidRPr="000F098E">
        <w:rPr>
          <w:rFonts w:ascii="Book Antiqua" w:hAnsi="Book Antiqua"/>
          <w:szCs w:val="24"/>
          <w:lang w:val="en-US"/>
        </w:rPr>
        <w:fldChar w:fldCharType="end"/>
      </w:r>
      <w:r w:rsidR="0098192E" w:rsidRPr="000F098E">
        <w:rPr>
          <w:rFonts w:ascii="Book Antiqua" w:hAnsi="Book Antiqua"/>
          <w:szCs w:val="24"/>
          <w:lang w:val="en-US"/>
        </w:rPr>
        <w:t>.</w:t>
      </w:r>
      <w:r w:rsidR="00EF1A90" w:rsidRPr="000F098E">
        <w:rPr>
          <w:rFonts w:ascii="Book Antiqua" w:hAnsi="Book Antiqua"/>
          <w:szCs w:val="24"/>
          <w:lang w:val="en-US"/>
        </w:rPr>
        <w:t xml:space="preserve"> </w:t>
      </w:r>
      <w:r w:rsidR="00F30738" w:rsidRPr="000F098E">
        <w:rPr>
          <w:rFonts w:ascii="Book Antiqua" w:hAnsi="Book Antiqua"/>
          <w:szCs w:val="24"/>
          <w:lang w:val="en-US"/>
        </w:rPr>
        <w:t>Importantly</w:t>
      </w:r>
      <w:r w:rsidR="00284F61" w:rsidRPr="000F098E">
        <w:rPr>
          <w:rFonts w:ascii="Book Antiqua" w:hAnsi="Book Antiqua"/>
          <w:szCs w:val="24"/>
          <w:lang w:val="en-US"/>
        </w:rPr>
        <w:t xml:space="preserve">, based on animal data indicating beneficial effects on </w:t>
      </w:r>
      <w:proofErr w:type="gramStart"/>
      <w:r w:rsidR="00E4447D" w:rsidRPr="000F098E">
        <w:rPr>
          <w:rFonts w:ascii="Book Antiqua" w:hAnsi="Book Antiqua"/>
          <w:szCs w:val="24"/>
          <w:lang w:val="en-US"/>
        </w:rPr>
        <w:t>BT</w:t>
      </w:r>
      <w:proofErr w:type="gramEnd"/>
      <w:r w:rsidR="00284F61" w:rsidRPr="000F098E">
        <w:rPr>
          <w:rFonts w:ascii="Book Antiqua" w:hAnsi="Book Antiqua"/>
          <w:szCs w:val="24"/>
          <w:lang w:val="en-US"/>
        </w:rPr>
        <w:fldChar w:fldCharType="begin">
          <w:fldData xml:space="preserve">PEVuZE5vdGU+PENpdGU+PEF1dGhvcj5QZXJlei1QYXJhbW88L0F1dGhvcj48WWVhcj4yMDAwPC9Z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PEVuZE5vdGU+PENpdGU+PEF1dGhvcj5QZXJlei1QYXJhbW88L0F1dGhvcj48WWVhcj4yMDAwPC9Z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284F61" w:rsidRPr="000F098E">
        <w:rPr>
          <w:rFonts w:ascii="Book Antiqua" w:hAnsi="Book Antiqua"/>
          <w:szCs w:val="24"/>
          <w:lang w:val="en-US"/>
        </w:rPr>
      </w:r>
      <w:r w:rsidR="00284F61"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66" w:tooltip="Perez-Paramo, 2000 #315" w:history="1">
        <w:r w:rsidR="00FA58EA" w:rsidRPr="000F098E">
          <w:rPr>
            <w:rFonts w:ascii="Book Antiqua" w:hAnsi="Book Antiqua"/>
            <w:noProof/>
            <w:szCs w:val="24"/>
            <w:vertAlign w:val="superscript"/>
            <w:lang w:val="en-US"/>
          </w:rPr>
          <w:t>166</w:t>
        </w:r>
      </w:hyperlink>
      <w:r w:rsidR="006961EC" w:rsidRPr="000F098E">
        <w:rPr>
          <w:rFonts w:ascii="Book Antiqua" w:hAnsi="Book Antiqua"/>
          <w:noProof/>
          <w:szCs w:val="24"/>
          <w:vertAlign w:val="superscript"/>
          <w:lang w:val="en-US"/>
        </w:rPr>
        <w:t>]</w:t>
      </w:r>
      <w:r w:rsidR="00284F61" w:rsidRPr="000F098E">
        <w:rPr>
          <w:rFonts w:ascii="Book Antiqua" w:hAnsi="Book Antiqua"/>
          <w:szCs w:val="24"/>
          <w:lang w:val="en-US"/>
        </w:rPr>
        <w:fldChar w:fldCharType="end"/>
      </w:r>
      <w:r w:rsidR="00284F61" w:rsidRPr="000F098E">
        <w:rPr>
          <w:rFonts w:ascii="Book Antiqua" w:hAnsi="Book Antiqua"/>
          <w:szCs w:val="24"/>
          <w:lang w:val="en-US"/>
        </w:rPr>
        <w:t xml:space="preserve"> </w:t>
      </w:r>
      <w:r w:rsidR="00316EE4" w:rsidRPr="000F098E">
        <w:rPr>
          <w:rFonts w:ascii="Book Antiqua" w:hAnsi="Book Antiqua"/>
          <w:szCs w:val="24"/>
          <w:lang w:val="en-US"/>
        </w:rPr>
        <w:t>it was found</w:t>
      </w:r>
      <w:r w:rsidR="00284F61" w:rsidRPr="000F098E">
        <w:rPr>
          <w:rFonts w:ascii="Book Antiqua" w:hAnsi="Book Antiqua"/>
          <w:szCs w:val="24"/>
          <w:lang w:val="en-US"/>
        </w:rPr>
        <w:t xml:space="preserve"> that markers of intestinal permeability and BT </w:t>
      </w:r>
      <w:r w:rsidR="00316EE4" w:rsidRPr="000F098E">
        <w:rPr>
          <w:rFonts w:ascii="Book Antiqua" w:hAnsi="Book Antiqua"/>
          <w:szCs w:val="24"/>
          <w:lang w:val="en-US"/>
        </w:rPr>
        <w:t>decreased upon NSBB treatment in patients with cirrhosis</w:t>
      </w:r>
      <w:r w:rsidR="00FA58EA" w:rsidRPr="000F098E">
        <w:rPr>
          <w:rFonts w:ascii="Book Antiqua" w:hAnsi="Book Antiqua"/>
          <w:szCs w:val="24"/>
          <w:lang w:val="en-US"/>
        </w:rPr>
        <w:fldChar w:fldCharType="begin">
          <w:fldData xml:space="preserve">PEVuZE5vdGU+PENpdGU+PEF1dGhvcj5SZWliZXJnZXI8L0F1dGhvcj48WWVhcj4yMDEzPC9ZZWFy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lang w:val="en-US"/>
        </w:rPr>
        <w:fldChar w:fldCharType="begin">
          <w:fldData xml:space="preserve">PEVuZE5vdGU+PENpdGU+PEF1dGhvcj5SZWliZXJnZXI8L0F1dGhvcj48WWVhcj4yMDEzPC9ZZWFy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lang w:val="en-US"/>
        </w:rPr>
      </w:r>
      <w:r w:rsidR="00FA58EA" w:rsidRPr="000F098E">
        <w:rPr>
          <w:rFonts w:ascii="Book Antiqua" w:hAnsi="Book Antiqua"/>
          <w:szCs w:val="24"/>
          <w:lang w:val="en-US"/>
        </w:rPr>
        <w:fldChar w:fldCharType="end"/>
      </w:r>
      <w:r w:rsidR="00FA58EA" w:rsidRPr="000F098E">
        <w:rPr>
          <w:rFonts w:ascii="Book Antiqua" w:hAnsi="Book Antiqua"/>
          <w:szCs w:val="24"/>
          <w:lang w:val="en-US"/>
        </w:rPr>
      </w:r>
      <w:r w:rsidR="00FA58EA"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93" w:tooltip="Reiberger, 2013 #805" w:history="1">
        <w:r w:rsidR="00FA58EA" w:rsidRPr="000F098E">
          <w:rPr>
            <w:rFonts w:ascii="Book Antiqua" w:hAnsi="Book Antiqua"/>
            <w:noProof/>
            <w:szCs w:val="24"/>
            <w:vertAlign w:val="superscript"/>
            <w:lang w:val="en-US"/>
          </w:rPr>
          <w:t>93</w:t>
        </w:r>
      </w:hyperlink>
      <w:r w:rsidR="00FA58EA" w:rsidRPr="000F098E">
        <w:rPr>
          <w:rFonts w:ascii="Book Antiqua" w:hAnsi="Book Antiqua"/>
          <w:noProof/>
          <w:szCs w:val="24"/>
          <w:vertAlign w:val="superscript"/>
          <w:lang w:val="en-US"/>
        </w:rPr>
        <w:t>]</w:t>
      </w:r>
      <w:r w:rsidR="00FA58EA" w:rsidRPr="000F098E">
        <w:rPr>
          <w:rFonts w:ascii="Book Antiqua" w:hAnsi="Book Antiqua"/>
          <w:szCs w:val="24"/>
          <w:lang w:val="en-US"/>
        </w:rPr>
        <w:fldChar w:fldCharType="end"/>
      </w:r>
      <w:r w:rsidR="00316EE4" w:rsidRPr="000F098E">
        <w:rPr>
          <w:rFonts w:ascii="Book Antiqua" w:hAnsi="Book Antiqua"/>
          <w:szCs w:val="24"/>
          <w:lang w:val="en-US"/>
        </w:rPr>
        <w:t>.</w:t>
      </w:r>
      <w:r w:rsidR="00C1492B" w:rsidRPr="000F098E">
        <w:rPr>
          <w:rFonts w:ascii="Book Antiqua" w:hAnsi="Book Antiqua"/>
          <w:szCs w:val="24"/>
          <w:lang w:val="en-US"/>
        </w:rPr>
        <w:t xml:space="preserve"> </w:t>
      </w:r>
      <w:r w:rsidR="005D2354" w:rsidRPr="000F098E">
        <w:rPr>
          <w:rFonts w:ascii="Book Antiqua" w:hAnsi="Book Antiqua"/>
          <w:szCs w:val="24"/>
          <w:lang w:val="en-US"/>
        </w:rPr>
        <w:t>This effect was also observed in patients without significant reduction of HVPG by NSBB</w:t>
      </w:r>
      <w:r w:rsidR="00BD7B66" w:rsidRPr="000F098E">
        <w:rPr>
          <w:rFonts w:ascii="Book Antiqua" w:hAnsi="Book Antiqua"/>
          <w:szCs w:val="24"/>
          <w:lang w:val="en-US"/>
        </w:rPr>
        <w:t xml:space="preserve"> treatment</w:t>
      </w:r>
      <w:r w:rsidR="005D2354" w:rsidRPr="000F098E">
        <w:rPr>
          <w:rFonts w:ascii="Book Antiqua" w:hAnsi="Book Antiqua"/>
          <w:szCs w:val="24"/>
          <w:lang w:val="en-US"/>
        </w:rPr>
        <w:t xml:space="preserve"> (“non-responders”), suggesting that </w:t>
      </w:r>
      <w:r w:rsidR="00055A37" w:rsidRPr="000F098E">
        <w:rPr>
          <w:rFonts w:ascii="Book Antiqua" w:hAnsi="Book Antiqua"/>
          <w:szCs w:val="24"/>
          <w:lang w:val="en-US"/>
        </w:rPr>
        <w:t>even hemodynamic</w:t>
      </w:r>
      <w:r w:rsidR="005D2354" w:rsidRPr="000F098E">
        <w:rPr>
          <w:rFonts w:ascii="Book Antiqua" w:hAnsi="Book Antiqua"/>
          <w:szCs w:val="24"/>
          <w:lang w:val="en-US"/>
        </w:rPr>
        <w:t xml:space="preserve"> non-responders </w:t>
      </w:r>
      <w:r w:rsidR="006255E5" w:rsidRPr="000F098E">
        <w:rPr>
          <w:rFonts w:ascii="Book Antiqua" w:hAnsi="Book Antiqua"/>
          <w:szCs w:val="24"/>
          <w:lang w:val="en-US"/>
        </w:rPr>
        <w:t xml:space="preserve">may </w:t>
      </w:r>
      <w:r w:rsidR="005D2354" w:rsidRPr="000F098E">
        <w:rPr>
          <w:rFonts w:ascii="Book Antiqua" w:hAnsi="Book Antiqua"/>
          <w:szCs w:val="24"/>
          <w:lang w:val="en-US"/>
        </w:rPr>
        <w:t xml:space="preserve">benefit from continuation of NSBB </w:t>
      </w:r>
      <w:proofErr w:type="gramStart"/>
      <w:r w:rsidR="005D2354" w:rsidRPr="000F098E">
        <w:rPr>
          <w:rFonts w:ascii="Book Antiqua" w:hAnsi="Book Antiqua"/>
          <w:szCs w:val="24"/>
          <w:lang w:val="en-US"/>
        </w:rPr>
        <w:t>treatment</w:t>
      </w:r>
      <w:proofErr w:type="gramEnd"/>
      <w:r w:rsidR="00FA58EA" w:rsidRPr="000F098E">
        <w:rPr>
          <w:rFonts w:ascii="Book Antiqua" w:hAnsi="Book Antiqua"/>
          <w:szCs w:val="24"/>
          <w:lang w:val="en-US"/>
        </w:rPr>
        <w:fldChar w:fldCharType="begin">
          <w:fldData xml:space="preserve">PEVuZE5vdGU+PENpdGU+PEF1dGhvcj5SZWliZXJnZXI8L0F1dGhvcj48WWVhcj4yMDEzPC9ZZWFy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lang w:val="en-US"/>
        </w:rPr>
        <w:fldChar w:fldCharType="begin">
          <w:fldData xml:space="preserve">PEVuZE5vdGU+PENpdGU+PEF1dGhvcj5SZWliZXJnZXI8L0F1dGhvcj48WWVhcj4yMDEzPC9ZZWFy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lang w:val="en-US"/>
        </w:rPr>
      </w:r>
      <w:r w:rsidR="00FA58EA" w:rsidRPr="000F098E">
        <w:rPr>
          <w:rFonts w:ascii="Book Antiqua" w:hAnsi="Book Antiqua"/>
          <w:szCs w:val="24"/>
          <w:lang w:val="en-US"/>
        </w:rPr>
        <w:fldChar w:fldCharType="end"/>
      </w:r>
      <w:r w:rsidR="00FA58EA" w:rsidRPr="000F098E">
        <w:rPr>
          <w:rFonts w:ascii="Book Antiqua" w:hAnsi="Book Antiqua"/>
          <w:szCs w:val="24"/>
          <w:lang w:val="en-US"/>
        </w:rPr>
      </w:r>
      <w:r w:rsidR="00FA58EA"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93" w:tooltip="Reiberger, 2013 #805" w:history="1">
        <w:r w:rsidR="00FA58EA" w:rsidRPr="000F098E">
          <w:rPr>
            <w:rFonts w:ascii="Book Antiqua" w:hAnsi="Book Antiqua"/>
            <w:noProof/>
            <w:szCs w:val="24"/>
            <w:vertAlign w:val="superscript"/>
            <w:lang w:val="en-US"/>
          </w:rPr>
          <w:t>93</w:t>
        </w:r>
      </w:hyperlink>
      <w:r w:rsidR="00FA58EA" w:rsidRPr="000F098E">
        <w:rPr>
          <w:rFonts w:ascii="Book Antiqua" w:hAnsi="Book Antiqua"/>
          <w:noProof/>
          <w:szCs w:val="24"/>
          <w:vertAlign w:val="superscript"/>
          <w:lang w:val="en-US"/>
        </w:rPr>
        <w:t>]</w:t>
      </w:r>
      <w:r w:rsidR="00FA58EA" w:rsidRPr="000F098E">
        <w:rPr>
          <w:rFonts w:ascii="Book Antiqua" w:hAnsi="Book Antiqua"/>
          <w:szCs w:val="24"/>
          <w:lang w:val="en-US"/>
        </w:rPr>
        <w:fldChar w:fldCharType="end"/>
      </w:r>
      <w:r w:rsidR="005D2354" w:rsidRPr="000F098E">
        <w:rPr>
          <w:rFonts w:ascii="Book Antiqua" w:hAnsi="Book Antiqua"/>
          <w:szCs w:val="24"/>
          <w:lang w:val="en-US"/>
        </w:rPr>
        <w:t>.</w:t>
      </w:r>
    </w:p>
    <w:p w14:paraId="03E68874" w14:textId="1DC4B424" w:rsidR="0098192E" w:rsidRPr="000F098E" w:rsidRDefault="0098192E" w:rsidP="00F07CCD">
      <w:pPr>
        <w:adjustRightInd w:val="0"/>
        <w:snapToGrid w:val="0"/>
        <w:spacing w:line="360" w:lineRule="auto"/>
        <w:rPr>
          <w:rFonts w:ascii="Book Antiqua" w:hAnsi="Book Antiqua"/>
          <w:szCs w:val="24"/>
          <w:lang w:val="en-US"/>
        </w:rPr>
      </w:pPr>
    </w:p>
    <w:p w14:paraId="58A6AF0B" w14:textId="6C629F43" w:rsidR="005F3B86" w:rsidRPr="000F098E" w:rsidRDefault="00BC609B" w:rsidP="00F07CCD">
      <w:pPr>
        <w:adjustRightInd w:val="0"/>
        <w:snapToGrid w:val="0"/>
        <w:spacing w:line="360" w:lineRule="auto"/>
        <w:rPr>
          <w:rFonts w:ascii="Book Antiqua" w:hAnsi="Book Antiqua"/>
          <w:b/>
          <w:bCs/>
          <w:i/>
          <w:szCs w:val="24"/>
          <w:lang w:val="en-US"/>
        </w:rPr>
      </w:pPr>
      <w:r w:rsidRPr="000F098E">
        <w:rPr>
          <w:rFonts w:ascii="Book Antiqua" w:hAnsi="Book Antiqua"/>
          <w:b/>
          <w:bCs/>
          <w:i/>
          <w:szCs w:val="24"/>
          <w:lang w:val="en-US"/>
        </w:rPr>
        <w:t>Targeting the microbiome</w:t>
      </w:r>
      <w:r w:rsidR="00E76D47" w:rsidRPr="000F098E">
        <w:rPr>
          <w:rFonts w:ascii="Book Antiqua" w:hAnsi="Book Antiqua"/>
          <w:b/>
          <w:bCs/>
          <w:i/>
          <w:szCs w:val="24"/>
          <w:lang w:val="en-US"/>
        </w:rPr>
        <w:t xml:space="preserve"> and </w:t>
      </w:r>
      <w:r w:rsidR="00E4447D" w:rsidRPr="000F098E">
        <w:rPr>
          <w:rFonts w:ascii="Book Antiqua" w:hAnsi="Book Antiqua"/>
          <w:b/>
          <w:bCs/>
          <w:i/>
          <w:szCs w:val="24"/>
          <w:lang w:val="en-US"/>
        </w:rPr>
        <w:t>BT</w:t>
      </w:r>
      <w:r w:rsidRPr="000F098E">
        <w:rPr>
          <w:rFonts w:ascii="Book Antiqua" w:hAnsi="Book Antiqua"/>
          <w:b/>
          <w:bCs/>
          <w:i/>
          <w:szCs w:val="24"/>
          <w:lang w:val="en-US"/>
        </w:rPr>
        <w:t xml:space="preserve">: </w:t>
      </w:r>
      <w:r w:rsidR="006A0F36" w:rsidRPr="000F098E">
        <w:rPr>
          <w:rFonts w:ascii="Book Antiqua" w:hAnsi="Book Antiqua"/>
          <w:b/>
          <w:bCs/>
          <w:i/>
          <w:szCs w:val="24"/>
          <w:lang w:val="en-US"/>
        </w:rPr>
        <w:t>A</w:t>
      </w:r>
      <w:r w:rsidRPr="000F098E">
        <w:rPr>
          <w:rFonts w:ascii="Book Antiqua" w:hAnsi="Book Antiqua"/>
          <w:b/>
          <w:bCs/>
          <w:i/>
          <w:szCs w:val="24"/>
          <w:lang w:val="en-US"/>
        </w:rPr>
        <w:t>ntibiotics</w:t>
      </w:r>
      <w:r w:rsidR="00557767" w:rsidRPr="000F098E">
        <w:rPr>
          <w:rFonts w:ascii="Book Antiqua" w:hAnsi="Book Antiqua"/>
          <w:b/>
          <w:bCs/>
          <w:i/>
          <w:szCs w:val="24"/>
          <w:lang w:val="en-US"/>
        </w:rPr>
        <w:t xml:space="preserve">, </w:t>
      </w:r>
      <w:r w:rsidRPr="000F098E">
        <w:rPr>
          <w:rFonts w:ascii="Book Antiqua" w:hAnsi="Book Antiqua"/>
          <w:b/>
          <w:bCs/>
          <w:i/>
          <w:szCs w:val="24"/>
          <w:lang w:val="en-US"/>
        </w:rPr>
        <w:t xml:space="preserve">probiotics </w:t>
      </w:r>
      <w:r w:rsidR="00557767" w:rsidRPr="000F098E">
        <w:rPr>
          <w:rFonts w:ascii="Book Antiqua" w:hAnsi="Book Antiqua"/>
          <w:b/>
          <w:bCs/>
          <w:i/>
          <w:szCs w:val="24"/>
          <w:lang w:val="en-US"/>
        </w:rPr>
        <w:t>and the role of proton pump inhibitors</w:t>
      </w:r>
    </w:p>
    <w:p w14:paraId="35B862DF" w14:textId="2574CFAF" w:rsidR="005A6732" w:rsidRPr="000F098E" w:rsidRDefault="00EF2B77" w:rsidP="00F07CCD">
      <w:pPr>
        <w:adjustRightInd w:val="0"/>
        <w:snapToGrid w:val="0"/>
        <w:spacing w:line="360" w:lineRule="auto"/>
        <w:rPr>
          <w:rFonts w:ascii="Book Antiqua" w:hAnsi="Book Antiqua"/>
          <w:szCs w:val="24"/>
          <w:lang w:val="en-US"/>
        </w:rPr>
      </w:pPr>
      <w:r w:rsidRPr="000F098E">
        <w:rPr>
          <w:rFonts w:ascii="Book Antiqua" w:hAnsi="Book Antiqua"/>
          <w:szCs w:val="24"/>
          <w:lang w:val="en-US"/>
        </w:rPr>
        <w:t>Current guidelines recommend continuous prophylaxis with antibiotics for patients</w:t>
      </w:r>
      <w:r w:rsidR="00572489" w:rsidRPr="000F098E">
        <w:rPr>
          <w:rFonts w:ascii="Book Antiqua" w:hAnsi="Book Antiqua"/>
          <w:szCs w:val="24"/>
          <w:lang w:val="en-US"/>
        </w:rPr>
        <w:t xml:space="preserve"> with cirrhosis either at</w:t>
      </w:r>
      <w:r w:rsidR="00055A37" w:rsidRPr="000F098E">
        <w:rPr>
          <w:rFonts w:ascii="Book Antiqua" w:hAnsi="Book Antiqua"/>
          <w:szCs w:val="24"/>
          <w:lang w:val="en-US"/>
        </w:rPr>
        <w:t xml:space="preserve"> particularly high</w:t>
      </w:r>
      <w:r w:rsidR="00572489" w:rsidRPr="000F098E">
        <w:rPr>
          <w:rFonts w:ascii="Book Antiqua" w:hAnsi="Book Antiqua"/>
          <w:szCs w:val="24"/>
          <w:lang w:val="en-US"/>
        </w:rPr>
        <w:t xml:space="preserve"> risk of or after </w:t>
      </w:r>
      <w:r w:rsidR="00837D10" w:rsidRPr="000F098E">
        <w:rPr>
          <w:rFonts w:ascii="Book Antiqua" w:hAnsi="Book Antiqua"/>
          <w:szCs w:val="24"/>
          <w:lang w:val="en-US"/>
        </w:rPr>
        <w:t>SBP</w:t>
      </w:r>
      <w:r w:rsidR="00CB45AA" w:rsidRPr="000F098E">
        <w:rPr>
          <w:rFonts w:ascii="Book Antiqua" w:hAnsi="Book Antiqua"/>
          <w:szCs w:val="24"/>
          <w:lang w:val="en-US"/>
        </w:rPr>
        <w:fldChar w:fldCharType="begin"/>
      </w:r>
      <w:r w:rsidR="000E029D" w:rsidRPr="000F098E">
        <w:rPr>
          <w:rFonts w:ascii="Book Antiqua" w:hAnsi="Book Antiqua"/>
          <w:szCs w:val="24"/>
          <w:lang w:val="en-US"/>
        </w:rPr>
        <w:instrText xml:space="preserve"> ADDIN EN.CITE &lt;EndNote&gt;&lt;Cite&gt;&lt;Year&gt;2010&lt;/Year&gt;&lt;RecNum&gt;50&lt;/RecNum&gt;&lt;DisplayText&gt;&lt;style face="superscript"&gt;[7]&lt;/style&gt;&lt;/DisplayText&gt;&lt;record&gt;&lt;rec-number&gt;50&lt;/rec-number&gt;&lt;foreign-keys&gt;&lt;key app="EN" db-id="ptapdwxt3a9rr9eperuxw0sq5w00f2e0p92a" timestamp="1544197415"&gt;50&lt;/key&gt;&lt;/foreign-keys&gt;&lt;ref-type name="Journal Article"&gt;17&lt;/ref-type&gt;&lt;contributors&gt;&lt;/contributors&gt;&lt;titles&gt;&lt;title&gt;EASL clinical practice guidelines on the management of ascites, spontaneous bacterial peritonitis, and hepatorenal syndrome in cirrhosis&lt;/title&gt;&lt;secondary-title&gt;J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hepatology&lt;/abbr-1&gt;&lt;/alt-periodical&gt;&lt;pages&gt;397-417&lt;/pages&gt;&lt;volume&gt;53&lt;/volume&gt;&lt;number&gt;3&lt;/number&gt;&lt;edition&gt;2010/07/17&lt;/edition&gt;&lt;keywords&gt;&lt;keyword&gt;Anti-Bacterial Agents/therapeutic use&lt;/keyword&gt;&lt;keyword&gt;Ascites/diagnosis/*etiology/*therapy&lt;/keyword&gt;&lt;keyword&gt;Bacterial Infections/diagnosis/*etiology/*therapy&lt;/keyword&gt;&lt;keyword&gt;Diet, Sodium-Restricted&lt;/keyword&gt;&lt;keyword&gt;Diuretics/therapeutic use&lt;/keyword&gt;&lt;keyword&gt;Hepatorenal Syndrome/diagnosis/*etiology/*therapy&lt;/keyword&gt;&lt;keyword&gt;Humans&lt;/keyword&gt;&lt;keyword&gt;Hyponatremia/etiology/therapy&lt;/keyword&gt;&lt;keyword&gt;Liver Cirrhosis/*complications/*therapy&lt;/keyword&gt;&lt;keyword&gt;Liver Transplantation&lt;/keyword&gt;&lt;keyword&gt;Paracentesis&lt;/keyword&gt;&lt;keyword&gt;Peritonitis/diagnosis/*etiology/*therapy&lt;/keyword&gt;&lt;keyword&gt;Portasystemic Shunt, Transjugular Intrahepatic&lt;/keyword&gt;&lt;keyword&gt;Prognosis&lt;/keyword&gt;&lt;/keywords&gt;&lt;dates&gt;&lt;year&gt;2010&lt;/year&gt;&lt;pub-dates&gt;&lt;date&gt;Sep&lt;/date&gt;&lt;/pub-dates&gt;&lt;/dates&gt;&lt;isbn&gt;0168-8278&lt;/isbn&gt;&lt;accession-num&gt;20633946&lt;/accession-num&gt;&lt;urls&gt;&lt;/urls&gt;&lt;electronic-resource-num&gt;10.1016/j.jhep.2010.05.004&lt;/electronic-resource-num&gt;&lt;remote-database-provider&gt;NLM&lt;/remote-database-provider&gt;&lt;language&gt;eng&lt;/language&gt;&lt;/record&gt;&lt;/Cite&gt;&lt;/EndNote&gt;</w:instrText>
      </w:r>
      <w:r w:rsidR="00CB45AA" w:rsidRPr="000F098E">
        <w:rPr>
          <w:rFonts w:ascii="Book Antiqua" w:hAnsi="Book Antiqua"/>
          <w:szCs w:val="24"/>
          <w:lang w:val="en-US"/>
        </w:rPr>
        <w:fldChar w:fldCharType="separate"/>
      </w:r>
      <w:r w:rsidR="000E029D" w:rsidRPr="000F098E">
        <w:rPr>
          <w:rFonts w:ascii="Book Antiqua" w:hAnsi="Book Antiqua"/>
          <w:noProof/>
          <w:szCs w:val="24"/>
          <w:vertAlign w:val="superscript"/>
          <w:lang w:val="en-US"/>
        </w:rPr>
        <w:t>[</w:t>
      </w:r>
      <w:hyperlink w:anchor="_ENREF_7" w:tooltip=", 2010 #50" w:history="1">
        <w:r w:rsidR="00FA58EA" w:rsidRPr="000F098E">
          <w:rPr>
            <w:rFonts w:ascii="Book Antiqua" w:hAnsi="Book Antiqua"/>
            <w:noProof/>
            <w:szCs w:val="24"/>
            <w:vertAlign w:val="superscript"/>
            <w:lang w:val="en-US"/>
          </w:rPr>
          <w:t>7</w:t>
        </w:r>
      </w:hyperlink>
      <w:r w:rsidR="000E029D" w:rsidRPr="000F098E">
        <w:rPr>
          <w:rFonts w:ascii="Book Antiqua" w:hAnsi="Book Antiqua"/>
          <w:noProof/>
          <w:szCs w:val="24"/>
          <w:vertAlign w:val="superscript"/>
          <w:lang w:val="en-US"/>
        </w:rPr>
        <w:t>]</w:t>
      </w:r>
      <w:r w:rsidR="00CB45AA" w:rsidRPr="000F098E">
        <w:rPr>
          <w:rFonts w:ascii="Book Antiqua" w:hAnsi="Book Antiqua"/>
          <w:szCs w:val="24"/>
          <w:lang w:val="en-US"/>
        </w:rPr>
        <w:fldChar w:fldCharType="end"/>
      </w:r>
      <w:r w:rsidR="00572489" w:rsidRPr="000F098E">
        <w:rPr>
          <w:rFonts w:ascii="Book Antiqua" w:hAnsi="Book Antiqua"/>
          <w:szCs w:val="24"/>
          <w:lang w:val="en-US"/>
        </w:rPr>
        <w:t xml:space="preserve">. </w:t>
      </w:r>
      <w:r w:rsidR="00837D10" w:rsidRPr="000F098E">
        <w:rPr>
          <w:rFonts w:ascii="Book Antiqua" w:hAnsi="Book Antiqua"/>
          <w:szCs w:val="24"/>
          <w:lang w:val="en-US"/>
        </w:rPr>
        <w:t xml:space="preserve">Primary prophylaxis with </w:t>
      </w:r>
      <w:r w:rsidR="00055A37" w:rsidRPr="000F098E">
        <w:rPr>
          <w:rFonts w:ascii="Book Antiqua" w:hAnsi="Book Antiqua"/>
          <w:szCs w:val="24"/>
          <w:lang w:val="en-US"/>
        </w:rPr>
        <w:t>n</w:t>
      </w:r>
      <w:r w:rsidR="00837D10" w:rsidRPr="000F098E">
        <w:rPr>
          <w:rFonts w:ascii="Book Antiqua" w:hAnsi="Book Antiqua"/>
          <w:szCs w:val="24"/>
          <w:lang w:val="en-US"/>
        </w:rPr>
        <w:t xml:space="preserve">orfloxacin significantly </w:t>
      </w:r>
      <w:r w:rsidR="00CB45AA" w:rsidRPr="000F098E">
        <w:rPr>
          <w:rFonts w:ascii="Book Antiqua" w:hAnsi="Book Antiqua"/>
          <w:szCs w:val="24"/>
          <w:lang w:val="en-US"/>
        </w:rPr>
        <w:t>reduces</w:t>
      </w:r>
      <w:r w:rsidR="00837D10" w:rsidRPr="000F098E">
        <w:rPr>
          <w:rFonts w:ascii="Book Antiqua" w:hAnsi="Book Antiqua"/>
          <w:szCs w:val="24"/>
          <w:lang w:val="en-US"/>
        </w:rPr>
        <w:t xml:space="preserve"> the incidence of infections, </w:t>
      </w:r>
      <w:r w:rsidR="00CB45AA" w:rsidRPr="000F098E">
        <w:rPr>
          <w:rFonts w:ascii="Book Antiqua" w:hAnsi="Book Antiqua"/>
          <w:szCs w:val="24"/>
          <w:lang w:val="en-US"/>
        </w:rPr>
        <w:t>however,</w:t>
      </w:r>
      <w:r w:rsidR="00837D10" w:rsidRPr="000F098E">
        <w:rPr>
          <w:rFonts w:ascii="Book Antiqua" w:hAnsi="Book Antiqua"/>
          <w:szCs w:val="24"/>
          <w:lang w:val="en-US"/>
        </w:rPr>
        <w:t xml:space="preserve"> </w:t>
      </w:r>
      <w:r w:rsidR="00CB45AA" w:rsidRPr="000F098E">
        <w:rPr>
          <w:rFonts w:ascii="Book Antiqua" w:hAnsi="Book Antiqua"/>
          <w:szCs w:val="24"/>
          <w:lang w:val="en-US"/>
        </w:rPr>
        <w:t>it is not entirely clear</w:t>
      </w:r>
      <w:r w:rsidR="009E17B6" w:rsidRPr="000F098E">
        <w:rPr>
          <w:rFonts w:ascii="Book Antiqua" w:hAnsi="Book Antiqua"/>
          <w:szCs w:val="24"/>
          <w:lang w:val="en-US"/>
        </w:rPr>
        <w:t xml:space="preserve"> by now</w:t>
      </w:r>
      <w:r w:rsidR="00CB45AA" w:rsidRPr="000F098E">
        <w:rPr>
          <w:rFonts w:ascii="Book Antiqua" w:hAnsi="Book Antiqua"/>
          <w:szCs w:val="24"/>
          <w:lang w:val="en-US"/>
        </w:rPr>
        <w:t xml:space="preserve"> which patient</w:t>
      </w:r>
      <w:r w:rsidR="009E17B6" w:rsidRPr="000F098E">
        <w:rPr>
          <w:rFonts w:ascii="Book Antiqua" w:hAnsi="Book Antiqua"/>
          <w:szCs w:val="24"/>
          <w:lang w:val="en-US"/>
        </w:rPr>
        <w:t xml:space="preserve">s </w:t>
      </w:r>
      <w:r w:rsidR="005F3B86" w:rsidRPr="000F098E">
        <w:rPr>
          <w:rFonts w:ascii="Book Antiqua" w:hAnsi="Book Antiqua"/>
          <w:szCs w:val="24"/>
          <w:lang w:val="en-US"/>
        </w:rPr>
        <w:t xml:space="preserve">with ascites </w:t>
      </w:r>
      <w:r w:rsidR="00CB45AA" w:rsidRPr="000F098E">
        <w:rPr>
          <w:rFonts w:ascii="Book Antiqua" w:hAnsi="Book Antiqua"/>
          <w:szCs w:val="24"/>
          <w:lang w:val="en-US"/>
        </w:rPr>
        <w:t>actually have survival benefits upon primary prophylaxis</w:t>
      </w:r>
      <w:r w:rsidR="00CB45AA" w:rsidRPr="000F098E">
        <w:rPr>
          <w:rFonts w:ascii="Book Antiqua" w:hAnsi="Book Antiqua"/>
          <w:szCs w:val="24"/>
          <w:lang w:val="en-US"/>
        </w:rPr>
        <w:fldChar w:fldCharType="begin">
          <w:fldData xml:space="preserve">PEVuZE5vdGU+PENpdGU+PEF1dGhvcj5GZXJuYW5kZXo8L0F1dGhvcj48WWVhcj4yMDA3PC9ZZWFy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b2xvZ3k8L2FiYnItMT48L2FsdC1wZXJpb2RpY2FsPjxwYWdlcz44MTgtMjQ8L3BhZ2VzPjx2b2x1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YXN0cm9lbnRlcm9sb2d5PC9hYmJyLTE+PC9hbHQtcGVyaW9kaWNhbD48cGFnZXM+MTA0OS01Njsg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lang w:val="en-US"/>
        </w:rPr>
        <w:fldChar w:fldCharType="begin">
          <w:fldData xml:space="preserve">PEVuZE5vdGU+PENpdGU+PEF1dGhvcj5GZXJuYW5kZXo8L0F1dGhvcj48WWVhcj4yMDA3PC9ZZWFy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b2xvZ3k8L2FiYnItMT48L2FsdC1wZXJpb2RpY2FsPjxwYWdlcz44MTgtMjQ8L3BhZ2VzPjx2b2x1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YXN0cm9lbnRlcm9sb2d5PC9hYmJyLTE+PC9hbHQtcGVyaW9kaWNhbD48cGFnZXM+MTA0OS01Njsg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lang w:val="en-US"/>
        </w:rPr>
      </w:r>
      <w:r w:rsidR="00FA58EA" w:rsidRPr="000F098E">
        <w:rPr>
          <w:rFonts w:ascii="Book Antiqua" w:hAnsi="Book Antiqua"/>
          <w:szCs w:val="24"/>
          <w:lang w:val="en-US"/>
        </w:rPr>
        <w:fldChar w:fldCharType="end"/>
      </w:r>
      <w:r w:rsidR="00CB45AA" w:rsidRPr="000F098E">
        <w:rPr>
          <w:rFonts w:ascii="Book Antiqua" w:hAnsi="Book Antiqua"/>
          <w:szCs w:val="24"/>
          <w:lang w:val="en-US"/>
        </w:rPr>
      </w:r>
      <w:r w:rsidR="00CB45AA"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167" w:tooltip="Fernandez, 2007 #196" w:history="1">
        <w:r w:rsidR="00FA58EA" w:rsidRPr="000F098E">
          <w:rPr>
            <w:rFonts w:ascii="Book Antiqua" w:hAnsi="Book Antiqua"/>
            <w:noProof/>
            <w:szCs w:val="24"/>
            <w:vertAlign w:val="superscript"/>
            <w:lang w:val="en-US"/>
          </w:rPr>
          <w:t>167</w:t>
        </w:r>
      </w:hyperlink>
      <w:r w:rsidR="00FA58EA" w:rsidRPr="000F098E">
        <w:rPr>
          <w:rFonts w:ascii="Book Antiqua" w:hAnsi="Book Antiqua"/>
          <w:noProof/>
          <w:szCs w:val="24"/>
          <w:vertAlign w:val="superscript"/>
          <w:lang w:val="en-US"/>
        </w:rPr>
        <w:t>,</w:t>
      </w:r>
      <w:hyperlink w:anchor="_ENREF_168" w:tooltip="Fernandez, 2006 #194" w:history="1">
        <w:r w:rsidR="00FA58EA" w:rsidRPr="000F098E">
          <w:rPr>
            <w:rFonts w:ascii="Book Antiqua" w:hAnsi="Book Antiqua"/>
            <w:noProof/>
            <w:szCs w:val="24"/>
            <w:vertAlign w:val="superscript"/>
            <w:lang w:val="en-US"/>
          </w:rPr>
          <w:t>168</w:t>
        </w:r>
      </w:hyperlink>
      <w:r w:rsidR="00FA58EA" w:rsidRPr="000F098E">
        <w:rPr>
          <w:rFonts w:ascii="Book Antiqua" w:hAnsi="Book Antiqua"/>
          <w:noProof/>
          <w:szCs w:val="24"/>
          <w:vertAlign w:val="superscript"/>
          <w:lang w:val="en-US"/>
        </w:rPr>
        <w:t>]</w:t>
      </w:r>
      <w:r w:rsidR="00CB45AA" w:rsidRPr="000F098E">
        <w:rPr>
          <w:rFonts w:ascii="Book Antiqua" w:hAnsi="Book Antiqua"/>
          <w:szCs w:val="24"/>
          <w:lang w:val="en-US"/>
        </w:rPr>
        <w:fldChar w:fldCharType="end"/>
      </w:r>
      <w:r w:rsidR="00837D10" w:rsidRPr="000F098E">
        <w:rPr>
          <w:rFonts w:ascii="Book Antiqua" w:hAnsi="Book Antiqua"/>
          <w:szCs w:val="24"/>
          <w:lang w:val="en-US"/>
        </w:rPr>
        <w:t>.</w:t>
      </w:r>
      <w:r w:rsidR="005A6732" w:rsidRPr="000F098E">
        <w:rPr>
          <w:rFonts w:ascii="Book Antiqua" w:hAnsi="Book Antiqua"/>
          <w:szCs w:val="24"/>
          <w:lang w:val="en-US"/>
        </w:rPr>
        <w:t xml:space="preserve"> Patients with genetic variants that increase susceptibility for developing infections may represent an interesting target population for antibiotic prophylaxis. The currently ongoing INCA trial (EudraCT 2013-001626-26) will hopefully provide data on the efficacy of primary prophylaxis in patients with NOD2 risk </w:t>
      </w:r>
      <w:proofErr w:type="gramStart"/>
      <w:r w:rsidR="005A6732" w:rsidRPr="000F098E">
        <w:rPr>
          <w:rFonts w:ascii="Book Antiqua" w:hAnsi="Book Antiqua"/>
          <w:szCs w:val="24"/>
          <w:lang w:val="en-US"/>
        </w:rPr>
        <w:t>variants</w:t>
      </w:r>
      <w:proofErr w:type="gramEnd"/>
      <w:r w:rsidR="005A6732" w:rsidRPr="000F098E">
        <w:rPr>
          <w:rFonts w:ascii="Book Antiqua" w:hAnsi="Book Antiqua"/>
          <w:szCs w:val="24"/>
          <w:lang w:val="en-US"/>
        </w:rPr>
        <w:fldChar w:fldCharType="begin">
          <w:fldData xml:space="preserve">PEVuZE5vdGU+PENpdGU+PEF1dGhvcj5DYXNwZXI8L0F1dGhvcj48WWVhcj4yMDE1PC9ZZWFyPjxS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lang w:val="en-US"/>
        </w:rPr>
        <w:fldChar w:fldCharType="begin">
          <w:fldData xml:space="preserve">PEVuZE5vdGU+PENpdGU+PEF1dGhvcj5DYXNwZXI8L0F1dGhvcj48WWVhcj4yMDE1PC9ZZWFyPjxS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lang w:val="en-US"/>
        </w:rPr>
      </w:r>
      <w:r w:rsidR="00FA58EA" w:rsidRPr="000F098E">
        <w:rPr>
          <w:rFonts w:ascii="Book Antiqua" w:hAnsi="Book Antiqua"/>
          <w:szCs w:val="24"/>
          <w:lang w:val="en-US"/>
        </w:rPr>
        <w:fldChar w:fldCharType="end"/>
      </w:r>
      <w:r w:rsidR="005A6732" w:rsidRPr="000F098E">
        <w:rPr>
          <w:rFonts w:ascii="Book Antiqua" w:hAnsi="Book Antiqua"/>
          <w:szCs w:val="24"/>
          <w:lang w:val="en-US"/>
        </w:rPr>
      </w:r>
      <w:r w:rsidR="005A6732"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169" w:tooltip="Casper, 2015 #376" w:history="1">
        <w:r w:rsidR="00FA58EA" w:rsidRPr="000F098E">
          <w:rPr>
            <w:rFonts w:ascii="Book Antiqua" w:hAnsi="Book Antiqua"/>
            <w:noProof/>
            <w:szCs w:val="24"/>
            <w:vertAlign w:val="superscript"/>
            <w:lang w:val="en-US"/>
          </w:rPr>
          <w:t>169</w:t>
        </w:r>
      </w:hyperlink>
      <w:r w:rsidR="00FA58EA" w:rsidRPr="000F098E">
        <w:rPr>
          <w:rFonts w:ascii="Book Antiqua" w:hAnsi="Book Antiqua"/>
          <w:noProof/>
          <w:szCs w:val="24"/>
          <w:vertAlign w:val="superscript"/>
          <w:lang w:val="en-US"/>
        </w:rPr>
        <w:t>]</w:t>
      </w:r>
      <w:r w:rsidR="005A6732" w:rsidRPr="000F098E">
        <w:rPr>
          <w:rFonts w:ascii="Book Antiqua" w:hAnsi="Book Antiqua"/>
          <w:szCs w:val="24"/>
          <w:lang w:val="en-US"/>
        </w:rPr>
        <w:fldChar w:fldCharType="end"/>
      </w:r>
      <w:r w:rsidR="005A6732" w:rsidRPr="000F098E">
        <w:rPr>
          <w:rFonts w:ascii="Book Antiqua" w:hAnsi="Book Antiqua"/>
          <w:szCs w:val="24"/>
          <w:lang w:val="en-US"/>
        </w:rPr>
        <w:t>.</w:t>
      </w:r>
    </w:p>
    <w:p w14:paraId="18516E34" w14:textId="68B76E20" w:rsidR="005A6732" w:rsidRPr="000F098E" w:rsidRDefault="00AC4D13" w:rsidP="00F07CCD">
      <w:pPr>
        <w:adjustRightInd w:val="0"/>
        <w:snapToGrid w:val="0"/>
        <w:spacing w:line="360" w:lineRule="auto"/>
        <w:ind w:firstLineChars="100" w:firstLine="240"/>
        <w:rPr>
          <w:rFonts w:ascii="Book Antiqua" w:hAnsi="Book Antiqua"/>
          <w:szCs w:val="24"/>
          <w:lang w:val="en-US"/>
        </w:rPr>
      </w:pPr>
      <w:r w:rsidRPr="000F098E">
        <w:rPr>
          <w:rFonts w:ascii="Book Antiqua" w:hAnsi="Book Antiqua"/>
          <w:szCs w:val="24"/>
          <w:lang w:val="en-US"/>
        </w:rPr>
        <w:t>S</w:t>
      </w:r>
      <w:r w:rsidR="00572489" w:rsidRPr="000F098E">
        <w:rPr>
          <w:rFonts w:ascii="Book Antiqua" w:hAnsi="Book Antiqua"/>
          <w:szCs w:val="24"/>
          <w:lang w:val="en-US"/>
        </w:rPr>
        <w:t>urvival benefits and decreased risk of AD and ACLF were found upon antibiotic treatment at the occurrence of variceal bleeding</w:t>
      </w:r>
      <w:r w:rsidR="00427AC6" w:rsidRPr="000F098E">
        <w:rPr>
          <w:rFonts w:ascii="Book Antiqua" w:hAnsi="Book Antiqua"/>
          <w:szCs w:val="24"/>
          <w:lang w:val="en-US"/>
        </w:rPr>
        <w:fldChar w:fldCharType="begin"/>
      </w:r>
      <w:r w:rsidR="000E029D" w:rsidRPr="000F098E">
        <w:rPr>
          <w:rFonts w:ascii="Book Antiqua" w:hAnsi="Book Antiqua"/>
          <w:szCs w:val="24"/>
          <w:lang w:val="en-US"/>
        </w:rPr>
        <w:instrText xml:space="preserve"> ADDIN EN.CITE &lt;EndNote&gt;&lt;Cite&gt;&lt;Year&gt;2010&lt;/Year&gt;&lt;RecNum&gt;50&lt;/RecNum&gt;&lt;DisplayText&gt;&lt;style face="superscript"&gt;[7]&lt;/style&gt;&lt;/DisplayText&gt;&lt;record&gt;&lt;rec-number&gt;50&lt;/rec-number&gt;&lt;foreign-keys&gt;&lt;key app="EN" db-id="ptapdwxt3a9rr9eperuxw0sq5w00f2e0p92a" timestamp="1544197415"&gt;50&lt;/key&gt;&lt;/foreign-keys&gt;&lt;ref-type name="Journal Article"&gt;17&lt;/ref-type&gt;&lt;contributors&gt;&lt;/contributors&gt;&lt;titles&gt;&lt;title&gt;EASL clinical practice guidelines on the management of ascites, spontaneous bacterial peritonitis, and hepatorenal syndrome in cirrhosis&lt;/title&gt;&lt;secondary-title&gt;J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hepatology&lt;/abbr-1&gt;&lt;/alt-periodical&gt;&lt;pages&gt;397-417&lt;/pages&gt;&lt;volume&gt;53&lt;/volume&gt;&lt;number&gt;3&lt;/number&gt;&lt;edition&gt;2010/07/17&lt;/edition&gt;&lt;keywords&gt;&lt;keyword&gt;Anti-Bacterial Agents/therapeutic use&lt;/keyword&gt;&lt;keyword&gt;Ascites/diagnosis/*etiology/*therapy&lt;/keyword&gt;&lt;keyword&gt;Bacterial Infections/diagnosis/*etiology/*therapy&lt;/keyword&gt;&lt;keyword&gt;Diet, Sodium-Restricted&lt;/keyword&gt;&lt;keyword&gt;Diuretics/therapeutic use&lt;/keyword&gt;&lt;keyword&gt;Hepatorenal Syndrome/diagnosis/*etiology/*therapy&lt;/keyword&gt;&lt;keyword&gt;Humans&lt;/keyword&gt;&lt;keyword&gt;Hyponatremia/etiology/therapy&lt;/keyword&gt;&lt;keyword&gt;Liver Cirrhosis/*complications/*therapy&lt;/keyword&gt;&lt;keyword&gt;Liver Transplantation&lt;/keyword&gt;&lt;keyword&gt;Paracentesis&lt;/keyword&gt;&lt;keyword&gt;Peritonitis/diagnosis/*etiology/*therapy&lt;/keyword&gt;&lt;keyword&gt;Portasystemic Shunt, Transjugular Intrahepatic&lt;/keyword&gt;&lt;keyword&gt;Prognosis&lt;/keyword&gt;&lt;/keywords&gt;&lt;dates&gt;&lt;year&gt;2010&lt;/year&gt;&lt;pub-dates&gt;&lt;date&gt;Sep&lt;/date&gt;&lt;/pub-dates&gt;&lt;/dates&gt;&lt;isbn&gt;0168-8278&lt;/isbn&gt;&lt;accession-num&gt;20633946&lt;/accession-num&gt;&lt;urls&gt;&lt;/urls&gt;&lt;electronic-resource-num&gt;10.1016/j.jhep.2010.05.004&lt;/electronic-resource-num&gt;&lt;remote-database-provider&gt;NLM&lt;/remote-database-provider&gt;&lt;language&gt;eng&lt;/language&gt;&lt;/record&gt;&lt;/Cite&gt;&lt;/EndNote&gt;</w:instrText>
      </w:r>
      <w:r w:rsidR="00427AC6" w:rsidRPr="000F098E">
        <w:rPr>
          <w:rFonts w:ascii="Book Antiqua" w:hAnsi="Book Antiqua"/>
          <w:szCs w:val="24"/>
          <w:lang w:val="en-US"/>
        </w:rPr>
        <w:fldChar w:fldCharType="separate"/>
      </w:r>
      <w:r w:rsidR="000E029D" w:rsidRPr="000F098E">
        <w:rPr>
          <w:rFonts w:ascii="Book Antiqua" w:hAnsi="Book Antiqua"/>
          <w:noProof/>
          <w:szCs w:val="24"/>
          <w:vertAlign w:val="superscript"/>
          <w:lang w:val="en-US"/>
        </w:rPr>
        <w:t>[</w:t>
      </w:r>
      <w:hyperlink w:anchor="_ENREF_7" w:tooltip=", 2010 #50" w:history="1">
        <w:r w:rsidR="00FA58EA" w:rsidRPr="000F098E">
          <w:rPr>
            <w:rFonts w:ascii="Book Antiqua" w:hAnsi="Book Antiqua"/>
            <w:noProof/>
            <w:szCs w:val="24"/>
            <w:vertAlign w:val="superscript"/>
            <w:lang w:val="en-US"/>
          </w:rPr>
          <w:t>7</w:t>
        </w:r>
      </w:hyperlink>
      <w:r w:rsidR="000E029D" w:rsidRPr="000F098E">
        <w:rPr>
          <w:rFonts w:ascii="Book Antiqua" w:hAnsi="Book Antiqua"/>
          <w:noProof/>
          <w:szCs w:val="24"/>
          <w:vertAlign w:val="superscript"/>
          <w:lang w:val="en-US"/>
        </w:rPr>
        <w:t>]</w:t>
      </w:r>
      <w:r w:rsidR="00427AC6" w:rsidRPr="000F098E">
        <w:rPr>
          <w:rFonts w:ascii="Book Antiqua" w:hAnsi="Book Antiqua"/>
          <w:szCs w:val="24"/>
          <w:lang w:val="en-US"/>
        </w:rPr>
        <w:fldChar w:fldCharType="end"/>
      </w:r>
      <w:r w:rsidR="00572489" w:rsidRPr="000F098E">
        <w:rPr>
          <w:rFonts w:ascii="Book Antiqua" w:hAnsi="Book Antiqua"/>
          <w:szCs w:val="24"/>
          <w:lang w:val="en-US"/>
        </w:rPr>
        <w:t>.</w:t>
      </w:r>
      <w:r w:rsidR="00427AC6" w:rsidRPr="000F098E">
        <w:rPr>
          <w:rFonts w:ascii="Book Antiqua" w:hAnsi="Book Antiqua"/>
          <w:szCs w:val="24"/>
          <w:lang w:val="en-US"/>
        </w:rPr>
        <w:t xml:space="preserve"> Currently, fluoroquinolones</w:t>
      </w:r>
      <w:r w:rsidR="00837D10" w:rsidRPr="000F098E">
        <w:rPr>
          <w:rFonts w:ascii="Book Antiqua" w:hAnsi="Book Antiqua"/>
          <w:szCs w:val="24"/>
          <w:lang w:val="en-US"/>
        </w:rPr>
        <w:t xml:space="preserve"> (such as </w:t>
      </w:r>
      <w:r w:rsidR="00966E7C" w:rsidRPr="000F098E">
        <w:rPr>
          <w:rFonts w:ascii="Book Antiqua" w:hAnsi="Book Antiqua"/>
          <w:szCs w:val="24"/>
          <w:lang w:val="en-US"/>
        </w:rPr>
        <w:t>n</w:t>
      </w:r>
      <w:r w:rsidR="00837D10" w:rsidRPr="000F098E">
        <w:rPr>
          <w:rFonts w:ascii="Book Antiqua" w:hAnsi="Book Antiqua"/>
          <w:szCs w:val="24"/>
          <w:lang w:val="en-US"/>
        </w:rPr>
        <w:t xml:space="preserve">orfloxacin and </w:t>
      </w:r>
      <w:r w:rsidR="00966E7C" w:rsidRPr="000F098E">
        <w:rPr>
          <w:rFonts w:ascii="Book Antiqua" w:hAnsi="Book Antiqua"/>
          <w:szCs w:val="24"/>
          <w:lang w:val="en-US"/>
        </w:rPr>
        <w:t>c</w:t>
      </w:r>
      <w:r w:rsidR="00837D10" w:rsidRPr="000F098E">
        <w:rPr>
          <w:rFonts w:ascii="Book Antiqua" w:hAnsi="Book Antiqua"/>
          <w:szCs w:val="24"/>
          <w:lang w:val="en-US"/>
        </w:rPr>
        <w:t>iprofloxacin)</w:t>
      </w:r>
      <w:r w:rsidR="00427AC6" w:rsidRPr="000F098E">
        <w:rPr>
          <w:rFonts w:ascii="Book Antiqua" w:hAnsi="Book Antiqua"/>
          <w:szCs w:val="24"/>
          <w:lang w:val="en-US"/>
        </w:rPr>
        <w:t xml:space="preserve"> and third generation cephalosporins are recommended </w:t>
      </w:r>
      <w:r w:rsidR="005F3B86" w:rsidRPr="000F098E">
        <w:rPr>
          <w:rFonts w:ascii="Book Antiqua" w:hAnsi="Book Antiqua"/>
          <w:szCs w:val="24"/>
          <w:lang w:val="en-US"/>
        </w:rPr>
        <w:t xml:space="preserve">first line </w:t>
      </w:r>
      <w:r w:rsidR="00427AC6" w:rsidRPr="000F098E">
        <w:rPr>
          <w:rFonts w:ascii="Book Antiqua" w:hAnsi="Book Antiqua"/>
          <w:szCs w:val="24"/>
          <w:lang w:val="en-US"/>
        </w:rPr>
        <w:t>antibiotic regimens</w:t>
      </w:r>
      <w:r w:rsidR="005F3B86" w:rsidRPr="000F098E">
        <w:rPr>
          <w:rFonts w:ascii="Book Antiqua" w:hAnsi="Book Antiqua"/>
          <w:szCs w:val="24"/>
          <w:lang w:val="en-US"/>
        </w:rPr>
        <w:t xml:space="preserve"> to be used in </w:t>
      </w:r>
      <w:r w:rsidR="00F75266" w:rsidRPr="000F098E">
        <w:rPr>
          <w:rFonts w:ascii="Book Antiqua" w:hAnsi="Book Antiqua"/>
          <w:szCs w:val="24"/>
          <w:lang w:val="en-US"/>
        </w:rPr>
        <w:t>a</w:t>
      </w:r>
      <w:r w:rsidR="005F3B86" w:rsidRPr="000F098E">
        <w:rPr>
          <w:rFonts w:ascii="Book Antiqua" w:hAnsi="Book Antiqua"/>
          <w:szCs w:val="24"/>
          <w:lang w:val="en-US"/>
        </w:rPr>
        <w:t>cute variceal bleeding</w:t>
      </w:r>
      <w:r w:rsidR="00427AC6" w:rsidRPr="000F098E">
        <w:rPr>
          <w:rFonts w:ascii="Book Antiqua" w:hAnsi="Book Antiqua"/>
          <w:szCs w:val="24"/>
          <w:lang w:val="en-US"/>
        </w:rPr>
        <w:fldChar w:fldCharType="begin"/>
      </w:r>
      <w:r w:rsidR="000E029D" w:rsidRPr="000F098E">
        <w:rPr>
          <w:rFonts w:ascii="Book Antiqua" w:hAnsi="Book Antiqua"/>
          <w:szCs w:val="24"/>
          <w:lang w:val="en-US"/>
        </w:rPr>
        <w:instrText xml:space="preserve"> ADDIN EN.CITE &lt;EndNote&gt;&lt;Cite&gt;&lt;Year&gt;2010&lt;/Year&gt;&lt;RecNum&gt;50&lt;/RecNum&gt;&lt;DisplayText&gt;&lt;style face="superscript"&gt;[7]&lt;/style&gt;&lt;/DisplayText&gt;&lt;record&gt;&lt;rec-number&gt;50&lt;/rec-number&gt;&lt;foreign-keys&gt;&lt;key app="EN" db-id="ptapdwxt3a9rr9eperuxw0sq5w00f2e0p92a" timestamp="1544197415"&gt;50&lt;/key&gt;&lt;/foreign-keys&gt;&lt;ref-type name="Journal Article"&gt;17&lt;/ref-type&gt;&lt;contributors&gt;&lt;/contributors&gt;&lt;titles&gt;&lt;title&gt;EASL clinical practice guidelines on the management of ascites, spontaneous bacterial peritonitis, and hepatorenal syndrome in cirrhosis&lt;/title&gt;&lt;secondary-title&gt;J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hepatology&lt;/abbr-1&gt;&lt;/alt-periodical&gt;&lt;pages&gt;397-417&lt;/pages&gt;&lt;volume&gt;53&lt;/volume&gt;&lt;number&gt;3&lt;/number&gt;&lt;edition&gt;2010/07/17&lt;/edition&gt;&lt;keywords&gt;&lt;keyword&gt;Anti-Bacterial Agents/therapeutic use&lt;/keyword&gt;&lt;keyword&gt;Ascites/diagnosis/*etiology/*therapy&lt;/keyword&gt;&lt;keyword&gt;Bacterial Infections/diagnosis/*etiology/*therapy&lt;/keyword&gt;&lt;keyword&gt;Diet, Sodium-Restricted&lt;/keyword&gt;&lt;keyword&gt;Diuretics/therapeutic use&lt;/keyword&gt;&lt;keyword&gt;Hepatorenal Syndrome/diagnosis/*etiology/*therapy&lt;/keyword&gt;&lt;keyword&gt;Humans&lt;/keyword&gt;&lt;keyword&gt;Hyponatremia/etiology/therapy&lt;/keyword&gt;&lt;keyword&gt;Liver Cirrhosis/*complications/*therapy&lt;/keyword&gt;&lt;keyword&gt;Liver Transplantation&lt;/keyword&gt;&lt;keyword&gt;Paracentesis&lt;/keyword&gt;&lt;keyword&gt;Peritonitis/diagnosis/*etiology/*therapy&lt;/keyword&gt;&lt;keyword&gt;Portasystemic Shunt, Transjugular Intrahepatic&lt;/keyword&gt;&lt;keyword&gt;Prognosis&lt;/keyword&gt;&lt;/keywords&gt;&lt;dates&gt;&lt;year&gt;2010&lt;/year&gt;&lt;pub-dates&gt;&lt;date&gt;Sep&lt;/date&gt;&lt;/pub-dates&gt;&lt;/dates&gt;&lt;isbn&gt;0168-8278&lt;/isbn&gt;&lt;accession-num&gt;20633946&lt;/accession-num&gt;&lt;urls&gt;&lt;/urls&gt;&lt;electronic-resource-num&gt;10.1016/j.jhep.2010.05.004&lt;/electronic-resource-num&gt;&lt;remote-database-provider&gt;NLM&lt;/remote-database-provider&gt;&lt;language&gt;eng&lt;/language&gt;&lt;/record&gt;&lt;/Cite&gt;&lt;/EndNote&gt;</w:instrText>
      </w:r>
      <w:r w:rsidR="00427AC6" w:rsidRPr="000F098E">
        <w:rPr>
          <w:rFonts w:ascii="Book Antiqua" w:hAnsi="Book Antiqua"/>
          <w:szCs w:val="24"/>
          <w:lang w:val="en-US"/>
        </w:rPr>
        <w:fldChar w:fldCharType="separate"/>
      </w:r>
      <w:r w:rsidR="000E029D" w:rsidRPr="000F098E">
        <w:rPr>
          <w:rFonts w:ascii="Book Antiqua" w:hAnsi="Book Antiqua"/>
          <w:noProof/>
          <w:szCs w:val="24"/>
          <w:vertAlign w:val="superscript"/>
          <w:lang w:val="en-US"/>
        </w:rPr>
        <w:t>[</w:t>
      </w:r>
      <w:hyperlink w:anchor="_ENREF_7" w:tooltip=", 2010 #50" w:history="1">
        <w:r w:rsidR="00FA58EA" w:rsidRPr="000F098E">
          <w:rPr>
            <w:rFonts w:ascii="Book Antiqua" w:hAnsi="Book Antiqua"/>
            <w:noProof/>
            <w:szCs w:val="24"/>
            <w:vertAlign w:val="superscript"/>
            <w:lang w:val="en-US"/>
          </w:rPr>
          <w:t>7</w:t>
        </w:r>
      </w:hyperlink>
      <w:r w:rsidR="000E029D" w:rsidRPr="000F098E">
        <w:rPr>
          <w:rFonts w:ascii="Book Antiqua" w:hAnsi="Book Antiqua"/>
          <w:noProof/>
          <w:szCs w:val="24"/>
          <w:vertAlign w:val="superscript"/>
          <w:lang w:val="en-US"/>
        </w:rPr>
        <w:t>]</w:t>
      </w:r>
      <w:r w:rsidR="00427AC6" w:rsidRPr="000F098E">
        <w:rPr>
          <w:rFonts w:ascii="Book Antiqua" w:hAnsi="Book Antiqua"/>
          <w:szCs w:val="24"/>
          <w:lang w:val="en-US"/>
        </w:rPr>
        <w:fldChar w:fldCharType="end"/>
      </w:r>
      <w:r w:rsidR="005A6732" w:rsidRPr="000F098E">
        <w:rPr>
          <w:rFonts w:ascii="Book Antiqua" w:hAnsi="Book Antiqua"/>
          <w:szCs w:val="24"/>
          <w:lang w:val="en-US"/>
        </w:rPr>
        <w:t xml:space="preserve"> in order to prevent infections</w:t>
      </w:r>
      <w:r w:rsidR="00427AC6" w:rsidRPr="000F098E">
        <w:rPr>
          <w:rFonts w:ascii="Book Antiqua" w:hAnsi="Book Antiqua"/>
          <w:szCs w:val="24"/>
          <w:lang w:val="en-US"/>
        </w:rPr>
        <w:t>.</w:t>
      </w:r>
    </w:p>
    <w:p w14:paraId="0A622BF6" w14:textId="7A8AB509" w:rsidR="005A6732" w:rsidRPr="000F098E" w:rsidRDefault="005A6732" w:rsidP="00F07CCD">
      <w:pPr>
        <w:adjustRightInd w:val="0"/>
        <w:snapToGrid w:val="0"/>
        <w:spacing w:line="360" w:lineRule="auto"/>
        <w:ind w:firstLineChars="100" w:firstLine="240"/>
        <w:rPr>
          <w:rFonts w:ascii="Book Antiqua" w:hAnsi="Book Antiqua"/>
          <w:szCs w:val="24"/>
          <w:lang w:val="en-US"/>
        </w:rPr>
      </w:pPr>
      <w:r w:rsidRPr="000F098E">
        <w:rPr>
          <w:rFonts w:ascii="Book Antiqua" w:hAnsi="Book Antiqua"/>
          <w:szCs w:val="24"/>
          <w:lang w:val="en-US"/>
        </w:rPr>
        <w:t>Moreover, the portal pressure-lowing effect of norfloxacin has been investigated.</w:t>
      </w:r>
      <w:r w:rsidR="00AC4D13" w:rsidRPr="000F098E">
        <w:rPr>
          <w:rFonts w:ascii="Book Antiqua" w:hAnsi="Book Antiqua"/>
          <w:szCs w:val="24"/>
          <w:lang w:val="en-US"/>
        </w:rPr>
        <w:t xml:space="preserve"> </w:t>
      </w:r>
      <w:r w:rsidRPr="000F098E">
        <w:rPr>
          <w:rFonts w:ascii="Book Antiqua" w:hAnsi="Book Antiqua"/>
          <w:szCs w:val="24"/>
          <w:lang w:val="en-US"/>
        </w:rPr>
        <w:t>A</w:t>
      </w:r>
      <w:r w:rsidR="00AC4D13" w:rsidRPr="000F098E">
        <w:rPr>
          <w:rFonts w:ascii="Book Antiqua" w:hAnsi="Book Antiqua"/>
          <w:szCs w:val="24"/>
          <w:lang w:val="en-US"/>
        </w:rPr>
        <w:t xml:space="preserve"> small</w:t>
      </w:r>
      <w:r w:rsidRPr="000F098E">
        <w:rPr>
          <w:rFonts w:ascii="Book Antiqua" w:hAnsi="Book Antiqua"/>
          <w:szCs w:val="24"/>
          <w:lang w:val="en-US"/>
        </w:rPr>
        <w:t xml:space="preserve"> randomized controlled trial (RCT) with a cross-over design</w:t>
      </w:r>
      <w:r w:rsidR="00AC4D13" w:rsidRPr="000F098E">
        <w:rPr>
          <w:rFonts w:ascii="Book Antiqua" w:hAnsi="Book Antiqua"/>
          <w:szCs w:val="24"/>
          <w:lang w:val="en-US"/>
        </w:rPr>
        <w:t xml:space="preserve"> assess</w:t>
      </w:r>
      <w:r w:rsidRPr="000F098E">
        <w:rPr>
          <w:rFonts w:ascii="Book Antiqua" w:hAnsi="Book Antiqua"/>
          <w:szCs w:val="24"/>
          <w:lang w:val="en-US"/>
        </w:rPr>
        <w:t>ed</w:t>
      </w:r>
      <w:r w:rsidR="00AC4D13" w:rsidRPr="000F098E">
        <w:rPr>
          <w:rFonts w:ascii="Book Antiqua" w:hAnsi="Book Antiqua"/>
          <w:szCs w:val="24"/>
          <w:lang w:val="en-US"/>
        </w:rPr>
        <w:t xml:space="preserve"> the effect of </w:t>
      </w:r>
      <w:r w:rsidR="00E351C2" w:rsidRPr="000F098E">
        <w:rPr>
          <w:rFonts w:ascii="Book Antiqua" w:hAnsi="Book Antiqua"/>
          <w:szCs w:val="24"/>
          <w:lang w:val="en-US"/>
        </w:rPr>
        <w:t xml:space="preserve">4-wk therapy with </w:t>
      </w:r>
      <w:r w:rsidR="00AC4D13" w:rsidRPr="000F098E">
        <w:rPr>
          <w:rFonts w:ascii="Book Antiqua" w:hAnsi="Book Antiqua"/>
          <w:szCs w:val="24"/>
          <w:lang w:val="en-US"/>
        </w:rPr>
        <w:t>norfloxacin</w:t>
      </w:r>
      <w:r w:rsidRPr="000F098E">
        <w:rPr>
          <w:rFonts w:ascii="Book Antiqua" w:hAnsi="Book Antiqua"/>
          <w:szCs w:val="24"/>
          <w:lang w:val="en-US"/>
        </w:rPr>
        <w:t xml:space="preserve"> and</w:t>
      </w:r>
      <w:r w:rsidR="00AC4D13" w:rsidRPr="000F098E">
        <w:rPr>
          <w:rFonts w:ascii="Book Antiqua" w:hAnsi="Book Antiqua"/>
          <w:szCs w:val="24"/>
          <w:lang w:val="en-US"/>
        </w:rPr>
        <w:t xml:space="preserve"> did no</w:t>
      </w:r>
      <w:r w:rsidR="00E351C2" w:rsidRPr="000F098E">
        <w:rPr>
          <w:rFonts w:ascii="Book Antiqua" w:hAnsi="Book Antiqua"/>
          <w:szCs w:val="24"/>
          <w:lang w:val="en-US"/>
        </w:rPr>
        <w:t xml:space="preserve">t </w:t>
      </w:r>
      <w:r w:rsidR="0005160D" w:rsidRPr="000F098E">
        <w:rPr>
          <w:rFonts w:ascii="Book Antiqua" w:hAnsi="Book Antiqua"/>
          <w:szCs w:val="24"/>
          <w:lang w:val="en-US"/>
        </w:rPr>
        <w:t>result in</w:t>
      </w:r>
      <w:r w:rsidR="00E351C2" w:rsidRPr="000F098E">
        <w:rPr>
          <w:rFonts w:ascii="Book Antiqua" w:hAnsi="Book Antiqua"/>
          <w:szCs w:val="24"/>
          <w:lang w:val="en-US"/>
        </w:rPr>
        <w:t xml:space="preserve"> significant reduction of portal </w:t>
      </w:r>
      <w:r w:rsidR="00E351C2" w:rsidRPr="000F098E">
        <w:rPr>
          <w:rFonts w:ascii="Book Antiqua" w:hAnsi="Book Antiqua"/>
          <w:szCs w:val="24"/>
          <w:lang w:val="en-US"/>
        </w:rPr>
        <w:lastRenderedPageBreak/>
        <w:t>pressure.</w:t>
      </w:r>
      <w:r w:rsidRPr="000F098E">
        <w:rPr>
          <w:rFonts w:ascii="Book Antiqua" w:hAnsi="Book Antiqua"/>
          <w:szCs w:val="24"/>
          <w:lang w:val="en-US"/>
        </w:rPr>
        <w:t xml:space="preserve"> However, sample size was limited and co</w:t>
      </w:r>
      <w:r w:rsidR="00873247" w:rsidRPr="000F098E">
        <w:rPr>
          <w:rFonts w:ascii="Book Antiqua" w:hAnsi="Book Antiqua"/>
          <w:szCs w:val="24"/>
          <w:lang w:val="en-US"/>
        </w:rPr>
        <w:t>n</w:t>
      </w:r>
      <w:r w:rsidRPr="000F098E">
        <w:rPr>
          <w:rFonts w:ascii="Book Antiqua" w:hAnsi="Book Antiqua"/>
          <w:szCs w:val="24"/>
          <w:lang w:val="en-US"/>
        </w:rPr>
        <w:t xml:space="preserve">siderable changes in HVPG during placebo treatment were </w:t>
      </w:r>
      <w:proofErr w:type="gramStart"/>
      <w:r w:rsidRPr="000F098E">
        <w:rPr>
          <w:rFonts w:ascii="Book Antiqua" w:hAnsi="Book Antiqua"/>
          <w:szCs w:val="24"/>
          <w:lang w:val="en-US"/>
        </w:rPr>
        <w:t>observed</w:t>
      </w:r>
      <w:proofErr w:type="gramEnd"/>
      <w:r w:rsidR="00926997" w:rsidRPr="000F098E">
        <w:rPr>
          <w:rFonts w:ascii="Book Antiqua" w:hAnsi="Book Antiqua"/>
          <w:szCs w:val="24"/>
          <w:lang w:val="en-US"/>
        </w:rPr>
        <w:fldChar w:fldCharType="begin">
          <w:fldData xml:space="preserve">PEVuZE5vdGU+PENpdGU+PEF1dGhvcj5LZW1wPC9BdXRob3I+PFllYXI+MjAwOTwvWWVhcj48UmVj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=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lang w:val="en-US"/>
        </w:rPr>
        <w:fldChar w:fldCharType="begin">
          <w:fldData xml:space="preserve">PEVuZE5vdGU+PENpdGU+PEF1dGhvcj5LZW1wPC9BdXRob3I+PFllYXI+MjAwOTwvWWVhcj48UmVj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=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lang w:val="en-US"/>
        </w:rPr>
      </w:r>
      <w:r w:rsidR="00FA58EA" w:rsidRPr="000F098E">
        <w:rPr>
          <w:rFonts w:ascii="Book Antiqua" w:hAnsi="Book Antiqua"/>
          <w:szCs w:val="24"/>
          <w:lang w:val="en-US"/>
        </w:rPr>
        <w:fldChar w:fldCharType="end"/>
      </w:r>
      <w:r w:rsidR="00926997" w:rsidRPr="000F098E">
        <w:rPr>
          <w:rFonts w:ascii="Book Antiqua" w:hAnsi="Book Antiqua"/>
          <w:szCs w:val="24"/>
          <w:lang w:val="en-US"/>
        </w:rPr>
      </w:r>
      <w:r w:rsidR="00926997"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170" w:tooltip="Kemp, 2009 #390" w:history="1">
        <w:r w:rsidR="00FA58EA" w:rsidRPr="000F098E">
          <w:rPr>
            <w:rFonts w:ascii="Book Antiqua" w:hAnsi="Book Antiqua"/>
            <w:noProof/>
            <w:szCs w:val="24"/>
            <w:vertAlign w:val="superscript"/>
            <w:lang w:val="en-US"/>
          </w:rPr>
          <w:t>170</w:t>
        </w:r>
      </w:hyperlink>
      <w:r w:rsidR="00FA58EA" w:rsidRPr="000F098E">
        <w:rPr>
          <w:rFonts w:ascii="Book Antiqua" w:hAnsi="Book Antiqua"/>
          <w:noProof/>
          <w:szCs w:val="24"/>
          <w:vertAlign w:val="superscript"/>
          <w:lang w:val="en-US"/>
        </w:rPr>
        <w:t>]</w:t>
      </w:r>
      <w:r w:rsidR="00926997" w:rsidRPr="000F098E">
        <w:rPr>
          <w:rFonts w:ascii="Book Antiqua" w:hAnsi="Book Antiqua"/>
          <w:szCs w:val="24"/>
          <w:lang w:val="en-US"/>
        </w:rPr>
        <w:fldChar w:fldCharType="end"/>
      </w:r>
      <w:r w:rsidRPr="000F098E">
        <w:rPr>
          <w:rFonts w:ascii="Book Antiqua" w:hAnsi="Book Antiqua"/>
          <w:szCs w:val="24"/>
          <w:lang w:val="en-US"/>
        </w:rPr>
        <w:t>.</w:t>
      </w:r>
      <w:r w:rsidR="00BC4679" w:rsidRPr="000F098E">
        <w:rPr>
          <w:rFonts w:ascii="Book Antiqua" w:hAnsi="Book Antiqua"/>
          <w:szCs w:val="24"/>
          <w:lang w:val="en-US"/>
        </w:rPr>
        <w:t xml:space="preserve"> Another RCT investigating the effect of </w:t>
      </w:r>
      <w:r w:rsidR="000D547A" w:rsidRPr="000F098E">
        <w:rPr>
          <w:rFonts w:ascii="Book Antiqua" w:hAnsi="Book Antiqua"/>
          <w:szCs w:val="24"/>
          <w:lang w:val="en-US"/>
        </w:rPr>
        <w:t xml:space="preserve">4-wk </w:t>
      </w:r>
      <w:r w:rsidR="00BC4679" w:rsidRPr="000F098E">
        <w:rPr>
          <w:rFonts w:ascii="Book Antiqua" w:hAnsi="Book Antiqua"/>
          <w:szCs w:val="24"/>
          <w:lang w:val="en-US"/>
        </w:rPr>
        <w:t xml:space="preserve">norfloxacin therapy on hemodynamics found that patients with cirrhosis had a reduction of serum LPS and higher </w:t>
      </w:r>
      <w:r w:rsidR="000D547A" w:rsidRPr="000F098E">
        <w:rPr>
          <w:rFonts w:ascii="Book Antiqua" w:hAnsi="Book Antiqua"/>
          <w:szCs w:val="24"/>
          <w:lang w:val="en-US"/>
        </w:rPr>
        <w:t xml:space="preserve">mean arterial pressure, while there was a trend towards a reduction of cardiac output and HVPG. Although the trial was limited by a small sample size, these observations </w:t>
      </w:r>
      <w:r w:rsidR="00B0607A" w:rsidRPr="000F098E">
        <w:rPr>
          <w:rFonts w:ascii="Book Antiqua" w:hAnsi="Book Antiqua"/>
          <w:szCs w:val="24"/>
          <w:lang w:val="en-US"/>
        </w:rPr>
        <w:t xml:space="preserve">might </w:t>
      </w:r>
      <w:r w:rsidR="000D547A" w:rsidRPr="000F098E">
        <w:rPr>
          <w:rFonts w:ascii="Book Antiqua" w:hAnsi="Book Antiqua"/>
          <w:szCs w:val="24"/>
          <w:lang w:val="en-US"/>
        </w:rPr>
        <w:t xml:space="preserve">indicate that </w:t>
      </w:r>
      <w:r w:rsidR="00B0607A" w:rsidRPr="000F098E">
        <w:rPr>
          <w:rFonts w:ascii="Book Antiqua" w:hAnsi="Book Antiqua"/>
          <w:szCs w:val="24"/>
          <w:lang w:val="en-US"/>
        </w:rPr>
        <w:t>inducing changes in microbiota composition influences BT and positively influences hyperdynamic circulation in patients with cirrhosis</w:t>
      </w:r>
      <w:r w:rsidR="00B0607A" w:rsidRPr="000F098E">
        <w:rPr>
          <w:rFonts w:ascii="Book Antiqua" w:hAnsi="Book Antiqua"/>
          <w:szCs w:val="24"/>
          <w:lang w:val="en-US"/>
        </w:rPr>
        <w:fldChar w:fldCharType="begin">
          <w:fldData xml:space="preserve">PEVuZE5vdGU+PENpdGU+PEF1dGhvcj5SYXNhcmF0bmFtPC9BdXRob3I+PFllYXI+MjAwMzwvWWVh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lang w:val="en-US"/>
        </w:rPr>
        <w:fldChar w:fldCharType="begin">
          <w:fldData xml:space="preserve">PEVuZE5vdGU+PENpdGU+PEF1dGhvcj5SYXNhcmF0bmFtPC9BdXRob3I+PFllYXI+MjAwMzwvWWVh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lang w:val="en-US"/>
        </w:rPr>
      </w:r>
      <w:r w:rsidR="00FA58EA" w:rsidRPr="000F098E">
        <w:rPr>
          <w:rFonts w:ascii="Book Antiqua" w:hAnsi="Book Antiqua"/>
          <w:szCs w:val="24"/>
          <w:lang w:val="en-US"/>
        </w:rPr>
        <w:fldChar w:fldCharType="end"/>
      </w:r>
      <w:r w:rsidR="00B0607A" w:rsidRPr="000F098E">
        <w:rPr>
          <w:rFonts w:ascii="Book Antiqua" w:hAnsi="Book Antiqua"/>
          <w:szCs w:val="24"/>
          <w:lang w:val="en-US"/>
        </w:rPr>
      </w:r>
      <w:r w:rsidR="00B0607A"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171" w:tooltip="Rasaratnam, 2003 #391" w:history="1">
        <w:r w:rsidR="00FA58EA" w:rsidRPr="000F098E">
          <w:rPr>
            <w:rFonts w:ascii="Book Antiqua" w:hAnsi="Book Antiqua"/>
            <w:noProof/>
            <w:szCs w:val="24"/>
            <w:vertAlign w:val="superscript"/>
            <w:lang w:val="en-US"/>
          </w:rPr>
          <w:t>171</w:t>
        </w:r>
      </w:hyperlink>
      <w:r w:rsidR="00FA58EA" w:rsidRPr="000F098E">
        <w:rPr>
          <w:rFonts w:ascii="Book Antiqua" w:hAnsi="Book Antiqua"/>
          <w:noProof/>
          <w:szCs w:val="24"/>
          <w:vertAlign w:val="superscript"/>
          <w:lang w:val="en-US"/>
        </w:rPr>
        <w:t>]</w:t>
      </w:r>
      <w:r w:rsidR="00B0607A" w:rsidRPr="000F098E">
        <w:rPr>
          <w:rFonts w:ascii="Book Antiqua" w:hAnsi="Book Antiqua"/>
          <w:szCs w:val="24"/>
          <w:lang w:val="en-US"/>
        </w:rPr>
        <w:fldChar w:fldCharType="end"/>
      </w:r>
      <w:r w:rsidR="00B0607A" w:rsidRPr="000F098E">
        <w:rPr>
          <w:rFonts w:ascii="Book Antiqua" w:hAnsi="Book Antiqua"/>
          <w:szCs w:val="24"/>
          <w:lang w:val="en-US"/>
        </w:rPr>
        <w:t>.</w:t>
      </w:r>
    </w:p>
    <w:p w14:paraId="75450BFA" w14:textId="3BA9B365" w:rsidR="007E01B3" w:rsidRPr="000F098E" w:rsidRDefault="00966E7C" w:rsidP="00F07CCD">
      <w:pPr>
        <w:adjustRightInd w:val="0"/>
        <w:snapToGrid w:val="0"/>
        <w:spacing w:line="360" w:lineRule="auto"/>
        <w:ind w:firstLineChars="100" w:firstLine="240"/>
        <w:rPr>
          <w:rFonts w:ascii="Book Antiqua" w:hAnsi="Book Antiqua"/>
          <w:szCs w:val="24"/>
          <w:lang w:val="en-US"/>
        </w:rPr>
      </w:pPr>
      <w:r w:rsidRPr="000F098E">
        <w:rPr>
          <w:rFonts w:ascii="Book Antiqua" w:hAnsi="Book Antiqua"/>
          <w:szCs w:val="24"/>
          <w:lang w:val="en-US"/>
        </w:rPr>
        <w:t>Moreover</w:t>
      </w:r>
      <w:r w:rsidR="00E51AE1" w:rsidRPr="000F098E">
        <w:rPr>
          <w:rFonts w:ascii="Book Antiqua" w:hAnsi="Book Antiqua"/>
          <w:szCs w:val="24"/>
          <w:lang w:val="en-US"/>
        </w:rPr>
        <w:t xml:space="preserve">, non-absorbable antibiotics such as </w:t>
      </w:r>
      <w:r w:rsidRPr="000F098E">
        <w:rPr>
          <w:rFonts w:ascii="Book Antiqua" w:hAnsi="Book Antiqua"/>
          <w:szCs w:val="24"/>
          <w:lang w:val="en-US"/>
        </w:rPr>
        <w:t>r</w:t>
      </w:r>
      <w:r w:rsidR="00E51AE1" w:rsidRPr="000F098E">
        <w:rPr>
          <w:rFonts w:ascii="Book Antiqua" w:hAnsi="Book Antiqua"/>
          <w:szCs w:val="24"/>
          <w:lang w:val="en-US"/>
        </w:rPr>
        <w:t>ifaximin are currently used for the treatment of hepatic encephalopathy. However, there</w:t>
      </w:r>
      <w:r w:rsidR="00D6547F" w:rsidRPr="000F098E">
        <w:rPr>
          <w:rFonts w:ascii="Book Antiqua" w:hAnsi="Book Antiqua"/>
          <w:szCs w:val="24"/>
          <w:lang w:val="en-US"/>
        </w:rPr>
        <w:t xml:space="preserve"> is conflicting data on the efficacy towards BT</w:t>
      </w:r>
      <w:r w:rsidR="00EC74DD" w:rsidRPr="000F098E">
        <w:rPr>
          <w:rFonts w:ascii="Book Antiqua" w:hAnsi="Book Antiqua"/>
          <w:szCs w:val="24"/>
          <w:lang w:val="en-US"/>
        </w:rPr>
        <w:t xml:space="preserve">, </w:t>
      </w:r>
      <w:r w:rsidR="00D6547F" w:rsidRPr="000F098E">
        <w:rPr>
          <w:rFonts w:ascii="Book Antiqua" w:hAnsi="Book Antiqua"/>
          <w:szCs w:val="24"/>
          <w:lang w:val="en-US"/>
        </w:rPr>
        <w:t>systemic inflammation</w:t>
      </w:r>
      <w:r w:rsidR="00EC74DD" w:rsidRPr="000F098E">
        <w:rPr>
          <w:rFonts w:ascii="Book Antiqua" w:hAnsi="Book Antiqua"/>
          <w:szCs w:val="24"/>
          <w:lang w:val="en-US"/>
        </w:rPr>
        <w:t xml:space="preserve"> and hemodynamics: </w:t>
      </w:r>
      <w:r w:rsidR="005A6732" w:rsidRPr="000F098E">
        <w:rPr>
          <w:rFonts w:ascii="Book Antiqua" w:hAnsi="Book Antiqua"/>
          <w:szCs w:val="24"/>
          <w:lang w:val="en-US"/>
        </w:rPr>
        <w:t xml:space="preserve">Some </w:t>
      </w:r>
      <w:r w:rsidR="00D6547F" w:rsidRPr="000F098E">
        <w:rPr>
          <w:rFonts w:ascii="Book Antiqua" w:hAnsi="Book Antiqua"/>
          <w:szCs w:val="24"/>
          <w:lang w:val="en-US"/>
        </w:rPr>
        <w:t>studies present significant beneficial effects on systemic inflammation and hemodynamics</w:t>
      </w:r>
      <w:r w:rsidR="00EC74DD" w:rsidRPr="000F098E">
        <w:rPr>
          <w:rFonts w:ascii="Book Antiqua" w:hAnsi="Book Antiqua"/>
          <w:szCs w:val="24"/>
          <w:lang w:val="en-US"/>
        </w:rPr>
        <w:fldChar w:fldCharType="begin">
          <w:fldData xml:space="preserve">PEVuZE5vdGU+PENpdGU+PEF1dGhvcj5LYWxhbWJva2lzPC9BdXRob3I+PFllYXI+MjAxMjwvWWVh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lang w:val="en-US"/>
        </w:rPr>
        <w:fldChar w:fldCharType="begin">
          <w:fldData xml:space="preserve">PEVuZE5vdGU+PENpdGU+PEF1dGhvcj5LYWxhbWJva2lzPC9BdXRob3I+PFllYXI+MjAxMjwvWWVh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lang w:val="en-US"/>
        </w:rPr>
      </w:r>
      <w:r w:rsidR="00FA58EA" w:rsidRPr="000F098E">
        <w:rPr>
          <w:rFonts w:ascii="Book Antiqua" w:hAnsi="Book Antiqua"/>
          <w:szCs w:val="24"/>
          <w:lang w:val="en-US"/>
        </w:rPr>
        <w:fldChar w:fldCharType="end"/>
      </w:r>
      <w:r w:rsidR="00EC74DD" w:rsidRPr="000F098E">
        <w:rPr>
          <w:rFonts w:ascii="Book Antiqua" w:hAnsi="Book Antiqua"/>
          <w:szCs w:val="24"/>
          <w:lang w:val="en-US"/>
        </w:rPr>
      </w:r>
      <w:r w:rsidR="00EC74DD"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172" w:tooltip="Kalambokis, 2012 #316" w:history="1">
        <w:r w:rsidR="00FA58EA" w:rsidRPr="000F098E">
          <w:rPr>
            <w:rFonts w:ascii="Book Antiqua" w:hAnsi="Book Antiqua"/>
            <w:noProof/>
            <w:szCs w:val="24"/>
            <w:vertAlign w:val="superscript"/>
            <w:lang w:val="en-US"/>
          </w:rPr>
          <w:t>172</w:t>
        </w:r>
      </w:hyperlink>
      <w:r w:rsidR="00FA58EA" w:rsidRPr="000F098E">
        <w:rPr>
          <w:rFonts w:ascii="Book Antiqua" w:hAnsi="Book Antiqua"/>
          <w:noProof/>
          <w:szCs w:val="24"/>
          <w:vertAlign w:val="superscript"/>
          <w:lang w:val="en-US"/>
        </w:rPr>
        <w:t>,</w:t>
      </w:r>
      <w:hyperlink w:anchor="_ENREF_173" w:tooltip="Vlachogiannakos, 2013 #317" w:history="1">
        <w:r w:rsidR="00FA58EA" w:rsidRPr="000F098E">
          <w:rPr>
            <w:rFonts w:ascii="Book Antiqua" w:hAnsi="Book Antiqua"/>
            <w:noProof/>
            <w:szCs w:val="24"/>
            <w:vertAlign w:val="superscript"/>
            <w:lang w:val="en-US"/>
          </w:rPr>
          <w:t>173</w:t>
        </w:r>
      </w:hyperlink>
      <w:r w:rsidR="00FA58EA" w:rsidRPr="000F098E">
        <w:rPr>
          <w:rFonts w:ascii="Book Antiqua" w:hAnsi="Book Antiqua"/>
          <w:noProof/>
          <w:szCs w:val="24"/>
          <w:vertAlign w:val="superscript"/>
          <w:lang w:val="en-US"/>
        </w:rPr>
        <w:t>]</w:t>
      </w:r>
      <w:r w:rsidR="00EC74DD" w:rsidRPr="000F098E">
        <w:rPr>
          <w:rFonts w:ascii="Book Antiqua" w:hAnsi="Book Antiqua"/>
          <w:szCs w:val="24"/>
          <w:lang w:val="en-US"/>
        </w:rPr>
        <w:fldChar w:fldCharType="end"/>
      </w:r>
      <w:r w:rsidR="00D6547F" w:rsidRPr="000F098E">
        <w:rPr>
          <w:rFonts w:ascii="Book Antiqua" w:hAnsi="Book Antiqua"/>
          <w:szCs w:val="24"/>
          <w:lang w:val="en-US"/>
        </w:rPr>
        <w:t xml:space="preserve">, while </w:t>
      </w:r>
      <w:r w:rsidR="00140547" w:rsidRPr="000F098E">
        <w:rPr>
          <w:rFonts w:ascii="Book Antiqua" w:hAnsi="Book Antiqua"/>
          <w:szCs w:val="24"/>
          <w:lang w:val="en-US"/>
        </w:rPr>
        <w:t>an</w:t>
      </w:r>
      <w:r w:rsidR="00E31016" w:rsidRPr="000F098E">
        <w:rPr>
          <w:rFonts w:ascii="Book Antiqua" w:hAnsi="Book Antiqua"/>
          <w:szCs w:val="24"/>
          <w:lang w:val="en-US"/>
        </w:rPr>
        <w:t xml:space="preserve">other </w:t>
      </w:r>
      <w:r w:rsidR="005A6732" w:rsidRPr="000F098E">
        <w:rPr>
          <w:rFonts w:ascii="Book Antiqua" w:hAnsi="Book Antiqua"/>
          <w:szCs w:val="24"/>
          <w:lang w:val="en-US"/>
        </w:rPr>
        <w:t>RCT</w:t>
      </w:r>
      <w:r w:rsidR="00D6547F" w:rsidRPr="000F098E">
        <w:rPr>
          <w:rFonts w:ascii="Book Antiqua" w:hAnsi="Book Antiqua"/>
          <w:szCs w:val="24"/>
          <w:lang w:val="en-US"/>
        </w:rPr>
        <w:t xml:space="preserve"> </w:t>
      </w:r>
      <w:r w:rsidR="005A6732" w:rsidRPr="000F098E">
        <w:rPr>
          <w:rFonts w:ascii="Book Antiqua" w:hAnsi="Book Antiqua"/>
          <w:szCs w:val="24"/>
          <w:lang w:val="en-US"/>
        </w:rPr>
        <w:t xml:space="preserve">found </w:t>
      </w:r>
      <w:r w:rsidR="00D6547F" w:rsidRPr="000F098E">
        <w:rPr>
          <w:rFonts w:ascii="Book Antiqua" w:hAnsi="Book Antiqua"/>
          <w:szCs w:val="24"/>
          <w:lang w:val="en-US"/>
        </w:rPr>
        <w:t xml:space="preserve">no or only small benefits by </w:t>
      </w:r>
      <w:r w:rsidRPr="000F098E">
        <w:rPr>
          <w:rFonts w:ascii="Book Antiqua" w:hAnsi="Book Antiqua"/>
          <w:szCs w:val="24"/>
          <w:lang w:val="en-US"/>
        </w:rPr>
        <w:t>r</w:t>
      </w:r>
      <w:r w:rsidR="00D6547F" w:rsidRPr="000F098E">
        <w:rPr>
          <w:rFonts w:ascii="Book Antiqua" w:hAnsi="Book Antiqua"/>
          <w:szCs w:val="24"/>
          <w:lang w:val="en-US"/>
        </w:rPr>
        <w:t>ifaximin treatment</w:t>
      </w:r>
      <w:r w:rsidR="00EC74DD" w:rsidRPr="000F098E">
        <w:rPr>
          <w:rFonts w:ascii="Book Antiqua" w:hAnsi="Book Antiqua"/>
          <w:szCs w:val="24"/>
          <w:lang w:val="en-US"/>
        </w:rPr>
        <w:fldChar w:fldCharType="begin">
          <w:fldData xml:space="preserve">PEVuZE5vdGU+PENpdGU+PEF1dGhvcj5LaW1lcjwvQXV0aG9yPjxZZWFyPjIwMTg8L1llYXI+PFJl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==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lang w:val="en-US"/>
        </w:rPr>
        <w:fldChar w:fldCharType="begin">
          <w:fldData xml:space="preserve">PEVuZE5vdGU+PENpdGU+PEF1dGhvcj5LaW1lcjwvQXV0aG9yPjxZZWFyPjIwMTg8L1llYXI+PFJl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==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lang w:val="en-US"/>
        </w:rPr>
      </w:r>
      <w:r w:rsidR="00FA58EA" w:rsidRPr="000F098E">
        <w:rPr>
          <w:rFonts w:ascii="Book Antiqua" w:hAnsi="Book Antiqua"/>
          <w:szCs w:val="24"/>
          <w:lang w:val="en-US"/>
        </w:rPr>
        <w:fldChar w:fldCharType="end"/>
      </w:r>
      <w:r w:rsidR="00EC74DD" w:rsidRPr="000F098E">
        <w:rPr>
          <w:rFonts w:ascii="Book Antiqua" w:hAnsi="Book Antiqua"/>
          <w:szCs w:val="24"/>
          <w:lang w:val="en-US"/>
        </w:rPr>
      </w:r>
      <w:r w:rsidR="00EC74DD"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174" w:tooltip="Kimer, 2018 #1938" w:history="1">
        <w:r w:rsidR="00FA58EA" w:rsidRPr="000F098E">
          <w:rPr>
            <w:rFonts w:ascii="Book Antiqua" w:hAnsi="Book Antiqua"/>
            <w:noProof/>
            <w:szCs w:val="24"/>
            <w:vertAlign w:val="superscript"/>
            <w:lang w:val="en-US"/>
          </w:rPr>
          <w:t>174</w:t>
        </w:r>
      </w:hyperlink>
      <w:r w:rsidR="00FA58EA" w:rsidRPr="000F098E">
        <w:rPr>
          <w:rFonts w:ascii="Book Antiqua" w:hAnsi="Book Antiqua"/>
          <w:noProof/>
          <w:szCs w:val="24"/>
          <w:vertAlign w:val="superscript"/>
          <w:lang w:val="en-US"/>
        </w:rPr>
        <w:t>,</w:t>
      </w:r>
      <w:hyperlink w:anchor="_ENREF_175" w:tooltip="Kimer, 2017 #1939" w:history="1">
        <w:r w:rsidR="00FA58EA" w:rsidRPr="000F098E">
          <w:rPr>
            <w:rFonts w:ascii="Book Antiqua" w:hAnsi="Book Antiqua"/>
            <w:noProof/>
            <w:szCs w:val="24"/>
            <w:vertAlign w:val="superscript"/>
            <w:lang w:val="en-US"/>
          </w:rPr>
          <w:t>175</w:t>
        </w:r>
      </w:hyperlink>
      <w:r w:rsidR="00FA58EA" w:rsidRPr="000F098E">
        <w:rPr>
          <w:rFonts w:ascii="Book Antiqua" w:hAnsi="Book Antiqua"/>
          <w:noProof/>
          <w:szCs w:val="24"/>
          <w:vertAlign w:val="superscript"/>
          <w:lang w:val="en-US"/>
        </w:rPr>
        <w:t>]</w:t>
      </w:r>
      <w:r w:rsidR="00EC74DD" w:rsidRPr="000F098E">
        <w:rPr>
          <w:rFonts w:ascii="Book Antiqua" w:hAnsi="Book Antiqua"/>
          <w:szCs w:val="24"/>
          <w:lang w:val="en-US"/>
        </w:rPr>
        <w:fldChar w:fldCharType="end"/>
      </w:r>
      <w:r w:rsidR="00D6547F" w:rsidRPr="000F098E">
        <w:rPr>
          <w:rFonts w:ascii="Book Antiqua" w:hAnsi="Book Antiqua"/>
          <w:szCs w:val="24"/>
          <w:lang w:val="en-US"/>
        </w:rPr>
        <w:t>.</w:t>
      </w:r>
      <w:r w:rsidR="00592BDA" w:rsidRPr="000F098E">
        <w:rPr>
          <w:rFonts w:ascii="Book Antiqua" w:hAnsi="Book Antiqua"/>
          <w:szCs w:val="24"/>
          <w:lang w:val="en-US"/>
        </w:rPr>
        <w:t xml:space="preserve"> </w:t>
      </w:r>
      <w:r w:rsidR="00EC74DD" w:rsidRPr="000F098E">
        <w:rPr>
          <w:rFonts w:ascii="Book Antiqua" w:hAnsi="Book Antiqua"/>
          <w:szCs w:val="24"/>
          <w:lang w:val="en-US"/>
        </w:rPr>
        <w:t xml:space="preserve">The results of currently ongoing trials on </w:t>
      </w:r>
      <w:r w:rsidRPr="000F098E">
        <w:rPr>
          <w:rFonts w:ascii="Book Antiqua" w:hAnsi="Book Antiqua"/>
          <w:szCs w:val="24"/>
          <w:lang w:val="en-US"/>
        </w:rPr>
        <w:t>r</w:t>
      </w:r>
      <w:r w:rsidR="00EC74DD" w:rsidRPr="000F098E">
        <w:rPr>
          <w:rFonts w:ascii="Book Antiqua" w:hAnsi="Book Antiqua"/>
          <w:szCs w:val="24"/>
          <w:lang w:val="en-US"/>
        </w:rPr>
        <w:t xml:space="preserve">ifaximin will </w:t>
      </w:r>
      <w:r w:rsidR="007B361B" w:rsidRPr="000F098E">
        <w:rPr>
          <w:rFonts w:ascii="Book Antiqua" w:hAnsi="Book Antiqua"/>
          <w:szCs w:val="24"/>
          <w:lang w:val="en-US"/>
        </w:rPr>
        <w:t xml:space="preserve">hopefully </w:t>
      </w:r>
      <w:r w:rsidR="00EC74DD" w:rsidRPr="000F098E">
        <w:rPr>
          <w:rFonts w:ascii="Book Antiqua" w:hAnsi="Book Antiqua"/>
          <w:szCs w:val="24"/>
          <w:lang w:val="en-US"/>
        </w:rPr>
        <w:t xml:space="preserve">provide </w:t>
      </w:r>
      <w:r w:rsidR="007B361B" w:rsidRPr="000F098E">
        <w:rPr>
          <w:rFonts w:ascii="Book Antiqua" w:hAnsi="Book Antiqua"/>
          <w:szCs w:val="24"/>
          <w:lang w:val="en-US"/>
        </w:rPr>
        <w:t>further insight into treatment efficacy and the role of treatment-induced microbiome changes in cirrhosis</w:t>
      </w:r>
      <w:r w:rsidR="007B361B" w:rsidRPr="000F098E">
        <w:rPr>
          <w:rFonts w:ascii="Book Antiqua" w:hAnsi="Book Antiqua"/>
          <w:szCs w:val="24"/>
          <w:lang w:val="en-US"/>
        </w:rPr>
        <w:fldChar w:fldCharType="begin">
          <w:fldData xml:space="preserve">PEVuZE5vdGU+PENpdGU+PEF1dGhvcj5NYWRzZW48L0F1dGhvcj48WWVhcj4yMDE4PC9ZZWFyPjxS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lang w:val="en-US"/>
        </w:rPr>
        <w:fldChar w:fldCharType="begin">
          <w:fldData xml:space="preserve">PEVuZE5vdGU+PENpdGU+PEF1dGhvcj5NYWRzZW48L0F1dGhvcj48WWVhcj4yMDE4PC9ZZWFyPjxS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lang w:val="en-US"/>
        </w:rPr>
      </w:r>
      <w:r w:rsidR="00FA58EA" w:rsidRPr="000F098E">
        <w:rPr>
          <w:rFonts w:ascii="Book Antiqua" w:hAnsi="Book Antiqua"/>
          <w:szCs w:val="24"/>
          <w:lang w:val="en-US"/>
        </w:rPr>
        <w:fldChar w:fldCharType="end"/>
      </w:r>
      <w:r w:rsidR="007B361B" w:rsidRPr="000F098E">
        <w:rPr>
          <w:rFonts w:ascii="Book Antiqua" w:hAnsi="Book Antiqua"/>
          <w:szCs w:val="24"/>
          <w:lang w:val="en-US"/>
        </w:rPr>
      </w:r>
      <w:r w:rsidR="007B361B"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176" w:tooltip="Madsen, 2018 #320" w:history="1">
        <w:r w:rsidR="00FA58EA" w:rsidRPr="000F098E">
          <w:rPr>
            <w:rFonts w:ascii="Book Antiqua" w:hAnsi="Book Antiqua"/>
            <w:noProof/>
            <w:szCs w:val="24"/>
            <w:vertAlign w:val="superscript"/>
            <w:lang w:val="en-US"/>
          </w:rPr>
          <w:t>176</w:t>
        </w:r>
      </w:hyperlink>
      <w:r w:rsidR="00FA58EA" w:rsidRPr="000F098E">
        <w:rPr>
          <w:rFonts w:ascii="Book Antiqua" w:hAnsi="Book Antiqua"/>
          <w:noProof/>
          <w:szCs w:val="24"/>
          <w:vertAlign w:val="superscript"/>
          <w:lang w:val="en-US"/>
        </w:rPr>
        <w:t>]</w:t>
      </w:r>
      <w:r w:rsidR="007B361B" w:rsidRPr="000F098E">
        <w:rPr>
          <w:rFonts w:ascii="Book Antiqua" w:hAnsi="Book Antiqua"/>
          <w:szCs w:val="24"/>
          <w:lang w:val="en-US"/>
        </w:rPr>
        <w:fldChar w:fldCharType="end"/>
      </w:r>
      <w:r w:rsidR="007B361B" w:rsidRPr="000F098E">
        <w:rPr>
          <w:rFonts w:ascii="Book Antiqua" w:hAnsi="Book Antiqua"/>
          <w:szCs w:val="24"/>
          <w:lang w:val="en-US"/>
        </w:rPr>
        <w:t>.</w:t>
      </w:r>
    </w:p>
    <w:p w14:paraId="6F153FFD" w14:textId="17903869" w:rsidR="002027A3" w:rsidRPr="000F098E" w:rsidRDefault="00180539" w:rsidP="00F07CCD">
      <w:pPr>
        <w:adjustRightInd w:val="0"/>
        <w:snapToGrid w:val="0"/>
        <w:spacing w:line="360" w:lineRule="auto"/>
        <w:ind w:firstLineChars="100" w:firstLine="240"/>
        <w:rPr>
          <w:rFonts w:ascii="Book Antiqua" w:hAnsi="Book Antiqua"/>
          <w:szCs w:val="24"/>
          <w:lang w:val="en-US"/>
        </w:rPr>
      </w:pPr>
      <w:r w:rsidRPr="000F098E">
        <w:rPr>
          <w:rFonts w:ascii="Book Antiqua" w:hAnsi="Book Antiqua"/>
          <w:szCs w:val="24"/>
          <w:lang w:val="en-US"/>
        </w:rPr>
        <w:t>Probiotics</w:t>
      </w:r>
      <w:r w:rsidR="00CC1A9E" w:rsidRPr="000F098E">
        <w:rPr>
          <w:rFonts w:ascii="Book Antiqua" w:hAnsi="Book Antiqua"/>
          <w:szCs w:val="24"/>
          <w:lang w:val="en-US"/>
        </w:rPr>
        <w:t xml:space="preserve">, </w:t>
      </w:r>
      <w:r w:rsidR="009D4EB6" w:rsidRPr="000F098E">
        <w:rPr>
          <w:rFonts w:ascii="Book Antiqua" w:hAnsi="Book Antiqua"/>
          <w:i/>
          <w:szCs w:val="24"/>
          <w:lang w:val="en-US"/>
        </w:rPr>
        <w:t>i.e.</w:t>
      </w:r>
      <w:r w:rsidRPr="000F098E">
        <w:rPr>
          <w:rFonts w:ascii="Book Antiqua" w:hAnsi="Book Antiqua"/>
          <w:szCs w:val="24"/>
          <w:lang w:val="en-US"/>
        </w:rPr>
        <w:t xml:space="preserve"> bacteria that </w:t>
      </w:r>
      <w:r w:rsidR="00966E7C" w:rsidRPr="000F098E">
        <w:rPr>
          <w:rFonts w:ascii="Book Antiqua" w:hAnsi="Book Antiqua"/>
          <w:szCs w:val="24"/>
          <w:lang w:val="en-US"/>
        </w:rPr>
        <w:t>modify</w:t>
      </w:r>
      <w:r w:rsidRPr="000F098E">
        <w:rPr>
          <w:rFonts w:ascii="Book Antiqua" w:hAnsi="Book Antiqua"/>
          <w:szCs w:val="24"/>
          <w:lang w:val="en-US"/>
        </w:rPr>
        <w:t xml:space="preserve"> microbiome composition</w:t>
      </w:r>
      <w:r w:rsidR="00966E7C" w:rsidRPr="000F098E">
        <w:rPr>
          <w:rFonts w:ascii="Book Antiqua" w:hAnsi="Book Antiqua"/>
          <w:szCs w:val="24"/>
          <w:lang w:val="en-US"/>
        </w:rPr>
        <w:t xml:space="preserve"> and mucosal integrity</w:t>
      </w:r>
      <w:r w:rsidRPr="000F098E">
        <w:rPr>
          <w:rFonts w:ascii="Book Antiqua" w:hAnsi="Book Antiqua"/>
          <w:szCs w:val="24"/>
          <w:lang w:val="en-US"/>
        </w:rPr>
        <w:t xml:space="preserve"> by suppression of pathogenic bacteria</w:t>
      </w:r>
      <w:r w:rsidR="00E525CA" w:rsidRPr="000F098E">
        <w:rPr>
          <w:rFonts w:ascii="Book Antiqua" w:hAnsi="Book Antiqua"/>
          <w:szCs w:val="24"/>
          <w:lang w:val="en-US"/>
        </w:rPr>
        <w:t>,</w:t>
      </w:r>
      <w:r w:rsidRPr="000F098E">
        <w:rPr>
          <w:rFonts w:ascii="Book Antiqua" w:hAnsi="Book Antiqua"/>
          <w:szCs w:val="24"/>
          <w:lang w:val="en-US"/>
        </w:rPr>
        <w:t xml:space="preserve"> are currently studied extensively</w:t>
      </w:r>
      <w:r w:rsidR="00CC1A9E" w:rsidRPr="000F098E">
        <w:rPr>
          <w:rFonts w:ascii="Book Antiqua" w:hAnsi="Book Antiqua"/>
          <w:szCs w:val="24"/>
          <w:lang w:val="en-US"/>
        </w:rPr>
        <w:t xml:space="preserve">. However, </w:t>
      </w:r>
      <w:r w:rsidR="00082DD6" w:rsidRPr="000F098E">
        <w:rPr>
          <w:rFonts w:ascii="Book Antiqua" w:hAnsi="Book Antiqua"/>
          <w:szCs w:val="24"/>
          <w:lang w:val="en-US"/>
        </w:rPr>
        <w:t xml:space="preserve">there is conflicting data on the efficacy of probiotics, which has been </w:t>
      </w:r>
      <w:r w:rsidR="000C441F" w:rsidRPr="000F098E">
        <w:rPr>
          <w:rFonts w:ascii="Book Antiqua" w:hAnsi="Book Antiqua"/>
          <w:szCs w:val="24"/>
          <w:lang w:val="en-US"/>
        </w:rPr>
        <w:t>extensively</w:t>
      </w:r>
      <w:r w:rsidR="00082DD6" w:rsidRPr="000F098E">
        <w:rPr>
          <w:rFonts w:ascii="Book Antiqua" w:hAnsi="Book Antiqua"/>
          <w:szCs w:val="24"/>
          <w:lang w:val="en-US"/>
        </w:rPr>
        <w:t xml:space="preserve"> reviewed by Wiest </w:t>
      </w:r>
      <w:r w:rsidR="00082DD6" w:rsidRPr="000F098E">
        <w:rPr>
          <w:rFonts w:ascii="Book Antiqua" w:hAnsi="Book Antiqua"/>
          <w:i/>
          <w:iCs/>
          <w:szCs w:val="24"/>
          <w:lang w:val="en-US"/>
        </w:rPr>
        <w:t xml:space="preserve">et </w:t>
      </w:r>
      <w:proofErr w:type="gramStart"/>
      <w:r w:rsidR="00082DD6" w:rsidRPr="000F098E">
        <w:rPr>
          <w:rFonts w:ascii="Book Antiqua" w:hAnsi="Book Antiqua"/>
          <w:i/>
          <w:iCs/>
          <w:szCs w:val="24"/>
          <w:lang w:val="en-US"/>
        </w:rPr>
        <w:t>al</w:t>
      </w:r>
      <w:proofErr w:type="gramEnd"/>
      <w:r w:rsidR="00082DD6" w:rsidRPr="000F098E">
        <w:rPr>
          <w:rFonts w:ascii="Book Antiqua" w:hAnsi="Book Antiqua"/>
          <w:szCs w:val="24"/>
          <w:lang w:val="en-US"/>
        </w:rPr>
        <w:fldChar w:fldCharType="begin">
          <w:fldData xml:space="preserve">PEVuZE5vdGU+PENpdGU+PEF1dGhvcj5XaWVzdDwvQXV0aG9yPjxZZWFyPjIwMTc8L1llYXI+PFJl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bCBvZiBoZXBhdG9sb2d5PC9hYmJyLTE+PC9hbHQtcGVyaW9kaWNhbD48cGFnZXM+MTA4NC0xMTAz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PEVuZE5vdGU+PENpdGU+PEF1dGhvcj5XaWVzdDwvQXV0aG9yPjxZZWFyPjIwMTc8L1llYXI+PFJl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bCBvZiBoZXBhdG9sb2d5PC9hYmJyLTE+PC9hbHQtcGVyaW9kaWNhbD48cGFnZXM+MTA4NC0xMTAz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082DD6" w:rsidRPr="000F098E">
        <w:rPr>
          <w:rFonts w:ascii="Book Antiqua" w:hAnsi="Book Antiqua"/>
          <w:szCs w:val="24"/>
          <w:lang w:val="en-US"/>
        </w:rPr>
      </w:r>
      <w:r w:rsidR="00082DD6"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60" w:tooltip="Wiest, 2017 #305" w:history="1">
        <w:r w:rsidR="00FA58EA" w:rsidRPr="000F098E">
          <w:rPr>
            <w:rFonts w:ascii="Book Antiqua" w:hAnsi="Book Antiqua"/>
            <w:noProof/>
            <w:szCs w:val="24"/>
            <w:vertAlign w:val="superscript"/>
            <w:lang w:val="en-US"/>
          </w:rPr>
          <w:t>160</w:t>
        </w:r>
      </w:hyperlink>
      <w:r w:rsidR="006961EC" w:rsidRPr="000F098E">
        <w:rPr>
          <w:rFonts w:ascii="Book Antiqua" w:hAnsi="Book Antiqua"/>
          <w:noProof/>
          <w:szCs w:val="24"/>
          <w:vertAlign w:val="superscript"/>
          <w:lang w:val="en-US"/>
        </w:rPr>
        <w:t>]</w:t>
      </w:r>
      <w:r w:rsidR="00082DD6" w:rsidRPr="000F098E">
        <w:rPr>
          <w:rFonts w:ascii="Book Antiqua" w:hAnsi="Book Antiqua"/>
          <w:szCs w:val="24"/>
          <w:lang w:val="en-US"/>
        </w:rPr>
        <w:fldChar w:fldCharType="end"/>
      </w:r>
      <w:r w:rsidR="00082DD6" w:rsidRPr="000F098E">
        <w:rPr>
          <w:rFonts w:ascii="Book Antiqua" w:hAnsi="Book Antiqua"/>
          <w:szCs w:val="24"/>
          <w:lang w:val="en-US"/>
        </w:rPr>
        <w:t xml:space="preserve">. The authors summarize that </w:t>
      </w:r>
      <w:r w:rsidR="00DC520E" w:rsidRPr="000F098E">
        <w:rPr>
          <w:rFonts w:ascii="Book Antiqua" w:hAnsi="Book Antiqua"/>
          <w:szCs w:val="24"/>
          <w:lang w:val="en-US"/>
        </w:rPr>
        <w:t xml:space="preserve">positive effects </w:t>
      </w:r>
      <w:r w:rsidR="0066008B" w:rsidRPr="000F098E">
        <w:rPr>
          <w:rFonts w:ascii="Book Antiqua" w:hAnsi="Book Antiqua"/>
          <w:szCs w:val="24"/>
          <w:lang w:val="en-US"/>
        </w:rPr>
        <w:t xml:space="preserve">of probiotics </w:t>
      </w:r>
      <w:r w:rsidR="00DC520E" w:rsidRPr="000F098E">
        <w:rPr>
          <w:rFonts w:ascii="Book Antiqua" w:hAnsi="Book Antiqua"/>
          <w:szCs w:val="24"/>
          <w:lang w:val="en-US"/>
        </w:rPr>
        <w:t>are greatly dependent on host genetic properties, individual diet and microbiome composition.</w:t>
      </w:r>
    </w:p>
    <w:p w14:paraId="41BEE07C" w14:textId="52FE4EEC" w:rsidR="007541F4" w:rsidRPr="000F098E" w:rsidRDefault="007541F4" w:rsidP="00F07CCD">
      <w:pPr>
        <w:adjustRightInd w:val="0"/>
        <w:snapToGrid w:val="0"/>
        <w:spacing w:line="360" w:lineRule="auto"/>
        <w:ind w:firstLineChars="100" w:firstLine="240"/>
        <w:rPr>
          <w:rFonts w:ascii="Book Antiqua" w:hAnsi="Book Antiqua"/>
          <w:szCs w:val="24"/>
          <w:lang w:val="en-US"/>
        </w:rPr>
      </w:pPr>
      <w:r w:rsidRPr="000F098E">
        <w:rPr>
          <w:rFonts w:ascii="Book Antiqua" w:hAnsi="Book Antiqua"/>
          <w:szCs w:val="24"/>
          <w:lang w:val="en-US"/>
        </w:rPr>
        <w:t xml:space="preserve">Lastly, </w:t>
      </w:r>
      <w:r w:rsidR="00701A84" w:rsidRPr="000F098E">
        <w:rPr>
          <w:rFonts w:ascii="Book Antiqua" w:hAnsi="Book Antiqua"/>
          <w:szCs w:val="24"/>
          <w:lang w:val="en-US"/>
        </w:rPr>
        <w:t xml:space="preserve">awareness towards </w:t>
      </w:r>
      <w:r w:rsidR="00E76D47" w:rsidRPr="000F098E">
        <w:rPr>
          <w:rFonts w:ascii="Book Antiqua" w:hAnsi="Book Antiqua"/>
          <w:szCs w:val="24"/>
          <w:lang w:val="en-US"/>
        </w:rPr>
        <w:t xml:space="preserve">prudent use of proton pump inhibitors (PPI) in patients </w:t>
      </w:r>
      <w:r w:rsidR="00574E78" w:rsidRPr="000F098E">
        <w:rPr>
          <w:rFonts w:ascii="Book Antiqua" w:hAnsi="Book Antiqua"/>
          <w:szCs w:val="24"/>
          <w:lang w:val="en-US"/>
        </w:rPr>
        <w:t xml:space="preserve">with cirrhosis </w:t>
      </w:r>
      <w:r w:rsidR="00E76D47" w:rsidRPr="000F098E">
        <w:rPr>
          <w:rFonts w:ascii="Book Antiqua" w:hAnsi="Book Antiqua"/>
          <w:szCs w:val="24"/>
          <w:lang w:val="en-US"/>
        </w:rPr>
        <w:t>should be encouraged: PPI</w:t>
      </w:r>
      <w:r w:rsidR="00574E78" w:rsidRPr="000F098E">
        <w:rPr>
          <w:rFonts w:ascii="Book Antiqua" w:hAnsi="Book Antiqua"/>
          <w:szCs w:val="24"/>
          <w:lang w:val="en-US"/>
        </w:rPr>
        <w:t xml:space="preserve"> intake </w:t>
      </w:r>
      <w:r w:rsidR="00966E7C" w:rsidRPr="000F098E">
        <w:rPr>
          <w:rFonts w:ascii="Book Antiqua" w:hAnsi="Book Antiqua"/>
          <w:szCs w:val="24"/>
          <w:lang w:val="en-US"/>
        </w:rPr>
        <w:t>has been repeatedly found to be</w:t>
      </w:r>
      <w:r w:rsidR="00574E78" w:rsidRPr="000F098E">
        <w:rPr>
          <w:rFonts w:ascii="Book Antiqua" w:hAnsi="Book Antiqua"/>
          <w:szCs w:val="24"/>
          <w:lang w:val="en-US"/>
        </w:rPr>
        <w:t xml:space="preserve"> associated with increased</w:t>
      </w:r>
      <w:r w:rsidR="00E76D47" w:rsidRPr="000F098E">
        <w:rPr>
          <w:rFonts w:ascii="Book Antiqua" w:hAnsi="Book Antiqua"/>
          <w:szCs w:val="24"/>
          <w:lang w:val="en-US"/>
        </w:rPr>
        <w:t xml:space="preserve"> risk of developing hepatic encephalopathy and </w:t>
      </w:r>
      <w:r w:rsidR="008309AD" w:rsidRPr="000F098E">
        <w:rPr>
          <w:rFonts w:ascii="Book Antiqua" w:hAnsi="Book Antiqua"/>
          <w:szCs w:val="24"/>
          <w:lang w:val="en-US"/>
        </w:rPr>
        <w:t>infections</w:t>
      </w:r>
      <w:r w:rsidR="00BF5440" w:rsidRPr="000F098E">
        <w:rPr>
          <w:rFonts w:ascii="Book Antiqua" w:hAnsi="Book Antiqua"/>
          <w:szCs w:val="24"/>
          <w:lang w:val="en-US"/>
        </w:rPr>
        <w:t xml:space="preserve">, </w:t>
      </w:r>
      <w:r w:rsidR="001951E5" w:rsidRPr="000F098E">
        <w:rPr>
          <w:rFonts w:ascii="Book Antiqua" w:hAnsi="Book Antiqua"/>
          <w:szCs w:val="24"/>
          <w:lang w:val="en-US"/>
        </w:rPr>
        <w:t>such as</w:t>
      </w:r>
      <w:r w:rsidR="00BF5440" w:rsidRPr="000F098E">
        <w:rPr>
          <w:rFonts w:ascii="Book Antiqua" w:hAnsi="Book Antiqua"/>
          <w:szCs w:val="24"/>
          <w:lang w:val="en-US"/>
        </w:rPr>
        <w:t xml:space="preserve"> </w:t>
      </w:r>
      <w:proofErr w:type="gramStart"/>
      <w:r w:rsidR="00E76D47" w:rsidRPr="000F098E">
        <w:rPr>
          <w:rFonts w:ascii="Book Antiqua" w:hAnsi="Book Antiqua"/>
          <w:szCs w:val="24"/>
          <w:lang w:val="en-US"/>
        </w:rPr>
        <w:t>SBP</w:t>
      </w:r>
      <w:proofErr w:type="gramEnd"/>
      <w:r w:rsidR="005934DE" w:rsidRPr="000F098E">
        <w:rPr>
          <w:rFonts w:ascii="Book Antiqua" w:hAnsi="Book Antiqua"/>
          <w:szCs w:val="24"/>
          <w:lang w:val="en-US"/>
        </w:rPr>
        <w:fldChar w:fldCharType="begin">
          <w:fldData xml:space="preserve">PEVuZE5vdGU+PENpdGU+PEF1dGhvcj5Uc2FpPC9BdXRob3I+PFllYXI+MjAxNzwvWWVhcj48UmVj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=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lang w:val="en-US"/>
        </w:rPr>
        <w:fldChar w:fldCharType="begin">
          <w:fldData xml:space="preserve">PEVuZE5vdGU+PENpdGU+PEF1dGhvcj5Uc2FpPC9BdXRob3I+PFllYXI+MjAxNzwvWWVhcj48UmVj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=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lang w:val="en-US"/>
        </w:rPr>
      </w:r>
      <w:r w:rsidR="00FA58EA" w:rsidRPr="000F098E">
        <w:rPr>
          <w:rFonts w:ascii="Book Antiqua" w:hAnsi="Book Antiqua"/>
          <w:szCs w:val="24"/>
          <w:lang w:val="en-US"/>
        </w:rPr>
        <w:fldChar w:fldCharType="end"/>
      </w:r>
      <w:r w:rsidR="005934DE" w:rsidRPr="000F098E">
        <w:rPr>
          <w:rFonts w:ascii="Book Antiqua" w:hAnsi="Book Antiqua"/>
          <w:szCs w:val="24"/>
          <w:lang w:val="en-US"/>
        </w:rPr>
      </w:r>
      <w:r w:rsidR="005934DE"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177" w:tooltip="Tsai, 2017 #321" w:history="1">
        <w:r w:rsidR="00FA58EA" w:rsidRPr="000F098E">
          <w:rPr>
            <w:rFonts w:ascii="Book Antiqua" w:hAnsi="Book Antiqua"/>
            <w:noProof/>
            <w:szCs w:val="24"/>
            <w:vertAlign w:val="superscript"/>
            <w:lang w:val="en-US"/>
          </w:rPr>
          <w:t>177-179</w:t>
        </w:r>
      </w:hyperlink>
      <w:r w:rsidR="00FA58EA" w:rsidRPr="000F098E">
        <w:rPr>
          <w:rFonts w:ascii="Book Antiqua" w:hAnsi="Book Antiqua"/>
          <w:noProof/>
          <w:szCs w:val="24"/>
          <w:vertAlign w:val="superscript"/>
          <w:lang w:val="en-US"/>
        </w:rPr>
        <w:t>]</w:t>
      </w:r>
      <w:r w:rsidR="005934DE" w:rsidRPr="000F098E">
        <w:rPr>
          <w:rFonts w:ascii="Book Antiqua" w:hAnsi="Book Antiqua"/>
          <w:szCs w:val="24"/>
          <w:lang w:val="en-US"/>
        </w:rPr>
        <w:fldChar w:fldCharType="end"/>
      </w:r>
      <w:r w:rsidR="00574E78" w:rsidRPr="000F098E">
        <w:rPr>
          <w:rFonts w:ascii="Book Antiqua" w:hAnsi="Book Antiqua"/>
          <w:szCs w:val="24"/>
          <w:lang w:val="en-US"/>
        </w:rPr>
        <w:t xml:space="preserve">. Interestingly, PPIs induce both significant change of the microbiome composition as well as bacterial metabolism in patients with compensated </w:t>
      </w:r>
      <w:proofErr w:type="gramStart"/>
      <w:r w:rsidR="00574E78" w:rsidRPr="000F098E">
        <w:rPr>
          <w:rFonts w:ascii="Book Antiqua" w:hAnsi="Book Antiqua"/>
          <w:szCs w:val="24"/>
          <w:lang w:val="en-US"/>
        </w:rPr>
        <w:t>cirrhosis</w:t>
      </w:r>
      <w:proofErr w:type="gramEnd"/>
      <w:r w:rsidR="005934DE" w:rsidRPr="000F098E">
        <w:rPr>
          <w:rFonts w:ascii="Book Antiqua" w:hAnsi="Book Antiqua"/>
          <w:szCs w:val="24"/>
          <w:lang w:val="en-US"/>
        </w:rPr>
        <w:fldChar w:fldCharType="begin">
          <w:fldData xml:space="preserve">PEVuZE5vdGU+PENpdGU+PEF1dGhvcj5CYWphajwvQXV0aG9yPjxZZWFyPjIwMTQ8L1llYXI+PFJl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lang w:val="en-US"/>
        </w:rPr>
        <w:fldChar w:fldCharType="begin">
          <w:fldData xml:space="preserve">PEVuZE5vdGU+PENpdGU+PEF1dGhvcj5CYWphajwvQXV0aG9yPjxZZWFyPjIwMTQ8L1llYXI+PFJl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lang w:val="en-US"/>
        </w:rPr>
      </w:r>
      <w:r w:rsidR="00FA58EA" w:rsidRPr="000F098E">
        <w:rPr>
          <w:rFonts w:ascii="Book Antiqua" w:hAnsi="Book Antiqua"/>
          <w:szCs w:val="24"/>
          <w:lang w:val="en-US"/>
        </w:rPr>
        <w:fldChar w:fldCharType="end"/>
      </w:r>
      <w:r w:rsidR="005934DE" w:rsidRPr="000F098E">
        <w:rPr>
          <w:rFonts w:ascii="Book Antiqua" w:hAnsi="Book Antiqua"/>
          <w:szCs w:val="24"/>
          <w:lang w:val="en-US"/>
        </w:rPr>
      </w:r>
      <w:r w:rsidR="005934DE"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180" w:tooltip="Bajaj, 2014 #322" w:history="1">
        <w:r w:rsidR="00FA58EA" w:rsidRPr="000F098E">
          <w:rPr>
            <w:rFonts w:ascii="Book Antiqua" w:hAnsi="Book Antiqua"/>
            <w:noProof/>
            <w:szCs w:val="24"/>
            <w:vertAlign w:val="superscript"/>
            <w:lang w:val="en-US"/>
          </w:rPr>
          <w:t>180</w:t>
        </w:r>
      </w:hyperlink>
      <w:r w:rsidR="00FA58EA" w:rsidRPr="000F098E">
        <w:rPr>
          <w:rFonts w:ascii="Book Antiqua" w:hAnsi="Book Antiqua"/>
          <w:noProof/>
          <w:szCs w:val="24"/>
          <w:vertAlign w:val="superscript"/>
          <w:lang w:val="en-US"/>
        </w:rPr>
        <w:t>]</w:t>
      </w:r>
      <w:r w:rsidR="005934DE" w:rsidRPr="000F098E">
        <w:rPr>
          <w:rFonts w:ascii="Book Antiqua" w:hAnsi="Book Antiqua"/>
          <w:szCs w:val="24"/>
          <w:lang w:val="en-US"/>
        </w:rPr>
        <w:fldChar w:fldCharType="end"/>
      </w:r>
      <w:r w:rsidR="00574E78" w:rsidRPr="000F098E">
        <w:rPr>
          <w:rFonts w:ascii="Book Antiqua" w:hAnsi="Book Antiqua"/>
          <w:szCs w:val="24"/>
          <w:lang w:val="en-US"/>
        </w:rPr>
        <w:t xml:space="preserve">. Although the data may not </w:t>
      </w:r>
      <w:r w:rsidR="000C0420" w:rsidRPr="000F098E">
        <w:rPr>
          <w:rFonts w:ascii="Book Antiqua" w:hAnsi="Book Antiqua"/>
          <w:szCs w:val="24"/>
          <w:lang w:val="en-US"/>
        </w:rPr>
        <w:t>prove</w:t>
      </w:r>
      <w:r w:rsidR="00574E78" w:rsidRPr="000F098E">
        <w:rPr>
          <w:rFonts w:ascii="Book Antiqua" w:hAnsi="Book Antiqua"/>
          <w:szCs w:val="24"/>
          <w:lang w:val="en-US"/>
        </w:rPr>
        <w:t xml:space="preserve"> causality between PPI intake and </w:t>
      </w:r>
      <w:r w:rsidR="00E4447D" w:rsidRPr="000F098E">
        <w:rPr>
          <w:rFonts w:ascii="Book Antiqua" w:hAnsi="Book Antiqua"/>
          <w:szCs w:val="24"/>
          <w:lang w:val="en-US"/>
        </w:rPr>
        <w:t>BT</w:t>
      </w:r>
      <w:r w:rsidR="00574E78" w:rsidRPr="000F098E">
        <w:rPr>
          <w:rFonts w:ascii="Book Antiqua" w:hAnsi="Book Antiqua"/>
          <w:szCs w:val="24"/>
          <w:lang w:val="en-US"/>
        </w:rPr>
        <w:t>, cautious prescription of PPI</w:t>
      </w:r>
      <w:r w:rsidR="00F61B16" w:rsidRPr="000F098E">
        <w:rPr>
          <w:rFonts w:ascii="Book Antiqua" w:hAnsi="Book Antiqua"/>
          <w:szCs w:val="24"/>
          <w:lang w:val="en-US"/>
        </w:rPr>
        <w:t>s</w:t>
      </w:r>
      <w:r w:rsidR="00574E78" w:rsidRPr="000F098E">
        <w:rPr>
          <w:rFonts w:ascii="Book Antiqua" w:hAnsi="Book Antiqua"/>
          <w:szCs w:val="24"/>
          <w:lang w:val="en-US"/>
        </w:rPr>
        <w:t xml:space="preserve"> in patients with cirrhosis is warranted.</w:t>
      </w:r>
    </w:p>
    <w:p w14:paraId="7D1FDC6B" w14:textId="77777777" w:rsidR="00542591" w:rsidRPr="000F098E" w:rsidRDefault="00542591" w:rsidP="00F07CCD">
      <w:pPr>
        <w:adjustRightInd w:val="0"/>
        <w:snapToGrid w:val="0"/>
        <w:spacing w:line="360" w:lineRule="auto"/>
        <w:rPr>
          <w:rFonts w:ascii="Book Antiqua" w:hAnsi="Book Antiqua"/>
          <w:szCs w:val="24"/>
          <w:lang w:val="en-US"/>
        </w:rPr>
      </w:pPr>
    </w:p>
    <w:p w14:paraId="71305DDE" w14:textId="3CCD975D" w:rsidR="002027A3" w:rsidRPr="000F098E" w:rsidRDefault="001E735D" w:rsidP="00F07CCD">
      <w:pPr>
        <w:adjustRightInd w:val="0"/>
        <w:snapToGrid w:val="0"/>
        <w:spacing w:line="360" w:lineRule="auto"/>
        <w:rPr>
          <w:rFonts w:ascii="Book Antiqua" w:hAnsi="Book Antiqua"/>
          <w:b/>
          <w:bCs/>
          <w:i/>
          <w:szCs w:val="24"/>
          <w:lang w:val="en-US"/>
        </w:rPr>
      </w:pPr>
      <w:r w:rsidRPr="000F098E">
        <w:rPr>
          <w:rFonts w:ascii="Book Antiqua" w:hAnsi="Book Antiqua"/>
          <w:b/>
          <w:bCs/>
          <w:i/>
          <w:szCs w:val="24"/>
          <w:lang w:val="en-US"/>
        </w:rPr>
        <w:t xml:space="preserve">Mediating gut-liver-crosstalk: </w:t>
      </w:r>
      <w:r w:rsidR="002027A3" w:rsidRPr="000F098E">
        <w:rPr>
          <w:rFonts w:ascii="Book Antiqua" w:hAnsi="Book Antiqua"/>
          <w:b/>
          <w:bCs/>
          <w:i/>
          <w:szCs w:val="24"/>
          <w:lang w:val="en-US"/>
        </w:rPr>
        <w:t>FXR-directed therapies</w:t>
      </w:r>
      <w:r w:rsidRPr="000F098E">
        <w:rPr>
          <w:rFonts w:ascii="Book Antiqua" w:hAnsi="Book Antiqua"/>
          <w:b/>
          <w:bCs/>
          <w:i/>
          <w:szCs w:val="24"/>
          <w:lang w:val="en-US"/>
        </w:rPr>
        <w:t xml:space="preserve"> </w:t>
      </w:r>
    </w:p>
    <w:p w14:paraId="4D44BF07" w14:textId="2E568428" w:rsidR="007437CA" w:rsidRPr="000F098E" w:rsidRDefault="000346D2" w:rsidP="00F07CCD">
      <w:pPr>
        <w:adjustRightInd w:val="0"/>
        <w:snapToGrid w:val="0"/>
        <w:spacing w:line="360" w:lineRule="auto"/>
        <w:rPr>
          <w:rFonts w:ascii="Book Antiqua" w:hAnsi="Book Antiqua"/>
          <w:szCs w:val="24"/>
          <w:lang w:val="en-US"/>
        </w:rPr>
      </w:pPr>
      <w:r w:rsidRPr="000F098E">
        <w:rPr>
          <w:rFonts w:ascii="Book Antiqua" w:hAnsi="Book Antiqua"/>
          <w:szCs w:val="24"/>
          <w:lang w:val="en-US"/>
        </w:rPr>
        <w:lastRenderedPageBreak/>
        <w:t xml:space="preserve">As depicted above, BA-associated signaling in </w:t>
      </w:r>
      <w:r w:rsidR="00C9569D" w:rsidRPr="000F098E">
        <w:rPr>
          <w:rFonts w:ascii="Book Antiqua" w:hAnsi="Book Antiqua"/>
          <w:szCs w:val="24"/>
          <w:lang w:val="en-US"/>
        </w:rPr>
        <w:t xml:space="preserve">the </w:t>
      </w:r>
      <w:r w:rsidRPr="000F098E">
        <w:rPr>
          <w:rFonts w:ascii="Book Antiqua" w:hAnsi="Book Antiqua"/>
          <w:szCs w:val="24"/>
          <w:lang w:val="en-US"/>
        </w:rPr>
        <w:t>gut and</w:t>
      </w:r>
      <w:r w:rsidR="00C9569D" w:rsidRPr="000F098E">
        <w:rPr>
          <w:rFonts w:ascii="Book Antiqua" w:hAnsi="Book Antiqua"/>
          <w:szCs w:val="24"/>
          <w:lang w:val="en-US"/>
        </w:rPr>
        <w:t xml:space="preserve"> the</w:t>
      </w:r>
      <w:r w:rsidRPr="000F098E">
        <w:rPr>
          <w:rFonts w:ascii="Book Antiqua" w:hAnsi="Book Antiqua"/>
          <w:szCs w:val="24"/>
          <w:lang w:val="en-US"/>
        </w:rPr>
        <w:t xml:space="preserve"> liver plays a major role in </w:t>
      </w:r>
      <w:r w:rsidR="00C9569D" w:rsidRPr="000F098E">
        <w:rPr>
          <w:rFonts w:ascii="Book Antiqua" w:hAnsi="Book Antiqua"/>
          <w:szCs w:val="24"/>
          <w:lang w:val="en-US"/>
        </w:rPr>
        <w:t xml:space="preserve">the </w:t>
      </w:r>
      <w:r w:rsidRPr="000F098E">
        <w:rPr>
          <w:rFonts w:ascii="Book Antiqua" w:hAnsi="Book Antiqua"/>
          <w:szCs w:val="24"/>
          <w:lang w:val="en-US"/>
        </w:rPr>
        <w:t>gut-liver</w:t>
      </w:r>
      <w:r w:rsidR="00C9569D" w:rsidRPr="000F098E">
        <w:rPr>
          <w:rFonts w:ascii="Book Antiqua" w:hAnsi="Book Antiqua"/>
          <w:szCs w:val="24"/>
          <w:lang w:val="en-US"/>
        </w:rPr>
        <w:t xml:space="preserve"> </w:t>
      </w:r>
      <w:r w:rsidRPr="000F098E">
        <w:rPr>
          <w:rFonts w:ascii="Book Antiqua" w:hAnsi="Book Antiqua"/>
          <w:szCs w:val="24"/>
          <w:lang w:val="en-US"/>
        </w:rPr>
        <w:t xml:space="preserve">axis. Many effects are mediated </w:t>
      </w:r>
      <w:r w:rsidRPr="000F098E">
        <w:rPr>
          <w:rFonts w:ascii="Book Antiqua" w:hAnsi="Book Antiqua"/>
          <w:i/>
          <w:szCs w:val="24"/>
          <w:lang w:val="en-US"/>
        </w:rPr>
        <w:t>via</w:t>
      </w:r>
      <w:r w:rsidRPr="000F098E">
        <w:rPr>
          <w:rFonts w:ascii="Book Antiqua" w:hAnsi="Book Antiqua"/>
          <w:szCs w:val="24"/>
          <w:lang w:val="en-US"/>
        </w:rPr>
        <w:t xml:space="preserve"> binding </w:t>
      </w:r>
      <w:r w:rsidR="00175047" w:rsidRPr="000F098E">
        <w:rPr>
          <w:rFonts w:ascii="Book Antiqua" w:hAnsi="Book Antiqua"/>
          <w:szCs w:val="24"/>
          <w:lang w:val="en-US"/>
        </w:rPr>
        <w:t xml:space="preserve">of BA </w:t>
      </w:r>
      <w:r w:rsidRPr="000F098E">
        <w:rPr>
          <w:rFonts w:ascii="Book Antiqua" w:hAnsi="Book Antiqua"/>
          <w:szCs w:val="24"/>
          <w:lang w:val="en-US"/>
        </w:rPr>
        <w:t xml:space="preserve">to the nuclear receptor </w:t>
      </w:r>
      <w:proofErr w:type="gramStart"/>
      <w:r w:rsidRPr="000F098E">
        <w:rPr>
          <w:rFonts w:ascii="Book Antiqua" w:hAnsi="Book Antiqua"/>
          <w:szCs w:val="24"/>
          <w:lang w:val="en-US"/>
        </w:rPr>
        <w:t>FXR</w:t>
      </w:r>
      <w:proofErr w:type="gramEnd"/>
      <w:r w:rsidR="00152C74" w:rsidRPr="000F098E">
        <w:rPr>
          <w:rFonts w:ascii="Book Antiqua" w:hAnsi="Book Antiqua"/>
          <w:szCs w:val="24"/>
          <w:lang w:val="en-US"/>
        </w:rPr>
        <w:fldChar w:fldCharType="begin">
          <w:fldData xml:space="preserve">PEVuZE5vdGU+PENpdGU+PEF1dGhvcj5TY2hhYXA8L0F1dGhvcj48WWVhcj4yMDE0PC9ZZWFyPjxS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lang w:val="en-US"/>
        </w:rPr>
        <w:fldChar w:fldCharType="begin">
          <w:fldData xml:space="preserve">PEVuZE5vdGU+PENpdGU+PEF1dGhvcj5TY2hhYXA8L0F1dGhvcj48WWVhcj4yMDE0PC9ZZWFyPjxS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lang w:val="en-US"/>
        </w:rPr>
      </w:r>
      <w:r w:rsidR="00FA58EA" w:rsidRPr="000F098E">
        <w:rPr>
          <w:rFonts w:ascii="Book Antiqua" w:hAnsi="Book Antiqua"/>
          <w:szCs w:val="24"/>
          <w:lang w:val="en-US"/>
        </w:rPr>
        <w:fldChar w:fldCharType="end"/>
      </w:r>
      <w:r w:rsidR="00152C74" w:rsidRPr="000F098E">
        <w:rPr>
          <w:rFonts w:ascii="Book Antiqua" w:hAnsi="Book Antiqua"/>
          <w:szCs w:val="24"/>
          <w:lang w:val="en-US"/>
        </w:rPr>
      </w:r>
      <w:r w:rsidR="00152C74"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181" w:tooltip="Schaap, 2014 #324" w:history="1">
        <w:r w:rsidR="00FA58EA" w:rsidRPr="000F098E">
          <w:rPr>
            <w:rFonts w:ascii="Book Antiqua" w:hAnsi="Book Antiqua"/>
            <w:noProof/>
            <w:szCs w:val="24"/>
            <w:vertAlign w:val="superscript"/>
            <w:lang w:val="en-US"/>
          </w:rPr>
          <w:t>181</w:t>
        </w:r>
      </w:hyperlink>
      <w:r w:rsidR="00FA58EA" w:rsidRPr="000F098E">
        <w:rPr>
          <w:rFonts w:ascii="Book Antiqua" w:hAnsi="Book Antiqua"/>
          <w:noProof/>
          <w:szCs w:val="24"/>
          <w:vertAlign w:val="superscript"/>
          <w:lang w:val="en-US"/>
        </w:rPr>
        <w:t>]</w:t>
      </w:r>
      <w:r w:rsidR="00152C74" w:rsidRPr="000F098E">
        <w:rPr>
          <w:rFonts w:ascii="Book Antiqua" w:hAnsi="Book Antiqua"/>
          <w:szCs w:val="24"/>
          <w:lang w:val="en-US"/>
        </w:rPr>
        <w:fldChar w:fldCharType="end"/>
      </w:r>
      <w:r w:rsidRPr="000F098E">
        <w:rPr>
          <w:rFonts w:ascii="Book Antiqua" w:hAnsi="Book Antiqua"/>
          <w:szCs w:val="24"/>
          <w:lang w:val="en-US"/>
        </w:rPr>
        <w:t xml:space="preserve">. </w:t>
      </w:r>
      <w:r w:rsidR="00DC515B" w:rsidRPr="000F098E">
        <w:rPr>
          <w:rFonts w:ascii="Book Antiqua" w:hAnsi="Book Antiqua"/>
          <w:szCs w:val="24"/>
          <w:lang w:val="en-US"/>
        </w:rPr>
        <w:t>Therefore, s</w:t>
      </w:r>
      <w:r w:rsidRPr="000F098E">
        <w:rPr>
          <w:rFonts w:ascii="Book Antiqua" w:hAnsi="Book Antiqua"/>
          <w:szCs w:val="24"/>
          <w:lang w:val="en-US"/>
        </w:rPr>
        <w:t>everal pharmacological compounds targeting FXR have emerged in the last years</w:t>
      </w:r>
      <w:r w:rsidR="00317320" w:rsidRPr="000F098E">
        <w:rPr>
          <w:rFonts w:ascii="Book Antiqua" w:hAnsi="Book Antiqua"/>
          <w:szCs w:val="24"/>
          <w:lang w:val="en-US"/>
        </w:rPr>
        <w:t xml:space="preserve"> (Table 1)</w:t>
      </w:r>
      <w:r w:rsidRPr="000F098E">
        <w:rPr>
          <w:rFonts w:ascii="Book Antiqua" w:hAnsi="Book Antiqua"/>
          <w:szCs w:val="24"/>
          <w:lang w:val="en-US"/>
        </w:rPr>
        <w:t>.</w:t>
      </w:r>
    </w:p>
    <w:p w14:paraId="7AFCEF35" w14:textId="3E696BE2" w:rsidR="005F3B86" w:rsidRPr="000F098E" w:rsidRDefault="00FC2F4B" w:rsidP="00F07CCD">
      <w:pPr>
        <w:adjustRightInd w:val="0"/>
        <w:snapToGrid w:val="0"/>
        <w:spacing w:line="360" w:lineRule="auto"/>
        <w:ind w:firstLineChars="100" w:firstLine="240"/>
        <w:rPr>
          <w:rFonts w:ascii="Book Antiqua" w:hAnsi="Book Antiqua"/>
          <w:szCs w:val="24"/>
          <w:lang w:val="en-US"/>
        </w:rPr>
      </w:pPr>
      <w:r w:rsidRPr="000F098E">
        <w:rPr>
          <w:rFonts w:ascii="Book Antiqua" w:hAnsi="Book Antiqua"/>
          <w:szCs w:val="24"/>
          <w:lang w:val="en-US"/>
        </w:rPr>
        <w:t>Treatment with the</w:t>
      </w:r>
      <w:r w:rsidR="00223124" w:rsidRPr="000F098E">
        <w:rPr>
          <w:rFonts w:ascii="Book Antiqua" w:hAnsi="Book Antiqua"/>
          <w:szCs w:val="24"/>
          <w:lang w:val="en-US"/>
        </w:rPr>
        <w:t xml:space="preserve"> FXR </w:t>
      </w:r>
      <w:r w:rsidR="005A6732" w:rsidRPr="000F098E">
        <w:rPr>
          <w:rFonts w:ascii="Book Antiqua" w:hAnsi="Book Antiqua"/>
          <w:szCs w:val="24"/>
          <w:lang w:val="en-US"/>
        </w:rPr>
        <w:t xml:space="preserve">agonist </w:t>
      </w:r>
      <w:r w:rsidR="00223124" w:rsidRPr="000F098E">
        <w:rPr>
          <w:rFonts w:ascii="Book Antiqua" w:hAnsi="Book Antiqua"/>
          <w:szCs w:val="24"/>
          <w:lang w:val="en-US"/>
        </w:rPr>
        <w:t>o</w:t>
      </w:r>
      <w:r w:rsidR="00F7694C" w:rsidRPr="000F098E">
        <w:rPr>
          <w:rFonts w:ascii="Book Antiqua" w:hAnsi="Book Antiqua"/>
          <w:szCs w:val="24"/>
          <w:lang w:val="en-US"/>
        </w:rPr>
        <w:t xml:space="preserve">beticholic acid </w:t>
      </w:r>
      <w:r w:rsidR="00223124" w:rsidRPr="000F098E">
        <w:rPr>
          <w:rFonts w:ascii="Book Antiqua" w:hAnsi="Book Antiqua"/>
          <w:szCs w:val="24"/>
          <w:lang w:val="en-US"/>
        </w:rPr>
        <w:t xml:space="preserve">(OCA) </w:t>
      </w:r>
      <w:r w:rsidR="00DA02F7" w:rsidRPr="000F098E">
        <w:rPr>
          <w:rFonts w:ascii="Book Antiqua" w:hAnsi="Book Antiqua"/>
          <w:szCs w:val="24"/>
          <w:lang w:val="en-US"/>
        </w:rPr>
        <w:t>upregulates</w:t>
      </w:r>
      <w:r w:rsidRPr="000F098E">
        <w:rPr>
          <w:rFonts w:ascii="Book Antiqua" w:hAnsi="Book Antiqua"/>
          <w:szCs w:val="24"/>
          <w:lang w:val="en-US"/>
        </w:rPr>
        <w:t xml:space="preserve"> expression of tight junction proteins</w:t>
      </w:r>
      <w:r w:rsidR="007D56F8" w:rsidRPr="000F098E">
        <w:rPr>
          <w:rFonts w:ascii="Book Antiqua" w:hAnsi="Book Antiqua"/>
          <w:szCs w:val="24"/>
          <w:lang w:val="en-US"/>
        </w:rPr>
        <w:t xml:space="preserve"> (</w:t>
      </w:r>
      <w:r w:rsidR="007D56F8" w:rsidRPr="000F098E">
        <w:rPr>
          <w:rFonts w:ascii="Book Antiqua" w:hAnsi="Book Antiqua"/>
          <w:i/>
          <w:iCs/>
          <w:szCs w:val="24"/>
          <w:lang w:val="en-US"/>
        </w:rPr>
        <w:t>e.g.</w:t>
      </w:r>
      <w:r w:rsidR="00E86B0A" w:rsidRPr="000F098E">
        <w:rPr>
          <w:rFonts w:ascii="Book Antiqua" w:hAnsi="Book Antiqua"/>
          <w:i/>
          <w:iCs/>
          <w:szCs w:val="24"/>
          <w:lang w:val="en-US"/>
        </w:rPr>
        <w:t>,</w:t>
      </w:r>
      <w:r w:rsidR="007D56F8" w:rsidRPr="000F098E">
        <w:rPr>
          <w:rFonts w:ascii="Book Antiqua" w:hAnsi="Book Antiqua"/>
          <w:i/>
          <w:iCs/>
          <w:szCs w:val="24"/>
          <w:lang w:val="en-US"/>
        </w:rPr>
        <w:t xml:space="preserve"> </w:t>
      </w:r>
      <w:r w:rsidR="007D56F8" w:rsidRPr="000F098E">
        <w:rPr>
          <w:rFonts w:ascii="Book Antiqua" w:hAnsi="Book Antiqua"/>
          <w:szCs w:val="24"/>
          <w:lang w:val="en-US"/>
        </w:rPr>
        <w:t>ZO-1, occludin and claudin-1</w:t>
      </w:r>
      <w:r w:rsidR="0071661F" w:rsidRPr="000F098E">
        <w:rPr>
          <w:rFonts w:ascii="Book Antiqua" w:hAnsi="Book Antiqua"/>
          <w:szCs w:val="24"/>
          <w:lang w:val="en-US"/>
        </w:rPr>
        <w:t>/2</w:t>
      </w:r>
      <w:r w:rsidR="007D56F8" w:rsidRPr="000F098E">
        <w:rPr>
          <w:rFonts w:ascii="Book Antiqua" w:hAnsi="Book Antiqua"/>
          <w:szCs w:val="24"/>
          <w:lang w:val="en-US"/>
        </w:rPr>
        <w:t>)</w:t>
      </w:r>
      <w:r w:rsidR="00612675" w:rsidRPr="000F098E">
        <w:rPr>
          <w:rFonts w:ascii="Book Antiqua" w:hAnsi="Book Antiqua"/>
          <w:szCs w:val="24"/>
          <w:lang w:val="en-US"/>
        </w:rPr>
        <w:t xml:space="preserve">, antimicrobial </w:t>
      </w:r>
      <w:r w:rsidR="0071661F" w:rsidRPr="000F098E">
        <w:rPr>
          <w:rFonts w:ascii="Book Antiqua" w:hAnsi="Book Antiqua"/>
          <w:szCs w:val="24"/>
          <w:lang w:val="en-US"/>
        </w:rPr>
        <w:t>molecules (</w:t>
      </w:r>
      <w:r w:rsidR="0071661F" w:rsidRPr="000F098E">
        <w:rPr>
          <w:rFonts w:ascii="Book Antiqua" w:hAnsi="Book Antiqua"/>
          <w:i/>
          <w:iCs/>
          <w:szCs w:val="24"/>
          <w:lang w:val="en-US"/>
        </w:rPr>
        <w:t>e.g.</w:t>
      </w:r>
      <w:r w:rsidR="00E86B0A" w:rsidRPr="000F098E">
        <w:rPr>
          <w:rFonts w:ascii="Book Antiqua" w:hAnsi="Book Antiqua"/>
          <w:i/>
          <w:iCs/>
          <w:szCs w:val="24"/>
          <w:lang w:val="en-US"/>
        </w:rPr>
        <w:t>,</w:t>
      </w:r>
      <w:r w:rsidR="0071661F" w:rsidRPr="000F098E">
        <w:rPr>
          <w:rFonts w:ascii="Book Antiqua" w:hAnsi="Book Antiqua"/>
          <w:i/>
          <w:iCs/>
          <w:szCs w:val="24"/>
          <w:lang w:val="en-US"/>
        </w:rPr>
        <w:t xml:space="preserve"> </w:t>
      </w:r>
      <w:r w:rsidR="0071661F" w:rsidRPr="000F098E">
        <w:rPr>
          <w:rFonts w:ascii="Book Antiqua" w:hAnsi="Book Antiqua"/>
          <w:szCs w:val="24"/>
          <w:lang w:val="en-US"/>
        </w:rPr>
        <w:t>angiogenin-1 and alpha-5-defensin)</w:t>
      </w:r>
      <w:r w:rsidRPr="000F098E">
        <w:rPr>
          <w:rFonts w:ascii="Book Antiqua" w:hAnsi="Book Antiqua"/>
          <w:szCs w:val="24"/>
          <w:lang w:val="en-US"/>
        </w:rPr>
        <w:t xml:space="preserve"> and reduces BT and </w:t>
      </w:r>
      <w:r w:rsidR="00C103BA" w:rsidRPr="000F098E">
        <w:rPr>
          <w:rFonts w:ascii="Book Antiqua" w:hAnsi="Book Antiqua"/>
          <w:szCs w:val="24"/>
          <w:lang w:val="en-US"/>
        </w:rPr>
        <w:t xml:space="preserve">intestinal </w:t>
      </w:r>
      <w:r w:rsidRPr="000F098E">
        <w:rPr>
          <w:rFonts w:ascii="Book Antiqua" w:hAnsi="Book Antiqua"/>
          <w:szCs w:val="24"/>
          <w:lang w:val="en-US"/>
        </w:rPr>
        <w:t xml:space="preserve">inflammation in cirrhotic </w:t>
      </w:r>
      <w:proofErr w:type="gramStart"/>
      <w:r w:rsidRPr="000F098E">
        <w:rPr>
          <w:rFonts w:ascii="Book Antiqua" w:hAnsi="Book Antiqua"/>
          <w:szCs w:val="24"/>
          <w:lang w:val="en-US"/>
        </w:rPr>
        <w:t>rats</w:t>
      </w:r>
      <w:proofErr w:type="gramEnd"/>
      <w:r w:rsidR="00440446" w:rsidRPr="000F098E">
        <w:rPr>
          <w:rFonts w:ascii="Book Antiqua" w:hAnsi="Book Antiqua"/>
          <w:szCs w:val="24"/>
          <w:lang w:val="en-US"/>
        </w:rPr>
        <w:fldChar w:fldCharType="begin">
          <w:fldData xml:space="preserve">PEVuZE5vdGU+PENpdGU+PEF1dGhvcj5WZXJiZWtlPC9BdXRob3I+PFllYXI+MjAxNTwvWWVhcj48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YXRlcyBvZiBBbWVyaWNhPC9hYmJyLTE+PC9hbHQtcGVyaW9kaWNhbD48cGFnZXM+MzkyMC01PC9w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PEVuZE5vdGU+PENpdGU+PEF1dGhvcj5WZXJiZWtlPC9BdXRob3I+PFllYXI+MjAxNTwvWWVhcj48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YXRlcyBvZiBBbWVyaWNhPC9hYmJyLTE+PC9hbHQtcGVyaW9kaWNhbD48cGFnZXM+MzkyMC01PC9w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440446" w:rsidRPr="000F098E">
        <w:rPr>
          <w:rFonts w:ascii="Book Antiqua" w:hAnsi="Book Antiqua"/>
          <w:szCs w:val="24"/>
          <w:lang w:val="en-US"/>
        </w:rPr>
      </w:r>
      <w:r w:rsidR="00440446"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90" w:tooltip="Verbeke, 2015 #24" w:history="1">
        <w:r w:rsidR="00FA58EA" w:rsidRPr="000F098E">
          <w:rPr>
            <w:rFonts w:ascii="Book Antiqua" w:hAnsi="Book Antiqua"/>
            <w:noProof/>
            <w:szCs w:val="24"/>
            <w:vertAlign w:val="superscript"/>
            <w:lang w:val="en-US"/>
          </w:rPr>
          <w:t>90</w:t>
        </w:r>
      </w:hyperlink>
      <w:r w:rsidR="006961EC" w:rsidRPr="000F098E">
        <w:rPr>
          <w:rFonts w:ascii="Book Antiqua" w:hAnsi="Book Antiqua"/>
          <w:noProof/>
          <w:szCs w:val="24"/>
          <w:vertAlign w:val="superscript"/>
          <w:lang w:val="en-US"/>
        </w:rPr>
        <w:t>,</w:t>
      </w:r>
      <w:hyperlink w:anchor="_ENREF_91" w:tooltip="Ubeda, 2016 #249" w:history="1">
        <w:r w:rsidR="00FA58EA" w:rsidRPr="000F098E">
          <w:rPr>
            <w:rFonts w:ascii="Book Antiqua" w:hAnsi="Book Antiqua"/>
            <w:noProof/>
            <w:szCs w:val="24"/>
            <w:vertAlign w:val="superscript"/>
            <w:lang w:val="en-US"/>
          </w:rPr>
          <w:t>91</w:t>
        </w:r>
      </w:hyperlink>
      <w:r w:rsidR="006961EC" w:rsidRPr="000F098E">
        <w:rPr>
          <w:rFonts w:ascii="Book Antiqua" w:hAnsi="Book Antiqua"/>
          <w:noProof/>
          <w:szCs w:val="24"/>
          <w:vertAlign w:val="superscript"/>
          <w:lang w:val="en-US"/>
        </w:rPr>
        <w:t>,</w:t>
      </w:r>
      <w:hyperlink w:anchor="_ENREF_127" w:tooltip="Inagaki, 2006 #222" w:history="1">
        <w:r w:rsidR="00FA58EA" w:rsidRPr="000F098E">
          <w:rPr>
            <w:rFonts w:ascii="Book Antiqua" w:hAnsi="Book Antiqua"/>
            <w:noProof/>
            <w:szCs w:val="24"/>
            <w:vertAlign w:val="superscript"/>
            <w:lang w:val="en-US"/>
          </w:rPr>
          <w:t>127</w:t>
        </w:r>
      </w:hyperlink>
      <w:r w:rsidR="006961EC" w:rsidRPr="000F098E">
        <w:rPr>
          <w:rFonts w:ascii="Book Antiqua" w:hAnsi="Book Antiqua"/>
          <w:noProof/>
          <w:szCs w:val="24"/>
          <w:vertAlign w:val="superscript"/>
          <w:lang w:val="en-US"/>
        </w:rPr>
        <w:t>]</w:t>
      </w:r>
      <w:r w:rsidR="00440446" w:rsidRPr="000F098E">
        <w:rPr>
          <w:rFonts w:ascii="Book Antiqua" w:hAnsi="Book Antiqua"/>
          <w:szCs w:val="24"/>
          <w:lang w:val="en-US"/>
        </w:rPr>
        <w:fldChar w:fldCharType="end"/>
      </w:r>
      <w:r w:rsidRPr="000F098E">
        <w:rPr>
          <w:rFonts w:ascii="Book Antiqua" w:hAnsi="Book Antiqua"/>
          <w:szCs w:val="24"/>
          <w:lang w:val="en-US"/>
        </w:rPr>
        <w:t xml:space="preserve">. Similarly, </w:t>
      </w:r>
      <w:r w:rsidR="00DD72CE" w:rsidRPr="000F098E">
        <w:rPr>
          <w:rFonts w:ascii="Book Antiqua" w:hAnsi="Book Antiqua"/>
          <w:szCs w:val="24"/>
          <w:lang w:val="en-US"/>
        </w:rPr>
        <w:t xml:space="preserve">activation of </w:t>
      </w:r>
      <w:r w:rsidRPr="000F098E">
        <w:rPr>
          <w:rFonts w:ascii="Book Antiqua" w:hAnsi="Book Antiqua"/>
          <w:szCs w:val="24"/>
          <w:lang w:val="en-US"/>
        </w:rPr>
        <w:t>hepatic inflammatory pathway</w:t>
      </w:r>
      <w:r w:rsidR="00DD72CE" w:rsidRPr="000F098E">
        <w:rPr>
          <w:rFonts w:ascii="Book Antiqua" w:hAnsi="Book Antiqua"/>
          <w:szCs w:val="24"/>
          <w:lang w:val="en-US"/>
        </w:rPr>
        <w:t>s</w:t>
      </w:r>
      <w:r w:rsidRPr="000F098E">
        <w:rPr>
          <w:rFonts w:ascii="Book Antiqua" w:hAnsi="Book Antiqua"/>
          <w:szCs w:val="24"/>
          <w:lang w:val="en-US"/>
        </w:rPr>
        <w:t xml:space="preserve"> and fibrogenesis were reduced </w:t>
      </w:r>
      <w:r w:rsidR="003256D6" w:rsidRPr="000F098E">
        <w:rPr>
          <w:rFonts w:ascii="Book Antiqua" w:hAnsi="Book Antiqua"/>
          <w:szCs w:val="24"/>
          <w:lang w:val="en-US"/>
        </w:rPr>
        <w:t xml:space="preserve">in animals </w:t>
      </w:r>
      <w:r w:rsidRPr="000F098E">
        <w:rPr>
          <w:rFonts w:ascii="Book Antiqua" w:hAnsi="Book Antiqua"/>
          <w:szCs w:val="24"/>
          <w:lang w:val="en-US"/>
        </w:rPr>
        <w:t>upon OCA treatment</w:t>
      </w:r>
      <w:r w:rsidR="00440446" w:rsidRPr="000F098E">
        <w:rPr>
          <w:rFonts w:ascii="Book Antiqua" w:hAnsi="Book Antiqua"/>
          <w:szCs w:val="24"/>
          <w:lang w:val="en-US"/>
        </w:rPr>
        <w:fldChar w:fldCharType="begin"/>
      </w:r>
      <w:r w:rsidR="00FA58EA" w:rsidRPr="000F098E">
        <w:rPr>
          <w:rFonts w:ascii="Book Antiqua" w:hAnsi="Book Antiqua"/>
          <w:szCs w:val="24"/>
          <w:lang w:val="en-US"/>
        </w:rPr>
        <w:instrText xml:space="preserve"> ADDIN EN.CITE &lt;EndNote&gt;&lt;Cite&gt;&lt;Author&gt;Verbeke&lt;/Author&gt;&lt;Year&gt;2016&lt;/Year&gt;&lt;RecNum&gt;332&lt;/RecNum&gt;&lt;DisplayText&gt;&lt;style face="superscript"&gt;[182]&lt;/style&gt;&lt;/DisplayText&gt;&lt;record&gt;&lt;rec-number&gt;332&lt;/rec-number&gt;&lt;foreign-keys&gt;&lt;key app="EN" db-id="ptapdwxt3a9rr9eperuxw0sq5w00f2e0p92a" timestamp="1552318983"&gt;332&lt;/key&gt;&lt;/foreign-keys&gt;&lt;ref-type name="Journal Article"&gt;17&lt;/ref-type&gt;&lt;contributors&gt;&lt;authors&gt;&lt;author&gt;Verbeke, Len&lt;/author&gt;&lt;author&gt;Mannaerts, Inge&lt;/author&gt;&lt;author&gt;Schierwagen, Robert&lt;/author&gt;&lt;author&gt;Govaere, Olivier&lt;/author&gt;&lt;author&gt;Klein, Sabine&lt;/author&gt;&lt;author&gt;Vander Elst, Ingrid&lt;/author&gt;&lt;author&gt;Windmolders, Petra&lt;/author&gt;&lt;author&gt;Farre, Ricard&lt;/author&gt;&lt;author&gt;Wenes, Mathias&lt;/author&gt;&lt;author&gt;Mazzone, Massimiliano&lt;/author&gt;&lt;author&gt;Nevens, Frederik&lt;/author&gt;&lt;author&gt;van Grunsven, Leo A.&lt;/author&gt;&lt;author&gt;Trebicka, Jonel&lt;/author&gt;&lt;author&gt;Laleman, Wim&lt;/author&gt;&lt;/authors&gt;&lt;/contributors&gt;&lt;titles&gt;&lt;title&gt;FXR agonist obeticholic acid reduces hepatic inflammation and fibrosis in a rat model of toxic cirrhosis&lt;/title&gt;&lt;secondary-title&gt;Scientific Reports&lt;/secondary-title&gt;&lt;/titles&gt;&lt;periodical&gt;&lt;full-title&gt;Sci Rep&lt;/full-title&gt;&lt;abbr-1&gt;Scientific reports&lt;/abbr-1&gt;&lt;/periodical&gt;&lt;pages&gt;33453&lt;/pages&gt;&lt;volume&gt;6&lt;/volume&gt;&lt;dates&gt;&lt;year&gt;2016&lt;/year&gt;&lt;pub-dates&gt;&lt;date&gt;09/16/online&lt;/date&gt;&lt;/pub-dates&gt;&lt;/dates&gt;&lt;publisher&gt;The Author(s)&lt;/publisher&gt;&lt;work-type&gt;Article&lt;/work-type&gt;&lt;urls&gt;&lt;related-urls&gt;&lt;url&gt;https://doi.org/10.1038/srep33453&lt;/url&gt;&lt;/related-urls&gt;&lt;/urls&gt;&lt;electronic-resource-num&gt;10.1038/srep33453&amp;#xD;https://www.nature.com/articles/srep33453#supplementary-information&lt;/electronic-resource-num&gt;&lt;/record&gt;&lt;/Cite&gt;&lt;/EndNote&gt;</w:instrText>
      </w:r>
      <w:r w:rsidR="00440446"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182" w:tooltip="Verbeke, 2016 #332" w:history="1">
        <w:r w:rsidR="00FA58EA" w:rsidRPr="000F098E">
          <w:rPr>
            <w:rFonts w:ascii="Book Antiqua" w:hAnsi="Book Antiqua"/>
            <w:noProof/>
            <w:szCs w:val="24"/>
            <w:vertAlign w:val="superscript"/>
            <w:lang w:val="en-US"/>
          </w:rPr>
          <w:t>182</w:t>
        </w:r>
      </w:hyperlink>
      <w:r w:rsidR="00FA58EA" w:rsidRPr="000F098E">
        <w:rPr>
          <w:rFonts w:ascii="Book Antiqua" w:hAnsi="Book Antiqua"/>
          <w:noProof/>
          <w:szCs w:val="24"/>
          <w:vertAlign w:val="superscript"/>
          <w:lang w:val="en-US"/>
        </w:rPr>
        <w:t>]</w:t>
      </w:r>
      <w:r w:rsidR="00440446" w:rsidRPr="000F098E">
        <w:rPr>
          <w:rFonts w:ascii="Book Antiqua" w:hAnsi="Book Antiqua"/>
          <w:szCs w:val="24"/>
          <w:lang w:val="en-US"/>
        </w:rPr>
        <w:fldChar w:fldCharType="end"/>
      </w:r>
      <w:r w:rsidRPr="000F098E">
        <w:rPr>
          <w:rFonts w:ascii="Book Antiqua" w:hAnsi="Book Antiqua"/>
          <w:szCs w:val="24"/>
          <w:lang w:val="en-US"/>
        </w:rPr>
        <w:t xml:space="preserve">. </w:t>
      </w:r>
      <w:r w:rsidR="00BC0252" w:rsidRPr="000F098E">
        <w:rPr>
          <w:rFonts w:ascii="Book Antiqua" w:hAnsi="Book Antiqua"/>
          <w:szCs w:val="24"/>
          <w:lang w:val="en-US"/>
        </w:rPr>
        <w:t xml:space="preserve">OCA </w:t>
      </w:r>
      <w:r w:rsidR="00223124" w:rsidRPr="000F098E">
        <w:rPr>
          <w:rFonts w:ascii="Book Antiqua" w:hAnsi="Book Antiqua"/>
          <w:szCs w:val="24"/>
          <w:lang w:val="en-US"/>
        </w:rPr>
        <w:t>has</w:t>
      </w:r>
      <w:r w:rsidR="00C9569D" w:rsidRPr="000F098E">
        <w:rPr>
          <w:rFonts w:ascii="Book Antiqua" w:hAnsi="Book Antiqua"/>
          <w:szCs w:val="24"/>
          <w:lang w:val="en-US"/>
        </w:rPr>
        <w:t xml:space="preserve"> primarily</w:t>
      </w:r>
      <w:r w:rsidR="00223124" w:rsidRPr="000F098E">
        <w:rPr>
          <w:rFonts w:ascii="Book Antiqua" w:hAnsi="Book Antiqua"/>
          <w:szCs w:val="24"/>
          <w:lang w:val="en-US"/>
        </w:rPr>
        <w:t xml:space="preserve"> been tested in clinical trials </w:t>
      </w:r>
      <w:r w:rsidR="00BC0252" w:rsidRPr="000F098E">
        <w:rPr>
          <w:rFonts w:ascii="Book Antiqua" w:hAnsi="Book Antiqua"/>
          <w:szCs w:val="24"/>
          <w:lang w:val="en-US"/>
        </w:rPr>
        <w:t>including</w:t>
      </w:r>
      <w:r w:rsidR="00223124" w:rsidRPr="000F098E">
        <w:rPr>
          <w:rFonts w:ascii="Book Antiqua" w:hAnsi="Book Antiqua"/>
          <w:szCs w:val="24"/>
          <w:lang w:val="en-US"/>
        </w:rPr>
        <w:t xml:space="preserve"> patients with PBC and NASH. </w:t>
      </w:r>
      <w:bookmarkStart w:id="47" w:name="_Hlk15969777"/>
      <w:r w:rsidR="00223124" w:rsidRPr="000F098E">
        <w:rPr>
          <w:rFonts w:ascii="Book Antiqua" w:hAnsi="Book Antiqua"/>
          <w:szCs w:val="24"/>
          <w:lang w:val="en-US"/>
        </w:rPr>
        <w:t>The</w:t>
      </w:r>
      <w:r w:rsidR="0025603A" w:rsidRPr="000F098E">
        <w:rPr>
          <w:rFonts w:ascii="Book Antiqua" w:hAnsi="Book Antiqua"/>
          <w:szCs w:val="24"/>
          <w:lang w:val="en-US"/>
        </w:rPr>
        <w:t xml:space="preserve"> FLINT </w:t>
      </w:r>
      <w:r w:rsidR="005A6732" w:rsidRPr="000F098E">
        <w:rPr>
          <w:rFonts w:ascii="Book Antiqua" w:hAnsi="Book Antiqua"/>
          <w:szCs w:val="24"/>
          <w:lang w:val="en-US"/>
        </w:rPr>
        <w:t>RCT</w:t>
      </w:r>
      <w:r w:rsidR="00223124" w:rsidRPr="000F098E">
        <w:rPr>
          <w:rFonts w:ascii="Book Antiqua" w:hAnsi="Book Antiqua"/>
          <w:szCs w:val="24"/>
          <w:lang w:val="en-US"/>
        </w:rPr>
        <w:t xml:space="preserve"> </w:t>
      </w:r>
      <w:r w:rsidR="0025603A" w:rsidRPr="000F098E">
        <w:rPr>
          <w:rFonts w:ascii="Book Antiqua" w:hAnsi="Book Antiqua"/>
          <w:szCs w:val="24"/>
          <w:lang w:val="en-US"/>
        </w:rPr>
        <w:t>in</w:t>
      </w:r>
      <w:r w:rsidR="00223124" w:rsidRPr="000F098E">
        <w:rPr>
          <w:rFonts w:ascii="Book Antiqua" w:hAnsi="Book Antiqua"/>
          <w:szCs w:val="24"/>
          <w:lang w:val="en-US"/>
        </w:rPr>
        <w:t xml:space="preserve"> non-cirrhotic NASH patients indicated that OCA improves histological features of the disease, however, pruritus seems to be an inconvenient side effect that was reported by approximately </w:t>
      </w:r>
      <w:r w:rsidR="00C9569D" w:rsidRPr="000F098E">
        <w:rPr>
          <w:rFonts w:ascii="Book Antiqua" w:hAnsi="Book Antiqua"/>
          <w:szCs w:val="24"/>
          <w:lang w:val="en-US"/>
        </w:rPr>
        <w:t>one fifth of</w:t>
      </w:r>
      <w:r w:rsidR="00223124" w:rsidRPr="000F098E">
        <w:rPr>
          <w:rFonts w:ascii="Book Antiqua" w:hAnsi="Book Antiqua"/>
          <w:szCs w:val="24"/>
          <w:lang w:val="en-US"/>
        </w:rPr>
        <w:t xml:space="preserve"> patients</w:t>
      </w:r>
      <w:r w:rsidR="00223124" w:rsidRPr="000F098E">
        <w:rPr>
          <w:rFonts w:ascii="Book Antiqua" w:hAnsi="Book Antiqua"/>
          <w:szCs w:val="24"/>
          <w:lang w:val="en-US"/>
        </w:rPr>
        <w:fldChar w:fldCharType="begin">
          <w:fldData xml:space="preserve">PEVuZE5vdGU+PENpdGU+PEF1dGhvcj5OZXVzY2h3YW5kZXItVGV0cmk8L0F1dGhvcj48WWVhcj4y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lang w:val="en-US"/>
        </w:rPr>
        <w:fldChar w:fldCharType="begin">
          <w:fldData xml:space="preserve">PEVuZE5vdGU+PENpdGU+PEF1dGhvcj5OZXVzY2h3YW5kZXItVGV0cmk8L0F1dGhvcj48WWVhcj4y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lang w:val="en-US"/>
        </w:rPr>
      </w:r>
      <w:r w:rsidR="00FA58EA" w:rsidRPr="000F098E">
        <w:rPr>
          <w:rFonts w:ascii="Book Antiqua" w:hAnsi="Book Antiqua"/>
          <w:szCs w:val="24"/>
          <w:lang w:val="en-US"/>
        </w:rPr>
        <w:fldChar w:fldCharType="end"/>
      </w:r>
      <w:r w:rsidR="00223124" w:rsidRPr="000F098E">
        <w:rPr>
          <w:rFonts w:ascii="Book Antiqua" w:hAnsi="Book Antiqua"/>
          <w:szCs w:val="24"/>
          <w:lang w:val="en-US"/>
        </w:rPr>
      </w:r>
      <w:r w:rsidR="00223124"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183" w:tooltip="Neuschwander-Tetri, 2015 #325" w:history="1">
        <w:r w:rsidR="00FA58EA" w:rsidRPr="000F098E">
          <w:rPr>
            <w:rFonts w:ascii="Book Antiqua" w:hAnsi="Book Antiqua"/>
            <w:noProof/>
            <w:szCs w:val="24"/>
            <w:vertAlign w:val="superscript"/>
            <w:lang w:val="en-US"/>
          </w:rPr>
          <w:t>183</w:t>
        </w:r>
      </w:hyperlink>
      <w:r w:rsidR="00FA58EA" w:rsidRPr="000F098E">
        <w:rPr>
          <w:rFonts w:ascii="Book Antiqua" w:hAnsi="Book Antiqua"/>
          <w:noProof/>
          <w:szCs w:val="24"/>
          <w:vertAlign w:val="superscript"/>
          <w:lang w:val="en-US"/>
        </w:rPr>
        <w:t>]</w:t>
      </w:r>
      <w:r w:rsidR="00223124" w:rsidRPr="000F098E">
        <w:rPr>
          <w:rFonts w:ascii="Book Antiqua" w:hAnsi="Book Antiqua"/>
          <w:szCs w:val="24"/>
          <w:lang w:val="en-US"/>
        </w:rPr>
        <w:fldChar w:fldCharType="end"/>
      </w:r>
      <w:r w:rsidR="00223124" w:rsidRPr="000F098E">
        <w:rPr>
          <w:rFonts w:ascii="Book Antiqua" w:hAnsi="Book Antiqua"/>
          <w:szCs w:val="24"/>
          <w:lang w:val="en-US"/>
        </w:rPr>
        <w:t>.</w:t>
      </w:r>
      <w:r w:rsidR="004C0519" w:rsidRPr="000F098E">
        <w:rPr>
          <w:rFonts w:ascii="Book Antiqua" w:hAnsi="Book Antiqua"/>
          <w:szCs w:val="24"/>
          <w:lang w:val="en-US"/>
        </w:rPr>
        <w:t xml:space="preserve"> Furthermore, unfavorable changes in the lipid profile</w:t>
      </w:r>
      <w:r w:rsidR="00FE60C1" w:rsidRPr="000F098E">
        <w:rPr>
          <w:rFonts w:ascii="Book Antiqua" w:hAnsi="Book Antiqua"/>
          <w:szCs w:val="24"/>
          <w:lang w:val="en-US"/>
        </w:rPr>
        <w:t xml:space="preserve"> (increase of total and LDL cholesterol) </w:t>
      </w:r>
      <w:r w:rsidR="004C0519" w:rsidRPr="000F098E">
        <w:rPr>
          <w:rFonts w:ascii="Book Antiqua" w:hAnsi="Book Antiqua"/>
          <w:szCs w:val="24"/>
          <w:lang w:val="en-US"/>
        </w:rPr>
        <w:t>were observed</w:t>
      </w:r>
      <w:r w:rsidR="00FE60C1" w:rsidRPr="000F098E">
        <w:rPr>
          <w:rFonts w:ascii="Book Antiqua" w:hAnsi="Book Antiqua"/>
          <w:szCs w:val="24"/>
          <w:lang w:val="en-US"/>
        </w:rPr>
        <w:t xml:space="preserve"> upon OCA </w:t>
      </w:r>
      <w:proofErr w:type="gramStart"/>
      <w:r w:rsidR="00FE60C1" w:rsidRPr="000F098E">
        <w:rPr>
          <w:rFonts w:ascii="Book Antiqua" w:hAnsi="Book Antiqua"/>
          <w:szCs w:val="24"/>
          <w:lang w:val="en-US"/>
        </w:rPr>
        <w:t>treatment</w:t>
      </w:r>
      <w:proofErr w:type="gramEnd"/>
      <w:r w:rsidR="004C0519" w:rsidRPr="000F098E">
        <w:rPr>
          <w:rFonts w:ascii="Book Antiqua" w:hAnsi="Book Antiqua"/>
          <w:szCs w:val="24"/>
          <w:lang w:val="en-US"/>
        </w:rPr>
        <w:fldChar w:fldCharType="begin">
          <w:fldData xml:space="preserve">PEVuZE5vdGU+PENpdGU+PEF1dGhvcj5OZXVzY2h3YW5kZXItVGV0cmk8L0F1dGhvcj48WWVhcj4y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lang w:val="en-US"/>
        </w:rPr>
        <w:fldChar w:fldCharType="begin">
          <w:fldData xml:space="preserve">PEVuZE5vdGU+PENpdGU+PEF1dGhvcj5OZXVzY2h3YW5kZXItVGV0cmk8L0F1dGhvcj48WWVhcj4y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lang w:val="en-US"/>
        </w:rPr>
      </w:r>
      <w:r w:rsidR="00FA58EA" w:rsidRPr="000F098E">
        <w:rPr>
          <w:rFonts w:ascii="Book Antiqua" w:hAnsi="Book Antiqua"/>
          <w:szCs w:val="24"/>
          <w:lang w:val="en-US"/>
        </w:rPr>
        <w:fldChar w:fldCharType="end"/>
      </w:r>
      <w:r w:rsidR="004C0519" w:rsidRPr="000F098E">
        <w:rPr>
          <w:rFonts w:ascii="Book Antiqua" w:hAnsi="Book Antiqua"/>
          <w:szCs w:val="24"/>
          <w:lang w:val="en-US"/>
        </w:rPr>
      </w:r>
      <w:r w:rsidR="004C0519"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183" w:tooltip="Neuschwander-Tetri, 2015 #325" w:history="1">
        <w:r w:rsidR="00FA58EA" w:rsidRPr="000F098E">
          <w:rPr>
            <w:rFonts w:ascii="Book Antiqua" w:hAnsi="Book Antiqua"/>
            <w:noProof/>
            <w:szCs w:val="24"/>
            <w:vertAlign w:val="superscript"/>
            <w:lang w:val="en-US"/>
          </w:rPr>
          <w:t>183</w:t>
        </w:r>
      </w:hyperlink>
      <w:r w:rsidR="00FA58EA" w:rsidRPr="000F098E">
        <w:rPr>
          <w:rFonts w:ascii="Book Antiqua" w:hAnsi="Book Antiqua"/>
          <w:noProof/>
          <w:szCs w:val="24"/>
          <w:vertAlign w:val="superscript"/>
          <w:lang w:val="en-US"/>
        </w:rPr>
        <w:t>]</w:t>
      </w:r>
      <w:r w:rsidR="004C0519" w:rsidRPr="000F098E">
        <w:rPr>
          <w:rFonts w:ascii="Book Antiqua" w:hAnsi="Book Antiqua"/>
          <w:szCs w:val="24"/>
          <w:lang w:val="en-US"/>
        </w:rPr>
        <w:fldChar w:fldCharType="end"/>
      </w:r>
      <w:r w:rsidR="004C0519" w:rsidRPr="000F098E">
        <w:rPr>
          <w:rFonts w:ascii="Book Antiqua" w:hAnsi="Book Antiqua"/>
          <w:szCs w:val="24"/>
          <w:lang w:val="en-US"/>
        </w:rPr>
        <w:t>.</w:t>
      </w:r>
      <w:r w:rsidR="003B6A11" w:rsidRPr="000F098E">
        <w:rPr>
          <w:rFonts w:ascii="Book Antiqua" w:hAnsi="Book Antiqua"/>
          <w:szCs w:val="24"/>
          <w:lang w:val="en-US"/>
        </w:rPr>
        <w:t xml:space="preserve"> </w:t>
      </w:r>
      <w:bookmarkStart w:id="48" w:name="_Hlk15882090"/>
      <w:r w:rsidR="003B6A11" w:rsidRPr="000F098E">
        <w:rPr>
          <w:rFonts w:ascii="Book Antiqua" w:hAnsi="Book Antiqua"/>
          <w:szCs w:val="24"/>
          <w:lang w:val="en-US"/>
        </w:rPr>
        <w:t xml:space="preserve">In two </w:t>
      </w:r>
      <w:r w:rsidR="0025603A" w:rsidRPr="000F098E">
        <w:rPr>
          <w:rFonts w:ascii="Book Antiqua" w:hAnsi="Book Antiqua"/>
          <w:szCs w:val="24"/>
          <w:lang w:val="en-US"/>
        </w:rPr>
        <w:t>RCTs</w:t>
      </w:r>
      <w:r w:rsidR="003B6A11" w:rsidRPr="000F098E">
        <w:rPr>
          <w:rFonts w:ascii="Book Antiqua" w:hAnsi="Book Antiqua"/>
          <w:szCs w:val="24"/>
          <w:lang w:val="en-US"/>
        </w:rPr>
        <w:t xml:space="preserve"> in PBC patients, OCA improved </w:t>
      </w:r>
      <w:r w:rsidR="00FE60C1" w:rsidRPr="000F098E">
        <w:rPr>
          <w:rFonts w:ascii="Book Antiqua" w:hAnsi="Book Antiqua"/>
          <w:szCs w:val="24"/>
          <w:lang w:val="en-US"/>
        </w:rPr>
        <w:t>serum levels of transaminases and bilirubin</w:t>
      </w:r>
      <w:r w:rsidR="003B6A11" w:rsidRPr="000F098E">
        <w:rPr>
          <w:rFonts w:ascii="Book Antiqua" w:hAnsi="Book Antiqua"/>
          <w:szCs w:val="24"/>
          <w:lang w:val="en-US"/>
        </w:rPr>
        <w:t>, however, side effects like pruritus were also more frequent in the treatment groups</w:t>
      </w:r>
      <w:r w:rsidR="005C2C65" w:rsidRPr="000F098E">
        <w:rPr>
          <w:rFonts w:ascii="Book Antiqua" w:hAnsi="Book Antiqua"/>
          <w:szCs w:val="24"/>
          <w:lang w:val="en-US"/>
        </w:rPr>
        <w:t xml:space="preserve"> as compared to placebo</w:t>
      </w:r>
      <w:r w:rsidR="003B6A11" w:rsidRPr="000F098E">
        <w:rPr>
          <w:rFonts w:ascii="Book Antiqua" w:hAnsi="Book Antiqua"/>
          <w:szCs w:val="24"/>
          <w:lang w:val="en-US"/>
        </w:rPr>
        <w:fldChar w:fldCharType="begin">
          <w:fldData xml:space="preserve">PEVuZE5vdGU+PENpdGU+PEF1dGhvcj5OZXZlbnM8L0F1dGhvcj48WWVhcj4yMDE2PC9ZZWFyPjxS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YWdlcz42MzEtNDM8L3BhZ2VzPjx2b2x1bWU+Mzc1PC92b2x1bWU+PG51bWJlcj43PC9udW1iZXI+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lang w:val="en-US"/>
        </w:rPr>
        <w:fldChar w:fldCharType="begin">
          <w:fldData xml:space="preserve">PEVuZE5vdGU+PENpdGU+PEF1dGhvcj5OZXZlbnM8L0F1dGhvcj48WWVhcj4yMDE2PC9ZZWFyPjxS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YWdlcz42MzEtNDM8L3BhZ2VzPjx2b2x1bWU+Mzc1PC92b2x1bWU+PG51bWJlcj43PC9udW1iZXI+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lang w:val="en-US"/>
        </w:rPr>
      </w:r>
      <w:r w:rsidR="00FA58EA" w:rsidRPr="000F098E">
        <w:rPr>
          <w:rFonts w:ascii="Book Antiqua" w:hAnsi="Book Antiqua"/>
          <w:szCs w:val="24"/>
          <w:lang w:val="en-US"/>
        </w:rPr>
        <w:fldChar w:fldCharType="end"/>
      </w:r>
      <w:r w:rsidR="003B6A11" w:rsidRPr="000F098E">
        <w:rPr>
          <w:rFonts w:ascii="Book Antiqua" w:hAnsi="Book Antiqua"/>
          <w:szCs w:val="24"/>
          <w:lang w:val="en-US"/>
        </w:rPr>
      </w:r>
      <w:r w:rsidR="003B6A11"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184" w:tooltip="Nevens, 2016 #327" w:history="1">
        <w:r w:rsidR="00FA58EA" w:rsidRPr="000F098E">
          <w:rPr>
            <w:rFonts w:ascii="Book Antiqua" w:hAnsi="Book Antiqua"/>
            <w:noProof/>
            <w:szCs w:val="24"/>
            <w:vertAlign w:val="superscript"/>
            <w:lang w:val="en-US"/>
          </w:rPr>
          <w:t>184</w:t>
        </w:r>
      </w:hyperlink>
      <w:r w:rsidR="00FA58EA" w:rsidRPr="000F098E">
        <w:rPr>
          <w:rFonts w:ascii="Book Antiqua" w:hAnsi="Book Antiqua"/>
          <w:noProof/>
          <w:szCs w:val="24"/>
          <w:vertAlign w:val="superscript"/>
          <w:lang w:val="en-US"/>
        </w:rPr>
        <w:t>,</w:t>
      </w:r>
      <w:hyperlink w:anchor="_ENREF_185" w:tooltip="Kowdley, 2018 #326" w:history="1">
        <w:r w:rsidR="00FA58EA" w:rsidRPr="000F098E">
          <w:rPr>
            <w:rFonts w:ascii="Book Antiqua" w:hAnsi="Book Antiqua"/>
            <w:noProof/>
            <w:szCs w:val="24"/>
            <w:vertAlign w:val="superscript"/>
            <w:lang w:val="en-US"/>
          </w:rPr>
          <w:t>185</w:t>
        </w:r>
      </w:hyperlink>
      <w:r w:rsidR="00FA58EA" w:rsidRPr="000F098E">
        <w:rPr>
          <w:rFonts w:ascii="Book Antiqua" w:hAnsi="Book Antiqua"/>
          <w:noProof/>
          <w:szCs w:val="24"/>
          <w:vertAlign w:val="superscript"/>
          <w:lang w:val="en-US"/>
        </w:rPr>
        <w:t>]</w:t>
      </w:r>
      <w:r w:rsidR="003B6A11" w:rsidRPr="000F098E">
        <w:rPr>
          <w:rFonts w:ascii="Book Antiqua" w:hAnsi="Book Antiqua"/>
          <w:szCs w:val="24"/>
          <w:lang w:val="en-US"/>
        </w:rPr>
        <w:fldChar w:fldCharType="end"/>
      </w:r>
      <w:r w:rsidR="003B6A11" w:rsidRPr="000F098E">
        <w:rPr>
          <w:rFonts w:ascii="Book Antiqua" w:hAnsi="Book Antiqua"/>
          <w:szCs w:val="24"/>
          <w:lang w:val="en-US"/>
        </w:rPr>
        <w:t>.</w:t>
      </w:r>
      <w:r w:rsidR="00A50B7A" w:rsidRPr="000F098E">
        <w:rPr>
          <w:rFonts w:ascii="Book Antiqua" w:hAnsi="Book Antiqua"/>
          <w:szCs w:val="24"/>
          <w:lang w:val="en-US"/>
        </w:rPr>
        <w:t xml:space="preserve"> </w:t>
      </w:r>
      <w:bookmarkEnd w:id="47"/>
      <w:bookmarkEnd w:id="48"/>
      <w:r w:rsidR="00A50B7A" w:rsidRPr="000F098E">
        <w:rPr>
          <w:rFonts w:ascii="Book Antiqua" w:hAnsi="Book Antiqua"/>
          <w:szCs w:val="24"/>
          <w:lang w:val="en-US"/>
        </w:rPr>
        <w:t xml:space="preserve">Another safety issue towards treatment with FXR-activators was raised by an animal study indicating that overexpression of FGF19 is associated with </w:t>
      </w:r>
      <w:proofErr w:type="gramStart"/>
      <w:r w:rsidR="00A50B7A" w:rsidRPr="000F098E">
        <w:rPr>
          <w:rFonts w:ascii="Book Antiqua" w:hAnsi="Book Antiqua"/>
          <w:szCs w:val="24"/>
          <w:lang w:val="en-US"/>
        </w:rPr>
        <w:t>HCC</w:t>
      </w:r>
      <w:proofErr w:type="gramEnd"/>
      <w:r w:rsidR="00A50B7A" w:rsidRPr="000F098E">
        <w:rPr>
          <w:rFonts w:ascii="Book Antiqua" w:hAnsi="Book Antiqua"/>
          <w:szCs w:val="24"/>
          <w:lang w:val="en-US"/>
        </w:rPr>
        <w:fldChar w:fldCharType="begin">
          <w:fldData xml:space="preserve">PEVuZE5vdGU+PENpdGU+PEF1dGhvcj5OaWNob2xlczwvQXV0aG9yPjxZZWFyPjIwMDI8L1llYXI+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lang w:val="en-US"/>
        </w:rPr>
        <w:fldChar w:fldCharType="begin">
          <w:fldData xml:space="preserve">PEVuZE5vdGU+PENpdGU+PEF1dGhvcj5OaWNob2xlczwvQXV0aG9yPjxZZWFyPjIwMDI8L1llYXI+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lang w:val="en-US"/>
        </w:rPr>
      </w:r>
      <w:r w:rsidR="00FA58EA" w:rsidRPr="000F098E">
        <w:rPr>
          <w:rFonts w:ascii="Book Antiqua" w:hAnsi="Book Antiqua"/>
          <w:szCs w:val="24"/>
          <w:lang w:val="en-US"/>
        </w:rPr>
        <w:fldChar w:fldCharType="end"/>
      </w:r>
      <w:r w:rsidR="00A50B7A" w:rsidRPr="000F098E">
        <w:rPr>
          <w:rFonts w:ascii="Book Antiqua" w:hAnsi="Book Antiqua"/>
          <w:szCs w:val="24"/>
          <w:lang w:val="en-US"/>
        </w:rPr>
      </w:r>
      <w:r w:rsidR="00A50B7A"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186" w:tooltip="Nicholes, 2002 #328" w:history="1">
        <w:r w:rsidR="00FA58EA" w:rsidRPr="000F098E">
          <w:rPr>
            <w:rFonts w:ascii="Book Antiqua" w:hAnsi="Book Antiqua"/>
            <w:noProof/>
            <w:szCs w:val="24"/>
            <w:vertAlign w:val="superscript"/>
            <w:lang w:val="en-US"/>
          </w:rPr>
          <w:t>186</w:t>
        </w:r>
      </w:hyperlink>
      <w:r w:rsidR="00FA58EA" w:rsidRPr="000F098E">
        <w:rPr>
          <w:rFonts w:ascii="Book Antiqua" w:hAnsi="Book Antiqua"/>
          <w:noProof/>
          <w:szCs w:val="24"/>
          <w:vertAlign w:val="superscript"/>
          <w:lang w:val="en-US"/>
        </w:rPr>
        <w:t>]</w:t>
      </w:r>
      <w:r w:rsidR="00A50B7A" w:rsidRPr="000F098E">
        <w:rPr>
          <w:rFonts w:ascii="Book Antiqua" w:hAnsi="Book Antiqua"/>
          <w:szCs w:val="24"/>
          <w:lang w:val="en-US"/>
        </w:rPr>
        <w:fldChar w:fldCharType="end"/>
      </w:r>
      <w:r w:rsidR="00A50B7A" w:rsidRPr="000F098E">
        <w:rPr>
          <w:rFonts w:ascii="Book Antiqua" w:hAnsi="Book Antiqua"/>
          <w:szCs w:val="24"/>
          <w:lang w:val="en-US"/>
        </w:rPr>
        <w:t>.</w:t>
      </w:r>
      <w:r w:rsidR="002D715A" w:rsidRPr="000F098E">
        <w:rPr>
          <w:rFonts w:ascii="Book Antiqua" w:hAnsi="Book Antiqua"/>
          <w:szCs w:val="24"/>
          <w:lang w:val="en-US"/>
        </w:rPr>
        <w:t xml:space="preserve"> </w:t>
      </w:r>
      <w:r w:rsidR="00C46D00" w:rsidRPr="000F098E">
        <w:rPr>
          <w:rFonts w:ascii="Book Antiqua" w:hAnsi="Book Antiqua"/>
          <w:szCs w:val="24"/>
          <w:lang w:val="en-US"/>
        </w:rPr>
        <w:t>Further s</w:t>
      </w:r>
      <w:r w:rsidR="005D07A9" w:rsidRPr="000F098E">
        <w:rPr>
          <w:rFonts w:ascii="Book Antiqua" w:hAnsi="Book Antiqua"/>
          <w:szCs w:val="24"/>
          <w:lang w:val="en-US"/>
        </w:rPr>
        <w:t xml:space="preserve">tudy results of </w:t>
      </w:r>
      <w:r w:rsidR="002D715A" w:rsidRPr="000F098E">
        <w:rPr>
          <w:rFonts w:ascii="Book Antiqua" w:hAnsi="Book Antiqua"/>
          <w:szCs w:val="24"/>
          <w:lang w:val="en-US"/>
        </w:rPr>
        <w:t>trials</w:t>
      </w:r>
      <w:r w:rsidR="005D07A9" w:rsidRPr="000F098E">
        <w:rPr>
          <w:rFonts w:ascii="Book Antiqua" w:hAnsi="Book Antiqua"/>
          <w:szCs w:val="24"/>
          <w:lang w:val="en-US"/>
        </w:rPr>
        <w:t xml:space="preserve"> investigating OCA</w:t>
      </w:r>
      <w:r w:rsidR="00C46D00" w:rsidRPr="000F098E">
        <w:rPr>
          <w:rFonts w:ascii="Book Antiqua" w:hAnsi="Book Antiqua"/>
          <w:szCs w:val="24"/>
          <w:lang w:val="en-US"/>
        </w:rPr>
        <w:t xml:space="preserve"> treatment</w:t>
      </w:r>
      <w:r w:rsidR="002D715A" w:rsidRPr="000F098E">
        <w:rPr>
          <w:rFonts w:ascii="Book Antiqua" w:hAnsi="Book Antiqua"/>
          <w:szCs w:val="24"/>
          <w:lang w:val="en-US"/>
        </w:rPr>
        <w:t xml:space="preserve"> </w:t>
      </w:r>
      <w:r w:rsidR="005D07A9" w:rsidRPr="000F098E">
        <w:rPr>
          <w:rFonts w:ascii="Book Antiqua" w:hAnsi="Book Antiqua"/>
          <w:szCs w:val="24"/>
          <w:lang w:val="en-US"/>
        </w:rPr>
        <w:t>in NASH (REGENERATE; NCT02548351), ALD (TREAT; NCT02039219)</w:t>
      </w:r>
      <w:r w:rsidR="0025603A" w:rsidRPr="000F098E">
        <w:rPr>
          <w:rFonts w:ascii="Book Antiqua" w:hAnsi="Book Antiqua"/>
          <w:szCs w:val="24"/>
          <w:lang w:val="en-US"/>
        </w:rPr>
        <w:t>,</w:t>
      </w:r>
      <w:r w:rsidR="005D07A9" w:rsidRPr="000F098E">
        <w:rPr>
          <w:rFonts w:ascii="Book Antiqua" w:hAnsi="Book Antiqua"/>
          <w:szCs w:val="24"/>
          <w:lang w:val="en-US"/>
        </w:rPr>
        <w:t xml:space="preserve"> and PSC (AESOP; NCT02177136) are pending.</w:t>
      </w:r>
      <w:r w:rsidR="004817A2" w:rsidRPr="000F098E">
        <w:rPr>
          <w:rFonts w:ascii="Book Antiqua" w:hAnsi="Book Antiqua"/>
          <w:szCs w:val="24"/>
          <w:lang w:val="en-US"/>
        </w:rPr>
        <w:t xml:space="preserve"> Recent presentation of an interim analysis of the REGENERATE trial </w:t>
      </w:r>
      <w:r w:rsidR="00EB0333" w:rsidRPr="000F098E">
        <w:rPr>
          <w:rFonts w:ascii="Book Antiqua" w:hAnsi="Book Antiqua"/>
          <w:szCs w:val="24"/>
          <w:lang w:val="en-US"/>
        </w:rPr>
        <w:t>revealed dose-dependent positive effects of OCA on liver fibrosis, steatohepatitis and serum parameters associated with liver damage</w:t>
      </w:r>
      <w:r w:rsidR="00EB0333" w:rsidRPr="000F098E">
        <w:rPr>
          <w:rFonts w:ascii="Book Antiqua" w:hAnsi="Book Antiqua"/>
          <w:szCs w:val="24"/>
          <w:lang w:val="en-US"/>
        </w:rPr>
        <w:fldChar w:fldCharType="begin"/>
      </w:r>
      <w:r w:rsidR="00FA58EA" w:rsidRPr="000F098E">
        <w:rPr>
          <w:rFonts w:ascii="Book Antiqua" w:hAnsi="Book Antiqua"/>
          <w:szCs w:val="24"/>
          <w:lang w:val="en-US"/>
        </w:rPr>
        <w:instrText xml:space="preserve"> ADDIN EN.CITE &lt;EndNote&gt;&lt;Cite&gt;&lt;Author&gt;Younossi&lt;/Author&gt;&lt;Year&gt;2019&lt;/Year&gt;&lt;RecNum&gt;362&lt;/RecNum&gt;&lt;DisplayText&gt;&lt;style face="superscript"&gt;[187]&lt;/style&gt;&lt;/DisplayText&gt;&lt;record&gt;&lt;rec-number&gt;362&lt;/rec-number&gt;&lt;foreign-keys&gt;&lt;key app="EN" db-id="ptapdwxt3a9rr9eperuxw0sq5w00f2e0p92a" timestamp="1556026347"&gt;362&lt;/key&gt;&lt;/foreign-keys&gt;&lt;ref-type name="Book"&gt;6&lt;/ref-type&gt;&lt;contributors&gt;&lt;authors&gt;&lt;author&gt;Younossi, Zobair&lt;/author&gt;&lt;author&gt;Ratziu, Vlad&lt;/author&gt;&lt;author&gt;Loomba, Rohit&lt;/author&gt;&lt;author&gt;Rinella, Mary&lt;/author&gt;&lt;author&gt;Anstee, Quentin&lt;/author&gt;&lt;author&gt;Goodman, Zachary&lt;/author&gt;&lt;author&gt;Bedossa, Pierre&lt;/author&gt;&lt;author&gt;Geier, Andreas&lt;/author&gt;&lt;author&gt;Beckebaum, Susanne&lt;/author&gt;&lt;author&gt;Newsome, Philip&lt;/author&gt;&lt;author&gt;Sheridan, David&lt;/author&gt;&lt;author&gt;Trotter, James&lt;/author&gt;&lt;author&gt;Knapple, Whitfield&lt;/author&gt;&lt;author&gt;Lawitz, Eric&lt;/author&gt;&lt;author&gt;Kowdley, Kris&lt;/author&gt;&lt;author&gt;Montano-Loza, Aldo&lt;/author&gt;&lt;author&gt;Boursier, Jerome&lt;/author&gt;&lt;author&gt;Mathurin, Philippe&lt;/author&gt;&lt;author&gt;Bugianesi, Elisabetta&lt;/author&gt;&lt;author&gt;Sanyal, Arun&lt;/author&gt;&lt;/authors&gt;&lt;/contributors&gt;&lt;titles&gt;&lt;title&gt;GS-06-Positive Results from REGENERATE: A Phase 3 International, Randomized, Placebo-Controlled Study Evaluating Obeticholic Acid Treatment for NASH&lt;/title&gt;&lt;alt-title&gt;Journal of Hepatology&lt;/alt-title&gt;&lt;/titles&gt;&lt;alt-periodical&gt;&lt;full-title&gt;J Hepatol&lt;/full-title&gt;&lt;abbr-1&gt;Journal of hepatology&lt;/abbr-1&gt;&lt;/alt-periodical&gt;&lt;pages&gt;e5&lt;/pages&gt;&lt;volume&gt;70&lt;/volume&gt;&lt;dates&gt;&lt;year&gt;2019&lt;/year&gt;&lt;/dates&gt;&lt;urls&gt;&lt;/urls&gt;&lt;electronic-resource-num&gt;10.1016/S0618-8278(19)30006-4&lt;/electronic-resource-num&gt;&lt;/record&gt;&lt;/Cite&gt;&lt;/EndNote&gt;</w:instrText>
      </w:r>
      <w:r w:rsidR="00EB0333"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187" w:tooltip="Younossi, 2019 #362" w:history="1">
        <w:r w:rsidR="00FA58EA" w:rsidRPr="000F098E">
          <w:rPr>
            <w:rFonts w:ascii="Book Antiqua" w:hAnsi="Book Antiqua"/>
            <w:noProof/>
            <w:szCs w:val="24"/>
            <w:vertAlign w:val="superscript"/>
            <w:lang w:val="en-US"/>
          </w:rPr>
          <w:t>187</w:t>
        </w:r>
      </w:hyperlink>
      <w:r w:rsidR="00FA58EA" w:rsidRPr="000F098E">
        <w:rPr>
          <w:rFonts w:ascii="Book Antiqua" w:hAnsi="Book Antiqua"/>
          <w:noProof/>
          <w:szCs w:val="24"/>
          <w:vertAlign w:val="superscript"/>
          <w:lang w:val="en-US"/>
        </w:rPr>
        <w:t>]</w:t>
      </w:r>
      <w:r w:rsidR="00EB0333" w:rsidRPr="000F098E">
        <w:rPr>
          <w:rFonts w:ascii="Book Antiqua" w:hAnsi="Book Antiqua"/>
          <w:szCs w:val="24"/>
          <w:lang w:val="en-US"/>
        </w:rPr>
        <w:fldChar w:fldCharType="end"/>
      </w:r>
      <w:r w:rsidR="00EB0333" w:rsidRPr="000F098E">
        <w:rPr>
          <w:rFonts w:ascii="Book Antiqua" w:hAnsi="Book Antiqua"/>
          <w:szCs w:val="24"/>
          <w:lang w:val="en-US"/>
        </w:rPr>
        <w:t>.</w:t>
      </w:r>
      <w:r w:rsidR="008B1C1E" w:rsidRPr="000F098E">
        <w:rPr>
          <w:rFonts w:ascii="Book Antiqua" w:hAnsi="Book Antiqua"/>
          <w:szCs w:val="24"/>
          <w:lang w:val="en-US"/>
        </w:rPr>
        <w:t xml:space="preserve"> Importantly, short-term treatment with the steroidal FXR agonist OCA in cirrhotic patients with </w:t>
      </w:r>
      <w:r w:rsidR="00CF3AA1" w:rsidRPr="000F098E">
        <w:rPr>
          <w:rFonts w:ascii="Book Antiqua" w:hAnsi="Book Antiqua"/>
          <w:szCs w:val="24"/>
          <w:lang w:val="en-US"/>
        </w:rPr>
        <w:t>PHT</w:t>
      </w:r>
      <w:r w:rsidR="008B1C1E" w:rsidRPr="000F098E">
        <w:rPr>
          <w:rFonts w:ascii="Book Antiqua" w:hAnsi="Book Antiqua"/>
          <w:szCs w:val="24"/>
          <w:lang w:val="en-US"/>
        </w:rPr>
        <w:t xml:space="preserve"> (PESTO trial) has shown promising results in regard to a significant reduction of HVPG</w:t>
      </w:r>
      <w:r w:rsidR="008B1C1E" w:rsidRPr="000F098E">
        <w:rPr>
          <w:rFonts w:ascii="Book Antiqua" w:hAnsi="Book Antiqua"/>
          <w:szCs w:val="24"/>
          <w:lang w:val="en-US"/>
        </w:rPr>
        <w:fldChar w:fldCharType="begin"/>
      </w:r>
      <w:r w:rsidR="00FA58EA" w:rsidRPr="000F098E">
        <w:rPr>
          <w:rFonts w:ascii="Book Antiqua" w:hAnsi="Book Antiqua"/>
          <w:szCs w:val="24"/>
          <w:lang w:val="en-US"/>
        </w:rPr>
        <w:instrText xml:space="preserve"> ADDIN EN.CITE &lt;EndNote&gt;&lt;Cite&gt;&lt;Author&gt;Mookerjee&lt;/Author&gt;&lt;Year&gt;2014&lt;/Year&gt;&lt;RecNum&gt;361&lt;/RecNum&gt;&lt;DisplayText&gt;&lt;style face="superscript"&gt;[188]&lt;/style&gt;&lt;/DisplayText&gt;&lt;record&gt;&lt;rec-number&gt;361&lt;/rec-number&gt;&lt;foreign-keys&gt;&lt;key app="EN" db-id="ptapdwxt3a9rr9eperuxw0sq5w00f2e0p92a" timestamp="1556026043"&gt;361&lt;/key&gt;&lt;/foreign-keys&gt;&lt;ref-type name="Journal Article"&gt;17&lt;/ref-type&gt;&lt;contributors&gt;&lt;authors&gt;&lt;author&gt;Mookerjee, R.&lt;/author&gt;&lt;author&gt;Rosselli, M.&lt;/author&gt;&lt;author&gt;Pieri, G.&lt;/author&gt;&lt;author&gt;Beecher-Jones, T.&lt;/author&gt;&lt;author&gt;Hooshmand-Rad, R.&lt;/author&gt;&lt;author&gt;Chouhan, M.&lt;/author&gt;&lt;author&gt;Mehta, G.&lt;/author&gt;&lt;author&gt;Jalan, R.&lt;/author&gt;&lt;author&gt;Shapiro, D.&lt;/author&gt;&lt;/authors&gt;&lt;/contributors&gt;&lt;titles&gt;&lt;title&gt;O15 EFFECTS OF THE FXR AGONIST OBETICHOLIC ACID ON HEPATIC VENOUS PRESSURE GRADIENT (HVPG) IN ALCOHOLIC CIRRHOSIS: A PROOF OF CONCEPT PHASE 2A STUDY&lt;/title&gt;&lt;secondary-title&gt;Journal of Hepatology&lt;/secondary-title&gt;&lt;/titles&gt;&lt;periodical&gt;&lt;full-title&gt;J Hepatol&lt;/full-title&gt;&lt;abbr-1&gt;Journal of hepatology&lt;/abbr-1&gt;&lt;/periodical&gt;&lt;pages&gt;S7-S8&lt;/pages&gt;&lt;volume&gt;60&lt;/volume&gt;&lt;number&gt;1&lt;/number&gt;&lt;dates&gt;&lt;year&gt;2014&lt;/year&gt;&lt;/dates&gt;&lt;publisher&gt;Elsevier&lt;/publisher&gt;&lt;isbn&gt;0168-8278&lt;/isbn&gt;&lt;urls&gt;&lt;related-urls&gt;&lt;url&gt;https://doi.org/10.1016/S0168-8278(14)60017-9&lt;/url&gt;&lt;/related-urls&gt;&lt;/urls&gt;&lt;electronic-resource-num&gt;10.1016/S0168-8278(14)60017-9&lt;/electronic-resource-num&gt;&lt;access-date&gt;2019/04/23&lt;/access-date&gt;&lt;/record&gt;&lt;/Cite&gt;&lt;/EndNote&gt;</w:instrText>
      </w:r>
      <w:r w:rsidR="008B1C1E"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188" w:tooltip="Mookerjee, 2014 #361" w:history="1">
        <w:r w:rsidR="00FA58EA" w:rsidRPr="000F098E">
          <w:rPr>
            <w:rFonts w:ascii="Book Antiqua" w:hAnsi="Book Antiqua"/>
            <w:noProof/>
            <w:szCs w:val="24"/>
            <w:vertAlign w:val="superscript"/>
            <w:lang w:val="en-US"/>
          </w:rPr>
          <w:t>188</w:t>
        </w:r>
      </w:hyperlink>
      <w:r w:rsidR="00FA58EA" w:rsidRPr="000F098E">
        <w:rPr>
          <w:rFonts w:ascii="Book Antiqua" w:hAnsi="Book Antiqua"/>
          <w:noProof/>
          <w:szCs w:val="24"/>
          <w:vertAlign w:val="superscript"/>
          <w:lang w:val="en-US"/>
        </w:rPr>
        <w:t>]</w:t>
      </w:r>
      <w:r w:rsidR="008B1C1E" w:rsidRPr="000F098E">
        <w:rPr>
          <w:rFonts w:ascii="Book Antiqua" w:hAnsi="Book Antiqua"/>
          <w:szCs w:val="24"/>
          <w:lang w:val="en-US"/>
        </w:rPr>
        <w:fldChar w:fldCharType="end"/>
      </w:r>
      <w:r w:rsidR="008B1C1E" w:rsidRPr="000F098E">
        <w:rPr>
          <w:rFonts w:ascii="Book Antiqua" w:hAnsi="Book Antiqua"/>
          <w:szCs w:val="24"/>
          <w:lang w:val="en-US"/>
        </w:rPr>
        <w:t>.</w:t>
      </w:r>
    </w:p>
    <w:p w14:paraId="16E0A261" w14:textId="43D7C606" w:rsidR="00074BB7" w:rsidRPr="000F098E" w:rsidRDefault="008C67CB" w:rsidP="00F07CCD">
      <w:pPr>
        <w:adjustRightInd w:val="0"/>
        <w:snapToGrid w:val="0"/>
        <w:spacing w:line="360" w:lineRule="auto"/>
        <w:ind w:firstLineChars="100" w:firstLine="240"/>
        <w:rPr>
          <w:rFonts w:ascii="Book Antiqua" w:hAnsi="Book Antiqua"/>
          <w:szCs w:val="24"/>
          <w:lang w:val="en-US"/>
        </w:rPr>
      </w:pPr>
      <w:r w:rsidRPr="000F098E">
        <w:rPr>
          <w:rFonts w:ascii="Book Antiqua" w:hAnsi="Book Antiqua"/>
          <w:szCs w:val="24"/>
          <w:lang w:val="en-US"/>
        </w:rPr>
        <w:t>N</w:t>
      </w:r>
      <w:r w:rsidR="00A5252D" w:rsidRPr="000F098E">
        <w:rPr>
          <w:rFonts w:ascii="Book Antiqua" w:hAnsi="Book Antiqua"/>
          <w:szCs w:val="24"/>
          <w:lang w:val="en-US"/>
        </w:rPr>
        <w:t>ewly emerging</w:t>
      </w:r>
      <w:r w:rsidR="005F3B86" w:rsidRPr="000F098E">
        <w:rPr>
          <w:rFonts w:ascii="Book Antiqua" w:hAnsi="Book Antiqua"/>
          <w:szCs w:val="24"/>
          <w:lang w:val="en-US"/>
        </w:rPr>
        <w:t>, non-steroidal</w:t>
      </w:r>
      <w:r w:rsidR="00A5252D" w:rsidRPr="000F098E">
        <w:rPr>
          <w:rFonts w:ascii="Book Antiqua" w:hAnsi="Book Antiqua"/>
          <w:szCs w:val="24"/>
          <w:lang w:val="en-US"/>
        </w:rPr>
        <w:t xml:space="preserve"> FXR-agonists </w:t>
      </w:r>
      <w:r w:rsidR="00074BB7" w:rsidRPr="000F098E">
        <w:rPr>
          <w:rFonts w:ascii="Book Antiqua" w:hAnsi="Book Antiqua"/>
          <w:szCs w:val="24"/>
          <w:lang w:val="en-US"/>
        </w:rPr>
        <w:t xml:space="preserve">might </w:t>
      </w:r>
      <w:r w:rsidR="005F3B86" w:rsidRPr="000F098E">
        <w:rPr>
          <w:rFonts w:ascii="Book Antiqua" w:hAnsi="Book Antiqua"/>
          <w:szCs w:val="24"/>
          <w:lang w:val="en-US"/>
        </w:rPr>
        <w:t xml:space="preserve">be </w:t>
      </w:r>
      <w:r w:rsidR="00773142" w:rsidRPr="000F098E">
        <w:rPr>
          <w:rFonts w:ascii="Book Antiqua" w:hAnsi="Book Antiqua"/>
          <w:szCs w:val="24"/>
          <w:lang w:val="en-US"/>
        </w:rPr>
        <w:t>associated with a</w:t>
      </w:r>
      <w:r w:rsidR="005F3B86" w:rsidRPr="000F098E">
        <w:rPr>
          <w:rFonts w:ascii="Book Antiqua" w:hAnsi="Book Antiqua"/>
          <w:szCs w:val="24"/>
          <w:lang w:val="en-US"/>
        </w:rPr>
        <w:t xml:space="preserve">n improved </w:t>
      </w:r>
      <w:r w:rsidR="00773142" w:rsidRPr="000F098E">
        <w:rPr>
          <w:rFonts w:ascii="Book Antiqua" w:hAnsi="Book Antiqua"/>
          <w:szCs w:val="24"/>
          <w:lang w:val="en-US"/>
        </w:rPr>
        <w:t>side effect profile</w:t>
      </w:r>
      <w:r w:rsidR="00050F0B" w:rsidRPr="000F098E">
        <w:rPr>
          <w:rFonts w:ascii="Book Antiqua" w:hAnsi="Book Antiqua"/>
          <w:szCs w:val="24"/>
          <w:lang w:val="en-US"/>
        </w:rPr>
        <w:t xml:space="preserve"> </w:t>
      </w:r>
      <w:r w:rsidR="00773142" w:rsidRPr="000F098E">
        <w:rPr>
          <w:rFonts w:ascii="Book Antiqua" w:hAnsi="Book Antiqua"/>
          <w:szCs w:val="24"/>
          <w:lang w:val="en-US"/>
        </w:rPr>
        <w:t>as compared to OCA and show</w:t>
      </w:r>
      <w:r w:rsidR="005F3B86" w:rsidRPr="000F098E">
        <w:rPr>
          <w:rFonts w:ascii="Book Antiqua" w:hAnsi="Book Antiqua"/>
          <w:szCs w:val="24"/>
          <w:lang w:val="en-US"/>
        </w:rPr>
        <w:t>ed</w:t>
      </w:r>
      <w:r w:rsidR="00773142" w:rsidRPr="000F098E">
        <w:rPr>
          <w:rFonts w:ascii="Book Antiqua" w:hAnsi="Book Antiqua"/>
          <w:szCs w:val="24"/>
          <w:lang w:val="en-US"/>
        </w:rPr>
        <w:t xml:space="preserve"> promising results </w:t>
      </w:r>
      <w:r w:rsidR="00EF0E4C" w:rsidRPr="000F098E">
        <w:rPr>
          <w:rFonts w:ascii="Book Antiqua" w:hAnsi="Book Antiqua"/>
          <w:szCs w:val="24"/>
          <w:lang w:val="en-US"/>
        </w:rPr>
        <w:t>in</w:t>
      </w:r>
      <w:r w:rsidR="00773142" w:rsidRPr="000F098E">
        <w:rPr>
          <w:rFonts w:ascii="Book Antiqua" w:hAnsi="Book Antiqua"/>
          <w:szCs w:val="24"/>
          <w:lang w:val="en-US"/>
        </w:rPr>
        <w:t xml:space="preserve"> </w:t>
      </w:r>
      <w:r w:rsidR="00EA0B25" w:rsidRPr="000F098E">
        <w:rPr>
          <w:rFonts w:ascii="Book Antiqua" w:hAnsi="Book Antiqua"/>
          <w:szCs w:val="24"/>
          <w:lang w:val="en-US"/>
        </w:rPr>
        <w:t>metabolic liver disease</w:t>
      </w:r>
      <w:r w:rsidR="006B7415" w:rsidRPr="000F098E">
        <w:rPr>
          <w:rFonts w:ascii="Book Antiqua" w:hAnsi="Book Antiqua"/>
          <w:szCs w:val="24"/>
        </w:rPr>
        <w:fldChar w:fldCharType="begin">
          <w:fldData xml:space="preserve">PEVuZE5vdGU+PENpdGU+PEF1dGhvcj5XaWVzdDwvQXV0aG9yPjxZZWFyPjIwMTc8L1llYXI+PFJl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bCBvZiBoZXBhdG9sb2d5PC9hYmJyLTE+PC9hbHQtcGVyaW9kaWNhbD48cGFnZXM+MTA4NC0xMTAz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rPr>
        <w:fldChar w:fldCharType="begin">
          <w:fldData xml:space="preserve">PEVuZE5vdGU+PENpdGU+PEF1dGhvcj5XaWVzdDwvQXV0aG9yPjxZZWFyPjIwMTc8L1llYXI+PFJl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bCBvZiBoZXBhdG9sb2d5PC9hYmJyLTE+PC9hbHQtcGVyaW9kaWNhbD48cGFnZXM+MTA4NC0xMTAz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rPr>
      </w:r>
      <w:r w:rsidR="006961EC" w:rsidRPr="000F098E">
        <w:rPr>
          <w:rFonts w:ascii="Book Antiqua" w:hAnsi="Book Antiqua"/>
          <w:szCs w:val="24"/>
        </w:rPr>
        <w:fldChar w:fldCharType="end"/>
      </w:r>
      <w:r w:rsidR="006B7415" w:rsidRPr="000F098E">
        <w:rPr>
          <w:rFonts w:ascii="Book Antiqua" w:hAnsi="Book Antiqua"/>
          <w:szCs w:val="24"/>
        </w:rPr>
      </w:r>
      <w:r w:rsidR="006B7415" w:rsidRPr="000F098E">
        <w:rPr>
          <w:rFonts w:ascii="Book Antiqua" w:hAnsi="Book Antiqua"/>
          <w:szCs w:val="24"/>
        </w:rPr>
        <w:fldChar w:fldCharType="separate"/>
      </w:r>
      <w:r w:rsidR="006961EC" w:rsidRPr="000F098E">
        <w:rPr>
          <w:rFonts w:ascii="Book Antiqua" w:hAnsi="Book Antiqua"/>
          <w:noProof/>
          <w:szCs w:val="24"/>
          <w:vertAlign w:val="superscript"/>
          <w:lang w:val="en-US"/>
        </w:rPr>
        <w:t>[</w:t>
      </w:r>
      <w:hyperlink w:anchor="_ENREF_160" w:tooltip="Wiest, 2017 #305" w:history="1">
        <w:r w:rsidR="00FA58EA" w:rsidRPr="000F098E">
          <w:rPr>
            <w:rFonts w:ascii="Book Antiqua" w:hAnsi="Book Antiqua"/>
            <w:noProof/>
            <w:szCs w:val="24"/>
            <w:vertAlign w:val="superscript"/>
            <w:lang w:val="en-US"/>
          </w:rPr>
          <w:t>160</w:t>
        </w:r>
      </w:hyperlink>
      <w:r w:rsidR="006961EC" w:rsidRPr="000F098E">
        <w:rPr>
          <w:rFonts w:ascii="Book Antiqua" w:hAnsi="Book Antiqua"/>
          <w:noProof/>
          <w:szCs w:val="24"/>
          <w:vertAlign w:val="superscript"/>
          <w:lang w:val="en-US"/>
        </w:rPr>
        <w:t>]</w:t>
      </w:r>
      <w:r w:rsidR="006B7415" w:rsidRPr="000F098E">
        <w:rPr>
          <w:rFonts w:ascii="Book Antiqua" w:hAnsi="Book Antiqua"/>
          <w:szCs w:val="24"/>
        </w:rPr>
        <w:fldChar w:fldCharType="end"/>
      </w:r>
      <w:r w:rsidR="00EA0B25" w:rsidRPr="000F098E">
        <w:rPr>
          <w:rFonts w:ascii="Book Antiqua" w:hAnsi="Book Antiqua"/>
          <w:szCs w:val="24"/>
          <w:lang w:val="en-US"/>
        </w:rPr>
        <w:t xml:space="preserve">. </w:t>
      </w:r>
      <w:r w:rsidR="006B7415" w:rsidRPr="000F098E">
        <w:rPr>
          <w:rFonts w:ascii="Book Antiqua" w:hAnsi="Book Antiqua"/>
          <w:szCs w:val="24"/>
          <w:lang w:val="en-US"/>
        </w:rPr>
        <w:t xml:space="preserve">Treatment with </w:t>
      </w:r>
      <w:r w:rsidR="00E13AE2" w:rsidRPr="000F098E">
        <w:rPr>
          <w:rFonts w:ascii="Book Antiqua" w:hAnsi="Book Antiqua"/>
          <w:szCs w:val="24"/>
          <w:lang w:val="en-US"/>
        </w:rPr>
        <w:t xml:space="preserve">the </w:t>
      </w:r>
      <w:r w:rsidR="006B7415" w:rsidRPr="000F098E">
        <w:rPr>
          <w:rFonts w:ascii="Book Antiqua" w:hAnsi="Book Antiqua"/>
          <w:szCs w:val="24"/>
          <w:lang w:val="en-US"/>
        </w:rPr>
        <w:t>non-absorbable FXR agonist</w:t>
      </w:r>
      <w:r w:rsidR="00E13AE2" w:rsidRPr="000F098E">
        <w:rPr>
          <w:rFonts w:ascii="Book Antiqua" w:hAnsi="Book Antiqua"/>
          <w:szCs w:val="24"/>
          <w:lang w:val="en-US"/>
        </w:rPr>
        <w:t xml:space="preserve"> fexaramine</w:t>
      </w:r>
      <w:r w:rsidR="006B7415" w:rsidRPr="000F098E">
        <w:rPr>
          <w:rFonts w:ascii="Book Antiqua" w:hAnsi="Book Antiqua"/>
          <w:szCs w:val="24"/>
          <w:lang w:val="en-US"/>
        </w:rPr>
        <w:t xml:space="preserve"> that only affect</w:t>
      </w:r>
      <w:r w:rsidR="00E13AE2" w:rsidRPr="000F098E">
        <w:rPr>
          <w:rFonts w:ascii="Book Antiqua" w:hAnsi="Book Antiqua"/>
          <w:szCs w:val="24"/>
          <w:lang w:val="en-US"/>
        </w:rPr>
        <w:t>s</w:t>
      </w:r>
      <w:r w:rsidR="006B7415" w:rsidRPr="000F098E">
        <w:rPr>
          <w:rFonts w:ascii="Book Antiqua" w:hAnsi="Book Antiqua"/>
          <w:szCs w:val="24"/>
          <w:lang w:val="en-US"/>
        </w:rPr>
        <w:t xml:space="preserve"> </w:t>
      </w:r>
      <w:r w:rsidR="0066791A" w:rsidRPr="000F098E">
        <w:rPr>
          <w:rFonts w:ascii="Book Antiqua" w:hAnsi="Book Antiqua"/>
          <w:szCs w:val="24"/>
          <w:lang w:val="en-US"/>
        </w:rPr>
        <w:t>intestinal FXR</w:t>
      </w:r>
      <w:r w:rsidR="00050F0B" w:rsidRPr="000F098E">
        <w:rPr>
          <w:rFonts w:ascii="Book Antiqua" w:hAnsi="Book Antiqua"/>
          <w:szCs w:val="24"/>
          <w:lang w:val="en-US"/>
        </w:rPr>
        <w:t xml:space="preserve"> has shown positive results towards steatosis and glucose homeostasis in animals</w:t>
      </w:r>
      <w:r w:rsidR="00BC0252" w:rsidRPr="000F098E">
        <w:rPr>
          <w:rFonts w:ascii="Book Antiqua" w:hAnsi="Book Antiqua"/>
          <w:szCs w:val="24"/>
          <w:lang w:val="en-US"/>
        </w:rPr>
        <w:t xml:space="preserve"> and may </w:t>
      </w:r>
      <w:r w:rsidR="00100606" w:rsidRPr="000F098E">
        <w:rPr>
          <w:rFonts w:ascii="Book Antiqua" w:hAnsi="Book Antiqua"/>
          <w:szCs w:val="24"/>
          <w:lang w:val="en-US"/>
        </w:rPr>
        <w:t xml:space="preserve">represent </w:t>
      </w:r>
      <w:r w:rsidR="00BC0252" w:rsidRPr="000F098E">
        <w:rPr>
          <w:rFonts w:ascii="Book Antiqua" w:hAnsi="Book Antiqua"/>
          <w:szCs w:val="24"/>
          <w:lang w:val="en-US"/>
        </w:rPr>
        <w:t xml:space="preserve">an elegant solution </w:t>
      </w:r>
      <w:r w:rsidR="00074BB7" w:rsidRPr="000F098E">
        <w:rPr>
          <w:rFonts w:ascii="Book Antiqua" w:hAnsi="Book Antiqua"/>
          <w:szCs w:val="24"/>
          <w:lang w:val="en-US"/>
        </w:rPr>
        <w:t xml:space="preserve">for </w:t>
      </w:r>
      <w:r w:rsidR="00BC0252" w:rsidRPr="000F098E">
        <w:rPr>
          <w:rFonts w:ascii="Book Antiqua" w:hAnsi="Book Antiqua"/>
          <w:szCs w:val="24"/>
          <w:lang w:val="en-US"/>
        </w:rPr>
        <w:t>intestinal FXR targeting</w:t>
      </w:r>
      <w:r w:rsidR="00100606" w:rsidRPr="000F098E">
        <w:rPr>
          <w:rFonts w:ascii="Book Antiqua" w:hAnsi="Book Antiqua"/>
          <w:szCs w:val="24"/>
          <w:lang w:val="en-US"/>
        </w:rPr>
        <w:t xml:space="preserve"> with </w:t>
      </w:r>
      <w:r w:rsidR="00170973" w:rsidRPr="000F098E">
        <w:rPr>
          <w:rFonts w:ascii="Book Antiqua" w:hAnsi="Book Antiqua"/>
          <w:szCs w:val="24"/>
          <w:lang w:val="en-US"/>
        </w:rPr>
        <w:t>a favorable</w:t>
      </w:r>
      <w:r w:rsidR="00100606" w:rsidRPr="000F098E">
        <w:rPr>
          <w:rFonts w:ascii="Book Antiqua" w:hAnsi="Book Antiqua"/>
          <w:szCs w:val="24"/>
          <w:lang w:val="en-US"/>
        </w:rPr>
        <w:t xml:space="preserve"> side effect</w:t>
      </w:r>
      <w:r w:rsidR="00170973" w:rsidRPr="000F098E">
        <w:rPr>
          <w:rFonts w:ascii="Book Antiqua" w:hAnsi="Book Antiqua"/>
          <w:szCs w:val="24"/>
          <w:lang w:val="en-US"/>
        </w:rPr>
        <w:t xml:space="preserve"> </w:t>
      </w:r>
      <w:r w:rsidR="00063AB2" w:rsidRPr="000F098E">
        <w:rPr>
          <w:rFonts w:ascii="Book Antiqua" w:hAnsi="Book Antiqua"/>
          <w:szCs w:val="24"/>
          <w:lang w:val="en-US"/>
        </w:rPr>
        <w:t>profile</w:t>
      </w:r>
      <w:r w:rsidR="005C2C65" w:rsidRPr="000F098E">
        <w:rPr>
          <w:rFonts w:ascii="Book Antiqua" w:hAnsi="Book Antiqua"/>
          <w:szCs w:val="24"/>
        </w:rPr>
        <w:fldChar w:fldCharType="begin">
          <w:fldData xml:space="preserve">PEVuZE5vdGU+PENpdGU+PEF1dGhvcj5GYW5nPC9BdXRob3I+PFllYXI+MjAxNTwvWWVhcj48UmVj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rPr>
        <w:fldChar w:fldCharType="begin">
          <w:fldData xml:space="preserve">PEVuZE5vdGU+PENpdGU+PEF1dGhvcj5GYW5nPC9BdXRob3I+PFllYXI+MjAxNTwvWWVhcj48UmVj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rPr>
      </w:r>
      <w:r w:rsidR="00FA58EA" w:rsidRPr="000F098E">
        <w:rPr>
          <w:rFonts w:ascii="Book Antiqua" w:hAnsi="Book Antiqua"/>
          <w:szCs w:val="24"/>
        </w:rPr>
        <w:fldChar w:fldCharType="end"/>
      </w:r>
      <w:r w:rsidR="005C2C65" w:rsidRPr="000F098E">
        <w:rPr>
          <w:rFonts w:ascii="Book Antiqua" w:hAnsi="Book Antiqua"/>
          <w:szCs w:val="24"/>
        </w:rPr>
      </w:r>
      <w:r w:rsidR="005C2C65" w:rsidRPr="000F098E">
        <w:rPr>
          <w:rFonts w:ascii="Book Antiqua" w:hAnsi="Book Antiqua"/>
          <w:szCs w:val="24"/>
        </w:rPr>
        <w:fldChar w:fldCharType="separate"/>
      </w:r>
      <w:r w:rsidR="00FA58EA" w:rsidRPr="000F098E">
        <w:rPr>
          <w:rFonts w:ascii="Book Antiqua" w:hAnsi="Book Antiqua"/>
          <w:noProof/>
          <w:szCs w:val="24"/>
          <w:vertAlign w:val="superscript"/>
          <w:lang w:val="en-US"/>
        </w:rPr>
        <w:t>[</w:t>
      </w:r>
      <w:hyperlink w:anchor="_ENREF_189" w:tooltip="Fang, 2015 #331" w:history="1">
        <w:r w:rsidR="00FA58EA" w:rsidRPr="000F098E">
          <w:rPr>
            <w:rFonts w:ascii="Book Antiqua" w:hAnsi="Book Antiqua"/>
            <w:noProof/>
            <w:szCs w:val="24"/>
            <w:vertAlign w:val="superscript"/>
            <w:lang w:val="en-US"/>
          </w:rPr>
          <w:t>189</w:t>
        </w:r>
      </w:hyperlink>
      <w:r w:rsidR="00FA58EA" w:rsidRPr="000F098E">
        <w:rPr>
          <w:rFonts w:ascii="Book Antiqua" w:hAnsi="Book Antiqua"/>
          <w:noProof/>
          <w:szCs w:val="24"/>
          <w:vertAlign w:val="superscript"/>
          <w:lang w:val="en-US"/>
        </w:rPr>
        <w:t>]</w:t>
      </w:r>
      <w:r w:rsidR="005C2C65" w:rsidRPr="000F098E">
        <w:rPr>
          <w:rFonts w:ascii="Book Antiqua" w:hAnsi="Book Antiqua"/>
          <w:szCs w:val="24"/>
        </w:rPr>
        <w:fldChar w:fldCharType="end"/>
      </w:r>
      <w:r w:rsidR="00050F0B" w:rsidRPr="000F098E">
        <w:rPr>
          <w:rFonts w:ascii="Book Antiqua" w:hAnsi="Book Antiqua"/>
          <w:szCs w:val="24"/>
          <w:lang w:val="en-US"/>
        </w:rPr>
        <w:t xml:space="preserve">. </w:t>
      </w:r>
      <w:r w:rsidR="00E13AE2" w:rsidRPr="000F098E">
        <w:rPr>
          <w:rFonts w:ascii="Book Antiqua" w:hAnsi="Book Antiqua"/>
          <w:szCs w:val="24"/>
          <w:lang w:val="en-US"/>
        </w:rPr>
        <w:t xml:space="preserve">Fexaramine was </w:t>
      </w:r>
      <w:r w:rsidR="00E13AE2" w:rsidRPr="000F098E">
        <w:rPr>
          <w:rFonts w:ascii="Book Antiqua" w:hAnsi="Book Antiqua"/>
          <w:szCs w:val="24"/>
          <w:lang w:val="en-US"/>
        </w:rPr>
        <w:lastRenderedPageBreak/>
        <w:t xml:space="preserve">also associated with improvement of the intestinal barrier, lipid metabolism and alcohol-induced liver </w:t>
      </w:r>
      <w:proofErr w:type="gramStart"/>
      <w:r w:rsidR="00E13AE2" w:rsidRPr="000F098E">
        <w:rPr>
          <w:rFonts w:ascii="Book Antiqua" w:hAnsi="Book Antiqua"/>
          <w:szCs w:val="24"/>
          <w:lang w:val="en-US"/>
        </w:rPr>
        <w:t>injury</w:t>
      </w:r>
      <w:proofErr w:type="gramEnd"/>
      <w:r w:rsidR="00E13AE2" w:rsidRPr="000F098E">
        <w:rPr>
          <w:rFonts w:ascii="Book Antiqua" w:hAnsi="Book Antiqua"/>
          <w:szCs w:val="24"/>
        </w:rPr>
        <w:fldChar w:fldCharType="begin">
          <w:fldData xml:space="preserve">PEVuZE5vdGU+PENpdGU+PEF1dGhvcj5IYXJ0bWFubjwvQXV0aG9yPjxZZWFyPjIwMTg8L1llYXI+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rPr>
        <w:fldChar w:fldCharType="begin">
          <w:fldData xml:space="preserve">PEVuZE5vdGU+PENpdGU+PEF1dGhvcj5IYXJ0bWFubjwvQXV0aG9yPjxZZWFyPjIwMTg8L1llYXI+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rPr>
      </w:r>
      <w:r w:rsidR="00FA58EA" w:rsidRPr="000F098E">
        <w:rPr>
          <w:rFonts w:ascii="Book Antiqua" w:hAnsi="Book Antiqua"/>
          <w:szCs w:val="24"/>
        </w:rPr>
        <w:fldChar w:fldCharType="end"/>
      </w:r>
      <w:r w:rsidR="00E13AE2" w:rsidRPr="000F098E">
        <w:rPr>
          <w:rFonts w:ascii="Book Antiqua" w:hAnsi="Book Antiqua"/>
          <w:szCs w:val="24"/>
        </w:rPr>
      </w:r>
      <w:r w:rsidR="00E13AE2" w:rsidRPr="000F098E">
        <w:rPr>
          <w:rFonts w:ascii="Book Antiqua" w:hAnsi="Book Antiqua"/>
          <w:szCs w:val="24"/>
        </w:rPr>
        <w:fldChar w:fldCharType="separate"/>
      </w:r>
      <w:r w:rsidR="00FA58EA" w:rsidRPr="000F098E">
        <w:rPr>
          <w:rFonts w:ascii="Book Antiqua" w:hAnsi="Book Antiqua"/>
          <w:noProof/>
          <w:szCs w:val="24"/>
          <w:vertAlign w:val="superscript"/>
          <w:lang w:val="en-US"/>
        </w:rPr>
        <w:t>[</w:t>
      </w:r>
      <w:hyperlink w:anchor="_ENREF_190" w:tooltip="Hartmann, 2018 #340" w:history="1">
        <w:r w:rsidR="00FA58EA" w:rsidRPr="000F098E">
          <w:rPr>
            <w:rFonts w:ascii="Book Antiqua" w:hAnsi="Book Antiqua"/>
            <w:noProof/>
            <w:szCs w:val="24"/>
            <w:vertAlign w:val="superscript"/>
            <w:lang w:val="en-US"/>
          </w:rPr>
          <w:t>190</w:t>
        </w:r>
      </w:hyperlink>
      <w:r w:rsidR="00FA58EA" w:rsidRPr="000F098E">
        <w:rPr>
          <w:rFonts w:ascii="Book Antiqua" w:hAnsi="Book Antiqua"/>
          <w:noProof/>
          <w:szCs w:val="24"/>
          <w:vertAlign w:val="superscript"/>
          <w:lang w:val="en-US"/>
        </w:rPr>
        <w:t>]</w:t>
      </w:r>
      <w:r w:rsidR="00E13AE2" w:rsidRPr="000F098E">
        <w:rPr>
          <w:rFonts w:ascii="Book Antiqua" w:hAnsi="Book Antiqua"/>
          <w:szCs w:val="24"/>
        </w:rPr>
        <w:fldChar w:fldCharType="end"/>
      </w:r>
      <w:r w:rsidR="00E13AE2" w:rsidRPr="000F098E">
        <w:rPr>
          <w:rFonts w:ascii="Book Antiqua" w:hAnsi="Book Antiqua"/>
          <w:szCs w:val="24"/>
          <w:lang w:val="en-US"/>
        </w:rPr>
        <w:t xml:space="preserve">. </w:t>
      </w:r>
      <w:r w:rsidR="00FB7715" w:rsidRPr="000F098E">
        <w:rPr>
          <w:rFonts w:ascii="Book Antiqua" w:hAnsi="Book Antiqua"/>
          <w:szCs w:val="24"/>
          <w:lang w:val="en-US"/>
        </w:rPr>
        <w:t xml:space="preserve">Experimental data </w:t>
      </w:r>
      <w:r w:rsidR="005C2C65" w:rsidRPr="000F098E">
        <w:rPr>
          <w:rFonts w:ascii="Book Antiqua" w:hAnsi="Book Antiqua"/>
          <w:szCs w:val="24"/>
          <w:lang w:val="en-US"/>
        </w:rPr>
        <w:t>in the field of inflammatory bowel disease shows</w:t>
      </w:r>
      <w:r w:rsidR="00A00666" w:rsidRPr="000F098E">
        <w:rPr>
          <w:rFonts w:ascii="Book Antiqua" w:hAnsi="Book Antiqua"/>
          <w:szCs w:val="24"/>
          <w:lang w:val="en-US"/>
        </w:rPr>
        <w:t xml:space="preserve"> </w:t>
      </w:r>
      <w:r w:rsidR="00074BB7" w:rsidRPr="000F098E">
        <w:rPr>
          <w:rFonts w:ascii="Book Antiqua" w:hAnsi="Book Antiqua"/>
          <w:szCs w:val="24"/>
          <w:lang w:val="en-US"/>
        </w:rPr>
        <w:t xml:space="preserve">a </w:t>
      </w:r>
      <w:r w:rsidR="00A00666" w:rsidRPr="000F098E">
        <w:rPr>
          <w:rFonts w:ascii="Book Antiqua" w:hAnsi="Book Antiqua"/>
          <w:szCs w:val="24"/>
          <w:lang w:val="en-US"/>
        </w:rPr>
        <w:t>decrease of proinflammatory cytokine</w:t>
      </w:r>
      <w:r w:rsidR="006D3A98" w:rsidRPr="000F098E">
        <w:rPr>
          <w:rFonts w:ascii="Book Antiqua" w:hAnsi="Book Antiqua"/>
          <w:szCs w:val="24"/>
          <w:lang w:val="en-US"/>
        </w:rPr>
        <w:t>s by intestinal immune cells that are associated with increased gut permeability</w:t>
      </w:r>
      <w:r w:rsidR="005C2C65" w:rsidRPr="000F098E">
        <w:rPr>
          <w:rFonts w:ascii="Book Antiqua" w:hAnsi="Book Antiqua"/>
          <w:szCs w:val="24"/>
          <w:lang w:val="en-US"/>
        </w:rPr>
        <w:t xml:space="preserve"> upon FXR activation</w:t>
      </w:r>
      <w:r w:rsidR="006D3A98" w:rsidRPr="000F098E">
        <w:rPr>
          <w:rFonts w:ascii="Book Antiqua" w:hAnsi="Book Antiqua"/>
          <w:szCs w:val="24"/>
        </w:rPr>
        <w:fldChar w:fldCharType="begin">
          <w:fldData xml:space="preserve">PEVuZE5vdGU+PENpdGU+PEF1dGhvcj5HYWRhbGV0YTwvQXV0aG9yPjxZZWFyPjIwMTE8L1llYXI+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b2RpY2FsPjxwYWdlcz40NjMtNzI8L3BhZ2VzPjx2b2x1bWU+NjA8L3ZvbHVtZT48bnVtYmVyPjQ8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rPr>
        <w:fldChar w:fldCharType="begin">
          <w:fldData xml:space="preserve">PEVuZE5vdGU+PENpdGU+PEF1dGhvcj5HYWRhbGV0YTwvQXV0aG9yPjxZZWFyPjIwMTE8L1llYXI+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b2RpY2FsPjxwYWdlcz40NjMtNzI8L3BhZ2VzPjx2b2x1bWU+NjA8L3ZvbHVtZT48bnVtYmVyPjQ8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rPr>
      </w:r>
      <w:r w:rsidR="00FA58EA" w:rsidRPr="000F098E">
        <w:rPr>
          <w:rFonts w:ascii="Book Antiqua" w:hAnsi="Book Antiqua"/>
          <w:szCs w:val="24"/>
        </w:rPr>
        <w:fldChar w:fldCharType="end"/>
      </w:r>
      <w:r w:rsidR="006D3A98" w:rsidRPr="000F098E">
        <w:rPr>
          <w:rFonts w:ascii="Book Antiqua" w:hAnsi="Book Antiqua"/>
          <w:szCs w:val="24"/>
        </w:rPr>
      </w:r>
      <w:r w:rsidR="006D3A98" w:rsidRPr="000F098E">
        <w:rPr>
          <w:rFonts w:ascii="Book Antiqua" w:hAnsi="Book Antiqua"/>
          <w:szCs w:val="24"/>
        </w:rPr>
        <w:fldChar w:fldCharType="separate"/>
      </w:r>
      <w:r w:rsidR="00FA58EA" w:rsidRPr="000F098E">
        <w:rPr>
          <w:rFonts w:ascii="Book Antiqua" w:hAnsi="Book Antiqua"/>
          <w:noProof/>
          <w:szCs w:val="24"/>
          <w:vertAlign w:val="superscript"/>
          <w:lang w:val="en-US"/>
        </w:rPr>
        <w:t>[</w:t>
      </w:r>
      <w:hyperlink w:anchor="_ENREF_191" w:tooltip="Gadaleta, 2011 #330" w:history="1">
        <w:r w:rsidR="00FA58EA" w:rsidRPr="000F098E">
          <w:rPr>
            <w:rFonts w:ascii="Book Antiqua" w:hAnsi="Book Antiqua"/>
            <w:noProof/>
            <w:szCs w:val="24"/>
            <w:vertAlign w:val="superscript"/>
            <w:lang w:val="en-US"/>
          </w:rPr>
          <w:t>191</w:t>
        </w:r>
      </w:hyperlink>
      <w:r w:rsidR="00FA58EA" w:rsidRPr="000F098E">
        <w:rPr>
          <w:rFonts w:ascii="Book Antiqua" w:hAnsi="Book Antiqua"/>
          <w:noProof/>
          <w:szCs w:val="24"/>
          <w:vertAlign w:val="superscript"/>
          <w:lang w:val="en-US"/>
        </w:rPr>
        <w:t>]</w:t>
      </w:r>
      <w:r w:rsidR="006D3A98" w:rsidRPr="000F098E">
        <w:rPr>
          <w:rFonts w:ascii="Book Antiqua" w:hAnsi="Book Antiqua"/>
          <w:szCs w:val="24"/>
        </w:rPr>
        <w:fldChar w:fldCharType="end"/>
      </w:r>
      <w:r w:rsidR="00A00666" w:rsidRPr="000F098E">
        <w:rPr>
          <w:rFonts w:ascii="Book Antiqua" w:hAnsi="Book Antiqua"/>
          <w:szCs w:val="24"/>
          <w:lang w:val="en-US"/>
        </w:rPr>
        <w:t>.</w:t>
      </w:r>
      <w:r w:rsidR="009A5B15" w:rsidRPr="000F098E">
        <w:rPr>
          <w:rFonts w:ascii="Book Antiqua" w:hAnsi="Book Antiqua"/>
          <w:szCs w:val="24"/>
          <w:lang w:val="en-US"/>
        </w:rPr>
        <w:t xml:space="preserve"> </w:t>
      </w:r>
      <w:r w:rsidR="000C53A2" w:rsidRPr="000F098E">
        <w:rPr>
          <w:rFonts w:ascii="Book Antiqua" w:hAnsi="Book Antiqua"/>
          <w:szCs w:val="24"/>
          <w:lang w:val="en-US"/>
        </w:rPr>
        <w:t xml:space="preserve">In cirrhotic animals, </w:t>
      </w:r>
      <w:r w:rsidR="00C9569D" w:rsidRPr="000F098E">
        <w:rPr>
          <w:rFonts w:ascii="Book Antiqua" w:hAnsi="Book Antiqua"/>
          <w:szCs w:val="24"/>
          <w:lang w:val="en-US"/>
        </w:rPr>
        <w:t xml:space="preserve">a non-steroidal FXR-agonist </w:t>
      </w:r>
      <w:r w:rsidR="00AB1F2F" w:rsidRPr="000F098E">
        <w:rPr>
          <w:rFonts w:ascii="Book Antiqua" w:hAnsi="Book Antiqua"/>
          <w:szCs w:val="24"/>
          <w:lang w:val="en-US"/>
        </w:rPr>
        <w:t>reduce</w:t>
      </w:r>
      <w:r w:rsidR="00C9569D" w:rsidRPr="000F098E">
        <w:rPr>
          <w:rFonts w:ascii="Book Antiqua" w:hAnsi="Book Antiqua"/>
          <w:szCs w:val="24"/>
          <w:lang w:val="en-US"/>
        </w:rPr>
        <w:t>d</w:t>
      </w:r>
      <w:r w:rsidR="000C53A2" w:rsidRPr="000F098E">
        <w:rPr>
          <w:rFonts w:ascii="Book Antiqua" w:hAnsi="Book Antiqua"/>
          <w:szCs w:val="24"/>
          <w:lang w:val="en-US"/>
        </w:rPr>
        <w:t xml:space="preserve"> </w:t>
      </w:r>
      <w:r w:rsidR="00CF3AA1" w:rsidRPr="000F098E">
        <w:rPr>
          <w:rFonts w:ascii="Book Antiqua" w:hAnsi="Book Antiqua"/>
          <w:szCs w:val="24"/>
          <w:lang w:val="en-US"/>
        </w:rPr>
        <w:t>PHT</w:t>
      </w:r>
      <w:r w:rsidR="000C53A2" w:rsidRPr="000F098E">
        <w:rPr>
          <w:rFonts w:ascii="Book Antiqua" w:hAnsi="Book Antiqua"/>
          <w:szCs w:val="24"/>
          <w:lang w:val="en-US"/>
        </w:rPr>
        <w:t xml:space="preserve">, </w:t>
      </w:r>
      <w:r w:rsidR="00E4447D" w:rsidRPr="000F098E">
        <w:rPr>
          <w:rFonts w:ascii="Book Antiqua" w:hAnsi="Book Antiqua"/>
          <w:szCs w:val="24"/>
          <w:lang w:val="en-US"/>
        </w:rPr>
        <w:t>BT</w:t>
      </w:r>
      <w:r w:rsidR="000C53A2" w:rsidRPr="000F098E">
        <w:rPr>
          <w:rFonts w:ascii="Book Antiqua" w:hAnsi="Book Antiqua"/>
          <w:szCs w:val="24"/>
          <w:lang w:val="en-US"/>
        </w:rPr>
        <w:t xml:space="preserve"> and vascular </w:t>
      </w:r>
      <w:proofErr w:type="gramStart"/>
      <w:r w:rsidR="000C53A2" w:rsidRPr="000F098E">
        <w:rPr>
          <w:rFonts w:ascii="Book Antiqua" w:hAnsi="Book Antiqua"/>
          <w:szCs w:val="24"/>
          <w:lang w:val="en-US"/>
        </w:rPr>
        <w:t>remodeling</w:t>
      </w:r>
      <w:proofErr w:type="gramEnd"/>
      <w:r w:rsidR="000C53A2" w:rsidRPr="000F098E">
        <w:rPr>
          <w:rFonts w:ascii="Book Antiqua" w:hAnsi="Book Antiqua"/>
          <w:szCs w:val="24"/>
        </w:rPr>
        <w:fldChar w:fldCharType="begin">
          <w:fldData xml:space="preserve">PEVuZE5vdGU+PENpdGU+PEF1dGhvcj5TY2h3YWJsPC9BdXRob3I+PFllYXI+MjAxNzwvWWVhcj48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rPr>
        <w:fldChar w:fldCharType="begin">
          <w:fldData xml:space="preserve">PEVuZE5vdGU+PENpdGU+PEF1dGhvcj5TY2h3YWJsPC9BdXRob3I+PFllYXI+MjAxNzwvWWVhcj48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rPr>
      </w:r>
      <w:r w:rsidR="00FA58EA" w:rsidRPr="000F098E">
        <w:rPr>
          <w:rFonts w:ascii="Book Antiqua" w:hAnsi="Book Antiqua"/>
          <w:szCs w:val="24"/>
        </w:rPr>
        <w:fldChar w:fldCharType="end"/>
      </w:r>
      <w:r w:rsidR="000C53A2" w:rsidRPr="000F098E">
        <w:rPr>
          <w:rFonts w:ascii="Book Antiqua" w:hAnsi="Book Antiqua"/>
          <w:szCs w:val="24"/>
        </w:rPr>
      </w:r>
      <w:r w:rsidR="000C53A2" w:rsidRPr="000F098E">
        <w:rPr>
          <w:rFonts w:ascii="Book Antiqua" w:hAnsi="Book Antiqua"/>
          <w:szCs w:val="24"/>
        </w:rPr>
        <w:fldChar w:fldCharType="separate"/>
      </w:r>
      <w:r w:rsidR="00FA58EA" w:rsidRPr="000F098E">
        <w:rPr>
          <w:rFonts w:ascii="Book Antiqua" w:hAnsi="Book Antiqua"/>
          <w:noProof/>
          <w:szCs w:val="24"/>
          <w:vertAlign w:val="superscript"/>
          <w:lang w:val="en-US"/>
        </w:rPr>
        <w:t>[</w:t>
      </w:r>
      <w:hyperlink w:anchor="_ENREF_192" w:tooltip="Schwabl, 2017 #2033" w:history="1">
        <w:r w:rsidR="00FA58EA" w:rsidRPr="000F098E">
          <w:rPr>
            <w:rFonts w:ascii="Book Antiqua" w:hAnsi="Book Antiqua"/>
            <w:noProof/>
            <w:szCs w:val="24"/>
            <w:vertAlign w:val="superscript"/>
            <w:lang w:val="en-US"/>
          </w:rPr>
          <w:t>192</w:t>
        </w:r>
      </w:hyperlink>
      <w:r w:rsidR="00FA58EA" w:rsidRPr="000F098E">
        <w:rPr>
          <w:rFonts w:ascii="Book Antiqua" w:hAnsi="Book Antiqua"/>
          <w:noProof/>
          <w:szCs w:val="24"/>
          <w:vertAlign w:val="superscript"/>
          <w:lang w:val="en-US"/>
        </w:rPr>
        <w:t>]</w:t>
      </w:r>
      <w:r w:rsidR="000C53A2" w:rsidRPr="000F098E">
        <w:rPr>
          <w:rFonts w:ascii="Book Antiqua" w:hAnsi="Book Antiqua"/>
          <w:szCs w:val="24"/>
        </w:rPr>
        <w:fldChar w:fldCharType="end"/>
      </w:r>
      <w:r w:rsidR="000C53A2" w:rsidRPr="000F098E">
        <w:rPr>
          <w:rFonts w:ascii="Book Antiqua" w:hAnsi="Book Antiqua"/>
          <w:szCs w:val="24"/>
          <w:lang w:val="en-US"/>
        </w:rPr>
        <w:t xml:space="preserve">. </w:t>
      </w:r>
      <w:r w:rsidR="007D3A6E" w:rsidRPr="000F098E">
        <w:rPr>
          <w:rFonts w:ascii="Book Antiqua" w:hAnsi="Book Antiqua"/>
          <w:szCs w:val="24"/>
          <w:lang w:val="en-US"/>
        </w:rPr>
        <w:t>The non-tumorigenic FGF19 analogue NGM282 was associated with reduced fibrosis biomarkers in a phase II trial in humans with PSC, indicating an amelioration of fibrosis which may</w:t>
      </w:r>
      <w:r w:rsidR="00074BB7" w:rsidRPr="000F098E">
        <w:rPr>
          <w:rFonts w:ascii="Book Antiqua" w:hAnsi="Book Antiqua"/>
          <w:szCs w:val="24"/>
          <w:lang w:val="en-US"/>
        </w:rPr>
        <w:t xml:space="preserve"> also</w:t>
      </w:r>
      <w:r w:rsidR="007D3A6E" w:rsidRPr="000F098E">
        <w:rPr>
          <w:rFonts w:ascii="Book Antiqua" w:hAnsi="Book Antiqua"/>
          <w:szCs w:val="24"/>
          <w:lang w:val="en-US"/>
        </w:rPr>
        <w:t xml:space="preserve"> be </w:t>
      </w:r>
      <w:r w:rsidR="00074BB7" w:rsidRPr="000F098E">
        <w:rPr>
          <w:rFonts w:ascii="Book Antiqua" w:hAnsi="Book Antiqua"/>
          <w:szCs w:val="24"/>
          <w:lang w:val="en-US"/>
        </w:rPr>
        <w:t>accompanied by an amelioration of</w:t>
      </w:r>
      <w:r w:rsidR="007D3A6E" w:rsidRPr="000F098E">
        <w:rPr>
          <w:rFonts w:ascii="Book Antiqua" w:hAnsi="Book Antiqua"/>
          <w:szCs w:val="24"/>
          <w:lang w:val="en-US"/>
        </w:rPr>
        <w:t xml:space="preserve"> </w:t>
      </w:r>
      <w:r w:rsidR="00CF3AA1" w:rsidRPr="000F098E">
        <w:rPr>
          <w:rFonts w:ascii="Book Antiqua" w:hAnsi="Book Antiqua"/>
          <w:szCs w:val="24"/>
          <w:lang w:val="en-US"/>
        </w:rPr>
        <w:t>PHT</w:t>
      </w:r>
      <w:r w:rsidR="007D3A6E" w:rsidRPr="000F098E">
        <w:rPr>
          <w:rFonts w:ascii="Book Antiqua" w:hAnsi="Book Antiqua"/>
          <w:szCs w:val="24"/>
          <w:lang w:val="en-US"/>
        </w:rPr>
        <w:t xml:space="preserve">. However, histological and hemodynamic data </w:t>
      </w:r>
      <w:r w:rsidR="003414FA" w:rsidRPr="000F098E">
        <w:rPr>
          <w:rFonts w:ascii="Book Antiqua" w:hAnsi="Book Antiqua"/>
          <w:szCs w:val="24"/>
          <w:lang w:val="en-US"/>
        </w:rPr>
        <w:t xml:space="preserve">were not obtained within this </w:t>
      </w:r>
      <w:proofErr w:type="gramStart"/>
      <w:r w:rsidR="003414FA" w:rsidRPr="000F098E">
        <w:rPr>
          <w:rFonts w:ascii="Book Antiqua" w:hAnsi="Book Antiqua"/>
          <w:szCs w:val="24"/>
          <w:lang w:val="en-US"/>
        </w:rPr>
        <w:t>study</w:t>
      </w:r>
      <w:proofErr w:type="gramEnd"/>
      <w:r w:rsidR="003414FA" w:rsidRPr="000F098E">
        <w:rPr>
          <w:rFonts w:ascii="Book Antiqua" w:hAnsi="Book Antiqua"/>
          <w:szCs w:val="24"/>
          <w:lang w:val="en-US"/>
        </w:rPr>
        <w:fldChar w:fldCharType="begin">
          <w:fldData xml:space="preserve">PEVuZE5vdGU+PENpdGU+PEF1dGhvcj5IaXJzY2hmaWVsZDwvQXV0aG9yPjxZZWFyPjIwMTk8L1ll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lang w:val="en-US"/>
        </w:rPr>
        <w:fldChar w:fldCharType="begin">
          <w:fldData xml:space="preserve">PEVuZE5vdGU+PENpdGU+PEF1dGhvcj5IaXJzY2hmaWVsZDwvQXV0aG9yPjxZZWFyPjIwMTk8L1ll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lang w:val="en-US"/>
        </w:rPr>
      </w:r>
      <w:r w:rsidR="00FA58EA" w:rsidRPr="000F098E">
        <w:rPr>
          <w:rFonts w:ascii="Book Antiqua" w:hAnsi="Book Antiqua"/>
          <w:szCs w:val="24"/>
          <w:lang w:val="en-US"/>
        </w:rPr>
        <w:fldChar w:fldCharType="end"/>
      </w:r>
      <w:r w:rsidR="003414FA" w:rsidRPr="000F098E">
        <w:rPr>
          <w:rFonts w:ascii="Book Antiqua" w:hAnsi="Book Antiqua"/>
          <w:szCs w:val="24"/>
          <w:lang w:val="en-US"/>
        </w:rPr>
      </w:r>
      <w:r w:rsidR="003414FA"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193" w:tooltip="Hirschfield, 2019 #364" w:history="1">
        <w:r w:rsidR="00FA58EA" w:rsidRPr="000F098E">
          <w:rPr>
            <w:rFonts w:ascii="Book Antiqua" w:hAnsi="Book Antiqua"/>
            <w:noProof/>
            <w:szCs w:val="24"/>
            <w:vertAlign w:val="superscript"/>
            <w:lang w:val="en-US"/>
          </w:rPr>
          <w:t>193</w:t>
        </w:r>
      </w:hyperlink>
      <w:r w:rsidR="00FA58EA" w:rsidRPr="000F098E">
        <w:rPr>
          <w:rFonts w:ascii="Book Antiqua" w:hAnsi="Book Antiqua"/>
          <w:noProof/>
          <w:szCs w:val="24"/>
          <w:vertAlign w:val="superscript"/>
          <w:lang w:val="en-US"/>
        </w:rPr>
        <w:t>]</w:t>
      </w:r>
      <w:r w:rsidR="003414FA" w:rsidRPr="000F098E">
        <w:rPr>
          <w:rFonts w:ascii="Book Antiqua" w:hAnsi="Book Antiqua"/>
          <w:szCs w:val="24"/>
          <w:lang w:val="en-US"/>
        </w:rPr>
        <w:fldChar w:fldCharType="end"/>
      </w:r>
      <w:r w:rsidR="007D3A6E" w:rsidRPr="000F098E">
        <w:rPr>
          <w:rFonts w:ascii="Book Antiqua" w:hAnsi="Book Antiqua"/>
          <w:szCs w:val="24"/>
          <w:lang w:val="en-US"/>
        </w:rPr>
        <w:t>.</w:t>
      </w:r>
      <w:r w:rsidR="007E2020" w:rsidRPr="000F098E">
        <w:rPr>
          <w:rFonts w:ascii="Book Antiqua" w:hAnsi="Book Antiqua"/>
          <w:szCs w:val="24"/>
          <w:lang w:val="en-US"/>
        </w:rPr>
        <w:t xml:space="preserve"> </w:t>
      </w:r>
    </w:p>
    <w:p w14:paraId="5EC36D3F" w14:textId="69A1C3B6" w:rsidR="005F3B86" w:rsidRPr="000F098E" w:rsidRDefault="009A5B15" w:rsidP="00F07CCD">
      <w:pPr>
        <w:adjustRightInd w:val="0"/>
        <w:snapToGrid w:val="0"/>
        <w:spacing w:line="360" w:lineRule="auto"/>
        <w:ind w:firstLineChars="100" w:firstLine="240"/>
        <w:rPr>
          <w:rFonts w:ascii="Book Antiqua" w:hAnsi="Book Antiqua"/>
          <w:szCs w:val="24"/>
          <w:lang w:val="en-US"/>
        </w:rPr>
      </w:pPr>
      <w:r w:rsidRPr="000F098E">
        <w:rPr>
          <w:rFonts w:ascii="Book Antiqua" w:hAnsi="Book Antiqua"/>
          <w:szCs w:val="24"/>
          <w:lang w:val="en-US"/>
        </w:rPr>
        <w:t xml:space="preserve">Taken together, therapeutics that target FXR </w:t>
      </w:r>
      <w:proofErr w:type="gramStart"/>
      <w:r w:rsidRPr="000F098E">
        <w:rPr>
          <w:rFonts w:ascii="Book Antiqua" w:hAnsi="Book Antiqua"/>
          <w:szCs w:val="24"/>
          <w:lang w:val="en-US"/>
        </w:rPr>
        <w:t>are</w:t>
      </w:r>
      <w:proofErr w:type="gramEnd"/>
      <w:r w:rsidRPr="000F098E">
        <w:rPr>
          <w:rFonts w:ascii="Book Antiqua" w:hAnsi="Book Antiqua"/>
          <w:szCs w:val="24"/>
          <w:lang w:val="en-US"/>
        </w:rPr>
        <w:t xml:space="preserve"> likely to have beneficial effects on the gut-liver</w:t>
      </w:r>
      <w:r w:rsidR="00C9569D" w:rsidRPr="000F098E">
        <w:rPr>
          <w:rFonts w:ascii="Book Antiqua" w:hAnsi="Book Antiqua"/>
          <w:szCs w:val="24"/>
          <w:lang w:val="en-US"/>
        </w:rPr>
        <w:t xml:space="preserve"> </w:t>
      </w:r>
      <w:r w:rsidRPr="000F098E">
        <w:rPr>
          <w:rFonts w:ascii="Book Antiqua" w:hAnsi="Book Antiqua"/>
          <w:szCs w:val="24"/>
          <w:lang w:val="en-US"/>
        </w:rPr>
        <w:t>axis in cirrhosis</w:t>
      </w:r>
      <w:r w:rsidR="00921A8A" w:rsidRPr="000F098E">
        <w:rPr>
          <w:rFonts w:ascii="Book Antiqua" w:hAnsi="Book Antiqua"/>
          <w:szCs w:val="24"/>
          <w:lang w:val="en-US"/>
        </w:rPr>
        <w:t xml:space="preserve">, provided that </w:t>
      </w:r>
      <w:r w:rsidR="00175EDE" w:rsidRPr="000F098E">
        <w:rPr>
          <w:rFonts w:ascii="Book Antiqua" w:hAnsi="Book Antiqua"/>
          <w:szCs w:val="24"/>
          <w:lang w:val="en-US"/>
        </w:rPr>
        <w:t>potential side effects will be successfully minimized by recent efforts to find</w:t>
      </w:r>
      <w:r w:rsidR="008B1C1E" w:rsidRPr="000F098E">
        <w:rPr>
          <w:rFonts w:ascii="Book Antiqua" w:hAnsi="Book Antiqua"/>
          <w:szCs w:val="24"/>
          <w:lang w:val="en-US"/>
        </w:rPr>
        <w:t xml:space="preserve"> even</w:t>
      </w:r>
      <w:r w:rsidR="00175EDE" w:rsidRPr="000F098E">
        <w:rPr>
          <w:rFonts w:ascii="Book Antiqua" w:hAnsi="Book Antiqua"/>
          <w:szCs w:val="24"/>
          <w:lang w:val="en-US"/>
        </w:rPr>
        <w:t xml:space="preserve"> </w:t>
      </w:r>
      <w:r w:rsidR="00C9569D" w:rsidRPr="000F098E">
        <w:rPr>
          <w:rFonts w:ascii="Book Antiqua" w:hAnsi="Book Antiqua"/>
          <w:szCs w:val="24"/>
          <w:lang w:val="en-US"/>
        </w:rPr>
        <w:t xml:space="preserve">more </w:t>
      </w:r>
      <w:r w:rsidR="00175EDE" w:rsidRPr="000F098E">
        <w:rPr>
          <w:rFonts w:ascii="Book Antiqua" w:hAnsi="Book Antiqua"/>
          <w:szCs w:val="24"/>
          <w:lang w:val="en-US"/>
        </w:rPr>
        <w:t>suitable compounds</w:t>
      </w:r>
      <w:r w:rsidRPr="000F098E">
        <w:rPr>
          <w:rFonts w:ascii="Book Antiqua" w:hAnsi="Book Antiqua"/>
          <w:szCs w:val="24"/>
          <w:lang w:val="en-US"/>
        </w:rPr>
        <w:t xml:space="preserve">. </w:t>
      </w:r>
    </w:p>
    <w:p w14:paraId="7C31E6E9" w14:textId="0EBE8D2B" w:rsidR="00C30204" w:rsidRPr="000F098E" w:rsidRDefault="00C30204" w:rsidP="00F07CCD">
      <w:pPr>
        <w:adjustRightInd w:val="0"/>
        <w:snapToGrid w:val="0"/>
        <w:spacing w:line="360" w:lineRule="auto"/>
        <w:rPr>
          <w:rFonts w:ascii="Book Antiqua" w:hAnsi="Book Antiqua"/>
          <w:szCs w:val="24"/>
          <w:lang w:val="en-US"/>
        </w:rPr>
      </w:pPr>
    </w:p>
    <w:p w14:paraId="0CA8107D" w14:textId="6E2C4D04" w:rsidR="005F3B86" w:rsidRPr="000F098E" w:rsidRDefault="000E029D" w:rsidP="00F07CCD">
      <w:pPr>
        <w:adjustRightInd w:val="0"/>
        <w:snapToGrid w:val="0"/>
        <w:spacing w:line="360" w:lineRule="auto"/>
        <w:rPr>
          <w:rFonts w:ascii="Book Antiqua" w:hAnsi="Book Antiqua"/>
          <w:b/>
          <w:szCs w:val="24"/>
          <w:lang w:val="en-US"/>
        </w:rPr>
      </w:pPr>
      <w:r w:rsidRPr="000F098E">
        <w:rPr>
          <w:rFonts w:ascii="Book Antiqua" w:hAnsi="Book Antiqua"/>
          <w:b/>
          <w:szCs w:val="24"/>
          <w:lang w:val="en-US"/>
        </w:rPr>
        <w:t>CONCLUSION</w:t>
      </w:r>
    </w:p>
    <w:p w14:paraId="0A61EF45" w14:textId="5411B0C2" w:rsidR="00B71384" w:rsidRPr="000F098E" w:rsidRDefault="005F3B86" w:rsidP="00F07CCD">
      <w:pPr>
        <w:adjustRightInd w:val="0"/>
        <w:snapToGrid w:val="0"/>
        <w:spacing w:line="360" w:lineRule="auto"/>
        <w:rPr>
          <w:rFonts w:ascii="Book Antiqua" w:hAnsi="Book Antiqua"/>
          <w:szCs w:val="24"/>
          <w:lang w:val="en-US"/>
        </w:rPr>
      </w:pPr>
      <w:proofErr w:type="gramStart"/>
      <w:r w:rsidRPr="000F098E">
        <w:rPr>
          <w:rFonts w:ascii="Book Antiqua" w:hAnsi="Book Antiqua"/>
          <w:szCs w:val="24"/>
          <w:lang w:val="en-US"/>
        </w:rPr>
        <w:t xml:space="preserve">In </w:t>
      </w:r>
      <w:r w:rsidR="004D1DB7" w:rsidRPr="000F098E">
        <w:rPr>
          <w:rFonts w:ascii="Book Antiqua" w:hAnsi="Book Antiqua"/>
          <w:szCs w:val="24"/>
          <w:lang w:val="en-US"/>
        </w:rPr>
        <w:t>ACLD</w:t>
      </w:r>
      <w:r w:rsidRPr="000F098E">
        <w:rPr>
          <w:rFonts w:ascii="Book Antiqua" w:hAnsi="Book Antiqua"/>
          <w:szCs w:val="24"/>
          <w:lang w:val="en-US"/>
        </w:rPr>
        <w:t xml:space="preserve">, </w:t>
      </w:r>
      <w:r w:rsidR="00CF3AA1" w:rsidRPr="000F098E">
        <w:rPr>
          <w:rFonts w:ascii="Book Antiqua" w:hAnsi="Book Antiqua"/>
          <w:szCs w:val="24"/>
          <w:lang w:val="en-US"/>
        </w:rPr>
        <w:t>PHT</w:t>
      </w:r>
      <w:r w:rsidR="00A35E46" w:rsidRPr="000F098E">
        <w:rPr>
          <w:rFonts w:ascii="Book Antiqua" w:hAnsi="Book Antiqua"/>
          <w:szCs w:val="24"/>
          <w:lang w:val="en-US"/>
        </w:rPr>
        <w:t xml:space="preserve"> </w:t>
      </w:r>
      <w:r w:rsidR="007677BE" w:rsidRPr="000F098E">
        <w:rPr>
          <w:rFonts w:ascii="Book Antiqua" w:hAnsi="Book Antiqua"/>
          <w:szCs w:val="24"/>
          <w:lang w:val="en-US"/>
        </w:rPr>
        <w:t xml:space="preserve">results </w:t>
      </w:r>
      <w:r w:rsidRPr="000F098E">
        <w:rPr>
          <w:rFonts w:ascii="Book Antiqua" w:hAnsi="Book Antiqua"/>
          <w:szCs w:val="24"/>
          <w:lang w:val="en-US"/>
        </w:rPr>
        <w:t>from</w:t>
      </w:r>
      <w:r w:rsidR="007677BE" w:rsidRPr="000F098E">
        <w:rPr>
          <w:rFonts w:ascii="Book Antiqua" w:hAnsi="Book Antiqua"/>
          <w:szCs w:val="24"/>
          <w:lang w:val="en-US"/>
        </w:rPr>
        <w:t xml:space="preserve"> increased intrahepatic resistance </w:t>
      </w:r>
      <w:r w:rsidR="004D1DB7" w:rsidRPr="000F098E">
        <w:rPr>
          <w:rFonts w:ascii="Book Antiqua" w:hAnsi="Book Antiqua"/>
          <w:szCs w:val="24"/>
          <w:lang w:val="en-US"/>
        </w:rPr>
        <w:t>and leads to splanchnic vasodilation and neovascularization in the intestines</w:t>
      </w:r>
      <w:r w:rsidR="00A35E46" w:rsidRPr="000F098E">
        <w:rPr>
          <w:rFonts w:ascii="Book Antiqua" w:hAnsi="Book Antiqua"/>
          <w:szCs w:val="24"/>
          <w:lang w:val="en-US"/>
        </w:rPr>
        <w:t>.</w:t>
      </w:r>
      <w:proofErr w:type="gramEnd"/>
      <w:r w:rsidR="00A35E46" w:rsidRPr="000F098E">
        <w:rPr>
          <w:rFonts w:ascii="Book Antiqua" w:hAnsi="Book Antiqua"/>
          <w:szCs w:val="24"/>
          <w:lang w:val="en-US"/>
        </w:rPr>
        <w:t xml:space="preserve"> </w:t>
      </w:r>
      <w:r w:rsidR="00274A3A" w:rsidRPr="000F098E">
        <w:rPr>
          <w:rFonts w:ascii="Book Antiqua" w:hAnsi="Book Antiqua"/>
          <w:szCs w:val="24"/>
          <w:lang w:val="en-US"/>
        </w:rPr>
        <w:t>Gut</w:t>
      </w:r>
      <w:r w:rsidR="00C12EBD" w:rsidRPr="000F098E">
        <w:rPr>
          <w:rFonts w:ascii="Book Antiqua" w:hAnsi="Book Antiqua"/>
          <w:szCs w:val="24"/>
          <w:lang w:val="en-US"/>
        </w:rPr>
        <w:t xml:space="preserve"> d</w:t>
      </w:r>
      <w:r w:rsidR="007677BE" w:rsidRPr="000F098E">
        <w:rPr>
          <w:rFonts w:ascii="Book Antiqua" w:hAnsi="Book Antiqua"/>
          <w:szCs w:val="24"/>
          <w:lang w:val="en-US"/>
        </w:rPr>
        <w:t>ysbiosis</w:t>
      </w:r>
      <w:r w:rsidR="00274A3A" w:rsidRPr="000F098E">
        <w:rPr>
          <w:rFonts w:ascii="Book Antiqua" w:hAnsi="Book Antiqua"/>
          <w:szCs w:val="24"/>
          <w:lang w:val="en-US"/>
        </w:rPr>
        <w:t xml:space="preserve">, </w:t>
      </w:r>
      <w:r w:rsidR="007677BE" w:rsidRPr="000F098E">
        <w:rPr>
          <w:rFonts w:ascii="Book Antiqua" w:hAnsi="Book Antiqua"/>
          <w:szCs w:val="24"/>
          <w:lang w:val="en-US"/>
        </w:rPr>
        <w:t xml:space="preserve">increased </w:t>
      </w:r>
      <w:r w:rsidR="009D7617" w:rsidRPr="000F098E">
        <w:rPr>
          <w:rFonts w:ascii="Book Antiqua" w:hAnsi="Book Antiqua"/>
          <w:szCs w:val="24"/>
          <w:lang w:val="en-US"/>
        </w:rPr>
        <w:t xml:space="preserve">intestinal </w:t>
      </w:r>
      <w:r w:rsidR="007677BE" w:rsidRPr="000F098E">
        <w:rPr>
          <w:rFonts w:ascii="Book Antiqua" w:hAnsi="Book Antiqua"/>
          <w:szCs w:val="24"/>
          <w:lang w:val="en-US"/>
        </w:rPr>
        <w:t>permeability</w:t>
      </w:r>
      <w:r w:rsidR="009D7617" w:rsidRPr="000F098E">
        <w:rPr>
          <w:rFonts w:ascii="Book Antiqua" w:hAnsi="Book Antiqua"/>
          <w:szCs w:val="24"/>
          <w:lang w:val="en-US"/>
        </w:rPr>
        <w:t xml:space="preserve">, </w:t>
      </w:r>
      <w:r w:rsidR="00A35E46" w:rsidRPr="000F098E">
        <w:rPr>
          <w:rFonts w:ascii="Book Antiqua" w:hAnsi="Book Antiqua"/>
          <w:szCs w:val="24"/>
          <w:lang w:val="en-US"/>
        </w:rPr>
        <w:t>translocation</w:t>
      </w:r>
      <w:r w:rsidR="009D7617" w:rsidRPr="000F098E">
        <w:rPr>
          <w:rFonts w:ascii="Book Antiqua" w:hAnsi="Book Antiqua"/>
          <w:szCs w:val="24"/>
          <w:lang w:val="en-US"/>
        </w:rPr>
        <w:t xml:space="preserve"> </w:t>
      </w:r>
      <w:r w:rsidR="00A35E46" w:rsidRPr="000F098E">
        <w:rPr>
          <w:rFonts w:ascii="Book Antiqua" w:hAnsi="Book Antiqua"/>
          <w:szCs w:val="24"/>
          <w:lang w:val="en-US"/>
        </w:rPr>
        <w:t xml:space="preserve">of bacteria and PAMPs </w:t>
      </w:r>
      <w:r w:rsidR="00152661" w:rsidRPr="000F098E">
        <w:rPr>
          <w:rFonts w:ascii="Book Antiqua" w:hAnsi="Book Antiqua"/>
          <w:szCs w:val="24"/>
          <w:lang w:val="en-US"/>
        </w:rPr>
        <w:t>can further promote</w:t>
      </w:r>
      <w:r w:rsidR="00A35E46" w:rsidRPr="000F098E">
        <w:rPr>
          <w:rFonts w:ascii="Book Antiqua" w:hAnsi="Book Antiqua"/>
          <w:szCs w:val="24"/>
          <w:lang w:val="en-US"/>
        </w:rPr>
        <w:t xml:space="preserve"> </w:t>
      </w:r>
      <w:r w:rsidRPr="000F098E">
        <w:rPr>
          <w:rFonts w:ascii="Book Antiqua" w:hAnsi="Book Antiqua"/>
          <w:szCs w:val="24"/>
          <w:lang w:val="en-US"/>
        </w:rPr>
        <w:t xml:space="preserve">liver </w:t>
      </w:r>
      <w:r w:rsidR="00A35E46" w:rsidRPr="000F098E">
        <w:rPr>
          <w:rFonts w:ascii="Book Antiqua" w:hAnsi="Book Antiqua"/>
          <w:szCs w:val="24"/>
          <w:lang w:val="en-US"/>
        </w:rPr>
        <w:t>disease progression</w:t>
      </w:r>
      <w:r w:rsidR="00152661" w:rsidRPr="000F098E">
        <w:rPr>
          <w:rFonts w:ascii="Book Antiqua" w:hAnsi="Book Antiqua"/>
          <w:szCs w:val="24"/>
          <w:lang w:val="en-US"/>
        </w:rPr>
        <w:t xml:space="preserve">, </w:t>
      </w:r>
      <w:r w:rsidR="007677BE" w:rsidRPr="000F098E">
        <w:rPr>
          <w:rFonts w:ascii="Book Antiqua" w:hAnsi="Book Antiqua"/>
          <w:szCs w:val="24"/>
          <w:lang w:val="en-US"/>
        </w:rPr>
        <w:t xml:space="preserve">often mediated </w:t>
      </w:r>
      <w:r w:rsidR="007677BE" w:rsidRPr="000F098E">
        <w:rPr>
          <w:rFonts w:ascii="Book Antiqua" w:hAnsi="Book Antiqua"/>
          <w:i/>
          <w:szCs w:val="24"/>
          <w:lang w:val="en-US"/>
        </w:rPr>
        <w:t>via</w:t>
      </w:r>
      <w:r w:rsidR="007677BE" w:rsidRPr="000F098E">
        <w:rPr>
          <w:rFonts w:ascii="Book Antiqua" w:hAnsi="Book Antiqua"/>
          <w:szCs w:val="24"/>
          <w:lang w:val="en-US"/>
        </w:rPr>
        <w:t xml:space="preserve"> immune system activation</w:t>
      </w:r>
      <w:r w:rsidRPr="000F098E">
        <w:rPr>
          <w:rFonts w:ascii="Book Antiqua" w:hAnsi="Book Antiqua"/>
          <w:szCs w:val="24"/>
          <w:lang w:val="en-US"/>
        </w:rPr>
        <w:t xml:space="preserve"> and a subsequent induction of a proinflammatory state</w:t>
      </w:r>
      <w:r w:rsidR="007677BE" w:rsidRPr="000F098E">
        <w:rPr>
          <w:rFonts w:ascii="Book Antiqua" w:hAnsi="Book Antiqua"/>
          <w:szCs w:val="24"/>
          <w:lang w:val="en-US"/>
        </w:rPr>
        <w:t xml:space="preserve">. </w:t>
      </w:r>
      <w:r w:rsidR="00A35E46" w:rsidRPr="000F098E">
        <w:rPr>
          <w:rFonts w:ascii="Book Antiqua" w:hAnsi="Book Antiqua"/>
          <w:szCs w:val="24"/>
          <w:lang w:val="en-US"/>
        </w:rPr>
        <w:t xml:space="preserve">The close relationship between gut and liver and their </w:t>
      </w:r>
      <w:r w:rsidR="008B1C1E" w:rsidRPr="000F098E">
        <w:rPr>
          <w:rFonts w:ascii="Book Antiqua" w:hAnsi="Book Antiqua"/>
          <w:szCs w:val="24"/>
          <w:lang w:val="en-US"/>
        </w:rPr>
        <w:t>bidirectional interaction</w:t>
      </w:r>
      <w:r w:rsidR="00152661" w:rsidRPr="000F098E">
        <w:rPr>
          <w:rFonts w:ascii="Book Antiqua" w:hAnsi="Book Antiqua"/>
          <w:szCs w:val="24"/>
          <w:lang w:val="en-US"/>
        </w:rPr>
        <w:t xml:space="preserve"> during liver disease</w:t>
      </w:r>
      <w:r w:rsidR="00A35E46" w:rsidRPr="000F098E">
        <w:rPr>
          <w:rFonts w:ascii="Book Antiqua" w:hAnsi="Book Antiqua"/>
          <w:szCs w:val="24"/>
          <w:lang w:val="en-US"/>
        </w:rPr>
        <w:t xml:space="preserve"> </w:t>
      </w:r>
      <w:r w:rsidR="007677BE" w:rsidRPr="000F098E">
        <w:rPr>
          <w:rFonts w:ascii="Book Antiqua" w:hAnsi="Book Antiqua"/>
          <w:szCs w:val="24"/>
          <w:lang w:val="en-US"/>
        </w:rPr>
        <w:t>has been termed</w:t>
      </w:r>
      <w:r w:rsidR="00A35E46" w:rsidRPr="000F098E">
        <w:rPr>
          <w:rFonts w:ascii="Book Antiqua" w:hAnsi="Book Antiqua"/>
          <w:szCs w:val="24"/>
          <w:lang w:val="en-US"/>
        </w:rPr>
        <w:t xml:space="preserve"> </w:t>
      </w:r>
      <w:r w:rsidR="009D7617" w:rsidRPr="000F098E">
        <w:rPr>
          <w:rFonts w:ascii="Book Antiqua" w:hAnsi="Book Antiqua"/>
          <w:szCs w:val="24"/>
          <w:lang w:val="en-US"/>
        </w:rPr>
        <w:t>gut-liver</w:t>
      </w:r>
      <w:r w:rsidR="008B1C1E" w:rsidRPr="000F098E">
        <w:rPr>
          <w:rFonts w:ascii="Book Antiqua" w:hAnsi="Book Antiqua"/>
          <w:szCs w:val="24"/>
          <w:lang w:val="en-US"/>
        </w:rPr>
        <w:t xml:space="preserve"> </w:t>
      </w:r>
      <w:r w:rsidR="009D7617" w:rsidRPr="000F098E">
        <w:rPr>
          <w:rFonts w:ascii="Book Antiqua" w:hAnsi="Book Antiqua"/>
          <w:szCs w:val="24"/>
          <w:lang w:val="en-US"/>
        </w:rPr>
        <w:t>axis</w:t>
      </w:r>
      <w:r w:rsidR="007677BE" w:rsidRPr="000F098E">
        <w:rPr>
          <w:rFonts w:ascii="Book Antiqua" w:hAnsi="Book Antiqua"/>
          <w:szCs w:val="24"/>
          <w:lang w:val="en-US"/>
        </w:rPr>
        <w:t>. Treatment strategies targeting the gut-liver</w:t>
      </w:r>
      <w:r w:rsidR="008B1C1E" w:rsidRPr="000F098E">
        <w:rPr>
          <w:rFonts w:ascii="Book Antiqua" w:hAnsi="Book Antiqua"/>
          <w:szCs w:val="24"/>
          <w:lang w:val="en-US"/>
        </w:rPr>
        <w:t xml:space="preserve"> </w:t>
      </w:r>
      <w:r w:rsidR="007677BE" w:rsidRPr="000F098E">
        <w:rPr>
          <w:rFonts w:ascii="Book Antiqua" w:hAnsi="Book Antiqua"/>
          <w:szCs w:val="24"/>
          <w:lang w:val="en-US"/>
        </w:rPr>
        <w:t xml:space="preserve">axis </w:t>
      </w:r>
      <w:r w:rsidR="00152661" w:rsidRPr="000F098E">
        <w:rPr>
          <w:rFonts w:ascii="Book Antiqua" w:hAnsi="Book Antiqua"/>
          <w:i/>
          <w:szCs w:val="24"/>
          <w:lang w:val="en-US"/>
        </w:rPr>
        <w:t>via</w:t>
      </w:r>
      <w:r w:rsidR="00CF771E" w:rsidRPr="000F098E">
        <w:rPr>
          <w:rFonts w:ascii="Book Antiqua" w:hAnsi="Book Antiqua"/>
          <w:szCs w:val="24"/>
          <w:lang w:val="en-US"/>
        </w:rPr>
        <w:t xml:space="preserve"> </w:t>
      </w:r>
      <w:r w:rsidR="007677BE" w:rsidRPr="000F098E">
        <w:rPr>
          <w:rFonts w:ascii="Book Antiqua" w:hAnsi="Book Antiqua"/>
          <w:szCs w:val="24"/>
          <w:lang w:val="en-US"/>
        </w:rPr>
        <w:t>ameliorat</w:t>
      </w:r>
      <w:r w:rsidR="00152661" w:rsidRPr="000F098E">
        <w:rPr>
          <w:rFonts w:ascii="Book Antiqua" w:hAnsi="Book Antiqua"/>
          <w:szCs w:val="24"/>
          <w:lang w:val="en-US"/>
        </w:rPr>
        <w:t>ion of</w:t>
      </w:r>
      <w:r w:rsidR="007677BE" w:rsidRPr="000F098E">
        <w:rPr>
          <w:rFonts w:ascii="Book Antiqua" w:hAnsi="Book Antiqua"/>
          <w:szCs w:val="24"/>
          <w:lang w:val="en-US"/>
        </w:rPr>
        <w:t xml:space="preserve"> </w:t>
      </w:r>
      <w:r w:rsidR="00CF3AA1" w:rsidRPr="000F098E">
        <w:rPr>
          <w:rFonts w:ascii="Book Antiqua" w:hAnsi="Book Antiqua"/>
          <w:szCs w:val="24"/>
          <w:lang w:val="en-US"/>
        </w:rPr>
        <w:t>PHT</w:t>
      </w:r>
      <w:r w:rsidR="007677BE" w:rsidRPr="000F098E">
        <w:rPr>
          <w:rFonts w:ascii="Book Antiqua" w:hAnsi="Book Antiqua"/>
          <w:szCs w:val="24"/>
          <w:lang w:val="en-US"/>
        </w:rPr>
        <w:t>, microbio</w:t>
      </w:r>
      <w:r w:rsidR="005F6C5C" w:rsidRPr="000F098E">
        <w:rPr>
          <w:rFonts w:ascii="Book Antiqua" w:hAnsi="Book Antiqua"/>
          <w:szCs w:val="24"/>
          <w:lang w:val="en-US"/>
        </w:rPr>
        <w:t>ta</w:t>
      </w:r>
      <w:r w:rsidR="007677BE" w:rsidRPr="000F098E">
        <w:rPr>
          <w:rFonts w:ascii="Book Antiqua" w:hAnsi="Book Antiqua"/>
          <w:szCs w:val="24"/>
          <w:lang w:val="en-US"/>
        </w:rPr>
        <w:t xml:space="preserve"> composition</w:t>
      </w:r>
      <w:r w:rsidR="00074BB7" w:rsidRPr="000F098E">
        <w:rPr>
          <w:rFonts w:ascii="Book Antiqua" w:hAnsi="Book Antiqua"/>
          <w:szCs w:val="24"/>
          <w:lang w:val="en-US"/>
        </w:rPr>
        <w:t>,</w:t>
      </w:r>
      <w:r w:rsidR="007677BE" w:rsidRPr="000F098E">
        <w:rPr>
          <w:rFonts w:ascii="Book Antiqua" w:hAnsi="Book Antiqua"/>
          <w:szCs w:val="24"/>
          <w:lang w:val="en-US"/>
        </w:rPr>
        <w:t xml:space="preserve"> and intestinal barrier integrity</w:t>
      </w:r>
      <w:r w:rsidR="00CF771E" w:rsidRPr="000F098E">
        <w:rPr>
          <w:rFonts w:ascii="Book Antiqua" w:hAnsi="Book Antiqua"/>
          <w:szCs w:val="24"/>
          <w:lang w:val="en-US"/>
        </w:rPr>
        <w:t xml:space="preserve"> are </w:t>
      </w:r>
      <w:r w:rsidR="0086488C" w:rsidRPr="000F098E">
        <w:rPr>
          <w:rFonts w:ascii="Book Antiqua" w:hAnsi="Book Antiqua"/>
          <w:szCs w:val="24"/>
          <w:lang w:val="en-US"/>
        </w:rPr>
        <w:t>supposed to exert beneficial effects</w:t>
      </w:r>
      <w:r w:rsidR="007677BE" w:rsidRPr="000F098E">
        <w:rPr>
          <w:rFonts w:ascii="Book Antiqua" w:hAnsi="Book Antiqua"/>
          <w:szCs w:val="24"/>
          <w:lang w:val="en-US"/>
        </w:rPr>
        <w:t>.</w:t>
      </w:r>
      <w:r w:rsidR="00031333" w:rsidRPr="000F098E">
        <w:rPr>
          <w:rFonts w:ascii="Book Antiqua" w:hAnsi="Book Antiqua"/>
          <w:szCs w:val="24"/>
          <w:lang w:val="en-US"/>
        </w:rPr>
        <w:t xml:space="preserve"> However, further studies in humans will be needed to assess efficacy and safety of different FXR agonists and other gut-liver axis-oriented therapies </w:t>
      </w:r>
      <w:r w:rsidR="00074BB7" w:rsidRPr="000F098E">
        <w:rPr>
          <w:rFonts w:ascii="Book Antiqua" w:hAnsi="Book Antiqua"/>
          <w:szCs w:val="24"/>
          <w:lang w:val="en-US"/>
        </w:rPr>
        <w:t>in</w:t>
      </w:r>
      <w:r w:rsidR="00031333" w:rsidRPr="000F098E">
        <w:rPr>
          <w:rFonts w:ascii="Book Antiqua" w:hAnsi="Book Antiqua"/>
          <w:szCs w:val="24"/>
          <w:lang w:val="en-US"/>
        </w:rPr>
        <w:t xml:space="preserve"> </w:t>
      </w:r>
      <w:r w:rsidR="00187755" w:rsidRPr="000F098E">
        <w:rPr>
          <w:rFonts w:ascii="Book Antiqua" w:hAnsi="Book Antiqua"/>
          <w:szCs w:val="24"/>
          <w:lang w:val="en-US"/>
        </w:rPr>
        <w:t xml:space="preserve">different </w:t>
      </w:r>
      <w:r w:rsidR="00031333" w:rsidRPr="000F098E">
        <w:rPr>
          <w:rFonts w:ascii="Book Antiqua" w:hAnsi="Book Antiqua"/>
          <w:szCs w:val="24"/>
          <w:lang w:val="en-US"/>
        </w:rPr>
        <w:t>clinical setting</w:t>
      </w:r>
      <w:r w:rsidR="00187755" w:rsidRPr="000F098E">
        <w:rPr>
          <w:rFonts w:ascii="Book Antiqua" w:hAnsi="Book Antiqua"/>
          <w:szCs w:val="24"/>
          <w:lang w:val="en-US"/>
        </w:rPr>
        <w:t>s</w:t>
      </w:r>
      <w:r w:rsidR="00031333" w:rsidRPr="000F098E">
        <w:rPr>
          <w:rFonts w:ascii="Book Antiqua" w:hAnsi="Book Antiqua"/>
          <w:szCs w:val="24"/>
          <w:lang w:val="en-US"/>
        </w:rPr>
        <w:t>.</w:t>
      </w:r>
      <w:r w:rsidR="00F63FB2" w:rsidRPr="000F098E">
        <w:rPr>
          <w:rFonts w:ascii="Book Antiqua" w:hAnsi="Book Antiqua"/>
          <w:szCs w:val="24"/>
          <w:lang w:val="en-US"/>
        </w:rPr>
        <w:t xml:space="preserve"> In general, further insight into the pathophysiology involved in the “chicken and the egg” dilemma may </w:t>
      </w:r>
      <w:r w:rsidR="00274A3A" w:rsidRPr="000F098E">
        <w:rPr>
          <w:rFonts w:ascii="Book Antiqua" w:hAnsi="Book Antiqua"/>
          <w:szCs w:val="24"/>
          <w:lang w:val="en-US"/>
        </w:rPr>
        <w:t>reveal important novel targets that inhibit liver</w:t>
      </w:r>
      <w:r w:rsidR="00F63FB2" w:rsidRPr="000F098E">
        <w:rPr>
          <w:rFonts w:ascii="Book Antiqua" w:hAnsi="Book Antiqua"/>
          <w:szCs w:val="24"/>
          <w:lang w:val="en-US"/>
        </w:rPr>
        <w:t xml:space="preserve"> disease progression</w:t>
      </w:r>
      <w:r w:rsidR="00274A3A" w:rsidRPr="000F098E">
        <w:rPr>
          <w:rFonts w:ascii="Book Antiqua" w:hAnsi="Book Antiqua"/>
          <w:szCs w:val="24"/>
          <w:lang w:val="en-US"/>
        </w:rPr>
        <w:t xml:space="preserve"> or promote disease</w:t>
      </w:r>
      <w:r w:rsidR="00F63FB2" w:rsidRPr="000F098E">
        <w:rPr>
          <w:rFonts w:ascii="Book Antiqua" w:hAnsi="Book Antiqua"/>
          <w:szCs w:val="24"/>
          <w:lang w:val="en-US"/>
        </w:rPr>
        <w:t xml:space="preserve"> regression after etiological treatment.</w:t>
      </w:r>
      <w:r w:rsidR="00663937" w:rsidRPr="000F098E">
        <w:rPr>
          <w:rFonts w:ascii="Book Antiqua" w:hAnsi="Book Antiqua"/>
          <w:szCs w:val="24"/>
          <w:lang w:val="en-US"/>
        </w:rPr>
        <w:t xml:space="preserve"> </w:t>
      </w:r>
      <w:r w:rsidR="00E12AC5" w:rsidRPr="000F098E">
        <w:rPr>
          <w:rFonts w:ascii="Book Antiqua" w:hAnsi="Book Antiqua"/>
          <w:szCs w:val="24"/>
          <w:lang w:val="en-US"/>
        </w:rPr>
        <w:t>While this review aims to comprehensively summarize the current state of knowledge obtained by experimental and clinical studies, it is designed as a narrative review. Thus, the possibility of selection bias and underreporting of negative studies represents a potential limitation of this review.</w:t>
      </w:r>
    </w:p>
    <w:p w14:paraId="5F88298A" w14:textId="77777777" w:rsidR="00A0168B" w:rsidRPr="000F098E" w:rsidRDefault="00A0168B" w:rsidP="00F07CCD">
      <w:pPr>
        <w:adjustRightInd w:val="0"/>
        <w:snapToGrid w:val="0"/>
        <w:spacing w:line="360" w:lineRule="auto"/>
        <w:rPr>
          <w:rFonts w:ascii="Book Antiqua" w:hAnsi="Book Antiqua"/>
          <w:szCs w:val="24"/>
          <w:lang w:val="en-US"/>
        </w:rPr>
      </w:pPr>
    </w:p>
    <w:p w14:paraId="21952B8D" w14:textId="455D089C" w:rsidR="00BC63B2" w:rsidRPr="000F098E" w:rsidRDefault="000E029D" w:rsidP="00F07CCD">
      <w:pPr>
        <w:adjustRightInd w:val="0"/>
        <w:snapToGrid w:val="0"/>
        <w:spacing w:line="360" w:lineRule="auto"/>
        <w:rPr>
          <w:rFonts w:ascii="Book Antiqua" w:hAnsi="Book Antiqua"/>
          <w:b/>
          <w:szCs w:val="24"/>
          <w:lang w:val="en-US"/>
        </w:rPr>
      </w:pPr>
      <w:r w:rsidRPr="000F098E">
        <w:rPr>
          <w:rFonts w:ascii="Book Antiqua" w:hAnsi="Book Antiqua"/>
          <w:b/>
          <w:szCs w:val="24"/>
          <w:lang w:val="en-US"/>
        </w:rPr>
        <w:t>ACKNOWLEDGEMENTS</w:t>
      </w:r>
    </w:p>
    <w:p w14:paraId="5B93F07F" w14:textId="68ECF92D" w:rsidR="00BF3EAF" w:rsidRPr="000F098E" w:rsidRDefault="00E15FCA" w:rsidP="00A43444">
      <w:pPr>
        <w:adjustRightInd w:val="0"/>
        <w:snapToGrid w:val="0"/>
        <w:spacing w:line="360" w:lineRule="auto"/>
        <w:rPr>
          <w:rFonts w:ascii="Book Antiqua" w:hAnsi="Book Antiqua"/>
          <w:szCs w:val="24"/>
          <w:lang w:val="en-US"/>
        </w:rPr>
      </w:pPr>
      <w:r w:rsidRPr="000F098E">
        <w:rPr>
          <w:rFonts w:ascii="Book Antiqua" w:hAnsi="Book Antiqua"/>
          <w:szCs w:val="24"/>
          <w:lang w:val="en-US"/>
        </w:rPr>
        <w:t>Figures were created by including images from the Mind the Graph platform, available at www.mindthegraph.com</w:t>
      </w:r>
      <w:r w:rsidR="00BF3EAF" w:rsidRPr="000F098E">
        <w:rPr>
          <w:rFonts w:ascii="Book Antiqua" w:hAnsi="Book Antiqua"/>
          <w:szCs w:val="24"/>
          <w:lang w:val="en-US"/>
        </w:rPr>
        <w:br w:type="page"/>
      </w:r>
    </w:p>
    <w:p w14:paraId="35239F34" w14:textId="77777777" w:rsidR="00BF3EAF" w:rsidRPr="000F098E" w:rsidRDefault="00BF3EAF" w:rsidP="00F07CCD">
      <w:pPr>
        <w:adjustRightInd w:val="0"/>
        <w:snapToGrid w:val="0"/>
        <w:spacing w:line="360" w:lineRule="auto"/>
        <w:rPr>
          <w:rFonts w:ascii="Book Antiqua" w:hAnsi="Book Antiqua"/>
          <w:b/>
          <w:bCs/>
          <w:szCs w:val="24"/>
          <w:lang w:val="en-US"/>
        </w:rPr>
      </w:pPr>
      <w:r w:rsidRPr="000F098E">
        <w:rPr>
          <w:rFonts w:ascii="Book Antiqua" w:hAnsi="Book Antiqua"/>
          <w:b/>
          <w:bCs/>
          <w:szCs w:val="24"/>
          <w:lang w:val="en-US"/>
        </w:rPr>
        <w:lastRenderedPageBreak/>
        <w:t>REFERENCES</w:t>
      </w:r>
    </w:p>
    <w:p w14:paraId="329F6076"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 </w:t>
      </w:r>
      <w:r w:rsidRPr="000F098E">
        <w:rPr>
          <w:rFonts w:ascii="Book Antiqua" w:eastAsia="宋体" w:hAnsi="Book Antiqua" w:cs="宋体"/>
          <w:b/>
          <w:bCs/>
          <w:szCs w:val="24"/>
          <w:lang w:val="en-US" w:eastAsia="zh-CN"/>
        </w:rPr>
        <w:t>de Franchis R</w:t>
      </w:r>
      <w:r w:rsidRPr="000F098E">
        <w:rPr>
          <w:rFonts w:ascii="Book Antiqua" w:eastAsia="宋体" w:hAnsi="Book Antiqua" w:cs="宋体"/>
          <w:szCs w:val="24"/>
          <w:lang w:val="en-US" w:eastAsia="zh-CN"/>
        </w:rPr>
        <w:t xml:space="preserve">, Baveno VI Faculty. Expanding consensus in portal hypertension: Report of the Baveno VI Consensus Workshop: Stratifying risk and individualizing care for portal hypertension. </w:t>
      </w:r>
      <w:r w:rsidRPr="000F098E">
        <w:rPr>
          <w:rFonts w:ascii="Book Antiqua" w:eastAsia="宋体" w:hAnsi="Book Antiqua" w:cs="宋体"/>
          <w:i/>
          <w:iCs/>
          <w:szCs w:val="24"/>
          <w:lang w:val="en-US" w:eastAsia="zh-CN"/>
        </w:rPr>
        <w:t>J Hepatol</w:t>
      </w:r>
      <w:r w:rsidRPr="000F098E">
        <w:rPr>
          <w:rFonts w:ascii="Book Antiqua" w:eastAsia="宋体" w:hAnsi="Book Antiqua" w:cs="宋体"/>
          <w:szCs w:val="24"/>
          <w:lang w:val="en-US" w:eastAsia="zh-CN"/>
        </w:rPr>
        <w:t xml:space="preserve"> 2015; </w:t>
      </w:r>
      <w:r w:rsidRPr="000F098E">
        <w:rPr>
          <w:rFonts w:ascii="Book Antiqua" w:eastAsia="宋体" w:hAnsi="Book Antiqua" w:cs="宋体"/>
          <w:b/>
          <w:bCs/>
          <w:szCs w:val="24"/>
          <w:lang w:val="en-US" w:eastAsia="zh-CN"/>
        </w:rPr>
        <w:t>63</w:t>
      </w:r>
      <w:r w:rsidRPr="000F098E">
        <w:rPr>
          <w:rFonts w:ascii="Book Antiqua" w:eastAsia="宋体" w:hAnsi="Book Antiqua" w:cs="宋体"/>
          <w:szCs w:val="24"/>
          <w:lang w:val="en-US" w:eastAsia="zh-CN"/>
        </w:rPr>
        <w:t>: 743-752 [PMID: 26047908 DOI: 10.1016/j.jhep.2015.05.022]</w:t>
      </w:r>
    </w:p>
    <w:p w14:paraId="27446F27" w14:textId="29C566F6"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2 </w:t>
      </w:r>
      <w:r w:rsidRPr="000F098E">
        <w:rPr>
          <w:rFonts w:ascii="Book Antiqua" w:eastAsia="宋体" w:hAnsi="Book Antiqua" w:cs="宋体"/>
          <w:b/>
          <w:bCs/>
          <w:szCs w:val="24"/>
          <w:lang w:val="en-US" w:eastAsia="zh-CN"/>
        </w:rPr>
        <w:t>GBD 2013 DALYs and HALE Collaborators</w:t>
      </w:r>
      <w:r w:rsidRPr="000F098E">
        <w:rPr>
          <w:rFonts w:ascii="Book Antiqua" w:eastAsia="宋体" w:hAnsi="Book Antiqua" w:cs="宋体"/>
          <w:szCs w:val="24"/>
          <w:lang w:val="en-US" w:eastAsia="zh-CN"/>
        </w:rPr>
        <w:t xml:space="preserve">, Murray CJ, Barber RM, Foreman KJ, Abbasoglu Ozgoren A, Abd-Allah F, Abera SF, Aboyans V, Abraham JP, Abubakar I, Abu-Raddad LJ, Abu-Rmeileh NM, Achoki T, Ackerman IN, Ademi Z, Adou AK, Adsuar JC, Afshin A, Agardh EE, Alam SS, Alasfoor D, Albittar MI, Alegretti MA, Alemu ZA, Alfonso-Cristancho R, Alhabib S, Ali R, Alla F, Allebeck P, Almazroa MA, Alsharif U, Alvarez E, Alvis-Guzman N, Amare AT, Ameh EA, Amini H, Ammar W, Anderson HR, Anderson BO, Antonio CA, Anwari P, Arnlöv J, Arsic Arsenijevic VS, Artaman A, Asghar RJ, Assadi R, Atkins LS, Avila MA, Awuah B, Bachman VF, Badawi A, Bahit MC, Balakrishnan K, Banerjee A, Barker-Collo SL, Barquera S, Barregard L, Barrero LH, Basu A, Basu S, Basulaiman MO, Beardsley J, Bedi N, Beghi E, Bekele T, Bell ML, Benjet C, Bennett DA, Bensenor IM, Benzian H, Bernabé E, Bertozzi-Villa A, Beyene TJ, Bhala N, Bhalla A, Bhutta ZA, Bienhoff K, Bikbov B, Biryukov S, Blore JD, Blosser CD, Blyth FM, Bohensky MA, Bolliger IW, Bora Başara B, Bornstein NM, Bose D, Boufous S, Bourne RR, Boyers LN, Brainin M, Brayne CE, Brazinova A, Breitborde NJ, Brenner H, Briggs AD, Brooks PM, Brown JC, Brugha TS, Buchbinder R, Buckle GC, Budke CM, Bulchis A, Bulloch AG, Campos-Nonato IR, Carabin H, Carapetis JR, Cárdenas R, Carpenter DO, Caso V, Castañeda-Orjuela CA, Castro RE, Catalá-López F, Cavalleri F, Çavlin A, Chadha VK, Chang JC, Charlson FJ, Chen H, Chen W, Chiang PP, Chimed-Ochir O, Chowdhury R, Christensen H, Christophi CA, Cirillo M, Coates MM, Coffeng LE, Coggeshall MS, Colistro V, Colquhoun SM, Cooke GS, Cooper C, Cooper LT, Coppola LM, Cortinovis M, Criqui MH, Crump JA, Cuevas-Nasu L, Danawi H, Dandona L, Dandona R, Dansereau E, Dargan PI, Davey G, Davis A, Davitoiu DV, Dayama A, De Leo D, Degenhardt L, Del Pozo-Cruz B, Dellavalle RP, Deribe K, Derrett S, Des Jarlais DC, Dessalegn M, Dharmaratne SD, Dherani MK, Diaz-Torné C, Dicker D, Ding EL, Dokova K, Dorsey ER, Driscoll TR, Duan L, Duber HC, Ebel BE, Edmond KM, Elshrek YM, Endres M, Ermakov SP, Erskine HE, Eshrati B, Esteghamati A, Estep K, Faraon EJ, Farzadfar F, </w:t>
      </w:r>
      <w:r w:rsidRPr="000F098E">
        <w:rPr>
          <w:rFonts w:ascii="Book Antiqua" w:eastAsia="宋体" w:hAnsi="Book Antiqua" w:cs="宋体"/>
          <w:szCs w:val="24"/>
          <w:lang w:val="en-US" w:eastAsia="zh-CN"/>
        </w:rPr>
        <w:lastRenderedPageBreak/>
        <w:t xml:space="preserve">Fay DF, Feigin VL, Felson DT, Fereshtehnejad SM, Fernandes JG, Ferrari AJ, Fitzmaurice C, Flaxman AD, Fleming TD, Foigt N, Forouzanfar MH, Fowkes FG, Paleo UF, Franklin RC, Fürst T, Gabbe B, Gaffikin L, Gankpé FG, Geleijnse JM, Gessner BD, Gething P, Gibney KB, Giroud M, Giussani G, Gomez Dantes H, Gona P, González-Medina D, Gosselin RA, Gotay CC, Goto A, Gouda HN, Graetz N, Gugnani HC, Gupta R, Gupta R, Gutiérrez RA, Haagsma J, Hafezi-Nejad N, Hagan H, Halasa YA, Hamadeh RR, Hamavid H, Hammami M, Hancock J, Hankey GJ, Hansen GM, Hao Y, Harb HL, Haro JM, Havmoeller R, Hay SI, Hay RJ, Heredia-Pi IB, Heuton KR, Heydarpour P, Higashi H, Hijar M, Hoek HW, Hoffman HJ, Hosgood HD, Hossain M, Hotez PJ, Hoy DG, Hsairi M, Hu G, Huang C, Huang JJ, Husseini A, Huynh C, Iannarone ML, Iburg KM, Innos K, Inoue M, Islami F, Jacobsen KH, Jarvis DL, Jassal SK, Jee SH, Jeemon P, Jensen PN, Jha V, Jiang G, Jiang Y, Jonas JB, Juel K, Kan H, Karch A, Karema CK, Karimkhani C, Karthikeyan G, Kassebaum NJ, Kaul A, Kawakami N, Kazanjan K, Kemp AH, Kengne AP, Keren A, Khader YS, Khalifa SE, Khan EA, Khan G, Khang YH, Kieling C, Kim D, Kim S, Kim Y, Kinfu Y, Kinge JM, Kivipelto M, Knibbs LD, Knudsen AK, Kokubo Y, Kosen S, Krishnaswami S, Kuate Defo B, Kucuk Bicer B, Kuipers EJ, Kulkarni C, Kulkarni VS, Kumar GA, Kyu HH, Lai T, Lalloo R, Lallukka T, Lam H, Lan Q, Lansingh VC, Larsson A, Lawrynowicz AE, Leasher JL, Leigh J, Leung R, Levitz CE, Li B, Li Y, Li Y, Lim SS, Lind M, Lipshultz SE, Liu S, Liu Y, Lloyd BK, Lofgren KT, Logroscino G, Looker KJ, Lortet-Tieulent J, Lotufo PA, Lozano R, Lucas RM, Lunevicius R, Lyons RA, Ma S, Macintyre MF, Mackay MT, Majdan M, Malekzadeh R, Marcenes W, Margolis DJ, Margono C, Marzan MB, Masci JR, Mashal MT, Matzopoulos R, Mayosi BM, Mazorodze TT, Mcgill NW, Mcgrath JJ, Mckee M, Mclain A, Meaney PA, Medina C, Mehndiratta MM, Mekonnen W, Melaku YA, Meltzer M, Memish ZA, Mensah GA, Meretoja A, Mhimbira FA, Micha R, Miller TR, Mills EJ, Mitchell PB, Mock CN, Mohamed Ibrahim N, Mohammad KA, Mokdad AH, Mola GL, Monasta L, Montañez Hernandez JC, Montico M, Montine TJ, Mooney MD, Moore AR, Moradi-Lakeh M, Moran AE, Mori R, Moschandreas J, Moturi WN, Moyer ML, Mozaffarian D, Msemburi WT, Mueller UO, Mukaigawara M, Mullany EC, Murdoch ME, Murray J, Murthy KS, Naghavi M, Naheed A, Naidoo KS, Naldi L, Nand D, Nangia V, Narayan KM, Nejjari C, Neupane SP, Newton CR, Ng M, Ngalesoni FN, Nguyen G, </w:t>
      </w:r>
      <w:r w:rsidRPr="000F098E">
        <w:rPr>
          <w:rFonts w:ascii="Book Antiqua" w:eastAsia="宋体" w:hAnsi="Book Antiqua" w:cs="宋体"/>
          <w:szCs w:val="24"/>
          <w:lang w:val="en-US" w:eastAsia="zh-CN"/>
        </w:rPr>
        <w:lastRenderedPageBreak/>
        <w:t xml:space="preserve">Nisar MI, Nolte S, Norheim OF, Norman RE, Norrving B, Nyakarahuka L, Oh IH, Ohkubo T, Ohno SL, Olusanya BO, Opio JN, Ortblad K, Ortiz A, Pain AW, Pandian JD, Panelo CI, Papachristou C, Park EK, Park JH, Patten SB, Patton GC, Paul VK, Pavlin BI, Pearce N, Pereira DM, Perez-Padilla R, Perez-Ruiz F, Perico N, Pervaiz A, Pesudovs K, Peterson CB, Petzold M, Phillips MR, Phillips BK, Phillips DE, Piel FB, Plass D, Poenaru D, Polinder S, Pope D, Popova S, Poulton RG, Pourmalek F, Prabhakaran D, Prasad NM, Pullan RL, Qato DM, Quistberg DA, Rafay A, Rahimi K, Rahman SU, Raju M, Rana SM, Razavi H, Reddy KS, Refaat A, Remuzzi G, Resnikoff S, Ribeiro AL, Richardson L, Richardus JH, Roberts DA, Rojas-Rueda D, Ronfani L, Roth GA, Rothenbacher D, Rothstein DH, Rowley JT, Roy N, Ruhago GM, Saeedi MY, Saha S, Sahraian MA, Sampson UK, Sanabria JR, Sandar L, Santos IS, Satpathy M, Sawhney M, Scarborough P, Schneider IJ, Schöttker B, Schumacher AE, Schwebel DC, Scott JG, Seedat S, Sepanlou SG, Serina PT, Servan-Mori EE, Shackelford KA, Shaheen A, Shahraz S, Shamah Levy T, Shangguan S, She J, Sheikhbahaei S, Shi P, Shibuya K, Shinohara Y, Shiri R, Shishani K, Shiue I, Shrime MG, Sigfusdottir ID, Silberberg DH, Simard EP, Sindi S, Singh A, Singh JA, Singh L, Skirbekk V, Slepak EL, Sliwa K, Soneji S, Søreide K, Soshnikov S, Sposato LA, Sreeramareddy CT, Stanaway JD, Stathopoulou V, Stein DJ, Stein MB, Steiner C, Steiner TJ, Stevens A, Stewart A, Stovner LJ, Stroumpoulis K, Sunguya BF, Swaminathan S, Swaroop M, Sykes BL, Tabb KM, Takahashi K, Tandon N, Tanne D, Tanner M, Tavakkoli M, Taylor HR, Te Ao BJ, Tediosi F, Temesgen AM, Templin T, Ten Have M, Tenkorang EY, Terkawi AS, Thomson B, Thorne-Lyman AL, Thrift AG, Thurston GD, Tillmann T, Tonelli M, Topouzis F, Toyoshima H, Traebert J, Tran BX, Trillini M, Truelsen T, Tsilimbaris M, Tuzcu EM, Uchendu US, Ukwaja KN, Undurraga EA, Uzun SB, Van Brakel WH, Van De Vijver S, van Gool CH, Van Os J, Vasankari TJ, Venketasubramanian N, Violante FS, Vlassov VV, Vollset SE, Wagner GR, Wagner J, Waller SG, Wan X, Wang H, Wang J, Wang L, Warouw TS, Weichenthal S, Weiderpass E, Weintraub RG, Wenzhi W, Werdecker A, Westerman R, Whiteford HA, Wilkinson JD, Williams TN, Wolfe CD, Wolock TM, Woolf AD, Wulf S, Wurtz B, Xu G, Yan LL, Yano Y, Ye P, Yentür GK, Yip P, Yonemoto N, Yoon SJ, Younis MZ, Yu C, Zaki ME, Zhao Y, Zheng Y, Zonies D, Zou X, Salomon JA, Lopez AD, Vos T. Global, regional, and national disability-adjusted life years (DALYs) for 306 diseases and injuries and healthy life </w:t>
      </w:r>
      <w:r w:rsidRPr="000F098E">
        <w:rPr>
          <w:rFonts w:ascii="Book Antiqua" w:eastAsia="宋体" w:hAnsi="Book Antiqua" w:cs="宋体"/>
          <w:szCs w:val="24"/>
          <w:lang w:val="en-US" w:eastAsia="zh-CN"/>
        </w:rPr>
        <w:lastRenderedPageBreak/>
        <w:t xml:space="preserve">expectancy (HALE) for 188 countries, 1990-2013: quantifying the epidemiological transition. </w:t>
      </w:r>
      <w:r w:rsidRPr="000F098E">
        <w:rPr>
          <w:rFonts w:ascii="Book Antiqua" w:eastAsia="宋体" w:hAnsi="Book Antiqua" w:cs="宋体"/>
          <w:i/>
          <w:iCs/>
          <w:szCs w:val="24"/>
          <w:lang w:val="en-US" w:eastAsia="zh-CN"/>
        </w:rPr>
        <w:t>Lancet</w:t>
      </w:r>
      <w:r w:rsidRPr="000F098E">
        <w:rPr>
          <w:rFonts w:ascii="Book Antiqua" w:eastAsia="宋体" w:hAnsi="Book Antiqua" w:cs="宋体"/>
          <w:szCs w:val="24"/>
          <w:lang w:val="en-US" w:eastAsia="zh-CN"/>
        </w:rPr>
        <w:t xml:space="preserve"> 2015; </w:t>
      </w:r>
      <w:r w:rsidRPr="000F098E">
        <w:rPr>
          <w:rFonts w:ascii="Book Antiqua" w:eastAsia="宋体" w:hAnsi="Book Antiqua" w:cs="宋体"/>
          <w:b/>
          <w:bCs/>
          <w:szCs w:val="24"/>
          <w:lang w:val="en-US" w:eastAsia="zh-CN"/>
        </w:rPr>
        <w:t>386</w:t>
      </w:r>
      <w:r w:rsidRPr="000F098E">
        <w:rPr>
          <w:rFonts w:ascii="Book Antiqua" w:eastAsia="宋体" w:hAnsi="Book Antiqua" w:cs="宋体"/>
          <w:szCs w:val="24"/>
          <w:lang w:val="en-US" w:eastAsia="zh-CN"/>
        </w:rPr>
        <w:t>: 2145-2191 [PMID: 26321261 DOI: 10.1016/S0140-6736(15)61340-X]</w:t>
      </w:r>
    </w:p>
    <w:p w14:paraId="0768EE4F"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3 </w:t>
      </w:r>
      <w:r w:rsidRPr="000F098E">
        <w:rPr>
          <w:rFonts w:ascii="Book Antiqua" w:eastAsia="宋体" w:hAnsi="Book Antiqua" w:cs="宋体"/>
          <w:b/>
          <w:bCs/>
          <w:szCs w:val="24"/>
          <w:lang w:val="en-US" w:eastAsia="zh-CN"/>
        </w:rPr>
        <w:t>Allen AM</w:t>
      </w:r>
      <w:r w:rsidRPr="000F098E">
        <w:rPr>
          <w:rFonts w:ascii="Book Antiqua" w:eastAsia="宋体" w:hAnsi="Book Antiqua" w:cs="宋体"/>
          <w:szCs w:val="24"/>
          <w:lang w:val="en-US" w:eastAsia="zh-CN"/>
        </w:rPr>
        <w:t xml:space="preserve">, Kim WR. Epidemiology and Healthcare Burden of Acute-on-Chronic Liver Failure. </w:t>
      </w:r>
      <w:r w:rsidRPr="000F098E">
        <w:rPr>
          <w:rFonts w:ascii="Book Antiqua" w:eastAsia="宋体" w:hAnsi="Book Antiqua" w:cs="宋体"/>
          <w:i/>
          <w:iCs/>
          <w:szCs w:val="24"/>
          <w:lang w:val="en-US" w:eastAsia="zh-CN"/>
        </w:rPr>
        <w:t>Semin Liver Dis</w:t>
      </w:r>
      <w:r w:rsidRPr="000F098E">
        <w:rPr>
          <w:rFonts w:ascii="Book Antiqua" w:eastAsia="宋体" w:hAnsi="Book Antiqua" w:cs="宋体"/>
          <w:szCs w:val="24"/>
          <w:lang w:val="en-US" w:eastAsia="zh-CN"/>
        </w:rPr>
        <w:t xml:space="preserve"> 2016; </w:t>
      </w:r>
      <w:r w:rsidRPr="000F098E">
        <w:rPr>
          <w:rFonts w:ascii="Book Antiqua" w:eastAsia="宋体" w:hAnsi="Book Antiqua" w:cs="宋体"/>
          <w:b/>
          <w:bCs/>
          <w:szCs w:val="24"/>
          <w:lang w:val="en-US" w:eastAsia="zh-CN"/>
        </w:rPr>
        <w:t>36</w:t>
      </w:r>
      <w:r w:rsidRPr="000F098E">
        <w:rPr>
          <w:rFonts w:ascii="Book Antiqua" w:eastAsia="宋体" w:hAnsi="Book Antiqua" w:cs="宋体"/>
          <w:szCs w:val="24"/>
          <w:lang w:val="en-US" w:eastAsia="zh-CN"/>
        </w:rPr>
        <w:t>: 123-126 [PMID: 27172353 DOI: 10.1055/s-0036-1583201]</w:t>
      </w:r>
    </w:p>
    <w:p w14:paraId="5F8AF695"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4 </w:t>
      </w:r>
      <w:r w:rsidRPr="000F098E">
        <w:rPr>
          <w:rFonts w:ascii="Book Antiqua" w:eastAsia="宋体" w:hAnsi="Book Antiqua" w:cs="宋体"/>
          <w:b/>
          <w:bCs/>
          <w:szCs w:val="24"/>
          <w:lang w:val="en-US" w:eastAsia="zh-CN"/>
        </w:rPr>
        <w:t>Pimpin L</w:t>
      </w:r>
      <w:r w:rsidRPr="000F098E">
        <w:rPr>
          <w:rFonts w:ascii="Book Antiqua" w:eastAsia="宋体" w:hAnsi="Book Antiqua" w:cs="宋体"/>
          <w:szCs w:val="24"/>
          <w:lang w:val="en-US" w:eastAsia="zh-CN"/>
        </w:rPr>
        <w:t xml:space="preserve">, Cortez-Pinto H, Negro F, Corbould E, Lazarus JV, Webber L, Sheron N; EASL HEPAHEALTH Steering Committee. Burden of liver disease in Europe: Epidemiology and analysis of risk factors to identify prevention policies. </w:t>
      </w:r>
      <w:r w:rsidRPr="000F098E">
        <w:rPr>
          <w:rFonts w:ascii="Book Antiqua" w:eastAsia="宋体" w:hAnsi="Book Antiqua" w:cs="宋体"/>
          <w:i/>
          <w:iCs/>
          <w:szCs w:val="24"/>
          <w:lang w:val="en-US" w:eastAsia="zh-CN"/>
        </w:rPr>
        <w:t>J Hepatol</w:t>
      </w:r>
      <w:r w:rsidRPr="000F098E">
        <w:rPr>
          <w:rFonts w:ascii="Book Antiqua" w:eastAsia="宋体" w:hAnsi="Book Antiqua" w:cs="宋体"/>
          <w:szCs w:val="24"/>
          <w:lang w:val="en-US" w:eastAsia="zh-CN"/>
        </w:rPr>
        <w:t xml:space="preserve"> 2018; </w:t>
      </w:r>
      <w:r w:rsidRPr="000F098E">
        <w:rPr>
          <w:rFonts w:ascii="Book Antiqua" w:eastAsia="宋体" w:hAnsi="Book Antiqua" w:cs="宋体"/>
          <w:b/>
          <w:bCs/>
          <w:szCs w:val="24"/>
          <w:lang w:val="en-US" w:eastAsia="zh-CN"/>
        </w:rPr>
        <w:t>69</w:t>
      </w:r>
      <w:r w:rsidRPr="000F098E">
        <w:rPr>
          <w:rFonts w:ascii="Book Antiqua" w:eastAsia="宋体" w:hAnsi="Book Antiqua" w:cs="宋体"/>
          <w:szCs w:val="24"/>
          <w:lang w:val="en-US" w:eastAsia="zh-CN"/>
        </w:rPr>
        <w:t>: 718-735 [PMID: 29777749 DOI: 10.1016/j.jhep.2018.05.011]</w:t>
      </w:r>
    </w:p>
    <w:p w14:paraId="7122A092"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5 </w:t>
      </w:r>
      <w:r w:rsidRPr="000F098E">
        <w:rPr>
          <w:rFonts w:ascii="Book Antiqua" w:eastAsia="宋体" w:hAnsi="Book Antiqua" w:cs="宋体"/>
          <w:b/>
          <w:bCs/>
          <w:szCs w:val="24"/>
          <w:lang w:val="en-US" w:eastAsia="zh-CN"/>
        </w:rPr>
        <w:t>Arroyo V</w:t>
      </w:r>
      <w:r w:rsidRPr="000F098E">
        <w:rPr>
          <w:rFonts w:ascii="Book Antiqua" w:eastAsia="宋体" w:hAnsi="Book Antiqua" w:cs="宋体"/>
          <w:szCs w:val="24"/>
          <w:lang w:val="en-US" w:eastAsia="zh-CN"/>
        </w:rPr>
        <w:t xml:space="preserve">, Moreau R, Kamath PS, Jalan R, Ginès P, Nevens F, Fernández J, To U, García-Tsao G, Schnabl B. Acute-on-chronic liver failure in cirrhosis. </w:t>
      </w:r>
      <w:r w:rsidRPr="000F098E">
        <w:rPr>
          <w:rFonts w:ascii="Book Antiqua" w:eastAsia="宋体" w:hAnsi="Book Antiqua" w:cs="宋体"/>
          <w:i/>
          <w:iCs/>
          <w:szCs w:val="24"/>
          <w:lang w:val="en-US" w:eastAsia="zh-CN"/>
        </w:rPr>
        <w:t>Nat Rev Dis Primers</w:t>
      </w:r>
      <w:r w:rsidRPr="000F098E">
        <w:rPr>
          <w:rFonts w:ascii="Book Antiqua" w:eastAsia="宋体" w:hAnsi="Book Antiqua" w:cs="宋体"/>
          <w:szCs w:val="24"/>
          <w:lang w:val="en-US" w:eastAsia="zh-CN"/>
        </w:rPr>
        <w:t xml:space="preserve"> 2016; </w:t>
      </w:r>
      <w:r w:rsidRPr="000F098E">
        <w:rPr>
          <w:rFonts w:ascii="Book Antiqua" w:eastAsia="宋体" w:hAnsi="Book Antiqua" w:cs="宋体"/>
          <w:b/>
          <w:bCs/>
          <w:szCs w:val="24"/>
          <w:lang w:val="en-US" w:eastAsia="zh-CN"/>
        </w:rPr>
        <w:t>2</w:t>
      </w:r>
      <w:r w:rsidRPr="000F098E">
        <w:rPr>
          <w:rFonts w:ascii="Book Antiqua" w:eastAsia="宋体" w:hAnsi="Book Antiqua" w:cs="宋体"/>
          <w:szCs w:val="24"/>
          <w:lang w:val="en-US" w:eastAsia="zh-CN"/>
        </w:rPr>
        <w:t>: 16041 [PMID: 27277335 DOI: 10.1038/nrdp.2016.41]</w:t>
      </w:r>
    </w:p>
    <w:p w14:paraId="5876F733"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6 </w:t>
      </w:r>
      <w:r w:rsidRPr="000F098E">
        <w:rPr>
          <w:rFonts w:ascii="Book Antiqua" w:eastAsia="宋体" w:hAnsi="Book Antiqua" w:cs="宋体"/>
          <w:b/>
          <w:bCs/>
          <w:szCs w:val="24"/>
          <w:lang w:val="en-US" w:eastAsia="zh-CN"/>
        </w:rPr>
        <w:t>Ginés P</w:t>
      </w:r>
      <w:r w:rsidRPr="000F098E">
        <w:rPr>
          <w:rFonts w:ascii="Book Antiqua" w:eastAsia="宋体" w:hAnsi="Book Antiqua" w:cs="宋体"/>
          <w:szCs w:val="24"/>
          <w:lang w:val="en-US" w:eastAsia="zh-CN"/>
        </w:rPr>
        <w:t xml:space="preserve">, Quintero E, Arroyo V, Terés J, Bruguera M, Rimola A, Caballería J, Rodés J, Rozman C. Compensated cirrhosis: natural history and prognostic factors. </w:t>
      </w:r>
      <w:r w:rsidRPr="000F098E">
        <w:rPr>
          <w:rFonts w:ascii="Book Antiqua" w:eastAsia="宋体" w:hAnsi="Book Antiqua" w:cs="宋体"/>
          <w:i/>
          <w:iCs/>
          <w:szCs w:val="24"/>
          <w:lang w:val="en-US" w:eastAsia="zh-CN"/>
        </w:rPr>
        <w:t>Hepatology</w:t>
      </w:r>
      <w:r w:rsidRPr="000F098E">
        <w:rPr>
          <w:rFonts w:ascii="Book Antiqua" w:eastAsia="宋体" w:hAnsi="Book Antiqua" w:cs="宋体"/>
          <w:szCs w:val="24"/>
          <w:lang w:val="en-US" w:eastAsia="zh-CN"/>
        </w:rPr>
        <w:t xml:space="preserve"> 1987; </w:t>
      </w:r>
      <w:r w:rsidRPr="000F098E">
        <w:rPr>
          <w:rFonts w:ascii="Book Antiqua" w:eastAsia="宋体" w:hAnsi="Book Antiqua" w:cs="宋体"/>
          <w:b/>
          <w:bCs/>
          <w:szCs w:val="24"/>
          <w:lang w:val="en-US" w:eastAsia="zh-CN"/>
        </w:rPr>
        <w:t>7</w:t>
      </w:r>
      <w:r w:rsidRPr="000F098E">
        <w:rPr>
          <w:rFonts w:ascii="Book Antiqua" w:eastAsia="宋体" w:hAnsi="Book Antiqua" w:cs="宋体"/>
          <w:szCs w:val="24"/>
          <w:lang w:val="en-US" w:eastAsia="zh-CN"/>
        </w:rPr>
        <w:t>: 122-128 [PMID: 3804191 DOI: 10.1002/hep.1840070124]</w:t>
      </w:r>
    </w:p>
    <w:p w14:paraId="66F64A99"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7 </w:t>
      </w:r>
      <w:r w:rsidRPr="000F098E">
        <w:rPr>
          <w:rFonts w:ascii="Book Antiqua" w:eastAsia="宋体" w:hAnsi="Book Antiqua" w:cs="宋体"/>
          <w:b/>
          <w:bCs/>
          <w:szCs w:val="24"/>
          <w:lang w:val="en-US" w:eastAsia="zh-CN"/>
        </w:rPr>
        <w:t xml:space="preserve">European </w:t>
      </w:r>
      <w:proofErr w:type="gramStart"/>
      <w:r w:rsidRPr="000F098E">
        <w:rPr>
          <w:rFonts w:ascii="Book Antiqua" w:eastAsia="宋体" w:hAnsi="Book Antiqua" w:cs="宋体"/>
          <w:b/>
          <w:bCs/>
          <w:szCs w:val="24"/>
          <w:lang w:val="en-US" w:eastAsia="zh-CN"/>
        </w:rPr>
        <w:t>Association</w:t>
      </w:r>
      <w:proofErr w:type="gramEnd"/>
      <w:r w:rsidRPr="000F098E">
        <w:rPr>
          <w:rFonts w:ascii="Book Antiqua" w:eastAsia="宋体" w:hAnsi="Book Antiqua" w:cs="宋体"/>
          <w:b/>
          <w:bCs/>
          <w:szCs w:val="24"/>
          <w:lang w:val="en-US" w:eastAsia="zh-CN"/>
        </w:rPr>
        <w:t xml:space="preserve"> for the Study of the Liver</w:t>
      </w:r>
      <w:r w:rsidRPr="000F098E">
        <w:rPr>
          <w:rFonts w:ascii="Book Antiqua" w:eastAsia="宋体" w:hAnsi="Book Antiqua" w:cs="宋体"/>
          <w:szCs w:val="24"/>
          <w:lang w:val="en-US" w:eastAsia="zh-CN"/>
        </w:rPr>
        <w:t xml:space="preserve">. </w:t>
      </w:r>
      <w:proofErr w:type="gramStart"/>
      <w:r w:rsidRPr="000F098E">
        <w:rPr>
          <w:rFonts w:ascii="Book Antiqua" w:eastAsia="宋体" w:hAnsi="Book Antiqua" w:cs="宋体"/>
          <w:szCs w:val="24"/>
          <w:lang w:val="en-US" w:eastAsia="zh-CN"/>
        </w:rPr>
        <w:t>EASL clinical practice guidelines on the management of ascites, spontaneous bacterial peritonitis, and hepatorenal syndrome in cirrhosis.</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J Hepatol</w:t>
      </w:r>
      <w:r w:rsidRPr="000F098E">
        <w:rPr>
          <w:rFonts w:ascii="Book Antiqua" w:eastAsia="宋体" w:hAnsi="Book Antiqua" w:cs="宋体"/>
          <w:szCs w:val="24"/>
          <w:lang w:val="en-US" w:eastAsia="zh-CN"/>
        </w:rPr>
        <w:t xml:space="preserve"> 2010; </w:t>
      </w:r>
      <w:r w:rsidRPr="000F098E">
        <w:rPr>
          <w:rFonts w:ascii="Book Antiqua" w:eastAsia="宋体" w:hAnsi="Book Antiqua" w:cs="宋体"/>
          <w:b/>
          <w:bCs/>
          <w:szCs w:val="24"/>
          <w:lang w:val="en-US" w:eastAsia="zh-CN"/>
        </w:rPr>
        <w:t>53</w:t>
      </w:r>
      <w:r w:rsidRPr="000F098E">
        <w:rPr>
          <w:rFonts w:ascii="Book Antiqua" w:eastAsia="宋体" w:hAnsi="Book Antiqua" w:cs="宋体"/>
          <w:szCs w:val="24"/>
          <w:lang w:val="en-US" w:eastAsia="zh-CN"/>
        </w:rPr>
        <w:t>: 397-417 [PMID: 20633946 DOI: 10.1016/j.jhep.2010.05.004]</w:t>
      </w:r>
    </w:p>
    <w:p w14:paraId="1198BF14"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8 </w:t>
      </w:r>
      <w:r w:rsidRPr="000F098E">
        <w:rPr>
          <w:rFonts w:ascii="Book Antiqua" w:eastAsia="宋体" w:hAnsi="Book Antiqua" w:cs="宋体"/>
          <w:b/>
          <w:bCs/>
          <w:szCs w:val="24"/>
          <w:lang w:val="en-US" w:eastAsia="zh-CN"/>
        </w:rPr>
        <w:t xml:space="preserve">European </w:t>
      </w:r>
      <w:proofErr w:type="gramStart"/>
      <w:r w:rsidRPr="000F098E">
        <w:rPr>
          <w:rFonts w:ascii="Book Antiqua" w:eastAsia="宋体" w:hAnsi="Book Antiqua" w:cs="宋体"/>
          <w:b/>
          <w:bCs/>
          <w:szCs w:val="24"/>
          <w:lang w:val="en-US" w:eastAsia="zh-CN"/>
        </w:rPr>
        <w:t>Association</w:t>
      </w:r>
      <w:proofErr w:type="gramEnd"/>
      <w:r w:rsidRPr="000F098E">
        <w:rPr>
          <w:rFonts w:ascii="Book Antiqua" w:eastAsia="宋体" w:hAnsi="Book Antiqua" w:cs="宋体"/>
          <w:b/>
          <w:bCs/>
          <w:szCs w:val="24"/>
          <w:lang w:val="en-US" w:eastAsia="zh-CN"/>
        </w:rPr>
        <w:t xml:space="preserve"> for the Study of the Liver</w:t>
      </w:r>
      <w:r w:rsidRPr="000F098E">
        <w:rPr>
          <w:rFonts w:ascii="Book Antiqua" w:eastAsia="宋体" w:hAnsi="Book Antiqua" w:cs="宋体"/>
          <w:szCs w:val="24"/>
          <w:lang w:val="en-US" w:eastAsia="zh-CN"/>
        </w:rPr>
        <w:t xml:space="preserve">. EASL Clinical Practice Guidelines for the management of patients with decompensated cirrhosis. </w:t>
      </w:r>
      <w:r w:rsidRPr="000F098E">
        <w:rPr>
          <w:rFonts w:ascii="Book Antiqua" w:eastAsia="宋体" w:hAnsi="Book Antiqua" w:cs="宋体"/>
          <w:i/>
          <w:iCs/>
          <w:szCs w:val="24"/>
          <w:lang w:val="en-US" w:eastAsia="zh-CN"/>
        </w:rPr>
        <w:t>J Hepatol</w:t>
      </w:r>
      <w:r w:rsidRPr="000F098E">
        <w:rPr>
          <w:rFonts w:ascii="Book Antiqua" w:eastAsia="宋体" w:hAnsi="Book Antiqua" w:cs="宋体"/>
          <w:szCs w:val="24"/>
          <w:lang w:val="en-US" w:eastAsia="zh-CN"/>
        </w:rPr>
        <w:t xml:space="preserve"> 2018; </w:t>
      </w:r>
      <w:r w:rsidRPr="000F098E">
        <w:rPr>
          <w:rFonts w:ascii="Book Antiqua" w:eastAsia="宋体" w:hAnsi="Book Antiqua" w:cs="宋体"/>
          <w:b/>
          <w:bCs/>
          <w:szCs w:val="24"/>
          <w:lang w:val="en-US" w:eastAsia="zh-CN"/>
        </w:rPr>
        <w:t>69</w:t>
      </w:r>
      <w:r w:rsidRPr="000F098E">
        <w:rPr>
          <w:rFonts w:ascii="Book Antiqua" w:eastAsia="宋体" w:hAnsi="Book Antiqua" w:cs="宋体"/>
          <w:szCs w:val="24"/>
          <w:lang w:val="en-US" w:eastAsia="zh-CN"/>
        </w:rPr>
        <w:t>: 406-460 [PMID: 29653741 DOI: 10.1016/j.jhep.2018.03.024]</w:t>
      </w:r>
    </w:p>
    <w:p w14:paraId="2BE72088"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t xml:space="preserve">9 </w:t>
      </w:r>
      <w:r w:rsidRPr="000F098E">
        <w:rPr>
          <w:rFonts w:ascii="Book Antiqua" w:eastAsia="宋体" w:hAnsi="Book Antiqua" w:cs="宋体"/>
          <w:b/>
          <w:bCs/>
          <w:szCs w:val="24"/>
          <w:lang w:val="en-US" w:eastAsia="zh-CN"/>
        </w:rPr>
        <w:t>Blei AT</w:t>
      </w:r>
      <w:r w:rsidRPr="000F098E">
        <w:rPr>
          <w:rFonts w:ascii="Book Antiqua" w:eastAsia="宋体" w:hAnsi="Book Antiqua" w:cs="宋体"/>
          <w:szCs w:val="24"/>
          <w:lang w:val="en-US" w:eastAsia="zh-CN"/>
        </w:rPr>
        <w:t>, Córdoba J; Practice Parameters Committee of the American College of Gastroenterology.</w:t>
      </w:r>
      <w:proofErr w:type="gramEnd"/>
      <w:r w:rsidRPr="000F098E">
        <w:rPr>
          <w:rFonts w:ascii="Book Antiqua" w:eastAsia="宋体" w:hAnsi="Book Antiqua" w:cs="宋体"/>
          <w:szCs w:val="24"/>
          <w:lang w:val="en-US" w:eastAsia="zh-CN"/>
        </w:rPr>
        <w:t xml:space="preserve"> </w:t>
      </w:r>
      <w:proofErr w:type="gramStart"/>
      <w:r w:rsidRPr="000F098E">
        <w:rPr>
          <w:rFonts w:ascii="Book Antiqua" w:eastAsia="宋体" w:hAnsi="Book Antiqua" w:cs="宋体"/>
          <w:szCs w:val="24"/>
          <w:lang w:val="en-US" w:eastAsia="zh-CN"/>
        </w:rPr>
        <w:t>Hepatic Encephalopathy.</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Am J Gastroenterol</w:t>
      </w:r>
      <w:r w:rsidRPr="000F098E">
        <w:rPr>
          <w:rFonts w:ascii="Book Antiqua" w:eastAsia="宋体" w:hAnsi="Book Antiqua" w:cs="宋体"/>
          <w:szCs w:val="24"/>
          <w:lang w:val="en-US" w:eastAsia="zh-CN"/>
        </w:rPr>
        <w:t xml:space="preserve"> 2001; </w:t>
      </w:r>
      <w:r w:rsidRPr="000F098E">
        <w:rPr>
          <w:rFonts w:ascii="Book Antiqua" w:eastAsia="宋体" w:hAnsi="Book Antiqua" w:cs="宋体"/>
          <w:b/>
          <w:bCs/>
          <w:szCs w:val="24"/>
          <w:lang w:val="en-US" w:eastAsia="zh-CN"/>
        </w:rPr>
        <w:t>96</w:t>
      </w:r>
      <w:r w:rsidRPr="000F098E">
        <w:rPr>
          <w:rFonts w:ascii="Book Antiqua" w:eastAsia="宋体" w:hAnsi="Book Antiqua" w:cs="宋体"/>
          <w:szCs w:val="24"/>
          <w:lang w:val="en-US" w:eastAsia="zh-CN"/>
        </w:rPr>
        <w:t>: 1968-1976 [PMID: 11467622 DOI: 10.1111/j.1572-0241.2001.03964.x]</w:t>
      </w:r>
    </w:p>
    <w:p w14:paraId="5CD7D912"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t xml:space="preserve">10 </w:t>
      </w:r>
      <w:r w:rsidRPr="000F098E">
        <w:rPr>
          <w:rFonts w:ascii="Book Antiqua" w:eastAsia="宋体" w:hAnsi="Book Antiqua" w:cs="宋体"/>
          <w:b/>
          <w:bCs/>
          <w:szCs w:val="24"/>
          <w:lang w:val="en-US" w:eastAsia="zh-CN"/>
        </w:rPr>
        <w:t>Garcia-Tsao G</w:t>
      </w:r>
      <w:r w:rsidRPr="000F098E">
        <w:rPr>
          <w:rFonts w:ascii="Book Antiqua" w:eastAsia="宋体" w:hAnsi="Book Antiqua" w:cs="宋体"/>
          <w:szCs w:val="24"/>
          <w:lang w:val="en-US" w:eastAsia="zh-CN"/>
        </w:rPr>
        <w:t>, Bosch J. Management of varices and variceal hemorrhage in cirrhosis.</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N Engl J Med</w:t>
      </w:r>
      <w:r w:rsidRPr="000F098E">
        <w:rPr>
          <w:rFonts w:ascii="Book Antiqua" w:eastAsia="宋体" w:hAnsi="Book Antiqua" w:cs="宋体"/>
          <w:szCs w:val="24"/>
          <w:lang w:val="en-US" w:eastAsia="zh-CN"/>
        </w:rPr>
        <w:t xml:space="preserve"> 2010; </w:t>
      </w:r>
      <w:r w:rsidRPr="000F098E">
        <w:rPr>
          <w:rFonts w:ascii="Book Antiqua" w:eastAsia="宋体" w:hAnsi="Book Antiqua" w:cs="宋体"/>
          <w:b/>
          <w:bCs/>
          <w:szCs w:val="24"/>
          <w:lang w:val="en-US" w:eastAsia="zh-CN"/>
        </w:rPr>
        <w:t>362</w:t>
      </w:r>
      <w:r w:rsidRPr="000F098E">
        <w:rPr>
          <w:rFonts w:ascii="Book Antiqua" w:eastAsia="宋体" w:hAnsi="Book Antiqua" w:cs="宋体"/>
          <w:szCs w:val="24"/>
          <w:lang w:val="en-US" w:eastAsia="zh-CN"/>
        </w:rPr>
        <w:t>: 823-832 [PMID: 20200386 DOI: 10.1056/NEJMra0901512]</w:t>
      </w:r>
    </w:p>
    <w:p w14:paraId="5FAF754F"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11 </w:t>
      </w:r>
      <w:r w:rsidRPr="000F098E">
        <w:rPr>
          <w:rFonts w:ascii="Book Antiqua" w:eastAsia="宋体" w:hAnsi="Book Antiqua" w:cs="宋体"/>
          <w:b/>
          <w:bCs/>
          <w:szCs w:val="24"/>
          <w:lang w:val="en-US" w:eastAsia="zh-CN"/>
        </w:rPr>
        <w:t>Arvaniti V</w:t>
      </w:r>
      <w:r w:rsidRPr="000F098E">
        <w:rPr>
          <w:rFonts w:ascii="Book Antiqua" w:eastAsia="宋体" w:hAnsi="Book Antiqua" w:cs="宋体"/>
          <w:szCs w:val="24"/>
          <w:lang w:val="en-US" w:eastAsia="zh-CN"/>
        </w:rPr>
        <w:t xml:space="preserve">, D'Amico G, Fede G, Manousou P, Tsochatzis E, Pleguezuelo M, Burroughs AK. Infections in patients with cirrhosis increase mortality four-fold and </w:t>
      </w:r>
      <w:r w:rsidRPr="000F098E">
        <w:rPr>
          <w:rFonts w:ascii="Book Antiqua" w:eastAsia="宋体" w:hAnsi="Book Antiqua" w:cs="宋体"/>
          <w:szCs w:val="24"/>
          <w:lang w:val="en-US" w:eastAsia="zh-CN"/>
        </w:rPr>
        <w:lastRenderedPageBreak/>
        <w:t xml:space="preserve">should be used in determining prognosis. </w:t>
      </w:r>
      <w:r w:rsidRPr="000F098E">
        <w:rPr>
          <w:rFonts w:ascii="Book Antiqua" w:eastAsia="宋体" w:hAnsi="Book Antiqua" w:cs="宋体"/>
          <w:i/>
          <w:iCs/>
          <w:szCs w:val="24"/>
          <w:lang w:val="en-US" w:eastAsia="zh-CN"/>
        </w:rPr>
        <w:t>Gastroenterology</w:t>
      </w:r>
      <w:r w:rsidRPr="000F098E">
        <w:rPr>
          <w:rFonts w:ascii="Book Antiqua" w:eastAsia="宋体" w:hAnsi="Book Antiqua" w:cs="宋体"/>
          <w:szCs w:val="24"/>
          <w:lang w:val="en-US" w:eastAsia="zh-CN"/>
        </w:rPr>
        <w:t xml:space="preserve"> 2010; </w:t>
      </w:r>
      <w:r w:rsidRPr="000F098E">
        <w:rPr>
          <w:rFonts w:ascii="Book Antiqua" w:eastAsia="宋体" w:hAnsi="Book Antiqua" w:cs="宋体"/>
          <w:b/>
          <w:bCs/>
          <w:szCs w:val="24"/>
          <w:lang w:val="en-US" w:eastAsia="zh-CN"/>
        </w:rPr>
        <w:t>139</w:t>
      </w:r>
      <w:r w:rsidRPr="000F098E">
        <w:rPr>
          <w:rFonts w:ascii="Book Antiqua" w:eastAsia="宋体" w:hAnsi="Book Antiqua" w:cs="宋体"/>
          <w:szCs w:val="24"/>
          <w:lang w:val="en-US" w:eastAsia="zh-CN"/>
        </w:rPr>
        <w:t>: 1246-1256 [PMID: 20558165 DOI: 10.1053/j.gastro.2010.06.019]</w:t>
      </w:r>
    </w:p>
    <w:p w14:paraId="69343582"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t xml:space="preserve">12 </w:t>
      </w:r>
      <w:r w:rsidRPr="000F098E">
        <w:rPr>
          <w:rFonts w:ascii="Book Antiqua" w:eastAsia="宋体" w:hAnsi="Book Antiqua" w:cs="宋体"/>
          <w:b/>
          <w:bCs/>
          <w:szCs w:val="24"/>
          <w:lang w:val="en-US" w:eastAsia="zh-CN"/>
        </w:rPr>
        <w:t>Trebicka J</w:t>
      </w:r>
      <w:r w:rsidRPr="000F098E">
        <w:rPr>
          <w:rFonts w:ascii="Book Antiqua" w:eastAsia="宋体" w:hAnsi="Book Antiqua" w:cs="宋体"/>
          <w:szCs w:val="24"/>
          <w:lang w:val="en-US" w:eastAsia="zh-CN"/>
        </w:rPr>
        <w:t>, Reiberger T, Laleman W. Gut-Liver Axis Links Portal Hypertension to Acute-on-Chronic Liver Failure.</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Visc Med</w:t>
      </w:r>
      <w:r w:rsidRPr="000F098E">
        <w:rPr>
          <w:rFonts w:ascii="Book Antiqua" w:eastAsia="宋体" w:hAnsi="Book Antiqua" w:cs="宋体"/>
          <w:szCs w:val="24"/>
          <w:lang w:val="en-US" w:eastAsia="zh-CN"/>
        </w:rPr>
        <w:t xml:space="preserve"> 2018; </w:t>
      </w:r>
      <w:r w:rsidRPr="000F098E">
        <w:rPr>
          <w:rFonts w:ascii="Book Antiqua" w:eastAsia="宋体" w:hAnsi="Book Antiqua" w:cs="宋体"/>
          <w:b/>
          <w:bCs/>
          <w:szCs w:val="24"/>
          <w:lang w:val="en-US" w:eastAsia="zh-CN"/>
        </w:rPr>
        <w:t>34</w:t>
      </w:r>
      <w:r w:rsidRPr="000F098E">
        <w:rPr>
          <w:rFonts w:ascii="Book Antiqua" w:eastAsia="宋体" w:hAnsi="Book Antiqua" w:cs="宋体"/>
          <w:szCs w:val="24"/>
          <w:lang w:val="en-US" w:eastAsia="zh-CN"/>
        </w:rPr>
        <w:t>: 270-275 [PMID: 30345284 DOI: 10.1159/000490262]</w:t>
      </w:r>
    </w:p>
    <w:p w14:paraId="12F5A5F4"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13 </w:t>
      </w:r>
      <w:r w:rsidRPr="000F098E">
        <w:rPr>
          <w:rFonts w:ascii="Book Antiqua" w:eastAsia="宋体" w:hAnsi="Book Antiqua" w:cs="宋体"/>
          <w:b/>
          <w:bCs/>
          <w:szCs w:val="24"/>
          <w:lang w:val="en-US" w:eastAsia="zh-CN"/>
        </w:rPr>
        <w:t>Schnabl B</w:t>
      </w:r>
      <w:r w:rsidRPr="000F098E">
        <w:rPr>
          <w:rFonts w:ascii="Book Antiqua" w:eastAsia="宋体" w:hAnsi="Book Antiqua" w:cs="宋体"/>
          <w:szCs w:val="24"/>
          <w:lang w:val="en-US" w:eastAsia="zh-CN"/>
        </w:rPr>
        <w:t xml:space="preserve">, Brenner DA. </w:t>
      </w:r>
      <w:proofErr w:type="gramStart"/>
      <w:r w:rsidRPr="000F098E">
        <w:rPr>
          <w:rFonts w:ascii="Book Antiqua" w:eastAsia="宋体" w:hAnsi="Book Antiqua" w:cs="宋体"/>
          <w:szCs w:val="24"/>
          <w:lang w:val="en-US" w:eastAsia="zh-CN"/>
        </w:rPr>
        <w:t>Interactions between the intestinal microbiome and liver diseases.</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Gastroenterology</w:t>
      </w:r>
      <w:r w:rsidRPr="000F098E">
        <w:rPr>
          <w:rFonts w:ascii="Book Antiqua" w:eastAsia="宋体" w:hAnsi="Book Antiqua" w:cs="宋体"/>
          <w:szCs w:val="24"/>
          <w:lang w:val="en-US" w:eastAsia="zh-CN"/>
        </w:rPr>
        <w:t xml:space="preserve"> 2014; </w:t>
      </w:r>
      <w:r w:rsidRPr="000F098E">
        <w:rPr>
          <w:rFonts w:ascii="Book Antiqua" w:eastAsia="宋体" w:hAnsi="Book Antiqua" w:cs="宋体"/>
          <w:b/>
          <w:bCs/>
          <w:szCs w:val="24"/>
          <w:lang w:val="en-US" w:eastAsia="zh-CN"/>
        </w:rPr>
        <w:t>146</w:t>
      </w:r>
      <w:r w:rsidRPr="000F098E">
        <w:rPr>
          <w:rFonts w:ascii="Book Antiqua" w:eastAsia="宋体" w:hAnsi="Book Antiqua" w:cs="宋体"/>
          <w:szCs w:val="24"/>
          <w:lang w:val="en-US" w:eastAsia="zh-CN"/>
        </w:rPr>
        <w:t>: 1513-1524 [PMID: 24440671 DOI: 10.1053/j.gastro.2014.01.020]</w:t>
      </w:r>
    </w:p>
    <w:p w14:paraId="74EC406D"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14 </w:t>
      </w:r>
      <w:r w:rsidRPr="000F098E">
        <w:rPr>
          <w:rFonts w:ascii="Book Antiqua" w:eastAsia="宋体" w:hAnsi="Book Antiqua" w:cs="宋体"/>
          <w:b/>
          <w:bCs/>
          <w:szCs w:val="24"/>
          <w:lang w:val="en-US" w:eastAsia="zh-CN"/>
        </w:rPr>
        <w:t>Hartmann P</w:t>
      </w:r>
      <w:r w:rsidRPr="000F098E">
        <w:rPr>
          <w:rFonts w:ascii="Book Antiqua" w:eastAsia="宋体" w:hAnsi="Book Antiqua" w:cs="宋体"/>
          <w:szCs w:val="24"/>
          <w:lang w:val="en-US" w:eastAsia="zh-CN"/>
        </w:rPr>
        <w:t xml:space="preserve">, Seebauer CT, Schnabl B. Alcoholic liver disease: the gut microbiome and liver cross talk. </w:t>
      </w:r>
      <w:r w:rsidRPr="000F098E">
        <w:rPr>
          <w:rFonts w:ascii="Book Antiqua" w:eastAsia="宋体" w:hAnsi="Book Antiqua" w:cs="宋体"/>
          <w:i/>
          <w:iCs/>
          <w:szCs w:val="24"/>
          <w:lang w:val="en-US" w:eastAsia="zh-CN"/>
        </w:rPr>
        <w:t>Alcohol Clin Exp Res</w:t>
      </w:r>
      <w:r w:rsidRPr="000F098E">
        <w:rPr>
          <w:rFonts w:ascii="Book Antiqua" w:eastAsia="宋体" w:hAnsi="Book Antiqua" w:cs="宋体"/>
          <w:szCs w:val="24"/>
          <w:lang w:val="en-US" w:eastAsia="zh-CN"/>
        </w:rPr>
        <w:t xml:space="preserve"> 2015; </w:t>
      </w:r>
      <w:r w:rsidRPr="000F098E">
        <w:rPr>
          <w:rFonts w:ascii="Book Antiqua" w:eastAsia="宋体" w:hAnsi="Book Antiqua" w:cs="宋体"/>
          <w:b/>
          <w:bCs/>
          <w:szCs w:val="24"/>
          <w:lang w:val="en-US" w:eastAsia="zh-CN"/>
        </w:rPr>
        <w:t>39</w:t>
      </w:r>
      <w:r w:rsidRPr="000F098E">
        <w:rPr>
          <w:rFonts w:ascii="Book Antiqua" w:eastAsia="宋体" w:hAnsi="Book Antiqua" w:cs="宋体"/>
          <w:szCs w:val="24"/>
          <w:lang w:val="en-US" w:eastAsia="zh-CN"/>
        </w:rPr>
        <w:t>: 763-775 [PMID: 25872593 DOI: 10.1111/acer.12704]</w:t>
      </w:r>
    </w:p>
    <w:p w14:paraId="26709E0B"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15 </w:t>
      </w:r>
      <w:r w:rsidRPr="000F098E">
        <w:rPr>
          <w:rFonts w:ascii="Book Antiqua" w:eastAsia="宋体" w:hAnsi="Book Antiqua" w:cs="宋体"/>
          <w:b/>
          <w:bCs/>
          <w:szCs w:val="24"/>
          <w:lang w:val="en-US" w:eastAsia="zh-CN"/>
        </w:rPr>
        <w:t>Tripathi A</w:t>
      </w:r>
      <w:r w:rsidRPr="000F098E">
        <w:rPr>
          <w:rFonts w:ascii="Book Antiqua" w:eastAsia="宋体" w:hAnsi="Book Antiqua" w:cs="宋体"/>
          <w:szCs w:val="24"/>
          <w:lang w:val="en-US" w:eastAsia="zh-CN"/>
        </w:rPr>
        <w:t xml:space="preserve">, Debelius J, Brenner DA, Karin M, Loomba R, Schnabl B, Knight R. </w:t>
      </w:r>
      <w:proofErr w:type="gramStart"/>
      <w:r w:rsidRPr="000F098E">
        <w:rPr>
          <w:rFonts w:ascii="Book Antiqua" w:eastAsia="宋体" w:hAnsi="Book Antiqua" w:cs="宋体"/>
          <w:szCs w:val="24"/>
          <w:lang w:val="en-US" w:eastAsia="zh-CN"/>
        </w:rPr>
        <w:t>The gut-liver axis and the intersection with the microbiome.</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Nat Rev Gastroenterol Hepatol</w:t>
      </w:r>
      <w:r w:rsidRPr="000F098E">
        <w:rPr>
          <w:rFonts w:ascii="Book Antiqua" w:eastAsia="宋体" w:hAnsi="Book Antiqua" w:cs="宋体"/>
          <w:szCs w:val="24"/>
          <w:lang w:val="en-US" w:eastAsia="zh-CN"/>
        </w:rPr>
        <w:t xml:space="preserve"> 2018; </w:t>
      </w:r>
      <w:r w:rsidRPr="000F098E">
        <w:rPr>
          <w:rFonts w:ascii="Book Antiqua" w:eastAsia="宋体" w:hAnsi="Book Antiqua" w:cs="宋体"/>
          <w:b/>
          <w:bCs/>
          <w:szCs w:val="24"/>
          <w:lang w:val="en-US" w:eastAsia="zh-CN"/>
        </w:rPr>
        <w:t>15</w:t>
      </w:r>
      <w:r w:rsidRPr="000F098E">
        <w:rPr>
          <w:rFonts w:ascii="Book Antiqua" w:eastAsia="宋体" w:hAnsi="Book Antiqua" w:cs="宋体"/>
          <w:szCs w:val="24"/>
          <w:lang w:val="en-US" w:eastAsia="zh-CN"/>
        </w:rPr>
        <w:t>: 397-411 [PMID: 29748586 DOI: 10.1038/s41575-018-0011-z]</w:t>
      </w:r>
    </w:p>
    <w:p w14:paraId="496BDCFE"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t xml:space="preserve">16 </w:t>
      </w:r>
      <w:r w:rsidRPr="000F098E">
        <w:rPr>
          <w:rFonts w:ascii="Book Antiqua" w:eastAsia="宋体" w:hAnsi="Book Antiqua" w:cs="宋体"/>
          <w:b/>
          <w:bCs/>
          <w:szCs w:val="24"/>
          <w:lang w:val="en-US" w:eastAsia="zh-CN"/>
        </w:rPr>
        <w:t>Wiest R</w:t>
      </w:r>
      <w:r w:rsidRPr="000F098E">
        <w:rPr>
          <w:rFonts w:ascii="Book Antiqua" w:eastAsia="宋体" w:hAnsi="Book Antiqua" w:cs="宋体"/>
          <w:szCs w:val="24"/>
          <w:lang w:val="en-US" w:eastAsia="zh-CN"/>
        </w:rPr>
        <w:t>, Garcia-Tsao G. Bacterial translocation (BT) in cirrhosis.</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Hepatology</w:t>
      </w:r>
      <w:r w:rsidRPr="000F098E">
        <w:rPr>
          <w:rFonts w:ascii="Book Antiqua" w:eastAsia="宋体" w:hAnsi="Book Antiqua" w:cs="宋体"/>
          <w:szCs w:val="24"/>
          <w:lang w:val="en-US" w:eastAsia="zh-CN"/>
        </w:rPr>
        <w:t xml:space="preserve"> 2005; </w:t>
      </w:r>
      <w:r w:rsidRPr="000F098E">
        <w:rPr>
          <w:rFonts w:ascii="Book Antiqua" w:eastAsia="宋体" w:hAnsi="Book Antiqua" w:cs="宋体"/>
          <w:b/>
          <w:bCs/>
          <w:szCs w:val="24"/>
          <w:lang w:val="en-US" w:eastAsia="zh-CN"/>
        </w:rPr>
        <w:t>41</w:t>
      </w:r>
      <w:r w:rsidRPr="000F098E">
        <w:rPr>
          <w:rFonts w:ascii="Book Antiqua" w:eastAsia="宋体" w:hAnsi="Book Antiqua" w:cs="宋体"/>
          <w:szCs w:val="24"/>
          <w:lang w:val="en-US" w:eastAsia="zh-CN"/>
        </w:rPr>
        <w:t>: 422-433 [PMID: 15723320 DOI: 10.1002/hep.20632]</w:t>
      </w:r>
    </w:p>
    <w:p w14:paraId="4A09E3AD"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17 </w:t>
      </w:r>
      <w:r w:rsidRPr="000F098E">
        <w:rPr>
          <w:rFonts w:ascii="Book Antiqua" w:eastAsia="宋体" w:hAnsi="Book Antiqua" w:cs="宋体"/>
          <w:b/>
          <w:bCs/>
          <w:szCs w:val="24"/>
          <w:lang w:val="en-US" w:eastAsia="zh-CN"/>
        </w:rPr>
        <w:t>Bernardi M</w:t>
      </w:r>
      <w:r w:rsidRPr="000F098E">
        <w:rPr>
          <w:rFonts w:ascii="Book Antiqua" w:eastAsia="宋体" w:hAnsi="Book Antiqua" w:cs="宋体"/>
          <w:szCs w:val="24"/>
          <w:lang w:val="en-US" w:eastAsia="zh-CN"/>
        </w:rPr>
        <w:t xml:space="preserve">, Moreau R, Angeli P, Schnabl B, Arroyo V. Mechanisms of decompensation and organ failure in cirrhosis: From peripheral arterial vasodilation to systemic inflammation hypothesis. </w:t>
      </w:r>
      <w:r w:rsidRPr="000F098E">
        <w:rPr>
          <w:rFonts w:ascii="Book Antiqua" w:eastAsia="宋体" w:hAnsi="Book Antiqua" w:cs="宋体"/>
          <w:i/>
          <w:iCs/>
          <w:szCs w:val="24"/>
          <w:lang w:val="en-US" w:eastAsia="zh-CN"/>
        </w:rPr>
        <w:t>J Hepatol</w:t>
      </w:r>
      <w:r w:rsidRPr="000F098E">
        <w:rPr>
          <w:rFonts w:ascii="Book Antiqua" w:eastAsia="宋体" w:hAnsi="Book Antiqua" w:cs="宋体"/>
          <w:szCs w:val="24"/>
          <w:lang w:val="en-US" w:eastAsia="zh-CN"/>
        </w:rPr>
        <w:t xml:space="preserve"> 2015; </w:t>
      </w:r>
      <w:r w:rsidRPr="000F098E">
        <w:rPr>
          <w:rFonts w:ascii="Book Antiqua" w:eastAsia="宋体" w:hAnsi="Book Antiqua" w:cs="宋体"/>
          <w:b/>
          <w:bCs/>
          <w:szCs w:val="24"/>
          <w:lang w:val="en-US" w:eastAsia="zh-CN"/>
        </w:rPr>
        <w:t>63</w:t>
      </w:r>
      <w:r w:rsidRPr="000F098E">
        <w:rPr>
          <w:rFonts w:ascii="Book Antiqua" w:eastAsia="宋体" w:hAnsi="Book Antiqua" w:cs="宋体"/>
          <w:szCs w:val="24"/>
          <w:lang w:val="en-US" w:eastAsia="zh-CN"/>
        </w:rPr>
        <w:t>: 1272-1284 [PMID: 26192220 DOI: 10.1016/j.jhep.2015.07.004]</w:t>
      </w:r>
    </w:p>
    <w:p w14:paraId="787030CC"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18 </w:t>
      </w:r>
      <w:r w:rsidRPr="000F098E">
        <w:rPr>
          <w:rFonts w:ascii="Book Antiqua" w:eastAsia="宋体" w:hAnsi="Book Antiqua" w:cs="宋体"/>
          <w:b/>
          <w:bCs/>
          <w:szCs w:val="24"/>
          <w:lang w:val="en-US" w:eastAsia="zh-CN"/>
        </w:rPr>
        <w:t>Schuppan D</w:t>
      </w:r>
      <w:r w:rsidRPr="000F098E">
        <w:rPr>
          <w:rFonts w:ascii="Book Antiqua" w:eastAsia="宋体" w:hAnsi="Book Antiqua" w:cs="宋体"/>
          <w:szCs w:val="24"/>
          <w:lang w:val="en-US" w:eastAsia="zh-CN"/>
        </w:rPr>
        <w:t xml:space="preserve">, Afdhal NH. </w:t>
      </w:r>
      <w:proofErr w:type="gramStart"/>
      <w:r w:rsidRPr="000F098E">
        <w:rPr>
          <w:rFonts w:ascii="Book Antiqua" w:eastAsia="宋体" w:hAnsi="Book Antiqua" w:cs="宋体"/>
          <w:szCs w:val="24"/>
          <w:lang w:val="en-US" w:eastAsia="zh-CN"/>
        </w:rPr>
        <w:t>Liver cirrhosis.</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Lancet</w:t>
      </w:r>
      <w:r w:rsidRPr="000F098E">
        <w:rPr>
          <w:rFonts w:ascii="Book Antiqua" w:eastAsia="宋体" w:hAnsi="Book Antiqua" w:cs="宋体"/>
          <w:szCs w:val="24"/>
          <w:lang w:val="en-US" w:eastAsia="zh-CN"/>
        </w:rPr>
        <w:t xml:space="preserve"> 2008; </w:t>
      </w:r>
      <w:r w:rsidRPr="000F098E">
        <w:rPr>
          <w:rFonts w:ascii="Book Antiqua" w:eastAsia="宋体" w:hAnsi="Book Antiqua" w:cs="宋体"/>
          <w:b/>
          <w:bCs/>
          <w:szCs w:val="24"/>
          <w:lang w:val="en-US" w:eastAsia="zh-CN"/>
        </w:rPr>
        <w:t>371</w:t>
      </w:r>
      <w:r w:rsidRPr="000F098E">
        <w:rPr>
          <w:rFonts w:ascii="Book Antiqua" w:eastAsia="宋体" w:hAnsi="Book Antiqua" w:cs="宋体"/>
          <w:szCs w:val="24"/>
          <w:lang w:val="en-US" w:eastAsia="zh-CN"/>
        </w:rPr>
        <w:t>: 838-851 [PMID: 18328931 DOI: 10.1016/S0140-6736(08)60383-9]</w:t>
      </w:r>
    </w:p>
    <w:p w14:paraId="030CF0DC"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19 </w:t>
      </w:r>
      <w:r w:rsidRPr="000F098E">
        <w:rPr>
          <w:rFonts w:ascii="Book Antiqua" w:eastAsia="宋体" w:hAnsi="Book Antiqua" w:cs="宋体"/>
          <w:b/>
          <w:bCs/>
          <w:szCs w:val="24"/>
          <w:lang w:val="en-US" w:eastAsia="zh-CN"/>
        </w:rPr>
        <w:t>Dooley JS</w:t>
      </w:r>
      <w:r w:rsidRPr="000F098E">
        <w:rPr>
          <w:rFonts w:ascii="Book Antiqua" w:eastAsia="宋体" w:hAnsi="Book Antiqua" w:cs="宋体"/>
          <w:szCs w:val="24"/>
          <w:lang w:val="en-US" w:eastAsia="zh-CN"/>
        </w:rPr>
        <w:t xml:space="preserve">, Lok SA, Garcia-Tsao G, Pinzani M, Sherlock's diseases of the liver and biliary system. 12th ed. Wiley-Blackwell Pub, </w:t>
      </w:r>
      <w:r w:rsidRPr="000F098E">
        <w:rPr>
          <w:rFonts w:ascii="Book Antiqua" w:eastAsia="宋体" w:hAnsi="Book Antiqua" w:cs="宋体"/>
          <w:b/>
          <w:bCs/>
          <w:szCs w:val="24"/>
          <w:lang w:val="en-US" w:eastAsia="zh-CN"/>
        </w:rPr>
        <w:t>2011</w:t>
      </w:r>
      <w:r w:rsidRPr="000F098E">
        <w:rPr>
          <w:rFonts w:ascii="Book Antiqua" w:eastAsia="宋体" w:hAnsi="Book Antiqua" w:cs="宋体"/>
          <w:szCs w:val="24"/>
          <w:lang w:val="en-US" w:eastAsia="zh-CN"/>
        </w:rPr>
        <w:t>:103-120</w:t>
      </w:r>
    </w:p>
    <w:p w14:paraId="2280C705"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20 </w:t>
      </w:r>
      <w:r w:rsidRPr="000F098E">
        <w:rPr>
          <w:rFonts w:ascii="Book Antiqua" w:eastAsia="宋体" w:hAnsi="Book Antiqua" w:cs="宋体"/>
          <w:b/>
          <w:bCs/>
          <w:szCs w:val="24"/>
          <w:lang w:val="en-US" w:eastAsia="zh-CN"/>
        </w:rPr>
        <w:t>Tsochatzis EA</w:t>
      </w:r>
      <w:r w:rsidRPr="000F098E">
        <w:rPr>
          <w:rFonts w:ascii="Book Antiqua" w:eastAsia="宋体" w:hAnsi="Book Antiqua" w:cs="宋体"/>
          <w:szCs w:val="24"/>
          <w:lang w:val="en-US" w:eastAsia="zh-CN"/>
        </w:rPr>
        <w:t xml:space="preserve">, Bosch J, Burroughs AK. </w:t>
      </w:r>
      <w:proofErr w:type="gramStart"/>
      <w:r w:rsidRPr="000F098E">
        <w:rPr>
          <w:rFonts w:ascii="Book Antiqua" w:eastAsia="宋体" w:hAnsi="Book Antiqua" w:cs="宋体"/>
          <w:szCs w:val="24"/>
          <w:lang w:val="en-US" w:eastAsia="zh-CN"/>
        </w:rPr>
        <w:t>Liver cirrhosis.</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Lancet</w:t>
      </w:r>
      <w:r w:rsidRPr="000F098E">
        <w:rPr>
          <w:rFonts w:ascii="Book Antiqua" w:eastAsia="宋体" w:hAnsi="Book Antiqua" w:cs="宋体"/>
          <w:szCs w:val="24"/>
          <w:lang w:val="en-US" w:eastAsia="zh-CN"/>
        </w:rPr>
        <w:t xml:space="preserve"> 2014; </w:t>
      </w:r>
      <w:r w:rsidRPr="000F098E">
        <w:rPr>
          <w:rFonts w:ascii="Book Antiqua" w:eastAsia="宋体" w:hAnsi="Book Antiqua" w:cs="宋体"/>
          <w:b/>
          <w:bCs/>
          <w:szCs w:val="24"/>
          <w:lang w:val="en-US" w:eastAsia="zh-CN"/>
        </w:rPr>
        <w:t>383</w:t>
      </w:r>
      <w:r w:rsidRPr="000F098E">
        <w:rPr>
          <w:rFonts w:ascii="Book Antiqua" w:eastAsia="宋体" w:hAnsi="Book Antiqua" w:cs="宋体"/>
          <w:szCs w:val="24"/>
          <w:lang w:val="en-US" w:eastAsia="zh-CN"/>
        </w:rPr>
        <w:t>: 1749-1761 [PMID: 24480518 DOI: 10.1016/S0140-6736(14)60121-5]</w:t>
      </w:r>
    </w:p>
    <w:p w14:paraId="415FCCE8"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t xml:space="preserve">21 </w:t>
      </w:r>
      <w:r w:rsidRPr="000F098E">
        <w:rPr>
          <w:rFonts w:ascii="Book Antiqua" w:eastAsia="宋体" w:hAnsi="Book Antiqua" w:cs="宋体"/>
          <w:b/>
          <w:bCs/>
          <w:szCs w:val="24"/>
          <w:lang w:val="en-US" w:eastAsia="zh-CN"/>
        </w:rPr>
        <w:t>Reiberger T</w:t>
      </w:r>
      <w:r w:rsidRPr="000F098E">
        <w:rPr>
          <w:rFonts w:ascii="Book Antiqua" w:eastAsia="宋体" w:hAnsi="Book Antiqua" w:cs="宋体"/>
          <w:szCs w:val="24"/>
          <w:lang w:val="en-US" w:eastAsia="zh-CN"/>
        </w:rPr>
        <w:t>, Mandorfer M. Beta adrenergic blockade and decompensated cirrhosis.</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J Hepatol</w:t>
      </w:r>
      <w:r w:rsidRPr="000F098E">
        <w:rPr>
          <w:rFonts w:ascii="Book Antiqua" w:eastAsia="宋体" w:hAnsi="Book Antiqua" w:cs="宋体"/>
          <w:szCs w:val="24"/>
          <w:lang w:val="en-US" w:eastAsia="zh-CN"/>
        </w:rPr>
        <w:t xml:space="preserve"> 2017; </w:t>
      </w:r>
      <w:r w:rsidRPr="000F098E">
        <w:rPr>
          <w:rFonts w:ascii="Book Antiqua" w:eastAsia="宋体" w:hAnsi="Book Antiqua" w:cs="宋体"/>
          <w:b/>
          <w:bCs/>
          <w:szCs w:val="24"/>
          <w:lang w:val="en-US" w:eastAsia="zh-CN"/>
        </w:rPr>
        <w:t>66</w:t>
      </w:r>
      <w:r w:rsidRPr="000F098E">
        <w:rPr>
          <w:rFonts w:ascii="Book Antiqua" w:eastAsia="宋体" w:hAnsi="Book Antiqua" w:cs="宋体"/>
          <w:szCs w:val="24"/>
          <w:lang w:val="en-US" w:eastAsia="zh-CN"/>
        </w:rPr>
        <w:t>: 849-859 [PMID: 27864004 DOI: 10.1016/j.jhep.2016.11.001]</w:t>
      </w:r>
    </w:p>
    <w:p w14:paraId="1344B2B5"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22 </w:t>
      </w:r>
      <w:r w:rsidRPr="000F098E">
        <w:rPr>
          <w:rFonts w:ascii="Book Antiqua" w:eastAsia="宋体" w:hAnsi="Book Antiqua" w:cs="宋体"/>
          <w:b/>
          <w:bCs/>
          <w:szCs w:val="24"/>
          <w:lang w:val="en-US" w:eastAsia="zh-CN"/>
        </w:rPr>
        <w:t>Bosch J</w:t>
      </w:r>
      <w:r w:rsidRPr="000F098E">
        <w:rPr>
          <w:rFonts w:ascii="Book Antiqua" w:eastAsia="宋体" w:hAnsi="Book Antiqua" w:cs="宋体"/>
          <w:szCs w:val="24"/>
          <w:lang w:val="en-US" w:eastAsia="zh-CN"/>
        </w:rPr>
        <w:t xml:space="preserve">, Groszmann RJ, Shah VH. Evolution in the understanding of the pathophysiological basis of portal hypertension: How changes in paradigm are leading to successful new treatments. </w:t>
      </w:r>
      <w:r w:rsidRPr="000F098E">
        <w:rPr>
          <w:rFonts w:ascii="Book Antiqua" w:eastAsia="宋体" w:hAnsi="Book Antiqua" w:cs="宋体"/>
          <w:i/>
          <w:iCs/>
          <w:szCs w:val="24"/>
          <w:lang w:val="en-US" w:eastAsia="zh-CN"/>
        </w:rPr>
        <w:t>J Hepatol</w:t>
      </w:r>
      <w:r w:rsidRPr="000F098E">
        <w:rPr>
          <w:rFonts w:ascii="Book Antiqua" w:eastAsia="宋体" w:hAnsi="Book Antiqua" w:cs="宋体"/>
          <w:szCs w:val="24"/>
          <w:lang w:val="en-US" w:eastAsia="zh-CN"/>
        </w:rPr>
        <w:t xml:space="preserve"> 2015; </w:t>
      </w:r>
      <w:r w:rsidRPr="000F098E">
        <w:rPr>
          <w:rFonts w:ascii="Book Antiqua" w:eastAsia="宋体" w:hAnsi="Book Antiqua" w:cs="宋体"/>
          <w:b/>
          <w:bCs/>
          <w:szCs w:val="24"/>
          <w:lang w:val="en-US" w:eastAsia="zh-CN"/>
        </w:rPr>
        <w:t>62</w:t>
      </w:r>
      <w:r w:rsidRPr="000F098E">
        <w:rPr>
          <w:rFonts w:ascii="Book Antiqua" w:eastAsia="宋体" w:hAnsi="Book Antiqua" w:cs="宋体"/>
          <w:szCs w:val="24"/>
          <w:lang w:val="en-US" w:eastAsia="zh-CN"/>
        </w:rPr>
        <w:t>: S121-S130 [PMID: 25920081 DOI: 10.1016/j.jhep.2015.01.003]</w:t>
      </w:r>
    </w:p>
    <w:p w14:paraId="4D8875BC"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lastRenderedPageBreak/>
        <w:t xml:space="preserve">23 </w:t>
      </w:r>
      <w:r w:rsidRPr="000F098E">
        <w:rPr>
          <w:rFonts w:ascii="Book Antiqua" w:eastAsia="宋体" w:hAnsi="Book Antiqua" w:cs="宋体"/>
          <w:b/>
          <w:bCs/>
          <w:szCs w:val="24"/>
          <w:lang w:val="en-US" w:eastAsia="zh-CN"/>
        </w:rPr>
        <w:t>Bosch J</w:t>
      </w:r>
      <w:r w:rsidRPr="000F098E">
        <w:rPr>
          <w:rFonts w:ascii="Book Antiqua" w:eastAsia="宋体" w:hAnsi="Book Antiqua" w:cs="宋体"/>
          <w:szCs w:val="24"/>
          <w:lang w:val="en-US" w:eastAsia="zh-CN"/>
        </w:rPr>
        <w:t>, Abraldes JG, Berzigotti A, García-Pagan JC.</w:t>
      </w:r>
      <w:proofErr w:type="gramEnd"/>
      <w:r w:rsidRPr="000F098E">
        <w:rPr>
          <w:rFonts w:ascii="Book Antiqua" w:eastAsia="宋体" w:hAnsi="Book Antiqua" w:cs="宋体"/>
          <w:szCs w:val="24"/>
          <w:lang w:val="en-US" w:eastAsia="zh-CN"/>
        </w:rPr>
        <w:t xml:space="preserve"> </w:t>
      </w:r>
      <w:proofErr w:type="gramStart"/>
      <w:r w:rsidRPr="000F098E">
        <w:rPr>
          <w:rFonts w:ascii="Book Antiqua" w:eastAsia="宋体" w:hAnsi="Book Antiqua" w:cs="宋体"/>
          <w:szCs w:val="24"/>
          <w:lang w:val="en-US" w:eastAsia="zh-CN"/>
        </w:rPr>
        <w:t>The clinical use of HVPG measurements in chronic liver disease.</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Nat Rev Gastroenterol Hepatol</w:t>
      </w:r>
      <w:r w:rsidRPr="000F098E">
        <w:rPr>
          <w:rFonts w:ascii="Book Antiqua" w:eastAsia="宋体" w:hAnsi="Book Antiqua" w:cs="宋体"/>
          <w:szCs w:val="24"/>
          <w:lang w:val="en-US" w:eastAsia="zh-CN"/>
        </w:rPr>
        <w:t xml:space="preserve"> 2009; </w:t>
      </w:r>
      <w:r w:rsidRPr="000F098E">
        <w:rPr>
          <w:rFonts w:ascii="Book Antiqua" w:eastAsia="宋体" w:hAnsi="Book Antiqua" w:cs="宋体"/>
          <w:b/>
          <w:bCs/>
          <w:szCs w:val="24"/>
          <w:lang w:val="en-US" w:eastAsia="zh-CN"/>
        </w:rPr>
        <w:t>6</w:t>
      </w:r>
      <w:r w:rsidRPr="000F098E">
        <w:rPr>
          <w:rFonts w:ascii="Book Antiqua" w:eastAsia="宋体" w:hAnsi="Book Antiqua" w:cs="宋体"/>
          <w:szCs w:val="24"/>
          <w:lang w:val="en-US" w:eastAsia="zh-CN"/>
        </w:rPr>
        <w:t>: 573-582 [PMID: 19724251 DOI: 10.1038/nrgastro.2009.149]</w:t>
      </w:r>
    </w:p>
    <w:p w14:paraId="07199F0B"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24 </w:t>
      </w:r>
      <w:r w:rsidRPr="000F098E">
        <w:rPr>
          <w:rFonts w:ascii="Book Antiqua" w:eastAsia="宋体" w:hAnsi="Book Antiqua" w:cs="宋体"/>
          <w:b/>
          <w:bCs/>
          <w:szCs w:val="24"/>
          <w:lang w:val="en-US" w:eastAsia="zh-CN"/>
        </w:rPr>
        <w:t>Ripoll C</w:t>
      </w:r>
      <w:r w:rsidRPr="000F098E">
        <w:rPr>
          <w:rFonts w:ascii="Book Antiqua" w:eastAsia="宋体" w:hAnsi="Book Antiqua" w:cs="宋体"/>
          <w:szCs w:val="24"/>
          <w:lang w:val="en-US" w:eastAsia="zh-CN"/>
        </w:rPr>
        <w:t xml:space="preserve">, Groszmann RJ, Garcia-Tsao G, Bosch J, Grace N, Burroughs A, Planas R, Escorsell A, Garcia-Pagan JC, Makuch R, Patch D, Matloff DS; Portal Hypertension Collaborative Group. Hepatic venous pressure gradient predicts development of hepatocellular carcinoma independently of severity of cirrhosis. </w:t>
      </w:r>
      <w:r w:rsidRPr="000F098E">
        <w:rPr>
          <w:rFonts w:ascii="Book Antiqua" w:eastAsia="宋体" w:hAnsi="Book Antiqua" w:cs="宋体"/>
          <w:i/>
          <w:iCs/>
          <w:szCs w:val="24"/>
          <w:lang w:val="en-US" w:eastAsia="zh-CN"/>
        </w:rPr>
        <w:t>J Hepatol</w:t>
      </w:r>
      <w:r w:rsidRPr="000F098E">
        <w:rPr>
          <w:rFonts w:ascii="Book Antiqua" w:eastAsia="宋体" w:hAnsi="Book Antiqua" w:cs="宋体"/>
          <w:szCs w:val="24"/>
          <w:lang w:val="en-US" w:eastAsia="zh-CN"/>
        </w:rPr>
        <w:t xml:space="preserve"> 2009; </w:t>
      </w:r>
      <w:r w:rsidRPr="000F098E">
        <w:rPr>
          <w:rFonts w:ascii="Book Antiqua" w:eastAsia="宋体" w:hAnsi="Book Antiqua" w:cs="宋体"/>
          <w:b/>
          <w:bCs/>
          <w:szCs w:val="24"/>
          <w:lang w:val="en-US" w:eastAsia="zh-CN"/>
        </w:rPr>
        <w:t>50</w:t>
      </w:r>
      <w:r w:rsidRPr="000F098E">
        <w:rPr>
          <w:rFonts w:ascii="Book Antiqua" w:eastAsia="宋体" w:hAnsi="Book Antiqua" w:cs="宋体"/>
          <w:szCs w:val="24"/>
          <w:lang w:val="en-US" w:eastAsia="zh-CN"/>
        </w:rPr>
        <w:t>: 923-928 [PMID: 19303163 DOI: 10.1016/j.jhep.2009.01.014]</w:t>
      </w:r>
    </w:p>
    <w:p w14:paraId="7CF71221"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25 </w:t>
      </w:r>
      <w:r w:rsidRPr="000F098E">
        <w:rPr>
          <w:rFonts w:ascii="Book Antiqua" w:eastAsia="宋体" w:hAnsi="Book Antiqua" w:cs="宋体"/>
          <w:b/>
          <w:bCs/>
          <w:szCs w:val="24"/>
          <w:lang w:val="en-US" w:eastAsia="zh-CN"/>
        </w:rPr>
        <w:t>Villanueva C</w:t>
      </w:r>
      <w:r w:rsidRPr="000F098E">
        <w:rPr>
          <w:rFonts w:ascii="Book Antiqua" w:eastAsia="宋体" w:hAnsi="Book Antiqua" w:cs="宋体"/>
          <w:szCs w:val="24"/>
          <w:lang w:val="en-US" w:eastAsia="zh-CN"/>
        </w:rPr>
        <w:t xml:space="preserve">, Albillos A, Genescà J, Abraldes JG, Calleja JL, Aracil C, Bañares R, Morillas R, Poca M, Peñas B, Augustin S, Garcia-Pagan JC, Pavel O, Bosch J. Development of hyperdynamic circulation and response to β-blockers in compensated cirrhosis with portal hypertension. </w:t>
      </w:r>
      <w:r w:rsidRPr="000F098E">
        <w:rPr>
          <w:rFonts w:ascii="Book Antiqua" w:eastAsia="宋体" w:hAnsi="Book Antiqua" w:cs="宋体"/>
          <w:i/>
          <w:iCs/>
          <w:szCs w:val="24"/>
          <w:lang w:val="en-US" w:eastAsia="zh-CN"/>
        </w:rPr>
        <w:t>Hepatology</w:t>
      </w:r>
      <w:r w:rsidRPr="000F098E">
        <w:rPr>
          <w:rFonts w:ascii="Book Antiqua" w:eastAsia="宋体" w:hAnsi="Book Antiqua" w:cs="宋体"/>
          <w:szCs w:val="24"/>
          <w:lang w:val="en-US" w:eastAsia="zh-CN"/>
        </w:rPr>
        <w:t xml:space="preserve"> 2016; </w:t>
      </w:r>
      <w:r w:rsidRPr="000F098E">
        <w:rPr>
          <w:rFonts w:ascii="Book Antiqua" w:eastAsia="宋体" w:hAnsi="Book Antiqua" w:cs="宋体"/>
          <w:b/>
          <w:bCs/>
          <w:szCs w:val="24"/>
          <w:lang w:val="en-US" w:eastAsia="zh-CN"/>
        </w:rPr>
        <w:t>63</w:t>
      </w:r>
      <w:r w:rsidRPr="000F098E">
        <w:rPr>
          <w:rFonts w:ascii="Book Antiqua" w:eastAsia="宋体" w:hAnsi="Book Antiqua" w:cs="宋体"/>
          <w:szCs w:val="24"/>
          <w:lang w:val="en-US" w:eastAsia="zh-CN"/>
        </w:rPr>
        <w:t>: 197-206 [PMID: 26422126 DOI: 10.1002/hep.28264]</w:t>
      </w:r>
    </w:p>
    <w:p w14:paraId="2D7F717A"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26 </w:t>
      </w:r>
      <w:r w:rsidRPr="000F098E">
        <w:rPr>
          <w:rFonts w:ascii="Book Antiqua" w:eastAsia="宋体" w:hAnsi="Book Antiqua" w:cs="宋体"/>
          <w:b/>
          <w:bCs/>
          <w:szCs w:val="24"/>
          <w:lang w:val="en-US" w:eastAsia="zh-CN"/>
        </w:rPr>
        <w:t>Turco L</w:t>
      </w:r>
      <w:r w:rsidRPr="000F098E">
        <w:rPr>
          <w:rFonts w:ascii="Book Antiqua" w:eastAsia="宋体" w:hAnsi="Book Antiqua" w:cs="宋体"/>
          <w:szCs w:val="24"/>
          <w:lang w:val="en-US" w:eastAsia="zh-CN"/>
        </w:rPr>
        <w:t xml:space="preserve">, Garcia-Tsao G, Magnani I, Bianchini M, Costetti M, Caporali C, Colopi S, Simonini E, De Maria N, Banchelli F, Rossi R, Villa E, Schepis F. Cardiopulmonary hemodynamics and C-reactive protein as prognostic indicators in compensated and decompensated cirrhosis. </w:t>
      </w:r>
      <w:r w:rsidRPr="000F098E">
        <w:rPr>
          <w:rFonts w:ascii="Book Antiqua" w:eastAsia="宋体" w:hAnsi="Book Antiqua" w:cs="宋体"/>
          <w:i/>
          <w:iCs/>
          <w:szCs w:val="24"/>
          <w:lang w:val="en-US" w:eastAsia="zh-CN"/>
        </w:rPr>
        <w:t>J Hepatol</w:t>
      </w:r>
      <w:r w:rsidRPr="000F098E">
        <w:rPr>
          <w:rFonts w:ascii="Book Antiqua" w:eastAsia="宋体" w:hAnsi="Book Antiqua" w:cs="宋体"/>
          <w:szCs w:val="24"/>
          <w:lang w:val="en-US" w:eastAsia="zh-CN"/>
        </w:rPr>
        <w:t xml:space="preserve"> 2018; </w:t>
      </w:r>
      <w:r w:rsidRPr="000F098E">
        <w:rPr>
          <w:rFonts w:ascii="Book Antiqua" w:eastAsia="宋体" w:hAnsi="Book Antiqua" w:cs="宋体"/>
          <w:b/>
          <w:bCs/>
          <w:szCs w:val="24"/>
          <w:lang w:val="en-US" w:eastAsia="zh-CN"/>
        </w:rPr>
        <w:t>68</w:t>
      </w:r>
      <w:r w:rsidRPr="000F098E">
        <w:rPr>
          <w:rFonts w:ascii="Book Antiqua" w:eastAsia="宋体" w:hAnsi="Book Antiqua" w:cs="宋体"/>
          <w:szCs w:val="24"/>
          <w:lang w:val="en-US" w:eastAsia="zh-CN"/>
        </w:rPr>
        <w:t>: 949-958 [PMID: 29331339 DOI: 10.1016/j.jhep.2017.12.027]</w:t>
      </w:r>
    </w:p>
    <w:p w14:paraId="0D3127F8"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27 </w:t>
      </w:r>
      <w:r w:rsidRPr="000F098E">
        <w:rPr>
          <w:rFonts w:ascii="Book Antiqua" w:eastAsia="宋体" w:hAnsi="Book Antiqua" w:cs="宋体"/>
          <w:b/>
          <w:bCs/>
          <w:szCs w:val="24"/>
          <w:lang w:val="en-US" w:eastAsia="zh-CN"/>
        </w:rPr>
        <w:t>Pijls KE</w:t>
      </w:r>
      <w:r w:rsidRPr="000F098E">
        <w:rPr>
          <w:rFonts w:ascii="Book Antiqua" w:eastAsia="宋体" w:hAnsi="Book Antiqua" w:cs="宋体"/>
          <w:szCs w:val="24"/>
          <w:lang w:val="en-US" w:eastAsia="zh-CN"/>
        </w:rPr>
        <w:t xml:space="preserve">, Jonkers DM, Elamin EE, Masclee AA, Koek GH. Intestinal epithelial barrier function in liver cirrhosis: an extensive review of the literature. </w:t>
      </w:r>
      <w:r w:rsidRPr="000F098E">
        <w:rPr>
          <w:rFonts w:ascii="Book Antiqua" w:eastAsia="宋体" w:hAnsi="Book Antiqua" w:cs="宋体"/>
          <w:i/>
          <w:iCs/>
          <w:szCs w:val="24"/>
          <w:lang w:val="en-US" w:eastAsia="zh-CN"/>
        </w:rPr>
        <w:t>Liver Int</w:t>
      </w:r>
      <w:r w:rsidRPr="000F098E">
        <w:rPr>
          <w:rFonts w:ascii="Book Antiqua" w:eastAsia="宋体" w:hAnsi="Book Antiqua" w:cs="宋体"/>
          <w:szCs w:val="24"/>
          <w:lang w:val="en-US" w:eastAsia="zh-CN"/>
        </w:rPr>
        <w:t xml:space="preserve"> 2013; </w:t>
      </w:r>
      <w:r w:rsidRPr="000F098E">
        <w:rPr>
          <w:rFonts w:ascii="Book Antiqua" w:eastAsia="宋体" w:hAnsi="Book Antiqua" w:cs="宋体"/>
          <w:b/>
          <w:bCs/>
          <w:szCs w:val="24"/>
          <w:lang w:val="en-US" w:eastAsia="zh-CN"/>
        </w:rPr>
        <w:t>33</w:t>
      </w:r>
      <w:r w:rsidRPr="000F098E">
        <w:rPr>
          <w:rFonts w:ascii="Book Antiqua" w:eastAsia="宋体" w:hAnsi="Book Antiqua" w:cs="宋体"/>
          <w:szCs w:val="24"/>
          <w:lang w:val="en-US" w:eastAsia="zh-CN"/>
        </w:rPr>
        <w:t>: 1457-1469 [PMID: 23879434 DOI: 10.1111/liv.12271]</w:t>
      </w:r>
    </w:p>
    <w:p w14:paraId="31D715FC"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t xml:space="preserve">28 </w:t>
      </w:r>
      <w:r w:rsidRPr="000F098E">
        <w:rPr>
          <w:rFonts w:ascii="Book Antiqua" w:eastAsia="宋体" w:hAnsi="Book Antiqua" w:cs="宋体"/>
          <w:b/>
          <w:bCs/>
          <w:szCs w:val="24"/>
          <w:lang w:val="en-US" w:eastAsia="zh-CN"/>
        </w:rPr>
        <w:t>Groszmann RJ</w:t>
      </w:r>
      <w:r w:rsidRPr="000F098E">
        <w:rPr>
          <w:rFonts w:ascii="Book Antiqua" w:eastAsia="宋体" w:hAnsi="Book Antiqua" w:cs="宋体"/>
          <w:szCs w:val="24"/>
          <w:lang w:val="en-US" w:eastAsia="zh-CN"/>
        </w:rPr>
        <w:t>.</w:t>
      </w:r>
      <w:proofErr w:type="gramEnd"/>
      <w:r w:rsidRPr="000F098E">
        <w:rPr>
          <w:rFonts w:ascii="Book Antiqua" w:eastAsia="宋体" w:hAnsi="Book Antiqua" w:cs="宋体"/>
          <w:szCs w:val="24"/>
          <w:lang w:val="en-US" w:eastAsia="zh-CN"/>
        </w:rPr>
        <w:t xml:space="preserve"> Hyperdynamic circulation of liver disease 40 years later: pathophysiology and clinical consequences. </w:t>
      </w:r>
      <w:r w:rsidRPr="000F098E">
        <w:rPr>
          <w:rFonts w:ascii="Book Antiqua" w:eastAsia="宋体" w:hAnsi="Book Antiqua" w:cs="宋体"/>
          <w:i/>
          <w:iCs/>
          <w:szCs w:val="24"/>
          <w:lang w:val="en-US" w:eastAsia="zh-CN"/>
        </w:rPr>
        <w:t>Hepatology</w:t>
      </w:r>
      <w:r w:rsidRPr="000F098E">
        <w:rPr>
          <w:rFonts w:ascii="Book Antiqua" w:eastAsia="宋体" w:hAnsi="Book Antiqua" w:cs="宋体"/>
          <w:szCs w:val="24"/>
          <w:lang w:val="en-US" w:eastAsia="zh-CN"/>
        </w:rPr>
        <w:t xml:space="preserve"> 1994; </w:t>
      </w:r>
      <w:r w:rsidRPr="000F098E">
        <w:rPr>
          <w:rFonts w:ascii="Book Antiqua" w:eastAsia="宋体" w:hAnsi="Book Antiqua" w:cs="宋体"/>
          <w:b/>
          <w:bCs/>
          <w:szCs w:val="24"/>
          <w:lang w:val="en-US" w:eastAsia="zh-CN"/>
        </w:rPr>
        <w:t>20</w:t>
      </w:r>
      <w:r w:rsidRPr="000F098E">
        <w:rPr>
          <w:rFonts w:ascii="Book Antiqua" w:eastAsia="宋体" w:hAnsi="Book Antiqua" w:cs="宋体"/>
          <w:szCs w:val="24"/>
          <w:lang w:val="en-US" w:eastAsia="zh-CN"/>
        </w:rPr>
        <w:t>: 1359-1363 [PMID: 7927273 DOI: 10.1016/0270-9139(94)90780-3]</w:t>
      </w:r>
    </w:p>
    <w:p w14:paraId="23732390"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29 </w:t>
      </w:r>
      <w:r w:rsidRPr="000F098E">
        <w:rPr>
          <w:rFonts w:ascii="Book Antiqua" w:eastAsia="宋体" w:hAnsi="Book Antiqua" w:cs="宋体"/>
          <w:b/>
          <w:bCs/>
          <w:szCs w:val="24"/>
          <w:lang w:val="en-US" w:eastAsia="zh-CN"/>
        </w:rPr>
        <w:t>Bolognesi M</w:t>
      </w:r>
      <w:r w:rsidRPr="000F098E">
        <w:rPr>
          <w:rFonts w:ascii="Book Antiqua" w:eastAsia="宋体" w:hAnsi="Book Antiqua" w:cs="宋体"/>
          <w:szCs w:val="24"/>
          <w:lang w:val="en-US" w:eastAsia="zh-CN"/>
        </w:rPr>
        <w:t xml:space="preserve">, Di Pascoli M, Verardo A, Gatta A. Splanchnic vasodilation and hyperdynamic circulatory syndrome in cirrhosis. </w:t>
      </w:r>
      <w:r w:rsidRPr="000F098E">
        <w:rPr>
          <w:rFonts w:ascii="Book Antiqua" w:eastAsia="宋体" w:hAnsi="Book Antiqua" w:cs="宋体"/>
          <w:i/>
          <w:iCs/>
          <w:szCs w:val="24"/>
          <w:lang w:val="en-US" w:eastAsia="zh-CN"/>
        </w:rPr>
        <w:t>World J Gastroenterol</w:t>
      </w:r>
      <w:r w:rsidRPr="000F098E">
        <w:rPr>
          <w:rFonts w:ascii="Book Antiqua" w:eastAsia="宋体" w:hAnsi="Book Antiqua" w:cs="宋体"/>
          <w:szCs w:val="24"/>
          <w:lang w:val="en-US" w:eastAsia="zh-CN"/>
        </w:rPr>
        <w:t xml:space="preserve"> 2014; </w:t>
      </w:r>
      <w:r w:rsidRPr="000F098E">
        <w:rPr>
          <w:rFonts w:ascii="Book Antiqua" w:eastAsia="宋体" w:hAnsi="Book Antiqua" w:cs="宋体"/>
          <w:b/>
          <w:bCs/>
          <w:szCs w:val="24"/>
          <w:lang w:val="en-US" w:eastAsia="zh-CN"/>
        </w:rPr>
        <w:t>20</w:t>
      </w:r>
      <w:r w:rsidRPr="000F098E">
        <w:rPr>
          <w:rFonts w:ascii="Book Antiqua" w:eastAsia="宋体" w:hAnsi="Book Antiqua" w:cs="宋体"/>
          <w:szCs w:val="24"/>
          <w:lang w:val="en-US" w:eastAsia="zh-CN"/>
        </w:rPr>
        <w:t>: 2555-2563 [PMID: 24627591 DOI: 10.3748/wjg.v20.i10.2555]</w:t>
      </w:r>
    </w:p>
    <w:p w14:paraId="13281BF0"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t xml:space="preserve">30 </w:t>
      </w:r>
      <w:r w:rsidRPr="000F098E">
        <w:rPr>
          <w:rFonts w:ascii="Book Antiqua" w:eastAsia="宋体" w:hAnsi="Book Antiqua" w:cs="宋体"/>
          <w:b/>
          <w:bCs/>
          <w:szCs w:val="24"/>
          <w:lang w:val="en-US" w:eastAsia="zh-CN"/>
        </w:rPr>
        <w:t>Kawai T</w:t>
      </w:r>
      <w:r w:rsidRPr="000F098E">
        <w:rPr>
          <w:rFonts w:ascii="Book Antiqua" w:eastAsia="宋体" w:hAnsi="Book Antiqua" w:cs="宋体"/>
          <w:szCs w:val="24"/>
          <w:lang w:val="en-US" w:eastAsia="zh-CN"/>
        </w:rPr>
        <w:t>, Akira S.</w:t>
      </w:r>
      <w:proofErr w:type="gramEnd"/>
      <w:r w:rsidRPr="000F098E">
        <w:rPr>
          <w:rFonts w:ascii="Book Antiqua" w:eastAsia="宋体" w:hAnsi="Book Antiqua" w:cs="宋体"/>
          <w:szCs w:val="24"/>
          <w:lang w:val="en-US" w:eastAsia="zh-CN"/>
        </w:rPr>
        <w:t xml:space="preserve"> The role of pattern-recognition receptors in innate immunity: update on Toll-like receptors. </w:t>
      </w:r>
      <w:r w:rsidRPr="000F098E">
        <w:rPr>
          <w:rFonts w:ascii="Book Antiqua" w:eastAsia="宋体" w:hAnsi="Book Antiqua" w:cs="宋体"/>
          <w:i/>
          <w:iCs/>
          <w:szCs w:val="24"/>
          <w:lang w:val="en-US" w:eastAsia="zh-CN"/>
        </w:rPr>
        <w:t>Nat Immunol</w:t>
      </w:r>
      <w:r w:rsidRPr="000F098E">
        <w:rPr>
          <w:rFonts w:ascii="Book Antiqua" w:eastAsia="宋体" w:hAnsi="Book Antiqua" w:cs="宋体"/>
          <w:szCs w:val="24"/>
          <w:lang w:val="en-US" w:eastAsia="zh-CN"/>
        </w:rPr>
        <w:t xml:space="preserve"> 2010; </w:t>
      </w:r>
      <w:r w:rsidRPr="000F098E">
        <w:rPr>
          <w:rFonts w:ascii="Book Antiqua" w:eastAsia="宋体" w:hAnsi="Book Antiqua" w:cs="宋体"/>
          <w:b/>
          <w:bCs/>
          <w:szCs w:val="24"/>
          <w:lang w:val="en-US" w:eastAsia="zh-CN"/>
        </w:rPr>
        <w:t>11</w:t>
      </w:r>
      <w:r w:rsidRPr="000F098E">
        <w:rPr>
          <w:rFonts w:ascii="Book Antiqua" w:eastAsia="宋体" w:hAnsi="Book Antiqua" w:cs="宋体"/>
          <w:szCs w:val="24"/>
          <w:lang w:val="en-US" w:eastAsia="zh-CN"/>
        </w:rPr>
        <w:t>: 373-384 [PMID: 20404851 DOI: 10.1038/ni.1863]</w:t>
      </w:r>
    </w:p>
    <w:p w14:paraId="04C48AC0"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t xml:space="preserve">31 </w:t>
      </w:r>
      <w:r w:rsidRPr="000F098E">
        <w:rPr>
          <w:rFonts w:ascii="Book Antiqua" w:eastAsia="宋体" w:hAnsi="Book Antiqua" w:cs="宋体"/>
          <w:b/>
          <w:bCs/>
          <w:szCs w:val="24"/>
          <w:lang w:val="en-US" w:eastAsia="zh-CN"/>
        </w:rPr>
        <w:t>Janeway CA Jr</w:t>
      </w:r>
      <w:r w:rsidRPr="000F098E">
        <w:rPr>
          <w:rFonts w:ascii="Book Antiqua" w:eastAsia="宋体" w:hAnsi="Book Antiqua" w:cs="宋体"/>
          <w:szCs w:val="24"/>
          <w:lang w:val="en-US" w:eastAsia="zh-CN"/>
        </w:rPr>
        <w:t>, Medzhitov R. Innate immune recognition.</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Annu Rev Immunol</w:t>
      </w:r>
      <w:r w:rsidRPr="000F098E">
        <w:rPr>
          <w:rFonts w:ascii="Book Antiqua" w:eastAsia="宋体" w:hAnsi="Book Antiqua" w:cs="宋体"/>
          <w:szCs w:val="24"/>
          <w:lang w:val="en-US" w:eastAsia="zh-CN"/>
        </w:rPr>
        <w:t xml:space="preserve"> 2002; </w:t>
      </w:r>
      <w:r w:rsidRPr="000F098E">
        <w:rPr>
          <w:rFonts w:ascii="Book Antiqua" w:eastAsia="宋体" w:hAnsi="Book Antiqua" w:cs="宋体"/>
          <w:b/>
          <w:bCs/>
          <w:szCs w:val="24"/>
          <w:lang w:val="en-US" w:eastAsia="zh-CN"/>
        </w:rPr>
        <w:t>20</w:t>
      </w:r>
      <w:r w:rsidRPr="000F098E">
        <w:rPr>
          <w:rFonts w:ascii="Book Antiqua" w:eastAsia="宋体" w:hAnsi="Book Antiqua" w:cs="宋体"/>
          <w:szCs w:val="24"/>
          <w:lang w:val="en-US" w:eastAsia="zh-CN"/>
        </w:rPr>
        <w:t>: 197-216 [PMID: 11861602 DOI: 10.1146/annurev.immunol.20.083001.084359]</w:t>
      </w:r>
    </w:p>
    <w:p w14:paraId="030BA2F3"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lastRenderedPageBreak/>
        <w:t xml:space="preserve">32 </w:t>
      </w:r>
      <w:r w:rsidRPr="000F098E">
        <w:rPr>
          <w:rFonts w:ascii="Book Antiqua" w:eastAsia="宋体" w:hAnsi="Book Antiqua" w:cs="宋体"/>
          <w:b/>
          <w:bCs/>
          <w:szCs w:val="24"/>
          <w:lang w:val="en-US" w:eastAsia="zh-CN"/>
        </w:rPr>
        <w:t>Akira S</w:t>
      </w:r>
      <w:r w:rsidRPr="000F098E">
        <w:rPr>
          <w:rFonts w:ascii="Book Antiqua" w:eastAsia="宋体" w:hAnsi="Book Antiqua" w:cs="宋体"/>
          <w:szCs w:val="24"/>
          <w:lang w:val="en-US" w:eastAsia="zh-CN"/>
        </w:rPr>
        <w:t>, Uematsu S, Takeuchi O. Pathogen recognition and innate immunity.</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Cell</w:t>
      </w:r>
      <w:r w:rsidRPr="000F098E">
        <w:rPr>
          <w:rFonts w:ascii="Book Antiqua" w:eastAsia="宋体" w:hAnsi="Book Antiqua" w:cs="宋体"/>
          <w:szCs w:val="24"/>
          <w:lang w:val="en-US" w:eastAsia="zh-CN"/>
        </w:rPr>
        <w:t xml:space="preserve"> 2006; </w:t>
      </w:r>
      <w:r w:rsidRPr="000F098E">
        <w:rPr>
          <w:rFonts w:ascii="Book Antiqua" w:eastAsia="宋体" w:hAnsi="Book Antiqua" w:cs="宋体"/>
          <w:b/>
          <w:bCs/>
          <w:szCs w:val="24"/>
          <w:lang w:val="en-US" w:eastAsia="zh-CN"/>
        </w:rPr>
        <w:t>124</w:t>
      </w:r>
      <w:r w:rsidRPr="000F098E">
        <w:rPr>
          <w:rFonts w:ascii="Book Antiqua" w:eastAsia="宋体" w:hAnsi="Book Antiqua" w:cs="宋体"/>
          <w:szCs w:val="24"/>
          <w:lang w:val="en-US" w:eastAsia="zh-CN"/>
        </w:rPr>
        <w:t>: 783-801 [PMID: 16497588 DOI: 10.1016/j.cell.2006.02.015]</w:t>
      </w:r>
    </w:p>
    <w:p w14:paraId="7076E46B"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33 </w:t>
      </w:r>
      <w:r w:rsidRPr="000F098E">
        <w:rPr>
          <w:rFonts w:ascii="Book Antiqua" w:eastAsia="宋体" w:hAnsi="Book Antiqua" w:cs="宋体"/>
          <w:b/>
          <w:bCs/>
          <w:szCs w:val="24"/>
          <w:lang w:val="en-US" w:eastAsia="zh-CN"/>
        </w:rPr>
        <w:t>Sriskandan S</w:t>
      </w:r>
      <w:r w:rsidRPr="000F098E">
        <w:rPr>
          <w:rFonts w:ascii="Book Antiqua" w:eastAsia="宋体" w:hAnsi="Book Antiqua" w:cs="宋体"/>
          <w:szCs w:val="24"/>
          <w:lang w:val="en-US" w:eastAsia="zh-CN"/>
        </w:rPr>
        <w:t xml:space="preserve">, Altmann DM. </w:t>
      </w:r>
      <w:proofErr w:type="gramStart"/>
      <w:r w:rsidRPr="000F098E">
        <w:rPr>
          <w:rFonts w:ascii="Book Antiqua" w:eastAsia="宋体" w:hAnsi="Book Antiqua" w:cs="宋体"/>
          <w:szCs w:val="24"/>
          <w:lang w:val="en-US" w:eastAsia="zh-CN"/>
        </w:rPr>
        <w:t>The immunology of sepsis.</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J Pathol</w:t>
      </w:r>
      <w:r w:rsidRPr="000F098E">
        <w:rPr>
          <w:rFonts w:ascii="Book Antiqua" w:eastAsia="宋体" w:hAnsi="Book Antiqua" w:cs="宋体"/>
          <w:szCs w:val="24"/>
          <w:lang w:val="en-US" w:eastAsia="zh-CN"/>
        </w:rPr>
        <w:t xml:space="preserve"> 2008; </w:t>
      </w:r>
      <w:r w:rsidRPr="000F098E">
        <w:rPr>
          <w:rFonts w:ascii="Book Antiqua" w:eastAsia="宋体" w:hAnsi="Book Antiqua" w:cs="宋体"/>
          <w:b/>
          <w:bCs/>
          <w:szCs w:val="24"/>
          <w:lang w:val="en-US" w:eastAsia="zh-CN"/>
        </w:rPr>
        <w:t>214</w:t>
      </w:r>
      <w:r w:rsidRPr="000F098E">
        <w:rPr>
          <w:rFonts w:ascii="Book Antiqua" w:eastAsia="宋体" w:hAnsi="Book Antiqua" w:cs="宋体"/>
          <w:szCs w:val="24"/>
          <w:lang w:val="en-US" w:eastAsia="zh-CN"/>
        </w:rPr>
        <w:t>: 211-223 [PMID: 18161754 DOI: 10.1002/path.2274]</w:t>
      </w:r>
    </w:p>
    <w:p w14:paraId="1C25DA28"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t xml:space="preserve">34 </w:t>
      </w:r>
      <w:r w:rsidRPr="000F098E">
        <w:rPr>
          <w:rFonts w:ascii="Book Antiqua" w:eastAsia="宋体" w:hAnsi="Book Antiqua" w:cs="宋体"/>
          <w:b/>
          <w:bCs/>
          <w:szCs w:val="24"/>
          <w:lang w:val="en-US" w:eastAsia="zh-CN"/>
        </w:rPr>
        <w:t>Hotchkiss RS</w:t>
      </w:r>
      <w:r w:rsidRPr="000F098E">
        <w:rPr>
          <w:rFonts w:ascii="Book Antiqua" w:eastAsia="宋体" w:hAnsi="Book Antiqua" w:cs="宋体"/>
          <w:szCs w:val="24"/>
          <w:lang w:val="en-US" w:eastAsia="zh-CN"/>
        </w:rPr>
        <w:t>, Karl IE.</w:t>
      </w:r>
      <w:proofErr w:type="gramEnd"/>
      <w:r w:rsidRPr="000F098E">
        <w:rPr>
          <w:rFonts w:ascii="Book Antiqua" w:eastAsia="宋体" w:hAnsi="Book Antiqua" w:cs="宋体"/>
          <w:szCs w:val="24"/>
          <w:lang w:val="en-US" w:eastAsia="zh-CN"/>
        </w:rPr>
        <w:t xml:space="preserve"> </w:t>
      </w:r>
      <w:proofErr w:type="gramStart"/>
      <w:r w:rsidRPr="000F098E">
        <w:rPr>
          <w:rFonts w:ascii="Book Antiqua" w:eastAsia="宋体" w:hAnsi="Book Antiqua" w:cs="宋体"/>
          <w:szCs w:val="24"/>
          <w:lang w:val="en-US" w:eastAsia="zh-CN"/>
        </w:rPr>
        <w:t>The pathophysiology and treatment of sepsis.</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N Engl J Med</w:t>
      </w:r>
      <w:r w:rsidRPr="000F098E">
        <w:rPr>
          <w:rFonts w:ascii="Book Antiqua" w:eastAsia="宋体" w:hAnsi="Book Antiqua" w:cs="宋体"/>
          <w:szCs w:val="24"/>
          <w:lang w:val="en-US" w:eastAsia="zh-CN"/>
        </w:rPr>
        <w:t xml:space="preserve"> 2003; </w:t>
      </w:r>
      <w:r w:rsidRPr="000F098E">
        <w:rPr>
          <w:rFonts w:ascii="Book Antiqua" w:eastAsia="宋体" w:hAnsi="Book Antiqua" w:cs="宋体"/>
          <w:b/>
          <w:bCs/>
          <w:szCs w:val="24"/>
          <w:lang w:val="en-US" w:eastAsia="zh-CN"/>
        </w:rPr>
        <w:t>348</w:t>
      </w:r>
      <w:r w:rsidRPr="000F098E">
        <w:rPr>
          <w:rFonts w:ascii="Book Antiqua" w:eastAsia="宋体" w:hAnsi="Book Antiqua" w:cs="宋体"/>
          <w:szCs w:val="24"/>
          <w:lang w:val="en-US" w:eastAsia="zh-CN"/>
        </w:rPr>
        <w:t>: 138-150 [PMID: 12519925 DOI: 10.1056/NEJMra021333]</w:t>
      </w:r>
    </w:p>
    <w:p w14:paraId="732EEFB1"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35 </w:t>
      </w:r>
      <w:r w:rsidRPr="000F098E">
        <w:rPr>
          <w:rFonts w:ascii="Book Antiqua" w:eastAsia="宋体" w:hAnsi="Book Antiqua" w:cs="宋体"/>
          <w:b/>
          <w:bCs/>
          <w:szCs w:val="24"/>
          <w:lang w:val="en-US" w:eastAsia="zh-CN"/>
        </w:rPr>
        <w:t>Liu D</w:t>
      </w:r>
      <w:r w:rsidRPr="000F098E">
        <w:rPr>
          <w:rFonts w:ascii="Book Antiqua" w:eastAsia="宋体" w:hAnsi="Book Antiqua" w:cs="宋体"/>
          <w:szCs w:val="24"/>
          <w:lang w:val="en-US" w:eastAsia="zh-CN"/>
        </w:rPr>
        <w:t xml:space="preserve">, Cao S, Zhou Y, Xiong Y. Recent advances in endotoxin tolerance. </w:t>
      </w:r>
      <w:r w:rsidRPr="000F098E">
        <w:rPr>
          <w:rFonts w:ascii="Book Antiqua" w:eastAsia="宋体" w:hAnsi="Book Antiqua" w:cs="宋体"/>
          <w:i/>
          <w:iCs/>
          <w:szCs w:val="24"/>
          <w:lang w:val="en-US" w:eastAsia="zh-CN"/>
        </w:rPr>
        <w:t>J Cell Biochem</w:t>
      </w:r>
      <w:r w:rsidRPr="000F098E">
        <w:rPr>
          <w:rFonts w:ascii="Book Antiqua" w:eastAsia="宋体" w:hAnsi="Book Antiqua" w:cs="宋体"/>
          <w:szCs w:val="24"/>
          <w:lang w:val="en-US" w:eastAsia="zh-CN"/>
        </w:rPr>
        <w:t xml:space="preserve"> 2019; </w:t>
      </w:r>
      <w:r w:rsidRPr="000F098E">
        <w:rPr>
          <w:rFonts w:ascii="Book Antiqua" w:eastAsia="宋体" w:hAnsi="Book Antiqua" w:cs="宋体"/>
          <w:b/>
          <w:bCs/>
          <w:szCs w:val="24"/>
          <w:lang w:val="en-US" w:eastAsia="zh-CN"/>
        </w:rPr>
        <w:t>120</w:t>
      </w:r>
      <w:r w:rsidRPr="000F098E">
        <w:rPr>
          <w:rFonts w:ascii="Book Antiqua" w:eastAsia="宋体" w:hAnsi="Book Antiqua" w:cs="宋体"/>
          <w:szCs w:val="24"/>
          <w:lang w:val="en-US" w:eastAsia="zh-CN"/>
        </w:rPr>
        <w:t>: 56-70 [PMID: 30246452 DOI: 10.1002/jcb.27547]</w:t>
      </w:r>
    </w:p>
    <w:p w14:paraId="6AAE5E39"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t xml:space="preserve">36 </w:t>
      </w:r>
      <w:r w:rsidRPr="000F098E">
        <w:rPr>
          <w:rFonts w:ascii="Book Antiqua" w:eastAsia="宋体" w:hAnsi="Book Antiqua" w:cs="宋体"/>
          <w:b/>
          <w:bCs/>
          <w:szCs w:val="24"/>
          <w:lang w:val="en-US" w:eastAsia="zh-CN"/>
        </w:rPr>
        <w:t>Racanelli V</w:t>
      </w:r>
      <w:r w:rsidRPr="000F098E">
        <w:rPr>
          <w:rFonts w:ascii="Book Antiqua" w:eastAsia="宋体" w:hAnsi="Book Antiqua" w:cs="宋体"/>
          <w:szCs w:val="24"/>
          <w:lang w:val="en-US" w:eastAsia="zh-CN"/>
        </w:rPr>
        <w:t>, Rehermann B.</w:t>
      </w:r>
      <w:proofErr w:type="gramEnd"/>
      <w:r w:rsidRPr="000F098E">
        <w:rPr>
          <w:rFonts w:ascii="Book Antiqua" w:eastAsia="宋体" w:hAnsi="Book Antiqua" w:cs="宋体"/>
          <w:szCs w:val="24"/>
          <w:lang w:val="en-US" w:eastAsia="zh-CN"/>
        </w:rPr>
        <w:t xml:space="preserve"> </w:t>
      </w:r>
      <w:proofErr w:type="gramStart"/>
      <w:r w:rsidRPr="000F098E">
        <w:rPr>
          <w:rFonts w:ascii="Book Antiqua" w:eastAsia="宋体" w:hAnsi="Book Antiqua" w:cs="宋体"/>
          <w:szCs w:val="24"/>
          <w:lang w:val="en-US" w:eastAsia="zh-CN"/>
        </w:rPr>
        <w:t>The liver as an immunological organ.</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Hepatology</w:t>
      </w:r>
      <w:r w:rsidRPr="000F098E">
        <w:rPr>
          <w:rFonts w:ascii="Book Antiqua" w:eastAsia="宋体" w:hAnsi="Book Antiqua" w:cs="宋体"/>
          <w:szCs w:val="24"/>
          <w:lang w:val="en-US" w:eastAsia="zh-CN"/>
        </w:rPr>
        <w:t xml:space="preserve"> 2006; </w:t>
      </w:r>
      <w:r w:rsidRPr="000F098E">
        <w:rPr>
          <w:rFonts w:ascii="Book Antiqua" w:eastAsia="宋体" w:hAnsi="Book Antiqua" w:cs="宋体"/>
          <w:b/>
          <w:bCs/>
          <w:szCs w:val="24"/>
          <w:lang w:val="en-US" w:eastAsia="zh-CN"/>
        </w:rPr>
        <w:t>43</w:t>
      </w:r>
      <w:r w:rsidRPr="000F098E">
        <w:rPr>
          <w:rFonts w:ascii="Book Antiqua" w:eastAsia="宋体" w:hAnsi="Book Antiqua" w:cs="宋体"/>
          <w:szCs w:val="24"/>
          <w:lang w:val="en-US" w:eastAsia="zh-CN"/>
        </w:rPr>
        <w:t>: S54-S62 [PMID: 16447271 DOI: 10.1002/hep.21060]</w:t>
      </w:r>
    </w:p>
    <w:p w14:paraId="3E61938A"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37 </w:t>
      </w:r>
      <w:r w:rsidRPr="000F098E">
        <w:rPr>
          <w:rFonts w:ascii="Book Antiqua" w:eastAsia="宋体" w:hAnsi="Book Antiqua" w:cs="宋体"/>
          <w:b/>
          <w:bCs/>
          <w:szCs w:val="24"/>
          <w:lang w:val="en-US" w:eastAsia="zh-CN"/>
        </w:rPr>
        <w:t>Clària J</w:t>
      </w:r>
      <w:r w:rsidRPr="000F098E">
        <w:rPr>
          <w:rFonts w:ascii="Book Antiqua" w:eastAsia="宋体" w:hAnsi="Book Antiqua" w:cs="宋体"/>
          <w:szCs w:val="24"/>
          <w:lang w:val="en-US" w:eastAsia="zh-CN"/>
        </w:rPr>
        <w:t xml:space="preserve">, Stauber RE, Coenraad MJ, Moreau R, Jalan R, Pavesi M, Amorós À, Titos E, Alcaraz-Quiles J, Oettl K, Morales-Ruiz M, Angeli P, Domenicali M, Alessandria C, Gerbes A, Wendon J, Nevens F, Trebicka J, Laleman W, Saliba F, Welzel TM, Albillos A, Gustot T, Benten D, Durand F, Ginès P, Bernardi M, Arroyo V; CANONIC Study Investigators of the EASL-CLIF Consortium and the European Foundation for the Study of Chronic Liver Failure (EF-CLIF). Systemic inflammation in decompensated cirrhosis: Characterization and role in acute-on-chronic liver failure. </w:t>
      </w:r>
      <w:r w:rsidRPr="000F098E">
        <w:rPr>
          <w:rFonts w:ascii="Book Antiqua" w:eastAsia="宋体" w:hAnsi="Book Antiqua" w:cs="宋体"/>
          <w:i/>
          <w:iCs/>
          <w:szCs w:val="24"/>
          <w:lang w:val="en-US" w:eastAsia="zh-CN"/>
        </w:rPr>
        <w:t>Hepatology</w:t>
      </w:r>
      <w:r w:rsidRPr="000F098E">
        <w:rPr>
          <w:rFonts w:ascii="Book Antiqua" w:eastAsia="宋体" w:hAnsi="Book Antiqua" w:cs="宋体"/>
          <w:szCs w:val="24"/>
          <w:lang w:val="en-US" w:eastAsia="zh-CN"/>
        </w:rPr>
        <w:t xml:space="preserve"> 2016; </w:t>
      </w:r>
      <w:r w:rsidRPr="000F098E">
        <w:rPr>
          <w:rFonts w:ascii="Book Antiqua" w:eastAsia="宋体" w:hAnsi="Book Antiqua" w:cs="宋体"/>
          <w:b/>
          <w:bCs/>
          <w:szCs w:val="24"/>
          <w:lang w:val="en-US" w:eastAsia="zh-CN"/>
        </w:rPr>
        <w:t>64</w:t>
      </w:r>
      <w:r w:rsidRPr="000F098E">
        <w:rPr>
          <w:rFonts w:ascii="Book Antiqua" w:eastAsia="宋体" w:hAnsi="Book Antiqua" w:cs="宋体"/>
          <w:szCs w:val="24"/>
          <w:lang w:val="en-US" w:eastAsia="zh-CN"/>
        </w:rPr>
        <w:t>: 1249-1264 [PMID: 27483394 DOI: 10.1002/hep.28740]</w:t>
      </w:r>
    </w:p>
    <w:p w14:paraId="4065DF03"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38 </w:t>
      </w:r>
      <w:r w:rsidRPr="000F098E">
        <w:rPr>
          <w:rFonts w:ascii="Book Antiqua" w:eastAsia="宋体" w:hAnsi="Book Antiqua" w:cs="宋体"/>
          <w:b/>
          <w:bCs/>
          <w:szCs w:val="24"/>
          <w:lang w:val="en-US" w:eastAsia="zh-CN"/>
        </w:rPr>
        <w:t>Waidmann O</w:t>
      </w:r>
      <w:r w:rsidRPr="000F098E">
        <w:rPr>
          <w:rFonts w:ascii="Book Antiqua" w:eastAsia="宋体" w:hAnsi="Book Antiqua" w:cs="宋体"/>
          <w:szCs w:val="24"/>
          <w:lang w:val="en-US" w:eastAsia="zh-CN"/>
        </w:rPr>
        <w:t xml:space="preserve">, Brunner F, Herrmann E, Zeuzem S, Piiper A, Kronenberger B. Macrophage activation is a prognostic parameter for variceal bleeding and overall survival in patients with liver cirrhosis. </w:t>
      </w:r>
      <w:r w:rsidRPr="000F098E">
        <w:rPr>
          <w:rFonts w:ascii="Book Antiqua" w:eastAsia="宋体" w:hAnsi="Book Antiqua" w:cs="宋体"/>
          <w:i/>
          <w:iCs/>
          <w:szCs w:val="24"/>
          <w:lang w:val="en-US" w:eastAsia="zh-CN"/>
        </w:rPr>
        <w:t>J Hepatol</w:t>
      </w:r>
      <w:r w:rsidRPr="000F098E">
        <w:rPr>
          <w:rFonts w:ascii="Book Antiqua" w:eastAsia="宋体" w:hAnsi="Book Antiqua" w:cs="宋体"/>
          <w:szCs w:val="24"/>
          <w:lang w:val="en-US" w:eastAsia="zh-CN"/>
        </w:rPr>
        <w:t xml:space="preserve"> 2013; </w:t>
      </w:r>
      <w:r w:rsidRPr="000F098E">
        <w:rPr>
          <w:rFonts w:ascii="Book Antiqua" w:eastAsia="宋体" w:hAnsi="Book Antiqua" w:cs="宋体"/>
          <w:b/>
          <w:bCs/>
          <w:szCs w:val="24"/>
          <w:lang w:val="en-US" w:eastAsia="zh-CN"/>
        </w:rPr>
        <w:t>58</w:t>
      </w:r>
      <w:r w:rsidRPr="000F098E">
        <w:rPr>
          <w:rFonts w:ascii="Book Antiqua" w:eastAsia="宋体" w:hAnsi="Book Antiqua" w:cs="宋体"/>
          <w:szCs w:val="24"/>
          <w:lang w:val="en-US" w:eastAsia="zh-CN"/>
        </w:rPr>
        <w:t>: 956-961 [PMID: 23333526 DOI: 10.1016/j.jhep.2013.01.005]</w:t>
      </w:r>
    </w:p>
    <w:p w14:paraId="1F2953AD"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39 </w:t>
      </w:r>
      <w:r w:rsidRPr="000F098E">
        <w:rPr>
          <w:rFonts w:ascii="Book Antiqua" w:eastAsia="宋体" w:hAnsi="Book Antiqua" w:cs="宋体"/>
          <w:b/>
          <w:bCs/>
          <w:szCs w:val="24"/>
          <w:lang w:val="en-US" w:eastAsia="zh-CN"/>
        </w:rPr>
        <w:t>Tilg H</w:t>
      </w:r>
      <w:r w:rsidRPr="000F098E">
        <w:rPr>
          <w:rFonts w:ascii="Book Antiqua" w:eastAsia="宋体" w:hAnsi="Book Antiqua" w:cs="宋体"/>
          <w:szCs w:val="24"/>
          <w:lang w:val="en-US" w:eastAsia="zh-CN"/>
        </w:rPr>
        <w:t xml:space="preserve">, Diehl AM. </w:t>
      </w:r>
      <w:proofErr w:type="gramStart"/>
      <w:r w:rsidRPr="000F098E">
        <w:rPr>
          <w:rFonts w:ascii="Book Antiqua" w:eastAsia="宋体" w:hAnsi="Book Antiqua" w:cs="宋体"/>
          <w:szCs w:val="24"/>
          <w:lang w:val="en-US" w:eastAsia="zh-CN"/>
        </w:rPr>
        <w:t>Cytokines in alcoholic and nonalcoholic steatohepatitis.</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N Engl J Med</w:t>
      </w:r>
      <w:r w:rsidRPr="000F098E">
        <w:rPr>
          <w:rFonts w:ascii="Book Antiqua" w:eastAsia="宋体" w:hAnsi="Book Antiqua" w:cs="宋体"/>
          <w:szCs w:val="24"/>
          <w:lang w:val="en-US" w:eastAsia="zh-CN"/>
        </w:rPr>
        <w:t xml:space="preserve"> 2000; </w:t>
      </w:r>
      <w:r w:rsidRPr="000F098E">
        <w:rPr>
          <w:rFonts w:ascii="Book Antiqua" w:eastAsia="宋体" w:hAnsi="Book Antiqua" w:cs="宋体"/>
          <w:b/>
          <w:bCs/>
          <w:szCs w:val="24"/>
          <w:lang w:val="en-US" w:eastAsia="zh-CN"/>
        </w:rPr>
        <w:t>343</w:t>
      </w:r>
      <w:r w:rsidRPr="000F098E">
        <w:rPr>
          <w:rFonts w:ascii="Book Antiqua" w:eastAsia="宋体" w:hAnsi="Book Antiqua" w:cs="宋体"/>
          <w:szCs w:val="24"/>
          <w:lang w:val="en-US" w:eastAsia="zh-CN"/>
        </w:rPr>
        <w:t>: 1467-1476 [PMID: 11078773 DOI: 10.1056/nejm200011163432007]</w:t>
      </w:r>
    </w:p>
    <w:p w14:paraId="0F7BE8AB"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t xml:space="preserve">40 </w:t>
      </w:r>
      <w:r w:rsidRPr="000F098E">
        <w:rPr>
          <w:rFonts w:ascii="Book Antiqua" w:eastAsia="宋体" w:hAnsi="Book Antiqua" w:cs="宋体"/>
          <w:b/>
          <w:bCs/>
          <w:szCs w:val="24"/>
          <w:lang w:val="en-US" w:eastAsia="zh-CN"/>
        </w:rPr>
        <w:t>Robinson MW</w:t>
      </w:r>
      <w:r w:rsidRPr="000F098E">
        <w:rPr>
          <w:rFonts w:ascii="Book Antiqua" w:eastAsia="宋体" w:hAnsi="Book Antiqua" w:cs="宋体"/>
          <w:szCs w:val="24"/>
          <w:lang w:val="en-US" w:eastAsia="zh-CN"/>
        </w:rPr>
        <w:t>, Harmon C, O'Farrelly C. Liver immunology and its role in inflammation and homeostasis.</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Cell Mol Immunol</w:t>
      </w:r>
      <w:r w:rsidRPr="000F098E">
        <w:rPr>
          <w:rFonts w:ascii="Book Antiqua" w:eastAsia="宋体" w:hAnsi="Book Antiqua" w:cs="宋体"/>
          <w:szCs w:val="24"/>
          <w:lang w:val="en-US" w:eastAsia="zh-CN"/>
        </w:rPr>
        <w:t xml:space="preserve"> 2016; </w:t>
      </w:r>
      <w:r w:rsidRPr="000F098E">
        <w:rPr>
          <w:rFonts w:ascii="Book Antiqua" w:eastAsia="宋体" w:hAnsi="Book Antiqua" w:cs="宋体"/>
          <w:b/>
          <w:bCs/>
          <w:szCs w:val="24"/>
          <w:lang w:val="en-US" w:eastAsia="zh-CN"/>
        </w:rPr>
        <w:t>13</w:t>
      </w:r>
      <w:r w:rsidRPr="000F098E">
        <w:rPr>
          <w:rFonts w:ascii="Book Antiqua" w:eastAsia="宋体" w:hAnsi="Book Antiqua" w:cs="宋体"/>
          <w:szCs w:val="24"/>
          <w:lang w:val="en-US" w:eastAsia="zh-CN"/>
        </w:rPr>
        <w:t>: 267-276 [PMID: 27063467 DOI: 10.1038/cmi.2016.3]</w:t>
      </w:r>
    </w:p>
    <w:p w14:paraId="1F99B347"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41 </w:t>
      </w:r>
      <w:r w:rsidRPr="000F098E">
        <w:rPr>
          <w:rFonts w:ascii="Book Antiqua" w:eastAsia="宋体" w:hAnsi="Book Antiqua" w:cs="宋体"/>
          <w:b/>
          <w:bCs/>
          <w:szCs w:val="24"/>
          <w:lang w:val="en-US" w:eastAsia="zh-CN"/>
        </w:rPr>
        <w:t>Seki E</w:t>
      </w:r>
      <w:r w:rsidRPr="000F098E">
        <w:rPr>
          <w:rFonts w:ascii="Book Antiqua" w:eastAsia="宋体" w:hAnsi="Book Antiqua" w:cs="宋体"/>
          <w:szCs w:val="24"/>
          <w:lang w:val="en-US" w:eastAsia="zh-CN"/>
        </w:rPr>
        <w:t xml:space="preserve">, Schnabl B. Role of innate immunity and the microbiota in liver fibrosis: crosstalk between the liver and gut. </w:t>
      </w:r>
      <w:r w:rsidRPr="000F098E">
        <w:rPr>
          <w:rFonts w:ascii="Book Antiqua" w:eastAsia="宋体" w:hAnsi="Book Antiqua" w:cs="宋体"/>
          <w:i/>
          <w:iCs/>
          <w:szCs w:val="24"/>
          <w:lang w:val="en-US" w:eastAsia="zh-CN"/>
        </w:rPr>
        <w:t>J Physiol</w:t>
      </w:r>
      <w:r w:rsidRPr="000F098E">
        <w:rPr>
          <w:rFonts w:ascii="Book Antiqua" w:eastAsia="宋体" w:hAnsi="Book Antiqua" w:cs="宋体"/>
          <w:szCs w:val="24"/>
          <w:lang w:val="en-US" w:eastAsia="zh-CN"/>
        </w:rPr>
        <w:t xml:space="preserve"> 2012; </w:t>
      </w:r>
      <w:r w:rsidRPr="000F098E">
        <w:rPr>
          <w:rFonts w:ascii="Book Antiqua" w:eastAsia="宋体" w:hAnsi="Book Antiqua" w:cs="宋体"/>
          <w:b/>
          <w:bCs/>
          <w:szCs w:val="24"/>
          <w:lang w:val="en-US" w:eastAsia="zh-CN"/>
        </w:rPr>
        <w:t>590</w:t>
      </w:r>
      <w:r w:rsidRPr="000F098E">
        <w:rPr>
          <w:rFonts w:ascii="Book Antiqua" w:eastAsia="宋体" w:hAnsi="Book Antiqua" w:cs="宋体"/>
          <w:szCs w:val="24"/>
          <w:lang w:val="en-US" w:eastAsia="zh-CN"/>
        </w:rPr>
        <w:t>: 447-458 [PMID: 22124143 DOI: 10.1113/jphysiol.2011.219691]</w:t>
      </w:r>
    </w:p>
    <w:p w14:paraId="667F6563"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lastRenderedPageBreak/>
        <w:t xml:space="preserve">42 </w:t>
      </w:r>
      <w:r w:rsidRPr="000F098E">
        <w:rPr>
          <w:rFonts w:ascii="Book Antiqua" w:eastAsia="宋体" w:hAnsi="Book Antiqua" w:cs="宋体"/>
          <w:b/>
          <w:bCs/>
          <w:szCs w:val="24"/>
          <w:lang w:val="en-US" w:eastAsia="zh-CN"/>
        </w:rPr>
        <w:t>Uesugi T</w:t>
      </w:r>
      <w:r w:rsidRPr="000F098E">
        <w:rPr>
          <w:rFonts w:ascii="Book Antiqua" w:eastAsia="宋体" w:hAnsi="Book Antiqua" w:cs="宋体"/>
          <w:szCs w:val="24"/>
          <w:lang w:val="en-US" w:eastAsia="zh-CN"/>
        </w:rPr>
        <w:t>, Froh M, Arteel GE, Bradford BU, Thurman RG.</w:t>
      </w:r>
      <w:proofErr w:type="gramEnd"/>
      <w:r w:rsidRPr="000F098E">
        <w:rPr>
          <w:rFonts w:ascii="Book Antiqua" w:eastAsia="宋体" w:hAnsi="Book Antiqua" w:cs="宋体"/>
          <w:szCs w:val="24"/>
          <w:lang w:val="en-US" w:eastAsia="zh-CN"/>
        </w:rPr>
        <w:t xml:space="preserve"> Toll-like receptor 4 is involved in the mechanism of early alcohol-induced liver injury in mice. </w:t>
      </w:r>
      <w:r w:rsidRPr="000F098E">
        <w:rPr>
          <w:rFonts w:ascii="Book Antiqua" w:eastAsia="宋体" w:hAnsi="Book Antiqua" w:cs="宋体"/>
          <w:i/>
          <w:iCs/>
          <w:szCs w:val="24"/>
          <w:lang w:val="en-US" w:eastAsia="zh-CN"/>
        </w:rPr>
        <w:t>Hepatology</w:t>
      </w:r>
      <w:r w:rsidRPr="000F098E">
        <w:rPr>
          <w:rFonts w:ascii="Book Antiqua" w:eastAsia="宋体" w:hAnsi="Book Antiqua" w:cs="宋体"/>
          <w:szCs w:val="24"/>
          <w:lang w:val="en-US" w:eastAsia="zh-CN"/>
        </w:rPr>
        <w:t xml:space="preserve"> 2001; </w:t>
      </w:r>
      <w:r w:rsidRPr="000F098E">
        <w:rPr>
          <w:rFonts w:ascii="Book Antiqua" w:eastAsia="宋体" w:hAnsi="Book Antiqua" w:cs="宋体"/>
          <w:b/>
          <w:bCs/>
          <w:szCs w:val="24"/>
          <w:lang w:val="en-US" w:eastAsia="zh-CN"/>
        </w:rPr>
        <w:t>34</w:t>
      </w:r>
      <w:r w:rsidRPr="000F098E">
        <w:rPr>
          <w:rFonts w:ascii="Book Antiqua" w:eastAsia="宋体" w:hAnsi="Book Antiqua" w:cs="宋体"/>
          <w:szCs w:val="24"/>
          <w:lang w:val="en-US" w:eastAsia="zh-CN"/>
        </w:rPr>
        <w:t>: 101-108 [PMID: 11431739 DOI: 10.1053/jhep.2001.25350]</w:t>
      </w:r>
    </w:p>
    <w:p w14:paraId="40616274"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43 </w:t>
      </w:r>
      <w:r w:rsidRPr="000F098E">
        <w:rPr>
          <w:rFonts w:ascii="Book Antiqua" w:eastAsia="宋体" w:hAnsi="Book Antiqua" w:cs="宋体"/>
          <w:b/>
          <w:bCs/>
          <w:szCs w:val="24"/>
          <w:lang w:val="en-US" w:eastAsia="zh-CN"/>
        </w:rPr>
        <w:t>Csak T</w:t>
      </w:r>
      <w:r w:rsidRPr="000F098E">
        <w:rPr>
          <w:rFonts w:ascii="Book Antiqua" w:eastAsia="宋体" w:hAnsi="Book Antiqua" w:cs="宋体"/>
          <w:szCs w:val="24"/>
          <w:lang w:val="en-US" w:eastAsia="zh-CN"/>
        </w:rPr>
        <w:t xml:space="preserve">, Ganz M, Pespisa J, Kodys K, Dolganiuc A, Szabo G. Fatty acid and endotoxin activate inflammasomes in mouse hepatocytes that release danger signals to stimulate immune cells. </w:t>
      </w:r>
      <w:r w:rsidRPr="000F098E">
        <w:rPr>
          <w:rFonts w:ascii="Book Antiqua" w:eastAsia="宋体" w:hAnsi="Book Antiqua" w:cs="宋体"/>
          <w:i/>
          <w:iCs/>
          <w:szCs w:val="24"/>
          <w:lang w:val="en-US" w:eastAsia="zh-CN"/>
        </w:rPr>
        <w:t>Hepatology</w:t>
      </w:r>
      <w:r w:rsidRPr="000F098E">
        <w:rPr>
          <w:rFonts w:ascii="Book Antiqua" w:eastAsia="宋体" w:hAnsi="Book Antiqua" w:cs="宋体"/>
          <w:szCs w:val="24"/>
          <w:lang w:val="en-US" w:eastAsia="zh-CN"/>
        </w:rPr>
        <w:t xml:space="preserve"> 2011; </w:t>
      </w:r>
      <w:r w:rsidRPr="000F098E">
        <w:rPr>
          <w:rFonts w:ascii="Book Antiqua" w:eastAsia="宋体" w:hAnsi="Book Antiqua" w:cs="宋体"/>
          <w:b/>
          <w:bCs/>
          <w:szCs w:val="24"/>
          <w:lang w:val="en-US" w:eastAsia="zh-CN"/>
        </w:rPr>
        <w:t>54</w:t>
      </w:r>
      <w:r w:rsidRPr="000F098E">
        <w:rPr>
          <w:rFonts w:ascii="Book Antiqua" w:eastAsia="宋体" w:hAnsi="Book Antiqua" w:cs="宋体"/>
          <w:szCs w:val="24"/>
          <w:lang w:val="en-US" w:eastAsia="zh-CN"/>
        </w:rPr>
        <w:t>: 133-144 [PMID: 21488066 DOI: 10.1002/hep.24341]</w:t>
      </w:r>
    </w:p>
    <w:p w14:paraId="730ACDA9"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t xml:space="preserve">44 </w:t>
      </w:r>
      <w:r w:rsidRPr="000F098E">
        <w:rPr>
          <w:rFonts w:ascii="Book Antiqua" w:eastAsia="宋体" w:hAnsi="Book Antiqua" w:cs="宋体"/>
          <w:b/>
          <w:bCs/>
          <w:szCs w:val="24"/>
          <w:lang w:val="en-US" w:eastAsia="zh-CN"/>
        </w:rPr>
        <w:t>Tacke F</w:t>
      </w:r>
      <w:r w:rsidRPr="000F098E">
        <w:rPr>
          <w:rFonts w:ascii="Book Antiqua" w:eastAsia="宋体" w:hAnsi="Book Antiqua" w:cs="宋体"/>
          <w:szCs w:val="24"/>
          <w:lang w:val="en-US" w:eastAsia="zh-CN"/>
        </w:rPr>
        <w:t>. Targeting hepatic macrophages to treat liver diseases.</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J Hepatol</w:t>
      </w:r>
      <w:r w:rsidRPr="000F098E">
        <w:rPr>
          <w:rFonts w:ascii="Book Antiqua" w:eastAsia="宋体" w:hAnsi="Book Antiqua" w:cs="宋体"/>
          <w:szCs w:val="24"/>
          <w:lang w:val="en-US" w:eastAsia="zh-CN"/>
        </w:rPr>
        <w:t xml:space="preserve"> 2017; </w:t>
      </w:r>
      <w:r w:rsidRPr="000F098E">
        <w:rPr>
          <w:rFonts w:ascii="Book Antiqua" w:eastAsia="宋体" w:hAnsi="Book Antiqua" w:cs="宋体"/>
          <w:b/>
          <w:bCs/>
          <w:szCs w:val="24"/>
          <w:lang w:val="en-US" w:eastAsia="zh-CN"/>
        </w:rPr>
        <w:t>66</w:t>
      </w:r>
      <w:r w:rsidRPr="000F098E">
        <w:rPr>
          <w:rFonts w:ascii="Book Antiqua" w:eastAsia="宋体" w:hAnsi="Book Antiqua" w:cs="宋体"/>
          <w:szCs w:val="24"/>
          <w:lang w:val="en-US" w:eastAsia="zh-CN"/>
        </w:rPr>
        <w:t>: 1300-1312 [PMID: 28267621 DOI: 10.1016/j.jhep.2017.02.026]</w:t>
      </w:r>
    </w:p>
    <w:p w14:paraId="0080BE37"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t xml:space="preserve">45 </w:t>
      </w:r>
      <w:r w:rsidRPr="000F098E">
        <w:rPr>
          <w:rFonts w:ascii="Book Antiqua" w:eastAsia="宋体" w:hAnsi="Book Antiqua" w:cs="宋体"/>
          <w:b/>
          <w:bCs/>
          <w:szCs w:val="24"/>
          <w:lang w:val="en-US" w:eastAsia="zh-CN"/>
        </w:rPr>
        <w:t>Heymann F</w:t>
      </w:r>
      <w:r w:rsidRPr="000F098E">
        <w:rPr>
          <w:rFonts w:ascii="Book Antiqua" w:eastAsia="宋体" w:hAnsi="Book Antiqua" w:cs="宋体"/>
          <w:szCs w:val="24"/>
          <w:lang w:val="en-US" w:eastAsia="zh-CN"/>
        </w:rPr>
        <w:t>, Tacke F. Immunology in the liver--from homeostasis to disease.</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Nat Rev Gastroenterol Hepatol</w:t>
      </w:r>
      <w:r w:rsidRPr="000F098E">
        <w:rPr>
          <w:rFonts w:ascii="Book Antiqua" w:eastAsia="宋体" w:hAnsi="Book Antiqua" w:cs="宋体"/>
          <w:szCs w:val="24"/>
          <w:lang w:val="en-US" w:eastAsia="zh-CN"/>
        </w:rPr>
        <w:t xml:space="preserve"> 2016; </w:t>
      </w:r>
      <w:r w:rsidRPr="000F098E">
        <w:rPr>
          <w:rFonts w:ascii="Book Antiqua" w:eastAsia="宋体" w:hAnsi="Book Antiqua" w:cs="宋体"/>
          <w:b/>
          <w:bCs/>
          <w:szCs w:val="24"/>
          <w:lang w:val="en-US" w:eastAsia="zh-CN"/>
        </w:rPr>
        <w:t>13</w:t>
      </w:r>
      <w:r w:rsidRPr="000F098E">
        <w:rPr>
          <w:rFonts w:ascii="Book Antiqua" w:eastAsia="宋体" w:hAnsi="Book Antiqua" w:cs="宋体"/>
          <w:szCs w:val="24"/>
          <w:lang w:val="en-US" w:eastAsia="zh-CN"/>
        </w:rPr>
        <w:t>: 88-110 [PMID: 26758786 DOI: 10.1038/nrgastro.2015.200]</w:t>
      </w:r>
    </w:p>
    <w:p w14:paraId="660DF428"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46 </w:t>
      </w:r>
      <w:r w:rsidRPr="000F098E">
        <w:rPr>
          <w:rFonts w:ascii="Book Antiqua" w:eastAsia="宋体" w:hAnsi="Book Antiqua" w:cs="宋体"/>
          <w:b/>
          <w:bCs/>
          <w:szCs w:val="24"/>
          <w:lang w:val="en-US" w:eastAsia="zh-CN"/>
        </w:rPr>
        <w:t>Szabo G</w:t>
      </w:r>
      <w:r w:rsidRPr="000F098E">
        <w:rPr>
          <w:rFonts w:ascii="Book Antiqua" w:eastAsia="宋体" w:hAnsi="Book Antiqua" w:cs="宋体"/>
          <w:szCs w:val="24"/>
          <w:lang w:val="en-US" w:eastAsia="zh-CN"/>
        </w:rPr>
        <w:t xml:space="preserve">. Gut-liver </w:t>
      </w:r>
      <w:proofErr w:type="gramStart"/>
      <w:r w:rsidRPr="000F098E">
        <w:rPr>
          <w:rFonts w:ascii="Book Antiqua" w:eastAsia="宋体" w:hAnsi="Book Antiqua" w:cs="宋体"/>
          <w:szCs w:val="24"/>
          <w:lang w:val="en-US" w:eastAsia="zh-CN"/>
        </w:rPr>
        <w:t>axis</w:t>
      </w:r>
      <w:proofErr w:type="gramEnd"/>
      <w:r w:rsidRPr="000F098E">
        <w:rPr>
          <w:rFonts w:ascii="Book Antiqua" w:eastAsia="宋体" w:hAnsi="Book Antiqua" w:cs="宋体"/>
          <w:szCs w:val="24"/>
          <w:lang w:val="en-US" w:eastAsia="zh-CN"/>
        </w:rPr>
        <w:t xml:space="preserve"> in alcoholic liver disease. </w:t>
      </w:r>
      <w:r w:rsidRPr="000F098E">
        <w:rPr>
          <w:rFonts w:ascii="Book Antiqua" w:eastAsia="宋体" w:hAnsi="Book Antiqua" w:cs="宋体"/>
          <w:i/>
          <w:iCs/>
          <w:szCs w:val="24"/>
          <w:lang w:val="en-US" w:eastAsia="zh-CN"/>
        </w:rPr>
        <w:t>Gastroenterology</w:t>
      </w:r>
      <w:r w:rsidRPr="000F098E">
        <w:rPr>
          <w:rFonts w:ascii="Book Antiqua" w:eastAsia="宋体" w:hAnsi="Book Antiqua" w:cs="宋体"/>
          <w:szCs w:val="24"/>
          <w:lang w:val="en-US" w:eastAsia="zh-CN"/>
        </w:rPr>
        <w:t xml:space="preserve"> 2015; </w:t>
      </w:r>
      <w:r w:rsidRPr="000F098E">
        <w:rPr>
          <w:rFonts w:ascii="Book Antiqua" w:eastAsia="宋体" w:hAnsi="Book Antiqua" w:cs="宋体"/>
          <w:b/>
          <w:bCs/>
          <w:szCs w:val="24"/>
          <w:lang w:val="en-US" w:eastAsia="zh-CN"/>
        </w:rPr>
        <w:t>148</w:t>
      </w:r>
      <w:r w:rsidRPr="000F098E">
        <w:rPr>
          <w:rFonts w:ascii="Book Antiqua" w:eastAsia="宋体" w:hAnsi="Book Antiqua" w:cs="宋体"/>
          <w:szCs w:val="24"/>
          <w:lang w:val="en-US" w:eastAsia="zh-CN"/>
        </w:rPr>
        <w:t>: 30-36 [PMID: 25447847 DOI: 10.1053/j.gastro.2014.10.042]</w:t>
      </w:r>
    </w:p>
    <w:p w14:paraId="405C9ADE"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47 </w:t>
      </w:r>
      <w:r w:rsidRPr="000F098E">
        <w:rPr>
          <w:rFonts w:ascii="Book Antiqua" w:eastAsia="宋体" w:hAnsi="Book Antiqua" w:cs="宋体"/>
          <w:b/>
          <w:bCs/>
          <w:szCs w:val="24"/>
          <w:lang w:val="en-US" w:eastAsia="zh-CN"/>
        </w:rPr>
        <w:t>Bala S</w:t>
      </w:r>
      <w:r w:rsidRPr="000F098E">
        <w:rPr>
          <w:rFonts w:ascii="Book Antiqua" w:eastAsia="宋体" w:hAnsi="Book Antiqua" w:cs="宋体"/>
          <w:szCs w:val="24"/>
          <w:lang w:val="en-US" w:eastAsia="zh-CN"/>
        </w:rPr>
        <w:t xml:space="preserve">, Marcos M, Gattu A, Catalano D, Szabo G. Acute binge drinking increases serum endotoxin and bacterial DNA levels in healthy individuals. </w:t>
      </w:r>
      <w:r w:rsidRPr="000F098E">
        <w:rPr>
          <w:rFonts w:ascii="Book Antiqua" w:eastAsia="宋体" w:hAnsi="Book Antiqua" w:cs="宋体"/>
          <w:i/>
          <w:iCs/>
          <w:szCs w:val="24"/>
          <w:lang w:val="en-US" w:eastAsia="zh-CN"/>
        </w:rPr>
        <w:t>PLoS One</w:t>
      </w:r>
      <w:r w:rsidRPr="000F098E">
        <w:rPr>
          <w:rFonts w:ascii="Book Antiqua" w:eastAsia="宋体" w:hAnsi="Book Antiqua" w:cs="宋体"/>
          <w:szCs w:val="24"/>
          <w:lang w:val="en-US" w:eastAsia="zh-CN"/>
        </w:rPr>
        <w:t xml:space="preserve"> 2014; </w:t>
      </w:r>
      <w:r w:rsidRPr="000F098E">
        <w:rPr>
          <w:rFonts w:ascii="Book Antiqua" w:eastAsia="宋体" w:hAnsi="Book Antiqua" w:cs="宋体"/>
          <w:b/>
          <w:bCs/>
          <w:szCs w:val="24"/>
          <w:lang w:val="en-US" w:eastAsia="zh-CN"/>
        </w:rPr>
        <w:t>9</w:t>
      </w:r>
      <w:r w:rsidRPr="000F098E">
        <w:rPr>
          <w:rFonts w:ascii="Book Antiqua" w:eastAsia="宋体" w:hAnsi="Book Antiqua" w:cs="宋体"/>
          <w:szCs w:val="24"/>
          <w:lang w:val="en-US" w:eastAsia="zh-CN"/>
        </w:rPr>
        <w:t>: e96864 [PMID: 24828436 DOI: 10.1371/journal.pone.0096864]</w:t>
      </w:r>
    </w:p>
    <w:p w14:paraId="3BAE1103"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48 </w:t>
      </w:r>
      <w:r w:rsidRPr="000F098E">
        <w:rPr>
          <w:rFonts w:ascii="Book Antiqua" w:eastAsia="宋体" w:hAnsi="Book Antiqua" w:cs="宋体"/>
          <w:b/>
          <w:bCs/>
          <w:szCs w:val="24"/>
          <w:lang w:val="en-US" w:eastAsia="zh-CN"/>
        </w:rPr>
        <w:t>Bode C</w:t>
      </w:r>
      <w:r w:rsidRPr="000F098E">
        <w:rPr>
          <w:rFonts w:ascii="Book Antiqua" w:eastAsia="宋体" w:hAnsi="Book Antiqua" w:cs="宋体"/>
          <w:szCs w:val="24"/>
          <w:lang w:val="en-US" w:eastAsia="zh-CN"/>
        </w:rPr>
        <w:t xml:space="preserve">, Kugler V, Bode JC. </w:t>
      </w:r>
      <w:proofErr w:type="gramStart"/>
      <w:r w:rsidRPr="000F098E">
        <w:rPr>
          <w:rFonts w:ascii="Book Antiqua" w:eastAsia="宋体" w:hAnsi="Book Antiqua" w:cs="宋体"/>
          <w:szCs w:val="24"/>
          <w:lang w:val="en-US" w:eastAsia="zh-CN"/>
        </w:rPr>
        <w:t>Endotoxemia in patients with alcoholic and non-alcoholic cirrhosis and in subjects with no evidence of chronic liver disease following acute alcohol excess.</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J Hepatol</w:t>
      </w:r>
      <w:r w:rsidRPr="000F098E">
        <w:rPr>
          <w:rFonts w:ascii="Book Antiqua" w:eastAsia="宋体" w:hAnsi="Book Antiqua" w:cs="宋体"/>
          <w:szCs w:val="24"/>
          <w:lang w:val="en-US" w:eastAsia="zh-CN"/>
        </w:rPr>
        <w:t xml:space="preserve"> 1987; </w:t>
      </w:r>
      <w:r w:rsidRPr="000F098E">
        <w:rPr>
          <w:rFonts w:ascii="Book Antiqua" w:eastAsia="宋体" w:hAnsi="Book Antiqua" w:cs="宋体"/>
          <w:b/>
          <w:bCs/>
          <w:szCs w:val="24"/>
          <w:lang w:val="en-US" w:eastAsia="zh-CN"/>
        </w:rPr>
        <w:t>4</w:t>
      </w:r>
      <w:r w:rsidRPr="000F098E">
        <w:rPr>
          <w:rFonts w:ascii="Book Antiqua" w:eastAsia="宋体" w:hAnsi="Book Antiqua" w:cs="宋体"/>
          <w:szCs w:val="24"/>
          <w:lang w:val="en-US" w:eastAsia="zh-CN"/>
        </w:rPr>
        <w:t>: 8-14 [PMID: 3571935 DOI: 10.1016/S0168-8278(87)80003-X]</w:t>
      </w:r>
    </w:p>
    <w:p w14:paraId="1FCF7C2E"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49 </w:t>
      </w:r>
      <w:r w:rsidRPr="000F098E">
        <w:rPr>
          <w:rFonts w:ascii="Book Antiqua" w:eastAsia="宋体" w:hAnsi="Book Antiqua" w:cs="宋体"/>
          <w:b/>
          <w:bCs/>
          <w:szCs w:val="24"/>
          <w:lang w:val="en-US" w:eastAsia="zh-CN"/>
        </w:rPr>
        <w:t>Parlesak A</w:t>
      </w:r>
      <w:r w:rsidRPr="000F098E">
        <w:rPr>
          <w:rFonts w:ascii="Book Antiqua" w:eastAsia="宋体" w:hAnsi="Book Antiqua" w:cs="宋体"/>
          <w:szCs w:val="24"/>
          <w:lang w:val="en-US" w:eastAsia="zh-CN"/>
        </w:rPr>
        <w:t xml:space="preserve">, Schäfer C, Schütz T, Bode JC, Bode C. Increased intestinal permeability to macromolecules and endotoxemia in patients with chronic alcohol abuse in different stages of alcohol-induced liver disease. </w:t>
      </w:r>
      <w:r w:rsidRPr="000F098E">
        <w:rPr>
          <w:rFonts w:ascii="Book Antiqua" w:eastAsia="宋体" w:hAnsi="Book Antiqua" w:cs="宋体"/>
          <w:i/>
          <w:iCs/>
          <w:szCs w:val="24"/>
          <w:lang w:val="en-US" w:eastAsia="zh-CN"/>
        </w:rPr>
        <w:t>J Hepatol</w:t>
      </w:r>
      <w:r w:rsidRPr="000F098E">
        <w:rPr>
          <w:rFonts w:ascii="Book Antiqua" w:eastAsia="宋体" w:hAnsi="Book Antiqua" w:cs="宋体"/>
          <w:szCs w:val="24"/>
          <w:lang w:val="en-US" w:eastAsia="zh-CN"/>
        </w:rPr>
        <w:t xml:space="preserve"> 2000; </w:t>
      </w:r>
      <w:r w:rsidRPr="000F098E">
        <w:rPr>
          <w:rFonts w:ascii="Book Antiqua" w:eastAsia="宋体" w:hAnsi="Book Antiqua" w:cs="宋体"/>
          <w:b/>
          <w:bCs/>
          <w:szCs w:val="24"/>
          <w:lang w:val="en-US" w:eastAsia="zh-CN"/>
        </w:rPr>
        <w:t>32</w:t>
      </w:r>
      <w:r w:rsidRPr="000F098E">
        <w:rPr>
          <w:rFonts w:ascii="Book Antiqua" w:eastAsia="宋体" w:hAnsi="Book Antiqua" w:cs="宋体"/>
          <w:szCs w:val="24"/>
          <w:lang w:val="en-US" w:eastAsia="zh-CN"/>
        </w:rPr>
        <w:t>: 742-747 [PMID: 10845660 DOI: 10.1016/S0168-8278(00)80242-1]</w:t>
      </w:r>
    </w:p>
    <w:p w14:paraId="75DBAD40"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50 </w:t>
      </w:r>
      <w:r w:rsidRPr="000F098E">
        <w:rPr>
          <w:rFonts w:ascii="Book Antiqua" w:eastAsia="宋体" w:hAnsi="Book Antiqua" w:cs="宋体"/>
          <w:b/>
          <w:bCs/>
          <w:szCs w:val="24"/>
          <w:lang w:val="en-US" w:eastAsia="zh-CN"/>
        </w:rPr>
        <w:t>Roh YS</w:t>
      </w:r>
      <w:r w:rsidRPr="000F098E">
        <w:rPr>
          <w:rFonts w:ascii="Book Antiqua" w:eastAsia="宋体" w:hAnsi="Book Antiqua" w:cs="宋体"/>
          <w:szCs w:val="24"/>
          <w:lang w:val="en-US" w:eastAsia="zh-CN"/>
        </w:rPr>
        <w:t xml:space="preserve">, Zhang B, Loomba R, Seki E. TLR2 and TLR9 contribute to alcohol-mediated liver injury through induction of CXCL1 and neutrophil infiltration. </w:t>
      </w:r>
      <w:r w:rsidRPr="000F098E">
        <w:rPr>
          <w:rFonts w:ascii="Book Antiqua" w:eastAsia="宋体" w:hAnsi="Book Antiqua" w:cs="宋体"/>
          <w:i/>
          <w:iCs/>
          <w:szCs w:val="24"/>
          <w:lang w:val="en-US" w:eastAsia="zh-CN"/>
        </w:rPr>
        <w:t>Am J Physiol Gastrointest Liver Physiol</w:t>
      </w:r>
      <w:r w:rsidRPr="000F098E">
        <w:rPr>
          <w:rFonts w:ascii="Book Antiqua" w:eastAsia="宋体" w:hAnsi="Book Antiqua" w:cs="宋体"/>
          <w:szCs w:val="24"/>
          <w:lang w:val="en-US" w:eastAsia="zh-CN"/>
        </w:rPr>
        <w:t xml:space="preserve"> 2015; </w:t>
      </w:r>
      <w:r w:rsidRPr="000F098E">
        <w:rPr>
          <w:rFonts w:ascii="Book Antiqua" w:eastAsia="宋体" w:hAnsi="Book Antiqua" w:cs="宋体"/>
          <w:b/>
          <w:bCs/>
          <w:szCs w:val="24"/>
          <w:lang w:val="en-US" w:eastAsia="zh-CN"/>
        </w:rPr>
        <w:t>309</w:t>
      </w:r>
      <w:r w:rsidRPr="000F098E">
        <w:rPr>
          <w:rFonts w:ascii="Book Antiqua" w:eastAsia="宋体" w:hAnsi="Book Antiqua" w:cs="宋体"/>
          <w:szCs w:val="24"/>
          <w:lang w:val="en-US" w:eastAsia="zh-CN"/>
        </w:rPr>
        <w:t>: G30-G41 [PMID: 25930080 DOI: 10.1152/ajpgi.00031.2015]</w:t>
      </w:r>
    </w:p>
    <w:p w14:paraId="07926777"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51 </w:t>
      </w:r>
      <w:r w:rsidRPr="000F098E">
        <w:rPr>
          <w:rFonts w:ascii="Book Antiqua" w:eastAsia="宋体" w:hAnsi="Book Antiqua" w:cs="宋体"/>
          <w:b/>
          <w:bCs/>
          <w:szCs w:val="24"/>
          <w:lang w:val="en-US" w:eastAsia="zh-CN"/>
        </w:rPr>
        <w:t>Lippai D</w:t>
      </w:r>
      <w:r w:rsidRPr="000F098E">
        <w:rPr>
          <w:rFonts w:ascii="Book Antiqua" w:eastAsia="宋体" w:hAnsi="Book Antiqua" w:cs="宋体"/>
          <w:szCs w:val="24"/>
          <w:lang w:val="en-US" w:eastAsia="zh-CN"/>
        </w:rPr>
        <w:t xml:space="preserve">, Bala S, Catalano D, Kodys K, Szabo G. Micro-RNA-155 deficiency prevents alcohol-induced serum endotoxin increase and small bowel inflammation in </w:t>
      </w:r>
      <w:r w:rsidRPr="000F098E">
        <w:rPr>
          <w:rFonts w:ascii="Book Antiqua" w:eastAsia="宋体" w:hAnsi="Book Antiqua" w:cs="宋体"/>
          <w:szCs w:val="24"/>
          <w:lang w:val="en-US" w:eastAsia="zh-CN"/>
        </w:rPr>
        <w:lastRenderedPageBreak/>
        <w:t xml:space="preserve">mice. </w:t>
      </w:r>
      <w:r w:rsidRPr="000F098E">
        <w:rPr>
          <w:rFonts w:ascii="Book Antiqua" w:eastAsia="宋体" w:hAnsi="Book Antiqua" w:cs="宋体"/>
          <w:i/>
          <w:iCs/>
          <w:szCs w:val="24"/>
          <w:lang w:val="en-US" w:eastAsia="zh-CN"/>
        </w:rPr>
        <w:t>Alcohol Clin Exp Res</w:t>
      </w:r>
      <w:r w:rsidRPr="000F098E">
        <w:rPr>
          <w:rFonts w:ascii="Book Antiqua" w:eastAsia="宋体" w:hAnsi="Book Antiqua" w:cs="宋体"/>
          <w:szCs w:val="24"/>
          <w:lang w:val="en-US" w:eastAsia="zh-CN"/>
        </w:rPr>
        <w:t xml:space="preserve"> 2014; </w:t>
      </w:r>
      <w:r w:rsidRPr="000F098E">
        <w:rPr>
          <w:rFonts w:ascii="Book Antiqua" w:eastAsia="宋体" w:hAnsi="Book Antiqua" w:cs="宋体"/>
          <w:b/>
          <w:bCs/>
          <w:szCs w:val="24"/>
          <w:lang w:val="en-US" w:eastAsia="zh-CN"/>
        </w:rPr>
        <w:t>38</w:t>
      </w:r>
      <w:r w:rsidRPr="000F098E">
        <w:rPr>
          <w:rFonts w:ascii="Book Antiqua" w:eastAsia="宋体" w:hAnsi="Book Antiqua" w:cs="宋体"/>
          <w:szCs w:val="24"/>
          <w:lang w:val="en-US" w:eastAsia="zh-CN"/>
        </w:rPr>
        <w:t>: 2217-2224 [PMID: 25156614 DOI: 10.1111/acer.12483]</w:t>
      </w:r>
    </w:p>
    <w:p w14:paraId="1697F369"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52 </w:t>
      </w:r>
      <w:r w:rsidRPr="000F098E">
        <w:rPr>
          <w:rFonts w:ascii="Book Antiqua" w:eastAsia="宋体" w:hAnsi="Book Antiqua" w:cs="宋体"/>
          <w:b/>
          <w:bCs/>
          <w:szCs w:val="24"/>
          <w:lang w:val="en-US" w:eastAsia="zh-CN"/>
        </w:rPr>
        <w:t>Yoseph BP</w:t>
      </w:r>
      <w:r w:rsidRPr="000F098E">
        <w:rPr>
          <w:rFonts w:ascii="Book Antiqua" w:eastAsia="宋体" w:hAnsi="Book Antiqua" w:cs="宋体"/>
          <w:szCs w:val="24"/>
          <w:lang w:val="en-US" w:eastAsia="zh-CN"/>
        </w:rPr>
        <w:t xml:space="preserve">, Breed E, Overgaard CE, Ward CJ, Liang Z, Wagener ME, Lexcen DR, Lusczek ER, Beilman GJ, Burd EM, Farris AB, Guidot DM, Koval M, Ford ML, Coopersmith CM. Chronic alcohol ingestion increases mortality and organ injury in a murine model of septic peritonitis. </w:t>
      </w:r>
      <w:r w:rsidRPr="000F098E">
        <w:rPr>
          <w:rFonts w:ascii="Book Antiqua" w:eastAsia="宋体" w:hAnsi="Book Antiqua" w:cs="宋体"/>
          <w:i/>
          <w:iCs/>
          <w:szCs w:val="24"/>
          <w:lang w:val="en-US" w:eastAsia="zh-CN"/>
        </w:rPr>
        <w:t>PLoS One</w:t>
      </w:r>
      <w:r w:rsidRPr="000F098E">
        <w:rPr>
          <w:rFonts w:ascii="Book Antiqua" w:eastAsia="宋体" w:hAnsi="Book Antiqua" w:cs="宋体"/>
          <w:szCs w:val="24"/>
          <w:lang w:val="en-US" w:eastAsia="zh-CN"/>
        </w:rPr>
        <w:t xml:space="preserve"> 2013; </w:t>
      </w:r>
      <w:r w:rsidRPr="000F098E">
        <w:rPr>
          <w:rFonts w:ascii="Book Antiqua" w:eastAsia="宋体" w:hAnsi="Book Antiqua" w:cs="宋体"/>
          <w:b/>
          <w:bCs/>
          <w:szCs w:val="24"/>
          <w:lang w:val="en-US" w:eastAsia="zh-CN"/>
        </w:rPr>
        <w:t>8</w:t>
      </w:r>
      <w:r w:rsidRPr="000F098E">
        <w:rPr>
          <w:rFonts w:ascii="Book Antiqua" w:eastAsia="宋体" w:hAnsi="Book Antiqua" w:cs="宋体"/>
          <w:szCs w:val="24"/>
          <w:lang w:val="en-US" w:eastAsia="zh-CN"/>
        </w:rPr>
        <w:t>: e62792 [PMID: 23717394 DOI: 10.1371/journal.pone.0062792]</w:t>
      </w:r>
    </w:p>
    <w:p w14:paraId="5E61B8F1"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53 </w:t>
      </w:r>
      <w:r w:rsidRPr="000F098E">
        <w:rPr>
          <w:rFonts w:ascii="Book Antiqua" w:eastAsia="宋体" w:hAnsi="Book Antiqua" w:cs="宋体"/>
          <w:b/>
          <w:bCs/>
          <w:szCs w:val="24"/>
          <w:lang w:val="en-US" w:eastAsia="zh-CN"/>
        </w:rPr>
        <w:t>Henao-Mejia J</w:t>
      </w:r>
      <w:r w:rsidRPr="000F098E">
        <w:rPr>
          <w:rFonts w:ascii="Book Antiqua" w:eastAsia="宋体" w:hAnsi="Book Antiqua" w:cs="宋体"/>
          <w:szCs w:val="24"/>
          <w:lang w:val="en-US" w:eastAsia="zh-CN"/>
        </w:rPr>
        <w:t xml:space="preserve">, Elinav E, Jin C, Hao L, Mehal WZ, Strowig T, Thaiss CA, Kau AL, Eisenbarth SC, Jurczak MJ, Camporez JP, Shulman GI, Gordon JI, Hoffman HM, Flavell RA. Inflammasome-mediated dysbiosis regulates progression of NAFLD and obesity. </w:t>
      </w:r>
      <w:r w:rsidRPr="000F098E">
        <w:rPr>
          <w:rFonts w:ascii="Book Antiqua" w:eastAsia="宋体" w:hAnsi="Book Antiqua" w:cs="宋体"/>
          <w:i/>
          <w:iCs/>
          <w:szCs w:val="24"/>
          <w:lang w:val="en-US" w:eastAsia="zh-CN"/>
        </w:rPr>
        <w:t>Nature</w:t>
      </w:r>
      <w:r w:rsidRPr="000F098E">
        <w:rPr>
          <w:rFonts w:ascii="Book Antiqua" w:eastAsia="宋体" w:hAnsi="Book Antiqua" w:cs="宋体"/>
          <w:szCs w:val="24"/>
          <w:lang w:val="en-US" w:eastAsia="zh-CN"/>
        </w:rPr>
        <w:t xml:space="preserve"> 2012; </w:t>
      </w:r>
      <w:r w:rsidRPr="000F098E">
        <w:rPr>
          <w:rFonts w:ascii="Book Antiqua" w:eastAsia="宋体" w:hAnsi="Book Antiqua" w:cs="宋体"/>
          <w:b/>
          <w:bCs/>
          <w:szCs w:val="24"/>
          <w:lang w:val="en-US" w:eastAsia="zh-CN"/>
        </w:rPr>
        <w:t>482</w:t>
      </w:r>
      <w:r w:rsidRPr="000F098E">
        <w:rPr>
          <w:rFonts w:ascii="Book Antiqua" w:eastAsia="宋体" w:hAnsi="Book Antiqua" w:cs="宋体"/>
          <w:szCs w:val="24"/>
          <w:lang w:val="en-US" w:eastAsia="zh-CN"/>
        </w:rPr>
        <w:t>: 179-185 [PMID: 22297845 DOI: 10.1038/nature10809]</w:t>
      </w:r>
    </w:p>
    <w:p w14:paraId="6600DF6C"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54 </w:t>
      </w:r>
      <w:r w:rsidRPr="000F098E">
        <w:rPr>
          <w:rFonts w:ascii="Book Antiqua" w:eastAsia="宋体" w:hAnsi="Book Antiqua" w:cs="宋体"/>
          <w:b/>
          <w:bCs/>
          <w:szCs w:val="24"/>
          <w:lang w:val="en-US" w:eastAsia="zh-CN"/>
        </w:rPr>
        <w:t>Loomba R</w:t>
      </w:r>
      <w:r w:rsidRPr="000F098E">
        <w:rPr>
          <w:rFonts w:ascii="Book Antiqua" w:eastAsia="宋体" w:hAnsi="Book Antiqua" w:cs="宋体"/>
          <w:szCs w:val="24"/>
          <w:lang w:val="en-US" w:eastAsia="zh-CN"/>
        </w:rPr>
        <w:t xml:space="preserve">, Seguritan V, Li W, Long T, Klitgord N, Bhatt A, Dulai PS, Caussy C, Bettencourt R, Highlander SK, Jones MB, Sirlin CB, Schnabl B, Brinkac L, Schork N, Chen CH, Brenner DA, Biggs W, Yooseph S, Venter JC, Nelson KE. Gut Microbiome-Based Metagenomic Signature for Non-invasive Detection of Advanced Fibrosis in Human Nonalcoholic Fatty Liver Disease. </w:t>
      </w:r>
      <w:r w:rsidRPr="000F098E">
        <w:rPr>
          <w:rFonts w:ascii="Book Antiqua" w:eastAsia="宋体" w:hAnsi="Book Antiqua" w:cs="宋体"/>
          <w:i/>
          <w:iCs/>
          <w:szCs w:val="24"/>
          <w:lang w:val="en-US" w:eastAsia="zh-CN"/>
        </w:rPr>
        <w:t>Cell Metab</w:t>
      </w:r>
      <w:r w:rsidRPr="000F098E">
        <w:rPr>
          <w:rFonts w:ascii="Book Antiqua" w:eastAsia="宋体" w:hAnsi="Book Antiqua" w:cs="宋体"/>
          <w:szCs w:val="24"/>
          <w:lang w:val="en-US" w:eastAsia="zh-CN"/>
        </w:rPr>
        <w:t xml:space="preserve"> 2017; </w:t>
      </w:r>
      <w:r w:rsidRPr="000F098E">
        <w:rPr>
          <w:rFonts w:ascii="Book Antiqua" w:eastAsia="宋体" w:hAnsi="Book Antiqua" w:cs="宋体"/>
          <w:b/>
          <w:bCs/>
          <w:szCs w:val="24"/>
          <w:lang w:val="en-US" w:eastAsia="zh-CN"/>
        </w:rPr>
        <w:t>25</w:t>
      </w:r>
      <w:r w:rsidRPr="000F098E">
        <w:rPr>
          <w:rFonts w:ascii="Book Antiqua" w:eastAsia="宋体" w:hAnsi="Book Antiqua" w:cs="宋体"/>
          <w:szCs w:val="24"/>
          <w:lang w:val="en-US" w:eastAsia="zh-CN"/>
        </w:rPr>
        <w:t>: 1054-1062.e5 [PMID: 28467925 DOI: 10.1016/j.cmet.2017.04.001]</w:t>
      </w:r>
    </w:p>
    <w:p w14:paraId="4A882553"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55 </w:t>
      </w:r>
      <w:r w:rsidRPr="000F098E">
        <w:rPr>
          <w:rFonts w:ascii="Book Antiqua" w:eastAsia="宋体" w:hAnsi="Book Antiqua" w:cs="宋体"/>
          <w:b/>
          <w:bCs/>
          <w:szCs w:val="24"/>
          <w:lang w:val="en-US" w:eastAsia="zh-CN"/>
        </w:rPr>
        <w:t>Bajaj JS</w:t>
      </w:r>
      <w:r w:rsidRPr="000F098E">
        <w:rPr>
          <w:rFonts w:ascii="Book Antiqua" w:eastAsia="宋体" w:hAnsi="Book Antiqua" w:cs="宋体"/>
          <w:szCs w:val="24"/>
          <w:lang w:val="en-US" w:eastAsia="zh-CN"/>
        </w:rPr>
        <w:t xml:space="preserve">, Heuman DM, Hylemon PB, Sanyal AJ, White MB, Monteith P, Noble NA, Unser AB, Daita K, Fisher AR, Sikaroodi M, Gillevet PM. Altered profile of human gut microbiome is associated with cirrhosis and its complications. </w:t>
      </w:r>
      <w:r w:rsidRPr="000F098E">
        <w:rPr>
          <w:rFonts w:ascii="Book Antiqua" w:eastAsia="宋体" w:hAnsi="Book Antiqua" w:cs="宋体"/>
          <w:i/>
          <w:iCs/>
          <w:szCs w:val="24"/>
          <w:lang w:val="en-US" w:eastAsia="zh-CN"/>
        </w:rPr>
        <w:t>J Hepatol</w:t>
      </w:r>
      <w:r w:rsidRPr="000F098E">
        <w:rPr>
          <w:rFonts w:ascii="Book Antiqua" w:eastAsia="宋体" w:hAnsi="Book Antiqua" w:cs="宋体"/>
          <w:szCs w:val="24"/>
          <w:lang w:val="en-US" w:eastAsia="zh-CN"/>
        </w:rPr>
        <w:t xml:space="preserve"> 2014; </w:t>
      </w:r>
      <w:r w:rsidRPr="000F098E">
        <w:rPr>
          <w:rFonts w:ascii="Book Antiqua" w:eastAsia="宋体" w:hAnsi="Book Antiqua" w:cs="宋体"/>
          <w:b/>
          <w:bCs/>
          <w:szCs w:val="24"/>
          <w:lang w:val="en-US" w:eastAsia="zh-CN"/>
        </w:rPr>
        <w:t>60</w:t>
      </w:r>
      <w:r w:rsidRPr="000F098E">
        <w:rPr>
          <w:rFonts w:ascii="Book Antiqua" w:eastAsia="宋体" w:hAnsi="Book Antiqua" w:cs="宋体"/>
          <w:szCs w:val="24"/>
          <w:lang w:val="en-US" w:eastAsia="zh-CN"/>
        </w:rPr>
        <w:t>: 940-947 [PMID: 24374295 DOI: 10.1016/j.jhep.2013.12.019]</w:t>
      </w:r>
    </w:p>
    <w:p w14:paraId="640CBAFD"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t xml:space="preserve">56 </w:t>
      </w:r>
      <w:r w:rsidRPr="000F098E">
        <w:rPr>
          <w:rFonts w:ascii="Book Antiqua" w:eastAsia="宋体" w:hAnsi="Book Antiqua" w:cs="宋体"/>
          <w:b/>
          <w:bCs/>
          <w:szCs w:val="24"/>
          <w:lang w:val="en-US" w:eastAsia="zh-CN"/>
        </w:rPr>
        <w:t>Yu LX</w:t>
      </w:r>
      <w:r w:rsidRPr="000F098E">
        <w:rPr>
          <w:rFonts w:ascii="Book Antiqua" w:eastAsia="宋体" w:hAnsi="Book Antiqua" w:cs="宋体"/>
          <w:szCs w:val="24"/>
          <w:lang w:val="en-US" w:eastAsia="zh-CN"/>
        </w:rPr>
        <w:t>, Schwabe RF.</w:t>
      </w:r>
      <w:proofErr w:type="gramEnd"/>
      <w:r w:rsidRPr="000F098E">
        <w:rPr>
          <w:rFonts w:ascii="Book Antiqua" w:eastAsia="宋体" w:hAnsi="Book Antiqua" w:cs="宋体"/>
          <w:szCs w:val="24"/>
          <w:lang w:val="en-US" w:eastAsia="zh-CN"/>
        </w:rPr>
        <w:t xml:space="preserve"> The gut microbiome and liver cancer: mechanisms and clinical translation. </w:t>
      </w:r>
      <w:r w:rsidRPr="000F098E">
        <w:rPr>
          <w:rFonts w:ascii="Book Antiqua" w:eastAsia="宋体" w:hAnsi="Book Antiqua" w:cs="宋体"/>
          <w:i/>
          <w:iCs/>
          <w:szCs w:val="24"/>
          <w:lang w:val="en-US" w:eastAsia="zh-CN"/>
        </w:rPr>
        <w:t>Nat Rev Gastroenterol Hepatol</w:t>
      </w:r>
      <w:r w:rsidRPr="000F098E">
        <w:rPr>
          <w:rFonts w:ascii="Book Antiqua" w:eastAsia="宋体" w:hAnsi="Book Antiqua" w:cs="宋体"/>
          <w:szCs w:val="24"/>
          <w:lang w:val="en-US" w:eastAsia="zh-CN"/>
        </w:rPr>
        <w:t xml:space="preserve"> 2017; </w:t>
      </w:r>
      <w:r w:rsidRPr="000F098E">
        <w:rPr>
          <w:rFonts w:ascii="Book Antiqua" w:eastAsia="宋体" w:hAnsi="Book Antiqua" w:cs="宋体"/>
          <w:b/>
          <w:bCs/>
          <w:szCs w:val="24"/>
          <w:lang w:val="en-US" w:eastAsia="zh-CN"/>
        </w:rPr>
        <w:t>14</w:t>
      </w:r>
      <w:r w:rsidRPr="000F098E">
        <w:rPr>
          <w:rFonts w:ascii="Book Antiqua" w:eastAsia="宋体" w:hAnsi="Book Antiqua" w:cs="宋体"/>
          <w:szCs w:val="24"/>
          <w:lang w:val="en-US" w:eastAsia="zh-CN"/>
        </w:rPr>
        <w:t>: 527-539 [PMID: 28676707 DOI: 10.1038/nrgastro.2017.72]</w:t>
      </w:r>
    </w:p>
    <w:p w14:paraId="576E73F2"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57 </w:t>
      </w:r>
      <w:r w:rsidRPr="000F098E">
        <w:rPr>
          <w:rFonts w:ascii="Book Antiqua" w:eastAsia="宋体" w:hAnsi="Book Antiqua" w:cs="宋体"/>
          <w:b/>
          <w:bCs/>
          <w:szCs w:val="24"/>
          <w:lang w:val="en-US" w:eastAsia="zh-CN"/>
        </w:rPr>
        <w:t>Dapito DH</w:t>
      </w:r>
      <w:r w:rsidRPr="000F098E">
        <w:rPr>
          <w:rFonts w:ascii="Book Antiqua" w:eastAsia="宋体" w:hAnsi="Book Antiqua" w:cs="宋体"/>
          <w:szCs w:val="24"/>
          <w:lang w:val="en-US" w:eastAsia="zh-CN"/>
        </w:rPr>
        <w:t xml:space="preserve">, Mencin A, Gwak GY, Pradere JP, Jang MK, Mederacke I, Caviglia JM, Khiabanian H, Adeyemi A, Bataller R, Lefkowitch JH, Bower M, Friedman R, Sartor RB, Rabadan R, Schwabe RF. Promotion of hepatocellular carcinoma by the intestinal microbiota and TLR4. </w:t>
      </w:r>
      <w:r w:rsidRPr="000F098E">
        <w:rPr>
          <w:rFonts w:ascii="Book Antiqua" w:eastAsia="宋体" w:hAnsi="Book Antiqua" w:cs="宋体"/>
          <w:i/>
          <w:iCs/>
          <w:szCs w:val="24"/>
          <w:lang w:val="en-US" w:eastAsia="zh-CN"/>
        </w:rPr>
        <w:t>Cancer Cell</w:t>
      </w:r>
      <w:r w:rsidRPr="000F098E">
        <w:rPr>
          <w:rFonts w:ascii="Book Antiqua" w:eastAsia="宋体" w:hAnsi="Book Antiqua" w:cs="宋体"/>
          <w:szCs w:val="24"/>
          <w:lang w:val="en-US" w:eastAsia="zh-CN"/>
        </w:rPr>
        <w:t xml:space="preserve"> 2012; </w:t>
      </w:r>
      <w:r w:rsidRPr="000F098E">
        <w:rPr>
          <w:rFonts w:ascii="Book Antiqua" w:eastAsia="宋体" w:hAnsi="Book Antiqua" w:cs="宋体"/>
          <w:b/>
          <w:bCs/>
          <w:szCs w:val="24"/>
          <w:lang w:val="en-US" w:eastAsia="zh-CN"/>
        </w:rPr>
        <w:t>21</w:t>
      </w:r>
      <w:r w:rsidRPr="000F098E">
        <w:rPr>
          <w:rFonts w:ascii="Book Antiqua" w:eastAsia="宋体" w:hAnsi="Book Antiqua" w:cs="宋体"/>
          <w:szCs w:val="24"/>
          <w:lang w:val="en-US" w:eastAsia="zh-CN"/>
        </w:rPr>
        <w:t>: 504-516 [PMID: 22516259 DOI: 10.1016/j.ccr.2012.02.007]</w:t>
      </w:r>
    </w:p>
    <w:p w14:paraId="4362E44E"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58 </w:t>
      </w:r>
      <w:r w:rsidRPr="000F098E">
        <w:rPr>
          <w:rFonts w:ascii="Book Antiqua" w:eastAsia="宋体" w:hAnsi="Book Antiqua" w:cs="宋体"/>
          <w:b/>
          <w:bCs/>
          <w:szCs w:val="24"/>
          <w:lang w:val="en-US" w:eastAsia="zh-CN"/>
        </w:rPr>
        <w:t>Seki E</w:t>
      </w:r>
      <w:r w:rsidRPr="000F098E">
        <w:rPr>
          <w:rFonts w:ascii="Book Antiqua" w:eastAsia="宋体" w:hAnsi="Book Antiqua" w:cs="宋体"/>
          <w:szCs w:val="24"/>
          <w:lang w:val="en-US" w:eastAsia="zh-CN"/>
        </w:rPr>
        <w:t xml:space="preserve">, De Minicis S, Osterreicher CH, Kluwe J, Osawa Y, Brenner DA, Schwabe RF. TLR4 enhances TGF-beta signaling and hepatic fibrosis. </w:t>
      </w:r>
      <w:r w:rsidRPr="000F098E">
        <w:rPr>
          <w:rFonts w:ascii="Book Antiqua" w:eastAsia="宋体" w:hAnsi="Book Antiqua" w:cs="宋体"/>
          <w:i/>
          <w:iCs/>
          <w:szCs w:val="24"/>
          <w:lang w:val="en-US" w:eastAsia="zh-CN"/>
        </w:rPr>
        <w:t>Nat Med</w:t>
      </w:r>
      <w:r w:rsidRPr="000F098E">
        <w:rPr>
          <w:rFonts w:ascii="Book Antiqua" w:eastAsia="宋体" w:hAnsi="Book Antiqua" w:cs="宋体"/>
          <w:szCs w:val="24"/>
          <w:lang w:val="en-US" w:eastAsia="zh-CN"/>
        </w:rPr>
        <w:t xml:space="preserve"> 2007; </w:t>
      </w:r>
      <w:r w:rsidRPr="000F098E">
        <w:rPr>
          <w:rFonts w:ascii="Book Antiqua" w:eastAsia="宋体" w:hAnsi="Book Antiqua" w:cs="宋体"/>
          <w:b/>
          <w:bCs/>
          <w:szCs w:val="24"/>
          <w:lang w:val="en-US" w:eastAsia="zh-CN"/>
        </w:rPr>
        <w:t>13</w:t>
      </w:r>
      <w:r w:rsidRPr="000F098E">
        <w:rPr>
          <w:rFonts w:ascii="Book Antiqua" w:eastAsia="宋体" w:hAnsi="Book Antiqua" w:cs="宋体"/>
          <w:szCs w:val="24"/>
          <w:lang w:val="en-US" w:eastAsia="zh-CN"/>
        </w:rPr>
        <w:t>: 1324-1332 [PMID: 17952090 DOI: 10.1038/nm1663]</w:t>
      </w:r>
    </w:p>
    <w:p w14:paraId="43DD5290"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lastRenderedPageBreak/>
        <w:t xml:space="preserve">59 </w:t>
      </w:r>
      <w:r w:rsidRPr="000F098E">
        <w:rPr>
          <w:rFonts w:ascii="Book Antiqua" w:eastAsia="宋体" w:hAnsi="Book Antiqua" w:cs="宋体"/>
          <w:b/>
          <w:bCs/>
          <w:szCs w:val="24"/>
          <w:lang w:val="en-US" w:eastAsia="zh-CN"/>
        </w:rPr>
        <w:t>Yu LX</w:t>
      </w:r>
      <w:r w:rsidRPr="000F098E">
        <w:rPr>
          <w:rFonts w:ascii="Book Antiqua" w:eastAsia="宋体" w:hAnsi="Book Antiqua" w:cs="宋体"/>
          <w:szCs w:val="24"/>
          <w:lang w:val="en-US" w:eastAsia="zh-CN"/>
        </w:rPr>
        <w:t xml:space="preserve">, Yan HX, Liu Q, Yang W, Wu HP, Dong W, Tang L, Lin Y, He YQ, Zou SS, Wang C, Zhang HL, Cao GW, Wu MC, Wang HY. Endotoxin accumulation prevents carcinogen-induced apoptosis and promotes liver tumorigenesis in rodents. </w:t>
      </w:r>
      <w:r w:rsidRPr="000F098E">
        <w:rPr>
          <w:rFonts w:ascii="Book Antiqua" w:eastAsia="宋体" w:hAnsi="Book Antiqua" w:cs="宋体"/>
          <w:i/>
          <w:iCs/>
          <w:szCs w:val="24"/>
          <w:lang w:val="en-US" w:eastAsia="zh-CN"/>
        </w:rPr>
        <w:t>Hepatology</w:t>
      </w:r>
      <w:r w:rsidRPr="000F098E">
        <w:rPr>
          <w:rFonts w:ascii="Book Antiqua" w:eastAsia="宋体" w:hAnsi="Book Antiqua" w:cs="宋体"/>
          <w:szCs w:val="24"/>
          <w:lang w:val="en-US" w:eastAsia="zh-CN"/>
        </w:rPr>
        <w:t xml:space="preserve"> 2010; </w:t>
      </w:r>
      <w:r w:rsidRPr="000F098E">
        <w:rPr>
          <w:rFonts w:ascii="Book Antiqua" w:eastAsia="宋体" w:hAnsi="Book Antiqua" w:cs="宋体"/>
          <w:b/>
          <w:bCs/>
          <w:szCs w:val="24"/>
          <w:lang w:val="en-US" w:eastAsia="zh-CN"/>
        </w:rPr>
        <w:t>52</w:t>
      </w:r>
      <w:r w:rsidRPr="000F098E">
        <w:rPr>
          <w:rFonts w:ascii="Book Antiqua" w:eastAsia="宋体" w:hAnsi="Book Antiqua" w:cs="宋体"/>
          <w:szCs w:val="24"/>
          <w:lang w:val="en-US" w:eastAsia="zh-CN"/>
        </w:rPr>
        <w:t>: 1322-1333 [PMID: 20803560 DOI: 10.1002/hep.23845]</w:t>
      </w:r>
    </w:p>
    <w:p w14:paraId="1CB52A11"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60 </w:t>
      </w:r>
      <w:r w:rsidRPr="000F098E">
        <w:rPr>
          <w:rFonts w:ascii="Book Antiqua" w:eastAsia="宋体" w:hAnsi="Book Antiqua" w:cs="宋体"/>
          <w:b/>
          <w:bCs/>
          <w:szCs w:val="24"/>
          <w:lang w:val="en-US" w:eastAsia="zh-CN"/>
        </w:rPr>
        <w:t>Weber SN</w:t>
      </w:r>
      <w:r w:rsidRPr="000F098E">
        <w:rPr>
          <w:rFonts w:ascii="Book Antiqua" w:eastAsia="宋体" w:hAnsi="Book Antiqua" w:cs="宋体"/>
          <w:szCs w:val="24"/>
          <w:lang w:val="en-US" w:eastAsia="zh-CN"/>
        </w:rPr>
        <w:t xml:space="preserve">, Bohner A, Dapito DH, Schwabe RF, Lammert F. TLR4 Deficiency Protects against Hepatic Fibrosis and Diethylnitrosamine-Induced Pre-Carcinogenic Liver Injury in Fibrotic Liver. </w:t>
      </w:r>
      <w:r w:rsidRPr="000F098E">
        <w:rPr>
          <w:rFonts w:ascii="Book Antiqua" w:eastAsia="宋体" w:hAnsi="Book Antiqua" w:cs="宋体"/>
          <w:i/>
          <w:iCs/>
          <w:szCs w:val="24"/>
          <w:lang w:val="en-US" w:eastAsia="zh-CN"/>
        </w:rPr>
        <w:t>PLoS One</w:t>
      </w:r>
      <w:r w:rsidRPr="000F098E">
        <w:rPr>
          <w:rFonts w:ascii="Book Antiqua" w:eastAsia="宋体" w:hAnsi="Book Antiqua" w:cs="宋体"/>
          <w:szCs w:val="24"/>
          <w:lang w:val="en-US" w:eastAsia="zh-CN"/>
        </w:rPr>
        <w:t xml:space="preserve"> 2016; </w:t>
      </w:r>
      <w:r w:rsidRPr="000F098E">
        <w:rPr>
          <w:rFonts w:ascii="Book Antiqua" w:eastAsia="宋体" w:hAnsi="Book Antiqua" w:cs="宋体"/>
          <w:b/>
          <w:bCs/>
          <w:szCs w:val="24"/>
          <w:lang w:val="en-US" w:eastAsia="zh-CN"/>
        </w:rPr>
        <w:t>11</w:t>
      </w:r>
      <w:r w:rsidRPr="000F098E">
        <w:rPr>
          <w:rFonts w:ascii="Book Antiqua" w:eastAsia="宋体" w:hAnsi="Book Antiqua" w:cs="宋体"/>
          <w:szCs w:val="24"/>
          <w:lang w:val="en-US" w:eastAsia="zh-CN"/>
        </w:rPr>
        <w:t>: e0158819 [PMID: 27391331 DOI: 10.1371/journal.pone.0158819]</w:t>
      </w:r>
    </w:p>
    <w:p w14:paraId="6D1B9A27"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61 </w:t>
      </w:r>
      <w:r w:rsidRPr="000F098E">
        <w:rPr>
          <w:rFonts w:ascii="Book Antiqua" w:eastAsia="宋体" w:hAnsi="Book Antiqua" w:cs="宋体"/>
          <w:b/>
          <w:bCs/>
          <w:szCs w:val="24"/>
          <w:lang w:val="en-US" w:eastAsia="zh-CN"/>
        </w:rPr>
        <w:t>Orci LA</w:t>
      </w:r>
      <w:r w:rsidRPr="000F098E">
        <w:rPr>
          <w:rFonts w:ascii="Book Antiqua" w:eastAsia="宋体" w:hAnsi="Book Antiqua" w:cs="宋体"/>
          <w:szCs w:val="24"/>
          <w:lang w:val="en-US" w:eastAsia="zh-CN"/>
        </w:rPr>
        <w:t xml:space="preserve">, Lacotte S, Delaune V, Slits F, Oldani G, Lazarevic V, Rossetti C, Rubbia-Brandt L, Morel P, Toso C. Effects of the gut-liver axis on ischaemia-mediated hepatocellular carcinoma recurrence in the mouse liver. </w:t>
      </w:r>
      <w:r w:rsidRPr="000F098E">
        <w:rPr>
          <w:rFonts w:ascii="Book Antiqua" w:eastAsia="宋体" w:hAnsi="Book Antiqua" w:cs="宋体"/>
          <w:i/>
          <w:iCs/>
          <w:szCs w:val="24"/>
          <w:lang w:val="en-US" w:eastAsia="zh-CN"/>
        </w:rPr>
        <w:t>J Hepatol</w:t>
      </w:r>
      <w:r w:rsidRPr="000F098E">
        <w:rPr>
          <w:rFonts w:ascii="Book Antiqua" w:eastAsia="宋体" w:hAnsi="Book Antiqua" w:cs="宋体"/>
          <w:szCs w:val="24"/>
          <w:lang w:val="en-US" w:eastAsia="zh-CN"/>
        </w:rPr>
        <w:t xml:space="preserve"> 2018; </w:t>
      </w:r>
      <w:r w:rsidRPr="000F098E">
        <w:rPr>
          <w:rFonts w:ascii="Book Antiqua" w:eastAsia="宋体" w:hAnsi="Book Antiqua" w:cs="宋体"/>
          <w:b/>
          <w:bCs/>
          <w:szCs w:val="24"/>
          <w:lang w:val="en-US" w:eastAsia="zh-CN"/>
        </w:rPr>
        <w:t>68</w:t>
      </w:r>
      <w:r w:rsidRPr="000F098E">
        <w:rPr>
          <w:rFonts w:ascii="Book Antiqua" w:eastAsia="宋体" w:hAnsi="Book Antiqua" w:cs="宋体"/>
          <w:szCs w:val="24"/>
          <w:lang w:val="en-US" w:eastAsia="zh-CN"/>
        </w:rPr>
        <w:t>: 978-985 [PMID: 29331341 DOI: 10.1016/j.jhep.2017.12.025]</w:t>
      </w:r>
    </w:p>
    <w:p w14:paraId="56F5AB0D"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62 </w:t>
      </w:r>
      <w:r w:rsidRPr="000F098E">
        <w:rPr>
          <w:rFonts w:ascii="Book Antiqua" w:eastAsia="宋体" w:hAnsi="Book Antiqua" w:cs="宋体"/>
          <w:b/>
          <w:bCs/>
          <w:szCs w:val="24"/>
          <w:lang w:val="en-US" w:eastAsia="zh-CN"/>
        </w:rPr>
        <w:t>Marchiando AM</w:t>
      </w:r>
      <w:r w:rsidRPr="000F098E">
        <w:rPr>
          <w:rFonts w:ascii="Book Antiqua" w:eastAsia="宋体" w:hAnsi="Book Antiqua" w:cs="宋体"/>
          <w:szCs w:val="24"/>
          <w:lang w:val="en-US" w:eastAsia="zh-CN"/>
        </w:rPr>
        <w:t xml:space="preserve">, Graham WV, Turner JR. Epithelial barriers in homeostasis and disease. </w:t>
      </w:r>
      <w:r w:rsidRPr="000F098E">
        <w:rPr>
          <w:rFonts w:ascii="Book Antiqua" w:eastAsia="宋体" w:hAnsi="Book Antiqua" w:cs="宋体"/>
          <w:i/>
          <w:iCs/>
          <w:szCs w:val="24"/>
          <w:lang w:val="en-US" w:eastAsia="zh-CN"/>
        </w:rPr>
        <w:t>Annu Rev Pathol</w:t>
      </w:r>
      <w:r w:rsidRPr="000F098E">
        <w:rPr>
          <w:rFonts w:ascii="Book Antiqua" w:eastAsia="宋体" w:hAnsi="Book Antiqua" w:cs="宋体"/>
          <w:szCs w:val="24"/>
          <w:lang w:val="en-US" w:eastAsia="zh-CN"/>
        </w:rPr>
        <w:t xml:space="preserve"> 2010; </w:t>
      </w:r>
      <w:r w:rsidRPr="000F098E">
        <w:rPr>
          <w:rFonts w:ascii="Book Antiqua" w:eastAsia="宋体" w:hAnsi="Book Antiqua" w:cs="宋体"/>
          <w:b/>
          <w:bCs/>
          <w:szCs w:val="24"/>
          <w:lang w:val="en-US" w:eastAsia="zh-CN"/>
        </w:rPr>
        <w:t>5</w:t>
      </w:r>
      <w:r w:rsidRPr="000F098E">
        <w:rPr>
          <w:rFonts w:ascii="Book Antiqua" w:eastAsia="宋体" w:hAnsi="Book Antiqua" w:cs="宋体"/>
          <w:szCs w:val="24"/>
          <w:lang w:val="en-US" w:eastAsia="zh-CN"/>
        </w:rPr>
        <w:t>: 119-144 [PMID: 20078218 DOI: 10.1146/annurev.pathol.4.110807.092135]</w:t>
      </w:r>
    </w:p>
    <w:p w14:paraId="29AFE652"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t xml:space="preserve">63 </w:t>
      </w:r>
      <w:r w:rsidRPr="000F098E">
        <w:rPr>
          <w:rFonts w:ascii="Book Antiqua" w:eastAsia="宋体" w:hAnsi="Book Antiqua" w:cs="宋体"/>
          <w:b/>
          <w:bCs/>
          <w:szCs w:val="24"/>
          <w:lang w:val="en-US" w:eastAsia="zh-CN"/>
        </w:rPr>
        <w:t>Van Itallie CM</w:t>
      </w:r>
      <w:r w:rsidRPr="000F098E">
        <w:rPr>
          <w:rFonts w:ascii="Book Antiqua" w:eastAsia="宋体" w:hAnsi="Book Antiqua" w:cs="宋体"/>
          <w:szCs w:val="24"/>
          <w:lang w:val="en-US" w:eastAsia="zh-CN"/>
        </w:rPr>
        <w:t>, Anderson JM.</w:t>
      </w:r>
      <w:proofErr w:type="gramEnd"/>
      <w:r w:rsidRPr="000F098E">
        <w:rPr>
          <w:rFonts w:ascii="Book Antiqua" w:eastAsia="宋体" w:hAnsi="Book Antiqua" w:cs="宋体"/>
          <w:szCs w:val="24"/>
          <w:lang w:val="en-US" w:eastAsia="zh-CN"/>
        </w:rPr>
        <w:t xml:space="preserve"> </w:t>
      </w:r>
      <w:proofErr w:type="gramStart"/>
      <w:r w:rsidRPr="000F098E">
        <w:rPr>
          <w:rFonts w:ascii="Book Antiqua" w:eastAsia="宋体" w:hAnsi="Book Antiqua" w:cs="宋体"/>
          <w:szCs w:val="24"/>
          <w:lang w:val="en-US" w:eastAsia="zh-CN"/>
        </w:rPr>
        <w:t>Architecture of tight junctions and principles of molecular composition.</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Semin Cell Dev Biol</w:t>
      </w:r>
      <w:r w:rsidRPr="000F098E">
        <w:rPr>
          <w:rFonts w:ascii="Book Antiqua" w:eastAsia="宋体" w:hAnsi="Book Antiqua" w:cs="宋体"/>
          <w:szCs w:val="24"/>
          <w:lang w:val="en-US" w:eastAsia="zh-CN"/>
        </w:rPr>
        <w:t xml:space="preserve"> 2014; </w:t>
      </w:r>
      <w:r w:rsidRPr="000F098E">
        <w:rPr>
          <w:rFonts w:ascii="Book Antiqua" w:eastAsia="宋体" w:hAnsi="Book Antiqua" w:cs="宋体"/>
          <w:b/>
          <w:bCs/>
          <w:szCs w:val="24"/>
          <w:lang w:val="en-US" w:eastAsia="zh-CN"/>
        </w:rPr>
        <w:t>36</w:t>
      </w:r>
      <w:r w:rsidRPr="000F098E">
        <w:rPr>
          <w:rFonts w:ascii="Book Antiqua" w:eastAsia="宋体" w:hAnsi="Book Antiqua" w:cs="宋体"/>
          <w:szCs w:val="24"/>
          <w:lang w:val="en-US" w:eastAsia="zh-CN"/>
        </w:rPr>
        <w:t>: 157-165 [PMID: 25171873 DOI: 10.1016/j.semcdb.2014.08.011]</w:t>
      </w:r>
    </w:p>
    <w:p w14:paraId="5C238E09"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t xml:space="preserve">64 </w:t>
      </w:r>
      <w:r w:rsidRPr="000F098E">
        <w:rPr>
          <w:rFonts w:ascii="Book Antiqua" w:eastAsia="宋体" w:hAnsi="Book Antiqua" w:cs="宋体"/>
          <w:b/>
          <w:bCs/>
          <w:szCs w:val="24"/>
          <w:lang w:val="en-US" w:eastAsia="zh-CN"/>
        </w:rPr>
        <w:t>Van Itallie CM</w:t>
      </w:r>
      <w:r w:rsidRPr="000F098E">
        <w:rPr>
          <w:rFonts w:ascii="Book Antiqua" w:eastAsia="宋体" w:hAnsi="Book Antiqua" w:cs="宋体"/>
          <w:szCs w:val="24"/>
          <w:lang w:val="en-US" w:eastAsia="zh-CN"/>
        </w:rPr>
        <w:t>, Fanning AS, Anderson JM.</w:t>
      </w:r>
      <w:proofErr w:type="gramEnd"/>
      <w:r w:rsidRPr="000F098E">
        <w:rPr>
          <w:rFonts w:ascii="Book Antiqua" w:eastAsia="宋体" w:hAnsi="Book Antiqua" w:cs="宋体"/>
          <w:szCs w:val="24"/>
          <w:lang w:val="en-US" w:eastAsia="zh-CN"/>
        </w:rPr>
        <w:t xml:space="preserve"> </w:t>
      </w:r>
      <w:proofErr w:type="gramStart"/>
      <w:r w:rsidRPr="000F098E">
        <w:rPr>
          <w:rFonts w:ascii="Book Antiqua" w:eastAsia="宋体" w:hAnsi="Book Antiqua" w:cs="宋体"/>
          <w:szCs w:val="24"/>
          <w:lang w:val="en-US" w:eastAsia="zh-CN"/>
        </w:rPr>
        <w:t>Reversal of charge selectivity in cation or anion-selective epithelial lines by expression of different claudins.</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Am J Physiol Renal Physiol</w:t>
      </w:r>
      <w:r w:rsidRPr="000F098E">
        <w:rPr>
          <w:rFonts w:ascii="Book Antiqua" w:eastAsia="宋体" w:hAnsi="Book Antiqua" w:cs="宋体"/>
          <w:szCs w:val="24"/>
          <w:lang w:val="en-US" w:eastAsia="zh-CN"/>
        </w:rPr>
        <w:t xml:space="preserve"> 2003; </w:t>
      </w:r>
      <w:r w:rsidRPr="000F098E">
        <w:rPr>
          <w:rFonts w:ascii="Book Antiqua" w:eastAsia="宋体" w:hAnsi="Book Antiqua" w:cs="宋体"/>
          <w:b/>
          <w:bCs/>
          <w:szCs w:val="24"/>
          <w:lang w:val="en-US" w:eastAsia="zh-CN"/>
        </w:rPr>
        <w:t>285</w:t>
      </w:r>
      <w:r w:rsidRPr="000F098E">
        <w:rPr>
          <w:rFonts w:ascii="Book Antiqua" w:eastAsia="宋体" w:hAnsi="Book Antiqua" w:cs="宋体"/>
          <w:szCs w:val="24"/>
          <w:lang w:val="en-US" w:eastAsia="zh-CN"/>
        </w:rPr>
        <w:t>: F1078-F1084 [PMID: 13129853 DOI: 10.1152/ajprenal.00116.2003]</w:t>
      </w:r>
    </w:p>
    <w:p w14:paraId="5B0CDC97"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65 </w:t>
      </w:r>
      <w:r w:rsidRPr="000F098E">
        <w:rPr>
          <w:rFonts w:ascii="Book Antiqua" w:eastAsia="宋体" w:hAnsi="Book Antiqua" w:cs="宋体"/>
          <w:b/>
          <w:bCs/>
          <w:szCs w:val="24"/>
          <w:lang w:val="en-US" w:eastAsia="zh-CN"/>
        </w:rPr>
        <w:t>Yu AS</w:t>
      </w:r>
      <w:r w:rsidRPr="000F098E">
        <w:rPr>
          <w:rFonts w:ascii="Book Antiqua" w:eastAsia="宋体" w:hAnsi="Book Antiqua" w:cs="宋体"/>
          <w:szCs w:val="24"/>
          <w:lang w:val="en-US" w:eastAsia="zh-CN"/>
        </w:rPr>
        <w:t xml:space="preserve">, Cheng MH, Angelow S, Günzel D, Kanzawa SA, Schneeberger EE, Fromm M, Coalson RD. Molecular basis for cation selectivity in claudin-2-based paracellular pores: identification of an electrostatic interaction site. </w:t>
      </w:r>
      <w:r w:rsidRPr="000F098E">
        <w:rPr>
          <w:rFonts w:ascii="Book Antiqua" w:eastAsia="宋体" w:hAnsi="Book Antiqua" w:cs="宋体"/>
          <w:i/>
          <w:iCs/>
          <w:szCs w:val="24"/>
          <w:lang w:val="en-US" w:eastAsia="zh-CN"/>
        </w:rPr>
        <w:t>J Gen Physiol</w:t>
      </w:r>
      <w:r w:rsidRPr="000F098E">
        <w:rPr>
          <w:rFonts w:ascii="Book Antiqua" w:eastAsia="宋体" w:hAnsi="Book Antiqua" w:cs="宋体"/>
          <w:szCs w:val="24"/>
          <w:lang w:val="en-US" w:eastAsia="zh-CN"/>
        </w:rPr>
        <w:t xml:space="preserve"> 2009; </w:t>
      </w:r>
      <w:r w:rsidRPr="000F098E">
        <w:rPr>
          <w:rFonts w:ascii="Book Antiqua" w:eastAsia="宋体" w:hAnsi="Book Antiqua" w:cs="宋体"/>
          <w:b/>
          <w:bCs/>
          <w:szCs w:val="24"/>
          <w:lang w:val="en-US" w:eastAsia="zh-CN"/>
        </w:rPr>
        <w:t>133</w:t>
      </w:r>
      <w:r w:rsidRPr="000F098E">
        <w:rPr>
          <w:rFonts w:ascii="Book Antiqua" w:eastAsia="宋体" w:hAnsi="Book Antiqua" w:cs="宋体"/>
          <w:szCs w:val="24"/>
          <w:lang w:val="en-US" w:eastAsia="zh-CN"/>
        </w:rPr>
        <w:t>: 111-127 [PMID: 19114638 DOI: 10.1085/jgp.200810154]</w:t>
      </w:r>
    </w:p>
    <w:p w14:paraId="17776739"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66 </w:t>
      </w:r>
      <w:r w:rsidRPr="000F098E">
        <w:rPr>
          <w:rFonts w:ascii="Book Antiqua" w:eastAsia="宋体" w:hAnsi="Book Antiqua" w:cs="宋体"/>
          <w:b/>
          <w:bCs/>
          <w:szCs w:val="24"/>
          <w:lang w:val="en-US" w:eastAsia="zh-CN"/>
        </w:rPr>
        <w:t>Van Itallie CM</w:t>
      </w:r>
      <w:r w:rsidRPr="000F098E">
        <w:rPr>
          <w:rFonts w:ascii="Book Antiqua" w:eastAsia="宋体" w:hAnsi="Book Antiqua" w:cs="宋体"/>
          <w:szCs w:val="24"/>
          <w:lang w:val="en-US" w:eastAsia="zh-CN"/>
        </w:rPr>
        <w:t xml:space="preserve">, Holmes J, Bridges A, Gookin JL, Coccaro MR, Proctor W, Colegio OR, Anderson JM. The density of small tight junction pores varies among cell types and is increased by expression of claudin-2. </w:t>
      </w:r>
      <w:r w:rsidRPr="000F098E">
        <w:rPr>
          <w:rFonts w:ascii="Book Antiqua" w:eastAsia="宋体" w:hAnsi="Book Antiqua" w:cs="宋体"/>
          <w:i/>
          <w:iCs/>
          <w:szCs w:val="24"/>
          <w:lang w:val="en-US" w:eastAsia="zh-CN"/>
        </w:rPr>
        <w:t>J Cell Sci</w:t>
      </w:r>
      <w:r w:rsidRPr="000F098E">
        <w:rPr>
          <w:rFonts w:ascii="Book Antiqua" w:eastAsia="宋体" w:hAnsi="Book Antiqua" w:cs="宋体"/>
          <w:szCs w:val="24"/>
          <w:lang w:val="en-US" w:eastAsia="zh-CN"/>
        </w:rPr>
        <w:t xml:space="preserve"> 2008; </w:t>
      </w:r>
      <w:r w:rsidRPr="000F098E">
        <w:rPr>
          <w:rFonts w:ascii="Book Antiqua" w:eastAsia="宋体" w:hAnsi="Book Antiqua" w:cs="宋体"/>
          <w:b/>
          <w:bCs/>
          <w:szCs w:val="24"/>
          <w:lang w:val="en-US" w:eastAsia="zh-CN"/>
        </w:rPr>
        <w:t>121</w:t>
      </w:r>
      <w:r w:rsidRPr="000F098E">
        <w:rPr>
          <w:rFonts w:ascii="Book Antiqua" w:eastAsia="宋体" w:hAnsi="Book Antiqua" w:cs="宋体"/>
          <w:szCs w:val="24"/>
          <w:lang w:val="en-US" w:eastAsia="zh-CN"/>
        </w:rPr>
        <w:t>: 298-305 [PMID: 18198187 DOI: 10.1242/jcs.021485]</w:t>
      </w:r>
    </w:p>
    <w:p w14:paraId="5ABFAB6E"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lastRenderedPageBreak/>
        <w:t xml:space="preserve">67 </w:t>
      </w:r>
      <w:r w:rsidRPr="000F098E">
        <w:rPr>
          <w:rFonts w:ascii="Book Antiqua" w:eastAsia="宋体" w:hAnsi="Book Antiqua" w:cs="宋体"/>
          <w:b/>
          <w:bCs/>
          <w:szCs w:val="24"/>
          <w:lang w:val="en-US" w:eastAsia="zh-CN"/>
        </w:rPr>
        <w:t>Shen L</w:t>
      </w:r>
      <w:r w:rsidRPr="000F098E">
        <w:rPr>
          <w:rFonts w:ascii="Book Antiqua" w:eastAsia="宋体" w:hAnsi="Book Antiqua" w:cs="宋体"/>
          <w:szCs w:val="24"/>
          <w:lang w:val="en-US" w:eastAsia="zh-CN"/>
        </w:rPr>
        <w:t xml:space="preserve">, Weber CR, Turner JR. The tight junction protein complex undergoes rapid and continuous molecular remodeling at steady state. </w:t>
      </w:r>
      <w:r w:rsidRPr="000F098E">
        <w:rPr>
          <w:rFonts w:ascii="Book Antiqua" w:eastAsia="宋体" w:hAnsi="Book Antiqua" w:cs="宋体"/>
          <w:i/>
          <w:iCs/>
          <w:szCs w:val="24"/>
          <w:lang w:val="en-US" w:eastAsia="zh-CN"/>
        </w:rPr>
        <w:t>J Cell Biol</w:t>
      </w:r>
      <w:r w:rsidRPr="000F098E">
        <w:rPr>
          <w:rFonts w:ascii="Book Antiqua" w:eastAsia="宋体" w:hAnsi="Book Antiqua" w:cs="宋体"/>
          <w:szCs w:val="24"/>
          <w:lang w:val="en-US" w:eastAsia="zh-CN"/>
        </w:rPr>
        <w:t xml:space="preserve"> 2008; </w:t>
      </w:r>
      <w:r w:rsidRPr="000F098E">
        <w:rPr>
          <w:rFonts w:ascii="Book Antiqua" w:eastAsia="宋体" w:hAnsi="Book Antiqua" w:cs="宋体"/>
          <w:b/>
          <w:bCs/>
          <w:szCs w:val="24"/>
          <w:lang w:val="en-US" w:eastAsia="zh-CN"/>
        </w:rPr>
        <w:t>181</w:t>
      </w:r>
      <w:r w:rsidRPr="000F098E">
        <w:rPr>
          <w:rFonts w:ascii="Book Antiqua" w:eastAsia="宋体" w:hAnsi="Book Antiqua" w:cs="宋体"/>
          <w:szCs w:val="24"/>
          <w:lang w:val="en-US" w:eastAsia="zh-CN"/>
        </w:rPr>
        <w:t>: 683-695 [PMID: 18474622 DOI: 10.1083/jcb.200711165]</w:t>
      </w:r>
    </w:p>
    <w:p w14:paraId="06207DDF"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68 </w:t>
      </w:r>
      <w:r w:rsidRPr="000F098E">
        <w:rPr>
          <w:rFonts w:ascii="Book Antiqua" w:eastAsia="宋体" w:hAnsi="Book Antiqua" w:cs="宋体"/>
          <w:b/>
          <w:bCs/>
          <w:szCs w:val="24"/>
          <w:lang w:val="en-US" w:eastAsia="zh-CN"/>
        </w:rPr>
        <w:t>Furuse M</w:t>
      </w:r>
      <w:r w:rsidRPr="000F098E">
        <w:rPr>
          <w:rFonts w:ascii="Book Antiqua" w:eastAsia="宋体" w:hAnsi="Book Antiqua" w:cs="宋体"/>
          <w:szCs w:val="24"/>
          <w:lang w:val="en-US" w:eastAsia="zh-CN"/>
        </w:rPr>
        <w:t xml:space="preserve">, Itoh M, Hirase T, Nagafuchi A, Yonemura S, Tsukita S, Tsukita S. Direct association of occludin with ZO-1 and its possible involvement in the localization of occludin at tight junctions. </w:t>
      </w:r>
      <w:r w:rsidRPr="000F098E">
        <w:rPr>
          <w:rFonts w:ascii="Book Antiqua" w:eastAsia="宋体" w:hAnsi="Book Antiqua" w:cs="宋体"/>
          <w:i/>
          <w:iCs/>
          <w:szCs w:val="24"/>
          <w:lang w:val="en-US" w:eastAsia="zh-CN"/>
        </w:rPr>
        <w:t>J Cell Biol</w:t>
      </w:r>
      <w:r w:rsidRPr="000F098E">
        <w:rPr>
          <w:rFonts w:ascii="Book Antiqua" w:eastAsia="宋体" w:hAnsi="Book Antiqua" w:cs="宋体"/>
          <w:szCs w:val="24"/>
          <w:lang w:val="en-US" w:eastAsia="zh-CN"/>
        </w:rPr>
        <w:t xml:space="preserve"> 1994; </w:t>
      </w:r>
      <w:r w:rsidRPr="000F098E">
        <w:rPr>
          <w:rFonts w:ascii="Book Antiqua" w:eastAsia="宋体" w:hAnsi="Book Antiqua" w:cs="宋体"/>
          <w:b/>
          <w:bCs/>
          <w:szCs w:val="24"/>
          <w:lang w:val="en-US" w:eastAsia="zh-CN"/>
        </w:rPr>
        <w:t>127</w:t>
      </w:r>
      <w:r w:rsidRPr="000F098E">
        <w:rPr>
          <w:rFonts w:ascii="Book Antiqua" w:eastAsia="宋体" w:hAnsi="Book Antiqua" w:cs="宋体"/>
          <w:szCs w:val="24"/>
          <w:lang w:val="en-US" w:eastAsia="zh-CN"/>
        </w:rPr>
        <w:t>: 1617-1626 [PMID: 7798316 DOI: 10.1083/jcb.127.6.1617]</w:t>
      </w:r>
    </w:p>
    <w:p w14:paraId="27897E7F"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69 </w:t>
      </w:r>
      <w:r w:rsidRPr="000F098E">
        <w:rPr>
          <w:rFonts w:ascii="Book Antiqua" w:eastAsia="宋体" w:hAnsi="Book Antiqua" w:cs="宋体"/>
          <w:b/>
          <w:bCs/>
          <w:szCs w:val="24"/>
          <w:lang w:val="en-US" w:eastAsia="zh-CN"/>
        </w:rPr>
        <w:t>Rajasekaran AK</w:t>
      </w:r>
      <w:r w:rsidRPr="000F098E">
        <w:rPr>
          <w:rFonts w:ascii="Book Antiqua" w:eastAsia="宋体" w:hAnsi="Book Antiqua" w:cs="宋体"/>
          <w:szCs w:val="24"/>
          <w:lang w:val="en-US" w:eastAsia="zh-CN"/>
        </w:rPr>
        <w:t xml:space="preserve">, Hojo M, Huima T, Rodriguez-Boulan E. Catenins and zonula occludens-1 form a complex during early stages in the assembly of tight junctions. </w:t>
      </w:r>
      <w:r w:rsidRPr="000F098E">
        <w:rPr>
          <w:rFonts w:ascii="Book Antiqua" w:eastAsia="宋体" w:hAnsi="Book Antiqua" w:cs="宋体"/>
          <w:i/>
          <w:iCs/>
          <w:szCs w:val="24"/>
          <w:lang w:val="en-US" w:eastAsia="zh-CN"/>
        </w:rPr>
        <w:t>J Cell Biol</w:t>
      </w:r>
      <w:r w:rsidRPr="000F098E">
        <w:rPr>
          <w:rFonts w:ascii="Book Antiqua" w:eastAsia="宋体" w:hAnsi="Book Antiqua" w:cs="宋体"/>
          <w:szCs w:val="24"/>
          <w:lang w:val="en-US" w:eastAsia="zh-CN"/>
        </w:rPr>
        <w:t xml:space="preserve"> 1996; </w:t>
      </w:r>
      <w:r w:rsidRPr="000F098E">
        <w:rPr>
          <w:rFonts w:ascii="Book Antiqua" w:eastAsia="宋体" w:hAnsi="Book Antiqua" w:cs="宋体"/>
          <w:b/>
          <w:bCs/>
          <w:szCs w:val="24"/>
          <w:lang w:val="en-US" w:eastAsia="zh-CN"/>
        </w:rPr>
        <w:t>132</w:t>
      </w:r>
      <w:r w:rsidRPr="000F098E">
        <w:rPr>
          <w:rFonts w:ascii="Book Antiqua" w:eastAsia="宋体" w:hAnsi="Book Antiqua" w:cs="宋体"/>
          <w:szCs w:val="24"/>
          <w:lang w:val="en-US" w:eastAsia="zh-CN"/>
        </w:rPr>
        <w:t>: 451-463 [PMID: 8636221 DOI: 10.1083/jcb.132.3.451]</w:t>
      </w:r>
    </w:p>
    <w:p w14:paraId="60C6A799"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70 </w:t>
      </w:r>
      <w:r w:rsidRPr="000F098E">
        <w:rPr>
          <w:rFonts w:ascii="Book Antiqua" w:eastAsia="宋体" w:hAnsi="Book Antiqua" w:cs="宋体"/>
          <w:b/>
          <w:bCs/>
          <w:szCs w:val="24"/>
          <w:lang w:val="en-US" w:eastAsia="zh-CN"/>
        </w:rPr>
        <w:t>Imamura Y</w:t>
      </w:r>
      <w:r w:rsidRPr="000F098E">
        <w:rPr>
          <w:rFonts w:ascii="Book Antiqua" w:eastAsia="宋体" w:hAnsi="Book Antiqua" w:cs="宋体"/>
          <w:szCs w:val="24"/>
          <w:lang w:val="en-US" w:eastAsia="zh-CN"/>
        </w:rPr>
        <w:t xml:space="preserve">, Itoh M, Maeno Y, Tsukita S, Nagafuchi A. Functional domains of alpha-catenin required for the strong state of cadherin-based cell adhesion. </w:t>
      </w:r>
      <w:r w:rsidRPr="000F098E">
        <w:rPr>
          <w:rFonts w:ascii="Book Antiqua" w:eastAsia="宋体" w:hAnsi="Book Antiqua" w:cs="宋体"/>
          <w:i/>
          <w:iCs/>
          <w:szCs w:val="24"/>
          <w:lang w:val="en-US" w:eastAsia="zh-CN"/>
        </w:rPr>
        <w:t>J Cell Biol</w:t>
      </w:r>
      <w:r w:rsidRPr="000F098E">
        <w:rPr>
          <w:rFonts w:ascii="Book Antiqua" w:eastAsia="宋体" w:hAnsi="Book Antiqua" w:cs="宋体"/>
          <w:szCs w:val="24"/>
          <w:lang w:val="en-US" w:eastAsia="zh-CN"/>
        </w:rPr>
        <w:t xml:space="preserve"> 1999; </w:t>
      </w:r>
      <w:r w:rsidRPr="000F098E">
        <w:rPr>
          <w:rFonts w:ascii="Book Antiqua" w:eastAsia="宋体" w:hAnsi="Book Antiqua" w:cs="宋体"/>
          <w:b/>
          <w:bCs/>
          <w:szCs w:val="24"/>
          <w:lang w:val="en-US" w:eastAsia="zh-CN"/>
        </w:rPr>
        <w:t>144</w:t>
      </w:r>
      <w:r w:rsidRPr="000F098E">
        <w:rPr>
          <w:rFonts w:ascii="Book Antiqua" w:eastAsia="宋体" w:hAnsi="Book Antiqua" w:cs="宋体"/>
          <w:szCs w:val="24"/>
          <w:lang w:val="en-US" w:eastAsia="zh-CN"/>
        </w:rPr>
        <w:t>: 1311-1322 [PMID: 10087272 DOI: 10.1083/jcb.144.6.1311]</w:t>
      </w:r>
    </w:p>
    <w:p w14:paraId="40189424"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t xml:space="preserve">71 </w:t>
      </w:r>
      <w:r w:rsidRPr="000F098E">
        <w:rPr>
          <w:rFonts w:ascii="Book Antiqua" w:eastAsia="宋体" w:hAnsi="Book Antiqua" w:cs="宋体"/>
          <w:b/>
          <w:bCs/>
          <w:szCs w:val="24"/>
          <w:lang w:val="en-US" w:eastAsia="zh-CN"/>
        </w:rPr>
        <w:t>Arab JP</w:t>
      </w:r>
      <w:r w:rsidRPr="000F098E">
        <w:rPr>
          <w:rFonts w:ascii="Book Antiqua" w:eastAsia="宋体" w:hAnsi="Book Antiqua" w:cs="宋体"/>
          <w:szCs w:val="24"/>
          <w:lang w:val="en-US" w:eastAsia="zh-CN"/>
        </w:rPr>
        <w:t>, Martin-Mateos RM, Shah VH.</w:t>
      </w:r>
      <w:proofErr w:type="gramEnd"/>
      <w:r w:rsidRPr="000F098E">
        <w:rPr>
          <w:rFonts w:ascii="Book Antiqua" w:eastAsia="宋体" w:hAnsi="Book Antiqua" w:cs="宋体"/>
          <w:szCs w:val="24"/>
          <w:lang w:val="en-US" w:eastAsia="zh-CN"/>
        </w:rPr>
        <w:t xml:space="preserve"> Gut-liver axis, cirrhosis and portal hypertension: the chicken and the egg. </w:t>
      </w:r>
      <w:r w:rsidRPr="000F098E">
        <w:rPr>
          <w:rFonts w:ascii="Book Antiqua" w:eastAsia="宋体" w:hAnsi="Book Antiqua" w:cs="宋体"/>
          <w:i/>
          <w:iCs/>
          <w:szCs w:val="24"/>
          <w:lang w:val="en-US" w:eastAsia="zh-CN"/>
        </w:rPr>
        <w:t>Hepatol Int</w:t>
      </w:r>
      <w:r w:rsidRPr="000F098E">
        <w:rPr>
          <w:rFonts w:ascii="Book Antiqua" w:eastAsia="宋体" w:hAnsi="Book Antiqua" w:cs="宋体"/>
          <w:szCs w:val="24"/>
          <w:lang w:val="en-US" w:eastAsia="zh-CN"/>
        </w:rPr>
        <w:t xml:space="preserve"> 2018; </w:t>
      </w:r>
      <w:r w:rsidRPr="000F098E">
        <w:rPr>
          <w:rFonts w:ascii="Book Antiqua" w:eastAsia="宋体" w:hAnsi="Book Antiqua" w:cs="宋体"/>
          <w:b/>
          <w:bCs/>
          <w:szCs w:val="24"/>
          <w:lang w:val="en-US" w:eastAsia="zh-CN"/>
        </w:rPr>
        <w:t>12</w:t>
      </w:r>
      <w:r w:rsidRPr="000F098E">
        <w:rPr>
          <w:rFonts w:ascii="Book Antiqua" w:eastAsia="宋体" w:hAnsi="Book Antiqua" w:cs="宋体"/>
          <w:szCs w:val="24"/>
          <w:lang w:val="en-US" w:eastAsia="zh-CN"/>
        </w:rPr>
        <w:t>: 24-33 [PMID: 28550391 DOI: 10.1007/s12072-017-9798-x]</w:t>
      </w:r>
    </w:p>
    <w:p w14:paraId="09F7F0B7"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72 </w:t>
      </w:r>
      <w:r w:rsidRPr="000F098E">
        <w:rPr>
          <w:rFonts w:ascii="Book Antiqua" w:eastAsia="宋体" w:hAnsi="Book Antiqua" w:cs="宋体"/>
          <w:b/>
          <w:bCs/>
          <w:szCs w:val="24"/>
          <w:lang w:val="en-US" w:eastAsia="zh-CN"/>
        </w:rPr>
        <w:t>Kim YS</w:t>
      </w:r>
      <w:r w:rsidRPr="000F098E">
        <w:rPr>
          <w:rFonts w:ascii="Book Antiqua" w:eastAsia="宋体" w:hAnsi="Book Antiqua" w:cs="宋体"/>
          <w:szCs w:val="24"/>
          <w:lang w:val="en-US" w:eastAsia="zh-CN"/>
        </w:rPr>
        <w:t xml:space="preserve">, Ho SB. Intestinal goblet cells and mucins in health and disease: recent insights and progress. </w:t>
      </w:r>
      <w:r w:rsidRPr="000F098E">
        <w:rPr>
          <w:rFonts w:ascii="Book Antiqua" w:eastAsia="宋体" w:hAnsi="Book Antiqua" w:cs="宋体"/>
          <w:i/>
          <w:iCs/>
          <w:szCs w:val="24"/>
          <w:lang w:val="en-US" w:eastAsia="zh-CN"/>
        </w:rPr>
        <w:t>Curr Gastroenterol Rep</w:t>
      </w:r>
      <w:r w:rsidRPr="000F098E">
        <w:rPr>
          <w:rFonts w:ascii="Book Antiqua" w:eastAsia="宋体" w:hAnsi="Book Antiqua" w:cs="宋体"/>
          <w:szCs w:val="24"/>
          <w:lang w:val="en-US" w:eastAsia="zh-CN"/>
        </w:rPr>
        <w:t xml:space="preserve"> 2010; </w:t>
      </w:r>
      <w:r w:rsidRPr="000F098E">
        <w:rPr>
          <w:rFonts w:ascii="Book Antiqua" w:eastAsia="宋体" w:hAnsi="Book Antiqua" w:cs="宋体"/>
          <w:b/>
          <w:bCs/>
          <w:szCs w:val="24"/>
          <w:lang w:val="en-US" w:eastAsia="zh-CN"/>
        </w:rPr>
        <w:t>12</w:t>
      </w:r>
      <w:r w:rsidRPr="000F098E">
        <w:rPr>
          <w:rFonts w:ascii="Book Antiqua" w:eastAsia="宋体" w:hAnsi="Book Antiqua" w:cs="宋体"/>
          <w:szCs w:val="24"/>
          <w:lang w:val="en-US" w:eastAsia="zh-CN"/>
        </w:rPr>
        <w:t>: 319-330 [PMID: 20703838 DOI: 10.1007/s11894-010-0131-2]</w:t>
      </w:r>
    </w:p>
    <w:p w14:paraId="07DA4279"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t xml:space="preserve">73 </w:t>
      </w:r>
      <w:r w:rsidRPr="000F098E">
        <w:rPr>
          <w:rFonts w:ascii="Book Antiqua" w:eastAsia="宋体" w:hAnsi="Book Antiqua" w:cs="宋体"/>
          <w:b/>
          <w:bCs/>
          <w:szCs w:val="24"/>
          <w:lang w:val="en-US" w:eastAsia="zh-CN"/>
        </w:rPr>
        <w:t>Gassler N</w:t>
      </w:r>
      <w:r w:rsidRPr="000F098E">
        <w:rPr>
          <w:rFonts w:ascii="Book Antiqua" w:eastAsia="宋体" w:hAnsi="Book Antiqua" w:cs="宋体"/>
          <w:szCs w:val="24"/>
          <w:lang w:val="en-US" w:eastAsia="zh-CN"/>
        </w:rPr>
        <w:t>. Paneth cells in intestinal physiology and pathophysiology.</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World J Gastrointest Pathophysiol</w:t>
      </w:r>
      <w:r w:rsidRPr="000F098E">
        <w:rPr>
          <w:rFonts w:ascii="Book Antiqua" w:eastAsia="宋体" w:hAnsi="Book Antiqua" w:cs="宋体"/>
          <w:szCs w:val="24"/>
          <w:lang w:val="en-US" w:eastAsia="zh-CN"/>
        </w:rPr>
        <w:t xml:space="preserve"> 2017; </w:t>
      </w:r>
      <w:r w:rsidRPr="000F098E">
        <w:rPr>
          <w:rFonts w:ascii="Book Antiqua" w:eastAsia="宋体" w:hAnsi="Book Antiqua" w:cs="宋体"/>
          <w:b/>
          <w:bCs/>
          <w:szCs w:val="24"/>
          <w:lang w:val="en-US" w:eastAsia="zh-CN"/>
        </w:rPr>
        <w:t>8</w:t>
      </w:r>
      <w:r w:rsidRPr="000F098E">
        <w:rPr>
          <w:rFonts w:ascii="Book Antiqua" w:eastAsia="宋体" w:hAnsi="Book Antiqua" w:cs="宋体"/>
          <w:szCs w:val="24"/>
          <w:lang w:val="en-US" w:eastAsia="zh-CN"/>
        </w:rPr>
        <w:t>: 150-160 [PMID: 29184701 DOI: 10.4291/wjgp.v8.i4.150]</w:t>
      </w:r>
    </w:p>
    <w:p w14:paraId="5B34D2F4"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74 </w:t>
      </w:r>
      <w:r w:rsidRPr="000F098E">
        <w:rPr>
          <w:rFonts w:ascii="Book Antiqua" w:eastAsia="宋体" w:hAnsi="Book Antiqua" w:cs="宋体"/>
          <w:b/>
          <w:bCs/>
          <w:szCs w:val="24"/>
          <w:lang w:val="en-US" w:eastAsia="zh-CN"/>
        </w:rPr>
        <w:t>Spadoni I</w:t>
      </w:r>
      <w:r w:rsidRPr="000F098E">
        <w:rPr>
          <w:rFonts w:ascii="Book Antiqua" w:eastAsia="宋体" w:hAnsi="Book Antiqua" w:cs="宋体"/>
          <w:szCs w:val="24"/>
          <w:lang w:val="en-US" w:eastAsia="zh-CN"/>
        </w:rPr>
        <w:t xml:space="preserve">, Pietrelli A, Pesole G, Rescigno M. Gene expression profile of endothelial cells during perturbation of the gut vascular barrier. </w:t>
      </w:r>
      <w:r w:rsidRPr="000F098E">
        <w:rPr>
          <w:rFonts w:ascii="Book Antiqua" w:eastAsia="宋体" w:hAnsi="Book Antiqua" w:cs="宋体"/>
          <w:i/>
          <w:iCs/>
          <w:szCs w:val="24"/>
          <w:lang w:val="en-US" w:eastAsia="zh-CN"/>
        </w:rPr>
        <w:t>Gut Microbes</w:t>
      </w:r>
      <w:r w:rsidRPr="000F098E">
        <w:rPr>
          <w:rFonts w:ascii="Book Antiqua" w:eastAsia="宋体" w:hAnsi="Book Antiqua" w:cs="宋体"/>
          <w:szCs w:val="24"/>
          <w:lang w:val="en-US" w:eastAsia="zh-CN"/>
        </w:rPr>
        <w:t xml:space="preserve"> 2016; </w:t>
      </w:r>
      <w:r w:rsidRPr="000F098E">
        <w:rPr>
          <w:rFonts w:ascii="Book Antiqua" w:eastAsia="宋体" w:hAnsi="Book Antiqua" w:cs="宋体"/>
          <w:b/>
          <w:bCs/>
          <w:szCs w:val="24"/>
          <w:lang w:val="en-US" w:eastAsia="zh-CN"/>
        </w:rPr>
        <w:t>7</w:t>
      </w:r>
      <w:r w:rsidRPr="000F098E">
        <w:rPr>
          <w:rFonts w:ascii="Book Antiqua" w:eastAsia="宋体" w:hAnsi="Book Antiqua" w:cs="宋体"/>
          <w:szCs w:val="24"/>
          <w:lang w:val="en-US" w:eastAsia="zh-CN"/>
        </w:rPr>
        <w:t>: 540-548 [PMID: 27723418 DOI: 10.1080/19490976.2016.1239681]</w:t>
      </w:r>
    </w:p>
    <w:p w14:paraId="148DC0EC"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75 </w:t>
      </w:r>
      <w:r w:rsidRPr="000F098E">
        <w:rPr>
          <w:rFonts w:ascii="Book Antiqua" w:eastAsia="宋体" w:hAnsi="Book Antiqua" w:cs="宋体"/>
          <w:b/>
          <w:bCs/>
          <w:szCs w:val="24"/>
          <w:lang w:val="en-US" w:eastAsia="zh-CN"/>
        </w:rPr>
        <w:t>Spadoni I</w:t>
      </w:r>
      <w:r w:rsidRPr="000F098E">
        <w:rPr>
          <w:rFonts w:ascii="Book Antiqua" w:eastAsia="宋体" w:hAnsi="Book Antiqua" w:cs="宋体"/>
          <w:szCs w:val="24"/>
          <w:lang w:val="en-US" w:eastAsia="zh-CN"/>
        </w:rPr>
        <w:t xml:space="preserve">, Zagato E, Bertocchi A, Paolinelli R, Hot E, Di Sabatino A, Caprioli F, Bottiglieri L, Oldani A, Viale G, Penna G, Dejana E, Rescigno M. A gut-vascular barrier controls the systemic dissemination of bacteria. </w:t>
      </w:r>
      <w:r w:rsidRPr="000F098E">
        <w:rPr>
          <w:rFonts w:ascii="Book Antiqua" w:eastAsia="宋体" w:hAnsi="Book Antiqua" w:cs="宋体"/>
          <w:i/>
          <w:iCs/>
          <w:szCs w:val="24"/>
          <w:lang w:val="en-US" w:eastAsia="zh-CN"/>
        </w:rPr>
        <w:t>Science</w:t>
      </w:r>
      <w:r w:rsidRPr="000F098E">
        <w:rPr>
          <w:rFonts w:ascii="Book Antiqua" w:eastAsia="宋体" w:hAnsi="Book Antiqua" w:cs="宋体"/>
          <w:szCs w:val="24"/>
          <w:lang w:val="en-US" w:eastAsia="zh-CN"/>
        </w:rPr>
        <w:t xml:space="preserve"> 2015; </w:t>
      </w:r>
      <w:r w:rsidRPr="000F098E">
        <w:rPr>
          <w:rFonts w:ascii="Book Antiqua" w:eastAsia="宋体" w:hAnsi="Book Antiqua" w:cs="宋体"/>
          <w:b/>
          <w:bCs/>
          <w:szCs w:val="24"/>
          <w:lang w:val="en-US" w:eastAsia="zh-CN"/>
        </w:rPr>
        <w:t>350</w:t>
      </w:r>
      <w:r w:rsidRPr="000F098E">
        <w:rPr>
          <w:rFonts w:ascii="Book Antiqua" w:eastAsia="宋体" w:hAnsi="Book Antiqua" w:cs="宋体"/>
          <w:szCs w:val="24"/>
          <w:lang w:val="en-US" w:eastAsia="zh-CN"/>
        </w:rPr>
        <w:t>: 830-834 [PMID: 26564856 DOI: 10.1126/science.aad0135]</w:t>
      </w:r>
    </w:p>
    <w:p w14:paraId="1D2ECEE4"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76 </w:t>
      </w:r>
      <w:r w:rsidRPr="000F098E">
        <w:rPr>
          <w:rFonts w:ascii="Book Antiqua" w:eastAsia="宋体" w:hAnsi="Book Antiqua" w:cs="宋体"/>
          <w:b/>
          <w:bCs/>
          <w:szCs w:val="24"/>
          <w:lang w:val="en-US" w:eastAsia="zh-CN"/>
        </w:rPr>
        <w:t>von Olshausen G</w:t>
      </w:r>
      <w:r w:rsidRPr="000F098E">
        <w:rPr>
          <w:rFonts w:ascii="Book Antiqua" w:eastAsia="宋体" w:hAnsi="Book Antiqua" w:cs="宋体"/>
          <w:szCs w:val="24"/>
          <w:lang w:val="en-US" w:eastAsia="zh-CN"/>
        </w:rPr>
        <w:t xml:space="preserve">, Quasdorff M, Bester R, Arzberger S, Ko C, van de Klundert M, Zhang K, Odenthal M, Ringelhan M, Niessen CM, Protzer U. Hepatitis B virus promotes β-catenin-signalling and disassembly of adherens junctions in a Src kinase </w:t>
      </w:r>
      <w:r w:rsidRPr="000F098E">
        <w:rPr>
          <w:rFonts w:ascii="Book Antiqua" w:eastAsia="宋体" w:hAnsi="Book Antiqua" w:cs="宋体"/>
          <w:szCs w:val="24"/>
          <w:lang w:val="en-US" w:eastAsia="zh-CN"/>
        </w:rPr>
        <w:lastRenderedPageBreak/>
        <w:t xml:space="preserve">dependent fashion. </w:t>
      </w:r>
      <w:r w:rsidRPr="000F098E">
        <w:rPr>
          <w:rFonts w:ascii="Book Antiqua" w:eastAsia="宋体" w:hAnsi="Book Antiqua" w:cs="宋体"/>
          <w:i/>
          <w:iCs/>
          <w:szCs w:val="24"/>
          <w:lang w:val="en-US" w:eastAsia="zh-CN"/>
        </w:rPr>
        <w:t>Oncotarget</w:t>
      </w:r>
      <w:r w:rsidRPr="000F098E">
        <w:rPr>
          <w:rFonts w:ascii="Book Antiqua" w:eastAsia="宋体" w:hAnsi="Book Antiqua" w:cs="宋体"/>
          <w:szCs w:val="24"/>
          <w:lang w:val="en-US" w:eastAsia="zh-CN"/>
        </w:rPr>
        <w:t xml:space="preserve"> 2018; </w:t>
      </w:r>
      <w:r w:rsidRPr="000F098E">
        <w:rPr>
          <w:rFonts w:ascii="Book Antiqua" w:eastAsia="宋体" w:hAnsi="Book Antiqua" w:cs="宋体"/>
          <w:b/>
          <w:bCs/>
          <w:szCs w:val="24"/>
          <w:lang w:val="en-US" w:eastAsia="zh-CN"/>
        </w:rPr>
        <w:t>9</w:t>
      </w:r>
      <w:r w:rsidRPr="000F098E">
        <w:rPr>
          <w:rFonts w:ascii="Book Antiqua" w:eastAsia="宋体" w:hAnsi="Book Antiqua" w:cs="宋体"/>
          <w:szCs w:val="24"/>
          <w:lang w:val="en-US" w:eastAsia="zh-CN"/>
        </w:rPr>
        <w:t>: 33947-33960 [PMID: 30338037 DOI: 10.18632/oncotarget.26103]</w:t>
      </w:r>
    </w:p>
    <w:p w14:paraId="27C3BA4D"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77 </w:t>
      </w:r>
      <w:r w:rsidRPr="000F098E">
        <w:rPr>
          <w:rFonts w:ascii="Book Antiqua" w:eastAsia="宋体" w:hAnsi="Book Antiqua" w:cs="宋体"/>
          <w:b/>
          <w:bCs/>
          <w:szCs w:val="24"/>
          <w:lang w:val="en-US" w:eastAsia="zh-CN"/>
        </w:rPr>
        <w:t>Wang Y</w:t>
      </w:r>
      <w:r w:rsidRPr="000F098E">
        <w:rPr>
          <w:rFonts w:ascii="Book Antiqua" w:eastAsia="宋体" w:hAnsi="Book Antiqua" w:cs="宋体"/>
          <w:szCs w:val="24"/>
          <w:lang w:val="en-US" w:eastAsia="zh-CN"/>
        </w:rPr>
        <w:t xml:space="preserve">, Tong J, Chang B, Wang B, Zhang D, Wang B. Effects of alcohol on intestinal epithelial barrier permeability and expression of tight junction-associated proteins. </w:t>
      </w:r>
      <w:r w:rsidRPr="000F098E">
        <w:rPr>
          <w:rFonts w:ascii="Book Antiqua" w:eastAsia="宋体" w:hAnsi="Book Antiqua" w:cs="宋体"/>
          <w:i/>
          <w:iCs/>
          <w:szCs w:val="24"/>
          <w:lang w:val="en-US" w:eastAsia="zh-CN"/>
        </w:rPr>
        <w:t>Mol Med Rep</w:t>
      </w:r>
      <w:r w:rsidRPr="000F098E">
        <w:rPr>
          <w:rFonts w:ascii="Book Antiqua" w:eastAsia="宋体" w:hAnsi="Book Antiqua" w:cs="宋体"/>
          <w:szCs w:val="24"/>
          <w:lang w:val="en-US" w:eastAsia="zh-CN"/>
        </w:rPr>
        <w:t xml:space="preserve"> 2014; </w:t>
      </w:r>
      <w:r w:rsidRPr="000F098E">
        <w:rPr>
          <w:rFonts w:ascii="Book Antiqua" w:eastAsia="宋体" w:hAnsi="Book Antiqua" w:cs="宋体"/>
          <w:b/>
          <w:bCs/>
          <w:szCs w:val="24"/>
          <w:lang w:val="en-US" w:eastAsia="zh-CN"/>
        </w:rPr>
        <w:t>9</w:t>
      </w:r>
      <w:r w:rsidRPr="000F098E">
        <w:rPr>
          <w:rFonts w:ascii="Book Antiqua" w:eastAsia="宋体" w:hAnsi="Book Antiqua" w:cs="宋体"/>
          <w:szCs w:val="24"/>
          <w:lang w:val="en-US" w:eastAsia="zh-CN"/>
        </w:rPr>
        <w:t>: 2352-2356 [PMID: 24718485 DOI: 10.3892/mmr.2014.2126]</w:t>
      </w:r>
    </w:p>
    <w:p w14:paraId="1ACEDBAA"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78 </w:t>
      </w:r>
      <w:r w:rsidRPr="000F098E">
        <w:rPr>
          <w:rFonts w:ascii="Book Antiqua" w:eastAsia="宋体" w:hAnsi="Book Antiqua" w:cs="宋体"/>
          <w:b/>
          <w:bCs/>
          <w:szCs w:val="24"/>
          <w:lang w:val="en-US" w:eastAsia="zh-CN"/>
        </w:rPr>
        <w:t>Tang Y</w:t>
      </w:r>
      <w:r w:rsidRPr="000F098E">
        <w:rPr>
          <w:rFonts w:ascii="Book Antiqua" w:eastAsia="宋体" w:hAnsi="Book Antiqua" w:cs="宋体"/>
          <w:szCs w:val="24"/>
          <w:lang w:val="en-US" w:eastAsia="zh-CN"/>
        </w:rPr>
        <w:t xml:space="preserve">, Banan A, Forsyth CB, Fields JZ, Lau CK, Zhang LJ, Keshavarzian A. Effect of alcohol on miR-212 expression in intestinal epithelial cells and its potential role in alcoholic liver disease. </w:t>
      </w:r>
      <w:r w:rsidRPr="000F098E">
        <w:rPr>
          <w:rFonts w:ascii="Book Antiqua" w:eastAsia="宋体" w:hAnsi="Book Antiqua" w:cs="宋体"/>
          <w:i/>
          <w:iCs/>
          <w:szCs w:val="24"/>
          <w:lang w:val="en-US" w:eastAsia="zh-CN"/>
        </w:rPr>
        <w:t>Alcohol Clin Exp Res</w:t>
      </w:r>
      <w:r w:rsidRPr="000F098E">
        <w:rPr>
          <w:rFonts w:ascii="Book Antiqua" w:eastAsia="宋体" w:hAnsi="Book Antiqua" w:cs="宋体"/>
          <w:szCs w:val="24"/>
          <w:lang w:val="en-US" w:eastAsia="zh-CN"/>
        </w:rPr>
        <w:t xml:space="preserve"> 2008; </w:t>
      </w:r>
      <w:r w:rsidRPr="000F098E">
        <w:rPr>
          <w:rFonts w:ascii="Book Antiqua" w:eastAsia="宋体" w:hAnsi="Book Antiqua" w:cs="宋体"/>
          <w:b/>
          <w:bCs/>
          <w:szCs w:val="24"/>
          <w:lang w:val="en-US" w:eastAsia="zh-CN"/>
        </w:rPr>
        <w:t>32</w:t>
      </w:r>
      <w:r w:rsidRPr="000F098E">
        <w:rPr>
          <w:rFonts w:ascii="Book Antiqua" w:eastAsia="宋体" w:hAnsi="Book Antiqua" w:cs="宋体"/>
          <w:szCs w:val="24"/>
          <w:lang w:val="en-US" w:eastAsia="zh-CN"/>
        </w:rPr>
        <w:t>: 355-364 [PMID: 18162065 DOI: 10.1111/j.1530-0277.2007.00584.x]</w:t>
      </w:r>
    </w:p>
    <w:p w14:paraId="0CCDCB5F"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t xml:space="preserve">79 </w:t>
      </w:r>
      <w:r w:rsidRPr="000F098E">
        <w:rPr>
          <w:rFonts w:ascii="Book Antiqua" w:eastAsia="宋体" w:hAnsi="Book Antiqua" w:cs="宋体"/>
          <w:b/>
          <w:bCs/>
          <w:szCs w:val="24"/>
          <w:lang w:val="en-US" w:eastAsia="zh-CN"/>
        </w:rPr>
        <w:t>Rao R</w:t>
      </w:r>
      <w:r w:rsidRPr="000F098E">
        <w:rPr>
          <w:rFonts w:ascii="Book Antiqua" w:eastAsia="宋体" w:hAnsi="Book Antiqua" w:cs="宋体"/>
          <w:szCs w:val="24"/>
          <w:lang w:val="en-US" w:eastAsia="zh-CN"/>
        </w:rPr>
        <w:t>. Endotoxemia and gut barrier dysfunction in alcoholic liver disease.</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Hepatology</w:t>
      </w:r>
      <w:r w:rsidRPr="000F098E">
        <w:rPr>
          <w:rFonts w:ascii="Book Antiqua" w:eastAsia="宋体" w:hAnsi="Book Antiqua" w:cs="宋体"/>
          <w:szCs w:val="24"/>
          <w:lang w:val="en-US" w:eastAsia="zh-CN"/>
        </w:rPr>
        <w:t xml:space="preserve"> 2009; </w:t>
      </w:r>
      <w:r w:rsidRPr="000F098E">
        <w:rPr>
          <w:rFonts w:ascii="Book Antiqua" w:eastAsia="宋体" w:hAnsi="Book Antiqua" w:cs="宋体"/>
          <w:b/>
          <w:bCs/>
          <w:szCs w:val="24"/>
          <w:lang w:val="en-US" w:eastAsia="zh-CN"/>
        </w:rPr>
        <w:t>50</w:t>
      </w:r>
      <w:r w:rsidRPr="000F098E">
        <w:rPr>
          <w:rFonts w:ascii="Book Antiqua" w:eastAsia="宋体" w:hAnsi="Book Antiqua" w:cs="宋体"/>
          <w:szCs w:val="24"/>
          <w:lang w:val="en-US" w:eastAsia="zh-CN"/>
        </w:rPr>
        <w:t>: 638-644 [PMID: 19575462 DOI: 10.1002/hep.23009]</w:t>
      </w:r>
    </w:p>
    <w:p w14:paraId="4DFFC158"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80 </w:t>
      </w:r>
      <w:r w:rsidRPr="000F098E">
        <w:rPr>
          <w:rFonts w:ascii="Book Antiqua" w:eastAsia="宋体" w:hAnsi="Book Antiqua" w:cs="宋体"/>
          <w:b/>
          <w:bCs/>
          <w:szCs w:val="24"/>
          <w:lang w:val="en-US" w:eastAsia="zh-CN"/>
        </w:rPr>
        <w:t>Basuroy S</w:t>
      </w:r>
      <w:r w:rsidRPr="000F098E">
        <w:rPr>
          <w:rFonts w:ascii="Book Antiqua" w:eastAsia="宋体" w:hAnsi="Book Antiqua" w:cs="宋体"/>
          <w:szCs w:val="24"/>
          <w:lang w:val="en-US" w:eastAsia="zh-CN"/>
        </w:rPr>
        <w:t xml:space="preserve">, Sheth P, Kuppuswamy D, Balasubramanian S, Ray RM, Rao RK. Expression of kinase-inactive c-Src delays oxidative stress-induced disassembly and accelerates calcium-mediated reassembly of tight junctions in the Caco-2 cell monolayer. </w:t>
      </w:r>
      <w:r w:rsidRPr="000F098E">
        <w:rPr>
          <w:rFonts w:ascii="Book Antiqua" w:eastAsia="宋体" w:hAnsi="Book Antiqua" w:cs="宋体"/>
          <w:i/>
          <w:iCs/>
          <w:szCs w:val="24"/>
          <w:lang w:val="en-US" w:eastAsia="zh-CN"/>
        </w:rPr>
        <w:t>J Biol Chem</w:t>
      </w:r>
      <w:r w:rsidRPr="000F098E">
        <w:rPr>
          <w:rFonts w:ascii="Book Antiqua" w:eastAsia="宋体" w:hAnsi="Book Antiqua" w:cs="宋体"/>
          <w:szCs w:val="24"/>
          <w:lang w:val="en-US" w:eastAsia="zh-CN"/>
        </w:rPr>
        <w:t xml:space="preserve"> 2003; </w:t>
      </w:r>
      <w:r w:rsidRPr="000F098E">
        <w:rPr>
          <w:rFonts w:ascii="Book Antiqua" w:eastAsia="宋体" w:hAnsi="Book Antiqua" w:cs="宋体"/>
          <w:b/>
          <w:bCs/>
          <w:szCs w:val="24"/>
          <w:lang w:val="en-US" w:eastAsia="zh-CN"/>
        </w:rPr>
        <w:t>278</w:t>
      </w:r>
      <w:r w:rsidRPr="000F098E">
        <w:rPr>
          <w:rFonts w:ascii="Book Antiqua" w:eastAsia="宋体" w:hAnsi="Book Antiqua" w:cs="宋体"/>
          <w:szCs w:val="24"/>
          <w:lang w:val="en-US" w:eastAsia="zh-CN"/>
        </w:rPr>
        <w:t>: 11916-11924 [PMID: 12547828 DOI: 10.1074/jbc.M211710200]</w:t>
      </w:r>
    </w:p>
    <w:p w14:paraId="67A931E5"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81 </w:t>
      </w:r>
      <w:r w:rsidRPr="000F098E">
        <w:rPr>
          <w:rFonts w:ascii="Book Antiqua" w:eastAsia="宋体" w:hAnsi="Book Antiqua" w:cs="宋体"/>
          <w:b/>
          <w:bCs/>
          <w:szCs w:val="24"/>
          <w:lang w:val="en-US" w:eastAsia="zh-CN"/>
        </w:rPr>
        <w:t>Rao RK</w:t>
      </w:r>
      <w:r w:rsidRPr="000F098E">
        <w:rPr>
          <w:rFonts w:ascii="Book Antiqua" w:eastAsia="宋体" w:hAnsi="Book Antiqua" w:cs="宋体"/>
          <w:szCs w:val="24"/>
          <w:lang w:val="en-US" w:eastAsia="zh-CN"/>
        </w:rPr>
        <w:t xml:space="preserve">, Basuroy S, Rao VU, Karnaky KJ Jr, Gupta A. Tyrosine phosphorylation and dissociation of occludin-ZO-1 and E-cadherin-beta-catenin complexes from the cytoskeleton by oxidative stress. </w:t>
      </w:r>
      <w:r w:rsidRPr="000F098E">
        <w:rPr>
          <w:rFonts w:ascii="Book Antiqua" w:eastAsia="宋体" w:hAnsi="Book Antiqua" w:cs="宋体"/>
          <w:i/>
          <w:iCs/>
          <w:szCs w:val="24"/>
          <w:lang w:val="en-US" w:eastAsia="zh-CN"/>
        </w:rPr>
        <w:t>Biochem J</w:t>
      </w:r>
      <w:r w:rsidRPr="000F098E">
        <w:rPr>
          <w:rFonts w:ascii="Book Antiqua" w:eastAsia="宋体" w:hAnsi="Book Antiqua" w:cs="宋体"/>
          <w:szCs w:val="24"/>
          <w:lang w:val="en-US" w:eastAsia="zh-CN"/>
        </w:rPr>
        <w:t xml:space="preserve"> 2002; </w:t>
      </w:r>
      <w:r w:rsidRPr="000F098E">
        <w:rPr>
          <w:rFonts w:ascii="Book Antiqua" w:eastAsia="宋体" w:hAnsi="Book Antiqua" w:cs="宋体"/>
          <w:b/>
          <w:bCs/>
          <w:szCs w:val="24"/>
          <w:lang w:val="en-US" w:eastAsia="zh-CN"/>
        </w:rPr>
        <w:t>368</w:t>
      </w:r>
      <w:r w:rsidRPr="000F098E">
        <w:rPr>
          <w:rFonts w:ascii="Book Antiqua" w:eastAsia="宋体" w:hAnsi="Book Antiqua" w:cs="宋体"/>
          <w:szCs w:val="24"/>
          <w:lang w:val="en-US" w:eastAsia="zh-CN"/>
        </w:rPr>
        <w:t>: 471-481 [PMID: 12169098 DOI: 10.1042/bj20011804]</w:t>
      </w:r>
    </w:p>
    <w:p w14:paraId="60EC11BB"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82 </w:t>
      </w:r>
      <w:r w:rsidRPr="000F098E">
        <w:rPr>
          <w:rFonts w:ascii="Book Antiqua" w:eastAsia="宋体" w:hAnsi="Book Antiqua" w:cs="宋体"/>
          <w:b/>
          <w:bCs/>
          <w:szCs w:val="24"/>
          <w:lang w:val="en-US" w:eastAsia="zh-CN"/>
        </w:rPr>
        <w:t>Rao RK</w:t>
      </w:r>
      <w:r w:rsidRPr="000F098E">
        <w:rPr>
          <w:rFonts w:ascii="Book Antiqua" w:eastAsia="宋体" w:hAnsi="Book Antiqua" w:cs="宋体"/>
          <w:szCs w:val="24"/>
          <w:lang w:val="en-US" w:eastAsia="zh-CN"/>
        </w:rPr>
        <w:t xml:space="preserve">, Li L, Baker RD, Baker SS, Gupta A. Glutathione oxidation and PTPase inhibition by hydrogen peroxide in Caco-2 cell monolayer. </w:t>
      </w:r>
      <w:r w:rsidRPr="000F098E">
        <w:rPr>
          <w:rFonts w:ascii="Book Antiqua" w:eastAsia="宋体" w:hAnsi="Book Antiqua" w:cs="宋体"/>
          <w:i/>
          <w:iCs/>
          <w:szCs w:val="24"/>
          <w:lang w:val="en-US" w:eastAsia="zh-CN"/>
        </w:rPr>
        <w:t>Am J Physiol Gastrointest Liver Physiol</w:t>
      </w:r>
      <w:r w:rsidRPr="000F098E">
        <w:rPr>
          <w:rFonts w:ascii="Book Antiqua" w:eastAsia="宋体" w:hAnsi="Book Antiqua" w:cs="宋体"/>
          <w:szCs w:val="24"/>
          <w:lang w:val="en-US" w:eastAsia="zh-CN"/>
        </w:rPr>
        <w:t xml:space="preserve"> 2000; </w:t>
      </w:r>
      <w:r w:rsidRPr="000F098E">
        <w:rPr>
          <w:rFonts w:ascii="Book Antiqua" w:eastAsia="宋体" w:hAnsi="Book Antiqua" w:cs="宋体"/>
          <w:b/>
          <w:bCs/>
          <w:szCs w:val="24"/>
          <w:lang w:val="en-US" w:eastAsia="zh-CN"/>
        </w:rPr>
        <w:t>279</w:t>
      </w:r>
      <w:r w:rsidRPr="000F098E">
        <w:rPr>
          <w:rFonts w:ascii="Book Antiqua" w:eastAsia="宋体" w:hAnsi="Book Antiqua" w:cs="宋体"/>
          <w:szCs w:val="24"/>
          <w:lang w:val="en-US" w:eastAsia="zh-CN"/>
        </w:rPr>
        <w:t>: G332-G340 [PMID: 10915642 DOI: 10.1152/ajpgi.2000.279.2.G332]</w:t>
      </w:r>
    </w:p>
    <w:p w14:paraId="5B711038"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83 </w:t>
      </w:r>
      <w:r w:rsidRPr="000F098E">
        <w:rPr>
          <w:rFonts w:ascii="Book Antiqua" w:eastAsia="宋体" w:hAnsi="Book Antiqua" w:cs="宋体"/>
          <w:b/>
          <w:bCs/>
          <w:szCs w:val="24"/>
          <w:lang w:val="en-US" w:eastAsia="zh-CN"/>
        </w:rPr>
        <w:t>Seth A</w:t>
      </w:r>
      <w:r w:rsidRPr="000F098E">
        <w:rPr>
          <w:rFonts w:ascii="Book Antiqua" w:eastAsia="宋体" w:hAnsi="Book Antiqua" w:cs="宋体"/>
          <w:szCs w:val="24"/>
          <w:lang w:val="en-US" w:eastAsia="zh-CN"/>
        </w:rPr>
        <w:t xml:space="preserve">, Sheth P, Elias BC, Rao R. Protein phosphatases 2A and 1 interact with occludin and negatively regulate the assembly of tight junctions in the CACO-2 cell monolayer. </w:t>
      </w:r>
      <w:r w:rsidRPr="000F098E">
        <w:rPr>
          <w:rFonts w:ascii="Book Antiqua" w:eastAsia="宋体" w:hAnsi="Book Antiqua" w:cs="宋体"/>
          <w:i/>
          <w:iCs/>
          <w:szCs w:val="24"/>
          <w:lang w:val="en-US" w:eastAsia="zh-CN"/>
        </w:rPr>
        <w:t>J Biol Chem</w:t>
      </w:r>
      <w:r w:rsidRPr="000F098E">
        <w:rPr>
          <w:rFonts w:ascii="Book Antiqua" w:eastAsia="宋体" w:hAnsi="Book Antiqua" w:cs="宋体"/>
          <w:szCs w:val="24"/>
          <w:lang w:val="en-US" w:eastAsia="zh-CN"/>
        </w:rPr>
        <w:t xml:space="preserve"> 2007; </w:t>
      </w:r>
      <w:r w:rsidRPr="000F098E">
        <w:rPr>
          <w:rFonts w:ascii="Book Antiqua" w:eastAsia="宋体" w:hAnsi="Book Antiqua" w:cs="宋体"/>
          <w:b/>
          <w:bCs/>
          <w:szCs w:val="24"/>
          <w:lang w:val="en-US" w:eastAsia="zh-CN"/>
        </w:rPr>
        <w:t>282</w:t>
      </w:r>
      <w:r w:rsidRPr="000F098E">
        <w:rPr>
          <w:rFonts w:ascii="Book Antiqua" w:eastAsia="宋体" w:hAnsi="Book Antiqua" w:cs="宋体"/>
          <w:szCs w:val="24"/>
          <w:lang w:val="en-US" w:eastAsia="zh-CN"/>
        </w:rPr>
        <w:t>: 11487-11498 [PMID: 17298946 DOI: 10.1074/jbc.M610597200]</w:t>
      </w:r>
    </w:p>
    <w:p w14:paraId="1B8813A8"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84 </w:t>
      </w:r>
      <w:r w:rsidRPr="000F098E">
        <w:rPr>
          <w:rFonts w:ascii="Book Antiqua" w:eastAsia="宋体" w:hAnsi="Book Antiqua" w:cs="宋体"/>
          <w:b/>
          <w:bCs/>
          <w:szCs w:val="24"/>
          <w:lang w:val="en-US" w:eastAsia="zh-CN"/>
        </w:rPr>
        <w:t>Teltschik Z</w:t>
      </w:r>
      <w:r w:rsidRPr="000F098E">
        <w:rPr>
          <w:rFonts w:ascii="Book Antiqua" w:eastAsia="宋体" w:hAnsi="Book Antiqua" w:cs="宋体"/>
          <w:szCs w:val="24"/>
          <w:lang w:val="en-US" w:eastAsia="zh-CN"/>
        </w:rPr>
        <w:t xml:space="preserve">, Wiest R, Beisner J, Nuding S, Hofmann C, Schoelmerich J, Bevins CL, Stange EF, Wehkamp J. Intestinal bacterial translocation in rats with cirrhosis is </w:t>
      </w:r>
      <w:r w:rsidRPr="000F098E">
        <w:rPr>
          <w:rFonts w:ascii="Book Antiqua" w:eastAsia="宋体" w:hAnsi="Book Antiqua" w:cs="宋体"/>
          <w:szCs w:val="24"/>
          <w:lang w:val="en-US" w:eastAsia="zh-CN"/>
        </w:rPr>
        <w:lastRenderedPageBreak/>
        <w:t xml:space="preserve">related to compromised Paneth cell antimicrobial host defense. </w:t>
      </w:r>
      <w:r w:rsidRPr="000F098E">
        <w:rPr>
          <w:rFonts w:ascii="Book Antiqua" w:eastAsia="宋体" w:hAnsi="Book Antiqua" w:cs="宋体"/>
          <w:i/>
          <w:iCs/>
          <w:szCs w:val="24"/>
          <w:lang w:val="en-US" w:eastAsia="zh-CN"/>
        </w:rPr>
        <w:t>Hepatology</w:t>
      </w:r>
      <w:r w:rsidRPr="000F098E">
        <w:rPr>
          <w:rFonts w:ascii="Book Antiqua" w:eastAsia="宋体" w:hAnsi="Book Antiqua" w:cs="宋体"/>
          <w:szCs w:val="24"/>
          <w:lang w:val="en-US" w:eastAsia="zh-CN"/>
        </w:rPr>
        <w:t xml:space="preserve"> 2012; </w:t>
      </w:r>
      <w:r w:rsidRPr="000F098E">
        <w:rPr>
          <w:rFonts w:ascii="Book Antiqua" w:eastAsia="宋体" w:hAnsi="Book Antiqua" w:cs="宋体"/>
          <w:b/>
          <w:bCs/>
          <w:szCs w:val="24"/>
          <w:lang w:val="en-US" w:eastAsia="zh-CN"/>
        </w:rPr>
        <w:t>55</w:t>
      </w:r>
      <w:r w:rsidRPr="000F098E">
        <w:rPr>
          <w:rFonts w:ascii="Book Antiqua" w:eastAsia="宋体" w:hAnsi="Book Antiqua" w:cs="宋体"/>
          <w:szCs w:val="24"/>
          <w:lang w:val="en-US" w:eastAsia="zh-CN"/>
        </w:rPr>
        <w:t>: 1154-1163 [PMID: 22095436 DOI: 10.1002/hep.24789]</w:t>
      </w:r>
    </w:p>
    <w:p w14:paraId="4E66C94E"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85 </w:t>
      </w:r>
      <w:r w:rsidRPr="000F098E">
        <w:rPr>
          <w:rFonts w:ascii="Book Antiqua" w:eastAsia="宋体" w:hAnsi="Book Antiqua" w:cs="宋体"/>
          <w:b/>
          <w:bCs/>
          <w:szCs w:val="24"/>
          <w:lang w:val="en-US" w:eastAsia="zh-CN"/>
        </w:rPr>
        <w:t>Al-Sadi R</w:t>
      </w:r>
      <w:r w:rsidRPr="000F098E">
        <w:rPr>
          <w:rFonts w:ascii="Book Antiqua" w:eastAsia="宋体" w:hAnsi="Book Antiqua" w:cs="宋体"/>
          <w:szCs w:val="24"/>
          <w:lang w:val="en-US" w:eastAsia="zh-CN"/>
        </w:rPr>
        <w:t xml:space="preserve">, Ye D, Boivin M, Guo S, Hashimi M, Ereifej L, Ma TY. Interleukin-6 modulation of intestinal epithelial tight junction permeability is mediated by JNK pathway activation of claudin-2 gene. </w:t>
      </w:r>
      <w:r w:rsidRPr="000F098E">
        <w:rPr>
          <w:rFonts w:ascii="Book Antiqua" w:eastAsia="宋体" w:hAnsi="Book Antiqua" w:cs="宋体"/>
          <w:i/>
          <w:iCs/>
          <w:szCs w:val="24"/>
          <w:lang w:val="en-US" w:eastAsia="zh-CN"/>
        </w:rPr>
        <w:t>PLoS One</w:t>
      </w:r>
      <w:r w:rsidRPr="000F098E">
        <w:rPr>
          <w:rFonts w:ascii="Book Antiqua" w:eastAsia="宋体" w:hAnsi="Book Antiqua" w:cs="宋体"/>
          <w:szCs w:val="24"/>
          <w:lang w:val="en-US" w:eastAsia="zh-CN"/>
        </w:rPr>
        <w:t xml:space="preserve"> 2014; </w:t>
      </w:r>
      <w:r w:rsidRPr="000F098E">
        <w:rPr>
          <w:rFonts w:ascii="Book Antiqua" w:eastAsia="宋体" w:hAnsi="Book Antiqua" w:cs="宋体"/>
          <w:b/>
          <w:bCs/>
          <w:szCs w:val="24"/>
          <w:lang w:val="en-US" w:eastAsia="zh-CN"/>
        </w:rPr>
        <w:t>9</w:t>
      </w:r>
      <w:r w:rsidRPr="000F098E">
        <w:rPr>
          <w:rFonts w:ascii="Book Antiqua" w:eastAsia="宋体" w:hAnsi="Book Antiqua" w:cs="宋体"/>
          <w:szCs w:val="24"/>
          <w:lang w:val="en-US" w:eastAsia="zh-CN"/>
        </w:rPr>
        <w:t>: e85345 [PMID: 24662742 DOI: 10.1371/journal.pone.0085345]</w:t>
      </w:r>
    </w:p>
    <w:p w14:paraId="584594CB"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86 </w:t>
      </w:r>
      <w:r w:rsidRPr="000F098E">
        <w:rPr>
          <w:rFonts w:ascii="Book Antiqua" w:eastAsia="宋体" w:hAnsi="Book Antiqua" w:cs="宋体"/>
          <w:b/>
          <w:bCs/>
          <w:szCs w:val="24"/>
          <w:lang w:val="en-US" w:eastAsia="zh-CN"/>
        </w:rPr>
        <w:t>Zolotarevsky Y</w:t>
      </w:r>
      <w:r w:rsidRPr="000F098E">
        <w:rPr>
          <w:rFonts w:ascii="Book Antiqua" w:eastAsia="宋体" w:hAnsi="Book Antiqua" w:cs="宋体"/>
          <w:szCs w:val="24"/>
          <w:lang w:val="en-US" w:eastAsia="zh-CN"/>
        </w:rPr>
        <w:t xml:space="preserve">, Hecht G, Koutsouris A, Gonzalez DE, Quan C, Tom J, Mrsny RJ, Turner JR. A membrane-permeant peptide that inhibits MLC kinase restores barrier function in </w:t>
      </w:r>
      <w:r w:rsidRPr="000F098E">
        <w:rPr>
          <w:rFonts w:ascii="Book Antiqua" w:eastAsia="宋体" w:hAnsi="Book Antiqua" w:cs="宋体"/>
          <w:i/>
          <w:iCs/>
          <w:szCs w:val="24"/>
          <w:lang w:val="en-US" w:eastAsia="zh-CN"/>
        </w:rPr>
        <w:t>in vitro</w:t>
      </w:r>
      <w:r w:rsidRPr="000F098E">
        <w:rPr>
          <w:rFonts w:ascii="Book Antiqua" w:eastAsia="宋体" w:hAnsi="Book Antiqua" w:cs="宋体"/>
          <w:szCs w:val="24"/>
          <w:lang w:val="en-US" w:eastAsia="zh-CN"/>
        </w:rPr>
        <w:t xml:space="preserve"> models of intestinal disease. </w:t>
      </w:r>
      <w:r w:rsidRPr="000F098E">
        <w:rPr>
          <w:rFonts w:ascii="Book Antiqua" w:eastAsia="宋体" w:hAnsi="Book Antiqua" w:cs="宋体"/>
          <w:i/>
          <w:iCs/>
          <w:szCs w:val="24"/>
          <w:lang w:val="en-US" w:eastAsia="zh-CN"/>
        </w:rPr>
        <w:t>Gastroenterology</w:t>
      </w:r>
      <w:r w:rsidRPr="000F098E">
        <w:rPr>
          <w:rFonts w:ascii="Book Antiqua" w:eastAsia="宋体" w:hAnsi="Book Antiqua" w:cs="宋体"/>
          <w:szCs w:val="24"/>
          <w:lang w:val="en-US" w:eastAsia="zh-CN"/>
        </w:rPr>
        <w:t xml:space="preserve"> 2002; </w:t>
      </w:r>
      <w:r w:rsidRPr="000F098E">
        <w:rPr>
          <w:rFonts w:ascii="Book Antiqua" w:eastAsia="宋体" w:hAnsi="Book Antiqua" w:cs="宋体"/>
          <w:b/>
          <w:bCs/>
          <w:szCs w:val="24"/>
          <w:lang w:val="en-US" w:eastAsia="zh-CN"/>
        </w:rPr>
        <w:t>123</w:t>
      </w:r>
      <w:r w:rsidRPr="000F098E">
        <w:rPr>
          <w:rFonts w:ascii="Book Antiqua" w:eastAsia="宋体" w:hAnsi="Book Antiqua" w:cs="宋体"/>
          <w:szCs w:val="24"/>
          <w:lang w:val="en-US" w:eastAsia="zh-CN"/>
        </w:rPr>
        <w:t>: 163-172 [PMID: 12105845 DOI: 10.1053/gast.2002.34235]</w:t>
      </w:r>
    </w:p>
    <w:p w14:paraId="006A1953"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87 </w:t>
      </w:r>
      <w:r w:rsidRPr="000F098E">
        <w:rPr>
          <w:rFonts w:ascii="Book Antiqua" w:eastAsia="宋体" w:hAnsi="Book Antiqua" w:cs="宋体"/>
          <w:b/>
          <w:bCs/>
          <w:szCs w:val="24"/>
          <w:lang w:val="en-US" w:eastAsia="zh-CN"/>
        </w:rPr>
        <w:t>Mankertz J</w:t>
      </w:r>
      <w:r w:rsidRPr="000F098E">
        <w:rPr>
          <w:rFonts w:ascii="Book Antiqua" w:eastAsia="宋体" w:hAnsi="Book Antiqua" w:cs="宋体"/>
          <w:szCs w:val="24"/>
          <w:lang w:val="en-US" w:eastAsia="zh-CN"/>
        </w:rPr>
        <w:t xml:space="preserve">, Tavalali S, Schmitz H, Mankertz A, Riecken EO, Fromm M, Schulzke JD. Expression from the human occludin promoter is affected by tumor necrosis factor alpha and interferon gamma. </w:t>
      </w:r>
      <w:r w:rsidRPr="000F098E">
        <w:rPr>
          <w:rFonts w:ascii="Book Antiqua" w:eastAsia="宋体" w:hAnsi="Book Antiqua" w:cs="宋体"/>
          <w:i/>
          <w:iCs/>
          <w:szCs w:val="24"/>
          <w:lang w:val="en-US" w:eastAsia="zh-CN"/>
        </w:rPr>
        <w:t>J Cell Sci</w:t>
      </w:r>
      <w:r w:rsidRPr="000F098E">
        <w:rPr>
          <w:rFonts w:ascii="Book Antiqua" w:eastAsia="宋体" w:hAnsi="Book Antiqua" w:cs="宋体"/>
          <w:szCs w:val="24"/>
          <w:lang w:val="en-US" w:eastAsia="zh-CN"/>
        </w:rPr>
        <w:t xml:space="preserve"> 2000; </w:t>
      </w:r>
      <w:r w:rsidRPr="000F098E">
        <w:rPr>
          <w:rFonts w:ascii="Book Antiqua" w:eastAsia="宋体" w:hAnsi="Book Antiqua" w:cs="宋体"/>
          <w:b/>
          <w:bCs/>
          <w:szCs w:val="24"/>
          <w:lang w:val="en-US" w:eastAsia="zh-CN"/>
        </w:rPr>
        <w:t>113</w:t>
      </w:r>
      <w:r w:rsidRPr="000F098E">
        <w:rPr>
          <w:rFonts w:ascii="Book Antiqua" w:eastAsia="宋体" w:hAnsi="Book Antiqua" w:cs="宋体"/>
          <w:szCs w:val="24"/>
          <w:lang w:val="en-US" w:eastAsia="zh-CN"/>
        </w:rPr>
        <w:t>: 2085-2090 [PMID: 10806119 DOI: 10.1016/S0016-5085(00)84547-3]</w:t>
      </w:r>
    </w:p>
    <w:p w14:paraId="015A3602"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88 </w:t>
      </w:r>
      <w:r w:rsidRPr="000F098E">
        <w:rPr>
          <w:rFonts w:ascii="Book Antiqua" w:eastAsia="宋体" w:hAnsi="Book Antiqua" w:cs="宋体"/>
          <w:b/>
          <w:bCs/>
          <w:szCs w:val="24"/>
          <w:lang w:val="en-US" w:eastAsia="zh-CN"/>
        </w:rPr>
        <w:t>Wang F</w:t>
      </w:r>
      <w:r w:rsidRPr="000F098E">
        <w:rPr>
          <w:rFonts w:ascii="Book Antiqua" w:eastAsia="宋体" w:hAnsi="Book Antiqua" w:cs="宋体"/>
          <w:szCs w:val="24"/>
          <w:lang w:val="en-US" w:eastAsia="zh-CN"/>
        </w:rPr>
        <w:t xml:space="preserve">, Graham WV, Wang Y, Witkowski ED, Schwarz BT, Turner JR. Interferon-gamma and tumor necrosis factor-alpha synergize to induce intestinal epithelial barrier dysfunction by up-regulating myosin light chain kinase expression. </w:t>
      </w:r>
      <w:r w:rsidRPr="000F098E">
        <w:rPr>
          <w:rFonts w:ascii="Book Antiqua" w:eastAsia="宋体" w:hAnsi="Book Antiqua" w:cs="宋体"/>
          <w:i/>
          <w:iCs/>
          <w:szCs w:val="24"/>
          <w:lang w:val="en-US" w:eastAsia="zh-CN"/>
        </w:rPr>
        <w:t>Am J Pathol</w:t>
      </w:r>
      <w:r w:rsidRPr="000F098E">
        <w:rPr>
          <w:rFonts w:ascii="Book Antiqua" w:eastAsia="宋体" w:hAnsi="Book Antiqua" w:cs="宋体"/>
          <w:szCs w:val="24"/>
          <w:lang w:val="en-US" w:eastAsia="zh-CN"/>
        </w:rPr>
        <w:t xml:space="preserve"> 2005; </w:t>
      </w:r>
      <w:r w:rsidRPr="000F098E">
        <w:rPr>
          <w:rFonts w:ascii="Book Antiqua" w:eastAsia="宋体" w:hAnsi="Book Antiqua" w:cs="宋体"/>
          <w:b/>
          <w:bCs/>
          <w:szCs w:val="24"/>
          <w:lang w:val="en-US" w:eastAsia="zh-CN"/>
        </w:rPr>
        <w:t>166</w:t>
      </w:r>
      <w:r w:rsidRPr="000F098E">
        <w:rPr>
          <w:rFonts w:ascii="Book Antiqua" w:eastAsia="宋体" w:hAnsi="Book Antiqua" w:cs="宋体"/>
          <w:szCs w:val="24"/>
          <w:lang w:val="en-US" w:eastAsia="zh-CN"/>
        </w:rPr>
        <w:t>: 409-419 [PMID: 15681825 DOI: 10.1016/S0002-9440(10)62264-X]</w:t>
      </w:r>
    </w:p>
    <w:p w14:paraId="7CD6AEAF"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89 </w:t>
      </w:r>
      <w:r w:rsidRPr="000F098E">
        <w:rPr>
          <w:rFonts w:ascii="Book Antiqua" w:eastAsia="宋体" w:hAnsi="Book Antiqua" w:cs="宋体"/>
          <w:b/>
          <w:bCs/>
          <w:szCs w:val="24"/>
          <w:lang w:val="en-US" w:eastAsia="zh-CN"/>
        </w:rPr>
        <w:t>Bruewer M</w:t>
      </w:r>
      <w:r w:rsidRPr="000F098E">
        <w:rPr>
          <w:rFonts w:ascii="Book Antiqua" w:eastAsia="宋体" w:hAnsi="Book Antiqua" w:cs="宋体"/>
          <w:szCs w:val="24"/>
          <w:lang w:val="en-US" w:eastAsia="zh-CN"/>
        </w:rPr>
        <w:t xml:space="preserve">, Luegering A, Kucharzik T, Parkos CA, Madara JL, Hopkins AM, Nusrat A. Proinflammatory cytokines disrupt epithelial barrier function by apoptosis-independent mechanisms. </w:t>
      </w:r>
      <w:r w:rsidRPr="000F098E">
        <w:rPr>
          <w:rFonts w:ascii="Book Antiqua" w:eastAsia="宋体" w:hAnsi="Book Antiqua" w:cs="宋体"/>
          <w:i/>
          <w:iCs/>
          <w:szCs w:val="24"/>
          <w:lang w:val="en-US" w:eastAsia="zh-CN"/>
        </w:rPr>
        <w:t>J Immunol</w:t>
      </w:r>
      <w:r w:rsidRPr="000F098E">
        <w:rPr>
          <w:rFonts w:ascii="Book Antiqua" w:eastAsia="宋体" w:hAnsi="Book Antiqua" w:cs="宋体"/>
          <w:szCs w:val="24"/>
          <w:lang w:val="en-US" w:eastAsia="zh-CN"/>
        </w:rPr>
        <w:t xml:space="preserve"> 2003; </w:t>
      </w:r>
      <w:r w:rsidRPr="000F098E">
        <w:rPr>
          <w:rFonts w:ascii="Book Antiqua" w:eastAsia="宋体" w:hAnsi="Book Antiqua" w:cs="宋体"/>
          <w:b/>
          <w:bCs/>
          <w:szCs w:val="24"/>
          <w:lang w:val="en-US" w:eastAsia="zh-CN"/>
        </w:rPr>
        <w:t>171</w:t>
      </w:r>
      <w:r w:rsidRPr="000F098E">
        <w:rPr>
          <w:rFonts w:ascii="Book Antiqua" w:eastAsia="宋体" w:hAnsi="Book Antiqua" w:cs="宋体"/>
          <w:szCs w:val="24"/>
          <w:lang w:val="en-US" w:eastAsia="zh-CN"/>
        </w:rPr>
        <w:t>: 6164-6172 [PMID: 14634132 DOI: 10.4049/jimmunol.171.11.6164]</w:t>
      </w:r>
    </w:p>
    <w:p w14:paraId="52F8719C"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90 </w:t>
      </w:r>
      <w:r w:rsidRPr="000F098E">
        <w:rPr>
          <w:rFonts w:ascii="Book Antiqua" w:eastAsia="宋体" w:hAnsi="Book Antiqua" w:cs="宋体"/>
          <w:b/>
          <w:bCs/>
          <w:szCs w:val="24"/>
          <w:lang w:val="en-US" w:eastAsia="zh-CN"/>
        </w:rPr>
        <w:t>Verbeke L</w:t>
      </w:r>
      <w:r w:rsidRPr="000F098E">
        <w:rPr>
          <w:rFonts w:ascii="Book Antiqua" w:eastAsia="宋体" w:hAnsi="Book Antiqua" w:cs="宋体"/>
          <w:szCs w:val="24"/>
          <w:lang w:val="en-US" w:eastAsia="zh-CN"/>
        </w:rPr>
        <w:t xml:space="preserve">, Farre R, Verbinnen B, Covens K, Vanuytsel T, Verhaegen J, Komuta M, Roskams T, Chatterjee S, Annaert P, Vander Elst I, Windmolders P, Trebicka J, Nevens F, Laleman W. The FXR agonist obeticholic acid prevents gut barrier dysfunction and bacterial translocation in cholestatic rats. </w:t>
      </w:r>
      <w:r w:rsidRPr="000F098E">
        <w:rPr>
          <w:rFonts w:ascii="Book Antiqua" w:eastAsia="宋体" w:hAnsi="Book Antiqua" w:cs="宋体"/>
          <w:i/>
          <w:iCs/>
          <w:szCs w:val="24"/>
          <w:lang w:val="en-US" w:eastAsia="zh-CN"/>
        </w:rPr>
        <w:t>Am J Pathol</w:t>
      </w:r>
      <w:r w:rsidRPr="000F098E">
        <w:rPr>
          <w:rFonts w:ascii="Book Antiqua" w:eastAsia="宋体" w:hAnsi="Book Antiqua" w:cs="宋体"/>
          <w:szCs w:val="24"/>
          <w:lang w:val="en-US" w:eastAsia="zh-CN"/>
        </w:rPr>
        <w:t xml:space="preserve"> 2015; </w:t>
      </w:r>
      <w:r w:rsidRPr="000F098E">
        <w:rPr>
          <w:rFonts w:ascii="Book Antiqua" w:eastAsia="宋体" w:hAnsi="Book Antiqua" w:cs="宋体"/>
          <w:b/>
          <w:bCs/>
          <w:szCs w:val="24"/>
          <w:lang w:val="en-US" w:eastAsia="zh-CN"/>
        </w:rPr>
        <w:t>185</w:t>
      </w:r>
      <w:r w:rsidRPr="000F098E">
        <w:rPr>
          <w:rFonts w:ascii="Book Antiqua" w:eastAsia="宋体" w:hAnsi="Book Antiqua" w:cs="宋体"/>
          <w:szCs w:val="24"/>
          <w:lang w:val="en-US" w:eastAsia="zh-CN"/>
        </w:rPr>
        <w:t>: 409-419 [PMID: 25592258 DOI: 10.1016/j.ajpath.2014.10.009]</w:t>
      </w:r>
    </w:p>
    <w:p w14:paraId="202B4CE8"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91 </w:t>
      </w:r>
      <w:r w:rsidRPr="000F098E">
        <w:rPr>
          <w:rFonts w:ascii="Book Antiqua" w:eastAsia="宋体" w:hAnsi="Book Antiqua" w:cs="宋体"/>
          <w:b/>
          <w:bCs/>
          <w:szCs w:val="24"/>
          <w:lang w:val="en-US" w:eastAsia="zh-CN"/>
        </w:rPr>
        <w:t>Úbeda M</w:t>
      </w:r>
      <w:r w:rsidRPr="000F098E">
        <w:rPr>
          <w:rFonts w:ascii="Book Antiqua" w:eastAsia="宋体" w:hAnsi="Book Antiqua" w:cs="宋体"/>
          <w:szCs w:val="24"/>
          <w:lang w:val="en-US" w:eastAsia="zh-CN"/>
        </w:rPr>
        <w:t xml:space="preserve">, Lario M, Muñoz L, Borrero MJ, Rodríguez-Serrano M, Sánchez-Díaz AM, Del Campo R, Lledó L, Pastor Ó, García-Bermejo L, Díaz D, Álvarez-Mon M, Albillos A. Obeticholic acid reduces bacterial translocation and inhibits intestinal inflammation in cirrhotic rats. </w:t>
      </w:r>
      <w:r w:rsidRPr="000F098E">
        <w:rPr>
          <w:rFonts w:ascii="Book Antiqua" w:eastAsia="宋体" w:hAnsi="Book Antiqua" w:cs="宋体"/>
          <w:i/>
          <w:iCs/>
          <w:szCs w:val="24"/>
          <w:lang w:val="en-US" w:eastAsia="zh-CN"/>
        </w:rPr>
        <w:t>J Hepatol</w:t>
      </w:r>
      <w:r w:rsidRPr="000F098E">
        <w:rPr>
          <w:rFonts w:ascii="Book Antiqua" w:eastAsia="宋体" w:hAnsi="Book Antiqua" w:cs="宋体"/>
          <w:szCs w:val="24"/>
          <w:lang w:val="en-US" w:eastAsia="zh-CN"/>
        </w:rPr>
        <w:t xml:space="preserve"> 2016; </w:t>
      </w:r>
      <w:r w:rsidRPr="000F098E">
        <w:rPr>
          <w:rFonts w:ascii="Book Antiqua" w:eastAsia="宋体" w:hAnsi="Book Antiqua" w:cs="宋体"/>
          <w:b/>
          <w:bCs/>
          <w:szCs w:val="24"/>
          <w:lang w:val="en-US" w:eastAsia="zh-CN"/>
        </w:rPr>
        <w:t>64</w:t>
      </w:r>
      <w:r w:rsidRPr="000F098E">
        <w:rPr>
          <w:rFonts w:ascii="Book Antiqua" w:eastAsia="宋体" w:hAnsi="Book Antiqua" w:cs="宋体"/>
          <w:szCs w:val="24"/>
          <w:lang w:val="en-US" w:eastAsia="zh-CN"/>
        </w:rPr>
        <w:t>: 1049-1057 [PMID: 26723896 DOI: 10.1016/j.jhep.2015.12.010]</w:t>
      </w:r>
    </w:p>
    <w:p w14:paraId="383234F3"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lastRenderedPageBreak/>
        <w:t xml:space="preserve">92 </w:t>
      </w:r>
      <w:r w:rsidRPr="000F098E">
        <w:rPr>
          <w:rFonts w:ascii="Book Antiqua" w:eastAsia="宋体" w:hAnsi="Book Antiqua" w:cs="宋体"/>
          <w:b/>
          <w:bCs/>
          <w:szCs w:val="24"/>
          <w:lang w:val="en-US" w:eastAsia="zh-CN"/>
        </w:rPr>
        <w:t>Garcia-Tsao G</w:t>
      </w:r>
      <w:r w:rsidRPr="000F098E">
        <w:rPr>
          <w:rFonts w:ascii="Book Antiqua" w:eastAsia="宋体" w:hAnsi="Book Antiqua" w:cs="宋体"/>
          <w:szCs w:val="24"/>
          <w:lang w:val="en-US" w:eastAsia="zh-CN"/>
        </w:rPr>
        <w:t>, Wiest R. Gut microflora in the pathogenesis of the complications of cirrhosis.</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Best Pract Res Clin Gastroenterol</w:t>
      </w:r>
      <w:r w:rsidRPr="000F098E">
        <w:rPr>
          <w:rFonts w:ascii="Book Antiqua" w:eastAsia="宋体" w:hAnsi="Book Antiqua" w:cs="宋体"/>
          <w:szCs w:val="24"/>
          <w:lang w:val="en-US" w:eastAsia="zh-CN"/>
        </w:rPr>
        <w:t xml:space="preserve"> 2004; </w:t>
      </w:r>
      <w:r w:rsidRPr="000F098E">
        <w:rPr>
          <w:rFonts w:ascii="Book Antiqua" w:eastAsia="宋体" w:hAnsi="Book Antiqua" w:cs="宋体"/>
          <w:b/>
          <w:bCs/>
          <w:szCs w:val="24"/>
          <w:lang w:val="en-US" w:eastAsia="zh-CN"/>
        </w:rPr>
        <w:t>18</w:t>
      </w:r>
      <w:r w:rsidRPr="000F098E">
        <w:rPr>
          <w:rFonts w:ascii="Book Antiqua" w:eastAsia="宋体" w:hAnsi="Book Antiqua" w:cs="宋体"/>
          <w:szCs w:val="24"/>
          <w:lang w:val="en-US" w:eastAsia="zh-CN"/>
        </w:rPr>
        <w:t>: 353-372 [PMID: 15123075 DOI: 10.1016/j.bpg.2003.10.005]</w:t>
      </w:r>
    </w:p>
    <w:p w14:paraId="792631DB"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93 </w:t>
      </w:r>
      <w:r w:rsidRPr="000F098E">
        <w:rPr>
          <w:rFonts w:ascii="Book Antiqua" w:eastAsia="宋体" w:hAnsi="Book Antiqua" w:cs="宋体"/>
          <w:b/>
          <w:bCs/>
          <w:szCs w:val="24"/>
          <w:lang w:val="en-US" w:eastAsia="zh-CN"/>
        </w:rPr>
        <w:t>Reiberger T</w:t>
      </w:r>
      <w:r w:rsidRPr="000F098E">
        <w:rPr>
          <w:rFonts w:ascii="Book Antiqua" w:eastAsia="宋体" w:hAnsi="Book Antiqua" w:cs="宋体"/>
          <w:szCs w:val="24"/>
          <w:lang w:val="en-US" w:eastAsia="zh-CN"/>
        </w:rPr>
        <w:t xml:space="preserve">, Ferlitsch A, Payer BA, Mandorfer M, Heinisch BB, Hayden H, Lammert F, Trauner M, Peck-Radosavljevic M, Vogelsang H; Vienna Hepatic Hemodynamic Lab. Non-selective betablocker therapy decreases intestinal permeability and serum levels of LBP and IL-6 in patients with cirrhosis. </w:t>
      </w:r>
      <w:r w:rsidRPr="000F098E">
        <w:rPr>
          <w:rFonts w:ascii="Book Antiqua" w:eastAsia="宋体" w:hAnsi="Book Antiqua" w:cs="宋体"/>
          <w:i/>
          <w:iCs/>
          <w:szCs w:val="24"/>
          <w:lang w:val="en-US" w:eastAsia="zh-CN"/>
        </w:rPr>
        <w:t>J Hepatol</w:t>
      </w:r>
      <w:r w:rsidRPr="000F098E">
        <w:rPr>
          <w:rFonts w:ascii="Book Antiqua" w:eastAsia="宋体" w:hAnsi="Book Antiqua" w:cs="宋体"/>
          <w:szCs w:val="24"/>
          <w:lang w:val="en-US" w:eastAsia="zh-CN"/>
        </w:rPr>
        <w:t xml:space="preserve"> 2013; </w:t>
      </w:r>
      <w:r w:rsidRPr="000F098E">
        <w:rPr>
          <w:rFonts w:ascii="Book Antiqua" w:eastAsia="宋体" w:hAnsi="Book Antiqua" w:cs="宋体"/>
          <w:b/>
          <w:bCs/>
          <w:szCs w:val="24"/>
          <w:lang w:val="en-US" w:eastAsia="zh-CN"/>
        </w:rPr>
        <w:t>58</w:t>
      </w:r>
      <w:r w:rsidRPr="000F098E">
        <w:rPr>
          <w:rFonts w:ascii="Book Antiqua" w:eastAsia="宋体" w:hAnsi="Book Antiqua" w:cs="宋体"/>
          <w:szCs w:val="24"/>
          <w:lang w:val="en-US" w:eastAsia="zh-CN"/>
        </w:rPr>
        <w:t>: 911-921 [PMID: 23262249 DOI: 10.1016/j.jhep.2012.12.011]</w:t>
      </w:r>
    </w:p>
    <w:p w14:paraId="495387C2"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94 </w:t>
      </w:r>
      <w:r w:rsidRPr="000F098E">
        <w:rPr>
          <w:rFonts w:ascii="Book Antiqua" w:eastAsia="宋体" w:hAnsi="Book Antiqua" w:cs="宋体"/>
          <w:b/>
          <w:bCs/>
          <w:szCs w:val="24"/>
          <w:lang w:val="en-US" w:eastAsia="zh-CN"/>
        </w:rPr>
        <w:t>Geerts AM</w:t>
      </w:r>
      <w:r w:rsidRPr="000F098E">
        <w:rPr>
          <w:rFonts w:ascii="Book Antiqua" w:eastAsia="宋体" w:hAnsi="Book Antiqua" w:cs="宋体"/>
          <w:szCs w:val="24"/>
          <w:lang w:val="en-US" w:eastAsia="zh-CN"/>
        </w:rPr>
        <w:t xml:space="preserve">, De Vriese AS, Vanheule E, Van Vlierberghe H, Mortier S, Cheung KJ, Demetter P, Lameire N, De Vos M, Colle I. Increased angiogenesis and permeability in the mesenteric microvasculature of rats with cirrhosis and portal hypertension: an </w:t>
      </w:r>
      <w:r w:rsidRPr="000F098E">
        <w:rPr>
          <w:rFonts w:ascii="Book Antiqua" w:eastAsia="宋体" w:hAnsi="Book Antiqua" w:cs="宋体"/>
          <w:i/>
          <w:iCs/>
          <w:szCs w:val="24"/>
          <w:lang w:val="en-US" w:eastAsia="zh-CN"/>
        </w:rPr>
        <w:t>in vivo</w:t>
      </w:r>
      <w:r w:rsidRPr="000F098E">
        <w:rPr>
          <w:rFonts w:ascii="Book Antiqua" w:eastAsia="宋体" w:hAnsi="Book Antiqua" w:cs="宋体"/>
          <w:szCs w:val="24"/>
          <w:lang w:val="en-US" w:eastAsia="zh-CN"/>
        </w:rPr>
        <w:t xml:space="preserve"> study. </w:t>
      </w:r>
      <w:r w:rsidRPr="000F098E">
        <w:rPr>
          <w:rFonts w:ascii="Book Antiqua" w:eastAsia="宋体" w:hAnsi="Book Antiqua" w:cs="宋体"/>
          <w:i/>
          <w:iCs/>
          <w:szCs w:val="24"/>
          <w:lang w:val="en-US" w:eastAsia="zh-CN"/>
        </w:rPr>
        <w:t>Liver Int</w:t>
      </w:r>
      <w:r w:rsidRPr="000F098E">
        <w:rPr>
          <w:rFonts w:ascii="Book Antiqua" w:eastAsia="宋体" w:hAnsi="Book Antiqua" w:cs="宋体"/>
          <w:szCs w:val="24"/>
          <w:lang w:val="en-US" w:eastAsia="zh-CN"/>
        </w:rPr>
        <w:t xml:space="preserve"> 2006; </w:t>
      </w:r>
      <w:r w:rsidRPr="000F098E">
        <w:rPr>
          <w:rFonts w:ascii="Book Antiqua" w:eastAsia="宋体" w:hAnsi="Book Antiqua" w:cs="宋体"/>
          <w:b/>
          <w:bCs/>
          <w:szCs w:val="24"/>
          <w:lang w:val="en-US" w:eastAsia="zh-CN"/>
        </w:rPr>
        <w:t>26</w:t>
      </w:r>
      <w:r w:rsidRPr="000F098E">
        <w:rPr>
          <w:rFonts w:ascii="Book Antiqua" w:eastAsia="宋体" w:hAnsi="Book Antiqua" w:cs="宋体"/>
          <w:szCs w:val="24"/>
          <w:lang w:val="en-US" w:eastAsia="zh-CN"/>
        </w:rPr>
        <w:t>: 889-898 [PMID: 16911473 DOI: 10.1111/j.1478-3231.2006.01308.x]</w:t>
      </w:r>
    </w:p>
    <w:p w14:paraId="248BF837"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t xml:space="preserve">95 </w:t>
      </w:r>
      <w:r w:rsidRPr="000F098E">
        <w:rPr>
          <w:rFonts w:ascii="Book Antiqua" w:eastAsia="宋体" w:hAnsi="Book Antiqua" w:cs="宋体"/>
          <w:b/>
          <w:bCs/>
          <w:szCs w:val="24"/>
          <w:lang w:val="en-US" w:eastAsia="zh-CN"/>
        </w:rPr>
        <w:t>Norman DA</w:t>
      </w:r>
      <w:r w:rsidRPr="000F098E">
        <w:rPr>
          <w:rFonts w:ascii="Book Antiqua" w:eastAsia="宋体" w:hAnsi="Book Antiqua" w:cs="宋体"/>
          <w:szCs w:val="24"/>
          <w:lang w:val="en-US" w:eastAsia="zh-CN"/>
        </w:rPr>
        <w:t>, Atkins JM, Seelig LL Jr, Gomez-Sanchez C, Krejs GJ.</w:t>
      </w:r>
      <w:proofErr w:type="gramEnd"/>
      <w:r w:rsidRPr="000F098E">
        <w:rPr>
          <w:rFonts w:ascii="Book Antiqua" w:eastAsia="宋体" w:hAnsi="Book Antiqua" w:cs="宋体"/>
          <w:szCs w:val="24"/>
          <w:lang w:val="en-US" w:eastAsia="zh-CN"/>
        </w:rPr>
        <w:t xml:space="preserve"> </w:t>
      </w:r>
      <w:proofErr w:type="gramStart"/>
      <w:r w:rsidRPr="000F098E">
        <w:rPr>
          <w:rFonts w:ascii="Book Antiqua" w:eastAsia="宋体" w:hAnsi="Book Antiqua" w:cs="宋体"/>
          <w:szCs w:val="24"/>
          <w:lang w:val="en-US" w:eastAsia="zh-CN"/>
        </w:rPr>
        <w:t>Water and electrolyte movement and mucosal morphology in the jejunum of patients with portal hypertension.</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Gastroenterology</w:t>
      </w:r>
      <w:r w:rsidRPr="000F098E">
        <w:rPr>
          <w:rFonts w:ascii="Book Antiqua" w:eastAsia="宋体" w:hAnsi="Book Antiqua" w:cs="宋体"/>
          <w:szCs w:val="24"/>
          <w:lang w:val="en-US" w:eastAsia="zh-CN"/>
        </w:rPr>
        <w:t xml:space="preserve"> 1980; </w:t>
      </w:r>
      <w:r w:rsidRPr="000F098E">
        <w:rPr>
          <w:rFonts w:ascii="Book Antiqua" w:eastAsia="宋体" w:hAnsi="Book Antiqua" w:cs="宋体"/>
          <w:b/>
          <w:bCs/>
          <w:szCs w:val="24"/>
          <w:lang w:val="en-US" w:eastAsia="zh-CN"/>
        </w:rPr>
        <w:t>79</w:t>
      </w:r>
      <w:r w:rsidRPr="000F098E">
        <w:rPr>
          <w:rFonts w:ascii="Book Antiqua" w:eastAsia="宋体" w:hAnsi="Book Antiqua" w:cs="宋体"/>
          <w:szCs w:val="24"/>
          <w:lang w:val="en-US" w:eastAsia="zh-CN"/>
        </w:rPr>
        <w:t>: 707-715 [PMID: 7409388 DOI: 10.1016/0016-5085(80)90249-8]</w:t>
      </w:r>
    </w:p>
    <w:p w14:paraId="28BE2E8C"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96 </w:t>
      </w:r>
      <w:r w:rsidRPr="000F098E">
        <w:rPr>
          <w:rFonts w:ascii="Book Antiqua" w:eastAsia="宋体" w:hAnsi="Book Antiqua" w:cs="宋体"/>
          <w:b/>
          <w:bCs/>
          <w:szCs w:val="24"/>
          <w:lang w:val="en-US" w:eastAsia="zh-CN"/>
        </w:rPr>
        <w:t>Such J</w:t>
      </w:r>
      <w:r w:rsidRPr="000F098E">
        <w:rPr>
          <w:rFonts w:ascii="Book Antiqua" w:eastAsia="宋体" w:hAnsi="Book Antiqua" w:cs="宋体"/>
          <w:szCs w:val="24"/>
          <w:lang w:val="en-US" w:eastAsia="zh-CN"/>
        </w:rPr>
        <w:t xml:space="preserve">, Guardiola JV, de Juan J, Casellas JA, Pascual S, Aparicio JR, Solá-Vera J, Pérez-Mateo M. Ultrastructural characteristics of distal duodenum mucosa in patients with cirrhosis. </w:t>
      </w:r>
      <w:r w:rsidRPr="000F098E">
        <w:rPr>
          <w:rFonts w:ascii="Book Antiqua" w:eastAsia="宋体" w:hAnsi="Book Antiqua" w:cs="宋体"/>
          <w:i/>
          <w:iCs/>
          <w:szCs w:val="24"/>
          <w:lang w:val="en-US" w:eastAsia="zh-CN"/>
        </w:rPr>
        <w:t>Eur J Gastroenterol Hepatol</w:t>
      </w:r>
      <w:r w:rsidRPr="000F098E">
        <w:rPr>
          <w:rFonts w:ascii="Book Antiqua" w:eastAsia="宋体" w:hAnsi="Book Antiqua" w:cs="宋体"/>
          <w:szCs w:val="24"/>
          <w:lang w:val="en-US" w:eastAsia="zh-CN"/>
        </w:rPr>
        <w:t xml:space="preserve"> 2002; </w:t>
      </w:r>
      <w:r w:rsidRPr="000F098E">
        <w:rPr>
          <w:rFonts w:ascii="Book Antiqua" w:eastAsia="宋体" w:hAnsi="Book Antiqua" w:cs="宋体"/>
          <w:b/>
          <w:bCs/>
          <w:szCs w:val="24"/>
          <w:lang w:val="en-US" w:eastAsia="zh-CN"/>
        </w:rPr>
        <w:t>14</w:t>
      </w:r>
      <w:r w:rsidRPr="000F098E">
        <w:rPr>
          <w:rFonts w:ascii="Book Antiqua" w:eastAsia="宋体" w:hAnsi="Book Antiqua" w:cs="宋体"/>
          <w:szCs w:val="24"/>
          <w:lang w:val="en-US" w:eastAsia="zh-CN"/>
        </w:rPr>
        <w:t>: 371-376 [PMID: 11943948 DOI: 10.1097/00042737-200204000-00006]</w:t>
      </w:r>
    </w:p>
    <w:p w14:paraId="230C7F29"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97 </w:t>
      </w:r>
      <w:r w:rsidRPr="000F098E">
        <w:rPr>
          <w:rFonts w:ascii="Book Antiqua" w:eastAsia="宋体" w:hAnsi="Book Antiqua" w:cs="宋体"/>
          <w:b/>
          <w:bCs/>
          <w:szCs w:val="24"/>
          <w:lang w:val="en-US" w:eastAsia="zh-CN"/>
        </w:rPr>
        <w:t>Misra V</w:t>
      </w:r>
      <w:r w:rsidRPr="000F098E">
        <w:rPr>
          <w:rFonts w:ascii="Book Antiqua" w:eastAsia="宋体" w:hAnsi="Book Antiqua" w:cs="宋体"/>
          <w:szCs w:val="24"/>
          <w:lang w:val="en-US" w:eastAsia="zh-CN"/>
        </w:rPr>
        <w:t xml:space="preserve">, Misra SP, Dwivedi M, Gupta SC. Histomorphometric study of portal hypertensive enteropathy. </w:t>
      </w:r>
      <w:r w:rsidRPr="000F098E">
        <w:rPr>
          <w:rFonts w:ascii="Book Antiqua" w:eastAsia="宋体" w:hAnsi="Book Antiqua" w:cs="宋体"/>
          <w:i/>
          <w:iCs/>
          <w:szCs w:val="24"/>
          <w:lang w:val="en-US" w:eastAsia="zh-CN"/>
        </w:rPr>
        <w:t>Am J Clin Pathol</w:t>
      </w:r>
      <w:r w:rsidRPr="000F098E">
        <w:rPr>
          <w:rFonts w:ascii="Book Antiqua" w:eastAsia="宋体" w:hAnsi="Book Antiqua" w:cs="宋体"/>
          <w:szCs w:val="24"/>
          <w:lang w:val="en-US" w:eastAsia="zh-CN"/>
        </w:rPr>
        <w:t xml:space="preserve"> 1997; </w:t>
      </w:r>
      <w:r w:rsidRPr="000F098E">
        <w:rPr>
          <w:rFonts w:ascii="Book Antiqua" w:eastAsia="宋体" w:hAnsi="Book Antiqua" w:cs="宋体"/>
          <w:b/>
          <w:bCs/>
          <w:szCs w:val="24"/>
          <w:lang w:val="en-US" w:eastAsia="zh-CN"/>
        </w:rPr>
        <w:t>108</w:t>
      </w:r>
      <w:r w:rsidRPr="000F098E">
        <w:rPr>
          <w:rFonts w:ascii="Book Antiqua" w:eastAsia="宋体" w:hAnsi="Book Antiqua" w:cs="宋体"/>
          <w:szCs w:val="24"/>
          <w:lang w:val="en-US" w:eastAsia="zh-CN"/>
        </w:rPr>
        <w:t>: 652-657 [PMID: 9384446 DOI: 10.1093/ajcp/108.6.652]</w:t>
      </w:r>
    </w:p>
    <w:p w14:paraId="31771A9E"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98 </w:t>
      </w:r>
      <w:r w:rsidRPr="000F098E">
        <w:rPr>
          <w:rFonts w:ascii="Book Antiqua" w:eastAsia="宋体" w:hAnsi="Book Antiqua" w:cs="宋体"/>
          <w:b/>
          <w:bCs/>
          <w:szCs w:val="24"/>
          <w:lang w:val="en-US" w:eastAsia="zh-CN"/>
        </w:rPr>
        <w:t>Giofré MR</w:t>
      </w:r>
      <w:r w:rsidRPr="000F098E">
        <w:rPr>
          <w:rFonts w:ascii="Book Antiqua" w:eastAsia="宋体" w:hAnsi="Book Antiqua" w:cs="宋体"/>
          <w:szCs w:val="24"/>
          <w:lang w:val="en-US" w:eastAsia="zh-CN"/>
        </w:rPr>
        <w:t xml:space="preserve">, Meduri G, Pallio S, Calandra S, Magnano A, Niceforo D, Cinquegrani M, di Leo V, Mazzon E, Sturniolo GC, Longo G, Fries W. Gastric permeability to sucrose is increased in portal hypertensive gastropathy. </w:t>
      </w:r>
      <w:r w:rsidRPr="000F098E">
        <w:rPr>
          <w:rFonts w:ascii="Book Antiqua" w:eastAsia="宋体" w:hAnsi="Book Antiqua" w:cs="宋体"/>
          <w:i/>
          <w:iCs/>
          <w:szCs w:val="24"/>
          <w:lang w:val="en-US" w:eastAsia="zh-CN"/>
        </w:rPr>
        <w:t>Eur J Gastroenterol Hepatol</w:t>
      </w:r>
      <w:r w:rsidRPr="000F098E">
        <w:rPr>
          <w:rFonts w:ascii="Book Antiqua" w:eastAsia="宋体" w:hAnsi="Book Antiqua" w:cs="宋体"/>
          <w:szCs w:val="24"/>
          <w:lang w:val="en-US" w:eastAsia="zh-CN"/>
        </w:rPr>
        <w:t xml:space="preserve"> 2000; </w:t>
      </w:r>
      <w:r w:rsidRPr="000F098E">
        <w:rPr>
          <w:rFonts w:ascii="Book Antiqua" w:eastAsia="宋体" w:hAnsi="Book Antiqua" w:cs="宋体"/>
          <w:b/>
          <w:bCs/>
          <w:szCs w:val="24"/>
          <w:lang w:val="en-US" w:eastAsia="zh-CN"/>
        </w:rPr>
        <w:t>12</w:t>
      </w:r>
      <w:r w:rsidRPr="000F098E">
        <w:rPr>
          <w:rFonts w:ascii="Book Antiqua" w:eastAsia="宋体" w:hAnsi="Book Antiqua" w:cs="宋体"/>
          <w:szCs w:val="24"/>
          <w:lang w:val="en-US" w:eastAsia="zh-CN"/>
        </w:rPr>
        <w:t>: 529-533 [PMID: 10833096 DOI: 10.1097/00042737-200012050-00009]</w:t>
      </w:r>
    </w:p>
    <w:p w14:paraId="4144E741"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99 </w:t>
      </w:r>
      <w:r w:rsidRPr="000F098E">
        <w:rPr>
          <w:rFonts w:ascii="Book Antiqua" w:eastAsia="宋体" w:hAnsi="Book Antiqua" w:cs="宋体"/>
          <w:b/>
          <w:bCs/>
          <w:szCs w:val="24"/>
          <w:lang w:val="en-US" w:eastAsia="zh-CN"/>
        </w:rPr>
        <w:t>Di Leo V</w:t>
      </w:r>
      <w:r w:rsidRPr="000F098E">
        <w:rPr>
          <w:rFonts w:ascii="Book Antiqua" w:eastAsia="宋体" w:hAnsi="Book Antiqua" w:cs="宋体"/>
          <w:szCs w:val="24"/>
          <w:lang w:val="en-US" w:eastAsia="zh-CN"/>
        </w:rPr>
        <w:t xml:space="preserve">, Venturi C, Baragiotta A, Martines D, Floreani A. Gastroduodenal and intestinal permeability in primary biliary cirrhosis. </w:t>
      </w:r>
      <w:r w:rsidRPr="000F098E">
        <w:rPr>
          <w:rFonts w:ascii="Book Antiqua" w:eastAsia="宋体" w:hAnsi="Book Antiqua" w:cs="宋体"/>
          <w:i/>
          <w:iCs/>
          <w:szCs w:val="24"/>
          <w:lang w:val="en-US" w:eastAsia="zh-CN"/>
        </w:rPr>
        <w:t>Eur J Gastroenterol Hepatol</w:t>
      </w:r>
      <w:r w:rsidRPr="000F098E">
        <w:rPr>
          <w:rFonts w:ascii="Book Antiqua" w:eastAsia="宋体" w:hAnsi="Book Antiqua" w:cs="宋体"/>
          <w:szCs w:val="24"/>
          <w:lang w:val="en-US" w:eastAsia="zh-CN"/>
        </w:rPr>
        <w:t xml:space="preserve"> 2003; </w:t>
      </w:r>
      <w:r w:rsidRPr="000F098E">
        <w:rPr>
          <w:rFonts w:ascii="Book Antiqua" w:eastAsia="宋体" w:hAnsi="Book Antiqua" w:cs="宋体"/>
          <w:b/>
          <w:bCs/>
          <w:szCs w:val="24"/>
          <w:lang w:val="en-US" w:eastAsia="zh-CN"/>
        </w:rPr>
        <w:t>15</w:t>
      </w:r>
      <w:r w:rsidRPr="000F098E">
        <w:rPr>
          <w:rFonts w:ascii="Book Antiqua" w:eastAsia="宋体" w:hAnsi="Book Antiqua" w:cs="宋体"/>
          <w:szCs w:val="24"/>
          <w:lang w:val="en-US" w:eastAsia="zh-CN"/>
        </w:rPr>
        <w:t>: 967-973 [PMID: 12923368 DOI: 10.1097/00042737-200309000-00005]</w:t>
      </w:r>
    </w:p>
    <w:p w14:paraId="0B6889E0"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lastRenderedPageBreak/>
        <w:t xml:space="preserve">100 </w:t>
      </w:r>
      <w:r w:rsidRPr="000F098E">
        <w:rPr>
          <w:rFonts w:ascii="Book Antiqua" w:eastAsia="宋体" w:hAnsi="Book Antiqua" w:cs="宋体"/>
          <w:b/>
          <w:bCs/>
          <w:szCs w:val="24"/>
          <w:lang w:val="en-US" w:eastAsia="zh-CN"/>
        </w:rPr>
        <w:t>Cariello R</w:t>
      </w:r>
      <w:r w:rsidRPr="000F098E">
        <w:rPr>
          <w:rFonts w:ascii="Book Antiqua" w:eastAsia="宋体" w:hAnsi="Book Antiqua" w:cs="宋体"/>
          <w:szCs w:val="24"/>
          <w:lang w:val="en-US" w:eastAsia="zh-CN"/>
        </w:rPr>
        <w:t xml:space="preserve">, Federico A, Sapone A, Tuccillo C, Scialdone VR, Tiso A, Miranda A, Portincasa P, Carbonara V, Palasciano G, Martorelli L, Esposito P, Cartenì M, Del Vecchio Blanco C, Loguercio C. Intestinal permeability in patients with chronic liver diseases: Its relationship with the aetiology and the entity of liver damage. </w:t>
      </w:r>
      <w:r w:rsidRPr="000F098E">
        <w:rPr>
          <w:rFonts w:ascii="Book Antiqua" w:eastAsia="宋体" w:hAnsi="Book Antiqua" w:cs="宋体"/>
          <w:i/>
          <w:iCs/>
          <w:szCs w:val="24"/>
          <w:lang w:val="en-US" w:eastAsia="zh-CN"/>
        </w:rPr>
        <w:t>Dig Liver Dis</w:t>
      </w:r>
      <w:r w:rsidRPr="000F098E">
        <w:rPr>
          <w:rFonts w:ascii="Book Antiqua" w:eastAsia="宋体" w:hAnsi="Book Antiqua" w:cs="宋体"/>
          <w:szCs w:val="24"/>
          <w:lang w:val="en-US" w:eastAsia="zh-CN"/>
        </w:rPr>
        <w:t xml:space="preserve"> 2010; </w:t>
      </w:r>
      <w:r w:rsidRPr="000F098E">
        <w:rPr>
          <w:rFonts w:ascii="Book Antiqua" w:eastAsia="宋体" w:hAnsi="Book Antiqua" w:cs="宋体"/>
          <w:b/>
          <w:bCs/>
          <w:szCs w:val="24"/>
          <w:lang w:val="en-US" w:eastAsia="zh-CN"/>
        </w:rPr>
        <w:t>42</w:t>
      </w:r>
      <w:r w:rsidRPr="000F098E">
        <w:rPr>
          <w:rFonts w:ascii="Book Antiqua" w:eastAsia="宋体" w:hAnsi="Book Antiqua" w:cs="宋体"/>
          <w:szCs w:val="24"/>
          <w:lang w:val="en-US" w:eastAsia="zh-CN"/>
        </w:rPr>
        <w:t>: 200-204 [PMID: 19502117 DOI: 10.1016/j.dld.2009.05.001]</w:t>
      </w:r>
    </w:p>
    <w:p w14:paraId="447E0102"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101 </w:t>
      </w:r>
      <w:r w:rsidRPr="000F098E">
        <w:rPr>
          <w:rFonts w:ascii="Book Antiqua" w:eastAsia="宋体" w:hAnsi="Book Antiqua" w:cs="宋体"/>
          <w:b/>
          <w:bCs/>
          <w:szCs w:val="24"/>
          <w:lang w:val="en-US" w:eastAsia="zh-CN"/>
        </w:rPr>
        <w:t>Grønbaek H</w:t>
      </w:r>
      <w:r w:rsidRPr="000F098E">
        <w:rPr>
          <w:rFonts w:ascii="Book Antiqua" w:eastAsia="宋体" w:hAnsi="Book Antiqua" w:cs="宋体"/>
          <w:szCs w:val="24"/>
          <w:lang w:val="en-US" w:eastAsia="zh-CN"/>
        </w:rPr>
        <w:t xml:space="preserve">, Sandahl TD, Mortensen C, Vilstrup H, Møller HJ, Møller S. Soluble CD163, a marker of Kupffer cell activation, is related to portal hypertension in patients with liver cirrhosis. </w:t>
      </w:r>
      <w:r w:rsidRPr="000F098E">
        <w:rPr>
          <w:rFonts w:ascii="Book Antiqua" w:eastAsia="宋体" w:hAnsi="Book Antiqua" w:cs="宋体"/>
          <w:i/>
          <w:iCs/>
          <w:szCs w:val="24"/>
          <w:lang w:val="en-US" w:eastAsia="zh-CN"/>
        </w:rPr>
        <w:t>Aliment Pharmacol Ther</w:t>
      </w:r>
      <w:r w:rsidRPr="000F098E">
        <w:rPr>
          <w:rFonts w:ascii="Book Antiqua" w:eastAsia="宋体" w:hAnsi="Book Antiqua" w:cs="宋体"/>
          <w:szCs w:val="24"/>
          <w:lang w:val="en-US" w:eastAsia="zh-CN"/>
        </w:rPr>
        <w:t xml:space="preserve"> 2012; </w:t>
      </w:r>
      <w:r w:rsidRPr="000F098E">
        <w:rPr>
          <w:rFonts w:ascii="Book Antiqua" w:eastAsia="宋体" w:hAnsi="Book Antiqua" w:cs="宋体"/>
          <w:b/>
          <w:bCs/>
          <w:szCs w:val="24"/>
          <w:lang w:val="en-US" w:eastAsia="zh-CN"/>
        </w:rPr>
        <w:t>36</w:t>
      </w:r>
      <w:r w:rsidRPr="000F098E">
        <w:rPr>
          <w:rFonts w:ascii="Book Antiqua" w:eastAsia="宋体" w:hAnsi="Book Antiqua" w:cs="宋体"/>
          <w:szCs w:val="24"/>
          <w:lang w:val="en-US" w:eastAsia="zh-CN"/>
        </w:rPr>
        <w:t>: 173-180 [PMID: 22591184 DOI: 10.1111/j.1365-2036.2012.05134.x]</w:t>
      </w:r>
    </w:p>
    <w:p w14:paraId="30F99121"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102 </w:t>
      </w:r>
      <w:r w:rsidRPr="000F098E">
        <w:rPr>
          <w:rFonts w:ascii="Book Antiqua" w:eastAsia="宋体" w:hAnsi="Book Antiqua" w:cs="宋体"/>
          <w:b/>
          <w:bCs/>
          <w:szCs w:val="24"/>
          <w:lang w:val="en-US" w:eastAsia="zh-CN"/>
        </w:rPr>
        <w:t>Sandahl TD</w:t>
      </w:r>
      <w:r w:rsidRPr="000F098E">
        <w:rPr>
          <w:rFonts w:ascii="Book Antiqua" w:eastAsia="宋体" w:hAnsi="Book Antiqua" w:cs="宋体"/>
          <w:szCs w:val="24"/>
          <w:lang w:val="en-US" w:eastAsia="zh-CN"/>
        </w:rPr>
        <w:t xml:space="preserve">, McGrail R, Møller HJ, Reverter E, Møller S, Turon F, Hernández-Gea V, Bendtsen F, Vilstrup H, Garcia-Pagan JC, Grønbaek H. The macrophage activation marker sCD163 combined with markers of the Enhanced Liver Fibrosis (ELF) score predicts clinically significant portal hypertension in patients with cirrhosis. </w:t>
      </w:r>
      <w:r w:rsidRPr="000F098E">
        <w:rPr>
          <w:rFonts w:ascii="Book Antiqua" w:eastAsia="宋体" w:hAnsi="Book Antiqua" w:cs="宋体"/>
          <w:i/>
          <w:iCs/>
          <w:szCs w:val="24"/>
          <w:lang w:val="en-US" w:eastAsia="zh-CN"/>
        </w:rPr>
        <w:t>Aliment Pharmacol Ther</w:t>
      </w:r>
      <w:r w:rsidRPr="000F098E">
        <w:rPr>
          <w:rFonts w:ascii="Book Antiqua" w:eastAsia="宋体" w:hAnsi="Book Antiqua" w:cs="宋体"/>
          <w:szCs w:val="24"/>
          <w:lang w:val="en-US" w:eastAsia="zh-CN"/>
        </w:rPr>
        <w:t xml:space="preserve"> 2016; </w:t>
      </w:r>
      <w:r w:rsidRPr="000F098E">
        <w:rPr>
          <w:rFonts w:ascii="Book Antiqua" w:eastAsia="宋体" w:hAnsi="Book Antiqua" w:cs="宋体"/>
          <w:b/>
          <w:bCs/>
          <w:szCs w:val="24"/>
          <w:lang w:val="en-US" w:eastAsia="zh-CN"/>
        </w:rPr>
        <w:t>43</w:t>
      </w:r>
      <w:r w:rsidRPr="000F098E">
        <w:rPr>
          <w:rFonts w:ascii="Book Antiqua" w:eastAsia="宋体" w:hAnsi="Book Antiqua" w:cs="宋体"/>
          <w:szCs w:val="24"/>
          <w:lang w:val="en-US" w:eastAsia="zh-CN"/>
        </w:rPr>
        <w:t>: 1222-1231 [PMID: 27061098 DOI: 10.1111/apt.13618]</w:t>
      </w:r>
    </w:p>
    <w:p w14:paraId="71416BF0"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103 </w:t>
      </w:r>
      <w:r w:rsidRPr="000F098E">
        <w:rPr>
          <w:rFonts w:ascii="Book Antiqua" w:eastAsia="宋体" w:hAnsi="Book Antiqua" w:cs="宋体"/>
          <w:b/>
          <w:bCs/>
          <w:szCs w:val="24"/>
          <w:lang w:val="en-US" w:eastAsia="zh-CN"/>
        </w:rPr>
        <w:t>Weaver LK</w:t>
      </w:r>
      <w:r w:rsidRPr="000F098E">
        <w:rPr>
          <w:rFonts w:ascii="Book Antiqua" w:eastAsia="宋体" w:hAnsi="Book Antiqua" w:cs="宋体"/>
          <w:szCs w:val="24"/>
          <w:lang w:val="en-US" w:eastAsia="zh-CN"/>
        </w:rPr>
        <w:t xml:space="preserve">, Hintz-Goldstein KA, Pioli PA, Wardwell K, Qureshi N, Vogel SN, Guyre PM. Pivotal advance: activation of cell surface Toll-like receptors causes shedding of the hemoglobin scavenger receptor CD163. </w:t>
      </w:r>
      <w:r w:rsidRPr="000F098E">
        <w:rPr>
          <w:rFonts w:ascii="Book Antiqua" w:eastAsia="宋体" w:hAnsi="Book Antiqua" w:cs="宋体"/>
          <w:i/>
          <w:iCs/>
          <w:szCs w:val="24"/>
          <w:lang w:val="en-US" w:eastAsia="zh-CN"/>
        </w:rPr>
        <w:t>J Leukoc Biol</w:t>
      </w:r>
      <w:r w:rsidRPr="000F098E">
        <w:rPr>
          <w:rFonts w:ascii="Book Antiqua" w:eastAsia="宋体" w:hAnsi="Book Antiqua" w:cs="宋体"/>
          <w:szCs w:val="24"/>
          <w:lang w:val="en-US" w:eastAsia="zh-CN"/>
        </w:rPr>
        <w:t xml:space="preserve"> 2006; </w:t>
      </w:r>
      <w:r w:rsidRPr="000F098E">
        <w:rPr>
          <w:rFonts w:ascii="Book Antiqua" w:eastAsia="宋体" w:hAnsi="Book Antiqua" w:cs="宋体"/>
          <w:b/>
          <w:bCs/>
          <w:szCs w:val="24"/>
          <w:lang w:val="en-US" w:eastAsia="zh-CN"/>
        </w:rPr>
        <w:t>80</w:t>
      </w:r>
      <w:r w:rsidRPr="000F098E">
        <w:rPr>
          <w:rFonts w:ascii="Book Antiqua" w:eastAsia="宋体" w:hAnsi="Book Antiqua" w:cs="宋体"/>
          <w:szCs w:val="24"/>
          <w:lang w:val="en-US" w:eastAsia="zh-CN"/>
        </w:rPr>
        <w:t>: 26-35 [PMID: 16799153 DOI: 10.1189/jlb.1205756]</w:t>
      </w:r>
    </w:p>
    <w:p w14:paraId="75D6C4EE"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104 </w:t>
      </w:r>
      <w:r w:rsidRPr="000F098E">
        <w:rPr>
          <w:rFonts w:ascii="Book Antiqua" w:eastAsia="宋体" w:hAnsi="Book Antiqua" w:cs="宋体"/>
          <w:b/>
          <w:bCs/>
          <w:szCs w:val="24"/>
          <w:lang w:val="en-US" w:eastAsia="zh-CN"/>
        </w:rPr>
        <w:t>Moestrup SK</w:t>
      </w:r>
      <w:r w:rsidRPr="000F098E">
        <w:rPr>
          <w:rFonts w:ascii="Book Antiqua" w:eastAsia="宋体" w:hAnsi="Book Antiqua" w:cs="宋体"/>
          <w:szCs w:val="24"/>
          <w:lang w:val="en-US" w:eastAsia="zh-CN"/>
        </w:rPr>
        <w:t xml:space="preserve">, Møller HJ. CD163: a regulated hemoglobin scavenger receptor with a role in the anti-inflammatory response. </w:t>
      </w:r>
      <w:r w:rsidRPr="000F098E">
        <w:rPr>
          <w:rFonts w:ascii="Book Antiqua" w:eastAsia="宋体" w:hAnsi="Book Antiqua" w:cs="宋体"/>
          <w:i/>
          <w:iCs/>
          <w:szCs w:val="24"/>
          <w:lang w:val="en-US" w:eastAsia="zh-CN"/>
        </w:rPr>
        <w:t>Ann Med</w:t>
      </w:r>
      <w:r w:rsidRPr="000F098E">
        <w:rPr>
          <w:rFonts w:ascii="Book Antiqua" w:eastAsia="宋体" w:hAnsi="Book Antiqua" w:cs="宋体"/>
          <w:szCs w:val="24"/>
          <w:lang w:val="en-US" w:eastAsia="zh-CN"/>
        </w:rPr>
        <w:t xml:space="preserve"> 2004; </w:t>
      </w:r>
      <w:r w:rsidRPr="000F098E">
        <w:rPr>
          <w:rFonts w:ascii="Book Antiqua" w:eastAsia="宋体" w:hAnsi="Book Antiqua" w:cs="宋体"/>
          <w:b/>
          <w:bCs/>
          <w:szCs w:val="24"/>
          <w:lang w:val="en-US" w:eastAsia="zh-CN"/>
        </w:rPr>
        <w:t>36</w:t>
      </w:r>
      <w:r w:rsidRPr="000F098E">
        <w:rPr>
          <w:rFonts w:ascii="Book Antiqua" w:eastAsia="宋体" w:hAnsi="Book Antiqua" w:cs="宋体"/>
          <w:szCs w:val="24"/>
          <w:lang w:val="en-US" w:eastAsia="zh-CN"/>
        </w:rPr>
        <w:t>: 347-354 [PMID: 15478309 DOI: 10.1080/07853890410033171]</w:t>
      </w:r>
    </w:p>
    <w:p w14:paraId="4B4DCA48"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105 </w:t>
      </w:r>
      <w:r w:rsidRPr="000F098E">
        <w:rPr>
          <w:rFonts w:ascii="Book Antiqua" w:eastAsia="宋体" w:hAnsi="Book Antiqua" w:cs="宋体"/>
          <w:b/>
          <w:bCs/>
          <w:szCs w:val="24"/>
          <w:lang w:val="en-US" w:eastAsia="zh-CN"/>
        </w:rPr>
        <w:t>Holland-Fischer P</w:t>
      </w:r>
      <w:r w:rsidRPr="000F098E">
        <w:rPr>
          <w:rFonts w:ascii="Book Antiqua" w:eastAsia="宋体" w:hAnsi="Book Antiqua" w:cs="宋体"/>
          <w:szCs w:val="24"/>
          <w:lang w:val="en-US" w:eastAsia="zh-CN"/>
        </w:rPr>
        <w:t xml:space="preserve">, Grønbæk H, Sandahl TD, Moestrup SK, Riggio O, Ridola L, Aagaard NK, Møller HJ, Vilstrup H. Kupffer cells are activated in cirrhotic portal hypertension and not normalised by TIPS. </w:t>
      </w:r>
      <w:r w:rsidRPr="000F098E">
        <w:rPr>
          <w:rFonts w:ascii="Book Antiqua" w:eastAsia="宋体" w:hAnsi="Book Antiqua" w:cs="宋体"/>
          <w:i/>
          <w:iCs/>
          <w:szCs w:val="24"/>
          <w:lang w:val="en-US" w:eastAsia="zh-CN"/>
        </w:rPr>
        <w:t>Gut</w:t>
      </w:r>
      <w:r w:rsidRPr="000F098E">
        <w:rPr>
          <w:rFonts w:ascii="Book Antiqua" w:eastAsia="宋体" w:hAnsi="Book Antiqua" w:cs="宋体"/>
          <w:szCs w:val="24"/>
          <w:lang w:val="en-US" w:eastAsia="zh-CN"/>
        </w:rPr>
        <w:t xml:space="preserve"> 2011; </w:t>
      </w:r>
      <w:r w:rsidRPr="000F098E">
        <w:rPr>
          <w:rFonts w:ascii="Book Antiqua" w:eastAsia="宋体" w:hAnsi="Book Antiqua" w:cs="宋体"/>
          <w:b/>
          <w:bCs/>
          <w:szCs w:val="24"/>
          <w:lang w:val="en-US" w:eastAsia="zh-CN"/>
        </w:rPr>
        <w:t>60</w:t>
      </w:r>
      <w:r w:rsidRPr="000F098E">
        <w:rPr>
          <w:rFonts w:ascii="Book Antiqua" w:eastAsia="宋体" w:hAnsi="Book Antiqua" w:cs="宋体"/>
          <w:szCs w:val="24"/>
          <w:lang w:val="en-US" w:eastAsia="zh-CN"/>
        </w:rPr>
        <w:t>: 1389-1393 [PMID: 21572121 DOI: 10.1136/gut.2010.234542]</w:t>
      </w:r>
    </w:p>
    <w:p w14:paraId="025614AF"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106 </w:t>
      </w:r>
      <w:r w:rsidRPr="000F098E">
        <w:rPr>
          <w:rFonts w:ascii="Book Antiqua" w:eastAsia="宋体" w:hAnsi="Book Antiqua" w:cs="宋体"/>
          <w:b/>
          <w:bCs/>
          <w:szCs w:val="24"/>
          <w:lang w:val="en-US" w:eastAsia="zh-CN"/>
        </w:rPr>
        <w:t>Berres ML</w:t>
      </w:r>
      <w:r w:rsidRPr="000F098E">
        <w:rPr>
          <w:rFonts w:ascii="Book Antiqua" w:eastAsia="宋体" w:hAnsi="Book Antiqua" w:cs="宋体"/>
          <w:szCs w:val="24"/>
          <w:lang w:val="en-US" w:eastAsia="zh-CN"/>
        </w:rPr>
        <w:t xml:space="preserve">, Asmacher S, Lehmann J, Jansen C, Görtzen J, Klein S, Meyer C, Strunk HM, Fimmers R, Tacke F, Strassburg CP, Trautwein C, Sauerbruch T, Wasmuth HE, Trebicka J. CXCL9 is a prognostic marker in patients with liver cirrhosis receiving transjugular intrahepatic portosystemic shunt. </w:t>
      </w:r>
      <w:r w:rsidRPr="000F098E">
        <w:rPr>
          <w:rFonts w:ascii="Book Antiqua" w:eastAsia="宋体" w:hAnsi="Book Antiqua" w:cs="宋体"/>
          <w:i/>
          <w:iCs/>
          <w:szCs w:val="24"/>
          <w:lang w:val="en-US" w:eastAsia="zh-CN"/>
        </w:rPr>
        <w:t>J Hepatol</w:t>
      </w:r>
      <w:r w:rsidRPr="000F098E">
        <w:rPr>
          <w:rFonts w:ascii="Book Antiqua" w:eastAsia="宋体" w:hAnsi="Book Antiqua" w:cs="宋体"/>
          <w:szCs w:val="24"/>
          <w:lang w:val="en-US" w:eastAsia="zh-CN"/>
        </w:rPr>
        <w:t xml:space="preserve"> 2015; </w:t>
      </w:r>
      <w:r w:rsidRPr="000F098E">
        <w:rPr>
          <w:rFonts w:ascii="Book Antiqua" w:eastAsia="宋体" w:hAnsi="Book Antiqua" w:cs="宋体"/>
          <w:b/>
          <w:bCs/>
          <w:szCs w:val="24"/>
          <w:lang w:val="en-US" w:eastAsia="zh-CN"/>
        </w:rPr>
        <w:t>62</w:t>
      </w:r>
      <w:r w:rsidRPr="000F098E">
        <w:rPr>
          <w:rFonts w:ascii="Book Antiqua" w:eastAsia="宋体" w:hAnsi="Book Antiqua" w:cs="宋体"/>
          <w:szCs w:val="24"/>
          <w:lang w:val="en-US" w:eastAsia="zh-CN"/>
        </w:rPr>
        <w:t>: 332-339 [PMID: 25457205 DOI: 10.1016/j.jhep.2014.09.032]</w:t>
      </w:r>
    </w:p>
    <w:p w14:paraId="3B643FF6"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lastRenderedPageBreak/>
        <w:t xml:space="preserve">107 </w:t>
      </w:r>
      <w:r w:rsidRPr="000F098E">
        <w:rPr>
          <w:rFonts w:ascii="Book Antiqua" w:eastAsia="宋体" w:hAnsi="Book Antiqua" w:cs="宋体"/>
          <w:b/>
          <w:bCs/>
          <w:szCs w:val="24"/>
          <w:lang w:val="en-US" w:eastAsia="zh-CN"/>
        </w:rPr>
        <w:t>Berres ML</w:t>
      </w:r>
      <w:r w:rsidRPr="000F098E">
        <w:rPr>
          <w:rFonts w:ascii="Book Antiqua" w:eastAsia="宋体" w:hAnsi="Book Antiqua" w:cs="宋体"/>
          <w:szCs w:val="24"/>
          <w:lang w:val="en-US" w:eastAsia="zh-CN"/>
        </w:rPr>
        <w:t xml:space="preserve">, Lehmann J, Jansen C, Görtzen J, Meyer C, Thomas D, Zimmermann HW, Kroy D, Schumacher F, Strassburg CP, Sauerbruch T, Trautwein C, Wasmuth HE, Trebicka J. Chemokine (C-X-C motif) ligand 11 levels predict survival in cirrhotic patients with transjugular intrahepatic portosystemic shunt. </w:t>
      </w:r>
      <w:r w:rsidRPr="000F098E">
        <w:rPr>
          <w:rFonts w:ascii="Book Antiqua" w:eastAsia="宋体" w:hAnsi="Book Antiqua" w:cs="宋体"/>
          <w:i/>
          <w:iCs/>
          <w:szCs w:val="24"/>
          <w:lang w:val="en-US" w:eastAsia="zh-CN"/>
        </w:rPr>
        <w:t>Liver Int</w:t>
      </w:r>
      <w:r w:rsidRPr="000F098E">
        <w:rPr>
          <w:rFonts w:ascii="Book Antiqua" w:eastAsia="宋体" w:hAnsi="Book Antiqua" w:cs="宋体"/>
          <w:szCs w:val="24"/>
          <w:lang w:val="en-US" w:eastAsia="zh-CN"/>
        </w:rPr>
        <w:t xml:space="preserve"> 2016; </w:t>
      </w:r>
      <w:r w:rsidRPr="000F098E">
        <w:rPr>
          <w:rFonts w:ascii="Book Antiqua" w:eastAsia="宋体" w:hAnsi="Book Antiqua" w:cs="宋体"/>
          <w:b/>
          <w:bCs/>
          <w:szCs w:val="24"/>
          <w:lang w:val="en-US" w:eastAsia="zh-CN"/>
        </w:rPr>
        <w:t>36</w:t>
      </w:r>
      <w:r w:rsidRPr="000F098E">
        <w:rPr>
          <w:rFonts w:ascii="Book Antiqua" w:eastAsia="宋体" w:hAnsi="Book Antiqua" w:cs="宋体"/>
          <w:szCs w:val="24"/>
          <w:lang w:val="en-US" w:eastAsia="zh-CN"/>
        </w:rPr>
        <w:t>: 386-394 [PMID: 26212075 DOI: 10.1111/liv.12922]</w:t>
      </w:r>
    </w:p>
    <w:p w14:paraId="0FF697AA"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108 </w:t>
      </w:r>
      <w:r w:rsidRPr="000F098E">
        <w:rPr>
          <w:rFonts w:ascii="Book Antiqua" w:eastAsia="宋体" w:hAnsi="Book Antiqua" w:cs="宋体"/>
          <w:b/>
          <w:bCs/>
          <w:szCs w:val="24"/>
          <w:lang w:val="en-US" w:eastAsia="zh-CN"/>
        </w:rPr>
        <w:t>Hsu SJ</w:t>
      </w:r>
      <w:r w:rsidRPr="000F098E">
        <w:rPr>
          <w:rFonts w:ascii="Book Antiqua" w:eastAsia="宋体" w:hAnsi="Book Antiqua" w:cs="宋体"/>
          <w:szCs w:val="24"/>
          <w:lang w:val="en-US" w:eastAsia="zh-CN"/>
        </w:rPr>
        <w:t xml:space="preserve">, Tsai MH, Chang CC, Hsieh YH, Huang HC, Lee FY, Chuang CL, Hou MC, Lee SD. Extrahepatic angiogenesis hinders recovery of portal hypertension and collaterals in rats with cirrhosis resolution. </w:t>
      </w:r>
      <w:r w:rsidRPr="000F098E">
        <w:rPr>
          <w:rFonts w:ascii="Book Antiqua" w:eastAsia="宋体" w:hAnsi="Book Antiqua" w:cs="宋体"/>
          <w:i/>
          <w:iCs/>
          <w:szCs w:val="24"/>
          <w:lang w:val="en-US" w:eastAsia="zh-CN"/>
        </w:rPr>
        <w:t>Clin Sci (Lond)</w:t>
      </w:r>
      <w:r w:rsidRPr="000F098E">
        <w:rPr>
          <w:rFonts w:ascii="Book Antiqua" w:eastAsia="宋体" w:hAnsi="Book Antiqua" w:cs="宋体"/>
          <w:szCs w:val="24"/>
          <w:lang w:val="en-US" w:eastAsia="zh-CN"/>
        </w:rPr>
        <w:t xml:space="preserve"> 2018; </w:t>
      </w:r>
      <w:r w:rsidRPr="000F098E">
        <w:rPr>
          <w:rFonts w:ascii="Book Antiqua" w:eastAsia="宋体" w:hAnsi="Book Antiqua" w:cs="宋体"/>
          <w:b/>
          <w:bCs/>
          <w:szCs w:val="24"/>
          <w:lang w:val="en-US" w:eastAsia="zh-CN"/>
        </w:rPr>
        <w:t>132</w:t>
      </w:r>
      <w:r w:rsidRPr="000F098E">
        <w:rPr>
          <w:rFonts w:ascii="Book Antiqua" w:eastAsia="宋体" w:hAnsi="Book Antiqua" w:cs="宋体"/>
          <w:szCs w:val="24"/>
          <w:lang w:val="en-US" w:eastAsia="zh-CN"/>
        </w:rPr>
        <w:t>: 669-683 [PMID: 29449343 DOI: 10.1042/CS20171370]</w:t>
      </w:r>
    </w:p>
    <w:p w14:paraId="02251054"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109 </w:t>
      </w:r>
      <w:r w:rsidRPr="000F098E">
        <w:rPr>
          <w:rFonts w:ascii="Book Antiqua" w:eastAsia="宋体" w:hAnsi="Book Antiqua" w:cs="宋体"/>
          <w:b/>
          <w:bCs/>
          <w:szCs w:val="24"/>
          <w:lang w:val="en-US" w:eastAsia="zh-CN"/>
        </w:rPr>
        <w:t>Payancé A</w:t>
      </w:r>
      <w:r w:rsidRPr="000F098E">
        <w:rPr>
          <w:rFonts w:ascii="Book Antiqua" w:eastAsia="宋体" w:hAnsi="Book Antiqua" w:cs="宋体"/>
          <w:szCs w:val="24"/>
          <w:lang w:val="en-US" w:eastAsia="zh-CN"/>
        </w:rPr>
        <w:t xml:space="preserve">, Rautou PE. Cirrhosis regression: extrahepatic angiogenesis and liver hyperarterialization persist. </w:t>
      </w:r>
      <w:r w:rsidRPr="000F098E">
        <w:rPr>
          <w:rFonts w:ascii="Book Antiqua" w:eastAsia="宋体" w:hAnsi="Book Antiqua" w:cs="宋体"/>
          <w:i/>
          <w:iCs/>
          <w:szCs w:val="24"/>
          <w:lang w:val="en-US" w:eastAsia="zh-CN"/>
        </w:rPr>
        <w:t>Clin Sci (Lond)</w:t>
      </w:r>
      <w:r w:rsidRPr="000F098E">
        <w:rPr>
          <w:rFonts w:ascii="Book Antiqua" w:eastAsia="宋体" w:hAnsi="Book Antiqua" w:cs="宋体"/>
          <w:szCs w:val="24"/>
          <w:lang w:val="en-US" w:eastAsia="zh-CN"/>
        </w:rPr>
        <w:t xml:space="preserve"> 2018; </w:t>
      </w:r>
      <w:r w:rsidRPr="000F098E">
        <w:rPr>
          <w:rFonts w:ascii="Book Antiqua" w:eastAsia="宋体" w:hAnsi="Book Antiqua" w:cs="宋体"/>
          <w:b/>
          <w:bCs/>
          <w:szCs w:val="24"/>
          <w:lang w:val="en-US" w:eastAsia="zh-CN"/>
        </w:rPr>
        <w:t>132</w:t>
      </w:r>
      <w:r w:rsidRPr="000F098E">
        <w:rPr>
          <w:rFonts w:ascii="Book Antiqua" w:eastAsia="宋体" w:hAnsi="Book Antiqua" w:cs="宋体"/>
          <w:szCs w:val="24"/>
          <w:lang w:val="en-US" w:eastAsia="zh-CN"/>
        </w:rPr>
        <w:t>: 1341-1343 [PMID: 29954952 DOI: 10.1042/CS20180129]</w:t>
      </w:r>
    </w:p>
    <w:p w14:paraId="62F02980"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110 </w:t>
      </w:r>
      <w:r w:rsidRPr="000F098E">
        <w:rPr>
          <w:rFonts w:ascii="Book Antiqua" w:eastAsia="宋体" w:hAnsi="Book Antiqua" w:cs="宋体"/>
          <w:b/>
          <w:bCs/>
          <w:szCs w:val="24"/>
          <w:lang w:val="en-US" w:eastAsia="zh-CN"/>
        </w:rPr>
        <w:t>Nakamoto N</w:t>
      </w:r>
      <w:r w:rsidRPr="000F098E">
        <w:rPr>
          <w:rFonts w:ascii="Book Antiqua" w:eastAsia="宋体" w:hAnsi="Book Antiqua" w:cs="宋体"/>
          <w:szCs w:val="24"/>
          <w:lang w:val="en-US" w:eastAsia="zh-CN"/>
        </w:rPr>
        <w:t xml:space="preserve">, Sasaki N, Aoki R, Miyamoto K, Suda W, Teratani T, Suzuki T, Koda Y, Chu PS, Taniki N, Yamaguchi A, Kanamori M, Kamada N, Hattori M, Ashida H, Sakamoto M, Atarashi K, Narushima S, Yoshimura A, Honda K, Sato T, Kanai T. Gut pathobionts underlie intestinal barrier dysfunction and liver T helper 17 cell immune response in primary sclerosing cholangitis. </w:t>
      </w:r>
      <w:r w:rsidRPr="000F098E">
        <w:rPr>
          <w:rFonts w:ascii="Book Antiqua" w:eastAsia="宋体" w:hAnsi="Book Antiqua" w:cs="宋体"/>
          <w:i/>
          <w:iCs/>
          <w:szCs w:val="24"/>
          <w:lang w:val="en-US" w:eastAsia="zh-CN"/>
        </w:rPr>
        <w:t>Nat Microbiol</w:t>
      </w:r>
      <w:r w:rsidRPr="000F098E">
        <w:rPr>
          <w:rFonts w:ascii="Book Antiqua" w:eastAsia="宋体" w:hAnsi="Book Antiqua" w:cs="宋体"/>
          <w:szCs w:val="24"/>
          <w:lang w:val="en-US" w:eastAsia="zh-CN"/>
        </w:rPr>
        <w:t xml:space="preserve"> 2019; </w:t>
      </w:r>
      <w:r w:rsidRPr="000F098E">
        <w:rPr>
          <w:rFonts w:ascii="Book Antiqua" w:eastAsia="宋体" w:hAnsi="Book Antiqua" w:cs="宋体"/>
          <w:b/>
          <w:bCs/>
          <w:szCs w:val="24"/>
          <w:lang w:val="en-US" w:eastAsia="zh-CN"/>
        </w:rPr>
        <w:t>4</w:t>
      </w:r>
      <w:r w:rsidRPr="000F098E">
        <w:rPr>
          <w:rFonts w:ascii="Book Antiqua" w:eastAsia="宋体" w:hAnsi="Book Antiqua" w:cs="宋体"/>
          <w:szCs w:val="24"/>
          <w:lang w:val="en-US" w:eastAsia="zh-CN"/>
        </w:rPr>
        <w:t>: 492-503 [PMID: 30643240 DOI: 10.1038/s41564-018-0333-1]</w:t>
      </w:r>
    </w:p>
    <w:p w14:paraId="3274FC2E"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111 </w:t>
      </w:r>
      <w:r w:rsidRPr="000F098E">
        <w:rPr>
          <w:rFonts w:ascii="Book Antiqua" w:eastAsia="宋体" w:hAnsi="Book Antiqua" w:cs="宋体"/>
          <w:b/>
          <w:bCs/>
          <w:szCs w:val="24"/>
          <w:lang w:val="en-US" w:eastAsia="zh-CN"/>
        </w:rPr>
        <w:t>Ridlon JM</w:t>
      </w:r>
      <w:r w:rsidRPr="000F098E">
        <w:rPr>
          <w:rFonts w:ascii="Book Antiqua" w:eastAsia="宋体" w:hAnsi="Book Antiqua" w:cs="宋体"/>
          <w:szCs w:val="24"/>
          <w:lang w:val="en-US" w:eastAsia="zh-CN"/>
        </w:rPr>
        <w:t xml:space="preserve">, Kang DJ, Hylemon PB, Bajaj JS. </w:t>
      </w:r>
      <w:proofErr w:type="gramStart"/>
      <w:r w:rsidRPr="000F098E">
        <w:rPr>
          <w:rFonts w:ascii="Book Antiqua" w:eastAsia="宋体" w:hAnsi="Book Antiqua" w:cs="宋体"/>
          <w:szCs w:val="24"/>
          <w:lang w:val="en-US" w:eastAsia="zh-CN"/>
        </w:rPr>
        <w:t>Bile acids and the gut microbiome.</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Curr Opin Gastroenterol</w:t>
      </w:r>
      <w:r w:rsidRPr="000F098E">
        <w:rPr>
          <w:rFonts w:ascii="Book Antiqua" w:eastAsia="宋体" w:hAnsi="Book Antiqua" w:cs="宋体"/>
          <w:szCs w:val="24"/>
          <w:lang w:val="en-US" w:eastAsia="zh-CN"/>
        </w:rPr>
        <w:t xml:space="preserve"> 2014; </w:t>
      </w:r>
      <w:r w:rsidRPr="000F098E">
        <w:rPr>
          <w:rFonts w:ascii="Book Antiqua" w:eastAsia="宋体" w:hAnsi="Book Antiqua" w:cs="宋体"/>
          <w:b/>
          <w:bCs/>
          <w:szCs w:val="24"/>
          <w:lang w:val="en-US" w:eastAsia="zh-CN"/>
        </w:rPr>
        <w:t>30</w:t>
      </w:r>
      <w:r w:rsidRPr="000F098E">
        <w:rPr>
          <w:rFonts w:ascii="Book Antiqua" w:eastAsia="宋体" w:hAnsi="Book Antiqua" w:cs="宋体"/>
          <w:szCs w:val="24"/>
          <w:lang w:val="en-US" w:eastAsia="zh-CN"/>
        </w:rPr>
        <w:t>: 332-338 [PMID: 24625896 DOI: 10.1097/MOG.0000000000000057]</w:t>
      </w:r>
    </w:p>
    <w:p w14:paraId="4CFB31AC"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112 </w:t>
      </w:r>
      <w:r w:rsidRPr="000F098E">
        <w:rPr>
          <w:rFonts w:ascii="Book Antiqua" w:eastAsia="宋体" w:hAnsi="Book Antiqua" w:cs="宋体"/>
          <w:b/>
          <w:bCs/>
          <w:szCs w:val="24"/>
          <w:lang w:val="en-US" w:eastAsia="zh-CN"/>
        </w:rPr>
        <w:t>Liao L</w:t>
      </w:r>
      <w:r w:rsidRPr="000F098E">
        <w:rPr>
          <w:rFonts w:ascii="Book Antiqua" w:eastAsia="宋体" w:hAnsi="Book Antiqua" w:cs="宋体"/>
          <w:szCs w:val="24"/>
          <w:lang w:val="en-US" w:eastAsia="zh-CN"/>
        </w:rPr>
        <w:t xml:space="preserve">, Schneider KM, Galvez EJC, Frissen M, Marschall HU, Su H, Hatting M, Wahlström A, Haybaeck J, Puchas P, Mohs A, Peng J, Bergheim I, Nier A, Hennings J, Reißing J, Zimmermann HW, Longerich T, Strowig T, Liedtke C, Cubero FJ, Trautwein C. Intestinal dysbiosis augments liver disease progression </w:t>
      </w:r>
      <w:r w:rsidRPr="000F098E">
        <w:rPr>
          <w:rFonts w:ascii="Book Antiqua" w:eastAsia="宋体" w:hAnsi="Book Antiqua" w:cs="宋体"/>
          <w:i/>
          <w:iCs/>
          <w:szCs w:val="24"/>
          <w:lang w:val="en-US" w:eastAsia="zh-CN"/>
        </w:rPr>
        <w:t>via</w:t>
      </w:r>
      <w:r w:rsidRPr="000F098E">
        <w:rPr>
          <w:rFonts w:ascii="Book Antiqua" w:eastAsia="宋体" w:hAnsi="Book Antiqua" w:cs="宋体"/>
          <w:szCs w:val="24"/>
          <w:lang w:val="en-US" w:eastAsia="zh-CN"/>
        </w:rPr>
        <w:t xml:space="preserve"> NLRP3 in a murine model of primary sclerosing cholangitis. </w:t>
      </w:r>
      <w:r w:rsidRPr="000F098E">
        <w:rPr>
          <w:rFonts w:ascii="Book Antiqua" w:eastAsia="宋体" w:hAnsi="Book Antiqua" w:cs="宋体"/>
          <w:i/>
          <w:iCs/>
          <w:szCs w:val="24"/>
          <w:lang w:val="en-US" w:eastAsia="zh-CN"/>
        </w:rPr>
        <w:t>Gut</w:t>
      </w:r>
      <w:r w:rsidRPr="000F098E">
        <w:rPr>
          <w:rFonts w:ascii="Book Antiqua" w:eastAsia="宋体" w:hAnsi="Book Antiqua" w:cs="宋体"/>
          <w:szCs w:val="24"/>
          <w:lang w:val="en-US" w:eastAsia="zh-CN"/>
        </w:rPr>
        <w:t xml:space="preserve"> 2019; </w:t>
      </w:r>
      <w:r w:rsidRPr="000F098E">
        <w:rPr>
          <w:rFonts w:ascii="Book Antiqua" w:eastAsia="宋体" w:hAnsi="Book Antiqua" w:cs="宋体"/>
          <w:b/>
          <w:bCs/>
          <w:szCs w:val="24"/>
          <w:lang w:val="en-US" w:eastAsia="zh-CN"/>
        </w:rPr>
        <w:t>68</w:t>
      </w:r>
      <w:r w:rsidRPr="000F098E">
        <w:rPr>
          <w:rFonts w:ascii="Book Antiqua" w:eastAsia="宋体" w:hAnsi="Book Antiqua" w:cs="宋体"/>
          <w:szCs w:val="24"/>
          <w:lang w:val="en-US" w:eastAsia="zh-CN"/>
        </w:rPr>
        <w:t>: 1477-1492 [PMID: 30872395 DOI: 10.1136/gutjnl-2018-316670]</w:t>
      </w:r>
    </w:p>
    <w:p w14:paraId="5BAD7FD4"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113 </w:t>
      </w:r>
      <w:r w:rsidRPr="000F098E">
        <w:rPr>
          <w:rFonts w:ascii="Book Antiqua" w:eastAsia="宋体" w:hAnsi="Book Antiqua" w:cs="宋体"/>
          <w:b/>
          <w:bCs/>
          <w:szCs w:val="24"/>
          <w:lang w:val="en-US" w:eastAsia="zh-CN"/>
        </w:rPr>
        <w:t>Begley M</w:t>
      </w:r>
      <w:r w:rsidRPr="000F098E">
        <w:rPr>
          <w:rFonts w:ascii="Book Antiqua" w:eastAsia="宋体" w:hAnsi="Book Antiqua" w:cs="宋体"/>
          <w:szCs w:val="24"/>
          <w:lang w:val="en-US" w:eastAsia="zh-CN"/>
        </w:rPr>
        <w:t xml:space="preserve">, Gahan CG, Hill C. </w:t>
      </w:r>
      <w:proofErr w:type="gramStart"/>
      <w:r w:rsidRPr="000F098E">
        <w:rPr>
          <w:rFonts w:ascii="Book Antiqua" w:eastAsia="宋体" w:hAnsi="Book Antiqua" w:cs="宋体"/>
          <w:szCs w:val="24"/>
          <w:lang w:val="en-US" w:eastAsia="zh-CN"/>
        </w:rPr>
        <w:t>The interaction between bacteria and bile.</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FEMS Microbiol Rev</w:t>
      </w:r>
      <w:r w:rsidRPr="000F098E">
        <w:rPr>
          <w:rFonts w:ascii="Book Antiqua" w:eastAsia="宋体" w:hAnsi="Book Antiqua" w:cs="宋体"/>
          <w:szCs w:val="24"/>
          <w:lang w:val="en-US" w:eastAsia="zh-CN"/>
        </w:rPr>
        <w:t xml:space="preserve"> 2005; </w:t>
      </w:r>
      <w:r w:rsidRPr="000F098E">
        <w:rPr>
          <w:rFonts w:ascii="Book Antiqua" w:eastAsia="宋体" w:hAnsi="Book Antiqua" w:cs="宋体"/>
          <w:b/>
          <w:bCs/>
          <w:szCs w:val="24"/>
          <w:lang w:val="en-US" w:eastAsia="zh-CN"/>
        </w:rPr>
        <w:t>29</w:t>
      </w:r>
      <w:r w:rsidRPr="000F098E">
        <w:rPr>
          <w:rFonts w:ascii="Book Antiqua" w:eastAsia="宋体" w:hAnsi="Book Antiqua" w:cs="宋体"/>
          <w:szCs w:val="24"/>
          <w:lang w:val="en-US" w:eastAsia="zh-CN"/>
        </w:rPr>
        <w:t>: 625-651 [PMID: 16102595 DOI: 10.1016/j.femsre.2004.09.003]</w:t>
      </w:r>
    </w:p>
    <w:p w14:paraId="2A0DDAE2"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t xml:space="preserve">114 </w:t>
      </w:r>
      <w:r w:rsidRPr="000F098E">
        <w:rPr>
          <w:rFonts w:ascii="Book Antiqua" w:eastAsia="宋体" w:hAnsi="Book Antiqua" w:cs="宋体"/>
          <w:b/>
          <w:bCs/>
          <w:szCs w:val="24"/>
          <w:lang w:val="en-US" w:eastAsia="zh-CN"/>
        </w:rPr>
        <w:t>Coleman R</w:t>
      </w:r>
      <w:r w:rsidRPr="000F098E">
        <w:rPr>
          <w:rFonts w:ascii="Book Antiqua" w:eastAsia="宋体" w:hAnsi="Book Antiqua" w:cs="宋体"/>
          <w:szCs w:val="24"/>
          <w:lang w:val="en-US" w:eastAsia="zh-CN"/>
        </w:rPr>
        <w:t>, Lowe PJ, Billington D. Membrane lipid composition and susceptibility to bile salt damage.</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Biochim Biophys Acta</w:t>
      </w:r>
      <w:r w:rsidRPr="000F098E">
        <w:rPr>
          <w:rFonts w:ascii="Book Antiqua" w:eastAsia="宋体" w:hAnsi="Book Antiqua" w:cs="宋体"/>
          <w:szCs w:val="24"/>
          <w:lang w:val="en-US" w:eastAsia="zh-CN"/>
        </w:rPr>
        <w:t xml:space="preserve"> 1980; </w:t>
      </w:r>
      <w:r w:rsidRPr="000F098E">
        <w:rPr>
          <w:rFonts w:ascii="Book Antiqua" w:eastAsia="宋体" w:hAnsi="Book Antiqua" w:cs="宋体"/>
          <w:b/>
          <w:bCs/>
          <w:szCs w:val="24"/>
          <w:lang w:val="en-US" w:eastAsia="zh-CN"/>
        </w:rPr>
        <w:t>599</w:t>
      </w:r>
      <w:r w:rsidRPr="000F098E">
        <w:rPr>
          <w:rFonts w:ascii="Book Antiqua" w:eastAsia="宋体" w:hAnsi="Book Antiqua" w:cs="宋体"/>
          <w:szCs w:val="24"/>
          <w:lang w:val="en-US" w:eastAsia="zh-CN"/>
        </w:rPr>
        <w:t>: 294-300 [PMID: 7397151 DOI: 10.1016/0005-2736(80)90075-9]</w:t>
      </w:r>
    </w:p>
    <w:p w14:paraId="7092D508"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lastRenderedPageBreak/>
        <w:t xml:space="preserve">115 </w:t>
      </w:r>
      <w:r w:rsidRPr="000F098E">
        <w:rPr>
          <w:rFonts w:ascii="Book Antiqua" w:eastAsia="宋体" w:hAnsi="Book Antiqua" w:cs="宋体"/>
          <w:b/>
          <w:bCs/>
          <w:szCs w:val="24"/>
          <w:lang w:val="en-US" w:eastAsia="zh-CN"/>
        </w:rPr>
        <w:t>Heuman DM</w:t>
      </w:r>
      <w:r w:rsidRPr="000F098E">
        <w:rPr>
          <w:rFonts w:ascii="Book Antiqua" w:eastAsia="宋体" w:hAnsi="Book Antiqua" w:cs="宋体"/>
          <w:szCs w:val="24"/>
          <w:lang w:val="en-US" w:eastAsia="zh-CN"/>
        </w:rPr>
        <w:t xml:space="preserve">, Bajaj RS, Lin Q. Adsorption of mixtures of bile salt taurine conjugates to lecithin-cholesterol membranes: implications for bile salt toxicity and cytoprotection. </w:t>
      </w:r>
      <w:r w:rsidRPr="000F098E">
        <w:rPr>
          <w:rFonts w:ascii="Book Antiqua" w:eastAsia="宋体" w:hAnsi="Book Antiqua" w:cs="宋体"/>
          <w:i/>
          <w:iCs/>
          <w:szCs w:val="24"/>
          <w:lang w:val="en-US" w:eastAsia="zh-CN"/>
        </w:rPr>
        <w:t>J Lipid Res</w:t>
      </w:r>
      <w:r w:rsidRPr="000F098E">
        <w:rPr>
          <w:rFonts w:ascii="Book Antiqua" w:eastAsia="宋体" w:hAnsi="Book Antiqua" w:cs="宋体"/>
          <w:szCs w:val="24"/>
          <w:lang w:val="en-US" w:eastAsia="zh-CN"/>
        </w:rPr>
        <w:t xml:space="preserve"> 1996; </w:t>
      </w:r>
      <w:r w:rsidRPr="000F098E">
        <w:rPr>
          <w:rFonts w:ascii="Book Antiqua" w:eastAsia="宋体" w:hAnsi="Book Antiqua" w:cs="宋体"/>
          <w:b/>
          <w:bCs/>
          <w:szCs w:val="24"/>
          <w:lang w:val="en-US" w:eastAsia="zh-CN"/>
        </w:rPr>
        <w:t>37</w:t>
      </w:r>
      <w:r w:rsidRPr="000F098E">
        <w:rPr>
          <w:rFonts w:ascii="Book Antiqua" w:eastAsia="宋体" w:hAnsi="Book Antiqua" w:cs="宋体"/>
          <w:szCs w:val="24"/>
          <w:lang w:val="en-US" w:eastAsia="zh-CN"/>
        </w:rPr>
        <w:t>: 562-573 [PMID: 8728319]</w:t>
      </w:r>
    </w:p>
    <w:p w14:paraId="4C03984E"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t xml:space="preserve">116 </w:t>
      </w:r>
      <w:r w:rsidRPr="000F098E">
        <w:rPr>
          <w:rFonts w:ascii="Book Antiqua" w:eastAsia="宋体" w:hAnsi="Book Antiqua" w:cs="宋体"/>
          <w:b/>
          <w:bCs/>
          <w:szCs w:val="24"/>
          <w:lang w:val="en-US" w:eastAsia="zh-CN"/>
        </w:rPr>
        <w:t>Fujisawa T</w:t>
      </w:r>
      <w:r w:rsidRPr="000F098E">
        <w:rPr>
          <w:rFonts w:ascii="Book Antiqua" w:eastAsia="宋体" w:hAnsi="Book Antiqua" w:cs="宋体"/>
          <w:szCs w:val="24"/>
          <w:lang w:val="en-US" w:eastAsia="zh-CN"/>
        </w:rPr>
        <w:t>, Mori M. Influence of bile salts on beta-glucuronidase activity of intestinal bacteria.</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Lett Appl Microbiol</w:t>
      </w:r>
      <w:r w:rsidRPr="000F098E">
        <w:rPr>
          <w:rFonts w:ascii="Book Antiqua" w:eastAsia="宋体" w:hAnsi="Book Antiqua" w:cs="宋体"/>
          <w:szCs w:val="24"/>
          <w:lang w:val="en-US" w:eastAsia="zh-CN"/>
        </w:rPr>
        <w:t xml:space="preserve"> 1996; </w:t>
      </w:r>
      <w:r w:rsidRPr="000F098E">
        <w:rPr>
          <w:rFonts w:ascii="Book Antiqua" w:eastAsia="宋体" w:hAnsi="Book Antiqua" w:cs="宋体"/>
          <w:b/>
          <w:bCs/>
          <w:szCs w:val="24"/>
          <w:lang w:val="en-US" w:eastAsia="zh-CN"/>
        </w:rPr>
        <w:t>22</w:t>
      </w:r>
      <w:r w:rsidRPr="000F098E">
        <w:rPr>
          <w:rFonts w:ascii="Book Antiqua" w:eastAsia="宋体" w:hAnsi="Book Antiqua" w:cs="宋体"/>
          <w:szCs w:val="24"/>
          <w:lang w:val="en-US" w:eastAsia="zh-CN"/>
        </w:rPr>
        <w:t>: 271-274 [PMID: 8934784 DOI: 10.1111/j.1472-765X.1996.tb01159.x]</w:t>
      </w:r>
    </w:p>
    <w:p w14:paraId="40F6C0AD"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117 </w:t>
      </w:r>
      <w:r w:rsidRPr="000F098E">
        <w:rPr>
          <w:rFonts w:ascii="Book Antiqua" w:eastAsia="宋体" w:hAnsi="Book Antiqua" w:cs="宋体"/>
          <w:b/>
          <w:bCs/>
          <w:szCs w:val="24"/>
          <w:lang w:val="en-US" w:eastAsia="zh-CN"/>
        </w:rPr>
        <w:t xml:space="preserve">Noh </w:t>
      </w:r>
      <w:proofErr w:type="gramStart"/>
      <w:r w:rsidRPr="000F098E">
        <w:rPr>
          <w:rFonts w:ascii="Book Antiqua" w:eastAsia="宋体" w:hAnsi="Book Antiqua" w:cs="宋体"/>
          <w:b/>
          <w:bCs/>
          <w:szCs w:val="24"/>
          <w:lang w:val="en-US" w:eastAsia="zh-CN"/>
        </w:rPr>
        <w:t>DO</w:t>
      </w:r>
      <w:r w:rsidRPr="000F098E">
        <w:rPr>
          <w:rFonts w:ascii="Book Antiqua" w:eastAsia="宋体" w:hAnsi="Book Antiqua" w:cs="宋体"/>
          <w:szCs w:val="24"/>
          <w:lang w:val="en-US" w:eastAsia="zh-CN"/>
        </w:rPr>
        <w:t>,</w:t>
      </w:r>
      <w:proofErr w:type="gramEnd"/>
      <w:r w:rsidRPr="000F098E">
        <w:rPr>
          <w:rFonts w:ascii="Book Antiqua" w:eastAsia="宋体" w:hAnsi="Book Antiqua" w:cs="宋体"/>
          <w:szCs w:val="24"/>
          <w:lang w:val="en-US" w:eastAsia="zh-CN"/>
        </w:rPr>
        <w:t xml:space="preserve"> Gilliland SE. Influence of bile on cellular integrity and beta-galactosidase activity of Lactobacillus acidophilus. </w:t>
      </w:r>
      <w:r w:rsidRPr="000F098E">
        <w:rPr>
          <w:rFonts w:ascii="Book Antiqua" w:eastAsia="宋体" w:hAnsi="Book Antiqua" w:cs="宋体"/>
          <w:i/>
          <w:iCs/>
          <w:szCs w:val="24"/>
          <w:lang w:val="en-US" w:eastAsia="zh-CN"/>
        </w:rPr>
        <w:t>J Dairy Sci</w:t>
      </w:r>
      <w:r w:rsidRPr="000F098E">
        <w:rPr>
          <w:rFonts w:ascii="Book Antiqua" w:eastAsia="宋体" w:hAnsi="Book Antiqua" w:cs="宋体"/>
          <w:szCs w:val="24"/>
          <w:lang w:val="en-US" w:eastAsia="zh-CN"/>
        </w:rPr>
        <w:t xml:space="preserve"> 1993; </w:t>
      </w:r>
      <w:r w:rsidRPr="000F098E">
        <w:rPr>
          <w:rFonts w:ascii="Book Antiqua" w:eastAsia="宋体" w:hAnsi="Book Antiqua" w:cs="宋体"/>
          <w:b/>
          <w:bCs/>
          <w:szCs w:val="24"/>
          <w:lang w:val="en-US" w:eastAsia="zh-CN"/>
        </w:rPr>
        <w:t>76</w:t>
      </w:r>
      <w:r w:rsidRPr="000F098E">
        <w:rPr>
          <w:rFonts w:ascii="Book Antiqua" w:eastAsia="宋体" w:hAnsi="Book Antiqua" w:cs="宋体"/>
          <w:szCs w:val="24"/>
          <w:lang w:val="en-US" w:eastAsia="zh-CN"/>
        </w:rPr>
        <w:t>: 1253-1259 [PMID: 8505417 DOI: 10.3168/jds.S0022-</w:t>
      </w:r>
      <w:proofErr w:type="gramStart"/>
      <w:r w:rsidRPr="000F098E">
        <w:rPr>
          <w:rFonts w:ascii="Book Antiqua" w:eastAsia="宋体" w:hAnsi="Book Antiqua" w:cs="宋体"/>
          <w:szCs w:val="24"/>
          <w:lang w:val="en-US" w:eastAsia="zh-CN"/>
        </w:rPr>
        <w:t>0302(</w:t>
      </w:r>
      <w:proofErr w:type="gramEnd"/>
      <w:r w:rsidRPr="000F098E">
        <w:rPr>
          <w:rFonts w:ascii="Book Antiqua" w:eastAsia="宋体" w:hAnsi="Book Antiqua" w:cs="宋体"/>
          <w:szCs w:val="24"/>
          <w:lang w:val="en-US" w:eastAsia="zh-CN"/>
        </w:rPr>
        <w:t>93)77454-8]</w:t>
      </w:r>
    </w:p>
    <w:p w14:paraId="554A8C9B"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118 </w:t>
      </w:r>
      <w:r w:rsidRPr="000F098E">
        <w:rPr>
          <w:rFonts w:ascii="Book Antiqua" w:eastAsia="宋体" w:hAnsi="Book Antiqua" w:cs="宋体"/>
          <w:b/>
          <w:bCs/>
          <w:szCs w:val="24"/>
          <w:lang w:val="en-US" w:eastAsia="zh-CN"/>
        </w:rPr>
        <w:t>Leverrier P</w:t>
      </w:r>
      <w:r w:rsidRPr="000F098E">
        <w:rPr>
          <w:rFonts w:ascii="Book Antiqua" w:eastAsia="宋体" w:hAnsi="Book Antiqua" w:cs="宋体"/>
          <w:szCs w:val="24"/>
          <w:lang w:val="en-US" w:eastAsia="zh-CN"/>
        </w:rPr>
        <w:t xml:space="preserve">, Dimova D, Pichereau V, Auffray Y, Boyaval P, Jan G. Susceptibility and adaptive response to bile salts in Propionibacterium freudenreichii: physiological and proteomic analysis. </w:t>
      </w:r>
      <w:r w:rsidRPr="000F098E">
        <w:rPr>
          <w:rFonts w:ascii="Book Antiqua" w:eastAsia="宋体" w:hAnsi="Book Antiqua" w:cs="宋体"/>
          <w:i/>
          <w:iCs/>
          <w:szCs w:val="24"/>
          <w:lang w:val="en-US" w:eastAsia="zh-CN"/>
        </w:rPr>
        <w:t>Appl Environ Microbiol</w:t>
      </w:r>
      <w:r w:rsidRPr="000F098E">
        <w:rPr>
          <w:rFonts w:ascii="Book Antiqua" w:eastAsia="宋体" w:hAnsi="Book Antiqua" w:cs="宋体"/>
          <w:szCs w:val="24"/>
          <w:lang w:val="en-US" w:eastAsia="zh-CN"/>
        </w:rPr>
        <w:t xml:space="preserve"> 2003; </w:t>
      </w:r>
      <w:r w:rsidRPr="000F098E">
        <w:rPr>
          <w:rFonts w:ascii="Book Antiqua" w:eastAsia="宋体" w:hAnsi="Book Antiqua" w:cs="宋体"/>
          <w:b/>
          <w:bCs/>
          <w:szCs w:val="24"/>
          <w:lang w:val="en-US" w:eastAsia="zh-CN"/>
        </w:rPr>
        <w:t>69</w:t>
      </w:r>
      <w:r w:rsidRPr="000F098E">
        <w:rPr>
          <w:rFonts w:ascii="Book Antiqua" w:eastAsia="宋体" w:hAnsi="Book Antiqua" w:cs="宋体"/>
          <w:szCs w:val="24"/>
          <w:lang w:val="en-US" w:eastAsia="zh-CN"/>
        </w:rPr>
        <w:t>: 3809-3818 [PMID: 12839748 DOI: 10.1128/AEM.69.7.3809-3818.2003]</w:t>
      </w:r>
    </w:p>
    <w:p w14:paraId="2800F565"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t xml:space="preserve">119 </w:t>
      </w:r>
      <w:r w:rsidRPr="000F098E">
        <w:rPr>
          <w:rFonts w:ascii="Book Antiqua" w:eastAsia="宋体" w:hAnsi="Book Antiqua" w:cs="宋体"/>
          <w:b/>
          <w:bCs/>
          <w:szCs w:val="24"/>
          <w:lang w:val="en-US" w:eastAsia="zh-CN"/>
        </w:rPr>
        <w:t>de Valdez GF</w:t>
      </w:r>
      <w:r w:rsidRPr="000F098E">
        <w:rPr>
          <w:rFonts w:ascii="Book Antiqua" w:eastAsia="宋体" w:hAnsi="Book Antiqua" w:cs="宋体"/>
          <w:szCs w:val="24"/>
          <w:lang w:val="en-US" w:eastAsia="zh-CN"/>
        </w:rPr>
        <w:t>, Martos G, Taranto MP, Lorca GL, Oliver G, de Ruiz Holgado AP. Influence of bile on beta-galactosidase activity and cell viability of Lactobacillus reuteri when subjected to freeze-drying.</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J Dairy Sci</w:t>
      </w:r>
      <w:r w:rsidRPr="000F098E">
        <w:rPr>
          <w:rFonts w:ascii="Book Antiqua" w:eastAsia="宋体" w:hAnsi="Book Antiqua" w:cs="宋体"/>
          <w:szCs w:val="24"/>
          <w:lang w:val="en-US" w:eastAsia="zh-CN"/>
        </w:rPr>
        <w:t xml:space="preserve"> 1997; </w:t>
      </w:r>
      <w:r w:rsidRPr="000F098E">
        <w:rPr>
          <w:rFonts w:ascii="Book Antiqua" w:eastAsia="宋体" w:hAnsi="Book Antiqua" w:cs="宋体"/>
          <w:b/>
          <w:bCs/>
          <w:szCs w:val="24"/>
          <w:lang w:val="en-US" w:eastAsia="zh-CN"/>
        </w:rPr>
        <w:t>80</w:t>
      </w:r>
      <w:r w:rsidRPr="000F098E">
        <w:rPr>
          <w:rFonts w:ascii="Book Antiqua" w:eastAsia="宋体" w:hAnsi="Book Antiqua" w:cs="宋体"/>
          <w:szCs w:val="24"/>
          <w:lang w:val="en-US" w:eastAsia="zh-CN"/>
        </w:rPr>
        <w:t>: 1955-1958 [PMID: 9313134 DOI: 10.3168/jds.S0022-</w:t>
      </w:r>
      <w:proofErr w:type="gramStart"/>
      <w:r w:rsidRPr="000F098E">
        <w:rPr>
          <w:rFonts w:ascii="Book Antiqua" w:eastAsia="宋体" w:hAnsi="Book Antiqua" w:cs="宋体"/>
          <w:szCs w:val="24"/>
          <w:lang w:val="en-US" w:eastAsia="zh-CN"/>
        </w:rPr>
        <w:t>0302(</w:t>
      </w:r>
      <w:proofErr w:type="gramEnd"/>
      <w:r w:rsidRPr="000F098E">
        <w:rPr>
          <w:rFonts w:ascii="Book Antiqua" w:eastAsia="宋体" w:hAnsi="Book Antiqua" w:cs="宋体"/>
          <w:szCs w:val="24"/>
          <w:lang w:val="en-US" w:eastAsia="zh-CN"/>
        </w:rPr>
        <w:t>97)76137-X]</w:t>
      </w:r>
    </w:p>
    <w:p w14:paraId="47D2EA6C"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t xml:space="preserve">120 </w:t>
      </w:r>
      <w:r w:rsidRPr="000F098E">
        <w:rPr>
          <w:rFonts w:ascii="Book Antiqua" w:eastAsia="宋体" w:hAnsi="Book Antiqua" w:cs="宋体"/>
          <w:b/>
          <w:bCs/>
          <w:szCs w:val="24"/>
          <w:lang w:val="en-US" w:eastAsia="zh-CN"/>
        </w:rPr>
        <w:t>Chiang JY</w:t>
      </w:r>
      <w:r w:rsidRPr="000F098E">
        <w:rPr>
          <w:rFonts w:ascii="Book Antiqua" w:eastAsia="宋体" w:hAnsi="Book Antiqua" w:cs="宋体"/>
          <w:szCs w:val="24"/>
          <w:lang w:val="en-US" w:eastAsia="zh-CN"/>
        </w:rPr>
        <w:t>.</w:t>
      </w:r>
      <w:proofErr w:type="gramEnd"/>
      <w:r w:rsidRPr="000F098E">
        <w:rPr>
          <w:rFonts w:ascii="Book Antiqua" w:eastAsia="宋体" w:hAnsi="Book Antiqua" w:cs="宋体"/>
          <w:szCs w:val="24"/>
          <w:lang w:val="en-US" w:eastAsia="zh-CN"/>
        </w:rPr>
        <w:t xml:space="preserve"> </w:t>
      </w:r>
      <w:proofErr w:type="gramStart"/>
      <w:r w:rsidRPr="000F098E">
        <w:rPr>
          <w:rFonts w:ascii="Book Antiqua" w:eastAsia="宋体" w:hAnsi="Book Antiqua" w:cs="宋体"/>
          <w:szCs w:val="24"/>
          <w:lang w:val="en-US" w:eastAsia="zh-CN"/>
        </w:rPr>
        <w:t>Bile acid metabolism and signaling.</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Compr Physiol</w:t>
      </w:r>
      <w:r w:rsidRPr="000F098E">
        <w:rPr>
          <w:rFonts w:ascii="Book Antiqua" w:eastAsia="宋体" w:hAnsi="Book Antiqua" w:cs="宋体"/>
          <w:szCs w:val="24"/>
          <w:lang w:val="en-US" w:eastAsia="zh-CN"/>
        </w:rPr>
        <w:t xml:space="preserve"> 2013; </w:t>
      </w:r>
      <w:r w:rsidRPr="000F098E">
        <w:rPr>
          <w:rFonts w:ascii="Book Antiqua" w:eastAsia="宋体" w:hAnsi="Book Antiqua" w:cs="宋体"/>
          <w:b/>
          <w:bCs/>
          <w:szCs w:val="24"/>
          <w:lang w:val="en-US" w:eastAsia="zh-CN"/>
        </w:rPr>
        <w:t>3</w:t>
      </w:r>
      <w:r w:rsidRPr="000F098E">
        <w:rPr>
          <w:rFonts w:ascii="Book Antiqua" w:eastAsia="宋体" w:hAnsi="Book Antiqua" w:cs="宋体"/>
          <w:szCs w:val="24"/>
          <w:lang w:val="en-US" w:eastAsia="zh-CN"/>
        </w:rPr>
        <w:t>: 1191-1212 [PMID: 23897684 DOI: 10.1002/cphy.c120023]</w:t>
      </w:r>
    </w:p>
    <w:p w14:paraId="01781D0F"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121 </w:t>
      </w:r>
      <w:r w:rsidRPr="000F098E">
        <w:rPr>
          <w:rFonts w:ascii="Book Antiqua" w:eastAsia="宋体" w:hAnsi="Book Antiqua" w:cs="宋体"/>
          <w:b/>
          <w:bCs/>
          <w:szCs w:val="24"/>
          <w:lang w:val="en-US" w:eastAsia="zh-CN"/>
        </w:rPr>
        <w:t>Arab JP</w:t>
      </w:r>
      <w:r w:rsidRPr="000F098E">
        <w:rPr>
          <w:rFonts w:ascii="Book Antiqua" w:eastAsia="宋体" w:hAnsi="Book Antiqua" w:cs="宋体"/>
          <w:szCs w:val="24"/>
          <w:lang w:val="en-US" w:eastAsia="zh-CN"/>
        </w:rPr>
        <w:t xml:space="preserve">, Karpen SJ, Dawson PA, Arrese M, Trauner M. Bile acids and nonalcoholic fatty liver disease: Molecular insights and therapeutic perspectives. </w:t>
      </w:r>
      <w:r w:rsidRPr="000F098E">
        <w:rPr>
          <w:rFonts w:ascii="Book Antiqua" w:eastAsia="宋体" w:hAnsi="Book Antiqua" w:cs="宋体"/>
          <w:i/>
          <w:iCs/>
          <w:szCs w:val="24"/>
          <w:lang w:val="en-US" w:eastAsia="zh-CN"/>
        </w:rPr>
        <w:t>Hepatology</w:t>
      </w:r>
      <w:r w:rsidRPr="000F098E">
        <w:rPr>
          <w:rFonts w:ascii="Book Antiqua" w:eastAsia="宋体" w:hAnsi="Book Antiqua" w:cs="宋体"/>
          <w:szCs w:val="24"/>
          <w:lang w:val="en-US" w:eastAsia="zh-CN"/>
        </w:rPr>
        <w:t xml:space="preserve"> 2017; </w:t>
      </w:r>
      <w:r w:rsidRPr="000F098E">
        <w:rPr>
          <w:rFonts w:ascii="Book Antiqua" w:eastAsia="宋体" w:hAnsi="Book Antiqua" w:cs="宋体"/>
          <w:b/>
          <w:bCs/>
          <w:szCs w:val="24"/>
          <w:lang w:val="en-US" w:eastAsia="zh-CN"/>
        </w:rPr>
        <w:t>65</w:t>
      </w:r>
      <w:r w:rsidRPr="000F098E">
        <w:rPr>
          <w:rFonts w:ascii="Book Antiqua" w:eastAsia="宋体" w:hAnsi="Book Antiqua" w:cs="宋体"/>
          <w:szCs w:val="24"/>
          <w:lang w:val="en-US" w:eastAsia="zh-CN"/>
        </w:rPr>
        <w:t>: 350-362 [PMID: 27358174 DOI: 10.1002/hep.28709]</w:t>
      </w:r>
    </w:p>
    <w:p w14:paraId="77FF8A88"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t xml:space="preserve">122 </w:t>
      </w:r>
      <w:r w:rsidRPr="000F098E">
        <w:rPr>
          <w:rFonts w:ascii="Book Antiqua" w:eastAsia="宋体" w:hAnsi="Book Antiqua" w:cs="宋体"/>
          <w:b/>
          <w:bCs/>
          <w:szCs w:val="24"/>
          <w:lang w:val="en-US" w:eastAsia="zh-CN"/>
        </w:rPr>
        <w:t>Ridlon JM</w:t>
      </w:r>
      <w:r w:rsidRPr="000F098E">
        <w:rPr>
          <w:rFonts w:ascii="Book Antiqua" w:eastAsia="宋体" w:hAnsi="Book Antiqua" w:cs="宋体"/>
          <w:szCs w:val="24"/>
          <w:lang w:val="en-US" w:eastAsia="zh-CN"/>
        </w:rPr>
        <w:t>, Alves JM, Hylemon PB, Bajaj JS.</w:t>
      </w:r>
      <w:proofErr w:type="gramEnd"/>
      <w:r w:rsidRPr="000F098E">
        <w:rPr>
          <w:rFonts w:ascii="Book Antiqua" w:eastAsia="宋体" w:hAnsi="Book Antiqua" w:cs="宋体"/>
          <w:szCs w:val="24"/>
          <w:lang w:val="en-US" w:eastAsia="zh-CN"/>
        </w:rPr>
        <w:t xml:space="preserve"> Cirrhosis, bile acids and gut microbiota: unraveling a complex relationship. </w:t>
      </w:r>
      <w:r w:rsidRPr="000F098E">
        <w:rPr>
          <w:rFonts w:ascii="Book Antiqua" w:eastAsia="宋体" w:hAnsi="Book Antiqua" w:cs="宋体"/>
          <w:i/>
          <w:iCs/>
          <w:szCs w:val="24"/>
          <w:lang w:val="en-US" w:eastAsia="zh-CN"/>
        </w:rPr>
        <w:t>Gut Microbes</w:t>
      </w:r>
      <w:r w:rsidRPr="000F098E">
        <w:rPr>
          <w:rFonts w:ascii="Book Antiqua" w:eastAsia="宋体" w:hAnsi="Book Antiqua" w:cs="宋体"/>
          <w:szCs w:val="24"/>
          <w:lang w:val="en-US" w:eastAsia="zh-CN"/>
        </w:rPr>
        <w:t xml:space="preserve"> 2013; </w:t>
      </w:r>
      <w:r w:rsidRPr="000F098E">
        <w:rPr>
          <w:rFonts w:ascii="Book Antiqua" w:eastAsia="宋体" w:hAnsi="Book Antiqua" w:cs="宋体"/>
          <w:b/>
          <w:bCs/>
          <w:szCs w:val="24"/>
          <w:lang w:val="en-US" w:eastAsia="zh-CN"/>
        </w:rPr>
        <w:t>4</w:t>
      </w:r>
      <w:r w:rsidRPr="000F098E">
        <w:rPr>
          <w:rFonts w:ascii="Book Antiqua" w:eastAsia="宋体" w:hAnsi="Book Antiqua" w:cs="宋体"/>
          <w:szCs w:val="24"/>
          <w:lang w:val="en-US" w:eastAsia="zh-CN"/>
        </w:rPr>
        <w:t>: 382-387 [PMID: 23851335 DOI: 10.4161/gmic.25723]</w:t>
      </w:r>
    </w:p>
    <w:p w14:paraId="21728B8E"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t xml:space="preserve">123 </w:t>
      </w:r>
      <w:r w:rsidRPr="000F098E">
        <w:rPr>
          <w:rFonts w:ascii="Book Antiqua" w:eastAsia="宋体" w:hAnsi="Book Antiqua" w:cs="宋体"/>
          <w:b/>
          <w:bCs/>
          <w:szCs w:val="24"/>
          <w:lang w:val="en-US" w:eastAsia="zh-CN"/>
        </w:rPr>
        <w:t>Axelson M</w:t>
      </w:r>
      <w:r w:rsidRPr="000F098E">
        <w:rPr>
          <w:rFonts w:ascii="Book Antiqua" w:eastAsia="宋体" w:hAnsi="Book Antiqua" w:cs="宋体"/>
          <w:szCs w:val="24"/>
          <w:lang w:val="en-US" w:eastAsia="zh-CN"/>
        </w:rPr>
        <w:t>, Sjövall J. Potential bile acid precursors in plasma--possible indicators of biosynthetic pathways to cholic and chenodeoxycholic acids in man.</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J Steroid Biochem</w:t>
      </w:r>
      <w:r w:rsidRPr="000F098E">
        <w:rPr>
          <w:rFonts w:ascii="Book Antiqua" w:eastAsia="宋体" w:hAnsi="Book Antiqua" w:cs="宋体"/>
          <w:szCs w:val="24"/>
          <w:lang w:val="en-US" w:eastAsia="zh-CN"/>
        </w:rPr>
        <w:t xml:space="preserve"> 1990; </w:t>
      </w:r>
      <w:r w:rsidRPr="000F098E">
        <w:rPr>
          <w:rFonts w:ascii="Book Antiqua" w:eastAsia="宋体" w:hAnsi="Book Antiqua" w:cs="宋体"/>
          <w:b/>
          <w:bCs/>
          <w:szCs w:val="24"/>
          <w:lang w:val="en-US" w:eastAsia="zh-CN"/>
        </w:rPr>
        <w:t>36</w:t>
      </w:r>
      <w:r w:rsidRPr="000F098E">
        <w:rPr>
          <w:rFonts w:ascii="Book Antiqua" w:eastAsia="宋体" w:hAnsi="Book Antiqua" w:cs="宋体"/>
          <w:szCs w:val="24"/>
          <w:lang w:val="en-US" w:eastAsia="zh-CN"/>
        </w:rPr>
        <w:t>: 631-640 [PMID: 2214780 DOI: 10.1016/0022-4731(90)90182-R]</w:t>
      </w:r>
    </w:p>
    <w:p w14:paraId="42608740"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124 </w:t>
      </w:r>
      <w:r w:rsidRPr="000F098E">
        <w:rPr>
          <w:rFonts w:ascii="Book Antiqua" w:eastAsia="宋体" w:hAnsi="Book Antiqua" w:cs="宋体"/>
          <w:b/>
          <w:bCs/>
          <w:szCs w:val="24"/>
          <w:lang w:val="en-US" w:eastAsia="zh-CN"/>
        </w:rPr>
        <w:t>Stenman LK</w:t>
      </w:r>
      <w:r w:rsidRPr="000F098E">
        <w:rPr>
          <w:rFonts w:ascii="Book Antiqua" w:eastAsia="宋体" w:hAnsi="Book Antiqua" w:cs="宋体"/>
          <w:szCs w:val="24"/>
          <w:lang w:val="en-US" w:eastAsia="zh-CN"/>
        </w:rPr>
        <w:t xml:space="preserve">, Holma R, Eggert A, Korpela R. A novel mechanism for gut barrier dysfunction by dietary fat: epithelial disruption by hydrophobic bile acids. </w:t>
      </w:r>
      <w:r w:rsidRPr="000F098E">
        <w:rPr>
          <w:rFonts w:ascii="Book Antiqua" w:eastAsia="宋体" w:hAnsi="Book Antiqua" w:cs="宋体"/>
          <w:i/>
          <w:iCs/>
          <w:szCs w:val="24"/>
          <w:lang w:val="en-US" w:eastAsia="zh-CN"/>
        </w:rPr>
        <w:t>Am J Physiol Gastrointest Liver Physiol</w:t>
      </w:r>
      <w:r w:rsidRPr="000F098E">
        <w:rPr>
          <w:rFonts w:ascii="Book Antiqua" w:eastAsia="宋体" w:hAnsi="Book Antiqua" w:cs="宋体"/>
          <w:szCs w:val="24"/>
          <w:lang w:val="en-US" w:eastAsia="zh-CN"/>
        </w:rPr>
        <w:t xml:space="preserve"> 2013; </w:t>
      </w:r>
      <w:r w:rsidRPr="000F098E">
        <w:rPr>
          <w:rFonts w:ascii="Book Antiqua" w:eastAsia="宋体" w:hAnsi="Book Antiqua" w:cs="宋体"/>
          <w:b/>
          <w:bCs/>
          <w:szCs w:val="24"/>
          <w:lang w:val="en-US" w:eastAsia="zh-CN"/>
        </w:rPr>
        <w:t>304</w:t>
      </w:r>
      <w:r w:rsidRPr="000F098E">
        <w:rPr>
          <w:rFonts w:ascii="Book Antiqua" w:eastAsia="宋体" w:hAnsi="Book Antiqua" w:cs="宋体"/>
          <w:szCs w:val="24"/>
          <w:lang w:val="en-US" w:eastAsia="zh-CN"/>
        </w:rPr>
        <w:t>: G227-G234 [PMID: 23203158 DOI: 10.1152/ajpgi.00267.2012]</w:t>
      </w:r>
    </w:p>
    <w:p w14:paraId="0C3172BA"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lastRenderedPageBreak/>
        <w:t xml:space="preserve">125 </w:t>
      </w:r>
      <w:r w:rsidRPr="000F098E">
        <w:rPr>
          <w:rFonts w:ascii="Book Antiqua" w:eastAsia="宋体" w:hAnsi="Book Antiqua" w:cs="宋体"/>
          <w:b/>
          <w:bCs/>
          <w:szCs w:val="24"/>
          <w:lang w:val="en-US" w:eastAsia="zh-CN"/>
        </w:rPr>
        <w:t>Stenman LK</w:t>
      </w:r>
      <w:r w:rsidRPr="000F098E">
        <w:rPr>
          <w:rFonts w:ascii="Book Antiqua" w:eastAsia="宋体" w:hAnsi="Book Antiqua" w:cs="宋体"/>
          <w:szCs w:val="24"/>
          <w:lang w:val="en-US" w:eastAsia="zh-CN"/>
        </w:rPr>
        <w:t xml:space="preserve">, Holma R, Korpela R. High-fat-induced intestinal permeability dysfunction associated with altered fecal bile acids. </w:t>
      </w:r>
      <w:r w:rsidRPr="000F098E">
        <w:rPr>
          <w:rFonts w:ascii="Book Antiqua" w:eastAsia="宋体" w:hAnsi="Book Antiqua" w:cs="宋体"/>
          <w:i/>
          <w:iCs/>
          <w:szCs w:val="24"/>
          <w:lang w:val="en-US" w:eastAsia="zh-CN"/>
        </w:rPr>
        <w:t>World J Gastroenterol</w:t>
      </w:r>
      <w:r w:rsidRPr="000F098E">
        <w:rPr>
          <w:rFonts w:ascii="Book Antiqua" w:eastAsia="宋体" w:hAnsi="Book Antiqua" w:cs="宋体"/>
          <w:szCs w:val="24"/>
          <w:lang w:val="en-US" w:eastAsia="zh-CN"/>
        </w:rPr>
        <w:t xml:space="preserve"> 2012; </w:t>
      </w:r>
      <w:r w:rsidRPr="000F098E">
        <w:rPr>
          <w:rFonts w:ascii="Book Antiqua" w:eastAsia="宋体" w:hAnsi="Book Antiqua" w:cs="宋体"/>
          <w:b/>
          <w:bCs/>
          <w:szCs w:val="24"/>
          <w:lang w:val="en-US" w:eastAsia="zh-CN"/>
        </w:rPr>
        <w:t>18</w:t>
      </w:r>
      <w:r w:rsidRPr="000F098E">
        <w:rPr>
          <w:rFonts w:ascii="Book Antiqua" w:eastAsia="宋体" w:hAnsi="Book Antiqua" w:cs="宋体"/>
          <w:szCs w:val="24"/>
          <w:lang w:val="en-US" w:eastAsia="zh-CN"/>
        </w:rPr>
        <w:t>: 923-929 [PMID: 22408351 DOI: 10.3748/wjg.v18.i9.923]</w:t>
      </w:r>
    </w:p>
    <w:p w14:paraId="600B0031"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126 </w:t>
      </w:r>
      <w:r w:rsidRPr="000F098E">
        <w:rPr>
          <w:rFonts w:ascii="Book Antiqua" w:eastAsia="宋体" w:hAnsi="Book Antiqua" w:cs="宋体"/>
          <w:b/>
          <w:bCs/>
          <w:szCs w:val="24"/>
          <w:lang w:val="en-US" w:eastAsia="zh-CN"/>
        </w:rPr>
        <w:t>Dikopoulos N</w:t>
      </w:r>
      <w:r w:rsidRPr="000F098E">
        <w:rPr>
          <w:rFonts w:ascii="Book Antiqua" w:eastAsia="宋体" w:hAnsi="Book Antiqua" w:cs="宋体"/>
          <w:szCs w:val="24"/>
          <w:lang w:val="en-US" w:eastAsia="zh-CN"/>
        </w:rPr>
        <w:t xml:space="preserve">, Weidenbach H, Adler G, Schmid RM. Lipopolysaccharide represses cholesterol 7-alpha hydroxylase and induces binding activity to the bile acid response element II. </w:t>
      </w:r>
      <w:r w:rsidRPr="000F098E">
        <w:rPr>
          <w:rFonts w:ascii="Book Antiqua" w:eastAsia="宋体" w:hAnsi="Book Antiqua" w:cs="宋体"/>
          <w:i/>
          <w:iCs/>
          <w:szCs w:val="24"/>
          <w:lang w:val="en-US" w:eastAsia="zh-CN"/>
        </w:rPr>
        <w:t>Eur J Clin Invest</w:t>
      </w:r>
      <w:r w:rsidRPr="000F098E">
        <w:rPr>
          <w:rFonts w:ascii="Book Antiqua" w:eastAsia="宋体" w:hAnsi="Book Antiqua" w:cs="宋体"/>
          <w:szCs w:val="24"/>
          <w:lang w:val="en-US" w:eastAsia="zh-CN"/>
        </w:rPr>
        <w:t xml:space="preserve"> 2003; </w:t>
      </w:r>
      <w:r w:rsidRPr="000F098E">
        <w:rPr>
          <w:rFonts w:ascii="Book Antiqua" w:eastAsia="宋体" w:hAnsi="Book Antiqua" w:cs="宋体"/>
          <w:b/>
          <w:bCs/>
          <w:szCs w:val="24"/>
          <w:lang w:val="en-US" w:eastAsia="zh-CN"/>
        </w:rPr>
        <w:t>33</w:t>
      </w:r>
      <w:r w:rsidRPr="000F098E">
        <w:rPr>
          <w:rFonts w:ascii="Book Antiqua" w:eastAsia="宋体" w:hAnsi="Book Antiqua" w:cs="宋体"/>
          <w:szCs w:val="24"/>
          <w:lang w:val="en-US" w:eastAsia="zh-CN"/>
        </w:rPr>
        <w:t>: 58-64 [PMID: 12492453 DOI: 10.1046/j.1365-2362.2003.01079.x]</w:t>
      </w:r>
    </w:p>
    <w:p w14:paraId="2113419A"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127 </w:t>
      </w:r>
      <w:r w:rsidRPr="000F098E">
        <w:rPr>
          <w:rFonts w:ascii="Book Antiqua" w:eastAsia="宋体" w:hAnsi="Book Antiqua" w:cs="宋体"/>
          <w:b/>
          <w:bCs/>
          <w:szCs w:val="24"/>
          <w:lang w:val="en-US" w:eastAsia="zh-CN"/>
        </w:rPr>
        <w:t>Inagaki T</w:t>
      </w:r>
      <w:r w:rsidRPr="000F098E">
        <w:rPr>
          <w:rFonts w:ascii="Book Antiqua" w:eastAsia="宋体" w:hAnsi="Book Antiqua" w:cs="宋体"/>
          <w:szCs w:val="24"/>
          <w:lang w:val="en-US" w:eastAsia="zh-CN"/>
        </w:rPr>
        <w:t xml:space="preserve">, Moschetta A, Lee YK, Peng L, Zhao G, Downes M, Yu RT, Shelton JM, Richardson JA, Repa JJ, Mangelsdorf DJ, Kliewer SA. </w:t>
      </w:r>
      <w:proofErr w:type="gramStart"/>
      <w:r w:rsidRPr="000F098E">
        <w:rPr>
          <w:rFonts w:ascii="Book Antiqua" w:eastAsia="宋体" w:hAnsi="Book Antiqua" w:cs="宋体"/>
          <w:szCs w:val="24"/>
          <w:lang w:val="en-US" w:eastAsia="zh-CN"/>
        </w:rPr>
        <w:t>Regulation of antibacterial defense in the small intestine by the nuclear bile acid receptor.</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 xml:space="preserve">Proc Natl Acad Sci U S </w:t>
      </w:r>
      <w:proofErr w:type="gramStart"/>
      <w:r w:rsidRPr="000F098E">
        <w:rPr>
          <w:rFonts w:ascii="Book Antiqua" w:eastAsia="宋体" w:hAnsi="Book Antiqua" w:cs="宋体"/>
          <w:i/>
          <w:iCs/>
          <w:szCs w:val="24"/>
          <w:lang w:val="en-US" w:eastAsia="zh-CN"/>
        </w:rPr>
        <w:t>A</w:t>
      </w:r>
      <w:proofErr w:type="gramEnd"/>
      <w:r w:rsidRPr="000F098E">
        <w:rPr>
          <w:rFonts w:ascii="Book Antiqua" w:eastAsia="宋体" w:hAnsi="Book Antiqua" w:cs="宋体"/>
          <w:szCs w:val="24"/>
          <w:lang w:val="en-US" w:eastAsia="zh-CN"/>
        </w:rPr>
        <w:t xml:space="preserve"> 2006; </w:t>
      </w:r>
      <w:r w:rsidRPr="000F098E">
        <w:rPr>
          <w:rFonts w:ascii="Book Antiqua" w:eastAsia="宋体" w:hAnsi="Book Antiqua" w:cs="宋体"/>
          <w:b/>
          <w:bCs/>
          <w:szCs w:val="24"/>
          <w:lang w:val="en-US" w:eastAsia="zh-CN"/>
        </w:rPr>
        <w:t>103</w:t>
      </w:r>
      <w:r w:rsidRPr="000F098E">
        <w:rPr>
          <w:rFonts w:ascii="Book Antiqua" w:eastAsia="宋体" w:hAnsi="Book Antiqua" w:cs="宋体"/>
          <w:szCs w:val="24"/>
          <w:lang w:val="en-US" w:eastAsia="zh-CN"/>
        </w:rPr>
        <w:t>: 3920-3925 [PMID: 16473946 DOI: 10.1073/pnas.0509592103]</w:t>
      </w:r>
    </w:p>
    <w:p w14:paraId="7AC876B3"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128 </w:t>
      </w:r>
      <w:r w:rsidRPr="000F098E">
        <w:rPr>
          <w:rFonts w:ascii="Book Antiqua" w:eastAsia="宋体" w:hAnsi="Book Antiqua" w:cs="宋体"/>
          <w:b/>
          <w:bCs/>
          <w:szCs w:val="24"/>
          <w:lang w:val="en-US" w:eastAsia="zh-CN"/>
        </w:rPr>
        <w:t>Edwards PA</w:t>
      </w:r>
      <w:r w:rsidRPr="000F098E">
        <w:rPr>
          <w:rFonts w:ascii="Book Antiqua" w:eastAsia="宋体" w:hAnsi="Book Antiqua" w:cs="宋体"/>
          <w:szCs w:val="24"/>
          <w:lang w:val="en-US" w:eastAsia="zh-CN"/>
        </w:rPr>
        <w:t xml:space="preserve">, Kast HR, Anisfeld AM. BAREing it all: the adoption of LXR and FXR and their roles in lipid homeostasis. </w:t>
      </w:r>
      <w:r w:rsidRPr="000F098E">
        <w:rPr>
          <w:rFonts w:ascii="Book Antiqua" w:eastAsia="宋体" w:hAnsi="Book Antiqua" w:cs="宋体"/>
          <w:i/>
          <w:iCs/>
          <w:szCs w:val="24"/>
          <w:lang w:val="en-US" w:eastAsia="zh-CN"/>
        </w:rPr>
        <w:t>J Lipid Res</w:t>
      </w:r>
      <w:r w:rsidRPr="000F098E">
        <w:rPr>
          <w:rFonts w:ascii="Book Antiqua" w:eastAsia="宋体" w:hAnsi="Book Antiqua" w:cs="宋体"/>
          <w:szCs w:val="24"/>
          <w:lang w:val="en-US" w:eastAsia="zh-CN"/>
        </w:rPr>
        <w:t xml:space="preserve"> 2002; </w:t>
      </w:r>
      <w:r w:rsidRPr="000F098E">
        <w:rPr>
          <w:rFonts w:ascii="Book Antiqua" w:eastAsia="宋体" w:hAnsi="Book Antiqua" w:cs="宋体"/>
          <w:b/>
          <w:bCs/>
          <w:szCs w:val="24"/>
          <w:lang w:val="en-US" w:eastAsia="zh-CN"/>
        </w:rPr>
        <w:t>43</w:t>
      </w:r>
      <w:r w:rsidRPr="000F098E">
        <w:rPr>
          <w:rFonts w:ascii="Book Antiqua" w:eastAsia="宋体" w:hAnsi="Book Antiqua" w:cs="宋体"/>
          <w:szCs w:val="24"/>
          <w:lang w:val="en-US" w:eastAsia="zh-CN"/>
        </w:rPr>
        <w:t>: 2-12 [PMID: 11792716]</w:t>
      </w:r>
    </w:p>
    <w:p w14:paraId="777EB559"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129 </w:t>
      </w:r>
      <w:r w:rsidRPr="000F098E">
        <w:rPr>
          <w:rFonts w:ascii="Book Antiqua" w:eastAsia="宋体" w:hAnsi="Book Antiqua" w:cs="宋体"/>
          <w:b/>
          <w:bCs/>
          <w:szCs w:val="24"/>
          <w:lang w:val="en-US" w:eastAsia="zh-CN"/>
        </w:rPr>
        <w:t>Bookout AL</w:t>
      </w:r>
      <w:r w:rsidRPr="000F098E">
        <w:rPr>
          <w:rFonts w:ascii="Book Antiqua" w:eastAsia="宋体" w:hAnsi="Book Antiqua" w:cs="宋体"/>
          <w:szCs w:val="24"/>
          <w:lang w:val="en-US" w:eastAsia="zh-CN"/>
        </w:rPr>
        <w:t xml:space="preserve">, Jeong Y, Downes M, Yu RT, Evans RM, Mangelsdorf DJ. Anatomical profiling of nuclear receptor expression reveals a hierarchical transcriptional network. </w:t>
      </w:r>
      <w:r w:rsidRPr="000F098E">
        <w:rPr>
          <w:rFonts w:ascii="Book Antiqua" w:eastAsia="宋体" w:hAnsi="Book Antiqua" w:cs="宋体"/>
          <w:i/>
          <w:iCs/>
          <w:szCs w:val="24"/>
          <w:lang w:val="en-US" w:eastAsia="zh-CN"/>
        </w:rPr>
        <w:t>Cell</w:t>
      </w:r>
      <w:r w:rsidRPr="000F098E">
        <w:rPr>
          <w:rFonts w:ascii="Book Antiqua" w:eastAsia="宋体" w:hAnsi="Book Antiqua" w:cs="宋体"/>
          <w:szCs w:val="24"/>
          <w:lang w:val="en-US" w:eastAsia="zh-CN"/>
        </w:rPr>
        <w:t xml:space="preserve"> 2006; </w:t>
      </w:r>
      <w:r w:rsidRPr="000F098E">
        <w:rPr>
          <w:rFonts w:ascii="Book Antiqua" w:eastAsia="宋体" w:hAnsi="Book Antiqua" w:cs="宋体"/>
          <w:b/>
          <w:bCs/>
          <w:szCs w:val="24"/>
          <w:lang w:val="en-US" w:eastAsia="zh-CN"/>
        </w:rPr>
        <w:t>126</w:t>
      </w:r>
      <w:r w:rsidRPr="000F098E">
        <w:rPr>
          <w:rFonts w:ascii="Book Antiqua" w:eastAsia="宋体" w:hAnsi="Book Antiqua" w:cs="宋体"/>
          <w:szCs w:val="24"/>
          <w:lang w:val="en-US" w:eastAsia="zh-CN"/>
        </w:rPr>
        <w:t>: 789-799 [PMID: 16923397 DOI: 10.1016/j.cell.2006.06.049]</w:t>
      </w:r>
    </w:p>
    <w:p w14:paraId="53000F24"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130 </w:t>
      </w:r>
      <w:r w:rsidRPr="000F098E">
        <w:rPr>
          <w:rFonts w:ascii="Book Antiqua" w:eastAsia="宋体" w:hAnsi="Book Antiqua" w:cs="宋体"/>
          <w:b/>
          <w:bCs/>
          <w:szCs w:val="24"/>
          <w:lang w:val="en-US" w:eastAsia="zh-CN"/>
        </w:rPr>
        <w:t>Ding JW</w:t>
      </w:r>
      <w:r w:rsidRPr="000F098E">
        <w:rPr>
          <w:rFonts w:ascii="Book Antiqua" w:eastAsia="宋体" w:hAnsi="Book Antiqua" w:cs="宋体"/>
          <w:szCs w:val="24"/>
          <w:lang w:val="en-US" w:eastAsia="zh-CN"/>
        </w:rPr>
        <w:t xml:space="preserve">, Andersson R, Soltesz V, Willén R, Bengmark S. </w:t>
      </w:r>
      <w:proofErr w:type="gramStart"/>
      <w:r w:rsidRPr="000F098E">
        <w:rPr>
          <w:rFonts w:ascii="Book Antiqua" w:eastAsia="宋体" w:hAnsi="Book Antiqua" w:cs="宋体"/>
          <w:szCs w:val="24"/>
          <w:lang w:val="en-US" w:eastAsia="zh-CN"/>
        </w:rPr>
        <w:t>The role of bile and bile acids in bacterial translocation in obstructive jaundice in rats.</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Eur Surg Res</w:t>
      </w:r>
      <w:r w:rsidRPr="000F098E">
        <w:rPr>
          <w:rFonts w:ascii="Book Antiqua" w:eastAsia="宋体" w:hAnsi="Book Antiqua" w:cs="宋体"/>
          <w:szCs w:val="24"/>
          <w:lang w:val="en-US" w:eastAsia="zh-CN"/>
        </w:rPr>
        <w:t xml:space="preserve"> 1993; </w:t>
      </w:r>
      <w:r w:rsidRPr="000F098E">
        <w:rPr>
          <w:rFonts w:ascii="Book Antiqua" w:eastAsia="宋体" w:hAnsi="Book Antiqua" w:cs="宋体"/>
          <w:b/>
          <w:bCs/>
          <w:szCs w:val="24"/>
          <w:lang w:val="en-US" w:eastAsia="zh-CN"/>
        </w:rPr>
        <w:t>25</w:t>
      </w:r>
      <w:r w:rsidRPr="000F098E">
        <w:rPr>
          <w:rFonts w:ascii="Book Antiqua" w:eastAsia="宋体" w:hAnsi="Book Antiqua" w:cs="宋体"/>
          <w:szCs w:val="24"/>
          <w:lang w:val="en-US" w:eastAsia="zh-CN"/>
        </w:rPr>
        <w:t>: 11-19 [PMID: 8482301 DOI: 10.1159/000129252]</w:t>
      </w:r>
    </w:p>
    <w:p w14:paraId="4451C300"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131 </w:t>
      </w:r>
      <w:r w:rsidRPr="000F098E">
        <w:rPr>
          <w:rFonts w:ascii="Book Antiqua" w:eastAsia="宋体" w:hAnsi="Book Antiqua" w:cs="宋体"/>
          <w:b/>
          <w:bCs/>
          <w:szCs w:val="24"/>
          <w:lang w:val="en-US" w:eastAsia="zh-CN"/>
        </w:rPr>
        <w:t>Lorenzo-Zúñiga V</w:t>
      </w:r>
      <w:r w:rsidRPr="000F098E">
        <w:rPr>
          <w:rFonts w:ascii="Book Antiqua" w:eastAsia="宋体" w:hAnsi="Book Antiqua" w:cs="宋体"/>
          <w:szCs w:val="24"/>
          <w:lang w:val="en-US" w:eastAsia="zh-CN"/>
        </w:rPr>
        <w:t xml:space="preserve">, Bartolí R, Planas R, Hofmann AF, Viñado B, Hagey LR, Hernández JM, Mañé J, Alvarez MA, Ausina V, Gassull MA. Oral bile acids reduce bacterial overgrowth, bacterial translocation, and endotoxemia in cirrhotic rats. </w:t>
      </w:r>
      <w:r w:rsidRPr="000F098E">
        <w:rPr>
          <w:rFonts w:ascii="Book Antiqua" w:eastAsia="宋体" w:hAnsi="Book Antiqua" w:cs="宋体"/>
          <w:i/>
          <w:iCs/>
          <w:szCs w:val="24"/>
          <w:lang w:val="en-US" w:eastAsia="zh-CN"/>
        </w:rPr>
        <w:t>Hepatology</w:t>
      </w:r>
      <w:r w:rsidRPr="000F098E">
        <w:rPr>
          <w:rFonts w:ascii="Book Antiqua" w:eastAsia="宋体" w:hAnsi="Book Antiqua" w:cs="宋体"/>
          <w:szCs w:val="24"/>
          <w:lang w:val="en-US" w:eastAsia="zh-CN"/>
        </w:rPr>
        <w:t xml:space="preserve"> 2003; </w:t>
      </w:r>
      <w:r w:rsidRPr="000F098E">
        <w:rPr>
          <w:rFonts w:ascii="Book Antiqua" w:eastAsia="宋体" w:hAnsi="Book Antiqua" w:cs="宋体"/>
          <w:b/>
          <w:bCs/>
          <w:szCs w:val="24"/>
          <w:lang w:val="en-US" w:eastAsia="zh-CN"/>
        </w:rPr>
        <w:t>37</w:t>
      </w:r>
      <w:r w:rsidRPr="000F098E">
        <w:rPr>
          <w:rFonts w:ascii="Book Antiqua" w:eastAsia="宋体" w:hAnsi="Book Antiqua" w:cs="宋体"/>
          <w:szCs w:val="24"/>
          <w:lang w:val="en-US" w:eastAsia="zh-CN"/>
        </w:rPr>
        <w:t>: 551-557 [PMID: 12601352 DOI: 10.1053/jhep.2003.50116]</w:t>
      </w:r>
    </w:p>
    <w:p w14:paraId="0FB2B88F"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132 </w:t>
      </w:r>
      <w:r w:rsidRPr="000F098E">
        <w:rPr>
          <w:rFonts w:ascii="Book Antiqua" w:eastAsia="宋体" w:hAnsi="Book Antiqua" w:cs="宋体"/>
          <w:b/>
          <w:bCs/>
          <w:szCs w:val="24"/>
          <w:lang w:val="en-US" w:eastAsia="zh-CN"/>
        </w:rPr>
        <w:t>Inagaki T</w:t>
      </w:r>
      <w:r w:rsidRPr="000F098E">
        <w:rPr>
          <w:rFonts w:ascii="Book Antiqua" w:eastAsia="宋体" w:hAnsi="Book Antiqua" w:cs="宋体"/>
          <w:szCs w:val="24"/>
          <w:lang w:val="en-US" w:eastAsia="zh-CN"/>
        </w:rPr>
        <w:t xml:space="preserve">, Choi M, Moschetta A, Peng L, Cummins CL, McDonald JG, Luo G, Jones SA, Goodwin B, Richardson JA, Gerard RD, Repa JJ, Mangelsdorf DJ, Kliewer SA. Fibroblast growth factor 15 functions as an enterohepatic signal to regulate bile acid homeostasis. </w:t>
      </w:r>
      <w:r w:rsidRPr="000F098E">
        <w:rPr>
          <w:rFonts w:ascii="Book Antiqua" w:eastAsia="宋体" w:hAnsi="Book Antiqua" w:cs="宋体"/>
          <w:i/>
          <w:iCs/>
          <w:szCs w:val="24"/>
          <w:lang w:val="en-US" w:eastAsia="zh-CN"/>
        </w:rPr>
        <w:t>Cell Metab</w:t>
      </w:r>
      <w:r w:rsidRPr="000F098E">
        <w:rPr>
          <w:rFonts w:ascii="Book Antiqua" w:eastAsia="宋体" w:hAnsi="Book Antiqua" w:cs="宋体"/>
          <w:szCs w:val="24"/>
          <w:lang w:val="en-US" w:eastAsia="zh-CN"/>
        </w:rPr>
        <w:t xml:space="preserve"> 2005; </w:t>
      </w:r>
      <w:r w:rsidRPr="000F098E">
        <w:rPr>
          <w:rFonts w:ascii="Book Antiqua" w:eastAsia="宋体" w:hAnsi="Book Antiqua" w:cs="宋体"/>
          <w:b/>
          <w:bCs/>
          <w:szCs w:val="24"/>
          <w:lang w:val="en-US" w:eastAsia="zh-CN"/>
        </w:rPr>
        <w:t>2</w:t>
      </w:r>
      <w:r w:rsidRPr="000F098E">
        <w:rPr>
          <w:rFonts w:ascii="Book Antiqua" w:eastAsia="宋体" w:hAnsi="Book Antiqua" w:cs="宋体"/>
          <w:szCs w:val="24"/>
          <w:lang w:val="en-US" w:eastAsia="zh-CN"/>
        </w:rPr>
        <w:t>: 217-225 [PMID: 16213224 DOI: 10.1016/j.cmet.2005.09.001]</w:t>
      </w:r>
    </w:p>
    <w:p w14:paraId="565F0C75"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133 </w:t>
      </w:r>
      <w:r w:rsidRPr="000F098E">
        <w:rPr>
          <w:rFonts w:ascii="Book Antiqua" w:eastAsia="宋体" w:hAnsi="Book Antiqua" w:cs="宋体"/>
          <w:b/>
          <w:bCs/>
          <w:szCs w:val="24"/>
          <w:lang w:val="en-US" w:eastAsia="zh-CN"/>
        </w:rPr>
        <w:t>Kliewer SA</w:t>
      </w:r>
      <w:r w:rsidRPr="000F098E">
        <w:rPr>
          <w:rFonts w:ascii="Book Antiqua" w:eastAsia="宋体" w:hAnsi="Book Antiqua" w:cs="宋体"/>
          <w:szCs w:val="24"/>
          <w:lang w:val="en-US" w:eastAsia="zh-CN"/>
        </w:rPr>
        <w:t xml:space="preserve">, Mangelsdorf DJ. Bile Acids as Hormones: The FXR-FGF15/19 Pathway. </w:t>
      </w:r>
      <w:r w:rsidRPr="000F098E">
        <w:rPr>
          <w:rFonts w:ascii="Book Antiqua" w:eastAsia="宋体" w:hAnsi="Book Antiqua" w:cs="宋体"/>
          <w:i/>
          <w:iCs/>
          <w:szCs w:val="24"/>
          <w:lang w:val="en-US" w:eastAsia="zh-CN"/>
        </w:rPr>
        <w:t>Dig Dis</w:t>
      </w:r>
      <w:r w:rsidRPr="000F098E">
        <w:rPr>
          <w:rFonts w:ascii="Book Antiqua" w:eastAsia="宋体" w:hAnsi="Book Antiqua" w:cs="宋体"/>
          <w:szCs w:val="24"/>
          <w:lang w:val="en-US" w:eastAsia="zh-CN"/>
        </w:rPr>
        <w:t xml:space="preserve"> 2015; </w:t>
      </w:r>
      <w:r w:rsidRPr="000F098E">
        <w:rPr>
          <w:rFonts w:ascii="Book Antiqua" w:eastAsia="宋体" w:hAnsi="Book Antiqua" w:cs="宋体"/>
          <w:b/>
          <w:bCs/>
          <w:szCs w:val="24"/>
          <w:lang w:val="en-US" w:eastAsia="zh-CN"/>
        </w:rPr>
        <w:t>33</w:t>
      </w:r>
      <w:r w:rsidRPr="000F098E">
        <w:rPr>
          <w:rFonts w:ascii="Book Antiqua" w:eastAsia="宋体" w:hAnsi="Book Antiqua" w:cs="宋体"/>
          <w:szCs w:val="24"/>
          <w:lang w:val="en-US" w:eastAsia="zh-CN"/>
        </w:rPr>
        <w:t>: 327-331 [PMID: 26045265 DOI: 10.1159/000371670]</w:t>
      </w:r>
    </w:p>
    <w:p w14:paraId="176DBB6C"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lastRenderedPageBreak/>
        <w:t xml:space="preserve">134 </w:t>
      </w:r>
      <w:r w:rsidRPr="000F098E">
        <w:rPr>
          <w:rFonts w:ascii="Book Antiqua" w:eastAsia="宋体" w:hAnsi="Book Antiqua" w:cs="宋体"/>
          <w:b/>
          <w:bCs/>
          <w:szCs w:val="24"/>
          <w:lang w:val="en-US" w:eastAsia="zh-CN"/>
        </w:rPr>
        <w:t>Holt JA</w:t>
      </w:r>
      <w:r w:rsidRPr="000F098E">
        <w:rPr>
          <w:rFonts w:ascii="Book Antiqua" w:eastAsia="宋体" w:hAnsi="Book Antiqua" w:cs="宋体"/>
          <w:szCs w:val="24"/>
          <w:lang w:val="en-US" w:eastAsia="zh-CN"/>
        </w:rPr>
        <w:t>, Luo G, Billin AN, Bisi J, McNeill YY, Kozarsky KF, Donahee M, Wang DY, Mansfield TA, Kliewer SA, Goodwin B, Jones SA.</w:t>
      </w:r>
      <w:proofErr w:type="gramEnd"/>
      <w:r w:rsidRPr="000F098E">
        <w:rPr>
          <w:rFonts w:ascii="Book Antiqua" w:eastAsia="宋体" w:hAnsi="Book Antiqua" w:cs="宋体"/>
          <w:szCs w:val="24"/>
          <w:lang w:val="en-US" w:eastAsia="zh-CN"/>
        </w:rPr>
        <w:t xml:space="preserve"> </w:t>
      </w:r>
      <w:proofErr w:type="gramStart"/>
      <w:r w:rsidRPr="000F098E">
        <w:rPr>
          <w:rFonts w:ascii="Book Antiqua" w:eastAsia="宋体" w:hAnsi="Book Antiqua" w:cs="宋体"/>
          <w:szCs w:val="24"/>
          <w:lang w:val="en-US" w:eastAsia="zh-CN"/>
        </w:rPr>
        <w:t>Definition of a novel growth factor-dependent signal cascade for the suppression of bile acid biosynthesis.</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Genes Dev</w:t>
      </w:r>
      <w:r w:rsidRPr="000F098E">
        <w:rPr>
          <w:rFonts w:ascii="Book Antiqua" w:eastAsia="宋体" w:hAnsi="Book Antiqua" w:cs="宋体"/>
          <w:szCs w:val="24"/>
          <w:lang w:val="en-US" w:eastAsia="zh-CN"/>
        </w:rPr>
        <w:t xml:space="preserve"> 2003; </w:t>
      </w:r>
      <w:r w:rsidRPr="000F098E">
        <w:rPr>
          <w:rFonts w:ascii="Book Antiqua" w:eastAsia="宋体" w:hAnsi="Book Antiqua" w:cs="宋体"/>
          <w:b/>
          <w:bCs/>
          <w:szCs w:val="24"/>
          <w:lang w:val="en-US" w:eastAsia="zh-CN"/>
        </w:rPr>
        <w:t>17</w:t>
      </w:r>
      <w:r w:rsidRPr="000F098E">
        <w:rPr>
          <w:rFonts w:ascii="Book Antiqua" w:eastAsia="宋体" w:hAnsi="Book Antiqua" w:cs="宋体"/>
          <w:szCs w:val="24"/>
          <w:lang w:val="en-US" w:eastAsia="zh-CN"/>
        </w:rPr>
        <w:t>: 1581-1591 [PMID: 12815072 DOI: 10.1101/gad.1083503]</w:t>
      </w:r>
    </w:p>
    <w:p w14:paraId="67BBECAF"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135 </w:t>
      </w:r>
      <w:r w:rsidRPr="000F098E">
        <w:rPr>
          <w:rFonts w:ascii="Book Antiqua" w:eastAsia="宋体" w:hAnsi="Book Antiqua" w:cs="宋体"/>
          <w:b/>
          <w:bCs/>
          <w:szCs w:val="24"/>
          <w:lang w:val="en-US" w:eastAsia="zh-CN"/>
        </w:rPr>
        <w:t>Kim I</w:t>
      </w:r>
      <w:r w:rsidRPr="000F098E">
        <w:rPr>
          <w:rFonts w:ascii="Book Antiqua" w:eastAsia="宋体" w:hAnsi="Book Antiqua" w:cs="宋体"/>
          <w:szCs w:val="24"/>
          <w:lang w:val="en-US" w:eastAsia="zh-CN"/>
        </w:rPr>
        <w:t xml:space="preserve">, Ahn SH, Inagaki T, Choi M, Ito S, Guo GL, Kliewer SA, Gonzalez FJ. </w:t>
      </w:r>
      <w:proofErr w:type="gramStart"/>
      <w:r w:rsidRPr="000F098E">
        <w:rPr>
          <w:rFonts w:ascii="Book Antiqua" w:eastAsia="宋体" w:hAnsi="Book Antiqua" w:cs="宋体"/>
          <w:szCs w:val="24"/>
          <w:lang w:val="en-US" w:eastAsia="zh-CN"/>
        </w:rPr>
        <w:t>Differential regulation of bile acid homeostasis by the farnesoid X receptor in liver and intestine.</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J Lipid Res</w:t>
      </w:r>
      <w:r w:rsidRPr="000F098E">
        <w:rPr>
          <w:rFonts w:ascii="Book Antiqua" w:eastAsia="宋体" w:hAnsi="Book Antiqua" w:cs="宋体"/>
          <w:szCs w:val="24"/>
          <w:lang w:val="en-US" w:eastAsia="zh-CN"/>
        </w:rPr>
        <w:t xml:space="preserve"> 2007; </w:t>
      </w:r>
      <w:r w:rsidRPr="000F098E">
        <w:rPr>
          <w:rFonts w:ascii="Book Antiqua" w:eastAsia="宋体" w:hAnsi="Book Antiqua" w:cs="宋体"/>
          <w:b/>
          <w:bCs/>
          <w:szCs w:val="24"/>
          <w:lang w:val="en-US" w:eastAsia="zh-CN"/>
        </w:rPr>
        <w:t>48</w:t>
      </w:r>
      <w:r w:rsidRPr="000F098E">
        <w:rPr>
          <w:rFonts w:ascii="Book Antiqua" w:eastAsia="宋体" w:hAnsi="Book Antiqua" w:cs="宋体"/>
          <w:szCs w:val="24"/>
          <w:lang w:val="en-US" w:eastAsia="zh-CN"/>
        </w:rPr>
        <w:t>: 2664-2672 [PMID: 17720959 DOI: 10.1194/jlr.M700330-JLR200]</w:t>
      </w:r>
    </w:p>
    <w:p w14:paraId="2F73D63C"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136 </w:t>
      </w:r>
      <w:r w:rsidRPr="000F098E">
        <w:rPr>
          <w:rFonts w:ascii="Book Antiqua" w:eastAsia="宋体" w:hAnsi="Book Antiqua" w:cs="宋体"/>
          <w:b/>
          <w:bCs/>
          <w:szCs w:val="24"/>
          <w:lang w:val="en-US" w:eastAsia="zh-CN"/>
        </w:rPr>
        <w:t>Goodwin B</w:t>
      </w:r>
      <w:r w:rsidRPr="000F098E">
        <w:rPr>
          <w:rFonts w:ascii="Book Antiqua" w:eastAsia="宋体" w:hAnsi="Book Antiqua" w:cs="宋体"/>
          <w:szCs w:val="24"/>
          <w:lang w:val="en-US" w:eastAsia="zh-CN"/>
        </w:rPr>
        <w:t xml:space="preserve">, Jones SA, Price RR, Watson MA, McKee DD, Moore LB, Galardi C, Wilson JG, Lewis MC, Roth ME, Maloney PR, Willson TM, Kliewer SA. A regulatory cascade of the nuclear receptors FXR, SHP-1, and LRH-1 represses bile acid biosynthesis. </w:t>
      </w:r>
      <w:r w:rsidRPr="000F098E">
        <w:rPr>
          <w:rFonts w:ascii="Book Antiqua" w:eastAsia="宋体" w:hAnsi="Book Antiqua" w:cs="宋体"/>
          <w:i/>
          <w:iCs/>
          <w:szCs w:val="24"/>
          <w:lang w:val="en-US" w:eastAsia="zh-CN"/>
        </w:rPr>
        <w:t>Mol Cell</w:t>
      </w:r>
      <w:r w:rsidRPr="000F098E">
        <w:rPr>
          <w:rFonts w:ascii="Book Antiqua" w:eastAsia="宋体" w:hAnsi="Book Antiqua" w:cs="宋体"/>
          <w:szCs w:val="24"/>
          <w:lang w:val="en-US" w:eastAsia="zh-CN"/>
        </w:rPr>
        <w:t xml:space="preserve"> 2000; </w:t>
      </w:r>
      <w:r w:rsidRPr="000F098E">
        <w:rPr>
          <w:rFonts w:ascii="Book Antiqua" w:eastAsia="宋体" w:hAnsi="Book Antiqua" w:cs="宋体"/>
          <w:b/>
          <w:bCs/>
          <w:szCs w:val="24"/>
          <w:lang w:val="en-US" w:eastAsia="zh-CN"/>
        </w:rPr>
        <w:t>6</w:t>
      </w:r>
      <w:r w:rsidRPr="000F098E">
        <w:rPr>
          <w:rFonts w:ascii="Book Antiqua" w:eastAsia="宋体" w:hAnsi="Book Antiqua" w:cs="宋体"/>
          <w:szCs w:val="24"/>
          <w:lang w:val="en-US" w:eastAsia="zh-CN"/>
        </w:rPr>
        <w:t>: 517-526 [PMID: 11030332 DOI: 10.1016/S1097-2765(00)00051-4]</w:t>
      </w:r>
    </w:p>
    <w:p w14:paraId="09EE7B6A"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137 </w:t>
      </w:r>
      <w:r w:rsidRPr="000F098E">
        <w:rPr>
          <w:rFonts w:ascii="Book Antiqua" w:eastAsia="宋体" w:hAnsi="Book Antiqua" w:cs="宋体"/>
          <w:b/>
          <w:bCs/>
          <w:szCs w:val="24"/>
          <w:lang w:val="en-US" w:eastAsia="zh-CN"/>
        </w:rPr>
        <w:t>Tomlinson E</w:t>
      </w:r>
      <w:r w:rsidRPr="000F098E">
        <w:rPr>
          <w:rFonts w:ascii="Book Antiqua" w:eastAsia="宋体" w:hAnsi="Book Antiqua" w:cs="宋体"/>
          <w:szCs w:val="24"/>
          <w:lang w:val="en-US" w:eastAsia="zh-CN"/>
        </w:rPr>
        <w:t xml:space="preserve">, Fu L, John L, Hultgren B, Huang X, Renz M, Stephan JP, Tsai SP, Powell-Braxton L, French D, Stewart TA. Transgenic mice expressing human fibroblast growth factor-19 display increased metabolic rate and decreased adiposity. </w:t>
      </w:r>
      <w:r w:rsidRPr="000F098E">
        <w:rPr>
          <w:rFonts w:ascii="Book Antiqua" w:eastAsia="宋体" w:hAnsi="Book Antiqua" w:cs="宋体"/>
          <w:i/>
          <w:iCs/>
          <w:szCs w:val="24"/>
          <w:lang w:val="en-US" w:eastAsia="zh-CN"/>
        </w:rPr>
        <w:t>Endocrinology</w:t>
      </w:r>
      <w:r w:rsidRPr="000F098E">
        <w:rPr>
          <w:rFonts w:ascii="Book Antiqua" w:eastAsia="宋体" w:hAnsi="Book Antiqua" w:cs="宋体"/>
          <w:szCs w:val="24"/>
          <w:lang w:val="en-US" w:eastAsia="zh-CN"/>
        </w:rPr>
        <w:t xml:space="preserve"> 2002; </w:t>
      </w:r>
      <w:r w:rsidRPr="000F098E">
        <w:rPr>
          <w:rFonts w:ascii="Book Antiqua" w:eastAsia="宋体" w:hAnsi="Book Antiqua" w:cs="宋体"/>
          <w:b/>
          <w:bCs/>
          <w:szCs w:val="24"/>
          <w:lang w:val="en-US" w:eastAsia="zh-CN"/>
        </w:rPr>
        <w:t>143</w:t>
      </w:r>
      <w:r w:rsidRPr="000F098E">
        <w:rPr>
          <w:rFonts w:ascii="Book Antiqua" w:eastAsia="宋体" w:hAnsi="Book Antiqua" w:cs="宋体"/>
          <w:szCs w:val="24"/>
          <w:lang w:val="en-US" w:eastAsia="zh-CN"/>
        </w:rPr>
        <w:t>: 1741-1747 [PMID: 11956156 DOI: 10.1210/endo.143.5.8850]</w:t>
      </w:r>
    </w:p>
    <w:p w14:paraId="1D014D27"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138 </w:t>
      </w:r>
      <w:r w:rsidRPr="000F098E">
        <w:rPr>
          <w:rFonts w:ascii="Book Antiqua" w:eastAsia="宋体" w:hAnsi="Book Antiqua" w:cs="宋体"/>
          <w:b/>
          <w:bCs/>
          <w:szCs w:val="24"/>
          <w:lang w:val="en-US" w:eastAsia="zh-CN"/>
        </w:rPr>
        <w:t>Byun S</w:t>
      </w:r>
      <w:r w:rsidRPr="000F098E">
        <w:rPr>
          <w:rFonts w:ascii="Book Antiqua" w:eastAsia="宋体" w:hAnsi="Book Antiqua" w:cs="宋体"/>
          <w:szCs w:val="24"/>
          <w:lang w:val="en-US" w:eastAsia="zh-CN"/>
        </w:rPr>
        <w:t xml:space="preserve">, Kim DH, Ryerson D, Kim YC, Sun H, Kong B, Yau P, Guo G, Xu HE, Kemper B, Kemper JK. Postprandial FGF19-induced phosphorylation by Src is critical for FXR function in bile acid homeostasis. </w:t>
      </w:r>
      <w:r w:rsidRPr="000F098E">
        <w:rPr>
          <w:rFonts w:ascii="Book Antiqua" w:eastAsia="宋体" w:hAnsi="Book Antiqua" w:cs="宋体"/>
          <w:i/>
          <w:iCs/>
          <w:szCs w:val="24"/>
          <w:lang w:val="en-US" w:eastAsia="zh-CN"/>
        </w:rPr>
        <w:t>Nat Commun</w:t>
      </w:r>
      <w:r w:rsidRPr="000F098E">
        <w:rPr>
          <w:rFonts w:ascii="Book Antiqua" w:eastAsia="宋体" w:hAnsi="Book Antiqua" w:cs="宋体"/>
          <w:szCs w:val="24"/>
          <w:lang w:val="en-US" w:eastAsia="zh-CN"/>
        </w:rPr>
        <w:t xml:space="preserve"> 2018; </w:t>
      </w:r>
      <w:r w:rsidRPr="000F098E">
        <w:rPr>
          <w:rFonts w:ascii="Book Antiqua" w:eastAsia="宋体" w:hAnsi="Book Antiqua" w:cs="宋体"/>
          <w:b/>
          <w:bCs/>
          <w:szCs w:val="24"/>
          <w:lang w:val="en-US" w:eastAsia="zh-CN"/>
        </w:rPr>
        <w:t>9</w:t>
      </w:r>
      <w:r w:rsidRPr="000F098E">
        <w:rPr>
          <w:rFonts w:ascii="Book Antiqua" w:eastAsia="宋体" w:hAnsi="Book Antiqua" w:cs="宋体"/>
          <w:szCs w:val="24"/>
          <w:lang w:val="en-US" w:eastAsia="zh-CN"/>
        </w:rPr>
        <w:t>: 2590 [PMID: 29968724 DOI: 10.1038/s41467-018-04697-5]</w:t>
      </w:r>
    </w:p>
    <w:p w14:paraId="55F99B1F"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139 </w:t>
      </w:r>
      <w:r w:rsidRPr="000F098E">
        <w:rPr>
          <w:rFonts w:ascii="Book Antiqua" w:eastAsia="宋体" w:hAnsi="Book Antiqua" w:cs="宋体"/>
          <w:b/>
          <w:bCs/>
          <w:szCs w:val="24"/>
          <w:lang w:val="en-US" w:eastAsia="zh-CN"/>
        </w:rPr>
        <w:t>Wunsch E</w:t>
      </w:r>
      <w:r w:rsidRPr="000F098E">
        <w:rPr>
          <w:rFonts w:ascii="Book Antiqua" w:eastAsia="宋体" w:hAnsi="Book Antiqua" w:cs="宋体"/>
          <w:szCs w:val="24"/>
          <w:lang w:val="en-US" w:eastAsia="zh-CN"/>
        </w:rPr>
        <w:t xml:space="preserve">, Milkiewicz M, Wasik U, Trottier J, Kempińska-Podhorodecka A, Elias E, Barbier O, Milkiewicz P. Expression of hepatic Fibroblast Growth Factor 19 is enhanced in Primary Biliary Cirrhosis and correlates with severity of the disease. </w:t>
      </w:r>
      <w:r w:rsidRPr="000F098E">
        <w:rPr>
          <w:rFonts w:ascii="Book Antiqua" w:eastAsia="宋体" w:hAnsi="Book Antiqua" w:cs="宋体"/>
          <w:i/>
          <w:iCs/>
          <w:szCs w:val="24"/>
          <w:lang w:val="en-US" w:eastAsia="zh-CN"/>
        </w:rPr>
        <w:t>Sci Rep</w:t>
      </w:r>
      <w:r w:rsidRPr="000F098E">
        <w:rPr>
          <w:rFonts w:ascii="Book Antiqua" w:eastAsia="宋体" w:hAnsi="Book Antiqua" w:cs="宋体"/>
          <w:szCs w:val="24"/>
          <w:lang w:val="en-US" w:eastAsia="zh-CN"/>
        </w:rPr>
        <w:t xml:space="preserve"> 2015; </w:t>
      </w:r>
      <w:r w:rsidRPr="000F098E">
        <w:rPr>
          <w:rFonts w:ascii="Book Antiqua" w:eastAsia="宋体" w:hAnsi="Book Antiqua" w:cs="宋体"/>
          <w:b/>
          <w:bCs/>
          <w:szCs w:val="24"/>
          <w:lang w:val="en-US" w:eastAsia="zh-CN"/>
        </w:rPr>
        <w:t>5</w:t>
      </w:r>
      <w:r w:rsidRPr="000F098E">
        <w:rPr>
          <w:rFonts w:ascii="Book Antiqua" w:eastAsia="宋体" w:hAnsi="Book Antiqua" w:cs="宋体"/>
          <w:szCs w:val="24"/>
          <w:lang w:val="en-US" w:eastAsia="zh-CN"/>
        </w:rPr>
        <w:t>: 13462 [PMID: 26293907 DOI: 10.1038/srep13462]</w:t>
      </w:r>
    </w:p>
    <w:p w14:paraId="63C0D8D0"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140 </w:t>
      </w:r>
      <w:r w:rsidRPr="000F098E">
        <w:rPr>
          <w:rFonts w:ascii="Book Antiqua" w:eastAsia="宋体" w:hAnsi="Book Antiqua" w:cs="宋体"/>
          <w:b/>
          <w:bCs/>
          <w:szCs w:val="24"/>
          <w:lang w:val="en-US" w:eastAsia="zh-CN"/>
        </w:rPr>
        <w:t>Lutz P</w:t>
      </w:r>
      <w:r w:rsidRPr="000F098E">
        <w:rPr>
          <w:rFonts w:ascii="Book Antiqua" w:eastAsia="宋体" w:hAnsi="Book Antiqua" w:cs="宋体"/>
          <w:szCs w:val="24"/>
          <w:lang w:val="en-US" w:eastAsia="zh-CN"/>
        </w:rPr>
        <w:t xml:space="preserve">, Krämer B, Kaczmarek DJ, Hübner MP, Langhans B, Appenrodt B, Lammert F, Nattermann J, Hoerauf A, Strassburg CP, Spengler U, Nischalke HD. A variant in the nuclear dot protein 52kDa gene increases the risk for spontaneous bacterial peritonitis in patients with alcoholic liver cirrhosis. </w:t>
      </w:r>
      <w:r w:rsidRPr="000F098E">
        <w:rPr>
          <w:rFonts w:ascii="Book Antiqua" w:eastAsia="宋体" w:hAnsi="Book Antiqua" w:cs="宋体"/>
          <w:i/>
          <w:iCs/>
          <w:szCs w:val="24"/>
          <w:lang w:val="en-US" w:eastAsia="zh-CN"/>
        </w:rPr>
        <w:t>Dig Liver Dis</w:t>
      </w:r>
      <w:r w:rsidRPr="000F098E">
        <w:rPr>
          <w:rFonts w:ascii="Book Antiqua" w:eastAsia="宋体" w:hAnsi="Book Antiqua" w:cs="宋体"/>
          <w:szCs w:val="24"/>
          <w:lang w:val="en-US" w:eastAsia="zh-CN"/>
        </w:rPr>
        <w:t xml:space="preserve"> 2016; </w:t>
      </w:r>
      <w:r w:rsidRPr="000F098E">
        <w:rPr>
          <w:rFonts w:ascii="Book Antiqua" w:eastAsia="宋体" w:hAnsi="Book Antiqua" w:cs="宋体"/>
          <w:b/>
          <w:bCs/>
          <w:szCs w:val="24"/>
          <w:lang w:val="en-US" w:eastAsia="zh-CN"/>
        </w:rPr>
        <w:t>48</w:t>
      </w:r>
      <w:r w:rsidRPr="000F098E">
        <w:rPr>
          <w:rFonts w:ascii="Book Antiqua" w:eastAsia="宋体" w:hAnsi="Book Antiqua" w:cs="宋体"/>
          <w:szCs w:val="24"/>
          <w:lang w:val="en-US" w:eastAsia="zh-CN"/>
        </w:rPr>
        <w:t>: 62-68 [PMID: 26493630 DOI: 10.1016/j.dld.2015.09.011]</w:t>
      </w:r>
    </w:p>
    <w:p w14:paraId="784A9A9F"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141 </w:t>
      </w:r>
      <w:r w:rsidRPr="000F098E">
        <w:rPr>
          <w:rFonts w:ascii="Book Antiqua" w:eastAsia="宋体" w:hAnsi="Book Antiqua" w:cs="宋体"/>
          <w:b/>
          <w:bCs/>
          <w:szCs w:val="24"/>
          <w:lang w:val="en-US" w:eastAsia="zh-CN"/>
        </w:rPr>
        <w:t>Nischalke HD</w:t>
      </w:r>
      <w:r w:rsidRPr="000F098E">
        <w:rPr>
          <w:rFonts w:ascii="Book Antiqua" w:eastAsia="宋体" w:hAnsi="Book Antiqua" w:cs="宋体"/>
          <w:szCs w:val="24"/>
          <w:lang w:val="en-US" w:eastAsia="zh-CN"/>
        </w:rPr>
        <w:t xml:space="preserve">, Berger C, Aldenhoff K, Thyssen L, Gentemann M, Grünhage F, Lammert F, Nattermann J, Sauerbruch T, Spengler U, Appenrodt B. Toll-like receptor </w:t>
      </w:r>
      <w:r w:rsidRPr="000F098E">
        <w:rPr>
          <w:rFonts w:ascii="Book Antiqua" w:eastAsia="宋体" w:hAnsi="Book Antiqua" w:cs="宋体"/>
          <w:szCs w:val="24"/>
          <w:lang w:val="en-US" w:eastAsia="zh-CN"/>
        </w:rPr>
        <w:lastRenderedPageBreak/>
        <w:t xml:space="preserve">(TLR) 2 promoter and intron 2 polymorphisms are associated with increased risk for spontaneous bacterial peritonitis in liver cirrhosis. </w:t>
      </w:r>
      <w:r w:rsidRPr="000F098E">
        <w:rPr>
          <w:rFonts w:ascii="Book Antiqua" w:eastAsia="宋体" w:hAnsi="Book Antiqua" w:cs="宋体"/>
          <w:i/>
          <w:iCs/>
          <w:szCs w:val="24"/>
          <w:lang w:val="en-US" w:eastAsia="zh-CN"/>
        </w:rPr>
        <w:t>J Hepatol</w:t>
      </w:r>
      <w:r w:rsidRPr="000F098E">
        <w:rPr>
          <w:rFonts w:ascii="Book Antiqua" w:eastAsia="宋体" w:hAnsi="Book Antiqua" w:cs="宋体"/>
          <w:szCs w:val="24"/>
          <w:lang w:val="en-US" w:eastAsia="zh-CN"/>
        </w:rPr>
        <w:t xml:space="preserve"> 2011; </w:t>
      </w:r>
      <w:r w:rsidRPr="000F098E">
        <w:rPr>
          <w:rFonts w:ascii="Book Antiqua" w:eastAsia="宋体" w:hAnsi="Book Antiqua" w:cs="宋体"/>
          <w:b/>
          <w:bCs/>
          <w:szCs w:val="24"/>
          <w:lang w:val="en-US" w:eastAsia="zh-CN"/>
        </w:rPr>
        <w:t>55</w:t>
      </w:r>
      <w:r w:rsidRPr="000F098E">
        <w:rPr>
          <w:rFonts w:ascii="Book Antiqua" w:eastAsia="宋体" w:hAnsi="Book Antiqua" w:cs="宋体"/>
          <w:szCs w:val="24"/>
          <w:lang w:val="en-US" w:eastAsia="zh-CN"/>
        </w:rPr>
        <w:t>: 1010-1016 [PMID: 21356257 DOI: 10.1016/j.jhep.2011.02.022]</w:t>
      </w:r>
    </w:p>
    <w:p w14:paraId="611AB7A7"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142 </w:t>
      </w:r>
      <w:r w:rsidRPr="000F098E">
        <w:rPr>
          <w:rFonts w:ascii="Book Antiqua" w:eastAsia="宋体" w:hAnsi="Book Antiqua" w:cs="宋体"/>
          <w:b/>
          <w:bCs/>
          <w:szCs w:val="24"/>
          <w:lang w:val="en-US" w:eastAsia="zh-CN"/>
        </w:rPr>
        <w:t>Appenrodt B</w:t>
      </w:r>
      <w:r w:rsidRPr="000F098E">
        <w:rPr>
          <w:rFonts w:ascii="Book Antiqua" w:eastAsia="宋体" w:hAnsi="Book Antiqua" w:cs="宋体"/>
          <w:szCs w:val="24"/>
          <w:lang w:val="en-US" w:eastAsia="zh-CN"/>
        </w:rPr>
        <w:t xml:space="preserve">, Grünhage F, Gentemann MG, Thyssen L, Sauerbruch T, Lammert F. Nucleotide-binding oligomerization domain containing 2 (NOD2) variants are genetic risk factors for death and spontaneous bacterial peritonitis in liver cirrhosis. </w:t>
      </w:r>
      <w:r w:rsidRPr="000F098E">
        <w:rPr>
          <w:rFonts w:ascii="Book Antiqua" w:eastAsia="宋体" w:hAnsi="Book Antiqua" w:cs="宋体"/>
          <w:i/>
          <w:iCs/>
          <w:szCs w:val="24"/>
          <w:lang w:val="en-US" w:eastAsia="zh-CN"/>
        </w:rPr>
        <w:t>Hepatology</w:t>
      </w:r>
      <w:r w:rsidRPr="000F098E">
        <w:rPr>
          <w:rFonts w:ascii="Book Antiqua" w:eastAsia="宋体" w:hAnsi="Book Antiqua" w:cs="宋体"/>
          <w:szCs w:val="24"/>
          <w:lang w:val="en-US" w:eastAsia="zh-CN"/>
        </w:rPr>
        <w:t xml:space="preserve"> 2010; </w:t>
      </w:r>
      <w:r w:rsidRPr="000F098E">
        <w:rPr>
          <w:rFonts w:ascii="Book Antiqua" w:eastAsia="宋体" w:hAnsi="Book Antiqua" w:cs="宋体"/>
          <w:b/>
          <w:bCs/>
          <w:szCs w:val="24"/>
          <w:lang w:val="en-US" w:eastAsia="zh-CN"/>
        </w:rPr>
        <w:t>51</w:t>
      </w:r>
      <w:r w:rsidRPr="000F098E">
        <w:rPr>
          <w:rFonts w:ascii="Book Antiqua" w:eastAsia="宋体" w:hAnsi="Book Antiqua" w:cs="宋体"/>
          <w:szCs w:val="24"/>
          <w:lang w:val="en-US" w:eastAsia="zh-CN"/>
        </w:rPr>
        <w:t>: 1327-1333 [PMID: 20087966 DOI: 10.1002/hep.23440]</w:t>
      </w:r>
    </w:p>
    <w:p w14:paraId="59045F1A"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143 </w:t>
      </w:r>
      <w:r w:rsidRPr="000F098E">
        <w:rPr>
          <w:rFonts w:ascii="Book Antiqua" w:eastAsia="宋体" w:hAnsi="Book Antiqua" w:cs="宋体"/>
          <w:b/>
          <w:bCs/>
          <w:szCs w:val="24"/>
          <w:lang w:val="en-US" w:eastAsia="zh-CN"/>
        </w:rPr>
        <w:t>Bruns T</w:t>
      </w:r>
      <w:r w:rsidRPr="000F098E">
        <w:rPr>
          <w:rFonts w:ascii="Book Antiqua" w:eastAsia="宋体" w:hAnsi="Book Antiqua" w:cs="宋体"/>
          <w:szCs w:val="24"/>
          <w:lang w:val="en-US" w:eastAsia="zh-CN"/>
        </w:rPr>
        <w:t xml:space="preserve">, Peter J, Reuken PA, Grabe DH, Schuldes SR, Brenmoehl J, Schölmerich J, Wiest R, Stallmach A. NOD2 gene variants are a risk factor for culture-positive spontaneous bacterial peritonitis and monomicrobial bacterascites in cirrhosis. </w:t>
      </w:r>
      <w:r w:rsidRPr="000F098E">
        <w:rPr>
          <w:rFonts w:ascii="Book Antiqua" w:eastAsia="宋体" w:hAnsi="Book Antiqua" w:cs="宋体"/>
          <w:i/>
          <w:iCs/>
          <w:szCs w:val="24"/>
          <w:lang w:val="en-US" w:eastAsia="zh-CN"/>
        </w:rPr>
        <w:t>Liver Int</w:t>
      </w:r>
      <w:r w:rsidRPr="000F098E">
        <w:rPr>
          <w:rFonts w:ascii="Book Antiqua" w:eastAsia="宋体" w:hAnsi="Book Antiqua" w:cs="宋体"/>
          <w:szCs w:val="24"/>
          <w:lang w:val="en-US" w:eastAsia="zh-CN"/>
        </w:rPr>
        <w:t xml:space="preserve"> 2012; </w:t>
      </w:r>
      <w:r w:rsidRPr="000F098E">
        <w:rPr>
          <w:rFonts w:ascii="Book Antiqua" w:eastAsia="宋体" w:hAnsi="Book Antiqua" w:cs="宋体"/>
          <w:b/>
          <w:bCs/>
          <w:szCs w:val="24"/>
          <w:lang w:val="en-US" w:eastAsia="zh-CN"/>
        </w:rPr>
        <w:t>32</w:t>
      </w:r>
      <w:r w:rsidRPr="000F098E">
        <w:rPr>
          <w:rFonts w:ascii="Book Antiqua" w:eastAsia="宋体" w:hAnsi="Book Antiqua" w:cs="宋体"/>
          <w:szCs w:val="24"/>
          <w:lang w:val="en-US" w:eastAsia="zh-CN"/>
        </w:rPr>
        <w:t>: 223-230 [PMID: 21745302 DOI: 10.1111/j.1478-3231.2011.02561.x]</w:t>
      </w:r>
    </w:p>
    <w:p w14:paraId="17C155B2"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144 </w:t>
      </w:r>
      <w:r w:rsidRPr="000F098E">
        <w:rPr>
          <w:rFonts w:ascii="Book Antiqua" w:eastAsia="宋体" w:hAnsi="Book Antiqua" w:cs="宋体"/>
          <w:b/>
          <w:bCs/>
          <w:szCs w:val="24"/>
          <w:lang w:val="en-US" w:eastAsia="zh-CN"/>
        </w:rPr>
        <w:t>Caruso R</w:t>
      </w:r>
      <w:r w:rsidRPr="000F098E">
        <w:rPr>
          <w:rFonts w:ascii="Book Antiqua" w:eastAsia="宋体" w:hAnsi="Book Antiqua" w:cs="宋体"/>
          <w:szCs w:val="24"/>
          <w:lang w:val="en-US" w:eastAsia="zh-CN"/>
        </w:rPr>
        <w:t xml:space="preserve">, Warner N, Inohara N, Núñez G. NOD1 and NOD2: signaling, host defense, and inflammatory disease. </w:t>
      </w:r>
      <w:r w:rsidRPr="000F098E">
        <w:rPr>
          <w:rFonts w:ascii="Book Antiqua" w:eastAsia="宋体" w:hAnsi="Book Antiqua" w:cs="宋体"/>
          <w:i/>
          <w:iCs/>
          <w:szCs w:val="24"/>
          <w:lang w:val="en-US" w:eastAsia="zh-CN"/>
        </w:rPr>
        <w:t>Immunity</w:t>
      </w:r>
      <w:r w:rsidRPr="000F098E">
        <w:rPr>
          <w:rFonts w:ascii="Book Antiqua" w:eastAsia="宋体" w:hAnsi="Book Antiqua" w:cs="宋体"/>
          <w:szCs w:val="24"/>
          <w:lang w:val="en-US" w:eastAsia="zh-CN"/>
        </w:rPr>
        <w:t xml:space="preserve"> 2014; </w:t>
      </w:r>
      <w:r w:rsidRPr="000F098E">
        <w:rPr>
          <w:rFonts w:ascii="Book Antiqua" w:eastAsia="宋体" w:hAnsi="Book Antiqua" w:cs="宋体"/>
          <w:b/>
          <w:bCs/>
          <w:szCs w:val="24"/>
          <w:lang w:val="en-US" w:eastAsia="zh-CN"/>
        </w:rPr>
        <w:t>41</w:t>
      </w:r>
      <w:r w:rsidRPr="000F098E">
        <w:rPr>
          <w:rFonts w:ascii="Book Antiqua" w:eastAsia="宋体" w:hAnsi="Book Antiqua" w:cs="宋体"/>
          <w:szCs w:val="24"/>
          <w:lang w:val="en-US" w:eastAsia="zh-CN"/>
        </w:rPr>
        <w:t>: 898-908 [PMID: 25526305 DOI: 10.1016/j.immuni.2014.12.010]</w:t>
      </w:r>
    </w:p>
    <w:p w14:paraId="6F013AB2"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145 </w:t>
      </w:r>
      <w:r w:rsidRPr="000F098E">
        <w:rPr>
          <w:rFonts w:ascii="Book Antiqua" w:eastAsia="宋体" w:hAnsi="Book Antiqua" w:cs="宋体"/>
          <w:b/>
          <w:bCs/>
          <w:szCs w:val="24"/>
          <w:lang w:val="en-US" w:eastAsia="zh-CN"/>
        </w:rPr>
        <w:t>Harputluoglu MM</w:t>
      </w:r>
      <w:r w:rsidRPr="000F098E">
        <w:rPr>
          <w:rFonts w:ascii="Book Antiqua" w:eastAsia="宋体" w:hAnsi="Book Antiqua" w:cs="宋体"/>
          <w:szCs w:val="24"/>
          <w:lang w:val="en-US" w:eastAsia="zh-CN"/>
        </w:rPr>
        <w:t xml:space="preserve">, Dertli R, Otlu B, Demirel U, Yener O, Bilgic Y, Erdogan MA, Atayan Y, Cagin YF. </w:t>
      </w:r>
      <w:proofErr w:type="gramStart"/>
      <w:r w:rsidRPr="000F098E">
        <w:rPr>
          <w:rFonts w:ascii="Book Antiqua" w:eastAsia="宋体" w:hAnsi="Book Antiqua" w:cs="宋体"/>
          <w:szCs w:val="24"/>
          <w:lang w:val="en-US" w:eastAsia="zh-CN"/>
        </w:rPr>
        <w:t>Nucleotide-Binding Oligomerization Domain-Containing Protein 2 Variants in Patients with Spontaneous Bacterial Peritonitis.</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Dig Dis Sci</w:t>
      </w:r>
      <w:r w:rsidRPr="000F098E">
        <w:rPr>
          <w:rFonts w:ascii="Book Antiqua" w:eastAsia="宋体" w:hAnsi="Book Antiqua" w:cs="宋体"/>
          <w:szCs w:val="24"/>
          <w:lang w:val="en-US" w:eastAsia="zh-CN"/>
        </w:rPr>
        <w:t xml:space="preserve"> 2016; </w:t>
      </w:r>
      <w:r w:rsidRPr="000F098E">
        <w:rPr>
          <w:rFonts w:ascii="Book Antiqua" w:eastAsia="宋体" w:hAnsi="Book Antiqua" w:cs="宋体"/>
          <w:b/>
          <w:bCs/>
          <w:szCs w:val="24"/>
          <w:lang w:val="en-US" w:eastAsia="zh-CN"/>
        </w:rPr>
        <w:t>61</w:t>
      </w:r>
      <w:r w:rsidRPr="000F098E">
        <w:rPr>
          <w:rFonts w:ascii="Book Antiqua" w:eastAsia="宋体" w:hAnsi="Book Antiqua" w:cs="宋体"/>
          <w:szCs w:val="24"/>
          <w:lang w:val="en-US" w:eastAsia="zh-CN"/>
        </w:rPr>
        <w:t>: 1545-1552 [PMID: 26725065 DOI: 10.1007/s10620-015-4024-y]</w:t>
      </w:r>
    </w:p>
    <w:p w14:paraId="1D359EE0"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146 </w:t>
      </w:r>
      <w:r w:rsidRPr="000F098E">
        <w:rPr>
          <w:rFonts w:ascii="Book Antiqua" w:eastAsia="宋体" w:hAnsi="Book Antiqua" w:cs="宋体"/>
          <w:b/>
          <w:bCs/>
          <w:szCs w:val="24"/>
          <w:lang w:val="en-US" w:eastAsia="zh-CN"/>
        </w:rPr>
        <w:t>Reichert MC</w:t>
      </w:r>
      <w:r w:rsidRPr="000F098E">
        <w:rPr>
          <w:rFonts w:ascii="Book Antiqua" w:eastAsia="宋体" w:hAnsi="Book Antiqua" w:cs="宋体"/>
          <w:szCs w:val="24"/>
          <w:lang w:val="en-US" w:eastAsia="zh-CN"/>
        </w:rPr>
        <w:t xml:space="preserve">, Ripoll C, Casper M, Greinert R, Vandieken E, Grünhage F, Appenrodt B, Zipprich A, Lammert F. Common NOD2 Risk Variants as Major Susceptibility Factors for Bacterial Infections in Compensated Cirrhosis. </w:t>
      </w:r>
      <w:r w:rsidRPr="000F098E">
        <w:rPr>
          <w:rFonts w:ascii="Book Antiqua" w:eastAsia="宋体" w:hAnsi="Book Antiqua" w:cs="宋体"/>
          <w:i/>
          <w:iCs/>
          <w:szCs w:val="24"/>
          <w:lang w:val="en-US" w:eastAsia="zh-CN"/>
        </w:rPr>
        <w:t>Clin Transl Gastroenterol</w:t>
      </w:r>
      <w:r w:rsidRPr="000F098E">
        <w:rPr>
          <w:rFonts w:ascii="Book Antiqua" w:eastAsia="宋体" w:hAnsi="Book Antiqua" w:cs="宋体"/>
          <w:szCs w:val="24"/>
          <w:lang w:val="en-US" w:eastAsia="zh-CN"/>
        </w:rPr>
        <w:t xml:space="preserve"> 2019; </w:t>
      </w:r>
      <w:r w:rsidRPr="000F098E">
        <w:rPr>
          <w:rFonts w:ascii="Book Antiqua" w:eastAsia="宋体" w:hAnsi="Book Antiqua" w:cs="宋体"/>
          <w:b/>
          <w:bCs/>
          <w:szCs w:val="24"/>
          <w:lang w:val="en-US" w:eastAsia="zh-CN"/>
        </w:rPr>
        <w:t>10</w:t>
      </w:r>
      <w:r w:rsidRPr="000F098E">
        <w:rPr>
          <w:rFonts w:ascii="Book Antiqua" w:eastAsia="宋体" w:hAnsi="Book Antiqua" w:cs="宋体"/>
          <w:szCs w:val="24"/>
          <w:lang w:val="en-US" w:eastAsia="zh-CN"/>
        </w:rPr>
        <w:t>: e00002 [PMID: 30702490 DOI: 10.14309/ctg.0000000000000002]</w:t>
      </w:r>
    </w:p>
    <w:p w14:paraId="2D1CB38B"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147 </w:t>
      </w:r>
      <w:r w:rsidRPr="000F098E">
        <w:rPr>
          <w:rFonts w:ascii="Book Antiqua" w:eastAsia="宋体" w:hAnsi="Book Antiqua" w:cs="宋体"/>
          <w:b/>
          <w:bCs/>
          <w:szCs w:val="24"/>
          <w:lang w:val="en-US" w:eastAsia="zh-CN"/>
        </w:rPr>
        <w:t>Lutz P</w:t>
      </w:r>
      <w:r w:rsidRPr="000F098E">
        <w:rPr>
          <w:rFonts w:ascii="Book Antiqua" w:eastAsia="宋体" w:hAnsi="Book Antiqua" w:cs="宋体"/>
          <w:szCs w:val="24"/>
          <w:lang w:val="en-US" w:eastAsia="zh-CN"/>
        </w:rPr>
        <w:t xml:space="preserve">, Berger C, Langhans B, Grünhage F, Appenrodt B, Nattermann J, Lammert F, Hoerauf A, Sauerbruch T, Strassburg CP, Spengler U, Nischalke HD. A farnesoid X receptor polymorphism predisposes to spontaneous bacterial peritonitis. </w:t>
      </w:r>
      <w:r w:rsidRPr="000F098E">
        <w:rPr>
          <w:rFonts w:ascii="Book Antiqua" w:eastAsia="宋体" w:hAnsi="Book Antiqua" w:cs="宋体"/>
          <w:i/>
          <w:iCs/>
          <w:szCs w:val="24"/>
          <w:lang w:val="en-US" w:eastAsia="zh-CN"/>
        </w:rPr>
        <w:t>Dig Liver Dis</w:t>
      </w:r>
      <w:r w:rsidRPr="000F098E">
        <w:rPr>
          <w:rFonts w:ascii="Book Antiqua" w:eastAsia="宋体" w:hAnsi="Book Antiqua" w:cs="宋体"/>
          <w:szCs w:val="24"/>
          <w:lang w:val="en-US" w:eastAsia="zh-CN"/>
        </w:rPr>
        <w:t xml:space="preserve"> 2014; </w:t>
      </w:r>
      <w:r w:rsidRPr="000F098E">
        <w:rPr>
          <w:rFonts w:ascii="Book Antiqua" w:eastAsia="宋体" w:hAnsi="Book Antiqua" w:cs="宋体"/>
          <w:b/>
          <w:bCs/>
          <w:szCs w:val="24"/>
          <w:lang w:val="en-US" w:eastAsia="zh-CN"/>
        </w:rPr>
        <w:t>46</w:t>
      </w:r>
      <w:r w:rsidRPr="000F098E">
        <w:rPr>
          <w:rFonts w:ascii="Book Antiqua" w:eastAsia="宋体" w:hAnsi="Book Antiqua" w:cs="宋体"/>
          <w:szCs w:val="24"/>
          <w:lang w:val="en-US" w:eastAsia="zh-CN"/>
        </w:rPr>
        <w:t>: 1047-1050 [PMID: 25086996 DOI: 10.1016/j.dld.2014.07.008]</w:t>
      </w:r>
    </w:p>
    <w:p w14:paraId="4120AFDE"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148 </w:t>
      </w:r>
      <w:r w:rsidRPr="000F098E">
        <w:rPr>
          <w:rFonts w:ascii="Book Antiqua" w:eastAsia="宋体" w:hAnsi="Book Antiqua" w:cs="宋体"/>
          <w:b/>
          <w:bCs/>
          <w:szCs w:val="24"/>
          <w:lang w:val="en-US" w:eastAsia="zh-CN"/>
        </w:rPr>
        <w:t>Van Mil SW</w:t>
      </w:r>
      <w:r w:rsidRPr="000F098E">
        <w:rPr>
          <w:rFonts w:ascii="Book Antiqua" w:eastAsia="宋体" w:hAnsi="Book Antiqua" w:cs="宋体"/>
          <w:szCs w:val="24"/>
          <w:lang w:val="en-US" w:eastAsia="zh-CN"/>
        </w:rPr>
        <w:t xml:space="preserve">, Milona A, Dixon PH, Mullenbach R, Geenes VL, Chambers J, Shevchuk V, Moore GE, Lammert F, Glantz AG, Mattsson LA, Whittaker J, Parker MG, White R, Williamson C. Functional variants of the central bile acid sensor FXR identified in intrahepatic cholestasis of pregnancy. </w:t>
      </w:r>
      <w:r w:rsidRPr="000F098E">
        <w:rPr>
          <w:rFonts w:ascii="Book Antiqua" w:eastAsia="宋体" w:hAnsi="Book Antiqua" w:cs="宋体"/>
          <w:i/>
          <w:iCs/>
          <w:szCs w:val="24"/>
          <w:lang w:val="en-US" w:eastAsia="zh-CN"/>
        </w:rPr>
        <w:t>Gastroenterology</w:t>
      </w:r>
      <w:r w:rsidRPr="000F098E">
        <w:rPr>
          <w:rFonts w:ascii="Book Antiqua" w:eastAsia="宋体" w:hAnsi="Book Antiqua" w:cs="宋体"/>
          <w:szCs w:val="24"/>
          <w:lang w:val="en-US" w:eastAsia="zh-CN"/>
        </w:rPr>
        <w:t xml:space="preserve"> 2007; </w:t>
      </w:r>
      <w:r w:rsidRPr="000F098E">
        <w:rPr>
          <w:rFonts w:ascii="Book Antiqua" w:eastAsia="宋体" w:hAnsi="Book Antiqua" w:cs="宋体"/>
          <w:b/>
          <w:bCs/>
          <w:szCs w:val="24"/>
          <w:lang w:val="en-US" w:eastAsia="zh-CN"/>
        </w:rPr>
        <w:t>133</w:t>
      </w:r>
      <w:r w:rsidRPr="000F098E">
        <w:rPr>
          <w:rFonts w:ascii="Book Antiqua" w:eastAsia="宋体" w:hAnsi="Book Antiqua" w:cs="宋体"/>
          <w:szCs w:val="24"/>
          <w:lang w:val="en-US" w:eastAsia="zh-CN"/>
        </w:rPr>
        <w:t>: 507-516 [PMID: 17681172 DOI: 10.1053/j.gastro.2007.05.015]</w:t>
      </w:r>
    </w:p>
    <w:p w14:paraId="1E079F5B"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lastRenderedPageBreak/>
        <w:t xml:space="preserve">149 </w:t>
      </w:r>
      <w:r w:rsidRPr="000F098E">
        <w:rPr>
          <w:rFonts w:ascii="Book Antiqua" w:eastAsia="宋体" w:hAnsi="Book Antiqua" w:cs="宋体"/>
          <w:b/>
          <w:bCs/>
          <w:szCs w:val="24"/>
          <w:lang w:val="en-US" w:eastAsia="zh-CN"/>
        </w:rPr>
        <w:t>Marzolini C</w:t>
      </w:r>
      <w:r w:rsidRPr="000F098E">
        <w:rPr>
          <w:rFonts w:ascii="Book Antiqua" w:eastAsia="宋体" w:hAnsi="Book Antiqua" w:cs="宋体"/>
          <w:szCs w:val="24"/>
          <w:lang w:val="en-US" w:eastAsia="zh-CN"/>
        </w:rPr>
        <w:t xml:space="preserve">, Tirona RG, Gervasini G, Poonkuzhali B, Assem M, Lee W, Leake BF, Schuetz JD, Schuetz EG, Kim RB. A common polymorphism in the bile acid receptor farnesoid X receptor is associated with decreased hepatic target gene expression. </w:t>
      </w:r>
      <w:r w:rsidRPr="000F098E">
        <w:rPr>
          <w:rFonts w:ascii="Book Antiqua" w:eastAsia="宋体" w:hAnsi="Book Antiqua" w:cs="宋体"/>
          <w:i/>
          <w:iCs/>
          <w:szCs w:val="24"/>
          <w:lang w:val="en-US" w:eastAsia="zh-CN"/>
        </w:rPr>
        <w:t>Mol Endocrinol</w:t>
      </w:r>
      <w:r w:rsidRPr="000F098E">
        <w:rPr>
          <w:rFonts w:ascii="Book Antiqua" w:eastAsia="宋体" w:hAnsi="Book Antiqua" w:cs="宋体"/>
          <w:szCs w:val="24"/>
          <w:lang w:val="en-US" w:eastAsia="zh-CN"/>
        </w:rPr>
        <w:t xml:space="preserve"> 2007; </w:t>
      </w:r>
      <w:r w:rsidRPr="000F098E">
        <w:rPr>
          <w:rFonts w:ascii="Book Antiqua" w:eastAsia="宋体" w:hAnsi="Book Antiqua" w:cs="宋体"/>
          <w:b/>
          <w:bCs/>
          <w:szCs w:val="24"/>
          <w:lang w:val="en-US" w:eastAsia="zh-CN"/>
        </w:rPr>
        <w:t>21</w:t>
      </w:r>
      <w:r w:rsidRPr="000F098E">
        <w:rPr>
          <w:rFonts w:ascii="Book Antiqua" w:eastAsia="宋体" w:hAnsi="Book Antiqua" w:cs="宋体"/>
          <w:szCs w:val="24"/>
          <w:lang w:val="en-US" w:eastAsia="zh-CN"/>
        </w:rPr>
        <w:t>: 1769-1780 [PMID: 17519356 DOI: 10.1210/me.2007-0025]</w:t>
      </w:r>
    </w:p>
    <w:p w14:paraId="25793961"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150 </w:t>
      </w:r>
      <w:r w:rsidRPr="000F098E">
        <w:rPr>
          <w:rFonts w:ascii="Book Antiqua" w:eastAsia="宋体" w:hAnsi="Book Antiqua" w:cs="宋体"/>
          <w:b/>
          <w:bCs/>
          <w:szCs w:val="24"/>
          <w:lang w:val="en-US" w:eastAsia="zh-CN"/>
        </w:rPr>
        <w:t>Semmler G</w:t>
      </w:r>
      <w:r w:rsidRPr="000F098E">
        <w:rPr>
          <w:rFonts w:ascii="Book Antiqua" w:eastAsia="宋体" w:hAnsi="Book Antiqua" w:cs="宋体"/>
          <w:szCs w:val="24"/>
          <w:lang w:val="en-US" w:eastAsia="zh-CN"/>
        </w:rPr>
        <w:t xml:space="preserve">, Simbrunner B, Scheiner B, Schwabl P, Paternostro R, Bucsics T, Stättermayer AF, Bauer D, Pinter M, Ferenci P, Trauner M, Mandorfer M, Reiberger T. Impact of farnesoid X receptor single nucleotide polymorphisms on hepatic decompensation and mortality in cirrhotic patients with portal hypertension. </w:t>
      </w:r>
      <w:r w:rsidRPr="000F098E">
        <w:rPr>
          <w:rFonts w:ascii="Book Antiqua" w:eastAsia="宋体" w:hAnsi="Book Antiqua" w:cs="宋体"/>
          <w:i/>
          <w:iCs/>
          <w:szCs w:val="24"/>
          <w:lang w:val="en-US" w:eastAsia="zh-CN"/>
        </w:rPr>
        <w:t>J Gastroenterol Hepatol</w:t>
      </w:r>
      <w:r w:rsidRPr="000F098E">
        <w:rPr>
          <w:rFonts w:ascii="Book Antiqua" w:eastAsia="宋体" w:hAnsi="Book Antiqua" w:cs="宋体"/>
          <w:szCs w:val="24"/>
          <w:lang w:val="en-US" w:eastAsia="zh-CN"/>
        </w:rPr>
        <w:t xml:space="preserve"> 2019; [PMID: 31062417 DOI: 10.1111/jgh.14700]</w:t>
      </w:r>
    </w:p>
    <w:p w14:paraId="369B177B"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151 </w:t>
      </w:r>
      <w:r w:rsidRPr="000F098E">
        <w:rPr>
          <w:rFonts w:ascii="Book Antiqua" w:eastAsia="宋体" w:hAnsi="Book Antiqua" w:cs="宋体"/>
          <w:b/>
          <w:bCs/>
          <w:szCs w:val="24"/>
          <w:lang w:val="en-US" w:eastAsia="zh-CN"/>
        </w:rPr>
        <w:t>Sorribas M</w:t>
      </w:r>
      <w:r w:rsidRPr="000F098E">
        <w:rPr>
          <w:rFonts w:ascii="Book Antiqua" w:eastAsia="宋体" w:hAnsi="Book Antiqua" w:cs="宋体"/>
          <w:szCs w:val="24"/>
          <w:lang w:val="en-US" w:eastAsia="zh-CN"/>
        </w:rPr>
        <w:t xml:space="preserve">, Jakob MO, Yilmaz B, Li H, Stutz D, Noser Y, de Gottardi A, Moghadamrad S, Hassan M, Albillos A, Francés R, Juanola O, Spadoni I, Rescigno M, Wiest R. FxR-modulates the gut-vascular barrier by regulating the entry sites for bacterial translocation in experimental cirrhosis. </w:t>
      </w:r>
      <w:r w:rsidRPr="000F098E">
        <w:rPr>
          <w:rFonts w:ascii="Book Antiqua" w:eastAsia="宋体" w:hAnsi="Book Antiqua" w:cs="宋体"/>
          <w:i/>
          <w:iCs/>
          <w:szCs w:val="24"/>
          <w:lang w:val="en-US" w:eastAsia="zh-CN"/>
        </w:rPr>
        <w:t>J Hepatol</w:t>
      </w:r>
      <w:r w:rsidRPr="000F098E">
        <w:rPr>
          <w:rFonts w:ascii="Book Antiqua" w:eastAsia="宋体" w:hAnsi="Book Antiqua" w:cs="宋体"/>
          <w:szCs w:val="24"/>
          <w:lang w:val="en-US" w:eastAsia="zh-CN"/>
        </w:rPr>
        <w:t xml:space="preserve"> 2019; [PMID: 31295531 DOI: 10.1016/j.jhep.2019.06.017]</w:t>
      </w:r>
    </w:p>
    <w:p w14:paraId="76E089F8"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152 </w:t>
      </w:r>
      <w:r w:rsidRPr="000F098E">
        <w:rPr>
          <w:rFonts w:ascii="Book Antiqua" w:eastAsia="宋体" w:hAnsi="Book Antiqua" w:cs="宋体"/>
          <w:b/>
          <w:bCs/>
          <w:szCs w:val="24"/>
          <w:lang w:val="en-US" w:eastAsia="zh-CN"/>
        </w:rPr>
        <w:t>Vorobioff J</w:t>
      </w:r>
      <w:r w:rsidRPr="000F098E">
        <w:rPr>
          <w:rFonts w:ascii="Book Antiqua" w:eastAsia="宋体" w:hAnsi="Book Antiqua" w:cs="宋体"/>
          <w:szCs w:val="24"/>
          <w:lang w:val="en-US" w:eastAsia="zh-CN"/>
        </w:rPr>
        <w:t xml:space="preserve">, Groszmann RJ, Picabea E, Gamen M, Villavicencio R, Bordato J, Morel I, Audano M, Tanno H, Lerner E, Passamonti M. Prognostic value of hepatic venous pressure gradient measurements in alcoholic cirrhosis: a 10-year prospective study. </w:t>
      </w:r>
      <w:r w:rsidRPr="000F098E">
        <w:rPr>
          <w:rFonts w:ascii="Book Antiqua" w:eastAsia="宋体" w:hAnsi="Book Antiqua" w:cs="宋体"/>
          <w:i/>
          <w:iCs/>
          <w:szCs w:val="24"/>
          <w:lang w:val="en-US" w:eastAsia="zh-CN"/>
        </w:rPr>
        <w:t>Gastroenterology</w:t>
      </w:r>
      <w:r w:rsidRPr="000F098E">
        <w:rPr>
          <w:rFonts w:ascii="Book Antiqua" w:eastAsia="宋体" w:hAnsi="Book Antiqua" w:cs="宋体"/>
          <w:szCs w:val="24"/>
          <w:lang w:val="en-US" w:eastAsia="zh-CN"/>
        </w:rPr>
        <w:t xml:space="preserve"> 1996; </w:t>
      </w:r>
      <w:r w:rsidRPr="000F098E">
        <w:rPr>
          <w:rFonts w:ascii="Book Antiqua" w:eastAsia="宋体" w:hAnsi="Book Antiqua" w:cs="宋体"/>
          <w:b/>
          <w:bCs/>
          <w:szCs w:val="24"/>
          <w:lang w:val="en-US" w:eastAsia="zh-CN"/>
        </w:rPr>
        <w:t>111</w:t>
      </w:r>
      <w:r w:rsidRPr="000F098E">
        <w:rPr>
          <w:rFonts w:ascii="Book Antiqua" w:eastAsia="宋体" w:hAnsi="Book Antiqua" w:cs="宋体"/>
          <w:szCs w:val="24"/>
          <w:lang w:val="en-US" w:eastAsia="zh-CN"/>
        </w:rPr>
        <w:t>: 701-709 [PMID: 8780575 DOI: 10.1053/gast.1996.v111.pm8780575]</w:t>
      </w:r>
    </w:p>
    <w:p w14:paraId="1F19E974"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153 </w:t>
      </w:r>
      <w:r w:rsidRPr="000F098E">
        <w:rPr>
          <w:rFonts w:ascii="Book Antiqua" w:eastAsia="宋体" w:hAnsi="Book Antiqua" w:cs="宋体"/>
          <w:b/>
          <w:bCs/>
          <w:szCs w:val="24"/>
          <w:lang w:val="en-US" w:eastAsia="zh-CN"/>
        </w:rPr>
        <w:t>Lackner C</w:t>
      </w:r>
      <w:r w:rsidRPr="000F098E">
        <w:rPr>
          <w:rFonts w:ascii="Book Antiqua" w:eastAsia="宋体" w:hAnsi="Book Antiqua" w:cs="宋体"/>
          <w:szCs w:val="24"/>
          <w:lang w:val="en-US" w:eastAsia="zh-CN"/>
        </w:rPr>
        <w:t xml:space="preserve">, Spindelboeck W, Haybaeck J, Douschan P, Rainer F, Terracciano L, Haas J, Berghold A, Bataller R, Stauber RE. Histological parameters and alcohol abstinence determine long-term prognosis in patients with alcoholic liver disease. </w:t>
      </w:r>
      <w:r w:rsidRPr="000F098E">
        <w:rPr>
          <w:rFonts w:ascii="Book Antiqua" w:eastAsia="宋体" w:hAnsi="Book Antiqua" w:cs="宋体"/>
          <w:i/>
          <w:iCs/>
          <w:szCs w:val="24"/>
          <w:lang w:val="en-US" w:eastAsia="zh-CN"/>
        </w:rPr>
        <w:t>J Hepatol</w:t>
      </w:r>
      <w:r w:rsidRPr="000F098E">
        <w:rPr>
          <w:rFonts w:ascii="Book Antiqua" w:eastAsia="宋体" w:hAnsi="Book Antiqua" w:cs="宋体"/>
          <w:szCs w:val="24"/>
          <w:lang w:val="en-US" w:eastAsia="zh-CN"/>
        </w:rPr>
        <w:t xml:space="preserve"> 2017; </w:t>
      </w:r>
      <w:r w:rsidRPr="000F098E">
        <w:rPr>
          <w:rFonts w:ascii="Book Antiqua" w:eastAsia="宋体" w:hAnsi="Book Antiqua" w:cs="宋体"/>
          <w:b/>
          <w:bCs/>
          <w:szCs w:val="24"/>
          <w:lang w:val="en-US" w:eastAsia="zh-CN"/>
        </w:rPr>
        <w:t>66</w:t>
      </w:r>
      <w:r w:rsidRPr="000F098E">
        <w:rPr>
          <w:rFonts w:ascii="Book Antiqua" w:eastAsia="宋体" w:hAnsi="Book Antiqua" w:cs="宋体"/>
          <w:szCs w:val="24"/>
          <w:lang w:val="en-US" w:eastAsia="zh-CN"/>
        </w:rPr>
        <w:t>: 610-618 [PMID: 27894795 DOI: 10.1016/j.jhep.2016.11.011]</w:t>
      </w:r>
    </w:p>
    <w:p w14:paraId="401DD272"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154 </w:t>
      </w:r>
      <w:r w:rsidRPr="000F098E">
        <w:rPr>
          <w:rFonts w:ascii="Book Antiqua" w:eastAsia="宋体" w:hAnsi="Book Antiqua" w:cs="宋体"/>
          <w:b/>
          <w:bCs/>
          <w:szCs w:val="24"/>
          <w:lang w:val="en-US" w:eastAsia="zh-CN"/>
        </w:rPr>
        <w:t>Verrill C</w:t>
      </w:r>
      <w:r w:rsidRPr="000F098E">
        <w:rPr>
          <w:rFonts w:ascii="Book Antiqua" w:eastAsia="宋体" w:hAnsi="Book Antiqua" w:cs="宋体"/>
          <w:szCs w:val="24"/>
          <w:lang w:val="en-US" w:eastAsia="zh-CN"/>
        </w:rPr>
        <w:t xml:space="preserve">, Markham H, Templeton A, Carr NJ, Sheron N. Alcohol-related cirrhosis--early abstinence is a key factor in prognosis, even in the most severe cases. </w:t>
      </w:r>
      <w:r w:rsidRPr="000F098E">
        <w:rPr>
          <w:rFonts w:ascii="Book Antiqua" w:eastAsia="宋体" w:hAnsi="Book Antiqua" w:cs="宋体"/>
          <w:i/>
          <w:iCs/>
          <w:szCs w:val="24"/>
          <w:lang w:val="en-US" w:eastAsia="zh-CN"/>
        </w:rPr>
        <w:t>Addiction</w:t>
      </w:r>
      <w:r w:rsidRPr="000F098E">
        <w:rPr>
          <w:rFonts w:ascii="Book Antiqua" w:eastAsia="宋体" w:hAnsi="Book Antiqua" w:cs="宋体"/>
          <w:szCs w:val="24"/>
          <w:lang w:val="en-US" w:eastAsia="zh-CN"/>
        </w:rPr>
        <w:t xml:space="preserve"> 2009; </w:t>
      </w:r>
      <w:r w:rsidRPr="000F098E">
        <w:rPr>
          <w:rFonts w:ascii="Book Antiqua" w:eastAsia="宋体" w:hAnsi="Book Antiqua" w:cs="宋体"/>
          <w:b/>
          <w:bCs/>
          <w:szCs w:val="24"/>
          <w:lang w:val="en-US" w:eastAsia="zh-CN"/>
        </w:rPr>
        <w:t>104</w:t>
      </w:r>
      <w:r w:rsidRPr="000F098E">
        <w:rPr>
          <w:rFonts w:ascii="Book Antiqua" w:eastAsia="宋体" w:hAnsi="Book Antiqua" w:cs="宋体"/>
          <w:szCs w:val="24"/>
          <w:lang w:val="en-US" w:eastAsia="zh-CN"/>
        </w:rPr>
        <w:t>: 768-774 [PMID: 19344445 DOI: 10.1111/j.1360-0443.2009.02521.x]</w:t>
      </w:r>
    </w:p>
    <w:p w14:paraId="531F27F2"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155 </w:t>
      </w:r>
      <w:r w:rsidRPr="000F098E">
        <w:rPr>
          <w:rFonts w:ascii="Book Antiqua" w:eastAsia="宋体" w:hAnsi="Book Antiqua" w:cs="宋体"/>
          <w:b/>
          <w:bCs/>
          <w:szCs w:val="24"/>
          <w:lang w:val="en-US" w:eastAsia="zh-CN"/>
        </w:rPr>
        <w:t>Vilar-Gomez E</w:t>
      </w:r>
      <w:r w:rsidRPr="000F098E">
        <w:rPr>
          <w:rFonts w:ascii="Book Antiqua" w:eastAsia="宋体" w:hAnsi="Book Antiqua" w:cs="宋体"/>
          <w:szCs w:val="24"/>
          <w:lang w:val="en-US" w:eastAsia="zh-CN"/>
        </w:rPr>
        <w:t xml:space="preserve">, Martinez-Perez Y, Calzadilla-Bertot L, Torres-Gonzalez A, Gra-Oramas B, Gonzalez-Fabian L, Friedman SL, Diago M, Romero-Gomez M. Weight Loss Through Lifestyle Modification Significantly Reduces Features of Nonalcoholic Steatohepatitis. </w:t>
      </w:r>
      <w:r w:rsidRPr="000F098E">
        <w:rPr>
          <w:rFonts w:ascii="Book Antiqua" w:eastAsia="宋体" w:hAnsi="Book Antiqua" w:cs="宋体"/>
          <w:i/>
          <w:iCs/>
          <w:szCs w:val="24"/>
          <w:lang w:val="en-US" w:eastAsia="zh-CN"/>
        </w:rPr>
        <w:t>Gastroenterology</w:t>
      </w:r>
      <w:r w:rsidRPr="000F098E">
        <w:rPr>
          <w:rFonts w:ascii="Book Antiqua" w:eastAsia="宋体" w:hAnsi="Book Antiqua" w:cs="宋体"/>
          <w:szCs w:val="24"/>
          <w:lang w:val="en-US" w:eastAsia="zh-CN"/>
        </w:rPr>
        <w:t xml:space="preserve"> 2015; </w:t>
      </w:r>
      <w:r w:rsidRPr="000F098E">
        <w:rPr>
          <w:rFonts w:ascii="Book Antiqua" w:eastAsia="宋体" w:hAnsi="Book Antiqua" w:cs="宋体"/>
          <w:b/>
          <w:bCs/>
          <w:szCs w:val="24"/>
          <w:lang w:val="en-US" w:eastAsia="zh-CN"/>
        </w:rPr>
        <w:t>149</w:t>
      </w:r>
      <w:r w:rsidRPr="000F098E">
        <w:rPr>
          <w:rFonts w:ascii="Book Antiqua" w:eastAsia="宋体" w:hAnsi="Book Antiqua" w:cs="宋体"/>
          <w:szCs w:val="24"/>
          <w:lang w:val="en-US" w:eastAsia="zh-CN"/>
        </w:rPr>
        <w:t>: 367-378.e5 [PMID: 25865049 DOI: 10.1053/j.gastro.2015.04.005]</w:t>
      </w:r>
    </w:p>
    <w:p w14:paraId="6D4C4228"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lastRenderedPageBreak/>
        <w:t xml:space="preserve">156 </w:t>
      </w:r>
      <w:r w:rsidRPr="000F098E">
        <w:rPr>
          <w:rFonts w:ascii="Book Antiqua" w:eastAsia="宋体" w:hAnsi="Book Antiqua" w:cs="宋体"/>
          <w:b/>
          <w:bCs/>
          <w:szCs w:val="24"/>
          <w:lang w:val="en-US" w:eastAsia="zh-CN"/>
        </w:rPr>
        <w:t>Schwabl P</w:t>
      </w:r>
      <w:r w:rsidRPr="000F098E">
        <w:rPr>
          <w:rFonts w:ascii="Book Antiqua" w:eastAsia="宋体" w:hAnsi="Book Antiqua" w:cs="宋体"/>
          <w:szCs w:val="24"/>
          <w:lang w:val="en-US" w:eastAsia="zh-CN"/>
        </w:rPr>
        <w:t xml:space="preserve">, Mandorfer M, Steiner S, Scheiner B, Chromy D, Herac M, Bucsics T, Hayden H, Grabmeier-Pfistershammer K, Ferlitsch A, Oberhuber G, Trauner M, Peck-Radosavljevic M, Reiberger T. Interferon-free regimens improve portal hypertension and histological necroinflammation in HIV/HCV patients with advanced liver disease. </w:t>
      </w:r>
      <w:r w:rsidRPr="000F098E">
        <w:rPr>
          <w:rFonts w:ascii="Book Antiqua" w:eastAsia="宋体" w:hAnsi="Book Antiqua" w:cs="宋体"/>
          <w:i/>
          <w:iCs/>
          <w:szCs w:val="24"/>
          <w:lang w:val="en-US" w:eastAsia="zh-CN"/>
        </w:rPr>
        <w:t>Aliment Pharmacol Ther</w:t>
      </w:r>
      <w:r w:rsidRPr="000F098E">
        <w:rPr>
          <w:rFonts w:ascii="Book Antiqua" w:eastAsia="宋体" w:hAnsi="Book Antiqua" w:cs="宋体"/>
          <w:szCs w:val="24"/>
          <w:lang w:val="en-US" w:eastAsia="zh-CN"/>
        </w:rPr>
        <w:t xml:space="preserve"> 2017; </w:t>
      </w:r>
      <w:r w:rsidRPr="000F098E">
        <w:rPr>
          <w:rFonts w:ascii="Book Antiqua" w:eastAsia="宋体" w:hAnsi="Book Antiqua" w:cs="宋体"/>
          <w:b/>
          <w:bCs/>
          <w:szCs w:val="24"/>
          <w:lang w:val="en-US" w:eastAsia="zh-CN"/>
        </w:rPr>
        <w:t>45</w:t>
      </w:r>
      <w:r w:rsidRPr="000F098E">
        <w:rPr>
          <w:rFonts w:ascii="Book Antiqua" w:eastAsia="宋体" w:hAnsi="Book Antiqua" w:cs="宋体"/>
          <w:szCs w:val="24"/>
          <w:lang w:val="en-US" w:eastAsia="zh-CN"/>
        </w:rPr>
        <w:t>: 139-149 [PMID: 27910154 DOI: 10.1111/apt.13844]</w:t>
      </w:r>
    </w:p>
    <w:p w14:paraId="2192F12B"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157 </w:t>
      </w:r>
      <w:r w:rsidRPr="000F098E">
        <w:rPr>
          <w:rFonts w:ascii="Book Antiqua" w:eastAsia="宋体" w:hAnsi="Book Antiqua" w:cs="宋体"/>
          <w:b/>
          <w:bCs/>
          <w:szCs w:val="24"/>
          <w:lang w:val="en-US" w:eastAsia="zh-CN"/>
        </w:rPr>
        <w:t>Mandorfer M</w:t>
      </w:r>
      <w:r w:rsidRPr="000F098E">
        <w:rPr>
          <w:rFonts w:ascii="Book Antiqua" w:eastAsia="宋体" w:hAnsi="Book Antiqua" w:cs="宋体"/>
          <w:szCs w:val="24"/>
          <w:lang w:val="en-US" w:eastAsia="zh-CN"/>
        </w:rPr>
        <w:t xml:space="preserve">, Kozbial K, Schwabl P, Freissmuth C, Schwarzer R, Stern R, Chromy D, Stättermayer AF, Reiberger T, Beinhardt S, Sieghart W, Trauner M, Hofer H, Ferlitsch A, Ferenci P, Peck-Radosavljevic M. Sustained virologic response to interferon-free therapies ameliorates HCV-induced portal hypertension. </w:t>
      </w:r>
      <w:r w:rsidRPr="000F098E">
        <w:rPr>
          <w:rFonts w:ascii="Book Antiqua" w:eastAsia="宋体" w:hAnsi="Book Antiqua" w:cs="宋体"/>
          <w:i/>
          <w:iCs/>
          <w:szCs w:val="24"/>
          <w:lang w:val="en-US" w:eastAsia="zh-CN"/>
        </w:rPr>
        <w:t>J Hepatol</w:t>
      </w:r>
      <w:r w:rsidRPr="000F098E">
        <w:rPr>
          <w:rFonts w:ascii="Book Antiqua" w:eastAsia="宋体" w:hAnsi="Book Antiqua" w:cs="宋体"/>
          <w:szCs w:val="24"/>
          <w:lang w:val="en-US" w:eastAsia="zh-CN"/>
        </w:rPr>
        <w:t xml:space="preserve"> 2016; </w:t>
      </w:r>
      <w:r w:rsidRPr="000F098E">
        <w:rPr>
          <w:rFonts w:ascii="Book Antiqua" w:eastAsia="宋体" w:hAnsi="Book Antiqua" w:cs="宋体"/>
          <w:b/>
          <w:bCs/>
          <w:szCs w:val="24"/>
          <w:lang w:val="en-US" w:eastAsia="zh-CN"/>
        </w:rPr>
        <w:t>65</w:t>
      </w:r>
      <w:r w:rsidRPr="000F098E">
        <w:rPr>
          <w:rFonts w:ascii="Book Antiqua" w:eastAsia="宋体" w:hAnsi="Book Antiqua" w:cs="宋体"/>
          <w:szCs w:val="24"/>
          <w:lang w:val="en-US" w:eastAsia="zh-CN"/>
        </w:rPr>
        <w:t>: 692-699 [PMID: 27242316 DOI: 10.1016/j.jhep.2016.05.027]</w:t>
      </w:r>
    </w:p>
    <w:p w14:paraId="1D3AC32F"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158 </w:t>
      </w:r>
      <w:r w:rsidRPr="000F098E">
        <w:rPr>
          <w:rFonts w:ascii="Book Antiqua" w:eastAsia="宋体" w:hAnsi="Book Antiqua" w:cs="宋体"/>
          <w:b/>
          <w:bCs/>
          <w:szCs w:val="24"/>
          <w:lang w:val="en-US" w:eastAsia="zh-CN"/>
        </w:rPr>
        <w:t>Piñero F</w:t>
      </w:r>
      <w:r w:rsidRPr="000F098E">
        <w:rPr>
          <w:rFonts w:ascii="Book Antiqua" w:eastAsia="宋体" w:hAnsi="Book Antiqua" w:cs="宋体"/>
          <w:szCs w:val="24"/>
          <w:lang w:val="en-US" w:eastAsia="zh-CN"/>
        </w:rPr>
        <w:t xml:space="preserve">, Mendizabal M, Ridruejo E, Herz Wolff F, Ameigeiras B, Anders M, Schinoni MI, Reggiardo V, Palazzo A, Videla M, Alonso C, Santos L, Varón A, Figueroa S, Vistarini C, Adrover R, Fernández N, Perez D, Tanno F, Hernández N, Sixto M, Borzi S, Bruno A, Cocozzella D, Soza A, Descalzi V, Estepo C, Zerega A, de Araujo A, Cheinquer H, Silva M; LALREAN. Treatment with direct-acting antivirals for HCV decreases but does not eliminate the risk of hepatocellular carcinoma. </w:t>
      </w:r>
      <w:r w:rsidRPr="000F098E">
        <w:rPr>
          <w:rFonts w:ascii="Book Antiqua" w:eastAsia="宋体" w:hAnsi="Book Antiqua" w:cs="宋体"/>
          <w:i/>
          <w:iCs/>
          <w:szCs w:val="24"/>
          <w:lang w:val="en-US" w:eastAsia="zh-CN"/>
        </w:rPr>
        <w:t>Liver Int</w:t>
      </w:r>
      <w:r w:rsidRPr="000F098E">
        <w:rPr>
          <w:rFonts w:ascii="Book Antiqua" w:eastAsia="宋体" w:hAnsi="Book Antiqua" w:cs="宋体"/>
          <w:szCs w:val="24"/>
          <w:lang w:val="en-US" w:eastAsia="zh-CN"/>
        </w:rPr>
        <w:t xml:space="preserve"> 2019; </w:t>
      </w:r>
      <w:r w:rsidRPr="000F098E">
        <w:rPr>
          <w:rFonts w:ascii="Book Antiqua" w:eastAsia="宋体" w:hAnsi="Book Antiqua" w:cs="宋体"/>
          <w:b/>
          <w:bCs/>
          <w:szCs w:val="24"/>
          <w:lang w:val="en-US" w:eastAsia="zh-CN"/>
        </w:rPr>
        <w:t>39</w:t>
      </w:r>
      <w:r w:rsidRPr="000F098E">
        <w:rPr>
          <w:rFonts w:ascii="Book Antiqua" w:eastAsia="宋体" w:hAnsi="Book Antiqua" w:cs="宋体"/>
          <w:szCs w:val="24"/>
          <w:lang w:val="en-US" w:eastAsia="zh-CN"/>
        </w:rPr>
        <w:t>: 1033-1043 [PMID: 30636361 DOI: 10.1111/liv.14041]</w:t>
      </w:r>
    </w:p>
    <w:p w14:paraId="725E9D44"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159 </w:t>
      </w:r>
      <w:r w:rsidRPr="000F098E">
        <w:rPr>
          <w:rFonts w:ascii="Book Antiqua" w:eastAsia="宋体" w:hAnsi="Book Antiqua" w:cs="宋体"/>
          <w:b/>
          <w:bCs/>
          <w:szCs w:val="24"/>
          <w:lang w:val="en-US" w:eastAsia="zh-CN"/>
        </w:rPr>
        <w:t>Lens S</w:t>
      </w:r>
      <w:r w:rsidRPr="000F098E">
        <w:rPr>
          <w:rFonts w:ascii="Book Antiqua" w:eastAsia="宋体" w:hAnsi="Book Antiqua" w:cs="宋体"/>
          <w:szCs w:val="24"/>
          <w:lang w:val="en-US" w:eastAsia="zh-CN"/>
        </w:rPr>
        <w:t xml:space="preserve">, Alvarado-Tapias E, Mariño Z, Londoño MC, LLop E, Martinez J, Fortea JI, Ibañez L, Ariza X, Baiges A, Gallego A, Bañares R, Puente A, Albillos A, Calleja JL, Torras X, Hernández-Gea V, Bosch J, Villanueva C, Forns X, García-Pagán JC. Effects of All-Oral Anti-Viral Therapy on HVPG and Systemic Hemodynamics in Patients </w:t>
      </w:r>
      <w:proofErr w:type="gramStart"/>
      <w:r w:rsidRPr="000F098E">
        <w:rPr>
          <w:rFonts w:ascii="Book Antiqua" w:eastAsia="宋体" w:hAnsi="Book Antiqua" w:cs="宋体"/>
          <w:szCs w:val="24"/>
          <w:lang w:val="en-US" w:eastAsia="zh-CN"/>
        </w:rPr>
        <w:t>With</w:t>
      </w:r>
      <w:proofErr w:type="gramEnd"/>
      <w:r w:rsidRPr="000F098E">
        <w:rPr>
          <w:rFonts w:ascii="Book Antiqua" w:eastAsia="宋体" w:hAnsi="Book Antiqua" w:cs="宋体"/>
          <w:szCs w:val="24"/>
          <w:lang w:val="en-US" w:eastAsia="zh-CN"/>
        </w:rPr>
        <w:t xml:space="preserve"> Hepatitis C Virus-Associated Cirrhosis. </w:t>
      </w:r>
      <w:r w:rsidRPr="000F098E">
        <w:rPr>
          <w:rFonts w:ascii="Book Antiqua" w:eastAsia="宋体" w:hAnsi="Book Antiqua" w:cs="宋体"/>
          <w:i/>
          <w:iCs/>
          <w:szCs w:val="24"/>
          <w:lang w:val="en-US" w:eastAsia="zh-CN"/>
        </w:rPr>
        <w:t>Gastroenterology</w:t>
      </w:r>
      <w:r w:rsidRPr="000F098E">
        <w:rPr>
          <w:rFonts w:ascii="Book Antiqua" w:eastAsia="宋体" w:hAnsi="Book Antiqua" w:cs="宋体"/>
          <w:szCs w:val="24"/>
          <w:lang w:val="en-US" w:eastAsia="zh-CN"/>
        </w:rPr>
        <w:t xml:space="preserve"> 2017; </w:t>
      </w:r>
      <w:r w:rsidRPr="000F098E">
        <w:rPr>
          <w:rFonts w:ascii="Book Antiqua" w:eastAsia="宋体" w:hAnsi="Book Antiqua" w:cs="宋体"/>
          <w:b/>
          <w:bCs/>
          <w:szCs w:val="24"/>
          <w:lang w:val="en-US" w:eastAsia="zh-CN"/>
        </w:rPr>
        <w:t>153</w:t>
      </w:r>
      <w:r w:rsidRPr="000F098E">
        <w:rPr>
          <w:rFonts w:ascii="Book Antiqua" w:eastAsia="宋体" w:hAnsi="Book Antiqua" w:cs="宋体"/>
          <w:szCs w:val="24"/>
          <w:lang w:val="en-US" w:eastAsia="zh-CN"/>
        </w:rPr>
        <w:t>: 1273-1283.e1 [PMID: 28734831 DOI: 10.1053/j.gastro.2017.07.016]</w:t>
      </w:r>
    </w:p>
    <w:p w14:paraId="32C42693"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160 </w:t>
      </w:r>
      <w:r w:rsidRPr="000F098E">
        <w:rPr>
          <w:rFonts w:ascii="Book Antiqua" w:eastAsia="宋体" w:hAnsi="Book Antiqua" w:cs="宋体"/>
          <w:b/>
          <w:bCs/>
          <w:szCs w:val="24"/>
          <w:lang w:val="en-US" w:eastAsia="zh-CN"/>
        </w:rPr>
        <w:t>Wiest R</w:t>
      </w:r>
      <w:r w:rsidRPr="000F098E">
        <w:rPr>
          <w:rFonts w:ascii="Book Antiqua" w:eastAsia="宋体" w:hAnsi="Book Antiqua" w:cs="宋体"/>
          <w:szCs w:val="24"/>
          <w:lang w:val="en-US" w:eastAsia="zh-CN"/>
        </w:rPr>
        <w:t xml:space="preserve">, Albillos A, Trauner M, Bajaj JS, Jalan R. Targeting the gut-liver axis in liver disease. </w:t>
      </w:r>
      <w:r w:rsidRPr="000F098E">
        <w:rPr>
          <w:rFonts w:ascii="Book Antiqua" w:eastAsia="宋体" w:hAnsi="Book Antiqua" w:cs="宋体"/>
          <w:i/>
          <w:iCs/>
          <w:szCs w:val="24"/>
          <w:lang w:val="en-US" w:eastAsia="zh-CN"/>
        </w:rPr>
        <w:t>J Hepatol</w:t>
      </w:r>
      <w:r w:rsidRPr="000F098E">
        <w:rPr>
          <w:rFonts w:ascii="Book Antiqua" w:eastAsia="宋体" w:hAnsi="Book Antiqua" w:cs="宋体"/>
          <w:szCs w:val="24"/>
          <w:lang w:val="en-US" w:eastAsia="zh-CN"/>
        </w:rPr>
        <w:t xml:space="preserve"> 2017; </w:t>
      </w:r>
      <w:r w:rsidRPr="000F098E">
        <w:rPr>
          <w:rFonts w:ascii="Book Antiqua" w:eastAsia="宋体" w:hAnsi="Book Antiqua" w:cs="宋体"/>
          <w:b/>
          <w:bCs/>
          <w:szCs w:val="24"/>
          <w:lang w:val="en-US" w:eastAsia="zh-CN"/>
        </w:rPr>
        <w:t>67</w:t>
      </w:r>
      <w:r w:rsidRPr="000F098E">
        <w:rPr>
          <w:rFonts w:ascii="Book Antiqua" w:eastAsia="宋体" w:hAnsi="Book Antiqua" w:cs="宋体"/>
          <w:szCs w:val="24"/>
          <w:lang w:val="en-US" w:eastAsia="zh-CN"/>
        </w:rPr>
        <w:t>: 1084-1103 [PMID: 28526488 DOI: 10.1016/j.jhep.2017.05.007]</w:t>
      </w:r>
    </w:p>
    <w:p w14:paraId="2A08AC65"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161 </w:t>
      </w:r>
      <w:r w:rsidRPr="000F098E">
        <w:rPr>
          <w:rFonts w:ascii="Book Antiqua" w:eastAsia="宋体" w:hAnsi="Book Antiqua" w:cs="宋体"/>
          <w:b/>
          <w:bCs/>
          <w:szCs w:val="24"/>
          <w:lang w:val="en-US" w:eastAsia="zh-CN"/>
        </w:rPr>
        <w:t>Chu H</w:t>
      </w:r>
      <w:r w:rsidRPr="000F098E">
        <w:rPr>
          <w:rFonts w:ascii="Book Antiqua" w:eastAsia="宋体" w:hAnsi="Book Antiqua" w:cs="宋体"/>
          <w:szCs w:val="24"/>
          <w:lang w:val="en-US" w:eastAsia="zh-CN"/>
        </w:rPr>
        <w:t xml:space="preserve">, Williams B, Schnabl B. Gut microbiota, fatty liver disease, and hepatocellular carcinoma. </w:t>
      </w:r>
      <w:r w:rsidRPr="000F098E">
        <w:rPr>
          <w:rFonts w:ascii="Book Antiqua" w:eastAsia="宋体" w:hAnsi="Book Antiqua" w:cs="宋体"/>
          <w:i/>
          <w:iCs/>
          <w:szCs w:val="24"/>
          <w:lang w:val="en-US" w:eastAsia="zh-CN"/>
        </w:rPr>
        <w:t>Liver Res</w:t>
      </w:r>
      <w:r w:rsidRPr="000F098E">
        <w:rPr>
          <w:rFonts w:ascii="Book Antiqua" w:eastAsia="宋体" w:hAnsi="Book Antiqua" w:cs="宋体"/>
          <w:szCs w:val="24"/>
          <w:lang w:val="en-US" w:eastAsia="zh-CN"/>
        </w:rPr>
        <w:t xml:space="preserve"> 2018; </w:t>
      </w:r>
      <w:r w:rsidRPr="000F098E">
        <w:rPr>
          <w:rFonts w:ascii="Book Antiqua" w:eastAsia="宋体" w:hAnsi="Book Antiqua" w:cs="宋体"/>
          <w:b/>
          <w:bCs/>
          <w:szCs w:val="24"/>
          <w:lang w:val="en-US" w:eastAsia="zh-CN"/>
        </w:rPr>
        <w:t>2</w:t>
      </w:r>
      <w:r w:rsidRPr="000F098E">
        <w:rPr>
          <w:rFonts w:ascii="Book Antiqua" w:eastAsia="宋体" w:hAnsi="Book Antiqua" w:cs="宋体"/>
          <w:szCs w:val="24"/>
          <w:lang w:val="en-US" w:eastAsia="zh-CN"/>
        </w:rPr>
        <w:t>: 43-51 [PMID: 30416839 DOI: 10.1016/j.livres.2017.11.005]</w:t>
      </w:r>
    </w:p>
    <w:p w14:paraId="29CA741D"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162 </w:t>
      </w:r>
      <w:r w:rsidRPr="000F098E">
        <w:rPr>
          <w:rFonts w:ascii="Book Antiqua" w:eastAsia="宋体" w:hAnsi="Book Antiqua" w:cs="宋体"/>
          <w:b/>
          <w:bCs/>
          <w:szCs w:val="24"/>
          <w:lang w:val="en-US" w:eastAsia="zh-CN"/>
        </w:rPr>
        <w:t>Reiberger T</w:t>
      </w:r>
      <w:r w:rsidRPr="000F098E">
        <w:rPr>
          <w:rFonts w:ascii="Book Antiqua" w:eastAsia="宋体" w:hAnsi="Book Antiqua" w:cs="宋体"/>
          <w:szCs w:val="24"/>
          <w:lang w:val="en-US" w:eastAsia="zh-CN"/>
        </w:rPr>
        <w:t xml:space="preserve">, Püspök A, Schoder M, Baumann-Durchschein F, Bucsics T, Datz C, Dolak W, Ferlitsch A, Finkenstedt A, Graziadei I, Hametner S, Karnel F, Krones E, </w:t>
      </w:r>
      <w:r w:rsidRPr="000F098E">
        <w:rPr>
          <w:rFonts w:ascii="Book Antiqua" w:eastAsia="宋体" w:hAnsi="Book Antiqua" w:cs="宋体"/>
          <w:szCs w:val="24"/>
          <w:lang w:val="en-US" w:eastAsia="zh-CN"/>
        </w:rPr>
        <w:lastRenderedPageBreak/>
        <w:t xml:space="preserve">Maieron A, Mandorfer M, Peck-Radosavljevic M, Rainer F, Schwabl P, Stadlbauer V, Stauber R, Tilg H, Trauner M, Zoller H, Schöfl R, Fickert P. Austrian consensus guidelines on the management and treatment of portal hypertension (Billroth III). </w:t>
      </w:r>
      <w:r w:rsidRPr="000F098E">
        <w:rPr>
          <w:rFonts w:ascii="Book Antiqua" w:eastAsia="宋体" w:hAnsi="Book Antiqua" w:cs="宋体"/>
          <w:i/>
          <w:iCs/>
          <w:szCs w:val="24"/>
          <w:lang w:val="en-US" w:eastAsia="zh-CN"/>
        </w:rPr>
        <w:t>Wien Klin Wochenschr</w:t>
      </w:r>
      <w:r w:rsidRPr="000F098E">
        <w:rPr>
          <w:rFonts w:ascii="Book Antiqua" w:eastAsia="宋体" w:hAnsi="Book Antiqua" w:cs="宋体"/>
          <w:szCs w:val="24"/>
          <w:lang w:val="en-US" w:eastAsia="zh-CN"/>
        </w:rPr>
        <w:t xml:space="preserve"> 2017; </w:t>
      </w:r>
      <w:r w:rsidRPr="000F098E">
        <w:rPr>
          <w:rFonts w:ascii="Book Antiqua" w:eastAsia="宋体" w:hAnsi="Book Antiqua" w:cs="宋体"/>
          <w:b/>
          <w:bCs/>
          <w:szCs w:val="24"/>
          <w:lang w:val="en-US" w:eastAsia="zh-CN"/>
        </w:rPr>
        <w:t>129</w:t>
      </w:r>
      <w:r w:rsidRPr="000F098E">
        <w:rPr>
          <w:rFonts w:ascii="Book Antiqua" w:eastAsia="宋体" w:hAnsi="Book Antiqua" w:cs="宋体"/>
          <w:szCs w:val="24"/>
          <w:lang w:val="en-US" w:eastAsia="zh-CN"/>
        </w:rPr>
        <w:t>: 135-158 [PMID: 29063233 DOI: 10.1007/s00508-017-1262-3]</w:t>
      </w:r>
    </w:p>
    <w:p w14:paraId="56D532B5"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163 </w:t>
      </w:r>
      <w:r w:rsidRPr="000F098E">
        <w:rPr>
          <w:rFonts w:ascii="Book Antiqua" w:eastAsia="宋体" w:hAnsi="Book Antiqua" w:cs="宋体"/>
          <w:b/>
          <w:bCs/>
          <w:szCs w:val="24"/>
          <w:lang w:val="en-US" w:eastAsia="zh-CN"/>
        </w:rPr>
        <w:t>Pfisterer N</w:t>
      </w:r>
      <w:r w:rsidRPr="000F098E">
        <w:rPr>
          <w:rFonts w:ascii="Book Antiqua" w:eastAsia="宋体" w:hAnsi="Book Antiqua" w:cs="宋体"/>
          <w:szCs w:val="24"/>
          <w:lang w:val="en-US" w:eastAsia="zh-CN"/>
        </w:rPr>
        <w:t xml:space="preserve">, Dexheimer C, Fuchs EM, Bucsics T, Schwabl P, Mandorfer M, Gessl I, Sandrieser L, Baumann L, Riedl F, Scheiner B, Pachofszky T, Dolak W, Schrutka-Kölbl C, Ferlitsch A, Schöniger-Hekele M, Peck-Radosavljevic M, Trauner M, Madl C, Reiberger T. Betablockers do not increase efficacy of band ligation in primary prophylaxis but they improve survival in secondary prophylaxis of variceal bleeding. </w:t>
      </w:r>
      <w:r w:rsidRPr="000F098E">
        <w:rPr>
          <w:rFonts w:ascii="Book Antiqua" w:eastAsia="宋体" w:hAnsi="Book Antiqua" w:cs="宋体"/>
          <w:i/>
          <w:iCs/>
          <w:szCs w:val="24"/>
          <w:lang w:val="en-US" w:eastAsia="zh-CN"/>
        </w:rPr>
        <w:t>Aliment Pharmacol Ther</w:t>
      </w:r>
      <w:r w:rsidRPr="000F098E">
        <w:rPr>
          <w:rFonts w:ascii="Book Antiqua" w:eastAsia="宋体" w:hAnsi="Book Antiqua" w:cs="宋体"/>
          <w:szCs w:val="24"/>
          <w:lang w:val="en-US" w:eastAsia="zh-CN"/>
        </w:rPr>
        <w:t xml:space="preserve"> 2018; </w:t>
      </w:r>
      <w:r w:rsidRPr="000F098E">
        <w:rPr>
          <w:rFonts w:ascii="Book Antiqua" w:eastAsia="宋体" w:hAnsi="Book Antiqua" w:cs="宋体"/>
          <w:b/>
          <w:bCs/>
          <w:szCs w:val="24"/>
          <w:lang w:val="en-US" w:eastAsia="zh-CN"/>
        </w:rPr>
        <w:t>47</w:t>
      </w:r>
      <w:r w:rsidRPr="000F098E">
        <w:rPr>
          <w:rFonts w:ascii="Book Antiqua" w:eastAsia="宋体" w:hAnsi="Book Antiqua" w:cs="宋体"/>
          <w:szCs w:val="24"/>
          <w:lang w:val="en-US" w:eastAsia="zh-CN"/>
        </w:rPr>
        <w:t>: 966-979 [PMID: 29388229 DOI: 10.1111/apt.14485]</w:t>
      </w:r>
    </w:p>
    <w:p w14:paraId="4C07301B"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164 </w:t>
      </w:r>
      <w:r w:rsidRPr="000F098E">
        <w:rPr>
          <w:rFonts w:ascii="Book Antiqua" w:eastAsia="宋体" w:hAnsi="Book Antiqua" w:cs="宋体"/>
          <w:b/>
          <w:bCs/>
          <w:szCs w:val="24"/>
          <w:lang w:val="en-US" w:eastAsia="zh-CN"/>
        </w:rPr>
        <w:t>Reiberger T</w:t>
      </w:r>
      <w:r w:rsidRPr="000F098E">
        <w:rPr>
          <w:rFonts w:ascii="Book Antiqua" w:eastAsia="宋体" w:hAnsi="Book Antiqua" w:cs="宋体"/>
          <w:szCs w:val="24"/>
          <w:lang w:val="en-US" w:eastAsia="zh-CN"/>
        </w:rPr>
        <w:t xml:space="preserve">, Ulbrich G, Ferlitsch A, Payer BA, Schwabl P, Pinter M, Heinisch BB, Trauner M, Kramer L, Peck-Radosavljevic M; Vienna Hepatic Hemodynamic Lab. Carvedilol for primary prophylaxis of variceal bleeding in cirrhotic patients with haemodynamic non-response to propranolol. </w:t>
      </w:r>
      <w:r w:rsidRPr="000F098E">
        <w:rPr>
          <w:rFonts w:ascii="Book Antiqua" w:eastAsia="宋体" w:hAnsi="Book Antiqua" w:cs="宋体"/>
          <w:i/>
          <w:iCs/>
          <w:szCs w:val="24"/>
          <w:lang w:val="en-US" w:eastAsia="zh-CN"/>
        </w:rPr>
        <w:t>Gut</w:t>
      </w:r>
      <w:r w:rsidRPr="000F098E">
        <w:rPr>
          <w:rFonts w:ascii="Book Antiqua" w:eastAsia="宋体" w:hAnsi="Book Antiqua" w:cs="宋体"/>
          <w:szCs w:val="24"/>
          <w:lang w:val="en-US" w:eastAsia="zh-CN"/>
        </w:rPr>
        <w:t xml:space="preserve"> 2013; </w:t>
      </w:r>
      <w:r w:rsidRPr="000F098E">
        <w:rPr>
          <w:rFonts w:ascii="Book Antiqua" w:eastAsia="宋体" w:hAnsi="Book Antiqua" w:cs="宋体"/>
          <w:b/>
          <w:bCs/>
          <w:szCs w:val="24"/>
          <w:lang w:val="en-US" w:eastAsia="zh-CN"/>
        </w:rPr>
        <w:t>62</w:t>
      </w:r>
      <w:r w:rsidRPr="000F098E">
        <w:rPr>
          <w:rFonts w:ascii="Book Antiqua" w:eastAsia="宋体" w:hAnsi="Book Antiqua" w:cs="宋体"/>
          <w:szCs w:val="24"/>
          <w:lang w:val="en-US" w:eastAsia="zh-CN"/>
        </w:rPr>
        <w:t>: 1634-1641 [PMID: 23250049 DOI: 10.1136/gutjnl-2012-304038]</w:t>
      </w:r>
    </w:p>
    <w:p w14:paraId="4ACD5A4B"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165 </w:t>
      </w:r>
      <w:r w:rsidRPr="000F098E">
        <w:rPr>
          <w:rFonts w:ascii="Book Antiqua" w:eastAsia="宋体" w:hAnsi="Book Antiqua" w:cs="宋体"/>
          <w:b/>
          <w:bCs/>
          <w:szCs w:val="24"/>
          <w:lang w:val="en-US" w:eastAsia="zh-CN"/>
        </w:rPr>
        <w:t>Mookerjee RP</w:t>
      </w:r>
      <w:r w:rsidRPr="000F098E">
        <w:rPr>
          <w:rFonts w:ascii="Book Antiqua" w:eastAsia="宋体" w:hAnsi="Book Antiqua" w:cs="宋体"/>
          <w:szCs w:val="24"/>
          <w:lang w:val="en-US" w:eastAsia="zh-CN"/>
        </w:rPr>
        <w:t xml:space="preserve">, Pavesi M, Thomsen KL, Mehta G, Macnaughtan J, Bendtsen F, Coenraad M, Sperl J, Gines P, Moreau R, Arroyo V, Jalan R; CANONIC Study Investigators of the EASL-CLIF Consortium. Treatment with non-selective beta blockers is associated with reduced severity of systemic inflammation and improved survival of patients with acute-on-chronic liver failure. </w:t>
      </w:r>
      <w:r w:rsidRPr="000F098E">
        <w:rPr>
          <w:rFonts w:ascii="Book Antiqua" w:eastAsia="宋体" w:hAnsi="Book Antiqua" w:cs="宋体"/>
          <w:i/>
          <w:iCs/>
          <w:szCs w:val="24"/>
          <w:lang w:val="en-US" w:eastAsia="zh-CN"/>
        </w:rPr>
        <w:t>J Hepatol</w:t>
      </w:r>
      <w:r w:rsidRPr="000F098E">
        <w:rPr>
          <w:rFonts w:ascii="Book Antiqua" w:eastAsia="宋体" w:hAnsi="Book Antiqua" w:cs="宋体"/>
          <w:szCs w:val="24"/>
          <w:lang w:val="en-US" w:eastAsia="zh-CN"/>
        </w:rPr>
        <w:t xml:space="preserve"> 2016; </w:t>
      </w:r>
      <w:r w:rsidRPr="000F098E">
        <w:rPr>
          <w:rFonts w:ascii="Book Antiqua" w:eastAsia="宋体" w:hAnsi="Book Antiqua" w:cs="宋体"/>
          <w:b/>
          <w:bCs/>
          <w:szCs w:val="24"/>
          <w:lang w:val="en-US" w:eastAsia="zh-CN"/>
        </w:rPr>
        <w:t>64</w:t>
      </w:r>
      <w:r w:rsidRPr="000F098E">
        <w:rPr>
          <w:rFonts w:ascii="Book Antiqua" w:eastAsia="宋体" w:hAnsi="Book Antiqua" w:cs="宋体"/>
          <w:szCs w:val="24"/>
          <w:lang w:val="en-US" w:eastAsia="zh-CN"/>
        </w:rPr>
        <w:t>: 574-582 [PMID: 26519600 DOI: 10.1016/j.jhep.2015.10.018]</w:t>
      </w:r>
    </w:p>
    <w:p w14:paraId="430DCAF5"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166 </w:t>
      </w:r>
      <w:r w:rsidRPr="000F098E">
        <w:rPr>
          <w:rFonts w:ascii="Book Antiqua" w:eastAsia="宋体" w:hAnsi="Book Antiqua" w:cs="宋体"/>
          <w:b/>
          <w:bCs/>
          <w:szCs w:val="24"/>
          <w:lang w:val="en-US" w:eastAsia="zh-CN"/>
        </w:rPr>
        <w:t>Pérez-Paramo M</w:t>
      </w:r>
      <w:r w:rsidRPr="000F098E">
        <w:rPr>
          <w:rFonts w:ascii="Book Antiqua" w:eastAsia="宋体" w:hAnsi="Book Antiqua" w:cs="宋体"/>
          <w:szCs w:val="24"/>
          <w:lang w:val="en-US" w:eastAsia="zh-CN"/>
        </w:rPr>
        <w:t xml:space="preserve">, Muñoz J, Albillos A, Freile I, Portero F, Santos M, Ortiz-Berrocal J. Effect of propranolol on the factors promoting bacterial translocation in cirrhotic rats with ascites. </w:t>
      </w:r>
      <w:r w:rsidRPr="000F098E">
        <w:rPr>
          <w:rFonts w:ascii="Book Antiqua" w:eastAsia="宋体" w:hAnsi="Book Antiqua" w:cs="宋体"/>
          <w:i/>
          <w:iCs/>
          <w:szCs w:val="24"/>
          <w:lang w:val="en-US" w:eastAsia="zh-CN"/>
        </w:rPr>
        <w:t>Hepatology</w:t>
      </w:r>
      <w:r w:rsidRPr="000F098E">
        <w:rPr>
          <w:rFonts w:ascii="Book Antiqua" w:eastAsia="宋体" w:hAnsi="Book Antiqua" w:cs="宋体"/>
          <w:szCs w:val="24"/>
          <w:lang w:val="en-US" w:eastAsia="zh-CN"/>
        </w:rPr>
        <w:t xml:space="preserve"> 2000; </w:t>
      </w:r>
      <w:r w:rsidRPr="000F098E">
        <w:rPr>
          <w:rFonts w:ascii="Book Antiqua" w:eastAsia="宋体" w:hAnsi="Book Antiqua" w:cs="宋体"/>
          <w:b/>
          <w:bCs/>
          <w:szCs w:val="24"/>
          <w:lang w:val="en-US" w:eastAsia="zh-CN"/>
        </w:rPr>
        <w:t>31</w:t>
      </w:r>
      <w:r w:rsidRPr="000F098E">
        <w:rPr>
          <w:rFonts w:ascii="Book Antiqua" w:eastAsia="宋体" w:hAnsi="Book Antiqua" w:cs="宋体"/>
          <w:szCs w:val="24"/>
          <w:lang w:val="en-US" w:eastAsia="zh-CN"/>
        </w:rPr>
        <w:t>: 43-48 [PMID: 10613726 DOI: 10.1002/hep.510310109]</w:t>
      </w:r>
    </w:p>
    <w:p w14:paraId="032FFF6F"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167 </w:t>
      </w:r>
      <w:r w:rsidRPr="000F098E">
        <w:rPr>
          <w:rFonts w:ascii="Book Antiqua" w:eastAsia="宋体" w:hAnsi="Book Antiqua" w:cs="宋体"/>
          <w:b/>
          <w:bCs/>
          <w:szCs w:val="24"/>
          <w:lang w:val="en-US" w:eastAsia="zh-CN"/>
        </w:rPr>
        <w:t>Fernández J</w:t>
      </w:r>
      <w:r w:rsidRPr="000F098E">
        <w:rPr>
          <w:rFonts w:ascii="Book Antiqua" w:eastAsia="宋体" w:hAnsi="Book Antiqua" w:cs="宋体"/>
          <w:szCs w:val="24"/>
          <w:lang w:val="en-US" w:eastAsia="zh-CN"/>
        </w:rPr>
        <w:t xml:space="preserve">, Navasa M, Planas R, Montoliu S, Monfort D, Soriano G, Vila C, Pardo A, Quintero E, Vargas V, Such J, Ginès P, Arroyo V. Primary prophylaxis of spontaneous bacterial peritonitis delays hepatorenal syndrome and improves survival in cirrhosis. </w:t>
      </w:r>
      <w:r w:rsidRPr="000F098E">
        <w:rPr>
          <w:rFonts w:ascii="Book Antiqua" w:eastAsia="宋体" w:hAnsi="Book Antiqua" w:cs="宋体"/>
          <w:i/>
          <w:iCs/>
          <w:szCs w:val="24"/>
          <w:lang w:val="en-US" w:eastAsia="zh-CN"/>
        </w:rPr>
        <w:t>Gastroenterology</w:t>
      </w:r>
      <w:r w:rsidRPr="000F098E">
        <w:rPr>
          <w:rFonts w:ascii="Book Antiqua" w:eastAsia="宋体" w:hAnsi="Book Antiqua" w:cs="宋体"/>
          <w:szCs w:val="24"/>
          <w:lang w:val="en-US" w:eastAsia="zh-CN"/>
        </w:rPr>
        <w:t xml:space="preserve"> 2007; </w:t>
      </w:r>
      <w:r w:rsidRPr="000F098E">
        <w:rPr>
          <w:rFonts w:ascii="Book Antiqua" w:eastAsia="宋体" w:hAnsi="Book Antiqua" w:cs="宋体"/>
          <w:b/>
          <w:bCs/>
          <w:szCs w:val="24"/>
          <w:lang w:val="en-US" w:eastAsia="zh-CN"/>
        </w:rPr>
        <w:t>133</w:t>
      </w:r>
      <w:r w:rsidRPr="000F098E">
        <w:rPr>
          <w:rFonts w:ascii="Book Antiqua" w:eastAsia="宋体" w:hAnsi="Book Antiqua" w:cs="宋体"/>
          <w:szCs w:val="24"/>
          <w:lang w:val="en-US" w:eastAsia="zh-CN"/>
        </w:rPr>
        <w:t>: 818-824 [PMID: 17854593 DOI: 10.1053/j.gastro.2007.06.065]</w:t>
      </w:r>
    </w:p>
    <w:p w14:paraId="63670469"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lastRenderedPageBreak/>
        <w:t xml:space="preserve">168 </w:t>
      </w:r>
      <w:r w:rsidRPr="000F098E">
        <w:rPr>
          <w:rFonts w:ascii="Book Antiqua" w:eastAsia="宋体" w:hAnsi="Book Antiqua" w:cs="宋体"/>
          <w:b/>
          <w:bCs/>
          <w:szCs w:val="24"/>
          <w:lang w:val="en-US" w:eastAsia="zh-CN"/>
        </w:rPr>
        <w:t>Fernández J</w:t>
      </w:r>
      <w:r w:rsidRPr="000F098E">
        <w:rPr>
          <w:rFonts w:ascii="Book Antiqua" w:eastAsia="宋体" w:hAnsi="Book Antiqua" w:cs="宋体"/>
          <w:szCs w:val="24"/>
          <w:lang w:val="en-US" w:eastAsia="zh-CN"/>
        </w:rPr>
        <w:t xml:space="preserve">, Ruiz del Arbol L, Gómez C, Durandez R, Serradilla R, Guarner C, Planas R, Arroyo V, Navasa M. Norfloxacin </w:t>
      </w:r>
      <w:r w:rsidRPr="000F098E">
        <w:rPr>
          <w:rFonts w:ascii="Book Antiqua" w:eastAsia="宋体" w:hAnsi="Book Antiqua" w:cs="宋体"/>
          <w:i/>
          <w:iCs/>
          <w:szCs w:val="24"/>
          <w:lang w:val="en-US" w:eastAsia="zh-CN"/>
        </w:rPr>
        <w:t>vs</w:t>
      </w:r>
      <w:r w:rsidRPr="000F098E">
        <w:rPr>
          <w:rFonts w:ascii="Book Antiqua" w:eastAsia="宋体" w:hAnsi="Book Antiqua" w:cs="宋体"/>
          <w:szCs w:val="24"/>
          <w:lang w:val="en-US" w:eastAsia="zh-CN"/>
        </w:rPr>
        <w:t xml:space="preserve"> ceftriaxone in the prophylaxis of infections in patients with advanced cirrhosis and hemorrhage. </w:t>
      </w:r>
      <w:r w:rsidRPr="000F098E">
        <w:rPr>
          <w:rFonts w:ascii="Book Antiqua" w:eastAsia="宋体" w:hAnsi="Book Antiqua" w:cs="宋体"/>
          <w:i/>
          <w:iCs/>
          <w:szCs w:val="24"/>
          <w:lang w:val="en-US" w:eastAsia="zh-CN"/>
        </w:rPr>
        <w:t>Gastroenterology</w:t>
      </w:r>
      <w:r w:rsidRPr="000F098E">
        <w:rPr>
          <w:rFonts w:ascii="Book Antiqua" w:eastAsia="宋体" w:hAnsi="Book Antiqua" w:cs="宋体"/>
          <w:szCs w:val="24"/>
          <w:lang w:val="en-US" w:eastAsia="zh-CN"/>
        </w:rPr>
        <w:t xml:space="preserve"> 2006; </w:t>
      </w:r>
      <w:r w:rsidRPr="000F098E">
        <w:rPr>
          <w:rFonts w:ascii="Book Antiqua" w:eastAsia="宋体" w:hAnsi="Book Antiqua" w:cs="宋体"/>
          <w:b/>
          <w:bCs/>
          <w:szCs w:val="24"/>
          <w:lang w:val="en-US" w:eastAsia="zh-CN"/>
        </w:rPr>
        <w:t>131</w:t>
      </w:r>
      <w:r w:rsidRPr="000F098E">
        <w:rPr>
          <w:rFonts w:ascii="Book Antiqua" w:eastAsia="宋体" w:hAnsi="Book Antiqua" w:cs="宋体"/>
          <w:szCs w:val="24"/>
          <w:lang w:val="en-US" w:eastAsia="zh-CN"/>
        </w:rPr>
        <w:t>: 1049-1056 [PMID: 17030175 DOI: 10.1053/j.gastro.2006.07.010]</w:t>
      </w:r>
    </w:p>
    <w:p w14:paraId="02212E1B"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169 </w:t>
      </w:r>
      <w:r w:rsidRPr="000F098E">
        <w:rPr>
          <w:rFonts w:ascii="Book Antiqua" w:eastAsia="宋体" w:hAnsi="Book Antiqua" w:cs="宋体"/>
          <w:b/>
          <w:bCs/>
          <w:szCs w:val="24"/>
          <w:lang w:val="en-US" w:eastAsia="zh-CN"/>
        </w:rPr>
        <w:t>Casper M</w:t>
      </w:r>
      <w:r w:rsidRPr="000F098E">
        <w:rPr>
          <w:rFonts w:ascii="Book Antiqua" w:eastAsia="宋体" w:hAnsi="Book Antiqua" w:cs="宋体"/>
          <w:szCs w:val="24"/>
          <w:lang w:val="en-US" w:eastAsia="zh-CN"/>
        </w:rPr>
        <w:t xml:space="preserve">, Mengel M, Fuhrmann C, Herrmann E, Appenrodt B, Schiedermaier P, Reichert M, Bruns T, Engelmann C, Grünhage F, Lammert F; INCA trial group. The INCA trial (Impact of NOD2 genotype-guided antibiotic prevention on survival in patients with liver Cirrhosis and Ascites): study protocol for a randomized controlled trial. </w:t>
      </w:r>
      <w:r w:rsidRPr="000F098E">
        <w:rPr>
          <w:rFonts w:ascii="Book Antiqua" w:eastAsia="宋体" w:hAnsi="Book Antiqua" w:cs="宋体"/>
          <w:i/>
          <w:iCs/>
          <w:szCs w:val="24"/>
          <w:lang w:val="en-US" w:eastAsia="zh-CN"/>
        </w:rPr>
        <w:t>Trials</w:t>
      </w:r>
      <w:r w:rsidRPr="000F098E">
        <w:rPr>
          <w:rFonts w:ascii="Book Antiqua" w:eastAsia="宋体" w:hAnsi="Book Antiqua" w:cs="宋体"/>
          <w:szCs w:val="24"/>
          <w:lang w:val="en-US" w:eastAsia="zh-CN"/>
        </w:rPr>
        <w:t xml:space="preserve"> 2015; </w:t>
      </w:r>
      <w:r w:rsidRPr="000F098E">
        <w:rPr>
          <w:rFonts w:ascii="Book Antiqua" w:eastAsia="宋体" w:hAnsi="Book Antiqua" w:cs="宋体"/>
          <w:b/>
          <w:bCs/>
          <w:szCs w:val="24"/>
          <w:lang w:val="en-US" w:eastAsia="zh-CN"/>
        </w:rPr>
        <w:t>16</w:t>
      </w:r>
      <w:r w:rsidRPr="000F098E">
        <w:rPr>
          <w:rFonts w:ascii="Book Antiqua" w:eastAsia="宋体" w:hAnsi="Book Antiqua" w:cs="宋体"/>
          <w:szCs w:val="24"/>
          <w:lang w:val="en-US" w:eastAsia="zh-CN"/>
        </w:rPr>
        <w:t>: 83 [PMID: 25887140 DOI: 10.1186/s13063-015-0594-4]</w:t>
      </w:r>
    </w:p>
    <w:p w14:paraId="4DF272E3"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170 </w:t>
      </w:r>
      <w:r w:rsidRPr="000F098E">
        <w:rPr>
          <w:rFonts w:ascii="Book Antiqua" w:eastAsia="宋体" w:hAnsi="Book Antiqua" w:cs="宋体"/>
          <w:b/>
          <w:bCs/>
          <w:szCs w:val="24"/>
          <w:lang w:val="en-US" w:eastAsia="zh-CN"/>
        </w:rPr>
        <w:t>Kemp W</w:t>
      </w:r>
      <w:r w:rsidRPr="000F098E">
        <w:rPr>
          <w:rFonts w:ascii="Book Antiqua" w:eastAsia="宋体" w:hAnsi="Book Antiqua" w:cs="宋体"/>
          <w:szCs w:val="24"/>
          <w:lang w:val="en-US" w:eastAsia="zh-CN"/>
        </w:rPr>
        <w:t xml:space="preserve">, Colman J, Thompson K, Madan A, Vincent M, Chin-Dusting J, Kompa A, Krum H, Roberts S. Norfloxacin treatment for clinically significant portal hypertension: results of a randomised double-blind placebo-controlled crossover trial. </w:t>
      </w:r>
      <w:r w:rsidRPr="000F098E">
        <w:rPr>
          <w:rFonts w:ascii="Book Antiqua" w:eastAsia="宋体" w:hAnsi="Book Antiqua" w:cs="宋体"/>
          <w:i/>
          <w:iCs/>
          <w:szCs w:val="24"/>
          <w:lang w:val="en-US" w:eastAsia="zh-CN"/>
        </w:rPr>
        <w:t>Liver Int</w:t>
      </w:r>
      <w:r w:rsidRPr="000F098E">
        <w:rPr>
          <w:rFonts w:ascii="Book Antiqua" w:eastAsia="宋体" w:hAnsi="Book Antiqua" w:cs="宋体"/>
          <w:szCs w:val="24"/>
          <w:lang w:val="en-US" w:eastAsia="zh-CN"/>
        </w:rPr>
        <w:t xml:space="preserve"> 2009; </w:t>
      </w:r>
      <w:r w:rsidRPr="000F098E">
        <w:rPr>
          <w:rFonts w:ascii="Book Antiqua" w:eastAsia="宋体" w:hAnsi="Book Antiqua" w:cs="宋体"/>
          <w:b/>
          <w:bCs/>
          <w:szCs w:val="24"/>
          <w:lang w:val="en-US" w:eastAsia="zh-CN"/>
        </w:rPr>
        <w:t>29</w:t>
      </w:r>
      <w:r w:rsidRPr="000F098E">
        <w:rPr>
          <w:rFonts w:ascii="Book Antiqua" w:eastAsia="宋体" w:hAnsi="Book Antiqua" w:cs="宋体"/>
          <w:szCs w:val="24"/>
          <w:lang w:val="en-US" w:eastAsia="zh-CN"/>
        </w:rPr>
        <w:t>: 427-433 [PMID: 18673434 DOI: 10.1111/j.1478-3231.2008.01850.x]</w:t>
      </w:r>
    </w:p>
    <w:p w14:paraId="692E4754"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t xml:space="preserve">171 </w:t>
      </w:r>
      <w:r w:rsidRPr="000F098E">
        <w:rPr>
          <w:rFonts w:ascii="Book Antiqua" w:eastAsia="宋体" w:hAnsi="Book Antiqua" w:cs="宋体"/>
          <w:b/>
          <w:bCs/>
          <w:szCs w:val="24"/>
          <w:lang w:val="en-US" w:eastAsia="zh-CN"/>
        </w:rPr>
        <w:t>Rasaratnam B</w:t>
      </w:r>
      <w:r w:rsidRPr="000F098E">
        <w:rPr>
          <w:rFonts w:ascii="Book Antiqua" w:eastAsia="宋体" w:hAnsi="Book Antiqua" w:cs="宋体"/>
          <w:szCs w:val="24"/>
          <w:lang w:val="en-US" w:eastAsia="zh-CN"/>
        </w:rPr>
        <w:t>, Kaye D, Jennings G, Dudley F, Chin-Dusting J.</w:t>
      </w:r>
      <w:proofErr w:type="gramEnd"/>
      <w:r w:rsidRPr="000F098E">
        <w:rPr>
          <w:rFonts w:ascii="Book Antiqua" w:eastAsia="宋体" w:hAnsi="Book Antiqua" w:cs="宋体"/>
          <w:szCs w:val="24"/>
          <w:lang w:val="en-US" w:eastAsia="zh-CN"/>
        </w:rPr>
        <w:t xml:space="preserve"> </w:t>
      </w:r>
      <w:proofErr w:type="gramStart"/>
      <w:r w:rsidRPr="000F098E">
        <w:rPr>
          <w:rFonts w:ascii="Book Antiqua" w:eastAsia="宋体" w:hAnsi="Book Antiqua" w:cs="宋体"/>
          <w:szCs w:val="24"/>
          <w:lang w:val="en-US" w:eastAsia="zh-CN"/>
        </w:rPr>
        <w:t>The effect of selective intestinal decontamination on the hyperdynamic circulatory state in cirrhosis.</w:t>
      </w:r>
      <w:proofErr w:type="gramEnd"/>
      <w:r w:rsidRPr="000F098E">
        <w:rPr>
          <w:rFonts w:ascii="Book Antiqua" w:eastAsia="宋体" w:hAnsi="Book Antiqua" w:cs="宋体"/>
          <w:szCs w:val="24"/>
          <w:lang w:val="en-US" w:eastAsia="zh-CN"/>
        </w:rPr>
        <w:t xml:space="preserve"> </w:t>
      </w:r>
      <w:proofErr w:type="gramStart"/>
      <w:r w:rsidRPr="000F098E">
        <w:rPr>
          <w:rFonts w:ascii="Book Antiqua" w:eastAsia="宋体" w:hAnsi="Book Antiqua" w:cs="宋体"/>
          <w:szCs w:val="24"/>
          <w:lang w:val="en-US" w:eastAsia="zh-CN"/>
        </w:rPr>
        <w:t>A randomized trial.</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Ann Intern Med</w:t>
      </w:r>
      <w:r w:rsidRPr="000F098E">
        <w:rPr>
          <w:rFonts w:ascii="Book Antiqua" w:eastAsia="宋体" w:hAnsi="Book Antiqua" w:cs="宋体"/>
          <w:szCs w:val="24"/>
          <w:lang w:val="en-US" w:eastAsia="zh-CN"/>
        </w:rPr>
        <w:t xml:space="preserve"> 2003; </w:t>
      </w:r>
      <w:r w:rsidRPr="000F098E">
        <w:rPr>
          <w:rFonts w:ascii="Book Antiqua" w:eastAsia="宋体" w:hAnsi="Book Antiqua" w:cs="宋体"/>
          <w:b/>
          <w:bCs/>
          <w:szCs w:val="24"/>
          <w:lang w:val="en-US" w:eastAsia="zh-CN"/>
        </w:rPr>
        <w:t>139</w:t>
      </w:r>
      <w:r w:rsidRPr="000F098E">
        <w:rPr>
          <w:rFonts w:ascii="Book Antiqua" w:eastAsia="宋体" w:hAnsi="Book Antiqua" w:cs="宋体"/>
          <w:szCs w:val="24"/>
          <w:lang w:val="en-US" w:eastAsia="zh-CN"/>
        </w:rPr>
        <w:t>: 186-193 [PMID: 12899586 DOI: 10.7326/0003-4819-139-3-200308050-00008]</w:t>
      </w:r>
    </w:p>
    <w:p w14:paraId="2F7362B1"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172 </w:t>
      </w:r>
      <w:r w:rsidRPr="000F098E">
        <w:rPr>
          <w:rFonts w:ascii="Book Antiqua" w:eastAsia="宋体" w:hAnsi="Book Antiqua" w:cs="宋体"/>
          <w:b/>
          <w:bCs/>
          <w:szCs w:val="24"/>
          <w:lang w:val="en-US" w:eastAsia="zh-CN"/>
        </w:rPr>
        <w:t>Kalambokis GN</w:t>
      </w:r>
      <w:r w:rsidRPr="000F098E">
        <w:rPr>
          <w:rFonts w:ascii="Book Antiqua" w:eastAsia="宋体" w:hAnsi="Book Antiqua" w:cs="宋体"/>
          <w:szCs w:val="24"/>
          <w:lang w:val="en-US" w:eastAsia="zh-CN"/>
        </w:rPr>
        <w:t xml:space="preserve">, Mouzaki A, Rodi M, Pappas K, Fotopoulos A, Xourgia X, Tsianos EV. Rifaximin improves systemic hemodynamics and renal function in patients with alcohol-related cirrhosis and ascites. </w:t>
      </w:r>
      <w:r w:rsidRPr="000F098E">
        <w:rPr>
          <w:rFonts w:ascii="Book Antiqua" w:eastAsia="宋体" w:hAnsi="Book Antiqua" w:cs="宋体"/>
          <w:i/>
          <w:iCs/>
          <w:szCs w:val="24"/>
          <w:lang w:val="en-US" w:eastAsia="zh-CN"/>
        </w:rPr>
        <w:t>Clin Gastroenterol Hepatol</w:t>
      </w:r>
      <w:r w:rsidRPr="000F098E">
        <w:rPr>
          <w:rFonts w:ascii="Book Antiqua" w:eastAsia="宋体" w:hAnsi="Book Antiqua" w:cs="宋体"/>
          <w:szCs w:val="24"/>
          <w:lang w:val="en-US" w:eastAsia="zh-CN"/>
        </w:rPr>
        <w:t xml:space="preserve"> 2012; </w:t>
      </w:r>
      <w:r w:rsidRPr="000F098E">
        <w:rPr>
          <w:rFonts w:ascii="Book Antiqua" w:eastAsia="宋体" w:hAnsi="Book Antiqua" w:cs="宋体"/>
          <w:b/>
          <w:bCs/>
          <w:szCs w:val="24"/>
          <w:lang w:val="en-US" w:eastAsia="zh-CN"/>
        </w:rPr>
        <w:t>10</w:t>
      </w:r>
      <w:r w:rsidRPr="000F098E">
        <w:rPr>
          <w:rFonts w:ascii="Book Antiqua" w:eastAsia="宋体" w:hAnsi="Book Antiqua" w:cs="宋体"/>
          <w:szCs w:val="24"/>
          <w:lang w:val="en-US" w:eastAsia="zh-CN"/>
        </w:rPr>
        <w:t>: 815-818 [PMID: 22391344 DOI: 10.1016/j.cgh.2012.02.025]</w:t>
      </w:r>
    </w:p>
    <w:p w14:paraId="789DFFD5"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173 </w:t>
      </w:r>
      <w:r w:rsidRPr="000F098E">
        <w:rPr>
          <w:rFonts w:ascii="Book Antiqua" w:eastAsia="宋体" w:hAnsi="Book Antiqua" w:cs="宋体"/>
          <w:b/>
          <w:bCs/>
          <w:szCs w:val="24"/>
          <w:lang w:val="en-US" w:eastAsia="zh-CN"/>
        </w:rPr>
        <w:t>Vlachogiannakos J</w:t>
      </w:r>
      <w:r w:rsidRPr="000F098E">
        <w:rPr>
          <w:rFonts w:ascii="Book Antiqua" w:eastAsia="宋体" w:hAnsi="Book Antiqua" w:cs="宋体"/>
          <w:szCs w:val="24"/>
          <w:lang w:val="en-US" w:eastAsia="zh-CN"/>
        </w:rPr>
        <w:t xml:space="preserve">, Viazis N, Vasianopoulou P, Vafiadis I, Karamanolis DG, Ladas SD. Long-term administration of rifaximin improves the prognosis of patients with decompensated alcoholic cirrhosis. </w:t>
      </w:r>
      <w:r w:rsidRPr="000F098E">
        <w:rPr>
          <w:rFonts w:ascii="Book Antiqua" w:eastAsia="宋体" w:hAnsi="Book Antiqua" w:cs="宋体"/>
          <w:i/>
          <w:iCs/>
          <w:szCs w:val="24"/>
          <w:lang w:val="en-US" w:eastAsia="zh-CN"/>
        </w:rPr>
        <w:t>J Gastroenterol Hepatol</w:t>
      </w:r>
      <w:r w:rsidRPr="000F098E">
        <w:rPr>
          <w:rFonts w:ascii="Book Antiqua" w:eastAsia="宋体" w:hAnsi="Book Antiqua" w:cs="宋体"/>
          <w:szCs w:val="24"/>
          <w:lang w:val="en-US" w:eastAsia="zh-CN"/>
        </w:rPr>
        <w:t xml:space="preserve"> 2013; </w:t>
      </w:r>
      <w:r w:rsidRPr="000F098E">
        <w:rPr>
          <w:rFonts w:ascii="Book Antiqua" w:eastAsia="宋体" w:hAnsi="Book Antiqua" w:cs="宋体"/>
          <w:b/>
          <w:bCs/>
          <w:szCs w:val="24"/>
          <w:lang w:val="en-US" w:eastAsia="zh-CN"/>
        </w:rPr>
        <w:t>28</w:t>
      </w:r>
      <w:r w:rsidRPr="000F098E">
        <w:rPr>
          <w:rFonts w:ascii="Book Antiqua" w:eastAsia="宋体" w:hAnsi="Book Antiqua" w:cs="宋体"/>
          <w:szCs w:val="24"/>
          <w:lang w:val="en-US" w:eastAsia="zh-CN"/>
        </w:rPr>
        <w:t>: 450-455 [PMID: 23216382 DOI: 10.1111/jgh.12070]</w:t>
      </w:r>
    </w:p>
    <w:p w14:paraId="606C7EEB"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174 </w:t>
      </w:r>
      <w:r w:rsidRPr="000F098E">
        <w:rPr>
          <w:rFonts w:ascii="Book Antiqua" w:eastAsia="宋体" w:hAnsi="Book Antiqua" w:cs="宋体"/>
          <w:b/>
          <w:bCs/>
          <w:szCs w:val="24"/>
          <w:lang w:val="en-US" w:eastAsia="zh-CN"/>
        </w:rPr>
        <w:t>Kimer N</w:t>
      </w:r>
      <w:r w:rsidRPr="000F098E">
        <w:rPr>
          <w:rFonts w:ascii="Book Antiqua" w:eastAsia="宋体" w:hAnsi="Book Antiqua" w:cs="宋体"/>
          <w:szCs w:val="24"/>
          <w:lang w:val="en-US" w:eastAsia="zh-CN"/>
        </w:rPr>
        <w:t xml:space="preserve">, Pedersen JS, Tavenier J, Christensen JE, Busk TM, Hobolth L, Krag A, Al-Soud WA, Mortensen MS, Sørensen SJ, Møller S, Bendtsen F; members of the CoRif study group. Rifaximin has minor effects on bacterial composition, inflammation, and bacterial translocation in cirrhosis: A randomized trial. </w:t>
      </w:r>
      <w:r w:rsidRPr="000F098E">
        <w:rPr>
          <w:rFonts w:ascii="Book Antiqua" w:eastAsia="宋体" w:hAnsi="Book Antiqua" w:cs="宋体"/>
          <w:i/>
          <w:iCs/>
          <w:szCs w:val="24"/>
          <w:lang w:val="en-US" w:eastAsia="zh-CN"/>
        </w:rPr>
        <w:t>J Gastroenterol Hepatol</w:t>
      </w:r>
      <w:r w:rsidRPr="000F098E">
        <w:rPr>
          <w:rFonts w:ascii="Book Antiqua" w:eastAsia="宋体" w:hAnsi="Book Antiqua" w:cs="宋体"/>
          <w:szCs w:val="24"/>
          <w:lang w:val="en-US" w:eastAsia="zh-CN"/>
        </w:rPr>
        <w:t xml:space="preserve"> 2018; </w:t>
      </w:r>
      <w:r w:rsidRPr="000F098E">
        <w:rPr>
          <w:rFonts w:ascii="Book Antiqua" w:eastAsia="宋体" w:hAnsi="Book Antiqua" w:cs="宋体"/>
          <w:b/>
          <w:bCs/>
          <w:szCs w:val="24"/>
          <w:lang w:val="en-US" w:eastAsia="zh-CN"/>
        </w:rPr>
        <w:t>33</w:t>
      </w:r>
      <w:r w:rsidRPr="000F098E">
        <w:rPr>
          <w:rFonts w:ascii="Book Antiqua" w:eastAsia="宋体" w:hAnsi="Book Antiqua" w:cs="宋体"/>
          <w:szCs w:val="24"/>
          <w:lang w:val="en-US" w:eastAsia="zh-CN"/>
        </w:rPr>
        <w:t>: 307-314 [PMID: 28671712 DOI: 10.1111/jgh.13852]</w:t>
      </w:r>
    </w:p>
    <w:p w14:paraId="3D4DF6FB"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175 </w:t>
      </w:r>
      <w:r w:rsidRPr="000F098E">
        <w:rPr>
          <w:rFonts w:ascii="Book Antiqua" w:eastAsia="宋体" w:hAnsi="Book Antiqua" w:cs="宋体"/>
          <w:b/>
          <w:bCs/>
          <w:szCs w:val="24"/>
          <w:lang w:val="en-US" w:eastAsia="zh-CN"/>
        </w:rPr>
        <w:t>Kimer N</w:t>
      </w:r>
      <w:r w:rsidRPr="000F098E">
        <w:rPr>
          <w:rFonts w:ascii="Book Antiqua" w:eastAsia="宋体" w:hAnsi="Book Antiqua" w:cs="宋体"/>
          <w:szCs w:val="24"/>
          <w:lang w:val="en-US" w:eastAsia="zh-CN"/>
        </w:rPr>
        <w:t xml:space="preserve">, Pedersen JS, Busk TM, Gluud LL, Hobolth L, Krag A, Møller S, Bendtsen F; Copenhagen Rifaximin (CoRif) Study Group. Rifaximin has no effect on </w:t>
      </w:r>
      <w:r w:rsidRPr="000F098E">
        <w:rPr>
          <w:rFonts w:ascii="Book Antiqua" w:eastAsia="宋体" w:hAnsi="Book Antiqua" w:cs="宋体"/>
          <w:szCs w:val="24"/>
          <w:lang w:val="en-US" w:eastAsia="zh-CN"/>
        </w:rPr>
        <w:lastRenderedPageBreak/>
        <w:t xml:space="preserve">hemodynamics in decompensated cirrhosis: A randomized, double-blind, placebo-controlled trial. </w:t>
      </w:r>
      <w:r w:rsidRPr="000F098E">
        <w:rPr>
          <w:rFonts w:ascii="Book Antiqua" w:eastAsia="宋体" w:hAnsi="Book Antiqua" w:cs="宋体"/>
          <w:i/>
          <w:iCs/>
          <w:szCs w:val="24"/>
          <w:lang w:val="en-US" w:eastAsia="zh-CN"/>
        </w:rPr>
        <w:t>Hepatology</w:t>
      </w:r>
      <w:r w:rsidRPr="000F098E">
        <w:rPr>
          <w:rFonts w:ascii="Book Antiqua" w:eastAsia="宋体" w:hAnsi="Book Antiqua" w:cs="宋体"/>
          <w:szCs w:val="24"/>
          <w:lang w:val="en-US" w:eastAsia="zh-CN"/>
        </w:rPr>
        <w:t xml:space="preserve"> 2017; </w:t>
      </w:r>
      <w:r w:rsidRPr="000F098E">
        <w:rPr>
          <w:rFonts w:ascii="Book Antiqua" w:eastAsia="宋体" w:hAnsi="Book Antiqua" w:cs="宋体"/>
          <w:b/>
          <w:bCs/>
          <w:szCs w:val="24"/>
          <w:lang w:val="en-US" w:eastAsia="zh-CN"/>
        </w:rPr>
        <w:t>65</w:t>
      </w:r>
      <w:r w:rsidRPr="000F098E">
        <w:rPr>
          <w:rFonts w:ascii="Book Antiqua" w:eastAsia="宋体" w:hAnsi="Book Antiqua" w:cs="宋体"/>
          <w:szCs w:val="24"/>
          <w:lang w:val="en-US" w:eastAsia="zh-CN"/>
        </w:rPr>
        <w:t>: 592-603 [PMID: 27775818 DOI: 10.1002/hep.28898]</w:t>
      </w:r>
    </w:p>
    <w:p w14:paraId="7308CD74"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176 </w:t>
      </w:r>
      <w:r w:rsidRPr="000F098E">
        <w:rPr>
          <w:rFonts w:ascii="Book Antiqua" w:eastAsia="宋体" w:hAnsi="Book Antiqua" w:cs="宋体"/>
          <w:b/>
          <w:bCs/>
          <w:szCs w:val="24"/>
          <w:lang w:val="en-US" w:eastAsia="zh-CN"/>
        </w:rPr>
        <w:t>Madsen BS</w:t>
      </w:r>
      <w:r w:rsidRPr="000F098E">
        <w:rPr>
          <w:rFonts w:ascii="Book Antiqua" w:eastAsia="宋体" w:hAnsi="Book Antiqua" w:cs="宋体"/>
          <w:szCs w:val="24"/>
          <w:lang w:val="en-US" w:eastAsia="zh-CN"/>
        </w:rPr>
        <w:t xml:space="preserve">, Trebicka J, Thiele M, Israelsen M, Arumugan M, Havelund T, Krag A. Antifibrotic and molecular aspects of rifaximin in alcoholic liver disease: study protocol for a randomized controlled trial. </w:t>
      </w:r>
      <w:r w:rsidRPr="000F098E">
        <w:rPr>
          <w:rFonts w:ascii="Book Antiqua" w:eastAsia="宋体" w:hAnsi="Book Antiqua" w:cs="宋体"/>
          <w:i/>
          <w:iCs/>
          <w:szCs w:val="24"/>
          <w:lang w:val="en-US" w:eastAsia="zh-CN"/>
        </w:rPr>
        <w:t>Trials</w:t>
      </w:r>
      <w:r w:rsidRPr="000F098E">
        <w:rPr>
          <w:rFonts w:ascii="Book Antiqua" w:eastAsia="宋体" w:hAnsi="Book Antiqua" w:cs="宋体"/>
          <w:szCs w:val="24"/>
          <w:lang w:val="en-US" w:eastAsia="zh-CN"/>
        </w:rPr>
        <w:t xml:space="preserve"> 2018; </w:t>
      </w:r>
      <w:r w:rsidRPr="000F098E">
        <w:rPr>
          <w:rFonts w:ascii="Book Antiqua" w:eastAsia="宋体" w:hAnsi="Book Antiqua" w:cs="宋体"/>
          <w:b/>
          <w:bCs/>
          <w:szCs w:val="24"/>
          <w:lang w:val="en-US" w:eastAsia="zh-CN"/>
        </w:rPr>
        <w:t>19</w:t>
      </w:r>
      <w:r w:rsidRPr="000F098E">
        <w:rPr>
          <w:rFonts w:ascii="Book Antiqua" w:eastAsia="宋体" w:hAnsi="Book Antiqua" w:cs="宋体"/>
          <w:szCs w:val="24"/>
          <w:lang w:val="en-US" w:eastAsia="zh-CN"/>
        </w:rPr>
        <w:t>: 143 [PMID: 29482588 DOI: 10.1186/s13063-018-2523-9]</w:t>
      </w:r>
    </w:p>
    <w:p w14:paraId="33BEC5EA"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177 </w:t>
      </w:r>
      <w:r w:rsidRPr="000F098E">
        <w:rPr>
          <w:rFonts w:ascii="Book Antiqua" w:eastAsia="宋体" w:hAnsi="Book Antiqua" w:cs="宋体"/>
          <w:b/>
          <w:bCs/>
          <w:szCs w:val="24"/>
          <w:lang w:val="en-US" w:eastAsia="zh-CN"/>
        </w:rPr>
        <w:t>Tsai CF</w:t>
      </w:r>
      <w:r w:rsidRPr="000F098E">
        <w:rPr>
          <w:rFonts w:ascii="Book Antiqua" w:eastAsia="宋体" w:hAnsi="Book Antiqua" w:cs="宋体"/>
          <w:szCs w:val="24"/>
          <w:lang w:val="en-US" w:eastAsia="zh-CN"/>
        </w:rPr>
        <w:t xml:space="preserve">, Chen MH, Wang YP, Chu CJ, Huang YH, Lin HC, Hou MC, Lee FY, Su TP, Lu CL. Proton Pump Inhibitors Increase Risk for Hepatic Encephalopathy in Patients With Cirrhosis in A Population Study. </w:t>
      </w:r>
      <w:r w:rsidRPr="000F098E">
        <w:rPr>
          <w:rFonts w:ascii="Book Antiqua" w:eastAsia="宋体" w:hAnsi="Book Antiqua" w:cs="宋体"/>
          <w:i/>
          <w:iCs/>
          <w:szCs w:val="24"/>
          <w:lang w:val="en-US" w:eastAsia="zh-CN"/>
        </w:rPr>
        <w:t>Gastroenterology</w:t>
      </w:r>
      <w:r w:rsidRPr="000F098E">
        <w:rPr>
          <w:rFonts w:ascii="Book Antiqua" w:eastAsia="宋体" w:hAnsi="Book Antiqua" w:cs="宋体"/>
          <w:szCs w:val="24"/>
          <w:lang w:val="en-US" w:eastAsia="zh-CN"/>
        </w:rPr>
        <w:t xml:space="preserve"> 2017; </w:t>
      </w:r>
      <w:r w:rsidRPr="000F098E">
        <w:rPr>
          <w:rFonts w:ascii="Book Antiqua" w:eastAsia="宋体" w:hAnsi="Book Antiqua" w:cs="宋体"/>
          <w:b/>
          <w:bCs/>
          <w:szCs w:val="24"/>
          <w:lang w:val="en-US" w:eastAsia="zh-CN"/>
        </w:rPr>
        <w:t>152</w:t>
      </w:r>
      <w:r w:rsidRPr="000F098E">
        <w:rPr>
          <w:rFonts w:ascii="Book Antiqua" w:eastAsia="宋体" w:hAnsi="Book Antiqua" w:cs="宋体"/>
          <w:szCs w:val="24"/>
          <w:lang w:val="en-US" w:eastAsia="zh-CN"/>
        </w:rPr>
        <w:t>: 134-141 [PMID: 27639806 DOI: 10.1053/j.gastro.2016.09.007]</w:t>
      </w:r>
    </w:p>
    <w:p w14:paraId="38BB75B4"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t xml:space="preserve">178 </w:t>
      </w:r>
      <w:r w:rsidRPr="000F098E">
        <w:rPr>
          <w:rFonts w:ascii="Book Antiqua" w:eastAsia="宋体" w:hAnsi="Book Antiqua" w:cs="宋体"/>
          <w:b/>
          <w:bCs/>
          <w:szCs w:val="24"/>
          <w:lang w:val="en-US" w:eastAsia="zh-CN"/>
        </w:rPr>
        <w:t>Dam G</w:t>
      </w:r>
      <w:r w:rsidRPr="000F098E">
        <w:rPr>
          <w:rFonts w:ascii="Book Antiqua" w:eastAsia="宋体" w:hAnsi="Book Antiqua" w:cs="宋体"/>
          <w:szCs w:val="24"/>
          <w:lang w:val="en-US" w:eastAsia="zh-CN"/>
        </w:rPr>
        <w:t>, Vilstrup H, Watson H, Jepsen P. Proton pump inhibitors as a risk factor for hepatic encephalopathy and spontaneous bacterial peritonitis in patients with cirrhosis with ascites.</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Hepatology</w:t>
      </w:r>
      <w:r w:rsidRPr="000F098E">
        <w:rPr>
          <w:rFonts w:ascii="Book Antiqua" w:eastAsia="宋体" w:hAnsi="Book Antiqua" w:cs="宋体"/>
          <w:szCs w:val="24"/>
          <w:lang w:val="en-US" w:eastAsia="zh-CN"/>
        </w:rPr>
        <w:t xml:space="preserve"> 2016; </w:t>
      </w:r>
      <w:r w:rsidRPr="000F098E">
        <w:rPr>
          <w:rFonts w:ascii="Book Antiqua" w:eastAsia="宋体" w:hAnsi="Book Antiqua" w:cs="宋体"/>
          <w:b/>
          <w:bCs/>
          <w:szCs w:val="24"/>
          <w:lang w:val="en-US" w:eastAsia="zh-CN"/>
        </w:rPr>
        <w:t>64</w:t>
      </w:r>
      <w:r w:rsidRPr="000F098E">
        <w:rPr>
          <w:rFonts w:ascii="Book Antiqua" w:eastAsia="宋体" w:hAnsi="Book Antiqua" w:cs="宋体"/>
          <w:szCs w:val="24"/>
          <w:lang w:val="en-US" w:eastAsia="zh-CN"/>
        </w:rPr>
        <w:t>: 1265-1272 [PMID: 27474889 DOI: 10.1002/hep.28737]</w:t>
      </w:r>
    </w:p>
    <w:p w14:paraId="0A9F501D"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179 </w:t>
      </w:r>
      <w:r w:rsidRPr="000F098E">
        <w:rPr>
          <w:rFonts w:ascii="Book Antiqua" w:eastAsia="宋体" w:hAnsi="Book Antiqua" w:cs="宋体"/>
          <w:b/>
          <w:bCs/>
          <w:szCs w:val="24"/>
          <w:lang w:val="en-US" w:eastAsia="zh-CN"/>
        </w:rPr>
        <w:t>Merli M</w:t>
      </w:r>
      <w:r w:rsidRPr="000F098E">
        <w:rPr>
          <w:rFonts w:ascii="Book Antiqua" w:eastAsia="宋体" w:hAnsi="Book Antiqua" w:cs="宋体"/>
          <w:szCs w:val="24"/>
          <w:lang w:val="en-US" w:eastAsia="zh-CN"/>
        </w:rPr>
        <w:t xml:space="preserve">, Lucidi C, Di Gregorio V, Giannelli V, Giusto M, Ceccarelli G, Riggio O, Venditti M. The chronic use of beta-blockers and proton pump inhibitors may affect the rate of bacterial infections in cirrhosis. </w:t>
      </w:r>
      <w:r w:rsidRPr="000F098E">
        <w:rPr>
          <w:rFonts w:ascii="Book Antiqua" w:eastAsia="宋体" w:hAnsi="Book Antiqua" w:cs="宋体"/>
          <w:i/>
          <w:iCs/>
          <w:szCs w:val="24"/>
          <w:lang w:val="en-US" w:eastAsia="zh-CN"/>
        </w:rPr>
        <w:t>Liver Int</w:t>
      </w:r>
      <w:r w:rsidRPr="000F098E">
        <w:rPr>
          <w:rFonts w:ascii="Book Antiqua" w:eastAsia="宋体" w:hAnsi="Book Antiqua" w:cs="宋体"/>
          <w:szCs w:val="24"/>
          <w:lang w:val="en-US" w:eastAsia="zh-CN"/>
        </w:rPr>
        <w:t xml:space="preserve"> 2015; </w:t>
      </w:r>
      <w:r w:rsidRPr="000F098E">
        <w:rPr>
          <w:rFonts w:ascii="Book Antiqua" w:eastAsia="宋体" w:hAnsi="Book Antiqua" w:cs="宋体"/>
          <w:b/>
          <w:bCs/>
          <w:szCs w:val="24"/>
          <w:lang w:val="en-US" w:eastAsia="zh-CN"/>
        </w:rPr>
        <w:t>35</w:t>
      </w:r>
      <w:r w:rsidRPr="000F098E">
        <w:rPr>
          <w:rFonts w:ascii="Book Antiqua" w:eastAsia="宋体" w:hAnsi="Book Antiqua" w:cs="宋体"/>
          <w:szCs w:val="24"/>
          <w:lang w:val="en-US" w:eastAsia="zh-CN"/>
        </w:rPr>
        <w:t>: 362-369 [PMID: 24836902 DOI: 10.1111/liv.12593]</w:t>
      </w:r>
    </w:p>
    <w:p w14:paraId="1CD11439"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180 </w:t>
      </w:r>
      <w:r w:rsidRPr="000F098E">
        <w:rPr>
          <w:rFonts w:ascii="Book Antiqua" w:eastAsia="宋体" w:hAnsi="Book Antiqua" w:cs="宋体"/>
          <w:b/>
          <w:bCs/>
          <w:szCs w:val="24"/>
          <w:lang w:val="en-US" w:eastAsia="zh-CN"/>
        </w:rPr>
        <w:t>Bajaj JS</w:t>
      </w:r>
      <w:r w:rsidRPr="000F098E">
        <w:rPr>
          <w:rFonts w:ascii="Book Antiqua" w:eastAsia="宋体" w:hAnsi="Book Antiqua" w:cs="宋体"/>
          <w:szCs w:val="24"/>
          <w:lang w:val="en-US" w:eastAsia="zh-CN"/>
        </w:rPr>
        <w:t xml:space="preserve">, Cox IJ, Betrapally NS, Heuman DM, Schubert ML, Ratneswaran M, Hylemon PB, White MB, Daita K, Noble NA, Sikaroodi M, Williams R, Crossey MM, Taylor-Robinson SD, Gillevet PM. Systems biology analysis of omeprazole therapy in cirrhosis demonstrates significant shifts in gut microbiota composition and function. </w:t>
      </w:r>
      <w:r w:rsidRPr="000F098E">
        <w:rPr>
          <w:rFonts w:ascii="Book Antiqua" w:eastAsia="宋体" w:hAnsi="Book Antiqua" w:cs="宋体"/>
          <w:i/>
          <w:iCs/>
          <w:szCs w:val="24"/>
          <w:lang w:val="en-US" w:eastAsia="zh-CN"/>
        </w:rPr>
        <w:t>Am J Physiol Gastrointest Liver Physiol</w:t>
      </w:r>
      <w:r w:rsidRPr="000F098E">
        <w:rPr>
          <w:rFonts w:ascii="Book Antiqua" w:eastAsia="宋体" w:hAnsi="Book Antiqua" w:cs="宋体"/>
          <w:szCs w:val="24"/>
          <w:lang w:val="en-US" w:eastAsia="zh-CN"/>
        </w:rPr>
        <w:t xml:space="preserve"> 2014; </w:t>
      </w:r>
      <w:r w:rsidRPr="000F098E">
        <w:rPr>
          <w:rFonts w:ascii="Book Antiqua" w:eastAsia="宋体" w:hAnsi="Book Antiqua" w:cs="宋体"/>
          <w:b/>
          <w:bCs/>
          <w:szCs w:val="24"/>
          <w:lang w:val="en-US" w:eastAsia="zh-CN"/>
        </w:rPr>
        <w:t>307</w:t>
      </w:r>
      <w:r w:rsidRPr="000F098E">
        <w:rPr>
          <w:rFonts w:ascii="Book Antiqua" w:eastAsia="宋体" w:hAnsi="Book Antiqua" w:cs="宋体"/>
          <w:szCs w:val="24"/>
          <w:lang w:val="en-US" w:eastAsia="zh-CN"/>
        </w:rPr>
        <w:t>: G951-G957 [PMID: 25258407 DOI: 10.1152/ajpgi.00268.2014]</w:t>
      </w:r>
    </w:p>
    <w:p w14:paraId="1C017E37"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proofErr w:type="gramStart"/>
      <w:r w:rsidRPr="000F098E">
        <w:rPr>
          <w:rFonts w:ascii="Book Antiqua" w:eastAsia="宋体" w:hAnsi="Book Antiqua" w:cs="宋体"/>
          <w:szCs w:val="24"/>
          <w:lang w:val="en-US" w:eastAsia="zh-CN"/>
        </w:rPr>
        <w:t xml:space="preserve">181 </w:t>
      </w:r>
      <w:r w:rsidRPr="000F098E">
        <w:rPr>
          <w:rFonts w:ascii="Book Antiqua" w:eastAsia="宋体" w:hAnsi="Book Antiqua" w:cs="宋体"/>
          <w:b/>
          <w:bCs/>
          <w:szCs w:val="24"/>
          <w:lang w:val="en-US" w:eastAsia="zh-CN"/>
        </w:rPr>
        <w:t>Schaap FG</w:t>
      </w:r>
      <w:r w:rsidRPr="000F098E">
        <w:rPr>
          <w:rFonts w:ascii="Book Antiqua" w:eastAsia="宋体" w:hAnsi="Book Antiqua" w:cs="宋体"/>
          <w:szCs w:val="24"/>
          <w:lang w:val="en-US" w:eastAsia="zh-CN"/>
        </w:rPr>
        <w:t>, Trauner M, Jansen PL. Bile acid receptors as targets for drug development.</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Nat Rev Gastroenterol Hepatol</w:t>
      </w:r>
      <w:r w:rsidRPr="000F098E">
        <w:rPr>
          <w:rFonts w:ascii="Book Antiqua" w:eastAsia="宋体" w:hAnsi="Book Antiqua" w:cs="宋体"/>
          <w:szCs w:val="24"/>
          <w:lang w:val="en-US" w:eastAsia="zh-CN"/>
        </w:rPr>
        <w:t xml:space="preserve"> 2014; </w:t>
      </w:r>
      <w:r w:rsidRPr="000F098E">
        <w:rPr>
          <w:rFonts w:ascii="Book Antiqua" w:eastAsia="宋体" w:hAnsi="Book Antiqua" w:cs="宋体"/>
          <w:b/>
          <w:bCs/>
          <w:szCs w:val="24"/>
          <w:lang w:val="en-US" w:eastAsia="zh-CN"/>
        </w:rPr>
        <w:t>11</w:t>
      </w:r>
      <w:r w:rsidRPr="000F098E">
        <w:rPr>
          <w:rFonts w:ascii="Book Antiqua" w:eastAsia="宋体" w:hAnsi="Book Antiqua" w:cs="宋体"/>
          <w:szCs w:val="24"/>
          <w:lang w:val="en-US" w:eastAsia="zh-CN"/>
        </w:rPr>
        <w:t>: 55-67 [PMID: 23982684 DOI: 10.1038/nrgastro.2013.151]</w:t>
      </w:r>
    </w:p>
    <w:p w14:paraId="0053BD9B"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182 </w:t>
      </w:r>
      <w:r w:rsidRPr="000F098E">
        <w:rPr>
          <w:rFonts w:ascii="Book Antiqua" w:eastAsia="宋体" w:hAnsi="Book Antiqua" w:cs="宋体"/>
          <w:b/>
          <w:bCs/>
          <w:szCs w:val="24"/>
          <w:lang w:val="en-US" w:eastAsia="zh-CN"/>
        </w:rPr>
        <w:t>Verbeke L</w:t>
      </w:r>
      <w:r w:rsidRPr="000F098E">
        <w:rPr>
          <w:rFonts w:ascii="Book Antiqua" w:eastAsia="宋体" w:hAnsi="Book Antiqua" w:cs="宋体"/>
          <w:szCs w:val="24"/>
          <w:lang w:val="en-US" w:eastAsia="zh-CN"/>
        </w:rPr>
        <w:t xml:space="preserve">, Mannaerts I, Schierwagen R, Govaere O, Klein S, Vander Elst I, Windmolders P, Farre R, Wenes M, Mazzone M, Nevens F, van Grunsven LA, Trebicka J, Laleman W. FXR agonist obeticholic acid reduces hepatic inflammation </w:t>
      </w:r>
      <w:r w:rsidRPr="000F098E">
        <w:rPr>
          <w:rFonts w:ascii="Book Antiqua" w:eastAsia="宋体" w:hAnsi="Book Antiqua" w:cs="宋体"/>
          <w:szCs w:val="24"/>
          <w:lang w:val="en-US" w:eastAsia="zh-CN"/>
        </w:rPr>
        <w:lastRenderedPageBreak/>
        <w:t xml:space="preserve">and fibrosis in a rat model of toxic cirrhosis. </w:t>
      </w:r>
      <w:r w:rsidRPr="000F098E">
        <w:rPr>
          <w:rFonts w:ascii="Book Antiqua" w:eastAsia="宋体" w:hAnsi="Book Antiqua" w:cs="宋体"/>
          <w:i/>
          <w:iCs/>
          <w:szCs w:val="24"/>
          <w:lang w:val="en-US" w:eastAsia="zh-CN"/>
        </w:rPr>
        <w:t>Sci Rep</w:t>
      </w:r>
      <w:r w:rsidRPr="000F098E">
        <w:rPr>
          <w:rFonts w:ascii="Book Antiqua" w:eastAsia="宋体" w:hAnsi="Book Antiqua" w:cs="宋体"/>
          <w:szCs w:val="24"/>
          <w:lang w:val="en-US" w:eastAsia="zh-CN"/>
        </w:rPr>
        <w:t xml:space="preserve"> 2016; </w:t>
      </w:r>
      <w:r w:rsidRPr="000F098E">
        <w:rPr>
          <w:rFonts w:ascii="Book Antiqua" w:eastAsia="宋体" w:hAnsi="Book Antiqua" w:cs="宋体"/>
          <w:b/>
          <w:bCs/>
          <w:szCs w:val="24"/>
          <w:lang w:val="en-US" w:eastAsia="zh-CN"/>
        </w:rPr>
        <w:t>6</w:t>
      </w:r>
      <w:r w:rsidRPr="000F098E">
        <w:rPr>
          <w:rFonts w:ascii="Book Antiqua" w:eastAsia="宋体" w:hAnsi="Book Antiqua" w:cs="宋体"/>
          <w:szCs w:val="24"/>
          <w:lang w:val="en-US" w:eastAsia="zh-CN"/>
        </w:rPr>
        <w:t>: 33453 [PMID: 27634375 DOI: 10.1038/srep33453]</w:t>
      </w:r>
    </w:p>
    <w:p w14:paraId="279D8A93"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183 </w:t>
      </w:r>
      <w:r w:rsidRPr="000F098E">
        <w:rPr>
          <w:rFonts w:ascii="Book Antiqua" w:eastAsia="宋体" w:hAnsi="Book Antiqua" w:cs="宋体"/>
          <w:b/>
          <w:bCs/>
          <w:szCs w:val="24"/>
          <w:lang w:val="en-US" w:eastAsia="zh-CN"/>
        </w:rPr>
        <w:t>Neuschwander-Tetri BA</w:t>
      </w:r>
      <w:r w:rsidRPr="000F098E">
        <w:rPr>
          <w:rFonts w:ascii="Book Antiqua" w:eastAsia="宋体" w:hAnsi="Book Antiqua" w:cs="宋体"/>
          <w:szCs w:val="24"/>
          <w:lang w:val="en-US" w:eastAsia="zh-CN"/>
        </w:rPr>
        <w:t xml:space="preserve">, Loomba R, Sanyal AJ, Lavine JE, Van Natta ML, Abdelmalek MF, Chalasani N, Dasarathy S, Diehl AM, Hameed B, Kowdley KV, McCullough A, Terrault N, Clark JM, Tonascia J, Brunt EM, Kleiner DE, Doo E; NASH Clinical Research Network. Farnesoid X nuclear receptor ligand obeticholic acid for non-cirrhotic, non-alcoholic steatohepatitis (FLINT): a multicentre, randomised, placebo-controlled trial. </w:t>
      </w:r>
      <w:r w:rsidRPr="000F098E">
        <w:rPr>
          <w:rFonts w:ascii="Book Antiqua" w:eastAsia="宋体" w:hAnsi="Book Antiqua" w:cs="宋体"/>
          <w:i/>
          <w:iCs/>
          <w:szCs w:val="24"/>
          <w:lang w:val="en-US" w:eastAsia="zh-CN"/>
        </w:rPr>
        <w:t>Lancet</w:t>
      </w:r>
      <w:r w:rsidRPr="000F098E">
        <w:rPr>
          <w:rFonts w:ascii="Book Antiqua" w:eastAsia="宋体" w:hAnsi="Book Antiqua" w:cs="宋体"/>
          <w:szCs w:val="24"/>
          <w:lang w:val="en-US" w:eastAsia="zh-CN"/>
        </w:rPr>
        <w:t xml:space="preserve"> 2015; </w:t>
      </w:r>
      <w:r w:rsidRPr="000F098E">
        <w:rPr>
          <w:rFonts w:ascii="Book Antiqua" w:eastAsia="宋体" w:hAnsi="Book Antiqua" w:cs="宋体"/>
          <w:b/>
          <w:bCs/>
          <w:szCs w:val="24"/>
          <w:lang w:val="en-US" w:eastAsia="zh-CN"/>
        </w:rPr>
        <w:t>385</w:t>
      </w:r>
      <w:r w:rsidRPr="000F098E">
        <w:rPr>
          <w:rFonts w:ascii="Book Antiqua" w:eastAsia="宋体" w:hAnsi="Book Antiqua" w:cs="宋体"/>
          <w:szCs w:val="24"/>
          <w:lang w:val="en-US" w:eastAsia="zh-CN"/>
        </w:rPr>
        <w:t>: 956-965 [PMID: 25468160 DOI: 10.1016/S0140-6736(14)61933-4]</w:t>
      </w:r>
    </w:p>
    <w:p w14:paraId="61D9E3C5"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184 </w:t>
      </w:r>
      <w:r w:rsidRPr="000F098E">
        <w:rPr>
          <w:rFonts w:ascii="Book Antiqua" w:eastAsia="宋体" w:hAnsi="Book Antiqua" w:cs="宋体"/>
          <w:b/>
          <w:bCs/>
          <w:szCs w:val="24"/>
          <w:lang w:val="en-US" w:eastAsia="zh-CN"/>
        </w:rPr>
        <w:t>Nevens F</w:t>
      </w:r>
      <w:r w:rsidRPr="000F098E">
        <w:rPr>
          <w:rFonts w:ascii="Book Antiqua" w:eastAsia="宋体" w:hAnsi="Book Antiqua" w:cs="宋体"/>
          <w:szCs w:val="24"/>
          <w:lang w:val="en-US" w:eastAsia="zh-CN"/>
        </w:rPr>
        <w:t xml:space="preserve">, Andreone P, Mazzella G, Strasser SI, Bowlus C, Invernizzi P, Drenth JP, Pockros PJ, Regula J, Beuers U, Trauner M, Jones DE, Floreani A, Hohenester S, Luketic V, Shiffman M, van Erpecum KJ, Vargas V, Vincent C, Hirschfield GM, Shah H, Hansen B, Lindor KD, Marschall HU, Kowdley KV, Hooshmand-Rad R, Marmon T, Sheeron S, Pencek R, MacConell L, Pruzanski M, Shapiro D; POISE Study Group. </w:t>
      </w:r>
      <w:proofErr w:type="gramStart"/>
      <w:r w:rsidRPr="000F098E">
        <w:rPr>
          <w:rFonts w:ascii="Book Antiqua" w:eastAsia="宋体" w:hAnsi="Book Antiqua" w:cs="宋体"/>
          <w:szCs w:val="24"/>
          <w:lang w:val="en-US" w:eastAsia="zh-CN"/>
        </w:rPr>
        <w:t>A Placebo-Controlled Trial of Obeticholic Acid in Primary Biliary Cholangitis.</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N Engl J Med</w:t>
      </w:r>
      <w:r w:rsidRPr="000F098E">
        <w:rPr>
          <w:rFonts w:ascii="Book Antiqua" w:eastAsia="宋体" w:hAnsi="Book Antiqua" w:cs="宋体"/>
          <w:szCs w:val="24"/>
          <w:lang w:val="en-US" w:eastAsia="zh-CN"/>
        </w:rPr>
        <w:t xml:space="preserve"> 2016; </w:t>
      </w:r>
      <w:r w:rsidRPr="000F098E">
        <w:rPr>
          <w:rFonts w:ascii="Book Antiqua" w:eastAsia="宋体" w:hAnsi="Book Antiqua" w:cs="宋体"/>
          <w:b/>
          <w:bCs/>
          <w:szCs w:val="24"/>
          <w:lang w:val="en-US" w:eastAsia="zh-CN"/>
        </w:rPr>
        <w:t>375</w:t>
      </w:r>
      <w:r w:rsidRPr="000F098E">
        <w:rPr>
          <w:rFonts w:ascii="Book Antiqua" w:eastAsia="宋体" w:hAnsi="Book Antiqua" w:cs="宋体"/>
          <w:szCs w:val="24"/>
          <w:lang w:val="en-US" w:eastAsia="zh-CN"/>
        </w:rPr>
        <w:t>: 631-643 [PMID: 27532829 DOI: 10.1056/NEJMoa1509840]</w:t>
      </w:r>
    </w:p>
    <w:p w14:paraId="7F03F7E5"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185 </w:t>
      </w:r>
      <w:r w:rsidRPr="000F098E">
        <w:rPr>
          <w:rFonts w:ascii="Book Antiqua" w:eastAsia="宋体" w:hAnsi="Book Antiqua" w:cs="宋体"/>
          <w:b/>
          <w:bCs/>
          <w:szCs w:val="24"/>
          <w:lang w:val="en-US" w:eastAsia="zh-CN"/>
        </w:rPr>
        <w:t>Kowdley KV</w:t>
      </w:r>
      <w:r w:rsidRPr="000F098E">
        <w:rPr>
          <w:rFonts w:ascii="Book Antiqua" w:eastAsia="宋体" w:hAnsi="Book Antiqua" w:cs="宋体"/>
          <w:szCs w:val="24"/>
          <w:lang w:val="en-US" w:eastAsia="zh-CN"/>
        </w:rPr>
        <w:t xml:space="preserve">, Luketic V, Chapman R, Hirschfield GM, Poupon R, Schramm C, Vincent C, Rust C, Parés A, Mason A, Marschall HU, Shapiro D, Adorini L, Sciacca C, Beecher-Jones T, Böhm O, Pencek R, Jones D; Obeticholic Acid PBC Monotherapy Study Group. </w:t>
      </w:r>
      <w:proofErr w:type="gramStart"/>
      <w:r w:rsidRPr="000F098E">
        <w:rPr>
          <w:rFonts w:ascii="Book Antiqua" w:eastAsia="宋体" w:hAnsi="Book Antiqua" w:cs="宋体"/>
          <w:szCs w:val="24"/>
          <w:lang w:val="en-US" w:eastAsia="zh-CN"/>
        </w:rPr>
        <w:t>A randomized trial of obeticholic acid monotherapy in patients with primary biliary cholangitis.</w:t>
      </w:r>
      <w:proofErr w:type="gramEnd"/>
      <w:r w:rsidRPr="000F098E">
        <w:rPr>
          <w:rFonts w:ascii="Book Antiqua" w:eastAsia="宋体" w:hAnsi="Book Antiqua" w:cs="宋体"/>
          <w:szCs w:val="24"/>
          <w:lang w:val="en-US" w:eastAsia="zh-CN"/>
        </w:rPr>
        <w:t xml:space="preserve"> </w:t>
      </w:r>
      <w:r w:rsidRPr="000F098E">
        <w:rPr>
          <w:rFonts w:ascii="Book Antiqua" w:eastAsia="宋体" w:hAnsi="Book Antiqua" w:cs="宋体"/>
          <w:i/>
          <w:iCs/>
          <w:szCs w:val="24"/>
          <w:lang w:val="en-US" w:eastAsia="zh-CN"/>
        </w:rPr>
        <w:t>Hepatology</w:t>
      </w:r>
      <w:r w:rsidRPr="000F098E">
        <w:rPr>
          <w:rFonts w:ascii="Book Antiqua" w:eastAsia="宋体" w:hAnsi="Book Antiqua" w:cs="宋体"/>
          <w:szCs w:val="24"/>
          <w:lang w:val="en-US" w:eastAsia="zh-CN"/>
        </w:rPr>
        <w:t xml:space="preserve"> 2018; </w:t>
      </w:r>
      <w:r w:rsidRPr="000F098E">
        <w:rPr>
          <w:rFonts w:ascii="Book Antiqua" w:eastAsia="宋体" w:hAnsi="Book Antiqua" w:cs="宋体"/>
          <w:b/>
          <w:bCs/>
          <w:szCs w:val="24"/>
          <w:lang w:val="en-US" w:eastAsia="zh-CN"/>
        </w:rPr>
        <w:t>67</w:t>
      </w:r>
      <w:r w:rsidRPr="000F098E">
        <w:rPr>
          <w:rFonts w:ascii="Book Antiqua" w:eastAsia="宋体" w:hAnsi="Book Antiqua" w:cs="宋体"/>
          <w:szCs w:val="24"/>
          <w:lang w:val="en-US" w:eastAsia="zh-CN"/>
        </w:rPr>
        <w:t>: 1890-1902 [PMID: 29023915 DOI: 10.1002/hep.29569]</w:t>
      </w:r>
    </w:p>
    <w:p w14:paraId="564A0BA5"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186 </w:t>
      </w:r>
      <w:r w:rsidRPr="000F098E">
        <w:rPr>
          <w:rFonts w:ascii="Book Antiqua" w:eastAsia="宋体" w:hAnsi="Book Antiqua" w:cs="宋体"/>
          <w:b/>
          <w:bCs/>
          <w:szCs w:val="24"/>
          <w:lang w:val="en-US" w:eastAsia="zh-CN"/>
        </w:rPr>
        <w:t>Nicholes K</w:t>
      </w:r>
      <w:r w:rsidRPr="000F098E">
        <w:rPr>
          <w:rFonts w:ascii="Book Antiqua" w:eastAsia="宋体" w:hAnsi="Book Antiqua" w:cs="宋体"/>
          <w:szCs w:val="24"/>
          <w:lang w:val="en-US" w:eastAsia="zh-CN"/>
        </w:rPr>
        <w:t xml:space="preserve">, Guillet S, Tomlinson E, Hillan K, Wright B, Frantz GD, Pham TA, Dillard-Telm L, Tsai SP, Stephan JP, Stinson J, Stewart T, French DM. A mouse model of hepatocellular carcinoma: ectopic expression of fibroblast growth factor 19 in skeletal muscle of transgenic mice. </w:t>
      </w:r>
      <w:r w:rsidRPr="000F098E">
        <w:rPr>
          <w:rFonts w:ascii="Book Antiqua" w:eastAsia="宋体" w:hAnsi="Book Antiqua" w:cs="宋体"/>
          <w:i/>
          <w:iCs/>
          <w:szCs w:val="24"/>
          <w:lang w:val="en-US" w:eastAsia="zh-CN"/>
        </w:rPr>
        <w:t>Am J Pathol</w:t>
      </w:r>
      <w:r w:rsidRPr="000F098E">
        <w:rPr>
          <w:rFonts w:ascii="Book Antiqua" w:eastAsia="宋体" w:hAnsi="Book Antiqua" w:cs="宋体"/>
          <w:szCs w:val="24"/>
          <w:lang w:val="en-US" w:eastAsia="zh-CN"/>
        </w:rPr>
        <w:t xml:space="preserve"> 2002; </w:t>
      </w:r>
      <w:r w:rsidRPr="000F098E">
        <w:rPr>
          <w:rFonts w:ascii="Book Antiqua" w:eastAsia="宋体" w:hAnsi="Book Antiqua" w:cs="宋体"/>
          <w:b/>
          <w:bCs/>
          <w:szCs w:val="24"/>
          <w:lang w:val="en-US" w:eastAsia="zh-CN"/>
        </w:rPr>
        <w:t>160</w:t>
      </w:r>
      <w:r w:rsidRPr="000F098E">
        <w:rPr>
          <w:rFonts w:ascii="Book Antiqua" w:eastAsia="宋体" w:hAnsi="Book Antiqua" w:cs="宋体"/>
          <w:szCs w:val="24"/>
          <w:lang w:val="en-US" w:eastAsia="zh-CN"/>
        </w:rPr>
        <w:t>: 2295-2307 [PMID: 12057932 DOI: 10.1016/s0002-9440(10)61177-7]</w:t>
      </w:r>
    </w:p>
    <w:p w14:paraId="71AD91BB"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187 </w:t>
      </w:r>
      <w:r w:rsidRPr="000F098E">
        <w:rPr>
          <w:rFonts w:ascii="Book Antiqua" w:eastAsia="宋体" w:hAnsi="Book Antiqua" w:cs="宋体"/>
          <w:b/>
          <w:bCs/>
          <w:szCs w:val="24"/>
          <w:lang w:val="en-US" w:eastAsia="zh-CN"/>
        </w:rPr>
        <w:t>Younossi</w:t>
      </w:r>
      <w:r w:rsidRPr="000F098E">
        <w:rPr>
          <w:rFonts w:ascii="Book Antiqua" w:eastAsia="宋体" w:hAnsi="Book Antiqua" w:cs="宋体"/>
          <w:szCs w:val="24"/>
          <w:lang w:val="en-US" w:eastAsia="zh-CN"/>
        </w:rPr>
        <w:t xml:space="preserve"> </w:t>
      </w:r>
      <w:r w:rsidRPr="000F098E">
        <w:rPr>
          <w:rFonts w:ascii="Book Antiqua" w:eastAsia="宋体" w:hAnsi="Book Antiqua" w:cs="宋体"/>
          <w:b/>
          <w:bCs/>
          <w:szCs w:val="24"/>
          <w:lang w:val="en-US" w:eastAsia="zh-CN"/>
        </w:rPr>
        <w:t>Z</w:t>
      </w:r>
      <w:r w:rsidRPr="000F098E">
        <w:rPr>
          <w:rFonts w:ascii="Book Antiqua" w:eastAsia="宋体" w:hAnsi="Book Antiqua" w:cs="宋体"/>
          <w:szCs w:val="24"/>
          <w:lang w:val="en-US" w:eastAsia="zh-CN"/>
        </w:rPr>
        <w:t>, Ratziu V, Loomba R, Rinella M, Anstee Q, Goodman Z, Bedossa P, Geier A, Beckebaum S, Newsome P, Sheridan D, Trotter J, Knapple W, Lawitz E, Kowdley K, Montano-Loza A, Boursier J, Mathurin P, Bugianesi E, Mazzella G, Olveira A, Cortez-Pinto H, Graupera I, Orr D, Gluud LL, Dufour JF, Shapiro D, Campagna J, Zaru L, MacConell L, Shringarpure R, Harrison S, Sanyal A, GS-06-</w:t>
      </w:r>
      <w:r w:rsidRPr="000F098E">
        <w:rPr>
          <w:rFonts w:ascii="Book Antiqua" w:eastAsia="宋体" w:hAnsi="Book Antiqua" w:cs="宋体"/>
          <w:szCs w:val="24"/>
          <w:lang w:val="en-US" w:eastAsia="zh-CN"/>
        </w:rPr>
        <w:lastRenderedPageBreak/>
        <w:t xml:space="preserve">Positive Results from REGENERATE: A Phase 3 International, Randomized, Placebo-Controlled Study Evaluating Obeticholic Acid Treatment for NASH. </w:t>
      </w:r>
      <w:r w:rsidRPr="000F098E">
        <w:rPr>
          <w:rFonts w:ascii="Book Antiqua" w:eastAsia="宋体" w:hAnsi="Book Antiqua" w:cs="宋体"/>
          <w:i/>
          <w:iCs/>
          <w:szCs w:val="24"/>
          <w:lang w:val="en-US" w:eastAsia="zh-CN"/>
        </w:rPr>
        <w:t>J Hepatol</w:t>
      </w:r>
      <w:r w:rsidRPr="000F098E">
        <w:rPr>
          <w:rFonts w:ascii="Book Antiqua" w:eastAsia="宋体" w:hAnsi="Book Antiqua" w:cs="宋体"/>
          <w:szCs w:val="24"/>
          <w:lang w:val="en-US" w:eastAsia="zh-CN"/>
        </w:rPr>
        <w:t xml:space="preserve"> 2019; </w:t>
      </w:r>
      <w:r w:rsidRPr="000F098E">
        <w:rPr>
          <w:rFonts w:ascii="Book Antiqua" w:eastAsia="宋体" w:hAnsi="Book Antiqua" w:cs="宋体"/>
          <w:b/>
          <w:bCs/>
          <w:szCs w:val="24"/>
          <w:lang w:val="en-US" w:eastAsia="zh-CN"/>
        </w:rPr>
        <w:t>70</w:t>
      </w:r>
      <w:r w:rsidRPr="000F098E">
        <w:rPr>
          <w:rFonts w:ascii="Book Antiqua" w:eastAsia="宋体" w:hAnsi="Book Antiqua" w:cs="宋体"/>
          <w:szCs w:val="24"/>
          <w:lang w:val="en-US" w:eastAsia="zh-CN"/>
        </w:rPr>
        <w:t>: e5 [DOI: 10.1016/S0618-8278(19)30006-4]</w:t>
      </w:r>
    </w:p>
    <w:p w14:paraId="2ABC9624"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188 </w:t>
      </w:r>
      <w:r w:rsidRPr="000F098E">
        <w:rPr>
          <w:rFonts w:ascii="Book Antiqua" w:eastAsia="宋体" w:hAnsi="Book Antiqua" w:cs="宋体"/>
          <w:b/>
          <w:bCs/>
          <w:szCs w:val="24"/>
          <w:lang w:val="en-US" w:eastAsia="zh-CN"/>
        </w:rPr>
        <w:t>Mookerjee</w:t>
      </w:r>
      <w:r w:rsidRPr="000F098E">
        <w:rPr>
          <w:rFonts w:ascii="Book Antiqua" w:eastAsia="宋体" w:hAnsi="Book Antiqua" w:cs="宋体"/>
          <w:szCs w:val="24"/>
          <w:lang w:val="en-US" w:eastAsia="zh-CN"/>
        </w:rPr>
        <w:t xml:space="preserve"> </w:t>
      </w:r>
      <w:r w:rsidRPr="000F098E">
        <w:rPr>
          <w:rFonts w:ascii="Book Antiqua" w:eastAsia="宋体" w:hAnsi="Book Antiqua" w:cs="宋体"/>
          <w:b/>
          <w:bCs/>
          <w:szCs w:val="24"/>
          <w:lang w:val="en-US" w:eastAsia="zh-CN"/>
        </w:rPr>
        <w:t>R</w:t>
      </w:r>
      <w:r w:rsidRPr="000F098E">
        <w:rPr>
          <w:rFonts w:ascii="Book Antiqua" w:eastAsia="宋体" w:hAnsi="Book Antiqua" w:cs="宋体"/>
          <w:szCs w:val="24"/>
          <w:lang w:val="en-US" w:eastAsia="zh-CN"/>
        </w:rPr>
        <w:t xml:space="preserve">, Rosselli M, Pieri G, Beecher-Jones T, Hooshmand-Rad R, Chouhan M, Mehta G, Jalan R, Shapiro D. O15 Effects of the Fxr Agonist Obeticholic Acid on Hepatic Venous Pressure Gradient (HVPG) in Alcoholic Cirrhosis: A Proof of Concept Phase 2a Study. </w:t>
      </w:r>
      <w:r w:rsidRPr="000F098E">
        <w:rPr>
          <w:rFonts w:ascii="Book Antiqua" w:eastAsia="宋体" w:hAnsi="Book Antiqua" w:cs="宋体"/>
          <w:i/>
          <w:iCs/>
          <w:szCs w:val="24"/>
          <w:lang w:val="en-US" w:eastAsia="zh-CN"/>
        </w:rPr>
        <w:t>J Hepatol</w:t>
      </w:r>
      <w:r w:rsidRPr="000F098E">
        <w:rPr>
          <w:rFonts w:ascii="Book Antiqua" w:eastAsia="宋体" w:hAnsi="Book Antiqua" w:cs="宋体"/>
          <w:szCs w:val="24"/>
          <w:lang w:val="en-US" w:eastAsia="zh-CN"/>
        </w:rPr>
        <w:t xml:space="preserve"> 2014; </w:t>
      </w:r>
      <w:r w:rsidRPr="000F098E">
        <w:rPr>
          <w:rFonts w:ascii="Book Antiqua" w:eastAsia="宋体" w:hAnsi="Book Antiqua" w:cs="宋体"/>
          <w:b/>
          <w:bCs/>
          <w:szCs w:val="24"/>
          <w:lang w:val="en-US" w:eastAsia="zh-CN"/>
        </w:rPr>
        <w:t>60</w:t>
      </w:r>
      <w:r w:rsidRPr="000F098E">
        <w:rPr>
          <w:rFonts w:ascii="Book Antiqua" w:eastAsia="宋体" w:hAnsi="Book Antiqua" w:cs="宋体"/>
          <w:szCs w:val="24"/>
          <w:lang w:val="en-US" w:eastAsia="zh-CN"/>
        </w:rPr>
        <w:t>: S7-S8 [DOI: 10.1016/S0168-8278(14)60017-9]</w:t>
      </w:r>
    </w:p>
    <w:p w14:paraId="1FD8A970"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189 </w:t>
      </w:r>
      <w:r w:rsidRPr="000F098E">
        <w:rPr>
          <w:rFonts w:ascii="Book Antiqua" w:eastAsia="宋体" w:hAnsi="Book Antiqua" w:cs="宋体"/>
          <w:b/>
          <w:bCs/>
          <w:szCs w:val="24"/>
          <w:lang w:val="en-US" w:eastAsia="zh-CN"/>
        </w:rPr>
        <w:t>Fang S</w:t>
      </w:r>
      <w:r w:rsidRPr="000F098E">
        <w:rPr>
          <w:rFonts w:ascii="Book Antiqua" w:eastAsia="宋体" w:hAnsi="Book Antiqua" w:cs="宋体"/>
          <w:szCs w:val="24"/>
          <w:lang w:val="en-US" w:eastAsia="zh-CN"/>
        </w:rPr>
        <w:t xml:space="preserve">, Suh JM, Reilly SM, Yu E, Osborn O, Lackey D, Yoshihara E, Perino A, Jacinto S, Lukasheva Y, Atkins AR, Khvat A, Schnabl B, Yu RT, Brenner DA, Coulter S, Liddle C, Schoonjans K, Olefsky JM, Saltiel AR, Downes M, Evans RM. Intestinal FXR agonism promotes adipose tissue browning and reduces obesity and insulin resistance. </w:t>
      </w:r>
      <w:r w:rsidRPr="000F098E">
        <w:rPr>
          <w:rFonts w:ascii="Book Antiqua" w:eastAsia="宋体" w:hAnsi="Book Antiqua" w:cs="宋体"/>
          <w:i/>
          <w:iCs/>
          <w:szCs w:val="24"/>
          <w:lang w:val="en-US" w:eastAsia="zh-CN"/>
        </w:rPr>
        <w:t>Nat Med</w:t>
      </w:r>
      <w:r w:rsidRPr="000F098E">
        <w:rPr>
          <w:rFonts w:ascii="Book Antiqua" w:eastAsia="宋体" w:hAnsi="Book Antiqua" w:cs="宋体"/>
          <w:szCs w:val="24"/>
          <w:lang w:val="en-US" w:eastAsia="zh-CN"/>
        </w:rPr>
        <w:t xml:space="preserve"> 2015; </w:t>
      </w:r>
      <w:r w:rsidRPr="000F098E">
        <w:rPr>
          <w:rFonts w:ascii="Book Antiqua" w:eastAsia="宋体" w:hAnsi="Book Antiqua" w:cs="宋体"/>
          <w:b/>
          <w:bCs/>
          <w:szCs w:val="24"/>
          <w:lang w:val="en-US" w:eastAsia="zh-CN"/>
        </w:rPr>
        <w:t>21</w:t>
      </w:r>
      <w:r w:rsidRPr="000F098E">
        <w:rPr>
          <w:rFonts w:ascii="Book Antiqua" w:eastAsia="宋体" w:hAnsi="Book Antiqua" w:cs="宋体"/>
          <w:szCs w:val="24"/>
          <w:lang w:val="en-US" w:eastAsia="zh-CN"/>
        </w:rPr>
        <w:t>: 159-165 [PMID: 25559344 DOI: 10.1038/nm.3760]</w:t>
      </w:r>
    </w:p>
    <w:p w14:paraId="55E8F6AB"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190 </w:t>
      </w:r>
      <w:r w:rsidRPr="000F098E">
        <w:rPr>
          <w:rFonts w:ascii="Book Antiqua" w:eastAsia="宋体" w:hAnsi="Book Antiqua" w:cs="宋体"/>
          <w:b/>
          <w:bCs/>
          <w:szCs w:val="24"/>
          <w:lang w:val="en-US" w:eastAsia="zh-CN"/>
        </w:rPr>
        <w:t>Hartmann P</w:t>
      </w:r>
      <w:r w:rsidRPr="000F098E">
        <w:rPr>
          <w:rFonts w:ascii="Book Antiqua" w:eastAsia="宋体" w:hAnsi="Book Antiqua" w:cs="宋体"/>
          <w:szCs w:val="24"/>
          <w:lang w:val="en-US" w:eastAsia="zh-CN"/>
        </w:rPr>
        <w:t xml:space="preserve">, Hochrath K, Horvath A, Chen P, Seebauer CT, Llorente C, Wang L, Alnouti Y, Fouts DE, Stärkel P, Loomba R, Coulter S, Liddle C, Yu RT, Ling L, Rossi SJ, DePaoli AM, Downes M, Evans RM, Brenner DA, Schnabl B. Modulation of the intestinal bile acid/farnesoid X receptor/fibroblast growth factor 15 axis improves alcoholic liver disease in mice. </w:t>
      </w:r>
      <w:r w:rsidRPr="000F098E">
        <w:rPr>
          <w:rFonts w:ascii="Book Antiqua" w:eastAsia="宋体" w:hAnsi="Book Antiqua" w:cs="宋体"/>
          <w:i/>
          <w:iCs/>
          <w:szCs w:val="24"/>
          <w:lang w:val="en-US" w:eastAsia="zh-CN"/>
        </w:rPr>
        <w:t>Hepatology</w:t>
      </w:r>
      <w:r w:rsidRPr="000F098E">
        <w:rPr>
          <w:rFonts w:ascii="Book Antiqua" w:eastAsia="宋体" w:hAnsi="Book Antiqua" w:cs="宋体"/>
          <w:szCs w:val="24"/>
          <w:lang w:val="en-US" w:eastAsia="zh-CN"/>
        </w:rPr>
        <w:t xml:space="preserve"> 2018; </w:t>
      </w:r>
      <w:r w:rsidRPr="000F098E">
        <w:rPr>
          <w:rFonts w:ascii="Book Antiqua" w:eastAsia="宋体" w:hAnsi="Book Antiqua" w:cs="宋体"/>
          <w:b/>
          <w:bCs/>
          <w:szCs w:val="24"/>
          <w:lang w:val="en-US" w:eastAsia="zh-CN"/>
        </w:rPr>
        <w:t>67</w:t>
      </w:r>
      <w:r w:rsidRPr="000F098E">
        <w:rPr>
          <w:rFonts w:ascii="Book Antiqua" w:eastAsia="宋体" w:hAnsi="Book Antiqua" w:cs="宋体"/>
          <w:szCs w:val="24"/>
          <w:lang w:val="en-US" w:eastAsia="zh-CN"/>
        </w:rPr>
        <w:t>: 2150-2166 [PMID: 29159825 DOI: 10.1002/hep.29676]</w:t>
      </w:r>
    </w:p>
    <w:p w14:paraId="654BD4D0"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191 </w:t>
      </w:r>
      <w:r w:rsidRPr="000F098E">
        <w:rPr>
          <w:rFonts w:ascii="Book Antiqua" w:eastAsia="宋体" w:hAnsi="Book Antiqua" w:cs="宋体"/>
          <w:b/>
          <w:bCs/>
          <w:szCs w:val="24"/>
          <w:lang w:val="en-US" w:eastAsia="zh-CN"/>
        </w:rPr>
        <w:t>Gadaleta RM</w:t>
      </w:r>
      <w:r w:rsidRPr="000F098E">
        <w:rPr>
          <w:rFonts w:ascii="Book Antiqua" w:eastAsia="宋体" w:hAnsi="Book Antiqua" w:cs="宋体"/>
          <w:szCs w:val="24"/>
          <w:lang w:val="en-US" w:eastAsia="zh-CN"/>
        </w:rPr>
        <w:t xml:space="preserve">, van Erpecum KJ, Oldenburg B, Willemsen EC, Renooij W, Murzilli S, Klomp LW, Siersema PD, Schipper ME, Danese S, Penna G, Laverny G, Adorini L, Moschetta A, van Mil SW. Farnesoid X receptor activation inhibits inflammation and preserves the intestinal barrier in inflammatory bowel disease. </w:t>
      </w:r>
      <w:r w:rsidRPr="000F098E">
        <w:rPr>
          <w:rFonts w:ascii="Book Antiqua" w:eastAsia="宋体" w:hAnsi="Book Antiqua" w:cs="宋体"/>
          <w:i/>
          <w:iCs/>
          <w:szCs w:val="24"/>
          <w:lang w:val="en-US" w:eastAsia="zh-CN"/>
        </w:rPr>
        <w:t>Gut</w:t>
      </w:r>
      <w:r w:rsidRPr="000F098E">
        <w:rPr>
          <w:rFonts w:ascii="Book Antiqua" w:eastAsia="宋体" w:hAnsi="Book Antiqua" w:cs="宋体"/>
          <w:szCs w:val="24"/>
          <w:lang w:val="en-US" w:eastAsia="zh-CN"/>
        </w:rPr>
        <w:t xml:space="preserve"> 2011; </w:t>
      </w:r>
      <w:r w:rsidRPr="000F098E">
        <w:rPr>
          <w:rFonts w:ascii="Book Antiqua" w:eastAsia="宋体" w:hAnsi="Book Antiqua" w:cs="宋体"/>
          <w:b/>
          <w:bCs/>
          <w:szCs w:val="24"/>
          <w:lang w:val="en-US" w:eastAsia="zh-CN"/>
        </w:rPr>
        <w:t>60</w:t>
      </w:r>
      <w:r w:rsidRPr="000F098E">
        <w:rPr>
          <w:rFonts w:ascii="Book Antiqua" w:eastAsia="宋体" w:hAnsi="Book Antiqua" w:cs="宋体"/>
          <w:szCs w:val="24"/>
          <w:lang w:val="en-US" w:eastAsia="zh-CN"/>
        </w:rPr>
        <w:t>: 463-472 [PMID: 21242261 DOI: 10.1136/gut.2010.212159]</w:t>
      </w:r>
    </w:p>
    <w:p w14:paraId="29300F79"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192 </w:t>
      </w:r>
      <w:r w:rsidRPr="000F098E">
        <w:rPr>
          <w:rFonts w:ascii="Book Antiqua" w:eastAsia="宋体" w:hAnsi="Book Antiqua" w:cs="宋体"/>
          <w:b/>
          <w:bCs/>
          <w:szCs w:val="24"/>
          <w:lang w:val="en-US" w:eastAsia="zh-CN"/>
        </w:rPr>
        <w:t>Schwabl P</w:t>
      </w:r>
      <w:r w:rsidRPr="000F098E">
        <w:rPr>
          <w:rFonts w:ascii="Book Antiqua" w:eastAsia="宋体" w:hAnsi="Book Antiqua" w:cs="宋体"/>
          <w:szCs w:val="24"/>
          <w:lang w:val="en-US" w:eastAsia="zh-CN"/>
        </w:rPr>
        <w:t xml:space="preserve">, Hambruch E, Seeland BA, Hayden H, Wagner M, Garnys L, Strobel B, Schubert TL, Riedl F, Mitteregger D, Burnet M, Starlinger P, Oberhuber G, Deuschle U, Rohr-Udilova N, Podesser BK, Peck-Radosavljevic M, Reiberger T, Kremoser C, Trauner M. The FXR agonist PX20606 ameliorates portal hypertension by targeting vascular remodelling and sinusoidal dysfunction. </w:t>
      </w:r>
      <w:r w:rsidRPr="000F098E">
        <w:rPr>
          <w:rFonts w:ascii="Book Antiqua" w:eastAsia="宋体" w:hAnsi="Book Antiqua" w:cs="宋体"/>
          <w:i/>
          <w:iCs/>
          <w:szCs w:val="24"/>
          <w:lang w:val="en-US" w:eastAsia="zh-CN"/>
        </w:rPr>
        <w:t>J Hepatol</w:t>
      </w:r>
      <w:r w:rsidRPr="000F098E">
        <w:rPr>
          <w:rFonts w:ascii="Book Antiqua" w:eastAsia="宋体" w:hAnsi="Book Antiqua" w:cs="宋体"/>
          <w:szCs w:val="24"/>
          <w:lang w:val="en-US" w:eastAsia="zh-CN"/>
        </w:rPr>
        <w:t xml:space="preserve"> 2017; </w:t>
      </w:r>
      <w:r w:rsidRPr="000F098E">
        <w:rPr>
          <w:rFonts w:ascii="Book Antiqua" w:eastAsia="宋体" w:hAnsi="Book Antiqua" w:cs="宋体"/>
          <w:b/>
          <w:bCs/>
          <w:szCs w:val="24"/>
          <w:lang w:val="en-US" w:eastAsia="zh-CN"/>
        </w:rPr>
        <w:t>66</w:t>
      </w:r>
      <w:r w:rsidRPr="000F098E">
        <w:rPr>
          <w:rFonts w:ascii="Book Antiqua" w:eastAsia="宋体" w:hAnsi="Book Antiqua" w:cs="宋体"/>
          <w:szCs w:val="24"/>
          <w:lang w:val="en-US" w:eastAsia="zh-CN"/>
        </w:rPr>
        <w:t>: 724-733 [PMID: 27993716 DOI: 10.1016/j.jhep.2016.12.005]</w:t>
      </w:r>
    </w:p>
    <w:p w14:paraId="33CE5B9E"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193 </w:t>
      </w:r>
      <w:r w:rsidRPr="000F098E">
        <w:rPr>
          <w:rFonts w:ascii="Book Antiqua" w:eastAsia="宋体" w:hAnsi="Book Antiqua" w:cs="宋体"/>
          <w:b/>
          <w:bCs/>
          <w:szCs w:val="24"/>
          <w:lang w:val="en-US" w:eastAsia="zh-CN"/>
        </w:rPr>
        <w:t>Hirschfield GM</w:t>
      </w:r>
      <w:r w:rsidRPr="000F098E">
        <w:rPr>
          <w:rFonts w:ascii="Book Antiqua" w:eastAsia="宋体" w:hAnsi="Book Antiqua" w:cs="宋体"/>
          <w:szCs w:val="24"/>
          <w:lang w:val="en-US" w:eastAsia="zh-CN"/>
        </w:rPr>
        <w:t xml:space="preserve">, Chazouillères O, Drenth JP, Thorburn D, Harrison SA, Landis CS, Mayo MJ, Muir AJ, Trotter JF, Leeming DJ, Karsdal MA, Jaros MJ, Ling L, Kim </w:t>
      </w:r>
      <w:r w:rsidRPr="000F098E">
        <w:rPr>
          <w:rFonts w:ascii="Book Antiqua" w:eastAsia="宋体" w:hAnsi="Book Antiqua" w:cs="宋体"/>
          <w:szCs w:val="24"/>
          <w:lang w:val="en-US" w:eastAsia="zh-CN"/>
        </w:rPr>
        <w:lastRenderedPageBreak/>
        <w:t xml:space="preserve">KH, Rossi SJ, Somaratne RM, DePaoli AM, Beuers U. Effect of NGM282, an FGF19 analogue, in primary sclerosing cholangitis: A multicenter, randomized, double-blind, placebo-controlled phase II trial. </w:t>
      </w:r>
      <w:r w:rsidRPr="000F098E">
        <w:rPr>
          <w:rFonts w:ascii="Book Antiqua" w:eastAsia="宋体" w:hAnsi="Book Antiqua" w:cs="宋体"/>
          <w:i/>
          <w:iCs/>
          <w:szCs w:val="24"/>
          <w:lang w:val="en-US" w:eastAsia="zh-CN"/>
        </w:rPr>
        <w:t>J Hepatol</w:t>
      </w:r>
      <w:r w:rsidRPr="000F098E">
        <w:rPr>
          <w:rFonts w:ascii="Book Antiqua" w:eastAsia="宋体" w:hAnsi="Book Antiqua" w:cs="宋体"/>
          <w:szCs w:val="24"/>
          <w:lang w:val="en-US" w:eastAsia="zh-CN"/>
        </w:rPr>
        <w:t xml:space="preserve"> 2019; </w:t>
      </w:r>
      <w:r w:rsidRPr="000F098E">
        <w:rPr>
          <w:rFonts w:ascii="Book Antiqua" w:eastAsia="宋体" w:hAnsi="Book Antiqua" w:cs="宋体"/>
          <w:b/>
          <w:bCs/>
          <w:szCs w:val="24"/>
          <w:lang w:val="en-US" w:eastAsia="zh-CN"/>
        </w:rPr>
        <w:t>70</w:t>
      </w:r>
      <w:r w:rsidRPr="000F098E">
        <w:rPr>
          <w:rFonts w:ascii="Book Antiqua" w:eastAsia="宋体" w:hAnsi="Book Antiqua" w:cs="宋体"/>
          <w:szCs w:val="24"/>
          <w:lang w:val="en-US" w:eastAsia="zh-CN"/>
        </w:rPr>
        <w:t>: 483-493 [PMID: 30414864 DOI: 10.1016/j.jhep.2018.10.035]</w:t>
      </w:r>
    </w:p>
    <w:p w14:paraId="0E9D7AE4"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194 </w:t>
      </w:r>
      <w:r w:rsidRPr="000F098E">
        <w:rPr>
          <w:rFonts w:ascii="Book Antiqua" w:eastAsia="宋体" w:hAnsi="Book Antiqua" w:cs="宋体"/>
          <w:b/>
          <w:bCs/>
          <w:szCs w:val="24"/>
          <w:lang w:val="en-US" w:eastAsia="zh-CN"/>
        </w:rPr>
        <w:t>Goto T</w:t>
      </w:r>
      <w:r w:rsidRPr="000F098E">
        <w:rPr>
          <w:rFonts w:ascii="Book Antiqua" w:eastAsia="宋体" w:hAnsi="Book Antiqua" w:cs="宋体"/>
          <w:szCs w:val="24"/>
          <w:lang w:val="en-US" w:eastAsia="zh-CN"/>
        </w:rPr>
        <w:t xml:space="preserve">, Itoh M, Suganami T, Kanai S, Shirakawa I, Sakai T, Asakawa M, Yoneyama T, Kai T, Ogawa Y. Obeticholic acid protects against hepatocyte death and liver fibrosis in a murine model of nonalcoholic steatohepatitis. </w:t>
      </w:r>
      <w:r w:rsidRPr="000F098E">
        <w:rPr>
          <w:rFonts w:ascii="Book Antiqua" w:eastAsia="宋体" w:hAnsi="Book Antiqua" w:cs="宋体"/>
          <w:i/>
          <w:iCs/>
          <w:szCs w:val="24"/>
          <w:lang w:val="en-US" w:eastAsia="zh-CN"/>
        </w:rPr>
        <w:t>Sci Rep</w:t>
      </w:r>
      <w:r w:rsidRPr="000F098E">
        <w:rPr>
          <w:rFonts w:ascii="Book Antiqua" w:eastAsia="宋体" w:hAnsi="Book Antiqua" w:cs="宋体"/>
          <w:szCs w:val="24"/>
          <w:lang w:val="en-US" w:eastAsia="zh-CN"/>
        </w:rPr>
        <w:t xml:space="preserve"> 2018; </w:t>
      </w:r>
      <w:r w:rsidRPr="000F098E">
        <w:rPr>
          <w:rFonts w:ascii="Book Antiqua" w:eastAsia="宋体" w:hAnsi="Book Antiqua" w:cs="宋体"/>
          <w:b/>
          <w:bCs/>
          <w:szCs w:val="24"/>
          <w:lang w:val="en-US" w:eastAsia="zh-CN"/>
        </w:rPr>
        <w:t>8</w:t>
      </w:r>
      <w:r w:rsidRPr="000F098E">
        <w:rPr>
          <w:rFonts w:ascii="Book Antiqua" w:eastAsia="宋体" w:hAnsi="Book Antiqua" w:cs="宋体"/>
          <w:szCs w:val="24"/>
          <w:lang w:val="en-US" w:eastAsia="zh-CN"/>
        </w:rPr>
        <w:t>: 8157 [PMID: 29802399 DOI: 10.1038/s41598-018-26383-8]</w:t>
      </w:r>
    </w:p>
    <w:p w14:paraId="4A804309"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195 </w:t>
      </w:r>
      <w:r w:rsidRPr="000F098E">
        <w:rPr>
          <w:rFonts w:ascii="Book Antiqua" w:eastAsia="宋体" w:hAnsi="Book Antiqua" w:cs="宋体"/>
          <w:b/>
          <w:bCs/>
          <w:szCs w:val="24"/>
          <w:lang w:val="en-US" w:eastAsia="zh-CN"/>
        </w:rPr>
        <w:t>Briand F</w:t>
      </w:r>
      <w:r w:rsidRPr="000F098E">
        <w:rPr>
          <w:rFonts w:ascii="Book Antiqua" w:eastAsia="宋体" w:hAnsi="Book Antiqua" w:cs="宋体"/>
          <w:szCs w:val="24"/>
          <w:lang w:val="en-US" w:eastAsia="zh-CN"/>
        </w:rPr>
        <w:t xml:space="preserve">, Brousseau E, Quinsat M, Burcelin R, Sulpice T. Obeticholic acid raises LDL-cholesterol and reduces HDL-cholesterol in the Diet-Induced NASH (DIN) hamster model. </w:t>
      </w:r>
      <w:r w:rsidRPr="000F098E">
        <w:rPr>
          <w:rFonts w:ascii="Book Antiqua" w:eastAsia="宋体" w:hAnsi="Book Antiqua" w:cs="宋体"/>
          <w:i/>
          <w:iCs/>
          <w:szCs w:val="24"/>
          <w:lang w:val="en-US" w:eastAsia="zh-CN"/>
        </w:rPr>
        <w:t>Eur J Pharmacol</w:t>
      </w:r>
      <w:r w:rsidRPr="000F098E">
        <w:rPr>
          <w:rFonts w:ascii="Book Antiqua" w:eastAsia="宋体" w:hAnsi="Book Antiqua" w:cs="宋体"/>
          <w:szCs w:val="24"/>
          <w:lang w:val="en-US" w:eastAsia="zh-CN"/>
        </w:rPr>
        <w:t xml:space="preserve"> 2018; </w:t>
      </w:r>
      <w:r w:rsidRPr="000F098E">
        <w:rPr>
          <w:rFonts w:ascii="Book Antiqua" w:eastAsia="宋体" w:hAnsi="Book Antiqua" w:cs="宋体"/>
          <w:b/>
          <w:bCs/>
          <w:szCs w:val="24"/>
          <w:lang w:val="en-US" w:eastAsia="zh-CN"/>
        </w:rPr>
        <w:t>818</w:t>
      </w:r>
      <w:r w:rsidRPr="000F098E">
        <w:rPr>
          <w:rFonts w:ascii="Book Antiqua" w:eastAsia="宋体" w:hAnsi="Book Antiqua" w:cs="宋体"/>
          <w:szCs w:val="24"/>
          <w:lang w:val="en-US" w:eastAsia="zh-CN"/>
        </w:rPr>
        <w:t>: 449-456 [PMID: 29155143 DOI: 10.1016/j.ejphar.2017.11.021]</w:t>
      </w:r>
    </w:p>
    <w:p w14:paraId="359891AD"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196 </w:t>
      </w:r>
      <w:r w:rsidRPr="000F098E">
        <w:rPr>
          <w:rFonts w:ascii="Book Antiqua" w:eastAsia="宋体" w:hAnsi="Book Antiqua" w:cs="宋体"/>
          <w:b/>
          <w:bCs/>
          <w:szCs w:val="24"/>
          <w:lang w:val="en-US" w:eastAsia="zh-CN"/>
        </w:rPr>
        <w:t>Maneschi E</w:t>
      </w:r>
      <w:r w:rsidRPr="000F098E">
        <w:rPr>
          <w:rFonts w:ascii="Book Antiqua" w:eastAsia="宋体" w:hAnsi="Book Antiqua" w:cs="宋体"/>
          <w:szCs w:val="24"/>
          <w:lang w:val="en-US" w:eastAsia="zh-CN"/>
        </w:rPr>
        <w:t xml:space="preserve">, Vignozzi L, Morelli A, Mello T, Filippi S, Cellai I, Comeglio P, Sarchielli E, Calcagno A, Mazzanti B, Vettor R, Vannelli GB, Adorini L, Maggi M. FXR activation normalizes insulin sensitivity in visceral preadipocytes of a rabbit model of MetS. </w:t>
      </w:r>
      <w:r w:rsidRPr="000F098E">
        <w:rPr>
          <w:rFonts w:ascii="Book Antiqua" w:eastAsia="宋体" w:hAnsi="Book Antiqua" w:cs="宋体"/>
          <w:i/>
          <w:iCs/>
          <w:szCs w:val="24"/>
          <w:lang w:val="en-US" w:eastAsia="zh-CN"/>
        </w:rPr>
        <w:t>J Endocrinol</w:t>
      </w:r>
      <w:r w:rsidRPr="000F098E">
        <w:rPr>
          <w:rFonts w:ascii="Book Antiqua" w:eastAsia="宋体" w:hAnsi="Book Antiqua" w:cs="宋体"/>
          <w:szCs w:val="24"/>
          <w:lang w:val="en-US" w:eastAsia="zh-CN"/>
        </w:rPr>
        <w:t xml:space="preserve"> 2013; </w:t>
      </w:r>
      <w:r w:rsidRPr="000F098E">
        <w:rPr>
          <w:rFonts w:ascii="Book Antiqua" w:eastAsia="宋体" w:hAnsi="Book Antiqua" w:cs="宋体"/>
          <w:b/>
          <w:bCs/>
          <w:szCs w:val="24"/>
          <w:lang w:val="en-US" w:eastAsia="zh-CN"/>
        </w:rPr>
        <w:t>218</w:t>
      </w:r>
      <w:r w:rsidRPr="000F098E">
        <w:rPr>
          <w:rFonts w:ascii="Book Antiqua" w:eastAsia="宋体" w:hAnsi="Book Antiqua" w:cs="宋体"/>
          <w:szCs w:val="24"/>
          <w:lang w:val="en-US" w:eastAsia="zh-CN"/>
        </w:rPr>
        <w:t>: 215-231 [PMID: 23750014 DOI: 10.1530/JOE-13-0109]</w:t>
      </w:r>
    </w:p>
    <w:p w14:paraId="391978C8" w14:textId="77777777"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197 </w:t>
      </w:r>
      <w:r w:rsidRPr="000F098E">
        <w:rPr>
          <w:rFonts w:ascii="Book Antiqua" w:eastAsia="宋体" w:hAnsi="Book Antiqua" w:cs="宋体"/>
          <w:b/>
          <w:bCs/>
          <w:szCs w:val="24"/>
          <w:lang w:val="en-US" w:eastAsia="zh-CN"/>
        </w:rPr>
        <w:t>Friedman ES</w:t>
      </w:r>
      <w:r w:rsidRPr="000F098E">
        <w:rPr>
          <w:rFonts w:ascii="Book Antiqua" w:eastAsia="宋体" w:hAnsi="Book Antiqua" w:cs="宋体"/>
          <w:szCs w:val="24"/>
          <w:lang w:val="en-US" w:eastAsia="zh-CN"/>
        </w:rPr>
        <w:t>, Li Y, Shen TD</w:t>
      </w:r>
      <w:bookmarkStart w:id="49" w:name="_GoBack"/>
      <w:bookmarkEnd w:id="49"/>
      <w:r w:rsidRPr="000F098E">
        <w:rPr>
          <w:rFonts w:ascii="Book Antiqua" w:eastAsia="宋体" w:hAnsi="Book Antiqua" w:cs="宋体"/>
          <w:szCs w:val="24"/>
          <w:lang w:val="en-US" w:eastAsia="zh-CN"/>
        </w:rPr>
        <w:t xml:space="preserve">, Jiang J, Chau L, Adorini L, Babakhani F, Edwards J, Shapiro D, Zhao C, Carr RM, Bittinger K, Li H, Wu GD. FXR-Dependent Modulation of the Human Small Intestinal Microbiome by the Bile Acid Derivative Obeticholic Acid. </w:t>
      </w:r>
      <w:r w:rsidRPr="000F098E">
        <w:rPr>
          <w:rFonts w:ascii="Book Antiqua" w:eastAsia="宋体" w:hAnsi="Book Antiqua" w:cs="宋体"/>
          <w:i/>
          <w:iCs/>
          <w:szCs w:val="24"/>
          <w:lang w:val="en-US" w:eastAsia="zh-CN"/>
        </w:rPr>
        <w:t>Gastroenterology</w:t>
      </w:r>
      <w:r w:rsidRPr="000F098E">
        <w:rPr>
          <w:rFonts w:ascii="Book Antiqua" w:eastAsia="宋体" w:hAnsi="Book Antiqua" w:cs="宋体"/>
          <w:szCs w:val="24"/>
          <w:lang w:val="en-US" w:eastAsia="zh-CN"/>
        </w:rPr>
        <w:t xml:space="preserve"> 2018; </w:t>
      </w:r>
      <w:r w:rsidRPr="000F098E">
        <w:rPr>
          <w:rFonts w:ascii="Book Antiqua" w:eastAsia="宋体" w:hAnsi="Book Antiqua" w:cs="宋体"/>
          <w:b/>
          <w:bCs/>
          <w:szCs w:val="24"/>
          <w:lang w:val="en-US" w:eastAsia="zh-CN"/>
        </w:rPr>
        <w:t>155</w:t>
      </w:r>
      <w:r w:rsidRPr="000F098E">
        <w:rPr>
          <w:rFonts w:ascii="Book Antiqua" w:eastAsia="宋体" w:hAnsi="Book Antiqua" w:cs="宋体"/>
          <w:szCs w:val="24"/>
          <w:lang w:val="en-US" w:eastAsia="zh-CN"/>
        </w:rPr>
        <w:t>: 1741-1752.e5 [PMID: 30144429 DOI: 10.1053/j.gastro.2018.08.022]</w:t>
      </w:r>
    </w:p>
    <w:p w14:paraId="213B6FD1" w14:textId="0C60C67B" w:rsidR="00BF3EAF" w:rsidRPr="000F098E" w:rsidRDefault="00BF3EAF" w:rsidP="00F07CCD">
      <w:pPr>
        <w:adjustRightInd w:val="0"/>
        <w:snapToGrid w:val="0"/>
        <w:spacing w:line="360" w:lineRule="auto"/>
        <w:rPr>
          <w:rFonts w:ascii="Book Antiqua" w:eastAsia="宋体" w:hAnsi="Book Antiqua" w:cs="宋体"/>
          <w:szCs w:val="24"/>
          <w:lang w:val="en-US" w:eastAsia="zh-CN"/>
        </w:rPr>
      </w:pPr>
      <w:r w:rsidRPr="000F098E">
        <w:rPr>
          <w:rFonts w:ascii="Book Antiqua" w:eastAsia="宋体" w:hAnsi="Book Antiqua" w:cs="宋体"/>
          <w:szCs w:val="24"/>
          <w:lang w:val="en-US" w:eastAsia="zh-CN"/>
        </w:rPr>
        <w:t xml:space="preserve">198 </w:t>
      </w:r>
      <w:r w:rsidRPr="000F098E">
        <w:rPr>
          <w:rFonts w:ascii="Book Antiqua" w:eastAsia="宋体" w:hAnsi="Book Antiqua" w:cs="宋体"/>
          <w:b/>
          <w:bCs/>
          <w:szCs w:val="24"/>
          <w:lang w:val="en-US" w:eastAsia="zh-CN"/>
        </w:rPr>
        <w:t>Pathak P</w:t>
      </w:r>
      <w:r w:rsidRPr="000F098E">
        <w:rPr>
          <w:rFonts w:ascii="Book Antiqua" w:eastAsia="宋体" w:hAnsi="Book Antiqua" w:cs="宋体"/>
          <w:szCs w:val="24"/>
          <w:lang w:val="en-US" w:eastAsia="zh-CN"/>
        </w:rPr>
        <w:t xml:space="preserve">, Xie C, Nichols RG, Ferrell JM, Boehme S, Krausz KW, Patterson AD, Gonzalez FJ, Chiang JYL. Intestine farnesoid X receptor agonist and the gut microbiota activate G-protein bile acid receptor-1 signaling to improve metabolism. </w:t>
      </w:r>
      <w:r w:rsidRPr="000F098E">
        <w:rPr>
          <w:rFonts w:ascii="Book Antiqua" w:eastAsia="宋体" w:hAnsi="Book Antiqua" w:cs="宋体"/>
          <w:i/>
          <w:iCs/>
          <w:szCs w:val="24"/>
          <w:lang w:val="en-US" w:eastAsia="zh-CN"/>
        </w:rPr>
        <w:t>Hepatology</w:t>
      </w:r>
      <w:r w:rsidRPr="000F098E">
        <w:rPr>
          <w:rFonts w:ascii="Book Antiqua" w:eastAsia="宋体" w:hAnsi="Book Antiqua" w:cs="宋体"/>
          <w:szCs w:val="24"/>
          <w:lang w:val="en-US" w:eastAsia="zh-CN"/>
        </w:rPr>
        <w:t xml:space="preserve"> 2018; </w:t>
      </w:r>
      <w:r w:rsidRPr="000F098E">
        <w:rPr>
          <w:rFonts w:ascii="Book Antiqua" w:eastAsia="宋体" w:hAnsi="Book Antiqua" w:cs="宋体"/>
          <w:b/>
          <w:bCs/>
          <w:szCs w:val="24"/>
          <w:lang w:val="en-US" w:eastAsia="zh-CN"/>
        </w:rPr>
        <w:t>68</w:t>
      </w:r>
      <w:r w:rsidRPr="000F098E">
        <w:rPr>
          <w:rFonts w:ascii="Book Antiqua" w:eastAsia="宋体" w:hAnsi="Book Antiqua" w:cs="宋体"/>
          <w:szCs w:val="24"/>
          <w:lang w:val="en-US" w:eastAsia="zh-CN"/>
        </w:rPr>
        <w:t>: 1574-1588 [PMID: 29486523 DOI: 10.1002/hep.29857]</w:t>
      </w:r>
    </w:p>
    <w:p w14:paraId="77AB22F7" w14:textId="7B69461A" w:rsidR="00BF3EAF" w:rsidRPr="000F098E" w:rsidRDefault="00BF3EAF" w:rsidP="00F07CCD">
      <w:pPr>
        <w:adjustRightInd w:val="0"/>
        <w:snapToGrid w:val="0"/>
        <w:spacing w:line="360" w:lineRule="auto"/>
        <w:rPr>
          <w:rFonts w:ascii="Book Antiqua" w:eastAsia="宋体" w:hAnsi="Book Antiqua" w:cs="宋体"/>
          <w:szCs w:val="24"/>
          <w:lang w:val="en-US" w:eastAsia="zh-CN"/>
        </w:rPr>
      </w:pPr>
    </w:p>
    <w:p w14:paraId="42DA209F" w14:textId="1DA5A6AA" w:rsidR="00BF3EAF" w:rsidRPr="000F098E" w:rsidRDefault="00BF3EAF" w:rsidP="00F07CCD">
      <w:pPr>
        <w:adjustRightInd w:val="0"/>
        <w:snapToGrid w:val="0"/>
        <w:spacing w:line="360" w:lineRule="auto"/>
        <w:jc w:val="right"/>
        <w:rPr>
          <w:rFonts w:ascii="Book Antiqua" w:eastAsia="宋体" w:hAnsi="Book Antiqua" w:cs="Times New Roman"/>
          <w:b/>
          <w:bCs/>
          <w:szCs w:val="24"/>
          <w:lang w:val="en-US" w:eastAsia="zh-CN"/>
        </w:rPr>
      </w:pPr>
      <w:bookmarkStart w:id="50" w:name="OLE_LINK148"/>
      <w:bookmarkStart w:id="51" w:name="OLE_LINK320"/>
      <w:bookmarkStart w:id="52" w:name="OLE_LINK387"/>
      <w:bookmarkStart w:id="53" w:name="OLE_LINK254"/>
      <w:bookmarkStart w:id="54" w:name="OLE_LINK149"/>
      <w:bookmarkStart w:id="55" w:name="OLE_LINK225"/>
      <w:bookmarkStart w:id="56" w:name="OLE_LINK207"/>
      <w:bookmarkStart w:id="57" w:name="OLE_LINK226"/>
      <w:bookmarkStart w:id="58" w:name="OLE_LINK212"/>
      <w:bookmarkStart w:id="59" w:name="OLE_LINK250"/>
      <w:bookmarkStart w:id="60" w:name="OLE_LINK281"/>
      <w:bookmarkStart w:id="61" w:name="OLE_LINK282"/>
      <w:bookmarkStart w:id="62" w:name="OLE_LINK313"/>
      <w:bookmarkStart w:id="63" w:name="OLE_LINK304"/>
      <w:bookmarkStart w:id="64" w:name="OLE_LINK321"/>
      <w:bookmarkStart w:id="65" w:name="OLE_LINK385"/>
      <w:bookmarkStart w:id="66" w:name="OLE_LINK400"/>
      <w:bookmarkStart w:id="67" w:name="OLE_LINK346"/>
      <w:bookmarkStart w:id="68" w:name="OLE_LINK371"/>
      <w:bookmarkStart w:id="69" w:name="OLE_LINK334"/>
      <w:bookmarkStart w:id="70" w:name="OLE_LINK1830"/>
      <w:bookmarkStart w:id="71" w:name="OLE_LINK457"/>
      <w:bookmarkStart w:id="72" w:name="OLE_LINK288"/>
      <w:bookmarkStart w:id="73" w:name="OLE_LINK384"/>
      <w:bookmarkStart w:id="74" w:name="OLE_LINK379"/>
      <w:bookmarkStart w:id="75" w:name="OLE_LINK303"/>
      <w:bookmarkStart w:id="76" w:name="OLE_LINK450"/>
      <w:bookmarkStart w:id="77" w:name="OLE_LINK489"/>
      <w:bookmarkStart w:id="78" w:name="OLE_LINK535"/>
      <w:bookmarkStart w:id="79" w:name="OLE_LINK648"/>
      <w:bookmarkStart w:id="80" w:name="OLE_LINK686"/>
      <w:bookmarkStart w:id="81" w:name="OLE_LINK471"/>
      <w:bookmarkStart w:id="82" w:name="OLE_LINK462"/>
      <w:bookmarkStart w:id="83" w:name="OLE_LINK519"/>
      <w:bookmarkStart w:id="84" w:name="OLE_LINK575"/>
      <w:bookmarkStart w:id="85" w:name="OLE_LINK491"/>
      <w:bookmarkStart w:id="86" w:name="OLE_LINK532"/>
      <w:bookmarkStart w:id="87" w:name="OLE_LINK572"/>
      <w:bookmarkStart w:id="88" w:name="OLE_LINK574"/>
      <w:bookmarkStart w:id="89" w:name="OLE_LINK480"/>
      <w:bookmarkStart w:id="90" w:name="OLE_LINK567"/>
      <w:bookmarkStart w:id="91" w:name="OLE_LINK2700"/>
      <w:bookmarkStart w:id="92" w:name="OLE_LINK581"/>
      <w:bookmarkStart w:id="93" w:name="OLE_LINK639"/>
      <w:bookmarkStart w:id="94" w:name="OLE_LINK688"/>
      <w:bookmarkStart w:id="95" w:name="OLE_LINK722"/>
      <w:bookmarkStart w:id="96" w:name="OLE_LINK542"/>
      <w:bookmarkStart w:id="97" w:name="OLE_LINK589"/>
      <w:bookmarkStart w:id="98" w:name="OLE_LINK582"/>
      <w:bookmarkStart w:id="99" w:name="OLE_LINK640"/>
      <w:bookmarkStart w:id="100" w:name="OLE_LINK714"/>
      <w:bookmarkStart w:id="101" w:name="OLE_LINK593"/>
      <w:bookmarkStart w:id="102" w:name="OLE_LINK716"/>
      <w:bookmarkStart w:id="103" w:name="OLE_LINK770"/>
      <w:bookmarkStart w:id="104" w:name="OLE_LINK801"/>
      <w:bookmarkStart w:id="105" w:name="OLE_LINK660"/>
      <w:bookmarkStart w:id="106" w:name="OLE_LINK781"/>
      <w:bookmarkStart w:id="107" w:name="OLE_LINK833"/>
      <w:bookmarkStart w:id="108" w:name="OLE_LINK642"/>
      <w:bookmarkStart w:id="109" w:name="OLE_LINK700"/>
      <w:bookmarkStart w:id="110" w:name="OLE_LINK792"/>
      <w:bookmarkStart w:id="111" w:name="OLE_LINK2882"/>
      <w:bookmarkStart w:id="112" w:name="OLE_LINK836"/>
      <w:bookmarkStart w:id="113" w:name="OLE_LINK889"/>
      <w:bookmarkStart w:id="114" w:name="OLE_LINK782"/>
      <w:bookmarkStart w:id="115" w:name="OLE_LINK826"/>
      <w:bookmarkStart w:id="116" w:name="OLE_LINK865"/>
      <w:bookmarkStart w:id="117" w:name="OLE_LINK856"/>
      <w:bookmarkStart w:id="118" w:name="OLE_LINK908"/>
      <w:bookmarkStart w:id="119" w:name="OLE_LINK980"/>
      <w:bookmarkStart w:id="120" w:name="OLE_LINK1018"/>
      <w:bookmarkStart w:id="121" w:name="OLE_LINK1049"/>
      <w:bookmarkStart w:id="122" w:name="OLE_LINK1076"/>
      <w:bookmarkStart w:id="123" w:name="OLE_LINK1106"/>
      <w:bookmarkStart w:id="124" w:name="OLE_LINK891"/>
      <w:bookmarkStart w:id="125" w:name="OLE_LINK943"/>
      <w:bookmarkStart w:id="126" w:name="OLE_LINK981"/>
      <w:bookmarkStart w:id="127" w:name="OLE_LINK1030"/>
      <w:bookmarkStart w:id="128" w:name="OLE_LINK847"/>
      <w:bookmarkStart w:id="129" w:name="OLE_LINK909"/>
      <w:bookmarkStart w:id="130" w:name="OLE_LINK906"/>
      <w:bookmarkStart w:id="131" w:name="OLE_LINK992"/>
      <w:bookmarkStart w:id="132" w:name="OLE_LINK993"/>
      <w:bookmarkStart w:id="133" w:name="OLE_LINK1052"/>
      <w:bookmarkStart w:id="134" w:name="OLE_LINK946"/>
      <w:bookmarkStart w:id="135" w:name="OLE_LINK911"/>
      <w:bookmarkStart w:id="136" w:name="OLE_LINK930"/>
      <w:bookmarkStart w:id="137" w:name="OLE_LINK1059"/>
      <w:bookmarkStart w:id="138" w:name="OLE_LINK1174"/>
      <w:bookmarkStart w:id="139" w:name="OLE_LINK1137"/>
      <w:bookmarkStart w:id="140" w:name="OLE_LINK1167"/>
      <w:bookmarkStart w:id="141" w:name="OLE_LINK1200"/>
      <w:bookmarkStart w:id="142" w:name="OLE_LINK1241"/>
      <w:bookmarkStart w:id="143" w:name="OLE_LINK1288"/>
      <w:bookmarkStart w:id="144" w:name="OLE_LINK1056"/>
      <w:bookmarkStart w:id="145" w:name="OLE_LINK1158"/>
      <w:bookmarkStart w:id="146" w:name="OLE_LINK1175"/>
      <w:bookmarkStart w:id="147" w:name="OLE_LINK1074"/>
      <w:bookmarkStart w:id="148" w:name="OLE_LINK1169"/>
      <w:bookmarkStart w:id="149" w:name="OLE_LINK33"/>
      <w:bookmarkStart w:id="150" w:name="OLE_LINK34"/>
      <w:bookmarkStart w:id="151" w:name="OLE_LINK386"/>
      <w:bookmarkStart w:id="152" w:name="OLE_LINK599"/>
      <w:bookmarkStart w:id="153" w:name="OLE_LINK87"/>
      <w:r w:rsidRPr="000F098E">
        <w:rPr>
          <w:rFonts w:ascii="Book Antiqua" w:eastAsia="宋体" w:hAnsi="Book Antiqua" w:cs="Times New Roman"/>
          <w:b/>
          <w:bCs/>
          <w:szCs w:val="24"/>
          <w:lang w:val="en-US" w:eastAsia="zh-CN"/>
        </w:rPr>
        <w:t xml:space="preserve">P-Reviewer: </w:t>
      </w:r>
      <w:r w:rsidRPr="000F098E">
        <w:rPr>
          <w:rFonts w:ascii="Book Antiqua" w:eastAsia="宋体" w:hAnsi="Book Antiqua" w:cs="Times New Roman"/>
          <w:bCs/>
          <w:szCs w:val="24"/>
          <w:lang w:val="en-US" w:eastAsia="zh-CN"/>
        </w:rPr>
        <w:t>Abid S, Orci LA, Russo E</w:t>
      </w:r>
    </w:p>
    <w:p w14:paraId="452240CA" w14:textId="0AFA4A5F" w:rsidR="00BF3EAF" w:rsidRPr="000F098E" w:rsidRDefault="00BF3EAF" w:rsidP="000F098E">
      <w:pPr>
        <w:wordWrap w:val="0"/>
        <w:adjustRightInd w:val="0"/>
        <w:snapToGrid w:val="0"/>
        <w:spacing w:line="360" w:lineRule="auto"/>
        <w:jc w:val="right"/>
        <w:rPr>
          <w:rFonts w:ascii="Book Antiqua" w:eastAsia="宋体" w:hAnsi="Book Antiqua" w:cs="Times New Roman"/>
          <w:szCs w:val="24"/>
          <w:lang w:val="en-US" w:eastAsia="zh-CN"/>
        </w:rPr>
      </w:pPr>
      <w:r w:rsidRPr="000F098E">
        <w:rPr>
          <w:rFonts w:ascii="Book Antiqua" w:eastAsia="宋体" w:hAnsi="Book Antiqua" w:cs="Times New Roman"/>
          <w:b/>
          <w:bCs/>
          <w:szCs w:val="24"/>
          <w:lang w:val="en-US" w:eastAsia="zh-CN"/>
        </w:rPr>
        <w:t>S-Editor:</w:t>
      </w:r>
      <w:r w:rsidRPr="000F098E">
        <w:rPr>
          <w:rFonts w:ascii="Book Antiqua" w:eastAsia="宋体" w:hAnsi="Book Antiqua" w:cs="Times New Roman"/>
          <w:szCs w:val="24"/>
          <w:lang w:val="en-US" w:eastAsia="zh-CN"/>
        </w:rPr>
        <w:t xml:space="preserve"> Tang JZ </w:t>
      </w:r>
      <w:r w:rsidRPr="000F098E">
        <w:rPr>
          <w:rFonts w:ascii="Book Antiqua" w:eastAsia="宋体" w:hAnsi="Book Antiqua" w:cs="Times New Roman"/>
          <w:b/>
          <w:bCs/>
          <w:szCs w:val="24"/>
          <w:lang w:val="en-US" w:eastAsia="zh-CN"/>
        </w:rPr>
        <w:t>L-Editor:</w:t>
      </w:r>
      <w:r w:rsidR="000F098E" w:rsidRPr="000F098E">
        <w:rPr>
          <w:rFonts w:ascii="Book Antiqua" w:eastAsia="宋体" w:hAnsi="Book Antiqua" w:cs="Times New Roman" w:hint="eastAsia"/>
          <w:b/>
          <w:bCs/>
          <w:szCs w:val="24"/>
          <w:lang w:val="en-US" w:eastAsia="zh-CN"/>
        </w:rPr>
        <w:t xml:space="preserve"> </w:t>
      </w:r>
      <w:proofErr w:type="gramStart"/>
      <w:r w:rsidR="000F098E" w:rsidRPr="000F098E">
        <w:rPr>
          <w:rFonts w:ascii="Book Antiqua" w:eastAsia="宋体" w:hAnsi="Book Antiqua" w:cs="Times New Roman" w:hint="eastAsia"/>
          <w:bCs/>
          <w:szCs w:val="24"/>
          <w:lang w:val="en-US" w:eastAsia="zh-CN"/>
        </w:rPr>
        <w:t>A</w:t>
      </w:r>
      <w:r w:rsidR="000F098E" w:rsidRPr="000F098E">
        <w:rPr>
          <w:rFonts w:ascii="Book Antiqua" w:eastAsia="宋体" w:hAnsi="Book Antiqua" w:cs="Times New Roman" w:hint="eastAsia"/>
          <w:b/>
          <w:bCs/>
          <w:szCs w:val="24"/>
          <w:lang w:val="en-US" w:eastAsia="zh-CN"/>
        </w:rPr>
        <w:t xml:space="preserve"> </w:t>
      </w:r>
      <w:r w:rsidRPr="000F098E">
        <w:rPr>
          <w:rFonts w:ascii="Book Antiqua" w:eastAsia="宋体" w:hAnsi="Book Antiqua" w:cs="Times New Roman"/>
          <w:szCs w:val="24"/>
          <w:lang w:val="en-US" w:eastAsia="zh-CN"/>
        </w:rPr>
        <w:t xml:space="preserve"> </w:t>
      </w:r>
      <w:r w:rsidRPr="000F098E">
        <w:rPr>
          <w:rFonts w:ascii="Book Antiqua" w:eastAsia="宋体" w:hAnsi="Book Antiqua" w:cs="Times New Roman"/>
          <w:b/>
          <w:bCs/>
          <w:szCs w:val="24"/>
          <w:lang w:val="en-US" w:eastAsia="zh-CN"/>
        </w:rPr>
        <w:t>E</w:t>
      </w:r>
      <w:proofErr w:type="gramEnd"/>
      <w:r w:rsidRPr="000F098E">
        <w:rPr>
          <w:rFonts w:ascii="Book Antiqua" w:eastAsia="宋体" w:hAnsi="Book Antiqua" w:cs="Times New Roman"/>
          <w:b/>
          <w:bCs/>
          <w:szCs w:val="24"/>
          <w:lang w:val="en-US" w:eastAsia="zh-CN"/>
        </w:rPr>
        <w:t>-Editor:</w:t>
      </w:r>
      <w:r w:rsidR="000F098E" w:rsidRPr="000F098E">
        <w:rPr>
          <w:rFonts w:ascii="Book Antiqua" w:eastAsia="宋体" w:hAnsi="Book Antiqua" w:cs="Times New Roman" w:hint="eastAsia"/>
          <w:b/>
          <w:bCs/>
          <w:szCs w:val="24"/>
          <w:lang w:val="en-US" w:eastAsia="zh-CN"/>
        </w:rPr>
        <w:t xml:space="preserve"> </w:t>
      </w:r>
      <w:r w:rsidR="000F098E" w:rsidRPr="000F098E">
        <w:rPr>
          <w:rFonts w:ascii="Book Antiqua" w:eastAsia="宋体" w:hAnsi="Book Antiqua" w:cs="Times New Roman" w:hint="eastAsia"/>
          <w:bCs/>
          <w:szCs w:val="24"/>
          <w:lang w:val="en-US" w:eastAsia="zh-CN"/>
        </w:rPr>
        <w:t>Ma YJ</w:t>
      </w:r>
    </w:p>
    <w:p w14:paraId="4E1C54BB" w14:textId="77777777" w:rsidR="00BF3EAF" w:rsidRPr="000F098E" w:rsidRDefault="00BF3EAF" w:rsidP="00F07CCD">
      <w:pPr>
        <w:shd w:val="clear" w:color="auto" w:fill="FFFFFF"/>
        <w:adjustRightInd w:val="0"/>
        <w:snapToGrid w:val="0"/>
        <w:spacing w:line="360" w:lineRule="auto"/>
        <w:rPr>
          <w:rFonts w:ascii="Book Antiqua" w:eastAsia="宋体" w:hAnsi="Book Antiqua" w:cs="Helvetica"/>
          <w:b/>
          <w:szCs w:val="24"/>
          <w:lang w:val="en-US" w:eastAsia="zh-CN"/>
        </w:rPr>
      </w:pPr>
      <w:bookmarkStart w:id="154" w:name="OLE_LINK880"/>
      <w:bookmarkStart w:id="155" w:name="OLE_LINK881"/>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0F098E">
        <w:rPr>
          <w:rFonts w:ascii="Book Antiqua" w:eastAsia="宋体" w:hAnsi="Book Antiqua" w:cs="Helvetica"/>
          <w:b/>
          <w:szCs w:val="24"/>
          <w:lang w:val="en-US" w:eastAsia="zh-CN"/>
        </w:rPr>
        <w:t xml:space="preserve">Specialty type: </w:t>
      </w:r>
      <w:r w:rsidRPr="000F098E">
        <w:rPr>
          <w:rFonts w:ascii="Book Antiqua" w:eastAsia="宋体" w:hAnsi="Book Antiqua" w:cs="Helvetica"/>
          <w:szCs w:val="24"/>
          <w:lang w:val="en-US" w:eastAsia="zh-CN"/>
        </w:rPr>
        <w:t>Gastroenterology and hepatology</w:t>
      </w:r>
    </w:p>
    <w:p w14:paraId="2FEB717C" w14:textId="3AACF5DA" w:rsidR="00BF3EAF" w:rsidRPr="000F098E" w:rsidRDefault="00BF3EAF" w:rsidP="00F07CCD">
      <w:pPr>
        <w:shd w:val="clear" w:color="auto" w:fill="FFFFFF"/>
        <w:adjustRightInd w:val="0"/>
        <w:snapToGrid w:val="0"/>
        <w:spacing w:line="360" w:lineRule="auto"/>
        <w:rPr>
          <w:rFonts w:ascii="Book Antiqua" w:eastAsia="宋体" w:hAnsi="Book Antiqua" w:cs="Helvetica"/>
          <w:b/>
          <w:szCs w:val="24"/>
          <w:lang w:val="en-US" w:eastAsia="zh-CN"/>
        </w:rPr>
      </w:pPr>
      <w:r w:rsidRPr="000F098E">
        <w:rPr>
          <w:rFonts w:ascii="Book Antiqua" w:eastAsia="宋体" w:hAnsi="Book Antiqua" w:cs="Helvetica"/>
          <w:b/>
          <w:szCs w:val="24"/>
          <w:lang w:val="en-US" w:eastAsia="zh-CN"/>
        </w:rPr>
        <w:t xml:space="preserve">Country of origin: </w:t>
      </w:r>
      <w:r w:rsidRPr="000F098E">
        <w:rPr>
          <w:rFonts w:ascii="Book Antiqua" w:eastAsia="宋体" w:hAnsi="Book Antiqua" w:cs="Helvetica"/>
          <w:szCs w:val="24"/>
          <w:lang w:val="en-US" w:eastAsia="zh-CN"/>
        </w:rPr>
        <w:t>Austria</w:t>
      </w:r>
    </w:p>
    <w:p w14:paraId="766D7CEF" w14:textId="77777777" w:rsidR="00BF3EAF" w:rsidRPr="000F098E" w:rsidRDefault="00BF3EAF" w:rsidP="00F07CCD">
      <w:pPr>
        <w:shd w:val="clear" w:color="auto" w:fill="FFFFFF"/>
        <w:adjustRightInd w:val="0"/>
        <w:snapToGrid w:val="0"/>
        <w:spacing w:line="360" w:lineRule="auto"/>
        <w:rPr>
          <w:rFonts w:ascii="Book Antiqua" w:eastAsia="宋体" w:hAnsi="Book Antiqua" w:cs="Helvetica"/>
          <w:b/>
          <w:szCs w:val="24"/>
          <w:lang w:val="en-US" w:eastAsia="zh-CN"/>
        </w:rPr>
      </w:pPr>
      <w:r w:rsidRPr="000F098E">
        <w:rPr>
          <w:rFonts w:ascii="Book Antiqua" w:eastAsia="宋体" w:hAnsi="Book Antiqua" w:cs="Helvetica"/>
          <w:b/>
          <w:szCs w:val="24"/>
          <w:lang w:val="en-US" w:eastAsia="zh-CN"/>
        </w:rPr>
        <w:t>Peer-review report classification</w:t>
      </w:r>
    </w:p>
    <w:p w14:paraId="615EC353" w14:textId="77777777" w:rsidR="00BF3EAF" w:rsidRPr="000F098E" w:rsidRDefault="00BF3EAF" w:rsidP="00F07CCD">
      <w:pPr>
        <w:shd w:val="clear" w:color="auto" w:fill="FFFFFF"/>
        <w:adjustRightInd w:val="0"/>
        <w:snapToGrid w:val="0"/>
        <w:spacing w:line="360" w:lineRule="auto"/>
        <w:rPr>
          <w:rFonts w:ascii="Book Antiqua" w:eastAsia="宋体" w:hAnsi="Book Antiqua" w:cs="Helvetica"/>
          <w:szCs w:val="24"/>
          <w:lang w:val="en-US" w:eastAsia="zh-CN"/>
        </w:rPr>
      </w:pPr>
      <w:r w:rsidRPr="000F098E">
        <w:rPr>
          <w:rFonts w:ascii="Book Antiqua" w:eastAsia="宋体" w:hAnsi="Book Antiqua" w:cs="Helvetica"/>
          <w:szCs w:val="24"/>
          <w:lang w:val="en-US" w:eastAsia="zh-CN"/>
        </w:rPr>
        <w:lastRenderedPageBreak/>
        <w:t xml:space="preserve">Grade </w:t>
      </w:r>
      <w:proofErr w:type="gramStart"/>
      <w:r w:rsidRPr="000F098E">
        <w:rPr>
          <w:rFonts w:ascii="Book Antiqua" w:eastAsia="宋体" w:hAnsi="Book Antiqua" w:cs="Helvetica"/>
          <w:szCs w:val="24"/>
          <w:lang w:val="en-US" w:eastAsia="zh-CN"/>
        </w:rPr>
        <w:t>A</w:t>
      </w:r>
      <w:proofErr w:type="gramEnd"/>
      <w:r w:rsidRPr="000F098E">
        <w:rPr>
          <w:rFonts w:ascii="Book Antiqua" w:eastAsia="宋体" w:hAnsi="Book Antiqua" w:cs="Helvetica"/>
          <w:szCs w:val="24"/>
          <w:lang w:val="en-US" w:eastAsia="zh-CN"/>
        </w:rPr>
        <w:t xml:space="preserve"> (Excellent): 0</w:t>
      </w:r>
    </w:p>
    <w:p w14:paraId="0B783394" w14:textId="54A2F398" w:rsidR="00BF3EAF" w:rsidRPr="000F098E" w:rsidRDefault="00BF3EAF" w:rsidP="00F07CCD">
      <w:pPr>
        <w:shd w:val="clear" w:color="auto" w:fill="FFFFFF"/>
        <w:adjustRightInd w:val="0"/>
        <w:snapToGrid w:val="0"/>
        <w:spacing w:line="360" w:lineRule="auto"/>
        <w:rPr>
          <w:rFonts w:ascii="Book Antiqua" w:eastAsia="宋体" w:hAnsi="Book Antiqua" w:cs="Helvetica"/>
          <w:szCs w:val="24"/>
          <w:lang w:val="en-US" w:eastAsia="zh-CN"/>
        </w:rPr>
      </w:pPr>
      <w:r w:rsidRPr="000F098E">
        <w:rPr>
          <w:rFonts w:ascii="Book Antiqua" w:eastAsia="宋体" w:hAnsi="Book Antiqua" w:cs="Helvetica"/>
          <w:szCs w:val="24"/>
          <w:lang w:val="en-US" w:eastAsia="zh-CN"/>
        </w:rPr>
        <w:t>Grade B (Very good): B, B</w:t>
      </w:r>
    </w:p>
    <w:p w14:paraId="1D5F61E0" w14:textId="01DF15E7" w:rsidR="00BF3EAF" w:rsidRPr="000F098E" w:rsidRDefault="00BF3EAF" w:rsidP="00F07CCD">
      <w:pPr>
        <w:shd w:val="clear" w:color="auto" w:fill="FFFFFF"/>
        <w:adjustRightInd w:val="0"/>
        <w:snapToGrid w:val="0"/>
        <w:spacing w:line="360" w:lineRule="auto"/>
        <w:rPr>
          <w:rFonts w:ascii="Book Antiqua" w:eastAsia="宋体" w:hAnsi="Book Antiqua" w:cs="Helvetica"/>
          <w:szCs w:val="24"/>
          <w:lang w:val="en-US" w:eastAsia="zh-CN"/>
        </w:rPr>
      </w:pPr>
      <w:r w:rsidRPr="000F098E">
        <w:rPr>
          <w:rFonts w:ascii="Book Antiqua" w:eastAsia="宋体" w:hAnsi="Book Antiqua" w:cs="Helvetica"/>
          <w:szCs w:val="24"/>
          <w:lang w:val="en-US" w:eastAsia="zh-CN"/>
        </w:rPr>
        <w:t>Grade C (Good): C</w:t>
      </w:r>
    </w:p>
    <w:p w14:paraId="6F3A8F2F" w14:textId="77777777" w:rsidR="00BF3EAF" w:rsidRPr="000F098E" w:rsidRDefault="00BF3EAF" w:rsidP="00F07CCD">
      <w:pPr>
        <w:shd w:val="clear" w:color="auto" w:fill="FFFFFF"/>
        <w:adjustRightInd w:val="0"/>
        <w:snapToGrid w:val="0"/>
        <w:spacing w:line="360" w:lineRule="auto"/>
        <w:rPr>
          <w:rFonts w:ascii="Book Antiqua" w:eastAsia="宋体" w:hAnsi="Book Antiqua" w:cs="Helvetica"/>
          <w:szCs w:val="24"/>
          <w:lang w:val="en-US" w:eastAsia="zh-CN"/>
        </w:rPr>
      </w:pPr>
      <w:r w:rsidRPr="000F098E">
        <w:rPr>
          <w:rFonts w:ascii="Book Antiqua" w:eastAsia="宋体" w:hAnsi="Book Antiqua" w:cs="Helvetica"/>
          <w:szCs w:val="24"/>
          <w:lang w:val="en-US" w:eastAsia="zh-CN"/>
        </w:rPr>
        <w:t>Grade D (Fair): 0</w:t>
      </w:r>
    </w:p>
    <w:p w14:paraId="56D481A5" w14:textId="5F64E83F" w:rsidR="006C2D74" w:rsidRPr="000F098E" w:rsidRDefault="00BF3EAF" w:rsidP="00F07CCD">
      <w:pPr>
        <w:adjustRightInd w:val="0"/>
        <w:snapToGrid w:val="0"/>
        <w:spacing w:line="360" w:lineRule="auto"/>
        <w:rPr>
          <w:rFonts w:ascii="Book Antiqua" w:eastAsia="宋体" w:hAnsi="Book Antiqua" w:cs="Times New Roman"/>
          <w:b/>
          <w:iCs/>
          <w:szCs w:val="24"/>
          <w:lang w:val="en-US" w:eastAsia="zh-CN"/>
        </w:rPr>
      </w:pPr>
      <w:r w:rsidRPr="000F098E">
        <w:rPr>
          <w:rFonts w:ascii="Book Antiqua" w:eastAsia="宋体" w:hAnsi="Book Antiqua" w:cs="Helvetica"/>
          <w:szCs w:val="24"/>
          <w:lang w:val="en-US" w:eastAsia="zh-CN"/>
        </w:rPr>
        <w:t>Grade E (Poor): 0</w:t>
      </w:r>
      <w:bookmarkEnd w:id="149"/>
      <w:bookmarkEnd w:id="150"/>
      <w:bookmarkEnd w:id="151"/>
      <w:bookmarkEnd w:id="152"/>
      <w:bookmarkEnd w:id="153"/>
      <w:bookmarkEnd w:id="154"/>
      <w:bookmarkEnd w:id="155"/>
    </w:p>
    <w:p w14:paraId="238219DD" w14:textId="393288B3" w:rsidR="00205076" w:rsidRPr="000F098E" w:rsidRDefault="00205076" w:rsidP="00F07CCD">
      <w:pPr>
        <w:adjustRightInd w:val="0"/>
        <w:snapToGrid w:val="0"/>
        <w:spacing w:line="360" w:lineRule="auto"/>
        <w:jc w:val="left"/>
        <w:rPr>
          <w:rFonts w:ascii="Book Antiqua" w:hAnsi="Book Antiqua"/>
          <w:szCs w:val="24"/>
          <w:lang w:val="en-US"/>
        </w:rPr>
      </w:pPr>
      <w:r w:rsidRPr="000F098E">
        <w:rPr>
          <w:rFonts w:ascii="Book Antiqua" w:hAnsi="Book Antiqua"/>
          <w:szCs w:val="24"/>
          <w:lang w:val="en-US"/>
        </w:rPr>
        <w:br w:type="page"/>
      </w:r>
    </w:p>
    <w:p w14:paraId="6BE908BD" w14:textId="68672980" w:rsidR="000A7490" w:rsidRPr="000F098E" w:rsidRDefault="0019184E" w:rsidP="00F07CCD">
      <w:pPr>
        <w:adjustRightInd w:val="0"/>
        <w:snapToGrid w:val="0"/>
        <w:spacing w:line="360" w:lineRule="auto"/>
        <w:rPr>
          <w:rFonts w:ascii="Book Antiqua" w:hAnsi="Book Antiqua"/>
          <w:szCs w:val="24"/>
          <w:lang w:val="en-US"/>
        </w:rPr>
      </w:pPr>
      <w:bookmarkStart w:id="156" w:name="_Hlk16573694"/>
      <w:r w:rsidRPr="000F098E">
        <w:rPr>
          <w:rFonts w:ascii="Book Antiqua" w:hAnsi="Book Antiqua"/>
          <w:noProof/>
          <w:szCs w:val="24"/>
          <w:lang w:val="en-US" w:eastAsia="zh-CN"/>
        </w:rPr>
        <w:lastRenderedPageBreak/>
        <w:drawing>
          <wp:inline distT="0" distB="0" distL="0" distR="0" wp14:anchorId="08A12B9A" wp14:editId="3CB43D99">
            <wp:extent cx="5724525" cy="4963561"/>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967" t="3528" r="20305" b="12111"/>
                    <a:stretch/>
                  </pic:blipFill>
                  <pic:spPr bwMode="auto">
                    <a:xfrm>
                      <a:off x="0" y="0"/>
                      <a:ext cx="5727925" cy="4966509"/>
                    </a:xfrm>
                    <a:prstGeom prst="rect">
                      <a:avLst/>
                    </a:prstGeom>
                    <a:noFill/>
                    <a:ln>
                      <a:noFill/>
                    </a:ln>
                    <a:extLst>
                      <a:ext uri="{53640926-AAD7-44D8-BBD7-CCE9431645EC}">
                        <a14:shadowObscured xmlns:a14="http://schemas.microsoft.com/office/drawing/2010/main"/>
                      </a:ext>
                    </a:extLst>
                  </pic:spPr>
                </pic:pic>
              </a:graphicData>
            </a:graphic>
          </wp:inline>
        </w:drawing>
      </w:r>
    </w:p>
    <w:p w14:paraId="47B35F65" w14:textId="611DC3BC" w:rsidR="00243DFE" w:rsidRPr="000F098E" w:rsidRDefault="00F400B0" w:rsidP="00F07CCD">
      <w:pPr>
        <w:adjustRightInd w:val="0"/>
        <w:snapToGrid w:val="0"/>
        <w:spacing w:line="360" w:lineRule="auto"/>
        <w:rPr>
          <w:rFonts w:ascii="Book Antiqua" w:hAnsi="Book Antiqua"/>
          <w:szCs w:val="24"/>
          <w:lang w:val="en-US"/>
        </w:rPr>
      </w:pPr>
      <w:bookmarkStart w:id="157" w:name="_Hlk16187178"/>
      <w:bookmarkStart w:id="158" w:name="_Hlk16187455"/>
      <w:r w:rsidRPr="000F098E">
        <w:rPr>
          <w:rFonts w:ascii="Book Antiqua" w:hAnsi="Book Antiqua"/>
          <w:b/>
          <w:szCs w:val="24"/>
          <w:lang w:val="en-US"/>
        </w:rPr>
        <w:t>Figure 1</w:t>
      </w:r>
      <w:r w:rsidRPr="000F098E">
        <w:rPr>
          <w:rFonts w:ascii="Book Antiqua" w:hAnsi="Book Antiqua"/>
          <w:szCs w:val="24"/>
          <w:lang w:val="en-US"/>
        </w:rPr>
        <w:t xml:space="preserve"> </w:t>
      </w:r>
      <w:proofErr w:type="gramStart"/>
      <w:r w:rsidRPr="000F098E">
        <w:rPr>
          <w:rFonts w:ascii="Book Antiqua" w:hAnsi="Book Antiqua"/>
          <w:b/>
          <w:bCs/>
          <w:szCs w:val="24"/>
          <w:lang w:val="en-US"/>
        </w:rPr>
        <w:t>An impaired</w:t>
      </w:r>
      <w:proofErr w:type="gramEnd"/>
      <w:r w:rsidRPr="000F098E">
        <w:rPr>
          <w:rFonts w:ascii="Book Antiqua" w:hAnsi="Book Antiqua"/>
          <w:b/>
          <w:bCs/>
          <w:szCs w:val="24"/>
          <w:lang w:val="en-US"/>
        </w:rPr>
        <w:t xml:space="preserve"> mucosal epithelial barrier integrity facilitates bacterial translocation and is regulated by farnesoid X receptor-dependent mechanisms.</w:t>
      </w:r>
      <w:bookmarkEnd w:id="157"/>
      <w:r w:rsidRPr="000F098E">
        <w:rPr>
          <w:rFonts w:ascii="Book Antiqua" w:hAnsi="Book Antiqua"/>
          <w:szCs w:val="24"/>
          <w:lang w:val="en-US" w:eastAsia="zh-CN"/>
        </w:rPr>
        <w:t xml:space="preserve"> </w:t>
      </w:r>
      <w:r w:rsidR="00B47B6C" w:rsidRPr="000F098E">
        <w:rPr>
          <w:rFonts w:ascii="Book Antiqua" w:hAnsi="Book Antiqua"/>
          <w:szCs w:val="24"/>
          <w:lang w:val="en-US"/>
        </w:rPr>
        <w:t xml:space="preserve">Increased systemic inflammation in </w:t>
      </w:r>
      <w:r w:rsidR="005F3B86" w:rsidRPr="000F098E">
        <w:rPr>
          <w:rFonts w:ascii="Book Antiqua" w:hAnsi="Book Antiqua"/>
          <w:szCs w:val="24"/>
          <w:lang w:val="en-US"/>
        </w:rPr>
        <w:t xml:space="preserve">cirrhotic </w:t>
      </w:r>
      <w:r w:rsidR="00B47B6C" w:rsidRPr="000F098E">
        <w:rPr>
          <w:rFonts w:ascii="Book Antiqua" w:hAnsi="Book Antiqua"/>
          <w:szCs w:val="24"/>
          <w:lang w:val="en-US"/>
        </w:rPr>
        <w:t>patients as compared to healthy subjects is considered to be associated with intestinal dysbiosis leading to translocation of pathogens</w:t>
      </w:r>
      <w:r w:rsidR="00D81E76" w:rsidRPr="000F098E">
        <w:rPr>
          <w:rFonts w:ascii="Book Antiqua" w:hAnsi="Book Antiqua"/>
          <w:szCs w:val="24"/>
          <w:lang w:val="en-US"/>
        </w:rPr>
        <w:t>-</w:t>
      </w:r>
      <w:r w:rsidR="00B47B6C" w:rsidRPr="000F098E">
        <w:rPr>
          <w:rFonts w:ascii="Book Antiqua" w:hAnsi="Book Antiqua"/>
          <w:szCs w:val="24"/>
          <w:lang w:val="en-US"/>
        </w:rPr>
        <w:t xml:space="preserve"> or derived </w:t>
      </w:r>
      <w:r w:rsidR="009443A9" w:rsidRPr="000F098E">
        <w:rPr>
          <w:rFonts w:ascii="Book Antiqua" w:hAnsi="Book Antiqua"/>
          <w:szCs w:val="24"/>
          <w:lang w:val="en-US"/>
        </w:rPr>
        <w:t>pathogen-associated molecular patterns</w:t>
      </w:r>
      <w:r w:rsidR="000B34CD" w:rsidRPr="000F098E">
        <w:rPr>
          <w:rFonts w:ascii="Book Antiqua" w:hAnsi="Book Antiqua"/>
          <w:szCs w:val="24"/>
          <w:lang w:val="en-US"/>
        </w:rPr>
        <w:t xml:space="preserve"> </w:t>
      </w:r>
      <w:r w:rsidR="00B47B6C" w:rsidRPr="000F098E">
        <w:rPr>
          <w:rFonts w:ascii="Book Antiqua" w:hAnsi="Book Antiqua"/>
          <w:szCs w:val="24"/>
          <w:lang w:val="en-US"/>
        </w:rPr>
        <w:t xml:space="preserve">and </w:t>
      </w:r>
      <w:r w:rsidR="009443A9" w:rsidRPr="000F098E">
        <w:rPr>
          <w:rFonts w:ascii="Book Antiqua" w:hAnsi="Book Antiqua"/>
          <w:szCs w:val="24"/>
          <w:lang w:val="en-US"/>
        </w:rPr>
        <w:t>danger-associated molecular patterns</w:t>
      </w:r>
      <w:r w:rsidR="00B47B6C" w:rsidRPr="000F098E">
        <w:rPr>
          <w:rFonts w:ascii="Book Antiqua" w:hAnsi="Book Antiqua"/>
          <w:szCs w:val="24"/>
          <w:lang w:val="en-US"/>
        </w:rPr>
        <w:t xml:space="preserve"> into the portal circulation, which is further facilitated by an impaired intestinal barrier.</w:t>
      </w:r>
      <w:r w:rsidR="00243DFE" w:rsidRPr="000F098E">
        <w:rPr>
          <w:rFonts w:ascii="Book Antiqua" w:hAnsi="Book Antiqua"/>
          <w:szCs w:val="24"/>
          <w:lang w:val="en-US"/>
        </w:rPr>
        <w:t xml:space="preserve"> </w:t>
      </w:r>
      <w:r w:rsidR="009443A9" w:rsidRPr="000F098E">
        <w:rPr>
          <w:rFonts w:ascii="Book Antiqua" w:hAnsi="Book Antiqua"/>
          <w:szCs w:val="24"/>
          <w:lang w:val="en-US"/>
        </w:rPr>
        <w:t>Farnesoid X receptor (</w:t>
      </w:r>
      <w:r w:rsidR="00243DFE" w:rsidRPr="000F098E">
        <w:rPr>
          <w:rFonts w:ascii="Book Antiqua" w:hAnsi="Book Antiqua"/>
          <w:szCs w:val="24"/>
          <w:lang w:val="en-US"/>
        </w:rPr>
        <w:t>FXR</w:t>
      </w:r>
      <w:r w:rsidR="009443A9" w:rsidRPr="000F098E">
        <w:rPr>
          <w:rFonts w:ascii="Book Antiqua" w:hAnsi="Book Antiqua"/>
          <w:szCs w:val="24"/>
          <w:lang w:val="en-US"/>
        </w:rPr>
        <w:t>)</w:t>
      </w:r>
      <w:r w:rsidR="00243DFE" w:rsidRPr="000F098E">
        <w:rPr>
          <w:rFonts w:ascii="Book Antiqua" w:hAnsi="Book Antiqua"/>
          <w:szCs w:val="24"/>
          <w:lang w:val="en-US"/>
        </w:rPr>
        <w:t xml:space="preserve"> activation in ileum enhances the expression of </w:t>
      </w:r>
      <w:r w:rsidR="000B34CD" w:rsidRPr="000F098E">
        <w:rPr>
          <w:rFonts w:ascii="Book Antiqua" w:hAnsi="Book Antiqua"/>
          <w:szCs w:val="24"/>
          <w:lang w:val="en-US"/>
        </w:rPr>
        <w:t>fibroblast growth factor</w:t>
      </w:r>
      <w:r w:rsidR="009443A9" w:rsidRPr="000F098E">
        <w:rPr>
          <w:rFonts w:ascii="Book Antiqua" w:hAnsi="Book Antiqua"/>
          <w:szCs w:val="24"/>
          <w:lang w:val="en-US"/>
        </w:rPr>
        <w:t xml:space="preserve"> </w:t>
      </w:r>
      <w:r w:rsidR="00243DFE" w:rsidRPr="000F098E">
        <w:rPr>
          <w:rFonts w:ascii="Book Antiqua" w:hAnsi="Book Antiqua"/>
          <w:szCs w:val="24"/>
          <w:lang w:val="en-US"/>
        </w:rPr>
        <w:t>15</w:t>
      </w:r>
      <w:r w:rsidR="0046299F" w:rsidRPr="000F098E">
        <w:rPr>
          <w:rFonts w:ascii="Book Antiqua" w:hAnsi="Book Antiqua"/>
          <w:szCs w:val="24"/>
          <w:lang w:val="en-US"/>
        </w:rPr>
        <w:t xml:space="preserve"> (mice)</w:t>
      </w:r>
      <w:r w:rsidR="00597A6E" w:rsidRPr="000F098E">
        <w:rPr>
          <w:rFonts w:ascii="Book Antiqua" w:hAnsi="Book Antiqua"/>
          <w:szCs w:val="24"/>
          <w:lang w:val="en-US"/>
        </w:rPr>
        <w:t xml:space="preserve"> or </w:t>
      </w:r>
      <w:r w:rsidR="0046299F" w:rsidRPr="000F098E">
        <w:rPr>
          <w:rFonts w:ascii="Book Antiqua" w:hAnsi="Book Antiqua"/>
          <w:szCs w:val="24"/>
          <w:lang w:val="en-US"/>
        </w:rPr>
        <w:t xml:space="preserve">19 (humans) </w:t>
      </w:r>
      <w:r w:rsidR="00243DFE" w:rsidRPr="000F098E">
        <w:rPr>
          <w:rFonts w:ascii="Book Antiqua" w:hAnsi="Book Antiqua"/>
          <w:i/>
          <w:szCs w:val="24"/>
          <w:lang w:val="en-US"/>
        </w:rPr>
        <w:t>via</w:t>
      </w:r>
      <w:r w:rsidR="00243DFE" w:rsidRPr="000F098E">
        <w:rPr>
          <w:rFonts w:ascii="Book Antiqua" w:hAnsi="Book Antiqua"/>
          <w:szCs w:val="24"/>
          <w:lang w:val="en-US"/>
        </w:rPr>
        <w:t xml:space="preserve"> binding to response elements in the nucleus. FXR activation </w:t>
      </w:r>
      <w:r w:rsidR="008A08B9" w:rsidRPr="000F098E">
        <w:rPr>
          <w:rFonts w:ascii="Book Antiqua" w:hAnsi="Book Antiqua"/>
          <w:szCs w:val="24"/>
          <w:lang w:val="en-US"/>
        </w:rPr>
        <w:t>leads to</w:t>
      </w:r>
      <w:r w:rsidR="00243DFE" w:rsidRPr="000F098E">
        <w:rPr>
          <w:rFonts w:ascii="Book Antiqua" w:hAnsi="Book Antiqua"/>
          <w:szCs w:val="24"/>
          <w:lang w:val="en-US"/>
        </w:rPr>
        <w:t xml:space="preserve"> upregulation of </w:t>
      </w:r>
      <w:r w:rsidR="009E52EB" w:rsidRPr="000F098E">
        <w:rPr>
          <w:rFonts w:ascii="Book Antiqua" w:hAnsi="Book Antiqua"/>
          <w:szCs w:val="24"/>
          <w:lang w:val="en-US"/>
        </w:rPr>
        <w:t xml:space="preserve">tight junction </w:t>
      </w:r>
      <w:r w:rsidR="00243DFE" w:rsidRPr="000F098E">
        <w:rPr>
          <w:rFonts w:ascii="Book Antiqua" w:hAnsi="Book Antiqua"/>
          <w:szCs w:val="24"/>
          <w:lang w:val="en-US"/>
        </w:rPr>
        <w:t>proteins and decrease of bacterial translocation.</w:t>
      </w:r>
      <w:r w:rsidRPr="000F098E">
        <w:rPr>
          <w:rFonts w:ascii="Book Antiqua" w:hAnsi="Book Antiqua"/>
          <w:szCs w:val="24"/>
          <w:lang w:val="en-US" w:eastAsia="zh-CN"/>
        </w:rPr>
        <w:t xml:space="preserve"> </w:t>
      </w:r>
      <w:r w:rsidR="00243DFE" w:rsidRPr="000F098E">
        <w:rPr>
          <w:rFonts w:ascii="Book Antiqua" w:hAnsi="Book Antiqua"/>
          <w:szCs w:val="24"/>
          <w:lang w:val="en-US"/>
        </w:rPr>
        <w:t>FXR</w:t>
      </w:r>
      <w:r w:rsidRPr="000F098E">
        <w:rPr>
          <w:rFonts w:ascii="Book Antiqua" w:hAnsi="Book Antiqua"/>
          <w:szCs w:val="24"/>
          <w:lang w:val="en-US"/>
        </w:rPr>
        <w:t>:</w:t>
      </w:r>
      <w:r w:rsidR="00243DFE" w:rsidRPr="000F098E">
        <w:rPr>
          <w:rFonts w:ascii="Book Antiqua" w:hAnsi="Book Antiqua"/>
          <w:szCs w:val="24"/>
          <w:lang w:val="en-US"/>
        </w:rPr>
        <w:t xml:space="preserve"> </w:t>
      </w:r>
      <w:r w:rsidRPr="000F098E">
        <w:rPr>
          <w:rFonts w:ascii="Book Antiqua" w:hAnsi="Book Antiqua"/>
          <w:szCs w:val="24"/>
          <w:lang w:val="en-US"/>
        </w:rPr>
        <w:t>F</w:t>
      </w:r>
      <w:r w:rsidR="00243DFE" w:rsidRPr="000F098E">
        <w:rPr>
          <w:rFonts w:ascii="Book Antiqua" w:hAnsi="Book Antiqua"/>
          <w:szCs w:val="24"/>
          <w:lang w:val="en-US"/>
        </w:rPr>
        <w:t>arnesoid X receptor; IgA</w:t>
      </w:r>
      <w:r w:rsidRPr="000F098E">
        <w:rPr>
          <w:rFonts w:ascii="Book Antiqua" w:hAnsi="Book Antiqua"/>
          <w:szCs w:val="24"/>
          <w:lang w:val="en-US"/>
        </w:rPr>
        <w:t>:</w:t>
      </w:r>
      <w:r w:rsidR="00243DFE" w:rsidRPr="000F098E">
        <w:rPr>
          <w:rFonts w:ascii="Book Antiqua" w:hAnsi="Book Antiqua"/>
          <w:szCs w:val="24"/>
          <w:lang w:val="en-US"/>
        </w:rPr>
        <w:t xml:space="preserve"> Immunoglobulin A; RXRα</w:t>
      </w:r>
      <w:r w:rsidRPr="000F098E">
        <w:rPr>
          <w:rFonts w:ascii="Book Antiqua" w:hAnsi="Book Antiqua"/>
          <w:szCs w:val="24"/>
          <w:lang w:val="en-US"/>
        </w:rPr>
        <w:t>: R</w:t>
      </w:r>
      <w:r w:rsidR="00243DFE" w:rsidRPr="000F098E">
        <w:rPr>
          <w:rFonts w:ascii="Book Antiqua" w:hAnsi="Book Antiqua"/>
          <w:szCs w:val="24"/>
          <w:lang w:val="en-US"/>
        </w:rPr>
        <w:t>etinoid X receptor; FGF</w:t>
      </w:r>
      <w:r w:rsidRPr="000F098E">
        <w:rPr>
          <w:rFonts w:ascii="Book Antiqua" w:hAnsi="Book Antiqua"/>
          <w:szCs w:val="24"/>
          <w:lang w:val="en-US"/>
        </w:rPr>
        <w:t>:</w:t>
      </w:r>
      <w:r w:rsidR="00243DFE" w:rsidRPr="000F098E">
        <w:rPr>
          <w:rFonts w:ascii="Book Antiqua" w:hAnsi="Book Antiqua"/>
          <w:szCs w:val="24"/>
          <w:lang w:val="en-US"/>
        </w:rPr>
        <w:t xml:space="preserve"> </w:t>
      </w:r>
      <w:r w:rsidRPr="000F098E">
        <w:rPr>
          <w:rFonts w:ascii="Book Antiqua" w:hAnsi="Book Antiqua"/>
          <w:szCs w:val="24"/>
          <w:lang w:val="en-US"/>
        </w:rPr>
        <w:t>F</w:t>
      </w:r>
      <w:r w:rsidR="00243DFE" w:rsidRPr="000F098E">
        <w:rPr>
          <w:rFonts w:ascii="Book Antiqua" w:hAnsi="Book Antiqua"/>
          <w:szCs w:val="24"/>
          <w:lang w:val="en-US"/>
        </w:rPr>
        <w:t>ibroblast growth factor; LPS</w:t>
      </w:r>
      <w:r w:rsidRPr="000F098E">
        <w:rPr>
          <w:rFonts w:ascii="Book Antiqua" w:hAnsi="Book Antiqua"/>
          <w:szCs w:val="24"/>
          <w:lang w:val="en-US"/>
        </w:rPr>
        <w:t>:</w:t>
      </w:r>
      <w:r w:rsidR="00243DFE" w:rsidRPr="000F098E">
        <w:rPr>
          <w:rFonts w:ascii="Book Antiqua" w:hAnsi="Book Antiqua"/>
          <w:szCs w:val="24"/>
          <w:lang w:val="en-US"/>
        </w:rPr>
        <w:t xml:space="preserve"> </w:t>
      </w:r>
      <w:r w:rsidRPr="000F098E">
        <w:rPr>
          <w:rFonts w:ascii="Book Antiqua" w:hAnsi="Book Antiqua"/>
          <w:szCs w:val="24"/>
          <w:lang w:val="en-US"/>
        </w:rPr>
        <w:t>L</w:t>
      </w:r>
      <w:r w:rsidR="00243DFE" w:rsidRPr="000F098E">
        <w:rPr>
          <w:rFonts w:ascii="Book Antiqua" w:hAnsi="Book Antiqua"/>
          <w:szCs w:val="24"/>
          <w:lang w:val="en-US"/>
        </w:rPr>
        <w:t>ipopolysaccharide; TJ</w:t>
      </w:r>
      <w:r w:rsidRPr="000F098E">
        <w:rPr>
          <w:rFonts w:ascii="Book Antiqua" w:hAnsi="Book Antiqua"/>
          <w:szCs w:val="24"/>
          <w:lang w:val="en-US"/>
        </w:rPr>
        <w:t>:</w:t>
      </w:r>
      <w:r w:rsidR="00243DFE" w:rsidRPr="000F098E">
        <w:rPr>
          <w:rFonts w:ascii="Book Antiqua" w:hAnsi="Book Antiqua"/>
          <w:szCs w:val="24"/>
          <w:lang w:val="en-US"/>
        </w:rPr>
        <w:t xml:space="preserve"> </w:t>
      </w:r>
      <w:r w:rsidRPr="000F098E">
        <w:rPr>
          <w:rFonts w:ascii="Book Antiqua" w:hAnsi="Book Antiqua"/>
          <w:szCs w:val="24"/>
          <w:lang w:val="en-US"/>
        </w:rPr>
        <w:t>T</w:t>
      </w:r>
      <w:r w:rsidR="00243DFE" w:rsidRPr="000F098E">
        <w:rPr>
          <w:rFonts w:ascii="Book Antiqua" w:hAnsi="Book Antiqua"/>
          <w:szCs w:val="24"/>
          <w:lang w:val="en-US"/>
        </w:rPr>
        <w:t>ight junction.</w:t>
      </w:r>
    </w:p>
    <w:bookmarkEnd w:id="156"/>
    <w:bookmarkEnd w:id="158"/>
    <w:p w14:paraId="6728CD0B" w14:textId="77777777" w:rsidR="00471030" w:rsidRPr="000F098E" w:rsidRDefault="00471030" w:rsidP="00F07CCD">
      <w:pPr>
        <w:adjustRightInd w:val="0"/>
        <w:snapToGrid w:val="0"/>
        <w:spacing w:line="360" w:lineRule="auto"/>
        <w:rPr>
          <w:rFonts w:ascii="Book Antiqua" w:hAnsi="Book Antiqua"/>
          <w:szCs w:val="24"/>
          <w:lang w:val="en-US"/>
        </w:rPr>
        <w:sectPr w:rsidR="00471030" w:rsidRPr="000F098E">
          <w:pgSz w:w="11906" w:h="16838"/>
          <w:pgMar w:top="1417" w:right="1417" w:bottom="1134" w:left="1417" w:header="708" w:footer="708" w:gutter="0"/>
          <w:cols w:space="708"/>
          <w:docGrid w:linePitch="360"/>
        </w:sectPr>
      </w:pPr>
    </w:p>
    <w:p w14:paraId="5CB195FA" w14:textId="7C63B8E2" w:rsidR="006369E5" w:rsidRPr="000F098E" w:rsidRDefault="00BF1B50" w:rsidP="00F07CCD">
      <w:pPr>
        <w:adjustRightInd w:val="0"/>
        <w:snapToGrid w:val="0"/>
        <w:spacing w:line="360" w:lineRule="auto"/>
        <w:rPr>
          <w:rFonts w:ascii="Book Antiqua" w:hAnsi="Book Antiqua"/>
          <w:szCs w:val="24"/>
          <w:lang w:val="en-US"/>
        </w:rPr>
      </w:pPr>
      <w:bookmarkStart w:id="159" w:name="_Hlk16573772"/>
      <w:r w:rsidRPr="000F098E">
        <w:rPr>
          <w:rFonts w:ascii="Book Antiqua" w:hAnsi="Book Antiqua"/>
          <w:noProof/>
          <w:szCs w:val="24"/>
          <w:lang w:val="en-US" w:eastAsia="zh-CN"/>
        </w:rPr>
        <w:lastRenderedPageBreak/>
        <w:drawing>
          <wp:inline distT="0" distB="0" distL="0" distR="0" wp14:anchorId="031AE2F1" wp14:editId="465A6C13">
            <wp:extent cx="8715375" cy="490091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40748" cy="4915180"/>
                    </a:xfrm>
                    <a:prstGeom prst="rect">
                      <a:avLst/>
                    </a:prstGeom>
                    <a:noFill/>
                    <a:ln>
                      <a:noFill/>
                    </a:ln>
                  </pic:spPr>
                </pic:pic>
              </a:graphicData>
            </a:graphic>
          </wp:inline>
        </w:drawing>
      </w:r>
    </w:p>
    <w:p w14:paraId="00174220" w14:textId="68E102EE" w:rsidR="004C6871" w:rsidRPr="000F098E" w:rsidRDefault="00784421" w:rsidP="00F07CCD">
      <w:pPr>
        <w:adjustRightInd w:val="0"/>
        <w:snapToGrid w:val="0"/>
        <w:spacing w:line="360" w:lineRule="auto"/>
        <w:rPr>
          <w:rFonts w:ascii="Book Antiqua" w:hAnsi="Book Antiqua"/>
          <w:szCs w:val="24"/>
          <w:lang w:val="en-US"/>
        </w:rPr>
      </w:pPr>
      <w:bookmarkStart w:id="160" w:name="_Hlk16204634"/>
      <w:bookmarkStart w:id="161" w:name="_Hlk16204588"/>
      <w:r w:rsidRPr="000F098E">
        <w:rPr>
          <w:rFonts w:ascii="Book Antiqua" w:hAnsi="Book Antiqua"/>
          <w:b/>
          <w:szCs w:val="24"/>
          <w:lang w:val="en-US"/>
        </w:rPr>
        <w:t xml:space="preserve">Figure </w:t>
      </w:r>
      <w:proofErr w:type="gramStart"/>
      <w:r w:rsidRPr="000F098E">
        <w:rPr>
          <w:rFonts w:ascii="Book Antiqua" w:hAnsi="Book Antiqua"/>
          <w:b/>
          <w:szCs w:val="24"/>
          <w:lang w:val="en-US"/>
        </w:rPr>
        <w:t>2</w:t>
      </w:r>
      <w:r w:rsidRPr="000F098E">
        <w:rPr>
          <w:rFonts w:ascii="Book Antiqua" w:hAnsi="Book Antiqua"/>
          <w:szCs w:val="24"/>
          <w:lang w:val="en-US"/>
        </w:rPr>
        <w:t xml:space="preserve"> </w:t>
      </w:r>
      <w:bookmarkStart w:id="162" w:name="_Hlk16108769"/>
      <w:r w:rsidRPr="000F098E">
        <w:rPr>
          <w:rFonts w:ascii="Book Antiqua" w:hAnsi="Book Antiqua"/>
          <w:b/>
          <w:bCs/>
          <w:szCs w:val="24"/>
          <w:lang w:val="en-US"/>
        </w:rPr>
        <w:t>Farnesoid X receptor-</w:t>
      </w:r>
      <w:r w:rsidR="00E9789B" w:rsidRPr="000F098E">
        <w:rPr>
          <w:rFonts w:ascii="Book Antiqua" w:hAnsi="Book Antiqua"/>
          <w:b/>
          <w:bCs/>
          <w:szCs w:val="24"/>
          <w:lang w:val="en-US"/>
        </w:rPr>
        <w:t>f</w:t>
      </w:r>
      <w:r w:rsidRPr="000F098E">
        <w:rPr>
          <w:rFonts w:ascii="Book Antiqua" w:hAnsi="Book Antiqua"/>
          <w:b/>
          <w:bCs/>
          <w:szCs w:val="24"/>
          <w:lang w:val="en-US"/>
        </w:rPr>
        <w:t xml:space="preserve">ibroblast </w:t>
      </w:r>
      <w:r w:rsidR="00E9789B" w:rsidRPr="000F098E">
        <w:rPr>
          <w:rFonts w:ascii="Book Antiqua" w:hAnsi="Book Antiqua"/>
          <w:b/>
          <w:bCs/>
          <w:szCs w:val="24"/>
          <w:lang w:val="en-US"/>
        </w:rPr>
        <w:t>g</w:t>
      </w:r>
      <w:r w:rsidRPr="000F098E">
        <w:rPr>
          <w:rFonts w:ascii="Book Antiqua" w:hAnsi="Book Antiqua"/>
          <w:b/>
          <w:bCs/>
          <w:szCs w:val="24"/>
          <w:lang w:val="en-US"/>
        </w:rPr>
        <w:t xml:space="preserve">rowth </w:t>
      </w:r>
      <w:r w:rsidR="00E9789B" w:rsidRPr="000F098E">
        <w:rPr>
          <w:rFonts w:ascii="Book Antiqua" w:hAnsi="Book Antiqua"/>
          <w:b/>
          <w:bCs/>
          <w:szCs w:val="24"/>
          <w:lang w:val="en-US"/>
        </w:rPr>
        <w:t>f</w:t>
      </w:r>
      <w:r w:rsidRPr="000F098E">
        <w:rPr>
          <w:rFonts w:ascii="Book Antiqua" w:hAnsi="Book Antiqua"/>
          <w:b/>
          <w:bCs/>
          <w:szCs w:val="24"/>
          <w:lang w:val="en-US"/>
        </w:rPr>
        <w:t>actor 19 signaling between gut and liver</w:t>
      </w:r>
      <w:proofErr w:type="gramEnd"/>
      <w:r w:rsidRPr="000F098E">
        <w:rPr>
          <w:rFonts w:ascii="Book Antiqua" w:hAnsi="Book Antiqua"/>
          <w:b/>
          <w:bCs/>
          <w:szCs w:val="24"/>
          <w:lang w:val="en-US"/>
        </w:rPr>
        <w:t xml:space="preserve"> regulates bile acid homeostasis and impacts on mucosal barrier function. </w:t>
      </w:r>
      <w:r w:rsidRPr="000F098E">
        <w:rPr>
          <w:rFonts w:ascii="Book Antiqua" w:hAnsi="Book Antiqua"/>
          <w:szCs w:val="24"/>
          <w:lang w:val="en-US"/>
        </w:rPr>
        <w:t xml:space="preserve">Bacterial translocation triggers fibrosis and hepatic inflammation </w:t>
      </w:r>
      <w:r w:rsidRPr="000F098E">
        <w:rPr>
          <w:rFonts w:ascii="Book Antiqua" w:hAnsi="Book Antiqua"/>
          <w:i/>
          <w:szCs w:val="24"/>
          <w:lang w:val="en-US"/>
        </w:rPr>
        <w:t>via</w:t>
      </w:r>
      <w:r w:rsidRPr="000F098E">
        <w:rPr>
          <w:rFonts w:ascii="Book Antiqua" w:hAnsi="Book Antiqua"/>
          <w:szCs w:val="24"/>
          <w:lang w:val="en-US"/>
        </w:rPr>
        <w:t xml:space="preserve"> activation of hepatic stellate cells and liver-resident macrophages.</w:t>
      </w:r>
      <w:bookmarkEnd w:id="160"/>
      <w:bookmarkEnd w:id="162"/>
      <w:r w:rsidRPr="000F098E">
        <w:rPr>
          <w:rFonts w:ascii="Book Antiqua" w:hAnsi="Book Antiqua"/>
          <w:szCs w:val="24"/>
          <w:lang w:val="en-US"/>
        </w:rPr>
        <w:t xml:space="preserve"> </w:t>
      </w:r>
      <w:r w:rsidR="008A08B9" w:rsidRPr="000F098E">
        <w:rPr>
          <w:rFonts w:ascii="Book Antiqua" w:hAnsi="Book Antiqua"/>
          <w:szCs w:val="24"/>
          <w:lang w:val="en-US"/>
        </w:rPr>
        <w:t xml:space="preserve">Fibroblast </w:t>
      </w:r>
      <w:r w:rsidR="00E9789B" w:rsidRPr="000F098E">
        <w:rPr>
          <w:rFonts w:ascii="Book Antiqua" w:hAnsi="Book Antiqua"/>
          <w:szCs w:val="24"/>
          <w:lang w:val="en-US"/>
        </w:rPr>
        <w:t>growth factor</w:t>
      </w:r>
      <w:r w:rsidR="008A08B9" w:rsidRPr="000F098E">
        <w:rPr>
          <w:rFonts w:ascii="Book Antiqua" w:hAnsi="Book Antiqua"/>
          <w:szCs w:val="24"/>
          <w:lang w:val="en-US"/>
        </w:rPr>
        <w:t xml:space="preserve"> (FGF) 19 binds to FGF receptor 4 on hepatocytes which </w:t>
      </w:r>
      <w:r w:rsidR="008A08B9" w:rsidRPr="000F098E">
        <w:rPr>
          <w:rFonts w:ascii="Book Antiqua" w:hAnsi="Book Antiqua"/>
          <w:szCs w:val="24"/>
          <w:lang w:val="en-US"/>
        </w:rPr>
        <w:lastRenderedPageBreak/>
        <w:t xml:space="preserve">subsequently suppresses the expression of CYP7A1. FGF19 is upregulated postprandially and influences </w:t>
      </w:r>
      <w:r w:rsidR="00E9789B" w:rsidRPr="000F098E">
        <w:rPr>
          <w:rFonts w:ascii="Book Antiqua" w:hAnsi="Book Antiqua"/>
          <w:szCs w:val="24"/>
          <w:lang w:val="en-US"/>
        </w:rPr>
        <w:t>f</w:t>
      </w:r>
      <w:r w:rsidR="008A08B9" w:rsidRPr="000F098E">
        <w:rPr>
          <w:rFonts w:ascii="Book Antiqua" w:hAnsi="Book Antiqua"/>
          <w:szCs w:val="24"/>
          <w:lang w:val="en-US"/>
        </w:rPr>
        <w:t xml:space="preserve">arnesoid X receptor-dependent metabolic pathways involved in gluconeogenesis, protein synthesis, insulin sensitivity and lipid profile. Kupffer cells and monocyte-derived macrophages produce cytokines and chemotactic molecules in response to liver injury. Recognition of lipopolysaccharide by </w:t>
      </w:r>
      <w:r w:rsidR="00E4447D" w:rsidRPr="000F098E">
        <w:rPr>
          <w:rFonts w:ascii="Book Antiqua" w:hAnsi="Book Antiqua"/>
          <w:szCs w:val="24"/>
          <w:lang w:val="en-US"/>
        </w:rPr>
        <w:t>T</w:t>
      </w:r>
      <w:r w:rsidR="008A08B9" w:rsidRPr="000F098E">
        <w:rPr>
          <w:rFonts w:ascii="Book Antiqua" w:hAnsi="Book Antiqua"/>
          <w:szCs w:val="24"/>
          <w:lang w:val="en-US"/>
        </w:rPr>
        <w:t xml:space="preserve">oll-like receptor 4 on macrophages and Kupffer cells results in activation of the NFκ-B-regulated inflammasome and increases tumor necrosis factor-α synthesis. In the continuous presence of injury, pathogen-associated molecular patterns and/or danger-associated molecular patterns, these cells create a proinflammatory environment that finally cause hepatocyte injury and fibrosis </w:t>
      </w:r>
      <w:r w:rsidR="008A08B9" w:rsidRPr="000F098E">
        <w:rPr>
          <w:rFonts w:ascii="Book Antiqua" w:hAnsi="Book Antiqua"/>
          <w:i/>
          <w:szCs w:val="24"/>
          <w:lang w:val="en-US"/>
        </w:rPr>
        <w:t>via</w:t>
      </w:r>
      <w:r w:rsidR="008A08B9" w:rsidRPr="000F098E">
        <w:rPr>
          <w:rFonts w:ascii="Book Antiqua" w:hAnsi="Book Antiqua"/>
          <w:szCs w:val="24"/>
          <w:lang w:val="en-US"/>
        </w:rPr>
        <w:t xml:space="preserve"> hepatic stellate cell stimulation that results in production of collagen and α-smooth muscle actin.</w:t>
      </w:r>
      <w:r w:rsidRPr="000F098E">
        <w:rPr>
          <w:rFonts w:ascii="Book Antiqua" w:hAnsi="Book Antiqua"/>
          <w:szCs w:val="24"/>
          <w:lang w:val="en-US" w:eastAsia="zh-CN"/>
        </w:rPr>
        <w:t xml:space="preserve"> </w:t>
      </w:r>
      <w:r w:rsidR="00A9465D" w:rsidRPr="000F098E">
        <w:rPr>
          <w:rFonts w:ascii="Book Antiqua" w:hAnsi="Book Antiqua"/>
          <w:szCs w:val="24"/>
          <w:lang w:val="en-US"/>
        </w:rPr>
        <w:t>FXR</w:t>
      </w:r>
      <w:r w:rsidRPr="000F098E">
        <w:rPr>
          <w:rFonts w:ascii="Book Antiqua" w:hAnsi="Book Antiqua"/>
          <w:szCs w:val="24"/>
          <w:lang w:val="en-US"/>
        </w:rPr>
        <w:t>:</w:t>
      </w:r>
      <w:r w:rsidR="00A9465D" w:rsidRPr="000F098E">
        <w:rPr>
          <w:rFonts w:ascii="Book Antiqua" w:hAnsi="Book Antiqua"/>
          <w:szCs w:val="24"/>
          <w:lang w:val="en-US"/>
        </w:rPr>
        <w:t xml:space="preserve"> </w:t>
      </w:r>
      <w:r w:rsidRPr="000F098E">
        <w:rPr>
          <w:rFonts w:ascii="Book Antiqua" w:hAnsi="Book Antiqua"/>
          <w:szCs w:val="24"/>
          <w:lang w:val="en-US"/>
        </w:rPr>
        <w:t>F</w:t>
      </w:r>
      <w:r w:rsidR="00A9465D" w:rsidRPr="000F098E">
        <w:rPr>
          <w:rFonts w:ascii="Book Antiqua" w:hAnsi="Book Antiqua"/>
          <w:szCs w:val="24"/>
          <w:lang w:val="en-US"/>
        </w:rPr>
        <w:t>arnesoid X receptor; RXRα</w:t>
      </w:r>
      <w:r w:rsidRPr="000F098E">
        <w:rPr>
          <w:rFonts w:ascii="Book Antiqua" w:hAnsi="Book Antiqua"/>
          <w:szCs w:val="24"/>
          <w:lang w:val="en-US"/>
        </w:rPr>
        <w:t>: R</w:t>
      </w:r>
      <w:r w:rsidR="00A9465D" w:rsidRPr="000F098E">
        <w:rPr>
          <w:rFonts w:ascii="Book Antiqua" w:hAnsi="Book Antiqua"/>
          <w:szCs w:val="24"/>
          <w:lang w:val="en-US"/>
        </w:rPr>
        <w:t>etinoid X receptor; BSEP</w:t>
      </w:r>
      <w:r w:rsidRPr="000F098E">
        <w:rPr>
          <w:rFonts w:ascii="Book Antiqua" w:hAnsi="Book Antiqua"/>
          <w:szCs w:val="24"/>
          <w:lang w:val="en-US"/>
        </w:rPr>
        <w:t>:</w:t>
      </w:r>
      <w:r w:rsidR="00A9465D" w:rsidRPr="000F098E">
        <w:rPr>
          <w:rFonts w:ascii="Book Antiqua" w:hAnsi="Book Antiqua"/>
          <w:szCs w:val="24"/>
          <w:lang w:val="en-US"/>
        </w:rPr>
        <w:t xml:space="preserve"> </w:t>
      </w:r>
      <w:r w:rsidRPr="000F098E">
        <w:rPr>
          <w:rFonts w:ascii="Book Antiqua" w:hAnsi="Book Antiqua"/>
          <w:szCs w:val="24"/>
          <w:lang w:val="en-US"/>
        </w:rPr>
        <w:t>B</w:t>
      </w:r>
      <w:r w:rsidR="00A9465D" w:rsidRPr="000F098E">
        <w:rPr>
          <w:rFonts w:ascii="Book Antiqua" w:hAnsi="Book Antiqua"/>
          <w:szCs w:val="24"/>
          <w:lang w:val="en-US"/>
        </w:rPr>
        <w:t>ile salt export pump; FGF</w:t>
      </w:r>
      <w:r w:rsidRPr="000F098E">
        <w:rPr>
          <w:rFonts w:ascii="Book Antiqua" w:hAnsi="Book Antiqua"/>
          <w:szCs w:val="24"/>
          <w:lang w:val="en-US"/>
        </w:rPr>
        <w:t>:</w:t>
      </w:r>
      <w:r w:rsidR="00A9465D" w:rsidRPr="000F098E">
        <w:rPr>
          <w:rFonts w:ascii="Book Antiqua" w:hAnsi="Book Antiqua"/>
          <w:szCs w:val="24"/>
          <w:lang w:val="en-US"/>
        </w:rPr>
        <w:t xml:space="preserve"> </w:t>
      </w:r>
      <w:r w:rsidRPr="000F098E">
        <w:rPr>
          <w:rFonts w:ascii="Book Antiqua" w:hAnsi="Book Antiqua"/>
          <w:szCs w:val="24"/>
          <w:lang w:val="en-US"/>
        </w:rPr>
        <w:t>F</w:t>
      </w:r>
      <w:r w:rsidR="00A9465D" w:rsidRPr="000F098E">
        <w:rPr>
          <w:rFonts w:ascii="Book Antiqua" w:hAnsi="Book Antiqua"/>
          <w:szCs w:val="24"/>
          <w:lang w:val="en-US"/>
        </w:rPr>
        <w:t xml:space="preserve">ibroblast growth factor; </w:t>
      </w:r>
      <w:r w:rsidR="00463026" w:rsidRPr="000F098E">
        <w:rPr>
          <w:rFonts w:ascii="Book Antiqua" w:hAnsi="Book Antiqua"/>
          <w:szCs w:val="24"/>
          <w:lang w:val="en-US"/>
        </w:rPr>
        <w:t>FGFR4</w:t>
      </w:r>
      <w:r w:rsidRPr="000F098E">
        <w:rPr>
          <w:rFonts w:ascii="Book Antiqua" w:hAnsi="Book Antiqua"/>
          <w:szCs w:val="24"/>
          <w:lang w:val="en-US"/>
        </w:rPr>
        <w:t>:</w:t>
      </w:r>
      <w:r w:rsidR="00463026" w:rsidRPr="000F098E">
        <w:rPr>
          <w:rFonts w:ascii="Book Antiqua" w:hAnsi="Book Antiqua"/>
          <w:szCs w:val="24"/>
          <w:lang w:val="en-US"/>
        </w:rPr>
        <w:t xml:space="preserve"> </w:t>
      </w:r>
      <w:r w:rsidRPr="000F098E">
        <w:rPr>
          <w:rFonts w:ascii="Book Antiqua" w:hAnsi="Book Antiqua"/>
          <w:szCs w:val="24"/>
          <w:lang w:val="en-US"/>
        </w:rPr>
        <w:t>F</w:t>
      </w:r>
      <w:r w:rsidR="00463026" w:rsidRPr="000F098E">
        <w:rPr>
          <w:rFonts w:ascii="Book Antiqua" w:hAnsi="Book Antiqua"/>
          <w:szCs w:val="24"/>
          <w:lang w:val="en-US"/>
        </w:rPr>
        <w:t xml:space="preserve">ibroblast growth factor receptor 4; </w:t>
      </w:r>
      <w:r w:rsidR="00A9465D" w:rsidRPr="000F098E">
        <w:rPr>
          <w:rFonts w:ascii="Book Antiqua" w:hAnsi="Book Antiqua"/>
          <w:szCs w:val="24"/>
          <w:lang w:val="en-US"/>
        </w:rPr>
        <w:t>LPS</w:t>
      </w:r>
      <w:r w:rsidRPr="000F098E">
        <w:rPr>
          <w:rFonts w:ascii="Book Antiqua" w:hAnsi="Book Antiqua"/>
          <w:szCs w:val="24"/>
          <w:lang w:val="en-US"/>
        </w:rPr>
        <w:t>:</w:t>
      </w:r>
      <w:r w:rsidR="00A9465D" w:rsidRPr="000F098E">
        <w:rPr>
          <w:rFonts w:ascii="Book Antiqua" w:hAnsi="Book Antiqua"/>
          <w:szCs w:val="24"/>
          <w:lang w:val="en-US"/>
        </w:rPr>
        <w:t xml:space="preserve"> </w:t>
      </w:r>
      <w:r w:rsidRPr="000F098E">
        <w:rPr>
          <w:rFonts w:ascii="Book Antiqua" w:hAnsi="Book Antiqua"/>
          <w:szCs w:val="24"/>
          <w:lang w:val="en-US"/>
        </w:rPr>
        <w:t>L</w:t>
      </w:r>
      <w:r w:rsidR="00A9465D" w:rsidRPr="000F098E">
        <w:rPr>
          <w:rFonts w:ascii="Book Antiqua" w:hAnsi="Book Antiqua"/>
          <w:szCs w:val="24"/>
          <w:lang w:val="en-US"/>
        </w:rPr>
        <w:t>ipopolysaccharide; α-SMA</w:t>
      </w:r>
      <w:r w:rsidRPr="000F098E">
        <w:rPr>
          <w:rFonts w:ascii="Book Antiqua" w:hAnsi="Book Antiqua"/>
          <w:szCs w:val="24"/>
          <w:lang w:val="en-US"/>
        </w:rPr>
        <w:t>:</w:t>
      </w:r>
      <w:r w:rsidR="00A9465D" w:rsidRPr="000F098E">
        <w:rPr>
          <w:rFonts w:ascii="Book Antiqua" w:hAnsi="Book Antiqua"/>
          <w:szCs w:val="24"/>
          <w:lang w:val="en-US"/>
        </w:rPr>
        <w:t xml:space="preserve"> α smooth muscle actin; TNF</w:t>
      </w:r>
      <w:r w:rsidRPr="000F098E">
        <w:rPr>
          <w:rFonts w:ascii="Book Antiqua" w:hAnsi="Book Antiqua"/>
          <w:szCs w:val="24"/>
          <w:lang w:val="en-US"/>
        </w:rPr>
        <w:t>:</w:t>
      </w:r>
      <w:r w:rsidR="00A9465D" w:rsidRPr="000F098E">
        <w:rPr>
          <w:rFonts w:ascii="Book Antiqua" w:hAnsi="Book Antiqua"/>
          <w:szCs w:val="24"/>
          <w:lang w:val="en-US"/>
        </w:rPr>
        <w:t xml:space="preserve"> </w:t>
      </w:r>
      <w:r w:rsidRPr="000F098E">
        <w:rPr>
          <w:rFonts w:ascii="Book Antiqua" w:hAnsi="Book Antiqua"/>
          <w:szCs w:val="24"/>
          <w:lang w:val="en-US"/>
        </w:rPr>
        <w:t>T</w:t>
      </w:r>
      <w:r w:rsidR="00A9465D" w:rsidRPr="000F098E">
        <w:rPr>
          <w:rFonts w:ascii="Book Antiqua" w:hAnsi="Book Antiqua"/>
          <w:szCs w:val="24"/>
          <w:lang w:val="en-US"/>
        </w:rPr>
        <w:t>umor necrosis factor; IL</w:t>
      </w:r>
      <w:r w:rsidRPr="000F098E">
        <w:rPr>
          <w:rFonts w:ascii="Book Antiqua" w:hAnsi="Book Antiqua"/>
          <w:szCs w:val="24"/>
          <w:lang w:val="en-US"/>
        </w:rPr>
        <w:t>:</w:t>
      </w:r>
      <w:r w:rsidR="00A9465D" w:rsidRPr="000F098E">
        <w:rPr>
          <w:rFonts w:ascii="Book Antiqua" w:hAnsi="Book Antiqua"/>
          <w:szCs w:val="24"/>
          <w:lang w:val="en-US"/>
        </w:rPr>
        <w:t xml:space="preserve"> </w:t>
      </w:r>
      <w:r w:rsidRPr="000F098E">
        <w:rPr>
          <w:rFonts w:ascii="Book Antiqua" w:hAnsi="Book Antiqua"/>
          <w:szCs w:val="24"/>
          <w:lang w:val="en-US"/>
        </w:rPr>
        <w:t>I</w:t>
      </w:r>
      <w:r w:rsidR="00A9465D" w:rsidRPr="000F098E">
        <w:rPr>
          <w:rFonts w:ascii="Book Antiqua" w:hAnsi="Book Antiqua"/>
          <w:szCs w:val="24"/>
          <w:lang w:val="en-US"/>
        </w:rPr>
        <w:t>nterleukin; HSC</w:t>
      </w:r>
      <w:r w:rsidRPr="000F098E">
        <w:rPr>
          <w:rFonts w:ascii="Book Antiqua" w:hAnsi="Book Antiqua"/>
          <w:szCs w:val="24"/>
          <w:lang w:val="en-US"/>
        </w:rPr>
        <w:t>:</w:t>
      </w:r>
      <w:r w:rsidR="00A9465D" w:rsidRPr="000F098E">
        <w:rPr>
          <w:rFonts w:ascii="Book Antiqua" w:hAnsi="Book Antiqua"/>
          <w:szCs w:val="24"/>
          <w:lang w:val="en-US"/>
        </w:rPr>
        <w:t xml:space="preserve"> </w:t>
      </w:r>
      <w:r w:rsidRPr="000F098E">
        <w:rPr>
          <w:rFonts w:ascii="Book Antiqua" w:hAnsi="Book Antiqua"/>
          <w:szCs w:val="24"/>
          <w:lang w:val="en-US"/>
        </w:rPr>
        <w:t>H</w:t>
      </w:r>
      <w:r w:rsidR="00A9465D" w:rsidRPr="000F098E">
        <w:rPr>
          <w:rFonts w:ascii="Book Antiqua" w:hAnsi="Book Antiqua"/>
          <w:szCs w:val="24"/>
          <w:lang w:val="en-US"/>
        </w:rPr>
        <w:t>epatic stellate cell; LSEC</w:t>
      </w:r>
      <w:r w:rsidRPr="000F098E">
        <w:rPr>
          <w:rFonts w:ascii="Book Antiqua" w:hAnsi="Book Antiqua"/>
          <w:szCs w:val="24"/>
          <w:lang w:val="en-US"/>
        </w:rPr>
        <w:t>:</w:t>
      </w:r>
      <w:r w:rsidR="00A9465D" w:rsidRPr="000F098E">
        <w:rPr>
          <w:rFonts w:ascii="Book Antiqua" w:hAnsi="Book Antiqua"/>
          <w:szCs w:val="24"/>
          <w:lang w:val="en-US"/>
        </w:rPr>
        <w:t xml:space="preserve"> </w:t>
      </w:r>
      <w:r w:rsidRPr="000F098E">
        <w:rPr>
          <w:rFonts w:ascii="Book Antiqua" w:hAnsi="Book Antiqua"/>
          <w:szCs w:val="24"/>
          <w:lang w:val="en-US"/>
        </w:rPr>
        <w:t>L</w:t>
      </w:r>
      <w:r w:rsidR="00A9465D" w:rsidRPr="000F098E">
        <w:rPr>
          <w:rFonts w:ascii="Book Antiqua" w:hAnsi="Book Antiqua"/>
          <w:szCs w:val="24"/>
          <w:lang w:val="en-US"/>
        </w:rPr>
        <w:t>iver sinusoidal endothelial cell</w:t>
      </w:r>
      <w:r w:rsidR="000B34CD" w:rsidRPr="000F098E">
        <w:rPr>
          <w:rFonts w:ascii="Book Antiqua" w:hAnsi="Book Antiqua"/>
          <w:szCs w:val="24"/>
          <w:lang w:val="en-US"/>
        </w:rPr>
        <w:t>; TLR: Toll-like receptor; PAMPs: Pathogen-associated molecular patterns; α-SMA: α-smooth muscle actin</w:t>
      </w:r>
      <w:r w:rsidR="00A9465D" w:rsidRPr="000F098E">
        <w:rPr>
          <w:rFonts w:ascii="Book Antiqua" w:hAnsi="Book Antiqua"/>
          <w:szCs w:val="24"/>
          <w:lang w:val="en-US"/>
        </w:rPr>
        <w:t>.</w:t>
      </w:r>
    </w:p>
    <w:p w14:paraId="0D6BBC5A" w14:textId="77777777" w:rsidR="004C6871" w:rsidRPr="000F098E" w:rsidRDefault="004C6871" w:rsidP="00F07CCD">
      <w:pPr>
        <w:adjustRightInd w:val="0"/>
        <w:snapToGrid w:val="0"/>
        <w:spacing w:line="360" w:lineRule="auto"/>
        <w:jc w:val="left"/>
        <w:rPr>
          <w:rFonts w:ascii="Book Antiqua" w:hAnsi="Book Antiqua"/>
          <w:szCs w:val="24"/>
          <w:lang w:val="en-US"/>
        </w:rPr>
      </w:pPr>
      <w:r w:rsidRPr="000F098E">
        <w:rPr>
          <w:rFonts w:ascii="Book Antiqua" w:hAnsi="Book Antiqua"/>
          <w:szCs w:val="24"/>
          <w:lang w:val="en-US"/>
        </w:rPr>
        <w:br w:type="page"/>
      </w:r>
    </w:p>
    <w:bookmarkEnd w:id="159"/>
    <w:bookmarkEnd w:id="161"/>
    <w:p w14:paraId="4FB9475D" w14:textId="417953FA" w:rsidR="00A35AEC" w:rsidRPr="000F098E" w:rsidRDefault="00A35AEC" w:rsidP="00F07CCD">
      <w:pPr>
        <w:adjustRightInd w:val="0"/>
        <w:snapToGrid w:val="0"/>
        <w:spacing w:line="360" w:lineRule="auto"/>
        <w:rPr>
          <w:rFonts w:ascii="Book Antiqua" w:hAnsi="Book Antiqua"/>
          <w:szCs w:val="24"/>
          <w:lang w:val="en-US"/>
        </w:rPr>
      </w:pPr>
      <w:r w:rsidRPr="000F098E">
        <w:rPr>
          <w:rFonts w:ascii="Book Antiqua" w:hAnsi="Book Antiqua"/>
          <w:b/>
          <w:szCs w:val="24"/>
          <w:lang w:val="en-US"/>
        </w:rPr>
        <w:lastRenderedPageBreak/>
        <w:t>Table 1</w:t>
      </w:r>
      <w:r w:rsidRPr="000F098E">
        <w:rPr>
          <w:rFonts w:ascii="Book Antiqua" w:hAnsi="Book Antiqua"/>
          <w:szCs w:val="24"/>
          <w:lang w:val="en-US"/>
        </w:rPr>
        <w:t xml:space="preserve"> </w:t>
      </w:r>
      <w:r w:rsidR="006F13E5" w:rsidRPr="000F098E">
        <w:rPr>
          <w:rFonts w:ascii="Book Antiqua" w:hAnsi="Book Antiqua"/>
          <w:b/>
          <w:bCs/>
          <w:szCs w:val="24"/>
          <w:lang w:val="en-US"/>
        </w:rPr>
        <w:t>Farnesoid X receptor</w:t>
      </w:r>
      <w:r w:rsidR="00E15694" w:rsidRPr="000F098E">
        <w:rPr>
          <w:rFonts w:ascii="Book Antiqua" w:hAnsi="Book Antiqua"/>
          <w:b/>
          <w:bCs/>
          <w:szCs w:val="24"/>
          <w:lang w:val="en-US"/>
        </w:rPr>
        <w:t>-target</w:t>
      </w:r>
      <w:r w:rsidR="00595DCB" w:rsidRPr="000F098E">
        <w:rPr>
          <w:rFonts w:ascii="Book Antiqua" w:hAnsi="Book Antiqua"/>
          <w:b/>
          <w:bCs/>
          <w:szCs w:val="24"/>
          <w:lang w:val="en-US"/>
        </w:rPr>
        <w:t>ing</w:t>
      </w:r>
      <w:r w:rsidR="00E15694" w:rsidRPr="000F098E">
        <w:rPr>
          <w:rFonts w:ascii="Book Antiqua" w:hAnsi="Book Antiqua"/>
          <w:b/>
          <w:bCs/>
          <w:szCs w:val="24"/>
          <w:lang w:val="en-US"/>
        </w:rPr>
        <w:t xml:space="preserve"> </w:t>
      </w:r>
      <w:r w:rsidR="00DB3334" w:rsidRPr="000F098E">
        <w:rPr>
          <w:rFonts w:ascii="Book Antiqua" w:hAnsi="Book Antiqua"/>
          <w:b/>
          <w:bCs/>
          <w:szCs w:val="24"/>
          <w:lang w:val="en-US"/>
        </w:rPr>
        <w:t>therap</w:t>
      </w:r>
      <w:r w:rsidR="00595DCB" w:rsidRPr="000F098E">
        <w:rPr>
          <w:rFonts w:ascii="Book Antiqua" w:hAnsi="Book Antiqua"/>
          <w:b/>
          <w:bCs/>
          <w:szCs w:val="24"/>
          <w:lang w:val="en-US"/>
        </w:rPr>
        <w:t>ies</w:t>
      </w:r>
      <w:r w:rsidR="00DB3334" w:rsidRPr="000F098E">
        <w:rPr>
          <w:rFonts w:ascii="Book Antiqua" w:hAnsi="Book Antiqua"/>
          <w:b/>
          <w:bCs/>
          <w:szCs w:val="24"/>
          <w:lang w:val="en-US"/>
        </w:rPr>
        <w:t xml:space="preserve"> in liver disease</w:t>
      </w:r>
      <w:r w:rsidRPr="000F098E">
        <w:rPr>
          <w:rFonts w:ascii="Book Antiqua" w:hAnsi="Book Antiqua"/>
          <w:b/>
          <w:bCs/>
          <w:szCs w:val="24"/>
          <w:lang w:val="en-US"/>
        </w:rPr>
        <w:t xml:space="preserve">: </w:t>
      </w:r>
      <w:r w:rsidR="004B5B91" w:rsidRPr="000F098E">
        <w:rPr>
          <w:rFonts w:ascii="Book Antiqua" w:hAnsi="Book Antiqua"/>
          <w:b/>
          <w:bCs/>
          <w:szCs w:val="24"/>
          <w:lang w:val="en-US"/>
        </w:rPr>
        <w:t>E</w:t>
      </w:r>
      <w:r w:rsidRPr="000F098E">
        <w:rPr>
          <w:rFonts w:ascii="Book Antiqua" w:hAnsi="Book Antiqua"/>
          <w:b/>
          <w:bCs/>
          <w:szCs w:val="24"/>
          <w:lang w:val="en-US"/>
        </w:rPr>
        <w:t xml:space="preserve">xperimental </w:t>
      </w:r>
      <w:r w:rsidRPr="000F098E">
        <w:rPr>
          <w:rFonts w:ascii="Book Antiqua" w:hAnsi="Book Antiqua"/>
          <w:b/>
          <w:bCs/>
          <w:i/>
          <w:iCs/>
          <w:szCs w:val="24"/>
          <w:lang w:val="en-US"/>
        </w:rPr>
        <w:t>v</w:t>
      </w:r>
      <w:r w:rsidR="004C6871" w:rsidRPr="000F098E">
        <w:rPr>
          <w:rFonts w:ascii="Book Antiqua" w:hAnsi="Book Antiqua"/>
          <w:b/>
          <w:bCs/>
          <w:i/>
          <w:iCs/>
          <w:szCs w:val="24"/>
          <w:lang w:val="en-US"/>
        </w:rPr>
        <w:t>s</w:t>
      </w:r>
      <w:r w:rsidRPr="000F098E">
        <w:rPr>
          <w:rFonts w:ascii="Book Antiqua" w:hAnsi="Book Antiqua"/>
          <w:b/>
          <w:bCs/>
          <w:szCs w:val="24"/>
          <w:lang w:val="en-US"/>
        </w:rPr>
        <w:t xml:space="preserve"> clinical evidence</w:t>
      </w:r>
    </w:p>
    <w:tbl>
      <w:tblPr>
        <w:tblStyle w:val="ac"/>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3"/>
        <w:gridCol w:w="3061"/>
        <w:gridCol w:w="5025"/>
        <w:gridCol w:w="5254"/>
      </w:tblGrid>
      <w:tr w:rsidR="00286F3B" w:rsidRPr="000F098E" w14:paraId="1390B090" w14:textId="77777777" w:rsidTr="00E9789B">
        <w:tc>
          <w:tcPr>
            <w:tcW w:w="1129" w:type="dxa"/>
            <w:tcBorders>
              <w:top w:val="single" w:sz="4" w:space="0" w:color="auto"/>
              <w:bottom w:val="single" w:sz="4" w:space="0" w:color="auto"/>
            </w:tcBorders>
            <w:shd w:val="clear" w:color="auto" w:fill="FFFFFF" w:themeFill="background1"/>
          </w:tcPr>
          <w:p w14:paraId="1B23BF86" w14:textId="398EA087" w:rsidR="00286F3B" w:rsidRPr="000F098E" w:rsidRDefault="00FA0AA8" w:rsidP="00F07CCD">
            <w:pPr>
              <w:adjustRightInd w:val="0"/>
              <w:snapToGrid w:val="0"/>
              <w:spacing w:line="360" w:lineRule="auto"/>
              <w:rPr>
                <w:rFonts w:ascii="Book Antiqua" w:hAnsi="Book Antiqua"/>
                <w:b/>
                <w:szCs w:val="24"/>
                <w:lang w:val="en-US"/>
              </w:rPr>
            </w:pPr>
            <w:r w:rsidRPr="000F098E">
              <w:rPr>
                <w:rFonts w:ascii="Book Antiqua" w:hAnsi="Book Antiqua"/>
                <w:b/>
                <w:szCs w:val="24"/>
                <w:lang w:val="en-US"/>
              </w:rPr>
              <w:t>Location</w:t>
            </w:r>
          </w:p>
        </w:tc>
        <w:tc>
          <w:tcPr>
            <w:tcW w:w="2440" w:type="dxa"/>
            <w:tcBorders>
              <w:top w:val="single" w:sz="4" w:space="0" w:color="auto"/>
              <w:bottom w:val="single" w:sz="4" w:space="0" w:color="auto"/>
            </w:tcBorders>
            <w:shd w:val="clear" w:color="auto" w:fill="FFFFFF" w:themeFill="background1"/>
          </w:tcPr>
          <w:p w14:paraId="45773007" w14:textId="11FCAFE2" w:rsidR="00286F3B" w:rsidRPr="000F098E" w:rsidRDefault="00FA0AA8" w:rsidP="00F07CCD">
            <w:pPr>
              <w:adjustRightInd w:val="0"/>
              <w:snapToGrid w:val="0"/>
              <w:spacing w:line="360" w:lineRule="auto"/>
              <w:jc w:val="center"/>
              <w:rPr>
                <w:rFonts w:ascii="Book Antiqua" w:hAnsi="Book Antiqua"/>
                <w:b/>
                <w:szCs w:val="24"/>
                <w:lang w:val="en-US"/>
              </w:rPr>
            </w:pPr>
            <w:r w:rsidRPr="000F098E">
              <w:rPr>
                <w:rFonts w:ascii="Book Antiqua" w:hAnsi="Book Antiqua"/>
                <w:b/>
                <w:szCs w:val="24"/>
                <w:lang w:val="en-US"/>
              </w:rPr>
              <w:t>Target</w:t>
            </w:r>
          </w:p>
        </w:tc>
        <w:tc>
          <w:tcPr>
            <w:tcW w:w="5231" w:type="dxa"/>
            <w:tcBorders>
              <w:top w:val="single" w:sz="4" w:space="0" w:color="auto"/>
              <w:bottom w:val="single" w:sz="4" w:space="0" w:color="auto"/>
            </w:tcBorders>
            <w:shd w:val="clear" w:color="auto" w:fill="FFFFFF" w:themeFill="background1"/>
          </w:tcPr>
          <w:p w14:paraId="087A46CD" w14:textId="2B805D13" w:rsidR="00286F3B" w:rsidRPr="000F098E" w:rsidRDefault="00FA0AA8" w:rsidP="00F07CCD">
            <w:pPr>
              <w:adjustRightInd w:val="0"/>
              <w:snapToGrid w:val="0"/>
              <w:spacing w:line="360" w:lineRule="auto"/>
              <w:jc w:val="center"/>
              <w:rPr>
                <w:rFonts w:ascii="Book Antiqua" w:hAnsi="Book Antiqua"/>
                <w:b/>
                <w:szCs w:val="24"/>
                <w:lang w:val="en-US"/>
              </w:rPr>
            </w:pPr>
            <w:r w:rsidRPr="000F098E">
              <w:rPr>
                <w:rFonts w:ascii="Book Antiqua" w:hAnsi="Book Antiqua"/>
                <w:b/>
                <w:szCs w:val="24"/>
                <w:lang w:val="en-US"/>
              </w:rPr>
              <w:t>Experimental evidence</w:t>
            </w:r>
          </w:p>
        </w:tc>
        <w:tc>
          <w:tcPr>
            <w:tcW w:w="5477" w:type="dxa"/>
            <w:tcBorders>
              <w:top w:val="single" w:sz="4" w:space="0" w:color="auto"/>
              <w:bottom w:val="single" w:sz="4" w:space="0" w:color="auto"/>
            </w:tcBorders>
            <w:shd w:val="clear" w:color="auto" w:fill="FFFFFF" w:themeFill="background1"/>
          </w:tcPr>
          <w:p w14:paraId="55FADA2C" w14:textId="37D452D1" w:rsidR="00286F3B" w:rsidRPr="000F098E" w:rsidRDefault="00FA0AA8" w:rsidP="00F07CCD">
            <w:pPr>
              <w:adjustRightInd w:val="0"/>
              <w:snapToGrid w:val="0"/>
              <w:spacing w:line="360" w:lineRule="auto"/>
              <w:jc w:val="center"/>
              <w:rPr>
                <w:rFonts w:ascii="Book Antiqua" w:hAnsi="Book Antiqua"/>
                <w:b/>
                <w:szCs w:val="24"/>
                <w:lang w:val="en-US"/>
              </w:rPr>
            </w:pPr>
            <w:r w:rsidRPr="000F098E">
              <w:rPr>
                <w:rFonts w:ascii="Book Antiqua" w:hAnsi="Book Antiqua"/>
                <w:b/>
                <w:szCs w:val="24"/>
                <w:lang w:val="en-US"/>
              </w:rPr>
              <w:t>Clinical evidence</w:t>
            </w:r>
          </w:p>
        </w:tc>
      </w:tr>
      <w:tr w:rsidR="00286F3B" w:rsidRPr="000F098E" w14:paraId="32E50171" w14:textId="77777777" w:rsidTr="00E9789B">
        <w:tc>
          <w:tcPr>
            <w:tcW w:w="1129" w:type="dxa"/>
            <w:tcBorders>
              <w:top w:val="single" w:sz="4" w:space="0" w:color="auto"/>
            </w:tcBorders>
          </w:tcPr>
          <w:p w14:paraId="30D25157" w14:textId="1EFBB187" w:rsidR="00286F3B" w:rsidRPr="000F098E" w:rsidRDefault="00FA0AA8" w:rsidP="00F07CCD">
            <w:pPr>
              <w:adjustRightInd w:val="0"/>
              <w:snapToGrid w:val="0"/>
              <w:spacing w:line="360" w:lineRule="auto"/>
              <w:rPr>
                <w:rFonts w:ascii="Book Antiqua" w:hAnsi="Book Antiqua"/>
                <w:szCs w:val="24"/>
                <w:lang w:val="en-US"/>
              </w:rPr>
            </w:pPr>
            <w:r w:rsidRPr="000F098E">
              <w:rPr>
                <w:rFonts w:ascii="Book Antiqua" w:hAnsi="Book Antiqua"/>
                <w:szCs w:val="24"/>
                <w:lang w:val="en-US"/>
              </w:rPr>
              <w:t>Liver</w:t>
            </w:r>
          </w:p>
        </w:tc>
        <w:tc>
          <w:tcPr>
            <w:tcW w:w="2440" w:type="dxa"/>
            <w:tcBorders>
              <w:top w:val="single" w:sz="4" w:space="0" w:color="auto"/>
            </w:tcBorders>
          </w:tcPr>
          <w:p w14:paraId="0F8745F5" w14:textId="25AC6CC1" w:rsidR="00286F3B" w:rsidRPr="000F098E" w:rsidRDefault="00FA0AA8" w:rsidP="00F07CCD">
            <w:pPr>
              <w:adjustRightInd w:val="0"/>
              <w:snapToGrid w:val="0"/>
              <w:spacing w:line="360" w:lineRule="auto"/>
              <w:jc w:val="center"/>
              <w:rPr>
                <w:rFonts w:ascii="Book Antiqua" w:hAnsi="Book Antiqua"/>
                <w:szCs w:val="24"/>
                <w:lang w:val="en-US"/>
              </w:rPr>
            </w:pPr>
            <w:r w:rsidRPr="000F098E">
              <w:rPr>
                <w:rFonts w:ascii="Book Antiqua" w:hAnsi="Book Antiqua"/>
                <w:szCs w:val="24"/>
                <w:lang w:val="en-US"/>
              </w:rPr>
              <w:t>Metabolism</w:t>
            </w:r>
            <w:r w:rsidR="00DE5503" w:rsidRPr="000F098E">
              <w:rPr>
                <w:rFonts w:ascii="Book Antiqua" w:hAnsi="Book Antiqua"/>
                <w:szCs w:val="24"/>
                <w:lang w:val="en-US"/>
              </w:rPr>
              <w:t>/</w:t>
            </w:r>
            <w:r w:rsidR="00E9789B" w:rsidRPr="000F098E">
              <w:rPr>
                <w:rFonts w:ascii="Book Antiqua" w:hAnsi="Book Antiqua"/>
                <w:szCs w:val="24"/>
                <w:lang w:val="en-US"/>
              </w:rPr>
              <w:t>i</w:t>
            </w:r>
            <w:r w:rsidR="00DE5503" w:rsidRPr="000F098E">
              <w:rPr>
                <w:rFonts w:ascii="Book Antiqua" w:hAnsi="Book Antiqua"/>
                <w:szCs w:val="24"/>
                <w:lang w:val="en-US"/>
              </w:rPr>
              <w:t>nflammation</w:t>
            </w:r>
          </w:p>
        </w:tc>
        <w:tc>
          <w:tcPr>
            <w:tcW w:w="5231" w:type="dxa"/>
            <w:tcBorders>
              <w:top w:val="single" w:sz="4" w:space="0" w:color="auto"/>
            </w:tcBorders>
          </w:tcPr>
          <w:p w14:paraId="03910156" w14:textId="5BC4FA9C" w:rsidR="00286F3B" w:rsidRPr="000F098E" w:rsidRDefault="00DB0684" w:rsidP="00F07CCD">
            <w:pPr>
              <w:pStyle w:val="a3"/>
              <w:adjustRightInd w:val="0"/>
              <w:snapToGrid w:val="0"/>
              <w:spacing w:line="360" w:lineRule="auto"/>
              <w:ind w:left="0"/>
              <w:contextualSpacing w:val="0"/>
              <w:jc w:val="center"/>
              <w:rPr>
                <w:rFonts w:ascii="Book Antiqua" w:hAnsi="Book Antiqua"/>
                <w:szCs w:val="24"/>
                <w:lang w:val="en-US"/>
              </w:rPr>
            </w:pPr>
            <w:r w:rsidRPr="000F098E">
              <w:rPr>
                <w:rFonts w:ascii="Book Antiqua" w:hAnsi="Book Antiqua"/>
                <w:szCs w:val="24"/>
                <w:lang w:val="en-US"/>
              </w:rPr>
              <w:t>OCA/NASH/</w:t>
            </w:r>
            <w:r w:rsidR="00E15694" w:rsidRPr="000F098E">
              <w:rPr>
                <w:rFonts w:ascii="Book Antiqua" w:hAnsi="Book Antiqua"/>
                <w:szCs w:val="24"/>
                <w:lang w:val="en-US"/>
              </w:rPr>
              <w:t>mouse</w:t>
            </w:r>
            <w:r w:rsidRPr="000F098E">
              <w:rPr>
                <w:rFonts w:ascii="Book Antiqua" w:hAnsi="Book Antiqua"/>
                <w:szCs w:val="24"/>
                <w:lang w:val="en-US"/>
              </w:rPr>
              <w:t xml:space="preserve">: </w:t>
            </w:r>
            <w:r w:rsidR="00EA2A8D" w:rsidRPr="000F098E">
              <w:rPr>
                <w:rFonts w:ascii="Book Antiqua" w:hAnsi="Book Antiqua"/>
                <w:szCs w:val="24"/>
                <w:lang w:val="en-US"/>
              </w:rPr>
              <w:t>D</w:t>
            </w:r>
            <w:r w:rsidRPr="000F098E">
              <w:rPr>
                <w:rFonts w:ascii="Book Antiqua" w:hAnsi="Book Antiqua"/>
                <w:szCs w:val="24"/>
                <w:lang w:val="en-US"/>
              </w:rPr>
              <w:t>ecreased hepatocyte apoptosis and less fibrosis; similar steatosis</w:t>
            </w:r>
            <w:r w:rsidRPr="000F098E">
              <w:rPr>
                <w:rFonts w:ascii="Book Antiqua" w:hAnsi="Book Antiqua"/>
                <w:szCs w:val="24"/>
                <w:lang w:val="en-US"/>
              </w:rPr>
              <w:fldChar w:fldCharType="begin">
                <w:fldData xml:space="preserve">PEVuZE5vdGU+PENpdGU+PEF1dGhvcj5Hb3RvPC9BdXRob3I+PFllYXI+MjAxODwvWWVhcj48UmVj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lang w:val="en-US"/>
              </w:rPr>
              <w:fldChar w:fldCharType="begin">
                <w:fldData xml:space="preserve">PEVuZE5vdGU+PENpdGU+PEF1dGhvcj5Hb3RvPC9BdXRob3I+PFllYXI+MjAxODwvWWVhcj48UmVj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lang w:val="en-US"/>
              </w:rPr>
            </w:r>
            <w:r w:rsidR="00FA58EA"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194" w:tooltip="Goto, 2018 #335" w:history="1">
              <w:r w:rsidR="00FA58EA" w:rsidRPr="000F098E">
                <w:rPr>
                  <w:rFonts w:ascii="Book Antiqua" w:hAnsi="Book Antiqua"/>
                  <w:noProof/>
                  <w:szCs w:val="24"/>
                  <w:vertAlign w:val="superscript"/>
                  <w:lang w:val="en-US"/>
                </w:rPr>
                <w:t>194</w:t>
              </w:r>
            </w:hyperlink>
            <w:r w:rsidR="00FA58EA" w:rsidRPr="000F098E">
              <w:rPr>
                <w:rFonts w:ascii="Book Antiqua" w:hAnsi="Book Antiqua"/>
                <w:noProof/>
                <w:szCs w:val="24"/>
                <w:vertAlign w:val="superscript"/>
                <w:lang w:val="en-US"/>
              </w:rPr>
              <w:t>]</w:t>
            </w:r>
            <w:r w:rsidRPr="000F098E">
              <w:rPr>
                <w:rFonts w:ascii="Book Antiqua" w:hAnsi="Book Antiqua"/>
                <w:szCs w:val="24"/>
                <w:lang w:val="en-US"/>
              </w:rPr>
              <w:fldChar w:fldCharType="end"/>
            </w:r>
          </w:p>
          <w:p w14:paraId="63CC0991" w14:textId="52D089C0" w:rsidR="00DB0684" w:rsidRPr="000F098E" w:rsidRDefault="003E5C94" w:rsidP="00F07CCD">
            <w:pPr>
              <w:pStyle w:val="a3"/>
              <w:adjustRightInd w:val="0"/>
              <w:snapToGrid w:val="0"/>
              <w:spacing w:line="360" w:lineRule="auto"/>
              <w:ind w:left="0"/>
              <w:contextualSpacing w:val="0"/>
              <w:jc w:val="center"/>
              <w:rPr>
                <w:rFonts w:ascii="Book Antiqua" w:hAnsi="Book Antiqua"/>
                <w:szCs w:val="24"/>
                <w:lang w:val="en-US"/>
              </w:rPr>
            </w:pPr>
            <w:r w:rsidRPr="000F098E">
              <w:rPr>
                <w:rFonts w:ascii="Book Antiqua" w:hAnsi="Book Antiqua"/>
                <w:szCs w:val="24"/>
                <w:lang w:val="en-US"/>
              </w:rPr>
              <w:t xml:space="preserve">OCA/NASH/hamster: </w:t>
            </w:r>
            <w:r w:rsidR="00EA2A8D" w:rsidRPr="000F098E">
              <w:rPr>
                <w:rFonts w:ascii="Book Antiqua" w:hAnsi="Book Antiqua"/>
                <w:szCs w:val="24"/>
                <w:lang w:val="en-US"/>
              </w:rPr>
              <w:t>H</w:t>
            </w:r>
            <w:r w:rsidRPr="000F098E">
              <w:rPr>
                <w:rFonts w:ascii="Book Antiqua" w:hAnsi="Book Antiqua"/>
                <w:szCs w:val="24"/>
                <w:lang w:val="en-US"/>
              </w:rPr>
              <w:t>igher LDL and lower HDL</w:t>
            </w:r>
            <w:r w:rsidRPr="000F098E">
              <w:rPr>
                <w:rFonts w:ascii="Book Antiqua" w:hAnsi="Book Antiqua"/>
                <w:szCs w:val="24"/>
                <w:lang w:val="en-US"/>
              </w:rPr>
              <w:fldChar w:fldCharType="begin">
                <w:fldData xml:space="preserve">PEVuZE5vdGU+PENpdGU+PEF1dGhvcj5CcmlhbmQ8L0F1dGhvcj48WWVhcj4yMDE4PC9ZZWFyPjxS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==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lang w:val="en-US"/>
              </w:rPr>
              <w:fldChar w:fldCharType="begin">
                <w:fldData xml:space="preserve">PEVuZE5vdGU+PENpdGU+PEF1dGhvcj5CcmlhbmQ8L0F1dGhvcj48WWVhcj4yMDE4PC9ZZWFyPjxS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==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lang w:val="en-US"/>
              </w:rPr>
            </w:r>
            <w:r w:rsidR="00FA58EA"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195" w:tooltip="Briand, 2018 #336" w:history="1">
              <w:r w:rsidR="00FA58EA" w:rsidRPr="000F098E">
                <w:rPr>
                  <w:rFonts w:ascii="Book Antiqua" w:hAnsi="Book Antiqua"/>
                  <w:noProof/>
                  <w:szCs w:val="24"/>
                  <w:vertAlign w:val="superscript"/>
                  <w:lang w:val="en-US"/>
                </w:rPr>
                <w:t>195</w:t>
              </w:r>
            </w:hyperlink>
            <w:r w:rsidR="00FA58EA" w:rsidRPr="000F098E">
              <w:rPr>
                <w:rFonts w:ascii="Book Antiqua" w:hAnsi="Book Antiqua"/>
                <w:noProof/>
                <w:szCs w:val="24"/>
                <w:vertAlign w:val="superscript"/>
                <w:lang w:val="en-US"/>
              </w:rPr>
              <w:t>]</w:t>
            </w:r>
            <w:r w:rsidRPr="000F098E">
              <w:rPr>
                <w:rFonts w:ascii="Book Antiqua" w:hAnsi="Book Antiqua"/>
                <w:szCs w:val="24"/>
                <w:lang w:val="en-US"/>
              </w:rPr>
              <w:fldChar w:fldCharType="end"/>
            </w:r>
          </w:p>
          <w:p w14:paraId="53938931" w14:textId="5C6CBDBA" w:rsidR="003E5C94" w:rsidRPr="000F098E" w:rsidRDefault="003E5C94" w:rsidP="00F07CCD">
            <w:pPr>
              <w:pStyle w:val="a3"/>
              <w:adjustRightInd w:val="0"/>
              <w:snapToGrid w:val="0"/>
              <w:spacing w:line="360" w:lineRule="auto"/>
              <w:ind w:left="0"/>
              <w:contextualSpacing w:val="0"/>
              <w:jc w:val="center"/>
              <w:rPr>
                <w:rFonts w:ascii="Book Antiqua" w:hAnsi="Book Antiqua"/>
                <w:szCs w:val="24"/>
                <w:lang w:val="en-US"/>
              </w:rPr>
            </w:pPr>
            <w:r w:rsidRPr="000F098E">
              <w:rPr>
                <w:rFonts w:ascii="Book Antiqua" w:hAnsi="Book Antiqua"/>
                <w:szCs w:val="24"/>
                <w:lang w:val="en-US"/>
              </w:rPr>
              <w:t xml:space="preserve">OCA/NAFLD/rabbit: </w:t>
            </w:r>
            <w:r w:rsidR="00EA2A8D" w:rsidRPr="000F098E">
              <w:rPr>
                <w:rFonts w:ascii="Book Antiqua" w:hAnsi="Book Antiqua"/>
                <w:szCs w:val="24"/>
                <w:lang w:val="en-US"/>
              </w:rPr>
              <w:t>D</w:t>
            </w:r>
            <w:r w:rsidR="00BE0782" w:rsidRPr="000F098E">
              <w:rPr>
                <w:rFonts w:ascii="Book Antiqua" w:hAnsi="Book Antiqua"/>
                <w:szCs w:val="24"/>
                <w:lang w:val="en-US"/>
              </w:rPr>
              <w:t>ecreased</w:t>
            </w:r>
            <w:r w:rsidRPr="000F098E">
              <w:rPr>
                <w:rFonts w:ascii="Book Antiqua" w:hAnsi="Book Antiqua"/>
                <w:szCs w:val="24"/>
                <w:lang w:val="en-US"/>
              </w:rPr>
              <w:t xml:space="preserve"> steatosis</w:t>
            </w:r>
            <w:r w:rsidR="00BE0782" w:rsidRPr="000F098E">
              <w:rPr>
                <w:rFonts w:ascii="Book Antiqua" w:hAnsi="Book Antiqua"/>
                <w:szCs w:val="24"/>
                <w:lang w:val="en-US"/>
              </w:rPr>
              <w:t xml:space="preserve">, </w:t>
            </w:r>
            <w:r w:rsidRPr="000F098E">
              <w:rPr>
                <w:rFonts w:ascii="Book Antiqua" w:hAnsi="Book Antiqua"/>
                <w:szCs w:val="24"/>
                <w:lang w:val="en-US"/>
              </w:rPr>
              <w:t xml:space="preserve">inflammation, insulin resistance and </w:t>
            </w:r>
            <w:r w:rsidR="00BE0782" w:rsidRPr="000F098E">
              <w:rPr>
                <w:rFonts w:ascii="Book Antiqua" w:hAnsi="Book Antiqua"/>
                <w:szCs w:val="24"/>
                <w:lang w:val="en-US"/>
              </w:rPr>
              <w:t>improved lipid profile</w:t>
            </w:r>
            <w:r w:rsidR="00BE0782" w:rsidRPr="000F098E">
              <w:rPr>
                <w:rFonts w:ascii="Book Antiqua" w:hAnsi="Book Antiqua"/>
                <w:szCs w:val="24"/>
                <w:lang w:val="en-US"/>
              </w:rPr>
              <w:fldChar w:fldCharType="begin">
                <w:fldData xml:space="preserve">PEVuZE5vdGU+PENpdGU+PEF1dGhvcj5NYW5lc2NoaTwvQXV0aG9yPjxZZWFyPjIwMTM8L1llYXI+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lang w:val="en-US"/>
              </w:rPr>
              <w:fldChar w:fldCharType="begin">
                <w:fldData xml:space="preserve">PEVuZE5vdGU+PENpdGU+PEF1dGhvcj5NYW5lc2NoaTwvQXV0aG9yPjxZZWFyPjIwMTM8L1llYXI+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lang w:val="en-US"/>
              </w:rPr>
            </w:r>
            <w:r w:rsidR="00FA58EA" w:rsidRPr="000F098E">
              <w:rPr>
                <w:rFonts w:ascii="Book Antiqua" w:hAnsi="Book Antiqua"/>
                <w:szCs w:val="24"/>
                <w:lang w:val="en-US"/>
              </w:rPr>
              <w:fldChar w:fldCharType="end"/>
            </w:r>
            <w:r w:rsidR="00BE0782" w:rsidRPr="000F098E">
              <w:rPr>
                <w:rFonts w:ascii="Book Antiqua" w:hAnsi="Book Antiqua"/>
                <w:szCs w:val="24"/>
                <w:lang w:val="en-US"/>
              </w:rPr>
            </w:r>
            <w:r w:rsidR="00BE0782"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196" w:tooltip="Maneschi, 2013 #337" w:history="1">
              <w:r w:rsidR="00FA58EA" w:rsidRPr="000F098E">
                <w:rPr>
                  <w:rFonts w:ascii="Book Antiqua" w:hAnsi="Book Antiqua"/>
                  <w:noProof/>
                  <w:szCs w:val="24"/>
                  <w:vertAlign w:val="superscript"/>
                  <w:lang w:val="en-US"/>
                </w:rPr>
                <w:t>196</w:t>
              </w:r>
            </w:hyperlink>
            <w:r w:rsidR="00FA58EA" w:rsidRPr="000F098E">
              <w:rPr>
                <w:rFonts w:ascii="Book Antiqua" w:hAnsi="Book Antiqua"/>
                <w:noProof/>
                <w:szCs w:val="24"/>
                <w:vertAlign w:val="superscript"/>
                <w:lang w:val="en-US"/>
              </w:rPr>
              <w:t>]</w:t>
            </w:r>
            <w:r w:rsidR="00BE0782" w:rsidRPr="000F098E">
              <w:rPr>
                <w:rFonts w:ascii="Book Antiqua" w:hAnsi="Book Antiqua"/>
                <w:szCs w:val="24"/>
                <w:lang w:val="en-US"/>
              </w:rPr>
              <w:fldChar w:fldCharType="end"/>
            </w:r>
          </w:p>
        </w:tc>
        <w:tc>
          <w:tcPr>
            <w:tcW w:w="5477" w:type="dxa"/>
            <w:tcBorders>
              <w:top w:val="single" w:sz="4" w:space="0" w:color="auto"/>
            </w:tcBorders>
          </w:tcPr>
          <w:p w14:paraId="3D9F0A57" w14:textId="2FC91288" w:rsidR="003C1BAC" w:rsidRPr="000F098E" w:rsidRDefault="003C1BAC" w:rsidP="00F07CCD">
            <w:pPr>
              <w:pStyle w:val="a3"/>
              <w:adjustRightInd w:val="0"/>
              <w:snapToGrid w:val="0"/>
              <w:spacing w:line="360" w:lineRule="auto"/>
              <w:ind w:left="0"/>
              <w:contextualSpacing w:val="0"/>
              <w:jc w:val="center"/>
              <w:rPr>
                <w:rFonts w:ascii="Book Antiqua" w:hAnsi="Book Antiqua"/>
                <w:szCs w:val="24"/>
                <w:lang w:val="en-US"/>
              </w:rPr>
            </w:pPr>
            <w:r w:rsidRPr="000F098E">
              <w:rPr>
                <w:rFonts w:ascii="Book Antiqua" w:hAnsi="Book Antiqua"/>
                <w:szCs w:val="24"/>
                <w:lang w:val="en-US"/>
              </w:rPr>
              <w:t xml:space="preserve">OCA/NASH/NCT01265498: </w:t>
            </w:r>
            <w:r w:rsidR="00EA2A8D" w:rsidRPr="000F098E">
              <w:rPr>
                <w:rFonts w:ascii="Book Antiqua" w:hAnsi="Book Antiqua"/>
                <w:szCs w:val="24"/>
                <w:lang w:val="en-US"/>
              </w:rPr>
              <w:t>I</w:t>
            </w:r>
            <w:r w:rsidRPr="000F098E">
              <w:rPr>
                <w:rFonts w:ascii="Book Antiqua" w:hAnsi="Book Antiqua"/>
                <w:szCs w:val="24"/>
                <w:lang w:val="en-US"/>
              </w:rPr>
              <w:t>mproved histological features; 20% pruritus</w:t>
            </w:r>
            <w:r w:rsidR="009F7B84" w:rsidRPr="000F098E">
              <w:rPr>
                <w:rFonts w:ascii="Book Antiqua" w:hAnsi="Book Antiqua"/>
                <w:szCs w:val="24"/>
                <w:lang w:val="en-US"/>
              </w:rPr>
              <w:t>,</w:t>
            </w:r>
            <w:r w:rsidRPr="000F098E">
              <w:rPr>
                <w:rFonts w:ascii="Book Antiqua" w:hAnsi="Book Antiqua"/>
                <w:szCs w:val="24"/>
                <w:lang w:val="en-US"/>
              </w:rPr>
              <w:t xml:space="preserve"> impaired lipid profile</w:t>
            </w:r>
            <w:r w:rsidRPr="000F098E">
              <w:rPr>
                <w:rFonts w:ascii="Book Antiqua" w:hAnsi="Book Antiqua"/>
                <w:szCs w:val="24"/>
                <w:lang w:val="en-US"/>
              </w:rPr>
              <w:fldChar w:fldCharType="begin">
                <w:fldData xml:space="preserve">PEVuZE5vdGU+PENpdGU+PEF1dGhvcj5OZXVzY2h3YW5kZXItVGV0cmk8L0F1dGhvcj48WWVhcj4y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lang w:val="en-US"/>
              </w:rPr>
              <w:fldChar w:fldCharType="begin">
                <w:fldData xml:space="preserve">PEVuZE5vdGU+PENpdGU+PEF1dGhvcj5OZXVzY2h3YW5kZXItVGV0cmk8L0F1dGhvcj48WWVhcj4y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lang w:val="en-US"/>
              </w:rPr>
            </w:r>
            <w:r w:rsidR="00FA58EA"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183" w:tooltip="Neuschwander-Tetri, 2015 #325" w:history="1">
              <w:r w:rsidR="00FA58EA" w:rsidRPr="000F098E">
                <w:rPr>
                  <w:rFonts w:ascii="Book Antiqua" w:hAnsi="Book Antiqua"/>
                  <w:noProof/>
                  <w:szCs w:val="24"/>
                  <w:vertAlign w:val="superscript"/>
                  <w:lang w:val="en-US"/>
                </w:rPr>
                <w:t>183</w:t>
              </w:r>
            </w:hyperlink>
            <w:r w:rsidR="00FA58EA" w:rsidRPr="000F098E">
              <w:rPr>
                <w:rFonts w:ascii="Book Antiqua" w:hAnsi="Book Antiqua"/>
                <w:noProof/>
                <w:szCs w:val="24"/>
                <w:vertAlign w:val="superscript"/>
                <w:lang w:val="en-US"/>
              </w:rPr>
              <w:t>]</w:t>
            </w:r>
            <w:r w:rsidRPr="000F098E">
              <w:rPr>
                <w:rFonts w:ascii="Book Antiqua" w:hAnsi="Book Antiqua"/>
                <w:szCs w:val="24"/>
                <w:lang w:val="en-US"/>
              </w:rPr>
              <w:fldChar w:fldCharType="end"/>
            </w:r>
          </w:p>
          <w:p w14:paraId="150B1401" w14:textId="464B1F24" w:rsidR="00CF0221" w:rsidRPr="000F098E" w:rsidRDefault="00CF0221" w:rsidP="00F07CCD">
            <w:pPr>
              <w:pStyle w:val="a3"/>
              <w:adjustRightInd w:val="0"/>
              <w:snapToGrid w:val="0"/>
              <w:spacing w:line="360" w:lineRule="auto"/>
              <w:ind w:left="0"/>
              <w:contextualSpacing w:val="0"/>
              <w:jc w:val="center"/>
              <w:rPr>
                <w:rFonts w:ascii="Book Antiqua" w:hAnsi="Book Antiqua"/>
                <w:szCs w:val="24"/>
                <w:lang w:val="en-US"/>
              </w:rPr>
            </w:pPr>
            <w:r w:rsidRPr="000F098E">
              <w:rPr>
                <w:rFonts w:ascii="Book Antiqua" w:hAnsi="Book Antiqua"/>
                <w:szCs w:val="24"/>
                <w:lang w:val="en-US"/>
              </w:rPr>
              <w:t xml:space="preserve">OCA/PBC/NCT01473524: </w:t>
            </w:r>
            <w:r w:rsidR="00EA2A8D" w:rsidRPr="000F098E">
              <w:rPr>
                <w:rFonts w:ascii="Book Antiqua" w:hAnsi="Book Antiqua"/>
                <w:szCs w:val="24"/>
                <w:lang w:val="en-US"/>
              </w:rPr>
              <w:t>I</w:t>
            </w:r>
            <w:r w:rsidRPr="000F098E">
              <w:rPr>
                <w:rFonts w:ascii="Book Antiqua" w:hAnsi="Book Antiqua"/>
                <w:szCs w:val="24"/>
                <w:lang w:val="en-US"/>
              </w:rPr>
              <w:t>mproved biochemical laboratory values; frequent pruritus</w:t>
            </w:r>
            <w:r w:rsidRPr="000F098E">
              <w:rPr>
                <w:rFonts w:ascii="Book Antiqua" w:hAnsi="Book Antiqua"/>
                <w:szCs w:val="24"/>
                <w:lang w:val="en-US"/>
              </w:rPr>
              <w:fldChar w:fldCharType="begin">
                <w:fldData xml:space="preserve">PEVuZE5vdGU+PENpdGU+PEF1dGhvcj5OZXZlbnM8L0F1dGhvcj48WWVhcj4yMDE2PC9ZZWFyPjxS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YWdlcz42MzEtNDM8L3BhZ2VzPjx2b2x1bWU+Mzc1PC92b2x1bWU+PG51bWJlcj43PC9udW1iZXI+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lang w:val="en-US"/>
              </w:rPr>
              <w:fldChar w:fldCharType="begin">
                <w:fldData xml:space="preserve">PEVuZE5vdGU+PENpdGU+PEF1dGhvcj5OZXZlbnM8L0F1dGhvcj48WWVhcj4yMDE2PC9ZZWFyPjxS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YWdlcz42MzEtNDM8L3BhZ2VzPjx2b2x1bWU+Mzc1PC92b2x1bWU+PG51bWJlcj43PC9udW1iZXI+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lang w:val="en-US"/>
              </w:rPr>
            </w:r>
            <w:r w:rsidR="00FA58EA"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184" w:tooltip="Nevens, 2016 #327" w:history="1">
              <w:r w:rsidR="00FA58EA" w:rsidRPr="000F098E">
                <w:rPr>
                  <w:rFonts w:ascii="Book Antiqua" w:hAnsi="Book Antiqua"/>
                  <w:noProof/>
                  <w:szCs w:val="24"/>
                  <w:vertAlign w:val="superscript"/>
                  <w:lang w:val="en-US"/>
                </w:rPr>
                <w:t>184</w:t>
              </w:r>
            </w:hyperlink>
            <w:r w:rsidR="00FA58EA" w:rsidRPr="000F098E">
              <w:rPr>
                <w:rFonts w:ascii="Book Antiqua" w:hAnsi="Book Antiqua"/>
                <w:noProof/>
                <w:szCs w:val="24"/>
                <w:vertAlign w:val="superscript"/>
                <w:lang w:val="en-US"/>
              </w:rPr>
              <w:t>,</w:t>
            </w:r>
            <w:hyperlink w:anchor="_ENREF_185" w:tooltip="Kowdley, 2018 #326" w:history="1">
              <w:r w:rsidR="00FA58EA" w:rsidRPr="000F098E">
                <w:rPr>
                  <w:rFonts w:ascii="Book Antiqua" w:hAnsi="Book Antiqua"/>
                  <w:noProof/>
                  <w:szCs w:val="24"/>
                  <w:vertAlign w:val="superscript"/>
                  <w:lang w:val="en-US"/>
                </w:rPr>
                <w:t>185</w:t>
              </w:r>
            </w:hyperlink>
            <w:r w:rsidR="00FA58EA" w:rsidRPr="000F098E">
              <w:rPr>
                <w:rFonts w:ascii="Book Antiqua" w:hAnsi="Book Antiqua"/>
                <w:noProof/>
                <w:szCs w:val="24"/>
                <w:vertAlign w:val="superscript"/>
                <w:lang w:val="en-US"/>
              </w:rPr>
              <w:t>]</w:t>
            </w:r>
            <w:r w:rsidRPr="000F098E">
              <w:rPr>
                <w:rFonts w:ascii="Book Antiqua" w:hAnsi="Book Antiqua"/>
                <w:szCs w:val="24"/>
                <w:lang w:val="en-US"/>
              </w:rPr>
              <w:fldChar w:fldCharType="end"/>
            </w:r>
          </w:p>
          <w:p w14:paraId="5E02F7B0" w14:textId="3B18C102" w:rsidR="009F7B84" w:rsidRPr="000F098E" w:rsidRDefault="002404F1" w:rsidP="00F07CCD">
            <w:pPr>
              <w:pStyle w:val="a3"/>
              <w:adjustRightInd w:val="0"/>
              <w:snapToGrid w:val="0"/>
              <w:spacing w:line="360" w:lineRule="auto"/>
              <w:ind w:left="0"/>
              <w:contextualSpacing w:val="0"/>
              <w:jc w:val="center"/>
              <w:rPr>
                <w:rFonts w:ascii="Book Antiqua" w:hAnsi="Book Antiqua"/>
                <w:szCs w:val="24"/>
                <w:lang w:val="en-US"/>
              </w:rPr>
            </w:pPr>
            <w:r w:rsidRPr="000F098E">
              <w:rPr>
                <w:rFonts w:ascii="Book Antiqua" w:hAnsi="Book Antiqua"/>
                <w:szCs w:val="24"/>
                <w:lang w:val="en-US"/>
              </w:rPr>
              <w:t>OCA/</w:t>
            </w:r>
            <w:r w:rsidR="00DE5503" w:rsidRPr="000F098E">
              <w:rPr>
                <w:rFonts w:ascii="Book Antiqua" w:hAnsi="Book Antiqua"/>
                <w:szCs w:val="24"/>
                <w:lang w:val="en-US"/>
              </w:rPr>
              <w:t>PSC</w:t>
            </w:r>
            <w:r w:rsidRPr="000F098E">
              <w:rPr>
                <w:rFonts w:ascii="Book Antiqua" w:hAnsi="Book Antiqua"/>
                <w:szCs w:val="24"/>
                <w:lang w:val="en-US"/>
              </w:rPr>
              <w:t>/</w:t>
            </w:r>
            <w:r w:rsidR="00DE5503" w:rsidRPr="000F098E">
              <w:rPr>
                <w:rFonts w:ascii="Book Antiqua" w:hAnsi="Book Antiqua"/>
                <w:szCs w:val="24"/>
                <w:lang w:val="en-US"/>
              </w:rPr>
              <w:t>NCT02177136</w:t>
            </w:r>
            <w:r w:rsidRPr="000F098E">
              <w:rPr>
                <w:rFonts w:ascii="Book Antiqua" w:hAnsi="Book Antiqua"/>
                <w:szCs w:val="24"/>
                <w:lang w:val="en-US"/>
              </w:rPr>
              <w:t>:</w:t>
            </w:r>
            <w:r w:rsidR="00613C77" w:rsidRPr="000F098E">
              <w:rPr>
                <w:rFonts w:ascii="Book Antiqua" w:hAnsi="Book Antiqua"/>
                <w:szCs w:val="24"/>
                <w:lang w:val="en-US"/>
              </w:rPr>
              <w:t xml:space="preserve"> </w:t>
            </w:r>
            <w:r w:rsidR="00EA2A8D" w:rsidRPr="000F098E">
              <w:rPr>
                <w:rFonts w:ascii="Book Antiqua" w:hAnsi="Book Antiqua"/>
                <w:szCs w:val="24"/>
                <w:lang w:val="en-US"/>
              </w:rPr>
              <w:t>C</w:t>
            </w:r>
            <w:r w:rsidR="00613C77" w:rsidRPr="000F098E">
              <w:rPr>
                <w:rFonts w:ascii="Book Antiqua" w:hAnsi="Book Antiqua"/>
                <w:szCs w:val="24"/>
                <w:lang w:val="en-US"/>
              </w:rPr>
              <w:t>ompleted;</w:t>
            </w:r>
            <w:r w:rsidRPr="000F098E">
              <w:rPr>
                <w:rFonts w:ascii="Book Antiqua" w:hAnsi="Book Antiqua"/>
                <w:szCs w:val="24"/>
                <w:lang w:val="en-US"/>
              </w:rPr>
              <w:t xml:space="preserve"> </w:t>
            </w:r>
            <w:r w:rsidR="005828E7" w:rsidRPr="000F098E">
              <w:rPr>
                <w:rFonts w:ascii="Book Antiqua" w:hAnsi="Book Antiqua"/>
                <w:szCs w:val="24"/>
                <w:lang w:val="en-US"/>
              </w:rPr>
              <w:t xml:space="preserve">statistical </w:t>
            </w:r>
            <w:r w:rsidRPr="000F098E">
              <w:rPr>
                <w:rFonts w:ascii="Book Antiqua" w:hAnsi="Book Antiqua"/>
                <w:szCs w:val="24"/>
                <w:lang w:val="en-US"/>
              </w:rPr>
              <w:t>results pending</w:t>
            </w:r>
            <w:r w:rsidR="005828E7" w:rsidRPr="000F098E">
              <w:rPr>
                <w:rFonts w:ascii="Book Antiqua" w:hAnsi="Book Antiqua"/>
                <w:szCs w:val="24"/>
                <w:lang w:val="en-US"/>
              </w:rPr>
              <w:t xml:space="preserve">; PEP: </w:t>
            </w:r>
            <w:r w:rsidR="00EA2A8D" w:rsidRPr="000F098E">
              <w:rPr>
                <w:rFonts w:ascii="Book Antiqua" w:hAnsi="Book Antiqua"/>
                <w:szCs w:val="24"/>
                <w:lang w:val="en-US"/>
              </w:rPr>
              <w:t>C</w:t>
            </w:r>
            <w:r w:rsidR="005828E7" w:rsidRPr="000F098E">
              <w:rPr>
                <w:rFonts w:ascii="Book Antiqua" w:hAnsi="Book Antiqua"/>
                <w:szCs w:val="24"/>
                <w:lang w:val="en-US"/>
              </w:rPr>
              <w:t>hange of ALP levels as compared to BL</w:t>
            </w:r>
          </w:p>
        </w:tc>
      </w:tr>
      <w:tr w:rsidR="00286F3B" w:rsidRPr="000F098E" w14:paraId="50D8E06C" w14:textId="77777777" w:rsidTr="00E9789B">
        <w:tc>
          <w:tcPr>
            <w:tcW w:w="1129" w:type="dxa"/>
          </w:tcPr>
          <w:p w14:paraId="1675121D" w14:textId="77777777" w:rsidR="00286F3B" w:rsidRPr="000F098E" w:rsidRDefault="00286F3B" w:rsidP="00F07CCD">
            <w:pPr>
              <w:adjustRightInd w:val="0"/>
              <w:snapToGrid w:val="0"/>
              <w:spacing w:line="360" w:lineRule="auto"/>
              <w:rPr>
                <w:rFonts w:ascii="Book Antiqua" w:hAnsi="Book Antiqua"/>
                <w:szCs w:val="24"/>
                <w:lang w:val="en-US"/>
              </w:rPr>
            </w:pPr>
          </w:p>
        </w:tc>
        <w:tc>
          <w:tcPr>
            <w:tcW w:w="2440" w:type="dxa"/>
          </w:tcPr>
          <w:p w14:paraId="24448FA5" w14:textId="552D4583" w:rsidR="00286F3B" w:rsidRPr="000F098E" w:rsidRDefault="00FA0AA8" w:rsidP="00F07CCD">
            <w:pPr>
              <w:adjustRightInd w:val="0"/>
              <w:snapToGrid w:val="0"/>
              <w:spacing w:line="360" w:lineRule="auto"/>
              <w:jc w:val="center"/>
              <w:rPr>
                <w:rFonts w:ascii="Book Antiqua" w:hAnsi="Book Antiqua"/>
                <w:szCs w:val="24"/>
                <w:lang w:val="en-US"/>
              </w:rPr>
            </w:pPr>
            <w:r w:rsidRPr="000F098E">
              <w:rPr>
                <w:rFonts w:ascii="Book Antiqua" w:hAnsi="Book Antiqua"/>
                <w:szCs w:val="24"/>
                <w:lang w:val="en-US"/>
              </w:rPr>
              <w:t>Fibrosis</w:t>
            </w:r>
            <w:r w:rsidR="004E7A22" w:rsidRPr="000F098E">
              <w:rPr>
                <w:rFonts w:ascii="Book Antiqua" w:hAnsi="Book Antiqua"/>
                <w:szCs w:val="24"/>
                <w:lang w:val="en-US"/>
              </w:rPr>
              <w:t>/PHT</w:t>
            </w:r>
          </w:p>
        </w:tc>
        <w:tc>
          <w:tcPr>
            <w:tcW w:w="5231" w:type="dxa"/>
          </w:tcPr>
          <w:p w14:paraId="7E5310AB" w14:textId="6523CFD1" w:rsidR="00286F3B" w:rsidRPr="000F098E" w:rsidRDefault="004E7A22" w:rsidP="00F07CCD">
            <w:pPr>
              <w:pStyle w:val="a3"/>
              <w:adjustRightInd w:val="0"/>
              <w:snapToGrid w:val="0"/>
              <w:spacing w:line="360" w:lineRule="auto"/>
              <w:ind w:left="0"/>
              <w:contextualSpacing w:val="0"/>
              <w:jc w:val="center"/>
              <w:rPr>
                <w:rFonts w:ascii="Book Antiqua" w:hAnsi="Book Antiqua"/>
                <w:szCs w:val="24"/>
                <w:lang w:val="en-US"/>
              </w:rPr>
            </w:pPr>
            <w:r w:rsidRPr="000F098E">
              <w:rPr>
                <w:rFonts w:ascii="Book Antiqua" w:hAnsi="Book Antiqua"/>
                <w:szCs w:val="24"/>
                <w:lang w:val="en-US"/>
              </w:rPr>
              <w:t>PX20606/CCl</w:t>
            </w:r>
            <w:r w:rsidRPr="000F098E">
              <w:rPr>
                <w:rFonts w:ascii="Book Antiqua" w:hAnsi="Book Antiqua"/>
                <w:szCs w:val="24"/>
                <w:vertAlign w:val="subscript"/>
                <w:lang w:val="en-US"/>
              </w:rPr>
              <w:t>4</w:t>
            </w:r>
            <w:r w:rsidRPr="000F098E">
              <w:rPr>
                <w:rFonts w:ascii="Book Antiqua" w:hAnsi="Book Antiqua"/>
                <w:szCs w:val="24"/>
                <w:lang w:val="en-US"/>
              </w:rPr>
              <w:t>/</w:t>
            </w:r>
            <w:r w:rsidR="006E2791" w:rsidRPr="000F098E">
              <w:rPr>
                <w:rFonts w:ascii="Book Antiqua" w:hAnsi="Book Antiqua"/>
                <w:szCs w:val="24"/>
                <w:lang w:val="en-US"/>
              </w:rPr>
              <w:t xml:space="preserve">rat: </w:t>
            </w:r>
            <w:r w:rsidR="00EA2A8D" w:rsidRPr="000F098E">
              <w:rPr>
                <w:rFonts w:ascii="Book Antiqua" w:hAnsi="Book Antiqua"/>
                <w:szCs w:val="24"/>
                <w:lang w:val="en-US"/>
              </w:rPr>
              <w:t>R</w:t>
            </w:r>
            <w:r w:rsidR="006E2791" w:rsidRPr="000F098E">
              <w:rPr>
                <w:rFonts w:ascii="Book Antiqua" w:hAnsi="Book Antiqua"/>
                <w:szCs w:val="24"/>
                <w:lang w:val="en-US"/>
              </w:rPr>
              <w:t>educed fibrosis</w:t>
            </w:r>
            <w:r w:rsidR="00F122B4" w:rsidRPr="000F098E">
              <w:rPr>
                <w:rFonts w:ascii="Book Antiqua" w:hAnsi="Book Antiqua"/>
                <w:szCs w:val="24"/>
                <w:lang w:val="en-US"/>
              </w:rPr>
              <w:t>, PP</w:t>
            </w:r>
            <w:r w:rsidR="006E2791" w:rsidRPr="000F098E">
              <w:rPr>
                <w:rFonts w:ascii="Book Antiqua" w:hAnsi="Book Antiqua"/>
                <w:szCs w:val="24"/>
                <w:lang w:val="en-US"/>
              </w:rPr>
              <w:t>, and sinusoidal remodeling</w:t>
            </w:r>
            <w:r w:rsidR="00F122B4" w:rsidRPr="000F098E">
              <w:rPr>
                <w:rFonts w:ascii="Book Antiqua" w:hAnsi="Book Antiqua"/>
                <w:szCs w:val="24"/>
                <w:lang w:val="en-US"/>
              </w:rPr>
              <w:fldChar w:fldCharType="begin">
                <w:fldData xml:space="preserve">PEVuZE5vdGU+PENpdGU+PEF1dGhvcj5TY2h3YWJsPC9BdXRob3I+PFllYXI+MjAxNzwvWWVhcj48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lang w:val="en-US"/>
              </w:rPr>
              <w:fldChar w:fldCharType="begin">
                <w:fldData xml:space="preserve">PEVuZE5vdGU+PENpdGU+PEF1dGhvcj5TY2h3YWJsPC9BdXRob3I+PFllYXI+MjAxNzwvWWVhcj48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lang w:val="en-US"/>
              </w:rPr>
            </w:r>
            <w:r w:rsidR="00FA58EA" w:rsidRPr="000F098E">
              <w:rPr>
                <w:rFonts w:ascii="Book Antiqua" w:hAnsi="Book Antiqua"/>
                <w:szCs w:val="24"/>
                <w:lang w:val="en-US"/>
              </w:rPr>
              <w:fldChar w:fldCharType="end"/>
            </w:r>
            <w:r w:rsidR="00F122B4" w:rsidRPr="000F098E">
              <w:rPr>
                <w:rFonts w:ascii="Book Antiqua" w:hAnsi="Book Antiqua"/>
                <w:szCs w:val="24"/>
                <w:lang w:val="en-US"/>
              </w:rPr>
            </w:r>
            <w:r w:rsidR="00F122B4"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192" w:tooltip="Schwabl, 2017 #2033" w:history="1">
              <w:r w:rsidR="00FA58EA" w:rsidRPr="000F098E">
                <w:rPr>
                  <w:rFonts w:ascii="Book Antiqua" w:hAnsi="Book Antiqua"/>
                  <w:noProof/>
                  <w:szCs w:val="24"/>
                  <w:vertAlign w:val="superscript"/>
                  <w:lang w:val="en-US"/>
                </w:rPr>
                <w:t>192</w:t>
              </w:r>
            </w:hyperlink>
            <w:r w:rsidR="00FA58EA" w:rsidRPr="000F098E">
              <w:rPr>
                <w:rFonts w:ascii="Book Antiqua" w:hAnsi="Book Antiqua"/>
                <w:noProof/>
                <w:szCs w:val="24"/>
                <w:vertAlign w:val="superscript"/>
                <w:lang w:val="en-US"/>
              </w:rPr>
              <w:t>]</w:t>
            </w:r>
            <w:r w:rsidR="00F122B4" w:rsidRPr="000F098E">
              <w:rPr>
                <w:rFonts w:ascii="Book Antiqua" w:hAnsi="Book Antiqua"/>
                <w:szCs w:val="24"/>
                <w:lang w:val="en-US"/>
              </w:rPr>
              <w:fldChar w:fldCharType="end"/>
            </w:r>
          </w:p>
          <w:p w14:paraId="75476DC0" w14:textId="5542D773" w:rsidR="00F122B4" w:rsidRPr="000F098E" w:rsidRDefault="00F122B4" w:rsidP="00F07CCD">
            <w:pPr>
              <w:pStyle w:val="a3"/>
              <w:adjustRightInd w:val="0"/>
              <w:snapToGrid w:val="0"/>
              <w:spacing w:line="360" w:lineRule="auto"/>
              <w:ind w:left="0"/>
              <w:contextualSpacing w:val="0"/>
              <w:jc w:val="center"/>
              <w:rPr>
                <w:rFonts w:ascii="Book Antiqua" w:hAnsi="Book Antiqua"/>
                <w:szCs w:val="24"/>
                <w:lang w:val="en-US"/>
              </w:rPr>
            </w:pPr>
            <w:r w:rsidRPr="000F098E">
              <w:rPr>
                <w:rFonts w:ascii="Book Antiqua" w:hAnsi="Book Antiqua"/>
                <w:szCs w:val="24"/>
                <w:lang w:val="en-US"/>
              </w:rPr>
              <w:t xml:space="preserve">OCA/TAA/rat: </w:t>
            </w:r>
            <w:r w:rsidR="00EA2A8D" w:rsidRPr="000F098E">
              <w:rPr>
                <w:rFonts w:ascii="Book Antiqua" w:hAnsi="Book Antiqua"/>
                <w:szCs w:val="24"/>
                <w:lang w:val="en-US"/>
              </w:rPr>
              <w:t>R</w:t>
            </w:r>
            <w:r w:rsidRPr="000F098E">
              <w:rPr>
                <w:rFonts w:ascii="Book Antiqua" w:hAnsi="Book Antiqua"/>
                <w:szCs w:val="24"/>
                <w:lang w:val="en-US"/>
              </w:rPr>
              <w:t>educed fibrosis, PP, hepatic inflammation</w:t>
            </w:r>
            <w:r w:rsidRPr="000F098E">
              <w:rPr>
                <w:rFonts w:ascii="Book Antiqua" w:hAnsi="Book Antiqua"/>
                <w:szCs w:val="24"/>
                <w:lang w:val="en-US"/>
              </w:rPr>
              <w:fldChar w:fldCharType="begin"/>
            </w:r>
            <w:r w:rsidR="00FA58EA" w:rsidRPr="000F098E">
              <w:rPr>
                <w:rFonts w:ascii="Book Antiqua" w:hAnsi="Book Antiqua"/>
                <w:szCs w:val="24"/>
                <w:lang w:val="en-US"/>
              </w:rPr>
              <w:instrText xml:space="preserve"> ADDIN EN.CITE &lt;EndNote&gt;&lt;Cite&gt;&lt;Author&gt;Verbeke&lt;/Author&gt;&lt;Year&gt;2016&lt;/Year&gt;&lt;RecNum&gt;332&lt;/RecNum&gt;&lt;DisplayText&gt;&lt;style face="superscript"&gt;[182]&lt;/style&gt;&lt;/DisplayText&gt;&lt;record&gt;&lt;rec-number&gt;332&lt;/rec-number&gt;&lt;foreign-keys&gt;&lt;key app="EN" db-id="ptapdwxt3a9rr9eperuxw0sq5w00f2e0p92a" timestamp="1552318983"&gt;332&lt;/key&gt;&lt;/foreign-keys&gt;&lt;ref-type name="Journal Article"&gt;17&lt;/ref-type&gt;&lt;contributors&gt;&lt;authors&gt;&lt;author&gt;Verbeke, Len&lt;/author&gt;&lt;author&gt;Mannaerts, Inge&lt;/author&gt;&lt;author&gt;Schierwagen, Robert&lt;/author&gt;&lt;author&gt;Govaere, Olivier&lt;/author&gt;&lt;author&gt;Klein, Sabine&lt;/author&gt;&lt;author&gt;Vander Elst, Ingrid&lt;/author&gt;&lt;author&gt;Windmolders, Petra&lt;/author&gt;&lt;author&gt;Farre, Ricard&lt;/author&gt;&lt;author&gt;Wenes, Mathias&lt;/author&gt;&lt;author&gt;Mazzone, Massimiliano&lt;/author&gt;&lt;author&gt;Nevens, Frederik&lt;/author&gt;&lt;author&gt;van Grunsven, Leo A.&lt;/author&gt;&lt;author&gt;Trebicka, Jonel&lt;/author&gt;&lt;author&gt;Laleman, Wim&lt;/author&gt;&lt;/authors&gt;&lt;/contributors&gt;&lt;titles&gt;&lt;title&gt;FXR agonist obeticholic acid reduces hepatic inflammation and fibrosis in a rat model of toxic cirrhosis&lt;/title&gt;&lt;secondary-title&gt;Scientific Reports&lt;/secondary-title&gt;&lt;/titles&gt;&lt;periodical&gt;&lt;full-title&gt;Sci Rep&lt;/full-title&gt;&lt;abbr-1&gt;Scientific reports&lt;/abbr-1&gt;&lt;/periodical&gt;&lt;pages&gt;33453&lt;/pages&gt;&lt;volume&gt;6&lt;/volume&gt;&lt;dates&gt;&lt;year&gt;2016&lt;/year&gt;&lt;pub-dates&gt;&lt;date&gt;09/16/online&lt;/date&gt;&lt;/pub-dates&gt;&lt;/dates&gt;&lt;publisher&gt;The Author(s)&lt;/publisher&gt;&lt;work-type&gt;Article&lt;/work-type&gt;&lt;urls&gt;&lt;related-urls&gt;&lt;url&gt;https://doi.org/10.1038/srep33453&lt;/url&gt;&lt;/related-urls&gt;&lt;/urls&gt;&lt;electronic-resource-num&gt;10.1038/srep33453&amp;#xD;https://www.nature.com/articles/srep33453#supplementary-information&lt;/electronic-resource-num&gt;&lt;/record&gt;&lt;/Cite&gt;&lt;/EndNote&gt;</w:instrText>
            </w:r>
            <w:r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182" w:tooltip="Verbeke, 2016 #332" w:history="1">
              <w:r w:rsidR="00FA58EA" w:rsidRPr="000F098E">
                <w:rPr>
                  <w:rFonts w:ascii="Book Antiqua" w:hAnsi="Book Antiqua"/>
                  <w:noProof/>
                  <w:szCs w:val="24"/>
                  <w:vertAlign w:val="superscript"/>
                  <w:lang w:val="en-US"/>
                </w:rPr>
                <w:t>182</w:t>
              </w:r>
            </w:hyperlink>
            <w:r w:rsidR="00FA58EA" w:rsidRPr="000F098E">
              <w:rPr>
                <w:rFonts w:ascii="Book Antiqua" w:hAnsi="Book Antiqua"/>
                <w:noProof/>
                <w:szCs w:val="24"/>
                <w:vertAlign w:val="superscript"/>
                <w:lang w:val="en-US"/>
              </w:rPr>
              <w:t>]</w:t>
            </w:r>
            <w:r w:rsidRPr="000F098E">
              <w:rPr>
                <w:rFonts w:ascii="Book Antiqua" w:hAnsi="Book Antiqua"/>
                <w:szCs w:val="24"/>
                <w:lang w:val="en-US"/>
              </w:rPr>
              <w:fldChar w:fldCharType="end"/>
            </w:r>
          </w:p>
        </w:tc>
        <w:tc>
          <w:tcPr>
            <w:tcW w:w="5477" w:type="dxa"/>
          </w:tcPr>
          <w:p w14:paraId="24A84650" w14:textId="2C3EDF2B" w:rsidR="00286F3B" w:rsidRPr="000F098E" w:rsidRDefault="002404F1" w:rsidP="00F07CCD">
            <w:pPr>
              <w:pStyle w:val="a3"/>
              <w:adjustRightInd w:val="0"/>
              <w:snapToGrid w:val="0"/>
              <w:spacing w:line="360" w:lineRule="auto"/>
              <w:ind w:left="0"/>
              <w:contextualSpacing w:val="0"/>
              <w:jc w:val="center"/>
              <w:rPr>
                <w:rFonts w:ascii="Book Antiqua" w:hAnsi="Book Antiqua"/>
                <w:szCs w:val="24"/>
                <w:lang w:val="en-US"/>
              </w:rPr>
            </w:pPr>
            <w:r w:rsidRPr="000F098E">
              <w:rPr>
                <w:rFonts w:ascii="Book Antiqua" w:hAnsi="Book Antiqua"/>
                <w:szCs w:val="24"/>
                <w:lang w:val="en-US"/>
              </w:rPr>
              <w:t xml:space="preserve">OCA/NASH/NCT02548351: </w:t>
            </w:r>
            <w:r w:rsidR="00EA2A8D" w:rsidRPr="000F098E">
              <w:rPr>
                <w:rFonts w:ascii="Book Antiqua" w:hAnsi="Book Antiqua"/>
                <w:szCs w:val="24"/>
                <w:lang w:val="en-US"/>
              </w:rPr>
              <w:t>R</w:t>
            </w:r>
            <w:r w:rsidR="009D5ECB" w:rsidRPr="000F098E">
              <w:rPr>
                <w:rFonts w:ascii="Book Antiqua" w:hAnsi="Book Antiqua"/>
                <w:szCs w:val="24"/>
                <w:lang w:val="en-US"/>
              </w:rPr>
              <w:t>ecruiting; PEP: 1 stage of liver fibrosis improvement; NASH resolution</w:t>
            </w:r>
          </w:p>
          <w:p w14:paraId="73078E73" w14:textId="1EBC56B4" w:rsidR="009F7B84" w:rsidRPr="000F098E" w:rsidRDefault="009D5ECB" w:rsidP="00F07CCD">
            <w:pPr>
              <w:pStyle w:val="a3"/>
              <w:adjustRightInd w:val="0"/>
              <w:snapToGrid w:val="0"/>
              <w:spacing w:line="360" w:lineRule="auto"/>
              <w:ind w:left="0"/>
              <w:contextualSpacing w:val="0"/>
              <w:jc w:val="center"/>
              <w:rPr>
                <w:rFonts w:ascii="Book Antiqua" w:hAnsi="Book Antiqua"/>
                <w:szCs w:val="24"/>
                <w:lang w:val="en-US"/>
              </w:rPr>
            </w:pPr>
            <w:r w:rsidRPr="000F098E">
              <w:rPr>
                <w:rFonts w:ascii="Book Antiqua" w:hAnsi="Book Antiqua"/>
                <w:szCs w:val="24"/>
                <w:lang w:val="en-US"/>
              </w:rPr>
              <w:t xml:space="preserve">OCA/PBC/NCT02308111: </w:t>
            </w:r>
            <w:r w:rsidR="00EA2A8D" w:rsidRPr="000F098E">
              <w:rPr>
                <w:rFonts w:ascii="Book Antiqua" w:hAnsi="Book Antiqua"/>
                <w:szCs w:val="24"/>
                <w:lang w:val="en-US"/>
              </w:rPr>
              <w:t>R</w:t>
            </w:r>
            <w:r w:rsidRPr="000F098E">
              <w:rPr>
                <w:rFonts w:ascii="Book Antiqua" w:hAnsi="Book Antiqua"/>
                <w:szCs w:val="24"/>
                <w:lang w:val="en-US"/>
              </w:rPr>
              <w:t xml:space="preserve">ecruiting; PEP: </w:t>
            </w:r>
            <w:r w:rsidR="00EA2A8D" w:rsidRPr="000F098E">
              <w:rPr>
                <w:rFonts w:ascii="Book Antiqua" w:hAnsi="Book Antiqua"/>
                <w:szCs w:val="24"/>
                <w:lang w:val="en-US"/>
              </w:rPr>
              <w:t>D</w:t>
            </w:r>
            <w:r w:rsidRPr="000F098E">
              <w:rPr>
                <w:rFonts w:ascii="Book Antiqua" w:hAnsi="Book Antiqua"/>
                <w:szCs w:val="24"/>
                <w:lang w:val="en-US"/>
              </w:rPr>
              <w:t>eath, OLT; MELD ≥</w:t>
            </w:r>
            <w:r w:rsidR="009E0FB9" w:rsidRPr="000F098E">
              <w:rPr>
                <w:rFonts w:ascii="Book Antiqua" w:hAnsi="Book Antiqua"/>
                <w:szCs w:val="24"/>
                <w:lang w:val="en-US"/>
              </w:rPr>
              <w:t xml:space="preserve"> </w:t>
            </w:r>
            <w:r w:rsidRPr="000F098E">
              <w:rPr>
                <w:rFonts w:ascii="Book Antiqua" w:hAnsi="Book Antiqua"/>
                <w:szCs w:val="24"/>
                <w:lang w:val="en-US"/>
              </w:rPr>
              <w:t>15; decompensation</w:t>
            </w:r>
          </w:p>
          <w:p w14:paraId="2362A689" w14:textId="3C9DC83F" w:rsidR="00BC6851" w:rsidRPr="000F098E" w:rsidRDefault="00BC6851" w:rsidP="00F07CCD">
            <w:pPr>
              <w:pStyle w:val="a3"/>
              <w:adjustRightInd w:val="0"/>
              <w:snapToGrid w:val="0"/>
              <w:spacing w:line="360" w:lineRule="auto"/>
              <w:ind w:left="0"/>
              <w:contextualSpacing w:val="0"/>
              <w:jc w:val="center"/>
              <w:rPr>
                <w:rFonts w:ascii="Book Antiqua" w:hAnsi="Book Antiqua"/>
                <w:szCs w:val="24"/>
                <w:lang w:val="en-US"/>
              </w:rPr>
            </w:pPr>
            <w:r w:rsidRPr="000F098E">
              <w:rPr>
                <w:rFonts w:ascii="Book Antiqua" w:hAnsi="Book Antiqua"/>
                <w:szCs w:val="24"/>
                <w:lang w:val="en-US"/>
              </w:rPr>
              <w:t>NGM282/PSC/NCT02704364: reduced fibrosis biomarkers</w:t>
            </w:r>
            <w:r w:rsidRPr="000F098E">
              <w:rPr>
                <w:rFonts w:ascii="Book Antiqua" w:hAnsi="Book Antiqua"/>
                <w:szCs w:val="24"/>
                <w:lang w:val="en-US"/>
              </w:rPr>
              <w:fldChar w:fldCharType="begin">
                <w:fldData xml:space="preserve">PEVuZE5vdGU+PENpdGU+PEF1dGhvcj5IaXJzY2hmaWVsZDwvQXV0aG9yPjxZZWFyPjIwMTk8L1ll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lang w:val="en-US"/>
              </w:rPr>
              <w:fldChar w:fldCharType="begin">
                <w:fldData xml:space="preserve">PEVuZE5vdGU+PENpdGU+PEF1dGhvcj5IaXJzY2hmaWVsZDwvQXV0aG9yPjxZZWFyPjIwMTk8L1ll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lang w:val="en-US"/>
              </w:rPr>
            </w:r>
            <w:r w:rsidR="00FA58EA"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193" w:tooltip="Hirschfield, 2019 #364" w:history="1">
              <w:r w:rsidR="00FA58EA" w:rsidRPr="000F098E">
                <w:rPr>
                  <w:rFonts w:ascii="Book Antiqua" w:hAnsi="Book Antiqua"/>
                  <w:noProof/>
                  <w:szCs w:val="24"/>
                  <w:vertAlign w:val="superscript"/>
                  <w:lang w:val="en-US"/>
                </w:rPr>
                <w:t>193</w:t>
              </w:r>
            </w:hyperlink>
            <w:r w:rsidR="00FA58EA" w:rsidRPr="000F098E">
              <w:rPr>
                <w:rFonts w:ascii="Book Antiqua" w:hAnsi="Book Antiqua"/>
                <w:noProof/>
                <w:szCs w:val="24"/>
                <w:vertAlign w:val="superscript"/>
                <w:lang w:val="en-US"/>
              </w:rPr>
              <w:t>]</w:t>
            </w:r>
            <w:r w:rsidRPr="000F098E">
              <w:rPr>
                <w:rFonts w:ascii="Book Antiqua" w:hAnsi="Book Antiqua"/>
                <w:szCs w:val="24"/>
                <w:lang w:val="en-US"/>
              </w:rPr>
              <w:fldChar w:fldCharType="end"/>
            </w:r>
          </w:p>
          <w:p w14:paraId="504A6386" w14:textId="688998C0" w:rsidR="002D57BC" w:rsidRPr="000F098E" w:rsidRDefault="002D57BC" w:rsidP="00F07CCD">
            <w:pPr>
              <w:pStyle w:val="a3"/>
              <w:adjustRightInd w:val="0"/>
              <w:snapToGrid w:val="0"/>
              <w:spacing w:line="360" w:lineRule="auto"/>
              <w:ind w:left="0"/>
              <w:contextualSpacing w:val="0"/>
              <w:jc w:val="center"/>
              <w:rPr>
                <w:rFonts w:ascii="Book Antiqua" w:hAnsi="Book Antiqua"/>
                <w:szCs w:val="24"/>
                <w:lang w:val="en-US"/>
              </w:rPr>
            </w:pPr>
            <w:r w:rsidRPr="000F098E">
              <w:rPr>
                <w:rFonts w:ascii="Book Antiqua" w:hAnsi="Book Antiqua"/>
                <w:szCs w:val="24"/>
                <w:lang w:val="en-US"/>
              </w:rPr>
              <w:t xml:space="preserve">OCA/ALD/PESTO: PEP: </w:t>
            </w:r>
            <w:r w:rsidR="00EA2A8D" w:rsidRPr="000F098E">
              <w:rPr>
                <w:rFonts w:ascii="Book Antiqua" w:hAnsi="Book Antiqua"/>
                <w:szCs w:val="24"/>
                <w:lang w:val="en-US"/>
              </w:rPr>
              <w:t>L</w:t>
            </w:r>
            <w:r w:rsidRPr="000F098E">
              <w:rPr>
                <w:rFonts w:ascii="Book Antiqua" w:hAnsi="Book Antiqua"/>
                <w:szCs w:val="24"/>
                <w:lang w:val="en-US"/>
              </w:rPr>
              <w:t xml:space="preserve">ower HVPG after </w:t>
            </w:r>
            <w:r w:rsidR="00EA2A8D" w:rsidRPr="000F098E">
              <w:rPr>
                <w:rFonts w:ascii="Book Antiqua" w:hAnsi="Book Antiqua"/>
                <w:szCs w:val="24"/>
                <w:lang w:val="en-US"/>
              </w:rPr>
              <w:t>7</w:t>
            </w:r>
            <w:r w:rsidRPr="000F098E">
              <w:rPr>
                <w:rFonts w:ascii="Book Antiqua" w:hAnsi="Book Antiqua"/>
                <w:szCs w:val="24"/>
                <w:lang w:val="en-US"/>
              </w:rPr>
              <w:t xml:space="preserve"> d of treatment by 15% or more, or HVPG &lt;</w:t>
            </w:r>
            <w:r w:rsidR="009E0FB9" w:rsidRPr="000F098E">
              <w:rPr>
                <w:rFonts w:ascii="Book Antiqua" w:hAnsi="Book Antiqua"/>
                <w:szCs w:val="24"/>
                <w:lang w:val="en-US"/>
              </w:rPr>
              <w:t xml:space="preserve"> </w:t>
            </w:r>
            <w:r w:rsidRPr="000F098E">
              <w:rPr>
                <w:rFonts w:ascii="Book Antiqua" w:hAnsi="Book Antiqua"/>
                <w:szCs w:val="24"/>
                <w:lang w:val="en-US"/>
              </w:rPr>
              <w:t>12</w:t>
            </w:r>
            <w:r w:rsidR="00EA2A8D" w:rsidRPr="000F098E">
              <w:rPr>
                <w:rFonts w:ascii="Book Antiqua" w:hAnsi="Book Antiqua"/>
                <w:szCs w:val="24"/>
                <w:lang w:val="en-US"/>
              </w:rPr>
              <w:t xml:space="preserve"> </w:t>
            </w:r>
            <w:r w:rsidRPr="000F098E">
              <w:rPr>
                <w:rFonts w:ascii="Book Antiqua" w:hAnsi="Book Antiqua"/>
                <w:szCs w:val="24"/>
                <w:lang w:val="en-US"/>
              </w:rPr>
              <w:lastRenderedPageBreak/>
              <w:t>mmHg</w:t>
            </w:r>
            <w:r w:rsidR="006A572A" w:rsidRPr="000F098E">
              <w:rPr>
                <w:rFonts w:ascii="Book Antiqua" w:hAnsi="Book Antiqua"/>
                <w:szCs w:val="24"/>
                <w:lang w:val="en-US"/>
              </w:rPr>
              <w:fldChar w:fldCharType="begin"/>
            </w:r>
            <w:r w:rsidR="00FA58EA" w:rsidRPr="000F098E">
              <w:rPr>
                <w:rFonts w:ascii="Book Antiqua" w:hAnsi="Book Antiqua"/>
                <w:szCs w:val="24"/>
                <w:lang w:val="en-US"/>
              </w:rPr>
              <w:instrText xml:space="preserve"> ADDIN EN.CITE &lt;EndNote&gt;&lt;Cite&gt;&lt;Author&gt;Mookerjee&lt;/Author&gt;&lt;Year&gt;2014&lt;/Year&gt;&lt;RecNum&gt;361&lt;/RecNum&gt;&lt;DisplayText&gt;&lt;style face="superscript"&gt;[188]&lt;/style&gt;&lt;/DisplayText&gt;&lt;record&gt;&lt;rec-number&gt;361&lt;/rec-number&gt;&lt;foreign-keys&gt;&lt;key app="EN" db-id="ptapdwxt3a9rr9eperuxw0sq5w00f2e0p92a" timestamp="1556026043"&gt;361&lt;/key&gt;&lt;/foreign-keys&gt;&lt;ref-type name="Journal Article"&gt;17&lt;/ref-type&gt;&lt;contributors&gt;&lt;authors&gt;&lt;author&gt;Mookerjee, R.&lt;/author&gt;&lt;author&gt;Rosselli, M.&lt;/author&gt;&lt;author&gt;Pieri, G.&lt;/author&gt;&lt;author&gt;Beecher-Jones, T.&lt;/author&gt;&lt;author&gt;Hooshmand-Rad, R.&lt;/author&gt;&lt;author&gt;Chouhan, M.&lt;/author&gt;&lt;author&gt;Mehta, G.&lt;/author&gt;&lt;author&gt;Jalan, R.&lt;/author&gt;&lt;author&gt;Shapiro, D.&lt;/author&gt;&lt;/authors&gt;&lt;/contributors&gt;&lt;titles&gt;&lt;title&gt;O15 EFFECTS OF THE FXR AGONIST OBETICHOLIC ACID ON HEPATIC VENOUS PRESSURE GRADIENT (HVPG) IN ALCOHOLIC CIRRHOSIS: A PROOF OF CONCEPT PHASE 2A STUDY&lt;/title&gt;&lt;secondary-title&gt;Journal of Hepatology&lt;/secondary-title&gt;&lt;/titles&gt;&lt;periodical&gt;&lt;full-title&gt;J Hepatol&lt;/full-title&gt;&lt;abbr-1&gt;Journal of hepatology&lt;/abbr-1&gt;&lt;/periodical&gt;&lt;pages&gt;S7-S8&lt;/pages&gt;&lt;volume&gt;60&lt;/volume&gt;&lt;number&gt;1&lt;/number&gt;&lt;dates&gt;&lt;year&gt;2014&lt;/year&gt;&lt;/dates&gt;&lt;publisher&gt;Elsevier&lt;/publisher&gt;&lt;isbn&gt;0168-8278&lt;/isbn&gt;&lt;urls&gt;&lt;related-urls&gt;&lt;url&gt;https://doi.org/10.1016/S0168-8278(14)60017-9&lt;/url&gt;&lt;/related-urls&gt;&lt;/urls&gt;&lt;electronic-resource-num&gt;10.1016/S0168-8278(14)60017-9&lt;/electronic-resource-num&gt;&lt;access-date&gt;2019/04/23&lt;/access-date&gt;&lt;/record&gt;&lt;/Cite&gt;&lt;/EndNote&gt;</w:instrText>
            </w:r>
            <w:r w:rsidR="006A572A"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188" w:tooltip="Mookerjee, 2014 #361" w:history="1">
              <w:r w:rsidR="00FA58EA" w:rsidRPr="000F098E">
                <w:rPr>
                  <w:rFonts w:ascii="Book Antiqua" w:hAnsi="Book Antiqua"/>
                  <w:noProof/>
                  <w:szCs w:val="24"/>
                  <w:vertAlign w:val="superscript"/>
                  <w:lang w:val="en-US"/>
                </w:rPr>
                <w:t>188</w:t>
              </w:r>
            </w:hyperlink>
            <w:r w:rsidR="00FA58EA" w:rsidRPr="000F098E">
              <w:rPr>
                <w:rFonts w:ascii="Book Antiqua" w:hAnsi="Book Antiqua"/>
                <w:noProof/>
                <w:szCs w:val="24"/>
                <w:vertAlign w:val="superscript"/>
                <w:lang w:val="en-US"/>
              </w:rPr>
              <w:t>]</w:t>
            </w:r>
            <w:r w:rsidR="006A572A" w:rsidRPr="000F098E">
              <w:rPr>
                <w:rFonts w:ascii="Book Antiqua" w:hAnsi="Book Antiqua"/>
                <w:szCs w:val="24"/>
                <w:lang w:val="en-US"/>
              </w:rPr>
              <w:fldChar w:fldCharType="end"/>
            </w:r>
          </w:p>
        </w:tc>
      </w:tr>
      <w:tr w:rsidR="00FA0AA8" w:rsidRPr="000F098E" w14:paraId="3F9BE8C0" w14:textId="77777777" w:rsidTr="00E9789B">
        <w:tc>
          <w:tcPr>
            <w:tcW w:w="1129" w:type="dxa"/>
          </w:tcPr>
          <w:p w14:paraId="1F52F887" w14:textId="59D1D5C4" w:rsidR="00FA0AA8" w:rsidRPr="000F098E" w:rsidRDefault="00FA0AA8" w:rsidP="00F07CCD">
            <w:pPr>
              <w:adjustRightInd w:val="0"/>
              <w:snapToGrid w:val="0"/>
              <w:spacing w:line="360" w:lineRule="auto"/>
              <w:rPr>
                <w:rFonts w:ascii="Book Antiqua" w:hAnsi="Book Antiqua"/>
                <w:szCs w:val="24"/>
                <w:lang w:val="en-US"/>
              </w:rPr>
            </w:pPr>
            <w:r w:rsidRPr="000F098E">
              <w:rPr>
                <w:rFonts w:ascii="Book Antiqua" w:hAnsi="Book Antiqua"/>
                <w:szCs w:val="24"/>
                <w:lang w:val="en-US"/>
              </w:rPr>
              <w:lastRenderedPageBreak/>
              <w:t>Gut</w:t>
            </w:r>
          </w:p>
        </w:tc>
        <w:tc>
          <w:tcPr>
            <w:tcW w:w="2440" w:type="dxa"/>
          </w:tcPr>
          <w:p w14:paraId="4D1525C3" w14:textId="4857ACFD" w:rsidR="00FA0AA8" w:rsidRPr="000F098E" w:rsidRDefault="00FA0AA8" w:rsidP="00F07CCD">
            <w:pPr>
              <w:adjustRightInd w:val="0"/>
              <w:snapToGrid w:val="0"/>
              <w:spacing w:line="360" w:lineRule="auto"/>
              <w:jc w:val="center"/>
              <w:rPr>
                <w:rFonts w:ascii="Book Antiqua" w:hAnsi="Book Antiqua"/>
                <w:szCs w:val="24"/>
                <w:lang w:val="en-US"/>
              </w:rPr>
            </w:pPr>
            <w:r w:rsidRPr="000F098E">
              <w:rPr>
                <w:rFonts w:ascii="Book Antiqua" w:hAnsi="Book Antiqua"/>
                <w:szCs w:val="24"/>
                <w:lang w:val="en-US"/>
              </w:rPr>
              <w:t>Microbiome</w:t>
            </w:r>
          </w:p>
        </w:tc>
        <w:tc>
          <w:tcPr>
            <w:tcW w:w="5231" w:type="dxa"/>
          </w:tcPr>
          <w:p w14:paraId="1409F08F" w14:textId="10348125" w:rsidR="00FA0AA8" w:rsidRPr="000F098E" w:rsidRDefault="00CB4257" w:rsidP="00F07CCD">
            <w:pPr>
              <w:pStyle w:val="a3"/>
              <w:adjustRightInd w:val="0"/>
              <w:snapToGrid w:val="0"/>
              <w:spacing w:line="360" w:lineRule="auto"/>
              <w:ind w:left="0"/>
              <w:contextualSpacing w:val="0"/>
              <w:jc w:val="center"/>
              <w:rPr>
                <w:rFonts w:ascii="Book Antiqua" w:hAnsi="Book Antiqua"/>
                <w:szCs w:val="24"/>
                <w:lang w:val="en-US"/>
              </w:rPr>
            </w:pPr>
            <w:r w:rsidRPr="000F098E">
              <w:rPr>
                <w:rFonts w:ascii="Book Antiqua" w:hAnsi="Book Antiqua"/>
                <w:szCs w:val="24"/>
                <w:lang w:val="en-US"/>
              </w:rPr>
              <w:t>OCA/Healthy/mouse: lower endogenous BA levels; elevated Firmicutes in small intestine</w:t>
            </w:r>
            <w:r w:rsidRPr="000F098E">
              <w:rPr>
                <w:rFonts w:ascii="Book Antiqua" w:hAnsi="Book Antiqua"/>
                <w:szCs w:val="24"/>
                <w:lang w:val="en-US"/>
              </w:rPr>
              <w:fldChar w:fldCharType="begin">
                <w:fldData xml:space="preserve">PEVuZE5vdGU+PENpdGU+PEF1dGhvcj5GcmllZG1hbjwvQXV0aG9yPjxZZWFyPjIwMTg8L1llYXI+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bnRlcm9sb2d5PC9hYmJyLTE+PC9hbHQtcGVyaW9kaWNhbD48cGFnZXM+MTc0MS0xNzUyLmU1PC9w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lang w:val="en-US"/>
              </w:rPr>
              <w:fldChar w:fldCharType="begin">
                <w:fldData xml:space="preserve">PEVuZE5vdGU+PENpdGU+PEF1dGhvcj5GcmllZG1hbjwvQXV0aG9yPjxZZWFyPjIwMTg8L1llYXI+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bnRlcm9sb2d5PC9hYmJyLTE+PC9hbHQtcGVyaW9kaWNhbD48cGFnZXM+MTc0MS0xNzUyLmU1PC9w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lang w:val="en-US"/>
              </w:rPr>
            </w:r>
            <w:r w:rsidR="00FA58EA"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197" w:tooltip="Friedman, 2018 #338" w:history="1">
              <w:r w:rsidR="00FA58EA" w:rsidRPr="000F098E">
                <w:rPr>
                  <w:rFonts w:ascii="Book Antiqua" w:hAnsi="Book Antiqua"/>
                  <w:noProof/>
                  <w:szCs w:val="24"/>
                  <w:vertAlign w:val="superscript"/>
                  <w:lang w:val="en-US"/>
                </w:rPr>
                <w:t>197</w:t>
              </w:r>
            </w:hyperlink>
            <w:r w:rsidR="00FA58EA" w:rsidRPr="000F098E">
              <w:rPr>
                <w:rFonts w:ascii="Book Antiqua" w:hAnsi="Book Antiqua"/>
                <w:noProof/>
                <w:szCs w:val="24"/>
                <w:vertAlign w:val="superscript"/>
                <w:lang w:val="en-US"/>
              </w:rPr>
              <w:t>]</w:t>
            </w:r>
            <w:r w:rsidRPr="000F098E">
              <w:rPr>
                <w:rFonts w:ascii="Book Antiqua" w:hAnsi="Book Antiqua"/>
                <w:szCs w:val="24"/>
                <w:lang w:val="en-US"/>
              </w:rPr>
              <w:fldChar w:fldCharType="end"/>
            </w:r>
          </w:p>
          <w:p w14:paraId="3F56980F" w14:textId="1C1BA6A8" w:rsidR="00033976" w:rsidRPr="000F098E" w:rsidRDefault="00033976" w:rsidP="00F07CCD">
            <w:pPr>
              <w:pStyle w:val="a3"/>
              <w:adjustRightInd w:val="0"/>
              <w:snapToGrid w:val="0"/>
              <w:spacing w:line="360" w:lineRule="auto"/>
              <w:ind w:left="0"/>
              <w:contextualSpacing w:val="0"/>
              <w:jc w:val="center"/>
              <w:rPr>
                <w:rFonts w:ascii="Book Antiqua" w:hAnsi="Book Antiqua"/>
                <w:szCs w:val="24"/>
                <w:lang w:val="en-US"/>
              </w:rPr>
            </w:pPr>
            <w:r w:rsidRPr="000F098E">
              <w:rPr>
                <w:rFonts w:ascii="Book Antiqua" w:hAnsi="Book Antiqua"/>
                <w:szCs w:val="24"/>
                <w:lang w:val="en-US"/>
              </w:rPr>
              <w:t>Fexaramine/NAFLD/mouse:</w:t>
            </w:r>
            <w:r w:rsidR="009A298E" w:rsidRPr="000F098E">
              <w:rPr>
                <w:rFonts w:ascii="Book Antiqua" w:hAnsi="Book Antiqua"/>
                <w:szCs w:val="24"/>
                <w:lang w:val="en-US"/>
              </w:rPr>
              <w:t xml:space="preserve"> </w:t>
            </w:r>
            <w:r w:rsidR="00EA2A8D" w:rsidRPr="000F098E">
              <w:rPr>
                <w:rFonts w:ascii="Book Antiqua" w:hAnsi="Book Antiqua"/>
                <w:szCs w:val="24"/>
                <w:lang w:val="en-US"/>
              </w:rPr>
              <w:t>M</w:t>
            </w:r>
            <w:r w:rsidR="009A298E" w:rsidRPr="000F098E">
              <w:rPr>
                <w:rFonts w:ascii="Book Antiqua" w:hAnsi="Book Antiqua"/>
                <w:szCs w:val="24"/>
                <w:lang w:val="en-US"/>
              </w:rPr>
              <w:t xml:space="preserve">icrobiome </w:t>
            </w:r>
            <w:r w:rsidRPr="000F098E">
              <w:rPr>
                <w:rFonts w:ascii="Book Antiqua" w:hAnsi="Book Antiqua"/>
                <w:szCs w:val="24"/>
                <w:lang w:val="en-US"/>
              </w:rPr>
              <w:t xml:space="preserve">changes </w:t>
            </w:r>
            <w:r w:rsidR="009A298E" w:rsidRPr="000F098E">
              <w:rPr>
                <w:rFonts w:ascii="Book Antiqua" w:hAnsi="Book Antiqua"/>
                <w:szCs w:val="24"/>
                <w:lang w:val="en-US"/>
              </w:rPr>
              <w:t>induce different</w:t>
            </w:r>
            <w:r w:rsidRPr="000F098E">
              <w:rPr>
                <w:rFonts w:ascii="Book Antiqua" w:hAnsi="Book Antiqua"/>
                <w:szCs w:val="24"/>
                <w:lang w:val="en-US"/>
              </w:rPr>
              <w:t xml:space="preserve"> BA profile</w:t>
            </w:r>
            <w:r w:rsidR="009A298E" w:rsidRPr="000F098E">
              <w:rPr>
                <w:rFonts w:ascii="Book Antiqua" w:hAnsi="Book Antiqua"/>
                <w:szCs w:val="24"/>
                <w:lang w:val="en-US"/>
              </w:rPr>
              <w:t>; GLP-1 signaling improves insulin sensitivity</w:t>
            </w:r>
            <w:r w:rsidR="009A298E" w:rsidRPr="000F098E">
              <w:rPr>
                <w:rFonts w:ascii="Book Antiqua" w:hAnsi="Book Antiqua"/>
                <w:szCs w:val="24"/>
                <w:lang w:val="en-US"/>
              </w:rPr>
              <w:fldChar w:fldCharType="begin">
                <w:fldData xml:space="preserve">PEVuZE5vdGU+PENpdGU+PEF1dGhvcj5QYXRoYWs8L0F1dGhvcj48WWVhcj4yMDE4PC9ZZWFyPjxS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==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lang w:val="en-US"/>
              </w:rPr>
              <w:fldChar w:fldCharType="begin">
                <w:fldData xml:space="preserve">PEVuZE5vdGU+PENpdGU+PEF1dGhvcj5QYXRoYWs8L0F1dGhvcj48WWVhcj4yMDE4PC9ZZWFyPjxS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==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lang w:val="en-US"/>
              </w:rPr>
            </w:r>
            <w:r w:rsidR="00FA58EA" w:rsidRPr="000F098E">
              <w:rPr>
                <w:rFonts w:ascii="Book Antiqua" w:hAnsi="Book Antiqua"/>
                <w:szCs w:val="24"/>
                <w:lang w:val="en-US"/>
              </w:rPr>
              <w:fldChar w:fldCharType="end"/>
            </w:r>
            <w:r w:rsidR="009A298E" w:rsidRPr="000F098E">
              <w:rPr>
                <w:rFonts w:ascii="Book Antiqua" w:hAnsi="Book Antiqua"/>
                <w:szCs w:val="24"/>
                <w:lang w:val="en-US"/>
              </w:rPr>
            </w:r>
            <w:r w:rsidR="009A298E"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198" w:tooltip="Pathak, 2018 #339" w:history="1">
              <w:r w:rsidR="00FA58EA" w:rsidRPr="000F098E">
                <w:rPr>
                  <w:rFonts w:ascii="Book Antiqua" w:hAnsi="Book Antiqua"/>
                  <w:noProof/>
                  <w:szCs w:val="24"/>
                  <w:vertAlign w:val="superscript"/>
                  <w:lang w:val="en-US"/>
                </w:rPr>
                <w:t>198</w:t>
              </w:r>
            </w:hyperlink>
            <w:r w:rsidR="00FA58EA" w:rsidRPr="000F098E">
              <w:rPr>
                <w:rFonts w:ascii="Book Antiqua" w:hAnsi="Book Antiqua"/>
                <w:noProof/>
                <w:szCs w:val="24"/>
                <w:vertAlign w:val="superscript"/>
                <w:lang w:val="en-US"/>
              </w:rPr>
              <w:t>]</w:t>
            </w:r>
            <w:r w:rsidR="009A298E" w:rsidRPr="000F098E">
              <w:rPr>
                <w:rFonts w:ascii="Book Antiqua" w:hAnsi="Book Antiqua"/>
                <w:szCs w:val="24"/>
                <w:lang w:val="en-US"/>
              </w:rPr>
              <w:fldChar w:fldCharType="end"/>
            </w:r>
          </w:p>
        </w:tc>
        <w:tc>
          <w:tcPr>
            <w:tcW w:w="5477" w:type="dxa"/>
          </w:tcPr>
          <w:p w14:paraId="781458B4" w14:textId="3955DF6E" w:rsidR="00FA0AA8" w:rsidRPr="000F098E" w:rsidRDefault="00CB4257" w:rsidP="00F07CCD">
            <w:pPr>
              <w:pStyle w:val="a3"/>
              <w:adjustRightInd w:val="0"/>
              <w:snapToGrid w:val="0"/>
              <w:spacing w:line="360" w:lineRule="auto"/>
              <w:ind w:left="0"/>
              <w:contextualSpacing w:val="0"/>
              <w:jc w:val="center"/>
              <w:rPr>
                <w:rFonts w:ascii="Book Antiqua" w:hAnsi="Book Antiqua"/>
                <w:szCs w:val="24"/>
                <w:lang w:val="en-US"/>
              </w:rPr>
            </w:pPr>
            <w:r w:rsidRPr="000F098E">
              <w:rPr>
                <w:rFonts w:ascii="Book Antiqua" w:hAnsi="Book Antiqua"/>
                <w:szCs w:val="24"/>
                <w:lang w:val="en-US"/>
              </w:rPr>
              <w:t xml:space="preserve">OCA/Healthy/NCT01933503: </w:t>
            </w:r>
            <w:r w:rsidR="00EA2A8D" w:rsidRPr="000F098E">
              <w:rPr>
                <w:rFonts w:ascii="Book Antiqua" w:hAnsi="Book Antiqua"/>
                <w:szCs w:val="24"/>
                <w:lang w:val="en-US"/>
              </w:rPr>
              <w:t>R</w:t>
            </w:r>
            <w:r w:rsidRPr="000F098E">
              <w:rPr>
                <w:rFonts w:ascii="Book Antiqua" w:hAnsi="Book Antiqua"/>
                <w:szCs w:val="24"/>
                <w:lang w:val="en-US"/>
              </w:rPr>
              <w:t>eversible changes in gram-positive bacterial strains</w:t>
            </w:r>
            <w:r w:rsidRPr="000F098E">
              <w:rPr>
                <w:rFonts w:ascii="Book Antiqua" w:hAnsi="Book Antiqua"/>
                <w:szCs w:val="24"/>
                <w:lang w:val="en-US"/>
              </w:rPr>
              <w:fldChar w:fldCharType="begin">
                <w:fldData xml:space="preserve">PEVuZE5vdGU+PENpdGU+PEF1dGhvcj5GcmllZG1hbjwvQXV0aG9yPjxZZWFyPjIwMTg8L1llYXI+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bnRlcm9sb2d5PC9hYmJyLTE+PC9hbHQtcGVyaW9kaWNhbD48cGFnZXM+MTc0MS0xNzUyLmU1PC9w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lang w:val="en-US"/>
              </w:rPr>
              <w:fldChar w:fldCharType="begin">
                <w:fldData xml:space="preserve">PEVuZE5vdGU+PENpdGU+PEF1dGhvcj5GcmllZG1hbjwvQXV0aG9yPjxZZWFyPjIwMTg8L1llYXI+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bnRlcm9sb2d5PC9hYmJyLTE+PC9hbHQtcGVyaW9kaWNhbD48cGFnZXM+MTc0MS0xNzUyLmU1PC9w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lang w:val="en-US"/>
              </w:rPr>
            </w:r>
            <w:r w:rsidR="00FA58EA"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197" w:tooltip="Friedman, 2018 #338" w:history="1">
              <w:r w:rsidR="00FA58EA" w:rsidRPr="000F098E">
                <w:rPr>
                  <w:rFonts w:ascii="Book Antiqua" w:hAnsi="Book Antiqua"/>
                  <w:noProof/>
                  <w:szCs w:val="24"/>
                  <w:vertAlign w:val="superscript"/>
                  <w:lang w:val="en-US"/>
                </w:rPr>
                <w:t>197</w:t>
              </w:r>
            </w:hyperlink>
            <w:r w:rsidR="00FA58EA" w:rsidRPr="000F098E">
              <w:rPr>
                <w:rFonts w:ascii="Book Antiqua" w:hAnsi="Book Antiqua"/>
                <w:noProof/>
                <w:szCs w:val="24"/>
                <w:vertAlign w:val="superscript"/>
                <w:lang w:val="en-US"/>
              </w:rPr>
              <w:t>]</w:t>
            </w:r>
            <w:r w:rsidRPr="000F098E">
              <w:rPr>
                <w:rFonts w:ascii="Book Antiqua" w:hAnsi="Book Antiqua"/>
                <w:szCs w:val="24"/>
                <w:lang w:val="en-US"/>
              </w:rPr>
              <w:fldChar w:fldCharType="end"/>
            </w:r>
          </w:p>
        </w:tc>
      </w:tr>
      <w:tr w:rsidR="00FA0AA8" w:rsidRPr="000F098E" w14:paraId="0A18B9F2" w14:textId="77777777" w:rsidTr="00E9789B">
        <w:tc>
          <w:tcPr>
            <w:tcW w:w="1129" w:type="dxa"/>
          </w:tcPr>
          <w:p w14:paraId="4A984224" w14:textId="77777777" w:rsidR="00FA0AA8" w:rsidRPr="000F098E" w:rsidRDefault="00FA0AA8" w:rsidP="00F07CCD">
            <w:pPr>
              <w:adjustRightInd w:val="0"/>
              <w:snapToGrid w:val="0"/>
              <w:spacing w:line="360" w:lineRule="auto"/>
              <w:rPr>
                <w:rFonts w:ascii="Book Antiqua" w:hAnsi="Book Antiqua"/>
                <w:szCs w:val="24"/>
                <w:lang w:val="en-US"/>
              </w:rPr>
            </w:pPr>
          </w:p>
        </w:tc>
        <w:tc>
          <w:tcPr>
            <w:tcW w:w="2440" w:type="dxa"/>
          </w:tcPr>
          <w:p w14:paraId="4E2E426F" w14:textId="44CDC374" w:rsidR="00FA0AA8" w:rsidRPr="000F098E" w:rsidRDefault="00E33EE3" w:rsidP="00F07CCD">
            <w:pPr>
              <w:adjustRightInd w:val="0"/>
              <w:snapToGrid w:val="0"/>
              <w:spacing w:line="360" w:lineRule="auto"/>
              <w:jc w:val="center"/>
              <w:rPr>
                <w:rFonts w:ascii="Book Antiqua" w:hAnsi="Book Antiqua"/>
                <w:szCs w:val="24"/>
                <w:lang w:val="en-US"/>
              </w:rPr>
            </w:pPr>
            <w:r w:rsidRPr="000F098E">
              <w:rPr>
                <w:rFonts w:ascii="Book Antiqua" w:hAnsi="Book Antiqua"/>
                <w:szCs w:val="24"/>
                <w:lang w:val="en-US"/>
              </w:rPr>
              <w:t>Intestinal</w:t>
            </w:r>
            <w:r w:rsidR="00FA0AA8" w:rsidRPr="000F098E">
              <w:rPr>
                <w:rFonts w:ascii="Book Antiqua" w:hAnsi="Book Antiqua"/>
                <w:szCs w:val="24"/>
                <w:lang w:val="en-US"/>
              </w:rPr>
              <w:t xml:space="preserve"> barrier</w:t>
            </w:r>
          </w:p>
        </w:tc>
        <w:tc>
          <w:tcPr>
            <w:tcW w:w="5231" w:type="dxa"/>
          </w:tcPr>
          <w:p w14:paraId="347367DA" w14:textId="6EA4E908" w:rsidR="00FA0AA8" w:rsidRPr="000F098E" w:rsidRDefault="00E33EE3" w:rsidP="00F07CCD">
            <w:pPr>
              <w:pStyle w:val="a3"/>
              <w:adjustRightInd w:val="0"/>
              <w:snapToGrid w:val="0"/>
              <w:spacing w:line="360" w:lineRule="auto"/>
              <w:ind w:left="0"/>
              <w:contextualSpacing w:val="0"/>
              <w:jc w:val="center"/>
              <w:rPr>
                <w:rFonts w:ascii="Book Antiqua" w:hAnsi="Book Antiqua"/>
                <w:szCs w:val="24"/>
                <w:lang w:val="en-US"/>
              </w:rPr>
            </w:pPr>
            <w:r w:rsidRPr="000F098E">
              <w:rPr>
                <w:rFonts w:ascii="Book Antiqua" w:hAnsi="Book Antiqua"/>
                <w:szCs w:val="24"/>
                <w:lang w:val="en-US"/>
              </w:rPr>
              <w:t xml:space="preserve">OCA/BDL/rat: </w:t>
            </w:r>
            <w:r w:rsidR="00EA2A8D" w:rsidRPr="000F098E">
              <w:rPr>
                <w:rFonts w:ascii="Book Antiqua" w:hAnsi="Book Antiqua"/>
                <w:szCs w:val="24"/>
                <w:lang w:val="en-US"/>
              </w:rPr>
              <w:t>U</w:t>
            </w:r>
            <w:r w:rsidRPr="000F098E">
              <w:rPr>
                <w:rFonts w:ascii="Book Antiqua" w:hAnsi="Book Antiqua"/>
                <w:szCs w:val="24"/>
                <w:lang w:val="en-US"/>
              </w:rPr>
              <w:t>pregulation of TJ proteins, decrease of intestinal inflammation and BT</w:t>
            </w:r>
            <w:r w:rsidRPr="000F098E">
              <w:rPr>
                <w:rFonts w:ascii="Book Antiqua" w:hAnsi="Book Antiqua"/>
                <w:szCs w:val="24"/>
                <w:lang w:val="en-US"/>
              </w:rPr>
              <w:fldChar w:fldCharType="begin">
                <w:fldData xml:space="preserve">PEVuZE5vdGU+PENpdGU+PEF1dGhvcj5WZXJiZWtlPC9BdXRob3I+PFllYXI+MjAxNTwvWWVhcj48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</w:fldData>
              </w:fldChar>
            </w:r>
            <w:r w:rsidR="00B715C1" w:rsidRPr="000F098E">
              <w:rPr>
                <w:rFonts w:ascii="Book Antiqua" w:hAnsi="Book Antiqua"/>
                <w:szCs w:val="24"/>
                <w:lang w:val="en-US"/>
              </w:rPr>
              <w:instrText xml:space="preserve"> ADDIN EN.CITE </w:instrText>
            </w:r>
            <w:r w:rsidR="00B715C1" w:rsidRPr="000F098E">
              <w:rPr>
                <w:rFonts w:ascii="Book Antiqua" w:hAnsi="Book Antiqua"/>
                <w:szCs w:val="24"/>
                <w:lang w:val="en-US"/>
              </w:rPr>
              <w:fldChar w:fldCharType="begin">
                <w:fldData xml:space="preserve">PEVuZE5vdGU+PENpdGU+PEF1dGhvcj5WZXJiZWtlPC9BdXRob3I+PFllYXI+MjAxNTwvWWVhcj48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</w:fldData>
              </w:fldChar>
            </w:r>
            <w:r w:rsidR="00B715C1" w:rsidRPr="000F098E">
              <w:rPr>
                <w:rFonts w:ascii="Book Antiqua" w:hAnsi="Book Antiqua"/>
                <w:szCs w:val="24"/>
                <w:lang w:val="en-US"/>
              </w:rPr>
              <w:instrText xml:space="preserve"> ADDIN EN.CITE.DATA </w:instrText>
            </w:r>
            <w:r w:rsidR="00B715C1" w:rsidRPr="000F098E">
              <w:rPr>
                <w:rFonts w:ascii="Book Antiqua" w:hAnsi="Book Antiqua"/>
                <w:szCs w:val="24"/>
                <w:lang w:val="en-US"/>
              </w:rPr>
            </w:r>
            <w:r w:rsidR="00B715C1"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B715C1" w:rsidRPr="000F098E">
              <w:rPr>
                <w:rFonts w:ascii="Book Antiqua" w:hAnsi="Book Antiqua"/>
                <w:noProof/>
                <w:szCs w:val="24"/>
                <w:vertAlign w:val="superscript"/>
                <w:lang w:val="en-US"/>
              </w:rPr>
              <w:t>[</w:t>
            </w:r>
            <w:hyperlink w:anchor="_ENREF_90" w:tooltip="Verbeke, 2015 #24" w:history="1">
              <w:r w:rsidR="00FA58EA" w:rsidRPr="000F098E">
                <w:rPr>
                  <w:rFonts w:ascii="Book Antiqua" w:hAnsi="Book Antiqua"/>
                  <w:noProof/>
                  <w:szCs w:val="24"/>
                  <w:vertAlign w:val="superscript"/>
                  <w:lang w:val="en-US"/>
                </w:rPr>
                <w:t>90</w:t>
              </w:r>
            </w:hyperlink>
            <w:r w:rsidR="00B715C1" w:rsidRPr="000F098E">
              <w:rPr>
                <w:rFonts w:ascii="Book Antiqua" w:hAnsi="Book Antiqua"/>
                <w:noProof/>
                <w:szCs w:val="24"/>
                <w:vertAlign w:val="superscript"/>
                <w:lang w:val="en-US"/>
              </w:rPr>
              <w:t>]</w:t>
            </w:r>
            <w:r w:rsidRPr="000F098E">
              <w:rPr>
                <w:rFonts w:ascii="Book Antiqua" w:hAnsi="Book Antiqua"/>
                <w:szCs w:val="24"/>
                <w:lang w:val="en-US"/>
              </w:rPr>
              <w:fldChar w:fldCharType="end"/>
            </w:r>
          </w:p>
          <w:p w14:paraId="21AEF965" w14:textId="7E771C81" w:rsidR="00E33EE3" w:rsidRPr="000F098E" w:rsidRDefault="00E33EE3" w:rsidP="00F07CCD">
            <w:pPr>
              <w:pStyle w:val="a3"/>
              <w:adjustRightInd w:val="0"/>
              <w:snapToGrid w:val="0"/>
              <w:spacing w:line="360" w:lineRule="auto"/>
              <w:ind w:left="0"/>
              <w:contextualSpacing w:val="0"/>
              <w:jc w:val="center"/>
              <w:rPr>
                <w:rFonts w:ascii="Book Antiqua" w:hAnsi="Book Antiqua"/>
                <w:szCs w:val="24"/>
                <w:lang w:val="en-US"/>
              </w:rPr>
            </w:pPr>
            <w:r w:rsidRPr="000F098E">
              <w:rPr>
                <w:rFonts w:ascii="Book Antiqua" w:hAnsi="Book Antiqua"/>
                <w:szCs w:val="24"/>
                <w:lang w:val="en-US"/>
              </w:rPr>
              <w:t>OCA/CCl</w:t>
            </w:r>
            <w:r w:rsidRPr="000F098E">
              <w:rPr>
                <w:rFonts w:ascii="Book Antiqua" w:hAnsi="Book Antiqua"/>
                <w:szCs w:val="24"/>
                <w:vertAlign w:val="subscript"/>
                <w:lang w:val="en-US"/>
              </w:rPr>
              <w:t>4</w:t>
            </w:r>
            <w:r w:rsidRPr="000F098E">
              <w:rPr>
                <w:rFonts w:ascii="Book Antiqua" w:hAnsi="Book Antiqua"/>
                <w:szCs w:val="24"/>
                <w:lang w:val="en-US"/>
              </w:rPr>
              <w:t xml:space="preserve">/rat: </w:t>
            </w:r>
            <w:r w:rsidR="00EA2A8D" w:rsidRPr="000F098E">
              <w:rPr>
                <w:rFonts w:ascii="Book Antiqua" w:hAnsi="Book Antiqua"/>
                <w:szCs w:val="24"/>
                <w:lang w:val="en-US"/>
              </w:rPr>
              <w:t>U</w:t>
            </w:r>
            <w:r w:rsidRPr="000F098E">
              <w:rPr>
                <w:rFonts w:ascii="Book Antiqua" w:hAnsi="Book Antiqua"/>
                <w:szCs w:val="24"/>
                <w:lang w:val="en-US"/>
              </w:rPr>
              <w:t>pregulation of antimicrobial peptides, TJ proteins; reduced BT and liver fibrosis</w:t>
            </w:r>
            <w:r w:rsidRPr="000F098E">
              <w:rPr>
                <w:rFonts w:ascii="Book Antiqua" w:hAnsi="Book Antiqua"/>
                <w:szCs w:val="24"/>
                <w:lang w:val="en-US"/>
              </w:rPr>
              <w:fldChar w:fldCharType="begin">
                <w:fldData xml:space="preserve">PEVuZE5vdGU+PENpdGU+PEF1dGhvcj5VYmVkYTwvQXV0aG9yPjxZZWFyPjIwMTY8L1llYXI+PFJl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b3VybmFsIG9mIGhlcGF0b2xvZ3k8L2FiYnItMT48L2FsdC1wZXJpb2RpY2FsPjxwYWdlcz4xMDQ5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</w:fldData>
              </w:fldChar>
            </w:r>
            <w:r w:rsidR="00B715C1" w:rsidRPr="000F098E">
              <w:rPr>
                <w:rFonts w:ascii="Book Antiqua" w:hAnsi="Book Antiqua"/>
                <w:szCs w:val="24"/>
                <w:lang w:val="en-US"/>
              </w:rPr>
              <w:instrText xml:space="preserve"> ADDIN EN.CITE </w:instrText>
            </w:r>
            <w:r w:rsidR="00B715C1" w:rsidRPr="000F098E">
              <w:rPr>
                <w:rFonts w:ascii="Book Antiqua" w:hAnsi="Book Antiqua"/>
                <w:szCs w:val="24"/>
                <w:lang w:val="en-US"/>
              </w:rPr>
              <w:fldChar w:fldCharType="begin">
                <w:fldData xml:space="preserve">PEVuZE5vdGU+PENpdGU+PEF1dGhvcj5VYmVkYTwvQXV0aG9yPjxZZWFyPjIwMTY8L1llYXI+PFJl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b3VybmFsIG9mIGhlcGF0b2xvZ3k8L2FiYnItMT48L2FsdC1wZXJpb2RpY2FsPjxwYWdlcz4xMDQ5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</w:fldData>
              </w:fldChar>
            </w:r>
            <w:r w:rsidR="00B715C1" w:rsidRPr="000F098E">
              <w:rPr>
                <w:rFonts w:ascii="Book Antiqua" w:hAnsi="Book Antiqua"/>
                <w:szCs w:val="24"/>
                <w:lang w:val="en-US"/>
              </w:rPr>
              <w:instrText xml:space="preserve"> ADDIN EN.CITE.DATA </w:instrText>
            </w:r>
            <w:r w:rsidR="00B715C1" w:rsidRPr="000F098E">
              <w:rPr>
                <w:rFonts w:ascii="Book Antiqua" w:hAnsi="Book Antiqua"/>
                <w:szCs w:val="24"/>
                <w:lang w:val="en-US"/>
              </w:rPr>
            </w:r>
            <w:r w:rsidR="00B715C1"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B715C1" w:rsidRPr="000F098E">
              <w:rPr>
                <w:rFonts w:ascii="Book Antiqua" w:hAnsi="Book Antiqua"/>
                <w:noProof/>
                <w:szCs w:val="24"/>
                <w:vertAlign w:val="superscript"/>
                <w:lang w:val="en-US"/>
              </w:rPr>
              <w:t>[</w:t>
            </w:r>
            <w:hyperlink w:anchor="_ENREF_91" w:tooltip="Ubeda, 2016 #249" w:history="1">
              <w:r w:rsidR="00FA58EA" w:rsidRPr="000F098E">
                <w:rPr>
                  <w:rFonts w:ascii="Book Antiqua" w:hAnsi="Book Antiqua"/>
                  <w:noProof/>
                  <w:szCs w:val="24"/>
                  <w:vertAlign w:val="superscript"/>
                  <w:lang w:val="en-US"/>
                </w:rPr>
                <w:t>91</w:t>
              </w:r>
            </w:hyperlink>
            <w:r w:rsidR="00B715C1" w:rsidRPr="000F098E">
              <w:rPr>
                <w:rFonts w:ascii="Book Antiqua" w:hAnsi="Book Antiqua"/>
                <w:noProof/>
                <w:szCs w:val="24"/>
                <w:vertAlign w:val="superscript"/>
                <w:lang w:val="en-US"/>
              </w:rPr>
              <w:t>]</w:t>
            </w:r>
            <w:r w:rsidRPr="000F098E">
              <w:rPr>
                <w:rFonts w:ascii="Book Antiqua" w:hAnsi="Book Antiqua"/>
                <w:szCs w:val="24"/>
                <w:lang w:val="en-US"/>
              </w:rPr>
              <w:fldChar w:fldCharType="end"/>
            </w:r>
          </w:p>
          <w:p w14:paraId="3D57EE0B" w14:textId="62FECB17" w:rsidR="00102811" w:rsidRPr="000F098E" w:rsidRDefault="00102811" w:rsidP="00F07CCD">
            <w:pPr>
              <w:pStyle w:val="a3"/>
              <w:adjustRightInd w:val="0"/>
              <w:snapToGrid w:val="0"/>
              <w:spacing w:line="360" w:lineRule="auto"/>
              <w:ind w:left="0"/>
              <w:contextualSpacing w:val="0"/>
              <w:jc w:val="center"/>
              <w:rPr>
                <w:rFonts w:ascii="Book Antiqua" w:hAnsi="Book Antiqua"/>
                <w:szCs w:val="24"/>
                <w:lang w:val="en-US"/>
              </w:rPr>
            </w:pPr>
            <w:r w:rsidRPr="000F098E">
              <w:rPr>
                <w:rFonts w:ascii="Book Antiqua" w:hAnsi="Book Antiqua"/>
                <w:szCs w:val="24"/>
                <w:lang w:val="en-US"/>
              </w:rPr>
              <w:t xml:space="preserve">GW4064/BDL/mouse: </w:t>
            </w:r>
            <w:r w:rsidR="00EA2A8D" w:rsidRPr="000F098E">
              <w:rPr>
                <w:rFonts w:ascii="Book Antiqua" w:hAnsi="Book Antiqua"/>
                <w:szCs w:val="24"/>
                <w:lang w:val="en-US"/>
              </w:rPr>
              <w:t>U</w:t>
            </w:r>
            <w:r w:rsidRPr="000F098E">
              <w:rPr>
                <w:rFonts w:ascii="Book Antiqua" w:hAnsi="Book Antiqua"/>
                <w:szCs w:val="24"/>
                <w:lang w:val="en-US"/>
              </w:rPr>
              <w:t>pregulation of enteroprotective genes and improvement of barrier function</w:t>
            </w:r>
            <w:r w:rsidRPr="000F098E">
              <w:rPr>
                <w:rFonts w:ascii="Book Antiqua" w:hAnsi="Book Antiqua"/>
                <w:szCs w:val="24"/>
                <w:lang w:val="en-US"/>
              </w:rPr>
              <w:fldChar w:fldCharType="begin">
                <w:fldData xml:space="preserve">PEVuZE5vdGU+PENpdGU+PEF1dGhvcj5JbmFnYWtpPC9BdXRob3I+PFllYXI+MjAwNjwvWWVhcj48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Y2kgVSBTIEE8L2Z1bGwtdGl0bGU+PGFiYnItMT5Qcm9jZWVkaW5ncyBvZiB0aGUgTmF0aW9uYWwg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PEVuZE5vdGU+PENpdGU+PEF1dGhvcj5JbmFnYWtpPC9BdXRob3I+PFllYXI+MjAwNjwvWWVhcj48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Y2kgVSBTIEE8L2Z1bGwtdGl0bGU+PGFiYnItMT5Qcm9jZWVkaW5ncyBvZiB0aGUgTmF0aW9uYWwg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27" w:tooltip="Inagaki, 2006 #222" w:history="1">
              <w:r w:rsidR="00FA58EA" w:rsidRPr="000F098E">
                <w:rPr>
                  <w:rFonts w:ascii="Book Antiqua" w:hAnsi="Book Antiqua"/>
                  <w:noProof/>
                  <w:szCs w:val="24"/>
                  <w:vertAlign w:val="superscript"/>
                  <w:lang w:val="en-US"/>
                </w:rPr>
                <w:t>127</w:t>
              </w:r>
            </w:hyperlink>
            <w:r w:rsidR="006961EC" w:rsidRPr="000F098E">
              <w:rPr>
                <w:rFonts w:ascii="Book Antiqua" w:hAnsi="Book Antiqua"/>
                <w:noProof/>
                <w:szCs w:val="24"/>
                <w:vertAlign w:val="superscript"/>
                <w:lang w:val="en-US"/>
              </w:rPr>
              <w:t>]</w:t>
            </w:r>
            <w:r w:rsidRPr="000F098E">
              <w:rPr>
                <w:rFonts w:ascii="Book Antiqua" w:hAnsi="Book Antiqua"/>
                <w:szCs w:val="24"/>
                <w:lang w:val="en-US"/>
              </w:rPr>
              <w:fldChar w:fldCharType="end"/>
            </w:r>
          </w:p>
          <w:p w14:paraId="5D7F2FDB" w14:textId="55489F5E" w:rsidR="000C69B3" w:rsidRPr="000F098E" w:rsidRDefault="000C69B3" w:rsidP="00F07CCD">
            <w:pPr>
              <w:pStyle w:val="a3"/>
              <w:adjustRightInd w:val="0"/>
              <w:snapToGrid w:val="0"/>
              <w:spacing w:line="360" w:lineRule="auto"/>
              <w:ind w:left="0"/>
              <w:contextualSpacing w:val="0"/>
              <w:jc w:val="center"/>
              <w:rPr>
                <w:rFonts w:ascii="Book Antiqua" w:hAnsi="Book Antiqua"/>
                <w:szCs w:val="24"/>
                <w:lang w:val="en-US"/>
              </w:rPr>
            </w:pPr>
            <w:r w:rsidRPr="000F098E">
              <w:rPr>
                <w:rFonts w:ascii="Book Antiqua" w:hAnsi="Book Antiqua"/>
                <w:szCs w:val="24"/>
                <w:lang w:val="en-US"/>
              </w:rPr>
              <w:t>Fexaramine/</w:t>
            </w:r>
            <w:r w:rsidR="00910345" w:rsidRPr="000F098E">
              <w:rPr>
                <w:rFonts w:ascii="Book Antiqua" w:hAnsi="Book Antiqua"/>
                <w:szCs w:val="24"/>
                <w:lang w:val="en-US"/>
              </w:rPr>
              <w:t xml:space="preserve">ALD/mouse: </w:t>
            </w:r>
            <w:r w:rsidR="00EA2A8D" w:rsidRPr="000F098E">
              <w:rPr>
                <w:rFonts w:ascii="Book Antiqua" w:hAnsi="Book Antiqua"/>
                <w:szCs w:val="24"/>
                <w:lang w:val="en-US"/>
              </w:rPr>
              <w:t>I</w:t>
            </w:r>
            <w:r w:rsidR="00910345" w:rsidRPr="000F098E">
              <w:rPr>
                <w:rFonts w:ascii="Book Antiqua" w:hAnsi="Book Antiqua"/>
                <w:szCs w:val="24"/>
                <w:lang w:val="en-US"/>
              </w:rPr>
              <w:t>mprovement of intestinal barrier, lipid metabolism and alcohol-induced liver injury</w:t>
            </w:r>
            <w:r w:rsidR="00910345" w:rsidRPr="000F098E">
              <w:rPr>
                <w:rFonts w:ascii="Book Antiqua" w:hAnsi="Book Antiqua"/>
                <w:szCs w:val="24"/>
                <w:lang w:val="en-US"/>
              </w:rPr>
              <w:fldChar w:fldCharType="begin">
                <w:fldData xml:space="preserve">PEVuZE5vdGU+PENpdGU+PEF1dGhvcj5IYXJ0bWFubjwvQXV0aG9yPjxZZWFyPjIwMTg8L1llYXI+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lang w:val="en-US"/>
              </w:rPr>
              <w:fldChar w:fldCharType="begin">
                <w:fldData xml:space="preserve">PEVuZE5vdGU+PENpdGU+PEF1dGhvcj5IYXJ0bWFubjwvQXV0aG9yPjxZZWFyPjIwMTg8L1llYXI+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lang w:val="en-US"/>
              </w:rPr>
            </w:r>
            <w:r w:rsidR="00FA58EA" w:rsidRPr="000F098E">
              <w:rPr>
                <w:rFonts w:ascii="Book Antiqua" w:hAnsi="Book Antiqua"/>
                <w:szCs w:val="24"/>
                <w:lang w:val="en-US"/>
              </w:rPr>
              <w:fldChar w:fldCharType="end"/>
            </w:r>
            <w:r w:rsidR="00910345" w:rsidRPr="000F098E">
              <w:rPr>
                <w:rFonts w:ascii="Book Antiqua" w:hAnsi="Book Antiqua"/>
                <w:szCs w:val="24"/>
                <w:lang w:val="en-US"/>
              </w:rPr>
            </w:r>
            <w:r w:rsidR="00910345"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190" w:tooltip="Hartmann, 2018 #340" w:history="1">
              <w:r w:rsidR="00FA58EA" w:rsidRPr="000F098E">
                <w:rPr>
                  <w:rFonts w:ascii="Book Antiqua" w:hAnsi="Book Antiqua"/>
                  <w:noProof/>
                  <w:szCs w:val="24"/>
                  <w:vertAlign w:val="superscript"/>
                  <w:lang w:val="en-US"/>
                </w:rPr>
                <w:t>190</w:t>
              </w:r>
            </w:hyperlink>
            <w:r w:rsidR="00FA58EA" w:rsidRPr="000F098E">
              <w:rPr>
                <w:rFonts w:ascii="Book Antiqua" w:hAnsi="Book Antiqua"/>
                <w:noProof/>
                <w:szCs w:val="24"/>
                <w:vertAlign w:val="superscript"/>
                <w:lang w:val="en-US"/>
              </w:rPr>
              <w:t>]</w:t>
            </w:r>
            <w:r w:rsidR="00910345" w:rsidRPr="000F098E">
              <w:rPr>
                <w:rFonts w:ascii="Book Antiqua" w:hAnsi="Book Antiqua"/>
                <w:szCs w:val="24"/>
                <w:lang w:val="en-US"/>
              </w:rPr>
              <w:fldChar w:fldCharType="end"/>
            </w:r>
          </w:p>
          <w:p w14:paraId="5FB7709E" w14:textId="584AB7D0" w:rsidR="006F13E5" w:rsidRPr="000F098E" w:rsidRDefault="006F13E5" w:rsidP="00F07CCD">
            <w:pPr>
              <w:pStyle w:val="a3"/>
              <w:adjustRightInd w:val="0"/>
              <w:snapToGrid w:val="0"/>
              <w:spacing w:line="360" w:lineRule="auto"/>
              <w:ind w:left="0"/>
              <w:contextualSpacing w:val="0"/>
              <w:jc w:val="center"/>
              <w:rPr>
                <w:rFonts w:ascii="Book Antiqua" w:hAnsi="Book Antiqua"/>
                <w:szCs w:val="24"/>
                <w:lang w:val="en-US"/>
              </w:rPr>
            </w:pPr>
            <w:r w:rsidRPr="000F098E">
              <w:rPr>
                <w:rFonts w:ascii="Book Antiqua" w:hAnsi="Book Antiqua"/>
                <w:szCs w:val="24"/>
                <w:lang w:val="en-US"/>
              </w:rPr>
              <w:t>OCA</w:t>
            </w:r>
            <w:r w:rsidR="00F02777" w:rsidRPr="000F098E">
              <w:rPr>
                <w:rFonts w:ascii="Book Antiqua" w:hAnsi="Book Antiqua"/>
                <w:szCs w:val="24"/>
                <w:lang w:val="en-US"/>
              </w:rPr>
              <w:t xml:space="preserve"> </w:t>
            </w:r>
            <w:r w:rsidRPr="000F098E">
              <w:rPr>
                <w:rFonts w:ascii="Book Antiqua" w:hAnsi="Book Antiqua"/>
                <w:szCs w:val="24"/>
                <w:lang w:val="en-US"/>
              </w:rPr>
              <w:t>+</w:t>
            </w:r>
            <w:r w:rsidR="00F02777" w:rsidRPr="000F098E">
              <w:rPr>
                <w:rFonts w:ascii="Book Antiqua" w:hAnsi="Book Antiqua"/>
                <w:szCs w:val="24"/>
                <w:lang w:val="en-US"/>
              </w:rPr>
              <w:t xml:space="preserve"> </w:t>
            </w:r>
            <w:r w:rsidRPr="000F098E">
              <w:rPr>
                <w:rFonts w:ascii="Book Antiqua" w:hAnsi="Book Antiqua"/>
                <w:szCs w:val="24"/>
                <w:lang w:val="en-US"/>
              </w:rPr>
              <w:t>Fexaramine/</w:t>
            </w:r>
            <w:r w:rsidR="002B31A2" w:rsidRPr="000F098E">
              <w:rPr>
                <w:rFonts w:ascii="Book Antiqua" w:hAnsi="Book Antiqua"/>
                <w:szCs w:val="24"/>
                <w:lang w:val="en-US"/>
              </w:rPr>
              <w:t>PPVL</w:t>
            </w:r>
            <w:r w:rsidR="00F02777" w:rsidRPr="000F098E">
              <w:rPr>
                <w:rFonts w:ascii="Book Antiqua" w:hAnsi="Book Antiqua"/>
                <w:szCs w:val="24"/>
                <w:lang w:val="en-US"/>
              </w:rPr>
              <w:t xml:space="preserve"> </w:t>
            </w:r>
            <w:r w:rsidR="002B31A2" w:rsidRPr="000F098E">
              <w:rPr>
                <w:rFonts w:ascii="Book Antiqua" w:hAnsi="Book Antiqua"/>
                <w:szCs w:val="24"/>
                <w:lang w:val="en-US"/>
              </w:rPr>
              <w:t>+</w:t>
            </w:r>
            <w:r w:rsidR="00F02777" w:rsidRPr="000F098E">
              <w:rPr>
                <w:rFonts w:ascii="Book Antiqua" w:hAnsi="Book Antiqua"/>
                <w:szCs w:val="24"/>
                <w:lang w:val="en-US"/>
              </w:rPr>
              <w:t xml:space="preserve"> </w:t>
            </w:r>
            <w:r w:rsidRPr="000F098E">
              <w:rPr>
                <w:rFonts w:ascii="Book Antiqua" w:hAnsi="Book Antiqua"/>
                <w:szCs w:val="24"/>
                <w:lang w:val="en-US"/>
              </w:rPr>
              <w:t>BDL</w:t>
            </w:r>
            <w:r w:rsidR="00F02777" w:rsidRPr="000F098E">
              <w:rPr>
                <w:rFonts w:ascii="Book Antiqua" w:hAnsi="Book Antiqua"/>
                <w:szCs w:val="24"/>
                <w:lang w:val="en-US"/>
              </w:rPr>
              <w:t xml:space="preserve"> </w:t>
            </w:r>
            <w:r w:rsidRPr="000F098E">
              <w:rPr>
                <w:rFonts w:ascii="Book Antiqua" w:hAnsi="Book Antiqua"/>
                <w:szCs w:val="24"/>
                <w:lang w:val="en-US"/>
              </w:rPr>
              <w:t>+</w:t>
            </w:r>
            <w:r w:rsidR="00F02777" w:rsidRPr="000F098E">
              <w:rPr>
                <w:rFonts w:ascii="Book Antiqua" w:hAnsi="Book Antiqua"/>
                <w:szCs w:val="24"/>
                <w:lang w:val="en-US"/>
              </w:rPr>
              <w:t xml:space="preserve"> </w:t>
            </w:r>
            <w:r w:rsidRPr="000F098E">
              <w:rPr>
                <w:rFonts w:ascii="Book Antiqua" w:hAnsi="Book Antiqua"/>
                <w:szCs w:val="24"/>
                <w:lang w:val="en-US"/>
              </w:rPr>
              <w:lastRenderedPageBreak/>
              <w:t>CCl</w:t>
            </w:r>
            <w:r w:rsidRPr="000F098E">
              <w:rPr>
                <w:rFonts w:ascii="Book Antiqua" w:hAnsi="Book Antiqua"/>
                <w:szCs w:val="24"/>
                <w:vertAlign w:val="subscript"/>
                <w:lang w:val="en-US"/>
              </w:rPr>
              <w:t>4</w:t>
            </w:r>
            <w:r w:rsidRPr="000F098E">
              <w:rPr>
                <w:rFonts w:ascii="Book Antiqua" w:hAnsi="Book Antiqua"/>
                <w:szCs w:val="24"/>
                <w:lang w:val="en-US"/>
              </w:rPr>
              <w:t xml:space="preserve">/mouse: </w:t>
            </w:r>
            <w:r w:rsidR="00074A13" w:rsidRPr="000F098E">
              <w:rPr>
                <w:rFonts w:ascii="Book Antiqua" w:hAnsi="Book Antiqua"/>
                <w:szCs w:val="24"/>
                <w:lang w:val="en-US"/>
              </w:rPr>
              <w:t xml:space="preserve">reduction of BT; OCA: </w:t>
            </w:r>
            <w:r w:rsidR="00EA2A8D" w:rsidRPr="000F098E">
              <w:rPr>
                <w:rFonts w:ascii="Book Antiqua" w:hAnsi="Book Antiqua"/>
                <w:szCs w:val="24"/>
                <w:lang w:val="en-US"/>
              </w:rPr>
              <w:t>I</w:t>
            </w:r>
            <w:r w:rsidR="00074A13" w:rsidRPr="000F098E">
              <w:rPr>
                <w:rFonts w:ascii="Book Antiqua" w:hAnsi="Book Antiqua"/>
                <w:szCs w:val="24"/>
                <w:lang w:val="en-US"/>
              </w:rPr>
              <w:t>mprovement</w:t>
            </w:r>
            <w:r w:rsidR="002B31A2" w:rsidRPr="000F098E">
              <w:rPr>
                <w:rFonts w:ascii="Book Antiqua" w:hAnsi="Book Antiqua"/>
                <w:szCs w:val="24"/>
                <w:lang w:val="en-US"/>
              </w:rPr>
              <w:t xml:space="preserve"> of muco-epithelial and gut-vascular barrier</w:t>
            </w:r>
            <w:r w:rsidR="00074A13" w:rsidRPr="000F098E">
              <w:rPr>
                <w:rFonts w:ascii="Book Antiqua" w:hAnsi="Book Antiqua"/>
                <w:szCs w:val="24"/>
                <w:lang w:val="en-US"/>
              </w:rPr>
              <w:t xml:space="preserve">; Fexaramine: </w:t>
            </w:r>
            <w:r w:rsidR="00F02777" w:rsidRPr="000F098E">
              <w:rPr>
                <w:rFonts w:ascii="Book Antiqua" w:hAnsi="Book Antiqua"/>
                <w:szCs w:val="24"/>
                <w:lang w:val="en-US"/>
              </w:rPr>
              <w:t>I</w:t>
            </w:r>
            <w:r w:rsidR="00074A13" w:rsidRPr="000F098E">
              <w:rPr>
                <w:rFonts w:ascii="Book Antiqua" w:hAnsi="Book Antiqua"/>
                <w:szCs w:val="24"/>
                <w:lang w:val="en-US"/>
              </w:rPr>
              <w:t>mprovement of muco-epithelial but no effect on gut-vascular barrier</w:t>
            </w:r>
            <w:r w:rsidR="00207EDA" w:rsidRPr="000F098E">
              <w:rPr>
                <w:rFonts w:ascii="Book Antiqua" w:hAnsi="Book Antiqua"/>
                <w:szCs w:val="24"/>
                <w:lang w:val="en-US"/>
              </w:rPr>
              <w:fldChar w:fldCharType="begin">
                <w:fldData xml:space="preserve">PEVuZE5vdGU+PENpdGU+PEF1dGhvcj5Tb3JyaWJhczwvQXV0aG9yPjxZZWFyPjIwMTk8L1llYXI+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</w:fldData>
              </w:fldChar>
            </w:r>
            <w:r w:rsidR="006961EC" w:rsidRPr="000F098E">
              <w:rPr>
                <w:rFonts w:ascii="Book Antiqua" w:hAnsi="Book Antiqua"/>
                <w:szCs w:val="24"/>
                <w:lang w:val="en-US"/>
              </w:rPr>
              <w:instrText xml:space="preserve"> ADDIN EN.CITE </w:instrText>
            </w:r>
            <w:r w:rsidR="006961EC" w:rsidRPr="000F098E">
              <w:rPr>
                <w:rFonts w:ascii="Book Antiqua" w:hAnsi="Book Antiqua"/>
                <w:szCs w:val="24"/>
                <w:lang w:val="en-US"/>
              </w:rPr>
              <w:fldChar w:fldCharType="begin">
                <w:fldData xml:space="preserve">PEVuZE5vdGU+PENpdGU+PEF1dGhvcj5Tb3JyaWJhczwvQXV0aG9yPjxZZWFyPjIwMTk8L1llYXI+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</w:fldData>
              </w:fldChar>
            </w:r>
            <w:r w:rsidR="006961EC" w:rsidRPr="000F098E">
              <w:rPr>
                <w:rFonts w:ascii="Book Antiqua" w:hAnsi="Book Antiqua"/>
                <w:szCs w:val="24"/>
                <w:lang w:val="en-US"/>
              </w:rPr>
              <w:instrText xml:space="preserve"> ADDIN EN.CITE.DATA </w:instrText>
            </w:r>
            <w:r w:rsidR="006961EC" w:rsidRPr="000F098E">
              <w:rPr>
                <w:rFonts w:ascii="Book Antiqua" w:hAnsi="Book Antiqua"/>
                <w:szCs w:val="24"/>
                <w:lang w:val="en-US"/>
              </w:rPr>
            </w:r>
            <w:r w:rsidR="006961EC" w:rsidRPr="000F098E">
              <w:rPr>
                <w:rFonts w:ascii="Book Antiqua" w:hAnsi="Book Antiqua"/>
                <w:szCs w:val="24"/>
                <w:lang w:val="en-US"/>
              </w:rPr>
              <w:fldChar w:fldCharType="end"/>
            </w:r>
            <w:r w:rsidR="00207EDA" w:rsidRPr="000F098E">
              <w:rPr>
                <w:rFonts w:ascii="Book Antiqua" w:hAnsi="Book Antiqua"/>
                <w:szCs w:val="24"/>
                <w:lang w:val="en-US"/>
              </w:rPr>
            </w:r>
            <w:r w:rsidR="00207EDA" w:rsidRPr="000F098E">
              <w:rPr>
                <w:rFonts w:ascii="Book Antiqua" w:hAnsi="Book Antiqua"/>
                <w:szCs w:val="24"/>
                <w:lang w:val="en-US"/>
              </w:rPr>
              <w:fldChar w:fldCharType="separate"/>
            </w:r>
            <w:r w:rsidR="006961EC" w:rsidRPr="000F098E">
              <w:rPr>
                <w:rFonts w:ascii="Book Antiqua" w:hAnsi="Book Antiqua"/>
                <w:noProof/>
                <w:szCs w:val="24"/>
                <w:vertAlign w:val="superscript"/>
                <w:lang w:val="en-US"/>
              </w:rPr>
              <w:t>[</w:t>
            </w:r>
            <w:hyperlink w:anchor="_ENREF_151" w:tooltip="Sorribas, 2019 #394" w:history="1">
              <w:r w:rsidR="00FA58EA" w:rsidRPr="000F098E">
                <w:rPr>
                  <w:rFonts w:ascii="Book Antiqua" w:hAnsi="Book Antiqua"/>
                  <w:noProof/>
                  <w:szCs w:val="24"/>
                  <w:vertAlign w:val="superscript"/>
                  <w:lang w:val="en-US"/>
                </w:rPr>
                <w:t>151</w:t>
              </w:r>
            </w:hyperlink>
            <w:r w:rsidR="006961EC" w:rsidRPr="000F098E">
              <w:rPr>
                <w:rFonts w:ascii="Book Antiqua" w:hAnsi="Book Antiqua"/>
                <w:noProof/>
                <w:szCs w:val="24"/>
                <w:vertAlign w:val="superscript"/>
                <w:lang w:val="en-US"/>
              </w:rPr>
              <w:t>]</w:t>
            </w:r>
            <w:r w:rsidR="00207EDA" w:rsidRPr="000F098E">
              <w:rPr>
                <w:rFonts w:ascii="Book Antiqua" w:hAnsi="Book Antiqua"/>
                <w:szCs w:val="24"/>
                <w:lang w:val="en-US"/>
              </w:rPr>
              <w:fldChar w:fldCharType="end"/>
            </w:r>
          </w:p>
        </w:tc>
        <w:tc>
          <w:tcPr>
            <w:tcW w:w="5477" w:type="dxa"/>
          </w:tcPr>
          <w:p w14:paraId="310F729E" w14:textId="3C4C0ABA" w:rsidR="00FA0AA8" w:rsidRPr="000F098E" w:rsidRDefault="00F32B82" w:rsidP="00F07CCD">
            <w:pPr>
              <w:pStyle w:val="a3"/>
              <w:adjustRightInd w:val="0"/>
              <w:snapToGrid w:val="0"/>
              <w:spacing w:line="360" w:lineRule="auto"/>
              <w:ind w:left="0"/>
              <w:contextualSpacing w:val="0"/>
              <w:jc w:val="center"/>
              <w:rPr>
                <w:rFonts w:ascii="Book Antiqua" w:hAnsi="Book Antiqua"/>
                <w:szCs w:val="24"/>
                <w:lang w:val="en-US"/>
              </w:rPr>
            </w:pPr>
            <w:r w:rsidRPr="000F098E">
              <w:rPr>
                <w:rFonts w:ascii="Book Antiqua" w:hAnsi="Book Antiqua"/>
                <w:szCs w:val="24"/>
                <w:lang w:val="en-US"/>
              </w:rPr>
              <w:lastRenderedPageBreak/>
              <w:t xml:space="preserve">No human </w:t>
            </w:r>
            <w:r w:rsidR="00551FDF" w:rsidRPr="000F098E">
              <w:rPr>
                <w:rFonts w:ascii="Book Antiqua" w:hAnsi="Book Antiqua"/>
                <w:szCs w:val="24"/>
                <w:lang w:val="en-US"/>
              </w:rPr>
              <w:t>data available</w:t>
            </w:r>
          </w:p>
          <w:p w14:paraId="1B684481" w14:textId="16AD4BB2" w:rsidR="00F32B82" w:rsidRPr="000F098E" w:rsidRDefault="00F32B82" w:rsidP="00F07CCD">
            <w:pPr>
              <w:pStyle w:val="a3"/>
              <w:adjustRightInd w:val="0"/>
              <w:snapToGrid w:val="0"/>
              <w:spacing w:line="360" w:lineRule="auto"/>
              <w:ind w:left="0"/>
              <w:contextualSpacing w:val="0"/>
              <w:jc w:val="center"/>
              <w:rPr>
                <w:rFonts w:ascii="Book Antiqua" w:hAnsi="Book Antiqua"/>
                <w:szCs w:val="24"/>
                <w:lang w:val="en-US"/>
              </w:rPr>
            </w:pPr>
          </w:p>
        </w:tc>
      </w:tr>
      <w:tr w:rsidR="00FA0AA8" w:rsidRPr="000F098E" w14:paraId="5B46AFC1" w14:textId="77777777" w:rsidTr="00E9789B">
        <w:tc>
          <w:tcPr>
            <w:tcW w:w="1129" w:type="dxa"/>
          </w:tcPr>
          <w:p w14:paraId="6CB19651" w14:textId="77777777" w:rsidR="00FA0AA8" w:rsidRPr="000F098E" w:rsidRDefault="00FA0AA8" w:rsidP="00F07CCD">
            <w:pPr>
              <w:adjustRightInd w:val="0"/>
              <w:snapToGrid w:val="0"/>
              <w:spacing w:line="360" w:lineRule="auto"/>
              <w:rPr>
                <w:rFonts w:ascii="Book Antiqua" w:hAnsi="Book Antiqua"/>
                <w:szCs w:val="24"/>
                <w:lang w:val="en-US"/>
              </w:rPr>
            </w:pPr>
          </w:p>
        </w:tc>
        <w:tc>
          <w:tcPr>
            <w:tcW w:w="2440" w:type="dxa"/>
          </w:tcPr>
          <w:p w14:paraId="73E087DA" w14:textId="412E64D6" w:rsidR="00FA0AA8" w:rsidRPr="000F098E" w:rsidRDefault="006B7D05" w:rsidP="00F07CCD">
            <w:pPr>
              <w:adjustRightInd w:val="0"/>
              <w:snapToGrid w:val="0"/>
              <w:spacing w:line="360" w:lineRule="auto"/>
              <w:jc w:val="center"/>
              <w:rPr>
                <w:rFonts w:ascii="Book Antiqua" w:hAnsi="Book Antiqua"/>
                <w:szCs w:val="24"/>
                <w:lang w:val="en-US"/>
              </w:rPr>
            </w:pPr>
            <w:r w:rsidRPr="000F098E">
              <w:rPr>
                <w:rFonts w:ascii="Book Antiqua" w:hAnsi="Book Antiqua"/>
                <w:szCs w:val="24"/>
                <w:lang w:val="en-US"/>
              </w:rPr>
              <w:t>Metabolism/</w:t>
            </w:r>
            <w:r w:rsidR="00EA2A8D" w:rsidRPr="000F098E">
              <w:rPr>
                <w:rFonts w:ascii="Book Antiqua" w:hAnsi="Book Antiqua"/>
                <w:szCs w:val="24"/>
                <w:lang w:val="en-US"/>
              </w:rPr>
              <w:t>i</w:t>
            </w:r>
            <w:r w:rsidR="00FE6FE1" w:rsidRPr="000F098E">
              <w:rPr>
                <w:rFonts w:ascii="Book Antiqua" w:hAnsi="Book Antiqua"/>
                <w:szCs w:val="24"/>
                <w:lang w:val="en-US"/>
              </w:rPr>
              <w:t>nflammation</w:t>
            </w:r>
          </w:p>
        </w:tc>
        <w:tc>
          <w:tcPr>
            <w:tcW w:w="5231" w:type="dxa"/>
          </w:tcPr>
          <w:p w14:paraId="7776EC4F" w14:textId="3AC807C8" w:rsidR="006B7D05" w:rsidRPr="000F098E" w:rsidRDefault="006B7D05" w:rsidP="00F07CCD">
            <w:pPr>
              <w:pStyle w:val="a3"/>
              <w:adjustRightInd w:val="0"/>
              <w:snapToGrid w:val="0"/>
              <w:spacing w:line="360" w:lineRule="auto"/>
              <w:ind w:left="0"/>
              <w:contextualSpacing w:val="0"/>
              <w:jc w:val="center"/>
              <w:rPr>
                <w:rFonts w:ascii="Book Antiqua" w:hAnsi="Book Antiqua"/>
                <w:szCs w:val="24"/>
                <w:lang w:val="en-US"/>
              </w:rPr>
            </w:pPr>
            <w:r w:rsidRPr="000F098E">
              <w:rPr>
                <w:rFonts w:ascii="Book Antiqua" w:hAnsi="Book Antiqua"/>
                <w:szCs w:val="24"/>
                <w:lang w:val="en-US"/>
              </w:rPr>
              <w:t xml:space="preserve">Fexaramine/NAFLD/mouse: </w:t>
            </w:r>
            <w:r w:rsidR="00EA2A8D" w:rsidRPr="000F098E">
              <w:rPr>
                <w:rFonts w:ascii="Book Antiqua" w:hAnsi="Book Antiqua"/>
                <w:szCs w:val="24"/>
                <w:lang w:val="en-US"/>
              </w:rPr>
              <w:t>A</w:t>
            </w:r>
            <w:r w:rsidRPr="000F098E">
              <w:rPr>
                <w:rFonts w:ascii="Book Antiqua" w:hAnsi="Book Antiqua"/>
                <w:szCs w:val="24"/>
                <w:lang w:val="en-US"/>
              </w:rPr>
              <w:t>melioration of metabolic syndrome, induction of FGF15, decreased insulin resistance</w:t>
            </w:r>
            <w:r w:rsidRPr="000F098E">
              <w:rPr>
                <w:rFonts w:ascii="Book Antiqua" w:hAnsi="Book Antiqua"/>
                <w:szCs w:val="24"/>
                <w:lang w:val="en-US"/>
              </w:rPr>
              <w:fldChar w:fldCharType="begin">
                <w:fldData xml:space="preserve">PEVuZE5vdGU+PENpdGU+PEF1dGhvcj5GYW5nPC9BdXRob3I+PFllYXI+MjAxNTwvWWVhcj48UmVj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lang w:val="en-US"/>
              </w:rPr>
              <w:fldChar w:fldCharType="begin">
                <w:fldData xml:space="preserve">PEVuZE5vdGU+PENpdGU+PEF1dGhvcj5GYW5nPC9BdXRob3I+PFllYXI+MjAxNTwvWWVhcj48UmVj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lang w:val="en-US"/>
              </w:rPr>
            </w:r>
            <w:r w:rsidR="00FA58EA" w:rsidRPr="000F098E">
              <w:rPr>
                <w:rFonts w:ascii="Book Antiqua" w:hAnsi="Book Antiqua"/>
                <w:szCs w:val="24"/>
                <w:lang w:val="en-US"/>
              </w:rPr>
              <w:fldChar w:fldCharType="end"/>
            </w:r>
            <w:r w:rsidRPr="000F098E">
              <w:rPr>
                <w:rFonts w:ascii="Book Antiqua" w:hAnsi="Book Antiqua"/>
                <w:szCs w:val="24"/>
                <w:lang w:val="en-US"/>
              </w:rPr>
            </w:r>
            <w:r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189" w:tooltip="Fang, 2015 #331" w:history="1">
              <w:r w:rsidR="00FA58EA" w:rsidRPr="000F098E">
                <w:rPr>
                  <w:rFonts w:ascii="Book Antiqua" w:hAnsi="Book Antiqua"/>
                  <w:noProof/>
                  <w:szCs w:val="24"/>
                  <w:vertAlign w:val="superscript"/>
                  <w:lang w:val="en-US"/>
                </w:rPr>
                <w:t>189</w:t>
              </w:r>
            </w:hyperlink>
            <w:r w:rsidR="00FA58EA" w:rsidRPr="000F098E">
              <w:rPr>
                <w:rFonts w:ascii="Book Antiqua" w:hAnsi="Book Antiqua"/>
                <w:noProof/>
                <w:szCs w:val="24"/>
                <w:vertAlign w:val="superscript"/>
                <w:lang w:val="en-US"/>
              </w:rPr>
              <w:t>]</w:t>
            </w:r>
            <w:r w:rsidRPr="000F098E">
              <w:rPr>
                <w:rFonts w:ascii="Book Antiqua" w:hAnsi="Book Antiqua"/>
                <w:szCs w:val="24"/>
                <w:lang w:val="en-US"/>
              </w:rPr>
              <w:fldChar w:fldCharType="end"/>
            </w:r>
          </w:p>
          <w:p w14:paraId="07C89BBA" w14:textId="26DF551B" w:rsidR="00FA0AA8" w:rsidRPr="000F098E" w:rsidRDefault="00E33EE3" w:rsidP="00F07CCD">
            <w:pPr>
              <w:pStyle w:val="a3"/>
              <w:adjustRightInd w:val="0"/>
              <w:snapToGrid w:val="0"/>
              <w:spacing w:line="360" w:lineRule="auto"/>
              <w:ind w:left="0"/>
              <w:contextualSpacing w:val="0"/>
              <w:jc w:val="center"/>
              <w:rPr>
                <w:rFonts w:ascii="Book Antiqua" w:hAnsi="Book Antiqua"/>
                <w:szCs w:val="24"/>
                <w:lang w:val="en-US"/>
              </w:rPr>
            </w:pPr>
            <w:r w:rsidRPr="000F098E">
              <w:rPr>
                <w:rFonts w:ascii="Book Antiqua" w:hAnsi="Book Antiqua"/>
                <w:szCs w:val="24"/>
                <w:lang w:val="en-US"/>
              </w:rPr>
              <w:t>OCA</w:t>
            </w:r>
            <w:r w:rsidR="006B7D05" w:rsidRPr="000F098E">
              <w:rPr>
                <w:rFonts w:ascii="Book Antiqua" w:hAnsi="Book Antiqua"/>
                <w:szCs w:val="24"/>
                <w:lang w:val="en-US"/>
              </w:rPr>
              <w:t xml:space="preserve">/IBD/mouse: </w:t>
            </w:r>
            <w:r w:rsidR="00EA2A8D" w:rsidRPr="000F098E">
              <w:rPr>
                <w:rFonts w:ascii="Book Antiqua" w:hAnsi="Book Antiqua"/>
                <w:szCs w:val="24"/>
                <w:lang w:val="en-US"/>
              </w:rPr>
              <w:t>D</w:t>
            </w:r>
            <w:r w:rsidR="006B7D05" w:rsidRPr="000F098E">
              <w:rPr>
                <w:rFonts w:ascii="Book Antiqua" w:hAnsi="Book Antiqua"/>
                <w:szCs w:val="24"/>
                <w:lang w:val="en-US"/>
              </w:rPr>
              <w:t>ecreased intestinal inflammation and permeability</w:t>
            </w:r>
            <w:r w:rsidR="00961059" w:rsidRPr="000F098E">
              <w:rPr>
                <w:rFonts w:ascii="Book Antiqua" w:hAnsi="Book Antiqua"/>
                <w:szCs w:val="24"/>
                <w:lang w:val="en-US"/>
              </w:rPr>
              <w:fldChar w:fldCharType="begin">
                <w:fldData xml:space="preserve">PEVuZE5vdGU+PENpdGU+PEF1dGhvcj5HYWRhbGV0YTwvQXV0aG9yPjxZZWFyPjIwMTE8L1llYXI+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b2RpY2FsPjxwYWdlcz40NjMtNzI8L3BhZ2VzPjx2b2x1bWU+NjA8L3ZvbHVtZT48bnVtYmVyPjQ8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</w:fldData>
              </w:fldChar>
            </w:r>
            <w:r w:rsidR="00FA58EA" w:rsidRPr="000F098E">
              <w:rPr>
                <w:rFonts w:ascii="Book Antiqua" w:hAnsi="Book Antiqua"/>
                <w:szCs w:val="24"/>
                <w:lang w:val="en-US"/>
              </w:rPr>
              <w:instrText xml:space="preserve"> ADDIN EN.CITE </w:instrText>
            </w:r>
            <w:r w:rsidR="00FA58EA" w:rsidRPr="000F098E">
              <w:rPr>
                <w:rFonts w:ascii="Book Antiqua" w:hAnsi="Book Antiqua"/>
                <w:szCs w:val="24"/>
                <w:lang w:val="en-US"/>
              </w:rPr>
              <w:fldChar w:fldCharType="begin">
                <w:fldData xml:space="preserve">PEVuZE5vdGU+PENpdGU+PEF1dGhvcj5HYWRhbGV0YTwvQXV0aG9yPjxZZWFyPjIwMTE8L1llYXI+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b2RpY2FsPjxwYWdlcz40NjMtNzI8L3BhZ2VzPjx2b2x1bWU+NjA8L3ZvbHVtZT48bnVtYmVyPjQ8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</w:fldData>
              </w:fldChar>
            </w:r>
            <w:r w:rsidR="00FA58EA" w:rsidRPr="000F098E">
              <w:rPr>
                <w:rFonts w:ascii="Book Antiqua" w:hAnsi="Book Antiqua"/>
                <w:szCs w:val="24"/>
                <w:lang w:val="en-US"/>
              </w:rPr>
              <w:instrText xml:space="preserve"> ADDIN EN.CITE.DATA </w:instrText>
            </w:r>
            <w:r w:rsidR="00FA58EA" w:rsidRPr="000F098E">
              <w:rPr>
                <w:rFonts w:ascii="Book Antiqua" w:hAnsi="Book Antiqua"/>
                <w:szCs w:val="24"/>
                <w:lang w:val="en-US"/>
              </w:rPr>
            </w:r>
            <w:r w:rsidR="00FA58EA" w:rsidRPr="000F098E">
              <w:rPr>
                <w:rFonts w:ascii="Book Antiqua" w:hAnsi="Book Antiqua"/>
                <w:szCs w:val="24"/>
                <w:lang w:val="en-US"/>
              </w:rPr>
              <w:fldChar w:fldCharType="end"/>
            </w:r>
            <w:r w:rsidR="00961059" w:rsidRPr="000F098E">
              <w:rPr>
                <w:rFonts w:ascii="Book Antiqua" w:hAnsi="Book Antiqua"/>
                <w:szCs w:val="24"/>
                <w:lang w:val="en-US"/>
              </w:rPr>
            </w:r>
            <w:r w:rsidR="00961059" w:rsidRPr="000F098E">
              <w:rPr>
                <w:rFonts w:ascii="Book Antiqua" w:hAnsi="Book Antiqua"/>
                <w:szCs w:val="24"/>
                <w:lang w:val="en-US"/>
              </w:rPr>
              <w:fldChar w:fldCharType="separate"/>
            </w:r>
            <w:r w:rsidR="00FA58EA" w:rsidRPr="000F098E">
              <w:rPr>
                <w:rFonts w:ascii="Book Antiqua" w:hAnsi="Book Antiqua"/>
                <w:noProof/>
                <w:szCs w:val="24"/>
                <w:vertAlign w:val="superscript"/>
                <w:lang w:val="en-US"/>
              </w:rPr>
              <w:t>[</w:t>
            </w:r>
            <w:hyperlink w:anchor="_ENREF_191" w:tooltip="Gadaleta, 2011 #330" w:history="1">
              <w:r w:rsidR="00FA58EA" w:rsidRPr="000F098E">
                <w:rPr>
                  <w:rFonts w:ascii="Book Antiqua" w:hAnsi="Book Antiqua"/>
                  <w:noProof/>
                  <w:szCs w:val="24"/>
                  <w:vertAlign w:val="superscript"/>
                  <w:lang w:val="en-US"/>
                </w:rPr>
                <w:t>191</w:t>
              </w:r>
            </w:hyperlink>
            <w:r w:rsidR="00FA58EA" w:rsidRPr="000F098E">
              <w:rPr>
                <w:rFonts w:ascii="Book Antiqua" w:hAnsi="Book Antiqua"/>
                <w:noProof/>
                <w:szCs w:val="24"/>
                <w:vertAlign w:val="superscript"/>
                <w:lang w:val="en-US"/>
              </w:rPr>
              <w:t>]</w:t>
            </w:r>
            <w:r w:rsidR="00961059" w:rsidRPr="000F098E">
              <w:rPr>
                <w:rFonts w:ascii="Book Antiqua" w:hAnsi="Book Antiqua"/>
                <w:szCs w:val="24"/>
                <w:lang w:val="en-US"/>
              </w:rPr>
              <w:fldChar w:fldCharType="end"/>
            </w:r>
          </w:p>
        </w:tc>
        <w:tc>
          <w:tcPr>
            <w:tcW w:w="5477" w:type="dxa"/>
          </w:tcPr>
          <w:p w14:paraId="360AE6D8" w14:textId="766AD1B1" w:rsidR="00FA0AA8" w:rsidRPr="000F098E" w:rsidRDefault="00F32B82" w:rsidP="00F07CCD">
            <w:pPr>
              <w:pStyle w:val="a3"/>
              <w:adjustRightInd w:val="0"/>
              <w:snapToGrid w:val="0"/>
              <w:spacing w:line="360" w:lineRule="auto"/>
              <w:ind w:left="0"/>
              <w:contextualSpacing w:val="0"/>
              <w:jc w:val="center"/>
              <w:rPr>
                <w:rFonts w:ascii="Book Antiqua" w:hAnsi="Book Antiqua"/>
                <w:szCs w:val="24"/>
                <w:lang w:val="en-US"/>
              </w:rPr>
            </w:pPr>
            <w:r w:rsidRPr="000F098E">
              <w:rPr>
                <w:rFonts w:ascii="Book Antiqua" w:hAnsi="Book Antiqua"/>
                <w:szCs w:val="24"/>
                <w:lang w:val="en-US"/>
              </w:rPr>
              <w:t xml:space="preserve">No human data </w:t>
            </w:r>
            <w:r w:rsidR="00551FDF" w:rsidRPr="000F098E">
              <w:rPr>
                <w:rFonts w:ascii="Book Antiqua" w:hAnsi="Book Antiqua"/>
                <w:szCs w:val="24"/>
                <w:lang w:val="en-US"/>
              </w:rPr>
              <w:t>available</w:t>
            </w:r>
          </w:p>
        </w:tc>
      </w:tr>
    </w:tbl>
    <w:p w14:paraId="46F022F0" w14:textId="70D1F303" w:rsidR="00A35AEC" w:rsidRPr="00F07CCD" w:rsidRDefault="00840E1C" w:rsidP="00F07CCD">
      <w:pPr>
        <w:adjustRightInd w:val="0"/>
        <w:snapToGrid w:val="0"/>
        <w:spacing w:line="360" w:lineRule="auto"/>
        <w:rPr>
          <w:rFonts w:ascii="Book Antiqua" w:hAnsi="Book Antiqua"/>
          <w:szCs w:val="24"/>
        </w:rPr>
      </w:pPr>
      <w:r w:rsidRPr="000F098E">
        <w:rPr>
          <w:rFonts w:ascii="Book Antiqua" w:hAnsi="Book Antiqua"/>
          <w:szCs w:val="24"/>
        </w:rPr>
        <w:t>OCA</w:t>
      </w:r>
      <w:r w:rsidR="00104B03" w:rsidRPr="000F098E">
        <w:rPr>
          <w:rFonts w:ascii="Book Antiqua" w:hAnsi="Book Antiqua"/>
          <w:szCs w:val="24"/>
        </w:rPr>
        <w:t>:</w:t>
      </w:r>
      <w:r w:rsidRPr="000F098E">
        <w:rPr>
          <w:rFonts w:ascii="Book Antiqua" w:hAnsi="Book Antiqua"/>
          <w:szCs w:val="24"/>
        </w:rPr>
        <w:t xml:space="preserve"> </w:t>
      </w:r>
      <w:r w:rsidR="00104B03" w:rsidRPr="000F098E">
        <w:rPr>
          <w:rFonts w:ascii="Book Antiqua" w:hAnsi="Book Antiqua"/>
          <w:szCs w:val="24"/>
        </w:rPr>
        <w:t>O</w:t>
      </w:r>
      <w:r w:rsidRPr="000F098E">
        <w:rPr>
          <w:rFonts w:ascii="Book Antiqua" w:hAnsi="Book Antiqua"/>
          <w:szCs w:val="24"/>
        </w:rPr>
        <w:t>beticholic acid; NASH</w:t>
      </w:r>
      <w:r w:rsidR="00104B03" w:rsidRPr="000F098E">
        <w:rPr>
          <w:rFonts w:ascii="Book Antiqua" w:hAnsi="Book Antiqua"/>
          <w:szCs w:val="24"/>
        </w:rPr>
        <w:t>:</w:t>
      </w:r>
      <w:r w:rsidRPr="000F098E">
        <w:rPr>
          <w:rFonts w:ascii="Book Antiqua" w:hAnsi="Book Antiqua"/>
          <w:szCs w:val="24"/>
        </w:rPr>
        <w:t xml:space="preserve"> </w:t>
      </w:r>
      <w:r w:rsidR="00104B03" w:rsidRPr="000F098E">
        <w:rPr>
          <w:rFonts w:ascii="Book Antiqua" w:hAnsi="Book Antiqua"/>
          <w:szCs w:val="24"/>
        </w:rPr>
        <w:t>N</w:t>
      </w:r>
      <w:r w:rsidRPr="000F098E">
        <w:rPr>
          <w:rFonts w:ascii="Book Antiqua" w:hAnsi="Book Antiqua"/>
          <w:szCs w:val="24"/>
        </w:rPr>
        <w:t>on-alcoholic steatohepatitis; LDL</w:t>
      </w:r>
      <w:r w:rsidR="00104B03" w:rsidRPr="000F098E">
        <w:rPr>
          <w:rFonts w:ascii="Book Antiqua" w:hAnsi="Book Antiqua"/>
          <w:szCs w:val="24"/>
        </w:rPr>
        <w:t>:</w:t>
      </w:r>
      <w:r w:rsidRPr="000F098E">
        <w:rPr>
          <w:rFonts w:ascii="Book Antiqua" w:hAnsi="Book Antiqua"/>
          <w:szCs w:val="24"/>
        </w:rPr>
        <w:t xml:space="preserve"> </w:t>
      </w:r>
      <w:r w:rsidR="00104B03" w:rsidRPr="000F098E">
        <w:rPr>
          <w:rFonts w:ascii="Book Antiqua" w:hAnsi="Book Antiqua"/>
          <w:szCs w:val="24"/>
        </w:rPr>
        <w:t>L</w:t>
      </w:r>
      <w:r w:rsidRPr="000F098E">
        <w:rPr>
          <w:rFonts w:ascii="Book Antiqua" w:hAnsi="Book Antiqua"/>
          <w:szCs w:val="24"/>
        </w:rPr>
        <w:t>ow density lipoprotein; HDL</w:t>
      </w:r>
      <w:r w:rsidR="00104B03" w:rsidRPr="000F098E">
        <w:rPr>
          <w:rFonts w:ascii="Book Antiqua" w:hAnsi="Book Antiqua"/>
          <w:szCs w:val="24"/>
        </w:rPr>
        <w:t>:</w:t>
      </w:r>
      <w:r w:rsidRPr="000F098E">
        <w:rPr>
          <w:rFonts w:ascii="Book Antiqua" w:hAnsi="Book Antiqua"/>
          <w:szCs w:val="24"/>
        </w:rPr>
        <w:t xml:space="preserve"> </w:t>
      </w:r>
      <w:r w:rsidR="00104B03" w:rsidRPr="000F098E">
        <w:rPr>
          <w:rFonts w:ascii="Book Antiqua" w:hAnsi="Book Antiqua"/>
          <w:szCs w:val="24"/>
        </w:rPr>
        <w:t>H</w:t>
      </w:r>
      <w:r w:rsidRPr="000F098E">
        <w:rPr>
          <w:rFonts w:ascii="Book Antiqua" w:hAnsi="Book Antiqua"/>
          <w:szCs w:val="24"/>
        </w:rPr>
        <w:t>igh density lipoprotein; NAFLD</w:t>
      </w:r>
      <w:r w:rsidR="00104B03" w:rsidRPr="000F098E">
        <w:rPr>
          <w:rFonts w:ascii="Book Antiqua" w:hAnsi="Book Antiqua"/>
          <w:szCs w:val="24"/>
        </w:rPr>
        <w:t>:</w:t>
      </w:r>
      <w:r w:rsidRPr="000F098E">
        <w:rPr>
          <w:rFonts w:ascii="Book Antiqua" w:hAnsi="Book Antiqua"/>
          <w:szCs w:val="24"/>
        </w:rPr>
        <w:t xml:space="preserve"> </w:t>
      </w:r>
      <w:r w:rsidR="00104B03" w:rsidRPr="000F098E">
        <w:rPr>
          <w:rFonts w:ascii="Book Antiqua" w:hAnsi="Book Antiqua"/>
          <w:szCs w:val="24"/>
        </w:rPr>
        <w:t>N</w:t>
      </w:r>
      <w:r w:rsidRPr="000F098E">
        <w:rPr>
          <w:rFonts w:ascii="Book Antiqua" w:hAnsi="Book Antiqua"/>
          <w:szCs w:val="24"/>
        </w:rPr>
        <w:t>on-alcoholic fatty liver disease; NCT</w:t>
      </w:r>
      <w:r w:rsidR="00104B03" w:rsidRPr="000F098E">
        <w:rPr>
          <w:rFonts w:ascii="Book Antiqua" w:hAnsi="Book Antiqua"/>
          <w:szCs w:val="24"/>
        </w:rPr>
        <w:t>:</w:t>
      </w:r>
      <w:r w:rsidRPr="000F098E">
        <w:rPr>
          <w:rFonts w:ascii="Book Antiqua" w:hAnsi="Book Antiqua"/>
          <w:szCs w:val="24"/>
        </w:rPr>
        <w:t xml:space="preserve"> </w:t>
      </w:r>
      <w:r w:rsidR="00104B03" w:rsidRPr="000F098E">
        <w:rPr>
          <w:rFonts w:ascii="Book Antiqua" w:hAnsi="Book Antiqua"/>
          <w:szCs w:val="24"/>
        </w:rPr>
        <w:t>N</w:t>
      </w:r>
      <w:r w:rsidRPr="000F098E">
        <w:rPr>
          <w:rFonts w:ascii="Book Antiqua" w:hAnsi="Book Antiqua"/>
          <w:szCs w:val="24"/>
        </w:rPr>
        <w:t>ational clinical trial identifier; PEP</w:t>
      </w:r>
      <w:r w:rsidR="00104B03" w:rsidRPr="000F098E">
        <w:rPr>
          <w:rFonts w:ascii="Book Antiqua" w:hAnsi="Book Antiqua"/>
          <w:szCs w:val="24"/>
        </w:rPr>
        <w:t>:</w:t>
      </w:r>
      <w:r w:rsidRPr="000F098E">
        <w:rPr>
          <w:rFonts w:ascii="Book Antiqua" w:hAnsi="Book Antiqua"/>
          <w:szCs w:val="24"/>
        </w:rPr>
        <w:t xml:space="preserve"> </w:t>
      </w:r>
      <w:r w:rsidR="00104B03" w:rsidRPr="000F098E">
        <w:rPr>
          <w:rFonts w:ascii="Book Antiqua" w:hAnsi="Book Antiqua"/>
          <w:szCs w:val="24"/>
        </w:rPr>
        <w:t>P</w:t>
      </w:r>
      <w:r w:rsidRPr="000F098E">
        <w:rPr>
          <w:rFonts w:ascii="Book Antiqua" w:hAnsi="Book Antiqua"/>
          <w:szCs w:val="24"/>
        </w:rPr>
        <w:t>rimary efficacy endpoint; ALP</w:t>
      </w:r>
      <w:r w:rsidR="00104B03" w:rsidRPr="000F098E">
        <w:rPr>
          <w:rFonts w:ascii="Book Antiqua" w:hAnsi="Book Antiqua"/>
          <w:szCs w:val="24"/>
        </w:rPr>
        <w:t>:</w:t>
      </w:r>
      <w:r w:rsidRPr="000F098E">
        <w:rPr>
          <w:rFonts w:ascii="Book Antiqua" w:hAnsi="Book Antiqua"/>
          <w:szCs w:val="24"/>
        </w:rPr>
        <w:t xml:space="preserve"> </w:t>
      </w:r>
      <w:r w:rsidR="00104B03" w:rsidRPr="000F098E">
        <w:rPr>
          <w:rFonts w:ascii="Book Antiqua" w:hAnsi="Book Antiqua"/>
          <w:szCs w:val="24"/>
        </w:rPr>
        <w:t>A</w:t>
      </w:r>
      <w:r w:rsidRPr="000F098E">
        <w:rPr>
          <w:rFonts w:ascii="Book Antiqua" w:hAnsi="Book Antiqua"/>
          <w:szCs w:val="24"/>
        </w:rPr>
        <w:t>lkaline phosphatase; BL</w:t>
      </w:r>
      <w:r w:rsidR="00104B03" w:rsidRPr="000F098E">
        <w:rPr>
          <w:rFonts w:ascii="Book Antiqua" w:hAnsi="Book Antiqua"/>
          <w:szCs w:val="24"/>
        </w:rPr>
        <w:t>:</w:t>
      </w:r>
      <w:r w:rsidRPr="000F098E">
        <w:rPr>
          <w:rFonts w:ascii="Book Antiqua" w:hAnsi="Book Antiqua"/>
          <w:szCs w:val="24"/>
        </w:rPr>
        <w:t xml:space="preserve"> </w:t>
      </w:r>
      <w:r w:rsidR="00104B03" w:rsidRPr="000F098E">
        <w:rPr>
          <w:rFonts w:ascii="Book Antiqua" w:hAnsi="Book Antiqua"/>
          <w:szCs w:val="24"/>
        </w:rPr>
        <w:t>B</w:t>
      </w:r>
      <w:r w:rsidRPr="000F098E">
        <w:rPr>
          <w:rFonts w:ascii="Book Antiqua" w:hAnsi="Book Antiqua"/>
          <w:szCs w:val="24"/>
        </w:rPr>
        <w:t>aseline; CCl4</w:t>
      </w:r>
      <w:r w:rsidR="00104B03" w:rsidRPr="000F098E">
        <w:rPr>
          <w:rFonts w:ascii="Book Antiqua" w:hAnsi="Book Antiqua"/>
          <w:szCs w:val="24"/>
        </w:rPr>
        <w:t>:</w:t>
      </w:r>
      <w:r w:rsidRPr="000F098E">
        <w:rPr>
          <w:rFonts w:ascii="Book Antiqua" w:hAnsi="Book Antiqua"/>
          <w:szCs w:val="24"/>
        </w:rPr>
        <w:t xml:space="preserve"> </w:t>
      </w:r>
      <w:r w:rsidR="00104B03" w:rsidRPr="000F098E">
        <w:rPr>
          <w:rFonts w:ascii="Book Antiqua" w:hAnsi="Book Antiqua"/>
          <w:szCs w:val="24"/>
        </w:rPr>
        <w:t>C</w:t>
      </w:r>
      <w:r w:rsidRPr="000F098E">
        <w:rPr>
          <w:rFonts w:ascii="Book Antiqua" w:hAnsi="Book Antiqua"/>
          <w:szCs w:val="24"/>
        </w:rPr>
        <w:t>arbon tetrachloride; PP</w:t>
      </w:r>
      <w:r w:rsidR="00104B03" w:rsidRPr="000F098E">
        <w:rPr>
          <w:rFonts w:ascii="Book Antiqua" w:hAnsi="Book Antiqua"/>
          <w:szCs w:val="24"/>
        </w:rPr>
        <w:t>:</w:t>
      </w:r>
      <w:r w:rsidRPr="000F098E">
        <w:rPr>
          <w:rFonts w:ascii="Book Antiqua" w:hAnsi="Book Antiqua"/>
          <w:szCs w:val="24"/>
        </w:rPr>
        <w:t xml:space="preserve"> </w:t>
      </w:r>
      <w:r w:rsidR="00104B03" w:rsidRPr="000F098E">
        <w:rPr>
          <w:rFonts w:ascii="Book Antiqua" w:hAnsi="Book Antiqua"/>
          <w:szCs w:val="24"/>
        </w:rPr>
        <w:t>P</w:t>
      </w:r>
      <w:r w:rsidRPr="000F098E">
        <w:rPr>
          <w:rFonts w:ascii="Book Antiqua" w:hAnsi="Book Antiqua"/>
          <w:szCs w:val="24"/>
        </w:rPr>
        <w:t>ortal pressure; TAA</w:t>
      </w:r>
      <w:r w:rsidR="00104B03" w:rsidRPr="000F098E">
        <w:rPr>
          <w:rFonts w:ascii="Book Antiqua" w:hAnsi="Book Antiqua"/>
          <w:szCs w:val="24"/>
        </w:rPr>
        <w:t>:</w:t>
      </w:r>
      <w:r w:rsidRPr="000F098E">
        <w:rPr>
          <w:rFonts w:ascii="Book Antiqua" w:hAnsi="Book Antiqua"/>
          <w:szCs w:val="24"/>
        </w:rPr>
        <w:t xml:space="preserve"> </w:t>
      </w:r>
      <w:r w:rsidR="00104B03" w:rsidRPr="000F098E">
        <w:rPr>
          <w:rFonts w:ascii="Book Antiqua" w:hAnsi="Book Antiqua"/>
          <w:szCs w:val="24"/>
        </w:rPr>
        <w:t>T</w:t>
      </w:r>
      <w:r w:rsidRPr="000F098E">
        <w:rPr>
          <w:rFonts w:ascii="Book Antiqua" w:hAnsi="Book Antiqua"/>
          <w:szCs w:val="24"/>
        </w:rPr>
        <w:t>hioacetamide; OLT</w:t>
      </w:r>
      <w:r w:rsidR="00104B03" w:rsidRPr="000F098E">
        <w:rPr>
          <w:rFonts w:ascii="Book Antiqua" w:hAnsi="Book Antiqua"/>
          <w:szCs w:val="24"/>
        </w:rPr>
        <w:t>:</w:t>
      </w:r>
      <w:r w:rsidRPr="000F098E">
        <w:rPr>
          <w:rFonts w:ascii="Book Antiqua" w:hAnsi="Book Antiqua"/>
          <w:szCs w:val="24"/>
        </w:rPr>
        <w:t xml:space="preserve"> </w:t>
      </w:r>
      <w:r w:rsidR="00104B03" w:rsidRPr="000F098E">
        <w:rPr>
          <w:rFonts w:ascii="Book Antiqua" w:hAnsi="Book Antiqua"/>
          <w:szCs w:val="24"/>
        </w:rPr>
        <w:t>O</w:t>
      </w:r>
      <w:r w:rsidRPr="000F098E">
        <w:rPr>
          <w:rFonts w:ascii="Book Antiqua" w:hAnsi="Book Antiqua"/>
          <w:szCs w:val="24"/>
        </w:rPr>
        <w:t>rthotopic liver transplantation; MELD</w:t>
      </w:r>
      <w:r w:rsidR="00104B03" w:rsidRPr="000F098E">
        <w:rPr>
          <w:rFonts w:ascii="Book Antiqua" w:hAnsi="Book Antiqua"/>
          <w:szCs w:val="24"/>
        </w:rPr>
        <w:t>:</w:t>
      </w:r>
      <w:r w:rsidRPr="000F098E">
        <w:rPr>
          <w:rFonts w:ascii="Book Antiqua" w:hAnsi="Book Antiqua"/>
          <w:szCs w:val="24"/>
        </w:rPr>
        <w:t xml:space="preserve"> </w:t>
      </w:r>
      <w:r w:rsidR="00104B03" w:rsidRPr="000F098E">
        <w:rPr>
          <w:rFonts w:ascii="Book Antiqua" w:hAnsi="Book Antiqua"/>
          <w:szCs w:val="24"/>
        </w:rPr>
        <w:t>M</w:t>
      </w:r>
      <w:r w:rsidRPr="000F098E">
        <w:rPr>
          <w:rFonts w:ascii="Book Antiqua" w:hAnsi="Book Antiqua"/>
          <w:szCs w:val="24"/>
        </w:rPr>
        <w:t>odel for end-stage liver disease; ALD</w:t>
      </w:r>
      <w:r w:rsidR="00104B03" w:rsidRPr="000F098E">
        <w:rPr>
          <w:rFonts w:ascii="Book Antiqua" w:hAnsi="Book Antiqua"/>
          <w:szCs w:val="24"/>
        </w:rPr>
        <w:t>:</w:t>
      </w:r>
      <w:r w:rsidRPr="000F098E">
        <w:rPr>
          <w:rFonts w:ascii="Book Antiqua" w:hAnsi="Book Antiqua"/>
          <w:szCs w:val="24"/>
        </w:rPr>
        <w:t xml:space="preserve"> </w:t>
      </w:r>
      <w:r w:rsidR="00104B03" w:rsidRPr="000F098E">
        <w:rPr>
          <w:rFonts w:ascii="Book Antiqua" w:hAnsi="Book Antiqua"/>
          <w:szCs w:val="24"/>
        </w:rPr>
        <w:t>A</w:t>
      </w:r>
      <w:r w:rsidRPr="000F098E">
        <w:rPr>
          <w:rFonts w:ascii="Book Antiqua" w:hAnsi="Book Antiqua"/>
          <w:szCs w:val="24"/>
        </w:rPr>
        <w:t>lcoholic liver disease; HVPG</w:t>
      </w:r>
      <w:r w:rsidR="00104B03" w:rsidRPr="000F098E">
        <w:rPr>
          <w:rFonts w:ascii="Book Antiqua" w:hAnsi="Book Antiqua"/>
          <w:szCs w:val="24"/>
        </w:rPr>
        <w:t>:</w:t>
      </w:r>
      <w:r w:rsidRPr="000F098E">
        <w:rPr>
          <w:rFonts w:ascii="Book Antiqua" w:hAnsi="Book Antiqua"/>
          <w:szCs w:val="24"/>
        </w:rPr>
        <w:t xml:space="preserve"> </w:t>
      </w:r>
      <w:r w:rsidR="00104B03" w:rsidRPr="000F098E">
        <w:rPr>
          <w:rFonts w:ascii="Book Antiqua" w:hAnsi="Book Antiqua"/>
          <w:szCs w:val="24"/>
        </w:rPr>
        <w:t>H</w:t>
      </w:r>
      <w:r w:rsidRPr="000F098E">
        <w:rPr>
          <w:rFonts w:ascii="Book Antiqua" w:hAnsi="Book Antiqua"/>
          <w:szCs w:val="24"/>
        </w:rPr>
        <w:t>epatic venous pressure gradient; BA</w:t>
      </w:r>
      <w:r w:rsidR="00104B03" w:rsidRPr="000F098E">
        <w:rPr>
          <w:rFonts w:ascii="Book Antiqua" w:hAnsi="Book Antiqua"/>
          <w:szCs w:val="24"/>
        </w:rPr>
        <w:t>:</w:t>
      </w:r>
      <w:r w:rsidRPr="000F098E">
        <w:rPr>
          <w:rFonts w:ascii="Book Antiqua" w:hAnsi="Book Antiqua"/>
          <w:szCs w:val="24"/>
        </w:rPr>
        <w:t xml:space="preserve"> </w:t>
      </w:r>
      <w:r w:rsidR="00104B03" w:rsidRPr="000F098E">
        <w:rPr>
          <w:rFonts w:ascii="Book Antiqua" w:hAnsi="Book Antiqua"/>
          <w:szCs w:val="24"/>
        </w:rPr>
        <w:t>B</w:t>
      </w:r>
      <w:r w:rsidRPr="000F098E">
        <w:rPr>
          <w:rFonts w:ascii="Book Antiqua" w:hAnsi="Book Antiqua"/>
          <w:szCs w:val="24"/>
        </w:rPr>
        <w:t>ile acid; GLP-1</w:t>
      </w:r>
      <w:r w:rsidR="00104B03" w:rsidRPr="000F098E">
        <w:rPr>
          <w:rFonts w:ascii="Book Antiqua" w:hAnsi="Book Antiqua"/>
          <w:szCs w:val="24"/>
        </w:rPr>
        <w:t>:</w:t>
      </w:r>
      <w:r w:rsidRPr="000F098E">
        <w:rPr>
          <w:rFonts w:ascii="Book Antiqua" w:hAnsi="Book Antiqua"/>
          <w:szCs w:val="24"/>
        </w:rPr>
        <w:t xml:space="preserve"> </w:t>
      </w:r>
      <w:r w:rsidR="00104B03" w:rsidRPr="000F098E">
        <w:rPr>
          <w:rFonts w:ascii="Book Antiqua" w:hAnsi="Book Antiqua"/>
          <w:szCs w:val="24"/>
        </w:rPr>
        <w:t>G</w:t>
      </w:r>
      <w:r w:rsidRPr="000F098E">
        <w:rPr>
          <w:rFonts w:ascii="Book Antiqua" w:hAnsi="Book Antiqua"/>
          <w:szCs w:val="24"/>
        </w:rPr>
        <w:t>lucagon like peptide 1; TJ</w:t>
      </w:r>
      <w:r w:rsidR="00104B03" w:rsidRPr="000F098E">
        <w:rPr>
          <w:rFonts w:ascii="Book Antiqua" w:hAnsi="Book Antiqua"/>
          <w:szCs w:val="24"/>
        </w:rPr>
        <w:t>:</w:t>
      </w:r>
      <w:r w:rsidRPr="000F098E">
        <w:rPr>
          <w:rFonts w:ascii="Book Antiqua" w:hAnsi="Book Antiqua"/>
          <w:szCs w:val="24"/>
        </w:rPr>
        <w:t xml:space="preserve"> </w:t>
      </w:r>
      <w:r w:rsidR="00104B03" w:rsidRPr="000F098E">
        <w:rPr>
          <w:rFonts w:ascii="Book Antiqua" w:hAnsi="Book Antiqua"/>
          <w:szCs w:val="24"/>
        </w:rPr>
        <w:t>T</w:t>
      </w:r>
      <w:r w:rsidRPr="000F098E">
        <w:rPr>
          <w:rFonts w:ascii="Book Antiqua" w:hAnsi="Book Antiqua"/>
          <w:szCs w:val="24"/>
        </w:rPr>
        <w:t>ight junction; BT</w:t>
      </w:r>
      <w:r w:rsidR="00104B03" w:rsidRPr="000F098E">
        <w:rPr>
          <w:rFonts w:ascii="Book Antiqua" w:hAnsi="Book Antiqua"/>
          <w:szCs w:val="24"/>
          <w:lang w:eastAsia="zh-CN"/>
        </w:rPr>
        <w:t>:</w:t>
      </w:r>
      <w:r w:rsidRPr="000F098E">
        <w:rPr>
          <w:rFonts w:ascii="Book Antiqua" w:hAnsi="Book Antiqua"/>
          <w:szCs w:val="24"/>
        </w:rPr>
        <w:t xml:space="preserve"> </w:t>
      </w:r>
      <w:r w:rsidR="00104B03" w:rsidRPr="000F098E">
        <w:rPr>
          <w:rFonts w:ascii="Book Antiqua" w:hAnsi="Book Antiqua"/>
          <w:szCs w:val="24"/>
        </w:rPr>
        <w:t>B</w:t>
      </w:r>
      <w:r w:rsidRPr="000F098E">
        <w:rPr>
          <w:rFonts w:ascii="Book Antiqua" w:hAnsi="Book Antiqua"/>
          <w:szCs w:val="24"/>
        </w:rPr>
        <w:t>acterial translocation; BDL</w:t>
      </w:r>
      <w:r w:rsidR="00104B03" w:rsidRPr="000F098E">
        <w:rPr>
          <w:rFonts w:ascii="Book Antiqua" w:hAnsi="Book Antiqua"/>
          <w:szCs w:val="24"/>
        </w:rPr>
        <w:t>:</w:t>
      </w:r>
      <w:r w:rsidRPr="000F098E">
        <w:rPr>
          <w:rFonts w:ascii="Book Antiqua" w:hAnsi="Book Antiqua"/>
          <w:szCs w:val="24"/>
        </w:rPr>
        <w:t xml:space="preserve"> </w:t>
      </w:r>
      <w:r w:rsidR="00104B03" w:rsidRPr="000F098E">
        <w:rPr>
          <w:rFonts w:ascii="Book Antiqua" w:hAnsi="Book Antiqua"/>
          <w:szCs w:val="24"/>
        </w:rPr>
        <w:t>B</w:t>
      </w:r>
      <w:r w:rsidRPr="000F098E">
        <w:rPr>
          <w:rFonts w:ascii="Book Antiqua" w:hAnsi="Book Antiqua"/>
          <w:szCs w:val="24"/>
        </w:rPr>
        <w:t>ile duct ligation; FGF15</w:t>
      </w:r>
      <w:r w:rsidR="00104B03" w:rsidRPr="000F098E">
        <w:rPr>
          <w:rFonts w:ascii="Book Antiqua" w:hAnsi="Book Antiqua"/>
          <w:szCs w:val="24"/>
        </w:rPr>
        <w:t>:</w:t>
      </w:r>
      <w:r w:rsidR="001C59CB" w:rsidRPr="000F098E">
        <w:rPr>
          <w:rFonts w:ascii="Book Antiqua" w:hAnsi="Book Antiqua"/>
          <w:szCs w:val="24"/>
        </w:rPr>
        <w:t xml:space="preserve"> </w:t>
      </w:r>
      <w:r w:rsidR="00104B03" w:rsidRPr="000F098E">
        <w:rPr>
          <w:rFonts w:ascii="Book Antiqua" w:hAnsi="Book Antiqua"/>
          <w:szCs w:val="24"/>
        </w:rPr>
        <w:t>F</w:t>
      </w:r>
      <w:r w:rsidR="001C59CB" w:rsidRPr="000F098E">
        <w:rPr>
          <w:rFonts w:ascii="Book Antiqua" w:hAnsi="Book Antiqua"/>
          <w:szCs w:val="24"/>
        </w:rPr>
        <w:t xml:space="preserve">ibroblast growth factor 15; </w:t>
      </w:r>
      <w:r w:rsidRPr="000F098E">
        <w:rPr>
          <w:rFonts w:ascii="Book Antiqua" w:hAnsi="Book Antiqua"/>
          <w:szCs w:val="24"/>
        </w:rPr>
        <w:t>IBD</w:t>
      </w:r>
      <w:r w:rsidR="00104B03" w:rsidRPr="000F098E">
        <w:rPr>
          <w:rFonts w:ascii="Book Antiqua" w:hAnsi="Book Antiqua"/>
          <w:szCs w:val="24"/>
        </w:rPr>
        <w:t>:</w:t>
      </w:r>
      <w:r w:rsidR="001C59CB" w:rsidRPr="000F098E">
        <w:rPr>
          <w:rFonts w:ascii="Book Antiqua" w:hAnsi="Book Antiqua"/>
          <w:szCs w:val="24"/>
        </w:rPr>
        <w:t xml:space="preserve"> </w:t>
      </w:r>
      <w:r w:rsidR="00104B03" w:rsidRPr="000F098E">
        <w:rPr>
          <w:rFonts w:ascii="Book Antiqua" w:hAnsi="Book Antiqua"/>
          <w:szCs w:val="24"/>
        </w:rPr>
        <w:t>I</w:t>
      </w:r>
      <w:r w:rsidR="001C59CB" w:rsidRPr="000F098E">
        <w:rPr>
          <w:rFonts w:ascii="Book Antiqua" w:hAnsi="Book Antiqua"/>
          <w:szCs w:val="24"/>
        </w:rPr>
        <w:t>nflammatory bowel disease.</w:t>
      </w:r>
    </w:p>
    <w:sectPr w:rsidR="00A35AEC" w:rsidRPr="00F07CCD" w:rsidSect="00823FDC">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D58B35" w14:textId="77777777" w:rsidR="00F9480B" w:rsidRDefault="00F9480B" w:rsidP="00D92F37">
      <w:pPr>
        <w:spacing w:line="240" w:lineRule="auto"/>
      </w:pPr>
      <w:r>
        <w:separator/>
      </w:r>
    </w:p>
  </w:endnote>
  <w:endnote w:type="continuationSeparator" w:id="0">
    <w:p w14:paraId="6C204B5B" w14:textId="77777777" w:rsidR="00F9480B" w:rsidRDefault="00F9480B" w:rsidP="00D92F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E6D233" w14:textId="77777777" w:rsidR="00F9480B" w:rsidRDefault="00F9480B" w:rsidP="00D92F37">
      <w:pPr>
        <w:spacing w:line="240" w:lineRule="auto"/>
      </w:pPr>
      <w:r>
        <w:separator/>
      </w:r>
    </w:p>
  </w:footnote>
  <w:footnote w:type="continuationSeparator" w:id="0">
    <w:p w14:paraId="0CF3A476" w14:textId="77777777" w:rsidR="00F9480B" w:rsidRDefault="00F9480B" w:rsidP="00D92F3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40614"/>
    <w:multiLevelType w:val="hybridMultilevel"/>
    <w:tmpl w:val="325EAE86"/>
    <w:lvl w:ilvl="0" w:tplc="5ED804E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1854795"/>
    <w:multiLevelType w:val="hybridMultilevel"/>
    <w:tmpl w:val="24CACC44"/>
    <w:lvl w:ilvl="0" w:tplc="8D5C6B2E">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4CF601D"/>
    <w:multiLevelType w:val="hybridMultilevel"/>
    <w:tmpl w:val="C5CA68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8544BA2"/>
    <w:multiLevelType w:val="hybridMultilevel"/>
    <w:tmpl w:val="EE421B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62443A9"/>
    <w:multiLevelType w:val="hybridMultilevel"/>
    <w:tmpl w:val="D1B258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7DB11CE"/>
    <w:multiLevelType w:val="hybridMultilevel"/>
    <w:tmpl w:val="81CAC1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7FF452C"/>
    <w:multiLevelType w:val="hybridMultilevel"/>
    <w:tmpl w:val="FB300E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C4F41C6"/>
    <w:multiLevelType w:val="hybridMultilevel"/>
    <w:tmpl w:val="FCE22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FD56B10"/>
    <w:multiLevelType w:val="hybridMultilevel"/>
    <w:tmpl w:val="CCAA2E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59450593"/>
    <w:multiLevelType w:val="hybridMultilevel"/>
    <w:tmpl w:val="E980797E"/>
    <w:lvl w:ilvl="0" w:tplc="0E9237E6">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B683DE2"/>
    <w:multiLevelType w:val="hybridMultilevel"/>
    <w:tmpl w:val="3CF4D09E"/>
    <w:lvl w:ilvl="0" w:tplc="4CB41738">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31B2C25"/>
    <w:multiLevelType w:val="hybridMultilevel"/>
    <w:tmpl w:val="B1D020E2"/>
    <w:lvl w:ilvl="0" w:tplc="C26EB2F4">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3F84BA7"/>
    <w:multiLevelType w:val="hybridMultilevel"/>
    <w:tmpl w:val="9F40C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9"/>
  </w:num>
  <w:num w:numId="4">
    <w:abstractNumId w:val="11"/>
  </w:num>
  <w:num w:numId="5">
    <w:abstractNumId w:val="0"/>
  </w:num>
  <w:num w:numId="6">
    <w:abstractNumId w:val="5"/>
  </w:num>
  <w:num w:numId="7">
    <w:abstractNumId w:val="4"/>
  </w:num>
  <w:num w:numId="8">
    <w:abstractNumId w:val="8"/>
  </w:num>
  <w:num w:numId="9">
    <w:abstractNumId w:val="12"/>
  </w:num>
  <w:num w:numId="10">
    <w:abstractNumId w:val="3"/>
  </w:num>
  <w:num w:numId="11">
    <w:abstractNumId w:val="2"/>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Superscript&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tapdwxt3a9rr9eperuxw0sq5w00f2e0p92a&quot;&gt;EndNote_Library_FXR-FGF19-axis&lt;record-ids&gt;&lt;item&gt;1&lt;/item&gt;&lt;item&gt;24&lt;/item&gt;&lt;item&gt;44&lt;/item&gt;&lt;item&gt;45&lt;/item&gt;&lt;item&gt;46&lt;/item&gt;&lt;item&gt;48&lt;/item&gt;&lt;item&gt;49&lt;/item&gt;&lt;item&gt;50&lt;/item&gt;&lt;item&gt;51&lt;/item&gt;&lt;item&gt;52&lt;/item&gt;&lt;item&gt;53&lt;/item&gt;&lt;item&gt;55&lt;/item&gt;&lt;item&gt;56&lt;/item&gt;&lt;item&gt;57&lt;/item&gt;&lt;item&gt;58&lt;/item&gt;&lt;item&gt;59&lt;/item&gt;&lt;item&gt;60&lt;/item&gt;&lt;item&gt;63&lt;/item&gt;&lt;item&gt;65&lt;/item&gt;&lt;item&gt;66&lt;/item&gt;&lt;item&gt;69&lt;/item&gt;&lt;item&gt;74&lt;/item&gt;&lt;item&gt;75&lt;/item&gt;&lt;item&gt;81&lt;/item&gt;&lt;item&gt;84&lt;/item&gt;&lt;item&gt;86&lt;/item&gt;&lt;item&gt;175&lt;/item&gt;&lt;item&gt;177&lt;/item&gt;&lt;item&gt;179&lt;/item&gt;&lt;item&gt;180&lt;/item&gt;&lt;item&gt;181&lt;/item&gt;&lt;item&gt;182&lt;/item&gt;&lt;item&gt;184&lt;/item&gt;&lt;item&gt;185&lt;/item&gt;&lt;item&gt;186&lt;/item&gt;&lt;item&gt;187&lt;/item&gt;&lt;item&gt;188&lt;/item&gt;&lt;item&gt;189&lt;/item&gt;&lt;item&gt;190&lt;/item&gt;&lt;item&gt;191&lt;/item&gt;&lt;item&gt;194&lt;/item&gt;&lt;item&gt;196&lt;/item&gt;&lt;item&gt;202&lt;/item&gt;&lt;item&gt;207&lt;/item&gt;&lt;item&gt;208&lt;/item&gt;&lt;item&gt;209&lt;/item&gt;&lt;item&gt;210&lt;/item&gt;&lt;item&gt;211&lt;/item&gt;&lt;item&gt;212&lt;/item&gt;&lt;item&gt;213&lt;/item&gt;&lt;item&gt;214&lt;/item&gt;&lt;item&gt;215&lt;/item&gt;&lt;item&gt;216&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2&lt;/item&gt;&lt;item&gt;253&lt;/item&gt;&lt;item&gt;254&lt;/item&gt;&lt;item&gt;255&lt;/item&gt;&lt;item&gt;257&lt;/item&gt;&lt;item&gt;258&lt;/item&gt;&lt;item&gt;259&lt;/item&gt;&lt;item&gt;260&lt;/item&gt;&lt;item&gt;261&lt;/item&gt;&lt;item&gt;262&lt;/item&gt;&lt;item&gt;263&lt;/item&gt;&lt;item&gt;268&lt;/item&gt;&lt;item&gt;269&lt;/item&gt;&lt;item&gt;271&lt;/item&gt;&lt;item&gt;272&lt;/item&gt;&lt;item&gt;273&lt;/item&gt;&lt;item&gt;274&lt;/item&gt;&lt;item&gt;275&lt;/item&gt;&lt;item&gt;276&lt;/item&gt;&lt;item&gt;277&lt;/item&gt;&lt;item&gt;278&lt;/item&gt;&lt;item&gt;279&lt;/item&gt;&lt;item&gt;280&lt;/item&gt;&lt;item&gt;281&lt;/item&gt;&lt;item&gt;282&lt;/item&gt;&lt;item&gt;283&lt;/item&gt;&lt;item&gt;287&lt;/item&gt;&lt;item&gt;288&lt;/item&gt;&lt;item&gt;289&lt;/item&gt;&lt;item&gt;290&lt;/item&gt;&lt;item&gt;291&lt;/item&gt;&lt;item&gt;292&lt;/item&gt;&lt;item&gt;293&lt;/item&gt;&lt;item&gt;294&lt;/item&gt;&lt;item&gt;295&lt;/item&gt;&lt;item&gt;296&lt;/item&gt;&lt;item&gt;297&lt;/item&gt;&lt;item&gt;299&lt;/item&gt;&lt;item&gt;300&lt;/item&gt;&lt;item&gt;301&lt;/item&gt;&lt;item&gt;302&lt;/item&gt;&lt;item&gt;303&lt;/item&gt;&lt;item&gt;304&lt;/item&gt;&lt;item&gt;305&lt;/item&gt;&lt;item&gt;306&lt;/item&gt;&lt;item&gt;307&lt;/item&gt;&lt;item&gt;308&lt;/item&gt;&lt;item&gt;309&lt;/item&gt;&lt;item&gt;310&lt;/item&gt;&lt;item&gt;311&lt;/item&gt;&lt;item&gt;312&lt;/item&gt;&lt;item&gt;314&lt;/item&gt;&lt;item&gt;315&lt;/item&gt;&lt;item&gt;316&lt;/item&gt;&lt;item&gt;317&lt;/item&gt;&lt;item&gt;320&lt;/item&gt;&lt;item&gt;321&lt;/item&gt;&lt;item&gt;322&lt;/item&gt;&lt;item&gt;323&lt;/item&gt;&lt;item&gt;324&lt;/item&gt;&lt;item&gt;325&lt;/item&gt;&lt;item&gt;326&lt;/item&gt;&lt;item&gt;327&lt;/item&gt;&lt;item&gt;328&lt;/item&gt;&lt;item&gt;329&lt;/item&gt;&lt;item&gt;330&lt;/item&gt;&lt;item&gt;331&lt;/item&gt;&lt;item&gt;332&lt;/item&gt;&lt;item&gt;335&lt;/item&gt;&lt;item&gt;336&lt;/item&gt;&lt;item&gt;337&lt;/item&gt;&lt;item&gt;338&lt;/item&gt;&lt;item&gt;339&lt;/item&gt;&lt;item&gt;340&lt;/item&gt;&lt;item&gt;361&lt;/item&gt;&lt;item&gt;362&lt;/item&gt;&lt;item&gt;364&lt;/item&gt;&lt;item&gt;369&lt;/item&gt;&lt;item&gt;372&lt;/item&gt;&lt;item&gt;375&lt;/item&gt;&lt;item&gt;376&lt;/item&gt;&lt;item&gt;377&lt;/item&gt;&lt;item&gt;378&lt;/item&gt;&lt;item&gt;379&lt;/item&gt;&lt;item&gt;380&lt;/item&gt;&lt;item&gt;381&lt;/item&gt;&lt;item&gt;382&lt;/item&gt;&lt;item&gt;383&lt;/item&gt;&lt;item&gt;384&lt;/item&gt;&lt;item&gt;385&lt;/item&gt;&lt;item&gt;386&lt;/item&gt;&lt;item&gt;387&lt;/item&gt;&lt;item&gt;388&lt;/item&gt;&lt;item&gt;389&lt;/item&gt;&lt;item&gt;390&lt;/item&gt;&lt;item&gt;391&lt;/item&gt;&lt;item&gt;392&lt;/item&gt;&lt;item&gt;394&lt;/item&gt;&lt;item&gt;395&lt;/item&gt;&lt;item&gt;396&lt;/item&gt;&lt;item&gt;398&lt;/item&gt;&lt;item&gt;399&lt;/item&gt;&lt;item&gt;400&lt;/item&gt;&lt;item&gt;402&lt;/item&gt;&lt;item&gt;403&lt;/item&gt;&lt;item&gt;404&lt;/item&gt;&lt;/record-ids&gt;&lt;/item&gt;&lt;/Libraries&gt;"/>
  </w:docVars>
  <w:rsids>
    <w:rsidRoot w:val="00A665C6"/>
    <w:rsid w:val="00001753"/>
    <w:rsid w:val="00001A0A"/>
    <w:rsid w:val="000023F8"/>
    <w:rsid w:val="000052F0"/>
    <w:rsid w:val="000054C0"/>
    <w:rsid w:val="00006672"/>
    <w:rsid w:val="000078A9"/>
    <w:rsid w:val="0001105B"/>
    <w:rsid w:val="000112B7"/>
    <w:rsid w:val="0001324A"/>
    <w:rsid w:val="00015FDA"/>
    <w:rsid w:val="00016836"/>
    <w:rsid w:val="000177BB"/>
    <w:rsid w:val="00022762"/>
    <w:rsid w:val="00022D30"/>
    <w:rsid w:val="00024286"/>
    <w:rsid w:val="00025482"/>
    <w:rsid w:val="000254F6"/>
    <w:rsid w:val="000257FC"/>
    <w:rsid w:val="00026BF6"/>
    <w:rsid w:val="00027980"/>
    <w:rsid w:val="00031333"/>
    <w:rsid w:val="00031897"/>
    <w:rsid w:val="000334A0"/>
    <w:rsid w:val="00033976"/>
    <w:rsid w:val="000346D2"/>
    <w:rsid w:val="000354C5"/>
    <w:rsid w:val="00035DE6"/>
    <w:rsid w:val="00036AC3"/>
    <w:rsid w:val="00036DF6"/>
    <w:rsid w:val="0003783D"/>
    <w:rsid w:val="000400D6"/>
    <w:rsid w:val="000405A4"/>
    <w:rsid w:val="00042AA3"/>
    <w:rsid w:val="00043EDF"/>
    <w:rsid w:val="000451B9"/>
    <w:rsid w:val="00045EB1"/>
    <w:rsid w:val="00046078"/>
    <w:rsid w:val="000471E5"/>
    <w:rsid w:val="00047370"/>
    <w:rsid w:val="00050F0B"/>
    <w:rsid w:val="0005160D"/>
    <w:rsid w:val="000534A3"/>
    <w:rsid w:val="000543C4"/>
    <w:rsid w:val="00054DEA"/>
    <w:rsid w:val="00055A37"/>
    <w:rsid w:val="00055DCF"/>
    <w:rsid w:val="00055E43"/>
    <w:rsid w:val="00060970"/>
    <w:rsid w:val="00060F0A"/>
    <w:rsid w:val="00061169"/>
    <w:rsid w:val="00063AB2"/>
    <w:rsid w:val="00063B7D"/>
    <w:rsid w:val="00066D27"/>
    <w:rsid w:val="00071E5C"/>
    <w:rsid w:val="00072051"/>
    <w:rsid w:val="00072690"/>
    <w:rsid w:val="000733B7"/>
    <w:rsid w:val="00074A13"/>
    <w:rsid w:val="00074BB7"/>
    <w:rsid w:val="00076C02"/>
    <w:rsid w:val="00076CD1"/>
    <w:rsid w:val="00081A99"/>
    <w:rsid w:val="00082DD6"/>
    <w:rsid w:val="00083644"/>
    <w:rsid w:val="00084848"/>
    <w:rsid w:val="000856DA"/>
    <w:rsid w:val="00085860"/>
    <w:rsid w:val="00085E05"/>
    <w:rsid w:val="000862D5"/>
    <w:rsid w:val="00087159"/>
    <w:rsid w:val="00087F11"/>
    <w:rsid w:val="0009068D"/>
    <w:rsid w:val="000922EA"/>
    <w:rsid w:val="0009266C"/>
    <w:rsid w:val="00093476"/>
    <w:rsid w:val="000939CE"/>
    <w:rsid w:val="00095262"/>
    <w:rsid w:val="00095B00"/>
    <w:rsid w:val="00095D8C"/>
    <w:rsid w:val="00096152"/>
    <w:rsid w:val="00096243"/>
    <w:rsid w:val="00097748"/>
    <w:rsid w:val="000A0B32"/>
    <w:rsid w:val="000A198E"/>
    <w:rsid w:val="000A20E9"/>
    <w:rsid w:val="000A2625"/>
    <w:rsid w:val="000A4C5F"/>
    <w:rsid w:val="000A4CB7"/>
    <w:rsid w:val="000A553A"/>
    <w:rsid w:val="000A64C4"/>
    <w:rsid w:val="000A6E16"/>
    <w:rsid w:val="000A7490"/>
    <w:rsid w:val="000A77C0"/>
    <w:rsid w:val="000A7F50"/>
    <w:rsid w:val="000B27F0"/>
    <w:rsid w:val="000B2837"/>
    <w:rsid w:val="000B3135"/>
    <w:rsid w:val="000B34CD"/>
    <w:rsid w:val="000B4F9C"/>
    <w:rsid w:val="000B5884"/>
    <w:rsid w:val="000C0420"/>
    <w:rsid w:val="000C441F"/>
    <w:rsid w:val="000C4F79"/>
    <w:rsid w:val="000C53A2"/>
    <w:rsid w:val="000C5638"/>
    <w:rsid w:val="000C656F"/>
    <w:rsid w:val="000C6688"/>
    <w:rsid w:val="000C69B3"/>
    <w:rsid w:val="000D023E"/>
    <w:rsid w:val="000D0349"/>
    <w:rsid w:val="000D152D"/>
    <w:rsid w:val="000D1EE3"/>
    <w:rsid w:val="000D21CB"/>
    <w:rsid w:val="000D4B3E"/>
    <w:rsid w:val="000D4BB2"/>
    <w:rsid w:val="000D547A"/>
    <w:rsid w:val="000D553A"/>
    <w:rsid w:val="000D5C11"/>
    <w:rsid w:val="000E029D"/>
    <w:rsid w:val="000E0697"/>
    <w:rsid w:val="000E1A17"/>
    <w:rsid w:val="000E244E"/>
    <w:rsid w:val="000E26C0"/>
    <w:rsid w:val="000E2883"/>
    <w:rsid w:val="000E320A"/>
    <w:rsid w:val="000E354D"/>
    <w:rsid w:val="000E355E"/>
    <w:rsid w:val="000E3B42"/>
    <w:rsid w:val="000E485B"/>
    <w:rsid w:val="000E48F7"/>
    <w:rsid w:val="000E5E3E"/>
    <w:rsid w:val="000E6C8A"/>
    <w:rsid w:val="000F098E"/>
    <w:rsid w:val="000F1EFA"/>
    <w:rsid w:val="000F288C"/>
    <w:rsid w:val="000F5C35"/>
    <w:rsid w:val="000F6917"/>
    <w:rsid w:val="00100606"/>
    <w:rsid w:val="00102811"/>
    <w:rsid w:val="00102B85"/>
    <w:rsid w:val="00103725"/>
    <w:rsid w:val="00104278"/>
    <w:rsid w:val="00104A9C"/>
    <w:rsid w:val="00104B03"/>
    <w:rsid w:val="00104CB7"/>
    <w:rsid w:val="00107443"/>
    <w:rsid w:val="00110863"/>
    <w:rsid w:val="0011108F"/>
    <w:rsid w:val="00112566"/>
    <w:rsid w:val="00113ADA"/>
    <w:rsid w:val="00114335"/>
    <w:rsid w:val="0011478E"/>
    <w:rsid w:val="0011493C"/>
    <w:rsid w:val="00114B21"/>
    <w:rsid w:val="0011545B"/>
    <w:rsid w:val="00115DBC"/>
    <w:rsid w:val="00117E76"/>
    <w:rsid w:val="00121BD7"/>
    <w:rsid w:val="0012234A"/>
    <w:rsid w:val="001225AD"/>
    <w:rsid w:val="001246CE"/>
    <w:rsid w:val="00125818"/>
    <w:rsid w:val="00125A51"/>
    <w:rsid w:val="001270B0"/>
    <w:rsid w:val="001315A1"/>
    <w:rsid w:val="00131D9F"/>
    <w:rsid w:val="0013222C"/>
    <w:rsid w:val="001325F7"/>
    <w:rsid w:val="00133429"/>
    <w:rsid w:val="001341EB"/>
    <w:rsid w:val="00134ADC"/>
    <w:rsid w:val="001365C2"/>
    <w:rsid w:val="0013692E"/>
    <w:rsid w:val="001372F4"/>
    <w:rsid w:val="00137316"/>
    <w:rsid w:val="00137C3A"/>
    <w:rsid w:val="00137C66"/>
    <w:rsid w:val="00140547"/>
    <w:rsid w:val="00140858"/>
    <w:rsid w:val="00141075"/>
    <w:rsid w:val="00141A44"/>
    <w:rsid w:val="00141AA8"/>
    <w:rsid w:val="00150298"/>
    <w:rsid w:val="00152661"/>
    <w:rsid w:val="00152C74"/>
    <w:rsid w:val="001548FD"/>
    <w:rsid w:val="0015662A"/>
    <w:rsid w:val="00156D77"/>
    <w:rsid w:val="00156E26"/>
    <w:rsid w:val="00163BCC"/>
    <w:rsid w:val="00165D3D"/>
    <w:rsid w:val="00167329"/>
    <w:rsid w:val="001676D3"/>
    <w:rsid w:val="00170973"/>
    <w:rsid w:val="001710C6"/>
    <w:rsid w:val="001710ED"/>
    <w:rsid w:val="001716BE"/>
    <w:rsid w:val="00171718"/>
    <w:rsid w:val="001720AF"/>
    <w:rsid w:val="001722F6"/>
    <w:rsid w:val="00175047"/>
    <w:rsid w:val="00175E65"/>
    <w:rsid w:val="00175EDE"/>
    <w:rsid w:val="00177524"/>
    <w:rsid w:val="00177927"/>
    <w:rsid w:val="00180539"/>
    <w:rsid w:val="0018065E"/>
    <w:rsid w:val="0018411E"/>
    <w:rsid w:val="001847EA"/>
    <w:rsid w:val="00185DB8"/>
    <w:rsid w:val="001876CA"/>
    <w:rsid w:val="00187755"/>
    <w:rsid w:val="0018782A"/>
    <w:rsid w:val="00187AA8"/>
    <w:rsid w:val="00190E11"/>
    <w:rsid w:val="00191114"/>
    <w:rsid w:val="0019184E"/>
    <w:rsid w:val="0019383F"/>
    <w:rsid w:val="001951E5"/>
    <w:rsid w:val="00195698"/>
    <w:rsid w:val="0019599E"/>
    <w:rsid w:val="00196838"/>
    <w:rsid w:val="001A38A6"/>
    <w:rsid w:val="001A3C07"/>
    <w:rsid w:val="001A57C7"/>
    <w:rsid w:val="001A5C07"/>
    <w:rsid w:val="001B21B2"/>
    <w:rsid w:val="001B2363"/>
    <w:rsid w:val="001B3437"/>
    <w:rsid w:val="001B3B3C"/>
    <w:rsid w:val="001B4AFE"/>
    <w:rsid w:val="001B53E6"/>
    <w:rsid w:val="001B5705"/>
    <w:rsid w:val="001B57E3"/>
    <w:rsid w:val="001B6F91"/>
    <w:rsid w:val="001B7425"/>
    <w:rsid w:val="001C0377"/>
    <w:rsid w:val="001C0984"/>
    <w:rsid w:val="001C1D0F"/>
    <w:rsid w:val="001C216A"/>
    <w:rsid w:val="001C30D9"/>
    <w:rsid w:val="001C59CB"/>
    <w:rsid w:val="001C693D"/>
    <w:rsid w:val="001C6A7B"/>
    <w:rsid w:val="001C6C6C"/>
    <w:rsid w:val="001C76B5"/>
    <w:rsid w:val="001D0EC1"/>
    <w:rsid w:val="001D1704"/>
    <w:rsid w:val="001D1C21"/>
    <w:rsid w:val="001D300D"/>
    <w:rsid w:val="001D6901"/>
    <w:rsid w:val="001E06B3"/>
    <w:rsid w:val="001E37B7"/>
    <w:rsid w:val="001E4655"/>
    <w:rsid w:val="001E62B1"/>
    <w:rsid w:val="001E735D"/>
    <w:rsid w:val="001E7FC6"/>
    <w:rsid w:val="001F1F5F"/>
    <w:rsid w:val="001F4054"/>
    <w:rsid w:val="001F561E"/>
    <w:rsid w:val="001F608C"/>
    <w:rsid w:val="001F6530"/>
    <w:rsid w:val="001F79AF"/>
    <w:rsid w:val="002009C1"/>
    <w:rsid w:val="00200C25"/>
    <w:rsid w:val="002027A3"/>
    <w:rsid w:val="0020412D"/>
    <w:rsid w:val="00204230"/>
    <w:rsid w:val="00204E9B"/>
    <w:rsid w:val="00205076"/>
    <w:rsid w:val="00205E99"/>
    <w:rsid w:val="00207C67"/>
    <w:rsid w:val="00207EDA"/>
    <w:rsid w:val="00210A44"/>
    <w:rsid w:val="00211E47"/>
    <w:rsid w:val="00213111"/>
    <w:rsid w:val="00215BA2"/>
    <w:rsid w:val="00220783"/>
    <w:rsid w:val="00221E18"/>
    <w:rsid w:val="00223124"/>
    <w:rsid w:val="0022390C"/>
    <w:rsid w:val="00223D7F"/>
    <w:rsid w:val="00223FDC"/>
    <w:rsid w:val="0023279F"/>
    <w:rsid w:val="0023333C"/>
    <w:rsid w:val="00234BBE"/>
    <w:rsid w:val="00234F2D"/>
    <w:rsid w:val="002404F1"/>
    <w:rsid w:val="00240B18"/>
    <w:rsid w:val="002415AA"/>
    <w:rsid w:val="00242C61"/>
    <w:rsid w:val="00243269"/>
    <w:rsid w:val="00243D22"/>
    <w:rsid w:val="00243DFE"/>
    <w:rsid w:val="00247223"/>
    <w:rsid w:val="002472AE"/>
    <w:rsid w:val="002507B8"/>
    <w:rsid w:val="0025194B"/>
    <w:rsid w:val="0025351B"/>
    <w:rsid w:val="0025437F"/>
    <w:rsid w:val="00254872"/>
    <w:rsid w:val="002555AF"/>
    <w:rsid w:val="0025581C"/>
    <w:rsid w:val="0025603A"/>
    <w:rsid w:val="0025628C"/>
    <w:rsid w:val="0026410B"/>
    <w:rsid w:val="00264963"/>
    <w:rsid w:val="00265A25"/>
    <w:rsid w:val="00266311"/>
    <w:rsid w:val="00267388"/>
    <w:rsid w:val="00270759"/>
    <w:rsid w:val="00272A10"/>
    <w:rsid w:val="00273657"/>
    <w:rsid w:val="002736DE"/>
    <w:rsid w:val="00274A3A"/>
    <w:rsid w:val="0027548B"/>
    <w:rsid w:val="00276486"/>
    <w:rsid w:val="0028269B"/>
    <w:rsid w:val="00284A42"/>
    <w:rsid w:val="00284F61"/>
    <w:rsid w:val="00286F3B"/>
    <w:rsid w:val="00287E8C"/>
    <w:rsid w:val="0029128B"/>
    <w:rsid w:val="002913D6"/>
    <w:rsid w:val="00291D13"/>
    <w:rsid w:val="00294646"/>
    <w:rsid w:val="00294F6F"/>
    <w:rsid w:val="00295C07"/>
    <w:rsid w:val="00296EC3"/>
    <w:rsid w:val="002978E2"/>
    <w:rsid w:val="002A025A"/>
    <w:rsid w:val="002A0D52"/>
    <w:rsid w:val="002A2084"/>
    <w:rsid w:val="002A2B49"/>
    <w:rsid w:val="002A3A9A"/>
    <w:rsid w:val="002A434B"/>
    <w:rsid w:val="002A5A36"/>
    <w:rsid w:val="002A6A09"/>
    <w:rsid w:val="002A7C55"/>
    <w:rsid w:val="002B084D"/>
    <w:rsid w:val="002B31A2"/>
    <w:rsid w:val="002B3B72"/>
    <w:rsid w:val="002B68F3"/>
    <w:rsid w:val="002C048D"/>
    <w:rsid w:val="002C12D6"/>
    <w:rsid w:val="002C1A2B"/>
    <w:rsid w:val="002C3999"/>
    <w:rsid w:val="002C45DD"/>
    <w:rsid w:val="002C5870"/>
    <w:rsid w:val="002C5CDE"/>
    <w:rsid w:val="002C62EB"/>
    <w:rsid w:val="002C7E26"/>
    <w:rsid w:val="002D2B4A"/>
    <w:rsid w:val="002D44F5"/>
    <w:rsid w:val="002D57BC"/>
    <w:rsid w:val="002D715A"/>
    <w:rsid w:val="002E151D"/>
    <w:rsid w:val="002E4C78"/>
    <w:rsid w:val="002E517B"/>
    <w:rsid w:val="002E6227"/>
    <w:rsid w:val="002E7370"/>
    <w:rsid w:val="002F21A2"/>
    <w:rsid w:val="002F2BB3"/>
    <w:rsid w:val="002F377B"/>
    <w:rsid w:val="002F3D85"/>
    <w:rsid w:val="002F5F23"/>
    <w:rsid w:val="002F6160"/>
    <w:rsid w:val="002F6647"/>
    <w:rsid w:val="002F6B9A"/>
    <w:rsid w:val="002F72B4"/>
    <w:rsid w:val="00301187"/>
    <w:rsid w:val="00301F77"/>
    <w:rsid w:val="00302563"/>
    <w:rsid w:val="00304A12"/>
    <w:rsid w:val="00306342"/>
    <w:rsid w:val="0030686D"/>
    <w:rsid w:val="00307DB9"/>
    <w:rsid w:val="003118A1"/>
    <w:rsid w:val="00311FC5"/>
    <w:rsid w:val="0031248C"/>
    <w:rsid w:val="00312622"/>
    <w:rsid w:val="003130F9"/>
    <w:rsid w:val="0031419E"/>
    <w:rsid w:val="00315FEC"/>
    <w:rsid w:val="00316EE4"/>
    <w:rsid w:val="003172FD"/>
    <w:rsid w:val="00317320"/>
    <w:rsid w:val="00320064"/>
    <w:rsid w:val="003201D2"/>
    <w:rsid w:val="00320745"/>
    <w:rsid w:val="0032111E"/>
    <w:rsid w:val="003212BC"/>
    <w:rsid w:val="003256D6"/>
    <w:rsid w:val="00327A23"/>
    <w:rsid w:val="00330AFD"/>
    <w:rsid w:val="00332F2C"/>
    <w:rsid w:val="00332F69"/>
    <w:rsid w:val="003332D8"/>
    <w:rsid w:val="003338CB"/>
    <w:rsid w:val="0033405B"/>
    <w:rsid w:val="00334F33"/>
    <w:rsid w:val="003366CC"/>
    <w:rsid w:val="00336E9D"/>
    <w:rsid w:val="003370F9"/>
    <w:rsid w:val="003405A0"/>
    <w:rsid w:val="003410E2"/>
    <w:rsid w:val="003414FA"/>
    <w:rsid w:val="003420AC"/>
    <w:rsid w:val="00342118"/>
    <w:rsid w:val="0034233C"/>
    <w:rsid w:val="00342EF0"/>
    <w:rsid w:val="0034333E"/>
    <w:rsid w:val="00344304"/>
    <w:rsid w:val="0034463F"/>
    <w:rsid w:val="00346A01"/>
    <w:rsid w:val="00351583"/>
    <w:rsid w:val="00351A2D"/>
    <w:rsid w:val="003561F3"/>
    <w:rsid w:val="003604EB"/>
    <w:rsid w:val="00363D1C"/>
    <w:rsid w:val="00365127"/>
    <w:rsid w:val="00365397"/>
    <w:rsid w:val="003658A5"/>
    <w:rsid w:val="003660EF"/>
    <w:rsid w:val="00366EAD"/>
    <w:rsid w:val="003712BE"/>
    <w:rsid w:val="003721F1"/>
    <w:rsid w:val="0037230B"/>
    <w:rsid w:val="00372ACD"/>
    <w:rsid w:val="00375546"/>
    <w:rsid w:val="00375831"/>
    <w:rsid w:val="00376390"/>
    <w:rsid w:val="003766B7"/>
    <w:rsid w:val="00376C4F"/>
    <w:rsid w:val="00380137"/>
    <w:rsid w:val="00380E2D"/>
    <w:rsid w:val="00382FBA"/>
    <w:rsid w:val="00383C7D"/>
    <w:rsid w:val="00385341"/>
    <w:rsid w:val="003853DA"/>
    <w:rsid w:val="00385F4D"/>
    <w:rsid w:val="003926E3"/>
    <w:rsid w:val="00393475"/>
    <w:rsid w:val="0039792A"/>
    <w:rsid w:val="003A0625"/>
    <w:rsid w:val="003A0C58"/>
    <w:rsid w:val="003A15A3"/>
    <w:rsid w:val="003A2C9F"/>
    <w:rsid w:val="003A5F6F"/>
    <w:rsid w:val="003B15B5"/>
    <w:rsid w:val="003B1E63"/>
    <w:rsid w:val="003B2172"/>
    <w:rsid w:val="003B2DCA"/>
    <w:rsid w:val="003B6A11"/>
    <w:rsid w:val="003B79D7"/>
    <w:rsid w:val="003C1384"/>
    <w:rsid w:val="003C1BAC"/>
    <w:rsid w:val="003C1C97"/>
    <w:rsid w:val="003C368D"/>
    <w:rsid w:val="003C39D1"/>
    <w:rsid w:val="003C5219"/>
    <w:rsid w:val="003C630E"/>
    <w:rsid w:val="003D2CA2"/>
    <w:rsid w:val="003D32E5"/>
    <w:rsid w:val="003D4189"/>
    <w:rsid w:val="003D7D5F"/>
    <w:rsid w:val="003E2CD9"/>
    <w:rsid w:val="003E5C94"/>
    <w:rsid w:val="003E5EB5"/>
    <w:rsid w:val="003E7389"/>
    <w:rsid w:val="003F0A18"/>
    <w:rsid w:val="003F1103"/>
    <w:rsid w:val="003F2A2A"/>
    <w:rsid w:val="003F3F24"/>
    <w:rsid w:val="003F4908"/>
    <w:rsid w:val="003F602A"/>
    <w:rsid w:val="00402471"/>
    <w:rsid w:val="004029B2"/>
    <w:rsid w:val="00403E52"/>
    <w:rsid w:val="0040522E"/>
    <w:rsid w:val="00406BF3"/>
    <w:rsid w:val="00407378"/>
    <w:rsid w:val="0040751F"/>
    <w:rsid w:val="00413A58"/>
    <w:rsid w:val="004140C9"/>
    <w:rsid w:val="004160C9"/>
    <w:rsid w:val="004219C5"/>
    <w:rsid w:val="00422D57"/>
    <w:rsid w:val="00423A8D"/>
    <w:rsid w:val="00424DFA"/>
    <w:rsid w:val="00425178"/>
    <w:rsid w:val="00426E59"/>
    <w:rsid w:val="004274B5"/>
    <w:rsid w:val="00427AC6"/>
    <w:rsid w:val="00427FCF"/>
    <w:rsid w:val="00430CA6"/>
    <w:rsid w:val="00431EA0"/>
    <w:rsid w:val="00434746"/>
    <w:rsid w:val="00440446"/>
    <w:rsid w:val="004452AF"/>
    <w:rsid w:val="004459C4"/>
    <w:rsid w:val="00446C12"/>
    <w:rsid w:val="00447488"/>
    <w:rsid w:val="0044748C"/>
    <w:rsid w:val="004505CD"/>
    <w:rsid w:val="0045097F"/>
    <w:rsid w:val="004509CF"/>
    <w:rsid w:val="00453A62"/>
    <w:rsid w:val="00454DE4"/>
    <w:rsid w:val="004558AB"/>
    <w:rsid w:val="0045700D"/>
    <w:rsid w:val="0046299F"/>
    <w:rsid w:val="00463026"/>
    <w:rsid w:val="004631B2"/>
    <w:rsid w:val="0046651A"/>
    <w:rsid w:val="00470308"/>
    <w:rsid w:val="00471030"/>
    <w:rsid w:val="00473A3D"/>
    <w:rsid w:val="00473F15"/>
    <w:rsid w:val="004741F5"/>
    <w:rsid w:val="0047470B"/>
    <w:rsid w:val="0047581D"/>
    <w:rsid w:val="00476535"/>
    <w:rsid w:val="00477013"/>
    <w:rsid w:val="00477563"/>
    <w:rsid w:val="00480873"/>
    <w:rsid w:val="004817A2"/>
    <w:rsid w:val="0048208B"/>
    <w:rsid w:val="00482144"/>
    <w:rsid w:val="00482B00"/>
    <w:rsid w:val="00483D3A"/>
    <w:rsid w:val="0048421C"/>
    <w:rsid w:val="00484ADC"/>
    <w:rsid w:val="00485E96"/>
    <w:rsid w:val="004918E8"/>
    <w:rsid w:val="00491A96"/>
    <w:rsid w:val="004935D0"/>
    <w:rsid w:val="00493623"/>
    <w:rsid w:val="00495557"/>
    <w:rsid w:val="00495E3E"/>
    <w:rsid w:val="00497445"/>
    <w:rsid w:val="004976D9"/>
    <w:rsid w:val="004A0043"/>
    <w:rsid w:val="004A0E5E"/>
    <w:rsid w:val="004A1171"/>
    <w:rsid w:val="004A1244"/>
    <w:rsid w:val="004A13C7"/>
    <w:rsid w:val="004A25FA"/>
    <w:rsid w:val="004A5BF2"/>
    <w:rsid w:val="004A6263"/>
    <w:rsid w:val="004B1B32"/>
    <w:rsid w:val="004B48E8"/>
    <w:rsid w:val="004B51BC"/>
    <w:rsid w:val="004B5B91"/>
    <w:rsid w:val="004B6461"/>
    <w:rsid w:val="004B6F0A"/>
    <w:rsid w:val="004B7B8F"/>
    <w:rsid w:val="004C010C"/>
    <w:rsid w:val="004C03B0"/>
    <w:rsid w:val="004C0519"/>
    <w:rsid w:val="004C067C"/>
    <w:rsid w:val="004C1044"/>
    <w:rsid w:val="004C115A"/>
    <w:rsid w:val="004C39F7"/>
    <w:rsid w:val="004C5C76"/>
    <w:rsid w:val="004C6871"/>
    <w:rsid w:val="004D098B"/>
    <w:rsid w:val="004D0C73"/>
    <w:rsid w:val="004D1DB7"/>
    <w:rsid w:val="004D2735"/>
    <w:rsid w:val="004D309C"/>
    <w:rsid w:val="004D355A"/>
    <w:rsid w:val="004D3866"/>
    <w:rsid w:val="004D4341"/>
    <w:rsid w:val="004D4C1C"/>
    <w:rsid w:val="004D4E69"/>
    <w:rsid w:val="004D580C"/>
    <w:rsid w:val="004D5E81"/>
    <w:rsid w:val="004E12F8"/>
    <w:rsid w:val="004E2B1B"/>
    <w:rsid w:val="004E36E6"/>
    <w:rsid w:val="004E6BEE"/>
    <w:rsid w:val="004E7A22"/>
    <w:rsid w:val="004F0CFC"/>
    <w:rsid w:val="004F552D"/>
    <w:rsid w:val="004F5D26"/>
    <w:rsid w:val="004F7F72"/>
    <w:rsid w:val="0050049F"/>
    <w:rsid w:val="00501DA1"/>
    <w:rsid w:val="00501E33"/>
    <w:rsid w:val="0050341B"/>
    <w:rsid w:val="005034AA"/>
    <w:rsid w:val="005038A2"/>
    <w:rsid w:val="00503CC0"/>
    <w:rsid w:val="00505D72"/>
    <w:rsid w:val="0050661F"/>
    <w:rsid w:val="0050715A"/>
    <w:rsid w:val="005076EE"/>
    <w:rsid w:val="00507A15"/>
    <w:rsid w:val="00510FB9"/>
    <w:rsid w:val="00511DF9"/>
    <w:rsid w:val="0051494F"/>
    <w:rsid w:val="00515B70"/>
    <w:rsid w:val="00515EE8"/>
    <w:rsid w:val="00517AF5"/>
    <w:rsid w:val="00517CF3"/>
    <w:rsid w:val="005208CF"/>
    <w:rsid w:val="00521577"/>
    <w:rsid w:val="00521ACA"/>
    <w:rsid w:val="00523873"/>
    <w:rsid w:val="00525D76"/>
    <w:rsid w:val="00526895"/>
    <w:rsid w:val="00526BFA"/>
    <w:rsid w:val="005270C7"/>
    <w:rsid w:val="0052739A"/>
    <w:rsid w:val="00530612"/>
    <w:rsid w:val="005316BC"/>
    <w:rsid w:val="00533CC0"/>
    <w:rsid w:val="00534A5C"/>
    <w:rsid w:val="00535B70"/>
    <w:rsid w:val="005363AB"/>
    <w:rsid w:val="005377AE"/>
    <w:rsid w:val="00537D85"/>
    <w:rsid w:val="005408CA"/>
    <w:rsid w:val="005418EE"/>
    <w:rsid w:val="00542591"/>
    <w:rsid w:val="005426DF"/>
    <w:rsid w:val="00542F6A"/>
    <w:rsid w:val="00543E3A"/>
    <w:rsid w:val="00544B70"/>
    <w:rsid w:val="00544C41"/>
    <w:rsid w:val="00544EE5"/>
    <w:rsid w:val="005468B0"/>
    <w:rsid w:val="005475AA"/>
    <w:rsid w:val="005505CE"/>
    <w:rsid w:val="00551FDF"/>
    <w:rsid w:val="0055356F"/>
    <w:rsid w:val="00555A49"/>
    <w:rsid w:val="00555AF4"/>
    <w:rsid w:val="00555E2C"/>
    <w:rsid w:val="0055700F"/>
    <w:rsid w:val="005574AF"/>
    <w:rsid w:val="00557767"/>
    <w:rsid w:val="0056127C"/>
    <w:rsid w:val="0056298A"/>
    <w:rsid w:val="00562EC1"/>
    <w:rsid w:val="00565880"/>
    <w:rsid w:val="00565DE1"/>
    <w:rsid w:val="00565EFD"/>
    <w:rsid w:val="00567415"/>
    <w:rsid w:val="00567955"/>
    <w:rsid w:val="00571C26"/>
    <w:rsid w:val="00571F81"/>
    <w:rsid w:val="00572489"/>
    <w:rsid w:val="0057393C"/>
    <w:rsid w:val="0057414B"/>
    <w:rsid w:val="00574E78"/>
    <w:rsid w:val="00575BF7"/>
    <w:rsid w:val="00575CC8"/>
    <w:rsid w:val="005765BF"/>
    <w:rsid w:val="005766CE"/>
    <w:rsid w:val="005827A3"/>
    <w:rsid w:val="005828E7"/>
    <w:rsid w:val="00582C17"/>
    <w:rsid w:val="00582D0B"/>
    <w:rsid w:val="00583266"/>
    <w:rsid w:val="00584B7B"/>
    <w:rsid w:val="0058564F"/>
    <w:rsid w:val="00587C33"/>
    <w:rsid w:val="0059029C"/>
    <w:rsid w:val="00590358"/>
    <w:rsid w:val="0059174D"/>
    <w:rsid w:val="00592BDA"/>
    <w:rsid w:val="005934DE"/>
    <w:rsid w:val="00593E60"/>
    <w:rsid w:val="0059401B"/>
    <w:rsid w:val="00594812"/>
    <w:rsid w:val="00595D76"/>
    <w:rsid w:val="00595D80"/>
    <w:rsid w:val="00595DCB"/>
    <w:rsid w:val="00596CD1"/>
    <w:rsid w:val="00597A6E"/>
    <w:rsid w:val="005A00C9"/>
    <w:rsid w:val="005A3A16"/>
    <w:rsid w:val="005A4157"/>
    <w:rsid w:val="005A4842"/>
    <w:rsid w:val="005A6732"/>
    <w:rsid w:val="005A7E88"/>
    <w:rsid w:val="005B3822"/>
    <w:rsid w:val="005B46BB"/>
    <w:rsid w:val="005B6124"/>
    <w:rsid w:val="005B6F95"/>
    <w:rsid w:val="005C1F1D"/>
    <w:rsid w:val="005C2049"/>
    <w:rsid w:val="005C2C65"/>
    <w:rsid w:val="005C7582"/>
    <w:rsid w:val="005D0199"/>
    <w:rsid w:val="005D07A9"/>
    <w:rsid w:val="005D20F7"/>
    <w:rsid w:val="005D2354"/>
    <w:rsid w:val="005D4CB6"/>
    <w:rsid w:val="005D5540"/>
    <w:rsid w:val="005D55A1"/>
    <w:rsid w:val="005D59A4"/>
    <w:rsid w:val="005D61FD"/>
    <w:rsid w:val="005D72AE"/>
    <w:rsid w:val="005D74A6"/>
    <w:rsid w:val="005D7C76"/>
    <w:rsid w:val="005E07D7"/>
    <w:rsid w:val="005E3777"/>
    <w:rsid w:val="005E450C"/>
    <w:rsid w:val="005E49A8"/>
    <w:rsid w:val="005E4B57"/>
    <w:rsid w:val="005E4DDC"/>
    <w:rsid w:val="005E5AD6"/>
    <w:rsid w:val="005E7434"/>
    <w:rsid w:val="005E76D5"/>
    <w:rsid w:val="005E7BB0"/>
    <w:rsid w:val="005F0375"/>
    <w:rsid w:val="005F08D8"/>
    <w:rsid w:val="005F0C62"/>
    <w:rsid w:val="005F1CF0"/>
    <w:rsid w:val="005F1EE4"/>
    <w:rsid w:val="005F3B86"/>
    <w:rsid w:val="005F65F3"/>
    <w:rsid w:val="005F6A4F"/>
    <w:rsid w:val="005F6C5C"/>
    <w:rsid w:val="005F72D9"/>
    <w:rsid w:val="005F7EB1"/>
    <w:rsid w:val="00600199"/>
    <w:rsid w:val="006021C3"/>
    <w:rsid w:val="006029E4"/>
    <w:rsid w:val="00603A00"/>
    <w:rsid w:val="00603B51"/>
    <w:rsid w:val="00603C9F"/>
    <w:rsid w:val="0060496B"/>
    <w:rsid w:val="006049FF"/>
    <w:rsid w:val="00605DDC"/>
    <w:rsid w:val="006118C7"/>
    <w:rsid w:val="00612675"/>
    <w:rsid w:val="00613C77"/>
    <w:rsid w:val="006164B9"/>
    <w:rsid w:val="00616672"/>
    <w:rsid w:val="006172A7"/>
    <w:rsid w:val="00617EB0"/>
    <w:rsid w:val="0062004C"/>
    <w:rsid w:val="00621ACA"/>
    <w:rsid w:val="00623E90"/>
    <w:rsid w:val="00624D35"/>
    <w:rsid w:val="006255E5"/>
    <w:rsid w:val="00626441"/>
    <w:rsid w:val="0062680B"/>
    <w:rsid w:val="0062733F"/>
    <w:rsid w:val="00631500"/>
    <w:rsid w:val="006326D1"/>
    <w:rsid w:val="00633259"/>
    <w:rsid w:val="006336A6"/>
    <w:rsid w:val="00633CBA"/>
    <w:rsid w:val="00633ECF"/>
    <w:rsid w:val="00635CB1"/>
    <w:rsid w:val="00636423"/>
    <w:rsid w:val="006368D9"/>
    <w:rsid w:val="006369E5"/>
    <w:rsid w:val="00640A41"/>
    <w:rsid w:val="00642850"/>
    <w:rsid w:val="006447CF"/>
    <w:rsid w:val="00646D78"/>
    <w:rsid w:val="00647682"/>
    <w:rsid w:val="00647F2D"/>
    <w:rsid w:val="00647F92"/>
    <w:rsid w:val="00650FE4"/>
    <w:rsid w:val="0066008B"/>
    <w:rsid w:val="006635F9"/>
    <w:rsid w:val="00663937"/>
    <w:rsid w:val="00663D80"/>
    <w:rsid w:val="00665497"/>
    <w:rsid w:val="00665E70"/>
    <w:rsid w:val="006662B7"/>
    <w:rsid w:val="0066789A"/>
    <w:rsid w:val="0066791A"/>
    <w:rsid w:val="00670FB5"/>
    <w:rsid w:val="00671AEB"/>
    <w:rsid w:val="00673B6E"/>
    <w:rsid w:val="00674764"/>
    <w:rsid w:val="006755BC"/>
    <w:rsid w:val="006763AA"/>
    <w:rsid w:val="006768B6"/>
    <w:rsid w:val="0067790D"/>
    <w:rsid w:val="00677C76"/>
    <w:rsid w:val="0068228D"/>
    <w:rsid w:val="00682B86"/>
    <w:rsid w:val="00683642"/>
    <w:rsid w:val="00683707"/>
    <w:rsid w:val="0068432E"/>
    <w:rsid w:val="00685042"/>
    <w:rsid w:val="006850FD"/>
    <w:rsid w:val="006872CD"/>
    <w:rsid w:val="00692A42"/>
    <w:rsid w:val="006948F3"/>
    <w:rsid w:val="00694908"/>
    <w:rsid w:val="006960ED"/>
    <w:rsid w:val="006961EC"/>
    <w:rsid w:val="00696BBB"/>
    <w:rsid w:val="00697947"/>
    <w:rsid w:val="006A0056"/>
    <w:rsid w:val="006A0930"/>
    <w:rsid w:val="006A0F36"/>
    <w:rsid w:val="006A105B"/>
    <w:rsid w:val="006A1AEF"/>
    <w:rsid w:val="006A2843"/>
    <w:rsid w:val="006A2E5E"/>
    <w:rsid w:val="006A3244"/>
    <w:rsid w:val="006A34AB"/>
    <w:rsid w:val="006A36EA"/>
    <w:rsid w:val="006A3E01"/>
    <w:rsid w:val="006A3F7E"/>
    <w:rsid w:val="006A4816"/>
    <w:rsid w:val="006A572A"/>
    <w:rsid w:val="006A5FAF"/>
    <w:rsid w:val="006A7A44"/>
    <w:rsid w:val="006A7B86"/>
    <w:rsid w:val="006B0AF4"/>
    <w:rsid w:val="006B363A"/>
    <w:rsid w:val="006B3A11"/>
    <w:rsid w:val="006B55F3"/>
    <w:rsid w:val="006B5CB9"/>
    <w:rsid w:val="006B7415"/>
    <w:rsid w:val="006B7D05"/>
    <w:rsid w:val="006C039A"/>
    <w:rsid w:val="006C1F7E"/>
    <w:rsid w:val="006C2D74"/>
    <w:rsid w:val="006C7CA9"/>
    <w:rsid w:val="006D17E7"/>
    <w:rsid w:val="006D1BBF"/>
    <w:rsid w:val="006D1CB4"/>
    <w:rsid w:val="006D3A98"/>
    <w:rsid w:val="006E0BAE"/>
    <w:rsid w:val="006E1345"/>
    <w:rsid w:val="006E2791"/>
    <w:rsid w:val="006E4A5F"/>
    <w:rsid w:val="006E4CC1"/>
    <w:rsid w:val="006F13E5"/>
    <w:rsid w:val="006F3595"/>
    <w:rsid w:val="006F5BC8"/>
    <w:rsid w:val="006F638B"/>
    <w:rsid w:val="006F6EAF"/>
    <w:rsid w:val="006F76A0"/>
    <w:rsid w:val="00701331"/>
    <w:rsid w:val="00701671"/>
    <w:rsid w:val="00701A84"/>
    <w:rsid w:val="007023BD"/>
    <w:rsid w:val="00703AA4"/>
    <w:rsid w:val="00703FA5"/>
    <w:rsid w:val="00704DFC"/>
    <w:rsid w:val="007050DA"/>
    <w:rsid w:val="0070517E"/>
    <w:rsid w:val="007055F0"/>
    <w:rsid w:val="007059BF"/>
    <w:rsid w:val="00706498"/>
    <w:rsid w:val="007112BD"/>
    <w:rsid w:val="00711415"/>
    <w:rsid w:val="00712F5B"/>
    <w:rsid w:val="00714528"/>
    <w:rsid w:val="007147A3"/>
    <w:rsid w:val="00714B51"/>
    <w:rsid w:val="00714D56"/>
    <w:rsid w:val="0071661F"/>
    <w:rsid w:val="00716FA2"/>
    <w:rsid w:val="00717293"/>
    <w:rsid w:val="007200C8"/>
    <w:rsid w:val="00722AFA"/>
    <w:rsid w:val="00726260"/>
    <w:rsid w:val="00726359"/>
    <w:rsid w:val="00727CF8"/>
    <w:rsid w:val="0073035E"/>
    <w:rsid w:val="00731D73"/>
    <w:rsid w:val="007336C8"/>
    <w:rsid w:val="00733762"/>
    <w:rsid w:val="00733DD5"/>
    <w:rsid w:val="00736CC4"/>
    <w:rsid w:val="00737296"/>
    <w:rsid w:val="007372AF"/>
    <w:rsid w:val="00737861"/>
    <w:rsid w:val="00737BCB"/>
    <w:rsid w:val="00737F3C"/>
    <w:rsid w:val="00740FB6"/>
    <w:rsid w:val="007420BD"/>
    <w:rsid w:val="007427E0"/>
    <w:rsid w:val="007437CA"/>
    <w:rsid w:val="00744307"/>
    <w:rsid w:val="00745241"/>
    <w:rsid w:val="0074771C"/>
    <w:rsid w:val="007519F3"/>
    <w:rsid w:val="007533EA"/>
    <w:rsid w:val="007541F4"/>
    <w:rsid w:val="00754891"/>
    <w:rsid w:val="00755BF1"/>
    <w:rsid w:val="007563EF"/>
    <w:rsid w:val="007570C3"/>
    <w:rsid w:val="00762D32"/>
    <w:rsid w:val="007639C6"/>
    <w:rsid w:val="007661DD"/>
    <w:rsid w:val="007662C5"/>
    <w:rsid w:val="007677BE"/>
    <w:rsid w:val="00772A63"/>
    <w:rsid w:val="00773142"/>
    <w:rsid w:val="007740A5"/>
    <w:rsid w:val="007757DA"/>
    <w:rsid w:val="00775B17"/>
    <w:rsid w:val="007770FF"/>
    <w:rsid w:val="007817B1"/>
    <w:rsid w:val="00781F47"/>
    <w:rsid w:val="00783131"/>
    <w:rsid w:val="0078320D"/>
    <w:rsid w:val="00784421"/>
    <w:rsid w:val="00784F4A"/>
    <w:rsid w:val="00784FD9"/>
    <w:rsid w:val="007851F1"/>
    <w:rsid w:val="0078662C"/>
    <w:rsid w:val="0078771C"/>
    <w:rsid w:val="00787B9E"/>
    <w:rsid w:val="00790D71"/>
    <w:rsid w:val="0079236D"/>
    <w:rsid w:val="00792DB2"/>
    <w:rsid w:val="00793C40"/>
    <w:rsid w:val="00794E7F"/>
    <w:rsid w:val="0079538F"/>
    <w:rsid w:val="007A121D"/>
    <w:rsid w:val="007A4B2D"/>
    <w:rsid w:val="007A6799"/>
    <w:rsid w:val="007B1067"/>
    <w:rsid w:val="007B23DE"/>
    <w:rsid w:val="007B315F"/>
    <w:rsid w:val="007B361B"/>
    <w:rsid w:val="007B4348"/>
    <w:rsid w:val="007B549C"/>
    <w:rsid w:val="007B5D61"/>
    <w:rsid w:val="007B6B9A"/>
    <w:rsid w:val="007C02DC"/>
    <w:rsid w:val="007C02FB"/>
    <w:rsid w:val="007C0533"/>
    <w:rsid w:val="007C1463"/>
    <w:rsid w:val="007C59A8"/>
    <w:rsid w:val="007C692F"/>
    <w:rsid w:val="007D18FB"/>
    <w:rsid w:val="007D32C2"/>
    <w:rsid w:val="007D390A"/>
    <w:rsid w:val="007D3A00"/>
    <w:rsid w:val="007D3A6E"/>
    <w:rsid w:val="007D4622"/>
    <w:rsid w:val="007D5192"/>
    <w:rsid w:val="007D56F8"/>
    <w:rsid w:val="007D689B"/>
    <w:rsid w:val="007D6C7D"/>
    <w:rsid w:val="007D75AC"/>
    <w:rsid w:val="007E01B3"/>
    <w:rsid w:val="007E0C30"/>
    <w:rsid w:val="007E2020"/>
    <w:rsid w:val="007E321E"/>
    <w:rsid w:val="007E3912"/>
    <w:rsid w:val="007E4E58"/>
    <w:rsid w:val="007E5AAD"/>
    <w:rsid w:val="007E5D38"/>
    <w:rsid w:val="007E76E5"/>
    <w:rsid w:val="007F097B"/>
    <w:rsid w:val="007F1794"/>
    <w:rsid w:val="007F3283"/>
    <w:rsid w:val="007F3343"/>
    <w:rsid w:val="007F3FFA"/>
    <w:rsid w:val="007F44C0"/>
    <w:rsid w:val="00800CFC"/>
    <w:rsid w:val="00805C97"/>
    <w:rsid w:val="0080704C"/>
    <w:rsid w:val="00810305"/>
    <w:rsid w:val="00810371"/>
    <w:rsid w:val="00810B65"/>
    <w:rsid w:val="008147A6"/>
    <w:rsid w:val="00816F53"/>
    <w:rsid w:val="0082029F"/>
    <w:rsid w:val="00823832"/>
    <w:rsid w:val="00823FDC"/>
    <w:rsid w:val="008262CF"/>
    <w:rsid w:val="008268AB"/>
    <w:rsid w:val="0082696E"/>
    <w:rsid w:val="00826ABE"/>
    <w:rsid w:val="00827803"/>
    <w:rsid w:val="00827FB3"/>
    <w:rsid w:val="0083083A"/>
    <w:rsid w:val="008309AD"/>
    <w:rsid w:val="00831EDA"/>
    <w:rsid w:val="00833217"/>
    <w:rsid w:val="00833E76"/>
    <w:rsid w:val="00834324"/>
    <w:rsid w:val="008349ED"/>
    <w:rsid w:val="00834F5B"/>
    <w:rsid w:val="00837D10"/>
    <w:rsid w:val="008406CA"/>
    <w:rsid w:val="00840E1C"/>
    <w:rsid w:val="00841F03"/>
    <w:rsid w:val="00842C10"/>
    <w:rsid w:val="00843160"/>
    <w:rsid w:val="00845661"/>
    <w:rsid w:val="00845744"/>
    <w:rsid w:val="00846CCC"/>
    <w:rsid w:val="0084733C"/>
    <w:rsid w:val="00850428"/>
    <w:rsid w:val="008523AA"/>
    <w:rsid w:val="00852A41"/>
    <w:rsid w:val="00856EB4"/>
    <w:rsid w:val="00856F25"/>
    <w:rsid w:val="008600A3"/>
    <w:rsid w:val="00861B90"/>
    <w:rsid w:val="00862FC2"/>
    <w:rsid w:val="0086488C"/>
    <w:rsid w:val="00864C72"/>
    <w:rsid w:val="008655AD"/>
    <w:rsid w:val="0086561E"/>
    <w:rsid w:val="00867AF2"/>
    <w:rsid w:val="0087317F"/>
    <w:rsid w:val="00873247"/>
    <w:rsid w:val="008733A1"/>
    <w:rsid w:val="00873F28"/>
    <w:rsid w:val="008807F8"/>
    <w:rsid w:val="00880F07"/>
    <w:rsid w:val="00881B5E"/>
    <w:rsid w:val="00882001"/>
    <w:rsid w:val="00882034"/>
    <w:rsid w:val="00883C5C"/>
    <w:rsid w:val="00884900"/>
    <w:rsid w:val="008849D6"/>
    <w:rsid w:val="008866B9"/>
    <w:rsid w:val="00886CCE"/>
    <w:rsid w:val="00886D92"/>
    <w:rsid w:val="00887CAB"/>
    <w:rsid w:val="00890E11"/>
    <w:rsid w:val="008924EE"/>
    <w:rsid w:val="00892A66"/>
    <w:rsid w:val="00893D5C"/>
    <w:rsid w:val="00894020"/>
    <w:rsid w:val="00894643"/>
    <w:rsid w:val="008954BD"/>
    <w:rsid w:val="0089665D"/>
    <w:rsid w:val="00897C1D"/>
    <w:rsid w:val="008A08B9"/>
    <w:rsid w:val="008A1B81"/>
    <w:rsid w:val="008A2753"/>
    <w:rsid w:val="008A422B"/>
    <w:rsid w:val="008A7503"/>
    <w:rsid w:val="008B1C1E"/>
    <w:rsid w:val="008B3DDB"/>
    <w:rsid w:val="008B5974"/>
    <w:rsid w:val="008B6372"/>
    <w:rsid w:val="008B66AD"/>
    <w:rsid w:val="008B7608"/>
    <w:rsid w:val="008C54A7"/>
    <w:rsid w:val="008C67CB"/>
    <w:rsid w:val="008C7340"/>
    <w:rsid w:val="008C7B54"/>
    <w:rsid w:val="008D1BF5"/>
    <w:rsid w:val="008D53B2"/>
    <w:rsid w:val="008D6022"/>
    <w:rsid w:val="008D7D5E"/>
    <w:rsid w:val="008E0BAD"/>
    <w:rsid w:val="008E1A86"/>
    <w:rsid w:val="008E1CDB"/>
    <w:rsid w:val="008E1F57"/>
    <w:rsid w:val="008E5BFF"/>
    <w:rsid w:val="008E601E"/>
    <w:rsid w:val="008E6573"/>
    <w:rsid w:val="008E6C9B"/>
    <w:rsid w:val="008E70C8"/>
    <w:rsid w:val="008E7488"/>
    <w:rsid w:val="008F1778"/>
    <w:rsid w:val="008F356A"/>
    <w:rsid w:val="008F5975"/>
    <w:rsid w:val="008F5996"/>
    <w:rsid w:val="008F600A"/>
    <w:rsid w:val="008F689C"/>
    <w:rsid w:val="00900B5E"/>
    <w:rsid w:val="00901C73"/>
    <w:rsid w:val="009043FC"/>
    <w:rsid w:val="009060ED"/>
    <w:rsid w:val="00906628"/>
    <w:rsid w:val="0090744E"/>
    <w:rsid w:val="00910345"/>
    <w:rsid w:val="009104DF"/>
    <w:rsid w:val="00910FA2"/>
    <w:rsid w:val="009116C0"/>
    <w:rsid w:val="00911C33"/>
    <w:rsid w:val="009120BF"/>
    <w:rsid w:val="00913F6B"/>
    <w:rsid w:val="00915079"/>
    <w:rsid w:val="00915147"/>
    <w:rsid w:val="009151C4"/>
    <w:rsid w:val="0091533A"/>
    <w:rsid w:val="00916EA8"/>
    <w:rsid w:val="0091790E"/>
    <w:rsid w:val="009205D8"/>
    <w:rsid w:val="00921023"/>
    <w:rsid w:val="009219B0"/>
    <w:rsid w:val="00921A8A"/>
    <w:rsid w:val="0092222E"/>
    <w:rsid w:val="0092589C"/>
    <w:rsid w:val="0092624A"/>
    <w:rsid w:val="00926997"/>
    <w:rsid w:val="00927C61"/>
    <w:rsid w:val="00930324"/>
    <w:rsid w:val="00933F9D"/>
    <w:rsid w:val="009344A4"/>
    <w:rsid w:val="009370F2"/>
    <w:rsid w:val="00937185"/>
    <w:rsid w:val="00940540"/>
    <w:rsid w:val="00941AB4"/>
    <w:rsid w:val="00941E95"/>
    <w:rsid w:val="009443A9"/>
    <w:rsid w:val="0094481E"/>
    <w:rsid w:val="00944967"/>
    <w:rsid w:val="00944FD2"/>
    <w:rsid w:val="009462BB"/>
    <w:rsid w:val="00947300"/>
    <w:rsid w:val="0094744A"/>
    <w:rsid w:val="00947E19"/>
    <w:rsid w:val="0095014E"/>
    <w:rsid w:val="00950BA8"/>
    <w:rsid w:val="00951A72"/>
    <w:rsid w:val="00952365"/>
    <w:rsid w:val="00952D45"/>
    <w:rsid w:val="00953767"/>
    <w:rsid w:val="0095391E"/>
    <w:rsid w:val="009549F0"/>
    <w:rsid w:val="009554A6"/>
    <w:rsid w:val="00955777"/>
    <w:rsid w:val="00955CF8"/>
    <w:rsid w:val="009563D8"/>
    <w:rsid w:val="00956489"/>
    <w:rsid w:val="00957599"/>
    <w:rsid w:val="00957DDC"/>
    <w:rsid w:val="00961059"/>
    <w:rsid w:val="009610DA"/>
    <w:rsid w:val="009614A0"/>
    <w:rsid w:val="00961CF1"/>
    <w:rsid w:val="0096348A"/>
    <w:rsid w:val="009648A4"/>
    <w:rsid w:val="009653FE"/>
    <w:rsid w:val="00966B32"/>
    <w:rsid w:val="00966E7C"/>
    <w:rsid w:val="00967AB6"/>
    <w:rsid w:val="00970464"/>
    <w:rsid w:val="009727C2"/>
    <w:rsid w:val="00972DA2"/>
    <w:rsid w:val="0097573B"/>
    <w:rsid w:val="009768E4"/>
    <w:rsid w:val="00976C28"/>
    <w:rsid w:val="0098192E"/>
    <w:rsid w:val="0098385F"/>
    <w:rsid w:val="0098387C"/>
    <w:rsid w:val="00984A22"/>
    <w:rsid w:val="00984FD2"/>
    <w:rsid w:val="00985372"/>
    <w:rsid w:val="00985F84"/>
    <w:rsid w:val="009866AE"/>
    <w:rsid w:val="009868F0"/>
    <w:rsid w:val="009872C0"/>
    <w:rsid w:val="009872D1"/>
    <w:rsid w:val="00987921"/>
    <w:rsid w:val="009912D2"/>
    <w:rsid w:val="00991977"/>
    <w:rsid w:val="00992587"/>
    <w:rsid w:val="00993730"/>
    <w:rsid w:val="0099439E"/>
    <w:rsid w:val="009948AC"/>
    <w:rsid w:val="00994E3D"/>
    <w:rsid w:val="009973C4"/>
    <w:rsid w:val="00997A65"/>
    <w:rsid w:val="009A08E1"/>
    <w:rsid w:val="009A0AAA"/>
    <w:rsid w:val="009A298E"/>
    <w:rsid w:val="009A3057"/>
    <w:rsid w:val="009A332E"/>
    <w:rsid w:val="009A473E"/>
    <w:rsid w:val="009A5B15"/>
    <w:rsid w:val="009A5CD8"/>
    <w:rsid w:val="009A6050"/>
    <w:rsid w:val="009A6458"/>
    <w:rsid w:val="009B1D43"/>
    <w:rsid w:val="009B2592"/>
    <w:rsid w:val="009B4A09"/>
    <w:rsid w:val="009B5129"/>
    <w:rsid w:val="009B5232"/>
    <w:rsid w:val="009B614E"/>
    <w:rsid w:val="009C1258"/>
    <w:rsid w:val="009C5032"/>
    <w:rsid w:val="009C56A5"/>
    <w:rsid w:val="009D2518"/>
    <w:rsid w:val="009D4EB6"/>
    <w:rsid w:val="009D5ECB"/>
    <w:rsid w:val="009D6CDF"/>
    <w:rsid w:val="009D7617"/>
    <w:rsid w:val="009E022B"/>
    <w:rsid w:val="009E06A7"/>
    <w:rsid w:val="009E0FB9"/>
    <w:rsid w:val="009E107B"/>
    <w:rsid w:val="009E1340"/>
    <w:rsid w:val="009E17B6"/>
    <w:rsid w:val="009E1A73"/>
    <w:rsid w:val="009E4803"/>
    <w:rsid w:val="009E52EB"/>
    <w:rsid w:val="009E58B3"/>
    <w:rsid w:val="009F0271"/>
    <w:rsid w:val="009F0569"/>
    <w:rsid w:val="009F1060"/>
    <w:rsid w:val="009F109C"/>
    <w:rsid w:val="009F2653"/>
    <w:rsid w:val="009F3448"/>
    <w:rsid w:val="009F3F84"/>
    <w:rsid w:val="009F4113"/>
    <w:rsid w:val="009F5539"/>
    <w:rsid w:val="009F5CC7"/>
    <w:rsid w:val="009F62D5"/>
    <w:rsid w:val="009F7B84"/>
    <w:rsid w:val="00A00666"/>
    <w:rsid w:val="00A009F0"/>
    <w:rsid w:val="00A0168B"/>
    <w:rsid w:val="00A01A63"/>
    <w:rsid w:val="00A030B9"/>
    <w:rsid w:val="00A03DA4"/>
    <w:rsid w:val="00A04AC3"/>
    <w:rsid w:val="00A04C26"/>
    <w:rsid w:val="00A04C96"/>
    <w:rsid w:val="00A05137"/>
    <w:rsid w:val="00A10636"/>
    <w:rsid w:val="00A10B4C"/>
    <w:rsid w:val="00A10E58"/>
    <w:rsid w:val="00A1110B"/>
    <w:rsid w:val="00A11575"/>
    <w:rsid w:val="00A1310C"/>
    <w:rsid w:val="00A13734"/>
    <w:rsid w:val="00A14F18"/>
    <w:rsid w:val="00A16A99"/>
    <w:rsid w:val="00A218C9"/>
    <w:rsid w:val="00A22625"/>
    <w:rsid w:val="00A23329"/>
    <w:rsid w:val="00A2469C"/>
    <w:rsid w:val="00A251B6"/>
    <w:rsid w:val="00A25FB9"/>
    <w:rsid w:val="00A2648D"/>
    <w:rsid w:val="00A26939"/>
    <w:rsid w:val="00A275B2"/>
    <w:rsid w:val="00A30A69"/>
    <w:rsid w:val="00A321DB"/>
    <w:rsid w:val="00A32607"/>
    <w:rsid w:val="00A326F1"/>
    <w:rsid w:val="00A332C2"/>
    <w:rsid w:val="00A35AEC"/>
    <w:rsid w:val="00A35E46"/>
    <w:rsid w:val="00A36278"/>
    <w:rsid w:val="00A371F8"/>
    <w:rsid w:val="00A37F61"/>
    <w:rsid w:val="00A42757"/>
    <w:rsid w:val="00A43444"/>
    <w:rsid w:val="00A45858"/>
    <w:rsid w:val="00A45F42"/>
    <w:rsid w:val="00A461DB"/>
    <w:rsid w:val="00A47EBE"/>
    <w:rsid w:val="00A501A5"/>
    <w:rsid w:val="00A50B7A"/>
    <w:rsid w:val="00A5252D"/>
    <w:rsid w:val="00A52DB6"/>
    <w:rsid w:val="00A60A78"/>
    <w:rsid w:val="00A63FF6"/>
    <w:rsid w:val="00A665C6"/>
    <w:rsid w:val="00A679AE"/>
    <w:rsid w:val="00A67AFD"/>
    <w:rsid w:val="00A71F05"/>
    <w:rsid w:val="00A722E8"/>
    <w:rsid w:val="00A745C8"/>
    <w:rsid w:val="00A765DF"/>
    <w:rsid w:val="00A7668F"/>
    <w:rsid w:val="00A76C11"/>
    <w:rsid w:val="00A76D54"/>
    <w:rsid w:val="00A77812"/>
    <w:rsid w:val="00A80658"/>
    <w:rsid w:val="00A81210"/>
    <w:rsid w:val="00A82B05"/>
    <w:rsid w:val="00A83340"/>
    <w:rsid w:val="00A83A54"/>
    <w:rsid w:val="00A84382"/>
    <w:rsid w:val="00A84564"/>
    <w:rsid w:val="00A86E78"/>
    <w:rsid w:val="00A91F7F"/>
    <w:rsid w:val="00A92E4D"/>
    <w:rsid w:val="00A9465D"/>
    <w:rsid w:val="00AA0A63"/>
    <w:rsid w:val="00AA0DD2"/>
    <w:rsid w:val="00AA1D9F"/>
    <w:rsid w:val="00AA2446"/>
    <w:rsid w:val="00AA2BFF"/>
    <w:rsid w:val="00AA495D"/>
    <w:rsid w:val="00AA4B84"/>
    <w:rsid w:val="00AA6A7E"/>
    <w:rsid w:val="00AB0E1D"/>
    <w:rsid w:val="00AB1E22"/>
    <w:rsid w:val="00AB1F2F"/>
    <w:rsid w:val="00AC12F6"/>
    <w:rsid w:val="00AC1B96"/>
    <w:rsid w:val="00AC1FCF"/>
    <w:rsid w:val="00AC2701"/>
    <w:rsid w:val="00AC479E"/>
    <w:rsid w:val="00AC4D13"/>
    <w:rsid w:val="00AC5C43"/>
    <w:rsid w:val="00AC6615"/>
    <w:rsid w:val="00AC70BE"/>
    <w:rsid w:val="00AD18CF"/>
    <w:rsid w:val="00AD2547"/>
    <w:rsid w:val="00AD2A1E"/>
    <w:rsid w:val="00AD68D6"/>
    <w:rsid w:val="00AD7C2D"/>
    <w:rsid w:val="00AE0F64"/>
    <w:rsid w:val="00AE22E1"/>
    <w:rsid w:val="00AE3FF2"/>
    <w:rsid w:val="00AE61A2"/>
    <w:rsid w:val="00AE6530"/>
    <w:rsid w:val="00AE7171"/>
    <w:rsid w:val="00AE7B27"/>
    <w:rsid w:val="00AE7D1E"/>
    <w:rsid w:val="00AF064A"/>
    <w:rsid w:val="00AF31D9"/>
    <w:rsid w:val="00AF3451"/>
    <w:rsid w:val="00AF405C"/>
    <w:rsid w:val="00AF5B1E"/>
    <w:rsid w:val="00AF6557"/>
    <w:rsid w:val="00AF68F3"/>
    <w:rsid w:val="00AF7382"/>
    <w:rsid w:val="00AF787E"/>
    <w:rsid w:val="00B010A9"/>
    <w:rsid w:val="00B02436"/>
    <w:rsid w:val="00B0302B"/>
    <w:rsid w:val="00B03741"/>
    <w:rsid w:val="00B03BAC"/>
    <w:rsid w:val="00B04F45"/>
    <w:rsid w:val="00B057BA"/>
    <w:rsid w:val="00B0607A"/>
    <w:rsid w:val="00B0630F"/>
    <w:rsid w:val="00B06C6A"/>
    <w:rsid w:val="00B073A6"/>
    <w:rsid w:val="00B073DC"/>
    <w:rsid w:val="00B11AD8"/>
    <w:rsid w:val="00B14B7A"/>
    <w:rsid w:val="00B15721"/>
    <w:rsid w:val="00B208ED"/>
    <w:rsid w:val="00B20C08"/>
    <w:rsid w:val="00B23C4B"/>
    <w:rsid w:val="00B25467"/>
    <w:rsid w:val="00B27F56"/>
    <w:rsid w:val="00B307DC"/>
    <w:rsid w:val="00B329FF"/>
    <w:rsid w:val="00B33B31"/>
    <w:rsid w:val="00B34097"/>
    <w:rsid w:val="00B3425D"/>
    <w:rsid w:val="00B35059"/>
    <w:rsid w:val="00B36776"/>
    <w:rsid w:val="00B37AC0"/>
    <w:rsid w:val="00B42BA8"/>
    <w:rsid w:val="00B43D8D"/>
    <w:rsid w:val="00B4668F"/>
    <w:rsid w:val="00B46E3D"/>
    <w:rsid w:val="00B47B6C"/>
    <w:rsid w:val="00B5228E"/>
    <w:rsid w:val="00B52844"/>
    <w:rsid w:val="00B54FD0"/>
    <w:rsid w:val="00B550C2"/>
    <w:rsid w:val="00B56019"/>
    <w:rsid w:val="00B5665C"/>
    <w:rsid w:val="00B5672A"/>
    <w:rsid w:val="00B60DBB"/>
    <w:rsid w:val="00B616F6"/>
    <w:rsid w:val="00B6174B"/>
    <w:rsid w:val="00B61B46"/>
    <w:rsid w:val="00B625AA"/>
    <w:rsid w:val="00B63A93"/>
    <w:rsid w:val="00B6425F"/>
    <w:rsid w:val="00B64AE1"/>
    <w:rsid w:val="00B65975"/>
    <w:rsid w:val="00B65C29"/>
    <w:rsid w:val="00B669AD"/>
    <w:rsid w:val="00B70F5C"/>
    <w:rsid w:val="00B71384"/>
    <w:rsid w:val="00B715C1"/>
    <w:rsid w:val="00B72C67"/>
    <w:rsid w:val="00B75D54"/>
    <w:rsid w:val="00B77DE7"/>
    <w:rsid w:val="00B77F76"/>
    <w:rsid w:val="00B803FE"/>
    <w:rsid w:val="00B816F0"/>
    <w:rsid w:val="00B8317A"/>
    <w:rsid w:val="00B83652"/>
    <w:rsid w:val="00B84F99"/>
    <w:rsid w:val="00B857DF"/>
    <w:rsid w:val="00B86241"/>
    <w:rsid w:val="00B867BD"/>
    <w:rsid w:val="00B86FF6"/>
    <w:rsid w:val="00B87051"/>
    <w:rsid w:val="00B907CC"/>
    <w:rsid w:val="00B910D4"/>
    <w:rsid w:val="00B9139D"/>
    <w:rsid w:val="00B913C7"/>
    <w:rsid w:val="00B9171C"/>
    <w:rsid w:val="00B922EC"/>
    <w:rsid w:val="00B93017"/>
    <w:rsid w:val="00B93C6C"/>
    <w:rsid w:val="00B93C9A"/>
    <w:rsid w:val="00B93E1F"/>
    <w:rsid w:val="00B97644"/>
    <w:rsid w:val="00B97B9B"/>
    <w:rsid w:val="00B97F96"/>
    <w:rsid w:val="00BA102F"/>
    <w:rsid w:val="00BA1192"/>
    <w:rsid w:val="00BA2B73"/>
    <w:rsid w:val="00BA2D56"/>
    <w:rsid w:val="00BA39B3"/>
    <w:rsid w:val="00BA453A"/>
    <w:rsid w:val="00BA5678"/>
    <w:rsid w:val="00BA5DFD"/>
    <w:rsid w:val="00BA61D6"/>
    <w:rsid w:val="00BA6314"/>
    <w:rsid w:val="00BA634F"/>
    <w:rsid w:val="00BA7435"/>
    <w:rsid w:val="00BB0E7A"/>
    <w:rsid w:val="00BB15D1"/>
    <w:rsid w:val="00BB1FC4"/>
    <w:rsid w:val="00BB4401"/>
    <w:rsid w:val="00BB5114"/>
    <w:rsid w:val="00BB67C1"/>
    <w:rsid w:val="00BB6B0E"/>
    <w:rsid w:val="00BB7A98"/>
    <w:rsid w:val="00BB7B4E"/>
    <w:rsid w:val="00BC0252"/>
    <w:rsid w:val="00BC12F0"/>
    <w:rsid w:val="00BC26DE"/>
    <w:rsid w:val="00BC4679"/>
    <w:rsid w:val="00BC609B"/>
    <w:rsid w:val="00BC63B2"/>
    <w:rsid w:val="00BC6851"/>
    <w:rsid w:val="00BD1EA4"/>
    <w:rsid w:val="00BD3247"/>
    <w:rsid w:val="00BD32C3"/>
    <w:rsid w:val="00BD37A6"/>
    <w:rsid w:val="00BD4239"/>
    <w:rsid w:val="00BD44F3"/>
    <w:rsid w:val="00BD53BA"/>
    <w:rsid w:val="00BD7898"/>
    <w:rsid w:val="00BD78DC"/>
    <w:rsid w:val="00BD7B66"/>
    <w:rsid w:val="00BE0782"/>
    <w:rsid w:val="00BE1BAB"/>
    <w:rsid w:val="00BE5A27"/>
    <w:rsid w:val="00BE5B14"/>
    <w:rsid w:val="00BE74F4"/>
    <w:rsid w:val="00BE7A9F"/>
    <w:rsid w:val="00BF1B50"/>
    <w:rsid w:val="00BF23BC"/>
    <w:rsid w:val="00BF24C2"/>
    <w:rsid w:val="00BF2C25"/>
    <w:rsid w:val="00BF2C35"/>
    <w:rsid w:val="00BF3EAF"/>
    <w:rsid w:val="00BF3EE7"/>
    <w:rsid w:val="00BF424F"/>
    <w:rsid w:val="00BF5440"/>
    <w:rsid w:val="00BF62AE"/>
    <w:rsid w:val="00C00CB1"/>
    <w:rsid w:val="00C02732"/>
    <w:rsid w:val="00C02C3C"/>
    <w:rsid w:val="00C03154"/>
    <w:rsid w:val="00C04B0A"/>
    <w:rsid w:val="00C04EDF"/>
    <w:rsid w:val="00C04FC4"/>
    <w:rsid w:val="00C0562E"/>
    <w:rsid w:val="00C0649F"/>
    <w:rsid w:val="00C068A7"/>
    <w:rsid w:val="00C078E9"/>
    <w:rsid w:val="00C103BA"/>
    <w:rsid w:val="00C11022"/>
    <w:rsid w:val="00C11495"/>
    <w:rsid w:val="00C12816"/>
    <w:rsid w:val="00C12C85"/>
    <w:rsid w:val="00C12EBD"/>
    <w:rsid w:val="00C1492B"/>
    <w:rsid w:val="00C17536"/>
    <w:rsid w:val="00C178B9"/>
    <w:rsid w:val="00C20156"/>
    <w:rsid w:val="00C2266C"/>
    <w:rsid w:val="00C24524"/>
    <w:rsid w:val="00C24C55"/>
    <w:rsid w:val="00C26745"/>
    <w:rsid w:val="00C27F25"/>
    <w:rsid w:val="00C30204"/>
    <w:rsid w:val="00C30238"/>
    <w:rsid w:val="00C30785"/>
    <w:rsid w:val="00C32123"/>
    <w:rsid w:val="00C33592"/>
    <w:rsid w:val="00C3441B"/>
    <w:rsid w:val="00C34971"/>
    <w:rsid w:val="00C372F1"/>
    <w:rsid w:val="00C407B8"/>
    <w:rsid w:val="00C407F2"/>
    <w:rsid w:val="00C40CF0"/>
    <w:rsid w:val="00C41831"/>
    <w:rsid w:val="00C42F01"/>
    <w:rsid w:val="00C44AB4"/>
    <w:rsid w:val="00C45454"/>
    <w:rsid w:val="00C461BA"/>
    <w:rsid w:val="00C46D00"/>
    <w:rsid w:val="00C519A2"/>
    <w:rsid w:val="00C5279E"/>
    <w:rsid w:val="00C538D0"/>
    <w:rsid w:val="00C553AD"/>
    <w:rsid w:val="00C55AB4"/>
    <w:rsid w:val="00C61696"/>
    <w:rsid w:val="00C70063"/>
    <w:rsid w:val="00C71454"/>
    <w:rsid w:val="00C71BFF"/>
    <w:rsid w:val="00C7220D"/>
    <w:rsid w:val="00C72F0D"/>
    <w:rsid w:val="00C7374B"/>
    <w:rsid w:val="00C73894"/>
    <w:rsid w:val="00C7401B"/>
    <w:rsid w:val="00C75D1D"/>
    <w:rsid w:val="00C76EF2"/>
    <w:rsid w:val="00C7713B"/>
    <w:rsid w:val="00C77511"/>
    <w:rsid w:val="00C80863"/>
    <w:rsid w:val="00C82A8F"/>
    <w:rsid w:val="00C839D0"/>
    <w:rsid w:val="00C83A1B"/>
    <w:rsid w:val="00C8573E"/>
    <w:rsid w:val="00C8795A"/>
    <w:rsid w:val="00C87C1C"/>
    <w:rsid w:val="00C87CB7"/>
    <w:rsid w:val="00C90014"/>
    <w:rsid w:val="00C913DE"/>
    <w:rsid w:val="00C953B2"/>
    <w:rsid w:val="00C9569D"/>
    <w:rsid w:val="00C961AA"/>
    <w:rsid w:val="00C961B6"/>
    <w:rsid w:val="00C97F9D"/>
    <w:rsid w:val="00CA15E6"/>
    <w:rsid w:val="00CA22E4"/>
    <w:rsid w:val="00CA259C"/>
    <w:rsid w:val="00CA522D"/>
    <w:rsid w:val="00CA5C02"/>
    <w:rsid w:val="00CA5C2F"/>
    <w:rsid w:val="00CA6A75"/>
    <w:rsid w:val="00CA6B57"/>
    <w:rsid w:val="00CB001D"/>
    <w:rsid w:val="00CB0C88"/>
    <w:rsid w:val="00CB1DE7"/>
    <w:rsid w:val="00CB1EC0"/>
    <w:rsid w:val="00CB1FF7"/>
    <w:rsid w:val="00CB3A9E"/>
    <w:rsid w:val="00CB4257"/>
    <w:rsid w:val="00CB427A"/>
    <w:rsid w:val="00CB45AA"/>
    <w:rsid w:val="00CB489A"/>
    <w:rsid w:val="00CB5CCB"/>
    <w:rsid w:val="00CB7080"/>
    <w:rsid w:val="00CC0074"/>
    <w:rsid w:val="00CC034A"/>
    <w:rsid w:val="00CC156D"/>
    <w:rsid w:val="00CC1A9E"/>
    <w:rsid w:val="00CC1B1B"/>
    <w:rsid w:val="00CC234F"/>
    <w:rsid w:val="00CC3FF6"/>
    <w:rsid w:val="00CC6C4A"/>
    <w:rsid w:val="00CD205A"/>
    <w:rsid w:val="00CD268C"/>
    <w:rsid w:val="00CD2A96"/>
    <w:rsid w:val="00CD30FD"/>
    <w:rsid w:val="00CD7481"/>
    <w:rsid w:val="00CE0904"/>
    <w:rsid w:val="00CE125F"/>
    <w:rsid w:val="00CE1F87"/>
    <w:rsid w:val="00CE1F92"/>
    <w:rsid w:val="00CE32A8"/>
    <w:rsid w:val="00CE3679"/>
    <w:rsid w:val="00CE43F2"/>
    <w:rsid w:val="00CE5831"/>
    <w:rsid w:val="00CE661A"/>
    <w:rsid w:val="00CE7274"/>
    <w:rsid w:val="00CF0221"/>
    <w:rsid w:val="00CF04ED"/>
    <w:rsid w:val="00CF0ADE"/>
    <w:rsid w:val="00CF18DE"/>
    <w:rsid w:val="00CF290A"/>
    <w:rsid w:val="00CF3AA1"/>
    <w:rsid w:val="00CF63FA"/>
    <w:rsid w:val="00CF6A2D"/>
    <w:rsid w:val="00CF6E9E"/>
    <w:rsid w:val="00CF771E"/>
    <w:rsid w:val="00CF7738"/>
    <w:rsid w:val="00CF7BC8"/>
    <w:rsid w:val="00D021E8"/>
    <w:rsid w:val="00D02BFB"/>
    <w:rsid w:val="00D036B8"/>
    <w:rsid w:val="00D039B2"/>
    <w:rsid w:val="00D078A3"/>
    <w:rsid w:val="00D109CE"/>
    <w:rsid w:val="00D10CAB"/>
    <w:rsid w:val="00D10E3E"/>
    <w:rsid w:val="00D11E96"/>
    <w:rsid w:val="00D124FA"/>
    <w:rsid w:val="00D14C2D"/>
    <w:rsid w:val="00D16E40"/>
    <w:rsid w:val="00D174B1"/>
    <w:rsid w:val="00D21A57"/>
    <w:rsid w:val="00D21C7C"/>
    <w:rsid w:val="00D23405"/>
    <w:rsid w:val="00D2469A"/>
    <w:rsid w:val="00D2626C"/>
    <w:rsid w:val="00D2650B"/>
    <w:rsid w:val="00D26917"/>
    <w:rsid w:val="00D31092"/>
    <w:rsid w:val="00D32A99"/>
    <w:rsid w:val="00D33C3D"/>
    <w:rsid w:val="00D34FB2"/>
    <w:rsid w:val="00D36099"/>
    <w:rsid w:val="00D37B6E"/>
    <w:rsid w:val="00D419DD"/>
    <w:rsid w:val="00D42716"/>
    <w:rsid w:val="00D427AB"/>
    <w:rsid w:val="00D44E88"/>
    <w:rsid w:val="00D459C3"/>
    <w:rsid w:val="00D45B2A"/>
    <w:rsid w:val="00D45F89"/>
    <w:rsid w:val="00D465D3"/>
    <w:rsid w:val="00D468B7"/>
    <w:rsid w:val="00D47F92"/>
    <w:rsid w:val="00D501A9"/>
    <w:rsid w:val="00D501C0"/>
    <w:rsid w:val="00D5259A"/>
    <w:rsid w:val="00D54145"/>
    <w:rsid w:val="00D558BF"/>
    <w:rsid w:val="00D57CD5"/>
    <w:rsid w:val="00D6025B"/>
    <w:rsid w:val="00D60FFE"/>
    <w:rsid w:val="00D6142B"/>
    <w:rsid w:val="00D61C8A"/>
    <w:rsid w:val="00D6547F"/>
    <w:rsid w:val="00D66B14"/>
    <w:rsid w:val="00D67355"/>
    <w:rsid w:val="00D71305"/>
    <w:rsid w:val="00D72F72"/>
    <w:rsid w:val="00D736DC"/>
    <w:rsid w:val="00D74371"/>
    <w:rsid w:val="00D745AF"/>
    <w:rsid w:val="00D74877"/>
    <w:rsid w:val="00D74C74"/>
    <w:rsid w:val="00D76040"/>
    <w:rsid w:val="00D770DB"/>
    <w:rsid w:val="00D778D8"/>
    <w:rsid w:val="00D77F7A"/>
    <w:rsid w:val="00D80366"/>
    <w:rsid w:val="00D81047"/>
    <w:rsid w:val="00D81C97"/>
    <w:rsid w:val="00D81E76"/>
    <w:rsid w:val="00D8204A"/>
    <w:rsid w:val="00D821A7"/>
    <w:rsid w:val="00D82A78"/>
    <w:rsid w:val="00D83198"/>
    <w:rsid w:val="00D84B6F"/>
    <w:rsid w:val="00D854A4"/>
    <w:rsid w:val="00D866BB"/>
    <w:rsid w:val="00D90C1A"/>
    <w:rsid w:val="00D9205F"/>
    <w:rsid w:val="00D9250A"/>
    <w:rsid w:val="00D92F37"/>
    <w:rsid w:val="00D93266"/>
    <w:rsid w:val="00D932EB"/>
    <w:rsid w:val="00D936CC"/>
    <w:rsid w:val="00D9390C"/>
    <w:rsid w:val="00D945BA"/>
    <w:rsid w:val="00D94F1C"/>
    <w:rsid w:val="00D953F7"/>
    <w:rsid w:val="00D95D64"/>
    <w:rsid w:val="00DA02F7"/>
    <w:rsid w:val="00DA0DCD"/>
    <w:rsid w:val="00DA1F03"/>
    <w:rsid w:val="00DA2C27"/>
    <w:rsid w:val="00DA2E71"/>
    <w:rsid w:val="00DA5DF6"/>
    <w:rsid w:val="00DA6804"/>
    <w:rsid w:val="00DA766A"/>
    <w:rsid w:val="00DA785E"/>
    <w:rsid w:val="00DB0499"/>
    <w:rsid w:val="00DB0684"/>
    <w:rsid w:val="00DB0E59"/>
    <w:rsid w:val="00DB10F2"/>
    <w:rsid w:val="00DB2C6A"/>
    <w:rsid w:val="00DB3334"/>
    <w:rsid w:val="00DB37A5"/>
    <w:rsid w:val="00DB4A72"/>
    <w:rsid w:val="00DB4CA6"/>
    <w:rsid w:val="00DB7493"/>
    <w:rsid w:val="00DB78D6"/>
    <w:rsid w:val="00DC043B"/>
    <w:rsid w:val="00DC1B6C"/>
    <w:rsid w:val="00DC515B"/>
    <w:rsid w:val="00DC520E"/>
    <w:rsid w:val="00DC64B4"/>
    <w:rsid w:val="00DC66B5"/>
    <w:rsid w:val="00DD37C3"/>
    <w:rsid w:val="00DD4A77"/>
    <w:rsid w:val="00DD72CE"/>
    <w:rsid w:val="00DD7A0D"/>
    <w:rsid w:val="00DE1705"/>
    <w:rsid w:val="00DE1D54"/>
    <w:rsid w:val="00DE1DCE"/>
    <w:rsid w:val="00DE30E0"/>
    <w:rsid w:val="00DE4CE2"/>
    <w:rsid w:val="00DE5503"/>
    <w:rsid w:val="00DE7DDF"/>
    <w:rsid w:val="00DF1489"/>
    <w:rsid w:val="00DF246B"/>
    <w:rsid w:val="00DF27ED"/>
    <w:rsid w:val="00DF4644"/>
    <w:rsid w:val="00DF48A2"/>
    <w:rsid w:val="00DF5033"/>
    <w:rsid w:val="00DF5D2A"/>
    <w:rsid w:val="00DF636C"/>
    <w:rsid w:val="00DF6C7F"/>
    <w:rsid w:val="00DF70D1"/>
    <w:rsid w:val="00DF71BE"/>
    <w:rsid w:val="00E00832"/>
    <w:rsid w:val="00E008CC"/>
    <w:rsid w:val="00E00DCF"/>
    <w:rsid w:val="00E02057"/>
    <w:rsid w:val="00E03B98"/>
    <w:rsid w:val="00E05F3D"/>
    <w:rsid w:val="00E06675"/>
    <w:rsid w:val="00E110D3"/>
    <w:rsid w:val="00E11183"/>
    <w:rsid w:val="00E113F6"/>
    <w:rsid w:val="00E11BD6"/>
    <w:rsid w:val="00E12AC5"/>
    <w:rsid w:val="00E12E71"/>
    <w:rsid w:val="00E13505"/>
    <w:rsid w:val="00E13513"/>
    <w:rsid w:val="00E13AE2"/>
    <w:rsid w:val="00E13D21"/>
    <w:rsid w:val="00E14A1B"/>
    <w:rsid w:val="00E15694"/>
    <w:rsid w:val="00E15FCA"/>
    <w:rsid w:val="00E16C06"/>
    <w:rsid w:val="00E2457F"/>
    <w:rsid w:val="00E24E6A"/>
    <w:rsid w:val="00E25799"/>
    <w:rsid w:val="00E27962"/>
    <w:rsid w:val="00E27D85"/>
    <w:rsid w:val="00E31016"/>
    <w:rsid w:val="00E31DFD"/>
    <w:rsid w:val="00E3305F"/>
    <w:rsid w:val="00E336E7"/>
    <w:rsid w:val="00E33936"/>
    <w:rsid w:val="00E33EE3"/>
    <w:rsid w:val="00E351C2"/>
    <w:rsid w:val="00E35304"/>
    <w:rsid w:val="00E35990"/>
    <w:rsid w:val="00E3618B"/>
    <w:rsid w:val="00E36536"/>
    <w:rsid w:val="00E36F65"/>
    <w:rsid w:val="00E4147A"/>
    <w:rsid w:val="00E419F2"/>
    <w:rsid w:val="00E4217C"/>
    <w:rsid w:val="00E4447D"/>
    <w:rsid w:val="00E450B6"/>
    <w:rsid w:val="00E50A59"/>
    <w:rsid w:val="00E51AE1"/>
    <w:rsid w:val="00E52295"/>
    <w:rsid w:val="00E525CA"/>
    <w:rsid w:val="00E54491"/>
    <w:rsid w:val="00E54532"/>
    <w:rsid w:val="00E55E3E"/>
    <w:rsid w:val="00E574FF"/>
    <w:rsid w:val="00E5753E"/>
    <w:rsid w:val="00E615A2"/>
    <w:rsid w:val="00E62AC0"/>
    <w:rsid w:val="00E62C88"/>
    <w:rsid w:val="00E63054"/>
    <w:rsid w:val="00E63915"/>
    <w:rsid w:val="00E63F0E"/>
    <w:rsid w:val="00E64184"/>
    <w:rsid w:val="00E64C9A"/>
    <w:rsid w:val="00E66C1D"/>
    <w:rsid w:val="00E7026F"/>
    <w:rsid w:val="00E70700"/>
    <w:rsid w:val="00E711F1"/>
    <w:rsid w:val="00E716CB"/>
    <w:rsid w:val="00E73669"/>
    <w:rsid w:val="00E74364"/>
    <w:rsid w:val="00E76C0A"/>
    <w:rsid w:val="00E76D47"/>
    <w:rsid w:val="00E77B5D"/>
    <w:rsid w:val="00E80565"/>
    <w:rsid w:val="00E81D37"/>
    <w:rsid w:val="00E83B05"/>
    <w:rsid w:val="00E86B0A"/>
    <w:rsid w:val="00E86F2B"/>
    <w:rsid w:val="00E90241"/>
    <w:rsid w:val="00E90956"/>
    <w:rsid w:val="00E90BF2"/>
    <w:rsid w:val="00E91D81"/>
    <w:rsid w:val="00E925E6"/>
    <w:rsid w:val="00E939EA"/>
    <w:rsid w:val="00E93EDE"/>
    <w:rsid w:val="00E9789B"/>
    <w:rsid w:val="00EA0B25"/>
    <w:rsid w:val="00EA2A8D"/>
    <w:rsid w:val="00EA5F93"/>
    <w:rsid w:val="00EA750C"/>
    <w:rsid w:val="00EB0333"/>
    <w:rsid w:val="00EB111E"/>
    <w:rsid w:val="00EB31B2"/>
    <w:rsid w:val="00EB4AFA"/>
    <w:rsid w:val="00EB56F0"/>
    <w:rsid w:val="00EC26D7"/>
    <w:rsid w:val="00EC3230"/>
    <w:rsid w:val="00EC46D0"/>
    <w:rsid w:val="00EC4D07"/>
    <w:rsid w:val="00EC4E47"/>
    <w:rsid w:val="00EC5D14"/>
    <w:rsid w:val="00EC600B"/>
    <w:rsid w:val="00EC699C"/>
    <w:rsid w:val="00EC74DD"/>
    <w:rsid w:val="00EC7564"/>
    <w:rsid w:val="00EC7B2D"/>
    <w:rsid w:val="00ED0FD8"/>
    <w:rsid w:val="00ED115A"/>
    <w:rsid w:val="00ED191B"/>
    <w:rsid w:val="00ED2426"/>
    <w:rsid w:val="00ED640F"/>
    <w:rsid w:val="00EE06E4"/>
    <w:rsid w:val="00EE0A7F"/>
    <w:rsid w:val="00EE0D1E"/>
    <w:rsid w:val="00EE0E22"/>
    <w:rsid w:val="00EE1425"/>
    <w:rsid w:val="00EE1BFE"/>
    <w:rsid w:val="00EE2E24"/>
    <w:rsid w:val="00EE3804"/>
    <w:rsid w:val="00EE384F"/>
    <w:rsid w:val="00EE38C4"/>
    <w:rsid w:val="00EE4B39"/>
    <w:rsid w:val="00EE4C29"/>
    <w:rsid w:val="00EF0E4C"/>
    <w:rsid w:val="00EF1A90"/>
    <w:rsid w:val="00EF2B77"/>
    <w:rsid w:val="00EF38C9"/>
    <w:rsid w:val="00EF4412"/>
    <w:rsid w:val="00EF4B74"/>
    <w:rsid w:val="00EF6FB7"/>
    <w:rsid w:val="00EF7D81"/>
    <w:rsid w:val="00EF7EE0"/>
    <w:rsid w:val="00F002BC"/>
    <w:rsid w:val="00F00BC4"/>
    <w:rsid w:val="00F02777"/>
    <w:rsid w:val="00F0310D"/>
    <w:rsid w:val="00F04681"/>
    <w:rsid w:val="00F05418"/>
    <w:rsid w:val="00F05E25"/>
    <w:rsid w:val="00F0715F"/>
    <w:rsid w:val="00F07CCD"/>
    <w:rsid w:val="00F07EA4"/>
    <w:rsid w:val="00F1062E"/>
    <w:rsid w:val="00F11ACF"/>
    <w:rsid w:val="00F122B4"/>
    <w:rsid w:val="00F13F46"/>
    <w:rsid w:val="00F146A6"/>
    <w:rsid w:val="00F15E39"/>
    <w:rsid w:val="00F203D5"/>
    <w:rsid w:val="00F24EE9"/>
    <w:rsid w:val="00F24F80"/>
    <w:rsid w:val="00F25943"/>
    <w:rsid w:val="00F25AAC"/>
    <w:rsid w:val="00F2780B"/>
    <w:rsid w:val="00F30738"/>
    <w:rsid w:val="00F30E2A"/>
    <w:rsid w:val="00F323DF"/>
    <w:rsid w:val="00F32B82"/>
    <w:rsid w:val="00F330B7"/>
    <w:rsid w:val="00F3350C"/>
    <w:rsid w:val="00F35873"/>
    <w:rsid w:val="00F400B0"/>
    <w:rsid w:val="00F41CBC"/>
    <w:rsid w:val="00F42DCE"/>
    <w:rsid w:val="00F465E6"/>
    <w:rsid w:val="00F46ECD"/>
    <w:rsid w:val="00F50AA7"/>
    <w:rsid w:val="00F530F3"/>
    <w:rsid w:val="00F53B30"/>
    <w:rsid w:val="00F564DE"/>
    <w:rsid w:val="00F569CF"/>
    <w:rsid w:val="00F603EB"/>
    <w:rsid w:val="00F60483"/>
    <w:rsid w:val="00F60D81"/>
    <w:rsid w:val="00F6130B"/>
    <w:rsid w:val="00F61B16"/>
    <w:rsid w:val="00F61D6C"/>
    <w:rsid w:val="00F61ECF"/>
    <w:rsid w:val="00F621CD"/>
    <w:rsid w:val="00F6255C"/>
    <w:rsid w:val="00F62649"/>
    <w:rsid w:val="00F63FB2"/>
    <w:rsid w:val="00F65826"/>
    <w:rsid w:val="00F65A74"/>
    <w:rsid w:val="00F66E6E"/>
    <w:rsid w:val="00F67BEF"/>
    <w:rsid w:val="00F70BD4"/>
    <w:rsid w:val="00F71EBE"/>
    <w:rsid w:val="00F72EEF"/>
    <w:rsid w:val="00F75266"/>
    <w:rsid w:val="00F760A2"/>
    <w:rsid w:val="00F7694C"/>
    <w:rsid w:val="00F77E07"/>
    <w:rsid w:val="00F80523"/>
    <w:rsid w:val="00F82EEB"/>
    <w:rsid w:val="00F83C2D"/>
    <w:rsid w:val="00F84464"/>
    <w:rsid w:val="00F87330"/>
    <w:rsid w:val="00F87DD3"/>
    <w:rsid w:val="00F907C4"/>
    <w:rsid w:val="00F90F30"/>
    <w:rsid w:val="00F920B6"/>
    <w:rsid w:val="00F941E6"/>
    <w:rsid w:val="00F9480B"/>
    <w:rsid w:val="00F95C7C"/>
    <w:rsid w:val="00F97288"/>
    <w:rsid w:val="00FA0AA8"/>
    <w:rsid w:val="00FA0B45"/>
    <w:rsid w:val="00FA0B7B"/>
    <w:rsid w:val="00FA1512"/>
    <w:rsid w:val="00FA21C9"/>
    <w:rsid w:val="00FA3EDD"/>
    <w:rsid w:val="00FA4E96"/>
    <w:rsid w:val="00FA50AC"/>
    <w:rsid w:val="00FA559F"/>
    <w:rsid w:val="00FA58EA"/>
    <w:rsid w:val="00FA6B5A"/>
    <w:rsid w:val="00FA6C1D"/>
    <w:rsid w:val="00FA722C"/>
    <w:rsid w:val="00FA7A0C"/>
    <w:rsid w:val="00FB0656"/>
    <w:rsid w:val="00FB1BB3"/>
    <w:rsid w:val="00FB2EC7"/>
    <w:rsid w:val="00FB3375"/>
    <w:rsid w:val="00FB3D09"/>
    <w:rsid w:val="00FB4381"/>
    <w:rsid w:val="00FB4806"/>
    <w:rsid w:val="00FB7715"/>
    <w:rsid w:val="00FC2296"/>
    <w:rsid w:val="00FC2F4B"/>
    <w:rsid w:val="00FC324D"/>
    <w:rsid w:val="00FC338C"/>
    <w:rsid w:val="00FC376F"/>
    <w:rsid w:val="00FC4C8D"/>
    <w:rsid w:val="00FC597D"/>
    <w:rsid w:val="00FC7159"/>
    <w:rsid w:val="00FC72F1"/>
    <w:rsid w:val="00FD0962"/>
    <w:rsid w:val="00FD224B"/>
    <w:rsid w:val="00FD3792"/>
    <w:rsid w:val="00FD39CF"/>
    <w:rsid w:val="00FD46ED"/>
    <w:rsid w:val="00FD4951"/>
    <w:rsid w:val="00FD53F1"/>
    <w:rsid w:val="00FE10AE"/>
    <w:rsid w:val="00FE1114"/>
    <w:rsid w:val="00FE13A5"/>
    <w:rsid w:val="00FE2AAB"/>
    <w:rsid w:val="00FE5307"/>
    <w:rsid w:val="00FE60C1"/>
    <w:rsid w:val="00FE61A3"/>
    <w:rsid w:val="00FE6851"/>
    <w:rsid w:val="00FE6FE1"/>
    <w:rsid w:val="00FE7594"/>
    <w:rsid w:val="00FE7877"/>
    <w:rsid w:val="00FE7A24"/>
    <w:rsid w:val="00FE7D89"/>
    <w:rsid w:val="00FF095F"/>
    <w:rsid w:val="00FF0A58"/>
    <w:rsid w:val="00FF0C8D"/>
    <w:rsid w:val="00FF192E"/>
    <w:rsid w:val="00FF3119"/>
    <w:rsid w:val="00FF5AF0"/>
    <w:rsid w:val="00FF61B6"/>
    <w:rsid w:val="00FF6D17"/>
    <w:rsid w:val="00FF6FB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98D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2EB"/>
    <w:pPr>
      <w:spacing w:after="0" w:line="480" w:lineRule="auto"/>
      <w:jc w:val="both"/>
    </w:pPr>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6CC4"/>
    <w:pPr>
      <w:ind w:left="720"/>
      <w:contextualSpacing/>
    </w:pPr>
  </w:style>
  <w:style w:type="paragraph" w:customStyle="1" w:styleId="EndNoteBibliographyTitle">
    <w:name w:val="EndNote Bibliography Title"/>
    <w:basedOn w:val="a"/>
    <w:link w:val="EndNoteBibliographyTitleZchn"/>
    <w:rsid w:val="00B669AD"/>
    <w:pPr>
      <w:jc w:val="center"/>
    </w:pPr>
    <w:rPr>
      <w:rFonts w:cs="Arial"/>
      <w:noProof/>
      <w:lang w:val="en-US"/>
    </w:rPr>
  </w:style>
  <w:style w:type="character" w:customStyle="1" w:styleId="EndNoteBibliographyTitleZchn">
    <w:name w:val="EndNote Bibliography Title Zchn"/>
    <w:basedOn w:val="a0"/>
    <w:link w:val="EndNoteBibliographyTitle"/>
    <w:rsid w:val="00B669AD"/>
    <w:rPr>
      <w:rFonts w:ascii="Arial" w:hAnsi="Arial" w:cs="Arial"/>
      <w:noProof/>
      <w:sz w:val="24"/>
      <w:lang w:val="en-US"/>
    </w:rPr>
  </w:style>
  <w:style w:type="paragraph" w:customStyle="1" w:styleId="EndNoteBibliography">
    <w:name w:val="EndNote Bibliography"/>
    <w:basedOn w:val="a"/>
    <w:link w:val="EndNoteBibliographyZchn"/>
    <w:rsid w:val="00B669AD"/>
    <w:pPr>
      <w:spacing w:line="240" w:lineRule="auto"/>
    </w:pPr>
    <w:rPr>
      <w:rFonts w:cs="Arial"/>
      <w:noProof/>
      <w:lang w:val="en-US"/>
    </w:rPr>
  </w:style>
  <w:style w:type="character" w:customStyle="1" w:styleId="EndNoteBibliographyZchn">
    <w:name w:val="EndNote Bibliography Zchn"/>
    <w:basedOn w:val="a0"/>
    <w:link w:val="EndNoteBibliography"/>
    <w:rsid w:val="00B669AD"/>
    <w:rPr>
      <w:rFonts w:ascii="Arial" w:hAnsi="Arial" w:cs="Arial"/>
      <w:noProof/>
      <w:sz w:val="24"/>
      <w:lang w:val="en-US"/>
    </w:rPr>
  </w:style>
  <w:style w:type="character" w:styleId="a4">
    <w:name w:val="annotation reference"/>
    <w:basedOn w:val="a0"/>
    <w:uiPriority w:val="99"/>
    <w:semiHidden/>
    <w:unhideWhenUsed/>
    <w:rsid w:val="00376C4F"/>
    <w:rPr>
      <w:sz w:val="16"/>
      <w:szCs w:val="16"/>
    </w:rPr>
  </w:style>
  <w:style w:type="paragraph" w:styleId="a5">
    <w:name w:val="annotation text"/>
    <w:basedOn w:val="a"/>
    <w:link w:val="Char"/>
    <w:uiPriority w:val="99"/>
    <w:unhideWhenUsed/>
    <w:rsid w:val="00376C4F"/>
    <w:pPr>
      <w:spacing w:line="240" w:lineRule="auto"/>
    </w:pPr>
    <w:rPr>
      <w:sz w:val="20"/>
      <w:szCs w:val="20"/>
    </w:rPr>
  </w:style>
  <w:style w:type="character" w:customStyle="1" w:styleId="Char">
    <w:name w:val="批注文字 Char"/>
    <w:basedOn w:val="a0"/>
    <w:link w:val="a5"/>
    <w:uiPriority w:val="99"/>
    <w:rsid w:val="00376C4F"/>
    <w:rPr>
      <w:rFonts w:ascii="Arial" w:hAnsi="Arial"/>
      <w:sz w:val="20"/>
      <w:szCs w:val="20"/>
    </w:rPr>
  </w:style>
  <w:style w:type="paragraph" w:styleId="a6">
    <w:name w:val="annotation subject"/>
    <w:basedOn w:val="a5"/>
    <w:next w:val="a5"/>
    <w:link w:val="Char0"/>
    <w:uiPriority w:val="99"/>
    <w:semiHidden/>
    <w:unhideWhenUsed/>
    <w:rsid w:val="00376C4F"/>
    <w:rPr>
      <w:b/>
      <w:bCs/>
    </w:rPr>
  </w:style>
  <w:style w:type="character" w:customStyle="1" w:styleId="Char0">
    <w:name w:val="批注主题 Char"/>
    <w:basedOn w:val="Char"/>
    <w:link w:val="a6"/>
    <w:uiPriority w:val="99"/>
    <w:semiHidden/>
    <w:rsid w:val="00376C4F"/>
    <w:rPr>
      <w:rFonts w:ascii="Arial" w:hAnsi="Arial"/>
      <w:b/>
      <w:bCs/>
      <w:sz w:val="20"/>
      <w:szCs w:val="20"/>
    </w:rPr>
  </w:style>
  <w:style w:type="paragraph" w:styleId="a7">
    <w:name w:val="Balloon Text"/>
    <w:basedOn w:val="a"/>
    <w:link w:val="Char1"/>
    <w:uiPriority w:val="99"/>
    <w:semiHidden/>
    <w:unhideWhenUsed/>
    <w:rsid w:val="00376C4F"/>
    <w:pPr>
      <w:spacing w:line="240" w:lineRule="auto"/>
    </w:pPr>
    <w:rPr>
      <w:rFonts w:ascii="Segoe UI" w:hAnsi="Segoe UI" w:cs="Segoe UI"/>
      <w:sz w:val="18"/>
      <w:szCs w:val="18"/>
    </w:rPr>
  </w:style>
  <w:style w:type="character" w:customStyle="1" w:styleId="Char1">
    <w:name w:val="批注框文本 Char"/>
    <w:basedOn w:val="a0"/>
    <w:link w:val="a7"/>
    <w:uiPriority w:val="99"/>
    <w:semiHidden/>
    <w:rsid w:val="00376C4F"/>
    <w:rPr>
      <w:rFonts w:ascii="Segoe UI" w:hAnsi="Segoe UI" w:cs="Segoe UI"/>
      <w:sz w:val="18"/>
      <w:szCs w:val="18"/>
    </w:rPr>
  </w:style>
  <w:style w:type="character" w:styleId="a8">
    <w:name w:val="Hyperlink"/>
    <w:basedOn w:val="a0"/>
    <w:uiPriority w:val="99"/>
    <w:unhideWhenUsed/>
    <w:rsid w:val="000C5638"/>
    <w:rPr>
      <w:color w:val="0563C1" w:themeColor="hyperlink"/>
      <w:u w:val="single"/>
    </w:rPr>
  </w:style>
  <w:style w:type="character" w:customStyle="1" w:styleId="UnresolvedMention">
    <w:name w:val="Unresolved Mention"/>
    <w:basedOn w:val="a0"/>
    <w:uiPriority w:val="99"/>
    <w:semiHidden/>
    <w:unhideWhenUsed/>
    <w:rsid w:val="000C5638"/>
    <w:rPr>
      <w:color w:val="605E5C"/>
      <w:shd w:val="clear" w:color="auto" w:fill="E1DFDD"/>
    </w:rPr>
  </w:style>
  <w:style w:type="paragraph" w:styleId="a9">
    <w:name w:val="header"/>
    <w:basedOn w:val="a"/>
    <w:link w:val="Char2"/>
    <w:uiPriority w:val="99"/>
    <w:unhideWhenUsed/>
    <w:rsid w:val="00D92F37"/>
    <w:pPr>
      <w:tabs>
        <w:tab w:val="center" w:pos="4536"/>
        <w:tab w:val="right" w:pos="9072"/>
      </w:tabs>
      <w:spacing w:line="240" w:lineRule="auto"/>
    </w:pPr>
  </w:style>
  <w:style w:type="character" w:customStyle="1" w:styleId="Char2">
    <w:name w:val="页眉 Char"/>
    <w:basedOn w:val="a0"/>
    <w:link w:val="a9"/>
    <w:uiPriority w:val="99"/>
    <w:rsid w:val="00D92F37"/>
    <w:rPr>
      <w:rFonts w:ascii="Arial" w:hAnsi="Arial"/>
      <w:sz w:val="24"/>
    </w:rPr>
  </w:style>
  <w:style w:type="paragraph" w:styleId="aa">
    <w:name w:val="footer"/>
    <w:basedOn w:val="a"/>
    <w:link w:val="Char3"/>
    <w:uiPriority w:val="99"/>
    <w:unhideWhenUsed/>
    <w:rsid w:val="00D92F37"/>
    <w:pPr>
      <w:tabs>
        <w:tab w:val="center" w:pos="4536"/>
        <w:tab w:val="right" w:pos="9072"/>
      </w:tabs>
      <w:spacing w:line="240" w:lineRule="auto"/>
    </w:pPr>
  </w:style>
  <w:style w:type="character" w:customStyle="1" w:styleId="Char3">
    <w:name w:val="页脚 Char"/>
    <w:basedOn w:val="a0"/>
    <w:link w:val="aa"/>
    <w:uiPriority w:val="99"/>
    <w:rsid w:val="00D92F37"/>
    <w:rPr>
      <w:rFonts w:ascii="Arial" w:hAnsi="Arial"/>
      <w:sz w:val="24"/>
    </w:rPr>
  </w:style>
  <w:style w:type="character" w:styleId="ab">
    <w:name w:val="Placeholder Text"/>
    <w:basedOn w:val="a0"/>
    <w:uiPriority w:val="99"/>
    <w:semiHidden/>
    <w:rsid w:val="00060970"/>
    <w:rPr>
      <w:color w:val="808080"/>
    </w:rPr>
  </w:style>
  <w:style w:type="character" w:customStyle="1" w:styleId="highlight">
    <w:name w:val="highlight"/>
    <w:basedOn w:val="a0"/>
    <w:rsid w:val="000E5E3E"/>
  </w:style>
  <w:style w:type="table" w:styleId="ac">
    <w:name w:val="Table Grid"/>
    <w:basedOn w:val="a1"/>
    <w:uiPriority w:val="39"/>
    <w:rsid w:val="00286F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0"/>
    <w:rsid w:val="00B0630F"/>
  </w:style>
  <w:style w:type="character" w:customStyle="1" w:styleId="EndNoteBibliography0">
    <w:name w:val="EndNote Bibliography Знак"/>
    <w:rsid w:val="005F3B86"/>
    <w:rPr>
      <w:rFonts w:cs="Calibri"/>
      <w:noProof/>
      <w:sz w:val="22"/>
      <w:szCs w:val="22"/>
    </w:rPr>
  </w:style>
  <w:style w:type="paragraph" w:styleId="ad">
    <w:name w:val="Normal (Web)"/>
    <w:basedOn w:val="a"/>
    <w:uiPriority w:val="99"/>
    <w:semiHidden/>
    <w:unhideWhenUsed/>
    <w:rsid w:val="00E31DFD"/>
    <w:pPr>
      <w:spacing w:before="100" w:beforeAutospacing="1" w:after="100" w:afterAutospacing="1" w:line="240" w:lineRule="auto"/>
      <w:jc w:val="left"/>
    </w:pPr>
    <w:rPr>
      <w:rFonts w:ascii="Times New Roman" w:eastAsia="Times New Roman" w:hAnsi="Times New Roman" w:cs="Times New Roman"/>
      <w:szCs w:val="24"/>
      <w:lang w:val="en-US"/>
    </w:rPr>
  </w:style>
  <w:style w:type="paragraph" w:styleId="ae">
    <w:name w:val="Revision"/>
    <w:hidden/>
    <w:uiPriority w:val="99"/>
    <w:semiHidden/>
    <w:rsid w:val="00E31DFD"/>
    <w:pPr>
      <w:spacing w:after="0" w:line="240" w:lineRule="auto"/>
    </w:pPr>
    <w:rPr>
      <w:rFonts w:ascii="Arial" w:hAnsi="Arial"/>
      <w:sz w:val="24"/>
    </w:rPr>
  </w:style>
  <w:style w:type="character" w:customStyle="1" w:styleId="orcid-id-https">
    <w:name w:val="orcid-id-https"/>
    <w:basedOn w:val="a0"/>
    <w:rsid w:val="00603B51"/>
  </w:style>
  <w:style w:type="paragraph" w:customStyle="1" w:styleId="1">
    <w:name w:val="正文1"/>
    <w:uiPriority w:val="99"/>
    <w:rsid w:val="00CC156D"/>
    <w:pPr>
      <w:spacing w:after="0" w:line="276" w:lineRule="auto"/>
    </w:pPr>
    <w:rPr>
      <w:rFonts w:ascii="Arial" w:eastAsia="宋体" w:hAnsi="Arial" w:cs="Arial"/>
      <w:color w:val="000000"/>
      <w:szCs w:val="20"/>
      <w:lang w:val="pl-PL" w:eastAsia="pl-PL"/>
    </w:rPr>
  </w:style>
  <w:style w:type="paragraph" w:customStyle="1" w:styleId="p1">
    <w:name w:val="p1"/>
    <w:basedOn w:val="a"/>
    <w:rsid w:val="00CC156D"/>
    <w:pPr>
      <w:spacing w:line="240" w:lineRule="auto"/>
      <w:jc w:val="left"/>
    </w:pPr>
    <w:rPr>
      <w:rFonts w:ascii="Helvetica" w:hAnsi="Helvetica" w:cs="Times New Roman"/>
      <w:sz w:val="18"/>
      <w:szCs w:val="18"/>
      <w:lang w:val="en-US" w:eastAsia="zh-CN"/>
    </w:rPr>
  </w:style>
  <w:style w:type="character" w:styleId="af">
    <w:name w:val="FollowedHyperlink"/>
    <w:basedOn w:val="a0"/>
    <w:uiPriority w:val="99"/>
    <w:semiHidden/>
    <w:unhideWhenUsed/>
    <w:rsid w:val="00D80366"/>
    <w:rPr>
      <w:color w:val="954F72" w:themeColor="followedHyperlink"/>
      <w:u w:val="single"/>
    </w:rPr>
  </w:style>
  <w:style w:type="character" w:styleId="af0">
    <w:name w:val="Emphasis"/>
    <w:basedOn w:val="a0"/>
    <w:uiPriority w:val="20"/>
    <w:qFormat/>
    <w:rsid w:val="004D4C1C"/>
    <w:rPr>
      <w:i/>
      <w:iCs/>
    </w:rPr>
  </w:style>
  <w:style w:type="paragraph" w:customStyle="1" w:styleId="msonormal0">
    <w:name w:val="msonormal"/>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ft">
    <w:name w:val="dx-ft"/>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dx-clear">
    <w:name w:val="dx-clear"/>
    <w:basedOn w:val="a"/>
    <w:rsid w:val="004D4C1C"/>
    <w:pPr>
      <w:spacing w:line="0" w:lineRule="auto"/>
      <w:jc w:val="left"/>
    </w:pPr>
    <w:rPr>
      <w:rFonts w:ascii="宋体" w:eastAsia="宋体" w:hAnsi="宋体" w:cs="宋体"/>
      <w:sz w:val="2"/>
      <w:szCs w:val="2"/>
      <w:lang w:val="en-US" w:eastAsia="zh-CN"/>
    </w:rPr>
  </w:style>
  <w:style w:type="paragraph" w:customStyle="1" w:styleId="dxkbsw">
    <w:name w:val="dxkbsw"/>
    <w:basedOn w:val="a"/>
    <w:rsid w:val="004D4C1C"/>
    <w:pPr>
      <w:spacing w:line="240" w:lineRule="auto"/>
      <w:jc w:val="left"/>
    </w:pPr>
    <w:rPr>
      <w:rFonts w:ascii="宋体" w:eastAsia="宋体" w:hAnsi="宋体" w:cs="宋体"/>
      <w:sz w:val="2"/>
      <w:szCs w:val="2"/>
      <w:lang w:val="en-US" w:eastAsia="zh-CN"/>
    </w:rPr>
  </w:style>
  <w:style w:type="paragraph" w:customStyle="1" w:styleId="dx-al">
    <w:name w:val="dx-al"/>
    <w:basedOn w:val="a"/>
    <w:rsid w:val="004D4C1C"/>
    <w:pPr>
      <w:spacing w:line="240" w:lineRule="auto"/>
      <w:jc w:val="left"/>
    </w:pPr>
    <w:rPr>
      <w:rFonts w:ascii="宋体" w:eastAsia="宋体" w:hAnsi="宋体" w:cs="宋体"/>
      <w:szCs w:val="24"/>
      <w:lang w:val="en-US" w:eastAsia="zh-CN"/>
    </w:rPr>
  </w:style>
  <w:style w:type="paragraph" w:customStyle="1" w:styleId="dx-ar">
    <w:name w:val="dx-ar"/>
    <w:basedOn w:val="a"/>
    <w:rsid w:val="004D4C1C"/>
    <w:pPr>
      <w:spacing w:line="240" w:lineRule="auto"/>
      <w:jc w:val="right"/>
    </w:pPr>
    <w:rPr>
      <w:rFonts w:ascii="宋体" w:eastAsia="宋体" w:hAnsi="宋体" w:cs="宋体"/>
      <w:szCs w:val="24"/>
      <w:lang w:val="en-US" w:eastAsia="zh-CN"/>
    </w:rPr>
  </w:style>
  <w:style w:type="paragraph" w:customStyle="1" w:styleId="dx-ac">
    <w:name w:val="dx-ac"/>
    <w:basedOn w:val="a"/>
    <w:rsid w:val="004D4C1C"/>
    <w:pPr>
      <w:spacing w:line="240" w:lineRule="auto"/>
      <w:jc w:val="center"/>
    </w:pPr>
    <w:rPr>
      <w:rFonts w:ascii="宋体" w:eastAsia="宋体" w:hAnsi="宋体" w:cs="宋体"/>
      <w:szCs w:val="24"/>
      <w:lang w:val="en-US" w:eastAsia="zh-CN"/>
    </w:rPr>
  </w:style>
  <w:style w:type="paragraph" w:customStyle="1" w:styleId="dx-vam">
    <w:name w:val="dx-vam"/>
    <w:basedOn w:val="a"/>
    <w:rsid w:val="004D4C1C"/>
    <w:pPr>
      <w:spacing w:line="240" w:lineRule="auto"/>
      <w:jc w:val="left"/>
      <w:textAlignment w:val="center"/>
    </w:pPr>
    <w:rPr>
      <w:rFonts w:ascii="宋体" w:eastAsia="宋体" w:hAnsi="宋体" w:cs="宋体"/>
      <w:szCs w:val="24"/>
      <w:lang w:val="en-US" w:eastAsia="zh-CN"/>
    </w:rPr>
  </w:style>
  <w:style w:type="paragraph" w:customStyle="1" w:styleId="dx-valm">
    <w:name w:val="dx-valm"/>
    <w:basedOn w:val="a"/>
    <w:rsid w:val="004D4C1C"/>
    <w:pPr>
      <w:spacing w:line="240" w:lineRule="auto"/>
      <w:jc w:val="left"/>
      <w:textAlignment w:val="center"/>
    </w:pPr>
    <w:rPr>
      <w:rFonts w:ascii="宋体" w:eastAsia="宋体" w:hAnsi="宋体" w:cs="宋体"/>
      <w:szCs w:val="24"/>
      <w:lang w:val="en-US" w:eastAsia="zh-CN"/>
    </w:rPr>
  </w:style>
  <w:style w:type="paragraph" w:customStyle="1" w:styleId="dx-vat">
    <w:name w:val="dx-vat"/>
    <w:basedOn w:val="a"/>
    <w:rsid w:val="004D4C1C"/>
    <w:pPr>
      <w:spacing w:line="240" w:lineRule="auto"/>
      <w:jc w:val="left"/>
      <w:textAlignment w:val="top"/>
    </w:pPr>
    <w:rPr>
      <w:rFonts w:ascii="宋体" w:eastAsia="宋体" w:hAnsi="宋体" w:cs="宋体"/>
      <w:szCs w:val="24"/>
      <w:lang w:val="en-US" w:eastAsia="zh-CN"/>
    </w:rPr>
  </w:style>
  <w:style w:type="paragraph" w:customStyle="1" w:styleId="dx-valt">
    <w:name w:val="dx-valt"/>
    <w:basedOn w:val="a"/>
    <w:rsid w:val="004D4C1C"/>
    <w:pPr>
      <w:spacing w:line="240" w:lineRule="auto"/>
      <w:jc w:val="left"/>
      <w:textAlignment w:val="top"/>
    </w:pPr>
    <w:rPr>
      <w:rFonts w:ascii="宋体" w:eastAsia="宋体" w:hAnsi="宋体" w:cs="宋体"/>
      <w:szCs w:val="24"/>
      <w:lang w:val="en-US" w:eastAsia="zh-CN"/>
    </w:rPr>
  </w:style>
  <w:style w:type="paragraph" w:customStyle="1" w:styleId="dx-vab">
    <w:name w:val="dx-vab"/>
    <w:basedOn w:val="a"/>
    <w:rsid w:val="004D4C1C"/>
    <w:pPr>
      <w:spacing w:line="240" w:lineRule="auto"/>
      <w:jc w:val="left"/>
      <w:textAlignment w:val="bottom"/>
    </w:pPr>
    <w:rPr>
      <w:rFonts w:ascii="宋体" w:eastAsia="宋体" w:hAnsi="宋体" w:cs="宋体"/>
      <w:szCs w:val="24"/>
      <w:lang w:val="en-US" w:eastAsia="zh-CN"/>
    </w:rPr>
  </w:style>
  <w:style w:type="paragraph" w:customStyle="1" w:styleId="dx-valb">
    <w:name w:val="dx-valb"/>
    <w:basedOn w:val="a"/>
    <w:rsid w:val="004D4C1C"/>
    <w:pPr>
      <w:spacing w:line="240" w:lineRule="auto"/>
      <w:jc w:val="left"/>
      <w:textAlignment w:val="bottom"/>
    </w:pPr>
    <w:rPr>
      <w:rFonts w:ascii="宋体" w:eastAsia="宋体" w:hAnsi="宋体" w:cs="宋体"/>
      <w:szCs w:val="24"/>
      <w:lang w:val="en-US" w:eastAsia="zh-CN"/>
    </w:rPr>
  </w:style>
  <w:style w:type="paragraph" w:customStyle="1" w:styleId="dx-wrap">
    <w:name w:val="dx-wrap"/>
    <w:basedOn w:val="a"/>
    <w:rsid w:val="004D4C1C"/>
    <w:pPr>
      <w:spacing w:line="240" w:lineRule="auto"/>
      <w:jc w:val="left"/>
    </w:pPr>
    <w:rPr>
      <w:rFonts w:ascii="宋体" w:eastAsia="宋体" w:hAnsi="宋体" w:cs="宋体"/>
      <w:szCs w:val="24"/>
      <w:lang w:val="en-US" w:eastAsia="zh-CN"/>
    </w:rPr>
  </w:style>
  <w:style w:type="paragraph" w:customStyle="1" w:styleId="dx-ellipsis">
    <w:name w:val="dx-ellipsis"/>
    <w:basedOn w:val="a"/>
    <w:rsid w:val="004D4C1C"/>
    <w:pPr>
      <w:spacing w:line="240" w:lineRule="auto"/>
      <w:jc w:val="left"/>
    </w:pPr>
    <w:rPr>
      <w:rFonts w:ascii="宋体" w:eastAsia="宋体" w:hAnsi="宋体" w:cs="宋体"/>
      <w:szCs w:val="24"/>
      <w:lang w:val="en-US" w:eastAsia="zh-CN"/>
    </w:rPr>
  </w:style>
  <w:style w:type="paragraph" w:customStyle="1" w:styleId="dxicbinput">
    <w:name w:val="dxicbinput"/>
    <w:basedOn w:val="a"/>
    <w:rsid w:val="004D4C1C"/>
    <w:pPr>
      <w:spacing w:line="240" w:lineRule="auto"/>
      <w:jc w:val="left"/>
    </w:pPr>
    <w:rPr>
      <w:rFonts w:ascii="宋体" w:eastAsia="宋体" w:hAnsi="宋体" w:cs="宋体"/>
      <w:szCs w:val="24"/>
      <w:lang w:val="en-US" w:eastAsia="zh-CN"/>
    </w:rPr>
  </w:style>
  <w:style w:type="paragraph" w:customStyle="1" w:styleId="dxichcellsys">
    <w:name w:val="dxichcellsys"/>
    <w:basedOn w:val="a"/>
    <w:rsid w:val="004D4C1C"/>
    <w:pPr>
      <w:spacing w:line="240" w:lineRule="auto"/>
      <w:jc w:val="left"/>
    </w:pPr>
    <w:rPr>
      <w:rFonts w:ascii="宋体" w:eastAsia="宋体" w:hAnsi="宋体" w:cs="宋体"/>
      <w:szCs w:val="24"/>
      <w:lang w:val="en-US" w:eastAsia="zh-CN"/>
    </w:rPr>
  </w:style>
  <w:style w:type="paragraph" w:customStyle="1" w:styleId="dxichsys">
    <w:name w:val="dxichsys"/>
    <w:basedOn w:val="a"/>
    <w:rsid w:val="004D4C1C"/>
    <w:pPr>
      <w:spacing w:before="15" w:after="15" w:line="240" w:lineRule="auto"/>
      <w:ind w:left="15" w:right="15"/>
      <w:jc w:val="left"/>
      <w:textAlignment w:val="center"/>
    </w:pPr>
    <w:rPr>
      <w:rFonts w:ascii="宋体" w:eastAsia="宋体" w:hAnsi="宋体" w:cs="宋体"/>
      <w:szCs w:val="24"/>
      <w:lang w:val="en-US" w:eastAsia="zh-CN"/>
    </w:rPr>
  </w:style>
  <w:style w:type="paragraph" w:customStyle="1" w:styleId="dxichtextcellsys">
    <w:name w:val="dxichtextcellsys"/>
    <w:basedOn w:val="a"/>
    <w:rsid w:val="004D4C1C"/>
    <w:pPr>
      <w:spacing w:line="240" w:lineRule="auto"/>
      <w:jc w:val="left"/>
    </w:pPr>
    <w:rPr>
      <w:rFonts w:ascii="宋体" w:eastAsia="宋体" w:hAnsi="宋体" w:cs="宋体"/>
      <w:szCs w:val="24"/>
      <w:lang w:val="en-US" w:eastAsia="zh-CN"/>
    </w:rPr>
  </w:style>
  <w:style w:type="paragraph" w:customStyle="1" w:styleId="dxpnl-bar">
    <w:name w:val="dxpnl-bar"/>
    <w:basedOn w:val="a"/>
    <w:rsid w:val="004D4C1C"/>
    <w:pPr>
      <w:spacing w:line="240" w:lineRule="auto"/>
      <w:jc w:val="left"/>
    </w:pPr>
    <w:rPr>
      <w:rFonts w:ascii="宋体" w:eastAsia="宋体" w:hAnsi="宋体" w:cs="宋体"/>
      <w:vanish/>
      <w:szCs w:val="24"/>
      <w:lang w:val="en-US" w:eastAsia="zh-CN"/>
    </w:rPr>
  </w:style>
  <w:style w:type="paragraph" w:customStyle="1" w:styleId="dxpnl-cp">
    <w:name w:val="dxpnl-cp"/>
    <w:basedOn w:val="a"/>
    <w:rsid w:val="004D4C1C"/>
    <w:pPr>
      <w:spacing w:line="240" w:lineRule="auto"/>
      <w:jc w:val="left"/>
    </w:pPr>
    <w:rPr>
      <w:rFonts w:ascii="宋体" w:eastAsia="宋体" w:hAnsi="宋体" w:cs="宋体"/>
      <w:szCs w:val="24"/>
      <w:lang w:val="en-US" w:eastAsia="zh-CN"/>
    </w:rPr>
  </w:style>
  <w:style w:type="paragraph" w:customStyle="1" w:styleId="dxpnl-btn">
    <w:name w:val="dxpnl-btn"/>
    <w:basedOn w:val="a"/>
    <w:rsid w:val="004D4C1C"/>
    <w:pPr>
      <w:spacing w:line="240" w:lineRule="auto"/>
      <w:jc w:val="left"/>
    </w:pPr>
    <w:rPr>
      <w:rFonts w:ascii="宋体" w:eastAsia="宋体" w:hAnsi="宋体" w:cs="宋体"/>
      <w:szCs w:val="24"/>
      <w:lang w:val="en-US" w:eastAsia="zh-CN"/>
    </w:rPr>
  </w:style>
  <w:style w:type="paragraph" w:customStyle="1" w:styleId="dxpnl-expanded">
    <w:name w:val="dxpnl-expanded"/>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dxpnl-collapsible">
    <w:name w:val="dxpnl-collapsible"/>
    <w:basedOn w:val="a"/>
    <w:rsid w:val="004D4C1C"/>
    <w:pPr>
      <w:spacing w:line="240" w:lineRule="auto"/>
      <w:jc w:val="left"/>
    </w:pPr>
    <w:rPr>
      <w:rFonts w:ascii="宋体" w:eastAsia="宋体" w:hAnsi="宋体" w:cs="宋体"/>
      <w:vanish/>
      <w:szCs w:val="24"/>
      <w:lang w:val="en-US" w:eastAsia="zh-CN"/>
    </w:rPr>
  </w:style>
  <w:style w:type="paragraph" w:customStyle="1" w:styleId="dxpnl-expanded-tmpl">
    <w:name w:val="dxpnl-expanded-tmpl"/>
    <w:basedOn w:val="a"/>
    <w:rsid w:val="004D4C1C"/>
    <w:pPr>
      <w:spacing w:line="240" w:lineRule="auto"/>
      <w:jc w:val="left"/>
    </w:pPr>
    <w:rPr>
      <w:rFonts w:ascii="宋体" w:eastAsia="宋体" w:hAnsi="宋体" w:cs="宋体"/>
      <w:vanish/>
      <w:szCs w:val="24"/>
      <w:lang w:val="en-US" w:eastAsia="zh-CN"/>
    </w:rPr>
  </w:style>
  <w:style w:type="paragraph" w:customStyle="1" w:styleId="dxpnl-scc">
    <w:name w:val="dxpnl-scc"/>
    <w:basedOn w:val="a"/>
    <w:rsid w:val="004D4C1C"/>
    <w:pPr>
      <w:spacing w:line="240" w:lineRule="auto"/>
      <w:jc w:val="left"/>
    </w:pPr>
    <w:rPr>
      <w:rFonts w:ascii="宋体" w:eastAsia="宋体" w:hAnsi="宋体" w:cs="宋体"/>
      <w:szCs w:val="24"/>
      <w:lang w:val="en-US" w:eastAsia="zh-CN"/>
    </w:rPr>
  </w:style>
  <w:style w:type="paragraph" w:customStyle="1" w:styleId="dxp-spacer">
    <w:name w:val="dxp-spacer"/>
    <w:basedOn w:val="a"/>
    <w:rsid w:val="004D4C1C"/>
    <w:pPr>
      <w:spacing w:line="240" w:lineRule="auto"/>
      <w:jc w:val="left"/>
    </w:pPr>
    <w:rPr>
      <w:rFonts w:ascii="宋体" w:eastAsia="宋体" w:hAnsi="宋体" w:cs="宋体"/>
      <w:szCs w:val="24"/>
      <w:lang w:val="en-US" w:eastAsia="zh-CN"/>
    </w:rPr>
  </w:style>
  <w:style w:type="paragraph" w:customStyle="1" w:styleId="dxp-summary">
    <w:name w:val="dxp-summary"/>
    <w:basedOn w:val="a"/>
    <w:rsid w:val="004D4C1C"/>
    <w:pPr>
      <w:spacing w:line="240" w:lineRule="auto"/>
      <w:jc w:val="left"/>
    </w:pPr>
    <w:rPr>
      <w:rFonts w:ascii="宋体" w:eastAsia="宋体" w:hAnsi="宋体" w:cs="宋体"/>
      <w:szCs w:val="24"/>
      <w:lang w:val="en-US" w:eastAsia="zh-CN"/>
    </w:rPr>
  </w:style>
  <w:style w:type="paragraph" w:customStyle="1" w:styleId="dxp-sep">
    <w:name w:val="dxp-sep"/>
    <w:basedOn w:val="a"/>
    <w:rsid w:val="004D4C1C"/>
    <w:pPr>
      <w:spacing w:line="240" w:lineRule="auto"/>
      <w:jc w:val="left"/>
    </w:pPr>
    <w:rPr>
      <w:rFonts w:ascii="宋体" w:eastAsia="宋体" w:hAnsi="宋体" w:cs="宋体"/>
      <w:szCs w:val="24"/>
      <w:lang w:val="en-US" w:eastAsia="zh-CN"/>
    </w:rPr>
  </w:style>
  <w:style w:type="paragraph" w:customStyle="1" w:styleId="dxp-button">
    <w:name w:val="dxp-button"/>
    <w:basedOn w:val="a"/>
    <w:rsid w:val="004D4C1C"/>
    <w:pPr>
      <w:spacing w:line="240" w:lineRule="auto"/>
      <w:jc w:val="left"/>
    </w:pPr>
    <w:rPr>
      <w:rFonts w:ascii="宋体" w:eastAsia="宋体" w:hAnsi="宋体" w:cs="宋体"/>
      <w:szCs w:val="24"/>
      <w:lang w:val="en-US" w:eastAsia="zh-CN"/>
    </w:rPr>
  </w:style>
  <w:style w:type="paragraph" w:customStyle="1" w:styleId="dxp-pagesizeitem">
    <w:name w:val="dxp-pagesizeitem"/>
    <w:basedOn w:val="a"/>
    <w:rsid w:val="004D4C1C"/>
    <w:pPr>
      <w:spacing w:line="240" w:lineRule="auto"/>
      <w:jc w:val="left"/>
    </w:pPr>
    <w:rPr>
      <w:rFonts w:ascii="宋体" w:eastAsia="宋体" w:hAnsi="宋体" w:cs="宋体"/>
      <w:szCs w:val="24"/>
      <w:lang w:val="en-US" w:eastAsia="zh-CN"/>
    </w:rPr>
  </w:style>
  <w:style w:type="paragraph" w:customStyle="1" w:styleId="dxp-num">
    <w:name w:val="dxp-num"/>
    <w:basedOn w:val="a"/>
    <w:rsid w:val="004D4C1C"/>
    <w:pPr>
      <w:spacing w:line="240" w:lineRule="auto"/>
      <w:jc w:val="left"/>
    </w:pPr>
    <w:rPr>
      <w:rFonts w:ascii="宋体" w:eastAsia="宋体" w:hAnsi="宋体" w:cs="宋体"/>
      <w:szCs w:val="24"/>
      <w:lang w:val="en-US" w:eastAsia="zh-CN"/>
    </w:rPr>
  </w:style>
  <w:style w:type="paragraph" w:customStyle="1" w:styleId="dxp-current">
    <w:name w:val="dxp-current"/>
    <w:basedOn w:val="a"/>
    <w:rsid w:val="004D4C1C"/>
    <w:pPr>
      <w:spacing w:line="240" w:lineRule="auto"/>
      <w:jc w:val="left"/>
    </w:pPr>
    <w:rPr>
      <w:rFonts w:ascii="宋体" w:eastAsia="宋体" w:hAnsi="宋体" w:cs="宋体"/>
      <w:szCs w:val="24"/>
      <w:lang w:val="en-US" w:eastAsia="zh-CN"/>
    </w:rPr>
  </w:style>
  <w:style w:type="paragraph" w:customStyle="1" w:styleId="dxp-ellip">
    <w:name w:val="dxp-ellip"/>
    <w:basedOn w:val="a"/>
    <w:rsid w:val="004D4C1C"/>
    <w:pPr>
      <w:spacing w:line="240" w:lineRule="auto"/>
      <w:jc w:val="left"/>
    </w:pPr>
    <w:rPr>
      <w:rFonts w:ascii="宋体" w:eastAsia="宋体" w:hAnsi="宋体" w:cs="宋体"/>
      <w:szCs w:val="24"/>
      <w:lang w:val="en-US" w:eastAsia="zh-CN"/>
    </w:rPr>
  </w:style>
  <w:style w:type="paragraph" w:customStyle="1" w:styleId="dxp-dropdownbutton">
    <w:name w:val="dxp-dropdownbutton"/>
    <w:basedOn w:val="a"/>
    <w:rsid w:val="004D4C1C"/>
    <w:pPr>
      <w:spacing w:line="240" w:lineRule="auto"/>
      <w:jc w:val="left"/>
    </w:pPr>
    <w:rPr>
      <w:rFonts w:ascii="宋体" w:eastAsia="宋体" w:hAnsi="宋体" w:cs="宋体"/>
      <w:sz w:val="2"/>
      <w:szCs w:val="2"/>
      <w:lang w:val="en-US" w:eastAsia="zh-CN"/>
    </w:rPr>
  </w:style>
  <w:style w:type="paragraph" w:customStyle="1" w:styleId="dxuceditareasys">
    <w:name w:val="dxuceditareasys"/>
    <w:basedOn w:val="a"/>
    <w:rsid w:val="004D4C1C"/>
    <w:pPr>
      <w:spacing w:line="240" w:lineRule="auto"/>
      <w:jc w:val="left"/>
    </w:pPr>
    <w:rPr>
      <w:rFonts w:ascii="宋体" w:eastAsia="宋体" w:hAnsi="宋体" w:cs="宋体"/>
      <w:szCs w:val="24"/>
      <w:lang w:val="en-US" w:eastAsia="zh-CN"/>
    </w:rPr>
  </w:style>
  <w:style w:type="paragraph" w:customStyle="1" w:styleId="dxucbuttonsys">
    <w:name w:val="dxucbuttonsys"/>
    <w:basedOn w:val="a"/>
    <w:rsid w:val="004D4C1C"/>
    <w:pPr>
      <w:spacing w:line="240" w:lineRule="auto"/>
      <w:jc w:val="left"/>
    </w:pPr>
    <w:rPr>
      <w:rFonts w:ascii="宋体" w:eastAsia="宋体" w:hAnsi="宋体" w:cs="宋体"/>
      <w:color w:val="394EA2"/>
      <w:szCs w:val="24"/>
      <w:lang w:val="en-US" w:eastAsia="zh-CN"/>
    </w:rPr>
  </w:style>
  <w:style w:type="paragraph" w:customStyle="1" w:styleId="dxucffiholder">
    <w:name w:val="dxucffiholder"/>
    <w:basedOn w:val="a"/>
    <w:rsid w:val="004D4C1C"/>
    <w:pPr>
      <w:spacing w:line="0" w:lineRule="auto"/>
      <w:jc w:val="left"/>
    </w:pPr>
    <w:rPr>
      <w:rFonts w:ascii="宋体" w:eastAsia="宋体" w:hAnsi="宋体" w:cs="宋体"/>
      <w:sz w:val="2"/>
      <w:szCs w:val="2"/>
      <w:lang w:val="en-US" w:eastAsia="zh-CN"/>
    </w:rPr>
  </w:style>
  <w:style w:type="paragraph" w:customStyle="1" w:styleId="dxucinlinedropzonesys">
    <w:name w:val="dxucinlinedropzonesys"/>
    <w:basedOn w:val="a"/>
    <w:rsid w:val="004D4C1C"/>
    <w:pPr>
      <w:pBdr>
        <w:top w:val="single" w:sz="12" w:space="0" w:color="65A644"/>
        <w:left w:val="single" w:sz="12" w:space="0" w:color="65A644"/>
        <w:bottom w:val="single" w:sz="12" w:space="0" w:color="65A644"/>
        <w:right w:val="single" w:sz="12" w:space="0" w:color="65A644"/>
      </w:pBdr>
      <w:spacing w:line="240" w:lineRule="auto"/>
      <w:jc w:val="center"/>
      <w:textAlignment w:val="center"/>
    </w:pPr>
    <w:rPr>
      <w:rFonts w:ascii="宋体" w:eastAsia="宋体" w:hAnsi="宋体" w:cs="宋体"/>
      <w:color w:val="318806"/>
      <w:szCs w:val="24"/>
      <w:lang w:val="en-US" w:eastAsia="zh-CN"/>
    </w:rPr>
  </w:style>
  <w:style w:type="paragraph" w:customStyle="1" w:styleId="dxucizborder">
    <w:name w:val="dxucizborder"/>
    <w:basedOn w:val="a"/>
    <w:rsid w:val="004D4C1C"/>
    <w:pPr>
      <w:spacing w:line="240" w:lineRule="auto"/>
      <w:jc w:val="center"/>
    </w:pPr>
    <w:rPr>
      <w:rFonts w:ascii="宋体" w:eastAsia="宋体" w:hAnsi="宋体" w:cs="宋体"/>
      <w:szCs w:val="24"/>
      <w:lang w:val="en-US" w:eastAsia="zh-CN"/>
    </w:rPr>
  </w:style>
  <w:style w:type="paragraph" w:customStyle="1" w:styleId="dxucizbackground">
    <w:name w:val="dxucizbackground"/>
    <w:basedOn w:val="a"/>
    <w:rsid w:val="004D4C1C"/>
    <w:pPr>
      <w:spacing w:before="100" w:beforeAutospacing="1" w:after="100" w:afterAutospacing="1" w:line="240" w:lineRule="auto"/>
      <w:jc w:val="left"/>
      <w:textAlignment w:val="center"/>
    </w:pPr>
    <w:rPr>
      <w:rFonts w:ascii="宋体" w:eastAsia="宋体" w:hAnsi="宋体" w:cs="宋体"/>
      <w:szCs w:val="24"/>
      <w:lang w:val="en-US" w:eastAsia="zh-CN"/>
    </w:rPr>
  </w:style>
  <w:style w:type="paragraph" w:customStyle="1" w:styleId="dxucfilelist">
    <w:name w:val="dxucfilelist"/>
    <w:basedOn w:val="a"/>
    <w:rsid w:val="004D4C1C"/>
    <w:pPr>
      <w:spacing w:before="330" w:line="240" w:lineRule="auto"/>
      <w:jc w:val="left"/>
    </w:pPr>
    <w:rPr>
      <w:rFonts w:ascii="宋体" w:eastAsia="宋体" w:hAnsi="宋体" w:cs="宋体"/>
      <w:szCs w:val="24"/>
      <w:lang w:val="en-US" w:eastAsia="zh-CN"/>
    </w:rPr>
  </w:style>
  <w:style w:type="paragraph" w:customStyle="1" w:styleId="dxucfl-progress">
    <w:name w:val="dxucfl-progress"/>
    <w:basedOn w:val="a"/>
    <w:rsid w:val="004D4C1C"/>
    <w:pPr>
      <w:spacing w:before="75" w:line="240" w:lineRule="auto"/>
      <w:jc w:val="left"/>
    </w:pPr>
    <w:rPr>
      <w:rFonts w:ascii="宋体" w:eastAsia="宋体" w:hAnsi="宋体" w:cs="宋体"/>
      <w:szCs w:val="24"/>
      <w:lang w:val="en-US" w:eastAsia="zh-CN"/>
    </w:rPr>
  </w:style>
  <w:style w:type="paragraph" w:customStyle="1" w:styleId="dxpc-win-wrapper">
    <w:name w:val="dxpc-win-wrapper"/>
    <w:basedOn w:val="a"/>
    <w:rsid w:val="004D4C1C"/>
    <w:pPr>
      <w:spacing w:line="240" w:lineRule="auto"/>
      <w:jc w:val="left"/>
    </w:pPr>
    <w:rPr>
      <w:rFonts w:ascii="宋体" w:eastAsia="宋体" w:hAnsi="宋体" w:cs="宋体"/>
      <w:szCs w:val="24"/>
      <w:lang w:val="en-US" w:eastAsia="zh-CN"/>
    </w:rPr>
  </w:style>
  <w:style w:type="paragraph" w:customStyle="1" w:styleId="dxpc-win-wrapper-scroll">
    <w:name w:val="dxpc-win-wrapper-scroll"/>
    <w:basedOn w:val="a"/>
    <w:rsid w:val="004D4C1C"/>
    <w:pPr>
      <w:spacing w:line="240" w:lineRule="auto"/>
      <w:jc w:val="left"/>
    </w:pPr>
    <w:rPr>
      <w:rFonts w:ascii="宋体" w:eastAsia="宋体" w:hAnsi="宋体" w:cs="宋体"/>
      <w:szCs w:val="24"/>
      <w:lang w:val="en-US" w:eastAsia="zh-CN"/>
    </w:rPr>
  </w:style>
  <w:style w:type="paragraph" w:customStyle="1" w:styleId="dxpc-headercontent">
    <w:name w:val="dxpc-headercontent"/>
    <w:basedOn w:val="a"/>
    <w:rsid w:val="004D4C1C"/>
    <w:pPr>
      <w:spacing w:line="240" w:lineRule="auto"/>
      <w:jc w:val="left"/>
    </w:pPr>
    <w:rPr>
      <w:rFonts w:ascii="宋体" w:eastAsia="宋体" w:hAnsi="宋体" w:cs="宋体"/>
      <w:szCs w:val="24"/>
      <w:lang w:val="en-US" w:eastAsia="zh-CN"/>
    </w:rPr>
  </w:style>
  <w:style w:type="paragraph" w:customStyle="1" w:styleId="dxpc-footercontent">
    <w:name w:val="dxpc-footercontent"/>
    <w:basedOn w:val="a"/>
    <w:rsid w:val="004D4C1C"/>
    <w:pPr>
      <w:spacing w:line="240" w:lineRule="auto"/>
      <w:jc w:val="left"/>
    </w:pPr>
    <w:rPr>
      <w:rFonts w:ascii="宋体" w:eastAsia="宋体" w:hAnsi="宋体" w:cs="宋体"/>
      <w:szCs w:val="24"/>
      <w:lang w:val="en-US" w:eastAsia="zh-CN"/>
    </w:rPr>
  </w:style>
  <w:style w:type="paragraph" w:customStyle="1" w:styleId="dxpc-contentwrapper">
    <w:name w:val="dxpc-contentwrapper"/>
    <w:basedOn w:val="a"/>
    <w:rsid w:val="004D4C1C"/>
    <w:pPr>
      <w:spacing w:line="240" w:lineRule="auto"/>
      <w:jc w:val="left"/>
    </w:pPr>
    <w:rPr>
      <w:rFonts w:ascii="宋体" w:eastAsia="宋体" w:hAnsi="宋体" w:cs="宋体"/>
      <w:szCs w:val="24"/>
      <w:lang w:val="en-US" w:eastAsia="zh-CN"/>
    </w:rPr>
  </w:style>
  <w:style w:type="paragraph" w:customStyle="1" w:styleId="dxpc-iframe">
    <w:name w:val="dxpc-iframe"/>
    <w:basedOn w:val="a"/>
    <w:rsid w:val="004D4C1C"/>
    <w:pPr>
      <w:spacing w:line="240" w:lineRule="auto"/>
      <w:jc w:val="left"/>
      <w:textAlignment w:val="bottom"/>
    </w:pPr>
    <w:rPr>
      <w:rFonts w:ascii="宋体" w:eastAsia="宋体" w:hAnsi="宋体" w:cs="宋体"/>
      <w:szCs w:val="24"/>
      <w:lang w:val="en-US" w:eastAsia="zh-CN"/>
    </w:rPr>
  </w:style>
  <w:style w:type="paragraph" w:customStyle="1" w:styleId="dxmodalsys">
    <w:name w:val="dxmodalsys"/>
    <w:basedOn w:val="a"/>
    <w:rsid w:val="004D4C1C"/>
    <w:pPr>
      <w:spacing w:line="240" w:lineRule="auto"/>
      <w:jc w:val="left"/>
    </w:pPr>
    <w:rPr>
      <w:rFonts w:ascii="宋体" w:eastAsia="宋体" w:hAnsi="宋体" w:cs="宋体"/>
      <w:vanish/>
      <w:szCs w:val="24"/>
      <w:lang w:val="en-US" w:eastAsia="zh-CN"/>
    </w:rPr>
  </w:style>
  <w:style w:type="paragraph" w:customStyle="1" w:styleId="dxnb-item">
    <w:name w:val="dxnb-item"/>
    <w:basedOn w:val="a"/>
    <w:rsid w:val="004D4C1C"/>
    <w:pPr>
      <w:spacing w:line="240" w:lineRule="auto"/>
      <w:jc w:val="left"/>
    </w:pPr>
    <w:rPr>
      <w:rFonts w:ascii="宋体" w:eastAsia="宋体" w:hAnsi="宋体" w:cs="宋体"/>
      <w:szCs w:val="24"/>
      <w:lang w:val="en-US" w:eastAsia="zh-CN"/>
    </w:rPr>
  </w:style>
  <w:style w:type="paragraph" w:customStyle="1" w:styleId="dxnb-link">
    <w:name w:val="dxnb-link"/>
    <w:basedOn w:val="a"/>
    <w:rsid w:val="004D4C1C"/>
    <w:pPr>
      <w:spacing w:line="240" w:lineRule="auto"/>
      <w:jc w:val="left"/>
    </w:pPr>
    <w:rPr>
      <w:rFonts w:ascii="宋体" w:eastAsia="宋体" w:hAnsi="宋体" w:cs="宋体"/>
      <w:szCs w:val="24"/>
      <w:lang w:val="en-US" w:eastAsia="zh-CN"/>
    </w:rPr>
  </w:style>
  <w:style w:type="paragraph" w:customStyle="1" w:styleId="dxnb-header">
    <w:name w:val="dxnb-header"/>
    <w:basedOn w:val="a"/>
    <w:rsid w:val="004D4C1C"/>
    <w:pPr>
      <w:spacing w:line="240" w:lineRule="auto"/>
      <w:jc w:val="left"/>
    </w:pPr>
    <w:rPr>
      <w:rFonts w:ascii="宋体" w:eastAsia="宋体" w:hAnsi="宋体" w:cs="宋体"/>
      <w:szCs w:val="24"/>
      <w:lang w:val="en-US" w:eastAsia="zh-CN"/>
    </w:rPr>
  </w:style>
  <w:style w:type="paragraph" w:customStyle="1" w:styleId="dxnb-headercollapsed">
    <w:name w:val="dxnb-headercollapsed"/>
    <w:basedOn w:val="a"/>
    <w:rsid w:val="004D4C1C"/>
    <w:pPr>
      <w:spacing w:line="240" w:lineRule="auto"/>
      <w:jc w:val="left"/>
    </w:pPr>
    <w:rPr>
      <w:rFonts w:ascii="宋体" w:eastAsia="宋体" w:hAnsi="宋体" w:cs="宋体"/>
      <w:szCs w:val="24"/>
      <w:lang w:val="en-US" w:eastAsia="zh-CN"/>
    </w:rPr>
  </w:style>
  <w:style w:type="paragraph" w:customStyle="1" w:styleId="dxm-rtl">
    <w:name w:val="dxm-rtl"/>
    <w:basedOn w:val="a"/>
    <w:rsid w:val="004D4C1C"/>
    <w:pPr>
      <w:spacing w:line="240" w:lineRule="auto"/>
      <w:jc w:val="left"/>
    </w:pPr>
    <w:rPr>
      <w:rFonts w:ascii="宋体" w:eastAsia="宋体" w:hAnsi="宋体" w:cs="宋体"/>
      <w:szCs w:val="24"/>
      <w:lang w:val="en-US" w:eastAsia="zh-CN"/>
    </w:rPr>
  </w:style>
  <w:style w:type="paragraph" w:customStyle="1" w:styleId="dxm-image">
    <w:name w:val="dxm-image"/>
    <w:basedOn w:val="a"/>
    <w:rsid w:val="004D4C1C"/>
    <w:pPr>
      <w:spacing w:line="240" w:lineRule="auto"/>
      <w:jc w:val="left"/>
    </w:pPr>
    <w:rPr>
      <w:rFonts w:ascii="宋体" w:eastAsia="宋体" w:hAnsi="宋体" w:cs="宋体"/>
      <w:szCs w:val="24"/>
      <w:lang w:val="en-US" w:eastAsia="zh-CN"/>
    </w:rPr>
  </w:style>
  <w:style w:type="paragraph" w:customStyle="1" w:styleId="dxm-pimage">
    <w:name w:val="dxm-pimage"/>
    <w:basedOn w:val="a"/>
    <w:rsid w:val="004D4C1C"/>
    <w:pPr>
      <w:spacing w:line="240" w:lineRule="auto"/>
      <w:jc w:val="left"/>
    </w:pPr>
    <w:rPr>
      <w:rFonts w:ascii="宋体" w:eastAsia="宋体" w:hAnsi="宋体" w:cs="宋体"/>
      <w:szCs w:val="24"/>
      <w:lang w:val="en-US" w:eastAsia="zh-CN"/>
    </w:rPr>
  </w:style>
  <w:style w:type="paragraph" w:customStyle="1" w:styleId="dxm-popout">
    <w:name w:val="dxm-popout"/>
    <w:basedOn w:val="a"/>
    <w:rsid w:val="004D4C1C"/>
    <w:pPr>
      <w:spacing w:line="0" w:lineRule="auto"/>
      <w:jc w:val="left"/>
    </w:pPr>
    <w:rPr>
      <w:rFonts w:ascii="宋体" w:eastAsia="宋体" w:hAnsi="宋体" w:cs="宋体"/>
      <w:sz w:val="2"/>
      <w:szCs w:val="2"/>
      <w:lang w:val="en-US" w:eastAsia="zh-CN"/>
    </w:rPr>
  </w:style>
  <w:style w:type="paragraph" w:customStyle="1" w:styleId="dxm-spacing">
    <w:name w:val="dxm-spacing"/>
    <w:basedOn w:val="a"/>
    <w:rsid w:val="004D4C1C"/>
    <w:pPr>
      <w:spacing w:line="0" w:lineRule="auto"/>
      <w:jc w:val="left"/>
    </w:pPr>
    <w:rPr>
      <w:rFonts w:ascii="宋体" w:eastAsia="宋体" w:hAnsi="宋体" w:cs="宋体"/>
      <w:sz w:val="2"/>
      <w:szCs w:val="2"/>
      <w:lang w:val="en-US" w:eastAsia="zh-CN"/>
    </w:rPr>
  </w:style>
  <w:style w:type="paragraph" w:customStyle="1" w:styleId="dxm-separator">
    <w:name w:val="dxm-separator"/>
    <w:basedOn w:val="a"/>
    <w:rsid w:val="004D4C1C"/>
    <w:pPr>
      <w:spacing w:line="0" w:lineRule="auto"/>
      <w:jc w:val="left"/>
    </w:pPr>
    <w:rPr>
      <w:rFonts w:ascii="宋体" w:eastAsia="宋体" w:hAnsi="宋体" w:cs="宋体"/>
      <w:sz w:val="2"/>
      <w:szCs w:val="2"/>
      <w:lang w:val="en-US" w:eastAsia="zh-CN"/>
    </w:rPr>
  </w:style>
  <w:style w:type="paragraph" w:customStyle="1" w:styleId="dxm-content">
    <w:name w:val="dxm-content"/>
    <w:basedOn w:val="a"/>
    <w:rsid w:val="004D4C1C"/>
    <w:pPr>
      <w:spacing w:line="0" w:lineRule="auto"/>
      <w:jc w:val="left"/>
    </w:pPr>
    <w:rPr>
      <w:rFonts w:ascii="宋体" w:eastAsia="宋体" w:hAnsi="宋体" w:cs="宋体"/>
      <w:szCs w:val="24"/>
      <w:lang w:val="en-US" w:eastAsia="zh-CN"/>
    </w:rPr>
  </w:style>
  <w:style w:type="paragraph" w:customStyle="1" w:styleId="dxm-scrollupbtn">
    <w:name w:val="dxm-scrollupbtn"/>
    <w:basedOn w:val="a"/>
    <w:rsid w:val="004D4C1C"/>
    <w:pPr>
      <w:spacing w:line="240" w:lineRule="auto"/>
      <w:jc w:val="left"/>
    </w:pPr>
    <w:rPr>
      <w:rFonts w:ascii="宋体" w:eastAsia="宋体" w:hAnsi="宋体" w:cs="宋体"/>
      <w:sz w:val="2"/>
      <w:szCs w:val="2"/>
      <w:lang w:val="en-US" w:eastAsia="zh-CN"/>
    </w:rPr>
  </w:style>
  <w:style w:type="paragraph" w:customStyle="1" w:styleId="dxm-scrolldownbtn">
    <w:name w:val="dxm-scrolldownbtn"/>
    <w:basedOn w:val="a"/>
    <w:rsid w:val="004D4C1C"/>
    <w:pPr>
      <w:spacing w:line="240" w:lineRule="auto"/>
      <w:jc w:val="left"/>
    </w:pPr>
    <w:rPr>
      <w:rFonts w:ascii="宋体" w:eastAsia="宋体" w:hAnsi="宋体" w:cs="宋体"/>
      <w:sz w:val="2"/>
      <w:szCs w:val="2"/>
      <w:lang w:val="en-US" w:eastAsia="zh-CN"/>
    </w:rPr>
  </w:style>
  <w:style w:type="paragraph" w:customStyle="1" w:styleId="dxtc-sb">
    <w:name w:val="dxtc-sb"/>
    <w:basedOn w:val="a"/>
    <w:rsid w:val="004D4C1C"/>
    <w:pPr>
      <w:spacing w:line="240" w:lineRule="auto"/>
      <w:jc w:val="left"/>
    </w:pPr>
    <w:rPr>
      <w:rFonts w:ascii="宋体" w:eastAsia="宋体" w:hAnsi="宋体" w:cs="宋体"/>
      <w:sz w:val="2"/>
      <w:szCs w:val="2"/>
      <w:lang w:val="en-US" w:eastAsia="zh-CN"/>
    </w:rPr>
  </w:style>
  <w:style w:type="paragraph" w:customStyle="1" w:styleId="dxtv-nd">
    <w:name w:val="dxtv-nd"/>
    <w:basedOn w:val="a"/>
    <w:rsid w:val="004D4C1C"/>
    <w:pPr>
      <w:spacing w:line="240" w:lineRule="auto"/>
      <w:jc w:val="left"/>
    </w:pPr>
    <w:rPr>
      <w:rFonts w:ascii="宋体" w:eastAsia="宋体" w:hAnsi="宋体" w:cs="宋体"/>
      <w:szCs w:val="24"/>
      <w:lang w:val="en-US" w:eastAsia="zh-CN"/>
    </w:rPr>
  </w:style>
  <w:style w:type="paragraph" w:customStyle="1" w:styleId="dxtv-clr">
    <w:name w:val="dxtv-clr"/>
    <w:basedOn w:val="a"/>
    <w:rsid w:val="004D4C1C"/>
    <w:pPr>
      <w:spacing w:line="0" w:lineRule="auto"/>
      <w:jc w:val="left"/>
    </w:pPr>
    <w:rPr>
      <w:rFonts w:ascii="宋体" w:eastAsia="宋体" w:hAnsi="宋体" w:cs="宋体"/>
      <w:sz w:val="2"/>
      <w:szCs w:val="2"/>
      <w:lang w:val="en-US" w:eastAsia="zh-CN"/>
    </w:rPr>
  </w:style>
  <w:style w:type="paragraph" w:customStyle="1" w:styleId="dxtiindexpanelsys">
    <w:name w:val="dxtiindexpanelsys"/>
    <w:basedOn w:val="a"/>
    <w:rsid w:val="004D4C1C"/>
    <w:pPr>
      <w:spacing w:line="384" w:lineRule="auto"/>
      <w:jc w:val="left"/>
    </w:pPr>
    <w:rPr>
      <w:rFonts w:ascii="宋体" w:eastAsia="宋体" w:hAnsi="宋体" w:cs="宋体"/>
      <w:szCs w:val="24"/>
      <w:lang w:val="en-US" w:eastAsia="zh-CN"/>
    </w:rPr>
  </w:style>
  <w:style w:type="paragraph" w:customStyle="1" w:styleId="dxtifilterboxeditsys">
    <w:name w:val="dxtifilterboxeditsys"/>
    <w:basedOn w:val="a"/>
    <w:rsid w:val="004D4C1C"/>
    <w:pPr>
      <w:spacing w:line="240" w:lineRule="auto"/>
      <w:jc w:val="left"/>
    </w:pPr>
    <w:rPr>
      <w:rFonts w:ascii="宋体" w:eastAsia="宋体" w:hAnsi="宋体" w:cs="宋体"/>
      <w:szCs w:val="24"/>
      <w:lang w:val="en-US" w:eastAsia="zh-CN"/>
    </w:rPr>
  </w:style>
  <w:style w:type="paragraph" w:customStyle="1" w:styleId="dxccvalue">
    <w:name w:val="dxccvalue"/>
    <w:basedOn w:val="a"/>
    <w:rsid w:val="004D4C1C"/>
    <w:pPr>
      <w:spacing w:line="240" w:lineRule="auto"/>
      <w:ind w:left="30"/>
      <w:jc w:val="left"/>
    </w:pPr>
    <w:rPr>
      <w:rFonts w:ascii="宋体" w:eastAsia="宋体" w:hAnsi="宋体" w:cs="宋体"/>
      <w:color w:val="A9A9A9"/>
      <w:szCs w:val="24"/>
      <w:lang w:val="en-US" w:eastAsia="zh-CN"/>
    </w:rPr>
  </w:style>
  <w:style w:type="paragraph" w:customStyle="1" w:styleId="dxccbetext">
    <w:name w:val="dxccbetext"/>
    <w:basedOn w:val="a"/>
    <w:rsid w:val="004D4C1C"/>
    <w:pPr>
      <w:spacing w:line="240" w:lineRule="auto"/>
      <w:jc w:val="left"/>
    </w:pPr>
    <w:rPr>
      <w:rFonts w:ascii="宋体" w:eastAsia="宋体" w:hAnsi="宋体" w:cs="宋体"/>
      <w:color w:val="777AAB"/>
      <w:szCs w:val="24"/>
      <w:lang w:val="en-US" w:eastAsia="zh-CN"/>
    </w:rPr>
  </w:style>
  <w:style w:type="paragraph" w:customStyle="1" w:styleId="dxdzcontrolvert">
    <w:name w:val="dxdzcontrolvert"/>
    <w:basedOn w:val="a"/>
    <w:rsid w:val="004D4C1C"/>
    <w:pPr>
      <w:spacing w:line="240" w:lineRule="auto"/>
      <w:jc w:val="left"/>
    </w:pPr>
    <w:rPr>
      <w:rFonts w:ascii="宋体" w:eastAsia="宋体" w:hAnsi="宋体" w:cs="宋体"/>
      <w:szCs w:val="24"/>
      <w:lang w:val="en-US" w:eastAsia="zh-CN"/>
    </w:rPr>
  </w:style>
  <w:style w:type="paragraph" w:customStyle="1" w:styleId="dxdzcontrolhor">
    <w:name w:val="dxdzcontrolhor"/>
    <w:basedOn w:val="a"/>
    <w:rsid w:val="004D4C1C"/>
    <w:pPr>
      <w:spacing w:line="240" w:lineRule="auto"/>
      <w:jc w:val="left"/>
    </w:pPr>
    <w:rPr>
      <w:rFonts w:ascii="宋体" w:eastAsia="宋体" w:hAnsi="宋体" w:cs="宋体"/>
      <w:szCs w:val="24"/>
      <w:lang w:val="en-US" w:eastAsia="zh-CN"/>
    </w:rPr>
  </w:style>
  <w:style w:type="paragraph" w:customStyle="1" w:styleId="dxdzcontrolfill">
    <w:name w:val="dxdzcontrolfill"/>
    <w:basedOn w:val="a"/>
    <w:rsid w:val="004D4C1C"/>
    <w:pPr>
      <w:spacing w:line="240" w:lineRule="auto"/>
      <w:jc w:val="left"/>
    </w:pPr>
    <w:rPr>
      <w:rFonts w:ascii="宋体" w:eastAsia="宋体" w:hAnsi="宋体" w:cs="宋体"/>
      <w:szCs w:val="24"/>
      <w:lang w:val="en-US" w:eastAsia="zh-CN"/>
    </w:rPr>
  </w:style>
  <w:style w:type="paragraph" w:customStyle="1" w:styleId="dxsplif">
    <w:name w:val="dxsplif"/>
    <w:basedOn w:val="a"/>
    <w:rsid w:val="004D4C1C"/>
    <w:pPr>
      <w:spacing w:line="240" w:lineRule="auto"/>
      <w:jc w:val="left"/>
    </w:pPr>
    <w:rPr>
      <w:rFonts w:ascii="宋体" w:eastAsia="宋体" w:hAnsi="宋体" w:cs="宋体"/>
      <w:szCs w:val="24"/>
      <w:lang w:val="en-US" w:eastAsia="zh-CN"/>
    </w:rPr>
  </w:style>
  <w:style w:type="paragraph" w:customStyle="1" w:styleId="dxspls">
    <w:name w:val="dxspls"/>
    <w:basedOn w:val="a"/>
    <w:rsid w:val="004D4C1C"/>
    <w:pPr>
      <w:spacing w:line="0" w:lineRule="auto"/>
      <w:jc w:val="left"/>
    </w:pPr>
    <w:rPr>
      <w:rFonts w:ascii="宋体" w:eastAsia="宋体" w:hAnsi="宋体" w:cs="宋体"/>
      <w:sz w:val="2"/>
      <w:szCs w:val="2"/>
      <w:lang w:val="en-US" w:eastAsia="zh-CN"/>
    </w:rPr>
  </w:style>
  <w:style w:type="paragraph" w:customStyle="1" w:styleId="dxsplcc">
    <w:name w:val="dxsplcc"/>
    <w:basedOn w:val="a"/>
    <w:rsid w:val="004D4C1C"/>
    <w:pPr>
      <w:spacing w:line="240" w:lineRule="auto"/>
      <w:jc w:val="left"/>
    </w:pPr>
    <w:rPr>
      <w:rFonts w:ascii="宋体" w:eastAsia="宋体" w:hAnsi="宋体" w:cs="宋体"/>
      <w:szCs w:val="24"/>
      <w:lang w:val="en-US" w:eastAsia="zh-CN"/>
    </w:rPr>
  </w:style>
  <w:style w:type="paragraph" w:customStyle="1" w:styleId="dxsplp">
    <w:name w:val="dxsplp"/>
    <w:basedOn w:val="a"/>
    <w:rsid w:val="004D4C1C"/>
    <w:pPr>
      <w:spacing w:line="240" w:lineRule="auto"/>
      <w:jc w:val="left"/>
    </w:pPr>
    <w:rPr>
      <w:rFonts w:ascii="宋体" w:eastAsia="宋体" w:hAnsi="宋体" w:cs="宋体"/>
      <w:szCs w:val="24"/>
      <w:lang w:val="en-US" w:eastAsia="zh-CN"/>
    </w:rPr>
  </w:style>
  <w:style w:type="paragraph" w:customStyle="1" w:styleId="dxtouchvscrollhandle">
    <w:name w:val="dxtouchvscrollhandle"/>
    <w:basedOn w:val="a"/>
    <w:rsid w:val="004D4C1C"/>
    <w:pPr>
      <w:shd w:val="clear" w:color="auto" w:fill="000000"/>
      <w:spacing w:after="45" w:line="240" w:lineRule="auto"/>
      <w:jc w:val="left"/>
    </w:pPr>
    <w:rPr>
      <w:rFonts w:ascii="宋体" w:eastAsia="宋体" w:hAnsi="宋体" w:cs="宋体"/>
      <w:szCs w:val="24"/>
      <w:lang w:val="en-US" w:eastAsia="zh-CN"/>
    </w:rPr>
  </w:style>
  <w:style w:type="paragraph" w:customStyle="1" w:styleId="dxtouchhscrollhandle">
    <w:name w:val="dxtouchhscrollhandle"/>
    <w:basedOn w:val="a"/>
    <w:rsid w:val="004D4C1C"/>
    <w:pPr>
      <w:shd w:val="clear" w:color="auto" w:fill="000000"/>
      <w:spacing w:line="240" w:lineRule="auto"/>
      <w:ind w:right="45"/>
      <w:jc w:val="left"/>
    </w:pPr>
    <w:rPr>
      <w:rFonts w:ascii="宋体" w:eastAsia="宋体" w:hAnsi="宋体" w:cs="宋体"/>
      <w:szCs w:val="24"/>
      <w:lang w:val="en-US" w:eastAsia="zh-CN"/>
    </w:rPr>
  </w:style>
  <w:style w:type="paragraph" w:customStyle="1" w:styleId="dxflhalsys">
    <w:name w:val="dxflhalsys"/>
    <w:basedOn w:val="a"/>
    <w:rsid w:val="004D4C1C"/>
    <w:pPr>
      <w:spacing w:line="240" w:lineRule="auto"/>
      <w:jc w:val="left"/>
    </w:pPr>
    <w:rPr>
      <w:rFonts w:ascii="宋体" w:eastAsia="宋体" w:hAnsi="宋体" w:cs="宋体"/>
      <w:szCs w:val="24"/>
      <w:lang w:val="en-US" w:eastAsia="zh-CN"/>
    </w:rPr>
  </w:style>
  <w:style w:type="paragraph" w:customStyle="1" w:styleId="dxflharsys">
    <w:name w:val="dxflharsys"/>
    <w:basedOn w:val="a"/>
    <w:rsid w:val="004D4C1C"/>
    <w:pPr>
      <w:spacing w:line="240" w:lineRule="auto"/>
      <w:jc w:val="right"/>
    </w:pPr>
    <w:rPr>
      <w:rFonts w:ascii="宋体" w:eastAsia="宋体" w:hAnsi="宋体" w:cs="宋体"/>
      <w:szCs w:val="24"/>
      <w:lang w:val="en-US" w:eastAsia="zh-CN"/>
    </w:rPr>
  </w:style>
  <w:style w:type="paragraph" w:customStyle="1" w:styleId="dxflhacsys">
    <w:name w:val="dxflhacsys"/>
    <w:basedOn w:val="a"/>
    <w:rsid w:val="004D4C1C"/>
    <w:pPr>
      <w:spacing w:line="240" w:lineRule="auto"/>
      <w:jc w:val="center"/>
    </w:pPr>
    <w:rPr>
      <w:rFonts w:ascii="宋体" w:eastAsia="宋体" w:hAnsi="宋体" w:cs="宋体"/>
      <w:szCs w:val="24"/>
      <w:lang w:val="en-US" w:eastAsia="zh-CN"/>
    </w:rPr>
  </w:style>
  <w:style w:type="paragraph" w:customStyle="1" w:styleId="dxflvatsys">
    <w:name w:val="dxflvatsys"/>
    <w:basedOn w:val="a"/>
    <w:rsid w:val="004D4C1C"/>
    <w:pPr>
      <w:spacing w:line="240" w:lineRule="auto"/>
      <w:jc w:val="left"/>
      <w:textAlignment w:val="top"/>
    </w:pPr>
    <w:rPr>
      <w:rFonts w:ascii="宋体" w:eastAsia="宋体" w:hAnsi="宋体" w:cs="宋体"/>
      <w:szCs w:val="24"/>
      <w:lang w:val="en-US" w:eastAsia="zh-CN"/>
    </w:rPr>
  </w:style>
  <w:style w:type="paragraph" w:customStyle="1" w:styleId="dxflvamsys">
    <w:name w:val="dxflvamsys"/>
    <w:basedOn w:val="a"/>
    <w:rsid w:val="004D4C1C"/>
    <w:pPr>
      <w:spacing w:line="240" w:lineRule="auto"/>
      <w:jc w:val="left"/>
      <w:textAlignment w:val="center"/>
    </w:pPr>
    <w:rPr>
      <w:rFonts w:ascii="宋体" w:eastAsia="宋体" w:hAnsi="宋体" w:cs="宋体"/>
      <w:szCs w:val="24"/>
      <w:lang w:val="en-US" w:eastAsia="zh-CN"/>
    </w:rPr>
  </w:style>
  <w:style w:type="paragraph" w:customStyle="1" w:styleId="dxflvabsys">
    <w:name w:val="dxflvabsys"/>
    <w:basedOn w:val="a"/>
    <w:rsid w:val="004D4C1C"/>
    <w:pPr>
      <w:spacing w:line="240" w:lineRule="auto"/>
      <w:jc w:val="left"/>
      <w:textAlignment w:val="bottom"/>
    </w:pPr>
    <w:rPr>
      <w:rFonts w:ascii="宋体" w:eastAsia="宋体" w:hAnsi="宋体" w:cs="宋体"/>
      <w:szCs w:val="24"/>
      <w:lang w:val="en-US" w:eastAsia="zh-CN"/>
    </w:rPr>
  </w:style>
  <w:style w:type="paragraph" w:customStyle="1" w:styleId="dxflitemsys">
    <w:name w:val="dxflitemsys"/>
    <w:basedOn w:val="a"/>
    <w:rsid w:val="004D4C1C"/>
    <w:pPr>
      <w:spacing w:line="240" w:lineRule="auto"/>
      <w:jc w:val="left"/>
    </w:pPr>
    <w:rPr>
      <w:rFonts w:ascii="宋体" w:eastAsia="宋体" w:hAnsi="宋体" w:cs="宋体"/>
      <w:szCs w:val="24"/>
      <w:lang w:val="en-US" w:eastAsia="zh-CN"/>
    </w:rPr>
  </w:style>
  <w:style w:type="paragraph" w:customStyle="1" w:styleId="dxflgroupboxsys">
    <w:name w:val="dxflgroupboxsys"/>
    <w:basedOn w:val="a"/>
    <w:rsid w:val="004D4C1C"/>
    <w:pPr>
      <w:spacing w:line="240" w:lineRule="auto"/>
      <w:jc w:val="left"/>
    </w:pPr>
    <w:rPr>
      <w:rFonts w:ascii="宋体" w:eastAsia="宋体" w:hAnsi="宋体" w:cs="宋体"/>
      <w:szCs w:val="24"/>
      <w:lang w:val="en-US" w:eastAsia="zh-CN"/>
    </w:rPr>
  </w:style>
  <w:style w:type="paragraph" w:customStyle="1" w:styleId="dxflnotfloatedelsys">
    <w:name w:val="dxflnotfloatedelsys"/>
    <w:basedOn w:val="a"/>
    <w:rsid w:val="004D4C1C"/>
    <w:pPr>
      <w:spacing w:line="240" w:lineRule="auto"/>
      <w:jc w:val="left"/>
    </w:pPr>
    <w:rPr>
      <w:rFonts w:ascii="宋体" w:eastAsia="宋体" w:hAnsi="宋体" w:cs="宋体"/>
      <w:szCs w:val="24"/>
      <w:lang w:val="en-US" w:eastAsia="zh-CN"/>
    </w:rPr>
  </w:style>
  <w:style w:type="paragraph" w:customStyle="1" w:styleId="dxfm-tbwrp">
    <w:name w:val="dxfm-tbwrp"/>
    <w:basedOn w:val="a"/>
    <w:rsid w:val="004D4C1C"/>
    <w:pPr>
      <w:spacing w:line="240" w:lineRule="auto"/>
      <w:jc w:val="left"/>
    </w:pPr>
    <w:rPr>
      <w:rFonts w:ascii="宋体" w:eastAsia="宋体" w:hAnsi="宋体" w:cs="宋体"/>
      <w:szCs w:val="24"/>
      <w:lang w:val="en-US" w:eastAsia="zh-CN"/>
    </w:rPr>
  </w:style>
  <w:style w:type="paragraph" w:customStyle="1" w:styleId="dxfm-epe">
    <w:name w:val="dxfm-epe"/>
    <w:basedOn w:val="a"/>
    <w:rsid w:val="004D4C1C"/>
    <w:pPr>
      <w:spacing w:line="240" w:lineRule="auto"/>
      <w:jc w:val="left"/>
    </w:pPr>
    <w:rPr>
      <w:rFonts w:ascii="宋体" w:eastAsia="宋体" w:hAnsi="宋体" w:cs="宋体"/>
      <w:szCs w:val="24"/>
      <w:lang w:val="en-US" w:eastAsia="zh-CN"/>
    </w:rPr>
  </w:style>
  <w:style w:type="paragraph" w:customStyle="1" w:styleId="dxfm-bccontainer">
    <w:name w:val="dxfm-bccontainer"/>
    <w:basedOn w:val="a"/>
    <w:rsid w:val="004D4C1C"/>
    <w:pPr>
      <w:spacing w:line="240" w:lineRule="auto"/>
      <w:jc w:val="left"/>
    </w:pPr>
    <w:rPr>
      <w:rFonts w:ascii="宋体" w:eastAsia="宋体" w:hAnsi="宋体" w:cs="宋体"/>
      <w:szCs w:val="24"/>
      <w:lang w:val="en-US" w:eastAsia="zh-CN"/>
    </w:rPr>
  </w:style>
  <w:style w:type="paragraph" w:customStyle="1" w:styleId="dxfm-filterview">
    <w:name w:val="dxfm-filterview"/>
    <w:basedOn w:val="a"/>
    <w:rsid w:val="004D4C1C"/>
    <w:pPr>
      <w:spacing w:line="240" w:lineRule="auto"/>
      <w:jc w:val="left"/>
    </w:pPr>
    <w:rPr>
      <w:rFonts w:ascii="宋体" w:eastAsia="宋体" w:hAnsi="宋体" w:cs="宋体"/>
      <w:szCs w:val="24"/>
      <w:lang w:val="en-US" w:eastAsia="zh-CN"/>
    </w:rPr>
  </w:style>
  <w:style w:type="paragraph" w:customStyle="1" w:styleId="dxfm-filterviewdatecell">
    <w:name w:val="dxfm-filterviewdatecell"/>
    <w:basedOn w:val="a"/>
    <w:rsid w:val="004D4C1C"/>
    <w:pPr>
      <w:spacing w:line="240" w:lineRule="auto"/>
      <w:jc w:val="left"/>
    </w:pPr>
    <w:rPr>
      <w:rFonts w:ascii="宋体" w:eastAsia="宋体" w:hAnsi="宋体" w:cs="宋体"/>
      <w:szCs w:val="24"/>
      <w:lang w:val="en-US" w:eastAsia="zh-CN"/>
    </w:rPr>
  </w:style>
  <w:style w:type="paragraph" w:customStyle="1" w:styleId="dxfm-filterviewfilenamecell">
    <w:name w:val="dxfm-filterviewfilenamecell"/>
    <w:basedOn w:val="a"/>
    <w:rsid w:val="004D4C1C"/>
    <w:pPr>
      <w:spacing w:line="240" w:lineRule="auto"/>
      <w:jc w:val="left"/>
    </w:pPr>
    <w:rPr>
      <w:rFonts w:ascii="宋体" w:eastAsia="宋体" w:hAnsi="宋体" w:cs="宋体"/>
      <w:szCs w:val="24"/>
      <w:lang w:val="en-US" w:eastAsia="zh-CN"/>
    </w:rPr>
  </w:style>
  <w:style w:type="paragraph" w:customStyle="1" w:styleId="dxgvadsb">
    <w:name w:val="dxgvadsb"/>
    <w:basedOn w:val="a"/>
    <w:rsid w:val="004D4C1C"/>
    <w:pPr>
      <w:spacing w:line="240" w:lineRule="auto"/>
      <w:jc w:val="left"/>
      <w:textAlignment w:val="center"/>
    </w:pPr>
    <w:rPr>
      <w:rFonts w:ascii="宋体" w:eastAsia="宋体" w:hAnsi="宋体" w:cs="宋体"/>
      <w:szCs w:val="24"/>
      <w:lang w:val="en-US" w:eastAsia="zh-CN"/>
    </w:rPr>
  </w:style>
  <w:style w:type="paragraph" w:customStyle="1" w:styleId="dxgvadhb">
    <w:name w:val="dxgvadhb"/>
    <w:basedOn w:val="a"/>
    <w:rsid w:val="004D4C1C"/>
    <w:pPr>
      <w:spacing w:line="240" w:lineRule="auto"/>
      <w:jc w:val="left"/>
      <w:textAlignment w:val="center"/>
    </w:pPr>
    <w:rPr>
      <w:rFonts w:ascii="宋体" w:eastAsia="宋体" w:hAnsi="宋体" w:cs="宋体"/>
      <w:szCs w:val="24"/>
      <w:lang w:val="en-US" w:eastAsia="zh-CN"/>
    </w:rPr>
  </w:style>
  <w:style w:type="paragraph" w:customStyle="1" w:styleId="dxgvadh">
    <w:name w:val="dxgvadh"/>
    <w:basedOn w:val="a"/>
    <w:rsid w:val="004D4C1C"/>
    <w:pPr>
      <w:spacing w:after="90" w:line="240" w:lineRule="auto"/>
      <w:ind w:right="150"/>
      <w:jc w:val="left"/>
    </w:pPr>
    <w:rPr>
      <w:rFonts w:ascii="宋体" w:eastAsia="宋体" w:hAnsi="宋体" w:cs="宋体"/>
      <w:szCs w:val="24"/>
      <w:lang w:val="en-US" w:eastAsia="zh-CN"/>
    </w:rPr>
  </w:style>
  <w:style w:type="paragraph" w:customStyle="1" w:styleId="dxgvadfsd">
    <w:name w:val="dxgvadfsd"/>
    <w:basedOn w:val="a"/>
    <w:rsid w:val="004D4C1C"/>
    <w:pPr>
      <w:spacing w:after="90" w:line="240" w:lineRule="auto"/>
      <w:ind w:right="75"/>
      <w:jc w:val="left"/>
    </w:pPr>
    <w:rPr>
      <w:rFonts w:ascii="宋体" w:eastAsia="宋体" w:hAnsi="宋体" w:cs="宋体"/>
      <w:szCs w:val="24"/>
      <w:lang w:val="en-US" w:eastAsia="zh-CN"/>
    </w:rPr>
  </w:style>
  <w:style w:type="paragraph" w:customStyle="1" w:styleId="dxgvhcec">
    <w:name w:val="dxgvhcec"/>
    <w:basedOn w:val="a"/>
    <w:rsid w:val="004D4C1C"/>
    <w:pPr>
      <w:spacing w:line="240" w:lineRule="auto"/>
      <w:jc w:val="left"/>
    </w:pPr>
    <w:rPr>
      <w:rFonts w:ascii="宋体" w:eastAsia="宋体" w:hAnsi="宋体" w:cs="宋体"/>
      <w:szCs w:val="24"/>
      <w:lang w:val="en-US" w:eastAsia="zh-CN"/>
    </w:rPr>
  </w:style>
  <w:style w:type="paragraph" w:customStyle="1" w:styleId="dxgvcdcawp">
    <w:name w:val="dxgvcd_cawp"/>
    <w:basedOn w:val="a"/>
    <w:rsid w:val="004D4C1C"/>
    <w:pPr>
      <w:spacing w:line="240" w:lineRule="auto"/>
      <w:jc w:val="left"/>
    </w:pPr>
    <w:rPr>
      <w:rFonts w:ascii="宋体" w:eastAsia="宋体" w:hAnsi="宋体" w:cs="宋体"/>
      <w:szCs w:val="24"/>
      <w:lang w:val="en-US" w:eastAsia="zh-CN"/>
    </w:rPr>
  </w:style>
  <w:style w:type="paragraph" w:customStyle="1" w:styleId="dxgvfgi">
    <w:name w:val="dxgvfgi"/>
    <w:basedOn w:val="a"/>
    <w:rsid w:val="004D4C1C"/>
    <w:pPr>
      <w:spacing w:line="240" w:lineRule="auto"/>
      <w:jc w:val="left"/>
    </w:pPr>
    <w:rPr>
      <w:rFonts w:ascii="宋体" w:eastAsia="宋体" w:hAnsi="宋体" w:cs="宋体"/>
      <w:vanish/>
      <w:szCs w:val="24"/>
      <w:lang w:val="en-US" w:eastAsia="zh-CN"/>
    </w:rPr>
  </w:style>
  <w:style w:type="paragraph" w:customStyle="1" w:styleId="dxigfvit">
    <w:name w:val="dxigfvit"/>
    <w:basedOn w:val="a"/>
    <w:rsid w:val="004D4C1C"/>
    <w:pPr>
      <w:spacing w:line="240" w:lineRule="auto"/>
      <w:jc w:val="left"/>
    </w:pPr>
    <w:rPr>
      <w:rFonts w:ascii="宋体" w:eastAsia="宋体" w:hAnsi="宋体" w:cs="宋体"/>
      <w:vanish/>
      <w:szCs w:val="24"/>
      <w:lang w:val="en-US" w:eastAsia="zh-CN"/>
    </w:rPr>
  </w:style>
  <w:style w:type="paragraph" w:customStyle="1" w:styleId="dxigopwm">
    <w:name w:val="dxigopwm"/>
    <w:basedOn w:val="a"/>
    <w:rsid w:val="004D4C1C"/>
    <w:pPr>
      <w:shd w:val="clear" w:color="auto" w:fill="000000"/>
      <w:spacing w:line="240" w:lineRule="auto"/>
      <w:jc w:val="left"/>
    </w:pPr>
    <w:rPr>
      <w:rFonts w:ascii="宋体" w:eastAsia="宋体" w:hAnsi="宋体" w:cs="宋体"/>
      <w:szCs w:val="24"/>
      <w:lang w:val="en-US" w:eastAsia="zh-CN"/>
    </w:rPr>
  </w:style>
  <w:style w:type="paragraph" w:customStyle="1" w:styleId="dxr-tabcontent">
    <w:name w:val="dxr-tabcontent"/>
    <w:basedOn w:val="a"/>
    <w:rsid w:val="004D4C1C"/>
    <w:pPr>
      <w:spacing w:line="240" w:lineRule="auto"/>
      <w:jc w:val="left"/>
    </w:pPr>
    <w:rPr>
      <w:rFonts w:ascii="宋体" w:eastAsia="宋体" w:hAnsi="宋体" w:cs="宋体"/>
      <w:vanish/>
      <w:szCs w:val="24"/>
      <w:lang w:val="en-US" w:eastAsia="zh-CN"/>
    </w:rPr>
  </w:style>
  <w:style w:type="paragraph" w:customStyle="1" w:styleId="dxr-block">
    <w:name w:val="dxr-block"/>
    <w:basedOn w:val="a"/>
    <w:rsid w:val="004D4C1C"/>
    <w:pPr>
      <w:spacing w:line="240" w:lineRule="auto"/>
      <w:jc w:val="left"/>
    </w:pPr>
    <w:rPr>
      <w:rFonts w:ascii="宋体" w:eastAsia="宋体" w:hAnsi="宋体" w:cs="宋体"/>
      <w:szCs w:val="24"/>
      <w:lang w:val="en-US" w:eastAsia="zh-CN"/>
    </w:rPr>
  </w:style>
  <w:style w:type="paragraph" w:customStyle="1" w:styleId="dxr-glritem">
    <w:name w:val="dxr-glritem"/>
    <w:basedOn w:val="a"/>
    <w:rsid w:val="004D4C1C"/>
    <w:pPr>
      <w:spacing w:line="240" w:lineRule="auto"/>
      <w:jc w:val="left"/>
      <w:textAlignment w:val="top"/>
    </w:pPr>
    <w:rPr>
      <w:rFonts w:ascii="宋体" w:eastAsia="宋体" w:hAnsi="宋体" w:cs="宋体"/>
      <w:szCs w:val="24"/>
      <w:lang w:val="en-US" w:eastAsia="zh-CN"/>
    </w:rPr>
  </w:style>
  <w:style w:type="paragraph" w:customStyle="1" w:styleId="dxr-glrbarcontainer">
    <w:name w:val="dxr-glrbarcontainer"/>
    <w:basedOn w:val="a"/>
    <w:rsid w:val="004D4C1C"/>
    <w:pPr>
      <w:spacing w:before="15" w:after="15" w:line="240" w:lineRule="auto"/>
      <w:jc w:val="left"/>
    </w:pPr>
    <w:rPr>
      <w:rFonts w:ascii="宋体" w:eastAsia="宋体" w:hAnsi="宋体" w:cs="宋体"/>
      <w:szCs w:val="24"/>
      <w:lang w:val="en-US" w:eastAsia="zh-CN"/>
    </w:rPr>
  </w:style>
  <w:style w:type="paragraph" w:customStyle="1" w:styleId="dxr-contexttabbodycolor">
    <w:name w:val="dxr-contexttabbodycolor"/>
    <w:basedOn w:val="a"/>
    <w:rsid w:val="004D4C1C"/>
    <w:pPr>
      <w:spacing w:line="240" w:lineRule="auto"/>
      <w:jc w:val="left"/>
    </w:pPr>
    <w:rPr>
      <w:rFonts w:ascii="宋体" w:eastAsia="宋体" w:hAnsi="宋体" w:cs="宋体"/>
      <w:szCs w:val="24"/>
      <w:lang w:val="en-US" w:eastAsia="zh-CN"/>
    </w:rPr>
  </w:style>
  <w:style w:type="paragraph" w:customStyle="1" w:styleId="dxrpcontent">
    <w:name w:val="dxrpcontent"/>
    <w:basedOn w:val="a"/>
    <w:rsid w:val="004D4C1C"/>
    <w:pPr>
      <w:spacing w:line="240" w:lineRule="auto"/>
      <w:jc w:val="left"/>
    </w:pPr>
    <w:rPr>
      <w:rFonts w:ascii="宋体" w:eastAsia="宋体" w:hAnsi="宋体" w:cs="宋体"/>
      <w:szCs w:val="24"/>
      <w:lang w:val="en-US" w:eastAsia="zh-CN"/>
    </w:rPr>
  </w:style>
  <w:style w:type="paragraph" w:customStyle="1" w:styleId="dxrpcw">
    <w:name w:val="dxrpcw"/>
    <w:basedOn w:val="a"/>
    <w:rsid w:val="004D4C1C"/>
    <w:pPr>
      <w:spacing w:line="240" w:lineRule="auto"/>
      <w:jc w:val="left"/>
    </w:pPr>
    <w:rPr>
      <w:rFonts w:ascii="宋体" w:eastAsia="宋体" w:hAnsi="宋体" w:cs="宋体"/>
      <w:szCs w:val="24"/>
      <w:lang w:val="en-US" w:eastAsia="zh-CN"/>
    </w:rPr>
  </w:style>
  <w:style w:type="paragraph" w:customStyle="1" w:styleId="dxrpaw">
    <w:name w:val="dxrpaw"/>
    <w:basedOn w:val="a"/>
    <w:rsid w:val="004D4C1C"/>
    <w:pPr>
      <w:spacing w:line="240" w:lineRule="auto"/>
      <w:jc w:val="left"/>
    </w:pPr>
    <w:rPr>
      <w:rFonts w:ascii="宋体" w:eastAsia="宋体" w:hAnsi="宋体" w:cs="宋体"/>
      <w:szCs w:val="24"/>
      <w:lang w:val="en-US" w:eastAsia="zh-CN"/>
    </w:rPr>
  </w:style>
  <w:style w:type="paragraph" w:customStyle="1" w:styleId="dxrphs">
    <w:name w:val="dxrphs"/>
    <w:basedOn w:val="a"/>
    <w:rsid w:val="004D4C1C"/>
    <w:pPr>
      <w:spacing w:line="240" w:lineRule="auto"/>
      <w:jc w:val="left"/>
    </w:pPr>
    <w:rPr>
      <w:rFonts w:ascii="宋体" w:eastAsia="宋体" w:hAnsi="宋体" w:cs="宋体"/>
      <w:szCs w:val="24"/>
      <w:lang w:val="en-US" w:eastAsia="zh-CN"/>
    </w:rPr>
  </w:style>
  <w:style w:type="paragraph" w:customStyle="1" w:styleId="dxrpcollapsebuttonrtl">
    <w:name w:val="dxrpcollapsebuttonrtl"/>
    <w:basedOn w:val="a"/>
    <w:rsid w:val="004D4C1C"/>
    <w:pPr>
      <w:spacing w:line="240" w:lineRule="auto"/>
      <w:ind w:right="60"/>
      <w:jc w:val="left"/>
    </w:pPr>
    <w:rPr>
      <w:rFonts w:ascii="宋体" w:eastAsia="宋体" w:hAnsi="宋体" w:cs="宋体"/>
      <w:szCs w:val="24"/>
      <w:lang w:val="en-US" w:eastAsia="zh-CN"/>
    </w:rPr>
  </w:style>
  <w:style w:type="paragraph" w:customStyle="1" w:styleId="dxrpcollapsebutton">
    <w:name w:val="dxrpcollapsebutton"/>
    <w:basedOn w:val="a"/>
    <w:rsid w:val="004D4C1C"/>
    <w:pPr>
      <w:spacing w:line="240" w:lineRule="auto"/>
      <w:ind w:left="60"/>
      <w:jc w:val="left"/>
    </w:pPr>
    <w:rPr>
      <w:rFonts w:ascii="宋体" w:eastAsia="宋体" w:hAnsi="宋体" w:cs="宋体"/>
      <w:szCs w:val="24"/>
      <w:lang w:val="en-US" w:eastAsia="zh-CN"/>
    </w:rPr>
  </w:style>
  <w:style w:type="paragraph" w:customStyle="1" w:styleId="dxic-control">
    <w:name w:val="dxic-control"/>
    <w:basedOn w:val="a"/>
    <w:rsid w:val="004D4C1C"/>
    <w:pPr>
      <w:spacing w:line="240" w:lineRule="auto"/>
      <w:jc w:val="left"/>
    </w:pPr>
    <w:rPr>
      <w:rFonts w:ascii="宋体" w:eastAsia="宋体" w:hAnsi="宋体" w:cs="宋体"/>
      <w:szCs w:val="24"/>
      <w:lang w:val="en-US" w:eastAsia="zh-CN"/>
    </w:rPr>
  </w:style>
  <w:style w:type="paragraph" w:customStyle="1" w:styleId="dxic-filemanager">
    <w:name w:val="dxic-filemanager"/>
    <w:basedOn w:val="a"/>
    <w:rsid w:val="004D4C1C"/>
    <w:pPr>
      <w:spacing w:line="240" w:lineRule="auto"/>
      <w:jc w:val="left"/>
    </w:pPr>
    <w:rPr>
      <w:rFonts w:ascii="宋体" w:eastAsia="宋体" w:hAnsi="宋体" w:cs="宋体"/>
      <w:szCs w:val="24"/>
      <w:lang w:val="en-US" w:eastAsia="zh-CN"/>
    </w:rPr>
  </w:style>
  <w:style w:type="paragraph" w:customStyle="1" w:styleId="dxic-previewpanel">
    <w:name w:val="dxic-previewpanel"/>
    <w:basedOn w:val="a"/>
    <w:rsid w:val="004D4C1C"/>
    <w:pPr>
      <w:shd w:val="clear" w:color="auto" w:fill="EDEDED"/>
      <w:spacing w:line="240" w:lineRule="auto"/>
      <w:jc w:val="left"/>
    </w:pPr>
    <w:rPr>
      <w:rFonts w:ascii="宋体" w:eastAsia="宋体" w:hAnsi="宋体" w:cs="宋体"/>
      <w:szCs w:val="24"/>
      <w:lang w:val="en-US" w:eastAsia="zh-CN"/>
    </w:rPr>
  </w:style>
  <w:style w:type="paragraph" w:customStyle="1" w:styleId="dxic-previewuploadtip">
    <w:name w:val="dxic-previewuploadtip"/>
    <w:basedOn w:val="a"/>
    <w:rsid w:val="004D4C1C"/>
    <w:pPr>
      <w:spacing w:line="240" w:lineRule="auto"/>
      <w:jc w:val="left"/>
    </w:pPr>
    <w:rPr>
      <w:rFonts w:ascii="宋体" w:eastAsia="宋体" w:hAnsi="宋体" w:cs="宋体"/>
      <w:sz w:val="26"/>
      <w:szCs w:val="26"/>
      <w:lang w:val="en-US" w:eastAsia="zh-CN"/>
    </w:rPr>
  </w:style>
  <w:style w:type="paragraph" w:customStyle="1" w:styleId="dxic-uploadcancelbutton">
    <w:name w:val="dxic-uploadcancelbutton"/>
    <w:basedOn w:val="a"/>
    <w:rsid w:val="004D4C1C"/>
    <w:pPr>
      <w:spacing w:line="240" w:lineRule="auto"/>
      <w:jc w:val="left"/>
    </w:pPr>
    <w:rPr>
      <w:rFonts w:ascii="宋体" w:eastAsia="宋体" w:hAnsi="宋体" w:cs="宋体"/>
      <w:szCs w:val="24"/>
      <w:lang w:val="en-US" w:eastAsia="zh-CN"/>
    </w:rPr>
  </w:style>
  <w:style w:type="paragraph" w:customStyle="1" w:styleId="dxitccontrolsys">
    <w:name w:val="dxitccontrolsys"/>
    <w:basedOn w:val="a"/>
    <w:rsid w:val="004D4C1C"/>
    <w:pPr>
      <w:spacing w:line="240" w:lineRule="auto"/>
      <w:jc w:val="center"/>
    </w:pPr>
    <w:rPr>
      <w:rFonts w:ascii="宋体" w:eastAsia="宋体" w:hAnsi="宋体" w:cs="宋体"/>
      <w:szCs w:val="24"/>
      <w:lang w:val="en-US" w:eastAsia="zh-CN"/>
    </w:rPr>
  </w:style>
  <w:style w:type="paragraph" w:customStyle="1" w:styleId="dxkeytip">
    <w:name w:val="dxkeytip"/>
    <w:basedOn w:val="a"/>
    <w:rsid w:val="004D4C1C"/>
    <w:pPr>
      <w:shd w:val="clear" w:color="auto" w:fill="525252"/>
      <w:spacing w:line="240" w:lineRule="auto"/>
      <w:jc w:val="center"/>
    </w:pPr>
    <w:rPr>
      <w:rFonts w:ascii="宋体" w:eastAsia="宋体" w:hAnsi="宋体" w:cs="宋体"/>
      <w:color w:val="FFFFFF"/>
      <w:szCs w:val="24"/>
      <w:lang w:val="en-US" w:eastAsia="zh-CN"/>
    </w:rPr>
  </w:style>
  <w:style w:type="paragraph" w:customStyle="1" w:styleId="dx-acc">
    <w:name w:val="dx-acc"/>
    <w:basedOn w:val="a"/>
    <w:rsid w:val="004D4C1C"/>
    <w:pPr>
      <w:spacing w:line="240" w:lineRule="auto"/>
      <w:jc w:val="left"/>
    </w:pPr>
    <w:rPr>
      <w:rFonts w:ascii="宋体" w:eastAsia="宋体" w:hAnsi="宋体" w:cs="宋体"/>
      <w:szCs w:val="24"/>
      <w:lang w:val="en-US" w:eastAsia="zh-CN"/>
    </w:rPr>
  </w:style>
  <w:style w:type="paragraph" w:customStyle="1" w:styleId="dxripplecontainer">
    <w:name w:val="dxripplecontainer"/>
    <w:basedOn w:val="a"/>
    <w:rsid w:val="004D4C1C"/>
    <w:pPr>
      <w:spacing w:line="240" w:lineRule="auto"/>
      <w:jc w:val="left"/>
    </w:pPr>
    <w:rPr>
      <w:rFonts w:ascii="宋体" w:eastAsia="宋体" w:hAnsi="宋体" w:cs="宋体"/>
      <w:szCs w:val="24"/>
      <w:lang w:val="en-US" w:eastAsia="zh-CN"/>
    </w:rPr>
  </w:style>
  <w:style w:type="paragraph" w:customStyle="1" w:styleId="dxripple">
    <w:name w:val="dxripple"/>
    <w:basedOn w:val="a"/>
    <w:rsid w:val="004D4C1C"/>
    <w:pPr>
      <w:spacing w:line="240" w:lineRule="auto"/>
      <w:jc w:val="left"/>
    </w:pPr>
    <w:rPr>
      <w:rFonts w:ascii="宋体" w:eastAsia="宋体" w:hAnsi="宋体" w:cs="宋体"/>
      <w:szCs w:val="24"/>
      <w:lang w:val="en-US" w:eastAsia="zh-CN"/>
    </w:rPr>
  </w:style>
  <w:style w:type="paragraph" w:customStyle="1" w:styleId="dxhsys">
    <w:name w:val="dxhsys"/>
    <w:basedOn w:val="a"/>
    <w:rsid w:val="004D4C1C"/>
    <w:pPr>
      <w:spacing w:line="240" w:lineRule="auto"/>
      <w:jc w:val="left"/>
    </w:pPr>
    <w:rPr>
      <w:rFonts w:ascii="宋体" w:eastAsia="宋体" w:hAnsi="宋体" w:cs="宋体"/>
      <w:vanish/>
      <w:szCs w:val="24"/>
      <w:lang w:val="en-US" w:eastAsia="zh-CN"/>
    </w:rPr>
  </w:style>
  <w:style w:type="paragraph" w:customStyle="1" w:styleId="dxh-title">
    <w:name w:val="dxh-title"/>
    <w:basedOn w:val="a"/>
    <w:rsid w:val="004D4C1C"/>
    <w:pPr>
      <w:spacing w:line="240" w:lineRule="auto"/>
      <w:jc w:val="left"/>
    </w:pPr>
    <w:rPr>
      <w:rFonts w:ascii="宋体" w:eastAsia="宋体" w:hAnsi="宋体" w:cs="宋体"/>
      <w:szCs w:val="24"/>
      <w:lang w:val="en-US" w:eastAsia="zh-CN"/>
    </w:rPr>
  </w:style>
  <w:style w:type="paragraph" w:customStyle="1" w:styleId="dxm-overlay">
    <w:name w:val="dxm-overlay"/>
    <w:basedOn w:val="a"/>
    <w:rsid w:val="004D4C1C"/>
    <w:pPr>
      <w:spacing w:line="240" w:lineRule="auto"/>
      <w:jc w:val="left"/>
    </w:pPr>
    <w:rPr>
      <w:rFonts w:ascii="宋体" w:eastAsia="宋体" w:hAnsi="宋体" w:cs="宋体"/>
      <w:vanish/>
      <w:szCs w:val="24"/>
      <w:lang w:val="en-US" w:eastAsia="zh-CN"/>
    </w:rPr>
  </w:style>
  <w:style w:type="paragraph" w:customStyle="1" w:styleId="dxm-side-menu-button">
    <w:name w:val="dxm-side-menu-button"/>
    <w:basedOn w:val="a"/>
    <w:rsid w:val="004D4C1C"/>
    <w:pPr>
      <w:spacing w:line="240" w:lineRule="auto"/>
      <w:jc w:val="left"/>
    </w:pPr>
    <w:rPr>
      <w:rFonts w:ascii="宋体" w:eastAsia="宋体" w:hAnsi="宋体" w:cs="宋体"/>
      <w:vanish/>
      <w:szCs w:val="24"/>
      <w:lang w:val="en-US" w:eastAsia="zh-CN"/>
    </w:rPr>
  </w:style>
  <w:style w:type="paragraph" w:customStyle="1" w:styleId="dxm-bread-crumbs">
    <w:name w:val="dxm-bread-crumbs"/>
    <w:basedOn w:val="a"/>
    <w:rsid w:val="004D4C1C"/>
    <w:pPr>
      <w:spacing w:line="240" w:lineRule="auto"/>
      <w:jc w:val="left"/>
    </w:pPr>
    <w:rPr>
      <w:rFonts w:ascii="宋体" w:eastAsia="宋体" w:hAnsi="宋体" w:cs="宋体"/>
      <w:vanish/>
      <w:szCs w:val="24"/>
      <w:lang w:val="en-US" w:eastAsia="zh-CN"/>
    </w:rPr>
  </w:style>
  <w:style w:type="paragraph" w:customStyle="1" w:styleId="dx-p1">
    <w:name w:val="dx-p1"/>
    <w:basedOn w:val="a"/>
    <w:rsid w:val="004D4C1C"/>
    <w:pPr>
      <w:spacing w:line="240" w:lineRule="auto"/>
      <w:jc w:val="left"/>
    </w:pPr>
    <w:rPr>
      <w:rFonts w:ascii="宋体" w:eastAsia="宋体" w:hAnsi="宋体" w:cs="宋体"/>
      <w:szCs w:val="24"/>
      <w:lang w:val="en-US" w:eastAsia="zh-CN"/>
    </w:rPr>
  </w:style>
  <w:style w:type="paragraph" w:customStyle="1" w:styleId="dx-p2">
    <w:name w:val="dx-p2"/>
    <w:basedOn w:val="a"/>
    <w:rsid w:val="004D4C1C"/>
    <w:pPr>
      <w:spacing w:line="240" w:lineRule="auto"/>
      <w:jc w:val="left"/>
    </w:pPr>
    <w:rPr>
      <w:rFonts w:ascii="宋体" w:eastAsia="宋体" w:hAnsi="宋体" w:cs="宋体"/>
      <w:szCs w:val="24"/>
      <w:lang w:val="en-US" w:eastAsia="zh-CN"/>
    </w:rPr>
  </w:style>
  <w:style w:type="paragraph" w:customStyle="1" w:styleId="dx-p3">
    <w:name w:val="dx-p3"/>
    <w:basedOn w:val="a"/>
    <w:rsid w:val="004D4C1C"/>
    <w:pPr>
      <w:spacing w:line="240" w:lineRule="auto"/>
      <w:jc w:val="left"/>
    </w:pPr>
    <w:rPr>
      <w:rFonts w:ascii="宋体" w:eastAsia="宋体" w:hAnsi="宋体" w:cs="宋体"/>
      <w:szCs w:val="24"/>
      <w:lang w:val="en-US" w:eastAsia="zh-CN"/>
    </w:rPr>
  </w:style>
  <w:style w:type="paragraph" w:customStyle="1" w:styleId="dxaife">
    <w:name w:val="dxaife"/>
    <w:basedOn w:val="a"/>
    <w:rsid w:val="004D4C1C"/>
    <w:pPr>
      <w:spacing w:line="240" w:lineRule="auto"/>
      <w:jc w:val="left"/>
    </w:pPr>
    <w:rPr>
      <w:rFonts w:ascii="宋体" w:eastAsia="宋体" w:hAnsi="宋体" w:cs="宋体"/>
      <w:szCs w:val="24"/>
      <w:lang w:val="en-US" w:eastAsia="zh-CN"/>
    </w:rPr>
  </w:style>
  <w:style w:type="paragraph" w:customStyle="1" w:styleId="dxcccontroloffice2010blue">
    <w:name w:val="dxcccontrol_office2010blue"/>
    <w:basedOn w:val="a"/>
    <w:rsid w:val="004D4C1C"/>
    <w:pPr>
      <w:shd w:val="clear" w:color="auto" w:fill="FFFFFF"/>
      <w:spacing w:line="240" w:lineRule="auto"/>
      <w:jc w:val="left"/>
    </w:pPr>
    <w:rPr>
      <w:rFonts w:ascii="Verdana" w:eastAsia="宋体" w:hAnsi="Verdana" w:cs="宋体"/>
      <w:color w:val="6A88A1"/>
      <w:sz w:val="17"/>
      <w:szCs w:val="17"/>
      <w:lang w:val="en-US" w:eastAsia="zh-CN"/>
    </w:rPr>
  </w:style>
  <w:style w:type="paragraph" w:customStyle="1" w:styleId="dxccdisabledoffice2010blue">
    <w:name w:val="dxcc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dvcontroloffice2010blue">
    <w:name w:val="dxdvcontrol_office2010blue"/>
    <w:basedOn w:val="a"/>
    <w:rsid w:val="004D4C1C"/>
    <w:pPr>
      <w:spacing w:line="240" w:lineRule="auto"/>
      <w:jc w:val="left"/>
    </w:pPr>
    <w:rPr>
      <w:rFonts w:ascii="Verdana" w:eastAsia="宋体" w:hAnsi="Verdana" w:cs="宋体"/>
      <w:color w:val="1E395B"/>
      <w:sz w:val="17"/>
      <w:szCs w:val="17"/>
      <w:lang w:val="en-US" w:eastAsia="zh-CN"/>
    </w:rPr>
  </w:style>
  <w:style w:type="paragraph" w:customStyle="1" w:styleId="dxdvcontentoffice2010blue">
    <w:name w:val="dxdvcontent_office2010blue"/>
    <w:basedOn w:val="a"/>
    <w:rsid w:val="004D4C1C"/>
    <w:pPr>
      <w:pBdr>
        <w:top w:val="single" w:sz="6" w:space="16" w:color="859EBF"/>
        <w:left w:val="single" w:sz="2" w:space="16" w:color="859EBF"/>
        <w:bottom w:val="single" w:sz="6" w:space="16" w:color="859EBF"/>
        <w:right w:val="single" w:sz="2" w:space="16" w:color="859EBF"/>
      </w:pBdr>
      <w:shd w:val="clear" w:color="auto" w:fill="FFFFFF"/>
      <w:spacing w:line="240" w:lineRule="auto"/>
      <w:jc w:val="left"/>
    </w:pPr>
    <w:rPr>
      <w:rFonts w:ascii="宋体" w:eastAsia="宋体" w:hAnsi="宋体" w:cs="宋体"/>
      <w:szCs w:val="24"/>
      <w:lang w:val="en-US" w:eastAsia="zh-CN"/>
    </w:rPr>
  </w:style>
  <w:style w:type="paragraph" w:customStyle="1" w:styleId="dxdvitemoffice2010blue">
    <w:name w:val="dxdvitem_office2010blue"/>
    <w:basedOn w:val="a"/>
    <w:rsid w:val="004D4C1C"/>
    <w:pPr>
      <w:pBdr>
        <w:top w:val="single" w:sz="6" w:space="15" w:color="BDCBDF"/>
        <w:left w:val="single" w:sz="6" w:space="15" w:color="BDCBDF"/>
        <w:bottom w:val="single" w:sz="6" w:space="15" w:color="BDCBDF"/>
        <w:right w:val="single" w:sz="6" w:space="15" w:color="BDCBDF"/>
      </w:pBdr>
      <w:shd w:val="clear" w:color="auto" w:fill="EBF3FC"/>
      <w:spacing w:line="240" w:lineRule="auto"/>
      <w:jc w:val="left"/>
    </w:pPr>
    <w:rPr>
      <w:rFonts w:ascii="宋体" w:eastAsia="宋体" w:hAnsi="宋体" w:cs="宋体"/>
      <w:szCs w:val="24"/>
      <w:lang w:val="en-US" w:eastAsia="zh-CN"/>
    </w:rPr>
  </w:style>
  <w:style w:type="paragraph" w:customStyle="1" w:styleId="dxdvflowitemoffice2010blue">
    <w:name w:val="dxdvflowitem_office2010blue"/>
    <w:basedOn w:val="a"/>
    <w:rsid w:val="004D4C1C"/>
    <w:pPr>
      <w:pBdr>
        <w:top w:val="single" w:sz="6" w:space="15" w:color="BDCBDF"/>
        <w:left w:val="single" w:sz="6" w:space="15" w:color="BDCBDF"/>
        <w:bottom w:val="single" w:sz="6" w:space="15" w:color="BDCBDF"/>
        <w:right w:val="single" w:sz="6" w:space="15" w:color="BDCBDF"/>
      </w:pBdr>
      <w:shd w:val="clear" w:color="auto" w:fill="EBF3FC"/>
      <w:spacing w:line="240" w:lineRule="auto"/>
      <w:jc w:val="left"/>
    </w:pPr>
    <w:rPr>
      <w:rFonts w:ascii="宋体" w:eastAsia="宋体" w:hAnsi="宋体" w:cs="宋体"/>
      <w:szCs w:val="24"/>
      <w:lang w:val="en-US" w:eastAsia="zh-CN"/>
    </w:rPr>
  </w:style>
  <w:style w:type="paragraph" w:customStyle="1" w:styleId="dxdvemptyitemoffice2010blue">
    <w:name w:val="dxdvemptyitem_office2010blue"/>
    <w:basedOn w:val="a"/>
    <w:rsid w:val="004D4C1C"/>
    <w:pPr>
      <w:spacing w:line="240" w:lineRule="auto"/>
      <w:jc w:val="left"/>
      <w:textAlignment w:val="top"/>
    </w:pPr>
    <w:rPr>
      <w:rFonts w:ascii="宋体" w:eastAsia="宋体" w:hAnsi="宋体" w:cs="宋体"/>
      <w:szCs w:val="24"/>
      <w:lang w:val="en-US" w:eastAsia="zh-CN"/>
    </w:rPr>
  </w:style>
  <w:style w:type="paragraph" w:customStyle="1" w:styleId="dxdvpagerpaneloffice2010blue">
    <w:name w:val="dxdvpagerpanel_office2010blue"/>
    <w:basedOn w:val="a"/>
    <w:rsid w:val="004D4C1C"/>
    <w:pPr>
      <w:shd w:val="clear" w:color="auto" w:fill="E4EFFA"/>
      <w:spacing w:line="240" w:lineRule="auto"/>
      <w:jc w:val="left"/>
    </w:pPr>
    <w:rPr>
      <w:rFonts w:ascii="宋体" w:eastAsia="宋体" w:hAnsi="宋体" w:cs="宋体"/>
      <w:szCs w:val="24"/>
      <w:lang w:val="en-US" w:eastAsia="zh-CN"/>
    </w:rPr>
  </w:style>
  <w:style w:type="paragraph" w:customStyle="1" w:styleId="dxdvemptydataoffice2010blue">
    <w:name w:val="dxdvemptydata_office2010blue"/>
    <w:basedOn w:val="a"/>
    <w:rsid w:val="004D4C1C"/>
    <w:pPr>
      <w:spacing w:line="240" w:lineRule="auto"/>
      <w:jc w:val="left"/>
    </w:pPr>
    <w:rPr>
      <w:rFonts w:ascii="宋体" w:eastAsia="宋体" w:hAnsi="宋体" w:cs="宋体"/>
      <w:color w:val="1E395B"/>
      <w:szCs w:val="24"/>
      <w:lang w:val="en-US" w:eastAsia="zh-CN"/>
    </w:rPr>
  </w:style>
  <w:style w:type="paragraph" w:customStyle="1" w:styleId="dxdvpagershowmoreitemscontaineroffice2010blue">
    <w:name w:val="dxdvpagershowmoreitemscontainer_office2010blue"/>
    <w:basedOn w:val="a"/>
    <w:rsid w:val="004D4C1C"/>
    <w:pPr>
      <w:spacing w:line="240" w:lineRule="auto"/>
      <w:jc w:val="center"/>
    </w:pPr>
    <w:rPr>
      <w:rFonts w:ascii="宋体" w:eastAsia="宋体" w:hAnsi="宋体" w:cs="宋体"/>
      <w:szCs w:val="24"/>
      <w:lang w:val="en-US" w:eastAsia="zh-CN"/>
    </w:rPr>
  </w:style>
  <w:style w:type="paragraph" w:customStyle="1" w:styleId="dxdvdisabledoffice2010blue">
    <w:name w:val="dxdv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hlcontroloffice2010blue">
    <w:name w:val="dxhlcontrol_office2010blue"/>
    <w:basedOn w:val="a"/>
    <w:rsid w:val="004D4C1C"/>
    <w:pPr>
      <w:spacing w:line="240" w:lineRule="auto"/>
      <w:jc w:val="left"/>
    </w:pPr>
    <w:rPr>
      <w:rFonts w:ascii="Verdana" w:eastAsia="宋体" w:hAnsi="Verdana" w:cs="宋体"/>
      <w:color w:val="000000"/>
      <w:sz w:val="17"/>
      <w:szCs w:val="17"/>
      <w:lang w:val="en-US" w:eastAsia="zh-CN"/>
    </w:rPr>
  </w:style>
  <w:style w:type="paragraph" w:customStyle="1" w:styleId="dxhlcontentoffice2010blue">
    <w:name w:val="dxhlcontent_office2010blue"/>
    <w:basedOn w:val="a"/>
    <w:rsid w:val="004D4C1C"/>
    <w:pPr>
      <w:spacing w:line="290" w:lineRule="auto"/>
      <w:jc w:val="left"/>
    </w:pPr>
    <w:rPr>
      <w:rFonts w:ascii="宋体" w:eastAsia="宋体" w:hAnsi="宋体" w:cs="宋体"/>
      <w:szCs w:val="24"/>
      <w:lang w:val="en-US" w:eastAsia="zh-CN"/>
    </w:rPr>
  </w:style>
  <w:style w:type="paragraph" w:customStyle="1" w:styleId="dxhldateoffice2010blue">
    <w:name w:val="dxhldate_office2010blue"/>
    <w:basedOn w:val="a"/>
    <w:rsid w:val="004D4C1C"/>
    <w:pPr>
      <w:spacing w:line="240" w:lineRule="auto"/>
      <w:jc w:val="left"/>
    </w:pPr>
    <w:rPr>
      <w:rFonts w:ascii="宋体" w:eastAsia="宋体" w:hAnsi="宋体" w:cs="宋体"/>
      <w:color w:val="498BC2"/>
      <w:sz w:val="33"/>
      <w:szCs w:val="33"/>
      <w:lang w:val="en-US" w:eastAsia="zh-CN"/>
    </w:rPr>
  </w:style>
  <w:style w:type="paragraph" w:customStyle="1" w:styleId="dxhlheaderoffice2010blue">
    <w:name w:val="dxhlheader_office2010blue"/>
    <w:basedOn w:val="a"/>
    <w:rsid w:val="004D4C1C"/>
    <w:pPr>
      <w:spacing w:line="240" w:lineRule="auto"/>
      <w:jc w:val="left"/>
    </w:pPr>
    <w:rPr>
      <w:rFonts w:ascii="宋体" w:eastAsia="宋体" w:hAnsi="宋体" w:cs="宋体"/>
      <w:color w:val="498BC2"/>
      <w:sz w:val="33"/>
      <w:szCs w:val="33"/>
      <w:lang w:val="en-US" w:eastAsia="zh-CN"/>
    </w:rPr>
  </w:style>
  <w:style w:type="paragraph" w:customStyle="1" w:styleId="dxhldateheaderoffice2010blue">
    <w:name w:val="dxhldateheader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hlleftpaneloffice2010blue">
    <w:name w:val="dxhlleftpanel_office2010blue"/>
    <w:basedOn w:val="a"/>
    <w:rsid w:val="004D4C1C"/>
    <w:pPr>
      <w:spacing w:line="240" w:lineRule="auto"/>
      <w:jc w:val="left"/>
    </w:pPr>
    <w:rPr>
      <w:rFonts w:ascii="宋体" w:eastAsia="宋体" w:hAnsi="宋体" w:cs="宋体"/>
      <w:szCs w:val="24"/>
      <w:lang w:val="en-US" w:eastAsia="zh-CN"/>
    </w:rPr>
  </w:style>
  <w:style w:type="paragraph" w:customStyle="1" w:styleId="dxhlrightpaneloffice2010blue">
    <w:name w:val="dxhlrightpanel_office2010blue"/>
    <w:basedOn w:val="a"/>
    <w:rsid w:val="004D4C1C"/>
    <w:pPr>
      <w:spacing w:line="240" w:lineRule="auto"/>
      <w:jc w:val="left"/>
    </w:pPr>
    <w:rPr>
      <w:rFonts w:ascii="宋体" w:eastAsia="宋体" w:hAnsi="宋体" w:cs="宋体"/>
      <w:szCs w:val="24"/>
      <w:lang w:val="en-US" w:eastAsia="zh-CN"/>
    </w:rPr>
  </w:style>
  <w:style w:type="paragraph" w:customStyle="1" w:styleId="dxhldateleftpaneloffice2010blue">
    <w:name w:val="dxhldateleftpanel_office2010blue"/>
    <w:basedOn w:val="a"/>
    <w:rsid w:val="004D4C1C"/>
    <w:pPr>
      <w:spacing w:line="240" w:lineRule="auto"/>
      <w:jc w:val="left"/>
    </w:pPr>
    <w:rPr>
      <w:rFonts w:ascii="宋体" w:eastAsia="宋体" w:hAnsi="宋体" w:cs="宋体"/>
      <w:color w:val="808080"/>
      <w:szCs w:val="24"/>
      <w:lang w:val="en-US" w:eastAsia="zh-CN"/>
    </w:rPr>
  </w:style>
  <w:style w:type="paragraph" w:customStyle="1" w:styleId="dxhldaterightpaneloffice2010blue">
    <w:name w:val="dxhldaterightpanel_office2010blue"/>
    <w:basedOn w:val="a"/>
    <w:rsid w:val="004D4C1C"/>
    <w:pPr>
      <w:spacing w:line="240" w:lineRule="auto"/>
      <w:jc w:val="left"/>
    </w:pPr>
    <w:rPr>
      <w:rFonts w:ascii="宋体" w:eastAsia="宋体" w:hAnsi="宋体" w:cs="宋体"/>
      <w:color w:val="808080"/>
      <w:szCs w:val="24"/>
      <w:lang w:val="en-US" w:eastAsia="zh-CN"/>
    </w:rPr>
  </w:style>
  <w:style w:type="paragraph" w:customStyle="1" w:styleId="dxhltailoffice2010blue">
    <w:name w:val="dxhltail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hltaildivoffice2010blue">
    <w:name w:val="dxhltaildiv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hldisabledoffice2010blue">
    <w:name w:val="dxhl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lploadingpaneloffice2010blue">
    <w:name w:val="dxlploadingpanel_office2010blue"/>
    <w:basedOn w:val="a"/>
    <w:rsid w:val="004D4C1C"/>
    <w:pPr>
      <w:pBdr>
        <w:top w:val="single" w:sz="6" w:space="0" w:color="859EBF"/>
        <w:left w:val="single" w:sz="6" w:space="0" w:color="859EBF"/>
        <w:bottom w:val="single" w:sz="6" w:space="0" w:color="859EBF"/>
        <w:right w:val="single" w:sz="6" w:space="0" w:color="859EBF"/>
      </w:pBdr>
      <w:shd w:val="clear" w:color="auto" w:fill="FFFFFF"/>
      <w:spacing w:line="240" w:lineRule="auto"/>
      <w:jc w:val="left"/>
    </w:pPr>
    <w:rPr>
      <w:rFonts w:ascii="Verdana" w:eastAsia="宋体" w:hAnsi="Verdana" w:cs="宋体"/>
      <w:color w:val="1E395B"/>
      <w:sz w:val="17"/>
      <w:szCs w:val="17"/>
      <w:lang w:val="en-US" w:eastAsia="zh-CN"/>
    </w:rPr>
  </w:style>
  <w:style w:type="paragraph" w:customStyle="1" w:styleId="dxlploadingpanelwithcontentoffice2010blue">
    <w:name w:val="dxlploadingpanelwithcontent_office2010blue"/>
    <w:basedOn w:val="a"/>
    <w:rsid w:val="004D4C1C"/>
    <w:pPr>
      <w:pBdr>
        <w:top w:val="single" w:sz="6" w:space="0" w:color="859EBF"/>
        <w:left w:val="single" w:sz="6" w:space="0" w:color="859EBF"/>
        <w:bottom w:val="single" w:sz="6" w:space="0" w:color="859EBF"/>
        <w:right w:val="single" w:sz="6" w:space="0" w:color="859EBF"/>
      </w:pBdr>
      <w:shd w:val="clear" w:color="auto" w:fill="FFFFFF"/>
      <w:spacing w:line="240" w:lineRule="auto"/>
      <w:jc w:val="left"/>
    </w:pPr>
    <w:rPr>
      <w:rFonts w:ascii="Verdana" w:eastAsia="宋体" w:hAnsi="Verdana" w:cs="宋体"/>
      <w:color w:val="1E395B"/>
      <w:sz w:val="17"/>
      <w:szCs w:val="17"/>
      <w:lang w:val="en-US" w:eastAsia="zh-CN"/>
    </w:rPr>
  </w:style>
  <w:style w:type="paragraph" w:customStyle="1" w:styleId="dxmliteoffice2010blue">
    <w:name w:val="dxmlite_office2010blue"/>
    <w:basedOn w:val="a"/>
    <w:rsid w:val="004D4C1C"/>
    <w:pPr>
      <w:spacing w:line="240" w:lineRule="auto"/>
      <w:jc w:val="left"/>
    </w:pPr>
    <w:rPr>
      <w:rFonts w:ascii="Verdana" w:eastAsia="宋体" w:hAnsi="Verdana" w:cs="宋体"/>
      <w:color w:val="1E395B"/>
      <w:sz w:val="17"/>
      <w:szCs w:val="17"/>
      <w:lang w:val="en-US" w:eastAsia="zh-CN"/>
    </w:rPr>
  </w:style>
  <w:style w:type="paragraph" w:customStyle="1" w:styleId="dxmbrdcoroffice2010blue">
    <w:name w:val="dxmbrdcor_office2010blue"/>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menubuttonsoffice2010blue">
    <w:name w:val="menubuttons_office2010blue"/>
    <w:basedOn w:val="a"/>
    <w:rsid w:val="004D4C1C"/>
    <w:pPr>
      <w:spacing w:line="240" w:lineRule="auto"/>
      <w:jc w:val="left"/>
    </w:pPr>
    <w:rPr>
      <w:rFonts w:ascii="宋体" w:eastAsia="宋体" w:hAnsi="宋体" w:cs="宋体"/>
      <w:color w:val="1E395B"/>
      <w:szCs w:val="24"/>
      <w:lang w:val="en-US" w:eastAsia="zh-CN"/>
    </w:rPr>
  </w:style>
  <w:style w:type="paragraph" w:customStyle="1" w:styleId="dxnbliteoffice2010blue">
    <w:name w:val="dxnblite_office2010blue"/>
    <w:basedOn w:val="a"/>
    <w:rsid w:val="004D4C1C"/>
    <w:pPr>
      <w:shd w:val="clear" w:color="auto" w:fill="FFFFFF"/>
      <w:spacing w:line="240" w:lineRule="auto"/>
      <w:jc w:val="left"/>
    </w:pPr>
    <w:rPr>
      <w:rFonts w:ascii="Verdana" w:eastAsia="宋体" w:hAnsi="Verdana" w:cs="宋体"/>
      <w:color w:val="1E395B"/>
      <w:sz w:val="17"/>
      <w:szCs w:val="17"/>
      <w:lang w:val="en-US" w:eastAsia="zh-CN"/>
    </w:rPr>
  </w:style>
  <w:style w:type="paragraph" w:customStyle="1" w:styleId="dxnblitedisabledoffice2010blue">
    <w:name w:val="dxnblite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nccontroloffice2010blue">
    <w:name w:val="dxnccontrol_office2010blue"/>
    <w:basedOn w:val="a"/>
    <w:rsid w:val="004D4C1C"/>
    <w:pPr>
      <w:spacing w:line="240" w:lineRule="auto"/>
      <w:jc w:val="left"/>
    </w:pPr>
    <w:rPr>
      <w:rFonts w:ascii="Verdana" w:eastAsia="宋体" w:hAnsi="Verdana" w:cs="宋体"/>
      <w:color w:val="000000"/>
      <w:sz w:val="17"/>
      <w:szCs w:val="17"/>
      <w:lang w:val="en-US" w:eastAsia="zh-CN"/>
    </w:rPr>
  </w:style>
  <w:style w:type="paragraph" w:customStyle="1" w:styleId="dxnccontentoffice2010blue">
    <w:name w:val="dxnccontent_office2010blue"/>
    <w:basedOn w:val="a"/>
    <w:rsid w:val="004D4C1C"/>
    <w:pPr>
      <w:pBdr>
        <w:top w:val="single" w:sz="6" w:space="14" w:color="859EBF"/>
        <w:left w:val="single" w:sz="2" w:space="31" w:color="859EBF"/>
        <w:bottom w:val="single" w:sz="6" w:space="5" w:color="859EBF"/>
        <w:right w:val="single" w:sz="2" w:space="31" w:color="859EBF"/>
      </w:pBdr>
      <w:shd w:val="clear" w:color="auto" w:fill="FFFFFF"/>
      <w:spacing w:line="240" w:lineRule="auto"/>
      <w:jc w:val="left"/>
    </w:pPr>
    <w:rPr>
      <w:rFonts w:ascii="宋体" w:eastAsia="宋体" w:hAnsi="宋体" w:cs="宋体"/>
      <w:szCs w:val="24"/>
      <w:lang w:val="en-US" w:eastAsia="zh-CN"/>
    </w:rPr>
  </w:style>
  <w:style w:type="paragraph" w:customStyle="1" w:styleId="dxncpagerpaneloffice2010blue">
    <w:name w:val="dxncpagerpanel_office2010blue"/>
    <w:basedOn w:val="a"/>
    <w:rsid w:val="004D4C1C"/>
    <w:pPr>
      <w:shd w:val="clear" w:color="auto" w:fill="E4EFFA"/>
      <w:spacing w:line="240" w:lineRule="auto"/>
      <w:jc w:val="left"/>
    </w:pPr>
    <w:rPr>
      <w:rFonts w:ascii="宋体" w:eastAsia="宋体" w:hAnsi="宋体" w:cs="宋体"/>
      <w:szCs w:val="24"/>
      <w:lang w:val="en-US" w:eastAsia="zh-CN"/>
    </w:rPr>
  </w:style>
  <w:style w:type="paragraph" w:customStyle="1" w:styleId="dxncitemoffice2010blue">
    <w:name w:val="dxncitem_office2010blue"/>
    <w:basedOn w:val="a"/>
    <w:rsid w:val="004D4C1C"/>
    <w:pPr>
      <w:spacing w:line="240" w:lineRule="auto"/>
      <w:jc w:val="left"/>
      <w:textAlignment w:val="top"/>
    </w:pPr>
    <w:rPr>
      <w:rFonts w:ascii="宋体" w:eastAsia="宋体" w:hAnsi="宋体" w:cs="宋体"/>
      <w:szCs w:val="24"/>
      <w:lang w:val="en-US" w:eastAsia="zh-CN"/>
    </w:rPr>
  </w:style>
  <w:style w:type="paragraph" w:customStyle="1" w:styleId="dxncemptyitemoffice2010blue">
    <w:name w:val="dxncemptyitem_office2010blue"/>
    <w:basedOn w:val="a"/>
    <w:rsid w:val="004D4C1C"/>
    <w:pPr>
      <w:spacing w:line="240" w:lineRule="auto"/>
      <w:jc w:val="left"/>
      <w:textAlignment w:val="top"/>
    </w:pPr>
    <w:rPr>
      <w:rFonts w:ascii="宋体" w:eastAsia="宋体" w:hAnsi="宋体" w:cs="宋体"/>
      <w:szCs w:val="24"/>
      <w:lang w:val="en-US" w:eastAsia="zh-CN"/>
    </w:rPr>
  </w:style>
  <w:style w:type="paragraph" w:customStyle="1" w:styleId="dxncbacktotopoffice2010blue">
    <w:name w:val="dxncbacktotop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ncpagershowmoreitemscontaineroffice2010blue">
    <w:name w:val="dxncpagershowmoreitemscontainer_office2010blue"/>
    <w:basedOn w:val="a"/>
    <w:rsid w:val="004D4C1C"/>
    <w:pPr>
      <w:spacing w:line="240" w:lineRule="auto"/>
      <w:jc w:val="center"/>
    </w:pPr>
    <w:rPr>
      <w:rFonts w:ascii="宋体" w:eastAsia="宋体" w:hAnsi="宋体" w:cs="宋体"/>
      <w:szCs w:val="24"/>
      <w:lang w:val="en-US" w:eastAsia="zh-CN"/>
    </w:rPr>
  </w:style>
  <w:style w:type="paragraph" w:customStyle="1" w:styleId="dxncemptydataoffice2010blue">
    <w:name w:val="dxncemptydata_office2010blue"/>
    <w:basedOn w:val="a"/>
    <w:rsid w:val="004D4C1C"/>
    <w:pPr>
      <w:spacing w:line="240" w:lineRule="auto"/>
      <w:jc w:val="left"/>
    </w:pPr>
    <w:rPr>
      <w:rFonts w:ascii="宋体" w:eastAsia="宋体" w:hAnsi="宋体" w:cs="宋体"/>
      <w:color w:val="808080"/>
      <w:szCs w:val="24"/>
      <w:lang w:val="en-US" w:eastAsia="zh-CN"/>
    </w:rPr>
  </w:style>
  <w:style w:type="paragraph" w:customStyle="1" w:styleId="dxncdisabledoffice2010blue">
    <w:name w:val="dxnc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pliteoffice2010blue">
    <w:name w:val="dxplite_office2010blue"/>
    <w:basedOn w:val="a"/>
    <w:rsid w:val="004D4C1C"/>
    <w:pPr>
      <w:spacing w:line="240" w:lineRule="auto"/>
      <w:jc w:val="left"/>
    </w:pPr>
    <w:rPr>
      <w:rFonts w:ascii="Verdana" w:eastAsia="宋体" w:hAnsi="Verdana" w:cs="宋体"/>
      <w:color w:val="1E395B"/>
      <w:sz w:val="17"/>
      <w:szCs w:val="17"/>
      <w:lang w:val="en-US" w:eastAsia="zh-CN"/>
    </w:rPr>
  </w:style>
  <w:style w:type="paragraph" w:customStyle="1" w:styleId="dxplitedisabledoffice2010blue">
    <w:name w:val="dxplite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pcliteoffice2010blue">
    <w:name w:val="dxpclite_office2010blue"/>
    <w:basedOn w:val="a"/>
    <w:rsid w:val="004D4C1C"/>
    <w:pPr>
      <w:spacing w:line="240" w:lineRule="auto"/>
      <w:jc w:val="left"/>
    </w:pPr>
    <w:rPr>
      <w:rFonts w:ascii="Verdana" w:eastAsia="宋体" w:hAnsi="Verdana" w:cs="宋体"/>
      <w:color w:val="1E395B"/>
      <w:sz w:val="17"/>
      <w:szCs w:val="17"/>
      <w:lang w:val="en-US" w:eastAsia="zh-CN"/>
    </w:rPr>
  </w:style>
  <w:style w:type="paragraph" w:customStyle="1" w:styleId="dxdpliteoffice2010blue">
    <w:name w:val="dxdplite_office2010blue"/>
    <w:basedOn w:val="a"/>
    <w:rsid w:val="004D4C1C"/>
    <w:pPr>
      <w:spacing w:line="240" w:lineRule="auto"/>
      <w:jc w:val="left"/>
    </w:pPr>
    <w:rPr>
      <w:rFonts w:ascii="Verdana" w:eastAsia="宋体" w:hAnsi="Verdana" w:cs="宋体"/>
      <w:vanish/>
      <w:color w:val="1E395B"/>
      <w:sz w:val="17"/>
      <w:szCs w:val="17"/>
      <w:lang w:val="en-US" w:eastAsia="zh-CN"/>
    </w:rPr>
  </w:style>
  <w:style w:type="paragraph" w:customStyle="1" w:styleId="dxpcmodalbackliteoffice2010blue">
    <w:name w:val="dxpcmodalbacklite_office2010blue"/>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dxdpmodalbackliteoffice2010blue">
    <w:name w:val="dxdpmodalbacklite_office2010blue"/>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dxpclitedisabledoffice2010blue">
    <w:name w:val="dxpclite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dplitedisabledoffice2010blue">
    <w:name w:val="dxdplite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pnlcontroloffice2010blue">
    <w:name w:val="dxpnlcontrol_office2010blue"/>
    <w:basedOn w:val="a"/>
    <w:rsid w:val="004D4C1C"/>
    <w:pPr>
      <w:pBdr>
        <w:top w:val="single" w:sz="2" w:space="0" w:color="849DBD"/>
        <w:left w:val="single" w:sz="2" w:space="0" w:color="849DBD"/>
        <w:bottom w:val="single" w:sz="2" w:space="0" w:color="849DBD"/>
        <w:right w:val="single" w:sz="2" w:space="0" w:color="849DBD"/>
      </w:pBdr>
      <w:spacing w:line="240" w:lineRule="auto"/>
      <w:jc w:val="left"/>
    </w:pPr>
    <w:rPr>
      <w:rFonts w:ascii="Verdana" w:eastAsia="宋体" w:hAnsi="Verdana" w:cs="宋体"/>
      <w:sz w:val="17"/>
      <w:szCs w:val="17"/>
      <w:lang w:val="en-US" w:eastAsia="zh-CN"/>
    </w:rPr>
  </w:style>
  <w:style w:type="paragraph" w:customStyle="1" w:styleId="dxpnldisabledoffice2010blue">
    <w:name w:val="dxpnl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rpcontroloffice2010blue">
    <w:name w:val="dxrpcontrol_office2010blue"/>
    <w:basedOn w:val="a"/>
    <w:rsid w:val="004D4C1C"/>
    <w:pPr>
      <w:spacing w:line="240" w:lineRule="auto"/>
      <w:jc w:val="left"/>
    </w:pPr>
    <w:rPr>
      <w:rFonts w:ascii="Verdana" w:eastAsia="宋体" w:hAnsi="Verdana" w:cs="宋体"/>
      <w:color w:val="1E395B"/>
      <w:sz w:val="17"/>
      <w:szCs w:val="17"/>
      <w:lang w:val="en-US" w:eastAsia="zh-CN"/>
    </w:rPr>
  </w:style>
  <w:style w:type="paragraph" w:customStyle="1" w:styleId="dxrpcontrolgboffice2010blue">
    <w:name w:val="dxrpcontrolgb_office2010blue"/>
    <w:basedOn w:val="a"/>
    <w:rsid w:val="004D4C1C"/>
    <w:pPr>
      <w:spacing w:before="90" w:line="240" w:lineRule="auto"/>
      <w:jc w:val="left"/>
    </w:pPr>
    <w:rPr>
      <w:rFonts w:ascii="Verdana" w:eastAsia="宋体" w:hAnsi="Verdana" w:cs="宋体"/>
      <w:color w:val="1E395B"/>
      <w:sz w:val="17"/>
      <w:szCs w:val="17"/>
      <w:lang w:val="en-US" w:eastAsia="zh-CN"/>
    </w:rPr>
  </w:style>
  <w:style w:type="paragraph" w:customStyle="1" w:styleId="dxrpdisabledoffice2010blue">
    <w:name w:val="dxrpdisabled_office2010blue"/>
    <w:basedOn w:val="a"/>
    <w:rsid w:val="004D4C1C"/>
    <w:pPr>
      <w:spacing w:line="240" w:lineRule="auto"/>
      <w:jc w:val="left"/>
    </w:pPr>
    <w:rPr>
      <w:rFonts w:ascii="宋体" w:eastAsia="宋体" w:hAnsi="宋体" w:cs="宋体"/>
      <w:color w:val="808080"/>
      <w:szCs w:val="24"/>
      <w:lang w:val="en-US" w:eastAsia="zh-CN"/>
    </w:rPr>
  </w:style>
  <w:style w:type="paragraph" w:customStyle="1" w:styleId="dxsmcontroloffice2010blue">
    <w:name w:val="dxsmcontrol_office2010blue"/>
    <w:basedOn w:val="a"/>
    <w:rsid w:val="004D4C1C"/>
    <w:pPr>
      <w:shd w:val="clear" w:color="auto" w:fill="FFFFFF"/>
      <w:spacing w:line="240" w:lineRule="auto"/>
      <w:jc w:val="left"/>
    </w:pPr>
    <w:rPr>
      <w:rFonts w:ascii="Verdana" w:eastAsia="宋体" w:hAnsi="Verdana" w:cs="宋体"/>
      <w:color w:val="1E395B"/>
      <w:sz w:val="17"/>
      <w:szCs w:val="17"/>
      <w:lang w:val="en-US" w:eastAsia="zh-CN"/>
    </w:rPr>
  </w:style>
  <w:style w:type="paragraph" w:customStyle="1" w:styleId="dxsmcategoryleveloffice2010blue">
    <w:name w:val="dxsmcategorylevel_office2010blue"/>
    <w:basedOn w:val="a"/>
    <w:rsid w:val="004D4C1C"/>
    <w:pPr>
      <w:pBdr>
        <w:bottom w:val="single" w:sz="6" w:space="0" w:color="8BA0BC"/>
      </w:pBdr>
      <w:shd w:val="clear" w:color="auto" w:fill="FFFFFF"/>
      <w:spacing w:line="240" w:lineRule="auto"/>
      <w:jc w:val="left"/>
    </w:pPr>
    <w:rPr>
      <w:rFonts w:ascii="宋体" w:eastAsia="宋体" w:hAnsi="宋体" w:cs="宋体"/>
      <w:color w:val="1E395B"/>
      <w:szCs w:val="24"/>
      <w:lang w:val="en-US" w:eastAsia="zh-CN"/>
    </w:rPr>
  </w:style>
  <w:style w:type="paragraph" w:customStyle="1" w:styleId="dxsmlevelcategoryflowoffice2010blue">
    <w:name w:val="dxsmlevelcategoryflow_office2010blue"/>
    <w:basedOn w:val="a"/>
    <w:rsid w:val="004D4C1C"/>
    <w:pPr>
      <w:spacing w:line="240" w:lineRule="auto"/>
      <w:jc w:val="left"/>
    </w:pPr>
    <w:rPr>
      <w:rFonts w:ascii="宋体" w:eastAsia="宋体" w:hAnsi="宋体" w:cs="宋体"/>
      <w:color w:val="1E395B"/>
      <w:szCs w:val="24"/>
      <w:u w:val="single"/>
      <w:lang w:val="en-US" w:eastAsia="zh-CN"/>
    </w:rPr>
  </w:style>
  <w:style w:type="paragraph" w:customStyle="1" w:styleId="dxsmlevel0office2010blue">
    <w:name w:val="dxsmlevel0_office2010blue"/>
    <w:basedOn w:val="a"/>
    <w:rsid w:val="004D4C1C"/>
    <w:pPr>
      <w:spacing w:line="240" w:lineRule="auto"/>
      <w:jc w:val="left"/>
    </w:pPr>
    <w:rPr>
      <w:rFonts w:ascii="宋体" w:eastAsia="宋体" w:hAnsi="宋体" w:cs="宋体"/>
      <w:color w:val="1E395B"/>
      <w:szCs w:val="24"/>
      <w:lang w:val="en-US" w:eastAsia="zh-CN"/>
    </w:rPr>
  </w:style>
  <w:style w:type="paragraph" w:customStyle="1" w:styleId="dxsmlevel0categorizedoffice2010blue">
    <w:name w:val="dxsmlevel0categorized_office2010blue"/>
    <w:basedOn w:val="a"/>
    <w:rsid w:val="004D4C1C"/>
    <w:pPr>
      <w:spacing w:line="240" w:lineRule="auto"/>
      <w:jc w:val="left"/>
    </w:pPr>
    <w:rPr>
      <w:rFonts w:ascii="宋体" w:eastAsia="宋体" w:hAnsi="宋体" w:cs="宋体"/>
      <w:color w:val="1E395B"/>
      <w:szCs w:val="24"/>
      <w:lang w:val="en-US" w:eastAsia="zh-CN"/>
    </w:rPr>
  </w:style>
  <w:style w:type="paragraph" w:customStyle="1" w:styleId="dxsmlevel0flowoffice2010blue">
    <w:name w:val="dxsmlevel0flow_office2010blue"/>
    <w:basedOn w:val="a"/>
    <w:rsid w:val="004D4C1C"/>
    <w:pPr>
      <w:spacing w:line="240" w:lineRule="auto"/>
      <w:jc w:val="left"/>
    </w:pPr>
    <w:rPr>
      <w:rFonts w:ascii="宋体" w:eastAsia="宋体" w:hAnsi="宋体" w:cs="宋体"/>
      <w:b/>
      <w:bCs/>
      <w:color w:val="1E395B"/>
      <w:szCs w:val="24"/>
      <w:lang w:val="en-US" w:eastAsia="zh-CN"/>
    </w:rPr>
  </w:style>
  <w:style w:type="paragraph" w:customStyle="1" w:styleId="dxsmlevel0categorizedflowoffice2010blue">
    <w:name w:val="dxsmlevel0categorizedflow_office2010blue"/>
    <w:basedOn w:val="a"/>
    <w:rsid w:val="004D4C1C"/>
    <w:pPr>
      <w:spacing w:line="240" w:lineRule="auto"/>
      <w:jc w:val="left"/>
    </w:pPr>
    <w:rPr>
      <w:rFonts w:ascii="宋体" w:eastAsia="宋体" w:hAnsi="宋体" w:cs="宋体"/>
      <w:b/>
      <w:bCs/>
      <w:color w:val="1E395B"/>
      <w:szCs w:val="24"/>
      <w:u w:val="single"/>
      <w:lang w:val="en-US" w:eastAsia="zh-CN"/>
    </w:rPr>
  </w:style>
  <w:style w:type="paragraph" w:customStyle="1" w:styleId="dxsmlevel1office2010blue">
    <w:name w:val="dxsmlevel1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smlevel1categorizedoffice2010blue">
    <w:name w:val="dxsmlevel1categorized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smlevel1flowoffice2010blue">
    <w:name w:val="dxsmlevel1flow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smlevel1categorizedflowoffice2010blue">
    <w:name w:val="dxsmlevel1categorizedflow_office2010blue"/>
    <w:basedOn w:val="a"/>
    <w:rsid w:val="004D4C1C"/>
    <w:pPr>
      <w:spacing w:line="240" w:lineRule="auto"/>
      <w:jc w:val="left"/>
    </w:pPr>
    <w:rPr>
      <w:rFonts w:ascii="宋体" w:eastAsia="宋体" w:hAnsi="宋体" w:cs="宋体"/>
      <w:color w:val="498BC2"/>
      <w:szCs w:val="24"/>
      <w:u w:val="single"/>
      <w:lang w:val="en-US" w:eastAsia="zh-CN"/>
    </w:rPr>
  </w:style>
  <w:style w:type="paragraph" w:customStyle="1" w:styleId="dxsmlevel2office2010blue">
    <w:name w:val="dxsmlevel2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smlevel2categorizedoffice2010blue">
    <w:name w:val="dxsmlevel2categorized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smlevel2flowoffice2010blue">
    <w:name w:val="dxsmlevel2flow_office2010blue"/>
    <w:basedOn w:val="a"/>
    <w:rsid w:val="004D4C1C"/>
    <w:pPr>
      <w:spacing w:line="240" w:lineRule="auto"/>
      <w:jc w:val="left"/>
    </w:pPr>
    <w:rPr>
      <w:rFonts w:ascii="宋体" w:eastAsia="宋体" w:hAnsi="宋体" w:cs="宋体"/>
      <w:color w:val="498BC2"/>
      <w:szCs w:val="24"/>
      <w:u w:val="single"/>
      <w:lang w:val="en-US" w:eastAsia="zh-CN"/>
    </w:rPr>
  </w:style>
  <w:style w:type="paragraph" w:customStyle="1" w:styleId="dxsmlevel3office2010blue">
    <w:name w:val="dxsmlevel3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smlevel3flowoffice2010blue">
    <w:name w:val="dxsmlevel3flow_office2010blue"/>
    <w:basedOn w:val="a"/>
    <w:rsid w:val="004D4C1C"/>
    <w:pPr>
      <w:spacing w:line="240" w:lineRule="auto"/>
      <w:jc w:val="left"/>
    </w:pPr>
    <w:rPr>
      <w:rFonts w:ascii="宋体" w:eastAsia="宋体" w:hAnsi="宋体" w:cs="宋体"/>
      <w:color w:val="498BC2"/>
      <w:szCs w:val="24"/>
      <w:u w:val="single"/>
      <w:lang w:val="en-US" w:eastAsia="zh-CN"/>
    </w:rPr>
  </w:style>
  <w:style w:type="paragraph" w:customStyle="1" w:styleId="dxsmlevel4office2010blue">
    <w:name w:val="dxsmlevel4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smlevel4flowoffice2010blue">
    <w:name w:val="dxsmlevel4flow_office2010blue"/>
    <w:basedOn w:val="a"/>
    <w:rsid w:val="004D4C1C"/>
    <w:pPr>
      <w:spacing w:line="240" w:lineRule="auto"/>
      <w:jc w:val="left"/>
    </w:pPr>
    <w:rPr>
      <w:rFonts w:ascii="宋体" w:eastAsia="宋体" w:hAnsi="宋体" w:cs="宋体"/>
      <w:color w:val="498BC2"/>
      <w:szCs w:val="24"/>
      <w:u w:val="single"/>
      <w:lang w:val="en-US" w:eastAsia="zh-CN"/>
    </w:rPr>
  </w:style>
  <w:style w:type="paragraph" w:customStyle="1" w:styleId="dxsmlevelotheroffice2010blue">
    <w:name w:val="dxsmlevelother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smlevelotherflowoffice2010blue">
    <w:name w:val="dxsmlevelotherflow_office2010blue"/>
    <w:basedOn w:val="a"/>
    <w:rsid w:val="004D4C1C"/>
    <w:pPr>
      <w:spacing w:line="240" w:lineRule="auto"/>
      <w:jc w:val="left"/>
    </w:pPr>
    <w:rPr>
      <w:rFonts w:ascii="宋体" w:eastAsia="宋体" w:hAnsi="宋体" w:cs="宋体"/>
      <w:color w:val="498BC2"/>
      <w:szCs w:val="24"/>
      <w:u w:val="single"/>
      <w:lang w:val="en-US" w:eastAsia="zh-CN"/>
    </w:rPr>
  </w:style>
  <w:style w:type="paragraph" w:customStyle="1" w:styleId="dxsmdisabledoffice2010blue">
    <w:name w:val="dxsm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tcliteoffice2010blue">
    <w:name w:val="dxtclite_office2010blue"/>
    <w:basedOn w:val="a"/>
    <w:rsid w:val="004D4C1C"/>
    <w:pPr>
      <w:spacing w:line="240" w:lineRule="auto"/>
      <w:jc w:val="left"/>
    </w:pPr>
    <w:rPr>
      <w:rFonts w:ascii="Verdana" w:eastAsia="宋体" w:hAnsi="Verdana" w:cs="宋体"/>
      <w:color w:val="1E395B"/>
      <w:sz w:val="17"/>
      <w:szCs w:val="17"/>
      <w:lang w:val="en-US" w:eastAsia="zh-CN"/>
    </w:rPr>
  </w:style>
  <w:style w:type="paragraph" w:customStyle="1" w:styleId="dxticontroloffice2010blue">
    <w:name w:val="dxticontrol_office2010blue"/>
    <w:basedOn w:val="a"/>
    <w:rsid w:val="004D4C1C"/>
    <w:pPr>
      <w:shd w:val="clear" w:color="auto" w:fill="FFFFFF"/>
      <w:spacing w:line="240" w:lineRule="auto"/>
      <w:jc w:val="left"/>
    </w:pPr>
    <w:rPr>
      <w:rFonts w:ascii="Verdana" w:eastAsia="宋体" w:hAnsi="Verdana" w:cs="宋体"/>
      <w:color w:val="498BC2"/>
      <w:sz w:val="17"/>
      <w:szCs w:val="17"/>
      <w:lang w:val="en-US" w:eastAsia="zh-CN"/>
    </w:rPr>
  </w:style>
  <w:style w:type="paragraph" w:customStyle="1" w:styleId="dxtiitemoffice2010blue">
    <w:name w:val="dxtiitem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tigroupheaderoffice2010blue">
    <w:name w:val="dxtigroupheader_office2010blue"/>
    <w:basedOn w:val="a"/>
    <w:rsid w:val="004D4C1C"/>
    <w:pPr>
      <w:shd w:val="clear" w:color="auto" w:fill="FFFFFF"/>
      <w:spacing w:line="240" w:lineRule="auto"/>
      <w:jc w:val="left"/>
    </w:pPr>
    <w:rPr>
      <w:rFonts w:ascii="宋体" w:eastAsia="宋体" w:hAnsi="宋体" w:cs="宋体"/>
      <w:sz w:val="37"/>
      <w:szCs w:val="37"/>
      <w:lang w:val="en-US" w:eastAsia="zh-CN"/>
    </w:rPr>
  </w:style>
  <w:style w:type="paragraph" w:customStyle="1" w:styleId="dxtigroupheadercategorizedoffice2010blue">
    <w:name w:val="dxtigroupheadercategorized_office2010blue"/>
    <w:basedOn w:val="a"/>
    <w:rsid w:val="004D4C1C"/>
    <w:pPr>
      <w:shd w:val="clear" w:color="auto" w:fill="FFFFFF"/>
      <w:spacing w:line="240" w:lineRule="auto"/>
      <w:jc w:val="left"/>
    </w:pPr>
    <w:rPr>
      <w:rFonts w:ascii="宋体" w:eastAsia="宋体" w:hAnsi="宋体" w:cs="宋体"/>
      <w:sz w:val="37"/>
      <w:szCs w:val="37"/>
      <w:lang w:val="en-US" w:eastAsia="zh-CN"/>
    </w:rPr>
  </w:style>
  <w:style w:type="paragraph" w:customStyle="1" w:styleId="dxtigroupheadertextoffice2010blue">
    <w:name w:val="dxtigroupheadertext_office2010blue"/>
    <w:basedOn w:val="a"/>
    <w:rsid w:val="004D4C1C"/>
    <w:pPr>
      <w:shd w:val="clear" w:color="auto" w:fill="498BC2"/>
      <w:spacing w:line="240" w:lineRule="auto"/>
      <w:jc w:val="left"/>
    </w:pPr>
    <w:rPr>
      <w:rFonts w:ascii="宋体" w:eastAsia="宋体" w:hAnsi="宋体" w:cs="宋体"/>
      <w:color w:val="FFFFFF"/>
      <w:szCs w:val="24"/>
      <w:lang w:val="en-US" w:eastAsia="zh-CN"/>
    </w:rPr>
  </w:style>
  <w:style w:type="paragraph" w:customStyle="1" w:styleId="dxtigroupheadertextcategorizedoffice2010blue">
    <w:name w:val="dxtigroupheadertextcategorized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tifilterboxoffice2010blue">
    <w:name w:val="dxtifilterbox_office2010blue"/>
    <w:basedOn w:val="a"/>
    <w:rsid w:val="004D4C1C"/>
    <w:pPr>
      <w:shd w:val="clear" w:color="auto" w:fill="D2E4F1"/>
      <w:spacing w:line="240" w:lineRule="auto"/>
      <w:jc w:val="left"/>
    </w:pPr>
    <w:rPr>
      <w:rFonts w:ascii="宋体" w:eastAsia="宋体" w:hAnsi="宋体" w:cs="宋体"/>
      <w:color w:val="1E395B"/>
      <w:szCs w:val="24"/>
      <w:lang w:val="en-US" w:eastAsia="zh-CN"/>
    </w:rPr>
  </w:style>
  <w:style w:type="paragraph" w:customStyle="1" w:styleId="dxtifilterboxeditoffice2010blue">
    <w:name w:val="dxtifilterboxedit_office2010blue"/>
    <w:basedOn w:val="a"/>
    <w:rsid w:val="004D4C1C"/>
    <w:pPr>
      <w:pBdr>
        <w:top w:val="single" w:sz="6" w:space="0" w:color="8BA0BC"/>
        <w:left w:val="single" w:sz="6" w:space="0" w:color="8BA0BC"/>
        <w:bottom w:val="single" w:sz="6" w:space="0" w:color="8BA0BC"/>
        <w:right w:val="single" w:sz="6" w:space="0" w:color="8BA0BC"/>
      </w:pBdr>
      <w:spacing w:line="240" w:lineRule="auto"/>
      <w:jc w:val="left"/>
    </w:pPr>
    <w:rPr>
      <w:rFonts w:ascii="宋体" w:eastAsia="宋体" w:hAnsi="宋体" w:cs="宋体"/>
      <w:szCs w:val="24"/>
      <w:lang w:val="en-US" w:eastAsia="zh-CN"/>
    </w:rPr>
  </w:style>
  <w:style w:type="paragraph" w:customStyle="1" w:styleId="dxtiindexpaneloffice2010blue">
    <w:name w:val="dxtiindexpanel_office2010blue"/>
    <w:basedOn w:val="a"/>
    <w:rsid w:val="004D4C1C"/>
    <w:pPr>
      <w:shd w:val="clear" w:color="auto" w:fill="FFFFFF"/>
      <w:spacing w:line="240" w:lineRule="auto"/>
      <w:jc w:val="left"/>
    </w:pPr>
    <w:rPr>
      <w:rFonts w:ascii="宋体" w:eastAsia="宋体" w:hAnsi="宋体" w:cs="宋体"/>
      <w:sz w:val="30"/>
      <w:szCs w:val="30"/>
      <w:lang w:val="en-US" w:eastAsia="zh-CN"/>
    </w:rPr>
  </w:style>
  <w:style w:type="paragraph" w:customStyle="1" w:styleId="dxtiindexpanelitemoffice2010blue">
    <w:name w:val="dxtiindexpanelitem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ticurrentindexpanelitemoffice2010blue">
    <w:name w:val="dxticurrentindexpanelitem_office2010blue"/>
    <w:basedOn w:val="a"/>
    <w:rsid w:val="004D4C1C"/>
    <w:pPr>
      <w:spacing w:line="240" w:lineRule="auto"/>
      <w:jc w:val="left"/>
    </w:pPr>
    <w:rPr>
      <w:rFonts w:ascii="宋体" w:eastAsia="宋体" w:hAnsi="宋体" w:cs="宋体"/>
      <w:color w:val="8467B2"/>
      <w:szCs w:val="24"/>
      <w:lang w:val="en-US" w:eastAsia="zh-CN"/>
    </w:rPr>
  </w:style>
  <w:style w:type="paragraph" w:customStyle="1" w:styleId="dxtibacktotopoffice2010blue">
    <w:name w:val="dxtibacktotop_office2010blue"/>
    <w:basedOn w:val="a"/>
    <w:rsid w:val="004D4C1C"/>
    <w:pPr>
      <w:pBdr>
        <w:top w:val="single" w:sz="6" w:space="3" w:color="C5CFDD"/>
      </w:pBdr>
      <w:spacing w:line="240" w:lineRule="auto"/>
      <w:jc w:val="left"/>
    </w:pPr>
    <w:rPr>
      <w:rFonts w:ascii="宋体" w:eastAsia="宋体" w:hAnsi="宋体" w:cs="宋体"/>
      <w:color w:val="498BC2"/>
      <w:szCs w:val="24"/>
      <w:lang w:val="en-US" w:eastAsia="zh-CN"/>
    </w:rPr>
  </w:style>
  <w:style w:type="paragraph" w:customStyle="1" w:styleId="dxtibacktotoprtloffice2010blue">
    <w:name w:val="dxtibacktotoprtl_office2010blue"/>
    <w:basedOn w:val="a"/>
    <w:rsid w:val="004D4C1C"/>
    <w:pPr>
      <w:pBdr>
        <w:top w:val="single" w:sz="6" w:space="3" w:color="C5CFDD"/>
      </w:pBdr>
      <w:spacing w:line="240" w:lineRule="auto"/>
      <w:jc w:val="left"/>
    </w:pPr>
    <w:rPr>
      <w:rFonts w:ascii="宋体" w:eastAsia="宋体" w:hAnsi="宋体" w:cs="宋体"/>
      <w:szCs w:val="24"/>
      <w:lang w:val="en-US" w:eastAsia="zh-CN"/>
    </w:rPr>
  </w:style>
  <w:style w:type="paragraph" w:customStyle="1" w:styleId="dxtidisabledoffice2010blue">
    <w:name w:val="dxti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uctextboxoffice2010blue">
    <w:name w:val="dxuctextbox_office2010blue"/>
    <w:basedOn w:val="a"/>
    <w:rsid w:val="004D4C1C"/>
    <w:pPr>
      <w:pBdr>
        <w:top w:val="single" w:sz="6" w:space="1" w:color="8BA0BC"/>
        <w:left w:val="single" w:sz="6" w:space="2" w:color="8BA0BC"/>
        <w:bottom w:val="single" w:sz="6" w:space="1" w:color="8BA0BC"/>
        <w:right w:val="single" w:sz="6" w:space="2" w:color="8BA0BC"/>
      </w:pBdr>
      <w:shd w:val="clear" w:color="auto" w:fill="FFFFFF"/>
      <w:spacing w:line="240" w:lineRule="auto"/>
      <w:jc w:val="left"/>
    </w:pPr>
    <w:rPr>
      <w:rFonts w:ascii="宋体" w:eastAsia="宋体" w:hAnsi="宋体" w:cs="宋体"/>
      <w:szCs w:val="24"/>
      <w:lang w:val="en-US" w:eastAsia="zh-CN"/>
    </w:rPr>
  </w:style>
  <w:style w:type="paragraph" w:customStyle="1" w:styleId="dxucerrorcelloffice2010blue">
    <w:name w:val="dxucerrorcell_office2010blue"/>
    <w:basedOn w:val="a"/>
    <w:rsid w:val="004D4C1C"/>
    <w:pPr>
      <w:spacing w:line="240" w:lineRule="auto"/>
      <w:jc w:val="left"/>
    </w:pPr>
    <w:rPr>
      <w:rFonts w:ascii="宋体" w:eastAsia="宋体" w:hAnsi="宋体" w:cs="宋体"/>
      <w:color w:val="FF0000"/>
      <w:szCs w:val="24"/>
      <w:lang w:val="en-US" w:eastAsia="zh-CN"/>
    </w:rPr>
  </w:style>
  <w:style w:type="paragraph" w:customStyle="1" w:styleId="dxucbuttonoffice2010blue">
    <w:name w:val="dxucbutton_office2010blue"/>
    <w:basedOn w:val="a"/>
    <w:rsid w:val="004D4C1C"/>
    <w:pPr>
      <w:spacing w:line="240" w:lineRule="auto"/>
      <w:jc w:val="left"/>
    </w:pPr>
    <w:rPr>
      <w:rFonts w:ascii="宋体" w:eastAsia="宋体" w:hAnsi="宋体" w:cs="宋体"/>
      <w:color w:val="1E395B"/>
      <w:szCs w:val="24"/>
      <w:lang w:val="en-US" w:eastAsia="zh-CN"/>
    </w:rPr>
  </w:style>
  <w:style w:type="paragraph" w:customStyle="1" w:styleId="dxucbrowsebuttonoffice2010blue">
    <w:name w:val="dxucbrowsebutton_office2010blue"/>
    <w:basedOn w:val="a"/>
    <w:rsid w:val="004D4C1C"/>
    <w:pPr>
      <w:pBdr>
        <w:top w:val="single" w:sz="6" w:space="3" w:color="ABBAD0"/>
        <w:left w:val="single" w:sz="6" w:space="12" w:color="ABBAD0"/>
        <w:bottom w:val="single" w:sz="6" w:space="3" w:color="ABBAD0"/>
        <w:right w:val="single" w:sz="6" w:space="12" w:color="ABBAD0"/>
      </w:pBdr>
      <w:shd w:val="clear" w:color="auto" w:fill="D1DFEF"/>
      <w:spacing w:line="240" w:lineRule="auto"/>
      <w:jc w:val="left"/>
    </w:pPr>
    <w:rPr>
      <w:rFonts w:ascii="宋体" w:eastAsia="宋体" w:hAnsi="宋体" w:cs="宋体"/>
      <w:color w:val="1E395B"/>
      <w:szCs w:val="24"/>
      <w:lang w:val="en-US" w:eastAsia="zh-CN"/>
    </w:rPr>
  </w:style>
  <w:style w:type="paragraph" w:customStyle="1" w:styleId="dxucbrowsebuttonhoveroffice2010blue">
    <w:name w:val="dxucbrowsebuttonhover_office2010blue"/>
    <w:basedOn w:val="a"/>
    <w:rsid w:val="004D4C1C"/>
    <w:pPr>
      <w:shd w:val="clear" w:color="auto" w:fill="FCF8E5"/>
      <w:spacing w:line="240" w:lineRule="auto"/>
      <w:jc w:val="left"/>
    </w:pPr>
    <w:rPr>
      <w:rFonts w:ascii="宋体" w:eastAsia="宋体" w:hAnsi="宋体" w:cs="宋体"/>
      <w:szCs w:val="24"/>
      <w:lang w:val="en-US" w:eastAsia="zh-CN"/>
    </w:rPr>
  </w:style>
  <w:style w:type="paragraph" w:customStyle="1" w:styleId="dxucbrowsebuttonpressedoffice2010blue">
    <w:name w:val="dxucbrowsebuttonpressed_office2010blue"/>
    <w:basedOn w:val="a"/>
    <w:rsid w:val="004D4C1C"/>
    <w:pPr>
      <w:shd w:val="clear" w:color="auto" w:fill="FEE287"/>
      <w:spacing w:line="240" w:lineRule="auto"/>
      <w:jc w:val="left"/>
    </w:pPr>
    <w:rPr>
      <w:rFonts w:ascii="宋体" w:eastAsia="宋体" w:hAnsi="宋体" w:cs="宋体"/>
      <w:szCs w:val="24"/>
      <w:lang w:val="en-US" w:eastAsia="zh-CN"/>
    </w:rPr>
  </w:style>
  <w:style w:type="paragraph" w:customStyle="1" w:styleId="dxucprogressbaroffice2010blue">
    <w:name w:val="dxucprogressbar_office2010blue"/>
    <w:basedOn w:val="a"/>
    <w:rsid w:val="004D4C1C"/>
    <w:pPr>
      <w:pBdr>
        <w:top w:val="single" w:sz="6" w:space="0" w:color="A5ACB5"/>
        <w:left w:val="single" w:sz="6" w:space="0" w:color="A5ACB5"/>
        <w:bottom w:val="single" w:sz="6" w:space="0" w:color="A5ACB5"/>
        <w:right w:val="single" w:sz="6" w:space="0" w:color="A5ACB5"/>
      </w:pBdr>
      <w:shd w:val="clear" w:color="auto" w:fill="F9F9FA"/>
      <w:spacing w:line="240" w:lineRule="auto"/>
      <w:jc w:val="left"/>
    </w:pPr>
    <w:rPr>
      <w:rFonts w:ascii="宋体" w:eastAsia="宋体" w:hAnsi="宋体" w:cs="宋体"/>
      <w:color w:val="1E395B"/>
      <w:szCs w:val="24"/>
      <w:lang w:val="en-US" w:eastAsia="zh-CN"/>
    </w:rPr>
  </w:style>
  <w:style w:type="paragraph" w:customStyle="1" w:styleId="dxucprogressbarindicatoroffice2010blue">
    <w:name w:val="dxucprogressbarindicator_office2010blue"/>
    <w:basedOn w:val="a"/>
    <w:rsid w:val="004D4C1C"/>
    <w:pPr>
      <w:shd w:val="clear" w:color="auto" w:fill="DFE6ED"/>
      <w:spacing w:line="240" w:lineRule="auto"/>
      <w:jc w:val="left"/>
    </w:pPr>
    <w:rPr>
      <w:rFonts w:ascii="宋体" w:eastAsia="宋体" w:hAnsi="宋体" w:cs="宋体"/>
      <w:szCs w:val="24"/>
      <w:lang w:val="en-US" w:eastAsia="zh-CN"/>
    </w:rPr>
  </w:style>
  <w:style w:type="paragraph" w:customStyle="1" w:styleId="dxucsilverlightpluginlinkpaneloffice2010blue">
    <w:name w:val="dxucsilverlightpluginlinkpanel_office2010blue"/>
    <w:basedOn w:val="a"/>
    <w:rsid w:val="004D4C1C"/>
    <w:pPr>
      <w:spacing w:line="240" w:lineRule="auto"/>
      <w:jc w:val="left"/>
    </w:pPr>
    <w:rPr>
      <w:rFonts w:ascii="宋体" w:eastAsia="宋体" w:hAnsi="宋体" w:cs="宋体"/>
      <w:color w:val="7D7D7D"/>
      <w:sz w:val="20"/>
      <w:szCs w:val="20"/>
      <w:lang w:val="en-US" w:eastAsia="zh-CN"/>
    </w:rPr>
  </w:style>
  <w:style w:type="paragraph" w:customStyle="1" w:styleId="dxucdisabledoffice2010blue">
    <w:name w:val="dxuc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uctextboxdisabledoffice2010blue">
    <w:name w:val="dxuctextboxdisabled_office2010blue"/>
    <w:basedOn w:val="a"/>
    <w:rsid w:val="004D4C1C"/>
    <w:pPr>
      <w:spacing w:line="240" w:lineRule="auto"/>
      <w:jc w:val="left"/>
    </w:pPr>
    <w:rPr>
      <w:rFonts w:ascii="宋体" w:eastAsia="宋体" w:hAnsi="宋体" w:cs="宋体"/>
      <w:szCs w:val="24"/>
      <w:lang w:val="en-US" w:eastAsia="zh-CN"/>
    </w:rPr>
  </w:style>
  <w:style w:type="paragraph" w:customStyle="1" w:styleId="dxucbrowsebuttondisabledoffice2010blue">
    <w:name w:val="dxucbrowsebuttondisabled_office2010blue"/>
    <w:basedOn w:val="a"/>
    <w:rsid w:val="004D4C1C"/>
    <w:pPr>
      <w:shd w:val="clear" w:color="auto" w:fill="DAE0E6"/>
      <w:spacing w:line="240" w:lineRule="auto"/>
      <w:jc w:val="left"/>
    </w:pPr>
    <w:rPr>
      <w:rFonts w:ascii="宋体" w:eastAsia="宋体" w:hAnsi="宋体" w:cs="宋体"/>
      <w:szCs w:val="24"/>
      <w:lang w:val="en-US" w:eastAsia="zh-CN"/>
    </w:rPr>
  </w:style>
  <w:style w:type="paragraph" w:customStyle="1" w:styleId="dxsplcontroloffice2010blue">
    <w:name w:val="dxsplcontrol_office2010blue"/>
    <w:basedOn w:val="a"/>
    <w:rsid w:val="004D4C1C"/>
    <w:pPr>
      <w:pBdr>
        <w:top w:val="single" w:sz="2" w:space="0" w:color="849DBD"/>
        <w:left w:val="single" w:sz="2" w:space="0" w:color="849DBD"/>
        <w:bottom w:val="single" w:sz="2" w:space="0" w:color="849DBD"/>
        <w:right w:val="single" w:sz="2" w:space="0" w:color="849DBD"/>
      </w:pBdr>
      <w:shd w:val="clear" w:color="auto" w:fill="FFFFFF"/>
      <w:spacing w:line="240" w:lineRule="auto"/>
      <w:jc w:val="left"/>
    </w:pPr>
    <w:rPr>
      <w:rFonts w:ascii="Verdana" w:eastAsia="宋体" w:hAnsi="Verdana" w:cs="宋体"/>
      <w:sz w:val="17"/>
      <w:szCs w:val="17"/>
      <w:lang w:val="en-US" w:eastAsia="zh-CN"/>
    </w:rPr>
  </w:style>
  <w:style w:type="paragraph" w:customStyle="1" w:styleId="dxsplvseparatoroffice2010blue">
    <w:name w:val="dxsplvseparator_office2010blue"/>
    <w:basedOn w:val="a"/>
    <w:rsid w:val="004D4C1C"/>
    <w:pPr>
      <w:pBdr>
        <w:top w:val="single" w:sz="6" w:space="0" w:color="849DBD"/>
        <w:left w:val="single" w:sz="2" w:space="0" w:color="849DBD"/>
        <w:bottom w:val="single" w:sz="6" w:space="0" w:color="849DBD"/>
        <w:right w:val="single" w:sz="2" w:space="0" w:color="849DBD"/>
      </w:pBdr>
      <w:shd w:val="clear" w:color="auto" w:fill="CFDDEE"/>
      <w:spacing w:line="240" w:lineRule="auto"/>
      <w:jc w:val="left"/>
    </w:pPr>
    <w:rPr>
      <w:rFonts w:ascii="宋体" w:eastAsia="宋体" w:hAnsi="宋体" w:cs="宋体"/>
      <w:sz w:val="2"/>
      <w:szCs w:val="2"/>
      <w:lang w:val="en-US" w:eastAsia="zh-CN"/>
    </w:rPr>
  </w:style>
  <w:style w:type="paragraph" w:customStyle="1" w:styleId="dxsplhseparatoroffice2010blue">
    <w:name w:val="dxsplhseparator_office2010blue"/>
    <w:basedOn w:val="a"/>
    <w:rsid w:val="004D4C1C"/>
    <w:pPr>
      <w:pBdr>
        <w:top w:val="single" w:sz="2" w:space="0" w:color="849DBD"/>
        <w:left w:val="single" w:sz="6" w:space="0" w:color="849DBD"/>
        <w:bottom w:val="single" w:sz="2" w:space="0" w:color="849DBD"/>
        <w:right w:val="single" w:sz="6" w:space="0" w:color="849DBD"/>
      </w:pBdr>
      <w:shd w:val="clear" w:color="auto" w:fill="CFDDEE"/>
      <w:spacing w:line="240" w:lineRule="auto"/>
      <w:jc w:val="left"/>
    </w:pPr>
    <w:rPr>
      <w:rFonts w:ascii="宋体" w:eastAsia="宋体" w:hAnsi="宋体" w:cs="宋体"/>
      <w:sz w:val="2"/>
      <w:szCs w:val="2"/>
      <w:lang w:val="en-US" w:eastAsia="zh-CN"/>
    </w:rPr>
  </w:style>
  <w:style w:type="paragraph" w:customStyle="1" w:styleId="dxsplpaneoffice2010blue">
    <w:name w:val="dxsplpane_office2010blue"/>
    <w:basedOn w:val="a"/>
    <w:rsid w:val="004D4C1C"/>
    <w:pPr>
      <w:pBdr>
        <w:top w:val="single" w:sz="6" w:space="0" w:color="849DBD"/>
        <w:left w:val="single" w:sz="6" w:space="0" w:color="849DBD"/>
        <w:bottom w:val="single" w:sz="6" w:space="0" w:color="849DBD"/>
        <w:right w:val="single" w:sz="6" w:space="0" w:color="849DBD"/>
      </w:pBdr>
      <w:spacing w:line="240" w:lineRule="auto"/>
      <w:jc w:val="left"/>
    </w:pPr>
    <w:rPr>
      <w:rFonts w:ascii="宋体" w:eastAsia="宋体" w:hAnsi="宋体" w:cs="宋体"/>
      <w:szCs w:val="24"/>
      <w:lang w:val="en-US" w:eastAsia="zh-CN"/>
    </w:rPr>
  </w:style>
  <w:style w:type="paragraph" w:customStyle="1" w:styleId="dxsplpanecollapsedoffice2010blue">
    <w:name w:val="dxsplpanecollapsed_office2010blue"/>
    <w:basedOn w:val="a"/>
    <w:rsid w:val="004D4C1C"/>
    <w:pPr>
      <w:pBdr>
        <w:top w:val="single" w:sz="6" w:space="0" w:color="849DBD"/>
        <w:left w:val="single" w:sz="6" w:space="0" w:color="849DBD"/>
        <w:bottom w:val="single" w:sz="2" w:space="0" w:color="849DBD"/>
        <w:right w:val="single" w:sz="2" w:space="0" w:color="849DBD"/>
      </w:pBdr>
      <w:spacing w:line="240" w:lineRule="auto"/>
      <w:jc w:val="left"/>
    </w:pPr>
    <w:rPr>
      <w:rFonts w:ascii="宋体" w:eastAsia="宋体" w:hAnsi="宋体" w:cs="宋体"/>
      <w:szCs w:val="24"/>
      <w:lang w:val="en-US" w:eastAsia="zh-CN"/>
    </w:rPr>
  </w:style>
  <w:style w:type="paragraph" w:customStyle="1" w:styleId="dxsplvseparatorcollapsedoffice2010blue">
    <w:name w:val="dxsplvseparatorcollapsed_office2010blue"/>
    <w:basedOn w:val="a"/>
    <w:rsid w:val="004D4C1C"/>
    <w:pPr>
      <w:pBdr>
        <w:top w:val="single" w:sz="6" w:space="0" w:color="849DBD"/>
        <w:left w:val="single" w:sz="2" w:space="0" w:color="849DBD"/>
        <w:bottom w:val="single" w:sz="6" w:space="0" w:color="849DBD"/>
        <w:right w:val="single" w:sz="2" w:space="0" w:color="849DBD"/>
      </w:pBdr>
      <w:spacing w:line="240" w:lineRule="auto"/>
      <w:jc w:val="left"/>
    </w:pPr>
    <w:rPr>
      <w:rFonts w:ascii="宋体" w:eastAsia="宋体" w:hAnsi="宋体" w:cs="宋体"/>
      <w:szCs w:val="24"/>
      <w:lang w:val="en-US" w:eastAsia="zh-CN"/>
    </w:rPr>
  </w:style>
  <w:style w:type="paragraph" w:customStyle="1" w:styleId="dxsplhseparatorcollapsedoffice2010blue">
    <w:name w:val="dxsplhseparatorcollapsed_office2010blue"/>
    <w:basedOn w:val="a"/>
    <w:rsid w:val="004D4C1C"/>
    <w:pPr>
      <w:pBdr>
        <w:top w:val="single" w:sz="2" w:space="0" w:color="849DBD"/>
        <w:left w:val="single" w:sz="6" w:space="0" w:color="849DBD"/>
        <w:bottom w:val="single" w:sz="2" w:space="0" w:color="849DBD"/>
        <w:right w:val="single" w:sz="6" w:space="0" w:color="849DBD"/>
      </w:pBdr>
      <w:spacing w:line="240" w:lineRule="auto"/>
      <w:jc w:val="left"/>
    </w:pPr>
    <w:rPr>
      <w:rFonts w:ascii="宋体" w:eastAsia="宋体" w:hAnsi="宋体" w:cs="宋体"/>
      <w:szCs w:val="24"/>
      <w:lang w:val="en-US" w:eastAsia="zh-CN"/>
    </w:rPr>
  </w:style>
  <w:style w:type="paragraph" w:customStyle="1" w:styleId="dxsplvseparatorbuttonoffice2010blue">
    <w:name w:val="dxsplvseparatorbutton_office2010blue"/>
    <w:basedOn w:val="a"/>
    <w:rsid w:val="004D4C1C"/>
    <w:pPr>
      <w:spacing w:line="240" w:lineRule="auto"/>
      <w:jc w:val="left"/>
    </w:pPr>
    <w:rPr>
      <w:rFonts w:ascii="宋体" w:eastAsia="宋体" w:hAnsi="宋体" w:cs="宋体"/>
      <w:szCs w:val="24"/>
      <w:lang w:val="en-US" w:eastAsia="zh-CN"/>
    </w:rPr>
  </w:style>
  <w:style w:type="paragraph" w:customStyle="1" w:styleId="dxsplhseparatorbuttonoffice2010blue">
    <w:name w:val="dxsplhseparatorbutton_office2010blue"/>
    <w:basedOn w:val="a"/>
    <w:rsid w:val="004D4C1C"/>
    <w:pPr>
      <w:spacing w:line="240" w:lineRule="auto"/>
      <w:jc w:val="left"/>
    </w:pPr>
    <w:rPr>
      <w:rFonts w:ascii="宋体" w:eastAsia="宋体" w:hAnsi="宋体" w:cs="宋体"/>
      <w:szCs w:val="24"/>
      <w:lang w:val="en-US" w:eastAsia="zh-CN"/>
    </w:rPr>
  </w:style>
  <w:style w:type="paragraph" w:customStyle="1" w:styleId="dxsplvseparatorhoveroffice2010blue">
    <w:name w:val="dxsplvseparatorhover_office2010blue"/>
    <w:basedOn w:val="a"/>
    <w:rsid w:val="004D4C1C"/>
    <w:pPr>
      <w:shd w:val="clear" w:color="auto" w:fill="F8E393"/>
      <w:spacing w:line="240" w:lineRule="auto"/>
      <w:jc w:val="left"/>
    </w:pPr>
    <w:rPr>
      <w:rFonts w:ascii="宋体" w:eastAsia="宋体" w:hAnsi="宋体" w:cs="宋体"/>
      <w:szCs w:val="24"/>
      <w:lang w:val="en-US" w:eastAsia="zh-CN"/>
    </w:rPr>
  </w:style>
  <w:style w:type="paragraph" w:customStyle="1" w:styleId="dxsplvseparatorbuttonhoveroffice2010blue">
    <w:name w:val="dxsplvseparatorbuttonhover_office2010blue"/>
    <w:basedOn w:val="a"/>
    <w:rsid w:val="004D4C1C"/>
    <w:pPr>
      <w:shd w:val="clear" w:color="auto" w:fill="F8E393"/>
      <w:spacing w:line="240" w:lineRule="auto"/>
      <w:jc w:val="left"/>
    </w:pPr>
    <w:rPr>
      <w:rFonts w:ascii="宋体" w:eastAsia="宋体" w:hAnsi="宋体" w:cs="宋体"/>
      <w:szCs w:val="24"/>
      <w:lang w:val="en-US" w:eastAsia="zh-CN"/>
    </w:rPr>
  </w:style>
  <w:style w:type="paragraph" w:customStyle="1" w:styleId="dxsplhseparatorhoveroffice2010blue">
    <w:name w:val="dxsplhseparatorhover_office2010blue"/>
    <w:basedOn w:val="a"/>
    <w:rsid w:val="004D4C1C"/>
    <w:pPr>
      <w:shd w:val="clear" w:color="auto" w:fill="F8E393"/>
      <w:spacing w:line="240" w:lineRule="auto"/>
      <w:jc w:val="left"/>
    </w:pPr>
    <w:rPr>
      <w:rFonts w:ascii="宋体" w:eastAsia="宋体" w:hAnsi="宋体" w:cs="宋体"/>
      <w:szCs w:val="24"/>
      <w:lang w:val="en-US" w:eastAsia="zh-CN"/>
    </w:rPr>
  </w:style>
  <w:style w:type="paragraph" w:customStyle="1" w:styleId="dxsplhseparatorbuttonhoveroffice2010blue">
    <w:name w:val="dxsplhseparatorbuttonhover_office2010blue"/>
    <w:basedOn w:val="a"/>
    <w:rsid w:val="004D4C1C"/>
    <w:pPr>
      <w:shd w:val="clear" w:color="auto" w:fill="F8E393"/>
      <w:spacing w:line="240" w:lineRule="auto"/>
      <w:jc w:val="left"/>
    </w:pPr>
    <w:rPr>
      <w:rFonts w:ascii="宋体" w:eastAsia="宋体" w:hAnsi="宋体" w:cs="宋体"/>
      <w:szCs w:val="24"/>
      <w:lang w:val="en-US" w:eastAsia="zh-CN"/>
    </w:rPr>
  </w:style>
  <w:style w:type="paragraph" w:customStyle="1" w:styleId="dxsplresizingpointeroffice2010blue">
    <w:name w:val="dxsplresizingpointer_office2010blue"/>
    <w:basedOn w:val="a"/>
    <w:rsid w:val="004D4C1C"/>
    <w:pPr>
      <w:spacing w:line="0" w:lineRule="atLeast"/>
      <w:jc w:val="left"/>
    </w:pPr>
    <w:rPr>
      <w:rFonts w:ascii="宋体" w:eastAsia="宋体" w:hAnsi="宋体" w:cs="宋体"/>
      <w:sz w:val="2"/>
      <w:szCs w:val="2"/>
      <w:lang w:val="en-US" w:eastAsia="zh-CN"/>
    </w:rPr>
  </w:style>
  <w:style w:type="paragraph" w:customStyle="1" w:styleId="dxtvcontroloffice2010blue">
    <w:name w:val="dxtvcontrol_office2010blue"/>
    <w:basedOn w:val="a"/>
    <w:rsid w:val="004D4C1C"/>
    <w:pPr>
      <w:spacing w:line="240" w:lineRule="auto"/>
      <w:jc w:val="left"/>
    </w:pPr>
    <w:rPr>
      <w:rFonts w:ascii="Verdana" w:eastAsia="宋体" w:hAnsi="Verdana" w:cs="宋体"/>
      <w:color w:val="000000"/>
      <w:sz w:val="17"/>
      <w:szCs w:val="17"/>
      <w:lang w:val="en-US" w:eastAsia="zh-CN"/>
    </w:rPr>
  </w:style>
  <w:style w:type="paragraph" w:customStyle="1" w:styleId="dxtvdisabledoffice2010blue">
    <w:name w:val="dxtvdisabled_office2010blue"/>
    <w:basedOn w:val="a"/>
    <w:rsid w:val="004D4C1C"/>
    <w:pPr>
      <w:spacing w:line="240" w:lineRule="auto"/>
      <w:jc w:val="left"/>
    </w:pPr>
    <w:rPr>
      <w:rFonts w:ascii="宋体" w:eastAsia="宋体" w:hAnsi="宋体" w:cs="宋体"/>
      <w:color w:val="C7CACF"/>
      <w:szCs w:val="24"/>
      <w:lang w:val="en-US" w:eastAsia="zh-CN"/>
    </w:rPr>
  </w:style>
  <w:style w:type="paragraph" w:customStyle="1" w:styleId="dxfmcontroloffice2010blue">
    <w:name w:val="dxfmcontrol_office2010blue"/>
    <w:basedOn w:val="a"/>
    <w:rsid w:val="004D4C1C"/>
    <w:pPr>
      <w:spacing w:line="240" w:lineRule="auto"/>
      <w:jc w:val="left"/>
    </w:pPr>
    <w:rPr>
      <w:rFonts w:ascii="Verdana" w:eastAsia="宋体" w:hAnsi="Verdana" w:cs="宋体"/>
      <w:sz w:val="17"/>
      <w:szCs w:val="17"/>
      <w:lang w:val="en-US" w:eastAsia="zh-CN"/>
    </w:rPr>
  </w:style>
  <w:style w:type="paragraph" w:customStyle="1" w:styleId="dxfmdisabledoffice2010blue">
    <w:name w:val="dxfmdisabled_office2010blue"/>
    <w:basedOn w:val="a"/>
    <w:rsid w:val="004D4C1C"/>
    <w:pPr>
      <w:spacing w:line="240" w:lineRule="auto"/>
      <w:jc w:val="left"/>
    </w:pPr>
    <w:rPr>
      <w:rFonts w:ascii="宋体" w:eastAsia="宋体" w:hAnsi="宋体" w:cs="宋体"/>
      <w:color w:val="ACACAC"/>
      <w:szCs w:val="24"/>
      <w:lang w:val="en-US" w:eastAsia="zh-CN"/>
    </w:rPr>
  </w:style>
  <w:style w:type="paragraph" w:customStyle="1" w:styleId="dxiscontroloffice2010blue">
    <w:name w:val="dxiscontrol_office2010blue"/>
    <w:basedOn w:val="a"/>
    <w:rsid w:val="004D4C1C"/>
    <w:pPr>
      <w:spacing w:line="240" w:lineRule="auto"/>
      <w:jc w:val="left"/>
    </w:pPr>
    <w:rPr>
      <w:rFonts w:ascii="Verdana" w:eastAsia="宋体" w:hAnsi="Verdana" w:cs="宋体"/>
      <w:sz w:val="17"/>
      <w:szCs w:val="17"/>
      <w:lang w:val="en-US" w:eastAsia="zh-CN"/>
    </w:rPr>
  </w:style>
  <w:style w:type="paragraph" w:customStyle="1" w:styleId="dxigcontroloffice2010blue">
    <w:name w:val="dxigcontrol_office2010blue"/>
    <w:basedOn w:val="a"/>
    <w:rsid w:val="004D4C1C"/>
    <w:pPr>
      <w:spacing w:line="240" w:lineRule="auto"/>
      <w:jc w:val="left"/>
    </w:pPr>
    <w:rPr>
      <w:rFonts w:ascii="Verdana" w:eastAsia="宋体" w:hAnsi="Verdana" w:cs="宋体"/>
      <w:color w:val="1E395B"/>
      <w:sz w:val="17"/>
      <w:szCs w:val="17"/>
      <w:lang w:val="en-US" w:eastAsia="zh-CN"/>
    </w:rPr>
  </w:style>
  <w:style w:type="paragraph" w:customStyle="1" w:styleId="dxigcontentoffice2010blue">
    <w:name w:val="dxigcontent_office2010blue"/>
    <w:basedOn w:val="a"/>
    <w:rsid w:val="004D4C1C"/>
    <w:pPr>
      <w:pBdr>
        <w:top w:val="single" w:sz="6" w:space="5" w:color="859EBF"/>
        <w:left w:val="single" w:sz="2" w:space="5" w:color="859EBF"/>
        <w:bottom w:val="single" w:sz="6" w:space="5" w:color="859EBF"/>
        <w:right w:val="single" w:sz="2" w:space="5" w:color="859EBF"/>
      </w:pBdr>
      <w:shd w:val="clear" w:color="auto" w:fill="FFFFFF"/>
      <w:spacing w:line="240" w:lineRule="auto"/>
      <w:jc w:val="left"/>
    </w:pPr>
    <w:rPr>
      <w:rFonts w:ascii="宋体" w:eastAsia="宋体" w:hAnsi="宋体" w:cs="宋体"/>
      <w:szCs w:val="24"/>
      <w:lang w:val="en-US" w:eastAsia="zh-CN"/>
    </w:rPr>
  </w:style>
  <w:style w:type="paragraph" w:customStyle="1" w:styleId="dxigemptydataoffice2010blue">
    <w:name w:val="dxigemptydata_office2010blue"/>
    <w:basedOn w:val="a"/>
    <w:rsid w:val="004D4C1C"/>
    <w:pPr>
      <w:spacing w:line="240" w:lineRule="auto"/>
      <w:jc w:val="left"/>
    </w:pPr>
    <w:rPr>
      <w:rFonts w:ascii="宋体" w:eastAsia="宋体" w:hAnsi="宋体" w:cs="宋体"/>
      <w:color w:val="4F4F4F"/>
      <w:szCs w:val="24"/>
      <w:lang w:val="en-US" w:eastAsia="zh-CN"/>
    </w:rPr>
  </w:style>
  <w:style w:type="paragraph" w:customStyle="1" w:styleId="dxigemptyitemoffice2010blue">
    <w:name w:val="dxigemptyitem_office2010blue"/>
    <w:basedOn w:val="a"/>
    <w:rsid w:val="004D4C1C"/>
    <w:pPr>
      <w:spacing w:line="240" w:lineRule="auto"/>
      <w:jc w:val="left"/>
      <w:textAlignment w:val="top"/>
    </w:pPr>
    <w:rPr>
      <w:rFonts w:ascii="宋体" w:eastAsia="宋体" w:hAnsi="宋体" w:cs="宋体"/>
      <w:szCs w:val="24"/>
      <w:lang w:val="en-US" w:eastAsia="zh-CN"/>
    </w:rPr>
  </w:style>
  <w:style w:type="paragraph" w:customStyle="1" w:styleId="dxigitemoffice2010blue">
    <w:name w:val="dxigitem_office2010blue"/>
    <w:basedOn w:val="a"/>
    <w:rsid w:val="004D4C1C"/>
    <w:pPr>
      <w:spacing w:line="240" w:lineRule="auto"/>
      <w:jc w:val="left"/>
    </w:pPr>
    <w:rPr>
      <w:rFonts w:ascii="宋体" w:eastAsia="宋体" w:hAnsi="宋体" w:cs="宋体"/>
      <w:szCs w:val="24"/>
      <w:lang w:val="en-US" w:eastAsia="zh-CN"/>
    </w:rPr>
  </w:style>
  <w:style w:type="paragraph" w:customStyle="1" w:styleId="dxigpagerpaneloffice2010blue">
    <w:name w:val="dxigpagerpanel_office2010blue"/>
    <w:basedOn w:val="a"/>
    <w:rsid w:val="004D4C1C"/>
    <w:pPr>
      <w:shd w:val="clear" w:color="auto" w:fill="E4EFFA"/>
      <w:spacing w:line="240" w:lineRule="auto"/>
      <w:jc w:val="left"/>
    </w:pPr>
    <w:rPr>
      <w:rFonts w:ascii="宋体" w:eastAsia="宋体" w:hAnsi="宋体" w:cs="宋体"/>
      <w:szCs w:val="24"/>
      <w:lang w:val="en-US" w:eastAsia="zh-CN"/>
    </w:rPr>
  </w:style>
  <w:style w:type="paragraph" w:customStyle="1" w:styleId="dxigflowitemoffice2010blue">
    <w:name w:val="dxigflowitem_office2010blue"/>
    <w:basedOn w:val="a"/>
    <w:rsid w:val="004D4C1C"/>
    <w:pPr>
      <w:shd w:val="clear" w:color="auto" w:fill="EBF3FC"/>
      <w:spacing w:line="240" w:lineRule="auto"/>
      <w:jc w:val="left"/>
    </w:pPr>
    <w:rPr>
      <w:rFonts w:ascii="宋体" w:eastAsia="宋体" w:hAnsi="宋体" w:cs="宋体"/>
      <w:szCs w:val="24"/>
      <w:lang w:val="en-US" w:eastAsia="zh-CN"/>
    </w:rPr>
  </w:style>
  <w:style w:type="paragraph" w:customStyle="1" w:styleId="dxigpagershowmoreitemscontaineroffice2010blue">
    <w:name w:val="dxigpagershowmoreitemscontainer_office2010blue"/>
    <w:basedOn w:val="a"/>
    <w:rsid w:val="004D4C1C"/>
    <w:pPr>
      <w:spacing w:line="240" w:lineRule="auto"/>
      <w:jc w:val="center"/>
    </w:pPr>
    <w:rPr>
      <w:rFonts w:ascii="宋体" w:eastAsia="宋体" w:hAnsi="宋体" w:cs="宋体"/>
      <w:szCs w:val="24"/>
      <w:lang w:val="en-US" w:eastAsia="zh-CN"/>
    </w:rPr>
  </w:style>
  <w:style w:type="paragraph" w:customStyle="1" w:styleId="dxflformlayoutoffice2010blue">
    <w:name w:val="dxflformlayout_office2010blue"/>
    <w:basedOn w:val="a"/>
    <w:rsid w:val="004D4C1C"/>
    <w:pPr>
      <w:spacing w:line="240" w:lineRule="auto"/>
      <w:jc w:val="left"/>
    </w:pPr>
    <w:rPr>
      <w:rFonts w:ascii="Verdana" w:eastAsia="宋体" w:hAnsi="Verdana" w:cs="宋体"/>
      <w:color w:val="3C3C3C"/>
      <w:sz w:val="17"/>
      <w:szCs w:val="17"/>
      <w:lang w:val="en-US" w:eastAsia="zh-CN"/>
    </w:rPr>
  </w:style>
  <w:style w:type="paragraph" w:customStyle="1" w:styleId="dxflcaptioncelloffice2010blue">
    <w:name w:val="dxflcaptioncell_office2010blue"/>
    <w:basedOn w:val="a"/>
    <w:rsid w:val="004D4C1C"/>
    <w:pPr>
      <w:spacing w:line="240" w:lineRule="atLeast"/>
      <w:jc w:val="left"/>
    </w:pPr>
    <w:rPr>
      <w:rFonts w:ascii="宋体" w:eastAsia="宋体" w:hAnsi="宋体" w:cs="宋体"/>
      <w:szCs w:val="24"/>
      <w:lang w:val="en-US" w:eastAsia="zh-CN"/>
    </w:rPr>
  </w:style>
  <w:style w:type="paragraph" w:customStyle="1" w:styleId="dxflemptyitemoffice2010blue">
    <w:name w:val="dxflemptyitem_office2010blue"/>
    <w:basedOn w:val="a"/>
    <w:rsid w:val="004D4C1C"/>
    <w:pPr>
      <w:spacing w:line="240" w:lineRule="auto"/>
      <w:jc w:val="left"/>
    </w:pPr>
    <w:rPr>
      <w:rFonts w:ascii="宋体" w:eastAsia="宋体" w:hAnsi="宋体" w:cs="宋体"/>
      <w:szCs w:val="24"/>
      <w:lang w:val="en-US" w:eastAsia="zh-CN"/>
    </w:rPr>
  </w:style>
  <w:style w:type="paragraph" w:customStyle="1" w:styleId="dxflitemoffice2010blue">
    <w:name w:val="dxflitem_office2010blue"/>
    <w:basedOn w:val="a"/>
    <w:rsid w:val="004D4C1C"/>
    <w:pPr>
      <w:spacing w:line="240" w:lineRule="auto"/>
      <w:jc w:val="left"/>
    </w:pPr>
    <w:rPr>
      <w:rFonts w:ascii="宋体" w:eastAsia="宋体" w:hAnsi="宋体" w:cs="宋体"/>
      <w:szCs w:val="24"/>
      <w:lang w:val="en-US" w:eastAsia="zh-CN"/>
    </w:rPr>
  </w:style>
  <w:style w:type="paragraph" w:customStyle="1" w:styleId="dxflgroupoffice2010blue">
    <w:name w:val="dxflgroup_office2010blue"/>
    <w:basedOn w:val="a"/>
    <w:rsid w:val="004D4C1C"/>
    <w:pPr>
      <w:spacing w:line="240" w:lineRule="auto"/>
      <w:jc w:val="left"/>
    </w:pPr>
    <w:rPr>
      <w:rFonts w:ascii="宋体" w:eastAsia="宋体" w:hAnsi="宋体" w:cs="宋体"/>
      <w:szCs w:val="24"/>
      <w:lang w:val="en-US" w:eastAsia="zh-CN"/>
    </w:rPr>
  </w:style>
  <w:style w:type="paragraph" w:customStyle="1" w:styleId="dxflgroupcelloffice2010blue">
    <w:name w:val="dxflgroupcell_office2010blue"/>
    <w:basedOn w:val="a"/>
    <w:rsid w:val="004D4C1C"/>
    <w:pPr>
      <w:spacing w:line="240" w:lineRule="auto"/>
      <w:jc w:val="left"/>
    </w:pPr>
    <w:rPr>
      <w:rFonts w:ascii="宋体" w:eastAsia="宋体" w:hAnsi="宋体" w:cs="宋体"/>
      <w:szCs w:val="24"/>
      <w:lang w:val="en-US" w:eastAsia="zh-CN"/>
    </w:rPr>
  </w:style>
  <w:style w:type="paragraph" w:customStyle="1" w:styleId="dxflgroupboxoffice2010blue">
    <w:name w:val="dxflgroupbox_office2010blue"/>
    <w:basedOn w:val="a"/>
    <w:rsid w:val="004D4C1C"/>
    <w:pPr>
      <w:pBdr>
        <w:top w:val="single" w:sz="6" w:space="0" w:color="8BA0BC"/>
        <w:left w:val="single" w:sz="6" w:space="0" w:color="8BA0BC"/>
        <w:bottom w:val="single" w:sz="6" w:space="9" w:color="8BA0BC"/>
        <w:right w:val="single" w:sz="6" w:space="0" w:color="8BA0BC"/>
      </w:pBdr>
      <w:spacing w:before="150" w:after="150" w:line="240" w:lineRule="auto"/>
      <w:jc w:val="left"/>
    </w:pPr>
    <w:rPr>
      <w:rFonts w:ascii="宋体" w:eastAsia="宋体" w:hAnsi="宋体" w:cs="宋体"/>
      <w:szCs w:val="24"/>
      <w:lang w:val="en-US" w:eastAsia="zh-CN"/>
    </w:rPr>
  </w:style>
  <w:style w:type="paragraph" w:customStyle="1" w:styleId="dxflgroupboxcaptionoffice2010blue">
    <w:name w:val="dxflgroupboxcaption_office2010blue"/>
    <w:basedOn w:val="a"/>
    <w:rsid w:val="004D4C1C"/>
    <w:pPr>
      <w:shd w:val="clear" w:color="auto" w:fill="FFFFFF"/>
      <w:spacing w:line="240" w:lineRule="atLeast"/>
      <w:ind w:right="270"/>
      <w:jc w:val="left"/>
    </w:pPr>
    <w:rPr>
      <w:rFonts w:ascii="宋体" w:eastAsia="宋体" w:hAnsi="宋体" w:cs="宋体"/>
      <w:b/>
      <w:bCs/>
      <w:color w:val="8BA0BC"/>
      <w:szCs w:val="24"/>
      <w:lang w:val="en-US" w:eastAsia="zh-CN"/>
    </w:rPr>
  </w:style>
  <w:style w:type="paragraph" w:customStyle="1" w:styleId="dxfloptionaloffice2010blue">
    <w:name w:val="dxfloptional_office2010blue"/>
    <w:basedOn w:val="a"/>
    <w:rsid w:val="004D4C1C"/>
    <w:pPr>
      <w:spacing w:line="240" w:lineRule="auto"/>
      <w:jc w:val="left"/>
    </w:pPr>
    <w:rPr>
      <w:rFonts w:ascii="宋体" w:eastAsia="宋体" w:hAnsi="宋体" w:cs="宋体"/>
      <w:color w:val="808080"/>
      <w:szCs w:val="24"/>
      <w:lang w:val="en-US" w:eastAsia="zh-CN"/>
    </w:rPr>
  </w:style>
  <w:style w:type="paragraph" w:customStyle="1" w:styleId="dxflrequiredoffice2010blue">
    <w:name w:val="dxflrequired_office2010blue"/>
    <w:basedOn w:val="a"/>
    <w:rsid w:val="004D4C1C"/>
    <w:pPr>
      <w:spacing w:line="240" w:lineRule="auto"/>
      <w:jc w:val="left"/>
    </w:pPr>
    <w:rPr>
      <w:rFonts w:ascii="宋体" w:eastAsia="宋体" w:hAnsi="宋体" w:cs="宋体"/>
      <w:color w:val="008000"/>
      <w:szCs w:val="24"/>
      <w:lang w:val="en-US" w:eastAsia="zh-CN"/>
    </w:rPr>
  </w:style>
  <w:style w:type="paragraph" w:customStyle="1" w:styleId="dxflinternaleditortableoffice2010blue">
    <w:name w:val="dxflinternaleditortable_office2010blue"/>
    <w:basedOn w:val="a"/>
    <w:rsid w:val="004D4C1C"/>
    <w:pPr>
      <w:spacing w:line="240" w:lineRule="auto"/>
      <w:jc w:val="left"/>
    </w:pPr>
    <w:rPr>
      <w:rFonts w:ascii="宋体" w:eastAsia="宋体" w:hAnsi="宋体" w:cs="宋体"/>
      <w:szCs w:val="24"/>
      <w:lang w:val="en-US" w:eastAsia="zh-CN"/>
    </w:rPr>
  </w:style>
  <w:style w:type="paragraph" w:customStyle="1" w:styleId="dxflhelptextoffice2010blue">
    <w:name w:val="dxflhelptext_office2010blue"/>
    <w:basedOn w:val="a"/>
    <w:rsid w:val="004D4C1C"/>
    <w:pPr>
      <w:spacing w:line="240" w:lineRule="auto"/>
      <w:jc w:val="left"/>
    </w:pPr>
    <w:rPr>
      <w:rFonts w:ascii="宋体" w:eastAsia="宋体" w:hAnsi="宋体" w:cs="宋体"/>
      <w:color w:val="9F9F9F"/>
      <w:sz w:val="22"/>
      <w:lang w:val="en-US" w:eastAsia="zh-CN"/>
    </w:rPr>
  </w:style>
  <w:style w:type="paragraph" w:customStyle="1" w:styleId="dxrcontroloffice2010blue">
    <w:name w:val="dxrcontrol_office2010blue"/>
    <w:basedOn w:val="a"/>
    <w:rsid w:val="004D4C1C"/>
    <w:pPr>
      <w:spacing w:line="240" w:lineRule="auto"/>
      <w:jc w:val="left"/>
    </w:pPr>
    <w:rPr>
      <w:rFonts w:ascii="Verdana" w:eastAsia="宋体" w:hAnsi="Verdana" w:cs="宋体"/>
      <w:color w:val="201F35"/>
      <w:sz w:val="17"/>
      <w:szCs w:val="17"/>
      <w:lang w:val="en-US" w:eastAsia="zh-CN"/>
    </w:rPr>
  </w:style>
  <w:style w:type="paragraph" w:customStyle="1" w:styleId="dxizcontroloffice2010blue">
    <w:name w:val="dxizcontrol_office2010blue"/>
    <w:basedOn w:val="a"/>
    <w:rsid w:val="004D4C1C"/>
    <w:pPr>
      <w:pBdr>
        <w:top w:val="single" w:sz="6" w:space="0" w:color="D8D8D8"/>
        <w:left w:val="single" w:sz="6" w:space="0" w:color="D8D8D8"/>
        <w:bottom w:val="single" w:sz="6" w:space="0" w:color="D8D8D8"/>
        <w:right w:val="single" w:sz="6" w:space="0" w:color="D8D8D8"/>
      </w:pBdr>
      <w:spacing w:line="240" w:lineRule="auto"/>
      <w:jc w:val="left"/>
    </w:pPr>
    <w:rPr>
      <w:rFonts w:ascii="宋体" w:eastAsia="宋体" w:hAnsi="宋体" w:cs="宋体"/>
      <w:szCs w:val="24"/>
      <w:lang w:val="en-US" w:eastAsia="zh-CN"/>
    </w:rPr>
  </w:style>
  <w:style w:type="paragraph" w:customStyle="1" w:styleId="dxitccontroloffice2010blue">
    <w:name w:val="dxitccontrol_office2010blue"/>
    <w:basedOn w:val="a"/>
    <w:rsid w:val="004D4C1C"/>
    <w:pPr>
      <w:pBdr>
        <w:top w:val="single" w:sz="6" w:space="0" w:color="484848"/>
        <w:left w:val="single" w:sz="6" w:space="0" w:color="484848"/>
        <w:bottom w:val="single" w:sz="6" w:space="2" w:color="484848"/>
        <w:right w:val="single" w:sz="6" w:space="0" w:color="484848"/>
      </w:pBdr>
      <w:shd w:val="clear" w:color="auto" w:fill="FFFFFF"/>
      <w:spacing w:line="240" w:lineRule="auto"/>
      <w:jc w:val="left"/>
    </w:pPr>
    <w:rPr>
      <w:rFonts w:ascii="宋体" w:eastAsia="宋体" w:hAnsi="宋体" w:cs="宋体"/>
      <w:szCs w:val="24"/>
      <w:lang w:val="en-US" w:eastAsia="zh-CN"/>
    </w:rPr>
  </w:style>
  <w:style w:type="paragraph" w:customStyle="1" w:styleId="dxitccaptionoffice2010blue">
    <w:name w:val="dxitccaption_office2010blue"/>
    <w:basedOn w:val="a"/>
    <w:rsid w:val="004D4C1C"/>
    <w:pPr>
      <w:pBdr>
        <w:top w:val="single" w:sz="6" w:space="2" w:color="808080"/>
        <w:left w:val="single" w:sz="6" w:space="2" w:color="808080"/>
        <w:bottom w:val="single" w:sz="6" w:space="2" w:color="808080"/>
        <w:right w:val="single" w:sz="6" w:space="2" w:color="808080"/>
      </w:pBdr>
      <w:shd w:val="clear" w:color="auto" w:fill="FFFFFF"/>
      <w:spacing w:before="30" w:line="240" w:lineRule="auto"/>
      <w:ind w:left="30" w:right="30"/>
      <w:jc w:val="left"/>
    </w:pPr>
    <w:rPr>
      <w:rFonts w:ascii="宋体" w:eastAsia="宋体" w:hAnsi="宋体" w:cs="宋体"/>
      <w:szCs w:val="24"/>
      <w:lang w:val="en-US" w:eastAsia="zh-CN"/>
    </w:rPr>
  </w:style>
  <w:style w:type="paragraph" w:customStyle="1" w:styleId="dxhcontroloffice2010blue">
    <w:name w:val="dxhcontrol_office2010blue"/>
    <w:basedOn w:val="a"/>
    <w:rsid w:val="004D4C1C"/>
    <w:pPr>
      <w:pBdr>
        <w:top w:val="single" w:sz="6" w:space="0" w:color="CECECE"/>
        <w:left w:val="single" w:sz="6" w:space="0" w:color="CECECE"/>
        <w:bottom w:val="single" w:sz="6" w:space="0" w:color="CECECE"/>
        <w:right w:val="single" w:sz="6" w:space="0" w:color="CECECE"/>
      </w:pBdr>
      <w:shd w:val="clear" w:color="auto" w:fill="FFFFFF"/>
      <w:spacing w:line="240" w:lineRule="auto"/>
      <w:jc w:val="left"/>
    </w:pPr>
    <w:rPr>
      <w:rFonts w:ascii="Tahoma" w:eastAsia="宋体" w:hAnsi="Tahoma" w:cs="Tahoma"/>
      <w:color w:val="000000"/>
      <w:sz w:val="18"/>
      <w:szCs w:val="18"/>
      <w:lang w:val="en-US" w:eastAsia="zh-CN"/>
    </w:rPr>
  </w:style>
  <w:style w:type="paragraph" w:customStyle="1" w:styleId="dxefntextsys">
    <w:name w:val="dxefntextsys"/>
    <w:basedOn w:val="a"/>
    <w:rsid w:val="004D4C1C"/>
    <w:pPr>
      <w:spacing w:line="240" w:lineRule="auto"/>
      <w:jc w:val="left"/>
    </w:pPr>
    <w:rPr>
      <w:rFonts w:ascii="宋体" w:eastAsia="宋体" w:hAnsi="宋体" w:cs="宋体"/>
      <w:szCs w:val="24"/>
      <w:lang w:val="en-US" w:eastAsia="zh-CN"/>
    </w:rPr>
  </w:style>
  <w:style w:type="paragraph" w:customStyle="1" w:styleId="dxeditorscarefreshoffice2010blue">
    <w:name w:val="dxeditors_carefresh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binaryimagedeleteoffice2010blue">
    <w:name w:val="dxeditors_edtbinaryimagedelete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binaryimageopendialogoffice2010blue">
    <w:name w:val="dxeditors_edtbinaryimageopendialog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calendarfastnavbacktoprevmodeoffice2010blue">
    <w:name w:val="dxeditors_edtcalendarfastnavbacktoprevmode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calendarfastnavbacktoprevmodertloffice2010blue">
    <w:name w:val="dxeditors_edtcalendarfastnavbacktoprevmodertl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calendarfnnextperiodoffice2010blue">
    <w:name w:val="dxeditors_edtcalendarfnnextperio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alendarfnnextyearoffice2010blue">
    <w:name w:val="dxeditors_edtcalendarfnnextyear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alendarfnprevperiodoffice2010blue">
    <w:name w:val="dxeditors_edtcalendarfnprevperio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alendarfnprevyearoffice2010blue">
    <w:name w:val="dxeditors_edtcalendarfnprevyear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alendarnextmonthoffice2010blue">
    <w:name w:val="dxeditors_edtcalendarnextmonth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alendarnextmonthdisabledoffice2010blue">
    <w:name w:val="dxeditors_edtcalendarnextmonthdisable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alendarnextyearoffice2010blue">
    <w:name w:val="dxeditors_edtcalendarnextyear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alendarnextyeardisabledoffice2010blue">
    <w:name w:val="dxeditors_edtcalendarnextyeardisable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alendarprevmonthoffice2010blue">
    <w:name w:val="dxeditors_edtcalendarprevmonth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alendarprevmonthdisabledoffice2010blue">
    <w:name w:val="dxeditors_edtcalendarprevmonthdisable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alendarprevyearoffice2010blue">
    <w:name w:val="dxeditors_edtcalendarprevyear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alendarprevyeardisabledoffice2010blue">
    <w:name w:val="dxeditors_edtcalendarprevyeardisable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learoffice2010blue">
    <w:name w:val="dxeditors_edtclear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detsclockfaceoffice2010blue">
    <w:name w:val="dxeditors_edtdetsclockface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detshourhandoffice2010blue">
    <w:name w:val="dxeditors_edtdetshourhan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detsminutehandoffice2010blue">
    <w:name w:val="dxeditors_edtdetsminutehan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detssecondhandoffice2010blue">
    <w:name w:val="dxeditors_edtdetssecondhan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dropdownoffice2010blue">
    <w:name w:val="dxeditors_edtdropdown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dropdowndisabledoffice2010blue">
    <w:name w:val="dxeditors_edtdropdowndisable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ellipsisoffice2010blue">
    <w:name w:val="dxeditors_edtellipsis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ellipsisdisabledoffice2010blue">
    <w:name w:val="dxeditors_edtellipsisdisable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erroroffice2010blue">
    <w:name w:val="dxeditors_edterror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listboxfilterbtnoffice2010blue">
    <w:name w:val="dxeditors_edtlistboxfilterbtn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listboxfilterbtndisabledoffice2010blue">
    <w:name w:val="dxeditors_edtlistboxfilterbtndisabl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listboxhidefilterbtnoffice2010blue">
    <w:name w:val="dxeditors_edtlistboxhidefilterbtn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listboxhidefilterbtndisabledoffice2010blue">
    <w:name w:val="dxeditors_edtlistboxhidefilterbtndisabl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listboxhidefilterbtnrtloffice2010blue">
    <w:name w:val="dxeditors_edtlistboxhidefilterbtnrtl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listboxhidefilterbtnrtldisabledoffice2010blue">
    <w:name w:val="dxeditors_edtlistboxhidefilterbtnrtldisabl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radiobuttoncheckedoffice2010blue">
    <w:name w:val="dxeditors_edtradiobuttoncheck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radiobuttoncheckeddisabledoffice2010blue">
    <w:name w:val="dxeditors_edtradiobuttoncheckeddisabl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radiobuttonuncheckedoffice2010blue">
    <w:name w:val="dxeditors_edtradiobuttonuncheck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radiobuttonuncheckeddisabledoffice2010blue">
    <w:name w:val="dxeditors_edtradiobuttonuncheckeddisabl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spineditdecrementimageoffice2010blue">
    <w:name w:val="dxeditors_edtspineditdecrementimage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spineditdecrementimagedisabledoffice2010blue">
    <w:name w:val="dxeditors_edtspineditdecrementimagedisable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spineditincrementimageoffice2010blue">
    <w:name w:val="dxeditors_edtspineditincrementimage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spineditincrementimagedisabledoffice2010blue">
    <w:name w:val="dxeditors_edtspineditincrementimagedisable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spineditlargedecimageoffice2010blue">
    <w:name w:val="dxeditors_edtspineditlargedecimage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spineditlargedecimagedisabledoffice2010blue">
    <w:name w:val="dxeditors_edtspineditlargedecimagedisable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spineditlargeincimageoffice2010blue">
    <w:name w:val="dxeditors_edtspineditlargeincimage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spineditlargeincimagedisabledoffice2010blue">
    <w:name w:val="dxeditors_edtspineditlargeincimagedisable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decbtnoffice2010blue">
    <w:name w:val="dxeditors_edttbdecbtn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decbtndisabledoffice2010blue">
    <w:name w:val="dxeditors_edttbdecbtndisabl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decbtnhoveroffice2010blue">
    <w:name w:val="dxeditors_edttbdecbtnhover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decbtnpressedoffice2010blue">
    <w:name w:val="dxeditors_edttbdecbtnpress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incbtnoffice2010blue">
    <w:name w:val="dxeditors_edttbincbtn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incbtndisabledoffice2010blue">
    <w:name w:val="dxeditors_edttbincbtndisabl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incbtnhoveroffice2010blue">
    <w:name w:val="dxeditors_edttbincbtnhover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incbtnpressedoffice2010blue">
    <w:name w:val="dxeditors_edttbincbtnpress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okenboxtokenremovebuttonoffice2010blue">
    <w:name w:val="dxeditors_edttokenboxtokenremovebutton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okenboxtokenremovebuttondisabledoffice2010blue">
    <w:name w:val="dxeditors_edttokenboxtokenremove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editorsfcaddoffice2010blue">
    <w:name w:val="dxeditors_fcadd_office2010blue"/>
    <w:basedOn w:val="a"/>
    <w:rsid w:val="004D4C1C"/>
    <w:pPr>
      <w:spacing w:before="75" w:line="240" w:lineRule="auto"/>
      <w:jc w:val="left"/>
    </w:pPr>
    <w:rPr>
      <w:rFonts w:ascii="宋体" w:eastAsia="宋体" w:hAnsi="宋体" w:cs="宋体"/>
      <w:szCs w:val="24"/>
      <w:lang w:val="en-US" w:eastAsia="zh-CN"/>
    </w:rPr>
  </w:style>
  <w:style w:type="paragraph" w:customStyle="1" w:styleId="dxeditorsfcaddhotoffice2010blue">
    <w:name w:val="dxeditors_fcaddhot_office2010blue"/>
    <w:basedOn w:val="a"/>
    <w:rsid w:val="004D4C1C"/>
    <w:pPr>
      <w:spacing w:line="240" w:lineRule="auto"/>
      <w:jc w:val="left"/>
    </w:pPr>
    <w:rPr>
      <w:rFonts w:ascii="宋体" w:eastAsia="宋体" w:hAnsi="宋体" w:cs="宋体"/>
      <w:szCs w:val="24"/>
      <w:lang w:val="en-US" w:eastAsia="zh-CN"/>
    </w:rPr>
  </w:style>
  <w:style w:type="paragraph" w:customStyle="1" w:styleId="dxeditorsfcgroupaddconditionoffice2010blue">
    <w:name w:val="dxeditors_fcgroupaddcondition_office2010blue"/>
    <w:basedOn w:val="a"/>
    <w:rsid w:val="004D4C1C"/>
    <w:pPr>
      <w:spacing w:line="240" w:lineRule="auto"/>
      <w:jc w:val="left"/>
    </w:pPr>
    <w:rPr>
      <w:rFonts w:ascii="宋体" w:eastAsia="宋体" w:hAnsi="宋体" w:cs="宋体"/>
      <w:szCs w:val="24"/>
      <w:lang w:val="en-US" w:eastAsia="zh-CN"/>
    </w:rPr>
  </w:style>
  <w:style w:type="paragraph" w:customStyle="1" w:styleId="dxeditorsfcgroupaddgroupoffice2010blue">
    <w:name w:val="dxeditors_fcgroupaddgroup_office2010blue"/>
    <w:basedOn w:val="a"/>
    <w:rsid w:val="004D4C1C"/>
    <w:pPr>
      <w:spacing w:line="240" w:lineRule="auto"/>
      <w:jc w:val="left"/>
    </w:pPr>
    <w:rPr>
      <w:rFonts w:ascii="宋体" w:eastAsia="宋体" w:hAnsi="宋体" w:cs="宋体"/>
      <w:szCs w:val="24"/>
      <w:lang w:val="en-US" w:eastAsia="zh-CN"/>
    </w:rPr>
  </w:style>
  <w:style w:type="paragraph" w:customStyle="1" w:styleId="dxeditorsfcgroupandoffice2010blue">
    <w:name w:val="dxeditors_fcgroupand_office2010blue"/>
    <w:basedOn w:val="a"/>
    <w:rsid w:val="004D4C1C"/>
    <w:pPr>
      <w:spacing w:line="240" w:lineRule="auto"/>
      <w:jc w:val="left"/>
    </w:pPr>
    <w:rPr>
      <w:rFonts w:ascii="宋体" w:eastAsia="宋体" w:hAnsi="宋体" w:cs="宋体"/>
      <w:szCs w:val="24"/>
      <w:lang w:val="en-US" w:eastAsia="zh-CN"/>
    </w:rPr>
  </w:style>
  <w:style w:type="paragraph" w:customStyle="1" w:styleId="dxeditorsfcgroupnotandoffice2010blue">
    <w:name w:val="dxeditors_fcgroupnotand_office2010blue"/>
    <w:basedOn w:val="a"/>
    <w:rsid w:val="004D4C1C"/>
    <w:pPr>
      <w:spacing w:line="240" w:lineRule="auto"/>
      <w:jc w:val="left"/>
    </w:pPr>
    <w:rPr>
      <w:rFonts w:ascii="宋体" w:eastAsia="宋体" w:hAnsi="宋体" w:cs="宋体"/>
      <w:szCs w:val="24"/>
      <w:lang w:val="en-US" w:eastAsia="zh-CN"/>
    </w:rPr>
  </w:style>
  <w:style w:type="paragraph" w:customStyle="1" w:styleId="dxeditorsfcgroupnotoroffice2010blue">
    <w:name w:val="dxeditors_fcgroupnotor_office2010blue"/>
    <w:basedOn w:val="a"/>
    <w:rsid w:val="004D4C1C"/>
    <w:pPr>
      <w:spacing w:line="240" w:lineRule="auto"/>
      <w:jc w:val="left"/>
    </w:pPr>
    <w:rPr>
      <w:rFonts w:ascii="宋体" w:eastAsia="宋体" w:hAnsi="宋体" w:cs="宋体"/>
      <w:szCs w:val="24"/>
      <w:lang w:val="en-US" w:eastAsia="zh-CN"/>
    </w:rPr>
  </w:style>
  <w:style w:type="paragraph" w:customStyle="1" w:styleId="dxeditorsfcgrouporoffice2010blue">
    <w:name w:val="dxeditors_fcgroupor_office2010blue"/>
    <w:basedOn w:val="a"/>
    <w:rsid w:val="004D4C1C"/>
    <w:pPr>
      <w:spacing w:line="240" w:lineRule="auto"/>
      <w:jc w:val="left"/>
    </w:pPr>
    <w:rPr>
      <w:rFonts w:ascii="宋体" w:eastAsia="宋体" w:hAnsi="宋体" w:cs="宋体"/>
      <w:szCs w:val="24"/>
      <w:lang w:val="en-US" w:eastAsia="zh-CN"/>
    </w:rPr>
  </w:style>
  <w:style w:type="paragraph" w:customStyle="1" w:styleId="dxeditorsfcgroupremoveoffice2010blue">
    <w:name w:val="dxeditors_fcgroupremove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anyoffice2010blue">
    <w:name w:val="dxeditors_fcopany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avgoffice2010blue">
    <w:name w:val="dxeditors_fcopavg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beginoffice2010blue">
    <w:name w:val="dxeditors_fcopbegin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betweenoffice2010blue">
    <w:name w:val="dxeditors_fcopbetween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blankoffice2010blue">
    <w:name w:val="dxeditors_fcopblank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containoffice2010blue">
    <w:name w:val="dxeditors_fcopcontain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countoffice2010blue">
    <w:name w:val="dxeditors_fcopcount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endoffice2010blue">
    <w:name w:val="dxeditors_fcopend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equaloffice2010blue">
    <w:name w:val="dxeditors_fcopequal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existsoffice2010blue">
    <w:name w:val="dxeditors_fcopexists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greateroffice2010blue">
    <w:name w:val="dxeditors_fcopgreater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greaterorequaloffice2010blue">
    <w:name w:val="dxeditors_fcopgreaterorequal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lessoffice2010blue">
    <w:name w:val="dxeditors_fcopless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lessorequaloffice2010blue">
    <w:name w:val="dxeditors_fcoplessorequal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likeoffice2010blue">
    <w:name w:val="dxeditors_fcoplike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maxoffice2010blue">
    <w:name w:val="dxeditors_fcopmax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minoffice2010blue">
    <w:name w:val="dxeditors_fcopmin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notanyoffice2010blue">
    <w:name w:val="dxeditors_fcopnotany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notbetweenoffice2010blue">
    <w:name w:val="dxeditors_fcopnotbetween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notblankoffice2010blue">
    <w:name w:val="dxeditors_fcopnotblank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notcontainoffice2010blue">
    <w:name w:val="dxeditors_fcopnotcontain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notequaloffice2010blue">
    <w:name w:val="dxeditors_fcopnotequal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notlikeoffice2010blue">
    <w:name w:val="dxeditors_fcopnotlike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singleoffice2010blue">
    <w:name w:val="dxeditors_fcopsingle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sumoffice2010blue">
    <w:name w:val="dxeditors_fcopsum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typefieldoffice2010blue">
    <w:name w:val="dxeditors_fcoptypefield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typefieldhotoffice2010blue">
    <w:name w:val="dxeditors_fcoptypefieldhot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typevalueoffice2010blue">
    <w:name w:val="dxeditors_fcoptypevalue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typevaluehotoffice2010blue">
    <w:name w:val="dxeditors_fcoptypevaluehot_office2010blue"/>
    <w:basedOn w:val="a"/>
    <w:rsid w:val="004D4C1C"/>
    <w:pPr>
      <w:spacing w:line="240" w:lineRule="auto"/>
      <w:jc w:val="left"/>
    </w:pPr>
    <w:rPr>
      <w:rFonts w:ascii="宋体" w:eastAsia="宋体" w:hAnsi="宋体" w:cs="宋体"/>
      <w:szCs w:val="24"/>
      <w:lang w:val="en-US" w:eastAsia="zh-CN"/>
    </w:rPr>
  </w:style>
  <w:style w:type="paragraph" w:customStyle="1" w:styleId="dxeditorsfcremoveoffice2010blue">
    <w:name w:val="dxeditors_fcremove_office2010blue"/>
    <w:basedOn w:val="a"/>
    <w:rsid w:val="004D4C1C"/>
    <w:pPr>
      <w:spacing w:before="75" w:line="240" w:lineRule="auto"/>
      <w:jc w:val="left"/>
    </w:pPr>
    <w:rPr>
      <w:rFonts w:ascii="宋体" w:eastAsia="宋体" w:hAnsi="宋体" w:cs="宋体"/>
      <w:szCs w:val="24"/>
      <w:lang w:val="en-US" w:eastAsia="zh-CN"/>
    </w:rPr>
  </w:style>
  <w:style w:type="paragraph" w:customStyle="1" w:styleId="dxeditorsfcremovehotoffice2010blue">
    <w:name w:val="dxeditors_fcremovehot_office2010blue"/>
    <w:basedOn w:val="a"/>
    <w:rsid w:val="004D4C1C"/>
    <w:pPr>
      <w:spacing w:line="240" w:lineRule="auto"/>
      <w:jc w:val="left"/>
    </w:pPr>
    <w:rPr>
      <w:rFonts w:ascii="宋体" w:eastAsia="宋体" w:hAnsi="宋体" w:cs="宋体"/>
      <w:szCs w:val="24"/>
      <w:lang w:val="en-US" w:eastAsia="zh-CN"/>
    </w:rPr>
  </w:style>
  <w:style w:type="paragraph" w:customStyle="1" w:styleId="dxbbuttonsys">
    <w:name w:val="dxbbuttonsys"/>
    <w:basedOn w:val="a"/>
    <w:rsid w:val="004D4C1C"/>
    <w:pPr>
      <w:spacing w:line="240" w:lineRule="auto"/>
      <w:jc w:val="center"/>
    </w:pPr>
    <w:rPr>
      <w:rFonts w:ascii="宋体" w:eastAsia="宋体" w:hAnsi="宋体" w:cs="宋体"/>
      <w:szCs w:val="24"/>
      <w:lang w:val="en-US" w:eastAsia="zh-CN"/>
    </w:rPr>
  </w:style>
  <w:style w:type="paragraph" w:customStyle="1" w:styleId="dxelbinactivefilterpanelsys">
    <w:name w:val="dxelbinactivefilterpanelsys"/>
    <w:basedOn w:val="a"/>
    <w:rsid w:val="004D4C1C"/>
    <w:pPr>
      <w:spacing w:line="240" w:lineRule="auto"/>
      <w:jc w:val="left"/>
    </w:pPr>
    <w:rPr>
      <w:rFonts w:ascii="宋体" w:eastAsia="宋体" w:hAnsi="宋体" w:cs="宋体"/>
      <w:szCs w:val="24"/>
      <w:lang w:val="en-US" w:eastAsia="zh-CN"/>
    </w:rPr>
  </w:style>
  <w:style w:type="paragraph" w:customStyle="1" w:styleId="dxememoeditareasys">
    <w:name w:val="dxememoeditareasys"/>
    <w:basedOn w:val="a"/>
    <w:rsid w:val="004D4C1C"/>
    <w:pPr>
      <w:spacing w:line="240" w:lineRule="auto"/>
      <w:jc w:val="left"/>
    </w:pPr>
    <w:rPr>
      <w:rFonts w:ascii="宋体" w:eastAsia="宋体" w:hAnsi="宋体" w:cs="宋体"/>
      <w:color w:val="000000"/>
      <w:szCs w:val="24"/>
      <w:lang w:val="en-US" w:eastAsia="zh-CN"/>
    </w:rPr>
  </w:style>
  <w:style w:type="paragraph" w:customStyle="1" w:styleId="dxetextboxdefaultwidthsys">
    <w:name w:val="dxetextboxdefaultwidthsys"/>
    <w:basedOn w:val="a"/>
    <w:rsid w:val="004D4C1C"/>
    <w:pPr>
      <w:spacing w:line="240" w:lineRule="auto"/>
      <w:jc w:val="left"/>
    </w:pPr>
    <w:rPr>
      <w:rFonts w:ascii="宋体" w:eastAsia="宋体" w:hAnsi="宋体" w:cs="宋体"/>
      <w:szCs w:val="24"/>
      <w:lang w:val="en-US" w:eastAsia="zh-CN"/>
    </w:rPr>
  </w:style>
  <w:style w:type="paragraph" w:customStyle="1" w:styleId="dxebuttoneditsys">
    <w:name w:val="dxebuttoneditsys"/>
    <w:basedOn w:val="a"/>
    <w:rsid w:val="004D4C1C"/>
    <w:pPr>
      <w:spacing w:line="240" w:lineRule="auto"/>
      <w:jc w:val="left"/>
    </w:pPr>
    <w:rPr>
      <w:rFonts w:ascii="宋体" w:eastAsia="宋体" w:hAnsi="宋体" w:cs="宋体"/>
      <w:szCs w:val="24"/>
      <w:lang w:val="en-US" w:eastAsia="zh-CN"/>
    </w:rPr>
  </w:style>
  <w:style w:type="paragraph" w:customStyle="1" w:styleId="dxeeditareasys">
    <w:name w:val="dxeeditareasys"/>
    <w:basedOn w:val="a"/>
    <w:rsid w:val="004D4C1C"/>
    <w:pPr>
      <w:spacing w:line="240" w:lineRule="auto"/>
      <w:jc w:val="left"/>
    </w:pPr>
    <w:rPr>
      <w:rFonts w:ascii="宋体" w:eastAsia="宋体" w:hAnsi="宋体" w:cs="宋体"/>
      <w:szCs w:val="24"/>
      <w:lang w:val="en-US" w:eastAsia="zh-CN"/>
    </w:rPr>
  </w:style>
  <w:style w:type="paragraph" w:customStyle="1" w:styleId="dxetblargeticksys">
    <w:name w:val="dxetblargeticksys"/>
    <w:basedOn w:val="a"/>
    <w:rsid w:val="004D4C1C"/>
    <w:pPr>
      <w:spacing w:line="240" w:lineRule="auto"/>
      <w:jc w:val="left"/>
    </w:pPr>
    <w:rPr>
      <w:rFonts w:ascii="宋体" w:eastAsia="宋体" w:hAnsi="宋体" w:cs="宋体"/>
      <w:szCs w:val="24"/>
      <w:lang w:val="en-US" w:eastAsia="zh-CN"/>
    </w:rPr>
  </w:style>
  <w:style w:type="paragraph" w:customStyle="1" w:styleId="dxetbsmallticksys">
    <w:name w:val="dxetbsmallticksys"/>
    <w:basedOn w:val="a"/>
    <w:rsid w:val="004D4C1C"/>
    <w:pPr>
      <w:spacing w:line="240" w:lineRule="auto"/>
      <w:jc w:val="left"/>
    </w:pPr>
    <w:rPr>
      <w:rFonts w:ascii="宋体" w:eastAsia="宋体" w:hAnsi="宋体" w:cs="宋体"/>
      <w:szCs w:val="24"/>
      <w:lang w:val="en-US" w:eastAsia="zh-CN"/>
    </w:rPr>
  </w:style>
  <w:style w:type="paragraph" w:customStyle="1" w:styleId="dxetbitemsys">
    <w:name w:val="dxetbitemsys"/>
    <w:basedOn w:val="a"/>
    <w:rsid w:val="004D4C1C"/>
    <w:pPr>
      <w:spacing w:line="240" w:lineRule="auto"/>
      <w:jc w:val="left"/>
    </w:pPr>
    <w:rPr>
      <w:rFonts w:ascii="宋体" w:eastAsia="宋体" w:hAnsi="宋体" w:cs="宋体"/>
      <w:szCs w:val="24"/>
      <w:lang w:val="en-US" w:eastAsia="zh-CN"/>
    </w:rPr>
  </w:style>
  <w:style w:type="paragraph" w:customStyle="1" w:styleId="dxetbscalesys">
    <w:name w:val="dxetbscalesys"/>
    <w:basedOn w:val="a"/>
    <w:rsid w:val="004D4C1C"/>
    <w:pPr>
      <w:spacing w:line="240" w:lineRule="auto"/>
      <w:jc w:val="left"/>
    </w:pPr>
    <w:rPr>
      <w:rFonts w:ascii="宋体" w:eastAsia="宋体" w:hAnsi="宋体" w:cs="宋体"/>
      <w:szCs w:val="24"/>
      <w:lang w:val="en-US" w:eastAsia="zh-CN"/>
    </w:rPr>
  </w:style>
  <w:style w:type="paragraph" w:customStyle="1" w:styleId="dxcpcolorareasys">
    <w:name w:val="dxcpcolorareasys"/>
    <w:basedOn w:val="a"/>
    <w:rsid w:val="004D4C1C"/>
    <w:pPr>
      <w:spacing w:line="240" w:lineRule="auto"/>
      <w:jc w:val="left"/>
    </w:pPr>
    <w:rPr>
      <w:rFonts w:ascii="宋体" w:eastAsia="宋体" w:hAnsi="宋体" w:cs="宋体"/>
      <w:szCs w:val="24"/>
      <w:lang w:val="en-US" w:eastAsia="zh-CN"/>
    </w:rPr>
  </w:style>
  <w:style w:type="paragraph" w:customStyle="1" w:styleId="dxcphueareasys">
    <w:name w:val="dxcphueareasys"/>
    <w:basedOn w:val="a"/>
    <w:rsid w:val="004D4C1C"/>
    <w:pPr>
      <w:spacing w:line="240" w:lineRule="auto"/>
      <w:ind w:left="45"/>
      <w:jc w:val="left"/>
    </w:pPr>
    <w:rPr>
      <w:rFonts w:ascii="宋体" w:eastAsia="宋体" w:hAnsi="宋体" w:cs="宋体"/>
      <w:szCs w:val="24"/>
      <w:lang w:val="en-US" w:eastAsia="zh-CN"/>
    </w:rPr>
  </w:style>
  <w:style w:type="paragraph" w:customStyle="1" w:styleId="dxcphueareaimagesys">
    <w:name w:val="dxcphueareaimagesys"/>
    <w:basedOn w:val="a"/>
    <w:rsid w:val="004D4C1C"/>
    <w:pPr>
      <w:spacing w:line="240" w:lineRule="auto"/>
      <w:jc w:val="left"/>
    </w:pPr>
    <w:rPr>
      <w:rFonts w:ascii="宋体" w:eastAsia="宋体" w:hAnsi="宋体" w:cs="宋体"/>
      <w:szCs w:val="24"/>
      <w:lang w:val="en-US" w:eastAsia="zh-CN"/>
    </w:rPr>
  </w:style>
  <w:style w:type="paragraph" w:customStyle="1" w:styleId="dxcpcolorpointersys">
    <w:name w:val="dxcpcolorpointersys"/>
    <w:basedOn w:val="a"/>
    <w:rsid w:val="004D4C1C"/>
    <w:pPr>
      <w:spacing w:line="240" w:lineRule="auto"/>
      <w:jc w:val="left"/>
    </w:pPr>
    <w:rPr>
      <w:rFonts w:ascii="宋体" w:eastAsia="宋体" w:hAnsi="宋体" w:cs="宋体"/>
      <w:szCs w:val="24"/>
      <w:lang w:val="en-US" w:eastAsia="zh-CN"/>
    </w:rPr>
  </w:style>
  <w:style w:type="paragraph" w:customStyle="1" w:styleId="dxcphuepointersys">
    <w:name w:val="dxcphuepointersys"/>
    <w:basedOn w:val="a"/>
    <w:rsid w:val="004D4C1C"/>
    <w:pPr>
      <w:spacing w:line="240" w:lineRule="auto"/>
      <w:jc w:val="left"/>
    </w:pPr>
    <w:rPr>
      <w:rFonts w:ascii="宋体" w:eastAsia="宋体" w:hAnsi="宋体" w:cs="宋体"/>
      <w:szCs w:val="24"/>
      <w:lang w:val="en-US" w:eastAsia="zh-CN"/>
    </w:rPr>
  </w:style>
  <w:style w:type="paragraph" w:customStyle="1" w:styleId="dxcpparameterscellsys">
    <w:name w:val="dxcpparameterscellsys"/>
    <w:basedOn w:val="a"/>
    <w:rsid w:val="004D4C1C"/>
    <w:pPr>
      <w:spacing w:line="240" w:lineRule="auto"/>
      <w:jc w:val="left"/>
      <w:textAlignment w:val="top"/>
    </w:pPr>
    <w:rPr>
      <w:rFonts w:ascii="宋体" w:eastAsia="宋体" w:hAnsi="宋体" w:cs="宋体"/>
      <w:szCs w:val="24"/>
      <w:lang w:val="en-US" w:eastAsia="zh-CN"/>
    </w:rPr>
  </w:style>
  <w:style w:type="paragraph" w:customStyle="1" w:styleId="dxetokenbox">
    <w:name w:val="dxetokenbox"/>
    <w:basedOn w:val="a"/>
    <w:rsid w:val="004D4C1C"/>
    <w:pPr>
      <w:spacing w:line="240" w:lineRule="auto"/>
      <w:jc w:val="left"/>
    </w:pPr>
    <w:rPr>
      <w:rFonts w:ascii="宋体" w:eastAsia="宋体" w:hAnsi="宋体" w:cs="宋体"/>
      <w:szCs w:val="24"/>
      <w:lang w:val="en-US" w:eastAsia="zh-CN"/>
    </w:rPr>
  </w:style>
  <w:style w:type="paragraph" w:customStyle="1" w:styleId="dxefillparentsys">
    <w:name w:val="dxefillparentsys"/>
    <w:basedOn w:val="a"/>
    <w:rsid w:val="004D4C1C"/>
    <w:pPr>
      <w:spacing w:line="240" w:lineRule="auto"/>
      <w:jc w:val="left"/>
    </w:pPr>
    <w:rPr>
      <w:rFonts w:ascii="宋体" w:eastAsia="宋体" w:hAnsi="宋体" w:cs="宋体"/>
      <w:szCs w:val="24"/>
      <w:lang w:val="en-US" w:eastAsia="zh-CN"/>
    </w:rPr>
  </w:style>
  <w:style w:type="paragraph" w:customStyle="1" w:styleId="dxecellsys">
    <w:name w:val="dxecellsys"/>
    <w:basedOn w:val="a"/>
    <w:rsid w:val="004D4C1C"/>
    <w:pPr>
      <w:spacing w:line="240" w:lineRule="auto"/>
      <w:jc w:val="left"/>
      <w:textAlignment w:val="center"/>
    </w:pPr>
    <w:rPr>
      <w:rFonts w:ascii="宋体" w:eastAsia="宋体" w:hAnsi="宋体" w:cs="宋体"/>
      <w:szCs w:val="24"/>
      <w:lang w:val="en-US" w:eastAsia="zh-CN"/>
    </w:rPr>
  </w:style>
  <w:style w:type="paragraph" w:customStyle="1" w:styleId="dxebinimgsys">
    <w:name w:val="dxebinimgsys"/>
    <w:basedOn w:val="a"/>
    <w:rsid w:val="004D4C1C"/>
    <w:pPr>
      <w:pBdr>
        <w:top w:val="dashed" w:sz="6" w:space="0" w:color="808080"/>
        <w:left w:val="dashed" w:sz="6" w:space="0" w:color="808080"/>
        <w:bottom w:val="dashed" w:sz="6" w:space="0" w:color="808080"/>
        <w:right w:val="dashed" w:sz="6" w:space="0" w:color="808080"/>
      </w:pBdr>
      <w:spacing w:line="240" w:lineRule="auto"/>
      <w:jc w:val="left"/>
    </w:pPr>
    <w:rPr>
      <w:rFonts w:ascii="Tahoma" w:eastAsia="宋体" w:hAnsi="Tahoma" w:cs="Tahoma"/>
      <w:szCs w:val="24"/>
      <w:lang w:val="en-US" w:eastAsia="zh-CN"/>
    </w:rPr>
  </w:style>
  <w:style w:type="paragraph" w:customStyle="1" w:styleId="dxebinimgcpnlsys">
    <w:name w:val="dxebinimgcpnlsys"/>
    <w:basedOn w:val="a"/>
    <w:rsid w:val="004D4C1C"/>
    <w:pPr>
      <w:spacing w:line="240" w:lineRule="auto"/>
      <w:jc w:val="left"/>
    </w:pPr>
    <w:rPr>
      <w:rFonts w:ascii="宋体" w:eastAsia="宋体" w:hAnsi="宋体" w:cs="宋体"/>
      <w:szCs w:val="24"/>
      <w:lang w:val="en-US" w:eastAsia="zh-CN"/>
    </w:rPr>
  </w:style>
  <w:style w:type="paragraph" w:customStyle="1" w:styleId="dxebinimgpreviewcontainersys">
    <w:name w:val="dxebinimgpreviewcontainersys"/>
    <w:basedOn w:val="a"/>
    <w:rsid w:val="004D4C1C"/>
    <w:pPr>
      <w:spacing w:line="240" w:lineRule="auto"/>
      <w:jc w:val="center"/>
    </w:pPr>
    <w:rPr>
      <w:rFonts w:ascii="宋体" w:eastAsia="宋体" w:hAnsi="宋体" w:cs="宋体"/>
      <w:sz w:val="2"/>
      <w:szCs w:val="2"/>
      <w:lang w:val="en-US" w:eastAsia="zh-CN"/>
    </w:rPr>
  </w:style>
  <w:style w:type="paragraph" w:customStyle="1" w:styleId="dxebinimgdropzonesys">
    <w:name w:val="dxebinimgdropzonesys"/>
    <w:basedOn w:val="a"/>
    <w:rsid w:val="004D4C1C"/>
    <w:pPr>
      <w:shd w:val="clear" w:color="auto" w:fill="808080"/>
      <w:spacing w:line="240" w:lineRule="auto"/>
      <w:jc w:val="left"/>
    </w:pPr>
    <w:rPr>
      <w:rFonts w:ascii="宋体" w:eastAsia="宋体" w:hAnsi="宋体" w:cs="宋体"/>
      <w:szCs w:val="24"/>
      <w:lang w:val="en-US" w:eastAsia="zh-CN"/>
    </w:rPr>
  </w:style>
  <w:style w:type="paragraph" w:customStyle="1" w:styleId="dxebinimgemptysys">
    <w:name w:val="dxebinimgemptysys"/>
    <w:basedOn w:val="a"/>
    <w:rsid w:val="004D4C1C"/>
    <w:pPr>
      <w:spacing w:line="240" w:lineRule="auto"/>
      <w:jc w:val="left"/>
    </w:pPr>
    <w:rPr>
      <w:rFonts w:ascii="宋体" w:eastAsia="宋体" w:hAnsi="宋体" w:cs="宋体"/>
      <w:color w:val="808080"/>
      <w:szCs w:val="24"/>
      <w:lang w:val="en-US" w:eastAsia="zh-CN"/>
    </w:rPr>
  </w:style>
  <w:style w:type="paragraph" w:customStyle="1" w:styleId="dxebinimgtxtpnlsys">
    <w:name w:val="dxebinimgtxtpnlsys"/>
    <w:basedOn w:val="a"/>
    <w:rsid w:val="004D4C1C"/>
    <w:pPr>
      <w:spacing w:line="240" w:lineRule="auto"/>
      <w:jc w:val="left"/>
    </w:pPr>
    <w:rPr>
      <w:rFonts w:ascii="宋体" w:eastAsia="宋体" w:hAnsi="宋体" w:cs="宋体"/>
      <w:szCs w:val="24"/>
      <w:lang w:val="en-US" w:eastAsia="zh-CN"/>
    </w:rPr>
  </w:style>
  <w:style w:type="paragraph" w:customStyle="1" w:styleId="dxebinimgprogresspnlsys">
    <w:name w:val="dxebinimgprogresspnlsys"/>
    <w:basedOn w:val="a"/>
    <w:rsid w:val="004D4C1C"/>
    <w:pPr>
      <w:spacing w:line="240" w:lineRule="auto"/>
      <w:jc w:val="left"/>
    </w:pPr>
    <w:rPr>
      <w:rFonts w:ascii="Tahoma" w:eastAsia="宋体" w:hAnsi="Tahoma" w:cs="Tahoma"/>
      <w:sz w:val="18"/>
      <w:szCs w:val="18"/>
      <w:lang w:val="en-US" w:eastAsia="zh-CN"/>
    </w:rPr>
  </w:style>
  <w:style w:type="paragraph" w:customStyle="1" w:styleId="dxebinimgprogressbarcontainersys">
    <w:name w:val="dxebinimgprogressbarcontainersys"/>
    <w:basedOn w:val="a"/>
    <w:rsid w:val="004D4C1C"/>
    <w:pPr>
      <w:spacing w:line="240" w:lineRule="auto"/>
    </w:pPr>
    <w:rPr>
      <w:rFonts w:ascii="宋体" w:eastAsia="宋体" w:hAnsi="宋体" w:cs="宋体"/>
      <w:szCs w:val="24"/>
      <w:lang w:val="en-US" w:eastAsia="zh-CN"/>
    </w:rPr>
  </w:style>
  <w:style w:type="paragraph" w:customStyle="1" w:styleId="dxebinimgcontentcontainer">
    <w:name w:val="dxebinimgcontentcontainer"/>
    <w:basedOn w:val="a"/>
    <w:rsid w:val="004D4C1C"/>
    <w:pPr>
      <w:spacing w:line="240" w:lineRule="auto"/>
      <w:jc w:val="left"/>
    </w:pPr>
    <w:rPr>
      <w:rFonts w:ascii="宋体" w:eastAsia="宋体" w:hAnsi="宋体" w:cs="宋体"/>
      <w:szCs w:val="24"/>
      <w:lang w:val="en-US" w:eastAsia="zh-CN"/>
    </w:rPr>
  </w:style>
  <w:style w:type="paragraph" w:customStyle="1" w:styleId="dxeicc">
    <w:name w:val="dxeicc"/>
    <w:basedOn w:val="a"/>
    <w:rsid w:val="004D4C1C"/>
    <w:pPr>
      <w:spacing w:line="240" w:lineRule="auto"/>
      <w:jc w:val="left"/>
    </w:pPr>
    <w:rPr>
      <w:rFonts w:ascii="宋体" w:eastAsia="宋体" w:hAnsi="宋体" w:cs="宋体"/>
      <w:szCs w:val="24"/>
      <w:lang w:val="en-US" w:eastAsia="zh-CN"/>
    </w:rPr>
  </w:style>
  <w:style w:type="paragraph" w:customStyle="1" w:styleId="dxecaptionhalsys">
    <w:name w:val="dxecaptionhalsys"/>
    <w:basedOn w:val="a"/>
    <w:rsid w:val="004D4C1C"/>
    <w:pPr>
      <w:spacing w:line="240" w:lineRule="auto"/>
      <w:jc w:val="left"/>
    </w:pPr>
    <w:rPr>
      <w:rFonts w:ascii="宋体" w:eastAsia="宋体" w:hAnsi="宋体" w:cs="宋体"/>
      <w:szCs w:val="24"/>
      <w:lang w:val="en-US" w:eastAsia="zh-CN"/>
    </w:rPr>
  </w:style>
  <w:style w:type="paragraph" w:customStyle="1" w:styleId="dxecaptionhacsys">
    <w:name w:val="dxecaptionhacsys"/>
    <w:basedOn w:val="a"/>
    <w:rsid w:val="004D4C1C"/>
    <w:pPr>
      <w:spacing w:line="240" w:lineRule="auto"/>
      <w:jc w:val="center"/>
    </w:pPr>
    <w:rPr>
      <w:rFonts w:ascii="宋体" w:eastAsia="宋体" w:hAnsi="宋体" w:cs="宋体"/>
      <w:szCs w:val="24"/>
      <w:lang w:val="en-US" w:eastAsia="zh-CN"/>
    </w:rPr>
  </w:style>
  <w:style w:type="paragraph" w:customStyle="1" w:styleId="dxecaptionharsys">
    <w:name w:val="dxecaptionharsys"/>
    <w:basedOn w:val="a"/>
    <w:rsid w:val="004D4C1C"/>
    <w:pPr>
      <w:spacing w:line="240" w:lineRule="auto"/>
      <w:jc w:val="right"/>
    </w:pPr>
    <w:rPr>
      <w:rFonts w:ascii="宋体" w:eastAsia="宋体" w:hAnsi="宋体" w:cs="宋体"/>
      <w:szCs w:val="24"/>
      <w:lang w:val="en-US" w:eastAsia="zh-CN"/>
    </w:rPr>
  </w:style>
  <w:style w:type="paragraph" w:customStyle="1" w:styleId="dxecaptionvatsys">
    <w:name w:val="dxecaptionvatsys"/>
    <w:basedOn w:val="a"/>
    <w:rsid w:val="004D4C1C"/>
    <w:pPr>
      <w:spacing w:line="240" w:lineRule="auto"/>
      <w:jc w:val="left"/>
      <w:textAlignment w:val="top"/>
    </w:pPr>
    <w:rPr>
      <w:rFonts w:ascii="宋体" w:eastAsia="宋体" w:hAnsi="宋体" w:cs="宋体"/>
      <w:szCs w:val="24"/>
      <w:lang w:val="en-US" w:eastAsia="zh-CN"/>
    </w:rPr>
  </w:style>
  <w:style w:type="paragraph" w:customStyle="1" w:styleId="dxecaptionvamsys">
    <w:name w:val="dxecaptionvamsys"/>
    <w:basedOn w:val="a"/>
    <w:rsid w:val="004D4C1C"/>
    <w:pPr>
      <w:spacing w:line="240" w:lineRule="auto"/>
      <w:jc w:val="left"/>
      <w:textAlignment w:val="center"/>
    </w:pPr>
    <w:rPr>
      <w:rFonts w:ascii="宋体" w:eastAsia="宋体" w:hAnsi="宋体" w:cs="宋体"/>
      <w:szCs w:val="24"/>
      <w:lang w:val="en-US" w:eastAsia="zh-CN"/>
    </w:rPr>
  </w:style>
  <w:style w:type="paragraph" w:customStyle="1" w:styleId="dxecaptionvabsys">
    <w:name w:val="dxecaptionvabsys"/>
    <w:basedOn w:val="a"/>
    <w:rsid w:val="004D4C1C"/>
    <w:pPr>
      <w:spacing w:line="240" w:lineRule="auto"/>
      <w:jc w:val="left"/>
      <w:textAlignment w:val="bottom"/>
    </w:pPr>
    <w:rPr>
      <w:rFonts w:ascii="宋体" w:eastAsia="宋体" w:hAnsi="宋体" w:cs="宋体"/>
      <w:szCs w:val="24"/>
      <w:lang w:val="en-US" w:eastAsia="zh-CN"/>
    </w:rPr>
  </w:style>
  <w:style w:type="paragraph" w:customStyle="1" w:styleId="dxecltsys">
    <w:name w:val="dxecltsys"/>
    <w:basedOn w:val="a"/>
    <w:rsid w:val="004D4C1C"/>
    <w:pPr>
      <w:spacing w:line="240" w:lineRule="auto"/>
      <w:jc w:val="left"/>
    </w:pPr>
    <w:rPr>
      <w:rFonts w:ascii="宋体" w:eastAsia="宋体" w:hAnsi="宋体" w:cs="宋体"/>
      <w:szCs w:val="24"/>
      <w:lang w:val="en-US" w:eastAsia="zh-CN"/>
    </w:rPr>
  </w:style>
  <w:style w:type="paragraph" w:customStyle="1" w:styleId="dxeclbsys">
    <w:name w:val="dxeclbsys"/>
    <w:basedOn w:val="a"/>
    <w:rsid w:val="004D4C1C"/>
    <w:pPr>
      <w:spacing w:line="240" w:lineRule="auto"/>
      <w:jc w:val="left"/>
    </w:pPr>
    <w:rPr>
      <w:rFonts w:ascii="宋体" w:eastAsia="宋体" w:hAnsi="宋体" w:cs="宋体"/>
      <w:szCs w:val="24"/>
      <w:lang w:val="en-US" w:eastAsia="zh-CN"/>
    </w:rPr>
  </w:style>
  <w:style w:type="paragraph" w:customStyle="1" w:styleId="dxe-backgroundsys">
    <w:name w:val="dxe-backgroundsys"/>
    <w:basedOn w:val="a"/>
    <w:rsid w:val="004D4C1C"/>
    <w:pPr>
      <w:spacing w:line="240" w:lineRule="auto"/>
      <w:jc w:val="left"/>
    </w:pPr>
    <w:rPr>
      <w:rFonts w:ascii="宋体" w:eastAsia="宋体" w:hAnsi="宋体" w:cs="宋体"/>
      <w:szCs w:val="24"/>
      <w:lang w:val="en-US" w:eastAsia="zh-CN"/>
    </w:rPr>
  </w:style>
  <w:style w:type="paragraph" w:customStyle="1" w:styleId="dxvsvalidationsummaryoffice2010blue">
    <w:name w:val="dxvsvalidationsummary_office2010blue"/>
    <w:basedOn w:val="a"/>
    <w:rsid w:val="004D4C1C"/>
    <w:pPr>
      <w:spacing w:line="240" w:lineRule="auto"/>
      <w:jc w:val="left"/>
    </w:pPr>
    <w:rPr>
      <w:rFonts w:ascii="Verdana" w:eastAsia="宋体" w:hAnsi="Verdana" w:cs="宋体"/>
      <w:color w:val="FF0000"/>
      <w:sz w:val="17"/>
      <w:szCs w:val="17"/>
      <w:lang w:val="en-US" w:eastAsia="zh-CN"/>
    </w:rPr>
  </w:style>
  <w:style w:type="paragraph" w:customStyle="1" w:styleId="dxetrackbaroffice2010blue">
    <w:name w:val="dxetrackbar_office2010blue"/>
    <w:basedOn w:val="a"/>
    <w:rsid w:val="004D4C1C"/>
    <w:pPr>
      <w:spacing w:line="240" w:lineRule="auto"/>
      <w:jc w:val="left"/>
    </w:pPr>
    <w:rPr>
      <w:rFonts w:ascii="Verdana" w:eastAsia="宋体" w:hAnsi="Verdana" w:cs="宋体"/>
      <w:sz w:val="17"/>
      <w:szCs w:val="17"/>
      <w:lang w:val="en-US" w:eastAsia="zh-CN"/>
    </w:rPr>
  </w:style>
  <w:style w:type="paragraph" w:customStyle="1" w:styleId="dxetbbarhighlightoffice2010blue">
    <w:name w:val="dxetbbarhighlight_office2010blue"/>
    <w:basedOn w:val="a"/>
    <w:rsid w:val="004D4C1C"/>
    <w:pPr>
      <w:spacing w:line="240" w:lineRule="auto"/>
      <w:jc w:val="left"/>
    </w:pPr>
    <w:rPr>
      <w:rFonts w:ascii="宋体" w:eastAsia="宋体" w:hAnsi="宋体" w:cs="宋体"/>
      <w:sz w:val="2"/>
      <w:szCs w:val="2"/>
      <w:lang w:val="en-US" w:eastAsia="zh-CN"/>
    </w:rPr>
  </w:style>
  <w:style w:type="paragraph" w:customStyle="1" w:styleId="dxetbscaleoffice2010blue">
    <w:name w:val="dxetbscale_office2010blue"/>
    <w:basedOn w:val="a"/>
    <w:rsid w:val="004D4C1C"/>
    <w:pPr>
      <w:spacing w:line="240" w:lineRule="auto"/>
      <w:jc w:val="left"/>
    </w:pPr>
    <w:rPr>
      <w:rFonts w:ascii="宋体" w:eastAsia="宋体" w:hAnsi="宋体" w:cs="宋体"/>
      <w:sz w:val="22"/>
      <w:lang w:val="en-US" w:eastAsia="zh-CN"/>
    </w:rPr>
  </w:style>
  <w:style w:type="paragraph" w:customStyle="1" w:styleId="dxetbrblabeloffice2010blue">
    <w:name w:val="dxetbrblabel_office2010blue"/>
    <w:basedOn w:val="a"/>
    <w:rsid w:val="004D4C1C"/>
    <w:pPr>
      <w:spacing w:line="240" w:lineRule="auto"/>
      <w:jc w:val="center"/>
    </w:pPr>
    <w:rPr>
      <w:rFonts w:ascii="宋体" w:eastAsia="宋体" w:hAnsi="宋体" w:cs="宋体"/>
      <w:color w:val="8E9CAD"/>
      <w:szCs w:val="24"/>
      <w:lang w:val="en-US" w:eastAsia="zh-CN"/>
    </w:rPr>
  </w:style>
  <w:style w:type="paragraph" w:customStyle="1" w:styleId="dxetbltlabeloffice2010blue">
    <w:name w:val="dxetbltlabel_office2010blue"/>
    <w:basedOn w:val="a"/>
    <w:rsid w:val="004D4C1C"/>
    <w:pPr>
      <w:spacing w:line="240" w:lineRule="auto"/>
      <w:jc w:val="center"/>
    </w:pPr>
    <w:rPr>
      <w:rFonts w:ascii="宋体" w:eastAsia="宋体" w:hAnsi="宋体" w:cs="宋体"/>
      <w:color w:val="8E9CAD"/>
      <w:szCs w:val="24"/>
      <w:lang w:val="en-US" w:eastAsia="zh-CN"/>
    </w:rPr>
  </w:style>
  <w:style w:type="paragraph" w:customStyle="1" w:styleId="dxetbitemoffice2010blue">
    <w:name w:val="dxetbitem_office2010blue"/>
    <w:basedOn w:val="a"/>
    <w:rsid w:val="004D4C1C"/>
    <w:pPr>
      <w:spacing w:line="240" w:lineRule="auto"/>
      <w:jc w:val="left"/>
    </w:pPr>
    <w:rPr>
      <w:rFonts w:ascii="宋体" w:eastAsia="宋体" w:hAnsi="宋体" w:cs="宋体"/>
      <w:color w:val="8E9CAD"/>
      <w:szCs w:val="24"/>
      <w:lang w:val="en-US" w:eastAsia="zh-CN"/>
    </w:rPr>
  </w:style>
  <w:style w:type="paragraph" w:customStyle="1" w:styleId="dxehelptextoffice2010blue">
    <w:name w:val="dxehelptext_office2010blue"/>
    <w:basedOn w:val="a"/>
    <w:rsid w:val="004D4C1C"/>
    <w:pPr>
      <w:spacing w:line="240" w:lineRule="auto"/>
      <w:jc w:val="left"/>
    </w:pPr>
    <w:rPr>
      <w:rFonts w:ascii="Verdana" w:eastAsia="宋体" w:hAnsi="Verdana" w:cs="宋体"/>
      <w:sz w:val="17"/>
      <w:szCs w:val="17"/>
      <w:lang w:val="en-US" w:eastAsia="zh-CN"/>
    </w:rPr>
  </w:style>
  <w:style w:type="paragraph" w:customStyle="1" w:styleId="dxetbvaluetooltipoffice2010blue">
    <w:name w:val="dxetbvaluetooltip_office2010blue"/>
    <w:basedOn w:val="a"/>
    <w:rsid w:val="004D4C1C"/>
    <w:pPr>
      <w:pBdr>
        <w:top w:val="single" w:sz="6" w:space="2" w:color="8BA0BC"/>
        <w:left w:val="single" w:sz="6" w:space="6" w:color="8BA0BC"/>
        <w:bottom w:val="single" w:sz="6" w:space="3" w:color="8BA0BC"/>
        <w:right w:val="single" w:sz="6" w:space="6" w:color="8BA0BC"/>
      </w:pBdr>
      <w:shd w:val="clear" w:color="auto" w:fill="E1EDFA"/>
      <w:spacing w:line="240" w:lineRule="auto"/>
      <w:jc w:val="left"/>
    </w:pPr>
    <w:rPr>
      <w:rFonts w:ascii="Verdana" w:eastAsia="宋体" w:hAnsi="Verdana" w:cs="宋体"/>
      <w:sz w:val="17"/>
      <w:szCs w:val="17"/>
      <w:lang w:val="en-US" w:eastAsia="zh-CN"/>
    </w:rPr>
  </w:style>
  <w:style w:type="paragraph" w:customStyle="1" w:styleId="dxebaseoffice2010blue">
    <w:name w:val="dxebase_office2010blue"/>
    <w:basedOn w:val="a"/>
    <w:rsid w:val="004D4C1C"/>
    <w:pPr>
      <w:spacing w:line="240" w:lineRule="auto"/>
      <w:jc w:val="left"/>
    </w:pPr>
    <w:rPr>
      <w:rFonts w:ascii="Verdana" w:eastAsia="宋体" w:hAnsi="Verdana" w:cs="宋体"/>
      <w:sz w:val="17"/>
      <w:szCs w:val="17"/>
      <w:lang w:val="en-US" w:eastAsia="zh-CN"/>
    </w:rPr>
  </w:style>
  <w:style w:type="paragraph" w:customStyle="1" w:styleId="dxeerrorcelloffice2010blue">
    <w:name w:val="dxeerrorcell_office2010blue"/>
    <w:basedOn w:val="a"/>
    <w:rsid w:val="004D4C1C"/>
    <w:pPr>
      <w:spacing w:line="240" w:lineRule="auto"/>
      <w:jc w:val="left"/>
    </w:pPr>
    <w:rPr>
      <w:rFonts w:ascii="Verdana" w:eastAsia="宋体" w:hAnsi="Verdana" w:cs="宋体"/>
      <w:color w:val="FF0000"/>
      <w:sz w:val="17"/>
      <w:szCs w:val="17"/>
      <w:lang w:val="en-US" w:eastAsia="zh-CN"/>
    </w:rPr>
  </w:style>
  <w:style w:type="paragraph" w:customStyle="1" w:styleId="dxeerrorframewithouterroroffice2010blue">
    <w:name w:val="dxeerrorframewithouterror_office2010blue"/>
    <w:basedOn w:val="a"/>
    <w:rsid w:val="004D4C1C"/>
    <w:pPr>
      <w:pBdr>
        <w:top w:val="single" w:sz="6" w:space="0" w:color="FF0000"/>
        <w:left w:val="single" w:sz="6" w:space="0" w:color="FF0000"/>
        <w:bottom w:val="single" w:sz="6" w:space="0" w:color="FF0000"/>
        <w:right w:val="single" w:sz="6" w:space="0" w:color="FF0000"/>
      </w:pBdr>
      <w:spacing w:line="240" w:lineRule="auto"/>
      <w:jc w:val="left"/>
    </w:pPr>
    <w:rPr>
      <w:rFonts w:ascii="宋体" w:eastAsia="宋体" w:hAnsi="宋体" w:cs="宋体"/>
      <w:szCs w:val="24"/>
      <w:lang w:val="en-US" w:eastAsia="zh-CN"/>
    </w:rPr>
  </w:style>
  <w:style w:type="paragraph" w:customStyle="1" w:styleId="dxeeditareaoffice2010blue">
    <w:name w:val="dxeeditarea_office2010blue"/>
    <w:basedOn w:val="a"/>
    <w:rsid w:val="004D4C1C"/>
    <w:pPr>
      <w:pBdr>
        <w:top w:val="single" w:sz="6" w:space="0" w:color="8BA0BC"/>
        <w:left w:val="single" w:sz="6" w:space="0" w:color="8BA0BC"/>
        <w:bottom w:val="single" w:sz="6" w:space="0" w:color="8BA0BC"/>
        <w:right w:val="single" w:sz="6" w:space="0" w:color="8BA0BC"/>
      </w:pBdr>
      <w:spacing w:line="240" w:lineRule="auto"/>
      <w:jc w:val="left"/>
    </w:pPr>
    <w:rPr>
      <w:rFonts w:ascii="宋体" w:eastAsia="宋体" w:hAnsi="宋体" w:cs="宋体"/>
      <w:szCs w:val="24"/>
      <w:lang w:val="en-US" w:eastAsia="zh-CN"/>
    </w:rPr>
  </w:style>
  <w:style w:type="paragraph" w:customStyle="1" w:styleId="dxebinaryimagebuttonpaneloffice2010blue">
    <w:name w:val="dxebinaryimagebuttonpanel_office2010blue"/>
    <w:basedOn w:val="a"/>
    <w:rsid w:val="004D4C1C"/>
    <w:pPr>
      <w:spacing w:line="240" w:lineRule="auto"/>
      <w:jc w:val="left"/>
    </w:pPr>
    <w:rPr>
      <w:rFonts w:ascii="宋体" w:eastAsia="宋体" w:hAnsi="宋体" w:cs="宋体"/>
      <w:szCs w:val="24"/>
      <w:lang w:val="en-US" w:eastAsia="zh-CN"/>
    </w:rPr>
  </w:style>
  <w:style w:type="paragraph" w:customStyle="1" w:styleId="dxebinaryimagebuttonoffice2010blue">
    <w:name w:val="dxebinaryimagebutton_office2010blue"/>
    <w:basedOn w:val="a"/>
    <w:rsid w:val="004D4C1C"/>
    <w:pPr>
      <w:spacing w:line="240" w:lineRule="auto"/>
      <w:ind w:left="90" w:right="90"/>
      <w:jc w:val="left"/>
    </w:pPr>
    <w:rPr>
      <w:rFonts w:ascii="宋体" w:eastAsia="宋体" w:hAnsi="宋体" w:cs="宋体"/>
      <w:szCs w:val="24"/>
      <w:lang w:val="en-US" w:eastAsia="zh-CN"/>
    </w:rPr>
  </w:style>
  <w:style w:type="paragraph" w:customStyle="1" w:styleId="dxebuttoneditbuttonoffice2010blue">
    <w:name w:val="dxebuttoneditbutton_office2010blue"/>
    <w:basedOn w:val="a"/>
    <w:rsid w:val="004D4C1C"/>
    <w:pPr>
      <w:pBdr>
        <w:top w:val="single" w:sz="2" w:space="0" w:color="8BA0BC"/>
        <w:left w:val="single" w:sz="6" w:space="0" w:color="8BA0BC"/>
        <w:bottom w:val="single" w:sz="2" w:space="0" w:color="8BA0BC"/>
        <w:right w:val="single" w:sz="2" w:space="0" w:color="8BA0BC"/>
      </w:pBdr>
      <w:shd w:val="clear" w:color="auto" w:fill="C6D7E8"/>
      <w:spacing w:line="240" w:lineRule="auto"/>
      <w:jc w:val="center"/>
      <w:textAlignment w:val="center"/>
    </w:pPr>
    <w:rPr>
      <w:rFonts w:ascii="宋体" w:eastAsia="宋体" w:hAnsi="宋体" w:cs="宋体"/>
      <w:szCs w:val="24"/>
      <w:lang w:val="en-US" w:eastAsia="zh-CN"/>
    </w:rPr>
  </w:style>
  <w:style w:type="paragraph" w:customStyle="1" w:styleId="dxecalendarbuttonoffice2010blue">
    <w:name w:val="dxecalendarbutton_office2010blue"/>
    <w:basedOn w:val="a"/>
    <w:rsid w:val="004D4C1C"/>
    <w:pPr>
      <w:pBdr>
        <w:top w:val="single" w:sz="6" w:space="0" w:color="8BA0BC"/>
        <w:left w:val="single" w:sz="6" w:space="0" w:color="8BA0BC"/>
        <w:bottom w:val="single" w:sz="6" w:space="0" w:color="8BA0BC"/>
        <w:right w:val="single" w:sz="6" w:space="0" w:color="8BA0BC"/>
      </w:pBdr>
      <w:shd w:val="clear" w:color="auto" w:fill="D1DFEE"/>
      <w:spacing w:line="240" w:lineRule="auto"/>
      <w:jc w:val="center"/>
      <w:textAlignment w:val="center"/>
    </w:pPr>
    <w:rPr>
      <w:rFonts w:ascii="宋体" w:eastAsia="宋体" w:hAnsi="宋体" w:cs="宋体"/>
      <w:szCs w:val="24"/>
      <w:lang w:val="en-US" w:eastAsia="zh-CN"/>
    </w:rPr>
  </w:style>
  <w:style w:type="paragraph" w:customStyle="1" w:styleId="dxespinincbuttonoffice2010blue">
    <w:name w:val="dxespinincbutton_office2010blue"/>
    <w:basedOn w:val="a"/>
    <w:rsid w:val="004D4C1C"/>
    <w:pPr>
      <w:shd w:val="clear" w:color="auto" w:fill="D6E4F1"/>
      <w:spacing w:line="240" w:lineRule="auto"/>
      <w:jc w:val="center"/>
      <w:textAlignment w:val="center"/>
    </w:pPr>
    <w:rPr>
      <w:rFonts w:ascii="宋体" w:eastAsia="宋体" w:hAnsi="宋体" w:cs="宋体"/>
      <w:szCs w:val="24"/>
      <w:lang w:val="en-US" w:eastAsia="zh-CN"/>
    </w:rPr>
  </w:style>
  <w:style w:type="paragraph" w:customStyle="1" w:styleId="dxespindecbuttonoffice2010blue">
    <w:name w:val="dxespindecbutton_office2010blue"/>
    <w:basedOn w:val="a"/>
    <w:rsid w:val="004D4C1C"/>
    <w:pPr>
      <w:shd w:val="clear" w:color="auto" w:fill="C5D6E7"/>
      <w:spacing w:line="240" w:lineRule="auto"/>
      <w:jc w:val="center"/>
      <w:textAlignment w:val="center"/>
    </w:pPr>
    <w:rPr>
      <w:rFonts w:ascii="宋体" w:eastAsia="宋体" w:hAnsi="宋体" w:cs="宋体"/>
      <w:szCs w:val="24"/>
      <w:lang w:val="en-US" w:eastAsia="zh-CN"/>
    </w:rPr>
  </w:style>
  <w:style w:type="paragraph" w:customStyle="1" w:styleId="dxespinlargeincbuttonoffice2010blue">
    <w:name w:val="dxespinlargeincbutton_office2010blue"/>
    <w:basedOn w:val="a"/>
    <w:rsid w:val="004D4C1C"/>
    <w:pPr>
      <w:shd w:val="clear" w:color="auto" w:fill="C6D7E8"/>
      <w:spacing w:line="240" w:lineRule="auto"/>
      <w:jc w:val="center"/>
      <w:textAlignment w:val="center"/>
    </w:pPr>
    <w:rPr>
      <w:rFonts w:ascii="宋体" w:eastAsia="宋体" w:hAnsi="宋体" w:cs="宋体"/>
      <w:szCs w:val="24"/>
      <w:lang w:val="en-US" w:eastAsia="zh-CN"/>
    </w:rPr>
  </w:style>
  <w:style w:type="paragraph" w:customStyle="1" w:styleId="dxespinlargedecbuttonoffice2010blue">
    <w:name w:val="dxespinlargedecbutton_office2010blue"/>
    <w:basedOn w:val="a"/>
    <w:rsid w:val="004D4C1C"/>
    <w:pPr>
      <w:shd w:val="clear" w:color="auto" w:fill="C6D7E8"/>
      <w:spacing w:line="240" w:lineRule="auto"/>
      <w:jc w:val="center"/>
      <w:textAlignment w:val="center"/>
    </w:pPr>
    <w:rPr>
      <w:rFonts w:ascii="宋体" w:eastAsia="宋体" w:hAnsi="宋体" w:cs="宋体"/>
      <w:szCs w:val="24"/>
      <w:lang w:val="en-US" w:eastAsia="zh-CN"/>
    </w:rPr>
  </w:style>
  <w:style w:type="paragraph" w:customStyle="1" w:styleId="dxecoloreditbuttonoffice2010blue">
    <w:name w:val="dxecoloreditbutton_office2010blue"/>
    <w:basedOn w:val="a"/>
    <w:rsid w:val="004D4C1C"/>
    <w:pPr>
      <w:pBdr>
        <w:top w:val="single" w:sz="6" w:space="0" w:color="8BA0BC"/>
        <w:left w:val="single" w:sz="6" w:space="0" w:color="8BA0BC"/>
        <w:bottom w:val="single" w:sz="6" w:space="0" w:color="8BA0BC"/>
        <w:right w:val="single" w:sz="6" w:space="0" w:color="8BA0BC"/>
      </w:pBdr>
      <w:shd w:val="clear" w:color="auto" w:fill="D1DFEE"/>
      <w:spacing w:line="240" w:lineRule="auto"/>
      <w:jc w:val="center"/>
      <w:textAlignment w:val="center"/>
    </w:pPr>
    <w:rPr>
      <w:rFonts w:ascii="宋体" w:eastAsia="宋体" w:hAnsi="宋体" w:cs="宋体"/>
      <w:szCs w:val="24"/>
      <w:lang w:val="en-US" w:eastAsia="zh-CN"/>
    </w:rPr>
  </w:style>
  <w:style w:type="paragraph" w:customStyle="1" w:styleId="dxebuttoneditbuttonpressedoffice2010blue">
    <w:name w:val="dxebuttoneditbuttonpressed_office2010blue"/>
    <w:basedOn w:val="a"/>
    <w:rsid w:val="004D4C1C"/>
    <w:pPr>
      <w:shd w:val="clear" w:color="auto" w:fill="F3D984"/>
      <w:spacing w:line="240" w:lineRule="auto"/>
      <w:jc w:val="left"/>
    </w:pPr>
    <w:rPr>
      <w:rFonts w:ascii="宋体" w:eastAsia="宋体" w:hAnsi="宋体" w:cs="宋体"/>
      <w:szCs w:val="24"/>
      <w:lang w:val="en-US" w:eastAsia="zh-CN"/>
    </w:rPr>
  </w:style>
  <w:style w:type="paragraph" w:customStyle="1" w:styleId="dxespinincbuttonpressedoffice2010blue">
    <w:name w:val="dxespinincbuttonpressed_office2010blue"/>
    <w:basedOn w:val="a"/>
    <w:rsid w:val="004D4C1C"/>
    <w:pPr>
      <w:shd w:val="clear" w:color="auto" w:fill="F3D984"/>
      <w:spacing w:line="240" w:lineRule="auto"/>
      <w:jc w:val="left"/>
    </w:pPr>
    <w:rPr>
      <w:rFonts w:ascii="宋体" w:eastAsia="宋体" w:hAnsi="宋体" w:cs="宋体"/>
      <w:szCs w:val="24"/>
      <w:lang w:val="en-US" w:eastAsia="zh-CN"/>
    </w:rPr>
  </w:style>
  <w:style w:type="paragraph" w:customStyle="1" w:styleId="dxespindecbuttonpressedoffice2010blue">
    <w:name w:val="dxespindecbuttonpressed_office2010blue"/>
    <w:basedOn w:val="a"/>
    <w:rsid w:val="004D4C1C"/>
    <w:pPr>
      <w:shd w:val="clear" w:color="auto" w:fill="F3D984"/>
      <w:spacing w:line="240" w:lineRule="auto"/>
      <w:jc w:val="left"/>
    </w:pPr>
    <w:rPr>
      <w:rFonts w:ascii="宋体" w:eastAsia="宋体" w:hAnsi="宋体" w:cs="宋体"/>
      <w:szCs w:val="24"/>
      <w:lang w:val="en-US" w:eastAsia="zh-CN"/>
    </w:rPr>
  </w:style>
  <w:style w:type="paragraph" w:customStyle="1" w:styleId="dxespinlargeincbuttonpressedoffice2010blue">
    <w:name w:val="dxespinlargeincbuttonpressed_office2010blue"/>
    <w:basedOn w:val="a"/>
    <w:rsid w:val="004D4C1C"/>
    <w:pPr>
      <w:shd w:val="clear" w:color="auto" w:fill="F3D984"/>
      <w:spacing w:line="240" w:lineRule="auto"/>
      <w:jc w:val="left"/>
    </w:pPr>
    <w:rPr>
      <w:rFonts w:ascii="宋体" w:eastAsia="宋体" w:hAnsi="宋体" w:cs="宋体"/>
      <w:szCs w:val="24"/>
      <w:lang w:val="en-US" w:eastAsia="zh-CN"/>
    </w:rPr>
  </w:style>
  <w:style w:type="paragraph" w:customStyle="1" w:styleId="dxespinlargedecbuttonpressedoffice2010blue">
    <w:name w:val="dxespinlargedecbuttonpressed_office2010blue"/>
    <w:basedOn w:val="a"/>
    <w:rsid w:val="004D4C1C"/>
    <w:pPr>
      <w:shd w:val="clear" w:color="auto" w:fill="F3D984"/>
      <w:spacing w:line="240" w:lineRule="auto"/>
      <w:jc w:val="left"/>
    </w:pPr>
    <w:rPr>
      <w:rFonts w:ascii="宋体" w:eastAsia="宋体" w:hAnsi="宋体" w:cs="宋体"/>
      <w:szCs w:val="24"/>
      <w:lang w:val="en-US" w:eastAsia="zh-CN"/>
    </w:rPr>
  </w:style>
  <w:style w:type="paragraph" w:customStyle="1" w:styleId="dxecalendarbuttonhoveroffice2010blue">
    <w:name w:val="dxecalendarbuttonhover_office2010blue"/>
    <w:basedOn w:val="a"/>
    <w:rsid w:val="004D4C1C"/>
    <w:pPr>
      <w:shd w:val="clear" w:color="auto" w:fill="FCF8E5"/>
      <w:spacing w:line="240" w:lineRule="auto"/>
      <w:jc w:val="left"/>
    </w:pPr>
    <w:rPr>
      <w:rFonts w:ascii="宋体" w:eastAsia="宋体" w:hAnsi="宋体" w:cs="宋体"/>
      <w:szCs w:val="24"/>
      <w:lang w:val="en-US" w:eastAsia="zh-CN"/>
    </w:rPr>
  </w:style>
  <w:style w:type="paragraph" w:customStyle="1" w:styleId="dxebuttoneditbuttonhoveroffice2010blue">
    <w:name w:val="dxebuttoneditbuttonhover_office2010blue"/>
    <w:basedOn w:val="a"/>
    <w:rsid w:val="004D4C1C"/>
    <w:pPr>
      <w:shd w:val="clear" w:color="auto" w:fill="F8E9AC"/>
      <w:spacing w:line="240" w:lineRule="auto"/>
      <w:jc w:val="left"/>
    </w:pPr>
    <w:rPr>
      <w:rFonts w:ascii="宋体" w:eastAsia="宋体" w:hAnsi="宋体" w:cs="宋体"/>
      <w:szCs w:val="24"/>
      <w:lang w:val="en-US" w:eastAsia="zh-CN"/>
    </w:rPr>
  </w:style>
  <w:style w:type="paragraph" w:customStyle="1" w:styleId="dxespinlargeincbuttonhoveroffice2010blue">
    <w:name w:val="dxespinlargeincbuttonhover_office2010blue"/>
    <w:basedOn w:val="a"/>
    <w:rsid w:val="004D4C1C"/>
    <w:pPr>
      <w:shd w:val="clear" w:color="auto" w:fill="F8E9AC"/>
      <w:spacing w:line="240" w:lineRule="auto"/>
      <w:jc w:val="left"/>
    </w:pPr>
    <w:rPr>
      <w:rFonts w:ascii="宋体" w:eastAsia="宋体" w:hAnsi="宋体" w:cs="宋体"/>
      <w:szCs w:val="24"/>
      <w:lang w:val="en-US" w:eastAsia="zh-CN"/>
    </w:rPr>
  </w:style>
  <w:style w:type="paragraph" w:customStyle="1" w:styleId="dxespinlargedecbuttonhoveroffice2010blue">
    <w:name w:val="dxespinlargedecbuttonhover_office2010blue"/>
    <w:basedOn w:val="a"/>
    <w:rsid w:val="004D4C1C"/>
    <w:pPr>
      <w:shd w:val="clear" w:color="auto" w:fill="F8E9AC"/>
      <w:spacing w:line="240" w:lineRule="auto"/>
      <w:jc w:val="left"/>
    </w:pPr>
    <w:rPr>
      <w:rFonts w:ascii="宋体" w:eastAsia="宋体" w:hAnsi="宋体" w:cs="宋体"/>
      <w:szCs w:val="24"/>
      <w:lang w:val="en-US" w:eastAsia="zh-CN"/>
    </w:rPr>
  </w:style>
  <w:style w:type="paragraph" w:customStyle="1" w:styleId="dxespinincbuttonhoveroffice2010blue">
    <w:name w:val="dxespinincbuttonhover_office2010blue"/>
    <w:basedOn w:val="a"/>
    <w:rsid w:val="004D4C1C"/>
    <w:pPr>
      <w:shd w:val="clear" w:color="auto" w:fill="F8E18A"/>
      <w:spacing w:line="240" w:lineRule="auto"/>
      <w:jc w:val="left"/>
    </w:pPr>
    <w:rPr>
      <w:rFonts w:ascii="宋体" w:eastAsia="宋体" w:hAnsi="宋体" w:cs="宋体"/>
      <w:szCs w:val="24"/>
      <w:lang w:val="en-US" w:eastAsia="zh-CN"/>
    </w:rPr>
  </w:style>
  <w:style w:type="paragraph" w:customStyle="1" w:styleId="dxespindecbuttonhoveroffice2010blue">
    <w:name w:val="dxespindecbuttonhover_office2010blue"/>
    <w:basedOn w:val="a"/>
    <w:rsid w:val="004D4C1C"/>
    <w:pPr>
      <w:shd w:val="clear" w:color="auto" w:fill="F8E18A"/>
      <w:spacing w:line="240" w:lineRule="auto"/>
      <w:jc w:val="left"/>
    </w:pPr>
    <w:rPr>
      <w:rFonts w:ascii="宋体" w:eastAsia="宋体" w:hAnsi="宋体" w:cs="宋体"/>
      <w:szCs w:val="24"/>
      <w:lang w:val="en-US" w:eastAsia="zh-CN"/>
    </w:rPr>
  </w:style>
  <w:style w:type="paragraph" w:customStyle="1" w:styleId="dxebuttoneditoffice2010blue">
    <w:name w:val="dxebuttonedit_office2010blue"/>
    <w:basedOn w:val="a"/>
    <w:rsid w:val="004D4C1C"/>
    <w:pPr>
      <w:pBdr>
        <w:top w:val="single" w:sz="6" w:space="0" w:color="8BA0BC"/>
        <w:left w:val="single" w:sz="6" w:space="0" w:color="8BA0BC"/>
        <w:bottom w:val="single" w:sz="6" w:space="0" w:color="8BA0BC"/>
        <w:right w:val="single" w:sz="6" w:space="0" w:color="8BA0BC"/>
      </w:pBdr>
      <w:shd w:val="clear" w:color="auto" w:fill="FFFFFF"/>
      <w:spacing w:line="240" w:lineRule="auto"/>
      <w:jc w:val="left"/>
    </w:pPr>
    <w:rPr>
      <w:rFonts w:ascii="Verdana" w:eastAsia="宋体" w:hAnsi="Verdana" w:cs="宋体"/>
      <w:sz w:val="17"/>
      <w:szCs w:val="17"/>
      <w:lang w:val="en-US" w:eastAsia="zh-CN"/>
    </w:rPr>
  </w:style>
  <w:style w:type="paragraph" w:customStyle="1" w:styleId="dxetextboxoffice2010blue">
    <w:name w:val="dxetextbox_office2010blue"/>
    <w:basedOn w:val="a"/>
    <w:rsid w:val="004D4C1C"/>
    <w:pPr>
      <w:pBdr>
        <w:top w:val="single" w:sz="6" w:space="0" w:color="8BA0BC"/>
        <w:left w:val="single" w:sz="6" w:space="0" w:color="8BA0BC"/>
        <w:bottom w:val="single" w:sz="6" w:space="0" w:color="8BA0BC"/>
        <w:right w:val="single" w:sz="6" w:space="0" w:color="8BA0BC"/>
      </w:pBdr>
      <w:shd w:val="clear" w:color="auto" w:fill="FFFFFF"/>
      <w:spacing w:line="240" w:lineRule="auto"/>
      <w:jc w:val="left"/>
    </w:pPr>
    <w:rPr>
      <w:rFonts w:ascii="Verdana" w:eastAsia="宋体" w:hAnsi="Verdana" w:cs="宋体"/>
      <w:sz w:val="17"/>
      <w:szCs w:val="17"/>
      <w:lang w:val="en-US" w:eastAsia="zh-CN"/>
    </w:rPr>
  </w:style>
  <w:style w:type="paragraph" w:customStyle="1" w:styleId="dxeradiobuttonlistoffice2010blue">
    <w:name w:val="dxeradiobuttonlist_office2010blue"/>
    <w:basedOn w:val="a"/>
    <w:rsid w:val="004D4C1C"/>
    <w:pPr>
      <w:pBdr>
        <w:top w:val="single" w:sz="6" w:space="0" w:color="8BA0BC"/>
        <w:left w:val="single" w:sz="6" w:space="0" w:color="8BA0BC"/>
        <w:bottom w:val="single" w:sz="6" w:space="0" w:color="8BA0BC"/>
        <w:right w:val="single" w:sz="6" w:space="0" w:color="8BA0BC"/>
      </w:pBdr>
      <w:spacing w:line="240" w:lineRule="auto"/>
      <w:jc w:val="left"/>
    </w:pPr>
    <w:rPr>
      <w:rFonts w:ascii="Verdana" w:eastAsia="宋体" w:hAnsi="Verdana" w:cs="宋体"/>
      <w:sz w:val="17"/>
      <w:szCs w:val="17"/>
      <w:lang w:val="en-US" w:eastAsia="zh-CN"/>
    </w:rPr>
  </w:style>
  <w:style w:type="paragraph" w:customStyle="1" w:styleId="dxecheckboxlistoffice2010blue">
    <w:name w:val="dxecheckboxlist_office2010blue"/>
    <w:basedOn w:val="a"/>
    <w:rsid w:val="004D4C1C"/>
    <w:pPr>
      <w:pBdr>
        <w:top w:val="single" w:sz="6" w:space="0" w:color="8BA0BC"/>
        <w:left w:val="single" w:sz="6" w:space="0" w:color="8BA0BC"/>
        <w:bottom w:val="single" w:sz="6" w:space="0" w:color="8BA0BC"/>
        <w:right w:val="single" w:sz="6" w:space="0" w:color="8BA0BC"/>
      </w:pBdr>
      <w:spacing w:line="240" w:lineRule="auto"/>
      <w:jc w:val="left"/>
    </w:pPr>
    <w:rPr>
      <w:rFonts w:ascii="Verdana" w:eastAsia="宋体" w:hAnsi="Verdana" w:cs="宋体"/>
      <w:sz w:val="17"/>
      <w:szCs w:val="17"/>
      <w:lang w:val="en-US" w:eastAsia="zh-CN"/>
    </w:rPr>
  </w:style>
  <w:style w:type="paragraph" w:customStyle="1" w:styleId="dxememooffice2010blue">
    <w:name w:val="dxememo_office2010blue"/>
    <w:basedOn w:val="a"/>
    <w:rsid w:val="004D4C1C"/>
    <w:pPr>
      <w:pBdr>
        <w:top w:val="single" w:sz="6" w:space="0" w:color="8BA0BC"/>
        <w:left w:val="single" w:sz="6" w:space="0" w:color="8BA0BC"/>
        <w:bottom w:val="single" w:sz="6" w:space="0" w:color="8BA0BC"/>
        <w:right w:val="single" w:sz="6" w:space="0" w:color="8BA0BC"/>
      </w:pBdr>
      <w:shd w:val="clear" w:color="auto" w:fill="FFFFFF"/>
      <w:spacing w:line="240" w:lineRule="auto"/>
      <w:jc w:val="left"/>
    </w:pPr>
    <w:rPr>
      <w:rFonts w:ascii="Verdana" w:eastAsia="宋体" w:hAnsi="Verdana" w:cs="宋体"/>
      <w:sz w:val="17"/>
      <w:szCs w:val="17"/>
      <w:lang w:val="en-US" w:eastAsia="zh-CN"/>
    </w:rPr>
  </w:style>
  <w:style w:type="paragraph" w:customStyle="1" w:styleId="dxememoeditareaoffice2010blue">
    <w:name w:val="dxememoeditarea_office2010blue"/>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dxehyperlinkoffice2010blue">
    <w:name w:val="dxehyperlink_office2010blue"/>
    <w:basedOn w:val="a"/>
    <w:rsid w:val="004D4C1C"/>
    <w:pPr>
      <w:spacing w:line="240" w:lineRule="auto"/>
      <w:jc w:val="left"/>
    </w:pPr>
    <w:rPr>
      <w:rFonts w:ascii="Verdana" w:eastAsia="宋体" w:hAnsi="Verdana" w:cs="宋体"/>
      <w:color w:val="1E395B"/>
      <w:sz w:val="17"/>
      <w:szCs w:val="17"/>
      <w:lang w:val="en-US" w:eastAsia="zh-CN"/>
    </w:rPr>
  </w:style>
  <w:style w:type="paragraph" w:customStyle="1" w:styleId="dxelistboxoffice2010blue">
    <w:name w:val="dxelistbox_office2010blue"/>
    <w:basedOn w:val="a"/>
    <w:rsid w:val="004D4C1C"/>
    <w:pPr>
      <w:pBdr>
        <w:top w:val="single" w:sz="6" w:space="0" w:color="8BA0BC"/>
        <w:left w:val="single" w:sz="6" w:space="0" w:color="8BA0BC"/>
        <w:bottom w:val="single" w:sz="6" w:space="0" w:color="8BA0BC"/>
        <w:right w:val="single" w:sz="6" w:space="0" w:color="8BA0BC"/>
      </w:pBdr>
      <w:shd w:val="clear" w:color="auto" w:fill="FFFFFF"/>
      <w:spacing w:line="240" w:lineRule="auto"/>
      <w:jc w:val="left"/>
    </w:pPr>
    <w:rPr>
      <w:rFonts w:ascii="Verdana" w:eastAsia="宋体" w:hAnsi="Verdana" w:cs="宋体"/>
      <w:color w:val="000000"/>
      <w:sz w:val="17"/>
      <w:szCs w:val="17"/>
      <w:lang w:val="en-US" w:eastAsia="zh-CN"/>
    </w:rPr>
  </w:style>
  <w:style w:type="paragraph" w:customStyle="1" w:styleId="dxelistboxfilteroffice2010blue">
    <w:name w:val="dxelistboxfilter_office2010blue"/>
    <w:basedOn w:val="a"/>
    <w:rsid w:val="004D4C1C"/>
    <w:pPr>
      <w:pBdr>
        <w:bottom w:val="single" w:sz="6" w:space="5" w:color="8BA0BC"/>
      </w:pBdr>
      <w:spacing w:line="240" w:lineRule="auto"/>
      <w:jc w:val="left"/>
    </w:pPr>
    <w:rPr>
      <w:rFonts w:ascii="宋体" w:eastAsia="宋体" w:hAnsi="宋体" w:cs="宋体"/>
      <w:szCs w:val="24"/>
      <w:lang w:val="en-US" w:eastAsia="zh-CN"/>
    </w:rPr>
  </w:style>
  <w:style w:type="paragraph" w:customStyle="1" w:styleId="dxelistboxitemoffice2010blue">
    <w:name w:val="dxelistboxitem_office2010blue"/>
    <w:basedOn w:val="a"/>
    <w:rsid w:val="004D4C1C"/>
    <w:pPr>
      <w:pBdr>
        <w:top w:val="single" w:sz="2" w:space="2" w:color="FFFFFF"/>
        <w:left w:val="single" w:sz="6" w:space="4" w:color="FFFFFF"/>
        <w:bottom w:val="single" w:sz="6" w:space="2" w:color="FFFFFF"/>
        <w:right w:val="single" w:sz="6" w:space="4" w:color="FFFFFF"/>
      </w:pBdr>
      <w:spacing w:line="240" w:lineRule="auto"/>
      <w:jc w:val="left"/>
    </w:pPr>
    <w:rPr>
      <w:rFonts w:ascii="宋体" w:eastAsia="宋体" w:hAnsi="宋体" w:cs="宋体"/>
      <w:szCs w:val="24"/>
      <w:lang w:val="en-US" w:eastAsia="zh-CN"/>
    </w:rPr>
  </w:style>
  <w:style w:type="paragraph" w:customStyle="1" w:styleId="dxelistboxitemselectedoffice2010blue">
    <w:name w:val="dxelistboxitemselected_office2010blue"/>
    <w:basedOn w:val="a"/>
    <w:rsid w:val="004D4C1C"/>
    <w:pPr>
      <w:shd w:val="clear" w:color="auto" w:fill="E2ECF7"/>
      <w:spacing w:line="240" w:lineRule="auto"/>
      <w:jc w:val="left"/>
    </w:pPr>
    <w:rPr>
      <w:rFonts w:ascii="宋体" w:eastAsia="宋体" w:hAnsi="宋体" w:cs="宋体"/>
      <w:color w:val="000000"/>
      <w:szCs w:val="24"/>
      <w:lang w:val="en-US" w:eastAsia="zh-CN"/>
    </w:rPr>
  </w:style>
  <w:style w:type="paragraph" w:customStyle="1" w:styleId="dxelistboxitemhoveroffice2010blue">
    <w:name w:val="dxelistboxitemhover_office2010blue"/>
    <w:basedOn w:val="a"/>
    <w:rsid w:val="004D4C1C"/>
    <w:pPr>
      <w:shd w:val="clear" w:color="auto" w:fill="D5E8FF"/>
      <w:spacing w:line="240" w:lineRule="auto"/>
      <w:jc w:val="left"/>
    </w:pPr>
    <w:rPr>
      <w:rFonts w:ascii="宋体" w:eastAsia="宋体" w:hAnsi="宋体" w:cs="宋体"/>
      <w:color w:val="000000"/>
      <w:szCs w:val="24"/>
      <w:lang w:val="en-US" w:eastAsia="zh-CN"/>
    </w:rPr>
  </w:style>
  <w:style w:type="paragraph" w:customStyle="1" w:styleId="dxecalendaroffice2010blue">
    <w:name w:val="dxecalendar_office2010blue"/>
    <w:basedOn w:val="a"/>
    <w:rsid w:val="004D4C1C"/>
    <w:pPr>
      <w:pBdr>
        <w:top w:val="single" w:sz="6" w:space="0" w:color="8BA0BC"/>
        <w:left w:val="single" w:sz="6" w:space="0" w:color="8BA0BC"/>
        <w:bottom w:val="single" w:sz="6" w:space="0" w:color="8BA0BC"/>
        <w:right w:val="single" w:sz="6" w:space="0" w:color="8BA0BC"/>
      </w:pBdr>
      <w:shd w:val="clear" w:color="auto" w:fill="CFDDEE"/>
      <w:spacing w:line="240" w:lineRule="auto"/>
      <w:jc w:val="left"/>
    </w:pPr>
    <w:rPr>
      <w:rFonts w:ascii="Verdana" w:eastAsia="宋体" w:hAnsi="Verdana" w:cs="宋体"/>
      <w:color w:val="1E395B"/>
      <w:sz w:val="17"/>
      <w:szCs w:val="17"/>
      <w:lang w:val="en-US" w:eastAsia="zh-CN"/>
    </w:rPr>
  </w:style>
  <w:style w:type="paragraph" w:customStyle="1" w:styleId="dxecalendardayheaderoffice2010blue">
    <w:name w:val="dxecalendardayheader_office2010blue"/>
    <w:basedOn w:val="a"/>
    <w:rsid w:val="004D4C1C"/>
    <w:pPr>
      <w:pBdr>
        <w:bottom w:val="single" w:sz="6" w:space="5" w:color="B7C8DD"/>
      </w:pBdr>
      <w:spacing w:line="240" w:lineRule="auto"/>
      <w:jc w:val="left"/>
    </w:pPr>
    <w:rPr>
      <w:rFonts w:ascii="宋体" w:eastAsia="宋体" w:hAnsi="宋体" w:cs="宋体"/>
      <w:szCs w:val="24"/>
      <w:lang w:val="en-US" w:eastAsia="zh-CN"/>
    </w:rPr>
  </w:style>
  <w:style w:type="paragraph" w:customStyle="1" w:styleId="dxecalendarweeknumberoffice2010blue">
    <w:name w:val="dxecalendarweeknumber_office2010blue"/>
    <w:basedOn w:val="a"/>
    <w:rsid w:val="004D4C1C"/>
    <w:pPr>
      <w:spacing w:line="240" w:lineRule="auto"/>
      <w:jc w:val="right"/>
    </w:pPr>
    <w:rPr>
      <w:rFonts w:ascii="宋体" w:eastAsia="宋体" w:hAnsi="宋体" w:cs="宋体"/>
      <w:color w:val="ABB7C6"/>
      <w:sz w:val="20"/>
      <w:szCs w:val="20"/>
      <w:lang w:val="en-US" w:eastAsia="zh-CN"/>
    </w:rPr>
  </w:style>
  <w:style w:type="paragraph" w:customStyle="1" w:styleId="dxecalendardayoffice2010blue">
    <w:name w:val="dxecalendarday_office2010blue"/>
    <w:basedOn w:val="a"/>
    <w:rsid w:val="004D4C1C"/>
    <w:pPr>
      <w:spacing w:line="240" w:lineRule="auto"/>
      <w:jc w:val="center"/>
    </w:pPr>
    <w:rPr>
      <w:rFonts w:ascii="宋体" w:eastAsia="宋体" w:hAnsi="宋体" w:cs="宋体"/>
      <w:szCs w:val="24"/>
      <w:lang w:val="en-US" w:eastAsia="zh-CN"/>
    </w:rPr>
  </w:style>
  <w:style w:type="paragraph" w:customStyle="1" w:styleId="dxecalendarweekendoffice2010blue">
    <w:name w:val="dxecalendarweekend_office2010blue"/>
    <w:basedOn w:val="a"/>
    <w:rsid w:val="004D4C1C"/>
    <w:pPr>
      <w:spacing w:line="240" w:lineRule="auto"/>
      <w:jc w:val="left"/>
    </w:pPr>
    <w:rPr>
      <w:rFonts w:ascii="宋体" w:eastAsia="宋体" w:hAnsi="宋体" w:cs="宋体"/>
      <w:color w:val="C00000"/>
      <w:szCs w:val="24"/>
      <w:lang w:val="en-US" w:eastAsia="zh-CN"/>
    </w:rPr>
  </w:style>
  <w:style w:type="paragraph" w:customStyle="1" w:styleId="dxecalendarothermonthoffice2010blue">
    <w:name w:val="dxecalendarothermonth_office2010blue"/>
    <w:basedOn w:val="a"/>
    <w:rsid w:val="004D4C1C"/>
    <w:pPr>
      <w:spacing w:line="240" w:lineRule="auto"/>
      <w:jc w:val="left"/>
    </w:pPr>
    <w:rPr>
      <w:rFonts w:ascii="宋体" w:eastAsia="宋体" w:hAnsi="宋体" w:cs="宋体"/>
      <w:color w:val="4E82C4"/>
      <w:szCs w:val="24"/>
      <w:lang w:val="en-US" w:eastAsia="zh-CN"/>
    </w:rPr>
  </w:style>
  <w:style w:type="paragraph" w:customStyle="1" w:styleId="dxecalendaroutofrangeoffice2010blue">
    <w:name w:val="dxecalendaroutofrange_office2010blue"/>
    <w:basedOn w:val="a"/>
    <w:rsid w:val="004D4C1C"/>
    <w:pPr>
      <w:spacing w:line="240" w:lineRule="auto"/>
      <w:jc w:val="left"/>
    </w:pPr>
    <w:rPr>
      <w:rFonts w:ascii="宋体" w:eastAsia="宋体" w:hAnsi="宋体" w:cs="宋体"/>
      <w:color w:val="C1D3EA"/>
      <w:szCs w:val="24"/>
      <w:lang w:val="en-US" w:eastAsia="zh-CN"/>
    </w:rPr>
  </w:style>
  <w:style w:type="paragraph" w:customStyle="1" w:styleId="dxecalendardaydisabledoffice2010blue">
    <w:name w:val="dxecalendardaydisabled_office2010blue"/>
    <w:basedOn w:val="a"/>
    <w:rsid w:val="004D4C1C"/>
    <w:pPr>
      <w:shd w:val="clear" w:color="auto" w:fill="CAD9EC"/>
      <w:spacing w:line="240" w:lineRule="auto"/>
      <w:jc w:val="left"/>
    </w:pPr>
    <w:rPr>
      <w:rFonts w:ascii="宋体" w:eastAsia="宋体" w:hAnsi="宋体" w:cs="宋体"/>
      <w:color w:val="BAC9DC"/>
      <w:szCs w:val="24"/>
      <w:lang w:val="en-US" w:eastAsia="zh-CN"/>
    </w:rPr>
  </w:style>
  <w:style w:type="paragraph" w:customStyle="1" w:styleId="dxecalendartodayoffice2010blue">
    <w:name w:val="dxecalendartoday_office2010blue"/>
    <w:basedOn w:val="a"/>
    <w:rsid w:val="004D4C1C"/>
    <w:pPr>
      <w:pBdr>
        <w:top w:val="single" w:sz="6" w:space="1" w:color="C95C05"/>
        <w:left w:val="single" w:sz="6" w:space="3" w:color="C95C05"/>
        <w:bottom w:val="single" w:sz="6" w:space="2" w:color="C95C05"/>
        <w:right w:val="single" w:sz="6" w:space="3" w:color="C95C05"/>
      </w:pBdr>
      <w:spacing w:line="240" w:lineRule="auto"/>
      <w:jc w:val="left"/>
    </w:pPr>
    <w:rPr>
      <w:rFonts w:ascii="宋体" w:eastAsia="宋体" w:hAnsi="宋体" w:cs="宋体"/>
      <w:szCs w:val="24"/>
      <w:lang w:val="en-US" w:eastAsia="zh-CN"/>
    </w:rPr>
  </w:style>
  <w:style w:type="paragraph" w:customStyle="1" w:styleId="dxecalendarselectedoffice2010blue">
    <w:name w:val="dxecalendarselected_office2010blue"/>
    <w:basedOn w:val="a"/>
    <w:rsid w:val="004D4C1C"/>
    <w:pPr>
      <w:shd w:val="clear" w:color="auto" w:fill="A9C1DE"/>
      <w:spacing w:line="240" w:lineRule="auto"/>
      <w:jc w:val="left"/>
    </w:pPr>
    <w:rPr>
      <w:rFonts w:ascii="宋体" w:eastAsia="宋体" w:hAnsi="宋体" w:cs="宋体"/>
      <w:color w:val="1E395B"/>
      <w:szCs w:val="24"/>
      <w:lang w:val="en-US" w:eastAsia="zh-CN"/>
    </w:rPr>
  </w:style>
  <w:style w:type="paragraph" w:customStyle="1" w:styleId="dxecalendarheaderoffice2010blue">
    <w:name w:val="dxecalendarheader_office2010blue"/>
    <w:basedOn w:val="a"/>
    <w:rsid w:val="004D4C1C"/>
    <w:pPr>
      <w:spacing w:line="240" w:lineRule="auto"/>
      <w:jc w:val="left"/>
    </w:pPr>
    <w:rPr>
      <w:rFonts w:ascii="宋体" w:eastAsia="宋体" w:hAnsi="宋体" w:cs="宋体"/>
      <w:szCs w:val="24"/>
      <w:lang w:val="en-US" w:eastAsia="zh-CN"/>
    </w:rPr>
  </w:style>
  <w:style w:type="paragraph" w:customStyle="1" w:styleId="dxecalendarfooteroffice2010blue">
    <w:name w:val="dxecalendarfooter_office2010blue"/>
    <w:basedOn w:val="a"/>
    <w:rsid w:val="004D4C1C"/>
    <w:pPr>
      <w:pBdr>
        <w:top w:val="single" w:sz="6" w:space="8" w:color="B7C8DD"/>
      </w:pBdr>
      <w:shd w:val="clear" w:color="auto" w:fill="CFDDEE"/>
      <w:spacing w:line="240" w:lineRule="auto"/>
      <w:jc w:val="left"/>
    </w:pPr>
    <w:rPr>
      <w:rFonts w:ascii="宋体" w:eastAsia="宋体" w:hAnsi="宋体" w:cs="宋体"/>
      <w:szCs w:val="24"/>
      <w:lang w:val="en-US" w:eastAsia="zh-CN"/>
    </w:rPr>
  </w:style>
  <w:style w:type="paragraph" w:customStyle="1" w:styleId="dxecalendarfastnavoffice2010blue">
    <w:name w:val="dxecalendarfastnav_office2010blue"/>
    <w:basedOn w:val="a"/>
    <w:rsid w:val="004D4C1C"/>
    <w:pPr>
      <w:pBdr>
        <w:top w:val="single" w:sz="6" w:space="4" w:color="8BA0BC"/>
        <w:left w:val="single" w:sz="6" w:space="6" w:color="8BA0BC"/>
        <w:bottom w:val="single" w:sz="2" w:space="4" w:color="8BA0BC"/>
        <w:right w:val="single" w:sz="6" w:space="6" w:color="8BA0BC"/>
      </w:pBdr>
      <w:shd w:val="clear" w:color="auto" w:fill="CFDDEE"/>
      <w:spacing w:line="240" w:lineRule="auto"/>
      <w:jc w:val="left"/>
    </w:pPr>
    <w:rPr>
      <w:rFonts w:ascii="宋体" w:eastAsia="宋体" w:hAnsi="宋体" w:cs="宋体"/>
      <w:color w:val="1E395B"/>
      <w:szCs w:val="24"/>
      <w:lang w:val="en-US" w:eastAsia="zh-CN"/>
    </w:rPr>
  </w:style>
  <w:style w:type="paragraph" w:customStyle="1" w:styleId="dxecalendarfastnavmonthareaoffice2010blue">
    <w:name w:val="dxecalendarfastnavmontharea_office2010blue"/>
    <w:basedOn w:val="a"/>
    <w:rsid w:val="004D4C1C"/>
    <w:pPr>
      <w:spacing w:line="240" w:lineRule="auto"/>
      <w:jc w:val="left"/>
    </w:pPr>
    <w:rPr>
      <w:rFonts w:ascii="宋体" w:eastAsia="宋体" w:hAnsi="宋体" w:cs="宋体"/>
      <w:szCs w:val="24"/>
      <w:lang w:val="en-US" w:eastAsia="zh-CN"/>
    </w:rPr>
  </w:style>
  <w:style w:type="paragraph" w:customStyle="1" w:styleId="dxecalendarfastnavitemareaoffice2010blue">
    <w:name w:val="dxecalendarfastnavitemarea_office2010blue"/>
    <w:basedOn w:val="a"/>
    <w:rsid w:val="004D4C1C"/>
    <w:pPr>
      <w:spacing w:line="240" w:lineRule="auto"/>
      <w:jc w:val="left"/>
    </w:pPr>
    <w:rPr>
      <w:rFonts w:ascii="宋体" w:eastAsia="宋体" w:hAnsi="宋体" w:cs="宋体"/>
      <w:szCs w:val="24"/>
      <w:lang w:val="en-US" w:eastAsia="zh-CN"/>
    </w:rPr>
  </w:style>
  <w:style w:type="paragraph" w:customStyle="1" w:styleId="dxecalendarfastnavyearareaoffice2010blue">
    <w:name w:val="dxecalendarfastnavyeararea_office2010blue"/>
    <w:basedOn w:val="a"/>
    <w:rsid w:val="004D4C1C"/>
    <w:pPr>
      <w:spacing w:line="240" w:lineRule="auto"/>
      <w:jc w:val="left"/>
    </w:pPr>
    <w:rPr>
      <w:rFonts w:ascii="宋体" w:eastAsia="宋体" w:hAnsi="宋体" w:cs="宋体"/>
      <w:szCs w:val="24"/>
      <w:lang w:val="en-US" w:eastAsia="zh-CN"/>
    </w:rPr>
  </w:style>
  <w:style w:type="paragraph" w:customStyle="1" w:styleId="dxecalendarfastnavheaderoffice2010blue">
    <w:name w:val="dxecalendarfastnavheader_office2010blue"/>
    <w:basedOn w:val="a"/>
    <w:rsid w:val="004D4C1C"/>
    <w:pPr>
      <w:spacing w:line="240" w:lineRule="auto"/>
      <w:jc w:val="center"/>
    </w:pPr>
    <w:rPr>
      <w:rFonts w:ascii="宋体" w:eastAsia="宋体" w:hAnsi="宋体" w:cs="宋体"/>
      <w:szCs w:val="24"/>
      <w:lang w:val="en-US" w:eastAsia="zh-CN"/>
    </w:rPr>
  </w:style>
  <w:style w:type="paragraph" w:customStyle="1" w:styleId="dxecalendarfastnavfooteroffice2010blue">
    <w:name w:val="dxecalendarfastnavfooter_office2010blue"/>
    <w:basedOn w:val="a"/>
    <w:rsid w:val="004D4C1C"/>
    <w:pPr>
      <w:pBdr>
        <w:top w:val="single" w:sz="2" w:space="6" w:color="8BA0BC"/>
        <w:left w:val="single" w:sz="6" w:space="0" w:color="8BA0BC"/>
        <w:bottom w:val="single" w:sz="6" w:space="13" w:color="8BA0BC"/>
        <w:right w:val="single" w:sz="6" w:space="0" w:color="8BA0BC"/>
      </w:pBdr>
      <w:shd w:val="clear" w:color="auto" w:fill="CFDDEE"/>
      <w:spacing w:line="240" w:lineRule="auto"/>
      <w:jc w:val="left"/>
    </w:pPr>
    <w:rPr>
      <w:rFonts w:ascii="宋体" w:eastAsia="宋体" w:hAnsi="宋体" w:cs="宋体"/>
      <w:color w:val="1E395B"/>
      <w:szCs w:val="24"/>
      <w:lang w:val="en-US" w:eastAsia="zh-CN"/>
    </w:rPr>
  </w:style>
  <w:style w:type="paragraph" w:customStyle="1" w:styleId="dxecalendarfastnavitemoffice2010blue">
    <w:name w:val="dxecalendarfastnavitem_office2010blue"/>
    <w:basedOn w:val="a"/>
    <w:rsid w:val="004D4C1C"/>
    <w:pPr>
      <w:spacing w:line="240" w:lineRule="auto"/>
      <w:jc w:val="center"/>
    </w:pPr>
    <w:rPr>
      <w:rFonts w:ascii="宋体" w:eastAsia="宋体" w:hAnsi="宋体" w:cs="宋体"/>
      <w:color w:val="1E395B"/>
      <w:szCs w:val="24"/>
      <w:lang w:val="en-US" w:eastAsia="zh-CN"/>
    </w:rPr>
  </w:style>
  <w:style w:type="paragraph" w:customStyle="1" w:styleId="dxecalendarfastnavmonthoffice2010blue">
    <w:name w:val="dxecalendarfastnavmonth_office2010blue"/>
    <w:basedOn w:val="a"/>
    <w:rsid w:val="004D4C1C"/>
    <w:pPr>
      <w:spacing w:line="240" w:lineRule="auto"/>
      <w:jc w:val="center"/>
    </w:pPr>
    <w:rPr>
      <w:rFonts w:ascii="宋体" w:eastAsia="宋体" w:hAnsi="宋体" w:cs="宋体"/>
      <w:color w:val="1E395B"/>
      <w:szCs w:val="24"/>
      <w:lang w:val="en-US" w:eastAsia="zh-CN"/>
    </w:rPr>
  </w:style>
  <w:style w:type="paragraph" w:customStyle="1" w:styleId="dxecalendarfastnavyearoffice2010blue">
    <w:name w:val="dxecalendarfastnavyear_office2010blue"/>
    <w:basedOn w:val="a"/>
    <w:rsid w:val="004D4C1C"/>
    <w:pPr>
      <w:spacing w:line="240" w:lineRule="auto"/>
      <w:jc w:val="center"/>
    </w:pPr>
    <w:rPr>
      <w:rFonts w:ascii="宋体" w:eastAsia="宋体" w:hAnsi="宋体" w:cs="宋体"/>
      <w:color w:val="1E395B"/>
      <w:szCs w:val="24"/>
      <w:lang w:val="en-US" w:eastAsia="zh-CN"/>
    </w:rPr>
  </w:style>
  <w:style w:type="paragraph" w:customStyle="1" w:styleId="dxecalendarfastnavitemhoveroffice2010blue">
    <w:name w:val="dxecalendarfastnavitemhover_office2010blue"/>
    <w:basedOn w:val="a"/>
    <w:rsid w:val="004D4C1C"/>
    <w:pPr>
      <w:pBdr>
        <w:top w:val="single" w:sz="6" w:space="2" w:color="C95C05"/>
        <w:left w:val="single" w:sz="6" w:space="3" w:color="C95C05"/>
        <w:bottom w:val="single" w:sz="6" w:space="2" w:color="C95C05"/>
        <w:right w:val="single" w:sz="6" w:space="3" w:color="C95C05"/>
      </w:pBdr>
      <w:spacing w:line="240" w:lineRule="auto"/>
      <w:jc w:val="left"/>
    </w:pPr>
    <w:rPr>
      <w:rFonts w:ascii="宋体" w:eastAsia="宋体" w:hAnsi="宋体" w:cs="宋体"/>
      <w:color w:val="1E395B"/>
      <w:szCs w:val="24"/>
      <w:lang w:val="en-US" w:eastAsia="zh-CN"/>
    </w:rPr>
  </w:style>
  <w:style w:type="paragraph" w:customStyle="1" w:styleId="dxecalendarfastnavmonthhoveroffice2010blue">
    <w:name w:val="dxecalendarfastnavmonthhover_office2010blue"/>
    <w:basedOn w:val="a"/>
    <w:rsid w:val="004D4C1C"/>
    <w:pPr>
      <w:pBdr>
        <w:top w:val="single" w:sz="6" w:space="2" w:color="C95C05"/>
        <w:left w:val="single" w:sz="6" w:space="3" w:color="C95C05"/>
        <w:bottom w:val="single" w:sz="6" w:space="2" w:color="C95C05"/>
        <w:right w:val="single" w:sz="6" w:space="3" w:color="C95C05"/>
      </w:pBdr>
      <w:spacing w:line="240" w:lineRule="auto"/>
      <w:jc w:val="left"/>
    </w:pPr>
    <w:rPr>
      <w:rFonts w:ascii="宋体" w:eastAsia="宋体" w:hAnsi="宋体" w:cs="宋体"/>
      <w:color w:val="1E395B"/>
      <w:szCs w:val="24"/>
      <w:lang w:val="en-US" w:eastAsia="zh-CN"/>
    </w:rPr>
  </w:style>
  <w:style w:type="paragraph" w:customStyle="1" w:styleId="dxecalendarfastnavyearhoveroffice2010blue">
    <w:name w:val="dxecalendarfastnavyearhover_office2010blue"/>
    <w:basedOn w:val="a"/>
    <w:rsid w:val="004D4C1C"/>
    <w:pPr>
      <w:pBdr>
        <w:top w:val="single" w:sz="6" w:space="2" w:color="C95C05"/>
        <w:left w:val="single" w:sz="6" w:space="3" w:color="C95C05"/>
        <w:bottom w:val="single" w:sz="6" w:space="2" w:color="C95C05"/>
        <w:right w:val="single" w:sz="6" w:space="3" w:color="C95C05"/>
      </w:pBdr>
      <w:spacing w:line="240" w:lineRule="auto"/>
      <w:jc w:val="left"/>
    </w:pPr>
    <w:rPr>
      <w:rFonts w:ascii="宋体" w:eastAsia="宋体" w:hAnsi="宋体" w:cs="宋体"/>
      <w:color w:val="1E395B"/>
      <w:szCs w:val="24"/>
      <w:lang w:val="en-US" w:eastAsia="zh-CN"/>
    </w:rPr>
  </w:style>
  <w:style w:type="paragraph" w:customStyle="1" w:styleId="dxecalendarfastnavitemselectedoffice2010blue">
    <w:name w:val="dxecalendarfastnavitemselected_office2010blue"/>
    <w:basedOn w:val="a"/>
    <w:rsid w:val="004D4C1C"/>
    <w:pPr>
      <w:shd w:val="clear" w:color="auto" w:fill="A9C1DE"/>
      <w:spacing w:line="240" w:lineRule="auto"/>
      <w:jc w:val="left"/>
    </w:pPr>
    <w:rPr>
      <w:rFonts w:ascii="宋体" w:eastAsia="宋体" w:hAnsi="宋体" w:cs="宋体"/>
      <w:color w:val="1E395B"/>
      <w:szCs w:val="24"/>
      <w:lang w:val="en-US" w:eastAsia="zh-CN"/>
    </w:rPr>
  </w:style>
  <w:style w:type="paragraph" w:customStyle="1" w:styleId="dxecalendarfastnavmonthselectedoffice2010blue">
    <w:name w:val="dxecalendarfastnavmonthselected_office2010blue"/>
    <w:basedOn w:val="a"/>
    <w:rsid w:val="004D4C1C"/>
    <w:pPr>
      <w:shd w:val="clear" w:color="auto" w:fill="A9C1DE"/>
      <w:spacing w:line="240" w:lineRule="auto"/>
      <w:jc w:val="left"/>
    </w:pPr>
    <w:rPr>
      <w:rFonts w:ascii="宋体" w:eastAsia="宋体" w:hAnsi="宋体" w:cs="宋体"/>
      <w:color w:val="1E395B"/>
      <w:szCs w:val="24"/>
      <w:lang w:val="en-US" w:eastAsia="zh-CN"/>
    </w:rPr>
  </w:style>
  <w:style w:type="paragraph" w:customStyle="1" w:styleId="dxecalendarfastnavyearselectedoffice2010blue">
    <w:name w:val="dxecalendarfastnavyearselected_office2010blue"/>
    <w:basedOn w:val="a"/>
    <w:rsid w:val="004D4C1C"/>
    <w:pPr>
      <w:shd w:val="clear" w:color="auto" w:fill="A9C1DE"/>
      <w:spacing w:line="240" w:lineRule="auto"/>
      <w:jc w:val="left"/>
    </w:pPr>
    <w:rPr>
      <w:rFonts w:ascii="宋体" w:eastAsia="宋体" w:hAnsi="宋体" w:cs="宋体"/>
      <w:color w:val="1E395B"/>
      <w:szCs w:val="24"/>
      <w:lang w:val="en-US" w:eastAsia="zh-CN"/>
    </w:rPr>
  </w:style>
  <w:style w:type="paragraph" w:customStyle="1" w:styleId="dxedateedittimeeditcelloffice2010blue">
    <w:name w:val="dxedateedittimeeditcell_office2010blue"/>
    <w:basedOn w:val="a"/>
    <w:rsid w:val="004D4C1C"/>
    <w:pPr>
      <w:spacing w:line="240" w:lineRule="auto"/>
      <w:jc w:val="left"/>
    </w:pPr>
    <w:rPr>
      <w:rFonts w:ascii="宋体" w:eastAsia="宋体" w:hAnsi="宋体" w:cs="宋体"/>
      <w:szCs w:val="24"/>
      <w:lang w:val="en-US" w:eastAsia="zh-CN"/>
    </w:rPr>
  </w:style>
  <w:style w:type="paragraph" w:customStyle="1" w:styleId="dxedateeditclockcelloffice2010blue">
    <w:name w:val="dxedateeditclockcell_office2010blue"/>
    <w:basedOn w:val="a"/>
    <w:rsid w:val="004D4C1C"/>
    <w:pPr>
      <w:spacing w:line="240" w:lineRule="auto"/>
      <w:jc w:val="left"/>
    </w:pPr>
    <w:rPr>
      <w:rFonts w:ascii="宋体" w:eastAsia="宋体" w:hAnsi="宋体" w:cs="宋体"/>
      <w:szCs w:val="24"/>
      <w:lang w:val="en-US" w:eastAsia="zh-CN"/>
    </w:rPr>
  </w:style>
  <w:style w:type="paragraph" w:customStyle="1" w:styleId="dxedisabledoffice2010blue">
    <w:name w:val="dxe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ebuttondisabledoffice2010blue">
    <w:name w:val="dxebutton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bbuttonoffice2010blue">
    <w:name w:val="dxbbutton_office2010blue"/>
    <w:basedOn w:val="a"/>
    <w:rsid w:val="004D4C1C"/>
    <w:pPr>
      <w:pBdr>
        <w:top w:val="single" w:sz="6" w:space="1" w:color="ABBAD0"/>
        <w:left w:val="single" w:sz="6" w:space="1" w:color="ABBAD0"/>
        <w:bottom w:val="single" w:sz="6" w:space="1" w:color="ABBAD0"/>
        <w:right w:val="single" w:sz="6" w:space="1" w:color="ABBAD0"/>
      </w:pBdr>
      <w:shd w:val="clear" w:color="auto" w:fill="D1DFEF"/>
      <w:spacing w:line="240" w:lineRule="auto"/>
      <w:jc w:val="left"/>
    </w:pPr>
    <w:rPr>
      <w:rFonts w:ascii="Verdana" w:eastAsia="宋体" w:hAnsi="Verdana" w:cs="宋体"/>
      <w:color w:val="1E395B"/>
      <w:sz w:val="17"/>
      <w:szCs w:val="17"/>
      <w:lang w:val="en-US" w:eastAsia="zh-CN"/>
    </w:rPr>
  </w:style>
  <w:style w:type="paragraph" w:customStyle="1" w:styleId="dxbbuttonhoveroffice2010blue">
    <w:name w:val="dxbbuttonhover_office2010blue"/>
    <w:basedOn w:val="a"/>
    <w:rsid w:val="004D4C1C"/>
    <w:pPr>
      <w:pBdr>
        <w:top w:val="single" w:sz="6" w:space="0" w:color="EECC53"/>
        <w:left w:val="single" w:sz="6" w:space="0" w:color="EECC53"/>
        <w:bottom w:val="single" w:sz="6" w:space="0" w:color="EECC53"/>
        <w:right w:val="single" w:sz="6" w:space="0" w:color="EECC53"/>
      </w:pBdr>
      <w:shd w:val="clear" w:color="auto" w:fill="FCF8E5"/>
      <w:spacing w:line="240" w:lineRule="auto"/>
      <w:jc w:val="left"/>
    </w:pPr>
    <w:rPr>
      <w:rFonts w:ascii="宋体" w:eastAsia="宋体" w:hAnsi="宋体" w:cs="宋体"/>
      <w:color w:val="1E395B"/>
      <w:szCs w:val="24"/>
      <w:lang w:val="en-US" w:eastAsia="zh-CN"/>
    </w:rPr>
  </w:style>
  <w:style w:type="paragraph" w:customStyle="1" w:styleId="dxbbuttoncheckedoffice2010blue">
    <w:name w:val="dxbbuttonchecked_office2010blue"/>
    <w:basedOn w:val="a"/>
    <w:rsid w:val="004D4C1C"/>
    <w:pPr>
      <w:pBdr>
        <w:top w:val="single" w:sz="6" w:space="0" w:color="C2762B"/>
        <w:left w:val="single" w:sz="6" w:space="0" w:color="C2762B"/>
        <w:bottom w:val="single" w:sz="6" w:space="0" w:color="C2762B"/>
        <w:right w:val="single" w:sz="6" w:space="0" w:color="C2762B"/>
      </w:pBdr>
      <w:shd w:val="clear" w:color="auto" w:fill="FEE287"/>
      <w:spacing w:line="240" w:lineRule="auto"/>
      <w:jc w:val="left"/>
    </w:pPr>
    <w:rPr>
      <w:rFonts w:ascii="宋体" w:eastAsia="宋体" w:hAnsi="宋体" w:cs="宋体"/>
      <w:color w:val="1E395B"/>
      <w:szCs w:val="24"/>
      <w:lang w:val="en-US" w:eastAsia="zh-CN"/>
    </w:rPr>
  </w:style>
  <w:style w:type="paragraph" w:customStyle="1" w:styleId="dxbbuttonpressedoffice2010blue">
    <w:name w:val="dxbbuttonpressed_office2010blue"/>
    <w:basedOn w:val="a"/>
    <w:rsid w:val="004D4C1C"/>
    <w:pPr>
      <w:pBdr>
        <w:top w:val="single" w:sz="6" w:space="0" w:color="C2762B"/>
        <w:left w:val="single" w:sz="6" w:space="0" w:color="C2762B"/>
        <w:bottom w:val="single" w:sz="6" w:space="0" w:color="C2762B"/>
        <w:right w:val="single" w:sz="6" w:space="0" w:color="C2762B"/>
      </w:pBdr>
      <w:shd w:val="clear" w:color="auto" w:fill="FEE287"/>
      <w:spacing w:line="240" w:lineRule="auto"/>
      <w:jc w:val="left"/>
    </w:pPr>
    <w:rPr>
      <w:rFonts w:ascii="宋体" w:eastAsia="宋体" w:hAnsi="宋体" w:cs="宋体"/>
      <w:color w:val="1E395B"/>
      <w:szCs w:val="24"/>
      <w:lang w:val="en-US" w:eastAsia="zh-CN"/>
    </w:rPr>
  </w:style>
  <w:style w:type="paragraph" w:customStyle="1" w:styleId="dxbdisabledoffice2010blue">
    <w:name w:val="dxbdisabled_office2010blue"/>
    <w:basedOn w:val="a"/>
    <w:rsid w:val="004D4C1C"/>
    <w:pPr>
      <w:shd w:val="clear" w:color="auto" w:fill="DAE0E6"/>
      <w:spacing w:line="240" w:lineRule="auto"/>
      <w:jc w:val="left"/>
    </w:pPr>
    <w:rPr>
      <w:rFonts w:ascii="宋体" w:eastAsia="宋体" w:hAnsi="宋体" w:cs="宋体"/>
      <w:szCs w:val="24"/>
      <w:lang w:val="en-US" w:eastAsia="zh-CN"/>
    </w:rPr>
  </w:style>
  <w:style w:type="paragraph" w:customStyle="1" w:styleId="dxfccontroloffice2010blue">
    <w:name w:val="dxfccontrol_office2010blue"/>
    <w:basedOn w:val="a"/>
    <w:rsid w:val="004D4C1C"/>
    <w:pPr>
      <w:spacing w:line="240" w:lineRule="auto"/>
      <w:jc w:val="left"/>
    </w:pPr>
    <w:rPr>
      <w:rFonts w:ascii="Verdana" w:eastAsia="宋体" w:hAnsi="Verdana" w:cs="宋体"/>
      <w:color w:val="000000"/>
      <w:sz w:val="17"/>
      <w:szCs w:val="17"/>
      <w:lang w:val="en-US" w:eastAsia="zh-CN"/>
    </w:rPr>
  </w:style>
  <w:style w:type="paragraph" w:customStyle="1" w:styleId="dxemaskhintoffice2010blue">
    <w:name w:val="dxemaskhint_office2010blue"/>
    <w:basedOn w:val="a"/>
    <w:rsid w:val="004D4C1C"/>
    <w:pPr>
      <w:pBdr>
        <w:top w:val="single" w:sz="6" w:space="2" w:color="000000"/>
        <w:left w:val="single" w:sz="6" w:space="4" w:color="000000"/>
        <w:bottom w:val="single" w:sz="6" w:space="2" w:color="000000"/>
        <w:right w:val="single" w:sz="6" w:space="4" w:color="000000"/>
      </w:pBdr>
      <w:shd w:val="clear" w:color="auto" w:fill="FFFFE1"/>
      <w:spacing w:line="240" w:lineRule="auto"/>
      <w:jc w:val="left"/>
    </w:pPr>
    <w:rPr>
      <w:rFonts w:ascii="Verdana" w:eastAsia="宋体" w:hAnsi="Verdana" w:cs="宋体"/>
      <w:color w:val="1E395B"/>
      <w:sz w:val="17"/>
      <w:szCs w:val="17"/>
      <w:lang w:val="en-US" w:eastAsia="zh-CN"/>
    </w:rPr>
  </w:style>
  <w:style w:type="paragraph" w:customStyle="1" w:styleId="dxeprogressbaroffice2010blue">
    <w:name w:val="dxeprogressbar_office2010blue"/>
    <w:basedOn w:val="a"/>
    <w:rsid w:val="004D4C1C"/>
    <w:pPr>
      <w:pBdr>
        <w:top w:val="single" w:sz="6" w:space="0" w:color="A5ACB5"/>
        <w:left w:val="single" w:sz="6" w:space="0" w:color="A5ACB5"/>
        <w:bottom w:val="single" w:sz="6" w:space="0" w:color="A5ACB5"/>
        <w:right w:val="single" w:sz="6" w:space="0" w:color="A5ACB5"/>
      </w:pBdr>
      <w:shd w:val="clear" w:color="auto" w:fill="F9F9FA"/>
      <w:spacing w:line="240" w:lineRule="auto"/>
      <w:jc w:val="left"/>
    </w:pPr>
    <w:rPr>
      <w:rFonts w:ascii="Verdana" w:eastAsia="宋体" w:hAnsi="Verdana" w:cs="宋体"/>
      <w:color w:val="1E395B"/>
      <w:sz w:val="17"/>
      <w:szCs w:val="17"/>
      <w:lang w:val="en-US" w:eastAsia="zh-CN"/>
    </w:rPr>
  </w:style>
  <w:style w:type="paragraph" w:customStyle="1" w:styleId="dxeprogressbarindicatoroffice2010blue">
    <w:name w:val="dxeprogressbarindicator_office2010blue"/>
    <w:basedOn w:val="a"/>
    <w:rsid w:val="004D4C1C"/>
    <w:pPr>
      <w:shd w:val="clear" w:color="auto" w:fill="DFE6ED"/>
      <w:spacing w:line="240" w:lineRule="auto"/>
      <w:jc w:val="left"/>
    </w:pPr>
    <w:rPr>
      <w:rFonts w:ascii="宋体" w:eastAsia="宋体" w:hAnsi="宋体" w:cs="宋体"/>
      <w:szCs w:val="24"/>
      <w:lang w:val="en-US" w:eastAsia="zh-CN"/>
    </w:rPr>
  </w:style>
  <w:style w:type="paragraph" w:customStyle="1" w:styleId="dxpcdropdownoffice2010blue">
    <w:name w:val="dxpcdropdown_office2010blue"/>
    <w:basedOn w:val="a"/>
    <w:rsid w:val="004D4C1C"/>
    <w:pPr>
      <w:spacing w:line="240" w:lineRule="auto"/>
      <w:jc w:val="left"/>
    </w:pPr>
    <w:rPr>
      <w:rFonts w:ascii="Verdana" w:eastAsia="宋体" w:hAnsi="Verdana" w:cs="宋体"/>
      <w:sz w:val="17"/>
      <w:szCs w:val="17"/>
      <w:lang w:val="en-US" w:eastAsia="zh-CN"/>
    </w:rPr>
  </w:style>
  <w:style w:type="paragraph" w:customStyle="1" w:styleId="dxedropdownwindowoffice2010blue">
    <w:name w:val="dxedropdownwindow_office2010blue"/>
    <w:basedOn w:val="a"/>
    <w:rsid w:val="004D4C1C"/>
    <w:pPr>
      <w:pBdr>
        <w:top w:val="single" w:sz="6" w:space="0" w:color="8BA0BC"/>
        <w:left w:val="single" w:sz="6" w:space="0" w:color="8BA0BC"/>
        <w:bottom w:val="single" w:sz="6" w:space="0" w:color="8BA0BC"/>
        <w:right w:val="single" w:sz="6" w:space="0" w:color="8BA0BC"/>
      </w:pBdr>
      <w:shd w:val="clear" w:color="auto" w:fill="FFFFFF"/>
      <w:spacing w:line="240" w:lineRule="auto"/>
      <w:jc w:val="left"/>
    </w:pPr>
    <w:rPr>
      <w:rFonts w:ascii="Verdana" w:eastAsia="宋体" w:hAnsi="Verdana" w:cs="宋体"/>
      <w:sz w:val="17"/>
      <w:szCs w:val="17"/>
      <w:lang w:val="en-US" w:eastAsia="zh-CN"/>
    </w:rPr>
  </w:style>
  <w:style w:type="paragraph" w:customStyle="1" w:styleId="dxecolorindicatoroffice2010blue">
    <w:name w:val="dxecolorindicator_office2010blue"/>
    <w:basedOn w:val="a"/>
    <w:rsid w:val="004D4C1C"/>
    <w:pPr>
      <w:pBdr>
        <w:top w:val="single" w:sz="6" w:space="0" w:color="8BA0BC"/>
        <w:left w:val="single" w:sz="6" w:space="0" w:color="8BA0BC"/>
        <w:bottom w:val="single" w:sz="6" w:space="0" w:color="8BA0BC"/>
        <w:right w:val="single" w:sz="6" w:space="0" w:color="8BA0BC"/>
      </w:pBdr>
      <w:spacing w:line="240" w:lineRule="auto"/>
      <w:jc w:val="left"/>
    </w:pPr>
    <w:rPr>
      <w:rFonts w:ascii="宋体" w:eastAsia="宋体" w:hAnsi="宋体" w:cs="宋体"/>
      <w:szCs w:val="24"/>
      <w:lang w:val="en-US" w:eastAsia="zh-CN"/>
    </w:rPr>
  </w:style>
  <w:style w:type="paragraph" w:customStyle="1" w:styleId="dxeitempickeroffice2010blue">
    <w:name w:val="dxeitempicker_office2010blue"/>
    <w:basedOn w:val="a"/>
    <w:rsid w:val="004D4C1C"/>
    <w:pPr>
      <w:pBdr>
        <w:top w:val="single" w:sz="6" w:space="0" w:color="A7ABB0"/>
        <w:left w:val="single" w:sz="6" w:space="0" w:color="A7ABB0"/>
        <w:bottom w:val="single" w:sz="6" w:space="0" w:color="A7ABB0"/>
        <w:right w:val="single" w:sz="6" w:space="0" w:color="A7ABB0"/>
      </w:pBdr>
      <w:shd w:val="clear" w:color="auto" w:fill="FFFFFF"/>
      <w:spacing w:line="240" w:lineRule="auto"/>
      <w:jc w:val="left"/>
    </w:pPr>
    <w:rPr>
      <w:rFonts w:ascii="宋体" w:eastAsia="宋体" w:hAnsi="宋体" w:cs="宋体"/>
      <w:szCs w:val="24"/>
      <w:lang w:val="en-US" w:eastAsia="zh-CN"/>
    </w:rPr>
  </w:style>
  <w:style w:type="paragraph" w:customStyle="1" w:styleId="dxecolortablecelloffice2010blue">
    <w:name w:val="dxecolortablecell_office2010blue"/>
    <w:basedOn w:val="a"/>
    <w:rsid w:val="004D4C1C"/>
    <w:pPr>
      <w:spacing w:line="240" w:lineRule="auto"/>
      <w:jc w:val="left"/>
    </w:pPr>
    <w:rPr>
      <w:rFonts w:ascii="宋体" w:eastAsia="宋体" w:hAnsi="宋体" w:cs="宋体"/>
      <w:szCs w:val="24"/>
      <w:lang w:val="en-US" w:eastAsia="zh-CN"/>
    </w:rPr>
  </w:style>
  <w:style w:type="paragraph" w:customStyle="1" w:styleId="dxeitempickercelloffice2010blue">
    <w:name w:val="dxeitempickercell_office2010blue"/>
    <w:basedOn w:val="a"/>
    <w:rsid w:val="004D4C1C"/>
    <w:pPr>
      <w:spacing w:line="240" w:lineRule="auto"/>
      <w:jc w:val="left"/>
    </w:pPr>
    <w:rPr>
      <w:rFonts w:ascii="宋体" w:eastAsia="宋体" w:hAnsi="宋体" w:cs="宋体"/>
      <w:szCs w:val="24"/>
      <w:lang w:val="en-US" w:eastAsia="zh-CN"/>
    </w:rPr>
  </w:style>
  <w:style w:type="paragraph" w:customStyle="1" w:styleId="dxeacicelloffice2010blue">
    <w:name w:val="dxeacicell_office2010blue"/>
    <w:basedOn w:val="a"/>
    <w:rsid w:val="004D4C1C"/>
    <w:pPr>
      <w:spacing w:line="240" w:lineRule="auto"/>
      <w:jc w:val="left"/>
    </w:pPr>
    <w:rPr>
      <w:rFonts w:ascii="宋体" w:eastAsia="宋体" w:hAnsi="宋体" w:cs="宋体"/>
      <w:szCs w:val="24"/>
      <w:lang w:val="en-US" w:eastAsia="zh-CN"/>
    </w:rPr>
  </w:style>
  <w:style w:type="paragraph" w:customStyle="1" w:styleId="dxecolortablecelldivoffice2010blue">
    <w:name w:val="dxecolortablecelldiv_office2010blue"/>
    <w:basedOn w:val="a"/>
    <w:rsid w:val="004D4C1C"/>
    <w:pPr>
      <w:pBdr>
        <w:top w:val="single" w:sz="6" w:space="0" w:color="808080"/>
        <w:left w:val="single" w:sz="6" w:space="0" w:color="808080"/>
        <w:bottom w:val="single" w:sz="6" w:space="0" w:color="808080"/>
        <w:right w:val="single" w:sz="6" w:space="0" w:color="808080"/>
      </w:pBdr>
      <w:spacing w:line="240" w:lineRule="auto"/>
      <w:jc w:val="left"/>
    </w:pPr>
    <w:rPr>
      <w:rFonts w:ascii="宋体" w:eastAsia="宋体" w:hAnsi="宋体" w:cs="宋体"/>
      <w:sz w:val="2"/>
      <w:szCs w:val="2"/>
      <w:lang w:val="en-US" w:eastAsia="zh-CN"/>
    </w:rPr>
  </w:style>
  <w:style w:type="paragraph" w:customStyle="1" w:styleId="dxeacicelldivoffice2010blue">
    <w:name w:val="dxeacicelldiv_office2010blue"/>
    <w:basedOn w:val="a"/>
    <w:rsid w:val="004D4C1C"/>
    <w:pPr>
      <w:pBdr>
        <w:top w:val="single" w:sz="6" w:space="0" w:color="808080"/>
        <w:left w:val="single" w:sz="6" w:space="0" w:color="808080"/>
        <w:bottom w:val="single" w:sz="6" w:space="0" w:color="808080"/>
        <w:right w:val="single" w:sz="6" w:space="0" w:color="808080"/>
      </w:pBdr>
      <w:spacing w:line="240" w:lineRule="auto"/>
      <w:jc w:val="left"/>
    </w:pPr>
    <w:rPr>
      <w:rFonts w:ascii="宋体" w:eastAsia="宋体" w:hAnsi="宋体" w:cs="宋体"/>
      <w:sz w:val="2"/>
      <w:szCs w:val="2"/>
      <w:lang w:val="en-US" w:eastAsia="zh-CN"/>
    </w:rPr>
  </w:style>
  <w:style w:type="paragraph" w:customStyle="1" w:styleId="dxecolortablecellselectedoffice2010blue">
    <w:name w:val="dxecolortablecellselected_office2010blue"/>
    <w:basedOn w:val="a"/>
    <w:rsid w:val="004D4C1C"/>
    <w:pPr>
      <w:pBdr>
        <w:top w:val="single" w:sz="6" w:space="0" w:color="C2762B"/>
        <w:left w:val="single" w:sz="6" w:space="0" w:color="C2762B"/>
        <w:bottom w:val="single" w:sz="6" w:space="0" w:color="C2762B"/>
        <w:right w:val="single" w:sz="6" w:space="0" w:color="C2762B"/>
      </w:pBdr>
      <w:shd w:val="clear" w:color="auto" w:fill="FDDC7F"/>
      <w:spacing w:line="240" w:lineRule="auto"/>
      <w:jc w:val="left"/>
    </w:pPr>
    <w:rPr>
      <w:rFonts w:ascii="宋体" w:eastAsia="宋体" w:hAnsi="宋体" w:cs="宋体"/>
      <w:szCs w:val="24"/>
      <w:lang w:val="en-US" w:eastAsia="zh-CN"/>
    </w:rPr>
  </w:style>
  <w:style w:type="paragraph" w:customStyle="1" w:styleId="dxeacicellselectedoffice2010blue">
    <w:name w:val="dxeacicellselected_office2010blue"/>
    <w:basedOn w:val="a"/>
    <w:rsid w:val="004D4C1C"/>
    <w:pPr>
      <w:pBdr>
        <w:top w:val="single" w:sz="6" w:space="0" w:color="C2762B"/>
        <w:left w:val="single" w:sz="6" w:space="0" w:color="C2762B"/>
        <w:bottom w:val="single" w:sz="6" w:space="0" w:color="C2762B"/>
        <w:right w:val="single" w:sz="6" w:space="0" w:color="C2762B"/>
      </w:pBdr>
      <w:shd w:val="clear" w:color="auto" w:fill="FDDC7F"/>
      <w:spacing w:line="240" w:lineRule="auto"/>
      <w:jc w:val="left"/>
    </w:pPr>
    <w:rPr>
      <w:rFonts w:ascii="宋体" w:eastAsia="宋体" w:hAnsi="宋体" w:cs="宋体"/>
      <w:szCs w:val="24"/>
      <w:lang w:val="en-US" w:eastAsia="zh-CN"/>
    </w:rPr>
  </w:style>
  <w:style w:type="paragraph" w:customStyle="1" w:styleId="dxefocusedoffice2010blue">
    <w:name w:val="dxefocused_office2010blue"/>
    <w:basedOn w:val="a"/>
    <w:rsid w:val="004D4C1C"/>
    <w:pPr>
      <w:pBdr>
        <w:top w:val="single" w:sz="6" w:space="0" w:color="6C86AD"/>
        <w:left w:val="single" w:sz="6" w:space="0" w:color="6C86AD"/>
        <w:bottom w:val="single" w:sz="6" w:space="0" w:color="6C86AD"/>
        <w:right w:val="single" w:sz="6" w:space="0" w:color="6C86AD"/>
      </w:pBdr>
      <w:spacing w:line="240" w:lineRule="auto"/>
      <w:jc w:val="left"/>
    </w:pPr>
    <w:rPr>
      <w:rFonts w:ascii="宋体" w:eastAsia="宋体" w:hAnsi="宋体" w:cs="宋体"/>
      <w:szCs w:val="24"/>
      <w:lang w:val="en-US" w:eastAsia="zh-CN"/>
    </w:rPr>
  </w:style>
  <w:style w:type="paragraph" w:customStyle="1" w:styleId="dxcacontroloffice2010blue">
    <w:name w:val="dxcacontrol_office2010blue"/>
    <w:basedOn w:val="a"/>
    <w:rsid w:val="004D4C1C"/>
    <w:pPr>
      <w:spacing w:line="240" w:lineRule="auto"/>
      <w:jc w:val="left"/>
    </w:pPr>
    <w:rPr>
      <w:rFonts w:ascii="Verdana" w:eastAsia="宋体" w:hAnsi="Verdana" w:cs="宋体"/>
      <w:sz w:val="17"/>
      <w:szCs w:val="17"/>
      <w:lang w:val="en-US" w:eastAsia="zh-CN"/>
    </w:rPr>
  </w:style>
  <w:style w:type="paragraph" w:customStyle="1" w:styleId="dxcarefreshbuttonoffice2010blue">
    <w:name w:val="dxcarefreshbutton_office2010blue"/>
    <w:basedOn w:val="a"/>
    <w:rsid w:val="004D4C1C"/>
    <w:pPr>
      <w:spacing w:line="240" w:lineRule="auto"/>
      <w:jc w:val="left"/>
    </w:pPr>
    <w:rPr>
      <w:rFonts w:ascii="宋体" w:eastAsia="宋体" w:hAnsi="宋体" w:cs="宋体"/>
      <w:color w:val="1E395B"/>
      <w:szCs w:val="24"/>
      <w:lang w:val="en-US" w:eastAsia="zh-CN"/>
    </w:rPr>
  </w:style>
  <w:style w:type="paragraph" w:customStyle="1" w:styleId="dxcadisabledrefreshbuttonoffice2010blue">
    <w:name w:val="dxcadisabledrefreshbutton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carefreshbuttoncelloffice2010blue">
    <w:name w:val="dxcarefreshbuttoncell_office2010blue"/>
    <w:basedOn w:val="a"/>
    <w:rsid w:val="004D4C1C"/>
    <w:pPr>
      <w:spacing w:line="240" w:lineRule="auto"/>
      <w:jc w:val="left"/>
    </w:pPr>
    <w:rPr>
      <w:rFonts w:ascii="宋体" w:eastAsia="宋体" w:hAnsi="宋体" w:cs="宋体"/>
      <w:szCs w:val="24"/>
      <w:lang w:val="en-US" w:eastAsia="zh-CN"/>
    </w:rPr>
  </w:style>
  <w:style w:type="paragraph" w:customStyle="1" w:styleId="dxcatextboxlabeloffice2010blue">
    <w:name w:val="dxcatextboxlabel_office2010blue"/>
    <w:basedOn w:val="a"/>
    <w:rsid w:val="004D4C1C"/>
    <w:pPr>
      <w:spacing w:line="240" w:lineRule="auto"/>
      <w:jc w:val="left"/>
    </w:pPr>
    <w:rPr>
      <w:rFonts w:ascii="宋体" w:eastAsia="宋体" w:hAnsi="宋体" w:cs="宋体"/>
      <w:szCs w:val="24"/>
      <w:lang w:val="en-US" w:eastAsia="zh-CN"/>
    </w:rPr>
  </w:style>
  <w:style w:type="paragraph" w:customStyle="1" w:styleId="dxcaloadingpaneloffice2010blue">
    <w:name w:val="dxcaloadingpanel_office2010blue"/>
    <w:basedOn w:val="a"/>
    <w:rsid w:val="004D4C1C"/>
    <w:pPr>
      <w:pBdr>
        <w:top w:val="single" w:sz="6" w:space="0" w:color="859EBF"/>
        <w:left w:val="single" w:sz="6" w:space="0" w:color="859EBF"/>
        <w:bottom w:val="single" w:sz="6" w:space="0" w:color="859EBF"/>
        <w:right w:val="single" w:sz="6" w:space="0" w:color="859EBF"/>
      </w:pBdr>
      <w:shd w:val="clear" w:color="auto" w:fill="FFFFFF"/>
      <w:spacing w:line="240" w:lineRule="auto"/>
      <w:jc w:val="left"/>
    </w:pPr>
    <w:rPr>
      <w:rFonts w:ascii="Verdana" w:eastAsia="宋体" w:hAnsi="Verdana" w:cs="宋体"/>
      <w:color w:val="1E395B"/>
      <w:sz w:val="17"/>
      <w:szCs w:val="17"/>
      <w:lang w:val="en-US" w:eastAsia="zh-CN"/>
    </w:rPr>
  </w:style>
  <w:style w:type="paragraph" w:customStyle="1" w:styleId="dxcpcolorparametermaindivoffice2010blue">
    <w:name w:val="dxcpcolorparametermaindiv_office2010blue"/>
    <w:basedOn w:val="a"/>
    <w:rsid w:val="004D4C1C"/>
    <w:pPr>
      <w:spacing w:line="240" w:lineRule="auto"/>
      <w:jc w:val="right"/>
    </w:pPr>
    <w:rPr>
      <w:rFonts w:ascii="宋体" w:eastAsia="宋体" w:hAnsi="宋体" w:cs="宋体"/>
      <w:szCs w:val="24"/>
      <w:lang w:val="en-US" w:eastAsia="zh-CN"/>
    </w:rPr>
  </w:style>
  <w:style w:type="paragraph" w:customStyle="1" w:styleId="dxecustomcolorbuttonoffice2010blue">
    <w:name w:val="dxecustomcolorbutton_office2010blue"/>
    <w:basedOn w:val="a"/>
    <w:rsid w:val="004D4C1C"/>
    <w:pPr>
      <w:spacing w:before="45" w:after="45" w:line="240" w:lineRule="auto"/>
      <w:ind w:left="105" w:right="105"/>
      <w:jc w:val="left"/>
    </w:pPr>
    <w:rPr>
      <w:rFonts w:ascii="宋体" w:eastAsia="宋体" w:hAnsi="宋体" w:cs="宋体"/>
      <w:szCs w:val="24"/>
      <w:lang w:val="en-US" w:eastAsia="zh-CN"/>
    </w:rPr>
  </w:style>
  <w:style w:type="paragraph" w:customStyle="1" w:styleId="dxecustomcolorbuttonhoveroffice2010blue">
    <w:name w:val="dxecustomcolorbuttonhover_office2010blue"/>
    <w:basedOn w:val="a"/>
    <w:rsid w:val="004D4C1C"/>
    <w:pPr>
      <w:shd w:val="clear" w:color="auto" w:fill="FCF8E5"/>
      <w:spacing w:line="240" w:lineRule="auto"/>
      <w:jc w:val="left"/>
    </w:pPr>
    <w:rPr>
      <w:rFonts w:ascii="宋体" w:eastAsia="宋体" w:hAnsi="宋体" w:cs="宋体"/>
      <w:szCs w:val="24"/>
      <w:lang w:val="en-US" w:eastAsia="zh-CN"/>
    </w:rPr>
  </w:style>
  <w:style w:type="paragraph" w:customStyle="1" w:styleId="dxeautomaticcoloritemoffice2010blue">
    <w:name w:val="dxeautomaticcoloritem_office2010blue"/>
    <w:basedOn w:val="a"/>
    <w:rsid w:val="004D4C1C"/>
    <w:pPr>
      <w:spacing w:line="240" w:lineRule="auto"/>
      <w:jc w:val="left"/>
    </w:pPr>
    <w:rPr>
      <w:rFonts w:ascii="宋体" w:eastAsia="宋体" w:hAnsi="宋体" w:cs="宋体"/>
      <w:szCs w:val="24"/>
      <w:lang w:val="en-US" w:eastAsia="zh-CN"/>
    </w:rPr>
  </w:style>
  <w:style w:type="paragraph" w:customStyle="1" w:styleId="dxcpcurrentcoloroffice2010blue">
    <w:name w:val="dxcpcurrentcolor_office2010blue"/>
    <w:basedOn w:val="a"/>
    <w:rsid w:val="004D4C1C"/>
    <w:pPr>
      <w:spacing w:line="240" w:lineRule="auto"/>
      <w:jc w:val="left"/>
    </w:pPr>
    <w:rPr>
      <w:rFonts w:ascii="宋体" w:eastAsia="宋体" w:hAnsi="宋体" w:cs="宋体"/>
      <w:szCs w:val="24"/>
      <w:lang w:val="en-US" w:eastAsia="zh-CN"/>
    </w:rPr>
  </w:style>
  <w:style w:type="paragraph" w:customStyle="1" w:styleId="dxcpsavedcoloroffice2010blue">
    <w:name w:val="dxcpsavedcolor_office2010blue"/>
    <w:basedOn w:val="a"/>
    <w:rsid w:val="004D4C1C"/>
    <w:pPr>
      <w:spacing w:line="240" w:lineRule="auto"/>
      <w:jc w:val="left"/>
    </w:pPr>
    <w:rPr>
      <w:rFonts w:ascii="宋体" w:eastAsia="宋体" w:hAnsi="宋体" w:cs="宋体"/>
      <w:szCs w:val="24"/>
      <w:lang w:val="en-US" w:eastAsia="zh-CN"/>
    </w:rPr>
  </w:style>
  <w:style w:type="paragraph" w:customStyle="1" w:styleId="dxcpcurrentandsavedoffice2010blue">
    <w:name w:val="dxcpcurrentandsaved_office2010blue"/>
    <w:basedOn w:val="a"/>
    <w:rsid w:val="004D4C1C"/>
    <w:pPr>
      <w:pBdr>
        <w:top w:val="single" w:sz="6" w:space="0" w:color="8BA0BC"/>
        <w:left w:val="single" w:sz="6" w:space="0" w:color="8BA0BC"/>
        <w:bottom w:val="single" w:sz="6" w:space="0" w:color="8BA0BC"/>
        <w:right w:val="single" w:sz="6" w:space="0" w:color="8BA0BC"/>
      </w:pBdr>
      <w:spacing w:before="510" w:line="240" w:lineRule="auto"/>
      <w:jc w:val="left"/>
    </w:pPr>
    <w:rPr>
      <w:rFonts w:ascii="宋体" w:eastAsia="宋体" w:hAnsi="宋体" w:cs="宋体"/>
      <w:szCs w:val="24"/>
      <w:lang w:val="en-US" w:eastAsia="zh-CN"/>
    </w:rPr>
  </w:style>
  <w:style w:type="paragraph" w:customStyle="1" w:styleId="dxecolortablesmaindivoffice2010blue">
    <w:name w:val="dxecolortablesmaindiv_office2010blue"/>
    <w:basedOn w:val="a"/>
    <w:rsid w:val="004D4C1C"/>
    <w:pPr>
      <w:pBdr>
        <w:top w:val="single" w:sz="6" w:space="0" w:color="8BA0BC"/>
        <w:left w:val="single" w:sz="6" w:space="0" w:color="8BA0BC"/>
        <w:bottom w:val="single" w:sz="6" w:space="0" w:color="8BA0BC"/>
        <w:right w:val="single" w:sz="6" w:space="0" w:color="8BA0BC"/>
      </w:pBdr>
      <w:shd w:val="clear" w:color="auto" w:fill="FFFFFF"/>
      <w:spacing w:line="240" w:lineRule="auto"/>
      <w:jc w:val="left"/>
    </w:pPr>
    <w:rPr>
      <w:rFonts w:ascii="宋体" w:eastAsia="宋体" w:hAnsi="宋体" w:cs="宋体"/>
      <w:szCs w:val="24"/>
      <w:lang w:val="en-US" w:eastAsia="zh-CN"/>
    </w:rPr>
  </w:style>
  <w:style w:type="paragraph" w:customStyle="1" w:styleId="dxecolorselectormaindivoffice2010blue">
    <w:name w:val="dxecolorselectormaindiv_office2010blue"/>
    <w:basedOn w:val="a"/>
    <w:rsid w:val="004D4C1C"/>
    <w:pPr>
      <w:pBdr>
        <w:top w:val="single" w:sz="6" w:space="0" w:color="8BA0BC"/>
        <w:left w:val="single" w:sz="6" w:space="0" w:color="8BA0BC"/>
        <w:bottom w:val="single" w:sz="6" w:space="0" w:color="8BA0BC"/>
        <w:right w:val="single" w:sz="6" w:space="0" w:color="8BA0BC"/>
      </w:pBdr>
      <w:shd w:val="clear" w:color="auto" w:fill="FFFFFF"/>
      <w:spacing w:line="240" w:lineRule="auto"/>
      <w:jc w:val="left"/>
    </w:pPr>
    <w:rPr>
      <w:rFonts w:ascii="宋体" w:eastAsia="宋体" w:hAnsi="宋体" w:cs="宋体"/>
      <w:szCs w:val="24"/>
      <w:lang w:val="en-US" w:eastAsia="zh-CN"/>
    </w:rPr>
  </w:style>
  <w:style w:type="paragraph" w:customStyle="1" w:styleId="dxcpcolorareaoffice2010blue">
    <w:name w:val="dxcpcolorarea_office2010blue"/>
    <w:basedOn w:val="a"/>
    <w:rsid w:val="004D4C1C"/>
    <w:pPr>
      <w:pBdr>
        <w:top w:val="single" w:sz="6" w:space="0" w:color="8BA0BC"/>
        <w:left w:val="single" w:sz="6" w:space="0" w:color="8BA0BC"/>
        <w:bottom w:val="single" w:sz="6" w:space="0" w:color="8BA0BC"/>
        <w:right w:val="single" w:sz="6" w:space="0" w:color="8BA0BC"/>
      </w:pBdr>
      <w:spacing w:line="240" w:lineRule="auto"/>
      <w:jc w:val="left"/>
    </w:pPr>
    <w:rPr>
      <w:rFonts w:ascii="宋体" w:eastAsia="宋体" w:hAnsi="宋体" w:cs="宋体"/>
      <w:szCs w:val="24"/>
      <w:lang w:val="en-US" w:eastAsia="zh-CN"/>
    </w:rPr>
  </w:style>
  <w:style w:type="paragraph" w:customStyle="1" w:styleId="dxcphueareaimageoffice2010blue">
    <w:name w:val="dxcphueareaimage_office2010blue"/>
    <w:basedOn w:val="a"/>
    <w:rsid w:val="004D4C1C"/>
    <w:pPr>
      <w:pBdr>
        <w:top w:val="single" w:sz="6" w:space="0" w:color="8BA0BC"/>
        <w:left w:val="single" w:sz="6" w:space="0" w:color="8BA0BC"/>
        <w:bottom w:val="single" w:sz="6" w:space="0" w:color="8BA0BC"/>
        <w:right w:val="single" w:sz="6" w:space="0" w:color="8BA0BC"/>
      </w:pBdr>
      <w:spacing w:line="240" w:lineRule="auto"/>
      <w:jc w:val="left"/>
    </w:pPr>
    <w:rPr>
      <w:rFonts w:ascii="宋体" w:eastAsia="宋体" w:hAnsi="宋体" w:cs="宋体"/>
      <w:szCs w:val="24"/>
      <w:lang w:val="en-US" w:eastAsia="zh-CN"/>
    </w:rPr>
  </w:style>
  <w:style w:type="paragraph" w:customStyle="1" w:styleId="dxebuttonspaneldivoffice2010blue">
    <w:name w:val="dxebuttonspaneldiv_office2010blue"/>
    <w:basedOn w:val="a"/>
    <w:rsid w:val="004D4C1C"/>
    <w:pPr>
      <w:spacing w:before="225" w:line="240" w:lineRule="auto"/>
      <w:jc w:val="right"/>
    </w:pPr>
    <w:rPr>
      <w:rFonts w:ascii="宋体" w:eastAsia="宋体" w:hAnsi="宋体" w:cs="宋体"/>
      <w:szCs w:val="24"/>
      <w:lang w:val="en-US" w:eastAsia="zh-CN"/>
    </w:rPr>
  </w:style>
  <w:style w:type="paragraph" w:customStyle="1" w:styleId="dxetokenoffice2010blue">
    <w:name w:val="dxetoken_office2010blue"/>
    <w:basedOn w:val="a"/>
    <w:rsid w:val="004D4C1C"/>
    <w:pPr>
      <w:shd w:val="clear" w:color="auto" w:fill="E6E9EC"/>
      <w:spacing w:after="15" w:line="240" w:lineRule="auto"/>
      <w:ind w:right="15"/>
      <w:jc w:val="left"/>
    </w:pPr>
    <w:rPr>
      <w:rFonts w:ascii="宋体" w:eastAsia="宋体" w:hAnsi="宋体" w:cs="宋体"/>
      <w:szCs w:val="24"/>
      <w:lang w:val="en-US" w:eastAsia="zh-CN"/>
    </w:rPr>
  </w:style>
  <w:style w:type="paragraph" w:customStyle="1" w:styleId="dxetokentextoffice2010blue">
    <w:name w:val="dxetokentext_office2010blue"/>
    <w:basedOn w:val="a"/>
    <w:rsid w:val="004D4C1C"/>
    <w:pPr>
      <w:spacing w:line="240" w:lineRule="auto"/>
      <w:ind w:left="60" w:right="30"/>
      <w:jc w:val="left"/>
    </w:pPr>
    <w:rPr>
      <w:rFonts w:ascii="宋体" w:eastAsia="宋体" w:hAnsi="宋体" w:cs="宋体"/>
      <w:szCs w:val="24"/>
      <w:lang w:val="en-US" w:eastAsia="zh-CN"/>
    </w:rPr>
  </w:style>
  <w:style w:type="paragraph" w:customStyle="1" w:styleId="dxetokenremovebuttonoffice2010blue">
    <w:name w:val="dxetokenremovebutton_office2010blue"/>
    <w:basedOn w:val="a"/>
    <w:rsid w:val="004D4C1C"/>
    <w:pPr>
      <w:spacing w:before="15" w:line="240" w:lineRule="auto"/>
      <w:jc w:val="left"/>
    </w:pPr>
    <w:rPr>
      <w:rFonts w:ascii="宋体" w:eastAsia="宋体" w:hAnsi="宋体" w:cs="宋体"/>
      <w:szCs w:val="24"/>
      <w:lang w:val="en-US" w:eastAsia="zh-CN"/>
    </w:rPr>
  </w:style>
  <w:style w:type="paragraph" w:customStyle="1" w:styleId="dxpecommandpaneloffice2010blue">
    <w:name w:val="dxpecommandpanel_office2010blue"/>
    <w:basedOn w:val="a"/>
    <w:rsid w:val="004D4C1C"/>
    <w:pPr>
      <w:shd w:val="clear" w:color="auto" w:fill="333333"/>
      <w:spacing w:line="240" w:lineRule="auto"/>
      <w:jc w:val="left"/>
    </w:pPr>
    <w:rPr>
      <w:rFonts w:ascii="宋体" w:eastAsia="宋体" w:hAnsi="宋体" w:cs="宋体"/>
      <w:color w:val="FFFFFF"/>
      <w:szCs w:val="24"/>
      <w:lang w:val="en-US" w:eastAsia="zh-CN"/>
    </w:rPr>
  </w:style>
  <w:style w:type="paragraph" w:customStyle="1" w:styleId="dxpebottomcommandpaneloffice2010blue">
    <w:name w:val="dxpebottomcommandpanel_office2010blue"/>
    <w:basedOn w:val="a"/>
    <w:rsid w:val="004D4C1C"/>
    <w:pPr>
      <w:spacing w:line="240" w:lineRule="auto"/>
      <w:jc w:val="left"/>
    </w:pPr>
    <w:rPr>
      <w:rFonts w:ascii="宋体" w:eastAsia="宋体" w:hAnsi="宋体" w:cs="宋体"/>
      <w:szCs w:val="24"/>
      <w:lang w:val="en-US" w:eastAsia="zh-CN"/>
    </w:rPr>
  </w:style>
  <w:style w:type="paragraph" w:customStyle="1" w:styleId="dxpetopcommandpaneloffice2010blue">
    <w:name w:val="dxpetopcommandpanel_office2010blue"/>
    <w:basedOn w:val="a"/>
    <w:rsid w:val="004D4C1C"/>
    <w:pPr>
      <w:spacing w:line="240" w:lineRule="auto"/>
      <w:jc w:val="left"/>
    </w:pPr>
    <w:rPr>
      <w:rFonts w:ascii="宋体" w:eastAsia="宋体" w:hAnsi="宋体" w:cs="宋体"/>
      <w:szCs w:val="24"/>
      <w:lang w:val="en-US" w:eastAsia="zh-CN"/>
    </w:rPr>
  </w:style>
  <w:style w:type="paragraph" w:customStyle="1" w:styleId="dxpecommandpanelbuttonswrappercenteroffice2010blue">
    <w:name w:val="dxpecommandpanelbuttonswrappercenter_office2010blue"/>
    <w:basedOn w:val="a"/>
    <w:rsid w:val="004D4C1C"/>
    <w:pPr>
      <w:spacing w:line="240" w:lineRule="auto"/>
      <w:ind w:left="-480"/>
      <w:jc w:val="left"/>
    </w:pPr>
    <w:rPr>
      <w:rFonts w:ascii="宋体" w:eastAsia="宋体" w:hAnsi="宋体" w:cs="宋体"/>
      <w:szCs w:val="24"/>
      <w:lang w:val="en-US" w:eastAsia="zh-CN"/>
    </w:rPr>
  </w:style>
  <w:style w:type="paragraph" w:customStyle="1" w:styleId="dxpedropzoneoffice2010blue">
    <w:name w:val="dxpedropzone_office2010blue"/>
    <w:basedOn w:val="a"/>
    <w:rsid w:val="004D4C1C"/>
    <w:pPr>
      <w:shd w:val="clear" w:color="auto" w:fill="808080"/>
      <w:spacing w:line="240" w:lineRule="auto"/>
      <w:jc w:val="left"/>
    </w:pPr>
    <w:rPr>
      <w:rFonts w:ascii="宋体" w:eastAsia="宋体" w:hAnsi="宋体" w:cs="宋体"/>
      <w:szCs w:val="24"/>
      <w:lang w:val="en-US" w:eastAsia="zh-CN"/>
    </w:rPr>
  </w:style>
  <w:style w:type="paragraph" w:customStyle="1" w:styleId="dxpetextpanelcontaineroffice2010blue">
    <w:name w:val="dxpetextpanelcontainer_office2010blue"/>
    <w:basedOn w:val="a"/>
    <w:rsid w:val="004D4C1C"/>
    <w:pPr>
      <w:spacing w:line="240" w:lineRule="auto"/>
      <w:jc w:val="center"/>
    </w:pPr>
    <w:rPr>
      <w:rFonts w:ascii="宋体" w:eastAsia="宋体" w:hAnsi="宋体" w:cs="宋体"/>
      <w:sz w:val="48"/>
      <w:szCs w:val="48"/>
      <w:lang w:val="en-US" w:eastAsia="zh-CN"/>
    </w:rPr>
  </w:style>
  <w:style w:type="paragraph" w:customStyle="1" w:styleId="dxpetextpaneloffice2010blue">
    <w:name w:val="dxpetextpanel_office2010blue"/>
    <w:basedOn w:val="a"/>
    <w:rsid w:val="004D4C1C"/>
    <w:pPr>
      <w:spacing w:line="240" w:lineRule="auto"/>
      <w:jc w:val="left"/>
    </w:pPr>
    <w:rPr>
      <w:rFonts w:ascii="宋体" w:eastAsia="宋体" w:hAnsi="宋体" w:cs="宋体"/>
      <w:szCs w:val="24"/>
      <w:lang w:val="en-US" w:eastAsia="zh-CN"/>
    </w:rPr>
  </w:style>
  <w:style w:type="paragraph" w:customStyle="1" w:styleId="dxecaptioncelloffice2010blue">
    <w:name w:val="dxecaptioncell_office2010blue"/>
    <w:basedOn w:val="a"/>
    <w:rsid w:val="004D4C1C"/>
    <w:pPr>
      <w:spacing w:line="240" w:lineRule="atLeast"/>
      <w:jc w:val="left"/>
    </w:pPr>
    <w:rPr>
      <w:rFonts w:ascii="Verdana" w:eastAsia="宋体" w:hAnsi="Verdana" w:cs="宋体"/>
      <w:color w:val="3C3C3C"/>
      <w:sz w:val="17"/>
      <w:szCs w:val="17"/>
      <w:lang w:val="en-US" w:eastAsia="zh-CN"/>
    </w:rPr>
  </w:style>
  <w:style w:type="paragraph" w:customStyle="1" w:styleId="dxerequiredmarkoffice2010blue">
    <w:name w:val="dxerequiredmark_office2010blue"/>
    <w:basedOn w:val="a"/>
    <w:rsid w:val="004D4C1C"/>
    <w:pPr>
      <w:spacing w:line="240" w:lineRule="auto"/>
      <w:jc w:val="left"/>
    </w:pPr>
    <w:rPr>
      <w:rFonts w:ascii="宋体" w:eastAsia="宋体" w:hAnsi="宋体" w:cs="宋体"/>
      <w:color w:val="008000"/>
      <w:szCs w:val="24"/>
      <w:lang w:val="en-US" w:eastAsia="zh-CN"/>
    </w:rPr>
  </w:style>
  <w:style w:type="paragraph" w:customStyle="1" w:styleId="dxeoptionalmarkoffice2010blue">
    <w:name w:val="dxeoptionalmark_office2010blue"/>
    <w:basedOn w:val="a"/>
    <w:rsid w:val="004D4C1C"/>
    <w:pPr>
      <w:spacing w:line="240" w:lineRule="auto"/>
      <w:jc w:val="left"/>
    </w:pPr>
    <w:rPr>
      <w:rFonts w:ascii="宋体" w:eastAsia="宋体" w:hAnsi="宋体" w:cs="宋体"/>
      <w:color w:val="808080"/>
      <w:szCs w:val="24"/>
      <w:lang w:val="en-US" w:eastAsia="zh-CN"/>
    </w:rPr>
  </w:style>
  <w:style w:type="paragraph" w:customStyle="1" w:styleId="dxeoutofrwarnoffice2010blue">
    <w:name w:val="dxeoutofrwarn_office2010blue"/>
    <w:basedOn w:val="a"/>
    <w:rsid w:val="004D4C1C"/>
    <w:pPr>
      <w:pBdr>
        <w:top w:val="single" w:sz="6" w:space="2" w:color="A8A8A8"/>
        <w:left w:val="single" w:sz="6" w:space="6" w:color="A8A8A8"/>
        <w:bottom w:val="single" w:sz="6" w:space="3" w:color="A8A8A8"/>
        <w:right w:val="single" w:sz="6" w:space="6" w:color="A8A8A8"/>
      </w:pBdr>
      <w:shd w:val="clear" w:color="auto" w:fill="FFFFFF"/>
      <w:spacing w:line="240" w:lineRule="auto"/>
      <w:jc w:val="left"/>
    </w:pPr>
    <w:rPr>
      <w:rFonts w:ascii="Verdana" w:eastAsia="宋体" w:hAnsi="Verdana" w:cs="宋体"/>
      <w:vanish/>
      <w:color w:val="FF0000"/>
      <w:sz w:val="17"/>
      <w:szCs w:val="17"/>
      <w:lang w:val="en-US" w:eastAsia="zh-CN"/>
    </w:rPr>
  </w:style>
  <w:style w:type="paragraph" w:customStyle="1" w:styleId="dxeoutofrwarnrightoffice2010blue">
    <w:name w:val="dxeoutofrwarnright_office2010blue"/>
    <w:basedOn w:val="a"/>
    <w:rsid w:val="004D4C1C"/>
    <w:pPr>
      <w:spacing w:line="240" w:lineRule="auto"/>
      <w:ind w:left="150"/>
      <w:jc w:val="left"/>
    </w:pPr>
    <w:rPr>
      <w:rFonts w:ascii="宋体" w:eastAsia="宋体" w:hAnsi="宋体" w:cs="宋体"/>
      <w:szCs w:val="24"/>
      <w:lang w:val="en-US" w:eastAsia="zh-CN"/>
    </w:rPr>
  </w:style>
  <w:style w:type="paragraph" w:customStyle="1" w:styleId="dxeoutofrwarnbottomoffice2010blue">
    <w:name w:val="dxeoutofrwarnbottom_office2010blue"/>
    <w:basedOn w:val="a"/>
    <w:rsid w:val="004D4C1C"/>
    <w:pPr>
      <w:spacing w:before="150" w:line="240" w:lineRule="auto"/>
      <w:jc w:val="left"/>
    </w:pPr>
    <w:rPr>
      <w:rFonts w:ascii="宋体" w:eastAsia="宋体" w:hAnsi="宋体" w:cs="宋体"/>
      <w:szCs w:val="24"/>
      <w:lang w:val="en-US" w:eastAsia="zh-CN"/>
    </w:rPr>
  </w:style>
  <w:style w:type="paragraph" w:customStyle="1" w:styleId="dxwebedtcheckboxcheckedoffice2010blue">
    <w:name w:val="dxweb_edtcheckboxchecked_office2010blue"/>
    <w:basedOn w:val="a"/>
    <w:rsid w:val="004D4C1C"/>
    <w:pPr>
      <w:spacing w:line="240" w:lineRule="auto"/>
      <w:jc w:val="left"/>
    </w:pPr>
    <w:rPr>
      <w:rFonts w:ascii="宋体" w:eastAsia="宋体" w:hAnsi="宋体" w:cs="宋体"/>
      <w:szCs w:val="24"/>
      <w:lang w:val="en-US" w:eastAsia="zh-CN"/>
    </w:rPr>
  </w:style>
  <w:style w:type="paragraph" w:customStyle="1" w:styleId="dxwebedtcheckboxcheckeddisabledoffice2010blue">
    <w:name w:val="dxweb_edtcheckboxchecked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edtcheckboxgrayedoffice2010blue">
    <w:name w:val="dxweb_edtcheckboxgrayed_office2010blue"/>
    <w:basedOn w:val="a"/>
    <w:rsid w:val="004D4C1C"/>
    <w:pPr>
      <w:spacing w:line="240" w:lineRule="auto"/>
      <w:jc w:val="left"/>
    </w:pPr>
    <w:rPr>
      <w:rFonts w:ascii="宋体" w:eastAsia="宋体" w:hAnsi="宋体" w:cs="宋体"/>
      <w:szCs w:val="24"/>
      <w:lang w:val="en-US" w:eastAsia="zh-CN"/>
    </w:rPr>
  </w:style>
  <w:style w:type="paragraph" w:customStyle="1" w:styleId="dxwebedtcheckboxgrayeddisabledoffice2010blue">
    <w:name w:val="dxweb_edtcheckboxgrayed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edtcheckboxuncheckedoffice2010blue">
    <w:name w:val="dxweb_edtcheckboxunchecked_office2010blue"/>
    <w:basedOn w:val="a"/>
    <w:rsid w:val="004D4C1C"/>
    <w:pPr>
      <w:spacing w:line="240" w:lineRule="auto"/>
      <w:jc w:val="left"/>
    </w:pPr>
    <w:rPr>
      <w:rFonts w:ascii="宋体" w:eastAsia="宋体" w:hAnsi="宋体" w:cs="宋体"/>
      <w:szCs w:val="24"/>
      <w:lang w:val="en-US" w:eastAsia="zh-CN"/>
    </w:rPr>
  </w:style>
  <w:style w:type="paragraph" w:customStyle="1" w:styleId="dxwebedtcheckboxuncheckeddisabledoffice2010blue">
    <w:name w:val="dxweb_edtcheckboxunchecked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fmbreadcrumbsseparatorarrowoffice2010blue">
    <w:name w:val="dxweb_fmbreadcrumbsseparatorarrow_office2010blue"/>
    <w:basedOn w:val="a"/>
    <w:rsid w:val="004D4C1C"/>
    <w:pPr>
      <w:spacing w:line="240" w:lineRule="auto"/>
      <w:jc w:val="left"/>
    </w:pPr>
    <w:rPr>
      <w:rFonts w:ascii="宋体" w:eastAsia="宋体" w:hAnsi="宋体" w:cs="宋体"/>
      <w:szCs w:val="24"/>
      <w:lang w:val="en-US" w:eastAsia="zh-CN"/>
    </w:rPr>
  </w:style>
  <w:style w:type="paragraph" w:customStyle="1" w:styleId="dxwebfmbreadcrumbsupbuttonoffice2010blue">
    <w:name w:val="dxweb_fmbreadcrumbsupbutton_office2010blue"/>
    <w:basedOn w:val="a"/>
    <w:rsid w:val="004D4C1C"/>
    <w:pPr>
      <w:spacing w:line="240" w:lineRule="auto"/>
      <w:jc w:val="left"/>
    </w:pPr>
    <w:rPr>
      <w:rFonts w:ascii="宋体" w:eastAsia="宋体" w:hAnsi="宋体" w:cs="宋体"/>
      <w:szCs w:val="24"/>
      <w:lang w:val="en-US" w:eastAsia="zh-CN"/>
    </w:rPr>
  </w:style>
  <w:style w:type="paragraph" w:customStyle="1" w:styleId="dxwebfmbreadcrumbsupbuttondisabledoffice2010blue">
    <w:name w:val="dxweb_fmbreadcrumbsup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fmcopybuttonoffice2010blue">
    <w:name w:val="dxweb_fmcopybutton_office2010blue"/>
    <w:basedOn w:val="a"/>
    <w:rsid w:val="004D4C1C"/>
    <w:pPr>
      <w:spacing w:line="240" w:lineRule="auto"/>
      <w:jc w:val="left"/>
    </w:pPr>
    <w:rPr>
      <w:rFonts w:ascii="宋体" w:eastAsia="宋体" w:hAnsi="宋体" w:cs="宋体"/>
      <w:szCs w:val="24"/>
      <w:lang w:val="en-US" w:eastAsia="zh-CN"/>
    </w:rPr>
  </w:style>
  <w:style w:type="paragraph" w:customStyle="1" w:styleId="dxwebfmcopybuttondisabledoffice2010blue">
    <w:name w:val="dxweb_fmcopy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fmcreatebuttonoffice2010blue">
    <w:name w:val="dxweb_fmcreatebutton_office2010blue"/>
    <w:basedOn w:val="a"/>
    <w:rsid w:val="004D4C1C"/>
    <w:pPr>
      <w:spacing w:line="240" w:lineRule="auto"/>
      <w:jc w:val="left"/>
    </w:pPr>
    <w:rPr>
      <w:rFonts w:ascii="宋体" w:eastAsia="宋体" w:hAnsi="宋体" w:cs="宋体"/>
      <w:szCs w:val="24"/>
      <w:lang w:val="en-US" w:eastAsia="zh-CN"/>
    </w:rPr>
  </w:style>
  <w:style w:type="paragraph" w:customStyle="1" w:styleId="dxwebfmcreatebuttondisabledoffice2010blue">
    <w:name w:val="dxweb_fmcreate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fmdeletebuttonoffice2010blue">
    <w:name w:val="dxweb_fmdeletebutton_office2010blue"/>
    <w:basedOn w:val="a"/>
    <w:rsid w:val="004D4C1C"/>
    <w:pPr>
      <w:spacing w:line="240" w:lineRule="auto"/>
      <w:jc w:val="left"/>
    </w:pPr>
    <w:rPr>
      <w:rFonts w:ascii="宋体" w:eastAsia="宋体" w:hAnsi="宋体" w:cs="宋体"/>
      <w:szCs w:val="24"/>
      <w:lang w:val="en-US" w:eastAsia="zh-CN"/>
    </w:rPr>
  </w:style>
  <w:style w:type="paragraph" w:customStyle="1" w:styleId="dxwebfmdeletebuttondisabledoffice2010blue">
    <w:name w:val="dxweb_fmdelete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fmdwnlbuttonoffice2010blue">
    <w:name w:val="dxweb_fmdwnlbutton_office2010blue"/>
    <w:basedOn w:val="a"/>
    <w:rsid w:val="004D4C1C"/>
    <w:pPr>
      <w:spacing w:line="240" w:lineRule="auto"/>
      <w:jc w:val="left"/>
    </w:pPr>
    <w:rPr>
      <w:rFonts w:ascii="宋体" w:eastAsia="宋体" w:hAnsi="宋体" w:cs="宋体"/>
      <w:szCs w:val="24"/>
      <w:lang w:val="en-US" w:eastAsia="zh-CN"/>
    </w:rPr>
  </w:style>
  <w:style w:type="paragraph" w:customStyle="1" w:styleId="dxwebfmdwnlbuttondisabledoffice2010blue">
    <w:name w:val="dxweb_fmdwnl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fmexpandfoldercontbtnoffice2010blue">
    <w:name w:val="dxweb_fmexpandfoldercontbtn_office2010blue"/>
    <w:basedOn w:val="a"/>
    <w:rsid w:val="004D4C1C"/>
    <w:pPr>
      <w:spacing w:line="240" w:lineRule="auto"/>
      <w:jc w:val="left"/>
    </w:pPr>
    <w:rPr>
      <w:rFonts w:ascii="宋体" w:eastAsia="宋体" w:hAnsi="宋体" w:cs="宋体"/>
      <w:szCs w:val="24"/>
      <w:lang w:val="en-US" w:eastAsia="zh-CN"/>
    </w:rPr>
  </w:style>
  <w:style w:type="paragraph" w:customStyle="1" w:styleId="dxwebfmfolderoffice2010blue">
    <w:name w:val="dxweb_fmfolder_office2010blue"/>
    <w:basedOn w:val="a"/>
    <w:rsid w:val="004D4C1C"/>
    <w:pPr>
      <w:spacing w:line="240" w:lineRule="auto"/>
      <w:jc w:val="left"/>
    </w:pPr>
    <w:rPr>
      <w:rFonts w:ascii="宋体" w:eastAsia="宋体" w:hAnsi="宋体" w:cs="宋体"/>
      <w:szCs w:val="24"/>
      <w:lang w:val="en-US" w:eastAsia="zh-CN"/>
    </w:rPr>
  </w:style>
  <w:style w:type="paragraph" w:customStyle="1" w:styleId="dxwebfmfolderlockedoffice2010blue">
    <w:name w:val="dxweb_fmfolderlocked_office2010blue"/>
    <w:basedOn w:val="a"/>
    <w:rsid w:val="004D4C1C"/>
    <w:pPr>
      <w:spacing w:line="240" w:lineRule="auto"/>
      <w:jc w:val="left"/>
    </w:pPr>
    <w:rPr>
      <w:rFonts w:ascii="宋体" w:eastAsia="宋体" w:hAnsi="宋体" w:cs="宋体"/>
      <w:szCs w:val="24"/>
      <w:lang w:val="en-US" w:eastAsia="zh-CN"/>
    </w:rPr>
  </w:style>
  <w:style w:type="paragraph" w:customStyle="1" w:styleId="dxwebfmmovebuttonoffice2010blue">
    <w:name w:val="dxweb_fmmovebutton_office2010blue"/>
    <w:basedOn w:val="a"/>
    <w:rsid w:val="004D4C1C"/>
    <w:pPr>
      <w:spacing w:line="240" w:lineRule="auto"/>
      <w:jc w:val="left"/>
    </w:pPr>
    <w:rPr>
      <w:rFonts w:ascii="宋体" w:eastAsia="宋体" w:hAnsi="宋体" w:cs="宋体"/>
      <w:szCs w:val="24"/>
      <w:lang w:val="en-US" w:eastAsia="zh-CN"/>
    </w:rPr>
  </w:style>
  <w:style w:type="paragraph" w:customStyle="1" w:styleId="dxwebfmmovebuttondisabledoffice2010blue">
    <w:name w:val="dxweb_fmmove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fmrefreshbuttonoffice2010blue">
    <w:name w:val="dxweb_fmrefreshbutton_office2010blue"/>
    <w:basedOn w:val="a"/>
    <w:rsid w:val="004D4C1C"/>
    <w:pPr>
      <w:spacing w:line="240" w:lineRule="auto"/>
      <w:jc w:val="left"/>
    </w:pPr>
    <w:rPr>
      <w:rFonts w:ascii="宋体" w:eastAsia="宋体" w:hAnsi="宋体" w:cs="宋体"/>
      <w:szCs w:val="24"/>
      <w:lang w:val="en-US" w:eastAsia="zh-CN"/>
    </w:rPr>
  </w:style>
  <w:style w:type="paragraph" w:customStyle="1" w:styleId="dxwebfmrefreshbuttondisabledoffice2010blue">
    <w:name w:val="dxweb_fmrefresh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fmrenamebuttonoffice2010blue">
    <w:name w:val="dxweb_fmrenamebutton_office2010blue"/>
    <w:basedOn w:val="a"/>
    <w:rsid w:val="004D4C1C"/>
    <w:pPr>
      <w:spacing w:line="240" w:lineRule="auto"/>
      <w:jc w:val="left"/>
    </w:pPr>
    <w:rPr>
      <w:rFonts w:ascii="宋体" w:eastAsia="宋体" w:hAnsi="宋体" w:cs="宋体"/>
      <w:szCs w:val="24"/>
      <w:lang w:val="en-US" w:eastAsia="zh-CN"/>
    </w:rPr>
  </w:style>
  <w:style w:type="paragraph" w:customStyle="1" w:styleId="dxwebfmrenamebuttondisabledoffice2010blue">
    <w:name w:val="dxweb_fmrename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fmthumbnailcheckoffice2010blue">
    <w:name w:val="dxweb_fmthumbnailcheck_office2010blue"/>
    <w:basedOn w:val="a"/>
    <w:rsid w:val="004D4C1C"/>
    <w:pPr>
      <w:spacing w:line="240" w:lineRule="auto"/>
      <w:jc w:val="left"/>
    </w:pPr>
    <w:rPr>
      <w:rFonts w:ascii="宋体" w:eastAsia="宋体" w:hAnsi="宋体" w:cs="宋体"/>
      <w:szCs w:val="24"/>
      <w:lang w:val="en-US" w:eastAsia="zh-CN"/>
    </w:rPr>
  </w:style>
  <w:style w:type="paragraph" w:customStyle="1" w:styleId="dxwebfmuplbuttonoffice2010blue">
    <w:name w:val="dxweb_fmuplbutton_office2010blue"/>
    <w:basedOn w:val="a"/>
    <w:rsid w:val="004D4C1C"/>
    <w:pPr>
      <w:spacing w:line="240" w:lineRule="auto"/>
      <w:jc w:val="left"/>
    </w:pPr>
    <w:rPr>
      <w:rFonts w:ascii="宋体" w:eastAsia="宋体" w:hAnsi="宋体" w:cs="宋体"/>
      <w:szCs w:val="24"/>
      <w:lang w:val="en-US" w:eastAsia="zh-CN"/>
    </w:rPr>
  </w:style>
  <w:style w:type="paragraph" w:customStyle="1" w:styleId="dxwebfmuplbuttondisabledoffice2010blue">
    <w:name w:val="dxweb_fmupl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gclosebuttonoffice2010blue">
    <w:name w:val="dxweb_igclosebutton_office2010blue"/>
    <w:basedOn w:val="a"/>
    <w:rsid w:val="004D4C1C"/>
    <w:pPr>
      <w:spacing w:line="240" w:lineRule="auto"/>
      <w:jc w:val="left"/>
    </w:pPr>
    <w:rPr>
      <w:rFonts w:ascii="宋体" w:eastAsia="宋体" w:hAnsi="宋体" w:cs="宋体"/>
      <w:szCs w:val="24"/>
      <w:lang w:val="en-US" w:eastAsia="zh-CN"/>
    </w:rPr>
  </w:style>
  <w:style w:type="paragraph" w:customStyle="1" w:styleId="dxwebignavigationbarmarkeroffice2010blue">
    <w:name w:val="dxweb_ignavigationbarmarker_office2010blue"/>
    <w:basedOn w:val="a"/>
    <w:rsid w:val="004D4C1C"/>
    <w:pPr>
      <w:spacing w:line="240" w:lineRule="auto"/>
      <w:jc w:val="left"/>
    </w:pPr>
    <w:rPr>
      <w:rFonts w:ascii="宋体" w:eastAsia="宋体" w:hAnsi="宋体" w:cs="宋体"/>
      <w:szCs w:val="24"/>
      <w:lang w:val="en-US" w:eastAsia="zh-CN"/>
    </w:rPr>
  </w:style>
  <w:style w:type="paragraph" w:customStyle="1" w:styleId="dxwebignextbuttonoffice2010blue">
    <w:name w:val="dxweb_ignextbutton_office2010blue"/>
    <w:basedOn w:val="a"/>
    <w:rsid w:val="004D4C1C"/>
    <w:pPr>
      <w:spacing w:line="240" w:lineRule="auto"/>
      <w:jc w:val="left"/>
    </w:pPr>
    <w:rPr>
      <w:rFonts w:ascii="宋体" w:eastAsia="宋体" w:hAnsi="宋体" w:cs="宋体"/>
      <w:szCs w:val="24"/>
      <w:lang w:val="en-US" w:eastAsia="zh-CN"/>
    </w:rPr>
  </w:style>
  <w:style w:type="paragraph" w:customStyle="1" w:styleId="dxwebignextbuttondisabledoffice2010blue">
    <w:name w:val="dxweb_ignext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gnextbuttonhoveroffice2010blue">
    <w:name w:val="dxweb_ignextbuttonhover_office2010blue"/>
    <w:basedOn w:val="a"/>
    <w:rsid w:val="004D4C1C"/>
    <w:pPr>
      <w:spacing w:line="240" w:lineRule="auto"/>
      <w:jc w:val="left"/>
    </w:pPr>
    <w:rPr>
      <w:rFonts w:ascii="宋体" w:eastAsia="宋体" w:hAnsi="宋体" w:cs="宋体"/>
      <w:szCs w:val="24"/>
      <w:lang w:val="en-US" w:eastAsia="zh-CN"/>
    </w:rPr>
  </w:style>
  <w:style w:type="paragraph" w:customStyle="1" w:styleId="dxwebignextbuttonpressedoffice2010blue">
    <w:name w:val="dxweb_ignextbuttonpressed_office2010blue"/>
    <w:basedOn w:val="a"/>
    <w:rsid w:val="004D4C1C"/>
    <w:pPr>
      <w:spacing w:line="240" w:lineRule="auto"/>
      <w:jc w:val="left"/>
    </w:pPr>
    <w:rPr>
      <w:rFonts w:ascii="宋体" w:eastAsia="宋体" w:hAnsi="宋体" w:cs="宋体"/>
      <w:szCs w:val="24"/>
      <w:lang w:val="en-US" w:eastAsia="zh-CN"/>
    </w:rPr>
  </w:style>
  <w:style w:type="paragraph" w:customStyle="1" w:styleId="dxwebigpausebuttonoffice2010blue">
    <w:name w:val="dxweb_igpausebutton_office2010blue"/>
    <w:basedOn w:val="a"/>
    <w:rsid w:val="004D4C1C"/>
    <w:pPr>
      <w:spacing w:line="240" w:lineRule="auto"/>
      <w:jc w:val="left"/>
    </w:pPr>
    <w:rPr>
      <w:rFonts w:ascii="宋体" w:eastAsia="宋体" w:hAnsi="宋体" w:cs="宋体"/>
      <w:szCs w:val="24"/>
      <w:lang w:val="en-US" w:eastAsia="zh-CN"/>
    </w:rPr>
  </w:style>
  <w:style w:type="paragraph" w:customStyle="1" w:styleId="dxwebigplaybuttonoffice2010blue">
    <w:name w:val="dxweb_igplaybutton_office2010blue"/>
    <w:basedOn w:val="a"/>
    <w:rsid w:val="004D4C1C"/>
    <w:pPr>
      <w:spacing w:line="240" w:lineRule="auto"/>
      <w:jc w:val="left"/>
    </w:pPr>
    <w:rPr>
      <w:rFonts w:ascii="宋体" w:eastAsia="宋体" w:hAnsi="宋体" w:cs="宋体"/>
      <w:szCs w:val="24"/>
      <w:lang w:val="en-US" w:eastAsia="zh-CN"/>
    </w:rPr>
  </w:style>
  <w:style w:type="paragraph" w:customStyle="1" w:styleId="dxwebigprevbuttonoffice2010blue">
    <w:name w:val="dxweb_igprevbutton_office2010blue"/>
    <w:basedOn w:val="a"/>
    <w:rsid w:val="004D4C1C"/>
    <w:pPr>
      <w:spacing w:line="240" w:lineRule="auto"/>
      <w:jc w:val="left"/>
    </w:pPr>
    <w:rPr>
      <w:rFonts w:ascii="宋体" w:eastAsia="宋体" w:hAnsi="宋体" w:cs="宋体"/>
      <w:szCs w:val="24"/>
      <w:lang w:val="en-US" w:eastAsia="zh-CN"/>
    </w:rPr>
  </w:style>
  <w:style w:type="paragraph" w:customStyle="1" w:styleId="dxwebigprevbuttondisabledoffice2010blue">
    <w:name w:val="dxweb_igprev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gprevbuttonhoveroffice2010blue">
    <w:name w:val="dxweb_igprevbuttonhover_office2010blue"/>
    <w:basedOn w:val="a"/>
    <w:rsid w:val="004D4C1C"/>
    <w:pPr>
      <w:spacing w:line="240" w:lineRule="auto"/>
      <w:jc w:val="left"/>
    </w:pPr>
    <w:rPr>
      <w:rFonts w:ascii="宋体" w:eastAsia="宋体" w:hAnsi="宋体" w:cs="宋体"/>
      <w:szCs w:val="24"/>
      <w:lang w:val="en-US" w:eastAsia="zh-CN"/>
    </w:rPr>
  </w:style>
  <w:style w:type="paragraph" w:customStyle="1" w:styleId="dxwebigprevbuttonpressedoffice2010blue">
    <w:name w:val="dxweb_igprevbuttonpressed_office2010blue"/>
    <w:basedOn w:val="a"/>
    <w:rsid w:val="004D4C1C"/>
    <w:pPr>
      <w:spacing w:line="240" w:lineRule="auto"/>
      <w:jc w:val="left"/>
    </w:pPr>
    <w:rPr>
      <w:rFonts w:ascii="宋体" w:eastAsia="宋体" w:hAnsi="宋体" w:cs="宋体"/>
      <w:szCs w:val="24"/>
      <w:lang w:val="en-US" w:eastAsia="zh-CN"/>
    </w:rPr>
  </w:style>
  <w:style w:type="paragraph" w:customStyle="1" w:styleId="dxwebisdotoffice2010blue">
    <w:name w:val="dxweb_isdot_office2010blue"/>
    <w:basedOn w:val="a"/>
    <w:rsid w:val="004D4C1C"/>
    <w:pPr>
      <w:spacing w:line="240" w:lineRule="auto"/>
      <w:jc w:val="left"/>
    </w:pPr>
    <w:rPr>
      <w:rFonts w:ascii="宋体" w:eastAsia="宋体" w:hAnsi="宋体" w:cs="宋体"/>
      <w:szCs w:val="24"/>
      <w:lang w:val="en-US" w:eastAsia="zh-CN"/>
    </w:rPr>
  </w:style>
  <w:style w:type="paragraph" w:customStyle="1" w:styleId="dxwebisdotdisabledoffice2010blue">
    <w:name w:val="dxweb_isdo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dotpressedoffice2010blue">
    <w:name w:val="dxweb_isdotpressed_office2010blue"/>
    <w:basedOn w:val="a"/>
    <w:rsid w:val="004D4C1C"/>
    <w:pPr>
      <w:spacing w:line="240" w:lineRule="auto"/>
      <w:jc w:val="left"/>
    </w:pPr>
    <w:rPr>
      <w:rFonts w:ascii="宋体" w:eastAsia="宋体" w:hAnsi="宋体" w:cs="宋体"/>
      <w:szCs w:val="24"/>
      <w:lang w:val="en-US" w:eastAsia="zh-CN"/>
    </w:rPr>
  </w:style>
  <w:style w:type="paragraph" w:customStyle="1" w:styleId="dxwebisdotselectedoffice2010blue">
    <w:name w:val="dxweb_isdotselected_office2010blue"/>
    <w:basedOn w:val="a"/>
    <w:rsid w:val="004D4C1C"/>
    <w:pPr>
      <w:spacing w:line="240" w:lineRule="auto"/>
      <w:jc w:val="left"/>
    </w:pPr>
    <w:rPr>
      <w:rFonts w:ascii="宋体" w:eastAsia="宋体" w:hAnsi="宋体" w:cs="宋体"/>
      <w:szCs w:val="24"/>
      <w:lang w:val="en-US" w:eastAsia="zh-CN"/>
    </w:rPr>
  </w:style>
  <w:style w:type="paragraph" w:customStyle="1" w:styleId="dxwebisnextbtnhoroffice2010blue">
    <w:name w:val="dxweb_isnextbtnhor_office2010blue"/>
    <w:basedOn w:val="a"/>
    <w:rsid w:val="004D4C1C"/>
    <w:pPr>
      <w:spacing w:line="240" w:lineRule="auto"/>
      <w:jc w:val="left"/>
    </w:pPr>
    <w:rPr>
      <w:rFonts w:ascii="宋体" w:eastAsia="宋体" w:hAnsi="宋体" w:cs="宋体"/>
      <w:szCs w:val="24"/>
      <w:lang w:val="en-US" w:eastAsia="zh-CN"/>
    </w:rPr>
  </w:style>
  <w:style w:type="paragraph" w:customStyle="1" w:styleId="dxwebisnextbtnhordisabledoffice2010blue">
    <w:name w:val="dxweb_isnextbtnhor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nextbtnvertoffice2010blue">
    <w:name w:val="dxweb_isnextbtnvert_office2010blue"/>
    <w:basedOn w:val="a"/>
    <w:rsid w:val="004D4C1C"/>
    <w:pPr>
      <w:spacing w:line="240" w:lineRule="auto"/>
      <w:jc w:val="left"/>
    </w:pPr>
    <w:rPr>
      <w:rFonts w:ascii="宋体" w:eastAsia="宋体" w:hAnsi="宋体" w:cs="宋体"/>
      <w:szCs w:val="24"/>
      <w:lang w:val="en-US" w:eastAsia="zh-CN"/>
    </w:rPr>
  </w:style>
  <w:style w:type="paragraph" w:customStyle="1" w:styleId="dxwebisnextbtnvertdisabledoffice2010blue">
    <w:name w:val="dxweb_isnextbtnver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nextpagebtnhoroffice2010blue">
    <w:name w:val="dxweb_isnextpagebtnhor_office2010blue"/>
    <w:basedOn w:val="a"/>
    <w:rsid w:val="004D4C1C"/>
    <w:pPr>
      <w:spacing w:line="240" w:lineRule="auto"/>
      <w:jc w:val="left"/>
    </w:pPr>
    <w:rPr>
      <w:rFonts w:ascii="宋体" w:eastAsia="宋体" w:hAnsi="宋体" w:cs="宋体"/>
      <w:szCs w:val="24"/>
      <w:lang w:val="en-US" w:eastAsia="zh-CN"/>
    </w:rPr>
  </w:style>
  <w:style w:type="paragraph" w:customStyle="1" w:styleId="dxwebisnextpagebtnhordisabledoffice2010blue">
    <w:name w:val="dxweb_isnextpagebtnhor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nextpagebtnhoroutsideoffice2010blue">
    <w:name w:val="dxweb_isnextpagebtnhoroutside_office2010blue"/>
    <w:basedOn w:val="a"/>
    <w:rsid w:val="004D4C1C"/>
    <w:pPr>
      <w:spacing w:line="240" w:lineRule="auto"/>
      <w:jc w:val="left"/>
    </w:pPr>
    <w:rPr>
      <w:rFonts w:ascii="宋体" w:eastAsia="宋体" w:hAnsi="宋体" w:cs="宋体"/>
      <w:szCs w:val="24"/>
      <w:lang w:val="en-US" w:eastAsia="zh-CN"/>
    </w:rPr>
  </w:style>
  <w:style w:type="paragraph" w:customStyle="1" w:styleId="dxwebisnextpagebtnhoroutsidedisabledoffice2010blue">
    <w:name w:val="dxweb_isnextpagebtnhoroutside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nextpagebtnvertoffice2010blue">
    <w:name w:val="dxweb_isnextpagebtnvert_office2010blue"/>
    <w:basedOn w:val="a"/>
    <w:rsid w:val="004D4C1C"/>
    <w:pPr>
      <w:spacing w:line="240" w:lineRule="auto"/>
      <w:jc w:val="left"/>
    </w:pPr>
    <w:rPr>
      <w:rFonts w:ascii="宋体" w:eastAsia="宋体" w:hAnsi="宋体" w:cs="宋体"/>
      <w:szCs w:val="24"/>
      <w:lang w:val="en-US" w:eastAsia="zh-CN"/>
    </w:rPr>
  </w:style>
  <w:style w:type="paragraph" w:customStyle="1" w:styleId="dxwebisnextpagebtnvertdisabledoffice2010blue">
    <w:name w:val="dxweb_isnextpagebtnver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nextpagebtnvertoutsideoffice2010blue">
    <w:name w:val="dxweb_isnextpagebtnvertoutside_office2010blue"/>
    <w:basedOn w:val="a"/>
    <w:rsid w:val="004D4C1C"/>
    <w:pPr>
      <w:spacing w:line="240" w:lineRule="auto"/>
      <w:jc w:val="left"/>
    </w:pPr>
    <w:rPr>
      <w:rFonts w:ascii="宋体" w:eastAsia="宋体" w:hAnsi="宋体" w:cs="宋体"/>
      <w:szCs w:val="24"/>
      <w:lang w:val="en-US" w:eastAsia="zh-CN"/>
    </w:rPr>
  </w:style>
  <w:style w:type="paragraph" w:customStyle="1" w:styleId="dxwebisnextpagebtnvertoutsidedisabledoffice2010blue">
    <w:name w:val="dxweb_isnextpagebtnvertoutside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pausebtnoffice2010blue">
    <w:name w:val="dxweb_ispausebtn_office2010blue"/>
    <w:basedOn w:val="a"/>
    <w:rsid w:val="004D4C1C"/>
    <w:pPr>
      <w:spacing w:line="240" w:lineRule="auto"/>
      <w:jc w:val="left"/>
    </w:pPr>
    <w:rPr>
      <w:rFonts w:ascii="宋体" w:eastAsia="宋体" w:hAnsi="宋体" w:cs="宋体"/>
      <w:szCs w:val="24"/>
      <w:lang w:val="en-US" w:eastAsia="zh-CN"/>
    </w:rPr>
  </w:style>
  <w:style w:type="paragraph" w:customStyle="1" w:styleId="dxwebisplaybtnoffice2010blue">
    <w:name w:val="dxweb_isplaybtn_office2010blue"/>
    <w:basedOn w:val="a"/>
    <w:rsid w:val="004D4C1C"/>
    <w:pPr>
      <w:spacing w:line="240" w:lineRule="auto"/>
      <w:jc w:val="left"/>
    </w:pPr>
    <w:rPr>
      <w:rFonts w:ascii="宋体" w:eastAsia="宋体" w:hAnsi="宋体" w:cs="宋体"/>
      <w:szCs w:val="24"/>
      <w:lang w:val="en-US" w:eastAsia="zh-CN"/>
    </w:rPr>
  </w:style>
  <w:style w:type="paragraph" w:customStyle="1" w:styleId="dxwebisprevbtnhoroffice2010blue">
    <w:name w:val="dxweb_isprevbtnhor_office2010blue"/>
    <w:basedOn w:val="a"/>
    <w:rsid w:val="004D4C1C"/>
    <w:pPr>
      <w:spacing w:line="240" w:lineRule="auto"/>
      <w:jc w:val="left"/>
    </w:pPr>
    <w:rPr>
      <w:rFonts w:ascii="宋体" w:eastAsia="宋体" w:hAnsi="宋体" w:cs="宋体"/>
      <w:szCs w:val="24"/>
      <w:lang w:val="en-US" w:eastAsia="zh-CN"/>
    </w:rPr>
  </w:style>
  <w:style w:type="paragraph" w:customStyle="1" w:styleId="dxwebisprevbtnhordisabledoffice2010blue">
    <w:name w:val="dxweb_isprevbtnhor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prevbtnvertoffice2010blue">
    <w:name w:val="dxweb_isprevbtnvert_office2010blue"/>
    <w:basedOn w:val="a"/>
    <w:rsid w:val="004D4C1C"/>
    <w:pPr>
      <w:spacing w:line="240" w:lineRule="auto"/>
      <w:jc w:val="left"/>
    </w:pPr>
    <w:rPr>
      <w:rFonts w:ascii="宋体" w:eastAsia="宋体" w:hAnsi="宋体" w:cs="宋体"/>
      <w:szCs w:val="24"/>
      <w:lang w:val="en-US" w:eastAsia="zh-CN"/>
    </w:rPr>
  </w:style>
  <w:style w:type="paragraph" w:customStyle="1" w:styleId="dxwebisprevbtnvertdisabledoffice2010blue">
    <w:name w:val="dxweb_isprevbtnver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prevpagebtnhoroffice2010blue">
    <w:name w:val="dxweb_isprevpagebtnhor_office2010blue"/>
    <w:basedOn w:val="a"/>
    <w:rsid w:val="004D4C1C"/>
    <w:pPr>
      <w:spacing w:line="240" w:lineRule="auto"/>
      <w:jc w:val="left"/>
    </w:pPr>
    <w:rPr>
      <w:rFonts w:ascii="宋体" w:eastAsia="宋体" w:hAnsi="宋体" w:cs="宋体"/>
      <w:szCs w:val="24"/>
      <w:lang w:val="en-US" w:eastAsia="zh-CN"/>
    </w:rPr>
  </w:style>
  <w:style w:type="paragraph" w:customStyle="1" w:styleId="dxwebisprevpagebtnhordisabledoffice2010blue">
    <w:name w:val="dxweb_isprevpagebtnhor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prevpagebtnhoroutsideoffice2010blue">
    <w:name w:val="dxweb_isprevpagebtnhoroutside_office2010blue"/>
    <w:basedOn w:val="a"/>
    <w:rsid w:val="004D4C1C"/>
    <w:pPr>
      <w:spacing w:line="240" w:lineRule="auto"/>
      <w:jc w:val="left"/>
    </w:pPr>
    <w:rPr>
      <w:rFonts w:ascii="宋体" w:eastAsia="宋体" w:hAnsi="宋体" w:cs="宋体"/>
      <w:szCs w:val="24"/>
      <w:lang w:val="en-US" w:eastAsia="zh-CN"/>
    </w:rPr>
  </w:style>
  <w:style w:type="paragraph" w:customStyle="1" w:styleId="dxwebisprevpagebtnhoroutsidedisabledoffice2010blue">
    <w:name w:val="dxweb_isprevpagebtnhoroutside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prevpagebtnvertoffice2010blue">
    <w:name w:val="dxweb_isprevpagebtnvert_office2010blue"/>
    <w:basedOn w:val="a"/>
    <w:rsid w:val="004D4C1C"/>
    <w:pPr>
      <w:spacing w:line="240" w:lineRule="auto"/>
      <w:jc w:val="left"/>
    </w:pPr>
    <w:rPr>
      <w:rFonts w:ascii="宋体" w:eastAsia="宋体" w:hAnsi="宋体" w:cs="宋体"/>
      <w:szCs w:val="24"/>
      <w:lang w:val="en-US" w:eastAsia="zh-CN"/>
    </w:rPr>
  </w:style>
  <w:style w:type="paragraph" w:customStyle="1" w:styleId="dxwebisprevpagebtnvertdisabledoffice2010blue">
    <w:name w:val="dxweb_isprevpagebtnver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prevpagebtnvertoutsideoffice2010blue">
    <w:name w:val="dxweb_isprevpagebtnvertoutside_office2010blue"/>
    <w:basedOn w:val="a"/>
    <w:rsid w:val="004D4C1C"/>
    <w:pPr>
      <w:spacing w:line="240" w:lineRule="auto"/>
      <w:jc w:val="left"/>
    </w:pPr>
    <w:rPr>
      <w:rFonts w:ascii="宋体" w:eastAsia="宋体" w:hAnsi="宋体" w:cs="宋体"/>
      <w:szCs w:val="24"/>
      <w:lang w:val="en-US" w:eastAsia="zh-CN"/>
    </w:rPr>
  </w:style>
  <w:style w:type="paragraph" w:customStyle="1" w:styleId="dxwebisprevpagebtnvertoutsidedisabledoffice2010blue">
    <w:name w:val="dxweb_isprevpagebtnvertoutside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zewclosebuttonoffice2010blue">
    <w:name w:val="dxweb_izewclosebutton_office2010blue"/>
    <w:basedOn w:val="a"/>
    <w:rsid w:val="004D4C1C"/>
    <w:pPr>
      <w:spacing w:line="240" w:lineRule="auto"/>
      <w:jc w:val="left"/>
    </w:pPr>
    <w:rPr>
      <w:rFonts w:ascii="宋体" w:eastAsia="宋体" w:hAnsi="宋体" w:cs="宋体"/>
      <w:szCs w:val="24"/>
      <w:lang w:val="en-US" w:eastAsia="zh-CN"/>
    </w:rPr>
  </w:style>
  <w:style w:type="paragraph" w:customStyle="1" w:styleId="dxwebizhintoffice2010blue">
    <w:name w:val="dxweb_izhint_office2010blue"/>
    <w:basedOn w:val="a"/>
    <w:rsid w:val="004D4C1C"/>
    <w:pPr>
      <w:spacing w:line="240" w:lineRule="auto"/>
      <w:jc w:val="left"/>
    </w:pPr>
    <w:rPr>
      <w:rFonts w:ascii="宋体" w:eastAsia="宋体" w:hAnsi="宋体" w:cs="宋体"/>
      <w:szCs w:val="24"/>
      <w:lang w:val="en-US" w:eastAsia="zh-CN"/>
    </w:rPr>
  </w:style>
  <w:style w:type="paragraph" w:customStyle="1" w:styleId="dxwebmadaptivemenuoffice2010blue">
    <w:name w:val="dxweb_madaptivemenu_office2010blue"/>
    <w:basedOn w:val="a"/>
    <w:rsid w:val="004D4C1C"/>
    <w:pPr>
      <w:spacing w:line="240" w:lineRule="auto"/>
      <w:jc w:val="left"/>
    </w:pPr>
    <w:rPr>
      <w:rFonts w:ascii="宋体" w:eastAsia="宋体" w:hAnsi="宋体" w:cs="宋体"/>
      <w:szCs w:val="24"/>
      <w:lang w:val="en-US" w:eastAsia="zh-CN"/>
    </w:rPr>
  </w:style>
  <w:style w:type="paragraph" w:customStyle="1" w:styleId="dxwebmhorizontalpopoutoffice2010blue">
    <w:name w:val="dxweb_mhorizontalpopout_office2010blue"/>
    <w:basedOn w:val="a"/>
    <w:rsid w:val="004D4C1C"/>
    <w:pPr>
      <w:spacing w:line="240" w:lineRule="auto"/>
      <w:jc w:val="left"/>
    </w:pPr>
    <w:rPr>
      <w:rFonts w:ascii="宋体" w:eastAsia="宋体" w:hAnsi="宋体" w:cs="宋体"/>
      <w:szCs w:val="24"/>
      <w:lang w:val="en-US" w:eastAsia="zh-CN"/>
    </w:rPr>
  </w:style>
  <w:style w:type="paragraph" w:customStyle="1" w:styleId="dxwebmscrolldownoffice2010blue">
    <w:name w:val="dxweb_mscrolldown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mscrollupoffice2010blue">
    <w:name w:val="dxweb_mscrollup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msubmenuitemoffice2010blue">
    <w:name w:val="dxweb_msubmenuitem_office2010blue"/>
    <w:basedOn w:val="a"/>
    <w:rsid w:val="004D4C1C"/>
    <w:pPr>
      <w:spacing w:line="240" w:lineRule="auto"/>
      <w:jc w:val="left"/>
    </w:pPr>
    <w:rPr>
      <w:rFonts w:ascii="宋体" w:eastAsia="宋体" w:hAnsi="宋体" w:cs="宋体"/>
      <w:szCs w:val="24"/>
      <w:lang w:val="en-US" w:eastAsia="zh-CN"/>
    </w:rPr>
  </w:style>
  <w:style w:type="paragraph" w:customStyle="1" w:styleId="dxwebmsubmenuitemcheckedoffice2010blue">
    <w:name w:val="dxweb_msubmenuitemchecked_office2010blue"/>
    <w:basedOn w:val="a"/>
    <w:rsid w:val="004D4C1C"/>
    <w:pPr>
      <w:spacing w:line="240" w:lineRule="auto"/>
      <w:jc w:val="left"/>
    </w:pPr>
    <w:rPr>
      <w:rFonts w:ascii="宋体" w:eastAsia="宋体" w:hAnsi="宋体" w:cs="宋体"/>
      <w:szCs w:val="24"/>
      <w:lang w:val="en-US" w:eastAsia="zh-CN"/>
    </w:rPr>
  </w:style>
  <w:style w:type="paragraph" w:customStyle="1" w:styleId="dxwebmverticalpopoutoffice2010blue">
    <w:name w:val="dxweb_mverticalpopout_office2010blue"/>
    <w:basedOn w:val="a"/>
    <w:rsid w:val="004D4C1C"/>
    <w:pPr>
      <w:spacing w:line="240" w:lineRule="auto"/>
      <w:jc w:val="left"/>
    </w:pPr>
    <w:rPr>
      <w:rFonts w:ascii="宋体" w:eastAsia="宋体" w:hAnsi="宋体" w:cs="宋体"/>
      <w:szCs w:val="24"/>
      <w:lang w:val="en-US" w:eastAsia="zh-CN"/>
    </w:rPr>
  </w:style>
  <w:style w:type="paragraph" w:customStyle="1" w:styleId="dxwebmverticalpopoutrtloffice2010blue">
    <w:name w:val="dxweb_mverticalpopoutrtl_office2010blue"/>
    <w:basedOn w:val="a"/>
    <w:rsid w:val="004D4C1C"/>
    <w:pPr>
      <w:spacing w:line="240" w:lineRule="auto"/>
      <w:jc w:val="left"/>
    </w:pPr>
    <w:rPr>
      <w:rFonts w:ascii="宋体" w:eastAsia="宋体" w:hAnsi="宋体" w:cs="宋体"/>
      <w:szCs w:val="24"/>
      <w:lang w:val="en-US" w:eastAsia="zh-CN"/>
    </w:rPr>
  </w:style>
  <w:style w:type="paragraph" w:customStyle="1" w:styleId="dxwebnbcollapseoffice2010blue">
    <w:name w:val="dxweb_nbcollapse_office2010blue"/>
    <w:basedOn w:val="a"/>
    <w:rsid w:val="004D4C1C"/>
    <w:pPr>
      <w:spacing w:line="240" w:lineRule="auto"/>
      <w:jc w:val="left"/>
    </w:pPr>
    <w:rPr>
      <w:rFonts w:ascii="宋体" w:eastAsia="宋体" w:hAnsi="宋体" w:cs="宋体"/>
      <w:szCs w:val="24"/>
      <w:lang w:val="en-US" w:eastAsia="zh-CN"/>
    </w:rPr>
  </w:style>
  <w:style w:type="paragraph" w:customStyle="1" w:styleId="dxwebnbexpandoffice2010blue">
    <w:name w:val="dxweb_nbexpand_office2010blue"/>
    <w:basedOn w:val="a"/>
    <w:rsid w:val="004D4C1C"/>
    <w:pPr>
      <w:spacing w:line="240" w:lineRule="auto"/>
      <w:jc w:val="left"/>
    </w:pPr>
    <w:rPr>
      <w:rFonts w:ascii="宋体" w:eastAsia="宋体" w:hAnsi="宋体" w:cs="宋体"/>
      <w:szCs w:val="24"/>
      <w:lang w:val="en-US" w:eastAsia="zh-CN"/>
    </w:rPr>
  </w:style>
  <w:style w:type="paragraph" w:customStyle="1" w:styleId="dxwebncbacktotopoffice2010blue">
    <w:name w:val="dxweb_ncbacktotop_office2010blue"/>
    <w:basedOn w:val="a"/>
    <w:rsid w:val="004D4C1C"/>
    <w:pPr>
      <w:spacing w:line="240" w:lineRule="auto"/>
      <w:jc w:val="left"/>
    </w:pPr>
    <w:rPr>
      <w:rFonts w:ascii="宋体" w:eastAsia="宋体" w:hAnsi="宋体" w:cs="宋体"/>
      <w:szCs w:val="24"/>
      <w:lang w:val="en-US" w:eastAsia="zh-CN"/>
    </w:rPr>
  </w:style>
  <w:style w:type="paragraph" w:customStyle="1" w:styleId="dxwebpalloffice2010blue">
    <w:name w:val="dxweb_pall_office2010blue"/>
    <w:basedOn w:val="a"/>
    <w:rsid w:val="004D4C1C"/>
    <w:pPr>
      <w:spacing w:line="240" w:lineRule="auto"/>
      <w:jc w:val="left"/>
    </w:pPr>
    <w:rPr>
      <w:rFonts w:ascii="宋体" w:eastAsia="宋体" w:hAnsi="宋体" w:cs="宋体"/>
      <w:szCs w:val="24"/>
      <w:lang w:val="en-US" w:eastAsia="zh-CN"/>
    </w:rPr>
  </w:style>
  <w:style w:type="paragraph" w:customStyle="1" w:styleId="dxwebpalldisabledoffice2010blue">
    <w:name w:val="dxweb_pall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pcclosebuttonoffice2010blue">
    <w:name w:val="dxweb_pcclosebutton_office2010blue"/>
    <w:basedOn w:val="a"/>
    <w:rsid w:val="004D4C1C"/>
    <w:pPr>
      <w:spacing w:line="240" w:lineRule="auto"/>
      <w:jc w:val="left"/>
    </w:pPr>
    <w:rPr>
      <w:rFonts w:ascii="宋体" w:eastAsia="宋体" w:hAnsi="宋体" w:cs="宋体"/>
      <w:szCs w:val="24"/>
      <w:lang w:val="en-US" w:eastAsia="zh-CN"/>
    </w:rPr>
  </w:style>
  <w:style w:type="paragraph" w:customStyle="1" w:styleId="dxwebpccollapsebuttonoffice2010blue">
    <w:name w:val="dxweb_pccollapsebutton_office2010blue"/>
    <w:basedOn w:val="a"/>
    <w:rsid w:val="004D4C1C"/>
    <w:pPr>
      <w:spacing w:line="240" w:lineRule="auto"/>
      <w:jc w:val="left"/>
    </w:pPr>
    <w:rPr>
      <w:rFonts w:ascii="宋体" w:eastAsia="宋体" w:hAnsi="宋体" w:cs="宋体"/>
      <w:szCs w:val="24"/>
      <w:lang w:val="en-US" w:eastAsia="zh-CN"/>
    </w:rPr>
  </w:style>
  <w:style w:type="paragraph" w:customStyle="1" w:styleId="dxwebpcmaximizebuttonoffice2010blue">
    <w:name w:val="dxweb_pcmaximizebutton_office2010blue"/>
    <w:basedOn w:val="a"/>
    <w:rsid w:val="004D4C1C"/>
    <w:pPr>
      <w:spacing w:line="240" w:lineRule="auto"/>
      <w:jc w:val="left"/>
    </w:pPr>
    <w:rPr>
      <w:rFonts w:ascii="宋体" w:eastAsia="宋体" w:hAnsi="宋体" w:cs="宋体"/>
      <w:szCs w:val="24"/>
      <w:lang w:val="en-US" w:eastAsia="zh-CN"/>
    </w:rPr>
  </w:style>
  <w:style w:type="paragraph" w:customStyle="1" w:styleId="dxwebpcpinbuttonoffice2010blue">
    <w:name w:val="dxweb_pcpinbutton_office2010blue"/>
    <w:basedOn w:val="a"/>
    <w:rsid w:val="004D4C1C"/>
    <w:pPr>
      <w:spacing w:line="240" w:lineRule="auto"/>
      <w:jc w:val="left"/>
    </w:pPr>
    <w:rPr>
      <w:rFonts w:ascii="宋体" w:eastAsia="宋体" w:hAnsi="宋体" w:cs="宋体"/>
      <w:szCs w:val="24"/>
      <w:lang w:val="en-US" w:eastAsia="zh-CN"/>
    </w:rPr>
  </w:style>
  <w:style w:type="paragraph" w:customStyle="1" w:styleId="dxwebpcrefreshbuttonoffice2010blue">
    <w:name w:val="dxweb_pcrefreshbutton_office2010blue"/>
    <w:basedOn w:val="a"/>
    <w:rsid w:val="004D4C1C"/>
    <w:pPr>
      <w:spacing w:line="240" w:lineRule="auto"/>
      <w:jc w:val="left"/>
    </w:pPr>
    <w:rPr>
      <w:rFonts w:ascii="宋体" w:eastAsia="宋体" w:hAnsi="宋体" w:cs="宋体"/>
      <w:szCs w:val="24"/>
      <w:lang w:val="en-US" w:eastAsia="zh-CN"/>
    </w:rPr>
  </w:style>
  <w:style w:type="paragraph" w:customStyle="1" w:styleId="dxwebpcsizegripoffice2010blue">
    <w:name w:val="dxweb_pcsizegrip_office2010blue"/>
    <w:basedOn w:val="a"/>
    <w:rsid w:val="004D4C1C"/>
    <w:pPr>
      <w:spacing w:line="240" w:lineRule="auto"/>
      <w:jc w:val="left"/>
    </w:pPr>
    <w:rPr>
      <w:rFonts w:ascii="宋体" w:eastAsia="宋体" w:hAnsi="宋体" w:cs="宋体"/>
      <w:szCs w:val="24"/>
      <w:lang w:val="en-US" w:eastAsia="zh-CN"/>
    </w:rPr>
  </w:style>
  <w:style w:type="paragraph" w:customStyle="1" w:styleId="dxwebpcsizegriprtloffice2010blue">
    <w:name w:val="dxweb_pcsizegriprtl_office2010blue"/>
    <w:basedOn w:val="a"/>
    <w:rsid w:val="004D4C1C"/>
    <w:pPr>
      <w:spacing w:line="240" w:lineRule="auto"/>
      <w:jc w:val="left"/>
    </w:pPr>
    <w:rPr>
      <w:rFonts w:ascii="宋体" w:eastAsia="宋体" w:hAnsi="宋体" w:cs="宋体"/>
      <w:szCs w:val="24"/>
      <w:lang w:val="en-US" w:eastAsia="zh-CN"/>
    </w:rPr>
  </w:style>
  <w:style w:type="paragraph" w:customStyle="1" w:styleId="dxwebpfirstoffice2010blue">
    <w:name w:val="dxweb_pfirst_office2010blue"/>
    <w:basedOn w:val="a"/>
    <w:rsid w:val="004D4C1C"/>
    <w:pPr>
      <w:spacing w:line="240" w:lineRule="auto"/>
      <w:jc w:val="left"/>
    </w:pPr>
    <w:rPr>
      <w:rFonts w:ascii="宋体" w:eastAsia="宋体" w:hAnsi="宋体" w:cs="宋体"/>
      <w:szCs w:val="24"/>
      <w:lang w:val="en-US" w:eastAsia="zh-CN"/>
    </w:rPr>
  </w:style>
  <w:style w:type="paragraph" w:customStyle="1" w:styleId="dxwebpfirstdisabledoffice2010blue">
    <w:name w:val="dxweb_pfirs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plastoffice2010blue">
    <w:name w:val="dxweb_plast_office2010blue"/>
    <w:basedOn w:val="a"/>
    <w:rsid w:val="004D4C1C"/>
    <w:pPr>
      <w:spacing w:line="240" w:lineRule="auto"/>
      <w:jc w:val="left"/>
    </w:pPr>
    <w:rPr>
      <w:rFonts w:ascii="宋体" w:eastAsia="宋体" w:hAnsi="宋体" w:cs="宋体"/>
      <w:szCs w:val="24"/>
      <w:lang w:val="en-US" w:eastAsia="zh-CN"/>
    </w:rPr>
  </w:style>
  <w:style w:type="paragraph" w:customStyle="1" w:styleId="dxwebplastdisabledoffice2010blue">
    <w:name w:val="dxweb_plas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pnextoffice2010blue">
    <w:name w:val="dxweb_pnext_office2010blue"/>
    <w:basedOn w:val="a"/>
    <w:rsid w:val="004D4C1C"/>
    <w:pPr>
      <w:spacing w:line="240" w:lineRule="auto"/>
      <w:jc w:val="left"/>
    </w:pPr>
    <w:rPr>
      <w:rFonts w:ascii="宋体" w:eastAsia="宋体" w:hAnsi="宋体" w:cs="宋体"/>
      <w:szCs w:val="24"/>
      <w:lang w:val="en-US" w:eastAsia="zh-CN"/>
    </w:rPr>
  </w:style>
  <w:style w:type="paragraph" w:customStyle="1" w:styleId="dxwebpnextdisabledoffice2010blue">
    <w:name w:val="dxweb_pnex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pnlexpandoffice2010blue">
    <w:name w:val="dxweb_pnlexpand_office2010blue"/>
    <w:basedOn w:val="a"/>
    <w:rsid w:val="004D4C1C"/>
    <w:pPr>
      <w:spacing w:line="240" w:lineRule="auto"/>
      <w:jc w:val="left"/>
    </w:pPr>
    <w:rPr>
      <w:rFonts w:ascii="宋体" w:eastAsia="宋体" w:hAnsi="宋体" w:cs="宋体"/>
      <w:szCs w:val="24"/>
      <w:lang w:val="en-US" w:eastAsia="zh-CN"/>
    </w:rPr>
  </w:style>
  <w:style w:type="paragraph" w:customStyle="1" w:styleId="dxwebpnlexpandarrowbottomoffice2010blue">
    <w:name w:val="dxweb_pnlexpandarrowbottom_office2010blue"/>
    <w:basedOn w:val="a"/>
    <w:rsid w:val="004D4C1C"/>
    <w:pPr>
      <w:spacing w:line="240" w:lineRule="auto"/>
      <w:jc w:val="left"/>
    </w:pPr>
    <w:rPr>
      <w:rFonts w:ascii="宋体" w:eastAsia="宋体" w:hAnsi="宋体" w:cs="宋体"/>
      <w:szCs w:val="24"/>
      <w:lang w:val="en-US" w:eastAsia="zh-CN"/>
    </w:rPr>
  </w:style>
  <w:style w:type="paragraph" w:customStyle="1" w:styleId="dxwebpnlexpandarrowleftoffice2010blue">
    <w:name w:val="dxweb_pnlexpandarrowleft_office2010blue"/>
    <w:basedOn w:val="a"/>
    <w:rsid w:val="004D4C1C"/>
    <w:pPr>
      <w:spacing w:line="240" w:lineRule="auto"/>
      <w:jc w:val="left"/>
    </w:pPr>
    <w:rPr>
      <w:rFonts w:ascii="宋体" w:eastAsia="宋体" w:hAnsi="宋体" w:cs="宋体"/>
      <w:szCs w:val="24"/>
      <w:lang w:val="en-US" w:eastAsia="zh-CN"/>
    </w:rPr>
  </w:style>
  <w:style w:type="paragraph" w:customStyle="1" w:styleId="dxwebpnlexpandarrowrightoffice2010blue">
    <w:name w:val="dxweb_pnlexpandarrowright_office2010blue"/>
    <w:basedOn w:val="a"/>
    <w:rsid w:val="004D4C1C"/>
    <w:pPr>
      <w:spacing w:line="240" w:lineRule="auto"/>
      <w:jc w:val="left"/>
    </w:pPr>
    <w:rPr>
      <w:rFonts w:ascii="宋体" w:eastAsia="宋体" w:hAnsi="宋体" w:cs="宋体"/>
      <w:szCs w:val="24"/>
      <w:lang w:val="en-US" w:eastAsia="zh-CN"/>
    </w:rPr>
  </w:style>
  <w:style w:type="paragraph" w:customStyle="1" w:styleId="dxwebpnlexpandarrowtopoffice2010blue">
    <w:name w:val="dxweb_pnlexpandarrowtop_office2010blue"/>
    <w:basedOn w:val="a"/>
    <w:rsid w:val="004D4C1C"/>
    <w:pPr>
      <w:spacing w:line="240" w:lineRule="auto"/>
      <w:jc w:val="left"/>
    </w:pPr>
    <w:rPr>
      <w:rFonts w:ascii="宋体" w:eastAsia="宋体" w:hAnsi="宋体" w:cs="宋体"/>
      <w:szCs w:val="24"/>
      <w:lang w:val="en-US" w:eastAsia="zh-CN"/>
    </w:rPr>
  </w:style>
  <w:style w:type="paragraph" w:customStyle="1" w:styleId="dxwebppopoutoffice2010blue">
    <w:name w:val="dxweb_ppopout_office2010blue"/>
    <w:basedOn w:val="a"/>
    <w:rsid w:val="004D4C1C"/>
    <w:pPr>
      <w:spacing w:line="240" w:lineRule="auto"/>
      <w:jc w:val="left"/>
    </w:pPr>
    <w:rPr>
      <w:rFonts w:ascii="宋体" w:eastAsia="宋体" w:hAnsi="宋体" w:cs="宋体"/>
      <w:szCs w:val="24"/>
      <w:lang w:val="en-US" w:eastAsia="zh-CN"/>
    </w:rPr>
  </w:style>
  <w:style w:type="paragraph" w:customStyle="1" w:styleId="dxwebppopoutdisabledoffice2010blue">
    <w:name w:val="dxweb_ppopou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pprevoffice2010blue">
    <w:name w:val="dxweb_pprev_office2010blue"/>
    <w:basedOn w:val="a"/>
    <w:rsid w:val="004D4C1C"/>
    <w:pPr>
      <w:spacing w:line="240" w:lineRule="auto"/>
      <w:jc w:val="left"/>
    </w:pPr>
    <w:rPr>
      <w:rFonts w:ascii="宋体" w:eastAsia="宋体" w:hAnsi="宋体" w:cs="宋体"/>
      <w:szCs w:val="24"/>
      <w:lang w:val="en-US" w:eastAsia="zh-CN"/>
    </w:rPr>
  </w:style>
  <w:style w:type="paragraph" w:customStyle="1" w:styleId="dxwebpprevdisabledoffice2010blue">
    <w:name w:val="dxweb_pprev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rdialogboxlauncheroffice2010blue">
    <w:name w:val="dxweb_rdialogboxlauncher_office2010blue"/>
    <w:basedOn w:val="a"/>
    <w:rsid w:val="004D4C1C"/>
    <w:pPr>
      <w:spacing w:line="240" w:lineRule="auto"/>
      <w:jc w:val="left"/>
    </w:pPr>
    <w:rPr>
      <w:rFonts w:ascii="宋体" w:eastAsia="宋体" w:hAnsi="宋体" w:cs="宋体"/>
      <w:szCs w:val="24"/>
      <w:lang w:val="en-US" w:eastAsia="zh-CN"/>
    </w:rPr>
  </w:style>
  <w:style w:type="paragraph" w:customStyle="1" w:styleId="dxwebrdialogboxlauncherdisabledoffice2010blue">
    <w:name w:val="dxweb_rdialogboxlauncher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rdialogboxlauncherhoveroffice2010blue">
    <w:name w:val="dxweb_rdialogboxlauncherhover_office2010blue"/>
    <w:basedOn w:val="a"/>
    <w:rsid w:val="004D4C1C"/>
    <w:pPr>
      <w:spacing w:line="240" w:lineRule="auto"/>
      <w:jc w:val="left"/>
    </w:pPr>
    <w:rPr>
      <w:rFonts w:ascii="宋体" w:eastAsia="宋体" w:hAnsi="宋体" w:cs="宋体"/>
      <w:szCs w:val="24"/>
      <w:lang w:val="en-US" w:eastAsia="zh-CN"/>
    </w:rPr>
  </w:style>
  <w:style w:type="paragraph" w:customStyle="1" w:styleId="dxwebrdialogboxlauncherpressedoffice2010blue">
    <w:name w:val="dxweb_rdialogboxlauncherpressed_office2010blue"/>
    <w:basedOn w:val="a"/>
    <w:rsid w:val="004D4C1C"/>
    <w:pPr>
      <w:spacing w:line="240" w:lineRule="auto"/>
      <w:jc w:val="left"/>
    </w:pPr>
    <w:rPr>
      <w:rFonts w:ascii="宋体" w:eastAsia="宋体" w:hAnsi="宋体" w:cs="宋体"/>
      <w:szCs w:val="24"/>
      <w:lang w:val="en-US" w:eastAsia="zh-CN"/>
    </w:rPr>
  </w:style>
  <w:style w:type="paragraph" w:customStyle="1" w:styleId="dxwebrglrdownoffice2010blue">
    <w:name w:val="dxweb_rglrdown_office2010blue"/>
    <w:basedOn w:val="a"/>
    <w:rsid w:val="004D4C1C"/>
    <w:pPr>
      <w:spacing w:line="240" w:lineRule="auto"/>
      <w:jc w:val="left"/>
    </w:pPr>
    <w:rPr>
      <w:rFonts w:ascii="宋体" w:eastAsia="宋体" w:hAnsi="宋体" w:cs="宋体"/>
      <w:szCs w:val="24"/>
      <w:lang w:val="en-US" w:eastAsia="zh-CN"/>
    </w:rPr>
  </w:style>
  <w:style w:type="paragraph" w:customStyle="1" w:styleId="dxwebrglrdowndisabledoffice2010blue">
    <w:name w:val="dxweb_rglrdow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rglrpopoutoffice2010blue">
    <w:name w:val="dxweb_rglrpopout_office2010blue"/>
    <w:basedOn w:val="a"/>
    <w:rsid w:val="004D4C1C"/>
    <w:pPr>
      <w:spacing w:line="240" w:lineRule="auto"/>
      <w:jc w:val="left"/>
    </w:pPr>
    <w:rPr>
      <w:rFonts w:ascii="宋体" w:eastAsia="宋体" w:hAnsi="宋体" w:cs="宋体"/>
      <w:szCs w:val="24"/>
      <w:lang w:val="en-US" w:eastAsia="zh-CN"/>
    </w:rPr>
  </w:style>
  <w:style w:type="paragraph" w:customStyle="1" w:styleId="dxwebrglrpopoutdisabledoffice2010blue">
    <w:name w:val="dxweb_rglrpopou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rglrupoffice2010blue">
    <w:name w:val="dxweb_rglrup_office2010blue"/>
    <w:basedOn w:val="a"/>
    <w:rsid w:val="004D4C1C"/>
    <w:pPr>
      <w:spacing w:line="240" w:lineRule="auto"/>
      <w:jc w:val="left"/>
    </w:pPr>
    <w:rPr>
      <w:rFonts w:ascii="宋体" w:eastAsia="宋体" w:hAnsi="宋体" w:cs="宋体"/>
      <w:szCs w:val="24"/>
      <w:lang w:val="en-US" w:eastAsia="zh-CN"/>
    </w:rPr>
  </w:style>
  <w:style w:type="paragraph" w:customStyle="1" w:styleId="dxwebrglrupdisabledoffice2010blue">
    <w:name w:val="dxweb_rglrup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rminbtnoffice2010blue">
    <w:name w:val="dxweb_rminbtn_office2010blue"/>
    <w:basedOn w:val="a"/>
    <w:rsid w:val="004D4C1C"/>
    <w:pPr>
      <w:spacing w:line="240" w:lineRule="auto"/>
      <w:jc w:val="left"/>
    </w:pPr>
    <w:rPr>
      <w:rFonts w:ascii="宋体" w:eastAsia="宋体" w:hAnsi="宋体" w:cs="宋体"/>
      <w:szCs w:val="24"/>
      <w:lang w:val="en-US" w:eastAsia="zh-CN"/>
    </w:rPr>
  </w:style>
  <w:style w:type="paragraph" w:customStyle="1" w:styleId="dxwebrminbtndisabledoffice2010blue">
    <w:name w:val="dxweb_rminbt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rpcollapsebuttonoffice2010blue">
    <w:name w:val="dxweb_rpcollapsebutton_office2010blue"/>
    <w:basedOn w:val="a"/>
    <w:rsid w:val="004D4C1C"/>
    <w:pPr>
      <w:spacing w:line="240" w:lineRule="auto"/>
      <w:jc w:val="left"/>
    </w:pPr>
    <w:rPr>
      <w:rFonts w:ascii="宋体" w:eastAsia="宋体" w:hAnsi="宋体" w:cs="宋体"/>
      <w:szCs w:val="24"/>
      <w:lang w:val="en-US" w:eastAsia="zh-CN"/>
    </w:rPr>
  </w:style>
  <w:style w:type="paragraph" w:customStyle="1" w:styleId="dxwebrpinbtnoffice2010blue">
    <w:name w:val="dxweb_rpinbtn_office2010blue"/>
    <w:basedOn w:val="a"/>
    <w:rsid w:val="004D4C1C"/>
    <w:pPr>
      <w:spacing w:line="240" w:lineRule="auto"/>
      <w:jc w:val="left"/>
    </w:pPr>
    <w:rPr>
      <w:rFonts w:ascii="宋体" w:eastAsia="宋体" w:hAnsi="宋体" w:cs="宋体"/>
      <w:szCs w:val="24"/>
      <w:lang w:val="en-US" w:eastAsia="zh-CN"/>
    </w:rPr>
  </w:style>
  <w:style w:type="paragraph" w:customStyle="1" w:styleId="dxwebrpopoutoffice2010blue">
    <w:name w:val="dxweb_rpopout_office2010blue"/>
    <w:basedOn w:val="a"/>
    <w:rsid w:val="004D4C1C"/>
    <w:pPr>
      <w:spacing w:line="240" w:lineRule="auto"/>
      <w:jc w:val="left"/>
    </w:pPr>
    <w:rPr>
      <w:rFonts w:ascii="宋体" w:eastAsia="宋体" w:hAnsi="宋体" w:cs="宋体"/>
      <w:szCs w:val="24"/>
      <w:lang w:val="en-US" w:eastAsia="zh-CN"/>
    </w:rPr>
  </w:style>
  <w:style w:type="paragraph" w:customStyle="1" w:styleId="dxwebsmbulletoffice2010blue">
    <w:name w:val="dxweb_smbullet_office2010blue"/>
    <w:basedOn w:val="a"/>
    <w:rsid w:val="004D4C1C"/>
    <w:pPr>
      <w:spacing w:line="240" w:lineRule="auto"/>
      <w:jc w:val="left"/>
    </w:pPr>
    <w:rPr>
      <w:rFonts w:ascii="宋体" w:eastAsia="宋体" w:hAnsi="宋体" w:cs="宋体"/>
      <w:szCs w:val="24"/>
      <w:lang w:val="en-US" w:eastAsia="zh-CN"/>
    </w:rPr>
  </w:style>
  <w:style w:type="paragraph" w:customStyle="1" w:styleId="dxwebsplhcollapsebackwardbuttonoffice2010blue">
    <w:name w:val="dxweb_splhcollapsebackwardbutton_office2010blue"/>
    <w:basedOn w:val="a"/>
    <w:rsid w:val="004D4C1C"/>
    <w:pPr>
      <w:spacing w:line="240" w:lineRule="auto"/>
      <w:jc w:val="left"/>
    </w:pPr>
    <w:rPr>
      <w:rFonts w:ascii="宋体" w:eastAsia="宋体" w:hAnsi="宋体" w:cs="宋体"/>
      <w:szCs w:val="24"/>
      <w:lang w:val="en-US" w:eastAsia="zh-CN"/>
    </w:rPr>
  </w:style>
  <w:style w:type="paragraph" w:customStyle="1" w:styleId="dxwebsplhcollapsebackwardbuttonhoveroffice2010blue">
    <w:name w:val="dxweb_splhcollapsebackwardbuttonhover_office2010blue"/>
    <w:basedOn w:val="a"/>
    <w:rsid w:val="004D4C1C"/>
    <w:pPr>
      <w:spacing w:line="240" w:lineRule="auto"/>
      <w:jc w:val="left"/>
    </w:pPr>
    <w:rPr>
      <w:rFonts w:ascii="宋体" w:eastAsia="宋体" w:hAnsi="宋体" w:cs="宋体"/>
      <w:szCs w:val="24"/>
      <w:lang w:val="en-US" w:eastAsia="zh-CN"/>
    </w:rPr>
  </w:style>
  <w:style w:type="paragraph" w:customStyle="1" w:styleId="dxwebsplhcollapseforwardbuttonoffice2010blue">
    <w:name w:val="dxweb_splhcollapseforwardbutton_office2010blue"/>
    <w:basedOn w:val="a"/>
    <w:rsid w:val="004D4C1C"/>
    <w:pPr>
      <w:spacing w:line="240" w:lineRule="auto"/>
      <w:jc w:val="left"/>
    </w:pPr>
    <w:rPr>
      <w:rFonts w:ascii="宋体" w:eastAsia="宋体" w:hAnsi="宋体" w:cs="宋体"/>
      <w:szCs w:val="24"/>
      <w:lang w:val="en-US" w:eastAsia="zh-CN"/>
    </w:rPr>
  </w:style>
  <w:style w:type="paragraph" w:customStyle="1" w:styleId="dxwebsplhcollapseforwardbuttonhoveroffice2010blue">
    <w:name w:val="dxweb_splhcollapseforwardbuttonhover_office2010blue"/>
    <w:basedOn w:val="a"/>
    <w:rsid w:val="004D4C1C"/>
    <w:pPr>
      <w:spacing w:line="240" w:lineRule="auto"/>
      <w:jc w:val="left"/>
    </w:pPr>
    <w:rPr>
      <w:rFonts w:ascii="宋体" w:eastAsia="宋体" w:hAnsi="宋体" w:cs="宋体"/>
      <w:szCs w:val="24"/>
      <w:lang w:val="en-US" w:eastAsia="zh-CN"/>
    </w:rPr>
  </w:style>
  <w:style w:type="paragraph" w:customStyle="1" w:styleId="dxwebsplhseparatoroffice2010blue">
    <w:name w:val="dxweb_splhseparator_office2010blue"/>
    <w:basedOn w:val="a"/>
    <w:rsid w:val="004D4C1C"/>
    <w:pPr>
      <w:spacing w:line="240" w:lineRule="auto"/>
      <w:jc w:val="left"/>
    </w:pPr>
    <w:rPr>
      <w:rFonts w:ascii="宋体" w:eastAsia="宋体" w:hAnsi="宋体" w:cs="宋体"/>
      <w:szCs w:val="24"/>
      <w:lang w:val="en-US" w:eastAsia="zh-CN"/>
    </w:rPr>
  </w:style>
  <w:style w:type="paragraph" w:customStyle="1" w:styleId="dxwebsplhseparatorhoveroffice2010blue">
    <w:name w:val="dxweb_splhseparatorhover_office2010blue"/>
    <w:basedOn w:val="a"/>
    <w:rsid w:val="004D4C1C"/>
    <w:pPr>
      <w:spacing w:line="240" w:lineRule="auto"/>
      <w:jc w:val="left"/>
    </w:pPr>
    <w:rPr>
      <w:rFonts w:ascii="宋体" w:eastAsia="宋体" w:hAnsi="宋体" w:cs="宋体"/>
      <w:szCs w:val="24"/>
      <w:lang w:val="en-US" w:eastAsia="zh-CN"/>
    </w:rPr>
  </w:style>
  <w:style w:type="paragraph" w:customStyle="1" w:styleId="dxwebsplvcollapsebackwardbuttonoffice2010blue">
    <w:name w:val="dxweb_splvcollapsebackwardbutton_office2010blue"/>
    <w:basedOn w:val="a"/>
    <w:rsid w:val="004D4C1C"/>
    <w:pPr>
      <w:spacing w:line="240" w:lineRule="auto"/>
      <w:jc w:val="left"/>
    </w:pPr>
    <w:rPr>
      <w:rFonts w:ascii="宋体" w:eastAsia="宋体" w:hAnsi="宋体" w:cs="宋体"/>
      <w:szCs w:val="24"/>
      <w:lang w:val="en-US" w:eastAsia="zh-CN"/>
    </w:rPr>
  </w:style>
  <w:style w:type="paragraph" w:customStyle="1" w:styleId="dxwebsplvcollapsebackwardbuttonhoveroffice2010blue">
    <w:name w:val="dxweb_splvcollapsebackwardbuttonhover_office2010blue"/>
    <w:basedOn w:val="a"/>
    <w:rsid w:val="004D4C1C"/>
    <w:pPr>
      <w:spacing w:line="240" w:lineRule="auto"/>
      <w:jc w:val="left"/>
    </w:pPr>
    <w:rPr>
      <w:rFonts w:ascii="宋体" w:eastAsia="宋体" w:hAnsi="宋体" w:cs="宋体"/>
      <w:szCs w:val="24"/>
      <w:lang w:val="en-US" w:eastAsia="zh-CN"/>
    </w:rPr>
  </w:style>
  <w:style w:type="paragraph" w:customStyle="1" w:styleId="dxwebsplvcollapseforwardbuttonoffice2010blue">
    <w:name w:val="dxweb_splvcollapseforwardbutton_office2010blue"/>
    <w:basedOn w:val="a"/>
    <w:rsid w:val="004D4C1C"/>
    <w:pPr>
      <w:spacing w:line="240" w:lineRule="auto"/>
      <w:jc w:val="left"/>
    </w:pPr>
    <w:rPr>
      <w:rFonts w:ascii="宋体" w:eastAsia="宋体" w:hAnsi="宋体" w:cs="宋体"/>
      <w:szCs w:val="24"/>
      <w:lang w:val="en-US" w:eastAsia="zh-CN"/>
    </w:rPr>
  </w:style>
  <w:style w:type="paragraph" w:customStyle="1" w:styleId="dxwebsplvcollapseforwardbuttonhoveroffice2010blue">
    <w:name w:val="dxweb_splvcollapseforwardbuttonhover_office2010blue"/>
    <w:basedOn w:val="a"/>
    <w:rsid w:val="004D4C1C"/>
    <w:pPr>
      <w:spacing w:line="240" w:lineRule="auto"/>
      <w:jc w:val="left"/>
    </w:pPr>
    <w:rPr>
      <w:rFonts w:ascii="宋体" w:eastAsia="宋体" w:hAnsi="宋体" w:cs="宋体"/>
      <w:szCs w:val="24"/>
      <w:lang w:val="en-US" w:eastAsia="zh-CN"/>
    </w:rPr>
  </w:style>
  <w:style w:type="paragraph" w:customStyle="1" w:styleId="dxwebsplvseparatoroffice2010blue">
    <w:name w:val="dxweb_splvseparator_office2010blue"/>
    <w:basedOn w:val="a"/>
    <w:rsid w:val="004D4C1C"/>
    <w:pPr>
      <w:spacing w:line="240" w:lineRule="auto"/>
      <w:jc w:val="left"/>
    </w:pPr>
    <w:rPr>
      <w:rFonts w:ascii="宋体" w:eastAsia="宋体" w:hAnsi="宋体" w:cs="宋体"/>
      <w:szCs w:val="24"/>
      <w:lang w:val="en-US" w:eastAsia="zh-CN"/>
    </w:rPr>
  </w:style>
  <w:style w:type="paragraph" w:customStyle="1" w:styleId="dxwebsplvseparatorhoveroffice2010blue">
    <w:name w:val="dxweb_splvseparatorhover_office2010blue"/>
    <w:basedOn w:val="a"/>
    <w:rsid w:val="004D4C1C"/>
    <w:pPr>
      <w:spacing w:line="240" w:lineRule="auto"/>
      <w:jc w:val="left"/>
    </w:pPr>
    <w:rPr>
      <w:rFonts w:ascii="宋体" w:eastAsia="宋体" w:hAnsi="宋体" w:cs="宋体"/>
      <w:szCs w:val="24"/>
      <w:lang w:val="en-US" w:eastAsia="zh-CN"/>
    </w:rPr>
  </w:style>
  <w:style w:type="paragraph" w:customStyle="1" w:styleId="dxwebtcscrollleftoffice2010blue">
    <w:name w:val="dxweb_tcscrollleft_office2010blue"/>
    <w:basedOn w:val="a"/>
    <w:rsid w:val="004D4C1C"/>
    <w:pPr>
      <w:spacing w:line="240" w:lineRule="auto"/>
      <w:jc w:val="left"/>
    </w:pPr>
    <w:rPr>
      <w:rFonts w:ascii="宋体" w:eastAsia="宋体" w:hAnsi="宋体" w:cs="宋体"/>
      <w:szCs w:val="24"/>
      <w:lang w:val="en-US" w:eastAsia="zh-CN"/>
    </w:rPr>
  </w:style>
  <w:style w:type="paragraph" w:customStyle="1" w:styleId="dxwebtcscrollleftdisabledoffice2010blue">
    <w:name w:val="dxweb_tcscrolllef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tcscrolllefthoveroffice2010blue">
    <w:name w:val="dxweb_tcscrolllefthover_office2010blue"/>
    <w:basedOn w:val="a"/>
    <w:rsid w:val="004D4C1C"/>
    <w:pPr>
      <w:spacing w:line="240" w:lineRule="auto"/>
      <w:jc w:val="left"/>
    </w:pPr>
    <w:rPr>
      <w:rFonts w:ascii="宋体" w:eastAsia="宋体" w:hAnsi="宋体" w:cs="宋体"/>
      <w:szCs w:val="24"/>
      <w:lang w:val="en-US" w:eastAsia="zh-CN"/>
    </w:rPr>
  </w:style>
  <w:style w:type="paragraph" w:customStyle="1" w:styleId="dxwebtcscrollleftpressedoffice2010blue">
    <w:name w:val="dxweb_tcscrollleftpressed_office2010blue"/>
    <w:basedOn w:val="a"/>
    <w:rsid w:val="004D4C1C"/>
    <w:pPr>
      <w:spacing w:line="240" w:lineRule="auto"/>
      <w:jc w:val="left"/>
    </w:pPr>
    <w:rPr>
      <w:rFonts w:ascii="宋体" w:eastAsia="宋体" w:hAnsi="宋体" w:cs="宋体"/>
      <w:szCs w:val="24"/>
      <w:lang w:val="en-US" w:eastAsia="zh-CN"/>
    </w:rPr>
  </w:style>
  <w:style w:type="paragraph" w:customStyle="1" w:styleId="dxwebtcscrollrightoffice2010blue">
    <w:name w:val="dxweb_tcscrollright_office2010blue"/>
    <w:basedOn w:val="a"/>
    <w:rsid w:val="004D4C1C"/>
    <w:pPr>
      <w:spacing w:line="240" w:lineRule="auto"/>
      <w:jc w:val="left"/>
    </w:pPr>
    <w:rPr>
      <w:rFonts w:ascii="宋体" w:eastAsia="宋体" w:hAnsi="宋体" w:cs="宋体"/>
      <w:szCs w:val="24"/>
      <w:lang w:val="en-US" w:eastAsia="zh-CN"/>
    </w:rPr>
  </w:style>
  <w:style w:type="paragraph" w:customStyle="1" w:styleId="dxwebtcscrollrightdisabledoffice2010blue">
    <w:name w:val="dxweb_tcscrollrigh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tcscrollrighthoveroffice2010blue">
    <w:name w:val="dxweb_tcscrollrighthover_office2010blue"/>
    <w:basedOn w:val="a"/>
    <w:rsid w:val="004D4C1C"/>
    <w:pPr>
      <w:spacing w:line="240" w:lineRule="auto"/>
      <w:jc w:val="left"/>
    </w:pPr>
    <w:rPr>
      <w:rFonts w:ascii="宋体" w:eastAsia="宋体" w:hAnsi="宋体" w:cs="宋体"/>
      <w:szCs w:val="24"/>
      <w:lang w:val="en-US" w:eastAsia="zh-CN"/>
    </w:rPr>
  </w:style>
  <w:style w:type="paragraph" w:customStyle="1" w:styleId="dxwebtcscrollrightpressedoffice2010blue">
    <w:name w:val="dxweb_tcscrollrightpressed_office2010blue"/>
    <w:basedOn w:val="a"/>
    <w:rsid w:val="004D4C1C"/>
    <w:pPr>
      <w:spacing w:line="240" w:lineRule="auto"/>
      <w:jc w:val="left"/>
    </w:pPr>
    <w:rPr>
      <w:rFonts w:ascii="宋体" w:eastAsia="宋体" w:hAnsi="宋体" w:cs="宋体"/>
      <w:szCs w:val="24"/>
      <w:lang w:val="en-US" w:eastAsia="zh-CN"/>
    </w:rPr>
  </w:style>
  <w:style w:type="paragraph" w:customStyle="1" w:styleId="dxwebtibacktotopoffice2010blue">
    <w:name w:val="dxweb_tibacktotop_office2010blue"/>
    <w:basedOn w:val="a"/>
    <w:rsid w:val="004D4C1C"/>
    <w:pPr>
      <w:spacing w:line="240" w:lineRule="auto"/>
      <w:jc w:val="left"/>
    </w:pPr>
    <w:rPr>
      <w:rFonts w:ascii="宋体" w:eastAsia="宋体" w:hAnsi="宋体" w:cs="宋体"/>
      <w:szCs w:val="24"/>
      <w:lang w:val="en-US" w:eastAsia="zh-CN"/>
    </w:rPr>
  </w:style>
  <w:style w:type="paragraph" w:customStyle="1" w:styleId="dxwebtvcolbtnoffice2010blue">
    <w:name w:val="dxweb_tvcolbtn_office2010blue"/>
    <w:basedOn w:val="a"/>
    <w:rsid w:val="004D4C1C"/>
    <w:pPr>
      <w:spacing w:line="240" w:lineRule="auto"/>
      <w:jc w:val="left"/>
    </w:pPr>
    <w:rPr>
      <w:rFonts w:ascii="宋体" w:eastAsia="宋体" w:hAnsi="宋体" w:cs="宋体"/>
      <w:szCs w:val="24"/>
      <w:lang w:val="en-US" w:eastAsia="zh-CN"/>
    </w:rPr>
  </w:style>
  <w:style w:type="paragraph" w:customStyle="1" w:styleId="dxwebtvcolbtnrtloffice2010blue">
    <w:name w:val="dxweb_tvcolbtnrtl_office2010blue"/>
    <w:basedOn w:val="a"/>
    <w:rsid w:val="004D4C1C"/>
    <w:pPr>
      <w:spacing w:line="240" w:lineRule="auto"/>
      <w:jc w:val="left"/>
    </w:pPr>
    <w:rPr>
      <w:rFonts w:ascii="宋体" w:eastAsia="宋体" w:hAnsi="宋体" w:cs="宋体"/>
      <w:szCs w:val="24"/>
      <w:lang w:val="en-US" w:eastAsia="zh-CN"/>
    </w:rPr>
  </w:style>
  <w:style w:type="paragraph" w:customStyle="1" w:styleId="dxwebtvexpbtnoffice2010blue">
    <w:name w:val="dxweb_tvexpbtn_office2010blue"/>
    <w:basedOn w:val="a"/>
    <w:rsid w:val="004D4C1C"/>
    <w:pPr>
      <w:spacing w:line="240" w:lineRule="auto"/>
      <w:jc w:val="left"/>
    </w:pPr>
    <w:rPr>
      <w:rFonts w:ascii="宋体" w:eastAsia="宋体" w:hAnsi="宋体" w:cs="宋体"/>
      <w:szCs w:val="24"/>
      <w:lang w:val="en-US" w:eastAsia="zh-CN"/>
    </w:rPr>
  </w:style>
  <w:style w:type="paragraph" w:customStyle="1" w:styleId="dxwebtvexpbtnrtloffice2010blue">
    <w:name w:val="dxweb_tvexpbtnrtl_office2010blue"/>
    <w:basedOn w:val="a"/>
    <w:rsid w:val="004D4C1C"/>
    <w:pPr>
      <w:spacing w:line="240" w:lineRule="auto"/>
      <w:jc w:val="left"/>
    </w:pPr>
    <w:rPr>
      <w:rFonts w:ascii="宋体" w:eastAsia="宋体" w:hAnsi="宋体" w:cs="宋体"/>
      <w:szCs w:val="24"/>
      <w:lang w:val="en-US" w:eastAsia="zh-CN"/>
    </w:rPr>
  </w:style>
  <w:style w:type="paragraph" w:customStyle="1" w:styleId="dxwebucclearbuttonoffice2010blue">
    <w:name w:val="dxweb_ucclearbutton_office2010blue"/>
    <w:basedOn w:val="a"/>
    <w:rsid w:val="004D4C1C"/>
    <w:pPr>
      <w:spacing w:line="240" w:lineRule="auto"/>
      <w:jc w:val="left"/>
    </w:pPr>
    <w:rPr>
      <w:rFonts w:ascii="宋体" w:eastAsia="宋体" w:hAnsi="宋体" w:cs="宋体"/>
      <w:szCs w:val="24"/>
      <w:lang w:val="en-US" w:eastAsia="zh-CN"/>
    </w:rPr>
  </w:style>
  <w:style w:type="paragraph" w:customStyle="1" w:styleId="dxwebucclearbuttondisabledoffice2010blue">
    <w:name w:val="dxweb_ucclear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rpheadertopleftcorneroffice2010blue">
    <w:name w:val="dxweb_rpheadertopleftcorner_office2010blue"/>
    <w:basedOn w:val="a"/>
    <w:rsid w:val="004D4C1C"/>
    <w:pPr>
      <w:spacing w:line="240" w:lineRule="auto"/>
      <w:jc w:val="left"/>
    </w:pPr>
    <w:rPr>
      <w:rFonts w:ascii="宋体" w:eastAsia="宋体" w:hAnsi="宋体" w:cs="宋体"/>
      <w:szCs w:val="24"/>
      <w:lang w:val="en-US" w:eastAsia="zh-CN"/>
    </w:rPr>
  </w:style>
  <w:style w:type="paragraph" w:customStyle="1" w:styleId="dxwebrpheadertoprightcorneroffice2010blue">
    <w:name w:val="dxweb_rpheadertoprightcorner_office2010blue"/>
    <w:basedOn w:val="a"/>
    <w:rsid w:val="004D4C1C"/>
    <w:pPr>
      <w:spacing w:line="240" w:lineRule="auto"/>
      <w:jc w:val="left"/>
    </w:pPr>
    <w:rPr>
      <w:rFonts w:ascii="宋体" w:eastAsia="宋体" w:hAnsi="宋体" w:cs="宋体"/>
      <w:szCs w:val="24"/>
      <w:lang w:val="en-US" w:eastAsia="zh-CN"/>
    </w:rPr>
  </w:style>
  <w:style w:type="paragraph" w:customStyle="1" w:styleId="dxwebrpheaderbottomleftcorneroffice2010blue">
    <w:name w:val="dxweb_rpheaderbottomleftcorner_office2010blue"/>
    <w:basedOn w:val="a"/>
    <w:rsid w:val="004D4C1C"/>
    <w:pPr>
      <w:spacing w:line="240" w:lineRule="auto"/>
      <w:jc w:val="left"/>
    </w:pPr>
    <w:rPr>
      <w:rFonts w:ascii="宋体" w:eastAsia="宋体" w:hAnsi="宋体" w:cs="宋体"/>
      <w:szCs w:val="24"/>
      <w:lang w:val="en-US" w:eastAsia="zh-CN"/>
    </w:rPr>
  </w:style>
  <w:style w:type="paragraph" w:customStyle="1" w:styleId="dxwebrpheaderbottomrightcorneroffice2010blue">
    <w:name w:val="dxweb_rpheaderbottomrightcorner_office2010blue"/>
    <w:basedOn w:val="a"/>
    <w:rsid w:val="004D4C1C"/>
    <w:pPr>
      <w:spacing w:line="240" w:lineRule="auto"/>
      <w:jc w:val="left"/>
    </w:pPr>
    <w:rPr>
      <w:rFonts w:ascii="宋体" w:eastAsia="宋体" w:hAnsi="宋体" w:cs="宋体"/>
      <w:szCs w:val="24"/>
      <w:lang w:val="en-US" w:eastAsia="zh-CN"/>
    </w:rPr>
  </w:style>
  <w:style w:type="paragraph" w:customStyle="1" w:styleId="dxwebrpbottomleftcorneroffice2010blue">
    <w:name w:val="dxweb_rpbottomleftcorner_office2010blue"/>
    <w:basedOn w:val="a"/>
    <w:rsid w:val="004D4C1C"/>
    <w:pPr>
      <w:spacing w:line="240" w:lineRule="auto"/>
      <w:jc w:val="left"/>
    </w:pPr>
    <w:rPr>
      <w:rFonts w:ascii="宋体" w:eastAsia="宋体" w:hAnsi="宋体" w:cs="宋体"/>
      <w:szCs w:val="24"/>
      <w:lang w:val="en-US" w:eastAsia="zh-CN"/>
    </w:rPr>
  </w:style>
  <w:style w:type="paragraph" w:customStyle="1" w:styleId="dxwebrpbottomrightcorneroffice2010blue">
    <w:name w:val="dxweb_rpbottomrightcorner_office2010blue"/>
    <w:basedOn w:val="a"/>
    <w:rsid w:val="004D4C1C"/>
    <w:pPr>
      <w:spacing w:line="240" w:lineRule="auto"/>
      <w:jc w:val="left"/>
    </w:pPr>
    <w:rPr>
      <w:rFonts w:ascii="宋体" w:eastAsia="宋体" w:hAnsi="宋体" w:cs="宋体"/>
      <w:szCs w:val="24"/>
      <w:lang w:val="en-US" w:eastAsia="zh-CN"/>
    </w:rPr>
  </w:style>
  <w:style w:type="paragraph" w:customStyle="1" w:styleId="dxwebrptopleftcorneroffice2010blue">
    <w:name w:val="dxweb_rptopleftcorner_office2010blue"/>
    <w:basedOn w:val="a"/>
    <w:rsid w:val="004D4C1C"/>
    <w:pPr>
      <w:spacing w:line="240" w:lineRule="auto"/>
      <w:jc w:val="left"/>
    </w:pPr>
    <w:rPr>
      <w:rFonts w:ascii="宋体" w:eastAsia="宋体" w:hAnsi="宋体" w:cs="宋体"/>
      <w:szCs w:val="24"/>
      <w:lang w:val="en-US" w:eastAsia="zh-CN"/>
    </w:rPr>
  </w:style>
  <w:style w:type="paragraph" w:customStyle="1" w:styleId="dxwebrptoprightcorneroffice2010blue">
    <w:name w:val="dxweb_rptoprightcorner_office2010blue"/>
    <w:basedOn w:val="a"/>
    <w:rsid w:val="004D4C1C"/>
    <w:pPr>
      <w:spacing w:line="240" w:lineRule="auto"/>
      <w:jc w:val="left"/>
    </w:pPr>
    <w:rPr>
      <w:rFonts w:ascii="宋体" w:eastAsia="宋体" w:hAnsi="宋体" w:cs="宋体"/>
      <w:szCs w:val="24"/>
      <w:lang w:val="en-US" w:eastAsia="zh-CN"/>
    </w:rPr>
  </w:style>
  <w:style w:type="paragraph" w:customStyle="1" w:styleId="dxwebrpgroupboxbottomleftcorneroffice2010blue">
    <w:name w:val="dxweb_rpgroupboxbottomleftcorner_office2010blue"/>
    <w:basedOn w:val="a"/>
    <w:rsid w:val="004D4C1C"/>
    <w:pPr>
      <w:spacing w:line="240" w:lineRule="auto"/>
      <w:jc w:val="left"/>
    </w:pPr>
    <w:rPr>
      <w:rFonts w:ascii="宋体" w:eastAsia="宋体" w:hAnsi="宋体" w:cs="宋体"/>
      <w:szCs w:val="24"/>
      <w:lang w:val="en-US" w:eastAsia="zh-CN"/>
    </w:rPr>
  </w:style>
  <w:style w:type="paragraph" w:customStyle="1" w:styleId="dxwebrpgroupboxbottomrightcorneroffice2010blue">
    <w:name w:val="dxweb_rpgroupboxbottomrightcorner_office2010blue"/>
    <w:basedOn w:val="a"/>
    <w:rsid w:val="004D4C1C"/>
    <w:pPr>
      <w:spacing w:line="240" w:lineRule="auto"/>
      <w:jc w:val="left"/>
    </w:pPr>
    <w:rPr>
      <w:rFonts w:ascii="宋体" w:eastAsia="宋体" w:hAnsi="宋体" w:cs="宋体"/>
      <w:szCs w:val="24"/>
      <w:lang w:val="en-US" w:eastAsia="zh-CN"/>
    </w:rPr>
  </w:style>
  <w:style w:type="paragraph" w:customStyle="1" w:styleId="dxwebrpgroupboxtopleftcorneroffice2010blue">
    <w:name w:val="dxweb_rpgroupboxtopleftcorner_office2010blue"/>
    <w:basedOn w:val="a"/>
    <w:rsid w:val="004D4C1C"/>
    <w:pPr>
      <w:spacing w:line="240" w:lineRule="auto"/>
      <w:jc w:val="left"/>
    </w:pPr>
    <w:rPr>
      <w:rFonts w:ascii="宋体" w:eastAsia="宋体" w:hAnsi="宋体" w:cs="宋体"/>
      <w:szCs w:val="24"/>
      <w:lang w:val="en-US" w:eastAsia="zh-CN"/>
    </w:rPr>
  </w:style>
  <w:style w:type="paragraph" w:customStyle="1" w:styleId="dxwebrpgroupboxtoprightcorneroffice2010blue">
    <w:name w:val="dxweb_rpgroupboxtoprightcorner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clearfilteroffice2010blue">
    <w:name w:val="dxgridview_ctclearfilter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clearfilterdisabledoffice2010blue">
    <w:name w:val="dxgridview_ctclearfilter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cleargroupingoffice2010blue">
    <w:name w:val="dxgridview_ctcleargrouping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cleargroupingdisabledoffice2010blue">
    <w:name w:val="dxgridview_ctcleargrouping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collapsedetailrowoffice2010blue">
    <w:name w:val="dxgridview_ctcollapsedetail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collapsedetailrowdisabledoffice2010blue">
    <w:name w:val="dxgridview_ctcollapsedetail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collapserowoffice2010blue">
    <w:name w:val="dxgridview_ctcollapse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collapserowdisabledoffice2010blue">
    <w:name w:val="dxgridview_ctcollapse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deleterowoffice2010blue">
    <w:name w:val="dxgridview_ctdelete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deleterowdisabledoffice2010blue">
    <w:name w:val="dxgridview_ctdelete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ditrowoffice2010blue">
    <w:name w:val="dxgridview_ctedit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ditrowdisabledoffice2010blue">
    <w:name w:val="dxgridview_ctedit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anddetailrowoffice2010blue">
    <w:name w:val="dxgridview_ctexpanddetail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anddetailrowdisabledoffice2010blue">
    <w:name w:val="dxgridview_ctexpanddetail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androwoffice2010blue">
    <w:name w:val="dxgridview_ctexpand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androwdisabledoffice2010blue">
    <w:name w:val="dxgridview_ctexpand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csvoffice2010blue">
    <w:name w:val="dxgridview_ctexportcsv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csvdisabledoffice2010blue">
    <w:name w:val="dxgridview_ctexportcsv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docxoffice2010blue">
    <w:name w:val="dxgridview_ctexportdocx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docxdisabledoffice2010blue">
    <w:name w:val="dxgridview_ctexportdocx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pdfoffice2010blue">
    <w:name w:val="dxgridview_ctexportpdf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pdfdisabledoffice2010blue">
    <w:name w:val="dxgridview_ctexportpdf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rtfoffice2010blue">
    <w:name w:val="dxgridview_ctexportrtf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rtfdisabledoffice2010blue">
    <w:name w:val="dxgridview_ctexportrtf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xlsoffice2010blue">
    <w:name w:val="dxgridview_ctexportxls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xlsdisabledoffice2010blue">
    <w:name w:val="dxgridview_ctexportxls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xlsxoffice2010blue">
    <w:name w:val="dxgridview_ctexportxlsx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xlsxdisabledoffice2010blue">
    <w:name w:val="dxgridview_ctexportxlsx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fullcollapseoffice2010blue">
    <w:name w:val="dxgridview_ctfullcollapse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fullcollapsedisabledoffice2010blue">
    <w:name w:val="dxgridview_ctfullcollapse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fullexpandoffice2010blue">
    <w:name w:val="dxgridview_ctfullexpan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fullexpanddisabledoffice2010blue">
    <w:name w:val="dxgridview_ctfullexpand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newrowoffice2010blue">
    <w:name w:val="dxgridview_ctnew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newrowdisabledoffice2010blue">
    <w:name w:val="dxgridview_ctnew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refreshoffice2010blue">
    <w:name w:val="dxgridview_ctrefresh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refreshdisabledoffice2010blue">
    <w:name w:val="dxgridview_ctrefresh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showcustdialogoffice2010blue">
    <w:name w:val="dxgridview_ctshowcustdialog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showcustdialogdisabledoffice2010blue">
    <w:name w:val="dxgridview_ctshowcustdialog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showcustomizationwindowoffice2010blue">
    <w:name w:val="dxgridview_ctshowcustomizationwind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showcustomizationwindowdisabledoffice2010blue">
    <w:name w:val="dxgridview_ctshowcustomizationwind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showfiltereditoroffice2010blue">
    <w:name w:val="dxgridview_ctshowfiltereditor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showfiltereditordisabledoffice2010blue">
    <w:name w:val="dxgridview_ctshowfiltereditor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showgrouppaneloffice2010blue">
    <w:name w:val="dxgridview_ctshowgrouppanel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showgrouppaneldisabledoffice2010blue">
    <w:name w:val="dxgridview_ctshowgrouppanel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showsearchpaneloffice2010blue">
    <w:name w:val="dxgridview_ctshowsearchpanel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showsearchpaneldisabledoffice2010blue">
    <w:name w:val="dxgridview_ctshowsearchpanel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ellerroroffice2010blue">
    <w:name w:val="dxgridview_gvcellerror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clearfilteroffice2010blue">
    <w:name w:val="dxgridview_gvcmclearfilter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clearfilterdisabledoffice2010blue">
    <w:name w:val="dxgridview_gvcmclearfilter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cleargroupingoffice2010blue">
    <w:name w:val="dxgridview_gvcmcleargrouping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cleargroupingdisabledoffice2010blue">
    <w:name w:val="dxgridview_gvcmcleargrouping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collapsedetailrowoffice2010blue">
    <w:name w:val="dxgridview_gvcmcollapsedetail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collapsedetailrowdisabledoffice2010blue">
    <w:name w:val="dxgridview_gvcmcollapsedetail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collapserowoffice2010blue">
    <w:name w:val="dxgridview_gvcmcollapse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collapserowdisabledoffice2010blue">
    <w:name w:val="dxgridview_gvcmcollapse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deleterowoffice2010blue">
    <w:name w:val="dxgridview_gvcmdelete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deleterowdisabledoffice2010blue">
    <w:name w:val="dxgridview_gvcmdelete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ditrowoffice2010blue">
    <w:name w:val="dxgridview_gvcmedit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ditrowdisabledoffice2010blue">
    <w:name w:val="dxgridview_gvcmedit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anddetailrowoffice2010blue">
    <w:name w:val="dxgridview_gvcmexpanddetail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anddetailrowdisabledoffice2010blue">
    <w:name w:val="dxgridview_gvcmexpanddetail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androwoffice2010blue">
    <w:name w:val="dxgridview_gvcmexpand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androwdisabledoffice2010blue">
    <w:name w:val="dxgridview_gvcmexpand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csvoffice2010blue">
    <w:name w:val="dxgridview_gvcmexportcsv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csvdisabledoffice2010blue">
    <w:name w:val="dxgridview_gvcmexportcsv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docxoffice2010blue">
    <w:name w:val="dxgridview_gvcmexportdocx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docxdisabledoffice2010blue">
    <w:name w:val="dxgridview_gvcmexportdocx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pdfoffice2010blue">
    <w:name w:val="dxgridview_gvcmexportpdf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pdfdisabledoffice2010blue">
    <w:name w:val="dxgridview_gvcmexportpdf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rtfoffice2010blue">
    <w:name w:val="dxgridview_gvcmexportrtf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rtfdisabledoffice2010blue">
    <w:name w:val="dxgridview_gvcmexportrtf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xlsoffice2010blue">
    <w:name w:val="dxgridview_gvcmexportxls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xlsdisabledoffice2010blue">
    <w:name w:val="dxgridview_gvcmexportxls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xlsxoffice2010blue">
    <w:name w:val="dxgridview_gvcmexportxlsx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xlsxdisabledoffice2010blue">
    <w:name w:val="dxgridview_gvcmexportxlsx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fullcollapseoffice2010blue">
    <w:name w:val="dxgridview_gvcmfullcollapse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fullcollapsedisabledoffice2010blue">
    <w:name w:val="dxgridview_gvcmfullcollapse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fullexpandoffice2010blue">
    <w:name w:val="dxgridview_gvcmfullexpan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fullexpanddisabledoffice2010blue">
    <w:name w:val="dxgridview_gvcmfullexpand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groupbycolumnoffice2010blue">
    <w:name w:val="dxgridview_gvcmgroupbycolum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groupbycolumndisabledoffice2010blue">
    <w:name w:val="dxgridview_gvcmgroupbycolumn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newrowoffice2010blue">
    <w:name w:val="dxgridview_gvcmnew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newrowdisabledoffice2010blue">
    <w:name w:val="dxgridview_gvcmnew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refreshoffice2010blue">
    <w:name w:val="dxgridview_gvcmrefresh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refreshdisabledoffice2010blue">
    <w:name w:val="dxgridview_gvcmrefresh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earchpaneloffice2010blue">
    <w:name w:val="dxgridview_gvcmsearchpanel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earchpaneldisabledoffice2010blue">
    <w:name w:val="dxgridview_gvcmsearchpanel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howcustdialogoffice2010blue">
    <w:name w:val="dxgridview_gvcmshowcustdialog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howcustdialogdisabledoffice2010blue">
    <w:name w:val="dxgridview_gvcmshowcustdialog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howcustomizationwindowoffice2010blue">
    <w:name w:val="dxgridview_gvcmshowcustomizationwind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howcustomizationwindowdisabledoffice2010blue">
    <w:name w:val="dxgridview_gvcmshowcustomizationwind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howfiltereditoroffice2010blue">
    <w:name w:val="dxgridview_gvcmshowfiltereditor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howfiltereditordisabledoffice2010blue">
    <w:name w:val="dxgridview_gvcmshowfiltereditor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howgrouppaneloffice2010blue">
    <w:name w:val="dxgridview_gvcmshowgrouppanel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howgrouppaneldisabledoffice2010blue">
    <w:name w:val="dxgridview_gvcmshowgrouppanel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howsearchpaneloffice2010blue">
    <w:name w:val="dxgridview_gvcmshowsearchpanel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howsearchpaneldisabledoffice2010blue">
    <w:name w:val="dxgridview_gvcmshowsearchpanel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ortascendingoffice2010blue">
    <w:name w:val="dxgridview_gvcmsortascending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ortascendingdisabledoffice2010blue">
    <w:name w:val="dxgridview_gvcmsortascending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ortdescendingoffice2010blue">
    <w:name w:val="dxgridview_gvcmsortdescending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ortdescendingdisabledoffice2010blue">
    <w:name w:val="dxgridview_gvcmsortdescending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ummaryaverageoffice2010blue">
    <w:name w:val="dxgridview_gvcmsummaryaverage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ummaryaveragedisabledoffice2010blue">
    <w:name w:val="dxgridview_gvcmsummaryaverage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ummarycountoffice2010blue">
    <w:name w:val="dxgridview_gvcmsummarycount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ummarycountdisabledoffice2010blue">
    <w:name w:val="dxgridview_gvcmsummarycount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ummarymaxoffice2010blue">
    <w:name w:val="dxgridview_gvcmsummarymax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ummarymaxdisabledoffice2010blue">
    <w:name w:val="dxgridview_gvcmsummarymax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ummaryminoffice2010blue">
    <w:name w:val="dxgridview_gvcmsummarymi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ummarymindisabledoffice2010blue">
    <w:name w:val="dxgridview_gvcmsummarymin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ummarysumoffice2010blue">
    <w:name w:val="dxgridview_gvcmsummarysum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ummarysumdisabledoffice2010blue">
    <w:name w:val="dxgridview_gvcmsummarysum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ungroupcolumnoffice2010blue">
    <w:name w:val="dxgridview_gvcmungroupcolum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applyoffice2010blue">
    <w:name w:val="dxgridview_gvcoapply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applydisabledoffice2010blue">
    <w:name w:val="dxgridview_gvcoapply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learfilteroffice2010blue">
    <w:name w:val="dxgridview_gvcoclearfilter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learfilterdisabledoffice2010blue">
    <w:name w:val="dxgridview_gvcoclearfilter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loseoffice2010blue">
    <w:name w:val="dxgridview_gvcoclose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dragoffice2010blue">
    <w:name w:val="dxgridview_gvcocolumndrag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dragdisabledoffice2010blue">
    <w:name w:val="dxgridview_gvcocolumndrag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groupoffice2010blue">
    <w:name w:val="dxgridview_gvcocolumngroup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groupdisabledoffice2010blue">
    <w:name w:val="dxgridview_gvcocolumngroup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hideoffice2010blue">
    <w:name w:val="dxgridview_gvcocolumnhide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hidedisabledoffice2010blue">
    <w:name w:val="dxgridview_gvcocolumnhide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removeoffice2010blue">
    <w:name w:val="dxgridview_gvcocolumnremove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removedisabledoffice2010blue">
    <w:name w:val="dxgridview_gvcocolumnremove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showoffice2010blue">
    <w:name w:val="dxgridview_gvcocolumnsh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showdisabledoffice2010blue">
    <w:name w:val="dxgridview_gvcocolumnsh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sortoffice2010blue">
    <w:name w:val="dxgridview_gvcocolumnsort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sortdisabledoffice2010blue">
    <w:name w:val="dxgridview_gvcocolumnsort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sortdownoffice2010blue">
    <w:name w:val="dxgridview_gvcocolumnsortdow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sortdowndisabledoffice2010blue">
    <w:name w:val="dxgridview_gvcocolumnsortdown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sortupoffice2010blue">
    <w:name w:val="dxgridview_gvcocolumnsortup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sortupdisabledoffice2010blue">
    <w:name w:val="dxgridview_gvcocolumnsortup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ungroupoffice2010blue">
    <w:name w:val="dxgridview_gvcocolumnungroup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ungroupdisabledoffice2010blue">
    <w:name w:val="dxgridview_gvcocolumnungroup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unsortoffice2010blue">
    <w:name w:val="dxgridview_gvcocolumnunsort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unsortdisabledoffice2010blue">
    <w:name w:val="dxgridview_gvcocolumnunsort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dragareacollapseoffice2010blue">
    <w:name w:val="dxgridview_gvcodragareacollapse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dragareaexpandoffice2010blue">
    <w:name w:val="dxgridview_gvcodragareaexpan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filtercollapseoffice2010blue">
    <w:name w:val="dxgridview_gvcofiltercollapse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filterexpandoffice2010blue">
    <w:name w:val="dxgridview_gvcofilterexpan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llapsedbuttonoffice2010blue">
    <w:name w:val="dxgridview_gvcollapsedbutto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llapsedbuttonrtloffice2010blue">
    <w:name w:val="dxgridview_gvcollapsedbuttonrtl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detailcollapsedbuttonoffice2010blue">
    <w:name w:val="dxgridview_gvdetailcollapsedbutto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detailcollapsedbuttonrtloffice2010blue">
    <w:name w:val="dxgridview_gvdetailcollapsedbuttonrtl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detailexpandedbuttonoffice2010blue">
    <w:name w:val="dxgridview_gvdetailexpandedbutto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detailexpandedbuttonrtloffice2010blue">
    <w:name w:val="dxgridview_gvdetailexpandedbuttonrtl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draganddroparrowdownoffice2010blue">
    <w:name w:val="dxgridview_gvdraganddroparrowdow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draganddroparrowleftoffice2010blue">
    <w:name w:val="dxgridview_gvdraganddroparrowleft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draganddroparrowrightoffice2010blue">
    <w:name w:val="dxgridview_gvdraganddroparrowright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draganddroparrowupoffice2010blue">
    <w:name w:val="dxgridview_gvdraganddroparrowup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draganddrophidecolumnoffice2010blue">
    <w:name w:val="dxgridview_gvdraganddrophidecolum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expandedbuttonoffice2010blue">
    <w:name w:val="dxgridview_gvexpandedbutto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expandedbuttonrtloffice2010blue">
    <w:name w:val="dxgridview_gvexpandedbuttonrtl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filterrowbuttonoffice2010blue">
    <w:name w:val="dxgridview_gvfilterrowbutto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fixedgrouprowoffice2010blue">
    <w:name w:val="dxgridview_gvfixedgroup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headerfilteroffice2010blue">
    <w:name w:val="dxgridview_gvheaderfilter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headerfilteractiveoffice2010blue">
    <w:name w:val="dxgridview_gvheaderfilteractive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headersortdownoffice2010blue">
    <w:name w:val="dxgridview_gvheadersortdow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headersortupoffice2010blue">
    <w:name w:val="dxgridview_gvheadersortup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hideadaptivedetailbuttonoffice2010blue">
    <w:name w:val="dxgridview_gvhideadaptivedetailbutto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parentgrouprowsoffice2010blue">
    <w:name w:val="dxgridview_gvparentgrouprows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showadaptivedetailbuttonoffice2010blue">
    <w:name w:val="dxgridview_gvshowadaptivedetailbutton_office2010blue"/>
    <w:basedOn w:val="a"/>
    <w:rsid w:val="004D4C1C"/>
    <w:pPr>
      <w:spacing w:line="240" w:lineRule="auto"/>
      <w:jc w:val="left"/>
    </w:pPr>
    <w:rPr>
      <w:rFonts w:ascii="宋体" w:eastAsia="宋体" w:hAnsi="宋体" w:cs="宋体"/>
      <w:szCs w:val="24"/>
      <w:lang w:val="en-US" w:eastAsia="zh-CN"/>
    </w:rPr>
  </w:style>
  <w:style w:type="paragraph" w:customStyle="1" w:styleId="dxgridviewwindowresizeroffice2010blue">
    <w:name w:val="dxgridview_windowresizer_office2010blue"/>
    <w:basedOn w:val="a"/>
    <w:rsid w:val="004D4C1C"/>
    <w:pPr>
      <w:spacing w:line="240" w:lineRule="auto"/>
      <w:jc w:val="left"/>
    </w:pPr>
    <w:rPr>
      <w:rFonts w:ascii="宋体" w:eastAsia="宋体" w:hAnsi="宋体" w:cs="宋体"/>
      <w:szCs w:val="24"/>
      <w:lang w:val="en-US" w:eastAsia="zh-CN"/>
    </w:rPr>
  </w:style>
  <w:style w:type="paragraph" w:customStyle="1" w:styleId="dxgridviewwindowresizerrtloffice2010blue">
    <w:name w:val="dxgridview_windowresizerrtl_office2010blue"/>
    <w:basedOn w:val="a"/>
    <w:rsid w:val="004D4C1C"/>
    <w:pPr>
      <w:spacing w:line="240" w:lineRule="auto"/>
      <w:jc w:val="left"/>
    </w:pPr>
    <w:rPr>
      <w:rFonts w:ascii="宋体" w:eastAsia="宋体" w:hAnsi="宋体" w:cs="宋体"/>
      <w:szCs w:val="24"/>
      <w:lang w:val="en-US" w:eastAsia="zh-CN"/>
    </w:rPr>
  </w:style>
  <w:style w:type="paragraph" w:customStyle="1" w:styleId="dxgvcontroloffice2010blue">
    <w:name w:val="dxgvcontrol_office2010blue"/>
    <w:basedOn w:val="a"/>
    <w:rsid w:val="004D4C1C"/>
    <w:pPr>
      <w:pBdr>
        <w:top w:val="single" w:sz="6" w:space="0" w:color="8BA0BC"/>
        <w:left w:val="single" w:sz="6" w:space="0" w:color="8BA0BC"/>
        <w:bottom w:val="single" w:sz="6" w:space="0" w:color="8BA0BC"/>
        <w:right w:val="single" w:sz="6" w:space="0" w:color="8BA0BC"/>
      </w:pBdr>
      <w:shd w:val="clear" w:color="auto" w:fill="E4EFFA"/>
      <w:spacing w:line="240" w:lineRule="auto"/>
      <w:jc w:val="left"/>
    </w:pPr>
    <w:rPr>
      <w:rFonts w:ascii="Verdana" w:eastAsia="宋体" w:hAnsi="Verdana" w:cs="宋体"/>
      <w:color w:val="000000"/>
      <w:sz w:val="17"/>
      <w:szCs w:val="17"/>
      <w:lang w:val="en-US" w:eastAsia="zh-CN"/>
    </w:rPr>
  </w:style>
  <w:style w:type="paragraph" w:customStyle="1" w:styleId="dxgvdisabledoffice2010blue">
    <w:name w:val="dxgvdisabled_office2010blue"/>
    <w:basedOn w:val="a"/>
    <w:rsid w:val="004D4C1C"/>
    <w:pPr>
      <w:pBdr>
        <w:top w:val="single" w:sz="6" w:space="0" w:color="8BA0BC"/>
        <w:left w:val="single" w:sz="6" w:space="0" w:color="8BA0BC"/>
        <w:bottom w:val="single" w:sz="6" w:space="0" w:color="8BA0BC"/>
        <w:right w:val="single" w:sz="6" w:space="0" w:color="8BA0BC"/>
      </w:pBdr>
      <w:shd w:val="clear" w:color="auto" w:fill="E4EFFA"/>
      <w:spacing w:line="240" w:lineRule="auto"/>
      <w:jc w:val="left"/>
    </w:pPr>
    <w:rPr>
      <w:rFonts w:ascii="Verdana" w:eastAsia="宋体" w:hAnsi="Verdana" w:cs="宋体"/>
      <w:color w:val="B2B7BD"/>
      <w:sz w:val="17"/>
      <w:szCs w:val="17"/>
      <w:lang w:val="en-US" w:eastAsia="zh-CN"/>
    </w:rPr>
  </w:style>
  <w:style w:type="paragraph" w:customStyle="1" w:styleId="dxgvloadingpaneloffice2010blue">
    <w:name w:val="dxgvloadingpanel_office2010blue"/>
    <w:basedOn w:val="a"/>
    <w:rsid w:val="004D4C1C"/>
    <w:pPr>
      <w:pBdr>
        <w:top w:val="single" w:sz="6" w:space="0" w:color="859EBF"/>
        <w:left w:val="single" w:sz="6" w:space="0" w:color="859EBF"/>
        <w:bottom w:val="single" w:sz="6" w:space="0" w:color="859EBF"/>
        <w:right w:val="single" w:sz="6" w:space="0" w:color="859EBF"/>
      </w:pBdr>
      <w:shd w:val="clear" w:color="auto" w:fill="FFFFFF"/>
      <w:spacing w:line="240" w:lineRule="auto"/>
      <w:jc w:val="left"/>
    </w:pPr>
    <w:rPr>
      <w:rFonts w:ascii="Verdana" w:eastAsia="宋体" w:hAnsi="Verdana" w:cs="宋体"/>
      <w:color w:val="1E395B"/>
      <w:sz w:val="17"/>
      <w:szCs w:val="17"/>
      <w:lang w:val="en-US" w:eastAsia="zh-CN"/>
    </w:rPr>
  </w:style>
  <w:style w:type="paragraph" w:customStyle="1" w:styleId="dxgvloadingpanelstatusbaroffice2010blue">
    <w:name w:val="dxgvloadingpanelstatusbar_office2010blue"/>
    <w:basedOn w:val="a"/>
    <w:rsid w:val="004D4C1C"/>
    <w:pPr>
      <w:spacing w:line="240" w:lineRule="auto"/>
      <w:jc w:val="left"/>
    </w:pPr>
    <w:rPr>
      <w:rFonts w:ascii="宋体" w:eastAsia="宋体" w:hAnsi="宋体" w:cs="宋体"/>
      <w:szCs w:val="24"/>
      <w:lang w:val="en-US" w:eastAsia="zh-CN"/>
    </w:rPr>
  </w:style>
  <w:style w:type="paragraph" w:customStyle="1" w:styleId="dxgvfilterpopupwindowoffice2010blue">
    <w:name w:val="dxgvfilterpopupwindow_office2010blue"/>
    <w:basedOn w:val="a"/>
    <w:rsid w:val="004D4C1C"/>
    <w:pPr>
      <w:pBdr>
        <w:top w:val="single" w:sz="6" w:space="0" w:color="8BA0BC"/>
        <w:left w:val="single" w:sz="6" w:space="0" w:color="8BA0BC"/>
        <w:bottom w:val="single" w:sz="6" w:space="0" w:color="8BA0BC"/>
        <w:right w:val="single" w:sz="6" w:space="0" w:color="8BA0BC"/>
      </w:pBdr>
      <w:spacing w:line="240" w:lineRule="auto"/>
      <w:jc w:val="left"/>
    </w:pPr>
    <w:rPr>
      <w:rFonts w:ascii="宋体" w:eastAsia="宋体" w:hAnsi="宋体" w:cs="宋体"/>
      <w:color w:val="000000"/>
      <w:szCs w:val="24"/>
      <w:lang w:val="en-US" w:eastAsia="zh-CN"/>
    </w:rPr>
  </w:style>
  <w:style w:type="paragraph" w:customStyle="1" w:styleId="dxgvfilterpopupitemsareaoffice2010blue">
    <w:name w:val="dxgvfilterpopupitemsarea_office2010blue"/>
    <w:basedOn w:val="a"/>
    <w:rsid w:val="004D4C1C"/>
    <w:pPr>
      <w:shd w:val="clear" w:color="auto" w:fill="FFFFFF"/>
      <w:spacing w:line="240" w:lineRule="auto"/>
      <w:jc w:val="left"/>
    </w:pPr>
    <w:rPr>
      <w:rFonts w:ascii="宋体" w:eastAsia="宋体" w:hAnsi="宋体" w:cs="宋体"/>
      <w:color w:val="000000"/>
      <w:szCs w:val="24"/>
      <w:lang w:val="en-US" w:eastAsia="zh-CN"/>
    </w:rPr>
  </w:style>
  <w:style w:type="paragraph" w:customStyle="1" w:styleId="dxgvfilterpopupbuttonpaneloffice2010blue">
    <w:name w:val="dxgvfilterpopupbuttonpanel_office2010blue"/>
    <w:basedOn w:val="a"/>
    <w:rsid w:val="004D4C1C"/>
    <w:pPr>
      <w:pBdr>
        <w:top w:val="single" w:sz="6" w:space="0" w:color="8BA0BC"/>
      </w:pBdr>
      <w:shd w:val="clear" w:color="auto" w:fill="CFDDEE"/>
      <w:spacing w:line="240" w:lineRule="auto"/>
      <w:jc w:val="left"/>
    </w:pPr>
    <w:rPr>
      <w:rFonts w:ascii="宋体" w:eastAsia="宋体" w:hAnsi="宋体" w:cs="宋体"/>
      <w:color w:val="1E395B"/>
      <w:szCs w:val="24"/>
      <w:lang w:val="en-US" w:eastAsia="zh-CN"/>
    </w:rPr>
  </w:style>
  <w:style w:type="paragraph" w:customStyle="1" w:styleId="dxgvfilterpopupactiveitemoffice2010blue">
    <w:name w:val="dxgvfilterpopupactiveitem_office2010blue"/>
    <w:basedOn w:val="a"/>
    <w:rsid w:val="004D4C1C"/>
    <w:pPr>
      <w:shd w:val="clear" w:color="auto" w:fill="D5E8FF"/>
      <w:spacing w:line="240" w:lineRule="auto"/>
      <w:jc w:val="left"/>
    </w:pPr>
    <w:rPr>
      <w:rFonts w:ascii="宋体" w:eastAsia="宋体" w:hAnsi="宋体" w:cs="宋体"/>
      <w:color w:val="000000"/>
      <w:szCs w:val="24"/>
      <w:lang w:val="en-US" w:eastAsia="zh-CN"/>
    </w:rPr>
  </w:style>
  <w:style w:type="paragraph" w:customStyle="1" w:styleId="dxgvfilterpopupselecteditemoffice2010blue">
    <w:name w:val="dxgvfilterpopupselecteditem_office2010blue"/>
    <w:basedOn w:val="a"/>
    <w:rsid w:val="004D4C1C"/>
    <w:pPr>
      <w:shd w:val="clear" w:color="auto" w:fill="E2ECF7"/>
      <w:spacing w:line="240" w:lineRule="auto"/>
      <w:jc w:val="left"/>
    </w:pPr>
    <w:rPr>
      <w:rFonts w:ascii="宋体" w:eastAsia="宋体" w:hAnsi="宋体" w:cs="宋体"/>
      <w:color w:val="000000"/>
      <w:szCs w:val="24"/>
      <w:lang w:val="en-US" w:eastAsia="zh-CN"/>
    </w:rPr>
  </w:style>
  <w:style w:type="paragraph" w:customStyle="1" w:styleId="dxgvtableoffice2010blue">
    <w:name w:val="dxgvtable_office2010blue"/>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dxgvdatarowaltoffice2010blue">
    <w:name w:val="dxgvdatarowalt_office2010blue"/>
    <w:basedOn w:val="a"/>
    <w:rsid w:val="004D4C1C"/>
    <w:pPr>
      <w:shd w:val="clear" w:color="auto" w:fill="F4F6F9"/>
      <w:spacing w:line="240" w:lineRule="auto"/>
      <w:jc w:val="left"/>
    </w:pPr>
    <w:rPr>
      <w:rFonts w:ascii="宋体" w:eastAsia="宋体" w:hAnsi="宋体" w:cs="宋体"/>
      <w:szCs w:val="24"/>
      <w:lang w:val="en-US" w:eastAsia="zh-CN"/>
    </w:rPr>
  </w:style>
  <w:style w:type="paragraph" w:customStyle="1" w:styleId="dxgvfilterrowoffice2010blue">
    <w:name w:val="dxgvfilterrow_office2010blue"/>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dxgveditformoffice2010blue">
    <w:name w:val="dxgveditform_office2010blue"/>
    <w:basedOn w:val="a"/>
    <w:rsid w:val="004D4C1C"/>
    <w:pPr>
      <w:shd w:val="clear" w:color="auto" w:fill="ECF2F9"/>
      <w:spacing w:line="240" w:lineRule="auto"/>
      <w:jc w:val="left"/>
    </w:pPr>
    <w:rPr>
      <w:rFonts w:ascii="宋体" w:eastAsia="宋体" w:hAnsi="宋体" w:cs="宋体"/>
      <w:szCs w:val="24"/>
      <w:lang w:val="en-US" w:eastAsia="zh-CN"/>
    </w:rPr>
  </w:style>
  <w:style w:type="paragraph" w:customStyle="1" w:styleId="dxgvselectedrowoffice2010blue">
    <w:name w:val="dxgvselectedrow_office2010blue"/>
    <w:basedOn w:val="a"/>
    <w:rsid w:val="004D4C1C"/>
    <w:pPr>
      <w:shd w:val="clear" w:color="auto" w:fill="FDF7D9"/>
      <w:spacing w:line="240" w:lineRule="auto"/>
      <w:jc w:val="left"/>
    </w:pPr>
    <w:rPr>
      <w:rFonts w:ascii="宋体" w:eastAsia="宋体" w:hAnsi="宋体" w:cs="宋体"/>
      <w:color w:val="000000"/>
      <w:szCs w:val="24"/>
      <w:lang w:val="en-US" w:eastAsia="zh-CN"/>
    </w:rPr>
  </w:style>
  <w:style w:type="paragraph" w:customStyle="1" w:styleId="dxgvfocusedrowoffice2010blue">
    <w:name w:val="dxgvfocusedrow_office2010blue"/>
    <w:basedOn w:val="a"/>
    <w:rsid w:val="004D4C1C"/>
    <w:pPr>
      <w:shd w:val="clear" w:color="auto" w:fill="FAEDB6"/>
      <w:spacing w:line="240" w:lineRule="auto"/>
      <w:jc w:val="left"/>
    </w:pPr>
    <w:rPr>
      <w:rFonts w:ascii="宋体" w:eastAsia="宋体" w:hAnsi="宋体" w:cs="宋体"/>
      <w:color w:val="000000"/>
      <w:szCs w:val="24"/>
      <w:lang w:val="en-US" w:eastAsia="zh-CN"/>
    </w:rPr>
  </w:style>
  <w:style w:type="paragraph" w:customStyle="1" w:styleId="dxgvpreviewrowoffice2010blue">
    <w:name w:val="dxgvpreviewrow_office2010blue"/>
    <w:basedOn w:val="a"/>
    <w:rsid w:val="004D4C1C"/>
    <w:pPr>
      <w:shd w:val="clear" w:color="auto" w:fill="E9EDF3"/>
      <w:spacing w:line="240" w:lineRule="auto"/>
      <w:jc w:val="left"/>
    </w:pPr>
    <w:rPr>
      <w:rFonts w:ascii="宋体" w:eastAsia="宋体" w:hAnsi="宋体" w:cs="宋体"/>
      <w:color w:val="777777"/>
      <w:szCs w:val="24"/>
      <w:lang w:val="en-US" w:eastAsia="zh-CN"/>
    </w:rPr>
  </w:style>
  <w:style w:type="paragraph" w:customStyle="1" w:styleId="dxgvemptydatarowoffice2010blue">
    <w:name w:val="dxgvemptydatarow_office2010blue"/>
    <w:basedOn w:val="a"/>
    <w:rsid w:val="004D4C1C"/>
    <w:pPr>
      <w:spacing w:line="240" w:lineRule="auto"/>
      <w:jc w:val="left"/>
    </w:pPr>
    <w:rPr>
      <w:rFonts w:ascii="宋体" w:eastAsia="宋体" w:hAnsi="宋体" w:cs="宋体"/>
      <w:color w:val="777777"/>
      <w:szCs w:val="24"/>
      <w:lang w:val="en-US" w:eastAsia="zh-CN"/>
    </w:rPr>
  </w:style>
  <w:style w:type="paragraph" w:customStyle="1" w:styleId="dxgveditingerrorrowoffice2010blue">
    <w:name w:val="dxgveditingerrorrow_office2010blue"/>
    <w:basedOn w:val="a"/>
    <w:rsid w:val="004D4C1C"/>
    <w:pPr>
      <w:shd w:val="clear" w:color="auto" w:fill="CFDDEE"/>
      <w:spacing w:line="240" w:lineRule="auto"/>
      <w:jc w:val="left"/>
    </w:pPr>
    <w:rPr>
      <w:rFonts w:ascii="宋体" w:eastAsia="宋体" w:hAnsi="宋体" w:cs="宋体"/>
      <w:color w:val="BA1717"/>
      <w:szCs w:val="24"/>
      <w:lang w:val="en-US" w:eastAsia="zh-CN"/>
    </w:rPr>
  </w:style>
  <w:style w:type="paragraph" w:customStyle="1" w:styleId="dxgvgrouprowoffice2010blue">
    <w:name w:val="dxgvgrouprow_office2010blue"/>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dxgvfocusedgrouprowoffice2010blue">
    <w:name w:val="dxgvfocusedgrouprow_office2010blue"/>
    <w:basedOn w:val="a"/>
    <w:rsid w:val="004D4C1C"/>
    <w:pPr>
      <w:shd w:val="clear" w:color="auto" w:fill="FAEDB6"/>
      <w:spacing w:line="240" w:lineRule="auto"/>
      <w:jc w:val="left"/>
    </w:pPr>
    <w:rPr>
      <w:rFonts w:ascii="宋体" w:eastAsia="宋体" w:hAnsi="宋体" w:cs="宋体"/>
      <w:color w:val="000000"/>
      <w:szCs w:val="24"/>
      <w:lang w:val="en-US" w:eastAsia="zh-CN"/>
    </w:rPr>
  </w:style>
  <w:style w:type="paragraph" w:customStyle="1" w:styleId="dxgvheaderpaneloffice2010blue">
    <w:name w:val="dxgvheaderpanel_office2010blue"/>
    <w:basedOn w:val="a"/>
    <w:rsid w:val="004D4C1C"/>
    <w:pPr>
      <w:pBdr>
        <w:bottom w:val="single" w:sz="6" w:space="6" w:color="8BA0BC"/>
      </w:pBdr>
      <w:shd w:val="clear" w:color="auto" w:fill="CFDDEE"/>
      <w:spacing w:line="240" w:lineRule="auto"/>
      <w:jc w:val="left"/>
    </w:pPr>
    <w:rPr>
      <w:rFonts w:ascii="宋体" w:eastAsia="宋体" w:hAnsi="宋体" w:cs="宋体"/>
      <w:color w:val="000000"/>
      <w:szCs w:val="24"/>
      <w:lang w:val="en-US" w:eastAsia="zh-CN"/>
    </w:rPr>
  </w:style>
  <w:style w:type="paragraph" w:customStyle="1" w:styleId="dxgvheaderoffice2010blue">
    <w:name w:val="dxgvheader_office2010blue"/>
    <w:basedOn w:val="a"/>
    <w:rsid w:val="004D4C1C"/>
    <w:pPr>
      <w:pBdr>
        <w:top w:val="single" w:sz="6" w:space="4" w:color="8BA0BC"/>
        <w:left w:val="single" w:sz="6" w:space="5" w:color="8BA0BC"/>
        <w:bottom w:val="single" w:sz="6" w:space="4" w:color="8BA0BC"/>
        <w:right w:val="single" w:sz="6" w:space="5" w:color="8BA0BC"/>
      </w:pBdr>
      <w:shd w:val="clear" w:color="auto" w:fill="E4EFFA"/>
      <w:spacing w:line="240" w:lineRule="auto"/>
      <w:jc w:val="left"/>
    </w:pPr>
    <w:rPr>
      <w:rFonts w:ascii="宋体" w:eastAsia="宋体" w:hAnsi="宋体" w:cs="宋体"/>
      <w:color w:val="1E395B"/>
      <w:szCs w:val="24"/>
      <w:lang w:val="en-US" w:eastAsia="zh-CN"/>
    </w:rPr>
  </w:style>
  <w:style w:type="paragraph" w:customStyle="1" w:styleId="dxgvcustomizationoffice2010blue">
    <w:name w:val="dxgvcustomization_office2010blue"/>
    <w:basedOn w:val="a"/>
    <w:rsid w:val="004D4C1C"/>
    <w:pPr>
      <w:spacing w:line="240" w:lineRule="auto"/>
      <w:jc w:val="left"/>
    </w:pPr>
    <w:rPr>
      <w:rFonts w:ascii="宋体" w:eastAsia="宋体" w:hAnsi="宋体" w:cs="宋体"/>
      <w:szCs w:val="24"/>
      <w:lang w:val="en-US" w:eastAsia="zh-CN"/>
    </w:rPr>
  </w:style>
  <w:style w:type="paragraph" w:customStyle="1" w:styleId="dxgvpopupeditformoffice2010blue">
    <w:name w:val="dxgvpopupeditform_office2010blue"/>
    <w:basedOn w:val="a"/>
    <w:rsid w:val="004D4C1C"/>
    <w:pPr>
      <w:spacing w:line="240" w:lineRule="auto"/>
      <w:jc w:val="left"/>
    </w:pPr>
    <w:rPr>
      <w:rFonts w:ascii="宋体" w:eastAsia="宋体" w:hAnsi="宋体" w:cs="宋体"/>
      <w:szCs w:val="24"/>
      <w:lang w:val="en-US" w:eastAsia="zh-CN"/>
    </w:rPr>
  </w:style>
  <w:style w:type="paragraph" w:customStyle="1" w:styleId="dxgvadaptivegrouppaneloffice2010blue">
    <w:name w:val="dxgvadaptivegrouppanel_office2010blue"/>
    <w:basedOn w:val="a"/>
    <w:rsid w:val="004D4C1C"/>
    <w:pPr>
      <w:pBdr>
        <w:bottom w:val="single" w:sz="6" w:space="0" w:color="8BA0BC"/>
      </w:pBdr>
      <w:shd w:val="clear" w:color="auto" w:fill="CFDDEE"/>
      <w:spacing w:line="240" w:lineRule="auto"/>
      <w:jc w:val="left"/>
    </w:pPr>
    <w:rPr>
      <w:rFonts w:ascii="宋体" w:eastAsia="宋体" w:hAnsi="宋体" w:cs="宋体"/>
      <w:color w:val="1E395B"/>
      <w:szCs w:val="24"/>
      <w:lang w:val="en-US" w:eastAsia="zh-CN"/>
    </w:rPr>
  </w:style>
  <w:style w:type="paragraph" w:customStyle="1" w:styleId="dxgvgrouppaneloffice2010blue">
    <w:name w:val="dxgvgrouppanel_office2010blue"/>
    <w:basedOn w:val="a"/>
    <w:rsid w:val="004D4C1C"/>
    <w:pPr>
      <w:pBdr>
        <w:bottom w:val="single" w:sz="6" w:space="0" w:color="8BA0BC"/>
      </w:pBdr>
      <w:shd w:val="clear" w:color="auto" w:fill="CFDDEE"/>
      <w:spacing w:line="240" w:lineRule="auto"/>
      <w:jc w:val="left"/>
    </w:pPr>
    <w:rPr>
      <w:rFonts w:ascii="宋体" w:eastAsia="宋体" w:hAnsi="宋体" w:cs="宋体"/>
      <w:color w:val="1E395B"/>
      <w:szCs w:val="24"/>
      <w:lang w:val="en-US" w:eastAsia="zh-CN"/>
    </w:rPr>
  </w:style>
  <w:style w:type="paragraph" w:customStyle="1" w:styleId="dxgvadaptiveheaderpaneloffice2010blue">
    <w:name w:val="dxgvadaptiveheaderpanel_office2010blue"/>
    <w:basedOn w:val="a"/>
    <w:rsid w:val="004D4C1C"/>
    <w:pPr>
      <w:pBdr>
        <w:bottom w:val="single" w:sz="6" w:space="0" w:color="8BA0BC"/>
      </w:pBdr>
      <w:shd w:val="clear" w:color="auto" w:fill="CFDDEE"/>
      <w:spacing w:line="240" w:lineRule="auto"/>
      <w:jc w:val="left"/>
    </w:pPr>
    <w:rPr>
      <w:rFonts w:ascii="宋体" w:eastAsia="宋体" w:hAnsi="宋体" w:cs="宋体"/>
      <w:color w:val="1E395B"/>
      <w:szCs w:val="24"/>
      <w:lang w:val="en-US" w:eastAsia="zh-CN"/>
    </w:rPr>
  </w:style>
  <w:style w:type="paragraph" w:customStyle="1" w:styleId="dxgvadaptivefooterpaneloffice2010blue">
    <w:name w:val="dxgvadaptivefooterpanel_office2010blue"/>
    <w:basedOn w:val="a"/>
    <w:rsid w:val="004D4C1C"/>
    <w:pPr>
      <w:shd w:val="clear" w:color="auto" w:fill="E2EBF6"/>
      <w:spacing w:line="240" w:lineRule="auto"/>
      <w:jc w:val="left"/>
    </w:pPr>
    <w:rPr>
      <w:rFonts w:ascii="宋体" w:eastAsia="宋体" w:hAnsi="宋体" w:cs="宋体"/>
      <w:szCs w:val="24"/>
      <w:lang w:val="en-US" w:eastAsia="zh-CN"/>
    </w:rPr>
  </w:style>
  <w:style w:type="paragraph" w:customStyle="1" w:styleId="dxgvfooteroffice2010blue">
    <w:name w:val="dxgvfooter_office2010blue"/>
    <w:basedOn w:val="a"/>
    <w:rsid w:val="004D4C1C"/>
    <w:pPr>
      <w:shd w:val="clear" w:color="auto" w:fill="E2EBF6"/>
      <w:spacing w:line="240" w:lineRule="auto"/>
      <w:jc w:val="left"/>
    </w:pPr>
    <w:rPr>
      <w:rFonts w:ascii="宋体" w:eastAsia="宋体" w:hAnsi="宋体" w:cs="宋体"/>
      <w:szCs w:val="24"/>
      <w:lang w:val="en-US" w:eastAsia="zh-CN"/>
    </w:rPr>
  </w:style>
  <w:style w:type="paragraph" w:customStyle="1" w:styleId="dxgvgroupfooteroffice2010blue">
    <w:name w:val="dxgvgroupfooter_office2010blue"/>
    <w:basedOn w:val="a"/>
    <w:rsid w:val="004D4C1C"/>
    <w:pPr>
      <w:shd w:val="clear" w:color="auto" w:fill="E2EBF6"/>
      <w:spacing w:line="240" w:lineRule="auto"/>
      <w:jc w:val="left"/>
    </w:pPr>
    <w:rPr>
      <w:rFonts w:ascii="宋体" w:eastAsia="宋体" w:hAnsi="宋体" w:cs="宋体"/>
      <w:szCs w:val="24"/>
      <w:lang w:val="en-US" w:eastAsia="zh-CN"/>
    </w:rPr>
  </w:style>
  <w:style w:type="paragraph" w:customStyle="1" w:styleId="dxgvtitlepaneloffice2010blue">
    <w:name w:val="dxgvtitlepanel_office2010blue"/>
    <w:basedOn w:val="a"/>
    <w:rsid w:val="004D4C1C"/>
    <w:pPr>
      <w:pBdr>
        <w:bottom w:val="single" w:sz="6" w:space="4" w:color="8BA0BC"/>
      </w:pBdr>
      <w:shd w:val="clear" w:color="auto" w:fill="BDD0E7"/>
      <w:spacing w:line="240" w:lineRule="auto"/>
      <w:jc w:val="center"/>
    </w:pPr>
    <w:rPr>
      <w:rFonts w:ascii="宋体" w:eastAsia="宋体" w:hAnsi="宋体" w:cs="宋体"/>
      <w:color w:val="1E395B"/>
      <w:szCs w:val="24"/>
      <w:lang w:val="en-US" w:eastAsia="zh-CN"/>
    </w:rPr>
  </w:style>
  <w:style w:type="paragraph" w:customStyle="1" w:styleId="dxgvstatusbaroffice2010blue">
    <w:name w:val="dxgvstatusbar_office2010blue"/>
    <w:basedOn w:val="a"/>
    <w:rsid w:val="004D4C1C"/>
    <w:pPr>
      <w:pBdr>
        <w:top w:val="single" w:sz="6" w:space="0" w:color="8BA0BC"/>
      </w:pBdr>
      <w:shd w:val="clear" w:color="auto" w:fill="CFDDEE"/>
      <w:spacing w:line="240" w:lineRule="auto"/>
      <w:jc w:val="left"/>
    </w:pPr>
    <w:rPr>
      <w:rFonts w:ascii="宋体" w:eastAsia="宋体" w:hAnsi="宋体" w:cs="宋体"/>
      <w:szCs w:val="24"/>
      <w:lang w:val="en-US" w:eastAsia="zh-CN"/>
    </w:rPr>
  </w:style>
  <w:style w:type="paragraph" w:customStyle="1" w:styleId="dxgvcommandcolumnoffice2010blue">
    <w:name w:val="dxgvcommandcolumn_office2010blue"/>
    <w:basedOn w:val="a"/>
    <w:rsid w:val="004D4C1C"/>
    <w:pPr>
      <w:spacing w:line="240" w:lineRule="auto"/>
      <w:jc w:val="left"/>
    </w:pPr>
    <w:rPr>
      <w:rFonts w:ascii="宋体" w:eastAsia="宋体" w:hAnsi="宋体" w:cs="宋体"/>
      <w:szCs w:val="24"/>
      <w:lang w:val="en-US" w:eastAsia="zh-CN"/>
    </w:rPr>
  </w:style>
  <w:style w:type="paragraph" w:customStyle="1" w:styleId="dxgveditformtableoffice2010blue">
    <w:name w:val="dxgveditformtable_office2010blue"/>
    <w:basedOn w:val="a"/>
    <w:rsid w:val="004D4C1C"/>
    <w:pPr>
      <w:spacing w:line="240" w:lineRule="auto"/>
      <w:jc w:val="left"/>
    </w:pPr>
    <w:rPr>
      <w:rFonts w:ascii="宋体" w:eastAsia="宋体" w:hAnsi="宋体" w:cs="宋体"/>
      <w:color w:val="000000"/>
      <w:szCs w:val="24"/>
      <w:lang w:val="en-US" w:eastAsia="zh-CN"/>
    </w:rPr>
  </w:style>
  <w:style w:type="paragraph" w:customStyle="1" w:styleId="dxgveditformcaptionoffice2010blue">
    <w:name w:val="dxgveditformcaption_office2010blue"/>
    <w:basedOn w:val="a"/>
    <w:rsid w:val="004D4C1C"/>
    <w:pPr>
      <w:spacing w:line="240" w:lineRule="auto"/>
      <w:jc w:val="left"/>
    </w:pPr>
    <w:rPr>
      <w:rFonts w:ascii="宋体" w:eastAsia="宋体" w:hAnsi="宋体" w:cs="宋体"/>
      <w:szCs w:val="24"/>
      <w:lang w:val="en-US" w:eastAsia="zh-CN"/>
    </w:rPr>
  </w:style>
  <w:style w:type="paragraph" w:customStyle="1" w:styleId="dxgvinlineeditcelloffice2010blue">
    <w:name w:val="dxgvinlineeditcell_office2010blue"/>
    <w:basedOn w:val="a"/>
    <w:rsid w:val="004D4C1C"/>
    <w:pPr>
      <w:spacing w:line="240" w:lineRule="auto"/>
      <w:jc w:val="left"/>
    </w:pPr>
    <w:rPr>
      <w:rFonts w:ascii="宋体" w:eastAsia="宋体" w:hAnsi="宋体" w:cs="宋体"/>
      <w:szCs w:val="24"/>
      <w:lang w:val="en-US" w:eastAsia="zh-CN"/>
    </w:rPr>
  </w:style>
  <w:style w:type="paragraph" w:customStyle="1" w:styleId="dxgveditformcelloffice2010blue">
    <w:name w:val="dxgveditformcell_office2010blue"/>
    <w:basedOn w:val="a"/>
    <w:rsid w:val="004D4C1C"/>
    <w:pPr>
      <w:spacing w:line="240" w:lineRule="auto"/>
      <w:jc w:val="left"/>
    </w:pPr>
    <w:rPr>
      <w:rFonts w:ascii="宋体" w:eastAsia="宋体" w:hAnsi="宋体" w:cs="宋体"/>
      <w:szCs w:val="24"/>
      <w:lang w:val="en-US" w:eastAsia="zh-CN"/>
    </w:rPr>
  </w:style>
  <w:style w:type="paragraph" w:customStyle="1" w:styleId="dxgvpagertoppaneloffice2010blue">
    <w:name w:val="dxgvpagertoppanel_office2010blue"/>
    <w:basedOn w:val="a"/>
    <w:rsid w:val="004D4C1C"/>
    <w:pPr>
      <w:shd w:val="clear" w:color="auto" w:fill="E4EFFA"/>
      <w:spacing w:line="240" w:lineRule="auto"/>
      <w:jc w:val="left"/>
    </w:pPr>
    <w:rPr>
      <w:rFonts w:ascii="宋体" w:eastAsia="宋体" w:hAnsi="宋体" w:cs="宋体"/>
      <w:szCs w:val="24"/>
      <w:lang w:val="en-US" w:eastAsia="zh-CN"/>
    </w:rPr>
  </w:style>
  <w:style w:type="paragraph" w:customStyle="1" w:styleId="dxgvpagerbottompaneloffice2010blue">
    <w:name w:val="dxgvpagerbottompanel_office2010blue"/>
    <w:basedOn w:val="a"/>
    <w:rsid w:val="004D4C1C"/>
    <w:pPr>
      <w:shd w:val="clear" w:color="auto" w:fill="E4EFFA"/>
      <w:spacing w:line="240" w:lineRule="auto"/>
      <w:jc w:val="left"/>
    </w:pPr>
    <w:rPr>
      <w:rFonts w:ascii="宋体" w:eastAsia="宋体" w:hAnsi="宋体" w:cs="宋体"/>
      <w:szCs w:val="24"/>
      <w:lang w:val="en-US" w:eastAsia="zh-CN"/>
    </w:rPr>
  </w:style>
  <w:style w:type="paragraph" w:customStyle="1" w:styleId="dxgvfilterbaroffice2010blue">
    <w:name w:val="dxgvfilterbar_office2010blue"/>
    <w:basedOn w:val="a"/>
    <w:rsid w:val="004D4C1C"/>
    <w:pPr>
      <w:pBdr>
        <w:top w:val="single" w:sz="6" w:space="0" w:color="8BA0BC"/>
      </w:pBdr>
      <w:shd w:val="clear" w:color="auto" w:fill="CFDDEE"/>
      <w:spacing w:line="240" w:lineRule="auto"/>
      <w:jc w:val="left"/>
    </w:pPr>
    <w:rPr>
      <w:rFonts w:ascii="宋体" w:eastAsia="宋体" w:hAnsi="宋体" w:cs="宋体"/>
      <w:szCs w:val="24"/>
      <w:lang w:val="en-US" w:eastAsia="zh-CN"/>
    </w:rPr>
  </w:style>
  <w:style w:type="paragraph" w:customStyle="1" w:styleId="dxgvfilterbarcheckboxcelloffice2010blue">
    <w:name w:val="dxgvfilterbarcheckboxcell_office2010blue"/>
    <w:basedOn w:val="a"/>
    <w:rsid w:val="004D4C1C"/>
    <w:pPr>
      <w:spacing w:line="240" w:lineRule="auto"/>
      <w:jc w:val="left"/>
    </w:pPr>
    <w:rPr>
      <w:rFonts w:ascii="宋体" w:eastAsia="宋体" w:hAnsi="宋体" w:cs="宋体"/>
      <w:szCs w:val="24"/>
      <w:lang w:val="en-US" w:eastAsia="zh-CN"/>
    </w:rPr>
  </w:style>
  <w:style w:type="paragraph" w:customStyle="1" w:styleId="dxgvfilterbarimagecelloffice2010blue">
    <w:name w:val="dxgvfilterbarimagecell_office2010blue"/>
    <w:basedOn w:val="a"/>
    <w:rsid w:val="004D4C1C"/>
    <w:pPr>
      <w:spacing w:line="240" w:lineRule="auto"/>
      <w:jc w:val="left"/>
    </w:pPr>
    <w:rPr>
      <w:rFonts w:ascii="宋体" w:eastAsia="宋体" w:hAnsi="宋体" w:cs="宋体"/>
      <w:szCs w:val="24"/>
      <w:lang w:val="en-US" w:eastAsia="zh-CN"/>
    </w:rPr>
  </w:style>
  <w:style w:type="paragraph" w:customStyle="1" w:styleId="dxgvfilterbarexpressioncelloffice2010blue">
    <w:name w:val="dxgvfilterbarexpressioncell_office2010blue"/>
    <w:basedOn w:val="a"/>
    <w:rsid w:val="004D4C1C"/>
    <w:pPr>
      <w:spacing w:line="240" w:lineRule="auto"/>
      <w:jc w:val="left"/>
    </w:pPr>
    <w:rPr>
      <w:rFonts w:ascii="宋体" w:eastAsia="宋体" w:hAnsi="宋体" w:cs="宋体"/>
      <w:szCs w:val="24"/>
      <w:lang w:val="en-US" w:eastAsia="zh-CN"/>
    </w:rPr>
  </w:style>
  <w:style w:type="paragraph" w:customStyle="1" w:styleId="dxgvfilterbarclearbuttoncelloffice2010blue">
    <w:name w:val="dxgvfilterbarclearbuttoncell_office2010blue"/>
    <w:basedOn w:val="a"/>
    <w:rsid w:val="004D4C1C"/>
    <w:pPr>
      <w:spacing w:line="240" w:lineRule="auto"/>
      <w:jc w:val="left"/>
    </w:pPr>
    <w:rPr>
      <w:rFonts w:ascii="宋体" w:eastAsia="宋体" w:hAnsi="宋体" w:cs="宋体"/>
      <w:szCs w:val="24"/>
      <w:lang w:val="en-US" w:eastAsia="zh-CN"/>
    </w:rPr>
  </w:style>
  <w:style w:type="paragraph" w:customStyle="1" w:styleId="dxgvfilterbuildermainareaoffice2010blue">
    <w:name w:val="dxgvfilterbuildermainarea_office2010blue"/>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dxgvfilterbuilderbuttonareaoffice2010blue">
    <w:name w:val="dxgvfilterbuilderbuttonarea_office2010blue"/>
    <w:basedOn w:val="a"/>
    <w:rsid w:val="004D4C1C"/>
    <w:pPr>
      <w:pBdr>
        <w:top w:val="single" w:sz="6" w:space="5" w:color="AEC0D5"/>
      </w:pBdr>
      <w:shd w:val="clear" w:color="auto" w:fill="CFDDEE"/>
      <w:spacing w:line="240" w:lineRule="auto"/>
      <w:jc w:val="left"/>
    </w:pPr>
    <w:rPr>
      <w:rFonts w:ascii="宋体" w:eastAsia="宋体" w:hAnsi="宋体" w:cs="宋体"/>
      <w:szCs w:val="24"/>
      <w:lang w:val="en-US" w:eastAsia="zh-CN"/>
    </w:rPr>
  </w:style>
  <w:style w:type="paragraph" w:customStyle="1" w:styleId="dxgvdatarowhoveroffice2010blue">
    <w:name w:val="dxgvdatarowhover_office2010blue"/>
    <w:basedOn w:val="a"/>
    <w:rsid w:val="004D4C1C"/>
    <w:pPr>
      <w:shd w:val="clear" w:color="auto" w:fill="FBF4D7"/>
      <w:spacing w:line="240" w:lineRule="auto"/>
      <w:jc w:val="left"/>
    </w:pPr>
    <w:rPr>
      <w:rFonts w:ascii="宋体" w:eastAsia="宋体" w:hAnsi="宋体" w:cs="宋体"/>
      <w:color w:val="000000"/>
      <w:szCs w:val="24"/>
      <w:lang w:val="en-US" w:eastAsia="zh-CN"/>
    </w:rPr>
  </w:style>
  <w:style w:type="paragraph" w:customStyle="1" w:styleId="dxgvbatcheditnewitemoffice2010blue">
    <w:name w:val="dxgvbatcheditnewitem_office2010blue"/>
    <w:basedOn w:val="a"/>
    <w:rsid w:val="004D4C1C"/>
    <w:pPr>
      <w:shd w:val="clear" w:color="auto" w:fill="F0FAEA"/>
      <w:spacing w:line="240" w:lineRule="auto"/>
      <w:jc w:val="left"/>
    </w:pPr>
    <w:rPr>
      <w:rFonts w:ascii="宋体" w:eastAsia="宋体" w:hAnsi="宋体" w:cs="宋体"/>
      <w:szCs w:val="24"/>
      <w:lang w:val="en-US" w:eastAsia="zh-CN"/>
    </w:rPr>
  </w:style>
  <w:style w:type="paragraph" w:customStyle="1" w:styleId="dxgvsearchpaneloffice2010blue">
    <w:name w:val="dxgvsearchpanel_office2010blue"/>
    <w:basedOn w:val="a"/>
    <w:rsid w:val="004D4C1C"/>
    <w:pPr>
      <w:pBdr>
        <w:bottom w:val="single" w:sz="6" w:space="5" w:color="8BA0BC"/>
      </w:pBdr>
      <w:spacing w:line="240" w:lineRule="auto"/>
      <w:jc w:val="left"/>
    </w:pPr>
    <w:rPr>
      <w:rFonts w:ascii="宋体" w:eastAsia="宋体" w:hAnsi="宋体" w:cs="宋体"/>
      <w:szCs w:val="24"/>
      <w:lang w:val="en-US" w:eastAsia="zh-CN"/>
    </w:rPr>
  </w:style>
  <w:style w:type="paragraph" w:customStyle="1" w:styleId="dxgvcustdialogoffice2010blue">
    <w:name w:val="dxgvcustdialog_office2010blue"/>
    <w:basedOn w:val="a"/>
    <w:rsid w:val="004D4C1C"/>
    <w:pPr>
      <w:shd w:val="clear" w:color="auto" w:fill="FFFFFF"/>
      <w:spacing w:line="240" w:lineRule="auto"/>
      <w:jc w:val="left"/>
    </w:pPr>
    <w:rPr>
      <w:rFonts w:ascii="宋体" w:eastAsia="宋体" w:hAnsi="宋体" w:cs="宋体"/>
      <w:sz w:val="23"/>
      <w:szCs w:val="23"/>
      <w:lang w:val="en-US" w:eastAsia="zh-CN"/>
    </w:rPr>
  </w:style>
  <w:style w:type="paragraph" w:customStyle="1" w:styleId="dxgvcustdialogheaderoffice2010blue">
    <w:name w:val="dxgvcustdialogheader_office2010blue"/>
    <w:basedOn w:val="a"/>
    <w:rsid w:val="004D4C1C"/>
    <w:pPr>
      <w:pBdr>
        <w:bottom w:val="single" w:sz="6" w:space="0" w:color="859EBF"/>
      </w:pBdr>
      <w:spacing w:after="120" w:line="240" w:lineRule="auto"/>
      <w:jc w:val="left"/>
    </w:pPr>
    <w:rPr>
      <w:rFonts w:ascii="宋体" w:eastAsia="宋体" w:hAnsi="宋体" w:cs="宋体"/>
      <w:szCs w:val="24"/>
      <w:lang w:val="en-US" w:eastAsia="zh-CN"/>
    </w:rPr>
  </w:style>
  <w:style w:type="paragraph" w:customStyle="1" w:styleId="dxgvcustdialogdragareaoffice2010blue">
    <w:name w:val="dxgvcustdialogdragarea_office2010blue"/>
    <w:basedOn w:val="a"/>
    <w:rsid w:val="004D4C1C"/>
    <w:pPr>
      <w:spacing w:line="240" w:lineRule="auto"/>
      <w:jc w:val="left"/>
    </w:pPr>
    <w:rPr>
      <w:rFonts w:ascii="宋体" w:eastAsia="宋体" w:hAnsi="宋体" w:cs="宋体"/>
      <w:szCs w:val="24"/>
      <w:lang w:val="en-US" w:eastAsia="zh-CN"/>
    </w:rPr>
  </w:style>
  <w:style w:type="paragraph" w:customStyle="1" w:styleId="dxgvcustdialogfilteringpageoffice2010blue">
    <w:name w:val="dxgvcustdialogfilteringpage_office2010blue"/>
    <w:basedOn w:val="a"/>
    <w:rsid w:val="004D4C1C"/>
    <w:pPr>
      <w:shd w:val="clear" w:color="auto" w:fill="EFEFEF"/>
      <w:spacing w:line="240" w:lineRule="auto"/>
      <w:jc w:val="left"/>
    </w:pPr>
    <w:rPr>
      <w:rFonts w:ascii="宋体" w:eastAsia="宋体" w:hAnsi="宋体" w:cs="宋体"/>
      <w:szCs w:val="24"/>
      <w:lang w:val="en-US" w:eastAsia="zh-CN"/>
    </w:rPr>
  </w:style>
  <w:style w:type="paragraph" w:customStyle="1" w:styleId="dxgvcustdialogcolumnitemoffice2010blue">
    <w:name w:val="dxgvcustdialogcolumnitem_office2010blue"/>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dxgvcustdialogfilteritemoffice2010blue">
    <w:name w:val="dxgvcustdialogfilteritem_office2010blue"/>
    <w:basedOn w:val="a"/>
    <w:rsid w:val="004D4C1C"/>
    <w:pPr>
      <w:shd w:val="clear" w:color="auto" w:fill="FFFFFF"/>
      <w:spacing w:after="255" w:line="240" w:lineRule="auto"/>
      <w:jc w:val="left"/>
    </w:pPr>
    <w:rPr>
      <w:rFonts w:ascii="宋体" w:eastAsia="宋体" w:hAnsi="宋体" w:cs="宋体"/>
      <w:szCs w:val="24"/>
      <w:lang w:val="en-US" w:eastAsia="zh-CN"/>
    </w:rPr>
  </w:style>
  <w:style w:type="paragraph" w:customStyle="1" w:styleId="cl">
    <w:name w:val="cl"/>
    <w:basedOn w:val="a"/>
    <w:rsid w:val="004D4C1C"/>
    <w:pPr>
      <w:spacing w:line="240" w:lineRule="auto"/>
      <w:jc w:val="left"/>
    </w:pPr>
    <w:rPr>
      <w:rFonts w:ascii="宋体" w:eastAsia="宋体" w:hAnsi="宋体" w:cs="宋体"/>
      <w:szCs w:val="24"/>
      <w:lang w:val="en-US" w:eastAsia="zh-CN"/>
    </w:rPr>
  </w:style>
  <w:style w:type="paragraph" w:customStyle="1" w:styleId="layoutgroupboxcaption">
    <w:name w:val="layoutgroupboxcaption"/>
    <w:basedOn w:val="a"/>
    <w:rsid w:val="004D4C1C"/>
    <w:pPr>
      <w:spacing w:line="240" w:lineRule="auto"/>
      <w:jc w:val="left"/>
    </w:pPr>
    <w:rPr>
      <w:rFonts w:ascii="宋体" w:eastAsia="宋体" w:hAnsi="宋体" w:cs="宋体"/>
      <w:sz w:val="20"/>
      <w:szCs w:val="20"/>
      <w:lang w:val="en-US" w:eastAsia="zh-CN"/>
    </w:rPr>
  </w:style>
  <w:style w:type="paragraph" w:customStyle="1" w:styleId="centered">
    <w:name w:val="centered"/>
    <w:basedOn w:val="a"/>
    <w:rsid w:val="004D4C1C"/>
    <w:pPr>
      <w:spacing w:line="240" w:lineRule="auto"/>
      <w:jc w:val="left"/>
    </w:pPr>
    <w:rPr>
      <w:rFonts w:ascii="宋体" w:eastAsia="宋体" w:hAnsi="宋体" w:cs="宋体"/>
      <w:szCs w:val="24"/>
      <w:lang w:val="en-US" w:eastAsia="zh-CN"/>
    </w:rPr>
  </w:style>
  <w:style w:type="paragraph" w:customStyle="1" w:styleId="mainwork">
    <w:name w:val="mainwork"/>
    <w:basedOn w:val="a"/>
    <w:rsid w:val="004D4C1C"/>
    <w:pPr>
      <w:shd w:val="clear" w:color="auto" w:fill="FFFFFF"/>
      <w:spacing w:before="150" w:line="240" w:lineRule="auto"/>
      <w:ind w:left="150"/>
      <w:jc w:val="left"/>
    </w:pPr>
    <w:rPr>
      <w:rFonts w:ascii="宋体" w:eastAsia="宋体" w:hAnsi="宋体" w:cs="宋体"/>
      <w:szCs w:val="24"/>
      <w:lang w:val="en-US" w:eastAsia="zh-CN"/>
    </w:rPr>
  </w:style>
  <w:style w:type="paragraph" w:customStyle="1" w:styleId="mytask">
    <w:name w:val="mytask"/>
    <w:basedOn w:val="a"/>
    <w:rsid w:val="004D4C1C"/>
    <w:pPr>
      <w:shd w:val="clear" w:color="auto" w:fill="FFFFFF"/>
      <w:spacing w:before="150" w:line="240" w:lineRule="auto"/>
      <w:ind w:left="300"/>
      <w:jc w:val="left"/>
    </w:pPr>
    <w:rPr>
      <w:rFonts w:ascii="宋体" w:eastAsia="宋体" w:hAnsi="宋体" w:cs="宋体"/>
      <w:szCs w:val="24"/>
      <w:lang w:val="en-US" w:eastAsia="zh-CN"/>
    </w:rPr>
  </w:style>
  <w:style w:type="paragraph" w:customStyle="1" w:styleId="reviewtask">
    <w:name w:val="reviewtask"/>
    <w:basedOn w:val="a"/>
    <w:rsid w:val="004D4C1C"/>
    <w:pPr>
      <w:shd w:val="clear" w:color="auto" w:fill="FFFFFF"/>
      <w:spacing w:before="150" w:line="240" w:lineRule="auto"/>
      <w:ind w:left="300"/>
      <w:jc w:val="left"/>
    </w:pPr>
    <w:rPr>
      <w:rFonts w:ascii="宋体" w:eastAsia="宋体" w:hAnsi="宋体" w:cs="宋体"/>
      <w:szCs w:val="24"/>
      <w:lang w:val="en-US" w:eastAsia="zh-CN"/>
    </w:rPr>
  </w:style>
  <w:style w:type="paragraph" w:customStyle="1" w:styleId="submitkeywords">
    <w:name w:val="submitkeywords"/>
    <w:basedOn w:val="a"/>
    <w:rsid w:val="004D4C1C"/>
    <w:pPr>
      <w:spacing w:line="240" w:lineRule="auto"/>
      <w:jc w:val="left"/>
    </w:pPr>
    <w:rPr>
      <w:rFonts w:ascii="宋体" w:eastAsia="宋体" w:hAnsi="宋体" w:cs="宋体"/>
      <w:szCs w:val="24"/>
      <w:lang w:val="en-US" w:eastAsia="zh-CN"/>
    </w:rPr>
  </w:style>
  <w:style w:type="paragraph" w:customStyle="1" w:styleId="fatable">
    <w:name w:val="fatable"/>
    <w:basedOn w:val="a"/>
    <w:rsid w:val="004D4C1C"/>
    <w:pPr>
      <w:pBdr>
        <w:top w:val="single" w:sz="6" w:space="0" w:color="8BA0BC"/>
        <w:left w:val="single" w:sz="6" w:space="0" w:color="8BA0BC"/>
        <w:bottom w:val="single" w:sz="6" w:space="0" w:color="8BA0BC"/>
        <w:right w:val="single" w:sz="6" w:space="0" w:color="8BA0BC"/>
      </w:pBdr>
      <w:spacing w:line="240" w:lineRule="auto"/>
      <w:jc w:val="left"/>
    </w:pPr>
    <w:rPr>
      <w:rFonts w:ascii="宋体" w:eastAsia="宋体" w:hAnsi="宋体" w:cs="宋体"/>
      <w:szCs w:val="24"/>
      <w:lang w:val="en-US" w:eastAsia="zh-CN"/>
    </w:rPr>
  </w:style>
  <w:style w:type="paragraph" w:customStyle="1" w:styleId="timespantable">
    <w:name w:val="timespantable"/>
    <w:basedOn w:val="a"/>
    <w:rsid w:val="004D4C1C"/>
    <w:pPr>
      <w:spacing w:line="240" w:lineRule="auto"/>
      <w:jc w:val="left"/>
    </w:pPr>
    <w:rPr>
      <w:rFonts w:ascii="宋体" w:eastAsia="宋体" w:hAnsi="宋体" w:cs="宋体"/>
      <w:szCs w:val="24"/>
      <w:lang w:val="en-US" w:eastAsia="zh-CN"/>
    </w:rPr>
  </w:style>
  <w:style w:type="paragraph" w:customStyle="1" w:styleId="faqbtn">
    <w:name w:val="faqbtn"/>
    <w:basedOn w:val="a"/>
    <w:rsid w:val="004D4C1C"/>
    <w:pPr>
      <w:spacing w:line="240" w:lineRule="auto"/>
      <w:jc w:val="left"/>
    </w:pPr>
    <w:rPr>
      <w:rFonts w:ascii="宋体" w:eastAsia="宋体" w:hAnsi="宋体" w:cs="宋体"/>
      <w:szCs w:val="24"/>
      <w:lang w:val="en-US" w:eastAsia="zh-CN"/>
    </w:rPr>
  </w:style>
  <w:style w:type="paragraph" w:customStyle="1" w:styleId="uploadfiles">
    <w:name w:val="uploadfiles"/>
    <w:basedOn w:val="a"/>
    <w:rsid w:val="004D4C1C"/>
    <w:pPr>
      <w:pBdr>
        <w:top w:val="single" w:sz="6" w:space="0" w:color="8BA0BC"/>
        <w:left w:val="single" w:sz="6" w:space="0" w:color="8BA0BC"/>
        <w:bottom w:val="single" w:sz="6" w:space="0" w:color="8BA0BC"/>
        <w:right w:val="single" w:sz="6" w:space="0" w:color="8BA0BC"/>
      </w:pBdr>
      <w:spacing w:line="240" w:lineRule="auto"/>
      <w:jc w:val="left"/>
    </w:pPr>
    <w:rPr>
      <w:rFonts w:ascii="宋体" w:eastAsia="宋体" w:hAnsi="宋体" w:cs="宋体"/>
      <w:szCs w:val="24"/>
      <w:lang w:val="en-US" w:eastAsia="zh-CN"/>
    </w:rPr>
  </w:style>
  <w:style w:type="paragraph" w:customStyle="1" w:styleId="filedesignation">
    <w:name w:val="filedesignation"/>
    <w:basedOn w:val="a"/>
    <w:rsid w:val="004D4C1C"/>
    <w:pPr>
      <w:pBdr>
        <w:right w:val="single" w:sz="6" w:space="4" w:color="8BA0BC"/>
      </w:pBdr>
      <w:spacing w:line="240" w:lineRule="auto"/>
      <w:jc w:val="left"/>
      <w:textAlignment w:val="top"/>
    </w:pPr>
    <w:rPr>
      <w:rFonts w:ascii="宋体" w:eastAsia="宋体" w:hAnsi="宋体" w:cs="宋体"/>
      <w:szCs w:val="24"/>
      <w:lang w:val="en-US" w:eastAsia="zh-CN"/>
    </w:rPr>
  </w:style>
  <w:style w:type="paragraph" w:customStyle="1" w:styleId="msfileupload">
    <w:name w:val="msfileupload"/>
    <w:basedOn w:val="a"/>
    <w:rsid w:val="004D4C1C"/>
    <w:pPr>
      <w:spacing w:line="240" w:lineRule="auto"/>
      <w:jc w:val="left"/>
      <w:textAlignment w:val="top"/>
    </w:pPr>
    <w:rPr>
      <w:rFonts w:ascii="宋体" w:eastAsia="宋体" w:hAnsi="宋体" w:cs="宋体"/>
      <w:szCs w:val="24"/>
      <w:lang w:val="en-US" w:eastAsia="zh-CN"/>
    </w:rPr>
  </w:style>
  <w:style w:type="paragraph" w:customStyle="1" w:styleId="uploadsteps">
    <w:name w:val="uploadsteps"/>
    <w:basedOn w:val="a"/>
    <w:rsid w:val="004D4C1C"/>
    <w:pPr>
      <w:spacing w:line="240" w:lineRule="auto"/>
      <w:jc w:val="left"/>
    </w:pPr>
    <w:rPr>
      <w:rFonts w:ascii="宋体" w:eastAsia="宋体" w:hAnsi="宋体" w:cs="宋体"/>
      <w:color w:val="3C3C3C"/>
      <w:szCs w:val="24"/>
      <w:lang w:val="en-US" w:eastAsia="zh-CN"/>
    </w:rPr>
  </w:style>
  <w:style w:type="paragraph" w:customStyle="1" w:styleId="dxeci">
    <w:name w:val="dxeci"/>
    <w:basedOn w:val="a"/>
    <w:rsid w:val="004D4C1C"/>
    <w:pPr>
      <w:spacing w:line="240" w:lineRule="auto"/>
      <w:jc w:val="left"/>
    </w:pPr>
    <w:rPr>
      <w:rFonts w:ascii="宋体" w:eastAsia="宋体" w:hAnsi="宋体" w:cs="宋体"/>
      <w:szCs w:val="24"/>
      <w:lang w:val="en-US" w:eastAsia="zh-CN"/>
    </w:rPr>
  </w:style>
  <w:style w:type="paragraph" w:customStyle="1" w:styleId="dxecic">
    <w:name w:val="dxecic"/>
    <w:basedOn w:val="a"/>
    <w:rsid w:val="004D4C1C"/>
    <w:pPr>
      <w:spacing w:line="240" w:lineRule="auto"/>
      <w:jc w:val="left"/>
    </w:pPr>
    <w:rPr>
      <w:rFonts w:ascii="宋体" w:eastAsia="宋体" w:hAnsi="宋体" w:cs="宋体"/>
      <w:szCs w:val="24"/>
      <w:lang w:val="en-US" w:eastAsia="zh-CN"/>
    </w:rPr>
  </w:style>
  <w:style w:type="paragraph" w:customStyle="1" w:styleId="dxecit">
    <w:name w:val="dxecit"/>
    <w:basedOn w:val="a"/>
    <w:rsid w:val="004D4C1C"/>
    <w:pPr>
      <w:spacing w:line="240" w:lineRule="auto"/>
      <w:jc w:val="left"/>
    </w:pPr>
    <w:rPr>
      <w:rFonts w:ascii="宋体" w:eastAsia="宋体" w:hAnsi="宋体" w:cs="宋体"/>
      <w:szCs w:val="24"/>
      <w:lang w:val="en-US" w:eastAsia="zh-CN"/>
    </w:rPr>
  </w:style>
  <w:style w:type="paragraph" w:customStyle="1" w:styleId="dxswitcher">
    <w:name w:val="dxswitcher"/>
    <w:basedOn w:val="a"/>
    <w:rsid w:val="004D4C1C"/>
    <w:pPr>
      <w:spacing w:line="240" w:lineRule="auto"/>
      <w:jc w:val="left"/>
    </w:pPr>
    <w:rPr>
      <w:rFonts w:ascii="宋体" w:eastAsia="宋体" w:hAnsi="宋体" w:cs="宋体"/>
      <w:szCs w:val="24"/>
      <w:lang w:val="en-US" w:eastAsia="zh-CN"/>
    </w:rPr>
  </w:style>
  <w:style w:type="paragraph" w:customStyle="1" w:styleId="dxpnl-cc">
    <w:name w:val="dxpnl-cc"/>
    <w:basedOn w:val="a"/>
    <w:rsid w:val="004D4C1C"/>
    <w:pPr>
      <w:spacing w:line="240" w:lineRule="auto"/>
      <w:jc w:val="left"/>
    </w:pPr>
    <w:rPr>
      <w:rFonts w:ascii="宋体" w:eastAsia="宋体" w:hAnsi="宋体" w:cs="宋体"/>
      <w:szCs w:val="24"/>
      <w:lang w:val="en-US" w:eastAsia="zh-CN"/>
    </w:rPr>
  </w:style>
  <w:style w:type="paragraph" w:customStyle="1" w:styleId="dxucffi">
    <w:name w:val="dxucffi"/>
    <w:basedOn w:val="a"/>
    <w:rsid w:val="004D4C1C"/>
    <w:pPr>
      <w:spacing w:line="240" w:lineRule="auto"/>
      <w:jc w:val="left"/>
    </w:pPr>
    <w:rPr>
      <w:rFonts w:ascii="宋体" w:eastAsia="宋体" w:hAnsi="宋体" w:cs="宋体"/>
      <w:szCs w:val="24"/>
      <w:lang w:val="en-US" w:eastAsia="zh-CN"/>
    </w:rPr>
  </w:style>
  <w:style w:type="paragraph" w:customStyle="1" w:styleId="dxpc-maximizebtn">
    <w:name w:val="dxpc-maximizebtn"/>
    <w:basedOn w:val="a"/>
    <w:rsid w:val="004D4C1C"/>
    <w:pPr>
      <w:spacing w:line="240" w:lineRule="auto"/>
      <w:jc w:val="left"/>
    </w:pPr>
    <w:rPr>
      <w:rFonts w:ascii="宋体" w:eastAsia="宋体" w:hAnsi="宋体" w:cs="宋体"/>
      <w:szCs w:val="24"/>
      <w:lang w:val="en-US" w:eastAsia="zh-CN"/>
    </w:rPr>
  </w:style>
  <w:style w:type="paragraph" w:customStyle="1" w:styleId="dxpc-collapsebtn">
    <w:name w:val="dxpc-collapsebtn"/>
    <w:basedOn w:val="a"/>
    <w:rsid w:val="004D4C1C"/>
    <w:pPr>
      <w:spacing w:line="240" w:lineRule="auto"/>
      <w:jc w:val="left"/>
    </w:pPr>
    <w:rPr>
      <w:rFonts w:ascii="宋体" w:eastAsia="宋体" w:hAnsi="宋体" w:cs="宋体"/>
      <w:szCs w:val="24"/>
      <w:lang w:val="en-US" w:eastAsia="zh-CN"/>
    </w:rPr>
  </w:style>
  <w:style w:type="paragraph" w:customStyle="1" w:styleId="dxpc-pinbtn">
    <w:name w:val="dxpc-pinbtn"/>
    <w:basedOn w:val="a"/>
    <w:rsid w:val="004D4C1C"/>
    <w:pPr>
      <w:spacing w:line="240" w:lineRule="auto"/>
      <w:jc w:val="left"/>
    </w:pPr>
    <w:rPr>
      <w:rFonts w:ascii="宋体" w:eastAsia="宋体" w:hAnsi="宋体" w:cs="宋体"/>
      <w:szCs w:val="24"/>
      <w:lang w:val="en-US" w:eastAsia="zh-CN"/>
    </w:rPr>
  </w:style>
  <w:style w:type="paragraph" w:customStyle="1" w:styleId="dxpc-sizegrip">
    <w:name w:val="dxpc-sizegrip"/>
    <w:basedOn w:val="a"/>
    <w:rsid w:val="004D4C1C"/>
    <w:pPr>
      <w:spacing w:line="240" w:lineRule="auto"/>
      <w:jc w:val="left"/>
    </w:pPr>
    <w:rPr>
      <w:rFonts w:ascii="宋体" w:eastAsia="宋体" w:hAnsi="宋体" w:cs="宋体"/>
      <w:szCs w:val="24"/>
      <w:lang w:val="en-US" w:eastAsia="zh-CN"/>
    </w:rPr>
  </w:style>
  <w:style w:type="paragraph" w:customStyle="1" w:styleId="dxtc-vp">
    <w:name w:val="dxtc-vp"/>
    <w:basedOn w:val="a"/>
    <w:rsid w:val="004D4C1C"/>
    <w:pPr>
      <w:spacing w:line="240" w:lineRule="auto"/>
      <w:jc w:val="left"/>
    </w:pPr>
    <w:rPr>
      <w:rFonts w:ascii="宋体" w:eastAsia="宋体" w:hAnsi="宋体" w:cs="宋体"/>
      <w:szCs w:val="24"/>
      <w:lang w:val="en-US" w:eastAsia="zh-CN"/>
    </w:rPr>
  </w:style>
  <w:style w:type="paragraph" w:customStyle="1" w:styleId="dxdz-pnlplcholder">
    <w:name w:val="dxdz-pnlplcholder"/>
    <w:basedOn w:val="a"/>
    <w:rsid w:val="004D4C1C"/>
    <w:pPr>
      <w:spacing w:line="240" w:lineRule="auto"/>
      <w:jc w:val="left"/>
    </w:pPr>
    <w:rPr>
      <w:rFonts w:ascii="宋体" w:eastAsia="宋体" w:hAnsi="宋体" w:cs="宋体"/>
      <w:szCs w:val="24"/>
      <w:lang w:val="en-US" w:eastAsia="zh-CN"/>
    </w:rPr>
  </w:style>
  <w:style w:type="paragraph" w:customStyle="1" w:styleId="dxgv">
    <w:name w:val="dxgv"/>
    <w:basedOn w:val="a"/>
    <w:rsid w:val="004D4C1C"/>
    <w:pPr>
      <w:spacing w:line="240" w:lineRule="auto"/>
      <w:jc w:val="left"/>
    </w:pPr>
    <w:rPr>
      <w:rFonts w:ascii="宋体" w:eastAsia="宋体" w:hAnsi="宋体" w:cs="宋体"/>
      <w:szCs w:val="24"/>
      <w:lang w:val="en-US" w:eastAsia="zh-CN"/>
    </w:rPr>
  </w:style>
  <w:style w:type="paragraph" w:customStyle="1" w:styleId="dxfm-itemnamecontainer">
    <w:name w:val="dxfm-itemnamecontainer"/>
    <w:basedOn w:val="a"/>
    <w:rsid w:val="004D4C1C"/>
    <w:pPr>
      <w:spacing w:line="240" w:lineRule="auto"/>
      <w:jc w:val="left"/>
    </w:pPr>
    <w:rPr>
      <w:rFonts w:ascii="宋体" w:eastAsia="宋体" w:hAnsi="宋体" w:cs="宋体"/>
      <w:szCs w:val="24"/>
      <w:lang w:val="en-US" w:eastAsia="zh-CN"/>
    </w:rPr>
  </w:style>
  <w:style w:type="paragraph" w:customStyle="1" w:styleId="dxfm-rinput">
    <w:name w:val="dxfm-rinput"/>
    <w:basedOn w:val="a"/>
    <w:rsid w:val="004D4C1C"/>
    <w:pPr>
      <w:spacing w:line="240" w:lineRule="auto"/>
      <w:jc w:val="left"/>
    </w:pPr>
    <w:rPr>
      <w:rFonts w:ascii="宋体" w:eastAsia="宋体" w:hAnsi="宋体" w:cs="宋体"/>
      <w:szCs w:val="24"/>
      <w:lang w:val="en-US" w:eastAsia="zh-CN"/>
    </w:rPr>
  </w:style>
  <w:style w:type="paragraph" w:customStyle="1" w:styleId="dxfm-bclineseparator">
    <w:name w:val="dxfm-bclineseparator"/>
    <w:basedOn w:val="a"/>
    <w:rsid w:val="004D4C1C"/>
    <w:pPr>
      <w:spacing w:line="240" w:lineRule="auto"/>
      <w:jc w:val="left"/>
    </w:pPr>
    <w:rPr>
      <w:rFonts w:ascii="宋体" w:eastAsia="宋体" w:hAnsi="宋体" w:cs="宋体"/>
      <w:szCs w:val="24"/>
      <w:lang w:val="en-US" w:eastAsia="zh-CN"/>
    </w:rPr>
  </w:style>
  <w:style w:type="paragraph" w:customStyle="1" w:styleId="dxfm-bcitem">
    <w:name w:val="dxfm-bcitem"/>
    <w:basedOn w:val="a"/>
    <w:rsid w:val="004D4C1C"/>
    <w:pPr>
      <w:spacing w:line="240" w:lineRule="auto"/>
      <w:jc w:val="left"/>
    </w:pPr>
    <w:rPr>
      <w:rFonts w:ascii="宋体" w:eastAsia="宋体" w:hAnsi="宋体" w:cs="宋体"/>
      <w:szCs w:val="24"/>
      <w:lang w:val="en-US" w:eastAsia="zh-CN"/>
    </w:rPr>
  </w:style>
  <w:style w:type="paragraph" w:customStyle="1" w:styleId="dxfm-filterviewcheckboxcell">
    <w:name w:val="dxfm-filterviewcheckboxcell"/>
    <w:basedOn w:val="a"/>
    <w:rsid w:val="004D4C1C"/>
    <w:pPr>
      <w:spacing w:line="240" w:lineRule="auto"/>
      <w:jc w:val="left"/>
    </w:pPr>
    <w:rPr>
      <w:rFonts w:ascii="宋体" w:eastAsia="宋体" w:hAnsi="宋体" w:cs="宋体"/>
      <w:szCs w:val="24"/>
      <w:lang w:val="en-US" w:eastAsia="zh-CN"/>
    </w:rPr>
  </w:style>
  <w:style w:type="paragraph" w:customStyle="1" w:styleId="dxgvaic">
    <w:name w:val="dxgvaic"/>
    <w:basedOn w:val="a"/>
    <w:rsid w:val="004D4C1C"/>
    <w:pPr>
      <w:spacing w:line="240" w:lineRule="auto"/>
      <w:jc w:val="left"/>
    </w:pPr>
    <w:rPr>
      <w:rFonts w:ascii="宋体" w:eastAsia="宋体" w:hAnsi="宋体" w:cs="宋体"/>
      <w:szCs w:val="24"/>
      <w:lang w:val="en-US" w:eastAsia="zh-CN"/>
    </w:rPr>
  </w:style>
  <w:style w:type="paragraph" w:customStyle="1" w:styleId="dxgvadcc">
    <w:name w:val="dxgvadcc"/>
    <w:basedOn w:val="a"/>
    <w:rsid w:val="004D4C1C"/>
    <w:pPr>
      <w:spacing w:line="240" w:lineRule="auto"/>
      <w:jc w:val="left"/>
    </w:pPr>
    <w:rPr>
      <w:rFonts w:ascii="宋体" w:eastAsia="宋体" w:hAnsi="宋体" w:cs="宋体"/>
      <w:szCs w:val="24"/>
      <w:lang w:val="en-US" w:eastAsia="zh-CN"/>
    </w:rPr>
  </w:style>
  <w:style w:type="paragraph" w:customStyle="1" w:styleId="dxgvprbl">
    <w:name w:val="dxgvprbl"/>
    <w:basedOn w:val="a"/>
    <w:rsid w:val="004D4C1C"/>
    <w:pPr>
      <w:spacing w:line="240" w:lineRule="auto"/>
      <w:jc w:val="left"/>
    </w:pPr>
    <w:rPr>
      <w:rFonts w:ascii="宋体" w:eastAsia="宋体" w:hAnsi="宋体" w:cs="宋体"/>
      <w:szCs w:val="24"/>
      <w:lang w:val="en-US" w:eastAsia="zh-CN"/>
    </w:rPr>
  </w:style>
  <w:style w:type="paragraph" w:customStyle="1" w:styleId="dxgvprbn">
    <w:name w:val="dxgvprbn"/>
    <w:basedOn w:val="a"/>
    <w:rsid w:val="004D4C1C"/>
    <w:pPr>
      <w:spacing w:line="240" w:lineRule="auto"/>
      <w:jc w:val="left"/>
    </w:pPr>
    <w:rPr>
      <w:rFonts w:ascii="宋体" w:eastAsia="宋体" w:hAnsi="宋体" w:cs="宋体"/>
      <w:szCs w:val="24"/>
      <w:lang w:val="en-US" w:eastAsia="zh-CN"/>
    </w:rPr>
  </w:style>
  <w:style w:type="paragraph" w:customStyle="1" w:styleId="dxgvprbo">
    <w:name w:val="dxgvprbo"/>
    <w:basedOn w:val="a"/>
    <w:rsid w:val="004D4C1C"/>
    <w:pPr>
      <w:spacing w:line="240" w:lineRule="auto"/>
      <w:jc w:val="left"/>
    </w:pPr>
    <w:rPr>
      <w:rFonts w:ascii="宋体" w:eastAsia="宋体" w:hAnsi="宋体" w:cs="宋体"/>
      <w:szCs w:val="24"/>
      <w:lang w:val="en-US" w:eastAsia="zh-CN"/>
    </w:rPr>
  </w:style>
  <w:style w:type="paragraph" w:customStyle="1" w:styleId="dxvgeb">
    <w:name w:val="dxvgeb"/>
    <w:basedOn w:val="a"/>
    <w:rsid w:val="004D4C1C"/>
    <w:pPr>
      <w:spacing w:line="240" w:lineRule="auto"/>
      <w:jc w:val="left"/>
    </w:pPr>
    <w:rPr>
      <w:rFonts w:ascii="宋体" w:eastAsia="宋体" w:hAnsi="宋体" w:cs="宋体"/>
      <w:szCs w:val="24"/>
      <w:lang w:val="en-US" w:eastAsia="zh-CN"/>
    </w:rPr>
  </w:style>
  <w:style w:type="paragraph" w:customStyle="1" w:styleId="dxvgcb">
    <w:name w:val="dxvgcb"/>
    <w:basedOn w:val="a"/>
    <w:rsid w:val="004D4C1C"/>
    <w:pPr>
      <w:spacing w:line="240" w:lineRule="auto"/>
      <w:jc w:val="left"/>
    </w:pPr>
    <w:rPr>
      <w:rFonts w:ascii="宋体" w:eastAsia="宋体" w:hAnsi="宋体" w:cs="宋体"/>
      <w:szCs w:val="24"/>
      <w:lang w:val="en-US" w:eastAsia="zh-CN"/>
    </w:rPr>
  </w:style>
  <w:style w:type="paragraph" w:customStyle="1" w:styleId="dxvghec">
    <w:name w:val="dxvghec"/>
    <w:basedOn w:val="a"/>
    <w:rsid w:val="004D4C1C"/>
    <w:pPr>
      <w:spacing w:line="240" w:lineRule="auto"/>
      <w:jc w:val="left"/>
    </w:pPr>
    <w:rPr>
      <w:rFonts w:ascii="宋体" w:eastAsia="宋体" w:hAnsi="宋体" w:cs="宋体"/>
      <w:szCs w:val="24"/>
      <w:lang w:val="en-US" w:eastAsia="zh-CN"/>
    </w:rPr>
  </w:style>
  <w:style w:type="paragraph" w:customStyle="1" w:styleId="dxr-tabwrapper">
    <w:name w:val="dxr-tabwrapper"/>
    <w:basedOn w:val="a"/>
    <w:rsid w:val="004D4C1C"/>
    <w:pPr>
      <w:spacing w:line="240" w:lineRule="auto"/>
      <w:jc w:val="left"/>
    </w:pPr>
    <w:rPr>
      <w:rFonts w:ascii="宋体" w:eastAsia="宋体" w:hAnsi="宋体" w:cs="宋体"/>
      <w:szCs w:val="24"/>
      <w:lang w:val="en-US" w:eastAsia="zh-CN"/>
    </w:rPr>
  </w:style>
  <w:style w:type="paragraph" w:customStyle="1" w:styleId="dxr-olmgrexpbtn">
    <w:name w:val="dxr-olmgrexpbtn"/>
    <w:basedOn w:val="a"/>
    <w:rsid w:val="004D4C1C"/>
    <w:pPr>
      <w:spacing w:line="240" w:lineRule="auto"/>
      <w:jc w:val="left"/>
    </w:pPr>
    <w:rPr>
      <w:rFonts w:ascii="宋体" w:eastAsia="宋体" w:hAnsi="宋体" w:cs="宋体"/>
      <w:szCs w:val="24"/>
      <w:lang w:val="en-US" w:eastAsia="zh-CN"/>
    </w:rPr>
  </w:style>
  <w:style w:type="paragraph" w:customStyle="1" w:styleId="dxr-img32">
    <w:name w:val="dxr-img32"/>
    <w:basedOn w:val="a"/>
    <w:rsid w:val="004D4C1C"/>
    <w:pPr>
      <w:spacing w:line="240" w:lineRule="auto"/>
      <w:jc w:val="left"/>
    </w:pPr>
    <w:rPr>
      <w:rFonts w:ascii="宋体" w:eastAsia="宋体" w:hAnsi="宋体" w:cs="宋体"/>
      <w:szCs w:val="24"/>
      <w:lang w:val="en-US" w:eastAsia="zh-CN"/>
    </w:rPr>
  </w:style>
  <w:style w:type="paragraph" w:customStyle="1" w:styleId="dxr-item">
    <w:name w:val="dxr-item"/>
    <w:basedOn w:val="a"/>
    <w:rsid w:val="004D4C1C"/>
    <w:pPr>
      <w:spacing w:line="240" w:lineRule="auto"/>
      <w:jc w:val="left"/>
    </w:pPr>
    <w:rPr>
      <w:rFonts w:ascii="宋体" w:eastAsia="宋体" w:hAnsi="宋体" w:cs="宋体"/>
      <w:szCs w:val="24"/>
      <w:lang w:val="en-US" w:eastAsia="zh-CN"/>
    </w:rPr>
  </w:style>
  <w:style w:type="paragraph" w:customStyle="1" w:styleId="dxr-regclear-0">
    <w:name w:val="dxr-regclear-0"/>
    <w:basedOn w:val="a"/>
    <w:rsid w:val="004D4C1C"/>
    <w:pPr>
      <w:spacing w:line="240" w:lineRule="auto"/>
      <w:jc w:val="left"/>
    </w:pPr>
    <w:rPr>
      <w:rFonts w:ascii="宋体" w:eastAsia="宋体" w:hAnsi="宋体" w:cs="宋体"/>
      <w:szCs w:val="24"/>
      <w:lang w:val="en-US" w:eastAsia="zh-CN"/>
    </w:rPr>
  </w:style>
  <w:style w:type="paragraph" w:customStyle="1" w:styleId="dxr-regclear-1">
    <w:name w:val="dxr-regclear-1"/>
    <w:basedOn w:val="a"/>
    <w:rsid w:val="004D4C1C"/>
    <w:pPr>
      <w:spacing w:line="240" w:lineRule="auto"/>
      <w:jc w:val="left"/>
    </w:pPr>
    <w:rPr>
      <w:rFonts w:ascii="宋体" w:eastAsia="宋体" w:hAnsi="宋体" w:cs="宋体"/>
      <w:szCs w:val="24"/>
      <w:lang w:val="en-US" w:eastAsia="zh-CN"/>
    </w:rPr>
  </w:style>
  <w:style w:type="paragraph" w:customStyle="1" w:styleId="dxr-itemsep">
    <w:name w:val="dxr-itemsep"/>
    <w:basedOn w:val="a"/>
    <w:rsid w:val="004D4C1C"/>
    <w:pPr>
      <w:spacing w:line="240" w:lineRule="auto"/>
      <w:jc w:val="left"/>
    </w:pPr>
    <w:rPr>
      <w:rFonts w:ascii="宋体" w:eastAsia="宋体" w:hAnsi="宋体" w:cs="宋体"/>
      <w:szCs w:val="24"/>
      <w:lang w:val="en-US" w:eastAsia="zh-CN"/>
    </w:rPr>
  </w:style>
  <w:style w:type="paragraph" w:customStyle="1" w:styleId="dxr-contexttabcolor">
    <w:name w:val="dxr-contexttabcolor"/>
    <w:basedOn w:val="a"/>
    <w:rsid w:val="004D4C1C"/>
    <w:pPr>
      <w:spacing w:line="240" w:lineRule="auto"/>
      <w:jc w:val="left"/>
    </w:pPr>
    <w:rPr>
      <w:rFonts w:ascii="宋体" w:eastAsia="宋体" w:hAnsi="宋体" w:cs="宋体"/>
      <w:szCs w:val="24"/>
      <w:lang w:val="en-US" w:eastAsia="zh-CN"/>
    </w:rPr>
  </w:style>
  <w:style w:type="paragraph" w:customStyle="1" w:styleId="dxtcsys">
    <w:name w:val="dxtcsys"/>
    <w:basedOn w:val="a"/>
    <w:rsid w:val="004D4C1C"/>
    <w:pPr>
      <w:spacing w:line="240" w:lineRule="auto"/>
      <w:jc w:val="left"/>
    </w:pPr>
    <w:rPr>
      <w:rFonts w:ascii="宋体" w:eastAsia="宋体" w:hAnsi="宋体" w:cs="宋体"/>
      <w:szCs w:val="24"/>
      <w:lang w:val="en-US" w:eastAsia="zh-CN"/>
    </w:rPr>
  </w:style>
  <w:style w:type="paragraph" w:customStyle="1" w:styleId="dxic-previewtext">
    <w:name w:val="dxic-previewtext"/>
    <w:basedOn w:val="a"/>
    <w:rsid w:val="004D4C1C"/>
    <w:pPr>
      <w:spacing w:line="240" w:lineRule="auto"/>
      <w:jc w:val="left"/>
    </w:pPr>
    <w:rPr>
      <w:rFonts w:ascii="宋体" w:eastAsia="宋体" w:hAnsi="宋体" w:cs="宋体"/>
      <w:szCs w:val="24"/>
      <w:lang w:val="en-US" w:eastAsia="zh-CN"/>
    </w:rPr>
  </w:style>
  <w:style w:type="paragraph" w:customStyle="1" w:styleId="dxh-callout">
    <w:name w:val="dxh-callout"/>
    <w:basedOn w:val="a"/>
    <w:rsid w:val="004D4C1C"/>
    <w:pPr>
      <w:spacing w:line="240" w:lineRule="auto"/>
      <w:jc w:val="left"/>
    </w:pPr>
    <w:rPr>
      <w:rFonts w:ascii="宋体" w:eastAsia="宋体" w:hAnsi="宋体" w:cs="宋体"/>
      <w:szCs w:val="24"/>
      <w:lang w:val="en-US" w:eastAsia="zh-CN"/>
    </w:rPr>
  </w:style>
  <w:style w:type="paragraph" w:customStyle="1" w:styleId="dxm-slide-panel">
    <w:name w:val="dxm-slide-panel"/>
    <w:basedOn w:val="a"/>
    <w:rsid w:val="004D4C1C"/>
    <w:pPr>
      <w:spacing w:line="240" w:lineRule="auto"/>
      <w:jc w:val="left"/>
    </w:pPr>
    <w:rPr>
      <w:rFonts w:ascii="宋体" w:eastAsia="宋体" w:hAnsi="宋体" w:cs="宋体"/>
      <w:szCs w:val="24"/>
      <w:lang w:val="en-US" w:eastAsia="zh-CN"/>
    </w:rPr>
  </w:style>
  <w:style w:type="paragraph" w:customStyle="1" w:styleId="dxelistboxitemselected">
    <w:name w:val="dxelistboxitemselected"/>
    <w:basedOn w:val="a"/>
    <w:rsid w:val="004D4C1C"/>
    <w:pPr>
      <w:spacing w:line="240" w:lineRule="auto"/>
      <w:jc w:val="left"/>
    </w:pPr>
    <w:rPr>
      <w:rFonts w:ascii="宋体" w:eastAsia="宋体" w:hAnsi="宋体" w:cs="宋体"/>
      <w:szCs w:val="24"/>
      <w:lang w:val="en-US" w:eastAsia="zh-CN"/>
    </w:rPr>
  </w:style>
  <w:style w:type="paragraph" w:customStyle="1" w:styleId="dxelistboxitemhover">
    <w:name w:val="dxelistboxitemhover"/>
    <w:basedOn w:val="a"/>
    <w:rsid w:val="004D4C1C"/>
    <w:pPr>
      <w:spacing w:line="240" w:lineRule="auto"/>
      <w:jc w:val="left"/>
    </w:pPr>
    <w:rPr>
      <w:rFonts w:ascii="宋体" w:eastAsia="宋体" w:hAnsi="宋体" w:cs="宋体"/>
      <w:szCs w:val="24"/>
      <w:lang w:val="en-US" w:eastAsia="zh-CN"/>
    </w:rPr>
  </w:style>
  <w:style w:type="paragraph" w:customStyle="1" w:styleId="dxcvtitlepanel">
    <w:name w:val="dxcvtitlepanel"/>
    <w:basedOn w:val="a"/>
    <w:rsid w:val="004D4C1C"/>
    <w:pPr>
      <w:spacing w:line="240" w:lineRule="auto"/>
      <w:jc w:val="left"/>
    </w:pPr>
    <w:rPr>
      <w:rFonts w:ascii="宋体" w:eastAsia="宋体" w:hAnsi="宋体" w:cs="宋体"/>
      <w:szCs w:val="24"/>
      <w:lang w:val="en-US" w:eastAsia="zh-CN"/>
    </w:rPr>
  </w:style>
  <w:style w:type="paragraph" w:customStyle="1" w:styleId="dxgvtitlepanel">
    <w:name w:val="dxgvtitlepanel"/>
    <w:basedOn w:val="a"/>
    <w:rsid w:val="004D4C1C"/>
    <w:pPr>
      <w:spacing w:line="240" w:lineRule="auto"/>
      <w:jc w:val="left"/>
    </w:pPr>
    <w:rPr>
      <w:rFonts w:ascii="宋体" w:eastAsia="宋体" w:hAnsi="宋体" w:cs="宋体"/>
      <w:szCs w:val="24"/>
      <w:lang w:val="en-US" w:eastAsia="zh-CN"/>
    </w:rPr>
  </w:style>
  <w:style w:type="paragraph" w:customStyle="1" w:styleId="dxvgtitlepanel">
    <w:name w:val="dxvgtitlepanel"/>
    <w:basedOn w:val="a"/>
    <w:rsid w:val="004D4C1C"/>
    <w:pPr>
      <w:spacing w:line="240" w:lineRule="auto"/>
      <w:jc w:val="left"/>
    </w:pPr>
    <w:rPr>
      <w:rFonts w:ascii="宋体" w:eastAsia="宋体" w:hAnsi="宋体" w:cs="宋体"/>
      <w:szCs w:val="24"/>
      <w:lang w:val="en-US" w:eastAsia="zh-CN"/>
    </w:rPr>
  </w:style>
  <w:style w:type="paragraph" w:customStyle="1" w:styleId="dxgvfocusedrow">
    <w:name w:val="dxgvfocusedrow"/>
    <w:basedOn w:val="a"/>
    <w:rsid w:val="004D4C1C"/>
    <w:pPr>
      <w:spacing w:line="240" w:lineRule="auto"/>
      <w:jc w:val="left"/>
    </w:pPr>
    <w:rPr>
      <w:rFonts w:ascii="宋体" w:eastAsia="宋体" w:hAnsi="宋体" w:cs="宋体"/>
      <w:szCs w:val="24"/>
      <w:lang w:val="en-US" w:eastAsia="zh-CN"/>
    </w:rPr>
  </w:style>
  <w:style w:type="paragraph" w:customStyle="1" w:styleId="dxgvselectedrow">
    <w:name w:val="dxgvselectedrow"/>
    <w:basedOn w:val="a"/>
    <w:rsid w:val="004D4C1C"/>
    <w:pPr>
      <w:spacing w:line="240" w:lineRule="auto"/>
      <w:jc w:val="left"/>
    </w:pPr>
    <w:rPr>
      <w:rFonts w:ascii="宋体" w:eastAsia="宋体" w:hAnsi="宋体" w:cs="宋体"/>
      <w:szCs w:val="24"/>
      <w:lang w:val="en-US" w:eastAsia="zh-CN"/>
    </w:rPr>
  </w:style>
  <w:style w:type="paragraph" w:customStyle="1" w:styleId="dxtigroupheadertext">
    <w:name w:val="dxtigroupheadertext"/>
    <w:basedOn w:val="a"/>
    <w:rsid w:val="004D4C1C"/>
    <w:pPr>
      <w:spacing w:line="240" w:lineRule="auto"/>
      <w:jc w:val="left"/>
    </w:pPr>
    <w:rPr>
      <w:rFonts w:ascii="宋体" w:eastAsia="宋体" w:hAnsi="宋体" w:cs="宋体"/>
      <w:szCs w:val="24"/>
      <w:lang w:val="en-US" w:eastAsia="zh-CN"/>
    </w:rPr>
  </w:style>
  <w:style w:type="paragraph" w:customStyle="1" w:styleId="dxhldate">
    <w:name w:val="dxhldate"/>
    <w:basedOn w:val="a"/>
    <w:rsid w:val="004D4C1C"/>
    <w:pPr>
      <w:spacing w:line="240" w:lineRule="auto"/>
      <w:jc w:val="left"/>
    </w:pPr>
    <w:rPr>
      <w:rFonts w:ascii="宋体" w:eastAsia="宋体" w:hAnsi="宋体" w:cs="宋体"/>
      <w:szCs w:val="24"/>
      <w:lang w:val="en-US" w:eastAsia="zh-CN"/>
    </w:rPr>
  </w:style>
  <w:style w:type="paragraph" w:customStyle="1" w:styleId="dxflgroupboxcaption">
    <w:name w:val="dxflgroupboxcaption"/>
    <w:basedOn w:val="a"/>
    <w:rsid w:val="004D4C1C"/>
    <w:pPr>
      <w:spacing w:line="240" w:lineRule="auto"/>
      <w:jc w:val="left"/>
    </w:pPr>
    <w:rPr>
      <w:rFonts w:ascii="宋体" w:eastAsia="宋体" w:hAnsi="宋体" w:cs="宋体"/>
      <w:szCs w:val="24"/>
      <w:lang w:val="en-US" w:eastAsia="zh-CN"/>
    </w:rPr>
  </w:style>
  <w:style w:type="paragraph" w:customStyle="1" w:styleId="dxsmlevel2">
    <w:name w:val="dxsmlevel2"/>
    <w:basedOn w:val="a"/>
    <w:rsid w:val="004D4C1C"/>
    <w:pPr>
      <w:spacing w:line="240" w:lineRule="auto"/>
      <w:jc w:val="left"/>
    </w:pPr>
    <w:rPr>
      <w:rFonts w:ascii="宋体" w:eastAsia="宋体" w:hAnsi="宋体" w:cs="宋体"/>
      <w:szCs w:val="24"/>
      <w:lang w:val="en-US" w:eastAsia="zh-CN"/>
    </w:rPr>
  </w:style>
  <w:style w:type="paragraph" w:customStyle="1" w:styleId="dxsmlevel2categorized">
    <w:name w:val="dxsmlevel2categorized"/>
    <w:basedOn w:val="a"/>
    <w:rsid w:val="004D4C1C"/>
    <w:pPr>
      <w:spacing w:line="240" w:lineRule="auto"/>
      <w:jc w:val="left"/>
    </w:pPr>
    <w:rPr>
      <w:rFonts w:ascii="宋体" w:eastAsia="宋体" w:hAnsi="宋体" w:cs="宋体"/>
      <w:szCs w:val="24"/>
      <w:lang w:val="en-US" w:eastAsia="zh-CN"/>
    </w:rPr>
  </w:style>
  <w:style w:type="paragraph" w:customStyle="1" w:styleId="dxgvemptydatarow">
    <w:name w:val="dxgvemptydatarow"/>
    <w:basedOn w:val="a"/>
    <w:rsid w:val="004D4C1C"/>
    <w:pPr>
      <w:spacing w:line="240" w:lineRule="auto"/>
      <w:jc w:val="left"/>
    </w:pPr>
    <w:rPr>
      <w:rFonts w:ascii="宋体" w:eastAsia="宋体" w:hAnsi="宋体" w:cs="宋体"/>
      <w:szCs w:val="24"/>
      <w:lang w:val="en-US" w:eastAsia="zh-CN"/>
    </w:rPr>
  </w:style>
  <w:style w:type="paragraph" w:customStyle="1" w:styleId="dxdvemptydata">
    <w:name w:val="dxdvemptydata"/>
    <w:basedOn w:val="a"/>
    <w:rsid w:val="004D4C1C"/>
    <w:pPr>
      <w:spacing w:line="240" w:lineRule="auto"/>
      <w:jc w:val="left"/>
    </w:pPr>
    <w:rPr>
      <w:rFonts w:ascii="宋体" w:eastAsia="宋体" w:hAnsi="宋体" w:cs="宋体"/>
      <w:szCs w:val="24"/>
      <w:lang w:val="en-US" w:eastAsia="zh-CN"/>
    </w:rPr>
  </w:style>
  <w:style w:type="paragraph" w:customStyle="1" w:styleId="dxm-main">
    <w:name w:val="dxm-main"/>
    <w:basedOn w:val="a"/>
    <w:rsid w:val="004D4C1C"/>
    <w:pPr>
      <w:spacing w:line="240" w:lineRule="auto"/>
      <w:jc w:val="left"/>
    </w:pPr>
    <w:rPr>
      <w:rFonts w:ascii="宋体" w:eastAsia="宋体" w:hAnsi="宋体" w:cs="宋体"/>
      <w:szCs w:val="24"/>
      <w:lang w:val="en-US" w:eastAsia="zh-CN"/>
    </w:rPr>
  </w:style>
  <w:style w:type="paragraph" w:customStyle="1" w:styleId="dxm-vertical">
    <w:name w:val="dxm-vertical"/>
    <w:basedOn w:val="a"/>
    <w:rsid w:val="004D4C1C"/>
    <w:pPr>
      <w:spacing w:line="240" w:lineRule="auto"/>
      <w:jc w:val="left"/>
    </w:pPr>
    <w:rPr>
      <w:rFonts w:ascii="宋体" w:eastAsia="宋体" w:hAnsi="宋体" w:cs="宋体"/>
      <w:szCs w:val="24"/>
      <w:lang w:val="en-US" w:eastAsia="zh-CN"/>
    </w:rPr>
  </w:style>
  <w:style w:type="paragraph" w:customStyle="1" w:styleId="dxm-popup">
    <w:name w:val="dxm-popup"/>
    <w:basedOn w:val="a"/>
    <w:rsid w:val="004D4C1C"/>
    <w:pPr>
      <w:spacing w:line="240" w:lineRule="auto"/>
      <w:jc w:val="left"/>
    </w:pPr>
    <w:rPr>
      <w:rFonts w:ascii="宋体" w:eastAsia="宋体" w:hAnsi="宋体" w:cs="宋体"/>
      <w:szCs w:val="24"/>
      <w:lang w:val="en-US" w:eastAsia="zh-CN"/>
    </w:rPr>
  </w:style>
  <w:style w:type="paragraph" w:customStyle="1" w:styleId="dxm-item">
    <w:name w:val="dxm-item"/>
    <w:basedOn w:val="a"/>
    <w:rsid w:val="004D4C1C"/>
    <w:pPr>
      <w:spacing w:line="240" w:lineRule="auto"/>
      <w:jc w:val="left"/>
    </w:pPr>
    <w:rPr>
      <w:rFonts w:ascii="宋体" w:eastAsia="宋体" w:hAnsi="宋体" w:cs="宋体"/>
      <w:szCs w:val="24"/>
      <w:lang w:val="en-US" w:eastAsia="zh-CN"/>
    </w:rPr>
  </w:style>
  <w:style w:type="paragraph" w:customStyle="1" w:styleId="dxm-disabled">
    <w:name w:val="dxm-disabled"/>
    <w:basedOn w:val="a"/>
    <w:rsid w:val="004D4C1C"/>
    <w:pPr>
      <w:spacing w:line="240" w:lineRule="auto"/>
      <w:jc w:val="left"/>
    </w:pPr>
    <w:rPr>
      <w:rFonts w:ascii="宋体" w:eastAsia="宋体" w:hAnsi="宋体" w:cs="宋体"/>
      <w:szCs w:val="24"/>
      <w:lang w:val="en-US" w:eastAsia="zh-CN"/>
    </w:rPr>
  </w:style>
  <w:style w:type="paragraph" w:customStyle="1" w:styleId="dxm-scrollbtnhovered">
    <w:name w:val="dxm-scrollbtnhovered"/>
    <w:basedOn w:val="a"/>
    <w:rsid w:val="004D4C1C"/>
    <w:pPr>
      <w:spacing w:line="240" w:lineRule="auto"/>
      <w:jc w:val="left"/>
    </w:pPr>
    <w:rPr>
      <w:rFonts w:ascii="宋体" w:eastAsia="宋体" w:hAnsi="宋体" w:cs="宋体"/>
      <w:szCs w:val="24"/>
      <w:lang w:val="en-US" w:eastAsia="zh-CN"/>
    </w:rPr>
  </w:style>
  <w:style w:type="paragraph" w:customStyle="1" w:styleId="dxm-scrollbtnpressed">
    <w:name w:val="dxm-scrollbtnpressed"/>
    <w:basedOn w:val="a"/>
    <w:rsid w:val="004D4C1C"/>
    <w:pPr>
      <w:spacing w:line="240" w:lineRule="auto"/>
      <w:jc w:val="left"/>
    </w:pPr>
    <w:rPr>
      <w:rFonts w:ascii="宋体" w:eastAsia="宋体" w:hAnsi="宋体" w:cs="宋体"/>
      <w:szCs w:val="24"/>
      <w:lang w:val="en-US" w:eastAsia="zh-CN"/>
    </w:rPr>
  </w:style>
  <w:style w:type="paragraph" w:customStyle="1" w:styleId="dxm-tmpl">
    <w:name w:val="dxm-tmpl"/>
    <w:basedOn w:val="a"/>
    <w:rsid w:val="004D4C1C"/>
    <w:pPr>
      <w:spacing w:line="240" w:lineRule="auto"/>
      <w:jc w:val="left"/>
    </w:pPr>
    <w:rPr>
      <w:rFonts w:ascii="宋体" w:eastAsia="宋体" w:hAnsi="宋体" w:cs="宋体"/>
      <w:szCs w:val="24"/>
      <w:lang w:val="en-US" w:eastAsia="zh-CN"/>
    </w:rPr>
  </w:style>
  <w:style w:type="paragraph" w:customStyle="1" w:styleId="dxnb-gr">
    <w:name w:val="dxnb-gr"/>
    <w:basedOn w:val="a"/>
    <w:rsid w:val="004D4C1C"/>
    <w:pPr>
      <w:spacing w:line="240" w:lineRule="auto"/>
      <w:jc w:val="left"/>
    </w:pPr>
    <w:rPr>
      <w:rFonts w:ascii="宋体" w:eastAsia="宋体" w:hAnsi="宋体" w:cs="宋体"/>
      <w:szCs w:val="24"/>
      <w:lang w:val="en-US" w:eastAsia="zh-CN"/>
    </w:rPr>
  </w:style>
  <w:style w:type="paragraph" w:customStyle="1" w:styleId="dxnb-content">
    <w:name w:val="dxnb-content"/>
    <w:basedOn w:val="a"/>
    <w:rsid w:val="004D4C1C"/>
    <w:pPr>
      <w:spacing w:line="240" w:lineRule="auto"/>
      <w:jc w:val="left"/>
    </w:pPr>
    <w:rPr>
      <w:rFonts w:ascii="宋体" w:eastAsia="宋体" w:hAnsi="宋体" w:cs="宋体"/>
      <w:szCs w:val="24"/>
      <w:lang w:val="en-US" w:eastAsia="zh-CN"/>
    </w:rPr>
  </w:style>
  <w:style w:type="paragraph" w:customStyle="1" w:styleId="dxnb-large">
    <w:name w:val="dxnb-large"/>
    <w:basedOn w:val="a"/>
    <w:rsid w:val="004D4C1C"/>
    <w:pPr>
      <w:spacing w:line="240" w:lineRule="auto"/>
      <w:jc w:val="left"/>
    </w:pPr>
    <w:rPr>
      <w:rFonts w:ascii="宋体" w:eastAsia="宋体" w:hAnsi="宋体" w:cs="宋体"/>
      <w:szCs w:val="24"/>
      <w:lang w:val="en-US" w:eastAsia="zh-CN"/>
    </w:rPr>
  </w:style>
  <w:style w:type="paragraph" w:customStyle="1" w:styleId="dxnb-bullet">
    <w:name w:val="dxnb-bullet"/>
    <w:basedOn w:val="a"/>
    <w:rsid w:val="004D4C1C"/>
    <w:pPr>
      <w:spacing w:line="240" w:lineRule="auto"/>
      <w:jc w:val="left"/>
    </w:pPr>
    <w:rPr>
      <w:rFonts w:ascii="宋体" w:eastAsia="宋体" w:hAnsi="宋体" w:cs="宋体"/>
      <w:szCs w:val="24"/>
      <w:lang w:val="en-US" w:eastAsia="zh-CN"/>
    </w:rPr>
  </w:style>
  <w:style w:type="paragraph" w:customStyle="1" w:styleId="dxnb-tmpl">
    <w:name w:val="dxnb-tmpl"/>
    <w:basedOn w:val="a"/>
    <w:rsid w:val="004D4C1C"/>
    <w:pPr>
      <w:spacing w:line="240" w:lineRule="auto"/>
      <w:jc w:val="left"/>
    </w:pPr>
    <w:rPr>
      <w:rFonts w:ascii="宋体" w:eastAsia="宋体" w:hAnsi="宋体" w:cs="宋体"/>
      <w:szCs w:val="24"/>
      <w:lang w:val="en-US" w:eastAsia="zh-CN"/>
    </w:rPr>
  </w:style>
  <w:style w:type="paragraph" w:customStyle="1" w:styleId="dxnb-bullethover">
    <w:name w:val="dxnb-bullethover"/>
    <w:basedOn w:val="a"/>
    <w:rsid w:val="004D4C1C"/>
    <w:pPr>
      <w:spacing w:line="240" w:lineRule="auto"/>
      <w:jc w:val="left"/>
    </w:pPr>
    <w:rPr>
      <w:rFonts w:ascii="宋体" w:eastAsia="宋体" w:hAnsi="宋体" w:cs="宋体"/>
      <w:szCs w:val="24"/>
      <w:lang w:val="en-US" w:eastAsia="zh-CN"/>
    </w:rPr>
  </w:style>
  <w:style w:type="paragraph" w:customStyle="1" w:styleId="dxnb-bulletselected">
    <w:name w:val="dxnb-bulletselected"/>
    <w:basedOn w:val="a"/>
    <w:rsid w:val="004D4C1C"/>
    <w:pPr>
      <w:spacing w:line="240" w:lineRule="auto"/>
      <w:jc w:val="left"/>
    </w:pPr>
    <w:rPr>
      <w:rFonts w:ascii="宋体" w:eastAsia="宋体" w:hAnsi="宋体" w:cs="宋体"/>
      <w:szCs w:val="24"/>
      <w:lang w:val="en-US" w:eastAsia="zh-CN"/>
    </w:rPr>
  </w:style>
  <w:style w:type="paragraph" w:customStyle="1" w:styleId="dxnb-itemselected">
    <w:name w:val="dxnb-itemselected"/>
    <w:basedOn w:val="a"/>
    <w:rsid w:val="004D4C1C"/>
    <w:pPr>
      <w:spacing w:line="240" w:lineRule="auto"/>
      <w:jc w:val="left"/>
    </w:pPr>
    <w:rPr>
      <w:rFonts w:ascii="宋体" w:eastAsia="宋体" w:hAnsi="宋体" w:cs="宋体"/>
      <w:szCs w:val="24"/>
      <w:lang w:val="en-US" w:eastAsia="zh-CN"/>
    </w:rPr>
  </w:style>
  <w:style w:type="paragraph" w:customStyle="1" w:styleId="dxnb-largeselected">
    <w:name w:val="dxnb-largeselected"/>
    <w:basedOn w:val="a"/>
    <w:rsid w:val="004D4C1C"/>
    <w:pPr>
      <w:spacing w:line="240" w:lineRule="auto"/>
      <w:jc w:val="left"/>
    </w:pPr>
    <w:rPr>
      <w:rFonts w:ascii="宋体" w:eastAsia="宋体" w:hAnsi="宋体" w:cs="宋体"/>
      <w:szCs w:val="24"/>
      <w:lang w:val="en-US" w:eastAsia="zh-CN"/>
    </w:rPr>
  </w:style>
  <w:style w:type="paragraph" w:customStyle="1" w:styleId="dxnb-itemhover">
    <w:name w:val="dxnb-itemhover"/>
    <w:basedOn w:val="a"/>
    <w:rsid w:val="004D4C1C"/>
    <w:pPr>
      <w:spacing w:line="240" w:lineRule="auto"/>
      <w:jc w:val="left"/>
    </w:pPr>
    <w:rPr>
      <w:rFonts w:ascii="宋体" w:eastAsia="宋体" w:hAnsi="宋体" w:cs="宋体"/>
      <w:szCs w:val="24"/>
      <w:lang w:val="en-US" w:eastAsia="zh-CN"/>
    </w:rPr>
  </w:style>
  <w:style w:type="paragraph" w:customStyle="1" w:styleId="dxnb-largehover">
    <w:name w:val="dxnb-largehover"/>
    <w:basedOn w:val="a"/>
    <w:rsid w:val="004D4C1C"/>
    <w:pPr>
      <w:spacing w:line="240" w:lineRule="auto"/>
      <w:jc w:val="left"/>
    </w:pPr>
    <w:rPr>
      <w:rFonts w:ascii="宋体" w:eastAsia="宋体" w:hAnsi="宋体" w:cs="宋体"/>
      <w:szCs w:val="24"/>
      <w:lang w:val="en-US" w:eastAsia="zh-CN"/>
    </w:rPr>
  </w:style>
  <w:style w:type="paragraph" w:customStyle="1" w:styleId="dxnb-btn">
    <w:name w:val="dxnb-btn"/>
    <w:basedOn w:val="a"/>
    <w:rsid w:val="004D4C1C"/>
    <w:pPr>
      <w:spacing w:line="240" w:lineRule="auto"/>
      <w:jc w:val="left"/>
    </w:pPr>
    <w:rPr>
      <w:rFonts w:ascii="宋体" w:eastAsia="宋体" w:hAnsi="宋体" w:cs="宋体"/>
      <w:szCs w:val="24"/>
      <w:lang w:val="en-US" w:eastAsia="zh-CN"/>
    </w:rPr>
  </w:style>
  <w:style w:type="paragraph" w:customStyle="1" w:styleId="dxnb-btnleft">
    <w:name w:val="dxnb-btnleft"/>
    <w:basedOn w:val="a"/>
    <w:rsid w:val="004D4C1C"/>
    <w:pPr>
      <w:spacing w:line="240" w:lineRule="auto"/>
      <w:jc w:val="left"/>
    </w:pPr>
    <w:rPr>
      <w:rFonts w:ascii="宋体" w:eastAsia="宋体" w:hAnsi="宋体" w:cs="宋体"/>
      <w:szCs w:val="24"/>
      <w:lang w:val="en-US" w:eastAsia="zh-CN"/>
    </w:rPr>
  </w:style>
  <w:style w:type="paragraph" w:customStyle="1" w:styleId="dxnb-img">
    <w:name w:val="dxnb-img"/>
    <w:basedOn w:val="a"/>
    <w:rsid w:val="004D4C1C"/>
    <w:pPr>
      <w:spacing w:line="240" w:lineRule="auto"/>
      <w:jc w:val="left"/>
    </w:pPr>
    <w:rPr>
      <w:rFonts w:ascii="宋体" w:eastAsia="宋体" w:hAnsi="宋体" w:cs="宋体"/>
      <w:szCs w:val="24"/>
      <w:lang w:val="en-US" w:eastAsia="zh-CN"/>
    </w:rPr>
  </w:style>
  <w:style w:type="paragraph" w:customStyle="1" w:styleId="dxp-disabledbutton">
    <w:name w:val="dxp-disabledbutton"/>
    <w:basedOn w:val="a"/>
    <w:rsid w:val="004D4C1C"/>
    <w:pPr>
      <w:spacing w:line="240" w:lineRule="auto"/>
      <w:jc w:val="left"/>
    </w:pPr>
    <w:rPr>
      <w:rFonts w:ascii="宋体" w:eastAsia="宋体" w:hAnsi="宋体" w:cs="宋体"/>
      <w:szCs w:val="24"/>
      <w:lang w:val="en-US" w:eastAsia="zh-CN"/>
    </w:rPr>
  </w:style>
  <w:style w:type="paragraph" w:customStyle="1" w:styleId="dxp-combobox">
    <w:name w:val="dxp-combobox"/>
    <w:basedOn w:val="a"/>
    <w:rsid w:val="004D4C1C"/>
    <w:pPr>
      <w:spacing w:line="240" w:lineRule="auto"/>
      <w:jc w:val="left"/>
    </w:pPr>
    <w:rPr>
      <w:rFonts w:ascii="宋体" w:eastAsia="宋体" w:hAnsi="宋体" w:cs="宋体"/>
      <w:szCs w:val="24"/>
      <w:lang w:val="en-US" w:eastAsia="zh-CN"/>
    </w:rPr>
  </w:style>
  <w:style w:type="paragraph" w:customStyle="1" w:styleId="dxp-hoverdropdownbutton">
    <w:name w:val="dxp-hoverdropdownbutton"/>
    <w:basedOn w:val="a"/>
    <w:rsid w:val="004D4C1C"/>
    <w:pPr>
      <w:spacing w:line="240" w:lineRule="auto"/>
      <w:jc w:val="left"/>
    </w:pPr>
    <w:rPr>
      <w:rFonts w:ascii="宋体" w:eastAsia="宋体" w:hAnsi="宋体" w:cs="宋体"/>
      <w:szCs w:val="24"/>
      <w:lang w:val="en-US" w:eastAsia="zh-CN"/>
    </w:rPr>
  </w:style>
  <w:style w:type="paragraph" w:customStyle="1" w:styleId="dxp-presseddropdownbutton">
    <w:name w:val="dxp-presseddropdownbutton"/>
    <w:basedOn w:val="a"/>
    <w:rsid w:val="004D4C1C"/>
    <w:pPr>
      <w:spacing w:line="240" w:lineRule="auto"/>
      <w:jc w:val="left"/>
    </w:pPr>
    <w:rPr>
      <w:rFonts w:ascii="宋体" w:eastAsia="宋体" w:hAnsi="宋体" w:cs="宋体"/>
      <w:szCs w:val="24"/>
      <w:lang w:val="en-US" w:eastAsia="zh-CN"/>
    </w:rPr>
  </w:style>
  <w:style w:type="paragraph" w:customStyle="1" w:styleId="dxp-disabledcombobox">
    <w:name w:val="dxp-disabledcombobox"/>
    <w:basedOn w:val="a"/>
    <w:rsid w:val="004D4C1C"/>
    <w:pPr>
      <w:spacing w:line="240" w:lineRule="auto"/>
      <w:jc w:val="left"/>
    </w:pPr>
    <w:rPr>
      <w:rFonts w:ascii="宋体" w:eastAsia="宋体" w:hAnsi="宋体" w:cs="宋体"/>
      <w:szCs w:val="24"/>
      <w:lang w:val="en-US" w:eastAsia="zh-CN"/>
    </w:rPr>
  </w:style>
  <w:style w:type="paragraph" w:customStyle="1" w:styleId="dxp-disableddropdownbutton">
    <w:name w:val="dxp-disableddropdownbutton"/>
    <w:basedOn w:val="a"/>
    <w:rsid w:val="004D4C1C"/>
    <w:pPr>
      <w:spacing w:line="240" w:lineRule="auto"/>
      <w:jc w:val="left"/>
    </w:pPr>
    <w:rPr>
      <w:rFonts w:ascii="宋体" w:eastAsia="宋体" w:hAnsi="宋体" w:cs="宋体"/>
      <w:szCs w:val="24"/>
      <w:lang w:val="en-US" w:eastAsia="zh-CN"/>
    </w:rPr>
  </w:style>
  <w:style w:type="paragraph" w:customStyle="1" w:styleId="dxpc-closebtn">
    <w:name w:val="dxpc-closebtn"/>
    <w:basedOn w:val="a"/>
    <w:rsid w:val="004D4C1C"/>
    <w:pPr>
      <w:spacing w:line="240" w:lineRule="auto"/>
      <w:jc w:val="left"/>
    </w:pPr>
    <w:rPr>
      <w:rFonts w:ascii="宋体" w:eastAsia="宋体" w:hAnsi="宋体" w:cs="宋体"/>
      <w:szCs w:val="24"/>
      <w:lang w:val="en-US" w:eastAsia="zh-CN"/>
    </w:rPr>
  </w:style>
  <w:style w:type="paragraph" w:customStyle="1" w:styleId="dxpc-refreshbtn">
    <w:name w:val="dxpc-refreshbtn"/>
    <w:basedOn w:val="a"/>
    <w:rsid w:val="004D4C1C"/>
    <w:pPr>
      <w:spacing w:line="240" w:lineRule="auto"/>
      <w:jc w:val="left"/>
    </w:pPr>
    <w:rPr>
      <w:rFonts w:ascii="宋体" w:eastAsia="宋体" w:hAnsi="宋体" w:cs="宋体"/>
      <w:szCs w:val="24"/>
      <w:lang w:val="en-US" w:eastAsia="zh-CN"/>
    </w:rPr>
  </w:style>
  <w:style w:type="paragraph" w:customStyle="1" w:styleId="dxpc-header">
    <w:name w:val="dxpc-header"/>
    <w:basedOn w:val="a"/>
    <w:rsid w:val="004D4C1C"/>
    <w:pPr>
      <w:spacing w:line="240" w:lineRule="auto"/>
      <w:jc w:val="left"/>
    </w:pPr>
    <w:rPr>
      <w:rFonts w:ascii="宋体" w:eastAsia="宋体" w:hAnsi="宋体" w:cs="宋体"/>
      <w:szCs w:val="24"/>
      <w:lang w:val="en-US" w:eastAsia="zh-CN"/>
    </w:rPr>
  </w:style>
  <w:style w:type="paragraph" w:customStyle="1" w:styleId="dxpc-headertext">
    <w:name w:val="dxpc-headertext"/>
    <w:basedOn w:val="a"/>
    <w:rsid w:val="004D4C1C"/>
    <w:pPr>
      <w:spacing w:line="240" w:lineRule="auto"/>
      <w:jc w:val="left"/>
    </w:pPr>
    <w:rPr>
      <w:rFonts w:ascii="宋体" w:eastAsia="宋体" w:hAnsi="宋体" w:cs="宋体"/>
      <w:szCs w:val="24"/>
      <w:lang w:val="en-US" w:eastAsia="zh-CN"/>
    </w:rPr>
  </w:style>
  <w:style w:type="paragraph" w:customStyle="1" w:styleId="dxpc-headerimg">
    <w:name w:val="dxpc-headerimg"/>
    <w:basedOn w:val="a"/>
    <w:rsid w:val="004D4C1C"/>
    <w:pPr>
      <w:spacing w:line="240" w:lineRule="auto"/>
      <w:jc w:val="left"/>
    </w:pPr>
    <w:rPr>
      <w:rFonts w:ascii="宋体" w:eastAsia="宋体" w:hAnsi="宋体" w:cs="宋体"/>
      <w:szCs w:val="24"/>
      <w:lang w:val="en-US" w:eastAsia="zh-CN"/>
    </w:rPr>
  </w:style>
  <w:style w:type="paragraph" w:customStyle="1" w:styleId="dxpc-content">
    <w:name w:val="dxpc-content"/>
    <w:basedOn w:val="a"/>
    <w:rsid w:val="004D4C1C"/>
    <w:pPr>
      <w:spacing w:line="240" w:lineRule="auto"/>
      <w:jc w:val="left"/>
    </w:pPr>
    <w:rPr>
      <w:rFonts w:ascii="宋体" w:eastAsia="宋体" w:hAnsi="宋体" w:cs="宋体"/>
      <w:szCs w:val="24"/>
      <w:lang w:val="en-US" w:eastAsia="zh-CN"/>
    </w:rPr>
  </w:style>
  <w:style w:type="paragraph" w:customStyle="1" w:styleId="dxpc-footer">
    <w:name w:val="dxpc-footer"/>
    <w:basedOn w:val="a"/>
    <w:rsid w:val="004D4C1C"/>
    <w:pPr>
      <w:spacing w:line="240" w:lineRule="auto"/>
      <w:jc w:val="left"/>
    </w:pPr>
    <w:rPr>
      <w:rFonts w:ascii="宋体" w:eastAsia="宋体" w:hAnsi="宋体" w:cs="宋体"/>
      <w:szCs w:val="24"/>
      <w:lang w:val="en-US" w:eastAsia="zh-CN"/>
    </w:rPr>
  </w:style>
  <w:style w:type="paragraph" w:customStyle="1" w:styleId="dxpc-footertext">
    <w:name w:val="dxpc-footertext"/>
    <w:basedOn w:val="a"/>
    <w:rsid w:val="004D4C1C"/>
    <w:pPr>
      <w:spacing w:line="240" w:lineRule="auto"/>
      <w:jc w:val="left"/>
    </w:pPr>
    <w:rPr>
      <w:rFonts w:ascii="宋体" w:eastAsia="宋体" w:hAnsi="宋体" w:cs="宋体"/>
      <w:szCs w:val="24"/>
      <w:lang w:val="en-US" w:eastAsia="zh-CN"/>
    </w:rPr>
  </w:style>
  <w:style w:type="paragraph" w:customStyle="1" w:styleId="dxpc-footerimg">
    <w:name w:val="dxpc-footerimg"/>
    <w:basedOn w:val="a"/>
    <w:rsid w:val="004D4C1C"/>
    <w:pPr>
      <w:spacing w:line="240" w:lineRule="auto"/>
      <w:jc w:val="left"/>
    </w:pPr>
    <w:rPr>
      <w:rFonts w:ascii="宋体" w:eastAsia="宋体" w:hAnsi="宋体" w:cs="宋体"/>
      <w:szCs w:val="24"/>
      <w:lang w:val="en-US" w:eastAsia="zh-CN"/>
    </w:rPr>
  </w:style>
  <w:style w:type="paragraph" w:customStyle="1" w:styleId="dxrpci">
    <w:name w:val="dxrpci"/>
    <w:basedOn w:val="a"/>
    <w:rsid w:val="004D4C1C"/>
    <w:pPr>
      <w:spacing w:line="240" w:lineRule="auto"/>
      <w:jc w:val="left"/>
    </w:pPr>
    <w:rPr>
      <w:rFonts w:ascii="宋体" w:eastAsia="宋体" w:hAnsi="宋体" w:cs="宋体"/>
      <w:szCs w:val="24"/>
      <w:lang w:val="en-US" w:eastAsia="zh-CN"/>
    </w:rPr>
  </w:style>
  <w:style w:type="paragraph" w:customStyle="1" w:styleId="dxrphi">
    <w:name w:val="dxrphi"/>
    <w:basedOn w:val="a"/>
    <w:rsid w:val="004D4C1C"/>
    <w:pPr>
      <w:spacing w:line="240" w:lineRule="auto"/>
      <w:jc w:val="left"/>
    </w:pPr>
    <w:rPr>
      <w:rFonts w:ascii="宋体" w:eastAsia="宋体" w:hAnsi="宋体" w:cs="宋体"/>
      <w:szCs w:val="24"/>
      <w:lang w:val="en-US" w:eastAsia="zh-CN"/>
    </w:rPr>
  </w:style>
  <w:style w:type="paragraph" w:customStyle="1" w:styleId="dxrphir">
    <w:name w:val="dxrphir"/>
    <w:basedOn w:val="a"/>
    <w:rsid w:val="004D4C1C"/>
    <w:pPr>
      <w:spacing w:line="240" w:lineRule="auto"/>
      <w:jc w:val="left"/>
    </w:pPr>
    <w:rPr>
      <w:rFonts w:ascii="宋体" w:eastAsia="宋体" w:hAnsi="宋体" w:cs="宋体"/>
      <w:szCs w:val="24"/>
      <w:lang w:val="en-US" w:eastAsia="zh-CN"/>
    </w:rPr>
  </w:style>
  <w:style w:type="paragraph" w:customStyle="1" w:styleId="dxuceditareaoffice2010blue">
    <w:name w:val="dxuceditarea_office2010blue"/>
    <w:basedOn w:val="a"/>
    <w:rsid w:val="004D4C1C"/>
    <w:pPr>
      <w:spacing w:line="240" w:lineRule="auto"/>
      <w:jc w:val="left"/>
    </w:pPr>
    <w:rPr>
      <w:rFonts w:ascii="宋体" w:eastAsia="宋体" w:hAnsi="宋体" w:cs="宋体"/>
      <w:szCs w:val="24"/>
      <w:lang w:val="en-US" w:eastAsia="zh-CN"/>
    </w:rPr>
  </w:style>
  <w:style w:type="paragraph" w:customStyle="1" w:styleId="dxpbmaincell">
    <w:name w:val="dxpbmaincell"/>
    <w:basedOn w:val="a"/>
    <w:rsid w:val="004D4C1C"/>
    <w:pPr>
      <w:spacing w:line="240" w:lineRule="auto"/>
      <w:jc w:val="left"/>
    </w:pPr>
    <w:rPr>
      <w:rFonts w:ascii="宋体" w:eastAsia="宋体" w:hAnsi="宋体" w:cs="宋体"/>
      <w:szCs w:val="24"/>
      <w:lang w:val="en-US" w:eastAsia="zh-CN"/>
    </w:rPr>
  </w:style>
  <w:style w:type="paragraph" w:customStyle="1" w:styleId="dxspllcc">
    <w:name w:val="dxspllcc"/>
    <w:basedOn w:val="a"/>
    <w:rsid w:val="004D4C1C"/>
    <w:pPr>
      <w:spacing w:line="240" w:lineRule="auto"/>
      <w:jc w:val="left"/>
    </w:pPr>
    <w:rPr>
      <w:rFonts w:ascii="宋体" w:eastAsia="宋体" w:hAnsi="宋体" w:cs="宋体"/>
      <w:szCs w:val="24"/>
      <w:lang w:val="en-US" w:eastAsia="zh-CN"/>
    </w:rPr>
  </w:style>
  <w:style w:type="paragraph" w:customStyle="1" w:styleId="dxtv-ln">
    <w:name w:val="dxtv-ln"/>
    <w:basedOn w:val="a"/>
    <w:rsid w:val="004D4C1C"/>
    <w:pPr>
      <w:spacing w:line="240" w:lineRule="auto"/>
      <w:jc w:val="left"/>
    </w:pPr>
    <w:rPr>
      <w:rFonts w:ascii="宋体" w:eastAsia="宋体" w:hAnsi="宋体" w:cs="宋体"/>
      <w:szCs w:val="24"/>
      <w:lang w:val="en-US" w:eastAsia="zh-CN"/>
    </w:rPr>
  </w:style>
  <w:style w:type="paragraph" w:customStyle="1" w:styleId="dxtv-elbnoln">
    <w:name w:val="dxtv-elbnoln"/>
    <w:basedOn w:val="a"/>
    <w:rsid w:val="004D4C1C"/>
    <w:pPr>
      <w:spacing w:line="240" w:lineRule="auto"/>
      <w:jc w:val="left"/>
    </w:pPr>
    <w:rPr>
      <w:rFonts w:ascii="宋体" w:eastAsia="宋体" w:hAnsi="宋体" w:cs="宋体"/>
      <w:szCs w:val="24"/>
      <w:lang w:val="en-US" w:eastAsia="zh-CN"/>
    </w:rPr>
  </w:style>
  <w:style w:type="paragraph" w:customStyle="1" w:styleId="dxtv-elb">
    <w:name w:val="dxtv-elb"/>
    <w:basedOn w:val="a"/>
    <w:rsid w:val="004D4C1C"/>
    <w:pPr>
      <w:spacing w:line="240" w:lineRule="auto"/>
      <w:jc w:val="left"/>
    </w:pPr>
    <w:rPr>
      <w:rFonts w:ascii="宋体" w:eastAsia="宋体" w:hAnsi="宋体" w:cs="宋体"/>
      <w:szCs w:val="24"/>
      <w:lang w:val="en-US" w:eastAsia="zh-CN"/>
    </w:rPr>
  </w:style>
  <w:style w:type="paragraph" w:customStyle="1" w:styleId="dxtv-elbhide">
    <w:name w:val="dxtv-elbhide"/>
    <w:basedOn w:val="a"/>
    <w:rsid w:val="004D4C1C"/>
    <w:pPr>
      <w:spacing w:line="240" w:lineRule="auto"/>
      <w:jc w:val="left"/>
    </w:pPr>
    <w:rPr>
      <w:rFonts w:ascii="宋体" w:eastAsia="宋体" w:hAnsi="宋体" w:cs="宋体"/>
      <w:szCs w:val="24"/>
      <w:lang w:val="en-US" w:eastAsia="zh-CN"/>
    </w:rPr>
  </w:style>
  <w:style w:type="paragraph" w:customStyle="1" w:styleId="dxtv-btn">
    <w:name w:val="dxtv-btn"/>
    <w:basedOn w:val="a"/>
    <w:rsid w:val="004D4C1C"/>
    <w:pPr>
      <w:spacing w:line="240" w:lineRule="auto"/>
      <w:jc w:val="left"/>
    </w:pPr>
    <w:rPr>
      <w:rFonts w:ascii="宋体" w:eastAsia="宋体" w:hAnsi="宋体" w:cs="宋体"/>
      <w:szCs w:val="24"/>
      <w:lang w:val="en-US" w:eastAsia="zh-CN"/>
    </w:rPr>
  </w:style>
  <w:style w:type="paragraph" w:customStyle="1" w:styleId="dxtv-subnd">
    <w:name w:val="dxtv-subnd"/>
    <w:basedOn w:val="a"/>
    <w:rsid w:val="004D4C1C"/>
    <w:pPr>
      <w:spacing w:line="240" w:lineRule="auto"/>
      <w:jc w:val="left"/>
    </w:pPr>
    <w:rPr>
      <w:rFonts w:ascii="宋体" w:eastAsia="宋体" w:hAnsi="宋体" w:cs="宋体"/>
      <w:szCs w:val="24"/>
      <w:lang w:val="en-US" w:eastAsia="zh-CN"/>
    </w:rPr>
  </w:style>
  <w:style w:type="paragraph" w:customStyle="1" w:styleId="dxtv-ndimg">
    <w:name w:val="dxtv-ndimg"/>
    <w:basedOn w:val="a"/>
    <w:rsid w:val="004D4C1C"/>
    <w:pPr>
      <w:spacing w:line="240" w:lineRule="auto"/>
      <w:jc w:val="left"/>
    </w:pPr>
    <w:rPr>
      <w:rFonts w:ascii="宋体" w:eastAsia="宋体" w:hAnsi="宋体" w:cs="宋体"/>
      <w:szCs w:val="24"/>
      <w:lang w:val="en-US" w:eastAsia="zh-CN"/>
    </w:rPr>
  </w:style>
  <w:style w:type="paragraph" w:customStyle="1" w:styleId="dxtv-ndtxt">
    <w:name w:val="dxtv-ndtxt"/>
    <w:basedOn w:val="a"/>
    <w:rsid w:val="004D4C1C"/>
    <w:pPr>
      <w:spacing w:line="240" w:lineRule="auto"/>
      <w:jc w:val="left"/>
    </w:pPr>
    <w:rPr>
      <w:rFonts w:ascii="宋体" w:eastAsia="宋体" w:hAnsi="宋体" w:cs="宋体"/>
      <w:szCs w:val="24"/>
      <w:lang w:val="en-US" w:eastAsia="zh-CN"/>
    </w:rPr>
  </w:style>
  <w:style w:type="paragraph" w:customStyle="1" w:styleId="dxtv-ndchk">
    <w:name w:val="dxtv-ndchk"/>
    <w:basedOn w:val="a"/>
    <w:rsid w:val="004D4C1C"/>
    <w:pPr>
      <w:spacing w:line="240" w:lineRule="auto"/>
      <w:jc w:val="left"/>
    </w:pPr>
    <w:rPr>
      <w:rFonts w:ascii="宋体" w:eastAsia="宋体" w:hAnsi="宋体" w:cs="宋体"/>
      <w:szCs w:val="24"/>
      <w:lang w:val="en-US" w:eastAsia="zh-CN"/>
    </w:rPr>
  </w:style>
  <w:style w:type="paragraph" w:customStyle="1" w:styleId="dxtv-ndtmpl">
    <w:name w:val="dxtv-ndtmpl"/>
    <w:basedOn w:val="a"/>
    <w:rsid w:val="004D4C1C"/>
    <w:pPr>
      <w:spacing w:line="240" w:lineRule="auto"/>
      <w:jc w:val="left"/>
    </w:pPr>
    <w:rPr>
      <w:rFonts w:ascii="宋体" w:eastAsia="宋体" w:hAnsi="宋体" w:cs="宋体"/>
      <w:szCs w:val="24"/>
      <w:lang w:val="en-US" w:eastAsia="zh-CN"/>
    </w:rPr>
  </w:style>
  <w:style w:type="paragraph" w:customStyle="1" w:styleId="dxtv-ndsel">
    <w:name w:val="dxtv-ndsel"/>
    <w:basedOn w:val="a"/>
    <w:rsid w:val="004D4C1C"/>
    <w:pPr>
      <w:spacing w:line="240" w:lineRule="auto"/>
      <w:jc w:val="left"/>
    </w:pPr>
    <w:rPr>
      <w:rFonts w:ascii="宋体" w:eastAsia="宋体" w:hAnsi="宋体" w:cs="宋体"/>
      <w:szCs w:val="24"/>
      <w:lang w:val="en-US" w:eastAsia="zh-CN"/>
    </w:rPr>
  </w:style>
  <w:style w:type="paragraph" w:customStyle="1" w:styleId="dxtv-ndhov">
    <w:name w:val="dxtv-ndhov"/>
    <w:basedOn w:val="a"/>
    <w:rsid w:val="004D4C1C"/>
    <w:pPr>
      <w:spacing w:line="240" w:lineRule="auto"/>
      <w:jc w:val="left"/>
    </w:pPr>
    <w:rPr>
      <w:rFonts w:ascii="宋体" w:eastAsia="宋体" w:hAnsi="宋体" w:cs="宋体"/>
      <w:szCs w:val="24"/>
      <w:lang w:val="en-US" w:eastAsia="zh-CN"/>
    </w:rPr>
  </w:style>
  <w:style w:type="paragraph" w:customStyle="1" w:styleId="dxtvdisabled">
    <w:name w:val="dxtvdisabled"/>
    <w:basedOn w:val="a"/>
    <w:rsid w:val="004D4C1C"/>
    <w:pPr>
      <w:spacing w:line="240" w:lineRule="auto"/>
      <w:jc w:val="left"/>
    </w:pPr>
    <w:rPr>
      <w:rFonts w:ascii="宋体" w:eastAsia="宋体" w:hAnsi="宋体" w:cs="宋体"/>
      <w:szCs w:val="24"/>
      <w:lang w:val="en-US" w:eastAsia="zh-CN"/>
    </w:rPr>
  </w:style>
  <w:style w:type="paragraph" w:customStyle="1" w:styleId="filecontainer">
    <w:name w:val="filecontainer"/>
    <w:basedOn w:val="a"/>
    <w:rsid w:val="004D4C1C"/>
    <w:pPr>
      <w:spacing w:line="240" w:lineRule="auto"/>
      <w:jc w:val="left"/>
    </w:pPr>
    <w:rPr>
      <w:rFonts w:ascii="宋体" w:eastAsia="宋体" w:hAnsi="宋体" w:cs="宋体"/>
      <w:szCs w:val="24"/>
      <w:lang w:val="en-US" w:eastAsia="zh-CN"/>
    </w:rPr>
  </w:style>
  <w:style w:type="paragraph" w:customStyle="1" w:styleId="dxfm-toolbar">
    <w:name w:val="dxfm-toolbar"/>
    <w:basedOn w:val="a"/>
    <w:rsid w:val="004D4C1C"/>
    <w:pPr>
      <w:spacing w:line="240" w:lineRule="auto"/>
      <w:jc w:val="left"/>
    </w:pPr>
    <w:rPr>
      <w:rFonts w:ascii="宋体" w:eastAsia="宋体" w:hAnsi="宋体" w:cs="宋体"/>
      <w:szCs w:val="24"/>
      <w:lang w:val="en-US" w:eastAsia="zh-CN"/>
    </w:rPr>
  </w:style>
  <w:style w:type="paragraph" w:customStyle="1" w:styleId="dxfm-breadcrumbs">
    <w:name w:val="dxfm-breadcrumbs"/>
    <w:basedOn w:val="a"/>
    <w:rsid w:val="004D4C1C"/>
    <w:pPr>
      <w:spacing w:line="240" w:lineRule="auto"/>
      <w:jc w:val="left"/>
    </w:pPr>
    <w:rPr>
      <w:rFonts w:ascii="宋体" w:eastAsia="宋体" w:hAnsi="宋体" w:cs="宋体"/>
      <w:szCs w:val="24"/>
      <w:lang w:val="en-US" w:eastAsia="zh-CN"/>
    </w:rPr>
  </w:style>
  <w:style w:type="paragraph" w:customStyle="1" w:styleId="dxfm-uploadpanel">
    <w:name w:val="dxfm-uploadpanel"/>
    <w:basedOn w:val="a"/>
    <w:rsid w:val="004D4C1C"/>
    <w:pPr>
      <w:spacing w:line="240" w:lineRule="auto"/>
      <w:jc w:val="left"/>
    </w:pPr>
    <w:rPr>
      <w:rFonts w:ascii="宋体" w:eastAsia="宋体" w:hAnsi="宋体" w:cs="宋体"/>
      <w:szCs w:val="24"/>
      <w:lang w:val="en-US" w:eastAsia="zh-CN"/>
    </w:rPr>
  </w:style>
  <w:style w:type="paragraph" w:customStyle="1" w:styleId="dxfm-cinput">
    <w:name w:val="dxfm-cinput"/>
    <w:basedOn w:val="a"/>
    <w:rsid w:val="004D4C1C"/>
    <w:pPr>
      <w:spacing w:line="240" w:lineRule="auto"/>
      <w:jc w:val="left"/>
    </w:pPr>
    <w:rPr>
      <w:rFonts w:ascii="宋体" w:eastAsia="宋体" w:hAnsi="宋体" w:cs="宋体"/>
      <w:szCs w:val="24"/>
      <w:lang w:val="en-US" w:eastAsia="zh-CN"/>
    </w:rPr>
  </w:style>
  <w:style w:type="paragraph" w:customStyle="1" w:styleId="dxfm-itemmask">
    <w:name w:val="dxfm-itemmask"/>
    <w:basedOn w:val="a"/>
    <w:rsid w:val="004D4C1C"/>
    <w:pPr>
      <w:spacing w:line="240" w:lineRule="auto"/>
      <w:jc w:val="left"/>
    </w:pPr>
    <w:rPr>
      <w:rFonts w:ascii="宋体" w:eastAsia="宋体" w:hAnsi="宋体" w:cs="宋体"/>
      <w:szCs w:val="24"/>
      <w:lang w:val="en-US" w:eastAsia="zh-CN"/>
    </w:rPr>
  </w:style>
  <w:style w:type="paragraph" w:customStyle="1" w:styleId="dxis-playpausebtnwrapper">
    <w:name w:val="dxis-playpausebtnwrapper"/>
    <w:basedOn w:val="a"/>
    <w:rsid w:val="004D4C1C"/>
    <w:pPr>
      <w:spacing w:line="240" w:lineRule="auto"/>
      <w:jc w:val="left"/>
    </w:pPr>
    <w:rPr>
      <w:rFonts w:ascii="宋体" w:eastAsia="宋体" w:hAnsi="宋体" w:cs="宋体"/>
      <w:szCs w:val="24"/>
      <w:lang w:val="en-US" w:eastAsia="zh-CN"/>
    </w:rPr>
  </w:style>
  <w:style w:type="paragraph" w:customStyle="1" w:styleId="dxis-imagearea">
    <w:name w:val="dxis-imagearea"/>
    <w:basedOn w:val="a"/>
    <w:rsid w:val="004D4C1C"/>
    <w:pPr>
      <w:spacing w:line="240" w:lineRule="auto"/>
      <w:jc w:val="left"/>
    </w:pPr>
    <w:rPr>
      <w:rFonts w:ascii="宋体" w:eastAsia="宋体" w:hAnsi="宋体" w:cs="宋体"/>
      <w:szCs w:val="24"/>
      <w:lang w:val="en-US" w:eastAsia="zh-CN"/>
    </w:rPr>
  </w:style>
  <w:style w:type="paragraph" w:customStyle="1" w:styleId="dxis-nbtop">
    <w:name w:val="dxis-nbtop"/>
    <w:basedOn w:val="a"/>
    <w:rsid w:val="004D4C1C"/>
    <w:pPr>
      <w:spacing w:line="240" w:lineRule="auto"/>
      <w:jc w:val="left"/>
    </w:pPr>
    <w:rPr>
      <w:rFonts w:ascii="宋体" w:eastAsia="宋体" w:hAnsi="宋体" w:cs="宋体"/>
      <w:szCs w:val="24"/>
      <w:lang w:val="en-US" w:eastAsia="zh-CN"/>
    </w:rPr>
  </w:style>
  <w:style w:type="paragraph" w:customStyle="1" w:styleId="dxis-nbbottom">
    <w:name w:val="dxis-nbbottom"/>
    <w:basedOn w:val="a"/>
    <w:rsid w:val="004D4C1C"/>
    <w:pPr>
      <w:spacing w:line="240" w:lineRule="auto"/>
      <w:jc w:val="left"/>
    </w:pPr>
    <w:rPr>
      <w:rFonts w:ascii="宋体" w:eastAsia="宋体" w:hAnsi="宋体" w:cs="宋体"/>
      <w:szCs w:val="24"/>
      <w:lang w:val="en-US" w:eastAsia="zh-CN"/>
    </w:rPr>
  </w:style>
  <w:style w:type="paragraph" w:customStyle="1" w:styleId="dxis-nbleft">
    <w:name w:val="dxis-nbleft"/>
    <w:basedOn w:val="a"/>
    <w:rsid w:val="004D4C1C"/>
    <w:pPr>
      <w:spacing w:line="240" w:lineRule="auto"/>
      <w:jc w:val="left"/>
    </w:pPr>
    <w:rPr>
      <w:rFonts w:ascii="宋体" w:eastAsia="宋体" w:hAnsi="宋体" w:cs="宋体"/>
      <w:szCs w:val="24"/>
      <w:lang w:val="en-US" w:eastAsia="zh-CN"/>
    </w:rPr>
  </w:style>
  <w:style w:type="paragraph" w:customStyle="1" w:styleId="dxis-nbright">
    <w:name w:val="dxis-nbright"/>
    <w:basedOn w:val="a"/>
    <w:rsid w:val="004D4C1C"/>
    <w:pPr>
      <w:spacing w:line="240" w:lineRule="auto"/>
      <w:jc w:val="left"/>
    </w:pPr>
    <w:rPr>
      <w:rFonts w:ascii="宋体" w:eastAsia="宋体" w:hAnsi="宋体" w:cs="宋体"/>
      <w:szCs w:val="24"/>
      <w:lang w:val="en-US" w:eastAsia="zh-CN"/>
    </w:rPr>
  </w:style>
  <w:style w:type="paragraph" w:customStyle="1" w:styleId="dxis-nbdotsbottom">
    <w:name w:val="dxis-nbdotsbottom"/>
    <w:basedOn w:val="a"/>
    <w:rsid w:val="004D4C1C"/>
    <w:pPr>
      <w:spacing w:line="240" w:lineRule="auto"/>
      <w:jc w:val="left"/>
    </w:pPr>
    <w:rPr>
      <w:rFonts w:ascii="宋体" w:eastAsia="宋体" w:hAnsi="宋体" w:cs="宋体"/>
      <w:szCs w:val="24"/>
      <w:lang w:val="en-US" w:eastAsia="zh-CN"/>
    </w:rPr>
  </w:style>
  <w:style w:type="paragraph" w:customStyle="1" w:styleId="dxis-nbdotstop">
    <w:name w:val="dxis-nbdotstop"/>
    <w:basedOn w:val="a"/>
    <w:rsid w:val="004D4C1C"/>
    <w:pPr>
      <w:spacing w:line="240" w:lineRule="auto"/>
      <w:jc w:val="left"/>
    </w:pPr>
    <w:rPr>
      <w:rFonts w:ascii="宋体" w:eastAsia="宋体" w:hAnsi="宋体" w:cs="宋体"/>
      <w:szCs w:val="24"/>
      <w:lang w:val="en-US" w:eastAsia="zh-CN"/>
    </w:rPr>
  </w:style>
  <w:style w:type="paragraph" w:customStyle="1" w:styleId="dxis-nbdotsleft">
    <w:name w:val="dxis-nbdotsleft"/>
    <w:basedOn w:val="a"/>
    <w:rsid w:val="004D4C1C"/>
    <w:pPr>
      <w:spacing w:line="240" w:lineRule="auto"/>
      <w:jc w:val="left"/>
    </w:pPr>
    <w:rPr>
      <w:rFonts w:ascii="宋体" w:eastAsia="宋体" w:hAnsi="宋体" w:cs="宋体"/>
      <w:szCs w:val="24"/>
      <w:lang w:val="en-US" w:eastAsia="zh-CN"/>
    </w:rPr>
  </w:style>
  <w:style w:type="paragraph" w:customStyle="1" w:styleId="dxis-nbdotsright">
    <w:name w:val="dxis-nbdotsright"/>
    <w:basedOn w:val="a"/>
    <w:rsid w:val="004D4C1C"/>
    <w:pPr>
      <w:spacing w:line="240" w:lineRule="auto"/>
      <w:jc w:val="left"/>
    </w:pPr>
    <w:rPr>
      <w:rFonts w:ascii="宋体" w:eastAsia="宋体" w:hAnsi="宋体" w:cs="宋体"/>
      <w:szCs w:val="24"/>
      <w:lang w:val="en-US" w:eastAsia="zh-CN"/>
    </w:rPr>
  </w:style>
  <w:style w:type="paragraph" w:customStyle="1" w:styleId="dxis-item">
    <w:name w:val="dxis-item"/>
    <w:basedOn w:val="a"/>
    <w:rsid w:val="004D4C1C"/>
    <w:pPr>
      <w:spacing w:line="240" w:lineRule="auto"/>
      <w:jc w:val="left"/>
    </w:pPr>
    <w:rPr>
      <w:rFonts w:ascii="宋体" w:eastAsia="宋体" w:hAnsi="宋体" w:cs="宋体"/>
      <w:szCs w:val="24"/>
      <w:lang w:val="en-US" w:eastAsia="zh-CN"/>
    </w:rPr>
  </w:style>
  <w:style w:type="paragraph" w:customStyle="1" w:styleId="dxis-nbitem">
    <w:name w:val="dxis-nbitem"/>
    <w:basedOn w:val="a"/>
    <w:rsid w:val="004D4C1C"/>
    <w:pPr>
      <w:spacing w:line="240" w:lineRule="auto"/>
      <w:jc w:val="left"/>
    </w:pPr>
    <w:rPr>
      <w:rFonts w:ascii="宋体" w:eastAsia="宋体" w:hAnsi="宋体" w:cs="宋体"/>
      <w:szCs w:val="24"/>
      <w:lang w:val="en-US" w:eastAsia="zh-CN"/>
    </w:rPr>
  </w:style>
  <w:style w:type="paragraph" w:customStyle="1" w:styleId="dxis-itemtextarea">
    <w:name w:val="dxis-itemtextarea"/>
    <w:basedOn w:val="a"/>
    <w:rsid w:val="004D4C1C"/>
    <w:pPr>
      <w:spacing w:line="240" w:lineRule="auto"/>
      <w:jc w:val="left"/>
    </w:pPr>
    <w:rPr>
      <w:rFonts w:ascii="宋体" w:eastAsia="宋体" w:hAnsi="宋体" w:cs="宋体"/>
      <w:szCs w:val="24"/>
      <w:lang w:val="en-US" w:eastAsia="zh-CN"/>
    </w:rPr>
  </w:style>
  <w:style w:type="paragraph" w:customStyle="1" w:styleId="dxis-nbselecteditem">
    <w:name w:val="dxis-nbselecteditem"/>
    <w:basedOn w:val="a"/>
    <w:rsid w:val="004D4C1C"/>
    <w:pPr>
      <w:spacing w:line="240" w:lineRule="auto"/>
      <w:jc w:val="left"/>
    </w:pPr>
    <w:rPr>
      <w:rFonts w:ascii="宋体" w:eastAsia="宋体" w:hAnsi="宋体" w:cs="宋体"/>
      <w:szCs w:val="24"/>
      <w:lang w:val="en-US" w:eastAsia="zh-CN"/>
    </w:rPr>
  </w:style>
  <w:style w:type="paragraph" w:customStyle="1" w:styleId="dxis-prevbtnvertwrapper">
    <w:name w:val="dxis-prevbtnvertwrapper"/>
    <w:basedOn w:val="a"/>
    <w:rsid w:val="004D4C1C"/>
    <w:pPr>
      <w:spacing w:line="240" w:lineRule="auto"/>
      <w:jc w:val="left"/>
    </w:pPr>
    <w:rPr>
      <w:rFonts w:ascii="宋体" w:eastAsia="宋体" w:hAnsi="宋体" w:cs="宋体"/>
      <w:szCs w:val="24"/>
      <w:lang w:val="en-US" w:eastAsia="zh-CN"/>
    </w:rPr>
  </w:style>
  <w:style w:type="paragraph" w:customStyle="1" w:styleId="dxis-prevbtnvertoutsidewrapper">
    <w:name w:val="dxis-prevbtnvertoutsidewrapper"/>
    <w:basedOn w:val="a"/>
    <w:rsid w:val="004D4C1C"/>
    <w:pPr>
      <w:spacing w:line="240" w:lineRule="auto"/>
      <w:jc w:val="left"/>
    </w:pPr>
    <w:rPr>
      <w:rFonts w:ascii="宋体" w:eastAsia="宋体" w:hAnsi="宋体" w:cs="宋体"/>
      <w:szCs w:val="24"/>
      <w:lang w:val="en-US" w:eastAsia="zh-CN"/>
    </w:rPr>
  </w:style>
  <w:style w:type="paragraph" w:customStyle="1" w:styleId="dxis-nextbtnvertwrapper">
    <w:name w:val="dxis-nextbtnvertwrapper"/>
    <w:basedOn w:val="a"/>
    <w:rsid w:val="004D4C1C"/>
    <w:pPr>
      <w:spacing w:line="240" w:lineRule="auto"/>
      <w:jc w:val="left"/>
    </w:pPr>
    <w:rPr>
      <w:rFonts w:ascii="宋体" w:eastAsia="宋体" w:hAnsi="宋体" w:cs="宋体"/>
      <w:szCs w:val="24"/>
      <w:lang w:val="en-US" w:eastAsia="zh-CN"/>
    </w:rPr>
  </w:style>
  <w:style w:type="paragraph" w:customStyle="1" w:styleId="dxis-nextbtnvertoutsidewrapper">
    <w:name w:val="dxis-nextbtnvertoutsidewrapper"/>
    <w:basedOn w:val="a"/>
    <w:rsid w:val="004D4C1C"/>
    <w:pPr>
      <w:spacing w:line="240" w:lineRule="auto"/>
      <w:jc w:val="left"/>
    </w:pPr>
    <w:rPr>
      <w:rFonts w:ascii="宋体" w:eastAsia="宋体" w:hAnsi="宋体" w:cs="宋体"/>
      <w:szCs w:val="24"/>
      <w:lang w:val="en-US" w:eastAsia="zh-CN"/>
    </w:rPr>
  </w:style>
  <w:style w:type="paragraph" w:customStyle="1" w:styleId="dxis-prevbtnhorwrapper">
    <w:name w:val="dxis-prevbtnhorwrapper"/>
    <w:basedOn w:val="a"/>
    <w:rsid w:val="004D4C1C"/>
    <w:pPr>
      <w:spacing w:line="240" w:lineRule="auto"/>
      <w:jc w:val="left"/>
    </w:pPr>
    <w:rPr>
      <w:rFonts w:ascii="宋体" w:eastAsia="宋体" w:hAnsi="宋体" w:cs="宋体"/>
      <w:szCs w:val="24"/>
      <w:lang w:val="en-US" w:eastAsia="zh-CN"/>
    </w:rPr>
  </w:style>
  <w:style w:type="paragraph" w:customStyle="1" w:styleId="dxis-prevbtnhoroutsidewrapper">
    <w:name w:val="dxis-prevbtnhoroutsidewrapper"/>
    <w:basedOn w:val="a"/>
    <w:rsid w:val="004D4C1C"/>
    <w:pPr>
      <w:spacing w:line="240" w:lineRule="auto"/>
      <w:jc w:val="left"/>
    </w:pPr>
    <w:rPr>
      <w:rFonts w:ascii="宋体" w:eastAsia="宋体" w:hAnsi="宋体" w:cs="宋体"/>
      <w:szCs w:val="24"/>
      <w:lang w:val="en-US" w:eastAsia="zh-CN"/>
    </w:rPr>
  </w:style>
  <w:style w:type="paragraph" w:customStyle="1" w:styleId="dxis-nextbtnhorwrapper">
    <w:name w:val="dxis-nextbtnhorwrapper"/>
    <w:basedOn w:val="a"/>
    <w:rsid w:val="004D4C1C"/>
    <w:pPr>
      <w:spacing w:line="240" w:lineRule="auto"/>
      <w:jc w:val="left"/>
    </w:pPr>
    <w:rPr>
      <w:rFonts w:ascii="宋体" w:eastAsia="宋体" w:hAnsi="宋体" w:cs="宋体"/>
      <w:szCs w:val="24"/>
      <w:lang w:val="en-US" w:eastAsia="zh-CN"/>
    </w:rPr>
  </w:style>
  <w:style w:type="paragraph" w:customStyle="1" w:styleId="dxis-nextbtnhoroutsidewrapper">
    <w:name w:val="dxis-nextbtnhoroutsidewrapper"/>
    <w:basedOn w:val="a"/>
    <w:rsid w:val="004D4C1C"/>
    <w:pPr>
      <w:spacing w:line="240" w:lineRule="auto"/>
      <w:jc w:val="left"/>
    </w:pPr>
    <w:rPr>
      <w:rFonts w:ascii="宋体" w:eastAsia="宋体" w:hAnsi="宋体" w:cs="宋体"/>
      <w:szCs w:val="24"/>
      <w:lang w:val="en-US" w:eastAsia="zh-CN"/>
    </w:rPr>
  </w:style>
  <w:style w:type="paragraph" w:customStyle="1" w:styleId="dxis-prevbtnhor">
    <w:name w:val="dxis-prevbtnhor"/>
    <w:basedOn w:val="a"/>
    <w:rsid w:val="004D4C1C"/>
    <w:pPr>
      <w:spacing w:line="240" w:lineRule="auto"/>
      <w:jc w:val="left"/>
    </w:pPr>
    <w:rPr>
      <w:rFonts w:ascii="宋体" w:eastAsia="宋体" w:hAnsi="宋体" w:cs="宋体"/>
      <w:szCs w:val="24"/>
      <w:lang w:val="en-US" w:eastAsia="zh-CN"/>
    </w:rPr>
  </w:style>
  <w:style w:type="paragraph" w:customStyle="1" w:styleId="dxis-nextbtnhor">
    <w:name w:val="dxis-nextbtnhor"/>
    <w:basedOn w:val="a"/>
    <w:rsid w:val="004D4C1C"/>
    <w:pPr>
      <w:spacing w:line="240" w:lineRule="auto"/>
      <w:jc w:val="left"/>
    </w:pPr>
    <w:rPr>
      <w:rFonts w:ascii="宋体" w:eastAsia="宋体" w:hAnsi="宋体" w:cs="宋体"/>
      <w:szCs w:val="24"/>
      <w:lang w:val="en-US" w:eastAsia="zh-CN"/>
    </w:rPr>
  </w:style>
  <w:style w:type="paragraph" w:customStyle="1" w:styleId="dxis-prevbtnvert">
    <w:name w:val="dxis-prevbtnvert"/>
    <w:basedOn w:val="a"/>
    <w:rsid w:val="004D4C1C"/>
    <w:pPr>
      <w:spacing w:line="240" w:lineRule="auto"/>
      <w:jc w:val="left"/>
    </w:pPr>
    <w:rPr>
      <w:rFonts w:ascii="宋体" w:eastAsia="宋体" w:hAnsi="宋体" w:cs="宋体"/>
      <w:szCs w:val="24"/>
      <w:lang w:val="en-US" w:eastAsia="zh-CN"/>
    </w:rPr>
  </w:style>
  <w:style w:type="paragraph" w:customStyle="1" w:styleId="dxis-nextbtnvert">
    <w:name w:val="dxis-nextbtnvert"/>
    <w:basedOn w:val="a"/>
    <w:rsid w:val="004D4C1C"/>
    <w:pPr>
      <w:spacing w:line="240" w:lineRule="auto"/>
      <w:jc w:val="left"/>
    </w:pPr>
    <w:rPr>
      <w:rFonts w:ascii="宋体" w:eastAsia="宋体" w:hAnsi="宋体" w:cs="宋体"/>
      <w:szCs w:val="24"/>
      <w:lang w:val="en-US" w:eastAsia="zh-CN"/>
    </w:rPr>
  </w:style>
  <w:style w:type="paragraph" w:customStyle="1" w:styleId="dxis-prevpagebtnhor">
    <w:name w:val="dxis-prevpagebtnhor"/>
    <w:basedOn w:val="a"/>
    <w:rsid w:val="004D4C1C"/>
    <w:pPr>
      <w:spacing w:line="240" w:lineRule="auto"/>
      <w:jc w:val="left"/>
    </w:pPr>
    <w:rPr>
      <w:rFonts w:ascii="宋体" w:eastAsia="宋体" w:hAnsi="宋体" w:cs="宋体"/>
      <w:szCs w:val="24"/>
      <w:lang w:val="en-US" w:eastAsia="zh-CN"/>
    </w:rPr>
  </w:style>
  <w:style w:type="paragraph" w:customStyle="1" w:styleId="dxis-prevpagebtnhoroutside">
    <w:name w:val="dxis-prevpagebtnhoroutside"/>
    <w:basedOn w:val="a"/>
    <w:rsid w:val="004D4C1C"/>
    <w:pPr>
      <w:spacing w:line="240" w:lineRule="auto"/>
      <w:jc w:val="left"/>
    </w:pPr>
    <w:rPr>
      <w:rFonts w:ascii="宋体" w:eastAsia="宋体" w:hAnsi="宋体" w:cs="宋体"/>
      <w:szCs w:val="24"/>
      <w:lang w:val="en-US" w:eastAsia="zh-CN"/>
    </w:rPr>
  </w:style>
  <w:style w:type="paragraph" w:customStyle="1" w:styleId="dxis-nextpagebtnhor">
    <w:name w:val="dxis-nextpagebtnhor"/>
    <w:basedOn w:val="a"/>
    <w:rsid w:val="004D4C1C"/>
    <w:pPr>
      <w:spacing w:line="240" w:lineRule="auto"/>
      <w:jc w:val="left"/>
    </w:pPr>
    <w:rPr>
      <w:rFonts w:ascii="宋体" w:eastAsia="宋体" w:hAnsi="宋体" w:cs="宋体"/>
      <w:szCs w:val="24"/>
      <w:lang w:val="en-US" w:eastAsia="zh-CN"/>
    </w:rPr>
  </w:style>
  <w:style w:type="paragraph" w:customStyle="1" w:styleId="dxis-nextpagebtnhoroutside">
    <w:name w:val="dxis-nextpagebtnhoroutside"/>
    <w:basedOn w:val="a"/>
    <w:rsid w:val="004D4C1C"/>
    <w:pPr>
      <w:spacing w:line="240" w:lineRule="auto"/>
      <w:jc w:val="left"/>
    </w:pPr>
    <w:rPr>
      <w:rFonts w:ascii="宋体" w:eastAsia="宋体" w:hAnsi="宋体" w:cs="宋体"/>
      <w:szCs w:val="24"/>
      <w:lang w:val="en-US" w:eastAsia="zh-CN"/>
    </w:rPr>
  </w:style>
  <w:style w:type="paragraph" w:customStyle="1" w:styleId="dxis-prevpagebtnvert">
    <w:name w:val="dxis-prevpagebtnvert"/>
    <w:basedOn w:val="a"/>
    <w:rsid w:val="004D4C1C"/>
    <w:pPr>
      <w:spacing w:line="240" w:lineRule="auto"/>
      <w:jc w:val="left"/>
    </w:pPr>
    <w:rPr>
      <w:rFonts w:ascii="宋体" w:eastAsia="宋体" w:hAnsi="宋体" w:cs="宋体"/>
      <w:szCs w:val="24"/>
      <w:lang w:val="en-US" w:eastAsia="zh-CN"/>
    </w:rPr>
  </w:style>
  <w:style w:type="paragraph" w:customStyle="1" w:styleId="dxis-prevpagebtnvertoutside">
    <w:name w:val="dxis-prevpagebtnvertoutside"/>
    <w:basedOn w:val="a"/>
    <w:rsid w:val="004D4C1C"/>
    <w:pPr>
      <w:spacing w:line="240" w:lineRule="auto"/>
      <w:jc w:val="left"/>
    </w:pPr>
    <w:rPr>
      <w:rFonts w:ascii="宋体" w:eastAsia="宋体" w:hAnsi="宋体" w:cs="宋体"/>
      <w:szCs w:val="24"/>
      <w:lang w:val="en-US" w:eastAsia="zh-CN"/>
    </w:rPr>
  </w:style>
  <w:style w:type="paragraph" w:customStyle="1" w:styleId="dxis-nextpagebtnvert">
    <w:name w:val="dxis-nextpagebtnvert"/>
    <w:basedOn w:val="a"/>
    <w:rsid w:val="004D4C1C"/>
    <w:pPr>
      <w:spacing w:line="240" w:lineRule="auto"/>
      <w:jc w:val="left"/>
    </w:pPr>
    <w:rPr>
      <w:rFonts w:ascii="宋体" w:eastAsia="宋体" w:hAnsi="宋体" w:cs="宋体"/>
      <w:szCs w:val="24"/>
      <w:lang w:val="en-US" w:eastAsia="zh-CN"/>
    </w:rPr>
  </w:style>
  <w:style w:type="paragraph" w:customStyle="1" w:styleId="dxis-nextpagebtnvertoutside">
    <w:name w:val="dxis-nextpagebtnvertoutside"/>
    <w:basedOn w:val="a"/>
    <w:rsid w:val="004D4C1C"/>
    <w:pPr>
      <w:spacing w:line="240" w:lineRule="auto"/>
      <w:jc w:val="left"/>
    </w:pPr>
    <w:rPr>
      <w:rFonts w:ascii="宋体" w:eastAsia="宋体" w:hAnsi="宋体" w:cs="宋体"/>
      <w:szCs w:val="24"/>
      <w:lang w:val="en-US" w:eastAsia="zh-CN"/>
    </w:rPr>
  </w:style>
  <w:style w:type="paragraph" w:customStyle="1" w:styleId="dxig-thumbnailborder">
    <w:name w:val="dxig-thumbnailborder"/>
    <w:basedOn w:val="a"/>
    <w:rsid w:val="004D4C1C"/>
    <w:pPr>
      <w:spacing w:line="240" w:lineRule="auto"/>
      <w:jc w:val="left"/>
    </w:pPr>
    <w:rPr>
      <w:rFonts w:ascii="宋体" w:eastAsia="宋体" w:hAnsi="宋体" w:cs="宋体"/>
      <w:szCs w:val="24"/>
      <w:lang w:val="en-US" w:eastAsia="zh-CN"/>
    </w:rPr>
  </w:style>
  <w:style w:type="paragraph" w:customStyle="1" w:styleId="dxig-thumbnailwrapper">
    <w:name w:val="dxig-thumbnailwrapper"/>
    <w:basedOn w:val="a"/>
    <w:rsid w:val="004D4C1C"/>
    <w:pPr>
      <w:spacing w:line="240" w:lineRule="auto"/>
      <w:jc w:val="left"/>
    </w:pPr>
    <w:rPr>
      <w:rFonts w:ascii="宋体" w:eastAsia="宋体" w:hAnsi="宋体" w:cs="宋体"/>
      <w:szCs w:val="24"/>
      <w:lang w:val="en-US" w:eastAsia="zh-CN"/>
    </w:rPr>
  </w:style>
  <w:style w:type="paragraph" w:customStyle="1" w:styleId="dxig-thumbnailtextarea">
    <w:name w:val="dxig-thumbnailtextarea"/>
    <w:basedOn w:val="a"/>
    <w:rsid w:val="004D4C1C"/>
    <w:pPr>
      <w:spacing w:line="240" w:lineRule="auto"/>
      <w:jc w:val="left"/>
    </w:pPr>
    <w:rPr>
      <w:rFonts w:ascii="宋体" w:eastAsia="宋体" w:hAnsi="宋体" w:cs="宋体"/>
      <w:szCs w:val="24"/>
      <w:lang w:val="en-US" w:eastAsia="zh-CN"/>
    </w:rPr>
  </w:style>
  <w:style w:type="paragraph" w:customStyle="1" w:styleId="dxig-imagesliderwrapper">
    <w:name w:val="dxig-imagesliderwrapper"/>
    <w:basedOn w:val="a"/>
    <w:rsid w:val="004D4C1C"/>
    <w:pPr>
      <w:spacing w:line="240" w:lineRule="auto"/>
      <w:jc w:val="left"/>
    </w:pPr>
    <w:rPr>
      <w:rFonts w:ascii="宋体" w:eastAsia="宋体" w:hAnsi="宋体" w:cs="宋体"/>
      <w:szCs w:val="24"/>
      <w:lang w:val="en-US" w:eastAsia="zh-CN"/>
    </w:rPr>
  </w:style>
  <w:style w:type="paragraph" w:customStyle="1" w:styleId="dxig-bottompanel">
    <w:name w:val="dxig-bottompanel"/>
    <w:basedOn w:val="a"/>
    <w:rsid w:val="004D4C1C"/>
    <w:pPr>
      <w:spacing w:line="240" w:lineRule="auto"/>
      <w:jc w:val="left"/>
    </w:pPr>
    <w:rPr>
      <w:rFonts w:ascii="宋体" w:eastAsia="宋体" w:hAnsi="宋体" w:cs="宋体"/>
      <w:szCs w:val="24"/>
      <w:lang w:val="en-US" w:eastAsia="zh-CN"/>
    </w:rPr>
  </w:style>
  <w:style w:type="paragraph" w:customStyle="1" w:styleId="dxig-fullscreenviewertextarea">
    <w:name w:val="dxig-fullscreenviewertextarea"/>
    <w:basedOn w:val="a"/>
    <w:rsid w:val="004D4C1C"/>
    <w:pPr>
      <w:spacing w:line="240" w:lineRule="auto"/>
      <w:jc w:val="left"/>
    </w:pPr>
    <w:rPr>
      <w:rFonts w:ascii="宋体" w:eastAsia="宋体" w:hAnsi="宋体" w:cs="宋体"/>
      <w:szCs w:val="24"/>
      <w:lang w:val="en-US" w:eastAsia="zh-CN"/>
    </w:rPr>
  </w:style>
  <w:style w:type="paragraph" w:customStyle="1" w:styleId="dxig-prevbutton">
    <w:name w:val="dxig-prevbutton"/>
    <w:basedOn w:val="a"/>
    <w:rsid w:val="004D4C1C"/>
    <w:pPr>
      <w:spacing w:line="240" w:lineRule="auto"/>
      <w:jc w:val="left"/>
    </w:pPr>
    <w:rPr>
      <w:rFonts w:ascii="宋体" w:eastAsia="宋体" w:hAnsi="宋体" w:cs="宋体"/>
      <w:szCs w:val="24"/>
      <w:lang w:val="en-US" w:eastAsia="zh-CN"/>
    </w:rPr>
  </w:style>
  <w:style w:type="paragraph" w:customStyle="1" w:styleId="dxig-nextbutton">
    <w:name w:val="dxig-nextbutton"/>
    <w:basedOn w:val="a"/>
    <w:rsid w:val="004D4C1C"/>
    <w:pPr>
      <w:spacing w:line="240" w:lineRule="auto"/>
      <w:jc w:val="left"/>
    </w:pPr>
    <w:rPr>
      <w:rFonts w:ascii="宋体" w:eastAsia="宋体" w:hAnsi="宋体" w:cs="宋体"/>
      <w:szCs w:val="24"/>
      <w:lang w:val="en-US" w:eastAsia="zh-CN"/>
    </w:rPr>
  </w:style>
  <w:style w:type="paragraph" w:customStyle="1" w:styleId="dxig-closebuttonwrapper">
    <w:name w:val="dxig-closebuttonwrapper"/>
    <w:basedOn w:val="a"/>
    <w:rsid w:val="004D4C1C"/>
    <w:pPr>
      <w:spacing w:line="240" w:lineRule="auto"/>
      <w:jc w:val="left"/>
    </w:pPr>
    <w:rPr>
      <w:rFonts w:ascii="宋体" w:eastAsia="宋体" w:hAnsi="宋体" w:cs="宋体"/>
      <w:szCs w:val="24"/>
      <w:lang w:val="en-US" w:eastAsia="zh-CN"/>
    </w:rPr>
  </w:style>
  <w:style w:type="paragraph" w:customStyle="1" w:styleId="dxig-playpausebuttonwrapper">
    <w:name w:val="dxig-playpausebuttonwrapper"/>
    <w:basedOn w:val="a"/>
    <w:rsid w:val="004D4C1C"/>
    <w:pPr>
      <w:spacing w:line="240" w:lineRule="auto"/>
      <w:jc w:val="left"/>
    </w:pPr>
    <w:rPr>
      <w:rFonts w:ascii="宋体" w:eastAsia="宋体" w:hAnsi="宋体" w:cs="宋体"/>
      <w:szCs w:val="24"/>
      <w:lang w:val="en-US" w:eastAsia="zh-CN"/>
    </w:rPr>
  </w:style>
  <w:style w:type="paragraph" w:customStyle="1" w:styleId="dxr-minpopupwindow">
    <w:name w:val="dxr-minpopupwindow"/>
    <w:basedOn w:val="a"/>
    <w:rsid w:val="004D4C1C"/>
    <w:pPr>
      <w:spacing w:line="240" w:lineRule="auto"/>
      <w:jc w:val="left"/>
    </w:pPr>
    <w:rPr>
      <w:rFonts w:ascii="宋体" w:eastAsia="宋体" w:hAnsi="宋体" w:cs="宋体"/>
      <w:szCs w:val="24"/>
      <w:lang w:val="en-US" w:eastAsia="zh-CN"/>
    </w:rPr>
  </w:style>
  <w:style w:type="paragraph" w:customStyle="1" w:styleId="dxr-grouplist">
    <w:name w:val="dxr-grouplist"/>
    <w:basedOn w:val="a"/>
    <w:rsid w:val="004D4C1C"/>
    <w:pPr>
      <w:spacing w:line="240" w:lineRule="auto"/>
      <w:jc w:val="left"/>
    </w:pPr>
    <w:rPr>
      <w:rFonts w:ascii="宋体" w:eastAsia="宋体" w:hAnsi="宋体" w:cs="宋体"/>
      <w:szCs w:val="24"/>
      <w:lang w:val="en-US" w:eastAsia="zh-CN"/>
    </w:rPr>
  </w:style>
  <w:style w:type="paragraph" w:customStyle="1" w:styleId="dxr-groupcontent">
    <w:name w:val="dxr-groupcontent"/>
    <w:basedOn w:val="a"/>
    <w:rsid w:val="004D4C1C"/>
    <w:pPr>
      <w:spacing w:line="240" w:lineRule="auto"/>
      <w:jc w:val="left"/>
    </w:pPr>
    <w:rPr>
      <w:rFonts w:ascii="宋体" w:eastAsia="宋体" w:hAnsi="宋体" w:cs="宋体"/>
      <w:szCs w:val="24"/>
      <w:lang w:val="en-US" w:eastAsia="zh-CN"/>
    </w:rPr>
  </w:style>
  <w:style w:type="paragraph" w:customStyle="1" w:styleId="dxr-grouplabel">
    <w:name w:val="dxr-grouplabel"/>
    <w:basedOn w:val="a"/>
    <w:rsid w:val="004D4C1C"/>
    <w:pPr>
      <w:spacing w:line="240" w:lineRule="auto"/>
      <w:jc w:val="left"/>
    </w:pPr>
    <w:rPr>
      <w:rFonts w:ascii="宋体" w:eastAsia="宋体" w:hAnsi="宋体" w:cs="宋体"/>
      <w:szCs w:val="24"/>
      <w:lang w:val="en-US" w:eastAsia="zh-CN"/>
    </w:rPr>
  </w:style>
  <w:style w:type="paragraph" w:customStyle="1" w:styleId="dxr-grdialogboxlauncher">
    <w:name w:val="dxr-grdialogboxlauncher"/>
    <w:basedOn w:val="a"/>
    <w:rsid w:val="004D4C1C"/>
    <w:pPr>
      <w:spacing w:line="240" w:lineRule="auto"/>
      <w:jc w:val="left"/>
    </w:pPr>
    <w:rPr>
      <w:rFonts w:ascii="宋体" w:eastAsia="宋体" w:hAnsi="宋体" w:cs="宋体"/>
      <w:szCs w:val="24"/>
      <w:lang w:val="en-US" w:eastAsia="zh-CN"/>
    </w:rPr>
  </w:style>
  <w:style w:type="paragraph" w:customStyle="1" w:styleId="dxr-grexpbtn">
    <w:name w:val="dxr-grexpbtn"/>
    <w:basedOn w:val="a"/>
    <w:rsid w:val="004D4C1C"/>
    <w:pPr>
      <w:spacing w:line="240" w:lineRule="auto"/>
      <w:jc w:val="left"/>
    </w:pPr>
    <w:rPr>
      <w:rFonts w:ascii="宋体" w:eastAsia="宋体" w:hAnsi="宋体" w:cs="宋体"/>
      <w:szCs w:val="24"/>
      <w:lang w:val="en-US" w:eastAsia="zh-CN"/>
    </w:rPr>
  </w:style>
  <w:style w:type="paragraph" w:customStyle="1" w:styleId="dxr-grouppopupwindow">
    <w:name w:val="dxr-grouppopupwindow"/>
    <w:basedOn w:val="a"/>
    <w:rsid w:val="004D4C1C"/>
    <w:pPr>
      <w:spacing w:line="240" w:lineRule="auto"/>
      <w:jc w:val="left"/>
    </w:pPr>
    <w:rPr>
      <w:rFonts w:ascii="宋体" w:eastAsia="宋体" w:hAnsi="宋体" w:cs="宋体"/>
      <w:szCs w:val="24"/>
      <w:lang w:val="en-US" w:eastAsia="zh-CN"/>
    </w:rPr>
  </w:style>
  <w:style w:type="paragraph" w:customStyle="1" w:styleId="dxr-buttonitem">
    <w:name w:val="dxr-buttonitem"/>
    <w:basedOn w:val="a"/>
    <w:rsid w:val="004D4C1C"/>
    <w:pPr>
      <w:spacing w:line="240" w:lineRule="auto"/>
      <w:jc w:val="left"/>
    </w:pPr>
    <w:rPr>
      <w:rFonts w:ascii="宋体" w:eastAsia="宋体" w:hAnsi="宋体" w:cs="宋体"/>
      <w:szCs w:val="24"/>
      <w:lang w:val="en-US" w:eastAsia="zh-CN"/>
    </w:rPr>
  </w:style>
  <w:style w:type="paragraph" w:customStyle="1" w:styleId="dxr-img16">
    <w:name w:val="dxr-img16"/>
    <w:basedOn w:val="a"/>
    <w:rsid w:val="004D4C1C"/>
    <w:pPr>
      <w:spacing w:line="240" w:lineRule="auto"/>
      <w:jc w:val="left"/>
    </w:pPr>
    <w:rPr>
      <w:rFonts w:ascii="宋体" w:eastAsia="宋体" w:hAnsi="宋体" w:cs="宋体"/>
      <w:szCs w:val="24"/>
      <w:lang w:val="en-US" w:eastAsia="zh-CN"/>
    </w:rPr>
  </w:style>
  <w:style w:type="paragraph" w:customStyle="1" w:styleId="dxecolortableoffice2010blue">
    <w:name w:val="dxecolortable_office2010blue"/>
    <w:basedOn w:val="a"/>
    <w:rsid w:val="004D4C1C"/>
    <w:pPr>
      <w:spacing w:line="240" w:lineRule="auto"/>
      <w:jc w:val="left"/>
    </w:pPr>
    <w:rPr>
      <w:rFonts w:ascii="宋体" w:eastAsia="宋体" w:hAnsi="宋体" w:cs="宋体"/>
      <w:szCs w:val="24"/>
      <w:lang w:val="en-US" w:eastAsia="zh-CN"/>
    </w:rPr>
  </w:style>
  <w:style w:type="paragraph" w:customStyle="1" w:styleId="dxr-minbtn">
    <w:name w:val="dxr-minbtn"/>
    <w:basedOn w:val="a"/>
    <w:rsid w:val="004D4C1C"/>
    <w:pPr>
      <w:spacing w:line="240" w:lineRule="auto"/>
      <w:jc w:val="left"/>
    </w:pPr>
    <w:rPr>
      <w:rFonts w:ascii="宋体" w:eastAsia="宋体" w:hAnsi="宋体" w:cs="宋体"/>
      <w:szCs w:val="24"/>
      <w:lang w:val="en-US" w:eastAsia="zh-CN"/>
    </w:rPr>
  </w:style>
  <w:style w:type="paragraph" w:customStyle="1" w:styleId="dxr-glrbtnhover">
    <w:name w:val="dxr-glrbtnhover"/>
    <w:basedOn w:val="a"/>
    <w:rsid w:val="004D4C1C"/>
    <w:pPr>
      <w:spacing w:line="240" w:lineRule="auto"/>
      <w:jc w:val="left"/>
    </w:pPr>
    <w:rPr>
      <w:rFonts w:ascii="宋体" w:eastAsia="宋体" w:hAnsi="宋体" w:cs="宋体"/>
      <w:szCs w:val="24"/>
      <w:lang w:val="en-US" w:eastAsia="zh-CN"/>
    </w:rPr>
  </w:style>
  <w:style w:type="paragraph" w:customStyle="1" w:styleId="dxr-glrbtnpressed">
    <w:name w:val="dxr-glrbtnpressed"/>
    <w:basedOn w:val="a"/>
    <w:rsid w:val="004D4C1C"/>
    <w:pPr>
      <w:spacing w:line="240" w:lineRule="auto"/>
      <w:jc w:val="left"/>
    </w:pPr>
    <w:rPr>
      <w:rFonts w:ascii="宋体" w:eastAsia="宋体" w:hAnsi="宋体" w:cs="宋体"/>
      <w:szCs w:val="24"/>
      <w:lang w:val="en-US" w:eastAsia="zh-CN"/>
    </w:rPr>
  </w:style>
  <w:style w:type="paragraph" w:customStyle="1" w:styleId="dxr-glritemcontent">
    <w:name w:val="dxr-glritemcontent"/>
    <w:basedOn w:val="a"/>
    <w:rsid w:val="004D4C1C"/>
    <w:pPr>
      <w:spacing w:line="240" w:lineRule="auto"/>
      <w:jc w:val="left"/>
    </w:pPr>
    <w:rPr>
      <w:rFonts w:ascii="宋体" w:eastAsia="宋体" w:hAnsi="宋体" w:cs="宋体"/>
      <w:szCs w:val="24"/>
      <w:lang w:val="en-US" w:eastAsia="zh-CN"/>
    </w:rPr>
  </w:style>
  <w:style w:type="paragraph" w:customStyle="1" w:styleId="dxr-glritemtext">
    <w:name w:val="dxr-glritemtext"/>
    <w:basedOn w:val="a"/>
    <w:rsid w:val="004D4C1C"/>
    <w:pPr>
      <w:spacing w:line="240" w:lineRule="auto"/>
      <w:jc w:val="left"/>
    </w:pPr>
    <w:rPr>
      <w:rFonts w:ascii="宋体" w:eastAsia="宋体" w:hAnsi="宋体" w:cs="宋体"/>
      <w:szCs w:val="24"/>
      <w:lang w:val="en-US" w:eastAsia="zh-CN"/>
    </w:rPr>
  </w:style>
  <w:style w:type="paragraph" w:customStyle="1" w:styleId="dxr-glrgroup">
    <w:name w:val="dxr-glrgroup"/>
    <w:basedOn w:val="a"/>
    <w:rsid w:val="004D4C1C"/>
    <w:pPr>
      <w:spacing w:line="240" w:lineRule="auto"/>
      <w:jc w:val="left"/>
    </w:pPr>
    <w:rPr>
      <w:rFonts w:ascii="宋体" w:eastAsia="宋体" w:hAnsi="宋体" w:cs="宋体"/>
      <w:szCs w:val="24"/>
      <w:lang w:val="en-US" w:eastAsia="zh-CN"/>
    </w:rPr>
  </w:style>
  <w:style w:type="paragraph" w:customStyle="1" w:styleId="dxr-glrmaindiv">
    <w:name w:val="dxr-glrmaindiv"/>
    <w:basedOn w:val="a"/>
    <w:rsid w:val="004D4C1C"/>
    <w:pPr>
      <w:spacing w:line="240" w:lineRule="auto"/>
      <w:jc w:val="left"/>
    </w:pPr>
    <w:rPr>
      <w:rFonts w:ascii="宋体" w:eastAsia="宋体" w:hAnsi="宋体" w:cs="宋体"/>
      <w:szCs w:val="24"/>
      <w:lang w:val="en-US" w:eastAsia="zh-CN"/>
    </w:rPr>
  </w:style>
  <w:style w:type="paragraph" w:customStyle="1" w:styleId="dxiz-hint">
    <w:name w:val="dxiz-hint"/>
    <w:basedOn w:val="a"/>
    <w:rsid w:val="004D4C1C"/>
    <w:pPr>
      <w:spacing w:line="240" w:lineRule="auto"/>
      <w:jc w:val="left"/>
    </w:pPr>
    <w:rPr>
      <w:rFonts w:ascii="宋体" w:eastAsia="宋体" w:hAnsi="宋体" w:cs="宋体"/>
      <w:szCs w:val="24"/>
      <w:lang w:val="en-US" w:eastAsia="zh-CN"/>
    </w:rPr>
  </w:style>
  <w:style w:type="paragraph" w:customStyle="1" w:styleId="dxitcitem">
    <w:name w:val="dxitcitem"/>
    <w:basedOn w:val="a"/>
    <w:rsid w:val="004D4C1C"/>
    <w:pPr>
      <w:spacing w:line="240" w:lineRule="auto"/>
      <w:jc w:val="left"/>
    </w:pPr>
    <w:rPr>
      <w:rFonts w:ascii="宋体" w:eastAsia="宋体" w:hAnsi="宋体" w:cs="宋体"/>
      <w:szCs w:val="24"/>
      <w:lang w:val="en-US" w:eastAsia="zh-CN"/>
    </w:rPr>
  </w:style>
  <w:style w:type="paragraph" w:customStyle="1" w:styleId="dxitcitemhover">
    <w:name w:val="dxitcitemhover"/>
    <w:basedOn w:val="a"/>
    <w:rsid w:val="004D4C1C"/>
    <w:pPr>
      <w:spacing w:line="240" w:lineRule="auto"/>
      <w:jc w:val="left"/>
    </w:pPr>
    <w:rPr>
      <w:rFonts w:ascii="宋体" w:eastAsia="宋体" w:hAnsi="宋体" w:cs="宋体"/>
      <w:szCs w:val="24"/>
      <w:lang w:val="en-US" w:eastAsia="zh-CN"/>
    </w:rPr>
  </w:style>
  <w:style w:type="paragraph" w:customStyle="1" w:styleId="dxh-content">
    <w:name w:val="dxh-content"/>
    <w:basedOn w:val="a"/>
    <w:rsid w:val="004D4C1C"/>
    <w:pPr>
      <w:spacing w:line="240" w:lineRule="auto"/>
      <w:jc w:val="left"/>
    </w:pPr>
    <w:rPr>
      <w:rFonts w:ascii="宋体" w:eastAsia="宋体" w:hAnsi="宋体" w:cs="宋体"/>
      <w:szCs w:val="24"/>
      <w:lang w:val="en-US" w:eastAsia="zh-CN"/>
    </w:rPr>
  </w:style>
  <w:style w:type="paragraph" w:customStyle="1" w:styleId="dxh-loading">
    <w:name w:val="dxh-loading"/>
    <w:basedOn w:val="a"/>
    <w:rsid w:val="004D4C1C"/>
    <w:pPr>
      <w:spacing w:line="240" w:lineRule="auto"/>
      <w:jc w:val="left"/>
    </w:pPr>
    <w:rPr>
      <w:rFonts w:ascii="宋体" w:eastAsia="宋体" w:hAnsi="宋体" w:cs="宋体"/>
      <w:szCs w:val="24"/>
      <w:lang w:val="en-US" w:eastAsia="zh-CN"/>
    </w:rPr>
  </w:style>
  <w:style w:type="paragraph" w:customStyle="1" w:styleId="dxeditorsedttbmaindhoffice2010blue">
    <w:name w:val="dxeditors_edttbmaindh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maindhdisabledoffice2010blue">
    <w:name w:val="dxeditors_edttbmaindhdisabl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maindhhoveroffice2010blue">
    <w:name w:val="dxeditors_edttbmaindhhover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maindhpressedoffice2010blue">
    <w:name w:val="dxeditors_edttbmaindhpress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secondarydhoffice2010blue">
    <w:name w:val="dxeditors_edttbsecondarydh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secondarydhdisabledoffice2010blue">
    <w:name w:val="dxeditors_edttbsecondarydhdisabl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secondarydhhoveroffice2010blue">
    <w:name w:val="dxeditors_edttbsecondarydhhover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secondarydhpressedoffice2010blue">
    <w:name w:val="dxeditors_edttbsecondarydhpressed_office2010blue"/>
    <w:basedOn w:val="a"/>
    <w:rsid w:val="004D4C1C"/>
    <w:pPr>
      <w:spacing w:line="240" w:lineRule="auto"/>
      <w:jc w:val="left"/>
    </w:pPr>
    <w:rPr>
      <w:rFonts w:ascii="宋体" w:eastAsia="宋体" w:hAnsi="宋体" w:cs="宋体"/>
      <w:szCs w:val="24"/>
      <w:lang w:val="en-US" w:eastAsia="zh-CN"/>
    </w:rPr>
  </w:style>
  <w:style w:type="paragraph" w:customStyle="1" w:styleId="dxebutton">
    <w:name w:val="dxebutton"/>
    <w:basedOn w:val="a"/>
    <w:rsid w:val="004D4C1C"/>
    <w:pPr>
      <w:spacing w:line="240" w:lineRule="auto"/>
      <w:jc w:val="left"/>
    </w:pPr>
    <w:rPr>
      <w:rFonts w:ascii="宋体" w:eastAsia="宋体" w:hAnsi="宋体" w:cs="宋体"/>
      <w:szCs w:val="24"/>
      <w:lang w:val="en-US" w:eastAsia="zh-CN"/>
    </w:rPr>
  </w:style>
  <w:style w:type="paragraph" w:customStyle="1" w:styleId="dxebuttonleft">
    <w:name w:val="dxebuttonleft"/>
    <w:basedOn w:val="a"/>
    <w:rsid w:val="004D4C1C"/>
    <w:pPr>
      <w:spacing w:line="240" w:lineRule="auto"/>
      <w:jc w:val="left"/>
    </w:pPr>
    <w:rPr>
      <w:rFonts w:ascii="宋体" w:eastAsia="宋体" w:hAnsi="宋体" w:cs="宋体"/>
      <w:szCs w:val="24"/>
      <w:lang w:val="en-US" w:eastAsia="zh-CN"/>
    </w:rPr>
  </w:style>
  <w:style w:type="paragraph" w:customStyle="1" w:styleId="dxetblsys">
    <w:name w:val="dxetblsys"/>
    <w:basedOn w:val="a"/>
    <w:rsid w:val="004D4C1C"/>
    <w:pPr>
      <w:spacing w:line="240" w:lineRule="auto"/>
      <w:jc w:val="left"/>
    </w:pPr>
    <w:rPr>
      <w:rFonts w:ascii="宋体" w:eastAsia="宋体" w:hAnsi="宋体" w:cs="宋体"/>
      <w:szCs w:val="24"/>
      <w:lang w:val="en-US" w:eastAsia="zh-CN"/>
    </w:rPr>
  </w:style>
  <w:style w:type="paragraph" w:customStyle="1" w:styleId="dxecaptionrelatedcell">
    <w:name w:val="dxecaptionrelatedcell"/>
    <w:basedOn w:val="a"/>
    <w:rsid w:val="004D4C1C"/>
    <w:pPr>
      <w:spacing w:line="240" w:lineRule="auto"/>
      <w:jc w:val="left"/>
    </w:pPr>
    <w:rPr>
      <w:rFonts w:ascii="宋体" w:eastAsia="宋体" w:hAnsi="宋体" w:cs="宋体"/>
      <w:szCs w:val="24"/>
      <w:lang w:val="en-US" w:eastAsia="zh-CN"/>
    </w:rPr>
  </w:style>
  <w:style w:type="paragraph" w:customStyle="1" w:styleId="dxefakeemptycell">
    <w:name w:val="dxefakeemptycell"/>
    <w:basedOn w:val="a"/>
    <w:rsid w:val="004D4C1C"/>
    <w:pPr>
      <w:spacing w:line="240" w:lineRule="auto"/>
      <w:jc w:val="left"/>
    </w:pPr>
    <w:rPr>
      <w:rFonts w:ascii="宋体" w:eastAsia="宋体" w:hAnsi="宋体" w:cs="宋体"/>
      <w:szCs w:val="24"/>
      <w:lang w:val="en-US" w:eastAsia="zh-CN"/>
    </w:rPr>
  </w:style>
  <w:style w:type="paragraph" w:customStyle="1" w:styleId="dx-acc-s">
    <w:name w:val="dx-acc-s"/>
    <w:basedOn w:val="a"/>
    <w:rsid w:val="004D4C1C"/>
    <w:pPr>
      <w:spacing w:line="240" w:lineRule="auto"/>
      <w:jc w:val="left"/>
    </w:pPr>
    <w:rPr>
      <w:rFonts w:ascii="宋体" w:eastAsia="宋体" w:hAnsi="宋体" w:cs="宋体"/>
      <w:szCs w:val="24"/>
      <w:lang w:val="en-US" w:eastAsia="zh-CN"/>
    </w:rPr>
  </w:style>
  <w:style w:type="paragraph" w:customStyle="1" w:styleId="dxetbtrackoffice2010blue">
    <w:name w:val="dxetbtrack_office2010blue"/>
    <w:basedOn w:val="a"/>
    <w:rsid w:val="004D4C1C"/>
    <w:pPr>
      <w:spacing w:line="240" w:lineRule="auto"/>
      <w:jc w:val="left"/>
    </w:pPr>
    <w:rPr>
      <w:rFonts w:ascii="宋体" w:eastAsia="宋体" w:hAnsi="宋体" w:cs="宋体"/>
      <w:szCs w:val="24"/>
      <w:lang w:val="en-US" w:eastAsia="zh-CN"/>
    </w:rPr>
  </w:style>
  <w:style w:type="paragraph" w:customStyle="1" w:styleId="dxetbmaindhoffice2010blue">
    <w:name w:val="dxetbmaindh_office2010blue"/>
    <w:basedOn w:val="a"/>
    <w:rsid w:val="004D4C1C"/>
    <w:pPr>
      <w:spacing w:line="240" w:lineRule="auto"/>
      <w:jc w:val="left"/>
    </w:pPr>
    <w:rPr>
      <w:rFonts w:ascii="宋体" w:eastAsia="宋体" w:hAnsi="宋体" w:cs="宋体"/>
      <w:szCs w:val="24"/>
      <w:lang w:val="en-US" w:eastAsia="zh-CN"/>
    </w:rPr>
  </w:style>
  <w:style w:type="paragraph" w:customStyle="1" w:styleId="dxetbsecondarydhoffice2010blue">
    <w:name w:val="dxetbsecondarydh_office2010blue"/>
    <w:basedOn w:val="a"/>
    <w:rsid w:val="004D4C1C"/>
    <w:pPr>
      <w:spacing w:line="240" w:lineRule="auto"/>
      <w:jc w:val="left"/>
    </w:pPr>
    <w:rPr>
      <w:rFonts w:ascii="宋体" w:eastAsia="宋体" w:hAnsi="宋体" w:cs="宋体"/>
      <w:szCs w:val="24"/>
      <w:lang w:val="en-US" w:eastAsia="zh-CN"/>
    </w:rPr>
  </w:style>
  <w:style w:type="paragraph" w:customStyle="1" w:styleId="dxetblargetickoffice2010blue">
    <w:name w:val="dxetblargetick_office2010blue"/>
    <w:basedOn w:val="a"/>
    <w:rsid w:val="004D4C1C"/>
    <w:pPr>
      <w:spacing w:line="240" w:lineRule="auto"/>
      <w:jc w:val="left"/>
    </w:pPr>
    <w:rPr>
      <w:rFonts w:ascii="宋体" w:eastAsia="宋体" w:hAnsi="宋体" w:cs="宋体"/>
      <w:szCs w:val="24"/>
      <w:lang w:val="en-US" w:eastAsia="zh-CN"/>
    </w:rPr>
  </w:style>
  <w:style w:type="paragraph" w:customStyle="1" w:styleId="dxetbsmalltickoffice2010blue">
    <w:name w:val="dxetbsmalltick_office2010blue"/>
    <w:basedOn w:val="a"/>
    <w:rsid w:val="004D4C1C"/>
    <w:pPr>
      <w:spacing w:line="240" w:lineRule="auto"/>
      <w:jc w:val="left"/>
    </w:pPr>
    <w:rPr>
      <w:rFonts w:ascii="宋体" w:eastAsia="宋体" w:hAnsi="宋体" w:cs="宋体"/>
      <w:szCs w:val="24"/>
      <w:lang w:val="en-US" w:eastAsia="zh-CN"/>
    </w:rPr>
  </w:style>
  <w:style w:type="paragraph" w:customStyle="1" w:styleId="dxeiic">
    <w:name w:val="dxeiic"/>
    <w:basedOn w:val="a"/>
    <w:rsid w:val="004D4C1C"/>
    <w:pPr>
      <w:spacing w:line="240" w:lineRule="auto"/>
      <w:jc w:val="left"/>
    </w:pPr>
    <w:rPr>
      <w:rFonts w:ascii="宋体" w:eastAsia="宋体" w:hAnsi="宋体" w:cs="宋体"/>
      <w:szCs w:val="24"/>
      <w:lang w:val="en-US" w:eastAsia="zh-CN"/>
    </w:rPr>
  </w:style>
  <w:style w:type="paragraph" w:customStyle="1" w:styleId="dxeiicr">
    <w:name w:val="dxeiicr"/>
    <w:basedOn w:val="a"/>
    <w:rsid w:val="004D4C1C"/>
    <w:pPr>
      <w:spacing w:line="240" w:lineRule="auto"/>
      <w:jc w:val="left"/>
    </w:pPr>
    <w:rPr>
      <w:rFonts w:ascii="宋体" w:eastAsia="宋体" w:hAnsi="宋体" w:cs="宋体"/>
      <w:szCs w:val="24"/>
      <w:lang w:val="en-US" w:eastAsia="zh-CN"/>
    </w:rPr>
  </w:style>
  <w:style w:type="paragraph" w:customStyle="1" w:styleId="dxeftm">
    <w:name w:val="dxeftm"/>
    <w:basedOn w:val="a"/>
    <w:rsid w:val="004D4C1C"/>
    <w:pPr>
      <w:spacing w:line="240" w:lineRule="auto"/>
      <w:jc w:val="left"/>
    </w:pPr>
    <w:rPr>
      <w:rFonts w:ascii="宋体" w:eastAsia="宋体" w:hAnsi="宋体" w:cs="宋体"/>
      <w:szCs w:val="24"/>
      <w:lang w:val="en-US" w:eastAsia="zh-CN"/>
    </w:rPr>
  </w:style>
  <w:style w:type="paragraph" w:customStyle="1" w:styleId="dxetm">
    <w:name w:val="dxetm"/>
    <w:basedOn w:val="a"/>
    <w:rsid w:val="004D4C1C"/>
    <w:pPr>
      <w:spacing w:line="240" w:lineRule="auto"/>
      <w:jc w:val="left"/>
    </w:pPr>
    <w:rPr>
      <w:rFonts w:ascii="宋体" w:eastAsia="宋体" w:hAnsi="宋体" w:cs="宋体"/>
      <w:szCs w:val="24"/>
      <w:lang w:val="en-US" w:eastAsia="zh-CN"/>
    </w:rPr>
  </w:style>
  <w:style w:type="paragraph" w:customStyle="1" w:styleId="dxehfc">
    <w:name w:val="dxehfc"/>
    <w:basedOn w:val="a"/>
    <w:rsid w:val="004D4C1C"/>
    <w:pPr>
      <w:spacing w:line="240" w:lineRule="auto"/>
      <w:jc w:val="left"/>
    </w:pPr>
    <w:rPr>
      <w:rFonts w:ascii="宋体" w:eastAsia="宋体" w:hAnsi="宋体" w:cs="宋体"/>
      <w:szCs w:val="24"/>
      <w:lang w:val="en-US" w:eastAsia="zh-CN"/>
    </w:rPr>
  </w:style>
  <w:style w:type="paragraph" w:customStyle="1" w:styleId="dxehc">
    <w:name w:val="dxehc"/>
    <w:basedOn w:val="a"/>
    <w:rsid w:val="004D4C1C"/>
    <w:pPr>
      <w:spacing w:line="240" w:lineRule="auto"/>
      <w:jc w:val="left"/>
    </w:pPr>
    <w:rPr>
      <w:rFonts w:ascii="宋体" w:eastAsia="宋体" w:hAnsi="宋体" w:cs="宋体"/>
      <w:szCs w:val="24"/>
      <w:lang w:val="en-US" w:eastAsia="zh-CN"/>
    </w:rPr>
  </w:style>
  <w:style w:type="paragraph" w:customStyle="1" w:styleId="dxeltm">
    <w:name w:val="dxeltm"/>
    <w:basedOn w:val="a"/>
    <w:rsid w:val="004D4C1C"/>
    <w:pPr>
      <w:spacing w:line="240" w:lineRule="auto"/>
      <w:jc w:val="left"/>
    </w:pPr>
    <w:rPr>
      <w:rFonts w:ascii="宋体" w:eastAsia="宋体" w:hAnsi="宋体" w:cs="宋体"/>
      <w:szCs w:val="24"/>
      <w:lang w:val="en-US" w:eastAsia="zh-CN"/>
    </w:rPr>
  </w:style>
  <w:style w:type="paragraph" w:customStyle="1" w:styleId="dxehlc">
    <w:name w:val="dxehlc"/>
    <w:basedOn w:val="a"/>
    <w:rsid w:val="004D4C1C"/>
    <w:pPr>
      <w:spacing w:line="240" w:lineRule="auto"/>
      <w:jc w:val="left"/>
    </w:pPr>
    <w:rPr>
      <w:rFonts w:ascii="宋体" w:eastAsia="宋体" w:hAnsi="宋体" w:cs="宋体"/>
      <w:szCs w:val="24"/>
      <w:lang w:val="en-US" w:eastAsia="zh-CN"/>
    </w:rPr>
  </w:style>
  <w:style w:type="paragraph" w:customStyle="1" w:styleId="dxeftmr">
    <w:name w:val="dxeftmr"/>
    <w:basedOn w:val="a"/>
    <w:rsid w:val="004D4C1C"/>
    <w:pPr>
      <w:spacing w:line="240" w:lineRule="auto"/>
      <w:jc w:val="left"/>
    </w:pPr>
    <w:rPr>
      <w:rFonts w:ascii="宋体" w:eastAsia="宋体" w:hAnsi="宋体" w:cs="宋体"/>
      <w:szCs w:val="24"/>
      <w:lang w:val="en-US" w:eastAsia="zh-CN"/>
    </w:rPr>
  </w:style>
  <w:style w:type="paragraph" w:customStyle="1" w:styleId="dxetmr">
    <w:name w:val="dxetmr"/>
    <w:basedOn w:val="a"/>
    <w:rsid w:val="004D4C1C"/>
    <w:pPr>
      <w:spacing w:line="240" w:lineRule="auto"/>
      <w:jc w:val="left"/>
    </w:pPr>
    <w:rPr>
      <w:rFonts w:ascii="宋体" w:eastAsia="宋体" w:hAnsi="宋体" w:cs="宋体"/>
      <w:szCs w:val="24"/>
      <w:lang w:val="en-US" w:eastAsia="zh-CN"/>
    </w:rPr>
  </w:style>
  <w:style w:type="paragraph" w:customStyle="1" w:styleId="dxehfcr">
    <w:name w:val="dxehfcr"/>
    <w:basedOn w:val="a"/>
    <w:rsid w:val="004D4C1C"/>
    <w:pPr>
      <w:spacing w:line="240" w:lineRule="auto"/>
      <w:jc w:val="left"/>
    </w:pPr>
    <w:rPr>
      <w:rFonts w:ascii="宋体" w:eastAsia="宋体" w:hAnsi="宋体" w:cs="宋体"/>
      <w:szCs w:val="24"/>
      <w:lang w:val="en-US" w:eastAsia="zh-CN"/>
    </w:rPr>
  </w:style>
  <w:style w:type="paragraph" w:customStyle="1" w:styleId="dxehcr">
    <w:name w:val="dxehcr"/>
    <w:basedOn w:val="a"/>
    <w:rsid w:val="004D4C1C"/>
    <w:pPr>
      <w:spacing w:line="240" w:lineRule="auto"/>
      <w:jc w:val="left"/>
    </w:pPr>
    <w:rPr>
      <w:rFonts w:ascii="宋体" w:eastAsia="宋体" w:hAnsi="宋体" w:cs="宋体"/>
      <w:szCs w:val="24"/>
      <w:lang w:val="en-US" w:eastAsia="zh-CN"/>
    </w:rPr>
  </w:style>
  <w:style w:type="paragraph" w:customStyle="1" w:styleId="dxeltmr">
    <w:name w:val="dxeltmr"/>
    <w:basedOn w:val="a"/>
    <w:rsid w:val="004D4C1C"/>
    <w:pPr>
      <w:spacing w:line="240" w:lineRule="auto"/>
      <w:jc w:val="left"/>
    </w:pPr>
    <w:rPr>
      <w:rFonts w:ascii="宋体" w:eastAsia="宋体" w:hAnsi="宋体" w:cs="宋体"/>
      <w:szCs w:val="24"/>
      <w:lang w:val="en-US" w:eastAsia="zh-CN"/>
    </w:rPr>
  </w:style>
  <w:style w:type="paragraph" w:customStyle="1" w:styleId="dxehlcr">
    <w:name w:val="dxehlcr"/>
    <w:basedOn w:val="a"/>
    <w:rsid w:val="004D4C1C"/>
    <w:pPr>
      <w:spacing w:line="240" w:lineRule="auto"/>
      <w:jc w:val="left"/>
    </w:pPr>
    <w:rPr>
      <w:rFonts w:ascii="宋体" w:eastAsia="宋体" w:hAnsi="宋体" w:cs="宋体"/>
      <w:szCs w:val="24"/>
      <w:lang w:val="en-US" w:eastAsia="zh-CN"/>
    </w:rPr>
  </w:style>
  <w:style w:type="paragraph" w:customStyle="1" w:styleId="dxehd">
    <w:name w:val="dxehd"/>
    <w:basedOn w:val="a"/>
    <w:rsid w:val="004D4C1C"/>
    <w:pPr>
      <w:spacing w:line="240" w:lineRule="auto"/>
      <w:jc w:val="left"/>
    </w:pPr>
    <w:rPr>
      <w:rFonts w:ascii="宋体" w:eastAsia="宋体" w:hAnsi="宋体" w:cs="宋体"/>
      <w:szCs w:val="24"/>
      <w:lang w:val="en-US" w:eastAsia="zh-CN"/>
    </w:rPr>
  </w:style>
  <w:style w:type="paragraph" w:customStyle="1" w:styleId="dxehic">
    <w:name w:val="dxehic"/>
    <w:basedOn w:val="a"/>
    <w:rsid w:val="004D4C1C"/>
    <w:pPr>
      <w:spacing w:line="240" w:lineRule="auto"/>
      <w:jc w:val="left"/>
    </w:pPr>
    <w:rPr>
      <w:rFonts w:ascii="宋体" w:eastAsia="宋体" w:hAnsi="宋体" w:cs="宋体"/>
      <w:szCs w:val="24"/>
      <w:lang w:val="en-US" w:eastAsia="zh-CN"/>
    </w:rPr>
  </w:style>
  <w:style w:type="paragraph" w:customStyle="1" w:styleId="dxehcc">
    <w:name w:val="dxehcc"/>
    <w:basedOn w:val="a"/>
    <w:rsid w:val="004D4C1C"/>
    <w:pPr>
      <w:spacing w:line="240" w:lineRule="auto"/>
      <w:jc w:val="left"/>
    </w:pPr>
    <w:rPr>
      <w:rFonts w:ascii="宋体" w:eastAsia="宋体" w:hAnsi="宋体" w:cs="宋体"/>
      <w:szCs w:val="24"/>
      <w:lang w:val="en-US" w:eastAsia="zh-CN"/>
    </w:rPr>
  </w:style>
  <w:style w:type="paragraph" w:customStyle="1" w:styleId="dxehicr">
    <w:name w:val="dxehicr"/>
    <w:basedOn w:val="a"/>
    <w:rsid w:val="004D4C1C"/>
    <w:pPr>
      <w:spacing w:line="240" w:lineRule="auto"/>
      <w:jc w:val="left"/>
    </w:pPr>
    <w:rPr>
      <w:rFonts w:ascii="宋体" w:eastAsia="宋体" w:hAnsi="宋体" w:cs="宋体"/>
      <w:szCs w:val="24"/>
      <w:lang w:val="en-US" w:eastAsia="zh-CN"/>
    </w:rPr>
  </w:style>
  <w:style w:type="paragraph" w:customStyle="1" w:styleId="dxehccr">
    <w:name w:val="dxehccr"/>
    <w:basedOn w:val="a"/>
    <w:rsid w:val="004D4C1C"/>
    <w:pPr>
      <w:spacing w:line="240" w:lineRule="auto"/>
      <w:jc w:val="left"/>
    </w:pPr>
    <w:rPr>
      <w:rFonts w:ascii="宋体" w:eastAsia="宋体" w:hAnsi="宋体" w:cs="宋体"/>
      <w:szCs w:val="24"/>
      <w:lang w:val="en-US" w:eastAsia="zh-CN"/>
    </w:rPr>
  </w:style>
  <w:style w:type="paragraph" w:customStyle="1" w:styleId="dxehmic">
    <w:name w:val="dxehmic"/>
    <w:basedOn w:val="a"/>
    <w:rsid w:val="004D4C1C"/>
    <w:pPr>
      <w:spacing w:line="240" w:lineRule="auto"/>
      <w:jc w:val="left"/>
    </w:pPr>
    <w:rPr>
      <w:rFonts w:ascii="宋体" w:eastAsia="宋体" w:hAnsi="宋体" w:cs="宋体"/>
      <w:szCs w:val="24"/>
      <w:lang w:val="en-US" w:eastAsia="zh-CN"/>
    </w:rPr>
  </w:style>
  <w:style w:type="paragraph" w:customStyle="1" w:styleId="dxehmicr">
    <w:name w:val="dxehmicr"/>
    <w:basedOn w:val="a"/>
    <w:rsid w:val="004D4C1C"/>
    <w:pPr>
      <w:spacing w:line="240" w:lineRule="auto"/>
      <w:jc w:val="left"/>
    </w:pPr>
    <w:rPr>
      <w:rFonts w:ascii="宋体" w:eastAsia="宋体" w:hAnsi="宋体" w:cs="宋体"/>
      <w:szCs w:val="24"/>
      <w:lang w:val="en-US" w:eastAsia="zh-CN"/>
    </w:rPr>
  </w:style>
  <w:style w:type="paragraph" w:customStyle="1" w:styleId="dxfc-tree">
    <w:name w:val="dxfc-tree"/>
    <w:basedOn w:val="a"/>
    <w:rsid w:val="004D4C1C"/>
    <w:pPr>
      <w:spacing w:line="240" w:lineRule="auto"/>
      <w:jc w:val="left"/>
    </w:pPr>
    <w:rPr>
      <w:rFonts w:ascii="宋体" w:eastAsia="宋体" w:hAnsi="宋体" w:cs="宋体"/>
      <w:szCs w:val="24"/>
      <w:lang w:val="en-US" w:eastAsia="zh-CN"/>
    </w:rPr>
  </w:style>
  <w:style w:type="paragraph" w:customStyle="1" w:styleId="dxfc-subnd">
    <w:name w:val="dxfc-subnd"/>
    <w:basedOn w:val="a"/>
    <w:rsid w:val="004D4C1C"/>
    <w:pPr>
      <w:spacing w:line="240" w:lineRule="auto"/>
      <w:jc w:val="left"/>
    </w:pPr>
    <w:rPr>
      <w:rFonts w:ascii="宋体" w:eastAsia="宋体" w:hAnsi="宋体" w:cs="宋体"/>
      <w:szCs w:val="24"/>
      <w:lang w:val="en-US" w:eastAsia="zh-CN"/>
    </w:rPr>
  </w:style>
  <w:style w:type="paragraph" w:customStyle="1" w:styleId="dxfc-elb">
    <w:name w:val="dxfc-elb"/>
    <w:basedOn w:val="a"/>
    <w:rsid w:val="004D4C1C"/>
    <w:pPr>
      <w:spacing w:line="240" w:lineRule="auto"/>
      <w:jc w:val="left"/>
    </w:pPr>
    <w:rPr>
      <w:rFonts w:ascii="宋体" w:eastAsia="宋体" w:hAnsi="宋体" w:cs="宋体"/>
      <w:szCs w:val="24"/>
      <w:lang w:val="en-US" w:eastAsia="zh-CN"/>
    </w:rPr>
  </w:style>
  <w:style w:type="paragraph" w:customStyle="1" w:styleId="dxfc-clr">
    <w:name w:val="dxfc-clr"/>
    <w:basedOn w:val="a"/>
    <w:rsid w:val="004D4C1C"/>
    <w:pPr>
      <w:spacing w:line="240" w:lineRule="auto"/>
      <w:jc w:val="left"/>
    </w:pPr>
    <w:rPr>
      <w:rFonts w:ascii="宋体" w:eastAsia="宋体" w:hAnsi="宋体" w:cs="宋体"/>
      <w:szCs w:val="24"/>
      <w:lang w:val="en-US" w:eastAsia="zh-CN"/>
    </w:rPr>
  </w:style>
  <w:style w:type="paragraph" w:customStyle="1" w:styleId="dxfc-nd">
    <w:name w:val="dxfc-nd"/>
    <w:basedOn w:val="a"/>
    <w:rsid w:val="004D4C1C"/>
    <w:pPr>
      <w:spacing w:line="240" w:lineRule="auto"/>
      <w:jc w:val="left"/>
    </w:pPr>
    <w:rPr>
      <w:rFonts w:ascii="宋体" w:eastAsia="宋体" w:hAnsi="宋体" w:cs="宋体"/>
      <w:szCs w:val="24"/>
      <w:lang w:val="en-US" w:eastAsia="zh-CN"/>
    </w:rPr>
  </w:style>
  <w:style w:type="paragraph" w:customStyle="1" w:styleId="dxfc-ln">
    <w:name w:val="dxfc-ln"/>
    <w:basedOn w:val="a"/>
    <w:rsid w:val="004D4C1C"/>
    <w:pPr>
      <w:spacing w:line="240" w:lineRule="auto"/>
      <w:jc w:val="left"/>
    </w:pPr>
    <w:rPr>
      <w:rFonts w:ascii="宋体" w:eastAsia="宋体" w:hAnsi="宋体" w:cs="宋体"/>
      <w:szCs w:val="24"/>
      <w:lang w:val="en-US" w:eastAsia="zh-CN"/>
    </w:rPr>
  </w:style>
  <w:style w:type="paragraph" w:customStyle="1" w:styleId="dxfc-validationsummary">
    <w:name w:val="dxfc-validationsummary"/>
    <w:basedOn w:val="a"/>
    <w:rsid w:val="004D4C1C"/>
    <w:pPr>
      <w:spacing w:line="240" w:lineRule="auto"/>
      <w:jc w:val="left"/>
    </w:pPr>
    <w:rPr>
      <w:rFonts w:ascii="宋体" w:eastAsia="宋体" w:hAnsi="宋体" w:cs="宋体"/>
      <w:szCs w:val="24"/>
      <w:lang w:val="en-US" w:eastAsia="zh-CN"/>
    </w:rPr>
  </w:style>
  <w:style w:type="paragraph" w:customStyle="1" w:styleId="dxepbmaincell">
    <w:name w:val="dxepbmaincell"/>
    <w:basedOn w:val="a"/>
    <w:rsid w:val="004D4C1C"/>
    <w:pPr>
      <w:spacing w:line="240" w:lineRule="auto"/>
      <w:jc w:val="left"/>
    </w:pPr>
    <w:rPr>
      <w:rFonts w:ascii="宋体" w:eastAsia="宋体" w:hAnsi="宋体" w:cs="宋体"/>
      <w:szCs w:val="24"/>
      <w:lang w:val="en-US" w:eastAsia="zh-CN"/>
    </w:rPr>
  </w:style>
  <w:style w:type="paragraph" w:customStyle="1" w:styleId="dxlp-loadingimage">
    <w:name w:val="dxlp-loadingimage"/>
    <w:basedOn w:val="a"/>
    <w:rsid w:val="004D4C1C"/>
    <w:pPr>
      <w:spacing w:line="240" w:lineRule="auto"/>
      <w:jc w:val="left"/>
    </w:pPr>
    <w:rPr>
      <w:rFonts w:ascii="宋体" w:eastAsia="宋体" w:hAnsi="宋体" w:cs="宋体"/>
      <w:szCs w:val="24"/>
      <w:lang w:val="en-US" w:eastAsia="zh-CN"/>
    </w:rPr>
  </w:style>
  <w:style w:type="paragraph" w:customStyle="1" w:styleId="dxhfbps">
    <w:name w:val="dxhfbps"/>
    <w:basedOn w:val="a"/>
    <w:rsid w:val="004D4C1C"/>
    <w:pPr>
      <w:spacing w:line="240" w:lineRule="auto"/>
      <w:jc w:val="left"/>
    </w:pPr>
    <w:rPr>
      <w:rFonts w:ascii="宋体" w:eastAsia="宋体" w:hAnsi="宋体" w:cs="宋体"/>
      <w:szCs w:val="24"/>
      <w:lang w:val="en-US" w:eastAsia="zh-CN"/>
    </w:rPr>
  </w:style>
  <w:style w:type="paragraph" w:customStyle="1" w:styleId="dxcpwebcolorinputoffice2010blue">
    <w:name w:val="dxcpwebcolorinput_office2010blue"/>
    <w:basedOn w:val="a"/>
    <w:rsid w:val="004D4C1C"/>
    <w:pPr>
      <w:spacing w:line="240" w:lineRule="auto"/>
      <w:jc w:val="left"/>
    </w:pPr>
    <w:rPr>
      <w:rFonts w:ascii="宋体" w:eastAsia="宋体" w:hAnsi="宋体" w:cs="宋体"/>
      <w:szCs w:val="24"/>
      <w:lang w:val="en-US" w:eastAsia="zh-CN"/>
    </w:rPr>
  </w:style>
  <w:style w:type="paragraph" w:customStyle="1" w:styleId="dxgvhec">
    <w:name w:val="dxgvhec"/>
    <w:basedOn w:val="a"/>
    <w:rsid w:val="004D4C1C"/>
    <w:pPr>
      <w:spacing w:line="240" w:lineRule="auto"/>
      <w:jc w:val="left"/>
    </w:pPr>
    <w:rPr>
      <w:rFonts w:ascii="宋体" w:eastAsia="宋体" w:hAnsi="宋体" w:cs="宋体"/>
      <w:szCs w:val="24"/>
      <w:lang w:val="en-US" w:eastAsia="zh-CN"/>
    </w:rPr>
  </w:style>
  <w:style w:type="paragraph" w:customStyle="1" w:styleId="dxgvfsdc">
    <w:name w:val="dxgvfsdc"/>
    <w:basedOn w:val="a"/>
    <w:rsid w:val="004D4C1C"/>
    <w:pPr>
      <w:spacing w:line="240" w:lineRule="auto"/>
      <w:jc w:val="left"/>
    </w:pPr>
    <w:rPr>
      <w:rFonts w:ascii="宋体" w:eastAsia="宋体" w:hAnsi="宋体" w:cs="宋体"/>
      <w:szCs w:val="24"/>
      <w:lang w:val="en-US" w:eastAsia="zh-CN"/>
    </w:rPr>
  </w:style>
  <w:style w:type="paragraph" w:customStyle="1" w:styleId="dxgvhfc">
    <w:name w:val="dxgvhfc"/>
    <w:basedOn w:val="a"/>
    <w:rsid w:val="004D4C1C"/>
    <w:pPr>
      <w:spacing w:line="240" w:lineRule="auto"/>
      <w:jc w:val="left"/>
    </w:pPr>
    <w:rPr>
      <w:rFonts w:ascii="宋体" w:eastAsia="宋体" w:hAnsi="宋体" w:cs="宋体"/>
      <w:szCs w:val="24"/>
      <w:lang w:val="en-US" w:eastAsia="zh-CN"/>
    </w:rPr>
  </w:style>
  <w:style w:type="paragraph" w:customStyle="1" w:styleId="dxgvhfsd">
    <w:name w:val="dxgvhfsd"/>
    <w:basedOn w:val="a"/>
    <w:rsid w:val="004D4C1C"/>
    <w:pPr>
      <w:spacing w:line="240" w:lineRule="auto"/>
      <w:jc w:val="left"/>
    </w:pPr>
    <w:rPr>
      <w:rFonts w:ascii="宋体" w:eastAsia="宋体" w:hAnsi="宋体" w:cs="宋体"/>
      <w:szCs w:val="24"/>
      <w:lang w:val="en-US" w:eastAsia="zh-CN"/>
    </w:rPr>
  </w:style>
  <w:style w:type="paragraph" w:customStyle="1" w:styleId="dxgvhfdrc">
    <w:name w:val="dxgvhfdrc"/>
    <w:basedOn w:val="a"/>
    <w:rsid w:val="004D4C1C"/>
    <w:pPr>
      <w:spacing w:line="240" w:lineRule="auto"/>
      <w:jc w:val="left"/>
    </w:pPr>
    <w:rPr>
      <w:rFonts w:ascii="宋体" w:eastAsia="宋体" w:hAnsi="宋体" w:cs="宋体"/>
      <w:szCs w:val="24"/>
      <w:lang w:val="en-US" w:eastAsia="zh-CN"/>
    </w:rPr>
  </w:style>
  <w:style w:type="paragraph" w:customStyle="1" w:styleId="dxgvhfdrp">
    <w:name w:val="dxgvhfdrp"/>
    <w:basedOn w:val="a"/>
    <w:rsid w:val="004D4C1C"/>
    <w:pPr>
      <w:spacing w:line="240" w:lineRule="auto"/>
      <w:jc w:val="left"/>
    </w:pPr>
    <w:rPr>
      <w:rFonts w:ascii="宋体" w:eastAsia="宋体" w:hAnsi="宋体" w:cs="宋体"/>
      <w:szCs w:val="24"/>
      <w:lang w:val="en-US" w:eastAsia="zh-CN"/>
    </w:rPr>
  </w:style>
  <w:style w:type="paragraph" w:customStyle="1" w:styleId="dxgverrorcell">
    <w:name w:val="dxgverrorcell"/>
    <w:basedOn w:val="a"/>
    <w:rsid w:val="004D4C1C"/>
    <w:pPr>
      <w:spacing w:line="240" w:lineRule="auto"/>
      <w:jc w:val="left"/>
    </w:pPr>
    <w:rPr>
      <w:rFonts w:ascii="宋体" w:eastAsia="宋体" w:hAnsi="宋体" w:cs="宋体"/>
      <w:szCs w:val="24"/>
      <w:lang w:val="en-US" w:eastAsia="zh-CN"/>
    </w:rPr>
  </w:style>
  <w:style w:type="paragraph" w:customStyle="1" w:styleId="dxgvhl">
    <w:name w:val="dxgvhl"/>
    <w:basedOn w:val="a"/>
    <w:rsid w:val="004D4C1C"/>
    <w:pPr>
      <w:spacing w:line="240" w:lineRule="auto"/>
      <w:jc w:val="left"/>
    </w:pPr>
    <w:rPr>
      <w:rFonts w:ascii="宋体" w:eastAsia="宋体" w:hAnsi="宋体" w:cs="宋体"/>
      <w:szCs w:val="24"/>
      <w:lang w:val="en-US" w:eastAsia="zh-CN"/>
    </w:rPr>
  </w:style>
  <w:style w:type="paragraph" w:customStyle="1" w:styleId="dxgvcdtsc">
    <w:name w:val="dxgvcd_tsc"/>
    <w:basedOn w:val="a"/>
    <w:rsid w:val="004D4C1C"/>
    <w:pPr>
      <w:spacing w:line="240" w:lineRule="auto"/>
      <w:jc w:val="left"/>
    </w:pPr>
    <w:rPr>
      <w:rFonts w:ascii="宋体" w:eastAsia="宋体" w:hAnsi="宋体" w:cs="宋体"/>
      <w:szCs w:val="24"/>
      <w:lang w:val="en-US" w:eastAsia="zh-CN"/>
    </w:rPr>
  </w:style>
  <w:style w:type="paragraph" w:customStyle="1" w:styleId="dxgvcdts">
    <w:name w:val="dxgvcd_ts"/>
    <w:basedOn w:val="a"/>
    <w:rsid w:val="004D4C1C"/>
    <w:pPr>
      <w:spacing w:line="240" w:lineRule="auto"/>
      <w:jc w:val="left"/>
    </w:pPr>
    <w:rPr>
      <w:rFonts w:ascii="宋体" w:eastAsia="宋体" w:hAnsi="宋体" w:cs="宋体"/>
      <w:szCs w:val="24"/>
      <w:lang w:val="en-US" w:eastAsia="zh-CN"/>
    </w:rPr>
  </w:style>
  <w:style w:type="paragraph" w:customStyle="1" w:styleId="dxgvcddaetc">
    <w:name w:val="dxgvcd_daetc"/>
    <w:basedOn w:val="a"/>
    <w:rsid w:val="004D4C1C"/>
    <w:pPr>
      <w:spacing w:line="240" w:lineRule="auto"/>
      <w:jc w:val="left"/>
    </w:pPr>
    <w:rPr>
      <w:rFonts w:ascii="宋体" w:eastAsia="宋体" w:hAnsi="宋体" w:cs="宋体"/>
      <w:szCs w:val="24"/>
      <w:lang w:val="en-US" w:eastAsia="zh-CN"/>
    </w:rPr>
  </w:style>
  <w:style w:type="paragraph" w:customStyle="1" w:styleId="dxgvcdlac">
    <w:name w:val="dxgvcd_lac"/>
    <w:basedOn w:val="a"/>
    <w:rsid w:val="004D4C1C"/>
    <w:pPr>
      <w:spacing w:line="240" w:lineRule="auto"/>
      <w:jc w:val="left"/>
    </w:pPr>
    <w:rPr>
      <w:rFonts w:ascii="宋体" w:eastAsia="宋体" w:hAnsi="宋体" w:cs="宋体"/>
      <w:szCs w:val="24"/>
      <w:lang w:val="en-US" w:eastAsia="zh-CN"/>
    </w:rPr>
  </w:style>
  <w:style w:type="paragraph" w:customStyle="1" w:styleId="dxgvcdlaiw">
    <w:name w:val="dxgvcd_laiw"/>
    <w:basedOn w:val="a"/>
    <w:rsid w:val="004D4C1C"/>
    <w:pPr>
      <w:spacing w:line="240" w:lineRule="auto"/>
      <w:jc w:val="left"/>
    </w:pPr>
    <w:rPr>
      <w:rFonts w:ascii="宋体" w:eastAsia="宋体" w:hAnsi="宋体" w:cs="宋体"/>
      <w:szCs w:val="24"/>
      <w:lang w:val="en-US" w:eastAsia="zh-CN"/>
    </w:rPr>
  </w:style>
  <w:style w:type="paragraph" w:customStyle="1" w:styleId="dxgvcddaeb">
    <w:name w:val="dxgvcd_daeb"/>
    <w:basedOn w:val="a"/>
    <w:rsid w:val="004D4C1C"/>
    <w:pPr>
      <w:spacing w:line="240" w:lineRule="auto"/>
      <w:jc w:val="left"/>
    </w:pPr>
    <w:rPr>
      <w:rFonts w:ascii="宋体" w:eastAsia="宋体" w:hAnsi="宋体" w:cs="宋体"/>
      <w:szCs w:val="24"/>
      <w:lang w:val="en-US" w:eastAsia="zh-CN"/>
    </w:rPr>
  </w:style>
  <w:style w:type="paragraph" w:customStyle="1" w:styleId="dxgvcdfr">
    <w:name w:val="dxgvcd_fr"/>
    <w:basedOn w:val="a"/>
    <w:rsid w:val="004D4C1C"/>
    <w:pPr>
      <w:spacing w:line="240" w:lineRule="auto"/>
      <w:jc w:val="left"/>
    </w:pPr>
    <w:rPr>
      <w:rFonts w:ascii="宋体" w:eastAsia="宋体" w:hAnsi="宋体" w:cs="宋体"/>
      <w:szCs w:val="24"/>
      <w:lang w:val="en-US" w:eastAsia="zh-CN"/>
    </w:rPr>
  </w:style>
  <w:style w:type="paragraph" w:customStyle="1" w:styleId="dxgvcduf">
    <w:name w:val="dxgvcd_uf"/>
    <w:basedOn w:val="a"/>
    <w:rsid w:val="004D4C1C"/>
    <w:pPr>
      <w:spacing w:line="240" w:lineRule="auto"/>
      <w:jc w:val="left"/>
    </w:pPr>
    <w:rPr>
      <w:rFonts w:ascii="宋体" w:eastAsia="宋体" w:hAnsi="宋体" w:cs="宋体"/>
      <w:szCs w:val="24"/>
      <w:lang w:val="en-US" w:eastAsia="zh-CN"/>
    </w:rPr>
  </w:style>
  <w:style w:type="paragraph" w:customStyle="1" w:styleId="dxgvcdufsc">
    <w:name w:val="dxgvcd_ufsc"/>
    <w:basedOn w:val="a"/>
    <w:rsid w:val="004D4C1C"/>
    <w:pPr>
      <w:spacing w:line="240" w:lineRule="auto"/>
      <w:jc w:val="left"/>
    </w:pPr>
    <w:rPr>
      <w:rFonts w:ascii="宋体" w:eastAsia="宋体" w:hAnsi="宋体" w:cs="宋体"/>
      <w:szCs w:val="24"/>
      <w:lang w:val="en-US" w:eastAsia="zh-CN"/>
    </w:rPr>
  </w:style>
  <w:style w:type="paragraph" w:customStyle="1" w:styleId="welcome">
    <w:name w:val="welcome"/>
    <w:basedOn w:val="a"/>
    <w:rsid w:val="004D4C1C"/>
    <w:pPr>
      <w:spacing w:line="240" w:lineRule="auto"/>
      <w:jc w:val="left"/>
    </w:pPr>
    <w:rPr>
      <w:rFonts w:ascii="宋体" w:eastAsia="宋体" w:hAnsi="宋体" w:cs="宋体"/>
      <w:szCs w:val="24"/>
      <w:lang w:val="en-US" w:eastAsia="zh-CN"/>
    </w:rPr>
  </w:style>
  <w:style w:type="paragraph" w:customStyle="1" w:styleId="tasktitle">
    <w:name w:val="tasktitle"/>
    <w:basedOn w:val="a"/>
    <w:rsid w:val="004D4C1C"/>
    <w:pPr>
      <w:spacing w:line="240" w:lineRule="auto"/>
      <w:jc w:val="left"/>
    </w:pPr>
    <w:rPr>
      <w:rFonts w:ascii="宋体" w:eastAsia="宋体" w:hAnsi="宋体" w:cs="宋体"/>
      <w:szCs w:val="24"/>
      <w:lang w:val="en-US" w:eastAsia="zh-CN"/>
    </w:rPr>
  </w:style>
  <w:style w:type="paragraph" w:customStyle="1" w:styleId="taskitems">
    <w:name w:val="taskitems"/>
    <w:basedOn w:val="a"/>
    <w:rsid w:val="004D4C1C"/>
    <w:pPr>
      <w:spacing w:line="240" w:lineRule="auto"/>
      <w:jc w:val="left"/>
    </w:pPr>
    <w:rPr>
      <w:rFonts w:ascii="宋体" w:eastAsia="宋体" w:hAnsi="宋体" w:cs="宋体"/>
      <w:szCs w:val="24"/>
      <w:lang w:val="en-US" w:eastAsia="zh-CN"/>
    </w:rPr>
  </w:style>
  <w:style w:type="paragraph" w:customStyle="1" w:styleId="keywords">
    <w:name w:val="keywords"/>
    <w:basedOn w:val="a"/>
    <w:rsid w:val="004D4C1C"/>
    <w:pPr>
      <w:spacing w:line="240" w:lineRule="auto"/>
      <w:jc w:val="left"/>
    </w:pPr>
    <w:rPr>
      <w:rFonts w:ascii="宋体" w:eastAsia="宋体" w:hAnsi="宋体" w:cs="宋体"/>
      <w:szCs w:val="24"/>
      <w:lang w:val="en-US" w:eastAsia="zh-CN"/>
    </w:rPr>
  </w:style>
  <w:style w:type="paragraph" w:customStyle="1" w:styleId="helptext">
    <w:name w:val="helptext"/>
    <w:basedOn w:val="a"/>
    <w:rsid w:val="004D4C1C"/>
    <w:pPr>
      <w:spacing w:line="240" w:lineRule="auto"/>
      <w:jc w:val="left"/>
    </w:pPr>
    <w:rPr>
      <w:rFonts w:ascii="宋体" w:eastAsia="宋体" w:hAnsi="宋体" w:cs="宋体"/>
      <w:szCs w:val="24"/>
      <w:lang w:val="en-US" w:eastAsia="zh-CN"/>
    </w:rPr>
  </w:style>
  <w:style w:type="paragraph" w:customStyle="1" w:styleId="required">
    <w:name w:val="required"/>
    <w:basedOn w:val="a"/>
    <w:rsid w:val="004D4C1C"/>
    <w:pPr>
      <w:spacing w:line="240" w:lineRule="auto"/>
      <w:jc w:val="left"/>
    </w:pPr>
    <w:rPr>
      <w:rFonts w:ascii="宋体" w:eastAsia="宋体" w:hAnsi="宋体" w:cs="宋体"/>
      <w:szCs w:val="24"/>
      <w:lang w:val="en-US" w:eastAsia="zh-CN"/>
    </w:rPr>
  </w:style>
  <w:style w:type="paragraph" w:customStyle="1" w:styleId="dxflnestedcontrolcelloffice2010blue">
    <w:name w:val="dxflnestedcontrolcell_office2010blue"/>
    <w:basedOn w:val="a"/>
    <w:rsid w:val="004D4C1C"/>
    <w:pPr>
      <w:spacing w:line="240" w:lineRule="auto"/>
      <w:jc w:val="left"/>
    </w:pPr>
    <w:rPr>
      <w:rFonts w:ascii="宋体" w:eastAsia="宋体" w:hAnsi="宋体" w:cs="宋体"/>
      <w:szCs w:val="24"/>
      <w:lang w:val="en-US" w:eastAsia="zh-CN"/>
    </w:rPr>
  </w:style>
  <w:style w:type="paragraph" w:customStyle="1" w:styleId="dxflcaptioncellsys">
    <w:name w:val="dxflcaptioncellsys"/>
    <w:basedOn w:val="a"/>
    <w:rsid w:val="004D4C1C"/>
    <w:pPr>
      <w:spacing w:line="240" w:lineRule="auto"/>
      <w:jc w:val="left"/>
    </w:pPr>
    <w:rPr>
      <w:rFonts w:ascii="宋体" w:eastAsia="宋体" w:hAnsi="宋体" w:cs="宋体"/>
      <w:szCs w:val="24"/>
      <w:lang w:val="en-US" w:eastAsia="zh-CN"/>
    </w:rPr>
  </w:style>
  <w:style w:type="paragraph" w:customStyle="1" w:styleId="dxfm-filename">
    <w:name w:val="dxfm-filename"/>
    <w:basedOn w:val="a"/>
    <w:rsid w:val="004D4C1C"/>
    <w:pPr>
      <w:spacing w:line="240" w:lineRule="auto"/>
      <w:jc w:val="left"/>
    </w:pPr>
    <w:rPr>
      <w:rFonts w:ascii="宋体" w:eastAsia="宋体" w:hAnsi="宋体" w:cs="宋体"/>
      <w:szCs w:val="24"/>
      <w:lang w:val="en-US" w:eastAsia="zh-CN"/>
    </w:rPr>
  </w:style>
  <w:style w:type="paragraph" w:customStyle="1" w:styleId="dxgvaddc">
    <w:name w:val="dxgvaddc"/>
    <w:basedOn w:val="a"/>
    <w:rsid w:val="004D4C1C"/>
    <w:pPr>
      <w:spacing w:line="240" w:lineRule="auto"/>
      <w:jc w:val="left"/>
    </w:pPr>
    <w:rPr>
      <w:rFonts w:ascii="宋体" w:eastAsia="宋体" w:hAnsi="宋体" w:cs="宋体"/>
      <w:szCs w:val="24"/>
      <w:lang w:val="en-US" w:eastAsia="zh-CN"/>
    </w:rPr>
  </w:style>
  <w:style w:type="paragraph" w:customStyle="1" w:styleId="dxxrdvpagenumberstemplate">
    <w:name w:val="dxxrdvpagenumberstemplate"/>
    <w:basedOn w:val="a"/>
    <w:rsid w:val="004D4C1C"/>
    <w:pPr>
      <w:spacing w:line="240" w:lineRule="auto"/>
      <w:jc w:val="left"/>
    </w:pPr>
    <w:rPr>
      <w:rFonts w:ascii="宋体" w:eastAsia="宋体" w:hAnsi="宋体" w:cs="宋体"/>
      <w:szCs w:val="24"/>
      <w:lang w:val="en-US" w:eastAsia="zh-CN"/>
    </w:rPr>
  </w:style>
  <w:style w:type="paragraph" w:customStyle="1" w:styleId="dxr-popout">
    <w:name w:val="dxr-popout"/>
    <w:basedOn w:val="a"/>
    <w:rsid w:val="004D4C1C"/>
    <w:pPr>
      <w:spacing w:line="240" w:lineRule="auto"/>
      <w:jc w:val="left"/>
    </w:pPr>
    <w:rPr>
      <w:rFonts w:ascii="宋体" w:eastAsia="宋体" w:hAnsi="宋体" w:cs="宋体"/>
      <w:szCs w:val="24"/>
      <w:lang w:val="en-US" w:eastAsia="zh-CN"/>
    </w:rPr>
  </w:style>
  <w:style w:type="paragraph" w:customStyle="1" w:styleId="dxm-back-icon">
    <w:name w:val="dxm-back-icon"/>
    <w:basedOn w:val="a"/>
    <w:rsid w:val="004D4C1C"/>
    <w:pPr>
      <w:spacing w:line="240" w:lineRule="auto"/>
      <w:jc w:val="left"/>
    </w:pPr>
    <w:rPr>
      <w:rFonts w:ascii="宋体" w:eastAsia="宋体" w:hAnsi="宋体" w:cs="宋体"/>
      <w:szCs w:val="24"/>
      <w:lang w:val="en-US" w:eastAsia="zh-CN"/>
    </w:rPr>
  </w:style>
  <w:style w:type="paragraph" w:customStyle="1" w:styleId="dxm-hovered">
    <w:name w:val="dxm-hovered"/>
    <w:basedOn w:val="a"/>
    <w:rsid w:val="004D4C1C"/>
    <w:pPr>
      <w:spacing w:line="240" w:lineRule="auto"/>
      <w:jc w:val="left"/>
    </w:pPr>
    <w:rPr>
      <w:rFonts w:ascii="宋体" w:eastAsia="宋体" w:hAnsi="宋体" w:cs="宋体"/>
      <w:szCs w:val="24"/>
      <w:lang w:val="en-US" w:eastAsia="zh-CN"/>
    </w:rPr>
  </w:style>
  <w:style w:type="paragraph" w:customStyle="1" w:styleId="dxm-selected">
    <w:name w:val="dxm-selected"/>
    <w:basedOn w:val="a"/>
    <w:rsid w:val="004D4C1C"/>
    <w:pPr>
      <w:spacing w:line="240" w:lineRule="auto"/>
      <w:jc w:val="left"/>
    </w:pPr>
    <w:rPr>
      <w:rFonts w:ascii="宋体" w:eastAsia="宋体" w:hAnsi="宋体" w:cs="宋体"/>
      <w:szCs w:val="24"/>
      <w:lang w:val="en-US" w:eastAsia="zh-CN"/>
    </w:rPr>
  </w:style>
  <w:style w:type="paragraph" w:customStyle="1" w:styleId="dxm-checked">
    <w:name w:val="dxm-checked"/>
    <w:basedOn w:val="a"/>
    <w:rsid w:val="004D4C1C"/>
    <w:pPr>
      <w:spacing w:line="240" w:lineRule="auto"/>
      <w:jc w:val="left"/>
    </w:pPr>
    <w:rPr>
      <w:rFonts w:ascii="宋体" w:eastAsia="宋体" w:hAnsi="宋体" w:cs="宋体"/>
      <w:szCs w:val="24"/>
      <w:lang w:val="en-US" w:eastAsia="zh-CN"/>
    </w:rPr>
  </w:style>
  <w:style w:type="paragraph" w:customStyle="1" w:styleId="dxr-itemchecked">
    <w:name w:val="dxr-itemchecked"/>
    <w:basedOn w:val="a"/>
    <w:rsid w:val="004D4C1C"/>
    <w:pPr>
      <w:spacing w:line="240" w:lineRule="auto"/>
      <w:jc w:val="left"/>
    </w:pPr>
    <w:rPr>
      <w:rFonts w:ascii="宋体" w:eastAsia="宋体" w:hAnsi="宋体" w:cs="宋体"/>
      <w:szCs w:val="24"/>
      <w:lang w:val="en-US" w:eastAsia="zh-CN"/>
    </w:rPr>
  </w:style>
  <w:style w:type="paragraph" w:customStyle="1" w:styleId="dxr-itemhover">
    <w:name w:val="dxr-itemhover"/>
    <w:basedOn w:val="a"/>
    <w:rsid w:val="004D4C1C"/>
    <w:pPr>
      <w:spacing w:line="240" w:lineRule="auto"/>
      <w:jc w:val="left"/>
    </w:pPr>
    <w:rPr>
      <w:rFonts w:ascii="宋体" w:eastAsia="宋体" w:hAnsi="宋体" w:cs="宋体"/>
      <w:szCs w:val="24"/>
      <w:lang w:val="en-US" w:eastAsia="zh-CN"/>
    </w:rPr>
  </w:style>
  <w:style w:type="paragraph" w:customStyle="1" w:styleId="dxflcaption">
    <w:name w:val="dxflcaption"/>
    <w:basedOn w:val="a"/>
    <w:rsid w:val="004D4C1C"/>
    <w:pPr>
      <w:spacing w:line="240" w:lineRule="auto"/>
      <w:jc w:val="left"/>
    </w:pPr>
    <w:rPr>
      <w:rFonts w:ascii="宋体" w:eastAsia="宋体" w:hAnsi="宋体" w:cs="宋体"/>
      <w:szCs w:val="24"/>
      <w:lang w:val="en-US" w:eastAsia="zh-CN"/>
    </w:rPr>
  </w:style>
  <w:style w:type="paragraph" w:customStyle="1" w:styleId="dxm-gutter">
    <w:name w:val="dxm-gutter"/>
    <w:basedOn w:val="a"/>
    <w:rsid w:val="004D4C1C"/>
    <w:pPr>
      <w:spacing w:line="240" w:lineRule="auto"/>
      <w:jc w:val="left"/>
    </w:pPr>
    <w:rPr>
      <w:rFonts w:ascii="宋体" w:eastAsia="宋体" w:hAnsi="宋体" w:cs="宋体"/>
      <w:szCs w:val="24"/>
      <w:lang w:val="en-US" w:eastAsia="zh-CN"/>
    </w:rPr>
  </w:style>
  <w:style w:type="paragraph" w:customStyle="1" w:styleId="dx">
    <w:name w:val="dx"/>
    <w:basedOn w:val="a"/>
    <w:rsid w:val="004D4C1C"/>
    <w:pPr>
      <w:spacing w:line="240" w:lineRule="auto"/>
      <w:jc w:val="left"/>
    </w:pPr>
    <w:rPr>
      <w:rFonts w:ascii="宋体" w:eastAsia="宋体" w:hAnsi="宋体" w:cs="宋体"/>
      <w:szCs w:val="24"/>
      <w:lang w:val="en-US" w:eastAsia="zh-CN"/>
    </w:rPr>
  </w:style>
  <w:style w:type="paragraph" w:customStyle="1" w:styleId="dxfm-foldersi">
    <w:name w:val="dxfm-foldersi"/>
    <w:basedOn w:val="a"/>
    <w:rsid w:val="004D4C1C"/>
    <w:pPr>
      <w:spacing w:line="240" w:lineRule="auto"/>
      <w:jc w:val="left"/>
    </w:pPr>
    <w:rPr>
      <w:rFonts w:ascii="宋体" w:eastAsia="宋体" w:hAnsi="宋体" w:cs="宋体"/>
      <w:szCs w:val="24"/>
      <w:lang w:val="en-US" w:eastAsia="zh-CN"/>
    </w:rPr>
  </w:style>
  <w:style w:type="paragraph" w:customStyle="1" w:styleId="dxfm-highlight">
    <w:name w:val="dxfm-highlight"/>
    <w:basedOn w:val="a"/>
    <w:rsid w:val="004D4C1C"/>
    <w:pPr>
      <w:spacing w:line="240" w:lineRule="auto"/>
      <w:jc w:val="left"/>
    </w:pPr>
    <w:rPr>
      <w:rFonts w:ascii="宋体" w:eastAsia="宋体" w:hAnsi="宋体" w:cs="宋体"/>
      <w:szCs w:val="24"/>
      <w:lang w:val="en-US" w:eastAsia="zh-CN"/>
    </w:rPr>
  </w:style>
  <w:style w:type="paragraph" w:customStyle="1" w:styleId="dxfm-mpfoldersc">
    <w:name w:val="dxfm-mpfoldersc"/>
    <w:basedOn w:val="a"/>
    <w:rsid w:val="004D4C1C"/>
    <w:pPr>
      <w:spacing w:line="240" w:lineRule="auto"/>
      <w:jc w:val="left"/>
    </w:pPr>
    <w:rPr>
      <w:rFonts w:ascii="宋体" w:eastAsia="宋体" w:hAnsi="宋体" w:cs="宋体"/>
      <w:szCs w:val="24"/>
      <w:lang w:val="en-US" w:eastAsia="zh-CN"/>
    </w:rPr>
  </w:style>
  <w:style w:type="paragraph" w:customStyle="1" w:styleId="dxfm-mpbuttonc">
    <w:name w:val="dxfm-mpbuttonc"/>
    <w:basedOn w:val="a"/>
    <w:rsid w:val="004D4C1C"/>
    <w:pPr>
      <w:spacing w:line="240" w:lineRule="auto"/>
      <w:jc w:val="left"/>
    </w:pPr>
    <w:rPr>
      <w:rFonts w:ascii="宋体" w:eastAsia="宋体" w:hAnsi="宋体" w:cs="宋体"/>
      <w:szCs w:val="24"/>
      <w:lang w:val="en-US" w:eastAsia="zh-CN"/>
    </w:rPr>
  </w:style>
  <w:style w:type="paragraph" w:customStyle="1" w:styleId="dxis-nbhoveritem">
    <w:name w:val="dxis-nbhoveritem"/>
    <w:basedOn w:val="a"/>
    <w:rsid w:val="004D4C1C"/>
    <w:pPr>
      <w:spacing w:line="240" w:lineRule="auto"/>
      <w:jc w:val="left"/>
    </w:pPr>
    <w:rPr>
      <w:rFonts w:ascii="宋体" w:eastAsia="宋体" w:hAnsi="宋体" w:cs="宋体"/>
      <w:szCs w:val="24"/>
      <w:lang w:val="en-US" w:eastAsia="zh-CN"/>
    </w:rPr>
  </w:style>
  <w:style w:type="paragraph" w:customStyle="1" w:styleId="dxpc-maindiv">
    <w:name w:val="dxpc-maindiv"/>
    <w:basedOn w:val="a"/>
    <w:rsid w:val="004D4C1C"/>
    <w:pPr>
      <w:spacing w:line="240" w:lineRule="auto"/>
      <w:jc w:val="left"/>
    </w:pPr>
    <w:rPr>
      <w:rFonts w:ascii="宋体" w:eastAsia="宋体" w:hAnsi="宋体" w:cs="宋体"/>
      <w:szCs w:val="24"/>
      <w:lang w:val="en-US" w:eastAsia="zh-CN"/>
    </w:rPr>
  </w:style>
  <w:style w:type="paragraph" w:customStyle="1" w:styleId="dxig-navigationbarmarker">
    <w:name w:val="dxig-navigationbarmarker"/>
    <w:basedOn w:val="a"/>
    <w:rsid w:val="004D4C1C"/>
    <w:pPr>
      <w:spacing w:line="240" w:lineRule="auto"/>
      <w:jc w:val="left"/>
    </w:pPr>
    <w:rPr>
      <w:rFonts w:ascii="宋体" w:eastAsia="宋体" w:hAnsi="宋体" w:cs="宋体"/>
      <w:szCs w:val="24"/>
      <w:lang w:val="en-US" w:eastAsia="zh-CN"/>
    </w:rPr>
  </w:style>
  <w:style w:type="paragraph" w:customStyle="1" w:styleId="dxr-group">
    <w:name w:val="dxr-group"/>
    <w:basedOn w:val="a"/>
    <w:rsid w:val="004D4C1C"/>
    <w:pPr>
      <w:spacing w:line="240" w:lineRule="auto"/>
      <w:jc w:val="left"/>
    </w:pPr>
    <w:rPr>
      <w:rFonts w:ascii="宋体" w:eastAsia="宋体" w:hAnsi="宋体" w:cs="宋体"/>
      <w:szCs w:val="24"/>
      <w:lang w:val="en-US" w:eastAsia="zh-CN"/>
    </w:rPr>
  </w:style>
  <w:style w:type="paragraph" w:customStyle="1" w:styleId="dxr-lblcontent">
    <w:name w:val="dxr-lblcontent"/>
    <w:basedOn w:val="a"/>
    <w:rsid w:val="004D4C1C"/>
    <w:pPr>
      <w:spacing w:line="240" w:lineRule="auto"/>
      <w:jc w:val="left"/>
    </w:pPr>
    <w:rPr>
      <w:rFonts w:ascii="宋体" w:eastAsia="宋体" w:hAnsi="宋体" w:cs="宋体"/>
      <w:szCs w:val="24"/>
      <w:lang w:val="en-US" w:eastAsia="zh-CN"/>
    </w:rPr>
  </w:style>
  <w:style w:type="paragraph" w:customStyle="1" w:styleId="dxr-label">
    <w:name w:val="dxr-label"/>
    <w:basedOn w:val="a"/>
    <w:rsid w:val="004D4C1C"/>
    <w:pPr>
      <w:spacing w:line="240" w:lineRule="auto"/>
      <w:jc w:val="left"/>
    </w:pPr>
    <w:rPr>
      <w:rFonts w:ascii="宋体" w:eastAsia="宋体" w:hAnsi="宋体" w:cs="宋体"/>
      <w:szCs w:val="24"/>
      <w:lang w:val="en-US" w:eastAsia="zh-CN"/>
    </w:rPr>
  </w:style>
  <w:style w:type="paragraph" w:customStyle="1" w:styleId="dxr-ddimagecontainer">
    <w:name w:val="dxr-ddimagecontainer"/>
    <w:basedOn w:val="a"/>
    <w:rsid w:val="004D4C1C"/>
    <w:pPr>
      <w:spacing w:line="240" w:lineRule="auto"/>
      <w:jc w:val="left"/>
    </w:pPr>
    <w:rPr>
      <w:rFonts w:ascii="宋体" w:eastAsia="宋体" w:hAnsi="宋体" w:cs="宋体"/>
      <w:szCs w:val="24"/>
      <w:lang w:val="en-US" w:eastAsia="zh-CN"/>
    </w:rPr>
  </w:style>
  <w:style w:type="paragraph" w:customStyle="1" w:styleId="dxr-colordiv">
    <w:name w:val="dxr-colordiv"/>
    <w:basedOn w:val="a"/>
    <w:rsid w:val="004D4C1C"/>
    <w:pPr>
      <w:spacing w:line="240" w:lineRule="auto"/>
      <w:jc w:val="left"/>
    </w:pPr>
    <w:rPr>
      <w:rFonts w:ascii="宋体" w:eastAsia="宋体" w:hAnsi="宋体" w:cs="宋体"/>
      <w:szCs w:val="24"/>
      <w:lang w:val="en-US" w:eastAsia="zh-CN"/>
    </w:rPr>
  </w:style>
  <w:style w:type="paragraph" w:customStyle="1" w:styleId="dxxrdvrcurrentpagelabel">
    <w:name w:val="dxxrdvrcurrentpagelabel"/>
    <w:basedOn w:val="a"/>
    <w:rsid w:val="004D4C1C"/>
    <w:pPr>
      <w:spacing w:line="240" w:lineRule="auto"/>
      <w:jc w:val="left"/>
    </w:pPr>
    <w:rPr>
      <w:rFonts w:ascii="宋体" w:eastAsia="宋体" w:hAnsi="宋体" w:cs="宋体"/>
      <w:szCs w:val="24"/>
      <w:lang w:val="en-US" w:eastAsia="zh-CN"/>
    </w:rPr>
  </w:style>
  <w:style w:type="paragraph" w:customStyle="1" w:styleId="dxxrdvrpagecountlabel">
    <w:name w:val="dxxrdvrpagecountlabel"/>
    <w:basedOn w:val="a"/>
    <w:rsid w:val="004D4C1C"/>
    <w:pPr>
      <w:spacing w:line="240" w:lineRule="auto"/>
      <w:jc w:val="left"/>
    </w:pPr>
    <w:rPr>
      <w:rFonts w:ascii="宋体" w:eastAsia="宋体" w:hAnsi="宋体" w:cs="宋体"/>
      <w:szCs w:val="24"/>
      <w:lang w:val="en-US" w:eastAsia="zh-CN"/>
    </w:rPr>
  </w:style>
  <w:style w:type="paragraph" w:customStyle="1" w:styleId="dxxrdvrpagenumbercombobox">
    <w:name w:val="dxxrdvrpagenumbercombobox"/>
    <w:basedOn w:val="a"/>
    <w:rsid w:val="004D4C1C"/>
    <w:pPr>
      <w:spacing w:line="240" w:lineRule="auto"/>
      <w:jc w:val="left"/>
    </w:pPr>
    <w:rPr>
      <w:rFonts w:ascii="宋体" w:eastAsia="宋体" w:hAnsi="宋体" w:cs="宋体"/>
      <w:szCs w:val="24"/>
      <w:lang w:val="en-US" w:eastAsia="zh-CN"/>
    </w:rPr>
  </w:style>
  <w:style w:type="paragraph" w:customStyle="1" w:styleId="dxiz-lcp">
    <w:name w:val="dxiz-lcp"/>
    <w:basedOn w:val="a"/>
    <w:rsid w:val="004D4C1C"/>
    <w:pPr>
      <w:spacing w:line="240" w:lineRule="auto"/>
      <w:jc w:val="left"/>
    </w:pPr>
    <w:rPr>
      <w:rFonts w:ascii="宋体" w:eastAsia="宋体" w:hAnsi="宋体" w:cs="宋体"/>
      <w:szCs w:val="24"/>
      <w:lang w:val="en-US" w:eastAsia="zh-CN"/>
    </w:rPr>
  </w:style>
  <w:style w:type="paragraph" w:customStyle="1" w:styleId="dxetbdecbtnoffice2010blue">
    <w:name w:val="dxetbdecbtn_office2010blue"/>
    <w:basedOn w:val="a"/>
    <w:rsid w:val="004D4C1C"/>
    <w:pPr>
      <w:spacing w:line="240" w:lineRule="auto"/>
      <w:jc w:val="left"/>
    </w:pPr>
    <w:rPr>
      <w:rFonts w:ascii="宋体" w:eastAsia="宋体" w:hAnsi="宋体" w:cs="宋体"/>
      <w:szCs w:val="24"/>
      <w:lang w:val="en-US" w:eastAsia="zh-CN"/>
    </w:rPr>
  </w:style>
  <w:style w:type="paragraph" w:customStyle="1" w:styleId="dxetbincbtnoffice2010blue">
    <w:name w:val="dxetbincbtn_office2010blue"/>
    <w:basedOn w:val="a"/>
    <w:rsid w:val="004D4C1C"/>
    <w:pPr>
      <w:spacing w:line="240" w:lineRule="auto"/>
      <w:jc w:val="left"/>
    </w:pPr>
    <w:rPr>
      <w:rFonts w:ascii="宋体" w:eastAsia="宋体" w:hAnsi="宋体" w:cs="宋体"/>
      <w:szCs w:val="24"/>
      <w:lang w:val="en-US" w:eastAsia="zh-CN"/>
    </w:rPr>
  </w:style>
  <w:style w:type="paragraph" w:customStyle="1" w:styleId="dxelbfebuttonsys">
    <w:name w:val="dxelbfebuttonsys"/>
    <w:basedOn w:val="a"/>
    <w:rsid w:val="004D4C1C"/>
    <w:pPr>
      <w:spacing w:line="240" w:lineRule="auto"/>
      <w:jc w:val="left"/>
    </w:pPr>
    <w:rPr>
      <w:rFonts w:ascii="宋体" w:eastAsia="宋体" w:hAnsi="宋体" w:cs="宋体"/>
      <w:szCs w:val="24"/>
      <w:lang w:val="en-US" w:eastAsia="zh-CN"/>
    </w:rPr>
  </w:style>
  <w:style w:type="paragraph" w:customStyle="1" w:styleId="dxelbshowfilterbtnsys">
    <w:name w:val="dxelbshowfilterbtnsys"/>
    <w:basedOn w:val="a"/>
    <w:rsid w:val="004D4C1C"/>
    <w:pPr>
      <w:spacing w:line="240" w:lineRule="auto"/>
      <w:jc w:val="left"/>
    </w:pPr>
    <w:rPr>
      <w:rFonts w:ascii="宋体" w:eastAsia="宋体" w:hAnsi="宋体" w:cs="宋体"/>
      <w:szCs w:val="24"/>
      <w:lang w:val="en-US" w:eastAsia="zh-CN"/>
    </w:rPr>
  </w:style>
  <w:style w:type="paragraph" w:customStyle="1" w:styleId="dxgvcdtsbw">
    <w:name w:val="dxgvcd_tsbw"/>
    <w:basedOn w:val="a"/>
    <w:rsid w:val="004D4C1C"/>
    <w:pPr>
      <w:spacing w:line="240" w:lineRule="auto"/>
      <w:jc w:val="left"/>
    </w:pPr>
    <w:rPr>
      <w:rFonts w:ascii="宋体" w:eastAsia="宋体" w:hAnsi="宋体" w:cs="宋体"/>
      <w:szCs w:val="24"/>
      <w:lang w:val="en-US" w:eastAsia="zh-CN"/>
    </w:rPr>
  </w:style>
  <w:style w:type="paragraph" w:customStyle="1" w:styleId="dxgvcdtsls">
    <w:name w:val="dxgvcd_tsls"/>
    <w:basedOn w:val="a"/>
    <w:rsid w:val="004D4C1C"/>
    <w:pPr>
      <w:spacing w:line="240" w:lineRule="auto"/>
      <w:jc w:val="left"/>
    </w:pPr>
    <w:rPr>
      <w:rFonts w:ascii="宋体" w:eastAsia="宋体" w:hAnsi="宋体" w:cs="宋体"/>
      <w:szCs w:val="24"/>
      <w:lang w:val="en-US" w:eastAsia="zh-CN"/>
    </w:rPr>
  </w:style>
  <w:style w:type="paragraph" w:customStyle="1" w:styleId="dxgvcdtsrs">
    <w:name w:val="dxgvcd_tsrs"/>
    <w:basedOn w:val="a"/>
    <w:rsid w:val="004D4C1C"/>
    <w:pPr>
      <w:spacing w:line="240" w:lineRule="auto"/>
      <w:jc w:val="left"/>
    </w:pPr>
    <w:rPr>
      <w:rFonts w:ascii="宋体" w:eastAsia="宋体" w:hAnsi="宋体" w:cs="宋体"/>
      <w:szCs w:val="24"/>
      <w:lang w:val="en-US" w:eastAsia="zh-CN"/>
    </w:rPr>
  </w:style>
  <w:style w:type="paragraph" w:customStyle="1" w:styleId="dxgvcdfrm">
    <w:name w:val="dxgvcd_frm"/>
    <w:basedOn w:val="a"/>
    <w:rsid w:val="004D4C1C"/>
    <w:pPr>
      <w:spacing w:line="240" w:lineRule="auto"/>
      <w:jc w:val="left"/>
    </w:pPr>
    <w:rPr>
      <w:rFonts w:ascii="宋体" w:eastAsia="宋体" w:hAnsi="宋体" w:cs="宋体"/>
      <w:szCs w:val="24"/>
      <w:lang w:val="en-US" w:eastAsia="zh-CN"/>
    </w:rPr>
  </w:style>
  <w:style w:type="paragraph" w:customStyle="1" w:styleId="dialog-btn">
    <w:name w:val="dialog-btn"/>
    <w:basedOn w:val="a"/>
    <w:rsid w:val="004D4C1C"/>
    <w:pPr>
      <w:spacing w:line="240" w:lineRule="auto"/>
      <w:jc w:val="left"/>
    </w:pPr>
    <w:rPr>
      <w:rFonts w:ascii="宋体" w:eastAsia="宋体" w:hAnsi="宋体" w:cs="宋体"/>
      <w:szCs w:val="24"/>
      <w:lang w:val="en-US" w:eastAsia="zh-CN"/>
    </w:rPr>
  </w:style>
  <w:style w:type="paragraph" w:customStyle="1" w:styleId="dxm-noimage">
    <w:name w:val="dxm-noimage"/>
    <w:basedOn w:val="a"/>
    <w:rsid w:val="004D4C1C"/>
    <w:pPr>
      <w:spacing w:line="240" w:lineRule="auto"/>
      <w:jc w:val="left"/>
    </w:pPr>
    <w:rPr>
      <w:rFonts w:ascii="宋体" w:eastAsia="宋体" w:hAnsi="宋体" w:cs="宋体"/>
      <w:szCs w:val="24"/>
      <w:lang w:val="en-US" w:eastAsia="zh-CN"/>
    </w:rPr>
  </w:style>
  <w:style w:type="paragraph" w:customStyle="1" w:styleId="dxr-lbltext">
    <w:name w:val="dxr-lbltext"/>
    <w:basedOn w:val="a"/>
    <w:rsid w:val="004D4C1C"/>
    <w:pPr>
      <w:spacing w:line="240" w:lineRule="auto"/>
      <w:jc w:val="left"/>
    </w:pPr>
    <w:rPr>
      <w:rFonts w:ascii="宋体" w:eastAsia="宋体" w:hAnsi="宋体" w:cs="宋体"/>
      <w:szCs w:val="24"/>
      <w:lang w:val="en-US" w:eastAsia="zh-CN"/>
    </w:rPr>
  </w:style>
  <w:style w:type="paragraph" w:customStyle="1" w:styleId="dxr-colorbtnnoimg32">
    <w:name w:val="dxr-colorbtnnoimg32"/>
    <w:basedOn w:val="a"/>
    <w:rsid w:val="004D4C1C"/>
    <w:pPr>
      <w:spacing w:line="240" w:lineRule="auto"/>
      <w:jc w:val="left"/>
    </w:pPr>
    <w:rPr>
      <w:rFonts w:ascii="宋体" w:eastAsia="宋体" w:hAnsi="宋体" w:cs="宋体"/>
      <w:szCs w:val="24"/>
      <w:lang w:val="en-US" w:eastAsia="zh-CN"/>
    </w:rPr>
  </w:style>
  <w:style w:type="paragraph" w:customStyle="1" w:styleId="dxr-colorbtnnoimg16">
    <w:name w:val="dxr-colorbtnnoimg16"/>
    <w:basedOn w:val="a"/>
    <w:rsid w:val="004D4C1C"/>
    <w:pPr>
      <w:spacing w:line="240" w:lineRule="auto"/>
      <w:jc w:val="left"/>
    </w:pPr>
    <w:rPr>
      <w:rFonts w:ascii="宋体" w:eastAsia="宋体" w:hAnsi="宋体" w:cs="宋体"/>
      <w:szCs w:val="24"/>
      <w:lang w:val="en-US" w:eastAsia="zh-CN"/>
    </w:rPr>
  </w:style>
  <w:style w:type="paragraph" w:customStyle="1" w:styleId="dxb">
    <w:name w:val="dxb"/>
    <w:basedOn w:val="a"/>
    <w:rsid w:val="004D4C1C"/>
    <w:pPr>
      <w:spacing w:line="240" w:lineRule="auto"/>
      <w:jc w:val="left"/>
    </w:pPr>
    <w:rPr>
      <w:rFonts w:ascii="宋体" w:eastAsia="宋体" w:hAnsi="宋体" w:cs="宋体"/>
      <w:szCs w:val="24"/>
      <w:lang w:val="en-US" w:eastAsia="zh-CN"/>
    </w:rPr>
  </w:style>
  <w:style w:type="paragraph" w:customStyle="1" w:styleId="dxuccontroloffice2010blue">
    <w:name w:val="dxuccontrol_office2010blue"/>
    <w:basedOn w:val="a"/>
    <w:rsid w:val="004D4C1C"/>
    <w:pPr>
      <w:spacing w:line="240" w:lineRule="auto"/>
      <w:jc w:val="left"/>
    </w:pPr>
    <w:rPr>
      <w:rFonts w:ascii="宋体" w:eastAsia="宋体" w:hAnsi="宋体" w:cs="宋体"/>
      <w:szCs w:val="24"/>
      <w:lang w:val="en-US" w:eastAsia="zh-CN"/>
    </w:rPr>
  </w:style>
  <w:style w:type="paragraph" w:customStyle="1" w:styleId="dxrb">
    <w:name w:val="dxrb"/>
    <w:basedOn w:val="a"/>
    <w:rsid w:val="004D4C1C"/>
    <w:pPr>
      <w:spacing w:line="240" w:lineRule="auto"/>
      <w:jc w:val="left"/>
    </w:pPr>
    <w:rPr>
      <w:rFonts w:ascii="宋体" w:eastAsia="宋体" w:hAnsi="宋体" w:cs="宋体"/>
      <w:szCs w:val="24"/>
      <w:lang w:val="en-US" w:eastAsia="zh-CN"/>
    </w:rPr>
  </w:style>
  <w:style w:type="paragraph" w:customStyle="1" w:styleId="dxtbhidden">
    <w:name w:val="dxtbhidden"/>
    <w:basedOn w:val="a"/>
    <w:rsid w:val="004D4C1C"/>
    <w:pPr>
      <w:spacing w:line="240" w:lineRule="auto"/>
      <w:jc w:val="left"/>
    </w:pPr>
    <w:rPr>
      <w:rFonts w:ascii="宋体" w:eastAsia="宋体" w:hAnsi="宋体" w:cs="宋体"/>
      <w:szCs w:val="24"/>
      <w:lang w:val="en-US" w:eastAsia="zh-CN"/>
    </w:rPr>
  </w:style>
  <w:style w:type="paragraph" w:customStyle="1" w:styleId="dxigexpandedtext">
    <w:name w:val="dxigexpandedtext"/>
    <w:basedOn w:val="a"/>
    <w:rsid w:val="004D4C1C"/>
    <w:pPr>
      <w:spacing w:line="240" w:lineRule="auto"/>
      <w:jc w:val="left"/>
    </w:pPr>
    <w:rPr>
      <w:rFonts w:ascii="宋体" w:eastAsia="宋体" w:hAnsi="宋体" w:cs="宋体"/>
      <w:szCs w:val="24"/>
      <w:lang w:val="en-US" w:eastAsia="zh-CN"/>
    </w:rPr>
  </w:style>
  <w:style w:type="paragraph" w:customStyle="1" w:styleId="menulinksoffice2010blue">
    <w:name w:val="menulinks_office2010blue"/>
    <w:basedOn w:val="a"/>
    <w:rsid w:val="004D4C1C"/>
    <w:pPr>
      <w:spacing w:line="240" w:lineRule="auto"/>
      <w:jc w:val="left"/>
    </w:pPr>
    <w:rPr>
      <w:rFonts w:ascii="宋体" w:eastAsia="宋体" w:hAnsi="宋体" w:cs="宋体"/>
      <w:szCs w:val="24"/>
      <w:lang w:val="en-US" w:eastAsia="zh-CN"/>
    </w:rPr>
  </w:style>
  <w:style w:type="paragraph" w:customStyle="1" w:styleId="dxe-loadingimage">
    <w:name w:val="dxe-loadingimage"/>
    <w:basedOn w:val="a"/>
    <w:rsid w:val="004D4C1C"/>
    <w:pPr>
      <w:spacing w:line="240" w:lineRule="auto"/>
      <w:jc w:val="left"/>
    </w:pPr>
    <w:rPr>
      <w:rFonts w:ascii="宋体" w:eastAsia="宋体" w:hAnsi="宋体" w:cs="宋体"/>
      <w:szCs w:val="24"/>
      <w:lang w:val="en-US" w:eastAsia="zh-CN"/>
    </w:rPr>
  </w:style>
  <w:style w:type="paragraph" w:customStyle="1" w:styleId="dxair">
    <w:name w:val="dxair"/>
    <w:basedOn w:val="a"/>
    <w:rsid w:val="004D4C1C"/>
    <w:pPr>
      <w:spacing w:line="240" w:lineRule="auto"/>
      <w:jc w:val="left"/>
    </w:pPr>
    <w:rPr>
      <w:rFonts w:ascii="宋体" w:eastAsia="宋体" w:hAnsi="宋体" w:cs="宋体"/>
      <w:szCs w:val="24"/>
      <w:lang w:val="en-US" w:eastAsia="zh-CN"/>
    </w:rPr>
  </w:style>
  <w:style w:type="paragraph" w:customStyle="1" w:styleId="dxp-lead">
    <w:name w:val="dxp-lead"/>
    <w:basedOn w:val="a"/>
    <w:rsid w:val="004D4C1C"/>
    <w:pPr>
      <w:spacing w:line="240" w:lineRule="auto"/>
      <w:jc w:val="left"/>
    </w:pPr>
    <w:rPr>
      <w:rFonts w:ascii="宋体" w:eastAsia="宋体" w:hAnsi="宋体" w:cs="宋体"/>
      <w:szCs w:val="24"/>
      <w:lang w:val="en-US" w:eastAsia="zh-CN"/>
    </w:rPr>
  </w:style>
  <w:style w:type="paragraph" w:customStyle="1" w:styleId="dxeloadingpaneloffice2010blue">
    <w:name w:val="dxeloadingpanel_office2010blue"/>
    <w:basedOn w:val="a"/>
    <w:rsid w:val="004D4C1C"/>
    <w:pPr>
      <w:spacing w:line="240" w:lineRule="auto"/>
      <w:jc w:val="left"/>
    </w:pPr>
    <w:rPr>
      <w:rFonts w:ascii="宋体" w:eastAsia="宋体" w:hAnsi="宋体" w:cs="宋体"/>
      <w:szCs w:val="24"/>
      <w:lang w:val="en-US" w:eastAsia="zh-CN"/>
    </w:rPr>
  </w:style>
  <w:style w:type="character" w:customStyle="1" w:styleId="dx-vam1">
    <w:name w:val="dx-vam1"/>
    <w:basedOn w:val="a0"/>
    <w:rsid w:val="004D4C1C"/>
  </w:style>
  <w:style w:type="character" w:customStyle="1" w:styleId="dx-vat1">
    <w:name w:val="dx-vat1"/>
    <w:basedOn w:val="a0"/>
    <w:rsid w:val="004D4C1C"/>
  </w:style>
  <w:style w:type="character" w:customStyle="1" w:styleId="dx-vab1">
    <w:name w:val="dx-vab1"/>
    <w:basedOn w:val="a0"/>
    <w:rsid w:val="004D4C1C"/>
  </w:style>
  <w:style w:type="character" w:customStyle="1" w:styleId="dx-wrap1">
    <w:name w:val="dx-wrap1"/>
    <w:basedOn w:val="a0"/>
    <w:rsid w:val="004D4C1C"/>
  </w:style>
  <w:style w:type="character" w:customStyle="1" w:styleId="dxtoggle">
    <w:name w:val="dxtoggle"/>
    <w:basedOn w:val="a0"/>
    <w:rsid w:val="004D4C1C"/>
    <w:rPr>
      <w:vanish w:val="0"/>
      <w:webHidden w:val="0"/>
      <w:specVanish w:val="0"/>
    </w:rPr>
  </w:style>
  <w:style w:type="character" w:customStyle="1" w:styleId="dxccvalue1">
    <w:name w:val="dxccvalue1"/>
    <w:basedOn w:val="a0"/>
    <w:rsid w:val="004D4C1C"/>
    <w:rPr>
      <w:color w:val="A9A9A9"/>
    </w:rPr>
  </w:style>
  <w:style w:type="character" w:customStyle="1" w:styleId="dxccbetext1">
    <w:name w:val="dxccbetext1"/>
    <w:basedOn w:val="a0"/>
    <w:rsid w:val="004D4C1C"/>
    <w:rPr>
      <w:color w:val="777AAB"/>
    </w:rPr>
  </w:style>
  <w:style w:type="character" w:customStyle="1" w:styleId="dxrpheaderoffice2010blue">
    <w:name w:val="dxrpheader_office2010blue"/>
    <w:basedOn w:val="a0"/>
    <w:rsid w:val="004D4C1C"/>
  </w:style>
  <w:style w:type="character" w:customStyle="1" w:styleId="dxic-validationtip">
    <w:name w:val="dxic-validationtip"/>
    <w:basedOn w:val="a0"/>
    <w:rsid w:val="004D4C1C"/>
  </w:style>
  <w:style w:type="character" w:customStyle="1" w:styleId="dx-acc1">
    <w:name w:val="dx-acc1"/>
    <w:basedOn w:val="a0"/>
    <w:rsid w:val="004D4C1C"/>
  </w:style>
  <w:style w:type="paragraph" w:customStyle="1" w:styleId="dxvseoffice2010blue">
    <w:name w:val="dxvse_office2010blue"/>
    <w:basedOn w:val="a"/>
    <w:rsid w:val="004D4C1C"/>
    <w:pPr>
      <w:spacing w:line="240" w:lineRule="auto"/>
      <w:jc w:val="left"/>
    </w:pPr>
    <w:rPr>
      <w:rFonts w:ascii="宋体" w:eastAsia="宋体" w:hAnsi="宋体" w:cs="宋体"/>
      <w:szCs w:val="24"/>
      <w:lang w:val="en-US" w:eastAsia="zh-CN"/>
    </w:rPr>
  </w:style>
  <w:style w:type="paragraph" w:customStyle="1" w:styleId="dxeci1">
    <w:name w:val="dxeci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cic1">
    <w:name w:val="dxecic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cit1">
    <w:name w:val="dxeci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switcher1">
    <w:name w:val="dxswitcher1"/>
    <w:basedOn w:val="a"/>
    <w:rsid w:val="004D4C1C"/>
    <w:pPr>
      <w:shd w:val="clear" w:color="auto" w:fill="FFFFFF"/>
      <w:spacing w:before="100" w:beforeAutospacing="1" w:after="100" w:afterAutospacing="1" w:line="240" w:lineRule="auto"/>
      <w:jc w:val="left"/>
    </w:pPr>
    <w:rPr>
      <w:rFonts w:ascii="宋体" w:eastAsia="宋体" w:hAnsi="宋体" w:cs="宋体"/>
      <w:szCs w:val="24"/>
      <w:lang w:val="en-US" w:eastAsia="zh-CN"/>
    </w:rPr>
  </w:style>
  <w:style w:type="paragraph" w:customStyle="1" w:styleId="dxpnl-cc1">
    <w:name w:val="dxpnl-cc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p-pagesizeitem1">
    <w:name w:val="dxp-pagesizeitem1"/>
    <w:basedOn w:val="a"/>
    <w:rsid w:val="004D4C1C"/>
    <w:pPr>
      <w:spacing w:after="100" w:afterAutospacing="1" w:line="240" w:lineRule="auto"/>
      <w:jc w:val="left"/>
    </w:pPr>
    <w:rPr>
      <w:rFonts w:ascii="宋体" w:eastAsia="宋体" w:hAnsi="宋体" w:cs="宋体"/>
      <w:szCs w:val="24"/>
      <w:lang w:val="en-US" w:eastAsia="zh-CN"/>
    </w:rPr>
  </w:style>
  <w:style w:type="character" w:customStyle="1" w:styleId="dx-acc2">
    <w:name w:val="dx-acc2"/>
    <w:basedOn w:val="a0"/>
    <w:rsid w:val="004D4C1C"/>
    <w:rPr>
      <w:vanish w:val="0"/>
      <w:webHidden w:val="0"/>
      <w:specVanish w:val="0"/>
    </w:rPr>
  </w:style>
  <w:style w:type="paragraph" w:customStyle="1" w:styleId="dxucffi1">
    <w:name w:val="dxucffi1"/>
    <w:basedOn w:val="a"/>
    <w:rsid w:val="004D4C1C"/>
    <w:pPr>
      <w:spacing w:line="240" w:lineRule="auto"/>
      <w:jc w:val="left"/>
    </w:pPr>
    <w:rPr>
      <w:rFonts w:ascii="宋体" w:eastAsia="宋体" w:hAnsi="宋体" w:cs="宋体"/>
      <w:szCs w:val="24"/>
      <w:lang w:val="en-US" w:eastAsia="zh-CN"/>
    </w:rPr>
  </w:style>
  <w:style w:type="paragraph" w:customStyle="1" w:styleId="dxpc-maximizebtn1">
    <w:name w:val="dxpc-maximizebtn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pc-collapsebtn1">
    <w:name w:val="dxpc-collapsebtn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pc-pinbtn1">
    <w:name w:val="dxpc-pinbtn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pc-contentwrapper1">
    <w:name w:val="dxpc-contentwrapp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sizegrip1">
    <w:name w:val="dxpc-sizegrip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m-content1">
    <w:name w:val="dxm-content1"/>
    <w:basedOn w:val="a"/>
    <w:rsid w:val="004D4C1C"/>
    <w:pPr>
      <w:bidi/>
      <w:spacing w:before="100" w:beforeAutospacing="1" w:after="100" w:afterAutospacing="1" w:line="0" w:lineRule="auto"/>
      <w:jc w:val="left"/>
    </w:pPr>
    <w:rPr>
      <w:rFonts w:ascii="宋体" w:eastAsia="宋体" w:hAnsi="宋体" w:cs="宋体"/>
      <w:szCs w:val="24"/>
      <w:lang w:val="en-US" w:eastAsia="zh-CN"/>
    </w:rPr>
  </w:style>
  <w:style w:type="paragraph" w:customStyle="1" w:styleId="dxtc-vp1">
    <w:name w:val="dxtc-vp1"/>
    <w:basedOn w:val="a"/>
    <w:rsid w:val="004D4C1C"/>
    <w:pPr>
      <w:spacing w:line="240" w:lineRule="auto"/>
      <w:jc w:val="left"/>
    </w:pPr>
    <w:rPr>
      <w:rFonts w:ascii="宋体" w:eastAsia="宋体" w:hAnsi="宋体" w:cs="宋体"/>
      <w:szCs w:val="24"/>
      <w:lang w:val="en-US" w:eastAsia="zh-CN"/>
    </w:rPr>
  </w:style>
  <w:style w:type="paragraph" w:customStyle="1" w:styleId="dxtifilterboxeditsys1">
    <w:name w:val="dxtifilterboxeditsy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dz-pnlplcholder1">
    <w:name w:val="dxdz-pnlplcholder1"/>
    <w:basedOn w:val="a"/>
    <w:rsid w:val="004D4C1C"/>
    <w:pPr>
      <w:pBdr>
        <w:top w:val="single" w:sz="12" w:space="0" w:color="A3B5DA"/>
        <w:left w:val="single" w:sz="12" w:space="0" w:color="A3B5DA"/>
        <w:bottom w:val="single" w:sz="12" w:space="0" w:color="A3B5DA"/>
        <w:right w:val="single" w:sz="12" w:space="0" w:color="A3B5DA"/>
      </w:pBdr>
      <w:shd w:val="clear" w:color="auto" w:fill="D1DAEC"/>
      <w:spacing w:before="100" w:beforeAutospacing="1" w:after="100" w:afterAutospacing="1" w:line="240" w:lineRule="auto"/>
      <w:jc w:val="left"/>
    </w:pPr>
    <w:rPr>
      <w:rFonts w:ascii="宋体" w:eastAsia="宋体" w:hAnsi="宋体" w:cs="宋体"/>
      <w:szCs w:val="24"/>
      <w:lang w:val="en-US" w:eastAsia="zh-CN"/>
    </w:rPr>
  </w:style>
  <w:style w:type="paragraph" w:customStyle="1" w:styleId="dxdz-pnlplcholder2">
    <w:name w:val="dxdz-pnlplcholder2"/>
    <w:basedOn w:val="a"/>
    <w:rsid w:val="004D4C1C"/>
    <w:pPr>
      <w:pBdr>
        <w:top w:val="single" w:sz="12" w:space="0" w:color="A3B5DA"/>
        <w:left w:val="single" w:sz="12" w:space="0" w:color="A3B5DA"/>
        <w:bottom w:val="single" w:sz="12" w:space="0" w:color="A3B5DA"/>
        <w:right w:val="single" w:sz="12" w:space="0" w:color="A3B5DA"/>
      </w:pBdr>
      <w:shd w:val="clear" w:color="auto" w:fill="D1DAEC"/>
      <w:spacing w:before="100" w:beforeAutospacing="1" w:after="100" w:afterAutospacing="1" w:line="240" w:lineRule="auto"/>
      <w:jc w:val="left"/>
    </w:pPr>
    <w:rPr>
      <w:rFonts w:ascii="宋体" w:eastAsia="宋体" w:hAnsi="宋体" w:cs="宋体"/>
      <w:szCs w:val="24"/>
      <w:lang w:val="en-US" w:eastAsia="zh-CN"/>
    </w:rPr>
  </w:style>
  <w:style w:type="paragraph" w:customStyle="1" w:styleId="dxdz-pnlplcholder3">
    <w:name w:val="dxdz-pnlplcholder3"/>
    <w:basedOn w:val="a"/>
    <w:rsid w:val="004D4C1C"/>
    <w:pPr>
      <w:pBdr>
        <w:top w:val="single" w:sz="12" w:space="0" w:color="A3B5DA"/>
        <w:left w:val="single" w:sz="12" w:space="0" w:color="A3B5DA"/>
        <w:bottom w:val="single" w:sz="12" w:space="0" w:color="A3B5DA"/>
        <w:right w:val="single" w:sz="12" w:space="0" w:color="A3B5DA"/>
      </w:pBdr>
      <w:shd w:val="clear" w:color="auto" w:fill="D1DAEC"/>
      <w:spacing w:before="100" w:beforeAutospacing="1" w:after="100" w:afterAutospacing="1" w:line="240" w:lineRule="auto"/>
      <w:jc w:val="left"/>
    </w:pPr>
    <w:rPr>
      <w:rFonts w:ascii="宋体" w:eastAsia="宋体" w:hAnsi="宋体" w:cs="宋体"/>
      <w:szCs w:val="24"/>
      <w:lang w:val="en-US" w:eastAsia="zh-CN"/>
    </w:rPr>
  </w:style>
  <w:style w:type="paragraph" w:customStyle="1" w:styleId="dxflcaptioncellsys1">
    <w:name w:val="dxflcaptioncellsy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1">
    <w:name w:val="dxgv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fm-filename1">
    <w:name w:val="dxfm-filenam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extboxdefaultwidthsys1">
    <w:name w:val="dxetextboxdefaultwidthsy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extboxdefaultwidthsys2">
    <w:name w:val="dxetextboxdefaultwidthsys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fm-itemnamecontainer1">
    <w:name w:val="dxfm-itemnamecontain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fm-rinput1">
    <w:name w:val="dxfm-rinput1"/>
    <w:basedOn w:val="a"/>
    <w:rsid w:val="004D4C1C"/>
    <w:pPr>
      <w:spacing w:before="100" w:beforeAutospacing="1" w:after="100" w:afterAutospacing="1" w:line="240" w:lineRule="auto"/>
      <w:jc w:val="left"/>
      <w:textAlignment w:val="center"/>
    </w:pPr>
    <w:rPr>
      <w:rFonts w:ascii="宋体" w:eastAsia="宋体" w:hAnsi="宋体" w:cs="宋体"/>
      <w:szCs w:val="24"/>
      <w:lang w:val="en-US" w:eastAsia="zh-CN"/>
    </w:rPr>
  </w:style>
  <w:style w:type="paragraph" w:customStyle="1" w:styleId="dxfm-bclineseparator1">
    <w:name w:val="dxfm-bclineseparator1"/>
    <w:basedOn w:val="a"/>
    <w:rsid w:val="004D4C1C"/>
    <w:pPr>
      <w:pBdr>
        <w:right w:val="single" w:sz="6" w:space="0" w:color="auto"/>
      </w:pBdr>
      <w:spacing w:line="240" w:lineRule="auto"/>
      <w:ind w:left="90" w:right="90"/>
      <w:jc w:val="left"/>
    </w:pPr>
    <w:rPr>
      <w:rFonts w:ascii="宋体" w:eastAsia="宋体" w:hAnsi="宋体" w:cs="宋体"/>
      <w:szCs w:val="24"/>
      <w:lang w:val="en-US" w:eastAsia="zh-CN"/>
    </w:rPr>
  </w:style>
  <w:style w:type="paragraph" w:customStyle="1" w:styleId="dxfm-bcitem1">
    <w:name w:val="dxfm-bcitem1"/>
    <w:basedOn w:val="a"/>
    <w:rsid w:val="004D4C1C"/>
    <w:pPr>
      <w:spacing w:line="240" w:lineRule="auto"/>
      <w:ind w:left="90" w:right="90"/>
      <w:jc w:val="left"/>
    </w:pPr>
    <w:rPr>
      <w:rFonts w:ascii="宋体" w:eastAsia="宋体" w:hAnsi="宋体" w:cs="宋体"/>
      <w:szCs w:val="24"/>
      <w:lang w:val="en-US" w:eastAsia="zh-CN"/>
    </w:rPr>
  </w:style>
  <w:style w:type="paragraph" w:customStyle="1" w:styleId="dxfm-bcitem2">
    <w:name w:val="dxfm-bcitem2"/>
    <w:basedOn w:val="a"/>
    <w:rsid w:val="004D4C1C"/>
    <w:pPr>
      <w:spacing w:line="240" w:lineRule="auto"/>
      <w:ind w:left="90" w:right="90"/>
      <w:jc w:val="left"/>
    </w:pPr>
    <w:rPr>
      <w:rFonts w:ascii="宋体" w:eastAsia="宋体" w:hAnsi="宋体" w:cs="宋体"/>
      <w:szCs w:val="24"/>
      <w:lang w:val="en-US" w:eastAsia="zh-CN"/>
    </w:rPr>
  </w:style>
  <w:style w:type="paragraph" w:customStyle="1" w:styleId="dxfm-filterviewcheckboxcell1">
    <w:name w:val="dxfm-filterviewcheckboxcell1"/>
    <w:basedOn w:val="a"/>
    <w:rsid w:val="004D4C1C"/>
    <w:pPr>
      <w:spacing w:before="100" w:beforeAutospacing="1" w:after="100" w:afterAutospacing="1" w:line="240" w:lineRule="auto"/>
      <w:jc w:val="center"/>
    </w:pPr>
    <w:rPr>
      <w:rFonts w:ascii="宋体" w:eastAsia="宋体" w:hAnsi="宋体" w:cs="宋体"/>
      <w:szCs w:val="24"/>
      <w:lang w:val="en-US" w:eastAsia="zh-CN"/>
    </w:rPr>
  </w:style>
  <w:style w:type="paragraph" w:customStyle="1" w:styleId="dxgvaic1">
    <w:name w:val="dxgvaic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gvaic2">
    <w:name w:val="dxgvaic2"/>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gvaic3">
    <w:name w:val="dxgvaic3"/>
    <w:basedOn w:val="a"/>
    <w:rsid w:val="004D4C1C"/>
    <w:pPr>
      <w:spacing w:before="100" w:beforeAutospacing="1" w:after="100" w:afterAutospacing="1" w:line="240" w:lineRule="auto"/>
      <w:jc w:val="left"/>
      <w:textAlignment w:val="top"/>
    </w:pPr>
    <w:rPr>
      <w:rFonts w:ascii="宋体" w:eastAsia="宋体" w:hAnsi="宋体" w:cs="宋体"/>
      <w:szCs w:val="24"/>
      <w:lang w:val="en-US" w:eastAsia="zh-CN"/>
    </w:rPr>
  </w:style>
  <w:style w:type="paragraph" w:customStyle="1" w:styleId="dxgvadcc1">
    <w:name w:val="dxgvadcc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adcc2">
    <w:name w:val="dxgvadcc2"/>
    <w:basedOn w:val="a"/>
    <w:rsid w:val="004D4C1C"/>
    <w:pPr>
      <w:spacing w:before="100" w:beforeAutospacing="1" w:after="100" w:afterAutospacing="1" w:line="240" w:lineRule="auto"/>
      <w:jc w:val="left"/>
      <w:textAlignment w:val="top"/>
    </w:pPr>
    <w:rPr>
      <w:rFonts w:ascii="宋体" w:eastAsia="宋体" w:hAnsi="宋体" w:cs="宋体"/>
      <w:szCs w:val="24"/>
      <w:lang w:val="en-US" w:eastAsia="zh-CN"/>
    </w:rPr>
  </w:style>
  <w:style w:type="paragraph" w:customStyle="1" w:styleId="dxgvaddc1">
    <w:name w:val="dxgvaddc1"/>
    <w:basedOn w:val="a"/>
    <w:rsid w:val="004D4C1C"/>
    <w:pPr>
      <w:spacing w:before="100" w:beforeAutospacing="1" w:after="100" w:afterAutospacing="1" w:line="240" w:lineRule="auto"/>
      <w:jc w:val="left"/>
      <w:textAlignment w:val="top"/>
    </w:pPr>
    <w:rPr>
      <w:rFonts w:ascii="宋体" w:eastAsia="宋体" w:hAnsi="宋体" w:cs="宋体"/>
      <w:szCs w:val="24"/>
      <w:lang w:val="en-US" w:eastAsia="zh-CN"/>
    </w:rPr>
  </w:style>
  <w:style w:type="paragraph" w:customStyle="1" w:styleId="dxgvprbl1">
    <w:name w:val="dxgvprbl1"/>
    <w:basedOn w:val="a"/>
    <w:rsid w:val="004D4C1C"/>
    <w:pPr>
      <w:shd w:val="clear" w:color="auto" w:fill="000000"/>
      <w:spacing w:before="100" w:beforeAutospacing="1" w:after="100" w:afterAutospacing="1" w:line="240" w:lineRule="auto"/>
      <w:jc w:val="left"/>
    </w:pPr>
    <w:rPr>
      <w:rFonts w:ascii="Tahoma" w:eastAsia="宋体" w:hAnsi="Tahoma" w:cs="Tahoma"/>
      <w:color w:val="FFFFFF"/>
      <w:sz w:val="18"/>
      <w:szCs w:val="18"/>
      <w:lang w:val="en-US" w:eastAsia="zh-CN"/>
    </w:rPr>
  </w:style>
  <w:style w:type="paragraph" w:customStyle="1" w:styleId="dxgvprbn1">
    <w:name w:val="dxgvprbn1"/>
    <w:basedOn w:val="a"/>
    <w:rsid w:val="004D4C1C"/>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gvprbo1">
    <w:name w:val="dxgvprbo1"/>
    <w:basedOn w:val="a"/>
    <w:rsid w:val="004D4C1C"/>
    <w:pPr>
      <w:pBdr>
        <w:top w:val="single" w:sz="12" w:space="0" w:color="BFBFBF"/>
        <w:left w:val="single" w:sz="12" w:space="0" w:color="BFBFBF"/>
        <w:bottom w:val="single" w:sz="12" w:space="0" w:color="BFBFBF"/>
        <w:right w:val="single" w:sz="12" w:space="0" w:color="BFBFBF"/>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gvfgi1">
    <w:name w:val="dxgvfgi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fgi2">
    <w:name w:val="dxgvfgi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vgeb1">
    <w:name w:val="dxvgeb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vgcb1">
    <w:name w:val="dxvgcb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vghec1">
    <w:name w:val="dxvghec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is-nbtop1">
    <w:name w:val="dxis-nbtop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bottom1">
    <w:name w:val="dxis-nbbottom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left1">
    <w:name w:val="dxis-nblef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right1">
    <w:name w:val="dxis-nbrigh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xrdvpagenumberstemplate1">
    <w:name w:val="dxxrdvpagenumberstemplat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tabwrapper1">
    <w:name w:val="dxr-tabwrapp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olmgrexpbtn1">
    <w:name w:val="dxr-olmgrexpbtn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r-img321">
    <w:name w:val="dxr-img32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r-img322">
    <w:name w:val="dxr-img322"/>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clear1">
    <w:name w:val="dx-clear1"/>
    <w:basedOn w:val="a"/>
    <w:rsid w:val="004D4C1C"/>
    <w:pPr>
      <w:spacing w:before="100" w:beforeAutospacing="1" w:after="100" w:afterAutospacing="1" w:line="0" w:lineRule="auto"/>
      <w:jc w:val="left"/>
    </w:pPr>
    <w:rPr>
      <w:rFonts w:ascii="宋体" w:eastAsia="宋体" w:hAnsi="宋体" w:cs="宋体"/>
      <w:vanish/>
      <w:sz w:val="2"/>
      <w:szCs w:val="2"/>
      <w:lang w:val="en-US" w:eastAsia="zh-CN"/>
    </w:rPr>
  </w:style>
  <w:style w:type="paragraph" w:customStyle="1" w:styleId="dxr-item1">
    <w:name w:val="dxr-item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item2">
    <w:name w:val="dxr-item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item3">
    <w:name w:val="dxr-item3"/>
    <w:basedOn w:val="a"/>
    <w:rsid w:val="004D4C1C"/>
    <w:pPr>
      <w:spacing w:before="100" w:beforeAutospacing="1" w:after="100" w:afterAutospacing="1" w:line="240" w:lineRule="auto"/>
      <w:jc w:val="left"/>
      <w:textAlignment w:val="center"/>
    </w:pPr>
    <w:rPr>
      <w:rFonts w:ascii="宋体" w:eastAsia="宋体" w:hAnsi="宋体" w:cs="宋体"/>
      <w:szCs w:val="24"/>
      <w:lang w:val="en-US" w:eastAsia="zh-CN"/>
    </w:rPr>
  </w:style>
  <w:style w:type="paragraph" w:customStyle="1" w:styleId="dxr-popout1">
    <w:name w:val="dxr-popout1"/>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r-regclear-01">
    <w:name w:val="dxr-regclear-0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regclear-11">
    <w:name w:val="dxr-regclear-1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r-itemsep1">
    <w:name w:val="dxr-itemsep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r-contexttabcolor1">
    <w:name w:val="dxr-contexttabcolo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phs1">
    <w:name w:val="dxrphs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tcsys1">
    <w:name w:val="dxtcsy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pcontent1">
    <w:name w:val="dxrpconten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c-previewtext1">
    <w:name w:val="dxic-previewtext1"/>
    <w:basedOn w:val="a"/>
    <w:rsid w:val="004D4C1C"/>
    <w:pPr>
      <w:spacing w:before="100" w:beforeAutospacing="1" w:after="150" w:line="240" w:lineRule="auto"/>
      <w:jc w:val="left"/>
    </w:pPr>
    <w:rPr>
      <w:rFonts w:ascii="宋体" w:eastAsia="宋体" w:hAnsi="宋体" w:cs="宋体"/>
      <w:sz w:val="43"/>
      <w:szCs w:val="43"/>
      <w:lang w:val="en-US" w:eastAsia="zh-CN"/>
    </w:rPr>
  </w:style>
  <w:style w:type="paragraph" w:customStyle="1" w:styleId="dxic-previewuploadtip1">
    <w:name w:val="dxic-previewuploadtip1"/>
    <w:basedOn w:val="a"/>
    <w:rsid w:val="004D4C1C"/>
    <w:pPr>
      <w:spacing w:before="100" w:beforeAutospacing="1" w:after="150" w:line="240" w:lineRule="auto"/>
      <w:jc w:val="left"/>
    </w:pPr>
    <w:rPr>
      <w:rFonts w:ascii="宋体" w:eastAsia="宋体" w:hAnsi="宋体" w:cs="宋体"/>
      <w:sz w:val="26"/>
      <w:szCs w:val="26"/>
      <w:lang w:val="en-US" w:eastAsia="zh-CN"/>
    </w:rPr>
  </w:style>
  <w:style w:type="character" w:customStyle="1" w:styleId="dxic-validationtip1">
    <w:name w:val="dxic-validationtip1"/>
    <w:basedOn w:val="a0"/>
    <w:rsid w:val="004D4C1C"/>
    <w:rPr>
      <w:sz w:val="22"/>
      <w:szCs w:val="22"/>
    </w:rPr>
  </w:style>
  <w:style w:type="paragraph" w:customStyle="1" w:styleId="dxitccontrolsys1">
    <w:name w:val="dxitccontrolsys1"/>
    <w:basedOn w:val="a"/>
    <w:rsid w:val="004D4C1C"/>
    <w:pPr>
      <w:spacing w:before="100" w:beforeAutospacing="1" w:after="100" w:afterAutospacing="1" w:line="240" w:lineRule="auto"/>
      <w:jc w:val="center"/>
    </w:pPr>
    <w:rPr>
      <w:rFonts w:ascii="宋体" w:eastAsia="宋体" w:hAnsi="宋体" w:cs="宋体"/>
      <w:szCs w:val="24"/>
      <w:lang w:val="en-US" w:eastAsia="zh-CN"/>
    </w:rPr>
  </w:style>
  <w:style w:type="paragraph" w:customStyle="1" w:styleId="dxh-callout1">
    <w:name w:val="dxh-callou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slide-panel1">
    <w:name w:val="dxm-slide-panel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m-spacing1">
    <w:name w:val="dxm-spacing1"/>
    <w:basedOn w:val="a"/>
    <w:rsid w:val="004D4C1C"/>
    <w:pPr>
      <w:spacing w:before="100" w:beforeAutospacing="1" w:after="100" w:afterAutospacing="1" w:line="0" w:lineRule="auto"/>
      <w:jc w:val="left"/>
    </w:pPr>
    <w:rPr>
      <w:rFonts w:ascii="宋体" w:eastAsia="宋体" w:hAnsi="宋体" w:cs="宋体"/>
      <w:vanish/>
      <w:sz w:val="2"/>
      <w:szCs w:val="2"/>
      <w:lang w:val="en-US" w:eastAsia="zh-CN"/>
    </w:rPr>
  </w:style>
  <w:style w:type="paragraph" w:customStyle="1" w:styleId="dxm-side-menu-button1">
    <w:name w:val="dxm-side-menu-button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bread-crumbs1">
    <w:name w:val="dxm-bread-crumb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back-icon1">
    <w:name w:val="dxm-back-icon1"/>
    <w:basedOn w:val="a"/>
    <w:rsid w:val="004D4C1C"/>
    <w:pPr>
      <w:spacing w:line="240" w:lineRule="auto"/>
      <w:ind w:left="105" w:right="150"/>
      <w:jc w:val="left"/>
    </w:pPr>
    <w:rPr>
      <w:rFonts w:ascii="宋体" w:eastAsia="宋体" w:hAnsi="宋体" w:cs="宋体"/>
      <w:szCs w:val="24"/>
      <w:lang w:val="en-US" w:eastAsia="zh-CN"/>
    </w:rPr>
  </w:style>
  <w:style w:type="paragraph" w:customStyle="1" w:styleId="dxm-item1">
    <w:name w:val="dxm-item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ialog-btn1">
    <w:name w:val="dialog-btn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air1">
    <w:name w:val="dxair1"/>
    <w:basedOn w:val="a"/>
    <w:rsid w:val="004D4C1C"/>
    <w:pPr>
      <w:shd w:val="clear" w:color="auto" w:fill="FFFFFF"/>
      <w:spacing w:before="100" w:beforeAutospacing="1" w:after="100" w:afterAutospacing="1" w:line="240" w:lineRule="auto"/>
      <w:jc w:val="left"/>
    </w:pPr>
    <w:rPr>
      <w:rFonts w:ascii="宋体" w:eastAsia="宋体" w:hAnsi="宋体" w:cs="宋体"/>
      <w:color w:val="000000"/>
      <w:szCs w:val="24"/>
      <w:lang w:val="en-US" w:eastAsia="zh-CN"/>
    </w:rPr>
  </w:style>
  <w:style w:type="paragraph" w:customStyle="1" w:styleId="dxnb-itemhover1">
    <w:name w:val="dxnb-itemhover1"/>
    <w:basedOn w:val="a"/>
    <w:rsid w:val="004D4C1C"/>
    <w:pPr>
      <w:pBdr>
        <w:top w:val="dotted" w:sz="6" w:space="0" w:color="000000"/>
        <w:left w:val="dotted" w:sz="6" w:space="0" w:color="000000"/>
        <w:bottom w:val="dotted" w:sz="6" w:space="0" w:color="000000"/>
        <w:right w:val="dotted" w:sz="6" w:space="0"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nb-itemselected1">
    <w:name w:val="dxnb-itemselected1"/>
    <w:basedOn w:val="a"/>
    <w:rsid w:val="004D4C1C"/>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m-hovered1">
    <w:name w:val="dxm-hovered1"/>
    <w:basedOn w:val="a"/>
    <w:rsid w:val="004D4C1C"/>
    <w:pPr>
      <w:pBdr>
        <w:top w:val="dotted" w:sz="6" w:space="0" w:color="000000"/>
        <w:left w:val="dotted" w:sz="6" w:space="0" w:color="000000"/>
        <w:bottom w:val="dotted" w:sz="6" w:space="0" w:color="000000"/>
        <w:right w:val="dotted" w:sz="6" w:space="0"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m-selected1">
    <w:name w:val="dxm-selected1"/>
    <w:basedOn w:val="a"/>
    <w:rsid w:val="004D4C1C"/>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m-checked1">
    <w:name w:val="dxm-checked1"/>
    <w:basedOn w:val="a"/>
    <w:rsid w:val="004D4C1C"/>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m-content2">
    <w:name w:val="dxm-content2"/>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3">
    <w:name w:val="dxm-content3"/>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4">
    <w:name w:val="dxm-content4"/>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5">
    <w:name w:val="dxm-content5"/>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tv-ndsel1">
    <w:name w:val="dxtv-ndsel1"/>
    <w:basedOn w:val="a"/>
    <w:rsid w:val="004D4C1C"/>
    <w:pPr>
      <w:pBdr>
        <w:top w:val="single" w:sz="12" w:space="1" w:color="000000"/>
        <w:left w:val="single" w:sz="12" w:space="2" w:color="000000"/>
        <w:bottom w:val="single" w:sz="12" w:space="2" w:color="000000"/>
        <w:right w:val="single" w:sz="12" w:space="2"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tv-ndhov1">
    <w:name w:val="dxtv-ndhov1"/>
    <w:basedOn w:val="a"/>
    <w:rsid w:val="004D4C1C"/>
    <w:pPr>
      <w:pBdr>
        <w:top w:val="dotted" w:sz="6" w:space="0" w:color="000000"/>
        <w:left w:val="dotted" w:sz="6" w:space="0" w:color="000000"/>
        <w:bottom w:val="dotted" w:sz="6" w:space="0" w:color="000000"/>
        <w:right w:val="dotted" w:sz="6" w:space="0"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elistboxitemselected1">
    <w:name w:val="dxelistboxitemselected1"/>
    <w:basedOn w:val="a"/>
    <w:rsid w:val="004D4C1C"/>
    <w:pPr>
      <w:pBdr>
        <w:top w:val="single" w:sz="12" w:space="1" w:color="000000"/>
        <w:left w:val="single" w:sz="12" w:space="1" w:color="000000"/>
        <w:bottom w:val="single" w:sz="12" w:space="2" w:color="000000"/>
        <w:right w:val="single" w:sz="12" w:space="1"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elistboxitemhover1">
    <w:name w:val="dxelistboxitemhover1"/>
    <w:basedOn w:val="a"/>
    <w:rsid w:val="004D4C1C"/>
    <w:pPr>
      <w:pBdr>
        <w:top w:val="dotted" w:sz="6" w:space="2" w:color="000000"/>
        <w:left w:val="dotted" w:sz="6" w:space="2" w:color="000000"/>
        <w:bottom w:val="dotted" w:sz="6" w:space="2" w:color="000000"/>
        <w:right w:val="dotted" w:sz="6" w:space="2"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r-itemchecked1">
    <w:name w:val="dxr-itemchecked1"/>
    <w:basedOn w:val="a"/>
    <w:rsid w:val="004D4C1C"/>
    <w:pPr>
      <w:pBdr>
        <w:top w:val="single" w:sz="12" w:space="0" w:color="000000"/>
        <w:left w:val="single" w:sz="12" w:space="0" w:color="000000"/>
        <w:bottom w:val="single" w:sz="12" w:space="0" w:color="000000"/>
        <w:right w:val="single" w:sz="12" w:space="0" w:color="000000"/>
      </w:pBdr>
      <w:spacing w:after="100" w:afterAutospacing="1" w:line="240" w:lineRule="auto"/>
      <w:jc w:val="left"/>
    </w:pPr>
    <w:rPr>
      <w:rFonts w:ascii="宋体" w:eastAsia="宋体" w:hAnsi="宋体" w:cs="宋体"/>
      <w:szCs w:val="24"/>
      <w:lang w:val="en-US" w:eastAsia="zh-CN"/>
    </w:rPr>
  </w:style>
  <w:style w:type="paragraph" w:customStyle="1" w:styleId="dxr-itemhover1">
    <w:name w:val="dxr-itemhover1"/>
    <w:basedOn w:val="a"/>
    <w:rsid w:val="004D4C1C"/>
    <w:pPr>
      <w:pBdr>
        <w:top w:val="dotted" w:sz="6" w:space="0" w:color="000000"/>
        <w:left w:val="dotted" w:sz="6" w:space="0" w:color="000000"/>
        <w:bottom w:val="dotted" w:sz="6" w:space="0" w:color="000000"/>
        <w:right w:val="dotted" w:sz="6" w:space="0"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cvtitlepanel1">
    <w:name w:val="dxcvtitlepanel1"/>
    <w:basedOn w:val="a"/>
    <w:rsid w:val="004D4C1C"/>
    <w:pPr>
      <w:shd w:val="clear" w:color="auto" w:fill="767676"/>
      <w:spacing w:before="100" w:beforeAutospacing="1" w:after="100" w:afterAutospacing="1" w:line="240" w:lineRule="auto"/>
      <w:jc w:val="left"/>
    </w:pPr>
    <w:rPr>
      <w:rFonts w:ascii="宋体" w:eastAsia="宋体" w:hAnsi="宋体" w:cs="宋体"/>
      <w:szCs w:val="24"/>
      <w:lang w:val="en-US" w:eastAsia="zh-CN"/>
    </w:rPr>
  </w:style>
  <w:style w:type="paragraph" w:customStyle="1" w:styleId="dxgvtitlepanel1">
    <w:name w:val="dxgvtitlepanel1"/>
    <w:basedOn w:val="a"/>
    <w:rsid w:val="004D4C1C"/>
    <w:pPr>
      <w:shd w:val="clear" w:color="auto" w:fill="767676"/>
      <w:spacing w:before="100" w:beforeAutospacing="1" w:after="100" w:afterAutospacing="1" w:line="240" w:lineRule="auto"/>
      <w:jc w:val="left"/>
    </w:pPr>
    <w:rPr>
      <w:rFonts w:ascii="宋体" w:eastAsia="宋体" w:hAnsi="宋体" w:cs="宋体"/>
      <w:szCs w:val="24"/>
      <w:lang w:val="en-US" w:eastAsia="zh-CN"/>
    </w:rPr>
  </w:style>
  <w:style w:type="paragraph" w:customStyle="1" w:styleId="dxvgtitlepanel1">
    <w:name w:val="dxvgtitlepanel1"/>
    <w:basedOn w:val="a"/>
    <w:rsid w:val="004D4C1C"/>
    <w:pPr>
      <w:shd w:val="clear" w:color="auto" w:fill="767676"/>
      <w:spacing w:before="100" w:beforeAutospacing="1" w:after="100" w:afterAutospacing="1" w:line="240" w:lineRule="auto"/>
      <w:jc w:val="left"/>
    </w:pPr>
    <w:rPr>
      <w:rFonts w:ascii="宋体" w:eastAsia="宋体" w:hAnsi="宋体" w:cs="宋体"/>
      <w:szCs w:val="24"/>
      <w:lang w:val="en-US" w:eastAsia="zh-CN"/>
    </w:rPr>
  </w:style>
  <w:style w:type="paragraph" w:customStyle="1" w:styleId="dxflcaption1">
    <w:name w:val="dxflcaption1"/>
    <w:basedOn w:val="a"/>
    <w:rsid w:val="004D4C1C"/>
    <w:pPr>
      <w:spacing w:before="100" w:beforeAutospacing="1" w:after="100" w:afterAutospacing="1" w:line="240" w:lineRule="auto"/>
      <w:jc w:val="left"/>
    </w:pPr>
    <w:rPr>
      <w:rFonts w:ascii="宋体" w:eastAsia="宋体" w:hAnsi="宋体" w:cs="宋体"/>
      <w:color w:val="686868"/>
      <w:szCs w:val="24"/>
      <w:lang w:val="en-US" w:eastAsia="zh-CN"/>
    </w:rPr>
  </w:style>
  <w:style w:type="paragraph" w:customStyle="1" w:styleId="dxflcaption2">
    <w:name w:val="dxflcaption2"/>
    <w:basedOn w:val="a"/>
    <w:rsid w:val="004D4C1C"/>
    <w:pPr>
      <w:spacing w:before="100" w:beforeAutospacing="1" w:after="100" w:afterAutospacing="1" w:line="240" w:lineRule="auto"/>
      <w:jc w:val="left"/>
    </w:pPr>
    <w:rPr>
      <w:rFonts w:ascii="宋体" w:eastAsia="宋体" w:hAnsi="宋体" w:cs="宋体"/>
      <w:color w:val="686868"/>
      <w:szCs w:val="24"/>
      <w:lang w:val="en-US" w:eastAsia="zh-CN"/>
    </w:rPr>
  </w:style>
  <w:style w:type="paragraph" w:customStyle="1" w:styleId="dxelistboxitemselected2">
    <w:name w:val="dxelistboxitemselected2"/>
    <w:basedOn w:val="a"/>
    <w:rsid w:val="004D4C1C"/>
    <w:pPr>
      <w:shd w:val="clear" w:color="auto" w:fill="707070"/>
      <w:spacing w:before="100" w:beforeAutospacing="1" w:after="100" w:afterAutospacing="1" w:line="240" w:lineRule="auto"/>
      <w:jc w:val="left"/>
    </w:pPr>
    <w:rPr>
      <w:rFonts w:ascii="宋体" w:eastAsia="宋体" w:hAnsi="宋体" w:cs="宋体"/>
      <w:szCs w:val="24"/>
      <w:lang w:val="en-US" w:eastAsia="zh-CN"/>
    </w:rPr>
  </w:style>
  <w:style w:type="paragraph" w:customStyle="1" w:styleId="dxgvfocusedrow1">
    <w:name w:val="dxgvfocusedrow1"/>
    <w:basedOn w:val="a"/>
    <w:rsid w:val="004D4C1C"/>
    <w:pPr>
      <w:shd w:val="clear" w:color="auto" w:fill="707070"/>
      <w:spacing w:before="100" w:beforeAutospacing="1" w:after="100" w:afterAutospacing="1" w:line="240" w:lineRule="auto"/>
      <w:jc w:val="left"/>
    </w:pPr>
    <w:rPr>
      <w:rFonts w:ascii="宋体" w:eastAsia="宋体" w:hAnsi="宋体" w:cs="宋体"/>
      <w:szCs w:val="24"/>
      <w:lang w:val="en-US" w:eastAsia="zh-CN"/>
    </w:rPr>
  </w:style>
  <w:style w:type="paragraph" w:customStyle="1" w:styleId="dxgvselectedrow1">
    <w:name w:val="dxgvselectedrow1"/>
    <w:basedOn w:val="a"/>
    <w:rsid w:val="004D4C1C"/>
    <w:pPr>
      <w:shd w:val="clear" w:color="auto" w:fill="707070"/>
      <w:spacing w:before="100" w:beforeAutospacing="1" w:after="100" w:afterAutospacing="1" w:line="240" w:lineRule="auto"/>
      <w:jc w:val="left"/>
    </w:pPr>
    <w:rPr>
      <w:rFonts w:ascii="宋体" w:eastAsia="宋体" w:hAnsi="宋体" w:cs="宋体"/>
      <w:szCs w:val="24"/>
      <w:lang w:val="en-US" w:eastAsia="zh-CN"/>
    </w:rPr>
  </w:style>
  <w:style w:type="paragraph" w:customStyle="1" w:styleId="dxtigroupheadertext1">
    <w:name w:val="dxtigroupheadertext1"/>
    <w:basedOn w:val="a"/>
    <w:rsid w:val="004D4C1C"/>
    <w:pPr>
      <w:shd w:val="clear" w:color="auto" w:fill="707070"/>
      <w:spacing w:before="100" w:beforeAutospacing="1" w:after="100" w:afterAutospacing="1" w:line="240" w:lineRule="auto"/>
      <w:jc w:val="left"/>
    </w:pPr>
    <w:rPr>
      <w:rFonts w:ascii="宋体" w:eastAsia="宋体" w:hAnsi="宋体" w:cs="宋体"/>
      <w:szCs w:val="24"/>
      <w:lang w:val="en-US" w:eastAsia="zh-CN"/>
    </w:rPr>
  </w:style>
  <w:style w:type="paragraph" w:customStyle="1" w:styleId="dxhldate1">
    <w:name w:val="dxhldate1"/>
    <w:basedOn w:val="a"/>
    <w:rsid w:val="004D4C1C"/>
    <w:pPr>
      <w:spacing w:before="100" w:beforeAutospacing="1" w:after="100" w:afterAutospacing="1" w:line="240" w:lineRule="auto"/>
      <w:jc w:val="left"/>
    </w:pPr>
    <w:rPr>
      <w:rFonts w:ascii="宋体" w:eastAsia="宋体" w:hAnsi="宋体" w:cs="宋体"/>
      <w:color w:val="707070"/>
      <w:szCs w:val="24"/>
      <w:lang w:val="en-US" w:eastAsia="zh-CN"/>
    </w:rPr>
  </w:style>
  <w:style w:type="paragraph" w:customStyle="1" w:styleId="dxflgroupboxcaption1">
    <w:name w:val="dxflgroupboxcaption1"/>
    <w:basedOn w:val="a"/>
    <w:rsid w:val="004D4C1C"/>
    <w:pPr>
      <w:spacing w:before="100" w:beforeAutospacing="1" w:after="100" w:afterAutospacing="1" w:line="240" w:lineRule="auto"/>
      <w:jc w:val="left"/>
    </w:pPr>
    <w:rPr>
      <w:rFonts w:ascii="宋体" w:eastAsia="宋体" w:hAnsi="宋体" w:cs="宋体"/>
      <w:color w:val="707070"/>
      <w:szCs w:val="24"/>
      <w:lang w:val="en-US" w:eastAsia="zh-CN"/>
    </w:rPr>
  </w:style>
  <w:style w:type="paragraph" w:customStyle="1" w:styleId="dxsmlevel21">
    <w:name w:val="dxsmlevel21"/>
    <w:basedOn w:val="a"/>
    <w:rsid w:val="004D4C1C"/>
    <w:pPr>
      <w:spacing w:before="100" w:beforeAutospacing="1" w:after="100" w:afterAutospacing="1" w:line="240" w:lineRule="auto"/>
      <w:jc w:val="left"/>
    </w:pPr>
    <w:rPr>
      <w:rFonts w:ascii="宋体" w:eastAsia="宋体" w:hAnsi="宋体" w:cs="宋体"/>
      <w:color w:val="446EDA"/>
      <w:szCs w:val="24"/>
      <w:lang w:val="en-US" w:eastAsia="zh-CN"/>
    </w:rPr>
  </w:style>
  <w:style w:type="paragraph" w:customStyle="1" w:styleId="dxsmlevel2categorized1">
    <w:name w:val="dxsmlevel2categorized1"/>
    <w:basedOn w:val="a"/>
    <w:rsid w:val="004D4C1C"/>
    <w:pPr>
      <w:spacing w:before="100" w:beforeAutospacing="1" w:after="100" w:afterAutospacing="1" w:line="240" w:lineRule="auto"/>
      <w:jc w:val="left"/>
    </w:pPr>
    <w:rPr>
      <w:rFonts w:ascii="宋体" w:eastAsia="宋体" w:hAnsi="宋体" w:cs="宋体"/>
      <w:color w:val="446EDA"/>
      <w:szCs w:val="24"/>
      <w:lang w:val="en-US" w:eastAsia="zh-CN"/>
    </w:rPr>
  </w:style>
  <w:style w:type="paragraph" w:customStyle="1" w:styleId="dxgvemptydatarow1">
    <w:name w:val="dxgvemptydatarow1"/>
    <w:basedOn w:val="a"/>
    <w:rsid w:val="004D4C1C"/>
    <w:pPr>
      <w:spacing w:before="100" w:beforeAutospacing="1" w:after="100" w:afterAutospacing="1" w:line="240" w:lineRule="auto"/>
      <w:jc w:val="left"/>
    </w:pPr>
    <w:rPr>
      <w:rFonts w:ascii="宋体" w:eastAsia="宋体" w:hAnsi="宋体" w:cs="宋体"/>
      <w:color w:val="767676"/>
      <w:szCs w:val="24"/>
      <w:lang w:val="en-US" w:eastAsia="zh-CN"/>
    </w:rPr>
  </w:style>
  <w:style w:type="paragraph" w:customStyle="1" w:styleId="dxdvemptydata1">
    <w:name w:val="dxdvemptydata1"/>
    <w:basedOn w:val="a"/>
    <w:rsid w:val="004D4C1C"/>
    <w:pPr>
      <w:spacing w:before="100" w:beforeAutospacing="1" w:after="100" w:afterAutospacing="1" w:line="240" w:lineRule="auto"/>
      <w:jc w:val="left"/>
    </w:pPr>
    <w:rPr>
      <w:rFonts w:ascii="宋体" w:eastAsia="宋体" w:hAnsi="宋体" w:cs="宋体"/>
      <w:color w:val="767676"/>
      <w:szCs w:val="24"/>
      <w:lang w:val="en-US" w:eastAsia="zh-CN"/>
    </w:rPr>
  </w:style>
  <w:style w:type="paragraph" w:customStyle="1" w:styleId="dxccvalue2">
    <w:name w:val="dxccvalue2"/>
    <w:basedOn w:val="a"/>
    <w:rsid w:val="004D4C1C"/>
    <w:pPr>
      <w:spacing w:before="100" w:beforeAutospacing="1" w:after="100" w:afterAutospacing="1" w:line="240" w:lineRule="auto"/>
      <w:ind w:left="30"/>
      <w:jc w:val="left"/>
    </w:pPr>
    <w:rPr>
      <w:rFonts w:ascii="宋体" w:eastAsia="宋体" w:hAnsi="宋体" w:cs="宋体"/>
      <w:color w:val="6A88A1"/>
      <w:szCs w:val="24"/>
      <w:lang w:val="en-US" w:eastAsia="zh-CN"/>
    </w:rPr>
  </w:style>
  <w:style w:type="paragraph" w:customStyle="1" w:styleId="dxccbetext2">
    <w:name w:val="dxccbetext2"/>
    <w:basedOn w:val="a"/>
    <w:rsid w:val="004D4C1C"/>
    <w:pPr>
      <w:spacing w:before="100" w:beforeAutospacing="1" w:after="100" w:afterAutospacing="1" w:line="240" w:lineRule="auto"/>
      <w:jc w:val="left"/>
    </w:pPr>
    <w:rPr>
      <w:rFonts w:ascii="宋体" w:eastAsia="宋体" w:hAnsi="宋体" w:cs="宋体"/>
      <w:color w:val="9BB9D3"/>
      <w:szCs w:val="24"/>
      <w:lang w:val="en-US" w:eastAsia="zh-CN"/>
    </w:rPr>
  </w:style>
  <w:style w:type="character" w:customStyle="1" w:styleId="dxccvalue3">
    <w:name w:val="dxccvalue3"/>
    <w:basedOn w:val="a0"/>
    <w:rsid w:val="004D4C1C"/>
    <w:rPr>
      <w:color w:val="B2B7BD"/>
    </w:rPr>
  </w:style>
  <w:style w:type="character" w:customStyle="1" w:styleId="dxccbetext3">
    <w:name w:val="dxccbetext3"/>
    <w:basedOn w:val="a0"/>
    <w:rsid w:val="004D4C1C"/>
    <w:rPr>
      <w:color w:val="B2B7BD"/>
    </w:rPr>
  </w:style>
  <w:style w:type="paragraph" w:customStyle="1" w:styleId="dxm-main1">
    <w:name w:val="dxm-main1"/>
    <w:basedOn w:val="a"/>
    <w:rsid w:val="004D4C1C"/>
    <w:pPr>
      <w:pBdr>
        <w:top w:val="single" w:sz="6" w:space="0" w:color="8BA0BC"/>
        <w:left w:val="single" w:sz="6" w:space="0" w:color="8BA0BC"/>
        <w:bottom w:val="single" w:sz="6" w:space="0" w:color="8BA0BC"/>
        <w:right w:val="single" w:sz="6" w:space="0" w:color="8BA0BC"/>
      </w:pBdr>
      <w:shd w:val="clear" w:color="auto" w:fill="DAE5F2"/>
      <w:spacing w:before="100" w:beforeAutospacing="1" w:after="100" w:afterAutospacing="1" w:line="240" w:lineRule="auto"/>
      <w:jc w:val="left"/>
    </w:pPr>
    <w:rPr>
      <w:rFonts w:ascii="宋体" w:eastAsia="宋体" w:hAnsi="宋体" w:cs="宋体"/>
      <w:szCs w:val="24"/>
      <w:lang w:val="en-US" w:eastAsia="zh-CN"/>
    </w:rPr>
  </w:style>
  <w:style w:type="paragraph" w:customStyle="1" w:styleId="dxm-item2">
    <w:name w:val="dxm-item2"/>
    <w:basedOn w:val="a"/>
    <w:rsid w:val="004D4C1C"/>
    <w:pPr>
      <w:pBdr>
        <w:top w:val="single" w:sz="2" w:space="0" w:color="auto"/>
        <w:left w:val="single" w:sz="2" w:space="0" w:color="auto"/>
        <w:bottom w:val="single" w:sz="2" w:space="0" w:color="auto"/>
        <w:right w:val="single" w:sz="2" w:space="0" w:color="auto"/>
      </w:pBdr>
      <w:shd w:val="clear" w:color="auto" w:fill="DAE5F2"/>
      <w:spacing w:before="100" w:beforeAutospacing="1" w:after="100" w:afterAutospacing="1" w:line="240" w:lineRule="auto"/>
      <w:jc w:val="left"/>
    </w:pPr>
    <w:rPr>
      <w:rFonts w:ascii="宋体" w:eastAsia="宋体" w:hAnsi="宋体" w:cs="宋体"/>
      <w:szCs w:val="24"/>
      <w:lang w:val="en-US" w:eastAsia="zh-CN"/>
    </w:rPr>
  </w:style>
  <w:style w:type="paragraph" w:customStyle="1" w:styleId="dxm-vertical1">
    <w:name w:val="dxm-vertical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popup1">
    <w:name w:val="dxm-popup1"/>
    <w:basedOn w:val="a"/>
    <w:rsid w:val="004D4C1C"/>
    <w:pPr>
      <w:pBdr>
        <w:top w:val="single" w:sz="6" w:space="1" w:color="A7ABB0"/>
        <w:left w:val="single" w:sz="6" w:space="1" w:color="A7ABB0"/>
        <w:bottom w:val="single" w:sz="6" w:space="1" w:color="A7ABB0"/>
        <w:right w:val="single" w:sz="6" w:space="1" w:color="A7ABB0"/>
      </w:pBdr>
      <w:shd w:val="clear" w:color="auto" w:fill="FFFFFF"/>
      <w:spacing w:before="100" w:beforeAutospacing="1" w:after="100" w:afterAutospacing="1" w:line="240" w:lineRule="auto"/>
      <w:jc w:val="left"/>
    </w:pPr>
    <w:rPr>
      <w:rFonts w:ascii="宋体" w:eastAsia="宋体" w:hAnsi="宋体" w:cs="宋体"/>
      <w:szCs w:val="24"/>
      <w:lang w:val="en-US" w:eastAsia="zh-CN"/>
    </w:rPr>
  </w:style>
  <w:style w:type="paragraph" w:customStyle="1" w:styleId="dxm-gutter1">
    <w:name w:val="dxm-gutt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item3">
    <w:name w:val="dxm-item3"/>
    <w:basedOn w:val="a"/>
    <w:rsid w:val="004D4C1C"/>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m-item4">
    <w:name w:val="dxm-item4"/>
    <w:basedOn w:val="a"/>
    <w:rsid w:val="004D4C1C"/>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center"/>
    </w:pPr>
    <w:rPr>
      <w:rFonts w:ascii="宋体" w:eastAsia="宋体" w:hAnsi="宋体" w:cs="宋体"/>
      <w:szCs w:val="24"/>
      <w:lang w:val="en-US" w:eastAsia="zh-CN"/>
    </w:rPr>
  </w:style>
  <w:style w:type="paragraph" w:customStyle="1" w:styleId="dxm-item5">
    <w:name w:val="dxm-item5"/>
    <w:basedOn w:val="a"/>
    <w:rsid w:val="004D4C1C"/>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center"/>
    </w:pPr>
    <w:rPr>
      <w:rFonts w:ascii="宋体" w:eastAsia="宋体" w:hAnsi="宋体" w:cs="宋体"/>
      <w:szCs w:val="24"/>
      <w:lang w:val="en-US" w:eastAsia="zh-CN"/>
    </w:rPr>
  </w:style>
  <w:style w:type="paragraph" w:customStyle="1" w:styleId="dxm-content6">
    <w:name w:val="dxm-content6"/>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disabled1">
    <w:name w:val="dxm-disabled1"/>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m-item6">
    <w:name w:val="dxm-item6"/>
    <w:basedOn w:val="a"/>
    <w:rsid w:val="004D4C1C"/>
    <w:pPr>
      <w:pBdr>
        <w:top w:val="single" w:sz="6" w:space="0" w:color="auto"/>
        <w:left w:val="single" w:sz="6" w:space="0" w:color="auto"/>
        <w:bottom w:val="single" w:sz="6" w:space="0" w:color="auto"/>
        <w:right w:val="single" w:sz="6" w:space="0" w:color="auto"/>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m-popout1">
    <w:name w:val="dxm-popout1"/>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hovered2">
    <w:name w:val="dxm-hovered2"/>
    <w:basedOn w:val="a"/>
    <w:rsid w:val="004D4C1C"/>
    <w:pPr>
      <w:shd w:val="clear" w:color="auto" w:fill="FCF9DF"/>
      <w:spacing w:before="100" w:beforeAutospacing="1" w:after="100" w:afterAutospacing="1" w:line="240" w:lineRule="auto"/>
      <w:jc w:val="left"/>
    </w:pPr>
    <w:rPr>
      <w:rFonts w:ascii="宋体" w:eastAsia="宋体" w:hAnsi="宋体" w:cs="宋体"/>
      <w:szCs w:val="24"/>
      <w:lang w:val="en-US" w:eastAsia="zh-CN"/>
    </w:rPr>
  </w:style>
  <w:style w:type="paragraph" w:customStyle="1" w:styleId="dxm-checked2">
    <w:name w:val="dxm-checked2"/>
    <w:basedOn w:val="a"/>
    <w:rsid w:val="004D4C1C"/>
    <w:pPr>
      <w:shd w:val="clear" w:color="auto" w:fill="FDDC7F"/>
      <w:spacing w:before="100" w:beforeAutospacing="1" w:after="100" w:afterAutospacing="1" w:line="240" w:lineRule="auto"/>
      <w:jc w:val="left"/>
    </w:pPr>
    <w:rPr>
      <w:rFonts w:ascii="宋体" w:eastAsia="宋体" w:hAnsi="宋体" w:cs="宋体"/>
      <w:szCs w:val="24"/>
      <w:lang w:val="en-US" w:eastAsia="zh-CN"/>
    </w:rPr>
  </w:style>
  <w:style w:type="paragraph" w:customStyle="1" w:styleId="dxm-selected2">
    <w:name w:val="dxm-selected2"/>
    <w:basedOn w:val="a"/>
    <w:rsid w:val="004D4C1C"/>
    <w:pPr>
      <w:shd w:val="clear" w:color="auto" w:fill="FDDC7F"/>
      <w:spacing w:before="100" w:beforeAutospacing="1" w:after="100" w:afterAutospacing="1" w:line="240" w:lineRule="auto"/>
      <w:jc w:val="left"/>
    </w:pPr>
    <w:rPr>
      <w:rFonts w:ascii="宋体" w:eastAsia="宋体" w:hAnsi="宋体" w:cs="宋体"/>
      <w:szCs w:val="24"/>
      <w:lang w:val="en-US" w:eastAsia="zh-CN"/>
    </w:rPr>
  </w:style>
  <w:style w:type="paragraph" w:customStyle="1" w:styleId="dxm-hovered3">
    <w:name w:val="dxm-hovered3"/>
    <w:basedOn w:val="a"/>
    <w:rsid w:val="004D4C1C"/>
    <w:pPr>
      <w:shd w:val="clear" w:color="auto" w:fill="FCF9DF"/>
      <w:spacing w:before="100" w:beforeAutospacing="1" w:after="100" w:afterAutospacing="1" w:line="240" w:lineRule="auto"/>
      <w:jc w:val="left"/>
    </w:pPr>
    <w:rPr>
      <w:rFonts w:ascii="宋体" w:eastAsia="宋体" w:hAnsi="宋体" w:cs="宋体"/>
      <w:szCs w:val="24"/>
      <w:lang w:val="en-US" w:eastAsia="zh-CN"/>
    </w:rPr>
  </w:style>
  <w:style w:type="paragraph" w:customStyle="1" w:styleId="dxm-selected3">
    <w:name w:val="dxm-selected3"/>
    <w:basedOn w:val="a"/>
    <w:rsid w:val="004D4C1C"/>
    <w:pPr>
      <w:shd w:val="clear" w:color="auto" w:fill="FDDC7F"/>
      <w:spacing w:before="100" w:beforeAutospacing="1" w:after="100" w:afterAutospacing="1" w:line="240" w:lineRule="auto"/>
      <w:jc w:val="left"/>
    </w:pPr>
    <w:rPr>
      <w:rFonts w:ascii="宋体" w:eastAsia="宋体" w:hAnsi="宋体" w:cs="宋体"/>
      <w:szCs w:val="24"/>
      <w:lang w:val="en-US" w:eastAsia="zh-CN"/>
    </w:rPr>
  </w:style>
  <w:style w:type="paragraph" w:customStyle="1" w:styleId="dxm-image1">
    <w:name w:val="dxm-image1"/>
    <w:basedOn w:val="a"/>
    <w:rsid w:val="004D4C1C"/>
    <w:pPr>
      <w:pBdr>
        <w:top w:val="single" w:sz="6" w:space="0" w:color="F2CD57"/>
        <w:left w:val="single" w:sz="6" w:space="0" w:color="F2CD57"/>
        <w:bottom w:val="single" w:sz="6" w:space="0" w:color="F2CD57"/>
        <w:right w:val="single" w:sz="6" w:space="0" w:color="F2CD57"/>
      </w:pBdr>
      <w:shd w:val="clear" w:color="auto" w:fill="F2CD57"/>
      <w:spacing w:before="100" w:beforeAutospacing="1" w:after="100" w:afterAutospacing="1" w:line="240" w:lineRule="auto"/>
      <w:jc w:val="left"/>
    </w:pPr>
    <w:rPr>
      <w:rFonts w:ascii="宋体" w:eastAsia="宋体" w:hAnsi="宋体" w:cs="宋体"/>
      <w:szCs w:val="24"/>
      <w:lang w:val="en-US" w:eastAsia="zh-CN"/>
    </w:rPr>
  </w:style>
  <w:style w:type="paragraph" w:customStyle="1" w:styleId="dxm-content7">
    <w:name w:val="dxm-content7"/>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8">
    <w:name w:val="dxm-content8"/>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9">
    <w:name w:val="dxm-content9"/>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10">
    <w:name w:val="dxm-content10"/>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11">
    <w:name w:val="dxm-content11"/>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12">
    <w:name w:val="dxm-content12"/>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13">
    <w:name w:val="dxm-content13"/>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14">
    <w:name w:val="dxm-content14"/>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15">
    <w:name w:val="dxm-content15"/>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16">
    <w:name w:val="dxm-content16"/>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17">
    <w:name w:val="dxm-content17"/>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18">
    <w:name w:val="dxm-content18"/>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19">
    <w:name w:val="dxm-content19"/>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20">
    <w:name w:val="dxm-content20"/>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21">
    <w:name w:val="dxm-content21"/>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22">
    <w:name w:val="dxm-content22"/>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23">
    <w:name w:val="dxm-content23"/>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24">
    <w:name w:val="dxm-content24"/>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25">
    <w:name w:val="dxm-content25"/>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26">
    <w:name w:val="dxm-content26"/>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image2">
    <w:name w:val="dxm-image2"/>
    <w:basedOn w:val="a"/>
    <w:rsid w:val="004D4C1C"/>
    <w:pPr>
      <w:spacing w:after="100" w:afterAutospacing="1" w:line="240" w:lineRule="auto"/>
      <w:ind w:right="60"/>
      <w:jc w:val="left"/>
    </w:pPr>
    <w:rPr>
      <w:rFonts w:ascii="宋体" w:eastAsia="宋体" w:hAnsi="宋体" w:cs="宋体"/>
      <w:szCs w:val="24"/>
      <w:lang w:val="en-US" w:eastAsia="zh-CN"/>
    </w:rPr>
  </w:style>
  <w:style w:type="paragraph" w:customStyle="1" w:styleId="dxm-image3">
    <w:name w:val="dxm-image3"/>
    <w:basedOn w:val="a"/>
    <w:rsid w:val="004D4C1C"/>
    <w:pPr>
      <w:spacing w:after="100" w:afterAutospacing="1" w:line="240" w:lineRule="auto"/>
      <w:ind w:left="60"/>
      <w:jc w:val="left"/>
    </w:pPr>
    <w:rPr>
      <w:rFonts w:ascii="宋体" w:eastAsia="宋体" w:hAnsi="宋体" w:cs="宋体"/>
      <w:szCs w:val="24"/>
      <w:lang w:val="en-US" w:eastAsia="zh-CN"/>
    </w:rPr>
  </w:style>
  <w:style w:type="paragraph" w:customStyle="1" w:styleId="dxm-image4">
    <w:name w:val="dxm-image4"/>
    <w:basedOn w:val="a"/>
    <w:rsid w:val="004D4C1C"/>
    <w:pPr>
      <w:spacing w:after="100" w:afterAutospacing="1" w:line="240" w:lineRule="auto"/>
      <w:jc w:val="left"/>
    </w:pPr>
    <w:rPr>
      <w:rFonts w:ascii="宋体" w:eastAsia="宋体" w:hAnsi="宋体" w:cs="宋体"/>
      <w:szCs w:val="24"/>
      <w:lang w:val="en-US" w:eastAsia="zh-CN"/>
    </w:rPr>
  </w:style>
  <w:style w:type="paragraph" w:customStyle="1" w:styleId="dxm-image5">
    <w:name w:val="dxm-image5"/>
    <w:basedOn w:val="a"/>
    <w:rsid w:val="004D4C1C"/>
    <w:pPr>
      <w:spacing w:after="100" w:afterAutospacing="1" w:line="240" w:lineRule="auto"/>
      <w:jc w:val="left"/>
    </w:pPr>
    <w:rPr>
      <w:rFonts w:ascii="宋体" w:eastAsia="宋体" w:hAnsi="宋体" w:cs="宋体"/>
      <w:szCs w:val="24"/>
      <w:lang w:val="en-US" w:eastAsia="zh-CN"/>
    </w:rPr>
  </w:style>
  <w:style w:type="paragraph" w:customStyle="1" w:styleId="dxm-image6">
    <w:name w:val="dxm-image6"/>
    <w:basedOn w:val="a"/>
    <w:rsid w:val="004D4C1C"/>
    <w:pPr>
      <w:spacing w:before="100" w:beforeAutospacing="1" w:after="60" w:line="240" w:lineRule="auto"/>
      <w:jc w:val="left"/>
    </w:pPr>
    <w:rPr>
      <w:rFonts w:ascii="宋体" w:eastAsia="宋体" w:hAnsi="宋体" w:cs="宋体"/>
      <w:szCs w:val="24"/>
      <w:lang w:val="en-US" w:eastAsia="zh-CN"/>
    </w:rPr>
  </w:style>
  <w:style w:type="paragraph" w:customStyle="1" w:styleId="dxm-image7">
    <w:name w:val="dxm-image7"/>
    <w:basedOn w:val="a"/>
    <w:rsid w:val="004D4C1C"/>
    <w:pPr>
      <w:spacing w:before="60" w:after="100" w:afterAutospacing="1" w:line="240" w:lineRule="auto"/>
      <w:jc w:val="left"/>
    </w:pPr>
    <w:rPr>
      <w:rFonts w:ascii="宋体" w:eastAsia="宋体" w:hAnsi="宋体" w:cs="宋体"/>
      <w:szCs w:val="24"/>
      <w:lang w:val="en-US" w:eastAsia="zh-CN"/>
    </w:rPr>
  </w:style>
  <w:style w:type="paragraph" w:customStyle="1" w:styleId="dxm-image8">
    <w:name w:val="dxm-image8"/>
    <w:basedOn w:val="a"/>
    <w:rsid w:val="004D4C1C"/>
    <w:pPr>
      <w:spacing w:before="100" w:beforeAutospacing="1" w:after="100" w:afterAutospacing="1" w:line="240" w:lineRule="auto"/>
      <w:ind w:right="105"/>
      <w:jc w:val="left"/>
    </w:pPr>
    <w:rPr>
      <w:rFonts w:ascii="宋体" w:eastAsia="宋体" w:hAnsi="宋体" w:cs="宋体"/>
      <w:szCs w:val="24"/>
      <w:lang w:val="en-US" w:eastAsia="zh-CN"/>
    </w:rPr>
  </w:style>
  <w:style w:type="paragraph" w:customStyle="1" w:styleId="dxm-image9">
    <w:name w:val="dxm-image9"/>
    <w:basedOn w:val="a"/>
    <w:rsid w:val="004D4C1C"/>
    <w:pPr>
      <w:spacing w:before="100" w:beforeAutospacing="1" w:after="100" w:afterAutospacing="1" w:line="240" w:lineRule="auto"/>
      <w:ind w:left="105"/>
      <w:jc w:val="left"/>
    </w:pPr>
    <w:rPr>
      <w:rFonts w:ascii="宋体" w:eastAsia="宋体" w:hAnsi="宋体" w:cs="宋体"/>
      <w:szCs w:val="24"/>
      <w:lang w:val="en-US" w:eastAsia="zh-CN"/>
    </w:rPr>
  </w:style>
  <w:style w:type="paragraph" w:customStyle="1" w:styleId="dxm-noimage1">
    <w:name w:val="dxm-noimag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noimage2">
    <w:name w:val="dxm-noimag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popout2">
    <w:name w:val="dxm-popout2"/>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popout3">
    <w:name w:val="dxm-popout3"/>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popout4">
    <w:name w:val="dxm-popout4"/>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popout5">
    <w:name w:val="dxm-popout5"/>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popout6">
    <w:name w:val="dxm-popout6"/>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popout7">
    <w:name w:val="dxm-popout7"/>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popout8">
    <w:name w:val="dxm-popout8"/>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popout9">
    <w:name w:val="dxm-popout9"/>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popout10">
    <w:name w:val="dxm-popout10"/>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popout11">
    <w:name w:val="dxm-popout11"/>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popout12">
    <w:name w:val="dxm-popout12"/>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pacing2">
    <w:name w:val="dxm-spacing2"/>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pacing3">
    <w:name w:val="dxm-spacing3"/>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pacing4">
    <w:name w:val="dxm-spacing4"/>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pacing5">
    <w:name w:val="dxm-spacing5"/>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pacing6">
    <w:name w:val="dxm-spacing6"/>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pacing7">
    <w:name w:val="dxm-spacing7"/>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eparator1">
    <w:name w:val="dxm-separator1"/>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eparator2">
    <w:name w:val="dxm-separator2"/>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eparator3">
    <w:name w:val="dxm-separator3"/>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eparator4">
    <w:name w:val="dxm-separator4"/>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eparator5">
    <w:name w:val="dxm-separator5"/>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eparator6">
    <w:name w:val="dxm-separator6"/>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crollupbtn1">
    <w:name w:val="dxm-scrollupbtn1"/>
    <w:basedOn w:val="a"/>
    <w:rsid w:val="004D4C1C"/>
    <w:pPr>
      <w:pBdr>
        <w:top w:val="single" w:sz="6" w:space="2" w:color="8BA0BC"/>
        <w:left w:val="single" w:sz="6" w:space="2" w:color="8BA0BC"/>
        <w:bottom w:val="single" w:sz="6" w:space="2" w:color="8BA0BC"/>
        <w:right w:val="single" w:sz="6" w:space="2" w:color="8BA0BC"/>
      </w:pBdr>
      <w:shd w:val="clear" w:color="auto" w:fill="DAE4F3"/>
      <w:spacing w:before="100" w:beforeAutospacing="1" w:after="15" w:line="240" w:lineRule="auto"/>
      <w:jc w:val="center"/>
    </w:pPr>
    <w:rPr>
      <w:rFonts w:ascii="宋体" w:eastAsia="宋体" w:hAnsi="宋体" w:cs="宋体"/>
      <w:sz w:val="2"/>
      <w:szCs w:val="2"/>
      <w:lang w:val="en-US" w:eastAsia="zh-CN"/>
    </w:rPr>
  </w:style>
  <w:style w:type="paragraph" w:customStyle="1" w:styleId="dxm-scrolldownbtn1">
    <w:name w:val="dxm-scrolldownbtn1"/>
    <w:basedOn w:val="a"/>
    <w:rsid w:val="004D4C1C"/>
    <w:pPr>
      <w:pBdr>
        <w:top w:val="single" w:sz="6" w:space="2" w:color="8BA0BC"/>
        <w:left w:val="single" w:sz="6" w:space="2" w:color="8BA0BC"/>
        <w:bottom w:val="single" w:sz="6" w:space="2" w:color="8BA0BC"/>
        <w:right w:val="single" w:sz="6" w:space="2" w:color="8BA0BC"/>
      </w:pBdr>
      <w:shd w:val="clear" w:color="auto" w:fill="DAE4F3"/>
      <w:spacing w:before="15" w:after="100" w:afterAutospacing="1" w:line="240" w:lineRule="auto"/>
      <w:jc w:val="center"/>
    </w:pPr>
    <w:rPr>
      <w:rFonts w:ascii="宋体" w:eastAsia="宋体" w:hAnsi="宋体" w:cs="宋体"/>
      <w:sz w:val="2"/>
      <w:szCs w:val="2"/>
      <w:lang w:val="en-US" w:eastAsia="zh-CN"/>
    </w:rPr>
  </w:style>
  <w:style w:type="paragraph" w:customStyle="1" w:styleId="dxm-scrollbtnhovered1">
    <w:name w:val="dxm-scrollbtnhovered1"/>
    <w:basedOn w:val="a"/>
    <w:rsid w:val="004D4C1C"/>
    <w:pPr>
      <w:pBdr>
        <w:top w:val="single" w:sz="6" w:space="0" w:color="EAC656"/>
        <w:left w:val="single" w:sz="6" w:space="0" w:color="EAC656"/>
        <w:bottom w:val="single" w:sz="6" w:space="0" w:color="EAC656"/>
        <w:right w:val="single" w:sz="6" w:space="0" w:color="EAC656"/>
      </w:pBdr>
      <w:shd w:val="clear" w:color="auto" w:fill="FCF9DF"/>
      <w:spacing w:before="100" w:beforeAutospacing="1" w:after="100" w:afterAutospacing="1" w:line="240" w:lineRule="auto"/>
      <w:jc w:val="left"/>
    </w:pPr>
    <w:rPr>
      <w:rFonts w:ascii="宋体" w:eastAsia="宋体" w:hAnsi="宋体" w:cs="宋体"/>
      <w:szCs w:val="24"/>
      <w:lang w:val="en-US" w:eastAsia="zh-CN"/>
    </w:rPr>
  </w:style>
  <w:style w:type="paragraph" w:customStyle="1" w:styleId="dxm-scrollbtnpressed1">
    <w:name w:val="dxm-scrollbtnpressed1"/>
    <w:basedOn w:val="a"/>
    <w:rsid w:val="004D4C1C"/>
    <w:pPr>
      <w:pBdr>
        <w:top w:val="single" w:sz="6" w:space="0" w:color="C28737"/>
        <w:left w:val="single" w:sz="6" w:space="0" w:color="C28737"/>
        <w:bottom w:val="single" w:sz="6" w:space="0" w:color="C28737"/>
        <w:right w:val="single" w:sz="6" w:space="0" w:color="C28737"/>
      </w:pBdr>
      <w:shd w:val="clear" w:color="auto" w:fill="FDDD81"/>
      <w:spacing w:before="100" w:beforeAutospacing="1" w:after="100" w:afterAutospacing="1" w:line="240" w:lineRule="auto"/>
      <w:jc w:val="left"/>
    </w:pPr>
    <w:rPr>
      <w:rFonts w:ascii="宋体" w:eastAsia="宋体" w:hAnsi="宋体" w:cs="宋体"/>
      <w:szCs w:val="24"/>
      <w:lang w:val="en-US" w:eastAsia="zh-CN"/>
    </w:rPr>
  </w:style>
  <w:style w:type="paragraph" w:customStyle="1" w:styleId="dxm-item7">
    <w:name w:val="dxm-item7"/>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hovered4">
    <w:name w:val="dxm-hovered4"/>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disabled2">
    <w:name w:val="dxm-disabled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popout13">
    <w:name w:val="dxm-popout13"/>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tmpl1">
    <w:name w:val="dxm-tmpl1"/>
    <w:basedOn w:val="a"/>
    <w:rsid w:val="004D4C1C"/>
    <w:pPr>
      <w:spacing w:before="100" w:beforeAutospacing="1" w:after="100" w:afterAutospacing="1" w:line="240" w:lineRule="auto"/>
      <w:jc w:val="left"/>
    </w:pPr>
    <w:rPr>
      <w:rFonts w:ascii="宋体" w:eastAsia="宋体" w:hAnsi="宋体" w:cs="宋体"/>
      <w:color w:val="1E395B"/>
      <w:szCs w:val="24"/>
      <w:lang w:val="en-US" w:eastAsia="zh-CN"/>
    </w:rPr>
  </w:style>
  <w:style w:type="paragraph" w:customStyle="1" w:styleId="dxm-popout14">
    <w:name w:val="dxm-popout14"/>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content27">
    <w:name w:val="dxm-content27"/>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item8">
    <w:name w:val="dxm-item8"/>
    <w:basedOn w:val="a"/>
    <w:rsid w:val="004D4C1C"/>
    <w:pPr>
      <w:pBdr>
        <w:top w:val="single" w:sz="6" w:space="0" w:color="ABBAD0"/>
        <w:left w:val="single" w:sz="6" w:space="0" w:color="ABBAD0"/>
        <w:bottom w:val="single" w:sz="6" w:space="0" w:color="ABBAD0"/>
        <w:right w:val="single" w:sz="6" w:space="0" w:color="ABBAD0"/>
      </w:pBdr>
      <w:shd w:val="clear" w:color="auto" w:fill="D1DFEF"/>
      <w:spacing w:before="100" w:beforeAutospacing="1" w:after="100" w:afterAutospacing="1" w:line="240" w:lineRule="auto"/>
      <w:jc w:val="left"/>
    </w:pPr>
    <w:rPr>
      <w:rFonts w:ascii="宋体" w:eastAsia="宋体" w:hAnsi="宋体" w:cs="宋体"/>
      <w:szCs w:val="24"/>
      <w:lang w:val="en-US" w:eastAsia="zh-CN"/>
    </w:rPr>
  </w:style>
  <w:style w:type="paragraph" w:customStyle="1" w:styleId="dxnb-gr1">
    <w:name w:val="dxnb-gr1"/>
    <w:basedOn w:val="a"/>
    <w:rsid w:val="004D4C1C"/>
    <w:pPr>
      <w:spacing w:before="100" w:beforeAutospacing="1" w:after="15" w:line="240" w:lineRule="auto"/>
      <w:jc w:val="left"/>
    </w:pPr>
    <w:rPr>
      <w:rFonts w:ascii="宋体" w:eastAsia="宋体" w:hAnsi="宋体" w:cs="宋体"/>
      <w:szCs w:val="24"/>
      <w:lang w:val="en-US" w:eastAsia="zh-CN"/>
    </w:rPr>
  </w:style>
  <w:style w:type="paragraph" w:customStyle="1" w:styleId="dxnb-header1">
    <w:name w:val="dxnb-header1"/>
    <w:basedOn w:val="a"/>
    <w:rsid w:val="004D4C1C"/>
    <w:pPr>
      <w:pBdr>
        <w:top w:val="single" w:sz="6" w:space="5" w:color="8BA0BC"/>
        <w:left w:val="single" w:sz="6" w:space="5" w:color="8BA0BC"/>
        <w:bottom w:val="single" w:sz="6" w:space="5" w:color="8BA0BC"/>
        <w:right w:val="single" w:sz="6" w:space="5" w:color="8BA0BC"/>
      </w:pBdr>
      <w:shd w:val="clear" w:color="auto" w:fill="D4E4F3"/>
      <w:spacing w:before="100" w:beforeAutospacing="1" w:after="100" w:afterAutospacing="1" w:line="240" w:lineRule="auto"/>
      <w:jc w:val="left"/>
    </w:pPr>
    <w:rPr>
      <w:rFonts w:ascii="宋体" w:eastAsia="宋体" w:hAnsi="宋体" w:cs="宋体"/>
      <w:szCs w:val="24"/>
      <w:lang w:val="en-US" w:eastAsia="zh-CN"/>
    </w:rPr>
  </w:style>
  <w:style w:type="paragraph" w:customStyle="1" w:styleId="dxnb-headercollapsed1">
    <w:name w:val="dxnb-headercollapsed1"/>
    <w:basedOn w:val="a"/>
    <w:rsid w:val="004D4C1C"/>
    <w:pPr>
      <w:pBdr>
        <w:top w:val="single" w:sz="6" w:space="5" w:color="8BA0BC"/>
        <w:left w:val="single" w:sz="6" w:space="5" w:color="8BA0BC"/>
        <w:bottom w:val="single" w:sz="6" w:space="5" w:color="8BA0BC"/>
        <w:right w:val="single" w:sz="6" w:space="5" w:color="8BA0BC"/>
      </w:pBdr>
      <w:shd w:val="clear" w:color="auto" w:fill="D4E4F3"/>
      <w:spacing w:before="100" w:beforeAutospacing="1" w:after="100" w:afterAutospacing="1" w:line="240" w:lineRule="auto"/>
      <w:jc w:val="left"/>
    </w:pPr>
    <w:rPr>
      <w:rFonts w:ascii="宋体" w:eastAsia="宋体" w:hAnsi="宋体" w:cs="宋体"/>
      <w:szCs w:val="24"/>
      <w:lang w:val="en-US" w:eastAsia="zh-CN"/>
    </w:rPr>
  </w:style>
  <w:style w:type="paragraph" w:customStyle="1" w:styleId="dxnb-content1">
    <w:name w:val="dxnb-content1"/>
    <w:basedOn w:val="a"/>
    <w:rsid w:val="004D4C1C"/>
    <w:pPr>
      <w:spacing w:line="240" w:lineRule="auto"/>
      <w:jc w:val="left"/>
    </w:pPr>
    <w:rPr>
      <w:rFonts w:ascii="宋体" w:eastAsia="宋体" w:hAnsi="宋体" w:cs="宋体"/>
      <w:szCs w:val="24"/>
      <w:lang w:val="en-US" w:eastAsia="zh-CN"/>
    </w:rPr>
  </w:style>
  <w:style w:type="paragraph" w:customStyle="1" w:styleId="dxnb-item1">
    <w:name w:val="dxnb-item1"/>
    <w:basedOn w:val="a"/>
    <w:rsid w:val="004D4C1C"/>
    <w:pPr>
      <w:spacing w:before="100" w:beforeAutospacing="1" w:after="15" w:line="240" w:lineRule="auto"/>
      <w:jc w:val="left"/>
    </w:pPr>
    <w:rPr>
      <w:rFonts w:ascii="宋体" w:eastAsia="宋体" w:hAnsi="宋体" w:cs="宋体"/>
      <w:szCs w:val="24"/>
      <w:lang w:val="en-US" w:eastAsia="zh-CN"/>
    </w:rPr>
  </w:style>
  <w:style w:type="paragraph" w:customStyle="1" w:styleId="dxnb-large1">
    <w:name w:val="dxnb-large1"/>
    <w:basedOn w:val="a"/>
    <w:rsid w:val="004D4C1C"/>
    <w:pPr>
      <w:spacing w:before="100" w:beforeAutospacing="1" w:after="15" w:line="240" w:lineRule="auto"/>
      <w:jc w:val="center"/>
    </w:pPr>
    <w:rPr>
      <w:rFonts w:ascii="宋体" w:eastAsia="宋体" w:hAnsi="宋体" w:cs="宋体"/>
      <w:szCs w:val="24"/>
      <w:lang w:val="en-US" w:eastAsia="zh-CN"/>
    </w:rPr>
  </w:style>
  <w:style w:type="paragraph" w:customStyle="1" w:styleId="dxnb-bullet1">
    <w:name w:val="dxnb-bullet1"/>
    <w:basedOn w:val="a"/>
    <w:rsid w:val="004D4C1C"/>
    <w:pPr>
      <w:spacing w:before="100" w:beforeAutospacing="1" w:after="30" w:line="240" w:lineRule="auto"/>
      <w:jc w:val="left"/>
    </w:pPr>
    <w:rPr>
      <w:rFonts w:ascii="宋体" w:eastAsia="宋体" w:hAnsi="宋体" w:cs="宋体"/>
      <w:szCs w:val="24"/>
      <w:lang w:val="en-US" w:eastAsia="zh-CN"/>
    </w:rPr>
  </w:style>
  <w:style w:type="paragraph" w:customStyle="1" w:styleId="dxnb-tmpl1">
    <w:name w:val="dxnb-tmpl1"/>
    <w:basedOn w:val="a"/>
    <w:rsid w:val="004D4C1C"/>
    <w:pPr>
      <w:spacing w:before="100" w:beforeAutospacing="1" w:after="15" w:line="240" w:lineRule="auto"/>
      <w:jc w:val="left"/>
    </w:pPr>
    <w:rPr>
      <w:rFonts w:ascii="宋体" w:eastAsia="宋体" w:hAnsi="宋体" w:cs="宋体"/>
      <w:szCs w:val="24"/>
      <w:lang w:val="en-US" w:eastAsia="zh-CN"/>
    </w:rPr>
  </w:style>
  <w:style w:type="paragraph" w:customStyle="1" w:styleId="dxnb-bullethover1">
    <w:name w:val="dxnb-bullethover1"/>
    <w:basedOn w:val="a"/>
    <w:rsid w:val="004D4C1C"/>
    <w:pPr>
      <w:spacing w:before="100" w:beforeAutospacing="1" w:after="30" w:line="240" w:lineRule="auto"/>
      <w:jc w:val="left"/>
    </w:pPr>
    <w:rPr>
      <w:rFonts w:ascii="宋体" w:eastAsia="宋体" w:hAnsi="宋体" w:cs="宋体"/>
      <w:szCs w:val="24"/>
      <w:lang w:val="en-US" w:eastAsia="zh-CN"/>
    </w:rPr>
  </w:style>
  <w:style w:type="paragraph" w:customStyle="1" w:styleId="dxnb-bulletselected1">
    <w:name w:val="dxnb-bulletselected1"/>
    <w:basedOn w:val="a"/>
    <w:rsid w:val="004D4C1C"/>
    <w:pPr>
      <w:spacing w:before="100" w:beforeAutospacing="1" w:after="30" w:line="240" w:lineRule="auto"/>
      <w:jc w:val="left"/>
    </w:pPr>
    <w:rPr>
      <w:rFonts w:ascii="宋体" w:eastAsia="宋体" w:hAnsi="宋体" w:cs="宋体"/>
      <w:szCs w:val="24"/>
      <w:lang w:val="en-US" w:eastAsia="zh-CN"/>
    </w:rPr>
  </w:style>
  <w:style w:type="paragraph" w:customStyle="1" w:styleId="dxnb-itemselected2">
    <w:name w:val="dxnb-itemselected2"/>
    <w:basedOn w:val="a"/>
    <w:rsid w:val="004D4C1C"/>
    <w:pPr>
      <w:pBdr>
        <w:top w:val="single" w:sz="6" w:space="0" w:color="C2762B"/>
        <w:left w:val="single" w:sz="6" w:space="0" w:color="C2762B"/>
        <w:bottom w:val="single" w:sz="6" w:space="0" w:color="C2762B"/>
        <w:right w:val="single" w:sz="6" w:space="0" w:color="C2762B"/>
      </w:pBdr>
      <w:shd w:val="clear" w:color="auto" w:fill="FDDC7F"/>
      <w:spacing w:before="100" w:beforeAutospacing="1" w:after="100" w:afterAutospacing="1" w:line="240" w:lineRule="auto"/>
      <w:jc w:val="left"/>
    </w:pPr>
    <w:rPr>
      <w:rFonts w:ascii="宋体" w:eastAsia="宋体" w:hAnsi="宋体" w:cs="宋体"/>
      <w:szCs w:val="24"/>
      <w:lang w:val="en-US" w:eastAsia="zh-CN"/>
    </w:rPr>
  </w:style>
  <w:style w:type="paragraph" w:customStyle="1" w:styleId="dxnb-largeselected1">
    <w:name w:val="dxnb-largeselected1"/>
    <w:basedOn w:val="a"/>
    <w:rsid w:val="004D4C1C"/>
    <w:pPr>
      <w:pBdr>
        <w:top w:val="single" w:sz="6" w:space="0" w:color="C2762B"/>
        <w:left w:val="single" w:sz="6" w:space="0" w:color="C2762B"/>
        <w:bottom w:val="single" w:sz="6" w:space="0" w:color="C2762B"/>
        <w:right w:val="single" w:sz="6" w:space="0" w:color="C2762B"/>
      </w:pBdr>
      <w:shd w:val="clear" w:color="auto" w:fill="FDDC7F"/>
      <w:spacing w:before="100" w:beforeAutospacing="1" w:after="100" w:afterAutospacing="1" w:line="240" w:lineRule="auto"/>
      <w:jc w:val="center"/>
    </w:pPr>
    <w:rPr>
      <w:rFonts w:ascii="宋体" w:eastAsia="宋体" w:hAnsi="宋体" w:cs="宋体"/>
      <w:szCs w:val="24"/>
      <w:lang w:val="en-US" w:eastAsia="zh-CN"/>
    </w:rPr>
  </w:style>
  <w:style w:type="paragraph" w:customStyle="1" w:styleId="dxnb-itemhover2">
    <w:name w:val="dxnb-itemhover2"/>
    <w:basedOn w:val="a"/>
    <w:rsid w:val="004D4C1C"/>
    <w:pPr>
      <w:pBdr>
        <w:top w:val="single" w:sz="6" w:space="0" w:color="EECF71"/>
        <w:left w:val="single" w:sz="6" w:space="0" w:color="EECF71"/>
        <w:bottom w:val="single" w:sz="6" w:space="0" w:color="EECF71"/>
        <w:right w:val="single" w:sz="6" w:space="0" w:color="EECF71"/>
      </w:pBdr>
      <w:shd w:val="clear" w:color="auto" w:fill="FCF6DD"/>
      <w:spacing w:before="100" w:beforeAutospacing="1" w:after="100" w:afterAutospacing="1" w:line="240" w:lineRule="auto"/>
      <w:jc w:val="left"/>
    </w:pPr>
    <w:rPr>
      <w:rFonts w:ascii="宋体" w:eastAsia="宋体" w:hAnsi="宋体" w:cs="宋体"/>
      <w:szCs w:val="24"/>
      <w:lang w:val="en-US" w:eastAsia="zh-CN"/>
    </w:rPr>
  </w:style>
  <w:style w:type="paragraph" w:customStyle="1" w:styleId="dxnb-largehover1">
    <w:name w:val="dxnb-largehover1"/>
    <w:basedOn w:val="a"/>
    <w:rsid w:val="004D4C1C"/>
    <w:pPr>
      <w:pBdr>
        <w:top w:val="single" w:sz="6" w:space="0" w:color="EECF71"/>
        <w:left w:val="single" w:sz="6" w:space="0" w:color="EECF71"/>
        <w:bottom w:val="single" w:sz="6" w:space="0" w:color="EECF71"/>
        <w:right w:val="single" w:sz="6" w:space="0" w:color="EECF71"/>
      </w:pBdr>
      <w:shd w:val="clear" w:color="auto" w:fill="FCF6DD"/>
      <w:spacing w:before="100" w:beforeAutospacing="1" w:after="100" w:afterAutospacing="1" w:line="240" w:lineRule="auto"/>
      <w:jc w:val="center"/>
    </w:pPr>
    <w:rPr>
      <w:rFonts w:ascii="宋体" w:eastAsia="宋体" w:hAnsi="宋体" w:cs="宋体"/>
      <w:szCs w:val="24"/>
      <w:lang w:val="en-US" w:eastAsia="zh-CN"/>
    </w:rPr>
  </w:style>
  <w:style w:type="paragraph" w:customStyle="1" w:styleId="dxnb-btn1">
    <w:name w:val="dxnb-btn1"/>
    <w:basedOn w:val="a"/>
    <w:rsid w:val="004D4C1C"/>
    <w:pPr>
      <w:spacing w:line="240" w:lineRule="auto"/>
      <w:ind w:left="60"/>
      <w:jc w:val="left"/>
    </w:pPr>
    <w:rPr>
      <w:rFonts w:ascii="宋体" w:eastAsia="宋体" w:hAnsi="宋体" w:cs="宋体"/>
      <w:szCs w:val="24"/>
      <w:lang w:val="en-US" w:eastAsia="zh-CN"/>
    </w:rPr>
  </w:style>
  <w:style w:type="paragraph" w:customStyle="1" w:styleId="dxnb-btnleft1">
    <w:name w:val="dxnb-btnleft1"/>
    <w:basedOn w:val="a"/>
    <w:rsid w:val="004D4C1C"/>
    <w:pPr>
      <w:spacing w:line="240" w:lineRule="auto"/>
      <w:ind w:right="60"/>
      <w:jc w:val="left"/>
    </w:pPr>
    <w:rPr>
      <w:rFonts w:ascii="宋体" w:eastAsia="宋体" w:hAnsi="宋体" w:cs="宋体"/>
      <w:szCs w:val="24"/>
      <w:lang w:val="en-US" w:eastAsia="zh-CN"/>
    </w:rPr>
  </w:style>
  <w:style w:type="paragraph" w:customStyle="1" w:styleId="dxnb-img1">
    <w:name w:val="dxnb-img1"/>
    <w:basedOn w:val="a"/>
    <w:rsid w:val="004D4C1C"/>
    <w:pPr>
      <w:spacing w:line="240" w:lineRule="auto"/>
      <w:ind w:right="90"/>
      <w:jc w:val="left"/>
    </w:pPr>
    <w:rPr>
      <w:rFonts w:ascii="宋体" w:eastAsia="宋体" w:hAnsi="宋体" w:cs="宋体"/>
      <w:szCs w:val="24"/>
      <w:lang w:val="en-US" w:eastAsia="zh-CN"/>
    </w:rPr>
  </w:style>
  <w:style w:type="paragraph" w:customStyle="1" w:styleId="dxnb-btn2">
    <w:name w:val="dxnb-btn2"/>
    <w:basedOn w:val="a"/>
    <w:rsid w:val="004D4C1C"/>
    <w:pPr>
      <w:spacing w:line="240" w:lineRule="auto"/>
      <w:ind w:right="60"/>
      <w:jc w:val="left"/>
    </w:pPr>
    <w:rPr>
      <w:rFonts w:ascii="宋体" w:eastAsia="宋体" w:hAnsi="宋体" w:cs="宋体"/>
      <w:szCs w:val="24"/>
      <w:lang w:val="en-US" w:eastAsia="zh-CN"/>
    </w:rPr>
  </w:style>
  <w:style w:type="paragraph" w:customStyle="1" w:styleId="dxnb-img2">
    <w:name w:val="dxnb-img2"/>
    <w:basedOn w:val="a"/>
    <w:rsid w:val="004D4C1C"/>
    <w:pPr>
      <w:spacing w:line="240" w:lineRule="auto"/>
      <w:ind w:left="90"/>
      <w:jc w:val="left"/>
    </w:pPr>
    <w:rPr>
      <w:rFonts w:ascii="宋体" w:eastAsia="宋体" w:hAnsi="宋体" w:cs="宋体"/>
      <w:szCs w:val="24"/>
      <w:lang w:val="en-US" w:eastAsia="zh-CN"/>
    </w:rPr>
  </w:style>
  <w:style w:type="paragraph" w:customStyle="1" w:styleId="dxnb-img3">
    <w:name w:val="dxnb-img3"/>
    <w:basedOn w:val="a"/>
    <w:rsid w:val="004D4C1C"/>
    <w:pPr>
      <w:spacing w:line="240" w:lineRule="auto"/>
      <w:ind w:left="90"/>
      <w:jc w:val="left"/>
    </w:pPr>
    <w:rPr>
      <w:rFonts w:ascii="宋体" w:eastAsia="宋体" w:hAnsi="宋体" w:cs="宋体"/>
      <w:szCs w:val="24"/>
      <w:lang w:val="en-US" w:eastAsia="zh-CN"/>
    </w:rPr>
  </w:style>
  <w:style w:type="paragraph" w:customStyle="1" w:styleId="dxnb-img4">
    <w:name w:val="dxnb-img4"/>
    <w:basedOn w:val="a"/>
    <w:rsid w:val="004D4C1C"/>
    <w:pPr>
      <w:spacing w:after="75" w:line="240" w:lineRule="auto"/>
      <w:jc w:val="left"/>
    </w:pPr>
    <w:rPr>
      <w:rFonts w:ascii="宋体" w:eastAsia="宋体" w:hAnsi="宋体" w:cs="宋体"/>
      <w:szCs w:val="24"/>
      <w:lang w:val="en-US" w:eastAsia="zh-CN"/>
    </w:rPr>
  </w:style>
  <w:style w:type="paragraph" w:customStyle="1" w:styleId="dxnb-img5">
    <w:name w:val="dxnb-img5"/>
    <w:basedOn w:val="a"/>
    <w:rsid w:val="004D4C1C"/>
    <w:pPr>
      <w:spacing w:before="75" w:line="240" w:lineRule="auto"/>
      <w:jc w:val="left"/>
    </w:pPr>
    <w:rPr>
      <w:rFonts w:ascii="宋体" w:eastAsia="宋体" w:hAnsi="宋体" w:cs="宋体"/>
      <w:szCs w:val="24"/>
      <w:lang w:val="en-US" w:eastAsia="zh-CN"/>
    </w:rPr>
  </w:style>
  <w:style w:type="paragraph" w:customStyle="1" w:styleId="dxnb-img6">
    <w:name w:val="dxnb-img6"/>
    <w:basedOn w:val="a"/>
    <w:rsid w:val="004D4C1C"/>
    <w:pPr>
      <w:spacing w:line="240" w:lineRule="auto"/>
      <w:jc w:val="left"/>
    </w:pPr>
    <w:rPr>
      <w:rFonts w:ascii="宋体" w:eastAsia="宋体" w:hAnsi="宋体" w:cs="宋体"/>
      <w:szCs w:val="24"/>
      <w:lang w:val="en-US" w:eastAsia="zh-CN"/>
    </w:rPr>
  </w:style>
  <w:style w:type="paragraph" w:customStyle="1" w:styleId="dxnblitedisabledoffice2010blue1">
    <w:name w:val="dxnblitedisabled_office2010blue1"/>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nb-item2">
    <w:name w:val="dxnb-item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nb-large2">
    <w:name w:val="dxnb-large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nb-bullet2">
    <w:name w:val="dxnb-bullet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nb-header2">
    <w:name w:val="dxnb-header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nb-headercollapsed2">
    <w:name w:val="dxnb-headercollapsed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p-summary1">
    <w:name w:val="dxp-summary1"/>
    <w:basedOn w:val="a"/>
    <w:rsid w:val="004D4C1C"/>
    <w:pPr>
      <w:spacing w:before="100" w:beforeAutospacing="1" w:after="100" w:afterAutospacing="1" w:line="240" w:lineRule="auto"/>
      <w:ind w:left="30"/>
      <w:jc w:val="left"/>
    </w:pPr>
    <w:rPr>
      <w:rFonts w:ascii="宋体" w:eastAsia="宋体" w:hAnsi="宋体" w:cs="宋体"/>
      <w:szCs w:val="24"/>
      <w:lang w:val="en-US" w:eastAsia="zh-CN"/>
    </w:rPr>
  </w:style>
  <w:style w:type="paragraph" w:customStyle="1" w:styleId="dxp-sep1">
    <w:name w:val="dxp-sep1"/>
    <w:basedOn w:val="a"/>
    <w:rsid w:val="004D4C1C"/>
    <w:pPr>
      <w:shd w:val="clear" w:color="auto" w:fill="C9C9C9"/>
      <w:spacing w:before="15" w:after="100" w:afterAutospacing="1" w:line="240" w:lineRule="auto"/>
      <w:ind w:left="30"/>
      <w:jc w:val="left"/>
    </w:pPr>
    <w:rPr>
      <w:rFonts w:ascii="宋体" w:eastAsia="宋体" w:hAnsi="宋体" w:cs="宋体"/>
      <w:szCs w:val="24"/>
      <w:lang w:val="en-US" w:eastAsia="zh-CN"/>
    </w:rPr>
  </w:style>
  <w:style w:type="paragraph" w:customStyle="1" w:styleId="dxp-button1">
    <w:name w:val="dxp-button1"/>
    <w:basedOn w:val="a"/>
    <w:rsid w:val="004D4C1C"/>
    <w:pPr>
      <w:spacing w:before="100" w:beforeAutospacing="1" w:after="100" w:afterAutospacing="1" w:line="240" w:lineRule="auto"/>
      <w:ind w:left="30"/>
      <w:jc w:val="center"/>
    </w:pPr>
    <w:rPr>
      <w:rFonts w:ascii="宋体" w:eastAsia="宋体" w:hAnsi="宋体" w:cs="宋体"/>
      <w:color w:val="1E395B"/>
      <w:szCs w:val="24"/>
      <w:lang w:val="en-US" w:eastAsia="zh-CN"/>
    </w:rPr>
  </w:style>
  <w:style w:type="paragraph" w:customStyle="1" w:styleId="dxp-pagesizeitem2">
    <w:name w:val="dxp-pagesizeitem2"/>
    <w:basedOn w:val="a"/>
    <w:rsid w:val="004D4C1C"/>
    <w:pPr>
      <w:spacing w:before="100" w:beforeAutospacing="1" w:after="100" w:afterAutospacing="1" w:line="240" w:lineRule="auto"/>
      <w:ind w:left="30"/>
      <w:jc w:val="left"/>
    </w:pPr>
    <w:rPr>
      <w:rFonts w:ascii="宋体" w:eastAsia="宋体" w:hAnsi="宋体" w:cs="宋体"/>
      <w:szCs w:val="24"/>
      <w:lang w:val="en-US" w:eastAsia="zh-CN"/>
    </w:rPr>
  </w:style>
  <w:style w:type="paragraph" w:customStyle="1" w:styleId="dxp-num1">
    <w:name w:val="dxp-num1"/>
    <w:basedOn w:val="a"/>
    <w:rsid w:val="004D4C1C"/>
    <w:pPr>
      <w:spacing w:before="15" w:after="100" w:afterAutospacing="1" w:line="240" w:lineRule="auto"/>
      <w:ind w:left="30"/>
      <w:jc w:val="left"/>
    </w:pPr>
    <w:rPr>
      <w:rFonts w:ascii="宋体" w:eastAsia="宋体" w:hAnsi="宋体" w:cs="宋体"/>
      <w:color w:val="1E395B"/>
      <w:szCs w:val="24"/>
      <w:lang w:val="en-US" w:eastAsia="zh-CN"/>
    </w:rPr>
  </w:style>
  <w:style w:type="paragraph" w:customStyle="1" w:styleId="dxp-current1">
    <w:name w:val="dxp-current1"/>
    <w:basedOn w:val="a"/>
    <w:rsid w:val="004D4C1C"/>
    <w:pPr>
      <w:pBdr>
        <w:top w:val="single" w:sz="6" w:space="4" w:color="C08930"/>
        <w:left w:val="single" w:sz="6" w:space="3" w:color="C08930"/>
        <w:bottom w:val="single" w:sz="6" w:space="4" w:color="C08930"/>
        <w:right w:val="single" w:sz="6" w:space="3" w:color="C08930"/>
      </w:pBdr>
      <w:shd w:val="clear" w:color="auto" w:fill="F7E7A6"/>
      <w:spacing w:before="100" w:beforeAutospacing="1" w:after="100" w:afterAutospacing="1" w:line="240" w:lineRule="auto"/>
      <w:ind w:left="30"/>
      <w:jc w:val="left"/>
    </w:pPr>
    <w:rPr>
      <w:rFonts w:ascii="宋体" w:eastAsia="宋体" w:hAnsi="宋体" w:cs="宋体"/>
      <w:color w:val="1E395B"/>
      <w:szCs w:val="24"/>
      <w:lang w:val="en-US" w:eastAsia="zh-CN"/>
    </w:rPr>
  </w:style>
  <w:style w:type="paragraph" w:customStyle="1" w:styleId="dxp-ellip1">
    <w:name w:val="dxp-ellip1"/>
    <w:basedOn w:val="a"/>
    <w:rsid w:val="004D4C1C"/>
    <w:pPr>
      <w:spacing w:before="100" w:beforeAutospacing="1" w:after="100" w:afterAutospacing="1" w:line="240" w:lineRule="auto"/>
      <w:ind w:left="30"/>
      <w:jc w:val="left"/>
    </w:pPr>
    <w:rPr>
      <w:rFonts w:ascii="宋体" w:eastAsia="宋体" w:hAnsi="宋体" w:cs="宋体"/>
      <w:szCs w:val="24"/>
      <w:lang w:val="en-US" w:eastAsia="zh-CN"/>
    </w:rPr>
  </w:style>
  <w:style w:type="paragraph" w:customStyle="1" w:styleId="dxp-lead1">
    <w:name w:val="dxp-lead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disabledbutton1">
    <w:name w:val="dxp-disabledbutton1"/>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1">
    <w:name w:val="dx1"/>
    <w:basedOn w:val="a"/>
    <w:rsid w:val="004D4C1C"/>
    <w:pPr>
      <w:spacing w:before="45" w:after="100" w:afterAutospacing="1" w:line="240" w:lineRule="auto"/>
      <w:jc w:val="left"/>
    </w:pPr>
    <w:rPr>
      <w:rFonts w:ascii="宋体" w:eastAsia="宋体" w:hAnsi="宋体" w:cs="宋体"/>
      <w:szCs w:val="24"/>
      <w:lang w:val="en-US" w:eastAsia="zh-CN"/>
    </w:rPr>
  </w:style>
  <w:style w:type="paragraph" w:customStyle="1" w:styleId="dxp-combobox1">
    <w:name w:val="dxp-combobox1"/>
    <w:basedOn w:val="a"/>
    <w:rsid w:val="004D4C1C"/>
    <w:pPr>
      <w:pBdr>
        <w:top w:val="single" w:sz="6" w:space="0" w:color="8BA0BC"/>
        <w:left w:val="single" w:sz="6" w:space="0" w:color="8BA0BC"/>
        <w:bottom w:val="single" w:sz="6" w:space="0" w:color="8BA0BC"/>
        <w:right w:val="single" w:sz="6" w:space="0" w:color="8BA0BC"/>
      </w:pBdr>
      <w:shd w:val="clear" w:color="auto" w:fill="FFFFFF"/>
      <w:spacing w:after="100" w:afterAutospacing="1" w:line="240" w:lineRule="auto"/>
      <w:jc w:val="left"/>
    </w:pPr>
    <w:rPr>
      <w:rFonts w:ascii="宋体" w:eastAsia="宋体" w:hAnsi="宋体" w:cs="宋体"/>
      <w:szCs w:val="24"/>
      <w:lang w:val="en-US" w:eastAsia="zh-CN"/>
    </w:rPr>
  </w:style>
  <w:style w:type="paragraph" w:customStyle="1" w:styleId="dxp-dropdownbutton1">
    <w:name w:val="dxp-dropdownbutton1"/>
    <w:basedOn w:val="a"/>
    <w:rsid w:val="004D4C1C"/>
    <w:pPr>
      <w:pBdr>
        <w:top w:val="single" w:sz="2" w:space="3" w:color="8BA0BC"/>
        <w:left w:val="single" w:sz="6" w:space="2" w:color="8BA0BC"/>
        <w:bottom w:val="single" w:sz="2" w:space="2" w:color="8BA0BC"/>
        <w:right w:val="single" w:sz="2" w:space="2" w:color="8BA0BC"/>
      </w:pBdr>
      <w:shd w:val="clear" w:color="auto" w:fill="C6D7E8"/>
      <w:spacing w:before="100" w:beforeAutospacing="1" w:after="100" w:afterAutospacing="1" w:line="240" w:lineRule="auto"/>
      <w:jc w:val="left"/>
    </w:pPr>
    <w:rPr>
      <w:rFonts w:ascii="宋体" w:eastAsia="宋体" w:hAnsi="宋体" w:cs="宋体"/>
      <w:sz w:val="2"/>
      <w:szCs w:val="2"/>
      <w:lang w:val="en-US" w:eastAsia="zh-CN"/>
    </w:rPr>
  </w:style>
  <w:style w:type="paragraph" w:customStyle="1" w:styleId="dxp-hoverdropdownbutton1">
    <w:name w:val="dxp-hoverdropdownbutton1"/>
    <w:basedOn w:val="a"/>
    <w:rsid w:val="004D4C1C"/>
    <w:pPr>
      <w:shd w:val="clear" w:color="auto" w:fill="F8E9AC"/>
      <w:spacing w:before="100" w:beforeAutospacing="1" w:after="100" w:afterAutospacing="1" w:line="240" w:lineRule="auto"/>
      <w:jc w:val="left"/>
    </w:pPr>
    <w:rPr>
      <w:rFonts w:ascii="宋体" w:eastAsia="宋体" w:hAnsi="宋体" w:cs="宋体"/>
      <w:szCs w:val="24"/>
      <w:lang w:val="en-US" w:eastAsia="zh-CN"/>
    </w:rPr>
  </w:style>
  <w:style w:type="paragraph" w:customStyle="1" w:styleId="dxp-presseddropdownbutton1">
    <w:name w:val="dxp-presseddropdownbutton1"/>
    <w:basedOn w:val="a"/>
    <w:rsid w:val="004D4C1C"/>
    <w:pPr>
      <w:shd w:val="clear" w:color="auto" w:fill="F3D984"/>
      <w:spacing w:before="100" w:beforeAutospacing="1" w:after="100" w:afterAutospacing="1" w:line="240" w:lineRule="auto"/>
      <w:jc w:val="left"/>
    </w:pPr>
    <w:rPr>
      <w:rFonts w:ascii="宋体" w:eastAsia="宋体" w:hAnsi="宋体" w:cs="宋体"/>
      <w:szCs w:val="24"/>
      <w:lang w:val="en-US" w:eastAsia="zh-CN"/>
    </w:rPr>
  </w:style>
  <w:style w:type="paragraph" w:customStyle="1" w:styleId="dxp-summary2">
    <w:name w:val="dxp-summary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p-sep2">
    <w:name w:val="dxp-sep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p-button2">
    <w:name w:val="dxp-button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p-num2">
    <w:name w:val="dxp-num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p-current2">
    <w:name w:val="dxp-current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p-ellip2">
    <w:name w:val="dxp-ellip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p-disabledcombobox1">
    <w:name w:val="dxp-disabledcombobox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disableddropdownbutton1">
    <w:name w:val="dxp-disableddropdownbutton1"/>
    <w:basedOn w:val="a"/>
    <w:rsid w:val="004D4C1C"/>
    <w:pPr>
      <w:shd w:val="clear" w:color="auto" w:fill="ECF2F7"/>
      <w:spacing w:before="100" w:beforeAutospacing="1" w:after="100" w:afterAutospacing="1" w:line="240" w:lineRule="auto"/>
      <w:jc w:val="left"/>
    </w:pPr>
    <w:rPr>
      <w:rFonts w:ascii="宋体" w:eastAsia="宋体" w:hAnsi="宋体" w:cs="宋体"/>
      <w:szCs w:val="24"/>
      <w:lang w:val="en-US" w:eastAsia="zh-CN"/>
    </w:rPr>
  </w:style>
  <w:style w:type="paragraph" w:customStyle="1" w:styleId="dxpc-closebtn1">
    <w:name w:val="dxpc-closebtn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closebtn2">
    <w:name w:val="dxpc-closebtn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pinbtn2">
    <w:name w:val="dxpc-pinbtn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pinbtn3">
    <w:name w:val="dxpc-pinbtn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refreshbtn1">
    <w:name w:val="dxpc-refreshbtn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refreshbtn2">
    <w:name w:val="dxpc-refreshbtn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collapsebtn2">
    <w:name w:val="dxpc-collapsebtn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collapsebtn3">
    <w:name w:val="dxpc-collapsebtn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maximizebtn2">
    <w:name w:val="dxpc-maximizebtn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maximizebtn3">
    <w:name w:val="dxpc-maximizebtn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header1">
    <w:name w:val="dxpc-header1"/>
    <w:basedOn w:val="a"/>
    <w:rsid w:val="004D4C1C"/>
    <w:pPr>
      <w:pBdr>
        <w:bottom w:val="single" w:sz="6" w:space="5" w:color="909AA6"/>
      </w:pBdr>
      <w:shd w:val="clear" w:color="auto" w:fill="BBCEE6"/>
      <w:spacing w:before="100" w:beforeAutospacing="1" w:after="100" w:afterAutospacing="1" w:line="240" w:lineRule="auto"/>
      <w:jc w:val="left"/>
    </w:pPr>
    <w:rPr>
      <w:rFonts w:ascii="宋体" w:eastAsia="宋体" w:hAnsi="宋体" w:cs="宋体"/>
      <w:szCs w:val="24"/>
      <w:lang w:val="en-US" w:eastAsia="zh-CN"/>
    </w:rPr>
  </w:style>
  <w:style w:type="paragraph" w:customStyle="1" w:styleId="dxpc-header2">
    <w:name w:val="dxpc-header2"/>
    <w:basedOn w:val="a"/>
    <w:rsid w:val="004D4C1C"/>
    <w:pPr>
      <w:pBdr>
        <w:bottom w:val="single" w:sz="6" w:space="5" w:color="909AA6"/>
      </w:pBdr>
      <w:shd w:val="clear" w:color="auto" w:fill="BBCEE6"/>
      <w:spacing w:before="100" w:beforeAutospacing="1" w:after="100" w:afterAutospacing="1" w:line="240" w:lineRule="auto"/>
      <w:jc w:val="left"/>
    </w:pPr>
    <w:rPr>
      <w:rFonts w:ascii="宋体" w:eastAsia="宋体" w:hAnsi="宋体" w:cs="宋体"/>
      <w:szCs w:val="24"/>
      <w:lang w:val="en-US" w:eastAsia="zh-CN"/>
    </w:rPr>
  </w:style>
  <w:style w:type="paragraph" w:customStyle="1" w:styleId="dxpc-headertext1">
    <w:name w:val="dxpc-headertex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headertext2">
    <w:name w:val="dxpc-headertext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headerimg1">
    <w:name w:val="dxpc-headerimg1"/>
    <w:basedOn w:val="a"/>
    <w:rsid w:val="004D4C1C"/>
    <w:pPr>
      <w:spacing w:before="15" w:after="15" w:line="240" w:lineRule="auto"/>
      <w:ind w:right="75"/>
      <w:jc w:val="left"/>
    </w:pPr>
    <w:rPr>
      <w:rFonts w:ascii="宋体" w:eastAsia="宋体" w:hAnsi="宋体" w:cs="宋体"/>
      <w:szCs w:val="24"/>
      <w:lang w:val="en-US" w:eastAsia="zh-CN"/>
    </w:rPr>
  </w:style>
  <w:style w:type="paragraph" w:customStyle="1" w:styleId="dxpc-headerimg2">
    <w:name w:val="dxpc-headerimg2"/>
    <w:basedOn w:val="a"/>
    <w:rsid w:val="004D4C1C"/>
    <w:pPr>
      <w:spacing w:before="15" w:after="15" w:line="240" w:lineRule="auto"/>
      <w:ind w:right="75"/>
      <w:jc w:val="left"/>
    </w:pPr>
    <w:rPr>
      <w:rFonts w:ascii="宋体" w:eastAsia="宋体" w:hAnsi="宋体" w:cs="宋体"/>
      <w:szCs w:val="24"/>
      <w:lang w:val="en-US" w:eastAsia="zh-CN"/>
    </w:rPr>
  </w:style>
  <w:style w:type="paragraph" w:customStyle="1" w:styleId="dxpc-content1">
    <w:name w:val="dxpc-content1"/>
    <w:basedOn w:val="a"/>
    <w:rsid w:val="004D4C1C"/>
    <w:pPr>
      <w:spacing w:before="100" w:beforeAutospacing="1" w:after="100" w:afterAutospacing="1" w:line="240" w:lineRule="auto"/>
      <w:jc w:val="left"/>
    </w:pPr>
    <w:rPr>
      <w:rFonts w:ascii="宋体" w:eastAsia="宋体" w:hAnsi="宋体" w:cs="宋体"/>
      <w:color w:val="000000"/>
      <w:szCs w:val="24"/>
      <w:lang w:val="en-US" w:eastAsia="zh-CN"/>
    </w:rPr>
  </w:style>
  <w:style w:type="paragraph" w:customStyle="1" w:styleId="dxpc-content2">
    <w:name w:val="dxpc-content2"/>
    <w:basedOn w:val="a"/>
    <w:rsid w:val="004D4C1C"/>
    <w:pPr>
      <w:spacing w:before="100" w:beforeAutospacing="1" w:after="100" w:afterAutospacing="1" w:line="240" w:lineRule="auto"/>
      <w:jc w:val="left"/>
    </w:pPr>
    <w:rPr>
      <w:rFonts w:ascii="宋体" w:eastAsia="宋体" w:hAnsi="宋体" w:cs="宋体"/>
      <w:color w:val="000000"/>
      <w:szCs w:val="24"/>
      <w:lang w:val="en-US" w:eastAsia="zh-CN"/>
    </w:rPr>
  </w:style>
  <w:style w:type="paragraph" w:customStyle="1" w:styleId="dxpc-footer1">
    <w:name w:val="dxpc-footer1"/>
    <w:basedOn w:val="a"/>
    <w:rsid w:val="004D4C1C"/>
    <w:pPr>
      <w:pBdr>
        <w:top w:val="single" w:sz="6" w:space="0" w:color="909AA6"/>
      </w:pBdr>
      <w:shd w:val="clear" w:color="auto" w:fill="BBCEE7"/>
      <w:spacing w:before="100" w:beforeAutospacing="1" w:after="100" w:afterAutospacing="1" w:line="240" w:lineRule="auto"/>
      <w:jc w:val="left"/>
    </w:pPr>
    <w:rPr>
      <w:rFonts w:ascii="宋体" w:eastAsia="宋体" w:hAnsi="宋体" w:cs="宋体"/>
      <w:szCs w:val="24"/>
      <w:lang w:val="en-US" w:eastAsia="zh-CN"/>
    </w:rPr>
  </w:style>
  <w:style w:type="paragraph" w:customStyle="1" w:styleId="dxpc-footer2">
    <w:name w:val="dxpc-footer2"/>
    <w:basedOn w:val="a"/>
    <w:rsid w:val="004D4C1C"/>
    <w:pPr>
      <w:pBdr>
        <w:top w:val="single" w:sz="6" w:space="0" w:color="909AA6"/>
      </w:pBdr>
      <w:shd w:val="clear" w:color="auto" w:fill="BBCEE7"/>
      <w:spacing w:before="100" w:beforeAutospacing="1" w:after="100" w:afterAutospacing="1" w:line="240" w:lineRule="auto"/>
      <w:jc w:val="left"/>
    </w:pPr>
    <w:rPr>
      <w:rFonts w:ascii="宋体" w:eastAsia="宋体" w:hAnsi="宋体" w:cs="宋体"/>
      <w:szCs w:val="24"/>
      <w:lang w:val="en-US" w:eastAsia="zh-CN"/>
    </w:rPr>
  </w:style>
  <w:style w:type="paragraph" w:customStyle="1" w:styleId="dxpc-footercontent1">
    <w:name w:val="dxpc-footerconten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footercontent2">
    <w:name w:val="dxpc-footercontent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footertext1">
    <w:name w:val="dxpc-footertex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footertext2">
    <w:name w:val="dxpc-footertext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footerimg1">
    <w:name w:val="dxpc-footerimg1"/>
    <w:basedOn w:val="a"/>
    <w:rsid w:val="004D4C1C"/>
    <w:pPr>
      <w:spacing w:line="240" w:lineRule="auto"/>
      <w:ind w:right="60"/>
      <w:jc w:val="left"/>
    </w:pPr>
    <w:rPr>
      <w:rFonts w:ascii="宋体" w:eastAsia="宋体" w:hAnsi="宋体" w:cs="宋体"/>
      <w:szCs w:val="24"/>
      <w:lang w:val="en-US" w:eastAsia="zh-CN"/>
    </w:rPr>
  </w:style>
  <w:style w:type="paragraph" w:customStyle="1" w:styleId="dxpc-footerimg2">
    <w:name w:val="dxpc-footerimg2"/>
    <w:basedOn w:val="a"/>
    <w:rsid w:val="004D4C1C"/>
    <w:pPr>
      <w:spacing w:line="240" w:lineRule="auto"/>
      <w:ind w:right="60"/>
      <w:jc w:val="left"/>
    </w:pPr>
    <w:rPr>
      <w:rFonts w:ascii="宋体" w:eastAsia="宋体" w:hAnsi="宋体" w:cs="宋体"/>
      <w:szCs w:val="24"/>
      <w:lang w:val="en-US" w:eastAsia="zh-CN"/>
    </w:rPr>
  </w:style>
  <w:style w:type="paragraph" w:customStyle="1" w:styleId="dxrpci1">
    <w:name w:val="dxrpci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phi1">
    <w:name w:val="dxrphi1"/>
    <w:basedOn w:val="a"/>
    <w:rsid w:val="004D4C1C"/>
    <w:pPr>
      <w:spacing w:before="100" w:beforeAutospacing="1" w:after="100" w:afterAutospacing="1" w:line="240" w:lineRule="auto"/>
      <w:ind w:right="60"/>
      <w:jc w:val="left"/>
    </w:pPr>
    <w:rPr>
      <w:rFonts w:ascii="宋体" w:eastAsia="宋体" w:hAnsi="宋体" w:cs="宋体"/>
      <w:szCs w:val="24"/>
      <w:lang w:val="en-US" w:eastAsia="zh-CN"/>
    </w:rPr>
  </w:style>
  <w:style w:type="paragraph" w:customStyle="1" w:styleId="dxrphir1">
    <w:name w:val="dxrphir1"/>
    <w:basedOn w:val="a"/>
    <w:rsid w:val="004D4C1C"/>
    <w:pPr>
      <w:spacing w:before="100" w:beforeAutospacing="1" w:after="100" w:afterAutospacing="1" w:line="240" w:lineRule="auto"/>
      <w:ind w:left="60"/>
      <w:jc w:val="left"/>
    </w:pPr>
    <w:rPr>
      <w:rFonts w:ascii="宋体" w:eastAsia="宋体" w:hAnsi="宋体" w:cs="宋体"/>
      <w:szCs w:val="24"/>
      <w:lang w:val="en-US" w:eastAsia="zh-CN"/>
    </w:rPr>
  </w:style>
  <w:style w:type="character" w:customStyle="1" w:styleId="dxrpheaderoffice2010blue1">
    <w:name w:val="dxrpheader_office2010blue1"/>
    <w:basedOn w:val="a0"/>
    <w:rsid w:val="004D4C1C"/>
  </w:style>
  <w:style w:type="paragraph" w:customStyle="1" w:styleId="dxuceditareaoffice2010blue1">
    <w:name w:val="dxuceditarea_office2010blue1"/>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dxuceditareaoffice2010blue2">
    <w:name w:val="dxuceditarea_office2010blue2"/>
    <w:basedOn w:val="a"/>
    <w:rsid w:val="004D4C1C"/>
    <w:pPr>
      <w:spacing w:before="100" w:beforeAutospacing="1" w:after="100" w:afterAutospacing="1" w:line="240" w:lineRule="auto"/>
      <w:jc w:val="left"/>
    </w:pPr>
    <w:rPr>
      <w:rFonts w:ascii="宋体" w:eastAsia="宋体" w:hAnsi="宋体" w:cs="宋体"/>
      <w:color w:val="C7CACF"/>
      <w:szCs w:val="24"/>
      <w:lang w:val="en-US" w:eastAsia="zh-CN"/>
    </w:rPr>
  </w:style>
  <w:style w:type="paragraph" w:customStyle="1" w:styleId="dxpbmaincell1">
    <w:name w:val="dxpbmaincell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spllcc1">
    <w:name w:val="dxspllcc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tv-ln1">
    <w:name w:val="dxtv-ln1"/>
    <w:basedOn w:val="a"/>
    <w:rsid w:val="004D4C1C"/>
    <w:pPr>
      <w:spacing w:before="100" w:beforeAutospacing="1" w:after="100" w:afterAutospacing="1" w:line="240" w:lineRule="auto"/>
      <w:jc w:val="left"/>
      <w:textAlignment w:val="top"/>
    </w:pPr>
    <w:rPr>
      <w:rFonts w:ascii="宋体" w:eastAsia="宋体" w:hAnsi="宋体" w:cs="宋体"/>
      <w:szCs w:val="24"/>
      <w:lang w:val="en-US" w:eastAsia="zh-CN"/>
    </w:rPr>
  </w:style>
  <w:style w:type="paragraph" w:customStyle="1" w:styleId="dxtv-nd1">
    <w:name w:val="dxtv-nd1"/>
    <w:basedOn w:val="a"/>
    <w:rsid w:val="004D4C1C"/>
    <w:pPr>
      <w:spacing w:line="240" w:lineRule="auto"/>
      <w:ind w:left="15" w:right="15"/>
      <w:jc w:val="left"/>
    </w:pPr>
    <w:rPr>
      <w:rFonts w:ascii="宋体" w:eastAsia="宋体" w:hAnsi="宋体" w:cs="宋体"/>
      <w:szCs w:val="24"/>
      <w:lang w:val="en-US" w:eastAsia="zh-CN"/>
    </w:rPr>
  </w:style>
  <w:style w:type="paragraph" w:customStyle="1" w:styleId="dxtv-elbnoln1">
    <w:name w:val="dxtv-elbnoln1"/>
    <w:basedOn w:val="a"/>
    <w:rsid w:val="004D4C1C"/>
    <w:pPr>
      <w:spacing w:before="100" w:beforeAutospacing="1" w:after="100" w:afterAutospacing="1" w:line="240" w:lineRule="auto"/>
      <w:jc w:val="left"/>
      <w:textAlignment w:val="top"/>
    </w:pPr>
    <w:rPr>
      <w:rFonts w:ascii="宋体" w:eastAsia="宋体" w:hAnsi="宋体" w:cs="宋体"/>
      <w:szCs w:val="24"/>
      <w:lang w:val="en-US" w:eastAsia="zh-CN"/>
    </w:rPr>
  </w:style>
  <w:style w:type="paragraph" w:customStyle="1" w:styleId="dxtv-elb1">
    <w:name w:val="dxtv-elb1"/>
    <w:basedOn w:val="a"/>
    <w:rsid w:val="004D4C1C"/>
    <w:pPr>
      <w:spacing w:before="100" w:beforeAutospacing="1" w:after="100" w:afterAutospacing="1" w:line="240" w:lineRule="auto"/>
      <w:jc w:val="left"/>
      <w:textAlignment w:val="top"/>
    </w:pPr>
    <w:rPr>
      <w:rFonts w:ascii="宋体" w:eastAsia="宋体" w:hAnsi="宋体" w:cs="宋体"/>
      <w:szCs w:val="24"/>
      <w:lang w:val="en-US" w:eastAsia="zh-CN"/>
    </w:rPr>
  </w:style>
  <w:style w:type="paragraph" w:customStyle="1" w:styleId="dxtv-elbhide1">
    <w:name w:val="dxtv-elbhide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tv-btn1">
    <w:name w:val="dxtv-btn1"/>
    <w:basedOn w:val="a"/>
    <w:rsid w:val="004D4C1C"/>
    <w:pPr>
      <w:spacing w:before="45" w:after="100" w:afterAutospacing="1" w:line="240" w:lineRule="auto"/>
      <w:ind w:left="120"/>
      <w:jc w:val="left"/>
    </w:pPr>
    <w:rPr>
      <w:rFonts w:ascii="宋体" w:eastAsia="宋体" w:hAnsi="宋体" w:cs="宋体"/>
      <w:szCs w:val="24"/>
      <w:lang w:val="en-US" w:eastAsia="zh-CN"/>
    </w:rPr>
  </w:style>
  <w:style w:type="paragraph" w:customStyle="1" w:styleId="dxtv-subnd1">
    <w:name w:val="dxtv-subnd1"/>
    <w:basedOn w:val="a"/>
    <w:rsid w:val="004D4C1C"/>
    <w:pPr>
      <w:spacing w:before="100" w:beforeAutospacing="1" w:after="100" w:afterAutospacing="1" w:line="240" w:lineRule="auto"/>
      <w:ind w:left="330"/>
      <w:jc w:val="left"/>
    </w:pPr>
    <w:rPr>
      <w:rFonts w:ascii="宋体" w:eastAsia="宋体" w:hAnsi="宋体" w:cs="宋体"/>
      <w:szCs w:val="24"/>
      <w:lang w:val="en-US" w:eastAsia="zh-CN"/>
    </w:rPr>
  </w:style>
  <w:style w:type="paragraph" w:customStyle="1" w:styleId="dxtv-ndimg1">
    <w:name w:val="dxtv-ndimg1"/>
    <w:basedOn w:val="a"/>
    <w:rsid w:val="004D4C1C"/>
    <w:pPr>
      <w:spacing w:line="240" w:lineRule="auto"/>
      <w:ind w:left="30" w:right="60"/>
      <w:jc w:val="left"/>
    </w:pPr>
    <w:rPr>
      <w:rFonts w:ascii="宋体" w:eastAsia="宋体" w:hAnsi="宋体" w:cs="宋体"/>
      <w:szCs w:val="24"/>
      <w:lang w:val="en-US" w:eastAsia="zh-CN"/>
    </w:rPr>
  </w:style>
  <w:style w:type="paragraph" w:customStyle="1" w:styleId="dxtv-ndtxt1">
    <w:name w:val="dxtv-ndtx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tv-ndchk1">
    <w:name w:val="dxtv-ndchk1"/>
    <w:basedOn w:val="a"/>
    <w:rsid w:val="004D4C1C"/>
    <w:pPr>
      <w:spacing w:line="240" w:lineRule="auto"/>
      <w:ind w:left="30" w:right="90"/>
      <w:jc w:val="left"/>
    </w:pPr>
    <w:rPr>
      <w:rFonts w:ascii="宋体" w:eastAsia="宋体" w:hAnsi="宋体" w:cs="宋体"/>
      <w:szCs w:val="24"/>
      <w:lang w:val="en-US" w:eastAsia="zh-CN"/>
    </w:rPr>
  </w:style>
  <w:style w:type="paragraph" w:customStyle="1" w:styleId="dxtv-ndtmpl1">
    <w:name w:val="dxtv-ndtmpl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tv-ndsel2">
    <w:name w:val="dxtv-ndsel2"/>
    <w:basedOn w:val="a"/>
    <w:rsid w:val="004D4C1C"/>
    <w:pPr>
      <w:pBdr>
        <w:top w:val="single" w:sz="6" w:space="0" w:color="C2762B"/>
        <w:left w:val="single" w:sz="6" w:space="0" w:color="C2762B"/>
        <w:bottom w:val="single" w:sz="6" w:space="0" w:color="C2762B"/>
        <w:right w:val="single" w:sz="6" w:space="0" w:color="C2762B"/>
      </w:pBdr>
      <w:shd w:val="clear" w:color="auto" w:fill="FDDC7F"/>
      <w:spacing w:before="100" w:beforeAutospacing="1" w:after="100" w:afterAutospacing="1" w:line="240" w:lineRule="auto"/>
      <w:jc w:val="left"/>
    </w:pPr>
    <w:rPr>
      <w:rFonts w:ascii="宋体" w:eastAsia="宋体" w:hAnsi="宋体" w:cs="宋体"/>
      <w:szCs w:val="24"/>
      <w:lang w:val="en-US" w:eastAsia="zh-CN"/>
    </w:rPr>
  </w:style>
  <w:style w:type="paragraph" w:customStyle="1" w:styleId="dxtv-ndhov2">
    <w:name w:val="dxtv-ndhov2"/>
    <w:basedOn w:val="a"/>
    <w:rsid w:val="004D4C1C"/>
    <w:pPr>
      <w:pBdr>
        <w:top w:val="single" w:sz="6" w:space="0" w:color="F2CA58"/>
        <w:left w:val="single" w:sz="6" w:space="0" w:color="F2CA58"/>
        <w:bottom w:val="single" w:sz="6" w:space="0" w:color="F2CA58"/>
        <w:right w:val="single" w:sz="6" w:space="0" w:color="F2CA58"/>
      </w:pBdr>
      <w:shd w:val="clear" w:color="auto" w:fill="FCF9DF"/>
      <w:spacing w:before="100" w:beforeAutospacing="1" w:after="100" w:afterAutospacing="1" w:line="240" w:lineRule="auto"/>
      <w:jc w:val="left"/>
    </w:pPr>
    <w:rPr>
      <w:rFonts w:ascii="宋体" w:eastAsia="宋体" w:hAnsi="宋体" w:cs="宋体"/>
      <w:szCs w:val="24"/>
      <w:lang w:val="en-US" w:eastAsia="zh-CN"/>
    </w:rPr>
  </w:style>
  <w:style w:type="paragraph" w:customStyle="1" w:styleId="dxtvdisabled1">
    <w:name w:val="dxtvdisabled1"/>
    <w:basedOn w:val="a"/>
    <w:rsid w:val="004D4C1C"/>
    <w:pPr>
      <w:spacing w:before="100" w:beforeAutospacing="1" w:after="100" w:afterAutospacing="1" w:line="240" w:lineRule="auto"/>
      <w:jc w:val="left"/>
    </w:pPr>
    <w:rPr>
      <w:rFonts w:ascii="宋体" w:eastAsia="宋体" w:hAnsi="宋体" w:cs="宋体"/>
      <w:color w:val="C7CACF"/>
      <w:szCs w:val="24"/>
      <w:lang w:val="en-US" w:eastAsia="zh-CN"/>
    </w:rPr>
  </w:style>
  <w:style w:type="paragraph" w:customStyle="1" w:styleId="dxtv-btn2">
    <w:name w:val="dxtv-btn2"/>
    <w:basedOn w:val="a"/>
    <w:rsid w:val="004D4C1C"/>
    <w:pPr>
      <w:spacing w:before="100" w:beforeAutospacing="1" w:after="100" w:afterAutospacing="1" w:line="240" w:lineRule="auto"/>
      <w:jc w:val="left"/>
    </w:pPr>
    <w:rPr>
      <w:rFonts w:ascii="宋体" w:eastAsia="宋体" w:hAnsi="宋体" w:cs="宋体"/>
      <w:color w:val="C7CACF"/>
      <w:szCs w:val="24"/>
      <w:lang w:val="en-US" w:eastAsia="zh-CN"/>
    </w:rPr>
  </w:style>
  <w:style w:type="paragraph" w:customStyle="1" w:styleId="dxtv-nd2">
    <w:name w:val="dxtv-nd2"/>
    <w:basedOn w:val="a"/>
    <w:rsid w:val="004D4C1C"/>
    <w:pPr>
      <w:spacing w:before="100" w:beforeAutospacing="1" w:after="100" w:afterAutospacing="1" w:line="240" w:lineRule="auto"/>
      <w:jc w:val="left"/>
    </w:pPr>
    <w:rPr>
      <w:rFonts w:ascii="宋体" w:eastAsia="宋体" w:hAnsi="宋体" w:cs="宋体"/>
      <w:color w:val="C7CACF"/>
      <w:szCs w:val="24"/>
      <w:lang w:val="en-US" w:eastAsia="zh-CN"/>
    </w:rPr>
  </w:style>
  <w:style w:type="paragraph" w:customStyle="1" w:styleId="dxfm-rinput2">
    <w:name w:val="dxfm-rinput2"/>
    <w:basedOn w:val="a"/>
    <w:rsid w:val="004D4C1C"/>
    <w:pPr>
      <w:pBdr>
        <w:top w:val="single" w:sz="6" w:space="0" w:color="8BA0BC"/>
        <w:left w:val="single" w:sz="6" w:space="0" w:color="8BA0BC"/>
        <w:bottom w:val="single" w:sz="6" w:space="0" w:color="8BA0BC"/>
        <w:right w:val="single" w:sz="6" w:space="0" w:color="8BA0BC"/>
      </w:pBdr>
      <w:spacing w:before="100" w:beforeAutospacing="1" w:after="100" w:afterAutospacing="1" w:line="240" w:lineRule="auto"/>
      <w:jc w:val="left"/>
    </w:pPr>
    <w:rPr>
      <w:rFonts w:ascii="Verdana" w:eastAsia="宋体" w:hAnsi="Verdana" w:cs="宋体"/>
      <w:sz w:val="17"/>
      <w:szCs w:val="17"/>
      <w:lang w:val="en-US" w:eastAsia="zh-CN"/>
    </w:rPr>
  </w:style>
  <w:style w:type="paragraph" w:customStyle="1" w:styleId="dxsplcontroloffice2010blue1">
    <w:name w:val="dxsplcontrol_office2010blue1"/>
    <w:basedOn w:val="a"/>
    <w:rsid w:val="004D4C1C"/>
    <w:pPr>
      <w:pBdr>
        <w:top w:val="single" w:sz="6" w:space="0" w:color="909AA6"/>
        <w:left w:val="single" w:sz="6" w:space="0" w:color="909AA6"/>
        <w:bottom w:val="single" w:sz="6" w:space="0" w:color="909AA6"/>
        <w:right w:val="single" w:sz="6" w:space="0" w:color="909AA6"/>
      </w:pBdr>
      <w:shd w:val="clear" w:color="auto" w:fill="FFFFFF"/>
      <w:spacing w:before="100" w:beforeAutospacing="1" w:after="100" w:afterAutospacing="1" w:line="240" w:lineRule="auto"/>
      <w:jc w:val="left"/>
    </w:pPr>
    <w:rPr>
      <w:rFonts w:ascii="Verdana" w:eastAsia="宋体" w:hAnsi="Verdana" w:cs="宋体"/>
      <w:sz w:val="17"/>
      <w:szCs w:val="17"/>
      <w:lang w:val="en-US" w:eastAsia="zh-CN"/>
    </w:rPr>
  </w:style>
  <w:style w:type="paragraph" w:customStyle="1" w:styleId="dxsplpaneoffice2010blue1">
    <w:name w:val="dxsplpane_office2010blue1"/>
    <w:basedOn w:val="a"/>
    <w:rsid w:val="004D4C1C"/>
    <w:pPr>
      <w:pBdr>
        <w:top w:val="single" w:sz="2" w:space="0" w:color="849DBD"/>
        <w:left w:val="single" w:sz="2" w:space="0" w:color="849DBD"/>
        <w:bottom w:val="single" w:sz="2" w:space="0" w:color="849DBD"/>
        <w:right w:val="single" w:sz="2" w:space="0" w:color="849DBD"/>
      </w:pBdr>
      <w:shd w:val="clear" w:color="auto" w:fill="FFFFFF"/>
      <w:spacing w:before="100" w:beforeAutospacing="1" w:after="100" w:afterAutospacing="1" w:line="240" w:lineRule="auto"/>
      <w:jc w:val="left"/>
    </w:pPr>
    <w:rPr>
      <w:rFonts w:ascii="宋体" w:eastAsia="宋体" w:hAnsi="宋体" w:cs="宋体"/>
      <w:szCs w:val="24"/>
      <w:lang w:val="en-US" w:eastAsia="zh-CN"/>
    </w:rPr>
  </w:style>
  <w:style w:type="paragraph" w:customStyle="1" w:styleId="dxspllcc2">
    <w:name w:val="dxspllcc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splhseparatoroffice2010blue1">
    <w:name w:val="dxsplhseparator_office2010blue1"/>
    <w:basedOn w:val="a"/>
    <w:rsid w:val="004D4C1C"/>
    <w:pPr>
      <w:pBdr>
        <w:top w:val="single" w:sz="2" w:space="0" w:color="849DBD"/>
        <w:left w:val="single" w:sz="2" w:space="0" w:color="849DBD"/>
        <w:bottom w:val="single" w:sz="2" w:space="0" w:color="849DBD"/>
        <w:right w:val="single" w:sz="2" w:space="0" w:color="849DBD"/>
      </w:pBdr>
      <w:shd w:val="clear" w:color="auto" w:fill="909AA6"/>
      <w:spacing w:before="100" w:beforeAutospacing="1" w:after="100" w:afterAutospacing="1" w:line="240" w:lineRule="auto"/>
      <w:jc w:val="left"/>
    </w:pPr>
    <w:rPr>
      <w:rFonts w:ascii="宋体" w:eastAsia="宋体" w:hAnsi="宋体" w:cs="宋体"/>
      <w:sz w:val="2"/>
      <w:szCs w:val="2"/>
      <w:lang w:val="en-US" w:eastAsia="zh-CN"/>
    </w:rPr>
  </w:style>
  <w:style w:type="paragraph" w:customStyle="1" w:styleId="dxspllcc3">
    <w:name w:val="dxspllcc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tvcontroloffice2010blue1">
    <w:name w:val="dxtvcontrol_office2010blue1"/>
    <w:basedOn w:val="a"/>
    <w:rsid w:val="004D4C1C"/>
    <w:pPr>
      <w:spacing w:before="100" w:beforeAutospacing="1" w:after="100" w:afterAutospacing="1" w:line="240" w:lineRule="auto"/>
      <w:ind w:left="-75"/>
      <w:jc w:val="left"/>
    </w:pPr>
    <w:rPr>
      <w:rFonts w:ascii="Verdana" w:eastAsia="宋体" w:hAnsi="Verdana" w:cs="宋体"/>
      <w:color w:val="000000"/>
      <w:sz w:val="17"/>
      <w:szCs w:val="17"/>
      <w:lang w:val="en-US" w:eastAsia="zh-CN"/>
    </w:rPr>
  </w:style>
  <w:style w:type="paragraph" w:customStyle="1" w:styleId="dxfm-foldersi1">
    <w:name w:val="dxfm-foldersi1"/>
    <w:basedOn w:val="a"/>
    <w:rsid w:val="004D4C1C"/>
    <w:pPr>
      <w:pBdr>
        <w:top w:val="dotted" w:sz="6" w:space="2" w:color="888888"/>
        <w:left w:val="dotted" w:sz="6" w:space="3" w:color="888888"/>
        <w:bottom w:val="dotted" w:sz="6" w:space="2" w:color="888888"/>
        <w:right w:val="dotted" w:sz="6" w:space="3" w:color="888888"/>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fm-filename2">
    <w:name w:val="dxfm-filenam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fm-highlight1">
    <w:name w:val="dxfm-highlight1"/>
    <w:basedOn w:val="a"/>
    <w:rsid w:val="004D4C1C"/>
    <w:pPr>
      <w:shd w:val="clear" w:color="auto" w:fill="D5E8FF"/>
      <w:spacing w:before="100" w:beforeAutospacing="1" w:after="100" w:afterAutospacing="1" w:line="240" w:lineRule="auto"/>
      <w:jc w:val="left"/>
    </w:pPr>
    <w:rPr>
      <w:rFonts w:ascii="宋体" w:eastAsia="宋体" w:hAnsi="宋体" w:cs="宋体"/>
      <w:b/>
      <w:bCs/>
      <w:color w:val="000000"/>
      <w:szCs w:val="24"/>
      <w:lang w:val="en-US" w:eastAsia="zh-CN"/>
    </w:rPr>
  </w:style>
  <w:style w:type="paragraph" w:customStyle="1" w:styleId="filecontainer1">
    <w:name w:val="filecontainer1"/>
    <w:basedOn w:val="a"/>
    <w:rsid w:val="004D4C1C"/>
    <w:pPr>
      <w:spacing w:before="60" w:after="60" w:line="240" w:lineRule="auto"/>
      <w:ind w:left="60" w:right="60"/>
      <w:jc w:val="left"/>
    </w:pPr>
    <w:rPr>
      <w:rFonts w:ascii="宋体" w:eastAsia="宋体" w:hAnsi="宋体" w:cs="宋体"/>
      <w:szCs w:val="24"/>
      <w:lang w:val="en-US" w:eastAsia="zh-CN"/>
    </w:rPr>
  </w:style>
  <w:style w:type="paragraph" w:customStyle="1" w:styleId="dxgvcontroloffice2010blue1">
    <w:name w:val="dxgvcontrol_office2010blue1"/>
    <w:basedOn w:val="a"/>
    <w:rsid w:val="004D4C1C"/>
    <w:pPr>
      <w:pBdr>
        <w:top w:val="single" w:sz="6" w:space="0" w:color="8BA0BC"/>
        <w:left w:val="single" w:sz="6" w:space="0" w:color="8BA0BC"/>
        <w:bottom w:val="single" w:sz="6" w:space="0" w:color="8BA0BC"/>
        <w:right w:val="single" w:sz="6" w:space="0" w:color="8BA0BC"/>
      </w:pBdr>
      <w:shd w:val="clear" w:color="auto" w:fill="FFFFFF"/>
      <w:spacing w:before="100" w:beforeAutospacing="1" w:after="100" w:afterAutospacing="1" w:line="240" w:lineRule="auto"/>
      <w:jc w:val="left"/>
    </w:pPr>
    <w:rPr>
      <w:rFonts w:ascii="Verdana" w:eastAsia="宋体" w:hAnsi="Verdana" w:cs="宋体"/>
      <w:color w:val="000000"/>
      <w:sz w:val="17"/>
      <w:szCs w:val="17"/>
      <w:lang w:val="en-US" w:eastAsia="zh-CN"/>
    </w:rPr>
  </w:style>
  <w:style w:type="paragraph" w:customStyle="1" w:styleId="dxfm-toolbar1">
    <w:name w:val="dxfm-toolbar1"/>
    <w:basedOn w:val="a"/>
    <w:rsid w:val="004D4C1C"/>
    <w:pPr>
      <w:shd w:val="clear" w:color="auto" w:fill="DAE5F2"/>
      <w:spacing w:before="100" w:beforeAutospacing="1" w:after="100" w:afterAutospacing="1" w:line="240" w:lineRule="auto"/>
      <w:jc w:val="left"/>
    </w:pPr>
    <w:rPr>
      <w:rFonts w:ascii="宋体" w:eastAsia="宋体" w:hAnsi="宋体" w:cs="宋体"/>
      <w:szCs w:val="24"/>
      <w:lang w:val="en-US" w:eastAsia="zh-CN"/>
    </w:rPr>
  </w:style>
  <w:style w:type="paragraph" w:customStyle="1" w:styleId="dxspllcc4">
    <w:name w:val="dxspllcc4"/>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main2">
    <w:name w:val="dxm-main2"/>
    <w:basedOn w:val="a"/>
    <w:rsid w:val="004D4C1C"/>
    <w:pPr>
      <w:pBdr>
        <w:top w:val="single" w:sz="2" w:space="0" w:color="8BA0BC"/>
        <w:left w:val="single" w:sz="2" w:space="0" w:color="8BA0BC"/>
        <w:bottom w:val="single" w:sz="2" w:space="0" w:color="8BA0BC"/>
        <w:right w:val="single" w:sz="2" w:space="0" w:color="8BA0BC"/>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m-content28">
    <w:name w:val="dxm-content28"/>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fm-breadcrumbs1">
    <w:name w:val="dxfm-breadcrumbs1"/>
    <w:basedOn w:val="a"/>
    <w:rsid w:val="004D4C1C"/>
    <w:pPr>
      <w:shd w:val="clear" w:color="auto" w:fill="F1F8FF"/>
      <w:spacing w:before="100" w:beforeAutospacing="1" w:after="100" w:afterAutospacing="1" w:line="240" w:lineRule="auto"/>
      <w:jc w:val="left"/>
    </w:pPr>
    <w:rPr>
      <w:rFonts w:ascii="宋体" w:eastAsia="宋体" w:hAnsi="宋体" w:cs="宋体"/>
      <w:szCs w:val="24"/>
      <w:lang w:val="en-US" w:eastAsia="zh-CN"/>
    </w:rPr>
  </w:style>
  <w:style w:type="paragraph" w:customStyle="1" w:styleId="dxfm-bclineseparator2">
    <w:name w:val="dxfm-bclineseparator2"/>
    <w:basedOn w:val="a"/>
    <w:rsid w:val="004D4C1C"/>
    <w:pPr>
      <w:pBdr>
        <w:right w:val="single" w:sz="6" w:space="0" w:color="A9BDD8"/>
      </w:pBdr>
      <w:spacing w:line="240" w:lineRule="auto"/>
      <w:ind w:left="90" w:right="90"/>
      <w:jc w:val="left"/>
    </w:pPr>
    <w:rPr>
      <w:rFonts w:ascii="宋体" w:eastAsia="宋体" w:hAnsi="宋体" w:cs="宋体"/>
      <w:szCs w:val="24"/>
      <w:lang w:val="en-US" w:eastAsia="zh-CN"/>
    </w:rPr>
  </w:style>
  <w:style w:type="paragraph" w:customStyle="1" w:styleId="dxfm-uploadpanel1">
    <w:name w:val="dxfm-uploadpanel1"/>
    <w:basedOn w:val="a"/>
    <w:rsid w:val="004D4C1C"/>
    <w:pPr>
      <w:shd w:val="clear" w:color="auto" w:fill="BBCEE7"/>
      <w:spacing w:before="100" w:beforeAutospacing="1" w:after="100" w:afterAutospacing="1" w:line="240" w:lineRule="auto"/>
      <w:jc w:val="right"/>
    </w:pPr>
    <w:rPr>
      <w:rFonts w:ascii="宋体" w:eastAsia="宋体" w:hAnsi="宋体" w:cs="宋体"/>
      <w:szCs w:val="24"/>
      <w:lang w:val="en-US" w:eastAsia="zh-CN"/>
    </w:rPr>
  </w:style>
  <w:style w:type="paragraph" w:customStyle="1" w:styleId="dxuccontroloffice2010blue1">
    <w:name w:val="dxuccontrol_office2010blue1"/>
    <w:basedOn w:val="a"/>
    <w:rsid w:val="004D4C1C"/>
    <w:pPr>
      <w:spacing w:before="60" w:after="100" w:afterAutospacing="1" w:line="240" w:lineRule="auto"/>
      <w:ind w:right="150"/>
      <w:jc w:val="left"/>
    </w:pPr>
    <w:rPr>
      <w:rFonts w:ascii="宋体" w:eastAsia="宋体" w:hAnsi="宋体" w:cs="宋体"/>
      <w:szCs w:val="24"/>
      <w:lang w:val="en-US" w:eastAsia="zh-CN"/>
    </w:rPr>
  </w:style>
  <w:style w:type="paragraph" w:customStyle="1" w:styleId="dxfm-cinput1">
    <w:name w:val="dxfm-cinput1"/>
    <w:basedOn w:val="a"/>
    <w:rsid w:val="004D4C1C"/>
    <w:pPr>
      <w:pBdr>
        <w:top w:val="single" w:sz="6" w:space="0" w:color="8BA0BC"/>
        <w:left w:val="single" w:sz="6" w:space="0" w:color="8BA0BC"/>
        <w:bottom w:val="single" w:sz="6" w:space="0" w:color="8BA0BC"/>
        <w:right w:val="single" w:sz="6" w:space="0" w:color="8BA0BC"/>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fm-itemmask1">
    <w:name w:val="dxfm-itemmask1"/>
    <w:basedOn w:val="a"/>
    <w:rsid w:val="004D4C1C"/>
    <w:pPr>
      <w:shd w:val="clear" w:color="auto" w:fill="FDDC7F"/>
      <w:spacing w:before="100" w:beforeAutospacing="1" w:after="100" w:afterAutospacing="1" w:line="240" w:lineRule="auto"/>
      <w:jc w:val="left"/>
    </w:pPr>
    <w:rPr>
      <w:rFonts w:ascii="宋体" w:eastAsia="宋体" w:hAnsi="宋体" w:cs="宋体"/>
      <w:szCs w:val="24"/>
      <w:lang w:val="en-US" w:eastAsia="zh-CN"/>
    </w:rPr>
  </w:style>
  <w:style w:type="paragraph" w:customStyle="1" w:styleId="dxpc-content3">
    <w:name w:val="dxpc-content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fm-mpfoldersc1">
    <w:name w:val="dxfm-mpfoldersc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fm-mpbuttonc1">
    <w:name w:val="dxfm-mpbuttonc1"/>
    <w:basedOn w:val="a"/>
    <w:rsid w:val="004D4C1C"/>
    <w:pPr>
      <w:pBdr>
        <w:top w:val="single" w:sz="6" w:space="8" w:color="909AA6"/>
      </w:pBdr>
      <w:shd w:val="clear" w:color="auto" w:fill="BBCEE7"/>
      <w:spacing w:before="75" w:after="100" w:afterAutospacing="1" w:line="240" w:lineRule="auto"/>
      <w:jc w:val="right"/>
    </w:pPr>
    <w:rPr>
      <w:rFonts w:ascii="宋体" w:eastAsia="宋体" w:hAnsi="宋体" w:cs="宋体"/>
      <w:szCs w:val="24"/>
      <w:lang w:val="en-US" w:eastAsia="zh-CN"/>
    </w:rPr>
  </w:style>
  <w:style w:type="paragraph" w:customStyle="1" w:styleId="dxis-playpausebtnwrapper1">
    <w:name w:val="dxis-playpausebtnwrapper1"/>
    <w:basedOn w:val="a"/>
    <w:rsid w:val="004D4C1C"/>
    <w:pPr>
      <w:shd w:val="clear" w:color="auto" w:fill="333333"/>
      <w:spacing w:before="100" w:beforeAutospacing="1" w:after="100" w:afterAutospacing="1" w:line="240" w:lineRule="auto"/>
      <w:jc w:val="left"/>
    </w:pPr>
    <w:rPr>
      <w:rFonts w:ascii="宋体" w:eastAsia="宋体" w:hAnsi="宋体" w:cs="宋体"/>
      <w:szCs w:val="24"/>
      <w:lang w:val="en-US" w:eastAsia="zh-CN"/>
    </w:rPr>
  </w:style>
  <w:style w:type="paragraph" w:customStyle="1" w:styleId="dxis-imagearea1">
    <w:name w:val="dxis-imagearea1"/>
    <w:basedOn w:val="a"/>
    <w:rsid w:val="004D4C1C"/>
    <w:pPr>
      <w:spacing w:line="240" w:lineRule="auto"/>
      <w:jc w:val="left"/>
    </w:pPr>
    <w:rPr>
      <w:rFonts w:ascii="宋体" w:eastAsia="宋体" w:hAnsi="宋体" w:cs="宋体"/>
      <w:szCs w:val="24"/>
      <w:lang w:val="en-US" w:eastAsia="zh-CN"/>
    </w:rPr>
  </w:style>
  <w:style w:type="paragraph" w:customStyle="1" w:styleId="dxis-nbtop2">
    <w:name w:val="dxis-nbtop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bottom2">
    <w:name w:val="dxis-nbbottom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left2">
    <w:name w:val="dxis-nbleft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right2">
    <w:name w:val="dxis-nbright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dotsbottom1">
    <w:name w:val="dxis-nbdotsbottom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dotstop1">
    <w:name w:val="dxis-nbdotstop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dotsleft1">
    <w:name w:val="dxis-nbdotslef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dotsright1">
    <w:name w:val="dxis-nbdotsrigh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item1">
    <w:name w:val="dxis-item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item1">
    <w:name w:val="dxis-nbitem1"/>
    <w:basedOn w:val="a"/>
    <w:rsid w:val="004D4C1C"/>
    <w:pPr>
      <w:shd w:val="clear" w:color="auto" w:fill="000000"/>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hoveritem1">
    <w:name w:val="dxis-nbhoveritem1"/>
    <w:basedOn w:val="a"/>
    <w:rsid w:val="004D4C1C"/>
    <w:pPr>
      <w:pBdr>
        <w:top w:val="single" w:sz="12" w:space="0" w:color="9F9F9F"/>
        <w:left w:val="single" w:sz="12" w:space="0" w:color="9F9F9F"/>
        <w:bottom w:val="single" w:sz="12" w:space="0" w:color="9F9F9F"/>
        <w:right w:val="single" w:sz="12" w:space="0" w:color="9F9F9F"/>
      </w:pBd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is-itemtextarea1">
    <w:name w:val="dxis-itemtextarea1"/>
    <w:basedOn w:val="a"/>
    <w:rsid w:val="004D4C1C"/>
    <w:pPr>
      <w:shd w:val="clear" w:color="auto" w:fill="333333"/>
      <w:spacing w:before="100" w:beforeAutospacing="1" w:after="100" w:afterAutospacing="1" w:line="240" w:lineRule="auto"/>
      <w:jc w:val="left"/>
    </w:pPr>
    <w:rPr>
      <w:rFonts w:ascii="宋体" w:eastAsia="宋体" w:hAnsi="宋体" w:cs="宋体"/>
      <w:color w:val="FFFFFF"/>
      <w:szCs w:val="24"/>
      <w:lang w:val="en-US" w:eastAsia="zh-CN"/>
    </w:rPr>
  </w:style>
  <w:style w:type="paragraph" w:customStyle="1" w:styleId="dxis-nbselecteditem1">
    <w:name w:val="dxis-nbselecteditem1"/>
    <w:basedOn w:val="a"/>
    <w:rsid w:val="004D4C1C"/>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is-prevbtnvertwrapper1">
    <w:name w:val="dxis-prevbtnvertwrapper1"/>
    <w:basedOn w:val="a"/>
    <w:rsid w:val="004D4C1C"/>
    <w:pPr>
      <w:shd w:val="clear" w:color="auto" w:fill="333333"/>
      <w:spacing w:before="100" w:beforeAutospacing="1" w:after="100" w:afterAutospacing="1" w:line="240" w:lineRule="auto"/>
      <w:jc w:val="left"/>
    </w:pPr>
    <w:rPr>
      <w:rFonts w:ascii="宋体" w:eastAsia="宋体" w:hAnsi="宋体" w:cs="宋体"/>
      <w:szCs w:val="24"/>
      <w:lang w:val="en-US" w:eastAsia="zh-CN"/>
    </w:rPr>
  </w:style>
  <w:style w:type="paragraph" w:customStyle="1" w:styleId="dxis-prevbtnvertoutsidewrapper1">
    <w:name w:val="dxis-prevbtnvertoutsidewrapp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extbtnvertwrapper1">
    <w:name w:val="dxis-nextbtnvertwrapper1"/>
    <w:basedOn w:val="a"/>
    <w:rsid w:val="004D4C1C"/>
    <w:pPr>
      <w:shd w:val="clear" w:color="auto" w:fill="333333"/>
      <w:spacing w:before="100" w:beforeAutospacing="1" w:after="100" w:afterAutospacing="1" w:line="240" w:lineRule="auto"/>
      <w:jc w:val="left"/>
    </w:pPr>
    <w:rPr>
      <w:rFonts w:ascii="宋体" w:eastAsia="宋体" w:hAnsi="宋体" w:cs="宋体"/>
      <w:szCs w:val="24"/>
      <w:lang w:val="en-US" w:eastAsia="zh-CN"/>
    </w:rPr>
  </w:style>
  <w:style w:type="paragraph" w:customStyle="1" w:styleId="dxis-nextbtnvertoutsidewrapper1">
    <w:name w:val="dxis-nextbtnvertoutsidewrapp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prevbtnhorwrapper1">
    <w:name w:val="dxis-prevbtnhorwrapper1"/>
    <w:basedOn w:val="a"/>
    <w:rsid w:val="004D4C1C"/>
    <w:pPr>
      <w:shd w:val="clear" w:color="auto" w:fill="333333"/>
      <w:spacing w:before="100" w:beforeAutospacing="1" w:after="100" w:afterAutospacing="1" w:line="240" w:lineRule="auto"/>
      <w:jc w:val="left"/>
    </w:pPr>
    <w:rPr>
      <w:rFonts w:ascii="宋体" w:eastAsia="宋体" w:hAnsi="宋体" w:cs="宋体"/>
      <w:szCs w:val="24"/>
      <w:lang w:val="en-US" w:eastAsia="zh-CN"/>
    </w:rPr>
  </w:style>
  <w:style w:type="paragraph" w:customStyle="1" w:styleId="dxis-prevbtnhoroutsidewrapper1">
    <w:name w:val="dxis-prevbtnhoroutsidewrapp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extbtnhorwrapper1">
    <w:name w:val="dxis-nextbtnhorwrapper1"/>
    <w:basedOn w:val="a"/>
    <w:rsid w:val="004D4C1C"/>
    <w:pPr>
      <w:shd w:val="clear" w:color="auto" w:fill="333333"/>
      <w:spacing w:before="100" w:beforeAutospacing="1" w:after="100" w:afterAutospacing="1" w:line="240" w:lineRule="auto"/>
      <w:jc w:val="left"/>
    </w:pPr>
    <w:rPr>
      <w:rFonts w:ascii="宋体" w:eastAsia="宋体" w:hAnsi="宋体" w:cs="宋体"/>
      <w:szCs w:val="24"/>
      <w:lang w:val="en-US" w:eastAsia="zh-CN"/>
    </w:rPr>
  </w:style>
  <w:style w:type="paragraph" w:customStyle="1" w:styleId="dxis-nextbtnhoroutsidewrapper1">
    <w:name w:val="dxis-nextbtnhoroutsidewrapp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prevbtnhor1">
    <w:name w:val="dxis-prevbtnhor1"/>
    <w:basedOn w:val="a"/>
    <w:rsid w:val="004D4C1C"/>
    <w:pPr>
      <w:spacing w:before="240" w:after="240" w:line="240" w:lineRule="auto"/>
      <w:ind w:left="120" w:right="180"/>
      <w:jc w:val="left"/>
    </w:pPr>
    <w:rPr>
      <w:rFonts w:ascii="宋体" w:eastAsia="宋体" w:hAnsi="宋体" w:cs="宋体"/>
      <w:szCs w:val="24"/>
      <w:lang w:val="en-US" w:eastAsia="zh-CN"/>
    </w:rPr>
  </w:style>
  <w:style w:type="paragraph" w:customStyle="1" w:styleId="dxis-nextbtnhor1">
    <w:name w:val="dxis-nextbtnhor1"/>
    <w:basedOn w:val="a"/>
    <w:rsid w:val="004D4C1C"/>
    <w:pPr>
      <w:spacing w:before="240" w:after="240" w:line="240" w:lineRule="auto"/>
      <w:ind w:left="180" w:right="120"/>
      <w:jc w:val="left"/>
    </w:pPr>
    <w:rPr>
      <w:rFonts w:ascii="宋体" w:eastAsia="宋体" w:hAnsi="宋体" w:cs="宋体"/>
      <w:szCs w:val="24"/>
      <w:lang w:val="en-US" w:eastAsia="zh-CN"/>
    </w:rPr>
  </w:style>
  <w:style w:type="paragraph" w:customStyle="1" w:styleId="dxis-prevbtnvert1">
    <w:name w:val="dxis-prevbtnvert1"/>
    <w:basedOn w:val="a"/>
    <w:rsid w:val="004D4C1C"/>
    <w:pPr>
      <w:spacing w:before="120" w:after="180" w:line="240" w:lineRule="auto"/>
      <w:ind w:left="240" w:right="240"/>
      <w:jc w:val="left"/>
    </w:pPr>
    <w:rPr>
      <w:rFonts w:ascii="宋体" w:eastAsia="宋体" w:hAnsi="宋体" w:cs="宋体"/>
      <w:szCs w:val="24"/>
      <w:lang w:val="en-US" w:eastAsia="zh-CN"/>
    </w:rPr>
  </w:style>
  <w:style w:type="paragraph" w:customStyle="1" w:styleId="dxis-nextbtnvert1">
    <w:name w:val="dxis-nextbtnvert1"/>
    <w:basedOn w:val="a"/>
    <w:rsid w:val="004D4C1C"/>
    <w:pPr>
      <w:spacing w:before="180" w:after="120" w:line="240" w:lineRule="auto"/>
      <w:ind w:left="240" w:right="240"/>
      <w:jc w:val="left"/>
    </w:pPr>
    <w:rPr>
      <w:rFonts w:ascii="宋体" w:eastAsia="宋体" w:hAnsi="宋体" w:cs="宋体"/>
      <w:szCs w:val="24"/>
      <w:lang w:val="en-US" w:eastAsia="zh-CN"/>
    </w:rPr>
  </w:style>
  <w:style w:type="paragraph" w:customStyle="1" w:styleId="dxis-prevpagebtnhor1">
    <w:name w:val="dxis-prevpagebtnhor1"/>
    <w:basedOn w:val="a"/>
    <w:rsid w:val="004D4C1C"/>
    <w:pPr>
      <w:spacing w:line="240" w:lineRule="auto"/>
      <w:ind w:left="105" w:right="105"/>
      <w:jc w:val="left"/>
    </w:pPr>
    <w:rPr>
      <w:rFonts w:ascii="宋体" w:eastAsia="宋体" w:hAnsi="宋体" w:cs="宋体"/>
      <w:szCs w:val="24"/>
      <w:lang w:val="en-US" w:eastAsia="zh-CN"/>
    </w:rPr>
  </w:style>
  <w:style w:type="paragraph" w:customStyle="1" w:styleId="dxis-prevpagebtnhoroutside1">
    <w:name w:val="dxis-prevpagebtnhoroutside1"/>
    <w:basedOn w:val="a"/>
    <w:rsid w:val="004D4C1C"/>
    <w:pPr>
      <w:spacing w:line="240" w:lineRule="auto"/>
      <w:ind w:left="105" w:right="105"/>
      <w:jc w:val="left"/>
    </w:pPr>
    <w:rPr>
      <w:rFonts w:ascii="宋体" w:eastAsia="宋体" w:hAnsi="宋体" w:cs="宋体"/>
      <w:szCs w:val="24"/>
      <w:lang w:val="en-US" w:eastAsia="zh-CN"/>
    </w:rPr>
  </w:style>
  <w:style w:type="paragraph" w:customStyle="1" w:styleId="dxis-nextpagebtnhor1">
    <w:name w:val="dxis-nextpagebtnhor1"/>
    <w:basedOn w:val="a"/>
    <w:rsid w:val="004D4C1C"/>
    <w:pPr>
      <w:spacing w:line="240" w:lineRule="auto"/>
      <w:ind w:left="105" w:right="105"/>
      <w:jc w:val="left"/>
    </w:pPr>
    <w:rPr>
      <w:rFonts w:ascii="宋体" w:eastAsia="宋体" w:hAnsi="宋体" w:cs="宋体"/>
      <w:szCs w:val="24"/>
      <w:lang w:val="en-US" w:eastAsia="zh-CN"/>
    </w:rPr>
  </w:style>
  <w:style w:type="paragraph" w:customStyle="1" w:styleId="dxis-nextpagebtnhoroutside1">
    <w:name w:val="dxis-nextpagebtnhoroutside1"/>
    <w:basedOn w:val="a"/>
    <w:rsid w:val="004D4C1C"/>
    <w:pPr>
      <w:spacing w:line="240" w:lineRule="auto"/>
      <w:ind w:left="105" w:right="105"/>
      <w:jc w:val="left"/>
    </w:pPr>
    <w:rPr>
      <w:rFonts w:ascii="宋体" w:eastAsia="宋体" w:hAnsi="宋体" w:cs="宋体"/>
      <w:szCs w:val="24"/>
      <w:lang w:val="en-US" w:eastAsia="zh-CN"/>
    </w:rPr>
  </w:style>
  <w:style w:type="paragraph" w:customStyle="1" w:styleId="dxis-prevpagebtnvert1">
    <w:name w:val="dxis-prevpagebtnvert1"/>
    <w:basedOn w:val="a"/>
    <w:rsid w:val="004D4C1C"/>
    <w:pPr>
      <w:spacing w:before="105" w:after="90" w:line="240" w:lineRule="auto"/>
      <w:jc w:val="left"/>
    </w:pPr>
    <w:rPr>
      <w:rFonts w:ascii="宋体" w:eastAsia="宋体" w:hAnsi="宋体" w:cs="宋体"/>
      <w:szCs w:val="24"/>
      <w:lang w:val="en-US" w:eastAsia="zh-CN"/>
    </w:rPr>
  </w:style>
  <w:style w:type="paragraph" w:customStyle="1" w:styleId="dxis-prevpagebtnvertoutside1">
    <w:name w:val="dxis-prevpagebtnvertoutside1"/>
    <w:basedOn w:val="a"/>
    <w:rsid w:val="004D4C1C"/>
    <w:pPr>
      <w:spacing w:before="105" w:after="90" w:line="240" w:lineRule="auto"/>
      <w:jc w:val="left"/>
    </w:pPr>
    <w:rPr>
      <w:rFonts w:ascii="宋体" w:eastAsia="宋体" w:hAnsi="宋体" w:cs="宋体"/>
      <w:szCs w:val="24"/>
      <w:lang w:val="en-US" w:eastAsia="zh-CN"/>
    </w:rPr>
  </w:style>
  <w:style w:type="paragraph" w:customStyle="1" w:styleId="dxis-nextpagebtnvert1">
    <w:name w:val="dxis-nextpagebtnvert1"/>
    <w:basedOn w:val="a"/>
    <w:rsid w:val="004D4C1C"/>
    <w:pPr>
      <w:spacing w:before="105" w:after="90" w:line="240" w:lineRule="auto"/>
      <w:jc w:val="left"/>
    </w:pPr>
    <w:rPr>
      <w:rFonts w:ascii="宋体" w:eastAsia="宋体" w:hAnsi="宋体" w:cs="宋体"/>
      <w:szCs w:val="24"/>
      <w:lang w:val="en-US" w:eastAsia="zh-CN"/>
    </w:rPr>
  </w:style>
  <w:style w:type="paragraph" w:customStyle="1" w:styleId="dxis-nextpagebtnvertoutside1">
    <w:name w:val="dxis-nextpagebtnvertoutside1"/>
    <w:basedOn w:val="a"/>
    <w:rsid w:val="004D4C1C"/>
    <w:pPr>
      <w:spacing w:before="105" w:after="90" w:line="240" w:lineRule="auto"/>
      <w:jc w:val="left"/>
    </w:pPr>
    <w:rPr>
      <w:rFonts w:ascii="宋体" w:eastAsia="宋体" w:hAnsi="宋体" w:cs="宋体"/>
      <w:szCs w:val="24"/>
      <w:lang w:val="en-US" w:eastAsia="zh-CN"/>
    </w:rPr>
  </w:style>
  <w:style w:type="paragraph" w:customStyle="1" w:styleId="dxig-thumbnailborder1">
    <w:name w:val="dxig-thumbnailborder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ig-thumbnailwrapper1">
    <w:name w:val="dxig-thumbnailwrapper1"/>
    <w:basedOn w:val="a"/>
    <w:rsid w:val="004D4C1C"/>
    <w:pPr>
      <w:shd w:val="clear" w:color="auto" w:fill="EBF3FC"/>
      <w:spacing w:before="100" w:beforeAutospacing="1" w:after="100" w:afterAutospacing="1" w:line="240" w:lineRule="auto"/>
      <w:jc w:val="left"/>
    </w:pPr>
    <w:rPr>
      <w:rFonts w:ascii="宋体" w:eastAsia="宋体" w:hAnsi="宋体" w:cs="宋体"/>
      <w:szCs w:val="24"/>
      <w:lang w:val="en-US" w:eastAsia="zh-CN"/>
    </w:rPr>
  </w:style>
  <w:style w:type="paragraph" w:customStyle="1" w:styleId="dxig-thumbnailtextarea1">
    <w:name w:val="dxig-thumbnailtextarea1"/>
    <w:basedOn w:val="a"/>
    <w:rsid w:val="004D4C1C"/>
    <w:pPr>
      <w:shd w:val="clear" w:color="auto" w:fill="333333"/>
      <w:spacing w:before="100" w:beforeAutospacing="1" w:after="100" w:afterAutospacing="1" w:line="240" w:lineRule="auto"/>
      <w:jc w:val="left"/>
    </w:pPr>
    <w:rPr>
      <w:rFonts w:ascii="宋体" w:eastAsia="宋体" w:hAnsi="宋体" w:cs="宋体"/>
      <w:vanish/>
      <w:color w:val="FFFFFF"/>
      <w:szCs w:val="24"/>
      <w:lang w:val="en-US" w:eastAsia="zh-CN"/>
    </w:rPr>
  </w:style>
  <w:style w:type="paragraph" w:customStyle="1" w:styleId="dxpc-maindiv1">
    <w:name w:val="dxpc-maindiv1"/>
    <w:basedOn w:val="a"/>
    <w:rsid w:val="004D4C1C"/>
    <w:pPr>
      <w:shd w:val="clear" w:color="auto" w:fill="000000"/>
      <w:spacing w:before="100" w:beforeAutospacing="1" w:after="100" w:afterAutospacing="1" w:line="240" w:lineRule="auto"/>
      <w:jc w:val="left"/>
    </w:pPr>
    <w:rPr>
      <w:rFonts w:ascii="宋体" w:eastAsia="宋体" w:hAnsi="宋体" w:cs="宋体"/>
      <w:szCs w:val="24"/>
      <w:lang w:val="en-US" w:eastAsia="zh-CN"/>
    </w:rPr>
  </w:style>
  <w:style w:type="paragraph" w:customStyle="1" w:styleId="dxpc-contentwrapper2">
    <w:name w:val="dxpc-contentwrapper2"/>
    <w:basedOn w:val="a"/>
    <w:rsid w:val="004D4C1C"/>
    <w:pPr>
      <w:shd w:val="clear" w:color="auto" w:fill="000000"/>
      <w:spacing w:before="100" w:beforeAutospacing="1" w:after="100" w:afterAutospacing="1" w:line="240" w:lineRule="auto"/>
      <w:jc w:val="left"/>
    </w:pPr>
    <w:rPr>
      <w:rFonts w:ascii="宋体" w:eastAsia="宋体" w:hAnsi="宋体" w:cs="宋体"/>
      <w:szCs w:val="24"/>
      <w:lang w:val="en-US" w:eastAsia="zh-CN"/>
    </w:rPr>
  </w:style>
  <w:style w:type="paragraph" w:customStyle="1" w:styleId="dxpc-content4">
    <w:name w:val="dxpc-content4"/>
    <w:basedOn w:val="a"/>
    <w:rsid w:val="004D4C1C"/>
    <w:pPr>
      <w:spacing w:before="100" w:beforeAutospacing="1" w:after="100" w:afterAutospacing="1" w:line="240" w:lineRule="auto"/>
      <w:jc w:val="left"/>
    </w:pPr>
    <w:rPr>
      <w:rFonts w:ascii="宋体" w:eastAsia="宋体" w:hAnsi="宋体" w:cs="宋体"/>
      <w:color w:val="000000"/>
      <w:szCs w:val="24"/>
      <w:lang w:val="en-US" w:eastAsia="zh-CN"/>
    </w:rPr>
  </w:style>
  <w:style w:type="paragraph" w:customStyle="1" w:styleId="dxig-imagesliderwrapper1">
    <w:name w:val="dxig-imagesliderwrapp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g-bottompanel1">
    <w:name w:val="dxig-bottompanel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bottom3">
    <w:name w:val="dxis-nbbottom3"/>
    <w:basedOn w:val="a"/>
    <w:rsid w:val="004D4C1C"/>
    <w:pPr>
      <w:shd w:val="clear" w:color="auto" w:fill="000000"/>
      <w:spacing w:before="100" w:beforeAutospacing="1" w:after="100" w:afterAutospacing="1" w:line="240" w:lineRule="auto"/>
      <w:jc w:val="left"/>
    </w:pPr>
    <w:rPr>
      <w:rFonts w:ascii="宋体" w:eastAsia="宋体" w:hAnsi="宋体" w:cs="宋体"/>
      <w:szCs w:val="24"/>
      <w:lang w:val="en-US" w:eastAsia="zh-CN"/>
    </w:rPr>
  </w:style>
  <w:style w:type="paragraph" w:customStyle="1" w:styleId="dxig-fullscreenviewertextarea1">
    <w:name w:val="dxig-fullscreenviewertextarea1"/>
    <w:basedOn w:val="a"/>
    <w:rsid w:val="004D4C1C"/>
    <w:pPr>
      <w:shd w:val="clear" w:color="auto" w:fill="000000"/>
      <w:spacing w:before="100" w:beforeAutospacing="1" w:after="100" w:afterAutospacing="1" w:line="240" w:lineRule="auto"/>
      <w:jc w:val="center"/>
    </w:pPr>
    <w:rPr>
      <w:rFonts w:ascii="宋体" w:eastAsia="宋体" w:hAnsi="宋体" w:cs="宋体"/>
      <w:color w:val="FFFFFF"/>
      <w:szCs w:val="24"/>
      <w:lang w:val="en-US" w:eastAsia="zh-CN"/>
    </w:rPr>
  </w:style>
  <w:style w:type="paragraph" w:customStyle="1" w:styleId="dxig-prevbutton1">
    <w:name w:val="dxig-prevbutton1"/>
    <w:basedOn w:val="a"/>
    <w:rsid w:val="004D4C1C"/>
    <w:pPr>
      <w:spacing w:line="240" w:lineRule="auto"/>
      <w:ind w:left="165" w:right="165"/>
      <w:jc w:val="left"/>
    </w:pPr>
    <w:rPr>
      <w:rFonts w:ascii="宋体" w:eastAsia="宋体" w:hAnsi="宋体" w:cs="宋体"/>
      <w:szCs w:val="24"/>
      <w:lang w:val="en-US" w:eastAsia="zh-CN"/>
    </w:rPr>
  </w:style>
  <w:style w:type="paragraph" w:customStyle="1" w:styleId="dxig-nextbutton1">
    <w:name w:val="dxig-nextbutton1"/>
    <w:basedOn w:val="a"/>
    <w:rsid w:val="004D4C1C"/>
    <w:pPr>
      <w:spacing w:line="240" w:lineRule="auto"/>
      <w:ind w:left="165" w:right="165"/>
      <w:jc w:val="left"/>
    </w:pPr>
    <w:rPr>
      <w:rFonts w:ascii="宋体" w:eastAsia="宋体" w:hAnsi="宋体" w:cs="宋体"/>
      <w:szCs w:val="24"/>
      <w:lang w:val="en-US" w:eastAsia="zh-CN"/>
    </w:rPr>
  </w:style>
  <w:style w:type="paragraph" w:customStyle="1" w:styleId="dxig-closebuttonwrapper1">
    <w:name w:val="dxig-closebuttonwrapp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g-playpausebuttonwrapper1">
    <w:name w:val="dxig-playpausebuttonwrapp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g-navigationbarmarker1">
    <w:name w:val="dxig-navigationbarmarker1"/>
    <w:basedOn w:val="a"/>
    <w:rsid w:val="004D4C1C"/>
    <w:pPr>
      <w:spacing w:before="100" w:beforeAutospacing="1" w:after="100" w:afterAutospacing="1" w:line="240" w:lineRule="auto"/>
      <w:ind w:left="-150"/>
      <w:jc w:val="left"/>
    </w:pPr>
    <w:rPr>
      <w:rFonts w:ascii="宋体" w:eastAsia="宋体" w:hAnsi="宋体" w:cs="宋体"/>
      <w:szCs w:val="24"/>
      <w:lang w:val="en-US" w:eastAsia="zh-CN"/>
    </w:rPr>
  </w:style>
  <w:style w:type="paragraph" w:customStyle="1" w:styleId="dxis-nbselecteditem2">
    <w:name w:val="dxis-nbselecteditem2"/>
    <w:basedOn w:val="a"/>
    <w:rsid w:val="004D4C1C"/>
    <w:pPr>
      <w:pBdr>
        <w:top w:val="single" w:sz="12" w:space="0" w:color="FFFFFF"/>
        <w:left w:val="single" w:sz="12" w:space="0" w:color="FFFFFF"/>
        <w:bottom w:val="single" w:sz="12" w:space="0" w:color="FFFFFF"/>
        <w:right w:val="single" w:sz="12" w:space="0" w:color="FFFFFF"/>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hoveritem2">
    <w:name w:val="dxis-nbhoveritem2"/>
    <w:basedOn w:val="a"/>
    <w:rsid w:val="004D4C1C"/>
    <w:pPr>
      <w:pBdr>
        <w:top w:val="single" w:sz="12" w:space="0" w:color="9F9F9F"/>
        <w:left w:val="single" w:sz="12" w:space="0" w:color="9F9F9F"/>
        <w:bottom w:val="single" w:sz="12" w:space="0" w:color="9F9F9F"/>
        <w:right w:val="single" w:sz="12" w:space="0" w:color="9F9F9F"/>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flcaptioncelloffice2010blue1">
    <w:name w:val="dxflcaptioncell_office2010blue1"/>
    <w:basedOn w:val="a"/>
    <w:rsid w:val="004D4C1C"/>
    <w:pPr>
      <w:spacing w:before="100" w:beforeAutospacing="1" w:after="100" w:afterAutospacing="1" w:line="240" w:lineRule="atLeast"/>
      <w:jc w:val="left"/>
    </w:pPr>
    <w:rPr>
      <w:rFonts w:ascii="宋体" w:eastAsia="宋体" w:hAnsi="宋体" w:cs="宋体"/>
      <w:szCs w:val="24"/>
      <w:lang w:val="en-US" w:eastAsia="zh-CN"/>
    </w:rPr>
  </w:style>
  <w:style w:type="paragraph" w:customStyle="1" w:styleId="dxflcaptioncelloffice2010blue2">
    <w:name w:val="dxflcaptioncell_office2010blue2"/>
    <w:basedOn w:val="a"/>
    <w:rsid w:val="004D4C1C"/>
    <w:pPr>
      <w:spacing w:before="100" w:beforeAutospacing="1" w:after="100" w:afterAutospacing="1" w:line="240" w:lineRule="atLeast"/>
      <w:jc w:val="left"/>
    </w:pPr>
    <w:rPr>
      <w:rFonts w:ascii="宋体" w:eastAsia="宋体" w:hAnsi="宋体" w:cs="宋体"/>
      <w:szCs w:val="24"/>
      <w:lang w:val="en-US" w:eastAsia="zh-CN"/>
    </w:rPr>
  </w:style>
  <w:style w:type="paragraph" w:customStyle="1" w:styleId="dxflnestedcontrolcelloffice2010blue1">
    <w:name w:val="dxflnestedcontrolcell_office2010blue1"/>
    <w:basedOn w:val="a"/>
    <w:rsid w:val="004D4C1C"/>
    <w:pPr>
      <w:spacing w:before="100" w:beforeAutospacing="1" w:after="100" w:afterAutospacing="1" w:line="240" w:lineRule="atLeast"/>
      <w:jc w:val="left"/>
    </w:pPr>
    <w:rPr>
      <w:rFonts w:ascii="宋体" w:eastAsia="宋体" w:hAnsi="宋体" w:cs="宋体"/>
      <w:szCs w:val="24"/>
      <w:lang w:val="en-US" w:eastAsia="zh-CN"/>
    </w:rPr>
  </w:style>
  <w:style w:type="paragraph" w:customStyle="1" w:styleId="dxflitemoffice2010blue1">
    <w:name w:val="dxflitem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tabcontent1">
    <w:name w:val="dxr-tabcontent1"/>
    <w:basedOn w:val="a"/>
    <w:rsid w:val="004D4C1C"/>
    <w:pPr>
      <w:pBdr>
        <w:top w:val="single" w:sz="2" w:space="0" w:color="859EBF"/>
        <w:left w:val="single" w:sz="6" w:space="0" w:color="859EBF"/>
        <w:bottom w:val="single" w:sz="6" w:space="0" w:color="859EBF"/>
        <w:right w:val="single" w:sz="6" w:space="0" w:color="859EBF"/>
      </w:pBdr>
      <w:shd w:val="clear" w:color="auto" w:fill="EFF5FB"/>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r-minpopupwindow1">
    <w:name w:val="dxr-minpopupwindow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maindiv2">
    <w:name w:val="dxpc-maindiv2"/>
    <w:basedOn w:val="a"/>
    <w:rsid w:val="004D4C1C"/>
    <w:pPr>
      <w:pBdr>
        <w:top w:val="single" w:sz="6" w:space="0" w:color="859EBF"/>
        <w:left w:val="single" w:sz="6" w:space="0" w:color="859EBF"/>
        <w:bottom w:val="single" w:sz="6" w:space="0" w:color="859EBF"/>
        <w:right w:val="single" w:sz="6" w:space="0" w:color="859EBF"/>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r-grouplist1">
    <w:name w:val="dxr-grouplist1"/>
    <w:basedOn w:val="a"/>
    <w:rsid w:val="004D4C1C"/>
    <w:pPr>
      <w:spacing w:line="240" w:lineRule="auto"/>
      <w:jc w:val="left"/>
    </w:pPr>
    <w:rPr>
      <w:rFonts w:ascii="宋体" w:eastAsia="宋体" w:hAnsi="宋体" w:cs="宋体"/>
      <w:szCs w:val="24"/>
      <w:lang w:val="en-US" w:eastAsia="zh-CN"/>
    </w:rPr>
  </w:style>
  <w:style w:type="paragraph" w:customStyle="1" w:styleId="dxr-group1">
    <w:name w:val="dxr-group1"/>
    <w:basedOn w:val="a"/>
    <w:rsid w:val="004D4C1C"/>
    <w:pPr>
      <w:spacing w:before="45" w:line="240" w:lineRule="auto"/>
      <w:ind w:left="45" w:right="45"/>
      <w:jc w:val="center"/>
    </w:pPr>
    <w:rPr>
      <w:rFonts w:ascii="宋体" w:eastAsia="宋体" w:hAnsi="宋体" w:cs="宋体"/>
      <w:szCs w:val="24"/>
      <w:lang w:val="en-US" w:eastAsia="zh-CN"/>
    </w:rPr>
  </w:style>
  <w:style w:type="paragraph" w:customStyle="1" w:styleId="dxr-groupcontent1">
    <w:name w:val="dxr-groupconten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grouplabel1">
    <w:name w:val="dxr-grouplabel1"/>
    <w:basedOn w:val="a"/>
    <w:rsid w:val="004D4C1C"/>
    <w:pPr>
      <w:spacing w:before="100" w:beforeAutospacing="1" w:after="100" w:afterAutospacing="1" w:line="225" w:lineRule="atLeast"/>
      <w:jc w:val="center"/>
    </w:pPr>
    <w:rPr>
      <w:rFonts w:ascii="宋体" w:eastAsia="宋体" w:hAnsi="宋体" w:cs="宋体"/>
      <w:color w:val="3C3C3C"/>
      <w:szCs w:val="24"/>
      <w:lang w:val="en-US" w:eastAsia="zh-CN"/>
    </w:rPr>
  </w:style>
  <w:style w:type="paragraph" w:customStyle="1" w:styleId="dxr-grdialogboxlauncher1">
    <w:name w:val="dxr-grdialogboxlauncher1"/>
    <w:basedOn w:val="a"/>
    <w:rsid w:val="004D4C1C"/>
    <w:pPr>
      <w:spacing w:before="30" w:line="240" w:lineRule="auto"/>
      <w:ind w:left="75" w:right="-60"/>
      <w:jc w:val="left"/>
    </w:pPr>
    <w:rPr>
      <w:rFonts w:ascii="宋体" w:eastAsia="宋体" w:hAnsi="宋体" w:cs="宋体"/>
      <w:szCs w:val="24"/>
      <w:lang w:val="en-US" w:eastAsia="zh-CN"/>
    </w:rPr>
  </w:style>
  <w:style w:type="paragraph" w:customStyle="1" w:styleId="dxr-grexpbtn1">
    <w:name w:val="dxr-grexpbtn1"/>
    <w:basedOn w:val="a"/>
    <w:rsid w:val="004D4C1C"/>
    <w:pPr>
      <w:spacing w:before="100" w:beforeAutospacing="1" w:after="100" w:afterAutospacing="1" w:line="240" w:lineRule="auto"/>
      <w:jc w:val="center"/>
    </w:pPr>
    <w:rPr>
      <w:rFonts w:ascii="宋体" w:eastAsia="宋体" w:hAnsi="宋体" w:cs="宋体"/>
      <w:szCs w:val="24"/>
      <w:lang w:val="en-US" w:eastAsia="zh-CN"/>
    </w:rPr>
  </w:style>
  <w:style w:type="paragraph" w:customStyle="1" w:styleId="dxr-grouppopupwindow1">
    <w:name w:val="dxr-grouppopupwindow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olmgrexpbtn2">
    <w:name w:val="dxr-olmgrexpbtn2"/>
    <w:basedOn w:val="a"/>
    <w:rsid w:val="004D4C1C"/>
    <w:pPr>
      <w:spacing w:line="240" w:lineRule="auto"/>
      <w:ind w:left="45" w:right="45"/>
      <w:jc w:val="left"/>
    </w:pPr>
    <w:rPr>
      <w:rFonts w:ascii="宋体" w:eastAsia="宋体" w:hAnsi="宋体" w:cs="宋体"/>
      <w:szCs w:val="24"/>
      <w:lang w:val="en-US" w:eastAsia="zh-CN"/>
    </w:rPr>
  </w:style>
  <w:style w:type="paragraph" w:customStyle="1" w:styleId="dxr-label1">
    <w:name w:val="dxr-label1"/>
    <w:basedOn w:val="a"/>
    <w:rsid w:val="004D4C1C"/>
    <w:pPr>
      <w:spacing w:before="45" w:after="45" w:line="240" w:lineRule="auto"/>
      <w:jc w:val="left"/>
      <w:textAlignment w:val="center"/>
    </w:pPr>
    <w:rPr>
      <w:rFonts w:ascii="宋体" w:eastAsia="宋体" w:hAnsi="宋体" w:cs="宋体"/>
      <w:szCs w:val="24"/>
      <w:lang w:val="en-US" w:eastAsia="zh-CN"/>
    </w:rPr>
  </w:style>
  <w:style w:type="paragraph" w:customStyle="1" w:styleId="dxr-popout2">
    <w:name w:val="dxr-popout2"/>
    <w:basedOn w:val="a"/>
    <w:rsid w:val="004D4C1C"/>
    <w:pPr>
      <w:spacing w:before="100" w:beforeAutospacing="1" w:after="100" w:afterAutospacing="1" w:line="240" w:lineRule="auto"/>
      <w:jc w:val="left"/>
    </w:pPr>
    <w:rPr>
      <w:rFonts w:ascii="宋体" w:eastAsia="宋体" w:hAnsi="宋体" w:cs="宋体"/>
      <w:sz w:val="2"/>
      <w:szCs w:val="2"/>
      <w:lang w:val="en-US" w:eastAsia="zh-CN"/>
    </w:rPr>
  </w:style>
  <w:style w:type="paragraph" w:customStyle="1" w:styleId="dxr-itemsep2">
    <w:name w:val="dxr-itemsep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itemsep3">
    <w:name w:val="dxr-itemsep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item4">
    <w:name w:val="dxr-item4"/>
    <w:basedOn w:val="a"/>
    <w:rsid w:val="004D4C1C"/>
    <w:pPr>
      <w:spacing w:before="100" w:beforeAutospacing="1" w:after="100" w:afterAutospacing="1" w:line="240" w:lineRule="auto"/>
      <w:ind w:left="30" w:right="30"/>
      <w:jc w:val="left"/>
    </w:pPr>
    <w:rPr>
      <w:rFonts w:ascii="宋体" w:eastAsia="宋体" w:hAnsi="宋体" w:cs="宋体"/>
      <w:szCs w:val="24"/>
      <w:lang w:val="en-US" w:eastAsia="zh-CN"/>
    </w:rPr>
  </w:style>
  <w:style w:type="paragraph" w:customStyle="1" w:styleId="dxr-item5">
    <w:name w:val="dxr-item5"/>
    <w:basedOn w:val="a"/>
    <w:rsid w:val="004D4C1C"/>
    <w:pPr>
      <w:spacing w:line="240" w:lineRule="auto"/>
      <w:ind w:left="45" w:right="45"/>
      <w:jc w:val="left"/>
      <w:textAlignment w:val="center"/>
    </w:pPr>
    <w:rPr>
      <w:rFonts w:ascii="宋体" w:eastAsia="宋体" w:hAnsi="宋体" w:cs="宋体"/>
      <w:szCs w:val="24"/>
      <w:lang w:val="en-US" w:eastAsia="zh-CN"/>
    </w:rPr>
  </w:style>
  <w:style w:type="paragraph" w:customStyle="1" w:styleId="dxr-lbltext1">
    <w:name w:val="dxr-lbltex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popout3">
    <w:name w:val="dxr-popout3"/>
    <w:basedOn w:val="a"/>
    <w:rsid w:val="004D4C1C"/>
    <w:pPr>
      <w:spacing w:line="240" w:lineRule="auto"/>
      <w:jc w:val="left"/>
    </w:pPr>
    <w:rPr>
      <w:rFonts w:ascii="宋体" w:eastAsia="宋体" w:hAnsi="宋体" w:cs="宋体"/>
      <w:sz w:val="2"/>
      <w:szCs w:val="2"/>
      <w:lang w:val="en-US" w:eastAsia="zh-CN"/>
    </w:rPr>
  </w:style>
  <w:style w:type="paragraph" w:customStyle="1" w:styleId="dxr-label2">
    <w:name w:val="dxr-label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lblcontent1">
    <w:name w:val="dxr-lblcontent1"/>
    <w:basedOn w:val="a"/>
    <w:rsid w:val="004D4C1C"/>
    <w:pPr>
      <w:spacing w:before="100" w:beforeAutospacing="1" w:after="30" w:line="240" w:lineRule="auto"/>
      <w:ind w:left="45" w:right="45"/>
      <w:jc w:val="center"/>
      <w:textAlignment w:val="center"/>
    </w:pPr>
    <w:rPr>
      <w:rFonts w:ascii="宋体" w:eastAsia="宋体" w:hAnsi="宋体" w:cs="宋体"/>
      <w:szCs w:val="24"/>
      <w:lang w:val="en-US" w:eastAsia="zh-CN"/>
    </w:rPr>
  </w:style>
  <w:style w:type="paragraph" w:customStyle="1" w:styleId="dxr-lblcontent2">
    <w:name w:val="dxr-lblcontent2"/>
    <w:basedOn w:val="a"/>
    <w:rsid w:val="004D4C1C"/>
    <w:pPr>
      <w:spacing w:before="100" w:beforeAutospacing="1" w:after="30" w:line="240" w:lineRule="auto"/>
      <w:ind w:left="45" w:right="45"/>
      <w:jc w:val="center"/>
      <w:textAlignment w:val="center"/>
    </w:pPr>
    <w:rPr>
      <w:rFonts w:ascii="宋体" w:eastAsia="宋体" w:hAnsi="宋体" w:cs="宋体"/>
      <w:szCs w:val="24"/>
      <w:lang w:val="en-US" w:eastAsia="zh-CN"/>
    </w:rPr>
  </w:style>
  <w:style w:type="paragraph" w:customStyle="1" w:styleId="dxr-label3">
    <w:name w:val="dxr-label3"/>
    <w:basedOn w:val="a"/>
    <w:rsid w:val="004D4C1C"/>
    <w:pPr>
      <w:spacing w:before="45" w:after="45" w:line="240" w:lineRule="auto"/>
      <w:jc w:val="left"/>
      <w:textAlignment w:val="center"/>
    </w:pPr>
    <w:rPr>
      <w:rFonts w:ascii="宋体" w:eastAsia="宋体" w:hAnsi="宋体" w:cs="宋体"/>
      <w:szCs w:val="24"/>
      <w:lang w:val="en-US" w:eastAsia="zh-CN"/>
    </w:rPr>
  </w:style>
  <w:style w:type="paragraph" w:customStyle="1" w:styleId="dxr-label4">
    <w:name w:val="dxr-label4"/>
    <w:basedOn w:val="a"/>
    <w:rsid w:val="004D4C1C"/>
    <w:pPr>
      <w:spacing w:before="45" w:after="45" w:line="240" w:lineRule="auto"/>
      <w:jc w:val="left"/>
      <w:textAlignment w:val="center"/>
    </w:pPr>
    <w:rPr>
      <w:rFonts w:ascii="宋体" w:eastAsia="宋体" w:hAnsi="宋体" w:cs="宋体"/>
      <w:szCs w:val="24"/>
      <w:lang w:val="en-US" w:eastAsia="zh-CN"/>
    </w:rPr>
  </w:style>
  <w:style w:type="paragraph" w:customStyle="1" w:styleId="dxr-popout4">
    <w:name w:val="dxr-popout4"/>
    <w:basedOn w:val="a"/>
    <w:rsid w:val="004D4C1C"/>
    <w:pPr>
      <w:spacing w:line="0" w:lineRule="auto"/>
      <w:ind w:left="45" w:right="45"/>
      <w:jc w:val="left"/>
    </w:pPr>
    <w:rPr>
      <w:rFonts w:ascii="宋体" w:eastAsia="宋体" w:hAnsi="宋体" w:cs="宋体"/>
      <w:szCs w:val="24"/>
      <w:lang w:val="en-US" w:eastAsia="zh-CN"/>
    </w:rPr>
  </w:style>
  <w:style w:type="paragraph" w:customStyle="1" w:styleId="dxr-popout5">
    <w:name w:val="dxr-popout5"/>
    <w:basedOn w:val="a"/>
    <w:rsid w:val="004D4C1C"/>
    <w:pPr>
      <w:spacing w:line="240" w:lineRule="auto"/>
      <w:ind w:left="45" w:right="45"/>
      <w:jc w:val="left"/>
    </w:pPr>
    <w:rPr>
      <w:rFonts w:ascii="宋体" w:eastAsia="宋体" w:hAnsi="宋体" w:cs="宋体"/>
      <w:szCs w:val="24"/>
      <w:lang w:val="en-US" w:eastAsia="zh-CN"/>
    </w:rPr>
  </w:style>
  <w:style w:type="paragraph" w:customStyle="1" w:styleId="dxr-popout6">
    <w:name w:val="dxr-popout6"/>
    <w:basedOn w:val="a"/>
    <w:rsid w:val="004D4C1C"/>
    <w:pPr>
      <w:spacing w:line="240" w:lineRule="auto"/>
      <w:jc w:val="left"/>
    </w:pPr>
    <w:rPr>
      <w:rFonts w:ascii="宋体" w:eastAsia="宋体" w:hAnsi="宋体" w:cs="宋体"/>
      <w:sz w:val="2"/>
      <w:szCs w:val="2"/>
      <w:lang w:val="en-US" w:eastAsia="zh-CN"/>
    </w:rPr>
  </w:style>
  <w:style w:type="paragraph" w:customStyle="1" w:styleId="dxr-buttonitem1">
    <w:name w:val="dxr-buttonitem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img323">
    <w:name w:val="dxr-img323"/>
    <w:basedOn w:val="a"/>
    <w:rsid w:val="004D4C1C"/>
    <w:pPr>
      <w:spacing w:before="30" w:after="15" w:line="240" w:lineRule="auto"/>
      <w:jc w:val="left"/>
    </w:pPr>
    <w:rPr>
      <w:rFonts w:ascii="宋体" w:eastAsia="宋体" w:hAnsi="宋体" w:cs="宋体"/>
      <w:szCs w:val="24"/>
      <w:lang w:val="en-US" w:eastAsia="zh-CN"/>
    </w:rPr>
  </w:style>
  <w:style w:type="paragraph" w:customStyle="1" w:styleId="dxr-colorbtnnoimg321">
    <w:name w:val="dxr-colorbtnnoimg321"/>
    <w:basedOn w:val="a"/>
    <w:rsid w:val="004D4C1C"/>
    <w:pPr>
      <w:spacing w:before="30" w:after="60" w:line="240" w:lineRule="auto"/>
      <w:jc w:val="left"/>
    </w:pPr>
    <w:rPr>
      <w:rFonts w:ascii="宋体" w:eastAsia="宋体" w:hAnsi="宋体" w:cs="宋体"/>
      <w:szCs w:val="24"/>
      <w:lang w:val="en-US" w:eastAsia="zh-CN"/>
    </w:rPr>
  </w:style>
  <w:style w:type="paragraph" w:customStyle="1" w:styleId="dxr-img161">
    <w:name w:val="dxr-img161"/>
    <w:basedOn w:val="a"/>
    <w:rsid w:val="004D4C1C"/>
    <w:pPr>
      <w:spacing w:before="45" w:after="45" w:line="240" w:lineRule="auto"/>
      <w:ind w:left="45" w:right="45"/>
      <w:jc w:val="left"/>
    </w:pPr>
    <w:rPr>
      <w:rFonts w:ascii="宋体" w:eastAsia="宋体" w:hAnsi="宋体" w:cs="宋体"/>
      <w:szCs w:val="24"/>
      <w:lang w:val="en-US" w:eastAsia="zh-CN"/>
    </w:rPr>
  </w:style>
  <w:style w:type="paragraph" w:customStyle="1" w:styleId="dxr-colorbtnnoimg161">
    <w:name w:val="dxr-colorbtnnoimg161"/>
    <w:basedOn w:val="a"/>
    <w:rsid w:val="004D4C1C"/>
    <w:pPr>
      <w:spacing w:before="45" w:after="45" w:line="240" w:lineRule="auto"/>
      <w:ind w:left="45" w:right="45"/>
      <w:jc w:val="left"/>
    </w:pPr>
    <w:rPr>
      <w:rFonts w:ascii="宋体" w:eastAsia="宋体" w:hAnsi="宋体" w:cs="宋体"/>
      <w:szCs w:val="24"/>
      <w:lang w:val="en-US" w:eastAsia="zh-CN"/>
    </w:rPr>
  </w:style>
  <w:style w:type="paragraph" w:customStyle="1" w:styleId="dxr-colorbtnnoimg162">
    <w:name w:val="dxr-colorbtnnoimg162"/>
    <w:basedOn w:val="a"/>
    <w:rsid w:val="004D4C1C"/>
    <w:pPr>
      <w:spacing w:before="45" w:after="45" w:line="240" w:lineRule="auto"/>
      <w:ind w:left="45" w:right="45"/>
      <w:jc w:val="left"/>
    </w:pPr>
    <w:rPr>
      <w:rFonts w:ascii="宋体" w:eastAsia="宋体" w:hAnsi="宋体" w:cs="宋体"/>
      <w:szCs w:val="24"/>
      <w:lang w:val="en-US" w:eastAsia="zh-CN"/>
    </w:rPr>
  </w:style>
  <w:style w:type="paragraph" w:customStyle="1" w:styleId="dxr-ddimagecontainer1">
    <w:name w:val="dxr-ddimagecontain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colordiv1">
    <w:name w:val="dxr-colordiv1"/>
    <w:basedOn w:val="a"/>
    <w:rsid w:val="004D4C1C"/>
    <w:pPr>
      <w:spacing w:after="30" w:line="240" w:lineRule="auto"/>
      <w:ind w:left="45"/>
      <w:jc w:val="left"/>
    </w:pPr>
    <w:rPr>
      <w:rFonts w:ascii="宋体" w:eastAsia="宋体" w:hAnsi="宋体" w:cs="宋体"/>
      <w:szCs w:val="24"/>
      <w:lang w:val="en-US" w:eastAsia="zh-CN"/>
    </w:rPr>
  </w:style>
  <w:style w:type="paragraph" w:customStyle="1" w:styleId="dxr-colordiv2">
    <w:name w:val="dxr-colordiv2"/>
    <w:basedOn w:val="a"/>
    <w:rsid w:val="004D4C1C"/>
    <w:pPr>
      <w:spacing w:after="15" w:line="240" w:lineRule="auto"/>
      <w:jc w:val="left"/>
    </w:pPr>
    <w:rPr>
      <w:rFonts w:ascii="宋体" w:eastAsia="宋体" w:hAnsi="宋体" w:cs="宋体"/>
      <w:szCs w:val="24"/>
      <w:lang w:val="en-US" w:eastAsia="zh-CN"/>
    </w:rPr>
  </w:style>
  <w:style w:type="paragraph" w:customStyle="1" w:styleId="dxr-colordiv3">
    <w:name w:val="dxr-colordiv3"/>
    <w:basedOn w:val="a"/>
    <w:rsid w:val="004D4C1C"/>
    <w:pPr>
      <w:spacing w:line="240" w:lineRule="auto"/>
      <w:jc w:val="left"/>
    </w:pPr>
    <w:rPr>
      <w:rFonts w:ascii="宋体" w:eastAsia="宋体" w:hAnsi="宋体" w:cs="宋体"/>
      <w:szCs w:val="24"/>
      <w:lang w:val="en-US" w:eastAsia="zh-CN"/>
    </w:rPr>
  </w:style>
  <w:style w:type="paragraph" w:customStyle="1" w:styleId="dxr-colordiv4">
    <w:name w:val="dxr-colordiv4"/>
    <w:basedOn w:val="a"/>
    <w:rsid w:val="004D4C1C"/>
    <w:pPr>
      <w:spacing w:line="240" w:lineRule="auto"/>
      <w:jc w:val="left"/>
    </w:pPr>
    <w:rPr>
      <w:rFonts w:ascii="宋体" w:eastAsia="宋体" w:hAnsi="宋体" w:cs="宋体"/>
      <w:szCs w:val="24"/>
      <w:lang w:val="en-US" w:eastAsia="zh-CN"/>
    </w:rPr>
  </w:style>
  <w:style w:type="paragraph" w:customStyle="1" w:styleId="dxr-colordiv5">
    <w:name w:val="dxr-colordiv5"/>
    <w:basedOn w:val="a"/>
    <w:rsid w:val="004D4C1C"/>
    <w:pPr>
      <w:spacing w:line="240" w:lineRule="auto"/>
      <w:jc w:val="left"/>
    </w:pPr>
    <w:rPr>
      <w:rFonts w:ascii="宋体" w:eastAsia="宋体" w:hAnsi="宋体" w:cs="宋体"/>
      <w:szCs w:val="24"/>
      <w:lang w:val="en-US" w:eastAsia="zh-CN"/>
    </w:rPr>
  </w:style>
  <w:style w:type="paragraph" w:customStyle="1" w:styleId="dxecolortableoffice2010blue1">
    <w:name w:val="dxecolortable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minbtn1">
    <w:name w:val="dxr-minbtn1"/>
    <w:basedOn w:val="a"/>
    <w:rsid w:val="004D4C1C"/>
    <w:pPr>
      <w:spacing w:before="100" w:beforeAutospacing="1" w:after="100" w:afterAutospacing="1" w:line="210" w:lineRule="atLeast"/>
      <w:jc w:val="center"/>
      <w:textAlignment w:val="center"/>
    </w:pPr>
    <w:rPr>
      <w:rFonts w:ascii="宋体" w:eastAsia="宋体" w:hAnsi="宋体" w:cs="宋体"/>
      <w:sz w:val="2"/>
      <w:szCs w:val="2"/>
      <w:lang w:val="en-US" w:eastAsia="zh-CN"/>
    </w:rPr>
  </w:style>
  <w:style w:type="paragraph" w:customStyle="1" w:styleId="dxr-glrbarcontainer1">
    <w:name w:val="dxr-glrbarcontainer1"/>
    <w:basedOn w:val="a"/>
    <w:rsid w:val="004D4C1C"/>
    <w:pPr>
      <w:spacing w:before="15" w:after="15" w:line="240" w:lineRule="auto"/>
      <w:ind w:right="240"/>
      <w:jc w:val="left"/>
    </w:pPr>
    <w:rPr>
      <w:rFonts w:ascii="宋体" w:eastAsia="宋体" w:hAnsi="宋体" w:cs="宋体"/>
      <w:szCs w:val="24"/>
      <w:lang w:val="en-US" w:eastAsia="zh-CN"/>
    </w:rPr>
  </w:style>
  <w:style w:type="paragraph" w:customStyle="1" w:styleId="dxr-glrbtnhover1">
    <w:name w:val="dxr-glrbtnhover1"/>
    <w:basedOn w:val="a"/>
    <w:rsid w:val="004D4C1C"/>
    <w:pPr>
      <w:shd w:val="clear" w:color="auto" w:fill="FCF9DF"/>
      <w:spacing w:before="100" w:beforeAutospacing="1" w:after="100" w:afterAutospacing="1" w:line="240" w:lineRule="auto"/>
      <w:jc w:val="left"/>
    </w:pPr>
    <w:rPr>
      <w:rFonts w:ascii="宋体" w:eastAsia="宋体" w:hAnsi="宋体" w:cs="宋体"/>
      <w:szCs w:val="24"/>
      <w:lang w:val="en-US" w:eastAsia="zh-CN"/>
    </w:rPr>
  </w:style>
  <w:style w:type="paragraph" w:customStyle="1" w:styleId="dxr-glrbtnpressed1">
    <w:name w:val="dxr-glrbtnpressed1"/>
    <w:basedOn w:val="a"/>
    <w:rsid w:val="004D4C1C"/>
    <w:pPr>
      <w:shd w:val="clear" w:color="auto" w:fill="FDDC7F"/>
      <w:spacing w:before="100" w:beforeAutospacing="1" w:after="100" w:afterAutospacing="1" w:line="240" w:lineRule="auto"/>
      <w:jc w:val="left"/>
    </w:pPr>
    <w:rPr>
      <w:rFonts w:ascii="宋体" w:eastAsia="宋体" w:hAnsi="宋体" w:cs="宋体"/>
      <w:szCs w:val="24"/>
      <w:lang w:val="en-US" w:eastAsia="zh-CN"/>
    </w:rPr>
  </w:style>
  <w:style w:type="paragraph" w:customStyle="1" w:styleId="dxr-glritemcontent1">
    <w:name w:val="dxr-glritemcontent1"/>
    <w:basedOn w:val="a"/>
    <w:rsid w:val="004D4C1C"/>
    <w:pPr>
      <w:spacing w:line="240" w:lineRule="auto"/>
      <w:jc w:val="left"/>
    </w:pPr>
    <w:rPr>
      <w:rFonts w:ascii="宋体" w:eastAsia="宋体" w:hAnsi="宋体" w:cs="宋体"/>
      <w:szCs w:val="24"/>
      <w:lang w:val="en-US" w:eastAsia="zh-CN"/>
    </w:rPr>
  </w:style>
  <w:style w:type="paragraph" w:customStyle="1" w:styleId="dxr-glritemcontent2">
    <w:name w:val="dxr-glritemcontent2"/>
    <w:basedOn w:val="a"/>
    <w:rsid w:val="004D4C1C"/>
    <w:pPr>
      <w:spacing w:line="240" w:lineRule="auto"/>
      <w:jc w:val="center"/>
    </w:pPr>
    <w:rPr>
      <w:rFonts w:ascii="宋体" w:eastAsia="宋体" w:hAnsi="宋体" w:cs="宋体"/>
      <w:szCs w:val="24"/>
      <w:lang w:val="en-US" w:eastAsia="zh-CN"/>
    </w:rPr>
  </w:style>
  <w:style w:type="paragraph" w:customStyle="1" w:styleId="dxr-glritemcontent3">
    <w:name w:val="dxr-glritemcontent3"/>
    <w:basedOn w:val="a"/>
    <w:rsid w:val="004D4C1C"/>
    <w:pPr>
      <w:spacing w:line="240" w:lineRule="auto"/>
      <w:jc w:val="center"/>
    </w:pPr>
    <w:rPr>
      <w:rFonts w:ascii="宋体" w:eastAsia="宋体" w:hAnsi="宋体" w:cs="宋体"/>
      <w:szCs w:val="24"/>
      <w:lang w:val="en-US" w:eastAsia="zh-CN"/>
    </w:rPr>
  </w:style>
  <w:style w:type="paragraph" w:customStyle="1" w:styleId="dxr-glritemtext1">
    <w:name w:val="dxr-glritemtext1"/>
    <w:basedOn w:val="a"/>
    <w:rsid w:val="004D4C1C"/>
    <w:pPr>
      <w:spacing w:before="75" w:after="75" w:line="240" w:lineRule="auto"/>
      <w:ind w:left="75" w:right="75"/>
      <w:jc w:val="left"/>
    </w:pPr>
    <w:rPr>
      <w:rFonts w:ascii="宋体" w:eastAsia="宋体" w:hAnsi="宋体" w:cs="宋体"/>
      <w:szCs w:val="24"/>
      <w:lang w:val="en-US" w:eastAsia="zh-CN"/>
    </w:rPr>
  </w:style>
  <w:style w:type="paragraph" w:customStyle="1" w:styleId="dxr-glritemtext2">
    <w:name w:val="dxr-glritemtext2"/>
    <w:basedOn w:val="a"/>
    <w:rsid w:val="004D4C1C"/>
    <w:pPr>
      <w:spacing w:before="75" w:after="75" w:line="240" w:lineRule="auto"/>
      <w:ind w:left="75" w:right="75"/>
      <w:jc w:val="left"/>
      <w:textAlignment w:val="center"/>
    </w:pPr>
    <w:rPr>
      <w:rFonts w:ascii="宋体" w:eastAsia="宋体" w:hAnsi="宋体" w:cs="宋体"/>
      <w:szCs w:val="24"/>
      <w:lang w:val="en-US" w:eastAsia="zh-CN"/>
    </w:rPr>
  </w:style>
  <w:style w:type="paragraph" w:customStyle="1" w:styleId="dxr-glritemtext3">
    <w:name w:val="dxr-glritemtext3"/>
    <w:basedOn w:val="a"/>
    <w:rsid w:val="004D4C1C"/>
    <w:pPr>
      <w:spacing w:before="75" w:after="75" w:line="240" w:lineRule="auto"/>
      <w:ind w:left="75" w:right="75"/>
      <w:jc w:val="left"/>
      <w:textAlignment w:val="center"/>
    </w:pPr>
    <w:rPr>
      <w:rFonts w:ascii="宋体" w:eastAsia="宋体" w:hAnsi="宋体" w:cs="宋体"/>
      <w:szCs w:val="24"/>
      <w:lang w:val="en-US" w:eastAsia="zh-CN"/>
    </w:rPr>
  </w:style>
  <w:style w:type="paragraph" w:customStyle="1" w:styleId="dxr-glrgroup1">
    <w:name w:val="dxr-glrgroup1"/>
    <w:basedOn w:val="a"/>
    <w:rsid w:val="004D4C1C"/>
    <w:pPr>
      <w:shd w:val="clear" w:color="auto" w:fill="BBCEE7"/>
      <w:spacing w:before="100" w:beforeAutospacing="1" w:after="100" w:afterAutospacing="1" w:line="240" w:lineRule="auto"/>
      <w:jc w:val="left"/>
    </w:pPr>
    <w:rPr>
      <w:rFonts w:ascii="宋体" w:eastAsia="宋体" w:hAnsi="宋体" w:cs="宋体"/>
      <w:b/>
      <w:bCs/>
      <w:color w:val="1E395B"/>
      <w:szCs w:val="24"/>
      <w:lang w:val="en-US" w:eastAsia="zh-CN"/>
    </w:rPr>
  </w:style>
  <w:style w:type="paragraph" w:customStyle="1" w:styleId="dxr-glrmaindiv1">
    <w:name w:val="dxr-glrmaindiv1"/>
    <w:basedOn w:val="a"/>
    <w:rsid w:val="004D4C1C"/>
    <w:pPr>
      <w:spacing w:before="100" w:beforeAutospacing="1" w:after="100" w:afterAutospacing="1" w:line="240" w:lineRule="auto"/>
      <w:jc w:val="left"/>
    </w:pPr>
    <w:rPr>
      <w:rFonts w:ascii="宋体" w:eastAsia="宋体" w:hAnsi="宋体" w:cs="宋体"/>
      <w:sz w:val="2"/>
      <w:szCs w:val="2"/>
      <w:lang w:val="en-US" w:eastAsia="zh-CN"/>
    </w:rPr>
  </w:style>
  <w:style w:type="paragraph" w:customStyle="1" w:styleId="dxxrdvrcurrentpagelabel1">
    <w:name w:val="dxxrdvrcurrentpagelabel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xrdvrpagecountlabel1">
    <w:name w:val="dxxrdvrpagecountlabel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xrdvrpagenumbercombobox1">
    <w:name w:val="dxxrdvrpagenumbercombobox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z-hint1">
    <w:name w:val="dxiz-hin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content5">
    <w:name w:val="dxpc-content5"/>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z-lcp1">
    <w:name w:val="dxiz-lcp1"/>
    <w:basedOn w:val="a"/>
    <w:rsid w:val="004D4C1C"/>
    <w:pPr>
      <w:shd w:val="clear" w:color="auto" w:fill="FFFFFF"/>
      <w:spacing w:before="100" w:beforeAutospacing="1" w:after="100" w:afterAutospacing="1" w:line="240" w:lineRule="auto"/>
      <w:jc w:val="left"/>
    </w:pPr>
    <w:rPr>
      <w:rFonts w:ascii="宋体" w:eastAsia="宋体" w:hAnsi="宋体" w:cs="宋体"/>
      <w:szCs w:val="24"/>
      <w:lang w:val="en-US" w:eastAsia="zh-CN"/>
    </w:rPr>
  </w:style>
  <w:style w:type="paragraph" w:customStyle="1" w:styleId="dxitcitem1">
    <w:name w:val="dxitcitem1"/>
    <w:basedOn w:val="a"/>
    <w:rsid w:val="004D4C1C"/>
    <w:pPr>
      <w:pBdr>
        <w:top w:val="single" w:sz="6" w:space="0" w:color="808080"/>
        <w:left w:val="single" w:sz="6" w:space="0" w:color="808080"/>
        <w:bottom w:val="single" w:sz="6" w:space="0" w:color="808080"/>
        <w:right w:val="single" w:sz="6" w:space="0" w:color="808080"/>
      </w:pBdr>
      <w:shd w:val="clear" w:color="auto" w:fill="FFFFFF"/>
      <w:spacing w:before="15" w:after="15" w:line="240" w:lineRule="auto"/>
      <w:ind w:left="15" w:right="15"/>
      <w:jc w:val="left"/>
    </w:pPr>
    <w:rPr>
      <w:rFonts w:ascii="宋体" w:eastAsia="宋体" w:hAnsi="宋体" w:cs="宋体"/>
      <w:szCs w:val="24"/>
      <w:lang w:val="en-US" w:eastAsia="zh-CN"/>
    </w:rPr>
  </w:style>
  <w:style w:type="paragraph" w:customStyle="1" w:styleId="dxitcitemhover1">
    <w:name w:val="dxitcitemhover1"/>
    <w:basedOn w:val="a"/>
    <w:rsid w:val="004D4C1C"/>
    <w:pPr>
      <w:pBdr>
        <w:top w:val="single" w:sz="12" w:space="0" w:color="FFC076"/>
        <w:left w:val="single" w:sz="12" w:space="0" w:color="FFC076"/>
        <w:bottom w:val="single" w:sz="12" w:space="0" w:color="FFC076"/>
        <w:right w:val="single" w:sz="12" w:space="0" w:color="FFC076"/>
      </w:pBdr>
      <w:spacing w:line="240" w:lineRule="auto"/>
      <w:jc w:val="left"/>
    </w:pPr>
    <w:rPr>
      <w:rFonts w:ascii="宋体" w:eastAsia="宋体" w:hAnsi="宋体" w:cs="宋体"/>
      <w:szCs w:val="24"/>
      <w:lang w:val="en-US" w:eastAsia="zh-CN"/>
    </w:rPr>
  </w:style>
  <w:style w:type="paragraph" w:customStyle="1" w:styleId="dxh-content1">
    <w:name w:val="dxh-conten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h-title1">
    <w:name w:val="dxh-title1"/>
    <w:basedOn w:val="a"/>
    <w:rsid w:val="004D4C1C"/>
    <w:pPr>
      <w:spacing w:line="240" w:lineRule="auto"/>
      <w:jc w:val="left"/>
    </w:pPr>
    <w:rPr>
      <w:rFonts w:ascii="宋体" w:eastAsia="宋体" w:hAnsi="宋体" w:cs="宋体"/>
      <w:b/>
      <w:bCs/>
      <w:szCs w:val="24"/>
      <w:lang w:val="en-US" w:eastAsia="zh-CN"/>
    </w:rPr>
  </w:style>
  <w:style w:type="paragraph" w:customStyle="1" w:styleId="dxh-loading1">
    <w:name w:val="dxh-loading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learoffice2010blue1">
    <w:name w:val="dxeditors_edtclear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office2010blue1">
    <w:name w:val="dxeditors_edttbmaindh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hoveroffice2010blue1">
    <w:name w:val="dxeditors_edttbmaindhhover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pressedoffice2010blue1">
    <w:name w:val="dxeditors_edttbmaindhpressed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office2010blue1">
    <w:name w:val="dxeditors_edttbsecondarydh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hoveroffice2010blue1">
    <w:name w:val="dxeditors_edttbsecondarydhhover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pressedoffice2010blue1">
    <w:name w:val="dxeditors_edttbsecondarydhpressed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office2010blue2">
    <w:name w:val="dxeditors_edttbmaindh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hoveroffice2010blue2">
    <w:name w:val="dxeditors_edttbmaindhhover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pressedoffice2010blue2">
    <w:name w:val="dxeditors_edttbmaindhpressed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office2010blue2">
    <w:name w:val="dxeditors_edttbsecondarydh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hoveroffice2010blue2">
    <w:name w:val="dxeditors_edttbsecondarydhhover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pressedoffice2010blue2">
    <w:name w:val="dxeditors_edttbsecondarydhpressed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office2010blue3">
    <w:name w:val="dxeditors_edttbmaindh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disabledoffice2010blue1">
    <w:name w:val="dxeditors_edttbmaindhdisabled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hoveroffice2010blue3">
    <w:name w:val="dxeditors_edttbmaindhhover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pressedoffice2010blue3">
    <w:name w:val="dxeditors_edttbmaindhpressed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office2010blue3">
    <w:name w:val="dxeditors_edttbsecondarydh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disabledoffice2010blue1">
    <w:name w:val="dxeditors_edttbsecondarydhdisabled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hoveroffice2010blue3">
    <w:name w:val="dxeditors_edttbsecondarydhhover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pressedoffice2010blue3">
    <w:name w:val="dxeditors_edttbsecondarydhpressed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office2010blue4">
    <w:name w:val="dxeditors_edttbmaindh_office2010blue4"/>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disabledoffice2010blue2">
    <w:name w:val="dxeditors_edttbmaindhdisabled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hoveroffice2010blue4">
    <w:name w:val="dxeditors_edttbmaindhhover_office2010blue4"/>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pressedoffice2010blue4">
    <w:name w:val="dxeditors_edttbmaindhpressed_office2010blue4"/>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office2010blue4">
    <w:name w:val="dxeditors_edttbsecondarydh_office2010blue4"/>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disabledoffice2010blue2">
    <w:name w:val="dxeditors_edttbsecondarydhdisabled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hoveroffice2010blue4">
    <w:name w:val="dxeditors_edttbsecondarydhhover_office2010blue4"/>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pressedoffice2010blue4">
    <w:name w:val="dxeditors_edttbsecondarydhpressed_office2010blue4"/>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buttoneditsys1">
    <w:name w:val="dxebuttoneditsy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editareasys1">
    <w:name w:val="dxeeditareasy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button1">
    <w:name w:val="dxebutton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buttonleft1">
    <w:name w:val="dxebuttonlef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editareasys2">
    <w:name w:val="dxeeditareasys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memoeditareasys1">
    <w:name w:val="dxememoeditareasys1"/>
    <w:basedOn w:val="a"/>
    <w:rsid w:val="004D4C1C"/>
    <w:pPr>
      <w:spacing w:line="240" w:lineRule="auto"/>
      <w:jc w:val="left"/>
    </w:pPr>
    <w:rPr>
      <w:rFonts w:ascii="宋体" w:eastAsia="宋体" w:hAnsi="宋体" w:cs="宋体"/>
      <w:color w:val="000000"/>
      <w:szCs w:val="24"/>
      <w:lang w:val="en-US" w:eastAsia="zh-CN"/>
    </w:rPr>
  </w:style>
  <w:style w:type="paragraph" w:customStyle="1" w:styleId="dxememoeditareasys2">
    <w:name w:val="dxememoeditareasys2"/>
    <w:basedOn w:val="a"/>
    <w:rsid w:val="004D4C1C"/>
    <w:pPr>
      <w:spacing w:line="240" w:lineRule="auto"/>
      <w:jc w:val="left"/>
    </w:pPr>
    <w:rPr>
      <w:rFonts w:ascii="宋体" w:eastAsia="宋体" w:hAnsi="宋体" w:cs="宋体"/>
      <w:color w:val="000000"/>
      <w:szCs w:val="24"/>
      <w:lang w:val="en-US" w:eastAsia="zh-CN"/>
    </w:rPr>
  </w:style>
  <w:style w:type="paragraph" w:customStyle="1" w:styleId="dxetblsys1">
    <w:name w:val="dxetblsy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lsys2">
    <w:name w:val="dxetblsys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cellsys1">
    <w:name w:val="dxecellsys1"/>
    <w:basedOn w:val="a"/>
    <w:rsid w:val="004D4C1C"/>
    <w:pPr>
      <w:spacing w:before="100" w:beforeAutospacing="1" w:after="100" w:afterAutospacing="1" w:line="240" w:lineRule="auto"/>
      <w:jc w:val="center"/>
      <w:textAlignment w:val="center"/>
    </w:pPr>
    <w:rPr>
      <w:rFonts w:ascii="宋体" w:eastAsia="宋体" w:hAnsi="宋体" w:cs="宋体"/>
      <w:sz w:val="48"/>
      <w:szCs w:val="48"/>
      <w:lang w:val="en-US" w:eastAsia="zh-CN"/>
    </w:rPr>
  </w:style>
  <w:style w:type="paragraph" w:customStyle="1" w:styleId="dxecaptionrelatedcell1">
    <w:name w:val="dxecaptionrelatedcell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efakeemptycell1">
    <w:name w:val="dxefakeemptycell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acc-s1">
    <w:name w:val="dx-acc-s1"/>
    <w:basedOn w:val="a"/>
    <w:rsid w:val="004D4C1C"/>
    <w:pPr>
      <w:spacing w:before="100" w:beforeAutospacing="1" w:after="100" w:afterAutospacing="1" w:line="240" w:lineRule="auto"/>
      <w:ind w:right="60"/>
      <w:jc w:val="left"/>
    </w:pPr>
    <w:rPr>
      <w:rFonts w:ascii="宋体" w:eastAsia="宋体" w:hAnsi="宋体" w:cs="宋体"/>
      <w:szCs w:val="24"/>
      <w:lang w:val="en-US" w:eastAsia="zh-CN"/>
    </w:rPr>
  </w:style>
  <w:style w:type="paragraph" w:customStyle="1" w:styleId="dxvseoffice2010blue1">
    <w:name w:val="dxvse_office2010blue1"/>
    <w:basedOn w:val="a"/>
    <w:rsid w:val="004D4C1C"/>
    <w:pPr>
      <w:spacing w:line="240" w:lineRule="auto"/>
      <w:jc w:val="left"/>
    </w:pPr>
    <w:rPr>
      <w:rFonts w:ascii="宋体" w:eastAsia="宋体" w:hAnsi="宋体" w:cs="宋体"/>
      <w:szCs w:val="24"/>
      <w:lang w:val="en-US" w:eastAsia="zh-CN"/>
    </w:rPr>
  </w:style>
  <w:style w:type="paragraph" w:customStyle="1" w:styleId="dxetbtrackoffice2010blue1">
    <w:name w:val="dxetbtrack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trackoffice2010blue2">
    <w:name w:val="dxetbtrack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barhighlightoffice2010blue1">
    <w:name w:val="dxetbbarhighlight_office2010blue1"/>
    <w:basedOn w:val="a"/>
    <w:rsid w:val="004D4C1C"/>
    <w:pPr>
      <w:spacing w:before="100" w:beforeAutospacing="1" w:after="100" w:afterAutospacing="1" w:line="240" w:lineRule="auto"/>
      <w:jc w:val="left"/>
    </w:pPr>
    <w:rPr>
      <w:rFonts w:ascii="宋体" w:eastAsia="宋体" w:hAnsi="宋体" w:cs="宋体"/>
      <w:sz w:val="2"/>
      <w:szCs w:val="2"/>
      <w:lang w:val="en-US" w:eastAsia="zh-CN"/>
    </w:rPr>
  </w:style>
  <w:style w:type="paragraph" w:customStyle="1" w:styleId="dxetbbarhighlightoffice2010blue2">
    <w:name w:val="dxetbbarhighlight_office2010blue2"/>
    <w:basedOn w:val="a"/>
    <w:rsid w:val="004D4C1C"/>
    <w:pPr>
      <w:spacing w:before="100" w:beforeAutospacing="1" w:after="100" w:afterAutospacing="1" w:line="240" w:lineRule="auto"/>
      <w:jc w:val="left"/>
    </w:pPr>
    <w:rPr>
      <w:rFonts w:ascii="宋体" w:eastAsia="宋体" w:hAnsi="宋体" w:cs="宋体"/>
      <w:sz w:val="2"/>
      <w:szCs w:val="2"/>
      <w:lang w:val="en-US" w:eastAsia="zh-CN"/>
    </w:rPr>
  </w:style>
  <w:style w:type="paragraph" w:customStyle="1" w:styleId="dxetbmaindhoffice2010blue1">
    <w:name w:val="dxetbmaindh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secondarydhoffice2010blue1">
    <w:name w:val="dxetbsecondarydh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maindhoffice2010blue2">
    <w:name w:val="dxetbmaindh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secondarydhoffice2010blue2">
    <w:name w:val="dxetbsecondarydh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rblabeloffice2010blue1">
    <w:name w:val="dxetbrblabel_office2010blue1"/>
    <w:basedOn w:val="a"/>
    <w:rsid w:val="004D4C1C"/>
    <w:pPr>
      <w:spacing w:before="100" w:beforeAutospacing="1" w:after="100" w:afterAutospacing="1" w:line="240" w:lineRule="auto"/>
      <w:jc w:val="center"/>
    </w:pPr>
    <w:rPr>
      <w:rFonts w:ascii="宋体" w:eastAsia="宋体" w:hAnsi="宋体" w:cs="宋体"/>
      <w:color w:val="8E9CAD"/>
      <w:szCs w:val="24"/>
      <w:lang w:val="en-US" w:eastAsia="zh-CN"/>
    </w:rPr>
  </w:style>
  <w:style w:type="paragraph" w:customStyle="1" w:styleId="dxetbltlabeloffice2010blue1">
    <w:name w:val="dxetbltlabel_office2010blue1"/>
    <w:basedOn w:val="a"/>
    <w:rsid w:val="004D4C1C"/>
    <w:pPr>
      <w:spacing w:before="100" w:beforeAutospacing="1" w:after="100" w:afterAutospacing="1" w:line="240" w:lineRule="auto"/>
      <w:jc w:val="center"/>
    </w:pPr>
    <w:rPr>
      <w:rFonts w:ascii="宋体" w:eastAsia="宋体" w:hAnsi="宋体" w:cs="宋体"/>
      <w:color w:val="8E9CAD"/>
      <w:szCs w:val="24"/>
      <w:lang w:val="en-US" w:eastAsia="zh-CN"/>
    </w:rPr>
  </w:style>
  <w:style w:type="paragraph" w:customStyle="1" w:styleId="dxetbrblabeloffice2010blue2">
    <w:name w:val="dxetbrblabel_office2010blue2"/>
    <w:basedOn w:val="a"/>
    <w:rsid w:val="004D4C1C"/>
    <w:pPr>
      <w:spacing w:before="100" w:beforeAutospacing="1" w:after="100" w:afterAutospacing="1" w:line="240" w:lineRule="auto"/>
      <w:jc w:val="center"/>
    </w:pPr>
    <w:rPr>
      <w:rFonts w:ascii="宋体" w:eastAsia="宋体" w:hAnsi="宋体" w:cs="宋体"/>
      <w:color w:val="8E9CAD"/>
      <w:szCs w:val="24"/>
      <w:lang w:val="en-US" w:eastAsia="zh-CN"/>
    </w:rPr>
  </w:style>
  <w:style w:type="paragraph" w:customStyle="1" w:styleId="dxetbltlabeloffice2010blue2">
    <w:name w:val="dxetbltlabel_office2010blue2"/>
    <w:basedOn w:val="a"/>
    <w:rsid w:val="004D4C1C"/>
    <w:pPr>
      <w:spacing w:before="100" w:beforeAutospacing="1" w:after="100" w:afterAutospacing="1" w:line="240" w:lineRule="auto"/>
      <w:jc w:val="center"/>
    </w:pPr>
    <w:rPr>
      <w:rFonts w:ascii="宋体" w:eastAsia="宋体" w:hAnsi="宋体" w:cs="宋体"/>
      <w:color w:val="8E9CAD"/>
      <w:szCs w:val="24"/>
      <w:lang w:val="en-US" w:eastAsia="zh-CN"/>
    </w:rPr>
  </w:style>
  <w:style w:type="paragraph" w:customStyle="1" w:styleId="dxetbrblabeloffice2010blue3">
    <w:name w:val="dxetbrblabel_office2010blue3"/>
    <w:basedOn w:val="a"/>
    <w:rsid w:val="004D4C1C"/>
    <w:pPr>
      <w:spacing w:before="100" w:beforeAutospacing="1" w:after="100" w:afterAutospacing="1" w:line="240" w:lineRule="auto"/>
      <w:ind w:left="-60"/>
      <w:jc w:val="center"/>
    </w:pPr>
    <w:rPr>
      <w:rFonts w:ascii="宋体" w:eastAsia="宋体" w:hAnsi="宋体" w:cs="宋体"/>
      <w:color w:val="8E9CAD"/>
      <w:szCs w:val="24"/>
      <w:lang w:val="en-US" w:eastAsia="zh-CN"/>
    </w:rPr>
  </w:style>
  <w:style w:type="paragraph" w:customStyle="1" w:styleId="dxetbrblabeloffice2010blue4">
    <w:name w:val="dxetbrblabel_office2010blue4"/>
    <w:basedOn w:val="a"/>
    <w:rsid w:val="004D4C1C"/>
    <w:pPr>
      <w:spacing w:before="100" w:beforeAutospacing="1" w:after="100" w:afterAutospacing="1" w:line="240" w:lineRule="auto"/>
      <w:jc w:val="center"/>
    </w:pPr>
    <w:rPr>
      <w:rFonts w:ascii="宋体" w:eastAsia="宋体" w:hAnsi="宋体" w:cs="宋体"/>
      <w:color w:val="8E9CAD"/>
      <w:szCs w:val="24"/>
      <w:lang w:val="en-US" w:eastAsia="zh-CN"/>
    </w:rPr>
  </w:style>
  <w:style w:type="paragraph" w:customStyle="1" w:styleId="dxetbltlabeloffice2010blue3">
    <w:name w:val="dxetbltlabel_office2010blue3"/>
    <w:basedOn w:val="a"/>
    <w:rsid w:val="004D4C1C"/>
    <w:pPr>
      <w:spacing w:before="100" w:beforeAutospacing="1" w:after="100" w:afterAutospacing="1" w:line="240" w:lineRule="auto"/>
      <w:jc w:val="center"/>
    </w:pPr>
    <w:rPr>
      <w:rFonts w:ascii="宋体" w:eastAsia="宋体" w:hAnsi="宋体" w:cs="宋体"/>
      <w:color w:val="8E9CAD"/>
      <w:szCs w:val="24"/>
      <w:lang w:val="en-US" w:eastAsia="zh-CN"/>
    </w:rPr>
  </w:style>
  <w:style w:type="paragraph" w:customStyle="1" w:styleId="dxetbrblabeloffice2010blue5">
    <w:name w:val="dxetbrblabel_office2010blue5"/>
    <w:basedOn w:val="a"/>
    <w:rsid w:val="004D4C1C"/>
    <w:pPr>
      <w:spacing w:before="100" w:beforeAutospacing="1" w:after="100" w:afterAutospacing="1" w:line="240" w:lineRule="auto"/>
      <w:jc w:val="center"/>
    </w:pPr>
    <w:rPr>
      <w:rFonts w:ascii="宋体" w:eastAsia="宋体" w:hAnsi="宋体" w:cs="宋体"/>
      <w:color w:val="8E9CAD"/>
      <w:szCs w:val="24"/>
      <w:lang w:val="en-US" w:eastAsia="zh-CN"/>
    </w:rPr>
  </w:style>
  <w:style w:type="paragraph" w:customStyle="1" w:styleId="dxetbltlabeloffice2010blue4">
    <w:name w:val="dxetbltlabel_office2010blue4"/>
    <w:basedOn w:val="a"/>
    <w:rsid w:val="004D4C1C"/>
    <w:pPr>
      <w:spacing w:before="120" w:after="100" w:afterAutospacing="1" w:line="240" w:lineRule="auto"/>
      <w:jc w:val="center"/>
    </w:pPr>
    <w:rPr>
      <w:rFonts w:ascii="宋体" w:eastAsia="宋体" w:hAnsi="宋体" w:cs="宋体"/>
      <w:color w:val="8E9CAD"/>
      <w:szCs w:val="24"/>
      <w:lang w:val="en-US" w:eastAsia="zh-CN"/>
    </w:rPr>
  </w:style>
  <w:style w:type="paragraph" w:customStyle="1" w:styleId="dxetbrblabeloffice2010blue6">
    <w:name w:val="dxetbrblabel_office2010blue6"/>
    <w:basedOn w:val="a"/>
    <w:rsid w:val="004D4C1C"/>
    <w:pPr>
      <w:spacing w:before="100" w:beforeAutospacing="1" w:after="100" w:afterAutospacing="1" w:line="240" w:lineRule="auto"/>
      <w:ind w:left="75"/>
      <w:jc w:val="center"/>
    </w:pPr>
    <w:rPr>
      <w:rFonts w:ascii="宋体" w:eastAsia="宋体" w:hAnsi="宋体" w:cs="宋体"/>
      <w:color w:val="8E9CAD"/>
      <w:szCs w:val="24"/>
      <w:lang w:val="en-US" w:eastAsia="zh-CN"/>
    </w:rPr>
  </w:style>
  <w:style w:type="paragraph" w:customStyle="1" w:styleId="dxetbrblabeloffice2010blue7">
    <w:name w:val="dxetbrblabel_office2010blue7"/>
    <w:basedOn w:val="a"/>
    <w:rsid w:val="004D4C1C"/>
    <w:pPr>
      <w:spacing w:before="100" w:beforeAutospacing="1" w:after="100" w:afterAutospacing="1" w:line="240" w:lineRule="auto"/>
      <w:jc w:val="center"/>
    </w:pPr>
    <w:rPr>
      <w:rFonts w:ascii="宋体" w:eastAsia="宋体" w:hAnsi="宋体" w:cs="宋体"/>
      <w:color w:val="566B84"/>
      <w:szCs w:val="24"/>
      <w:lang w:val="en-US" w:eastAsia="zh-CN"/>
    </w:rPr>
  </w:style>
  <w:style w:type="paragraph" w:customStyle="1" w:styleId="dxetbltlabeloffice2010blue5">
    <w:name w:val="dxetbltlabel_office2010blue5"/>
    <w:basedOn w:val="a"/>
    <w:rsid w:val="004D4C1C"/>
    <w:pPr>
      <w:spacing w:before="100" w:beforeAutospacing="1" w:after="100" w:afterAutospacing="1" w:line="240" w:lineRule="auto"/>
      <w:jc w:val="center"/>
    </w:pPr>
    <w:rPr>
      <w:rFonts w:ascii="宋体" w:eastAsia="宋体" w:hAnsi="宋体" w:cs="宋体"/>
      <w:color w:val="566B84"/>
      <w:szCs w:val="24"/>
      <w:lang w:val="en-US" w:eastAsia="zh-CN"/>
    </w:rPr>
  </w:style>
  <w:style w:type="paragraph" w:customStyle="1" w:styleId="dxetbrblabeloffice2010blue8">
    <w:name w:val="dxetbrblabel_office2010blue8"/>
    <w:basedOn w:val="a"/>
    <w:rsid w:val="004D4C1C"/>
    <w:pPr>
      <w:spacing w:before="100" w:beforeAutospacing="1" w:after="100" w:afterAutospacing="1" w:line="240" w:lineRule="auto"/>
      <w:jc w:val="center"/>
    </w:pPr>
    <w:rPr>
      <w:rFonts w:ascii="宋体" w:eastAsia="宋体" w:hAnsi="宋体" w:cs="宋体"/>
      <w:color w:val="566B84"/>
      <w:szCs w:val="24"/>
      <w:lang w:val="en-US" w:eastAsia="zh-CN"/>
    </w:rPr>
  </w:style>
  <w:style w:type="paragraph" w:customStyle="1" w:styleId="dxetbltlabeloffice2010blue6">
    <w:name w:val="dxetbltlabel_office2010blue6"/>
    <w:basedOn w:val="a"/>
    <w:rsid w:val="004D4C1C"/>
    <w:pPr>
      <w:spacing w:before="100" w:beforeAutospacing="1" w:after="100" w:afterAutospacing="1" w:line="240" w:lineRule="auto"/>
      <w:jc w:val="center"/>
    </w:pPr>
    <w:rPr>
      <w:rFonts w:ascii="宋体" w:eastAsia="宋体" w:hAnsi="宋体" w:cs="宋体"/>
      <w:color w:val="566B84"/>
      <w:szCs w:val="24"/>
      <w:lang w:val="en-US" w:eastAsia="zh-CN"/>
    </w:rPr>
  </w:style>
  <w:style w:type="paragraph" w:customStyle="1" w:styleId="dxetbrblabeloffice2010blue9">
    <w:name w:val="dxetbrblabel_office2010blue9"/>
    <w:basedOn w:val="a"/>
    <w:rsid w:val="004D4C1C"/>
    <w:pPr>
      <w:spacing w:before="100" w:beforeAutospacing="1" w:after="100" w:afterAutospacing="1" w:line="240" w:lineRule="auto"/>
      <w:jc w:val="center"/>
    </w:pPr>
    <w:rPr>
      <w:rFonts w:ascii="宋体" w:eastAsia="宋体" w:hAnsi="宋体" w:cs="宋体"/>
      <w:color w:val="C4CBD4"/>
      <w:szCs w:val="24"/>
      <w:lang w:val="en-US" w:eastAsia="zh-CN"/>
    </w:rPr>
  </w:style>
  <w:style w:type="paragraph" w:customStyle="1" w:styleId="dxetbltlabeloffice2010blue7">
    <w:name w:val="dxetbltlabel_office2010blue7"/>
    <w:basedOn w:val="a"/>
    <w:rsid w:val="004D4C1C"/>
    <w:pPr>
      <w:spacing w:before="100" w:beforeAutospacing="1" w:after="100" w:afterAutospacing="1" w:line="240" w:lineRule="auto"/>
      <w:jc w:val="center"/>
    </w:pPr>
    <w:rPr>
      <w:rFonts w:ascii="宋体" w:eastAsia="宋体" w:hAnsi="宋体" w:cs="宋体"/>
      <w:color w:val="C4CBD4"/>
      <w:szCs w:val="24"/>
      <w:lang w:val="en-US" w:eastAsia="zh-CN"/>
    </w:rPr>
  </w:style>
  <w:style w:type="paragraph" w:customStyle="1" w:styleId="dxetbrblabeloffice2010blue10">
    <w:name w:val="dxetbrblabel_office2010blue10"/>
    <w:basedOn w:val="a"/>
    <w:rsid w:val="004D4C1C"/>
    <w:pPr>
      <w:spacing w:before="100" w:beforeAutospacing="1" w:after="100" w:afterAutospacing="1" w:line="240" w:lineRule="auto"/>
      <w:jc w:val="center"/>
    </w:pPr>
    <w:rPr>
      <w:rFonts w:ascii="宋体" w:eastAsia="宋体" w:hAnsi="宋体" w:cs="宋体"/>
      <w:color w:val="C4CBD4"/>
      <w:szCs w:val="24"/>
      <w:lang w:val="en-US" w:eastAsia="zh-CN"/>
    </w:rPr>
  </w:style>
  <w:style w:type="paragraph" w:customStyle="1" w:styleId="dxetbltlabeloffice2010blue8">
    <w:name w:val="dxetbltlabel_office2010blue8"/>
    <w:basedOn w:val="a"/>
    <w:rsid w:val="004D4C1C"/>
    <w:pPr>
      <w:spacing w:before="100" w:beforeAutospacing="1" w:after="100" w:afterAutospacing="1" w:line="240" w:lineRule="auto"/>
      <w:jc w:val="center"/>
    </w:pPr>
    <w:rPr>
      <w:rFonts w:ascii="宋体" w:eastAsia="宋体" w:hAnsi="宋体" w:cs="宋体"/>
      <w:color w:val="C4CBD4"/>
      <w:szCs w:val="24"/>
      <w:lang w:val="en-US" w:eastAsia="zh-CN"/>
    </w:rPr>
  </w:style>
  <w:style w:type="paragraph" w:customStyle="1" w:styleId="dxetbrblabeloffice2010blue11">
    <w:name w:val="dxetbrblabel_office2010blue11"/>
    <w:basedOn w:val="a"/>
    <w:rsid w:val="004D4C1C"/>
    <w:pPr>
      <w:spacing w:before="100" w:beforeAutospacing="1" w:after="100" w:afterAutospacing="1" w:line="240" w:lineRule="auto"/>
      <w:jc w:val="center"/>
    </w:pPr>
    <w:rPr>
      <w:rFonts w:ascii="宋体" w:eastAsia="宋体" w:hAnsi="宋体" w:cs="宋体"/>
      <w:color w:val="D7DCE2"/>
      <w:szCs w:val="24"/>
      <w:lang w:val="en-US" w:eastAsia="zh-CN"/>
    </w:rPr>
  </w:style>
  <w:style w:type="paragraph" w:customStyle="1" w:styleId="dxetbltlabeloffice2010blue9">
    <w:name w:val="dxetbltlabel_office2010blue9"/>
    <w:basedOn w:val="a"/>
    <w:rsid w:val="004D4C1C"/>
    <w:pPr>
      <w:spacing w:before="100" w:beforeAutospacing="1" w:after="100" w:afterAutospacing="1" w:line="240" w:lineRule="auto"/>
      <w:jc w:val="center"/>
    </w:pPr>
    <w:rPr>
      <w:rFonts w:ascii="宋体" w:eastAsia="宋体" w:hAnsi="宋体" w:cs="宋体"/>
      <w:color w:val="D7DCE2"/>
      <w:szCs w:val="24"/>
      <w:lang w:val="en-US" w:eastAsia="zh-CN"/>
    </w:rPr>
  </w:style>
  <w:style w:type="paragraph" w:customStyle="1" w:styleId="dxetbitemoffice2010blue1">
    <w:name w:val="dxetbitem_office2010blue1"/>
    <w:basedOn w:val="a"/>
    <w:rsid w:val="004D4C1C"/>
    <w:pPr>
      <w:spacing w:before="100" w:beforeAutospacing="1" w:after="100" w:afterAutospacing="1" w:line="240" w:lineRule="auto"/>
      <w:jc w:val="left"/>
    </w:pPr>
    <w:rPr>
      <w:rFonts w:ascii="宋体" w:eastAsia="宋体" w:hAnsi="宋体" w:cs="宋体"/>
      <w:color w:val="D7DCE2"/>
      <w:szCs w:val="24"/>
      <w:lang w:val="en-US" w:eastAsia="zh-CN"/>
    </w:rPr>
  </w:style>
  <w:style w:type="paragraph" w:customStyle="1" w:styleId="dxetbitemoffice2010blue2">
    <w:name w:val="dxetbitem_office2010blue2"/>
    <w:basedOn w:val="a"/>
    <w:rsid w:val="004D4C1C"/>
    <w:pPr>
      <w:spacing w:before="100" w:beforeAutospacing="1" w:after="100" w:afterAutospacing="1" w:line="240" w:lineRule="auto"/>
      <w:jc w:val="left"/>
    </w:pPr>
    <w:rPr>
      <w:rFonts w:ascii="宋体" w:eastAsia="宋体" w:hAnsi="宋体" w:cs="宋体"/>
      <w:color w:val="8E9CAD"/>
      <w:szCs w:val="24"/>
      <w:lang w:val="en-US" w:eastAsia="zh-CN"/>
    </w:rPr>
  </w:style>
  <w:style w:type="paragraph" w:customStyle="1" w:styleId="dxetbitemoffice2010blue3">
    <w:name w:val="dxetbitem_office2010blue3"/>
    <w:basedOn w:val="a"/>
    <w:rsid w:val="004D4C1C"/>
    <w:pPr>
      <w:spacing w:before="100" w:beforeAutospacing="1" w:after="100" w:afterAutospacing="1" w:line="240" w:lineRule="auto"/>
      <w:jc w:val="right"/>
    </w:pPr>
    <w:rPr>
      <w:rFonts w:ascii="宋体" w:eastAsia="宋体" w:hAnsi="宋体" w:cs="宋体"/>
      <w:color w:val="8E9CAD"/>
      <w:szCs w:val="24"/>
      <w:lang w:val="en-US" w:eastAsia="zh-CN"/>
    </w:rPr>
  </w:style>
  <w:style w:type="paragraph" w:customStyle="1" w:styleId="dxetbitemoffice2010blue4">
    <w:name w:val="dxetbitem_office2010blue4"/>
    <w:basedOn w:val="a"/>
    <w:rsid w:val="004D4C1C"/>
    <w:pPr>
      <w:spacing w:before="100" w:beforeAutospacing="1" w:after="100" w:afterAutospacing="1" w:line="240" w:lineRule="auto"/>
      <w:jc w:val="center"/>
    </w:pPr>
    <w:rPr>
      <w:rFonts w:ascii="宋体" w:eastAsia="宋体" w:hAnsi="宋体" w:cs="宋体"/>
      <w:color w:val="8E9CAD"/>
      <w:szCs w:val="24"/>
      <w:lang w:val="en-US" w:eastAsia="zh-CN"/>
    </w:rPr>
  </w:style>
  <w:style w:type="paragraph" w:customStyle="1" w:styleId="dxetbitemoffice2010blue5">
    <w:name w:val="dxetbitem_office2010blue5"/>
    <w:basedOn w:val="a"/>
    <w:rsid w:val="004D4C1C"/>
    <w:pPr>
      <w:spacing w:before="100" w:beforeAutospacing="1" w:after="100" w:afterAutospacing="1" w:line="240" w:lineRule="auto"/>
      <w:jc w:val="left"/>
    </w:pPr>
    <w:rPr>
      <w:rFonts w:ascii="宋体" w:eastAsia="宋体" w:hAnsi="宋体" w:cs="宋体"/>
      <w:color w:val="8E9CAD"/>
      <w:szCs w:val="24"/>
      <w:lang w:val="en-US" w:eastAsia="zh-CN"/>
    </w:rPr>
  </w:style>
  <w:style w:type="paragraph" w:customStyle="1" w:styleId="dxetbitemoffice2010blue6">
    <w:name w:val="dxetbitem_office2010blue6"/>
    <w:basedOn w:val="a"/>
    <w:rsid w:val="004D4C1C"/>
    <w:pPr>
      <w:spacing w:before="100" w:beforeAutospacing="1" w:after="100" w:afterAutospacing="1" w:line="240" w:lineRule="auto"/>
      <w:jc w:val="left"/>
    </w:pPr>
    <w:rPr>
      <w:rFonts w:ascii="宋体" w:eastAsia="宋体" w:hAnsi="宋体" w:cs="宋体"/>
      <w:color w:val="8E9CAD"/>
      <w:szCs w:val="24"/>
      <w:lang w:val="en-US" w:eastAsia="zh-CN"/>
    </w:rPr>
  </w:style>
  <w:style w:type="paragraph" w:customStyle="1" w:styleId="dxetbitemoffice2010blue7">
    <w:name w:val="dxetbitem_office2010blue7"/>
    <w:basedOn w:val="a"/>
    <w:rsid w:val="004D4C1C"/>
    <w:pPr>
      <w:spacing w:before="100" w:beforeAutospacing="1" w:after="100" w:afterAutospacing="1" w:line="240" w:lineRule="auto"/>
      <w:jc w:val="left"/>
    </w:pPr>
    <w:rPr>
      <w:rFonts w:ascii="宋体" w:eastAsia="宋体" w:hAnsi="宋体" w:cs="宋体"/>
      <w:color w:val="8E9CAD"/>
      <w:szCs w:val="24"/>
      <w:lang w:val="en-US" w:eastAsia="zh-CN"/>
    </w:rPr>
  </w:style>
  <w:style w:type="paragraph" w:customStyle="1" w:styleId="dxetblargetickoffice2010blue1">
    <w:name w:val="dxetblargetick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largetickoffice2010blue2">
    <w:name w:val="dxetblargetick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smalltickoffice2010blue1">
    <w:name w:val="dxetbsmalltick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smalltickoffice2010blue2">
    <w:name w:val="dxetbsmalltick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largetickoffice2010blue3">
    <w:name w:val="dxetblargetick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largetickoffice2010blue4">
    <w:name w:val="dxetblargetick_office2010blue4"/>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smalltickoffice2010blue3">
    <w:name w:val="dxetbsmalltick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smalltickoffice2010blue4">
    <w:name w:val="dxetbsmalltick_office2010blue4"/>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decbtnoffice2010blue1">
    <w:name w:val="dxetbdecbtn_office2010blue1"/>
    <w:basedOn w:val="a"/>
    <w:rsid w:val="004D4C1C"/>
    <w:pPr>
      <w:spacing w:before="100" w:beforeAutospacing="1" w:after="100" w:afterAutospacing="1" w:line="240" w:lineRule="auto"/>
      <w:ind w:left="-135"/>
      <w:jc w:val="left"/>
    </w:pPr>
    <w:rPr>
      <w:rFonts w:ascii="宋体" w:eastAsia="宋体" w:hAnsi="宋体" w:cs="宋体"/>
      <w:szCs w:val="24"/>
      <w:lang w:val="en-US" w:eastAsia="zh-CN"/>
    </w:rPr>
  </w:style>
  <w:style w:type="paragraph" w:customStyle="1" w:styleId="dxetbincbtnoffice2010blue1">
    <w:name w:val="dxetbincbtn_office2010blue1"/>
    <w:basedOn w:val="a"/>
    <w:rsid w:val="004D4C1C"/>
    <w:pPr>
      <w:spacing w:before="100" w:beforeAutospacing="1" w:after="100" w:afterAutospacing="1" w:line="240" w:lineRule="auto"/>
      <w:ind w:left="-135"/>
      <w:jc w:val="left"/>
    </w:pPr>
    <w:rPr>
      <w:rFonts w:ascii="宋体" w:eastAsia="宋体" w:hAnsi="宋体" w:cs="宋体"/>
      <w:szCs w:val="24"/>
      <w:lang w:val="en-US" w:eastAsia="zh-CN"/>
    </w:rPr>
  </w:style>
  <w:style w:type="paragraph" w:customStyle="1" w:styleId="dxetbdecbtnoffice2010blue2">
    <w:name w:val="dxetbdecbtn_office2010blue2"/>
    <w:basedOn w:val="a"/>
    <w:rsid w:val="004D4C1C"/>
    <w:pPr>
      <w:spacing w:after="100" w:afterAutospacing="1" w:line="240" w:lineRule="auto"/>
      <w:jc w:val="left"/>
    </w:pPr>
    <w:rPr>
      <w:rFonts w:ascii="宋体" w:eastAsia="宋体" w:hAnsi="宋体" w:cs="宋体"/>
      <w:szCs w:val="24"/>
      <w:lang w:val="en-US" w:eastAsia="zh-CN"/>
    </w:rPr>
  </w:style>
  <w:style w:type="paragraph" w:customStyle="1" w:styleId="dxetbincbtnoffice2010blue2">
    <w:name w:val="dxetbincbtn_office2010blue2"/>
    <w:basedOn w:val="a"/>
    <w:rsid w:val="004D4C1C"/>
    <w:pPr>
      <w:spacing w:after="100" w:afterAutospacing="1" w:line="240" w:lineRule="auto"/>
      <w:jc w:val="left"/>
    </w:pPr>
    <w:rPr>
      <w:rFonts w:ascii="宋体" w:eastAsia="宋体" w:hAnsi="宋体" w:cs="宋体"/>
      <w:szCs w:val="24"/>
      <w:lang w:val="en-US" w:eastAsia="zh-CN"/>
    </w:rPr>
  </w:style>
  <w:style w:type="paragraph" w:customStyle="1" w:styleId="dxetbtrackoffice2010blue3">
    <w:name w:val="dxetbtrack_office2010blue3"/>
    <w:basedOn w:val="a"/>
    <w:rsid w:val="004D4C1C"/>
    <w:pPr>
      <w:spacing w:before="100" w:beforeAutospacing="1" w:after="100" w:afterAutospacing="1" w:line="240" w:lineRule="auto"/>
      <w:ind w:left="-60"/>
      <w:jc w:val="left"/>
    </w:pPr>
    <w:rPr>
      <w:rFonts w:ascii="宋体" w:eastAsia="宋体" w:hAnsi="宋体" w:cs="宋体"/>
      <w:szCs w:val="24"/>
      <w:lang w:val="en-US" w:eastAsia="zh-CN"/>
    </w:rPr>
  </w:style>
  <w:style w:type="paragraph" w:customStyle="1" w:styleId="dxetbtrackoffice2010blue4">
    <w:name w:val="dxetbtrack_office2010blue4"/>
    <w:basedOn w:val="a"/>
    <w:rsid w:val="004D4C1C"/>
    <w:pPr>
      <w:spacing w:after="100" w:afterAutospacing="1" w:line="240" w:lineRule="auto"/>
      <w:jc w:val="left"/>
    </w:pPr>
    <w:rPr>
      <w:rFonts w:ascii="宋体" w:eastAsia="宋体" w:hAnsi="宋体" w:cs="宋体"/>
      <w:szCs w:val="24"/>
      <w:lang w:val="en-US" w:eastAsia="zh-CN"/>
    </w:rPr>
  </w:style>
  <w:style w:type="paragraph" w:customStyle="1" w:styleId="dxeloadingpaneloffice2010blue1">
    <w:name w:val="dxeloadingpanel_office2010blue1"/>
    <w:basedOn w:val="a"/>
    <w:rsid w:val="004D4C1C"/>
    <w:pPr>
      <w:spacing w:before="100" w:beforeAutospacing="1" w:after="100" w:afterAutospacing="1" w:line="240" w:lineRule="auto"/>
      <w:jc w:val="left"/>
    </w:pPr>
    <w:rPr>
      <w:rFonts w:ascii="宋体" w:eastAsia="宋体" w:hAnsi="宋体" w:cs="宋体"/>
      <w:sz w:val="2"/>
      <w:szCs w:val="2"/>
      <w:lang w:val="en-US" w:eastAsia="zh-CN"/>
    </w:rPr>
  </w:style>
  <w:style w:type="paragraph" w:customStyle="1" w:styleId="dxeeditareaoffice2010blue1">
    <w:name w:val="dxeeditarea_office2010blue1"/>
    <w:basedOn w:val="a"/>
    <w:rsid w:val="004D4C1C"/>
    <w:pPr>
      <w:pBdr>
        <w:top w:val="single" w:sz="6" w:space="0" w:color="8BA0BC"/>
        <w:left w:val="single" w:sz="6" w:space="0" w:color="8BA0BC"/>
        <w:bottom w:val="single" w:sz="6" w:space="0" w:color="8BA0BC"/>
        <w:right w:val="single" w:sz="6" w:space="0" w:color="8BA0BC"/>
      </w:pBdr>
      <w:shd w:val="clear" w:color="auto" w:fill="FFFFFF"/>
      <w:spacing w:before="100" w:beforeAutospacing="1" w:after="100" w:afterAutospacing="1" w:line="240" w:lineRule="auto"/>
      <w:jc w:val="left"/>
    </w:pPr>
    <w:rPr>
      <w:rFonts w:ascii="宋体" w:eastAsia="宋体" w:hAnsi="宋体" w:cs="宋体"/>
      <w:szCs w:val="24"/>
      <w:lang w:val="en-US" w:eastAsia="zh-CN"/>
    </w:rPr>
  </w:style>
  <w:style w:type="paragraph" w:customStyle="1" w:styleId="dxeiic1">
    <w:name w:val="dxeiic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iicr1">
    <w:name w:val="dxeiic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editareaoffice2010blue2">
    <w:name w:val="dxeeditarea_office2010blue2"/>
    <w:basedOn w:val="a"/>
    <w:rsid w:val="004D4C1C"/>
    <w:pPr>
      <w:pBdr>
        <w:top w:val="single" w:sz="6" w:space="0" w:color="8BA0BC"/>
        <w:left w:val="single" w:sz="6" w:space="0" w:color="8BA0BC"/>
        <w:bottom w:val="single" w:sz="6" w:space="0" w:color="8BA0BC"/>
        <w:right w:val="single" w:sz="6" w:space="0" w:color="8BA0BC"/>
      </w:pBdr>
      <w:shd w:val="clear" w:color="auto" w:fill="FFFFFF"/>
      <w:spacing w:before="100" w:beforeAutospacing="1" w:after="100" w:afterAutospacing="1" w:line="240" w:lineRule="auto"/>
      <w:jc w:val="left"/>
    </w:pPr>
    <w:rPr>
      <w:rFonts w:ascii="宋体" w:eastAsia="宋体" w:hAnsi="宋体" w:cs="宋体"/>
      <w:szCs w:val="24"/>
      <w:lang w:val="en-US" w:eastAsia="zh-CN"/>
    </w:rPr>
  </w:style>
  <w:style w:type="paragraph" w:customStyle="1" w:styleId="dxebuttoneditbuttonoffice2010blue1">
    <w:name w:val="dxebuttoneditbutton_office2010blue1"/>
    <w:basedOn w:val="a"/>
    <w:rsid w:val="004D4C1C"/>
    <w:pPr>
      <w:pBdr>
        <w:top w:val="single" w:sz="2" w:space="0" w:color="8BA0BC"/>
        <w:left w:val="single" w:sz="6" w:space="0" w:color="8BA0BC"/>
        <w:bottom w:val="single" w:sz="2" w:space="0" w:color="8BA0BC"/>
        <w:right w:val="single" w:sz="2" w:space="0" w:color="8BA0BC"/>
      </w:pBdr>
      <w:shd w:val="clear" w:color="auto" w:fill="ECF2F7"/>
      <w:spacing w:before="100" w:beforeAutospacing="1" w:after="100" w:afterAutospacing="1" w:line="240" w:lineRule="auto"/>
      <w:jc w:val="center"/>
      <w:textAlignment w:val="center"/>
    </w:pPr>
    <w:rPr>
      <w:rFonts w:ascii="宋体" w:eastAsia="宋体" w:hAnsi="宋体" w:cs="宋体"/>
      <w:szCs w:val="24"/>
      <w:lang w:val="en-US" w:eastAsia="zh-CN"/>
    </w:rPr>
  </w:style>
  <w:style w:type="paragraph" w:customStyle="1" w:styleId="dxespinlargeincbuttonoffice2010blue1">
    <w:name w:val="dxespinlargeincbutton_office2010blue1"/>
    <w:basedOn w:val="a"/>
    <w:rsid w:val="004D4C1C"/>
    <w:pPr>
      <w:shd w:val="clear" w:color="auto" w:fill="ECF2F7"/>
      <w:spacing w:before="100" w:beforeAutospacing="1" w:after="100" w:afterAutospacing="1" w:line="240" w:lineRule="auto"/>
      <w:jc w:val="center"/>
      <w:textAlignment w:val="center"/>
    </w:pPr>
    <w:rPr>
      <w:rFonts w:ascii="宋体" w:eastAsia="宋体" w:hAnsi="宋体" w:cs="宋体"/>
      <w:szCs w:val="24"/>
      <w:lang w:val="en-US" w:eastAsia="zh-CN"/>
    </w:rPr>
  </w:style>
  <w:style w:type="paragraph" w:customStyle="1" w:styleId="dxespinlargedecbuttonoffice2010blue1">
    <w:name w:val="dxespinlargedecbutton_office2010blue1"/>
    <w:basedOn w:val="a"/>
    <w:rsid w:val="004D4C1C"/>
    <w:pPr>
      <w:shd w:val="clear" w:color="auto" w:fill="ECF2F7"/>
      <w:spacing w:before="100" w:beforeAutospacing="1" w:after="100" w:afterAutospacing="1" w:line="240" w:lineRule="auto"/>
      <w:jc w:val="center"/>
      <w:textAlignment w:val="center"/>
    </w:pPr>
    <w:rPr>
      <w:rFonts w:ascii="宋体" w:eastAsia="宋体" w:hAnsi="宋体" w:cs="宋体"/>
      <w:szCs w:val="24"/>
      <w:lang w:val="en-US" w:eastAsia="zh-CN"/>
    </w:rPr>
  </w:style>
  <w:style w:type="paragraph" w:customStyle="1" w:styleId="dxespinincbuttonoffice2010blue1">
    <w:name w:val="dxespinincbutton_office2010blue1"/>
    <w:basedOn w:val="a"/>
    <w:rsid w:val="004D4C1C"/>
    <w:pPr>
      <w:shd w:val="clear" w:color="auto" w:fill="F2F7FB"/>
      <w:spacing w:before="100" w:beforeAutospacing="1" w:after="100" w:afterAutospacing="1" w:line="240" w:lineRule="auto"/>
      <w:jc w:val="center"/>
      <w:textAlignment w:val="center"/>
    </w:pPr>
    <w:rPr>
      <w:rFonts w:ascii="宋体" w:eastAsia="宋体" w:hAnsi="宋体" w:cs="宋体"/>
      <w:szCs w:val="24"/>
      <w:lang w:val="en-US" w:eastAsia="zh-CN"/>
    </w:rPr>
  </w:style>
  <w:style w:type="paragraph" w:customStyle="1" w:styleId="dxespindecbuttonoffice2010blue1">
    <w:name w:val="dxespindecbutton_office2010blue1"/>
    <w:basedOn w:val="a"/>
    <w:rsid w:val="004D4C1C"/>
    <w:pPr>
      <w:shd w:val="clear" w:color="auto" w:fill="ECF2F7"/>
      <w:spacing w:before="100" w:beforeAutospacing="1" w:after="100" w:afterAutospacing="1" w:line="240" w:lineRule="auto"/>
      <w:jc w:val="center"/>
      <w:textAlignment w:val="center"/>
    </w:pPr>
    <w:rPr>
      <w:rFonts w:ascii="宋体" w:eastAsia="宋体" w:hAnsi="宋体" w:cs="宋体"/>
      <w:szCs w:val="24"/>
      <w:lang w:val="en-US" w:eastAsia="zh-CN"/>
    </w:rPr>
  </w:style>
  <w:style w:type="paragraph" w:customStyle="1" w:styleId="dxelbfebuttonsys1">
    <w:name w:val="dxelbfebuttonsy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lbshowfilterbtnsys1">
    <w:name w:val="dxelbshowfilterbtnsys1"/>
    <w:basedOn w:val="a"/>
    <w:rsid w:val="004D4C1C"/>
    <w:pPr>
      <w:shd w:val="clear" w:color="auto" w:fill="FFFFFF"/>
      <w:spacing w:before="100" w:beforeAutospacing="1" w:after="100" w:afterAutospacing="1" w:line="240" w:lineRule="auto"/>
      <w:jc w:val="left"/>
    </w:pPr>
    <w:rPr>
      <w:rFonts w:ascii="宋体" w:eastAsia="宋体" w:hAnsi="宋体" w:cs="宋体"/>
      <w:szCs w:val="24"/>
      <w:lang w:val="en-US" w:eastAsia="zh-CN"/>
    </w:rPr>
  </w:style>
  <w:style w:type="paragraph" w:customStyle="1" w:styleId="dxichsys1">
    <w:name w:val="dxichsys1"/>
    <w:basedOn w:val="a"/>
    <w:rsid w:val="004D4C1C"/>
    <w:pPr>
      <w:spacing w:line="240" w:lineRule="auto"/>
      <w:jc w:val="left"/>
      <w:textAlignment w:val="center"/>
    </w:pPr>
    <w:rPr>
      <w:rFonts w:ascii="宋体" w:eastAsia="宋体" w:hAnsi="宋体" w:cs="宋体"/>
      <w:szCs w:val="24"/>
      <w:lang w:val="en-US" w:eastAsia="zh-CN"/>
    </w:rPr>
  </w:style>
  <w:style w:type="paragraph" w:customStyle="1" w:styleId="dxichsys2">
    <w:name w:val="dxichsys2"/>
    <w:basedOn w:val="a"/>
    <w:rsid w:val="004D4C1C"/>
    <w:pPr>
      <w:spacing w:line="240" w:lineRule="auto"/>
      <w:jc w:val="left"/>
      <w:textAlignment w:val="center"/>
    </w:pPr>
    <w:rPr>
      <w:rFonts w:ascii="宋体" w:eastAsia="宋体" w:hAnsi="宋体" w:cs="宋体"/>
      <w:szCs w:val="24"/>
      <w:lang w:val="en-US" w:eastAsia="zh-CN"/>
    </w:rPr>
  </w:style>
  <w:style w:type="paragraph" w:customStyle="1" w:styleId="dxichcellsys1">
    <w:name w:val="dxichcellsy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hic1">
    <w:name w:val="dxehic1"/>
    <w:basedOn w:val="a"/>
    <w:rsid w:val="004D4C1C"/>
    <w:pPr>
      <w:pBdr>
        <w:left w:val="single" w:sz="6" w:space="0" w:color="E8F0FB"/>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ehicr1">
    <w:name w:val="dxehicr1"/>
    <w:basedOn w:val="a"/>
    <w:rsid w:val="004D4C1C"/>
    <w:pPr>
      <w:pBdr>
        <w:right w:val="single" w:sz="6" w:space="0" w:color="E8F0FB"/>
      </w:pBdr>
      <w:spacing w:before="100" w:beforeAutospacing="1" w:after="100" w:afterAutospacing="1" w:line="240" w:lineRule="auto"/>
      <w:jc w:val="right"/>
    </w:pPr>
    <w:rPr>
      <w:rFonts w:ascii="宋体" w:eastAsia="宋体" w:hAnsi="宋体" w:cs="宋体"/>
      <w:szCs w:val="24"/>
      <w:lang w:val="en-US" w:eastAsia="zh-CN"/>
    </w:rPr>
  </w:style>
  <w:style w:type="paragraph" w:customStyle="1" w:styleId="dxehfc1">
    <w:name w:val="dxehfc1"/>
    <w:basedOn w:val="a"/>
    <w:rsid w:val="004D4C1C"/>
    <w:pPr>
      <w:pBdr>
        <w:left w:val="single" w:sz="6" w:space="0" w:color="E8F0FB"/>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ehc1">
    <w:name w:val="dxehc1"/>
    <w:basedOn w:val="a"/>
    <w:rsid w:val="004D4C1C"/>
    <w:pPr>
      <w:pBdr>
        <w:left w:val="single" w:sz="6" w:space="0" w:color="8BA0BC"/>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ehfcr1">
    <w:name w:val="dxehfcr1"/>
    <w:basedOn w:val="a"/>
    <w:rsid w:val="004D4C1C"/>
    <w:pPr>
      <w:pBdr>
        <w:right w:val="single" w:sz="6" w:space="0" w:color="E8F0FB"/>
      </w:pBdr>
      <w:spacing w:before="100" w:beforeAutospacing="1" w:after="100" w:afterAutospacing="1" w:line="240" w:lineRule="auto"/>
      <w:jc w:val="right"/>
    </w:pPr>
    <w:rPr>
      <w:rFonts w:ascii="宋体" w:eastAsia="宋体" w:hAnsi="宋体" w:cs="宋体"/>
      <w:szCs w:val="24"/>
      <w:lang w:val="en-US" w:eastAsia="zh-CN"/>
    </w:rPr>
  </w:style>
  <w:style w:type="paragraph" w:customStyle="1" w:styleId="dxehcr1">
    <w:name w:val="dxehcr1"/>
    <w:basedOn w:val="a"/>
    <w:rsid w:val="004D4C1C"/>
    <w:pPr>
      <w:pBdr>
        <w:right w:val="single" w:sz="6" w:space="0" w:color="8BA0BC"/>
      </w:pBdr>
      <w:spacing w:before="100" w:beforeAutospacing="1" w:after="100" w:afterAutospacing="1" w:line="240" w:lineRule="auto"/>
      <w:jc w:val="right"/>
    </w:pPr>
    <w:rPr>
      <w:rFonts w:ascii="宋体" w:eastAsia="宋体" w:hAnsi="宋体" w:cs="宋体"/>
      <w:szCs w:val="24"/>
      <w:lang w:val="en-US" w:eastAsia="zh-CN"/>
    </w:rPr>
  </w:style>
  <w:style w:type="paragraph" w:customStyle="1" w:styleId="dxehlc1">
    <w:name w:val="dxehlc1"/>
    <w:basedOn w:val="a"/>
    <w:rsid w:val="004D4C1C"/>
    <w:pPr>
      <w:pBdr>
        <w:left w:val="single" w:sz="6" w:space="0" w:color="8BA0BC"/>
        <w:right w:val="single" w:sz="6" w:space="0" w:color="CFDDEE"/>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ehlcr1">
    <w:name w:val="dxehlcr1"/>
    <w:basedOn w:val="a"/>
    <w:rsid w:val="004D4C1C"/>
    <w:pPr>
      <w:pBdr>
        <w:left w:val="single" w:sz="6" w:space="0" w:color="CFDDEE"/>
        <w:right w:val="single" w:sz="6" w:space="0" w:color="8BA0BC"/>
      </w:pBdr>
      <w:spacing w:before="100" w:beforeAutospacing="1" w:after="100" w:afterAutospacing="1" w:line="240" w:lineRule="auto"/>
      <w:jc w:val="right"/>
    </w:pPr>
    <w:rPr>
      <w:rFonts w:ascii="宋体" w:eastAsia="宋体" w:hAnsi="宋体" w:cs="宋体"/>
      <w:szCs w:val="24"/>
      <w:lang w:val="en-US" w:eastAsia="zh-CN"/>
    </w:rPr>
  </w:style>
  <w:style w:type="paragraph" w:customStyle="1" w:styleId="dxeftm1">
    <w:name w:val="dxeftm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m1">
    <w:name w:val="dxetm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ltm1">
    <w:name w:val="dxeltm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ftmr1">
    <w:name w:val="dxeftm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mr1">
    <w:name w:val="dxetm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ltmr1">
    <w:name w:val="dxeltm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listboxitemselectedoffice2010blue1">
    <w:name w:val="dxelistboxitemselected_office2010blue1"/>
    <w:basedOn w:val="a"/>
    <w:rsid w:val="004D4C1C"/>
    <w:pPr>
      <w:shd w:val="clear" w:color="auto" w:fill="E2ECF7"/>
      <w:spacing w:before="100" w:beforeAutospacing="1" w:after="100" w:afterAutospacing="1" w:line="240" w:lineRule="auto"/>
      <w:jc w:val="left"/>
    </w:pPr>
    <w:rPr>
      <w:rFonts w:ascii="宋体" w:eastAsia="宋体" w:hAnsi="宋体" w:cs="宋体"/>
      <w:color w:val="000000"/>
      <w:szCs w:val="24"/>
      <w:lang w:val="en-US" w:eastAsia="zh-CN"/>
    </w:rPr>
  </w:style>
  <w:style w:type="paragraph" w:customStyle="1" w:styleId="dxelistboxitemhoveroffice2010blue1">
    <w:name w:val="dxelistboxitemhover_office2010blue1"/>
    <w:basedOn w:val="a"/>
    <w:rsid w:val="004D4C1C"/>
    <w:pPr>
      <w:shd w:val="clear" w:color="auto" w:fill="D5E8FF"/>
      <w:spacing w:before="100" w:beforeAutospacing="1" w:after="100" w:afterAutospacing="1" w:line="240" w:lineRule="auto"/>
      <w:jc w:val="left"/>
    </w:pPr>
    <w:rPr>
      <w:rFonts w:ascii="宋体" w:eastAsia="宋体" w:hAnsi="宋体" w:cs="宋体"/>
      <w:color w:val="000000"/>
      <w:szCs w:val="24"/>
      <w:lang w:val="en-US" w:eastAsia="zh-CN"/>
    </w:rPr>
  </w:style>
  <w:style w:type="paragraph" w:customStyle="1" w:styleId="dxehd1">
    <w:name w:val="dxehd1"/>
    <w:basedOn w:val="a"/>
    <w:rsid w:val="004D4C1C"/>
    <w:pPr>
      <w:pBdr>
        <w:bottom w:val="single" w:sz="6" w:space="0" w:color="8BA0BC"/>
      </w:pBdr>
      <w:shd w:val="clear" w:color="auto" w:fill="E4EFFB"/>
      <w:spacing w:before="100" w:beforeAutospacing="1" w:after="100" w:afterAutospacing="1" w:line="240" w:lineRule="auto"/>
      <w:jc w:val="left"/>
    </w:pPr>
    <w:rPr>
      <w:rFonts w:ascii="宋体" w:eastAsia="宋体" w:hAnsi="宋体" w:cs="宋体"/>
      <w:szCs w:val="24"/>
      <w:lang w:val="en-US" w:eastAsia="zh-CN"/>
    </w:rPr>
  </w:style>
  <w:style w:type="paragraph" w:customStyle="1" w:styleId="dxelistboxitemoffice2010blue1">
    <w:name w:val="dxelistboxitem_office2010blue1"/>
    <w:basedOn w:val="a"/>
    <w:rsid w:val="004D4C1C"/>
    <w:pPr>
      <w:pBdr>
        <w:top w:val="single" w:sz="2" w:space="2" w:color="FFFFFF"/>
        <w:left w:val="single" w:sz="6" w:space="4" w:color="FFFFFF"/>
        <w:bottom w:val="single" w:sz="2" w:space="2" w:color="FFFFFF"/>
        <w:right w:val="single" w:sz="6" w:space="4" w:color="FFFFFF"/>
      </w:pBdr>
      <w:spacing w:before="100" w:beforeAutospacing="1" w:after="100" w:afterAutospacing="1" w:line="240" w:lineRule="auto"/>
      <w:jc w:val="left"/>
    </w:pPr>
    <w:rPr>
      <w:rFonts w:ascii="宋体" w:eastAsia="宋体" w:hAnsi="宋体" w:cs="宋体"/>
      <w:color w:val="1E395B"/>
      <w:szCs w:val="24"/>
      <w:lang w:val="en-US" w:eastAsia="zh-CN"/>
    </w:rPr>
  </w:style>
  <w:style w:type="paragraph" w:customStyle="1" w:styleId="dxehcc1">
    <w:name w:val="dxehcc1"/>
    <w:basedOn w:val="a"/>
    <w:rsid w:val="004D4C1C"/>
    <w:pPr>
      <w:pBdr>
        <w:left w:val="single" w:sz="6" w:space="0" w:color="E8F0FB"/>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ehccr1">
    <w:name w:val="dxehccr1"/>
    <w:basedOn w:val="a"/>
    <w:rsid w:val="004D4C1C"/>
    <w:pPr>
      <w:pBdr>
        <w:right w:val="single" w:sz="6" w:space="0" w:color="E8F0FB"/>
      </w:pBdr>
      <w:spacing w:before="100" w:beforeAutospacing="1" w:after="100" w:afterAutospacing="1" w:line="240" w:lineRule="auto"/>
      <w:jc w:val="right"/>
    </w:pPr>
    <w:rPr>
      <w:rFonts w:ascii="宋体" w:eastAsia="宋体" w:hAnsi="宋体" w:cs="宋体"/>
      <w:szCs w:val="24"/>
      <w:lang w:val="en-US" w:eastAsia="zh-CN"/>
    </w:rPr>
  </w:style>
  <w:style w:type="paragraph" w:customStyle="1" w:styleId="dxehmic1">
    <w:name w:val="dxehmic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hmicr1">
    <w:name w:val="dxehmicr1"/>
    <w:basedOn w:val="a"/>
    <w:rsid w:val="004D4C1C"/>
    <w:pPr>
      <w:spacing w:before="100" w:beforeAutospacing="1" w:after="100" w:afterAutospacing="1" w:line="240" w:lineRule="auto"/>
      <w:jc w:val="right"/>
    </w:pPr>
    <w:rPr>
      <w:rFonts w:ascii="宋体" w:eastAsia="宋体" w:hAnsi="宋体" w:cs="宋体"/>
      <w:szCs w:val="24"/>
      <w:lang w:val="en-US" w:eastAsia="zh-CN"/>
    </w:rPr>
  </w:style>
  <w:style w:type="paragraph" w:customStyle="1" w:styleId="dxecalendarfastnavoffice2010blue1">
    <w:name w:val="dxecalendarfastnav_office2010blue1"/>
    <w:basedOn w:val="a"/>
    <w:rsid w:val="004D4C1C"/>
    <w:pPr>
      <w:spacing w:before="100" w:beforeAutospacing="1" w:after="100" w:afterAutospacing="1" w:line="240" w:lineRule="auto"/>
      <w:jc w:val="left"/>
    </w:pPr>
    <w:rPr>
      <w:rFonts w:ascii="宋体" w:eastAsia="宋体" w:hAnsi="宋体" w:cs="宋体"/>
      <w:color w:val="1E395B"/>
      <w:szCs w:val="24"/>
      <w:lang w:val="en-US" w:eastAsia="zh-CN"/>
    </w:rPr>
  </w:style>
  <w:style w:type="paragraph" w:customStyle="1" w:styleId="dxfc-tree1">
    <w:name w:val="dxfc-tre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fc-subnd1">
    <w:name w:val="dxfc-subnd1"/>
    <w:basedOn w:val="a"/>
    <w:rsid w:val="004D4C1C"/>
    <w:pPr>
      <w:spacing w:before="100" w:beforeAutospacing="1" w:after="100" w:afterAutospacing="1" w:line="240" w:lineRule="auto"/>
      <w:ind w:left="330"/>
      <w:jc w:val="left"/>
    </w:pPr>
    <w:rPr>
      <w:rFonts w:ascii="宋体" w:eastAsia="宋体" w:hAnsi="宋体" w:cs="宋体"/>
      <w:szCs w:val="24"/>
      <w:lang w:val="en-US" w:eastAsia="zh-CN"/>
    </w:rPr>
  </w:style>
  <w:style w:type="paragraph" w:customStyle="1" w:styleId="dxfc-elb1">
    <w:name w:val="dxfc-elb1"/>
    <w:basedOn w:val="a"/>
    <w:rsid w:val="004D4C1C"/>
    <w:pPr>
      <w:spacing w:before="100" w:beforeAutospacing="1" w:after="100" w:afterAutospacing="1" w:line="240" w:lineRule="auto"/>
      <w:jc w:val="left"/>
      <w:textAlignment w:val="top"/>
    </w:pPr>
    <w:rPr>
      <w:rFonts w:ascii="宋体" w:eastAsia="宋体" w:hAnsi="宋体" w:cs="宋体"/>
      <w:szCs w:val="24"/>
      <w:lang w:val="en-US" w:eastAsia="zh-CN"/>
    </w:rPr>
  </w:style>
  <w:style w:type="paragraph" w:customStyle="1" w:styleId="dxfc-clr1">
    <w:name w:val="dxfc-clr1"/>
    <w:basedOn w:val="a"/>
    <w:rsid w:val="004D4C1C"/>
    <w:pPr>
      <w:spacing w:before="100" w:beforeAutospacing="1" w:after="100" w:afterAutospacing="1" w:line="240" w:lineRule="auto"/>
      <w:jc w:val="left"/>
    </w:pPr>
    <w:rPr>
      <w:rFonts w:ascii="宋体" w:eastAsia="宋体" w:hAnsi="宋体" w:cs="宋体"/>
      <w:sz w:val="2"/>
      <w:szCs w:val="2"/>
      <w:lang w:val="en-US" w:eastAsia="zh-CN"/>
    </w:rPr>
  </w:style>
  <w:style w:type="paragraph" w:customStyle="1" w:styleId="dxfc-nd1">
    <w:name w:val="dxfc-nd1"/>
    <w:basedOn w:val="a"/>
    <w:rsid w:val="004D4C1C"/>
    <w:pPr>
      <w:spacing w:before="100" w:beforeAutospacing="1" w:after="100" w:afterAutospacing="1" w:line="240" w:lineRule="auto"/>
      <w:jc w:val="left"/>
      <w:textAlignment w:val="center"/>
    </w:pPr>
    <w:rPr>
      <w:rFonts w:ascii="宋体" w:eastAsia="宋体" w:hAnsi="宋体" w:cs="宋体"/>
      <w:szCs w:val="24"/>
      <w:lang w:val="en-US" w:eastAsia="zh-CN"/>
    </w:rPr>
  </w:style>
  <w:style w:type="paragraph" w:customStyle="1" w:styleId="dxfc-ln1">
    <w:name w:val="dxfc-ln1"/>
    <w:basedOn w:val="a"/>
    <w:rsid w:val="004D4C1C"/>
    <w:pPr>
      <w:spacing w:before="100" w:beforeAutospacing="1" w:after="100" w:afterAutospacing="1" w:line="240" w:lineRule="auto"/>
      <w:jc w:val="left"/>
      <w:textAlignment w:val="top"/>
    </w:pPr>
    <w:rPr>
      <w:rFonts w:ascii="宋体" w:eastAsia="宋体" w:hAnsi="宋体" w:cs="宋体"/>
      <w:szCs w:val="24"/>
      <w:lang w:val="en-US" w:eastAsia="zh-CN"/>
    </w:rPr>
  </w:style>
  <w:style w:type="paragraph" w:customStyle="1" w:styleId="dxfc-validationsummary1">
    <w:name w:val="dxfc-validationsummary1"/>
    <w:basedOn w:val="a"/>
    <w:rsid w:val="004D4C1C"/>
    <w:pPr>
      <w:spacing w:line="240" w:lineRule="auto"/>
      <w:jc w:val="left"/>
    </w:pPr>
    <w:rPr>
      <w:rFonts w:ascii="宋体" w:eastAsia="宋体" w:hAnsi="宋体" w:cs="宋体"/>
      <w:szCs w:val="24"/>
      <w:lang w:val="en-US" w:eastAsia="zh-CN"/>
    </w:rPr>
  </w:style>
  <w:style w:type="paragraph" w:customStyle="1" w:styleId="dxepbmaincell1">
    <w:name w:val="dxepbmaincell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editareaoffice2010blue3">
    <w:name w:val="dxeeditarea_office2010blue3"/>
    <w:basedOn w:val="a"/>
    <w:rsid w:val="004D4C1C"/>
    <w:pPr>
      <w:pBdr>
        <w:top w:val="single" w:sz="6" w:space="0" w:color="8BA0BC"/>
        <w:left w:val="single" w:sz="6" w:space="0" w:color="8BA0BC"/>
        <w:bottom w:val="single" w:sz="6" w:space="0" w:color="8BA0BC"/>
        <w:right w:val="single" w:sz="6" w:space="0" w:color="8BA0BC"/>
      </w:pBd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ememoeditareaoffice2010blue1">
    <w:name w:val="dxememoeditarea_office2010blue1"/>
    <w:basedOn w:val="a"/>
    <w:rsid w:val="004D4C1C"/>
    <w:pPr>
      <w:shd w:val="clear" w:color="auto" w:fill="FFFFFF"/>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efntextsys1">
    <w:name w:val="dxefntextsys1"/>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efntextsys2">
    <w:name w:val="dxefntextsys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efntextsys3">
    <w:name w:val="dxefntextsys3"/>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eerrorcelloffice2010blue1">
    <w:name w:val="dxeerrorcell_office2010blue1"/>
    <w:basedOn w:val="a"/>
    <w:rsid w:val="004D4C1C"/>
    <w:pPr>
      <w:spacing w:before="100" w:beforeAutospacing="1" w:after="100" w:afterAutospacing="1" w:line="240" w:lineRule="auto"/>
      <w:jc w:val="left"/>
    </w:pPr>
    <w:rPr>
      <w:rFonts w:ascii="Verdana" w:eastAsia="宋体" w:hAnsi="Verdana" w:cs="宋体"/>
      <w:color w:val="FF0000"/>
      <w:sz w:val="17"/>
      <w:szCs w:val="17"/>
      <w:lang w:val="en-US" w:eastAsia="zh-CN"/>
    </w:rPr>
  </w:style>
  <w:style w:type="paragraph" w:customStyle="1" w:styleId="dxlp-loadingimage1">
    <w:name w:val="dxlp-loadingimage1"/>
    <w:basedOn w:val="a"/>
    <w:rsid w:val="004D4C1C"/>
    <w:pPr>
      <w:spacing w:line="240" w:lineRule="auto"/>
      <w:jc w:val="left"/>
    </w:pPr>
    <w:rPr>
      <w:rFonts w:ascii="宋体" w:eastAsia="宋体" w:hAnsi="宋体" w:cs="宋体"/>
      <w:szCs w:val="24"/>
      <w:lang w:val="en-US" w:eastAsia="zh-CN"/>
    </w:rPr>
  </w:style>
  <w:style w:type="paragraph" w:customStyle="1" w:styleId="dxhfbps1">
    <w:name w:val="dxhfbp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editareaoffice2010blue4">
    <w:name w:val="dxeeditarea_office2010blue4"/>
    <w:basedOn w:val="a"/>
    <w:rsid w:val="004D4C1C"/>
    <w:pPr>
      <w:pBdr>
        <w:top w:val="single" w:sz="6" w:space="0" w:color="8BA0BC"/>
        <w:left w:val="single" w:sz="6" w:space="0" w:color="8BA0BC"/>
        <w:bottom w:val="single" w:sz="6" w:space="0" w:color="8BA0BC"/>
        <w:right w:val="single" w:sz="6" w:space="0" w:color="8BA0BC"/>
      </w:pBdr>
      <w:spacing w:before="100" w:beforeAutospacing="1" w:line="240" w:lineRule="auto"/>
      <w:jc w:val="left"/>
    </w:pPr>
    <w:rPr>
      <w:rFonts w:ascii="宋体" w:eastAsia="宋体" w:hAnsi="宋体" w:cs="宋体"/>
      <w:szCs w:val="24"/>
      <w:lang w:val="en-US" w:eastAsia="zh-CN"/>
    </w:rPr>
  </w:style>
  <w:style w:type="paragraph" w:customStyle="1" w:styleId="dxcpwebcolorinputoffice2010blue1">
    <w:name w:val="dxcpwebcolorinput_office2010blue1"/>
    <w:basedOn w:val="a"/>
    <w:rsid w:val="004D4C1C"/>
    <w:pPr>
      <w:spacing w:before="600" w:after="100" w:afterAutospacing="1" w:line="240" w:lineRule="auto"/>
      <w:jc w:val="left"/>
    </w:pPr>
    <w:rPr>
      <w:rFonts w:ascii="宋体" w:eastAsia="宋体" w:hAnsi="宋体" w:cs="宋体"/>
      <w:szCs w:val="24"/>
      <w:lang w:val="en-US" w:eastAsia="zh-CN"/>
    </w:rPr>
  </w:style>
  <w:style w:type="paragraph" w:customStyle="1" w:styleId="dxetokentextoffice2010blue1">
    <w:name w:val="dxetokentext_office2010blue1"/>
    <w:basedOn w:val="a"/>
    <w:rsid w:val="004D4C1C"/>
    <w:pPr>
      <w:spacing w:line="240" w:lineRule="auto"/>
      <w:ind w:left="60" w:right="30"/>
      <w:jc w:val="left"/>
    </w:pPr>
    <w:rPr>
      <w:rFonts w:ascii="宋体" w:eastAsia="宋体" w:hAnsi="宋体" w:cs="宋体"/>
      <w:szCs w:val="24"/>
      <w:lang w:val="en-US" w:eastAsia="zh-CN"/>
    </w:rPr>
  </w:style>
  <w:style w:type="paragraph" w:customStyle="1" w:styleId="dxwebmhorizontalpopoutoffice2010blue1">
    <w:name w:val="dxweb_mhorizontalpopout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mverticalpopoutoffice2010blue1">
    <w:name w:val="dxweb_mverticalpopout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mverticalpopoutrtloffice2010blue1">
    <w:name w:val="dxweb_mverticalpopoutrtl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back-icon2">
    <w:name w:val="dxm-back-icon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ccollapsebuttonoffice2010blue1">
    <w:name w:val="dxweb_pccollapsebutton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cmaximizebuttonoffice2010blue1">
    <w:name w:val="dxweb_pcmaximizebutton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cpinbuttonoffice2010blue1">
    <w:name w:val="dxweb_pcpinbutton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office2010blue1">
    <w:name w:val="dxweb_pnlexpand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bottomoffice2010blue1">
    <w:name w:val="dxweb_pnlexpandarrowbottom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leftoffice2010blue1">
    <w:name w:val="dxweb_pnlexpandarrowleft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rightoffice2010blue1">
    <w:name w:val="dxweb_pnlexpandarrowright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topoffice2010blue1">
    <w:name w:val="dxweb_pnlexpandarrowtop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office2010blue2">
    <w:name w:val="dxweb_pnlexpand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bottomoffice2010blue2">
    <w:name w:val="dxweb_pnlexpandarrowbottom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leftoffice2010blue2">
    <w:name w:val="dxweb_pnlexpandarrowleft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rightoffice2010blue2">
    <w:name w:val="dxweb_pnlexpandarrowright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topoffice2010blue2">
    <w:name w:val="dxweb_pnlexpandarrowtop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office2010blue3">
    <w:name w:val="dxweb_pnlexpand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bottomoffice2010blue3">
    <w:name w:val="dxweb_pnlexpandarrowbottom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leftoffice2010blue3">
    <w:name w:val="dxweb_pnlexpandarrowleft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rightoffice2010blue3">
    <w:name w:val="dxweb_pnlexpandarrowright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topoffice2010blue3">
    <w:name w:val="dxweb_pnlexpandarrowtop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rpcollapsebuttonoffice2010blue1">
    <w:name w:val="dxweb_rpcollapsebutton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lp-loadingimage2">
    <w:name w:val="dxlp-loadingimag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lp-loadingimage3">
    <w:name w:val="dxlp-loadingimag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hec1">
    <w:name w:val="dxgvhec1"/>
    <w:basedOn w:val="a"/>
    <w:rsid w:val="004D4C1C"/>
    <w:pPr>
      <w:shd w:val="clear" w:color="auto" w:fill="FFFFFF"/>
      <w:spacing w:before="100" w:beforeAutospacing="1" w:after="100" w:afterAutospacing="1" w:line="240" w:lineRule="auto"/>
      <w:jc w:val="left"/>
    </w:pPr>
    <w:rPr>
      <w:rFonts w:ascii="宋体" w:eastAsia="宋体" w:hAnsi="宋体" w:cs="宋体"/>
      <w:szCs w:val="24"/>
      <w:lang w:val="en-US" w:eastAsia="zh-CN"/>
    </w:rPr>
  </w:style>
  <w:style w:type="paragraph" w:customStyle="1" w:styleId="dxgvfsdc1">
    <w:name w:val="dxgvfsdc1"/>
    <w:basedOn w:val="a"/>
    <w:rsid w:val="004D4C1C"/>
    <w:pPr>
      <w:shd w:val="clear" w:color="auto" w:fill="E2EBF6"/>
      <w:spacing w:before="100" w:beforeAutospacing="1" w:after="100" w:afterAutospacing="1" w:line="240" w:lineRule="auto"/>
      <w:jc w:val="left"/>
    </w:pPr>
    <w:rPr>
      <w:rFonts w:ascii="宋体" w:eastAsia="宋体" w:hAnsi="宋体" w:cs="宋体"/>
      <w:szCs w:val="24"/>
      <w:lang w:val="en-US" w:eastAsia="zh-CN"/>
    </w:rPr>
  </w:style>
  <w:style w:type="paragraph" w:customStyle="1" w:styleId="dxgvfgi3">
    <w:name w:val="dxgvfgi3"/>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gvcommandcolumnoffice2010blue1">
    <w:name w:val="dxgvcommandcolumn_office2010blue1"/>
    <w:basedOn w:val="a"/>
    <w:rsid w:val="004D4C1C"/>
    <w:pPr>
      <w:shd w:val="clear" w:color="auto" w:fill="E9EDF3"/>
      <w:spacing w:before="100" w:beforeAutospacing="1" w:after="100" w:afterAutospacing="1" w:line="240" w:lineRule="auto"/>
      <w:jc w:val="left"/>
    </w:pPr>
    <w:rPr>
      <w:rFonts w:ascii="宋体" w:eastAsia="宋体" w:hAnsi="宋体" w:cs="宋体"/>
      <w:szCs w:val="24"/>
      <w:lang w:val="en-US" w:eastAsia="zh-CN"/>
    </w:rPr>
  </w:style>
  <w:style w:type="paragraph" w:customStyle="1" w:styleId="dxgv2">
    <w:name w:val="dxgv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liteoffice2010blue1">
    <w:name w:val="dxplite_office2010blue1"/>
    <w:basedOn w:val="a"/>
    <w:rsid w:val="004D4C1C"/>
    <w:pPr>
      <w:spacing w:before="100" w:beforeAutospacing="1" w:after="100" w:afterAutospacing="1" w:line="240" w:lineRule="auto"/>
      <w:jc w:val="left"/>
    </w:pPr>
    <w:rPr>
      <w:rFonts w:ascii="Verdana" w:eastAsia="宋体" w:hAnsi="Verdana" w:cs="宋体"/>
      <w:color w:val="1E395B"/>
      <w:sz w:val="17"/>
      <w:szCs w:val="17"/>
      <w:lang w:val="en-US" w:eastAsia="zh-CN"/>
    </w:rPr>
  </w:style>
  <w:style w:type="paragraph" w:customStyle="1" w:styleId="dxpliteoffice2010blue2">
    <w:name w:val="dxplite_office2010blue2"/>
    <w:basedOn w:val="a"/>
    <w:rsid w:val="004D4C1C"/>
    <w:pPr>
      <w:spacing w:before="100" w:beforeAutospacing="1" w:after="100" w:afterAutospacing="1" w:line="240" w:lineRule="auto"/>
      <w:jc w:val="left"/>
    </w:pPr>
    <w:rPr>
      <w:rFonts w:ascii="Verdana" w:eastAsia="宋体" w:hAnsi="Verdana" w:cs="宋体"/>
      <w:color w:val="1E395B"/>
      <w:sz w:val="17"/>
      <w:szCs w:val="17"/>
      <w:lang w:val="en-US" w:eastAsia="zh-CN"/>
    </w:rPr>
  </w:style>
  <w:style w:type="paragraph" w:customStyle="1" w:styleId="dxgvhfc1">
    <w:name w:val="dxgvhfc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calendaroffice2010blue1">
    <w:name w:val="dxecalendar_office2010blue1"/>
    <w:basedOn w:val="a"/>
    <w:rsid w:val="004D4C1C"/>
    <w:pPr>
      <w:pBdr>
        <w:top w:val="single" w:sz="6" w:space="0" w:color="8BA0BC"/>
        <w:left w:val="single" w:sz="6" w:space="0" w:color="8BA0BC"/>
        <w:bottom w:val="single" w:sz="6" w:space="0" w:color="8BA0BC"/>
        <w:right w:val="single" w:sz="6" w:space="0" w:color="8BA0BC"/>
      </w:pBdr>
      <w:shd w:val="clear" w:color="auto" w:fill="CFDDEE"/>
      <w:spacing w:before="45" w:after="100" w:afterAutospacing="1" w:line="240" w:lineRule="auto"/>
      <w:ind w:left="375"/>
      <w:jc w:val="left"/>
    </w:pPr>
    <w:rPr>
      <w:rFonts w:ascii="Verdana" w:eastAsia="宋体" w:hAnsi="Verdana" w:cs="宋体"/>
      <w:color w:val="1E395B"/>
      <w:sz w:val="17"/>
      <w:szCs w:val="17"/>
      <w:lang w:val="en-US" w:eastAsia="zh-CN"/>
    </w:rPr>
  </w:style>
  <w:style w:type="paragraph" w:customStyle="1" w:styleId="dxgvhfsd1">
    <w:name w:val="dxgvhfsd1"/>
    <w:basedOn w:val="a"/>
    <w:rsid w:val="004D4C1C"/>
    <w:pPr>
      <w:spacing w:before="30" w:after="30" w:line="240" w:lineRule="auto"/>
      <w:jc w:val="left"/>
    </w:pPr>
    <w:rPr>
      <w:rFonts w:ascii="宋体" w:eastAsia="宋体" w:hAnsi="宋体" w:cs="宋体"/>
      <w:szCs w:val="24"/>
      <w:lang w:val="en-US" w:eastAsia="zh-CN"/>
    </w:rPr>
  </w:style>
  <w:style w:type="paragraph" w:customStyle="1" w:styleId="dxgvhfdrc1">
    <w:name w:val="dxgvhfdrc1"/>
    <w:basedOn w:val="a"/>
    <w:rsid w:val="004D4C1C"/>
    <w:pPr>
      <w:spacing w:before="225" w:after="375" w:line="240" w:lineRule="auto"/>
      <w:ind w:left="225" w:right="225"/>
      <w:jc w:val="left"/>
    </w:pPr>
    <w:rPr>
      <w:rFonts w:ascii="宋体" w:eastAsia="宋体" w:hAnsi="宋体" w:cs="宋体"/>
      <w:szCs w:val="24"/>
      <w:lang w:val="en-US" w:eastAsia="zh-CN"/>
    </w:rPr>
  </w:style>
  <w:style w:type="paragraph" w:customStyle="1" w:styleId="dxgvhfdrp1">
    <w:name w:val="dxgvhfdrp1"/>
    <w:basedOn w:val="a"/>
    <w:rsid w:val="004D4C1C"/>
    <w:pPr>
      <w:spacing w:before="100" w:beforeAutospacing="1" w:after="100" w:afterAutospacing="1" w:line="240" w:lineRule="auto"/>
      <w:ind w:left="225" w:right="225"/>
      <w:jc w:val="left"/>
    </w:pPr>
    <w:rPr>
      <w:rFonts w:ascii="宋体" w:eastAsia="宋体" w:hAnsi="宋体" w:cs="宋体"/>
      <w:szCs w:val="24"/>
      <w:lang w:val="en-US" w:eastAsia="zh-CN"/>
    </w:rPr>
  </w:style>
  <w:style w:type="paragraph" w:customStyle="1" w:styleId="dxgverrorcell1">
    <w:name w:val="dxgverrorcell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chcellsys2">
    <w:name w:val="dxichcellsys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bbuttonoffice2010blue1">
    <w:name w:val="dxbbutton_office2010blue1"/>
    <w:basedOn w:val="a"/>
    <w:rsid w:val="004D4C1C"/>
    <w:pPr>
      <w:pBdr>
        <w:top w:val="single" w:sz="6" w:space="1" w:color="ABBAD0"/>
        <w:left w:val="single" w:sz="6" w:space="1" w:color="ABBAD0"/>
        <w:bottom w:val="single" w:sz="6" w:space="1" w:color="ABBAD0"/>
        <w:right w:val="single" w:sz="6" w:space="1" w:color="ABBAD0"/>
      </w:pBdr>
      <w:shd w:val="clear" w:color="auto" w:fill="D1DFEF"/>
      <w:spacing w:line="240" w:lineRule="auto"/>
      <w:ind w:left="105"/>
      <w:jc w:val="left"/>
    </w:pPr>
    <w:rPr>
      <w:rFonts w:ascii="Verdana" w:eastAsia="宋体" w:hAnsi="Verdana" w:cs="宋体"/>
      <w:color w:val="1E395B"/>
      <w:sz w:val="22"/>
      <w:lang w:val="en-US" w:eastAsia="zh-CN"/>
    </w:rPr>
  </w:style>
  <w:style w:type="paragraph" w:customStyle="1" w:styleId="dxgvhl1">
    <w:name w:val="dxgvhl1"/>
    <w:basedOn w:val="a"/>
    <w:rsid w:val="004D4C1C"/>
    <w:pPr>
      <w:shd w:val="clear" w:color="auto" w:fill="FFD83A"/>
      <w:spacing w:before="100" w:beforeAutospacing="1" w:after="100" w:afterAutospacing="1" w:line="240" w:lineRule="auto"/>
      <w:jc w:val="left"/>
    </w:pPr>
    <w:rPr>
      <w:rFonts w:ascii="宋体" w:eastAsia="宋体" w:hAnsi="宋体" w:cs="宋体"/>
      <w:b/>
      <w:bCs/>
      <w:color w:val="000000"/>
      <w:szCs w:val="24"/>
      <w:lang w:val="en-US" w:eastAsia="zh-CN"/>
    </w:rPr>
  </w:style>
  <w:style w:type="paragraph" w:customStyle="1" w:styleId="dxb1">
    <w:name w:val="dxb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flgroupboxcaptionoffice2010blue1">
    <w:name w:val="dxflgroupboxcaption_office2010blue1"/>
    <w:basedOn w:val="a"/>
    <w:rsid w:val="004D4C1C"/>
    <w:pPr>
      <w:shd w:val="clear" w:color="auto" w:fill="ECF2F9"/>
      <w:spacing w:before="100" w:beforeAutospacing="1" w:after="100" w:afterAutospacing="1" w:line="240" w:lineRule="atLeast"/>
      <w:ind w:right="270"/>
      <w:jc w:val="left"/>
    </w:pPr>
    <w:rPr>
      <w:rFonts w:ascii="宋体" w:eastAsia="宋体" w:hAnsi="宋体" w:cs="宋体"/>
      <w:b/>
      <w:bCs/>
      <w:color w:val="8BA0BC"/>
      <w:szCs w:val="24"/>
      <w:lang w:val="en-US" w:eastAsia="zh-CN"/>
    </w:rPr>
  </w:style>
  <w:style w:type="paragraph" w:customStyle="1" w:styleId="dxpc-content6">
    <w:name w:val="dxpc-content6"/>
    <w:basedOn w:val="a"/>
    <w:rsid w:val="004D4C1C"/>
    <w:pPr>
      <w:spacing w:before="100" w:beforeAutospacing="1" w:after="100" w:afterAutospacing="1" w:line="240" w:lineRule="auto"/>
      <w:jc w:val="left"/>
    </w:pPr>
    <w:rPr>
      <w:rFonts w:ascii="宋体" w:eastAsia="宋体" w:hAnsi="宋体" w:cs="宋体"/>
      <w:color w:val="000000"/>
      <w:szCs w:val="24"/>
      <w:lang w:val="en-US" w:eastAsia="zh-CN"/>
    </w:rPr>
  </w:style>
  <w:style w:type="paragraph" w:customStyle="1" w:styleId="dxgvcdtsc1">
    <w:name w:val="dxgvcd_tsc1"/>
    <w:basedOn w:val="a"/>
    <w:rsid w:val="004D4C1C"/>
    <w:pPr>
      <w:spacing w:before="100" w:beforeAutospacing="1" w:after="100" w:afterAutospacing="1" w:line="240" w:lineRule="auto"/>
      <w:jc w:val="left"/>
      <w:textAlignment w:val="bottom"/>
    </w:pPr>
    <w:rPr>
      <w:rFonts w:ascii="宋体" w:eastAsia="宋体" w:hAnsi="宋体" w:cs="宋体"/>
      <w:szCs w:val="24"/>
      <w:lang w:val="en-US" w:eastAsia="zh-CN"/>
    </w:rPr>
  </w:style>
  <w:style w:type="paragraph" w:customStyle="1" w:styleId="dxgvcdts1">
    <w:name w:val="dxgvcd_ts1"/>
    <w:basedOn w:val="a"/>
    <w:rsid w:val="004D4C1C"/>
    <w:pPr>
      <w:spacing w:before="100" w:beforeAutospacing="1" w:line="240" w:lineRule="auto"/>
      <w:jc w:val="center"/>
    </w:pPr>
    <w:rPr>
      <w:rFonts w:ascii="宋体" w:eastAsia="宋体" w:hAnsi="宋体" w:cs="宋体"/>
      <w:szCs w:val="24"/>
      <w:lang w:val="en-US" w:eastAsia="zh-CN"/>
    </w:rPr>
  </w:style>
  <w:style w:type="paragraph" w:customStyle="1" w:styleId="dxgvcdtsbw1">
    <w:name w:val="dxgvcd_tsbw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cdtsls1">
    <w:name w:val="dxgvcd_tsl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cdtsrs1">
    <w:name w:val="dxgvcd_tsr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custdialogdragareaoffice2010blue1">
    <w:name w:val="dxgvcustdialogdragarea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custdialogdragareaoffice2010blue2">
    <w:name w:val="dxgvcustdialogdragarea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cddaetc1">
    <w:name w:val="dxgvcd_daetc1"/>
    <w:basedOn w:val="a"/>
    <w:rsid w:val="004D4C1C"/>
    <w:pPr>
      <w:spacing w:before="100" w:beforeAutospacing="1" w:after="100" w:afterAutospacing="1" w:line="240" w:lineRule="auto"/>
      <w:jc w:val="center"/>
    </w:pPr>
    <w:rPr>
      <w:rFonts w:ascii="宋体" w:eastAsia="宋体" w:hAnsi="宋体" w:cs="宋体"/>
      <w:color w:val="999999"/>
      <w:sz w:val="20"/>
      <w:szCs w:val="20"/>
      <w:lang w:val="en-US" w:eastAsia="zh-CN"/>
    </w:rPr>
  </w:style>
  <w:style w:type="paragraph" w:customStyle="1" w:styleId="dxgvcdlac1">
    <w:name w:val="dxgvcd_lac1"/>
    <w:basedOn w:val="a"/>
    <w:rsid w:val="004D4C1C"/>
    <w:pPr>
      <w:pBdr>
        <w:bottom w:val="single" w:sz="6" w:space="6" w:color="DCDCDC"/>
      </w:pBdr>
      <w:spacing w:before="100" w:beforeAutospacing="1" w:after="100" w:afterAutospacing="1" w:line="240" w:lineRule="auto"/>
      <w:jc w:val="left"/>
    </w:pPr>
    <w:rPr>
      <w:rFonts w:ascii="宋体" w:eastAsia="宋体" w:hAnsi="宋体" w:cs="宋体"/>
      <w:b/>
      <w:bCs/>
      <w:color w:val="666666"/>
      <w:szCs w:val="24"/>
      <w:lang w:val="en-US" w:eastAsia="zh-CN"/>
    </w:rPr>
  </w:style>
  <w:style w:type="paragraph" w:customStyle="1" w:styleId="dxgvcdlaiw1">
    <w:name w:val="dxgvcd_laiw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custdialogcolumnitemoffice2010blue1">
    <w:name w:val="dxgvcustdialogcolumnitem_office2010blue1"/>
    <w:basedOn w:val="a"/>
    <w:rsid w:val="004D4C1C"/>
    <w:pPr>
      <w:pBdr>
        <w:bottom w:val="single" w:sz="6" w:space="0" w:color="DCDCDC"/>
      </w:pBdr>
      <w:shd w:val="clear" w:color="auto" w:fill="FFFFFF"/>
      <w:spacing w:before="100" w:beforeAutospacing="1" w:after="100" w:afterAutospacing="1" w:line="240" w:lineRule="auto"/>
      <w:jc w:val="left"/>
    </w:pPr>
    <w:rPr>
      <w:rFonts w:ascii="宋体" w:eastAsia="宋体" w:hAnsi="宋体" w:cs="宋体"/>
      <w:szCs w:val="24"/>
      <w:lang w:val="en-US" w:eastAsia="zh-CN"/>
    </w:rPr>
  </w:style>
  <w:style w:type="paragraph" w:customStyle="1" w:styleId="dxgvcddaeb1">
    <w:name w:val="dxgvcd_daeb1"/>
    <w:basedOn w:val="a"/>
    <w:rsid w:val="004D4C1C"/>
    <w:pPr>
      <w:shd w:val="clear" w:color="auto" w:fill="EFEFEF"/>
      <w:spacing w:before="100" w:beforeAutospacing="1" w:after="100" w:afterAutospacing="1" w:line="240" w:lineRule="auto"/>
      <w:jc w:val="center"/>
    </w:pPr>
    <w:rPr>
      <w:rFonts w:ascii="宋体" w:eastAsia="宋体" w:hAnsi="宋体" w:cs="宋体"/>
      <w:szCs w:val="24"/>
      <w:lang w:val="en-US" w:eastAsia="zh-CN"/>
    </w:rPr>
  </w:style>
  <w:style w:type="paragraph" w:customStyle="1" w:styleId="dxgvcddaeb2">
    <w:name w:val="dxgvcd_daeb2"/>
    <w:basedOn w:val="a"/>
    <w:rsid w:val="004D4C1C"/>
    <w:pPr>
      <w:shd w:val="clear" w:color="auto" w:fill="EFEFEF"/>
      <w:spacing w:before="100" w:beforeAutospacing="1" w:after="100" w:afterAutospacing="1" w:line="240" w:lineRule="auto"/>
      <w:jc w:val="center"/>
    </w:pPr>
    <w:rPr>
      <w:rFonts w:ascii="宋体" w:eastAsia="宋体" w:hAnsi="宋体" w:cs="宋体"/>
      <w:szCs w:val="24"/>
      <w:lang w:val="en-US" w:eastAsia="zh-CN"/>
    </w:rPr>
  </w:style>
  <w:style w:type="paragraph" w:customStyle="1" w:styleId="dxgvcustdialogcolumnitemoffice2010blue2">
    <w:name w:val="dxgvcustdialogcolumnitem_office2010blue2"/>
    <w:basedOn w:val="a"/>
    <w:rsid w:val="004D4C1C"/>
    <w:pPr>
      <w:pBdr>
        <w:bottom w:val="single" w:sz="6" w:space="0" w:color="DCDCDC"/>
      </w:pBdr>
      <w:shd w:val="clear" w:color="auto" w:fill="FFFFFF"/>
      <w:spacing w:before="100" w:beforeAutospacing="1" w:after="100" w:afterAutospacing="1" w:line="240" w:lineRule="auto"/>
      <w:jc w:val="left"/>
    </w:pPr>
    <w:rPr>
      <w:rFonts w:ascii="宋体" w:eastAsia="宋体" w:hAnsi="宋体" w:cs="宋体"/>
      <w:szCs w:val="24"/>
      <w:lang w:val="en-US" w:eastAsia="zh-CN"/>
    </w:rPr>
  </w:style>
  <w:style w:type="paragraph" w:customStyle="1" w:styleId="dxgvcustdialogfilteritemoffice2010blue1">
    <w:name w:val="dxgvcustdialogfilteritem_office2010blue1"/>
    <w:basedOn w:val="a"/>
    <w:rsid w:val="004D4C1C"/>
    <w:pPr>
      <w:pBdr>
        <w:bottom w:val="single" w:sz="6" w:space="0" w:color="DCDCDC"/>
      </w:pBdr>
      <w:shd w:val="clear" w:color="auto" w:fill="FFFFFF"/>
      <w:spacing w:before="100" w:beforeAutospacing="1" w:after="255" w:line="240" w:lineRule="auto"/>
      <w:jc w:val="left"/>
    </w:pPr>
    <w:rPr>
      <w:rFonts w:ascii="宋体" w:eastAsia="宋体" w:hAnsi="宋体" w:cs="宋体"/>
      <w:szCs w:val="24"/>
      <w:lang w:val="en-US" w:eastAsia="zh-CN"/>
    </w:rPr>
  </w:style>
  <w:style w:type="paragraph" w:customStyle="1" w:styleId="dxgvcdfr1">
    <w:name w:val="dxgvcd_f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cduf1">
    <w:name w:val="dxgvcd_uf1"/>
    <w:basedOn w:val="a"/>
    <w:rsid w:val="004D4C1C"/>
    <w:pPr>
      <w:spacing w:before="100" w:beforeAutospacing="1" w:after="100" w:afterAutospacing="1" w:line="240" w:lineRule="auto"/>
      <w:jc w:val="center"/>
      <w:textAlignment w:val="center"/>
    </w:pPr>
    <w:rPr>
      <w:rFonts w:ascii="宋体" w:eastAsia="宋体" w:hAnsi="宋体" w:cs="宋体"/>
      <w:szCs w:val="24"/>
      <w:lang w:val="en-US" w:eastAsia="zh-CN"/>
    </w:rPr>
  </w:style>
  <w:style w:type="paragraph" w:customStyle="1" w:styleId="dxgvcdufsc1">
    <w:name w:val="dxgvcd_ufsc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editareasys3">
    <w:name w:val="dxeeditareasys3"/>
    <w:basedOn w:val="a"/>
    <w:rsid w:val="004D4C1C"/>
    <w:pPr>
      <w:spacing w:before="30" w:after="15" w:line="240" w:lineRule="auto"/>
      <w:jc w:val="left"/>
    </w:pPr>
    <w:rPr>
      <w:rFonts w:ascii="宋体" w:eastAsia="宋体" w:hAnsi="宋体" w:cs="宋体"/>
      <w:sz w:val="23"/>
      <w:szCs w:val="23"/>
      <w:lang w:val="en-US" w:eastAsia="zh-CN"/>
    </w:rPr>
  </w:style>
  <w:style w:type="paragraph" w:customStyle="1" w:styleId="dxebuttoneditbuttonoffice2010blue2">
    <w:name w:val="dxebuttoneditbutton_office2010blue2"/>
    <w:basedOn w:val="a"/>
    <w:rsid w:val="004D4C1C"/>
    <w:pPr>
      <w:pBdr>
        <w:top w:val="single" w:sz="2" w:space="0" w:color="8BA0BC"/>
        <w:left w:val="single" w:sz="6" w:space="0" w:color="8BA0BC"/>
        <w:bottom w:val="single" w:sz="2" w:space="0" w:color="8BA0BC"/>
        <w:right w:val="single" w:sz="2" w:space="0" w:color="8BA0BC"/>
      </w:pBdr>
      <w:shd w:val="clear" w:color="auto" w:fill="C6D7E8"/>
      <w:spacing w:before="100" w:beforeAutospacing="1" w:after="100" w:afterAutospacing="1" w:line="240" w:lineRule="auto"/>
      <w:jc w:val="center"/>
      <w:textAlignment w:val="center"/>
    </w:pPr>
    <w:rPr>
      <w:rFonts w:ascii="宋体" w:eastAsia="宋体" w:hAnsi="宋体" w:cs="宋体"/>
      <w:szCs w:val="24"/>
      <w:lang w:val="en-US" w:eastAsia="zh-CN"/>
    </w:rPr>
  </w:style>
  <w:style w:type="paragraph" w:customStyle="1" w:styleId="dxespinincbuttonoffice2010blue2">
    <w:name w:val="dxespinincbutton_office2010blue2"/>
    <w:basedOn w:val="a"/>
    <w:rsid w:val="004D4C1C"/>
    <w:pPr>
      <w:shd w:val="clear" w:color="auto" w:fill="D6E4F1"/>
      <w:spacing w:before="100" w:beforeAutospacing="1" w:after="100" w:afterAutospacing="1" w:line="240" w:lineRule="auto"/>
      <w:jc w:val="center"/>
      <w:textAlignment w:val="center"/>
    </w:pPr>
    <w:rPr>
      <w:rFonts w:ascii="宋体" w:eastAsia="宋体" w:hAnsi="宋体" w:cs="宋体"/>
      <w:szCs w:val="24"/>
      <w:lang w:val="en-US" w:eastAsia="zh-CN"/>
    </w:rPr>
  </w:style>
  <w:style w:type="paragraph" w:customStyle="1" w:styleId="dxespindecbuttonoffice2010blue2">
    <w:name w:val="dxespindecbutton_office2010blue2"/>
    <w:basedOn w:val="a"/>
    <w:rsid w:val="004D4C1C"/>
    <w:pPr>
      <w:shd w:val="clear" w:color="auto" w:fill="C5D6E7"/>
      <w:spacing w:before="100" w:beforeAutospacing="1" w:after="100" w:afterAutospacing="1" w:line="240" w:lineRule="auto"/>
      <w:jc w:val="center"/>
      <w:textAlignment w:val="center"/>
    </w:pPr>
    <w:rPr>
      <w:rFonts w:ascii="宋体" w:eastAsia="宋体" w:hAnsi="宋体" w:cs="宋体"/>
      <w:szCs w:val="24"/>
      <w:lang w:val="en-US" w:eastAsia="zh-CN"/>
    </w:rPr>
  </w:style>
  <w:style w:type="paragraph" w:customStyle="1" w:styleId="dxichtextcellsys1">
    <w:name w:val="dxichtextcellsys1"/>
    <w:basedOn w:val="a"/>
    <w:rsid w:val="004D4C1C"/>
    <w:pPr>
      <w:spacing w:before="100" w:beforeAutospacing="1" w:after="100" w:afterAutospacing="1" w:line="240" w:lineRule="auto"/>
      <w:jc w:val="left"/>
    </w:pPr>
    <w:rPr>
      <w:rFonts w:ascii="宋体" w:eastAsia="宋体" w:hAnsi="宋体" w:cs="宋体"/>
      <w:sz w:val="21"/>
      <w:szCs w:val="21"/>
      <w:lang w:val="en-US" w:eastAsia="zh-CN"/>
    </w:rPr>
  </w:style>
  <w:style w:type="paragraph" w:customStyle="1" w:styleId="dxelistboxitemoffice2010blue2">
    <w:name w:val="dxelistboxitem_office2010blue2"/>
    <w:basedOn w:val="a"/>
    <w:rsid w:val="004D4C1C"/>
    <w:pPr>
      <w:pBdr>
        <w:top w:val="single" w:sz="2" w:space="2" w:color="FFFFFF"/>
        <w:left w:val="single" w:sz="6" w:space="4" w:color="FFFFFF"/>
        <w:bottom w:val="single" w:sz="6" w:space="2" w:color="FFFFFF"/>
        <w:right w:val="single" w:sz="6" w:space="4" w:color="FFFFFF"/>
      </w:pBdr>
      <w:spacing w:before="100" w:beforeAutospacing="1" w:after="100" w:afterAutospacing="1" w:line="240" w:lineRule="auto"/>
      <w:jc w:val="left"/>
    </w:pPr>
    <w:rPr>
      <w:rFonts w:ascii="宋体" w:eastAsia="宋体" w:hAnsi="宋体" w:cs="宋体"/>
      <w:sz w:val="21"/>
      <w:szCs w:val="21"/>
      <w:lang w:val="en-US" w:eastAsia="zh-CN"/>
    </w:rPr>
  </w:style>
  <w:style w:type="paragraph" w:customStyle="1" w:styleId="dxichcellsys3">
    <w:name w:val="dxichcellsys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cdfrm1">
    <w:name w:val="dxgvcd_frm1"/>
    <w:basedOn w:val="a"/>
    <w:rsid w:val="004D4C1C"/>
    <w:pPr>
      <w:spacing w:before="100" w:beforeAutospacing="1" w:after="100" w:afterAutospacing="1" w:line="240" w:lineRule="auto"/>
      <w:jc w:val="left"/>
    </w:pPr>
    <w:rPr>
      <w:rFonts w:ascii="宋体" w:eastAsia="宋体" w:hAnsi="宋体" w:cs="宋体"/>
      <w:sz w:val="21"/>
      <w:szCs w:val="21"/>
      <w:lang w:val="en-US" w:eastAsia="zh-CN"/>
    </w:rPr>
  </w:style>
  <w:style w:type="paragraph" w:customStyle="1" w:styleId="dxm-content29">
    <w:name w:val="dxm-content29"/>
    <w:basedOn w:val="a"/>
    <w:rsid w:val="004D4C1C"/>
    <w:pPr>
      <w:spacing w:before="100" w:beforeAutospacing="1" w:after="100" w:afterAutospacing="1" w:line="0" w:lineRule="auto"/>
      <w:jc w:val="left"/>
    </w:pPr>
    <w:rPr>
      <w:rFonts w:ascii="宋体" w:eastAsia="宋体" w:hAnsi="宋体" w:cs="宋体"/>
      <w:sz w:val="21"/>
      <w:szCs w:val="21"/>
      <w:lang w:val="en-US" w:eastAsia="zh-CN"/>
    </w:rPr>
  </w:style>
  <w:style w:type="paragraph" w:customStyle="1" w:styleId="welcome1">
    <w:name w:val="welcome1"/>
    <w:basedOn w:val="a"/>
    <w:rsid w:val="004D4C1C"/>
    <w:pPr>
      <w:pBdr>
        <w:bottom w:val="single" w:sz="6" w:space="8" w:color="E9E9E9"/>
      </w:pBdr>
      <w:spacing w:before="100" w:beforeAutospacing="1" w:after="150" w:line="240" w:lineRule="auto"/>
      <w:jc w:val="left"/>
    </w:pPr>
    <w:rPr>
      <w:rFonts w:ascii="宋体" w:eastAsia="宋体" w:hAnsi="宋体" w:cs="宋体"/>
      <w:color w:val="4B60A2"/>
      <w:sz w:val="21"/>
      <w:szCs w:val="21"/>
      <w:lang w:val="en-US" w:eastAsia="zh-CN"/>
    </w:rPr>
  </w:style>
  <w:style w:type="paragraph" w:customStyle="1" w:styleId="tasktitle1">
    <w:name w:val="tasktitle1"/>
    <w:basedOn w:val="a"/>
    <w:rsid w:val="004D4C1C"/>
    <w:pPr>
      <w:pBdr>
        <w:bottom w:val="single" w:sz="6" w:space="8" w:color="E9E9E9"/>
      </w:pBdr>
      <w:spacing w:before="100" w:beforeAutospacing="1" w:after="100" w:afterAutospacing="1" w:line="240" w:lineRule="auto"/>
      <w:jc w:val="left"/>
    </w:pPr>
    <w:rPr>
      <w:rFonts w:ascii="宋体" w:eastAsia="宋体" w:hAnsi="宋体" w:cs="宋体"/>
      <w:color w:val="4B60A2"/>
      <w:sz w:val="21"/>
      <w:szCs w:val="21"/>
      <w:lang w:val="en-US" w:eastAsia="zh-CN"/>
    </w:rPr>
  </w:style>
  <w:style w:type="paragraph" w:customStyle="1" w:styleId="taskitems1">
    <w:name w:val="taskitem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tasktitle2">
    <w:name w:val="tasktitle2"/>
    <w:basedOn w:val="a"/>
    <w:rsid w:val="004D4C1C"/>
    <w:pPr>
      <w:pBdr>
        <w:bottom w:val="single" w:sz="6" w:space="8" w:color="E9E9E9"/>
      </w:pBdr>
      <w:spacing w:before="100" w:beforeAutospacing="1" w:after="100" w:afterAutospacing="1" w:line="240" w:lineRule="auto"/>
      <w:jc w:val="left"/>
    </w:pPr>
    <w:rPr>
      <w:rFonts w:ascii="宋体" w:eastAsia="宋体" w:hAnsi="宋体" w:cs="宋体"/>
      <w:color w:val="4B60A2"/>
      <w:sz w:val="21"/>
      <w:szCs w:val="21"/>
      <w:lang w:val="en-US" w:eastAsia="zh-CN"/>
    </w:rPr>
  </w:style>
  <w:style w:type="paragraph" w:customStyle="1" w:styleId="taskitems2">
    <w:name w:val="taskitems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keywords1">
    <w:name w:val="keyword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helptext1">
    <w:name w:val="helptext1"/>
    <w:basedOn w:val="a"/>
    <w:rsid w:val="004D4C1C"/>
    <w:pPr>
      <w:spacing w:before="100" w:beforeAutospacing="1" w:after="100" w:afterAutospacing="1" w:line="240" w:lineRule="auto"/>
      <w:ind w:left="300"/>
      <w:jc w:val="left"/>
    </w:pPr>
    <w:rPr>
      <w:rFonts w:ascii="宋体" w:eastAsia="宋体" w:hAnsi="宋体" w:cs="宋体"/>
      <w:color w:val="808080"/>
      <w:szCs w:val="24"/>
      <w:lang w:val="en-US" w:eastAsia="zh-CN"/>
    </w:rPr>
  </w:style>
  <w:style w:type="paragraph" w:customStyle="1" w:styleId="required1">
    <w:name w:val="required1"/>
    <w:basedOn w:val="a"/>
    <w:rsid w:val="004D4C1C"/>
    <w:pPr>
      <w:spacing w:before="100" w:beforeAutospacing="1" w:after="100" w:afterAutospacing="1" w:line="240" w:lineRule="auto"/>
      <w:jc w:val="left"/>
    </w:pPr>
    <w:rPr>
      <w:rFonts w:ascii="宋体" w:eastAsia="宋体" w:hAnsi="宋体" w:cs="宋体"/>
      <w:color w:val="FF0000"/>
      <w:szCs w:val="24"/>
      <w:lang w:val="en-US" w:eastAsia="zh-CN"/>
    </w:rPr>
  </w:style>
  <w:style w:type="paragraph" w:styleId="z-">
    <w:name w:val="HTML Top of Form"/>
    <w:basedOn w:val="a"/>
    <w:next w:val="a"/>
    <w:link w:val="z-Char"/>
    <w:hidden/>
    <w:uiPriority w:val="99"/>
    <w:semiHidden/>
    <w:unhideWhenUsed/>
    <w:rsid w:val="004D4C1C"/>
    <w:pPr>
      <w:pBdr>
        <w:bottom w:val="single" w:sz="6" w:space="1" w:color="auto"/>
      </w:pBdr>
      <w:spacing w:line="240" w:lineRule="auto"/>
      <w:jc w:val="center"/>
    </w:pPr>
    <w:rPr>
      <w:rFonts w:eastAsia="宋体" w:cs="Arial"/>
      <w:vanish/>
      <w:sz w:val="16"/>
      <w:szCs w:val="16"/>
      <w:lang w:val="en-US" w:eastAsia="zh-CN"/>
    </w:rPr>
  </w:style>
  <w:style w:type="character" w:customStyle="1" w:styleId="z-Char">
    <w:name w:val="z-窗体顶端 Char"/>
    <w:basedOn w:val="a0"/>
    <w:link w:val="z-"/>
    <w:uiPriority w:val="99"/>
    <w:semiHidden/>
    <w:rsid w:val="004D4C1C"/>
    <w:rPr>
      <w:rFonts w:ascii="Arial" w:eastAsia="宋体" w:hAnsi="Arial" w:cs="Arial"/>
      <w:vanish/>
      <w:sz w:val="16"/>
      <w:szCs w:val="16"/>
      <w:lang w:val="en-US" w:eastAsia="zh-CN"/>
    </w:rPr>
  </w:style>
  <w:style w:type="paragraph" w:styleId="z-0">
    <w:name w:val="HTML Bottom of Form"/>
    <w:basedOn w:val="a"/>
    <w:next w:val="a"/>
    <w:link w:val="z-Char0"/>
    <w:hidden/>
    <w:uiPriority w:val="99"/>
    <w:semiHidden/>
    <w:unhideWhenUsed/>
    <w:rsid w:val="004D4C1C"/>
    <w:pPr>
      <w:pBdr>
        <w:top w:val="single" w:sz="6" w:space="1" w:color="auto"/>
      </w:pBdr>
      <w:spacing w:line="240" w:lineRule="auto"/>
      <w:jc w:val="center"/>
    </w:pPr>
    <w:rPr>
      <w:rFonts w:eastAsia="宋体" w:cs="Arial"/>
      <w:vanish/>
      <w:sz w:val="16"/>
      <w:szCs w:val="16"/>
      <w:lang w:val="en-US" w:eastAsia="zh-CN"/>
    </w:rPr>
  </w:style>
  <w:style w:type="character" w:customStyle="1" w:styleId="z-Char0">
    <w:name w:val="z-窗体底端 Char"/>
    <w:basedOn w:val="a0"/>
    <w:link w:val="z-0"/>
    <w:uiPriority w:val="99"/>
    <w:semiHidden/>
    <w:rsid w:val="004D4C1C"/>
    <w:rPr>
      <w:rFonts w:ascii="Arial" w:eastAsia="宋体" w:hAnsi="Arial" w:cs="Arial"/>
      <w:vanish/>
      <w:sz w:val="16"/>
      <w:szCs w:val="16"/>
      <w:lang w:val="en-US" w:eastAsia="zh-CN"/>
    </w:rPr>
  </w:style>
  <w:style w:type="numbering" w:customStyle="1" w:styleId="10">
    <w:name w:val="无列表1"/>
    <w:next w:val="a2"/>
    <w:uiPriority w:val="99"/>
    <w:semiHidden/>
    <w:unhideWhenUsed/>
    <w:rsid w:val="004D4C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2EB"/>
    <w:pPr>
      <w:spacing w:after="0" w:line="480" w:lineRule="auto"/>
      <w:jc w:val="both"/>
    </w:pPr>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6CC4"/>
    <w:pPr>
      <w:ind w:left="720"/>
      <w:contextualSpacing/>
    </w:pPr>
  </w:style>
  <w:style w:type="paragraph" w:customStyle="1" w:styleId="EndNoteBibliographyTitle">
    <w:name w:val="EndNote Bibliography Title"/>
    <w:basedOn w:val="a"/>
    <w:link w:val="EndNoteBibliographyTitleZchn"/>
    <w:rsid w:val="00B669AD"/>
    <w:pPr>
      <w:jc w:val="center"/>
    </w:pPr>
    <w:rPr>
      <w:rFonts w:cs="Arial"/>
      <w:noProof/>
      <w:lang w:val="en-US"/>
    </w:rPr>
  </w:style>
  <w:style w:type="character" w:customStyle="1" w:styleId="EndNoteBibliographyTitleZchn">
    <w:name w:val="EndNote Bibliography Title Zchn"/>
    <w:basedOn w:val="a0"/>
    <w:link w:val="EndNoteBibliographyTitle"/>
    <w:rsid w:val="00B669AD"/>
    <w:rPr>
      <w:rFonts w:ascii="Arial" w:hAnsi="Arial" w:cs="Arial"/>
      <w:noProof/>
      <w:sz w:val="24"/>
      <w:lang w:val="en-US"/>
    </w:rPr>
  </w:style>
  <w:style w:type="paragraph" w:customStyle="1" w:styleId="EndNoteBibliography">
    <w:name w:val="EndNote Bibliography"/>
    <w:basedOn w:val="a"/>
    <w:link w:val="EndNoteBibliographyZchn"/>
    <w:rsid w:val="00B669AD"/>
    <w:pPr>
      <w:spacing w:line="240" w:lineRule="auto"/>
    </w:pPr>
    <w:rPr>
      <w:rFonts w:cs="Arial"/>
      <w:noProof/>
      <w:lang w:val="en-US"/>
    </w:rPr>
  </w:style>
  <w:style w:type="character" w:customStyle="1" w:styleId="EndNoteBibliographyZchn">
    <w:name w:val="EndNote Bibliography Zchn"/>
    <w:basedOn w:val="a0"/>
    <w:link w:val="EndNoteBibliography"/>
    <w:rsid w:val="00B669AD"/>
    <w:rPr>
      <w:rFonts w:ascii="Arial" w:hAnsi="Arial" w:cs="Arial"/>
      <w:noProof/>
      <w:sz w:val="24"/>
      <w:lang w:val="en-US"/>
    </w:rPr>
  </w:style>
  <w:style w:type="character" w:styleId="a4">
    <w:name w:val="annotation reference"/>
    <w:basedOn w:val="a0"/>
    <w:uiPriority w:val="99"/>
    <w:semiHidden/>
    <w:unhideWhenUsed/>
    <w:rsid w:val="00376C4F"/>
    <w:rPr>
      <w:sz w:val="16"/>
      <w:szCs w:val="16"/>
    </w:rPr>
  </w:style>
  <w:style w:type="paragraph" w:styleId="a5">
    <w:name w:val="annotation text"/>
    <w:basedOn w:val="a"/>
    <w:link w:val="Char"/>
    <w:uiPriority w:val="99"/>
    <w:unhideWhenUsed/>
    <w:rsid w:val="00376C4F"/>
    <w:pPr>
      <w:spacing w:line="240" w:lineRule="auto"/>
    </w:pPr>
    <w:rPr>
      <w:sz w:val="20"/>
      <w:szCs w:val="20"/>
    </w:rPr>
  </w:style>
  <w:style w:type="character" w:customStyle="1" w:styleId="Char">
    <w:name w:val="批注文字 Char"/>
    <w:basedOn w:val="a0"/>
    <w:link w:val="a5"/>
    <w:uiPriority w:val="99"/>
    <w:rsid w:val="00376C4F"/>
    <w:rPr>
      <w:rFonts w:ascii="Arial" w:hAnsi="Arial"/>
      <w:sz w:val="20"/>
      <w:szCs w:val="20"/>
    </w:rPr>
  </w:style>
  <w:style w:type="paragraph" w:styleId="a6">
    <w:name w:val="annotation subject"/>
    <w:basedOn w:val="a5"/>
    <w:next w:val="a5"/>
    <w:link w:val="Char0"/>
    <w:uiPriority w:val="99"/>
    <w:semiHidden/>
    <w:unhideWhenUsed/>
    <w:rsid w:val="00376C4F"/>
    <w:rPr>
      <w:b/>
      <w:bCs/>
    </w:rPr>
  </w:style>
  <w:style w:type="character" w:customStyle="1" w:styleId="Char0">
    <w:name w:val="批注主题 Char"/>
    <w:basedOn w:val="Char"/>
    <w:link w:val="a6"/>
    <w:uiPriority w:val="99"/>
    <w:semiHidden/>
    <w:rsid w:val="00376C4F"/>
    <w:rPr>
      <w:rFonts w:ascii="Arial" w:hAnsi="Arial"/>
      <w:b/>
      <w:bCs/>
      <w:sz w:val="20"/>
      <w:szCs w:val="20"/>
    </w:rPr>
  </w:style>
  <w:style w:type="paragraph" w:styleId="a7">
    <w:name w:val="Balloon Text"/>
    <w:basedOn w:val="a"/>
    <w:link w:val="Char1"/>
    <w:uiPriority w:val="99"/>
    <w:semiHidden/>
    <w:unhideWhenUsed/>
    <w:rsid w:val="00376C4F"/>
    <w:pPr>
      <w:spacing w:line="240" w:lineRule="auto"/>
    </w:pPr>
    <w:rPr>
      <w:rFonts w:ascii="Segoe UI" w:hAnsi="Segoe UI" w:cs="Segoe UI"/>
      <w:sz w:val="18"/>
      <w:szCs w:val="18"/>
    </w:rPr>
  </w:style>
  <w:style w:type="character" w:customStyle="1" w:styleId="Char1">
    <w:name w:val="批注框文本 Char"/>
    <w:basedOn w:val="a0"/>
    <w:link w:val="a7"/>
    <w:uiPriority w:val="99"/>
    <w:semiHidden/>
    <w:rsid w:val="00376C4F"/>
    <w:rPr>
      <w:rFonts w:ascii="Segoe UI" w:hAnsi="Segoe UI" w:cs="Segoe UI"/>
      <w:sz w:val="18"/>
      <w:szCs w:val="18"/>
    </w:rPr>
  </w:style>
  <w:style w:type="character" w:styleId="a8">
    <w:name w:val="Hyperlink"/>
    <w:basedOn w:val="a0"/>
    <w:uiPriority w:val="99"/>
    <w:unhideWhenUsed/>
    <w:rsid w:val="000C5638"/>
    <w:rPr>
      <w:color w:val="0563C1" w:themeColor="hyperlink"/>
      <w:u w:val="single"/>
    </w:rPr>
  </w:style>
  <w:style w:type="character" w:customStyle="1" w:styleId="UnresolvedMention">
    <w:name w:val="Unresolved Mention"/>
    <w:basedOn w:val="a0"/>
    <w:uiPriority w:val="99"/>
    <w:semiHidden/>
    <w:unhideWhenUsed/>
    <w:rsid w:val="000C5638"/>
    <w:rPr>
      <w:color w:val="605E5C"/>
      <w:shd w:val="clear" w:color="auto" w:fill="E1DFDD"/>
    </w:rPr>
  </w:style>
  <w:style w:type="paragraph" w:styleId="a9">
    <w:name w:val="header"/>
    <w:basedOn w:val="a"/>
    <w:link w:val="Char2"/>
    <w:uiPriority w:val="99"/>
    <w:unhideWhenUsed/>
    <w:rsid w:val="00D92F37"/>
    <w:pPr>
      <w:tabs>
        <w:tab w:val="center" w:pos="4536"/>
        <w:tab w:val="right" w:pos="9072"/>
      </w:tabs>
      <w:spacing w:line="240" w:lineRule="auto"/>
    </w:pPr>
  </w:style>
  <w:style w:type="character" w:customStyle="1" w:styleId="Char2">
    <w:name w:val="页眉 Char"/>
    <w:basedOn w:val="a0"/>
    <w:link w:val="a9"/>
    <w:uiPriority w:val="99"/>
    <w:rsid w:val="00D92F37"/>
    <w:rPr>
      <w:rFonts w:ascii="Arial" w:hAnsi="Arial"/>
      <w:sz w:val="24"/>
    </w:rPr>
  </w:style>
  <w:style w:type="paragraph" w:styleId="aa">
    <w:name w:val="footer"/>
    <w:basedOn w:val="a"/>
    <w:link w:val="Char3"/>
    <w:uiPriority w:val="99"/>
    <w:unhideWhenUsed/>
    <w:rsid w:val="00D92F37"/>
    <w:pPr>
      <w:tabs>
        <w:tab w:val="center" w:pos="4536"/>
        <w:tab w:val="right" w:pos="9072"/>
      </w:tabs>
      <w:spacing w:line="240" w:lineRule="auto"/>
    </w:pPr>
  </w:style>
  <w:style w:type="character" w:customStyle="1" w:styleId="Char3">
    <w:name w:val="页脚 Char"/>
    <w:basedOn w:val="a0"/>
    <w:link w:val="aa"/>
    <w:uiPriority w:val="99"/>
    <w:rsid w:val="00D92F37"/>
    <w:rPr>
      <w:rFonts w:ascii="Arial" w:hAnsi="Arial"/>
      <w:sz w:val="24"/>
    </w:rPr>
  </w:style>
  <w:style w:type="character" w:styleId="ab">
    <w:name w:val="Placeholder Text"/>
    <w:basedOn w:val="a0"/>
    <w:uiPriority w:val="99"/>
    <w:semiHidden/>
    <w:rsid w:val="00060970"/>
    <w:rPr>
      <w:color w:val="808080"/>
    </w:rPr>
  </w:style>
  <w:style w:type="character" w:customStyle="1" w:styleId="highlight">
    <w:name w:val="highlight"/>
    <w:basedOn w:val="a0"/>
    <w:rsid w:val="000E5E3E"/>
  </w:style>
  <w:style w:type="table" w:styleId="ac">
    <w:name w:val="Table Grid"/>
    <w:basedOn w:val="a1"/>
    <w:uiPriority w:val="39"/>
    <w:rsid w:val="00286F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0"/>
    <w:rsid w:val="00B0630F"/>
  </w:style>
  <w:style w:type="character" w:customStyle="1" w:styleId="EndNoteBibliography0">
    <w:name w:val="EndNote Bibliography Знак"/>
    <w:rsid w:val="005F3B86"/>
    <w:rPr>
      <w:rFonts w:cs="Calibri"/>
      <w:noProof/>
      <w:sz w:val="22"/>
      <w:szCs w:val="22"/>
    </w:rPr>
  </w:style>
  <w:style w:type="paragraph" w:styleId="ad">
    <w:name w:val="Normal (Web)"/>
    <w:basedOn w:val="a"/>
    <w:uiPriority w:val="99"/>
    <w:semiHidden/>
    <w:unhideWhenUsed/>
    <w:rsid w:val="00E31DFD"/>
    <w:pPr>
      <w:spacing w:before="100" w:beforeAutospacing="1" w:after="100" w:afterAutospacing="1" w:line="240" w:lineRule="auto"/>
      <w:jc w:val="left"/>
    </w:pPr>
    <w:rPr>
      <w:rFonts w:ascii="Times New Roman" w:eastAsia="Times New Roman" w:hAnsi="Times New Roman" w:cs="Times New Roman"/>
      <w:szCs w:val="24"/>
      <w:lang w:val="en-US"/>
    </w:rPr>
  </w:style>
  <w:style w:type="paragraph" w:styleId="ae">
    <w:name w:val="Revision"/>
    <w:hidden/>
    <w:uiPriority w:val="99"/>
    <w:semiHidden/>
    <w:rsid w:val="00E31DFD"/>
    <w:pPr>
      <w:spacing w:after="0" w:line="240" w:lineRule="auto"/>
    </w:pPr>
    <w:rPr>
      <w:rFonts w:ascii="Arial" w:hAnsi="Arial"/>
      <w:sz w:val="24"/>
    </w:rPr>
  </w:style>
  <w:style w:type="character" w:customStyle="1" w:styleId="orcid-id-https">
    <w:name w:val="orcid-id-https"/>
    <w:basedOn w:val="a0"/>
    <w:rsid w:val="00603B51"/>
  </w:style>
  <w:style w:type="paragraph" w:customStyle="1" w:styleId="1">
    <w:name w:val="正文1"/>
    <w:uiPriority w:val="99"/>
    <w:rsid w:val="00CC156D"/>
    <w:pPr>
      <w:spacing w:after="0" w:line="276" w:lineRule="auto"/>
    </w:pPr>
    <w:rPr>
      <w:rFonts w:ascii="Arial" w:eastAsia="宋体" w:hAnsi="Arial" w:cs="Arial"/>
      <w:color w:val="000000"/>
      <w:szCs w:val="20"/>
      <w:lang w:val="pl-PL" w:eastAsia="pl-PL"/>
    </w:rPr>
  </w:style>
  <w:style w:type="paragraph" w:customStyle="1" w:styleId="p1">
    <w:name w:val="p1"/>
    <w:basedOn w:val="a"/>
    <w:rsid w:val="00CC156D"/>
    <w:pPr>
      <w:spacing w:line="240" w:lineRule="auto"/>
      <w:jc w:val="left"/>
    </w:pPr>
    <w:rPr>
      <w:rFonts w:ascii="Helvetica" w:hAnsi="Helvetica" w:cs="Times New Roman"/>
      <w:sz w:val="18"/>
      <w:szCs w:val="18"/>
      <w:lang w:val="en-US" w:eastAsia="zh-CN"/>
    </w:rPr>
  </w:style>
  <w:style w:type="character" w:styleId="af">
    <w:name w:val="FollowedHyperlink"/>
    <w:basedOn w:val="a0"/>
    <w:uiPriority w:val="99"/>
    <w:semiHidden/>
    <w:unhideWhenUsed/>
    <w:rsid w:val="00D80366"/>
    <w:rPr>
      <w:color w:val="954F72" w:themeColor="followedHyperlink"/>
      <w:u w:val="single"/>
    </w:rPr>
  </w:style>
  <w:style w:type="character" w:styleId="af0">
    <w:name w:val="Emphasis"/>
    <w:basedOn w:val="a0"/>
    <w:uiPriority w:val="20"/>
    <w:qFormat/>
    <w:rsid w:val="004D4C1C"/>
    <w:rPr>
      <w:i/>
      <w:iCs/>
    </w:rPr>
  </w:style>
  <w:style w:type="paragraph" w:customStyle="1" w:styleId="msonormal0">
    <w:name w:val="msonormal"/>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ft">
    <w:name w:val="dx-ft"/>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dx-clear">
    <w:name w:val="dx-clear"/>
    <w:basedOn w:val="a"/>
    <w:rsid w:val="004D4C1C"/>
    <w:pPr>
      <w:spacing w:line="0" w:lineRule="auto"/>
      <w:jc w:val="left"/>
    </w:pPr>
    <w:rPr>
      <w:rFonts w:ascii="宋体" w:eastAsia="宋体" w:hAnsi="宋体" w:cs="宋体"/>
      <w:sz w:val="2"/>
      <w:szCs w:val="2"/>
      <w:lang w:val="en-US" w:eastAsia="zh-CN"/>
    </w:rPr>
  </w:style>
  <w:style w:type="paragraph" w:customStyle="1" w:styleId="dxkbsw">
    <w:name w:val="dxkbsw"/>
    <w:basedOn w:val="a"/>
    <w:rsid w:val="004D4C1C"/>
    <w:pPr>
      <w:spacing w:line="240" w:lineRule="auto"/>
      <w:jc w:val="left"/>
    </w:pPr>
    <w:rPr>
      <w:rFonts w:ascii="宋体" w:eastAsia="宋体" w:hAnsi="宋体" w:cs="宋体"/>
      <w:sz w:val="2"/>
      <w:szCs w:val="2"/>
      <w:lang w:val="en-US" w:eastAsia="zh-CN"/>
    </w:rPr>
  </w:style>
  <w:style w:type="paragraph" w:customStyle="1" w:styleId="dx-al">
    <w:name w:val="dx-al"/>
    <w:basedOn w:val="a"/>
    <w:rsid w:val="004D4C1C"/>
    <w:pPr>
      <w:spacing w:line="240" w:lineRule="auto"/>
      <w:jc w:val="left"/>
    </w:pPr>
    <w:rPr>
      <w:rFonts w:ascii="宋体" w:eastAsia="宋体" w:hAnsi="宋体" w:cs="宋体"/>
      <w:szCs w:val="24"/>
      <w:lang w:val="en-US" w:eastAsia="zh-CN"/>
    </w:rPr>
  </w:style>
  <w:style w:type="paragraph" w:customStyle="1" w:styleId="dx-ar">
    <w:name w:val="dx-ar"/>
    <w:basedOn w:val="a"/>
    <w:rsid w:val="004D4C1C"/>
    <w:pPr>
      <w:spacing w:line="240" w:lineRule="auto"/>
      <w:jc w:val="right"/>
    </w:pPr>
    <w:rPr>
      <w:rFonts w:ascii="宋体" w:eastAsia="宋体" w:hAnsi="宋体" w:cs="宋体"/>
      <w:szCs w:val="24"/>
      <w:lang w:val="en-US" w:eastAsia="zh-CN"/>
    </w:rPr>
  </w:style>
  <w:style w:type="paragraph" w:customStyle="1" w:styleId="dx-ac">
    <w:name w:val="dx-ac"/>
    <w:basedOn w:val="a"/>
    <w:rsid w:val="004D4C1C"/>
    <w:pPr>
      <w:spacing w:line="240" w:lineRule="auto"/>
      <w:jc w:val="center"/>
    </w:pPr>
    <w:rPr>
      <w:rFonts w:ascii="宋体" w:eastAsia="宋体" w:hAnsi="宋体" w:cs="宋体"/>
      <w:szCs w:val="24"/>
      <w:lang w:val="en-US" w:eastAsia="zh-CN"/>
    </w:rPr>
  </w:style>
  <w:style w:type="paragraph" w:customStyle="1" w:styleId="dx-vam">
    <w:name w:val="dx-vam"/>
    <w:basedOn w:val="a"/>
    <w:rsid w:val="004D4C1C"/>
    <w:pPr>
      <w:spacing w:line="240" w:lineRule="auto"/>
      <w:jc w:val="left"/>
      <w:textAlignment w:val="center"/>
    </w:pPr>
    <w:rPr>
      <w:rFonts w:ascii="宋体" w:eastAsia="宋体" w:hAnsi="宋体" w:cs="宋体"/>
      <w:szCs w:val="24"/>
      <w:lang w:val="en-US" w:eastAsia="zh-CN"/>
    </w:rPr>
  </w:style>
  <w:style w:type="paragraph" w:customStyle="1" w:styleId="dx-valm">
    <w:name w:val="dx-valm"/>
    <w:basedOn w:val="a"/>
    <w:rsid w:val="004D4C1C"/>
    <w:pPr>
      <w:spacing w:line="240" w:lineRule="auto"/>
      <w:jc w:val="left"/>
      <w:textAlignment w:val="center"/>
    </w:pPr>
    <w:rPr>
      <w:rFonts w:ascii="宋体" w:eastAsia="宋体" w:hAnsi="宋体" w:cs="宋体"/>
      <w:szCs w:val="24"/>
      <w:lang w:val="en-US" w:eastAsia="zh-CN"/>
    </w:rPr>
  </w:style>
  <w:style w:type="paragraph" w:customStyle="1" w:styleId="dx-vat">
    <w:name w:val="dx-vat"/>
    <w:basedOn w:val="a"/>
    <w:rsid w:val="004D4C1C"/>
    <w:pPr>
      <w:spacing w:line="240" w:lineRule="auto"/>
      <w:jc w:val="left"/>
      <w:textAlignment w:val="top"/>
    </w:pPr>
    <w:rPr>
      <w:rFonts w:ascii="宋体" w:eastAsia="宋体" w:hAnsi="宋体" w:cs="宋体"/>
      <w:szCs w:val="24"/>
      <w:lang w:val="en-US" w:eastAsia="zh-CN"/>
    </w:rPr>
  </w:style>
  <w:style w:type="paragraph" w:customStyle="1" w:styleId="dx-valt">
    <w:name w:val="dx-valt"/>
    <w:basedOn w:val="a"/>
    <w:rsid w:val="004D4C1C"/>
    <w:pPr>
      <w:spacing w:line="240" w:lineRule="auto"/>
      <w:jc w:val="left"/>
      <w:textAlignment w:val="top"/>
    </w:pPr>
    <w:rPr>
      <w:rFonts w:ascii="宋体" w:eastAsia="宋体" w:hAnsi="宋体" w:cs="宋体"/>
      <w:szCs w:val="24"/>
      <w:lang w:val="en-US" w:eastAsia="zh-CN"/>
    </w:rPr>
  </w:style>
  <w:style w:type="paragraph" w:customStyle="1" w:styleId="dx-vab">
    <w:name w:val="dx-vab"/>
    <w:basedOn w:val="a"/>
    <w:rsid w:val="004D4C1C"/>
    <w:pPr>
      <w:spacing w:line="240" w:lineRule="auto"/>
      <w:jc w:val="left"/>
      <w:textAlignment w:val="bottom"/>
    </w:pPr>
    <w:rPr>
      <w:rFonts w:ascii="宋体" w:eastAsia="宋体" w:hAnsi="宋体" w:cs="宋体"/>
      <w:szCs w:val="24"/>
      <w:lang w:val="en-US" w:eastAsia="zh-CN"/>
    </w:rPr>
  </w:style>
  <w:style w:type="paragraph" w:customStyle="1" w:styleId="dx-valb">
    <w:name w:val="dx-valb"/>
    <w:basedOn w:val="a"/>
    <w:rsid w:val="004D4C1C"/>
    <w:pPr>
      <w:spacing w:line="240" w:lineRule="auto"/>
      <w:jc w:val="left"/>
      <w:textAlignment w:val="bottom"/>
    </w:pPr>
    <w:rPr>
      <w:rFonts w:ascii="宋体" w:eastAsia="宋体" w:hAnsi="宋体" w:cs="宋体"/>
      <w:szCs w:val="24"/>
      <w:lang w:val="en-US" w:eastAsia="zh-CN"/>
    </w:rPr>
  </w:style>
  <w:style w:type="paragraph" w:customStyle="1" w:styleId="dx-wrap">
    <w:name w:val="dx-wrap"/>
    <w:basedOn w:val="a"/>
    <w:rsid w:val="004D4C1C"/>
    <w:pPr>
      <w:spacing w:line="240" w:lineRule="auto"/>
      <w:jc w:val="left"/>
    </w:pPr>
    <w:rPr>
      <w:rFonts w:ascii="宋体" w:eastAsia="宋体" w:hAnsi="宋体" w:cs="宋体"/>
      <w:szCs w:val="24"/>
      <w:lang w:val="en-US" w:eastAsia="zh-CN"/>
    </w:rPr>
  </w:style>
  <w:style w:type="paragraph" w:customStyle="1" w:styleId="dx-ellipsis">
    <w:name w:val="dx-ellipsis"/>
    <w:basedOn w:val="a"/>
    <w:rsid w:val="004D4C1C"/>
    <w:pPr>
      <w:spacing w:line="240" w:lineRule="auto"/>
      <w:jc w:val="left"/>
    </w:pPr>
    <w:rPr>
      <w:rFonts w:ascii="宋体" w:eastAsia="宋体" w:hAnsi="宋体" w:cs="宋体"/>
      <w:szCs w:val="24"/>
      <w:lang w:val="en-US" w:eastAsia="zh-CN"/>
    </w:rPr>
  </w:style>
  <w:style w:type="paragraph" w:customStyle="1" w:styleId="dxicbinput">
    <w:name w:val="dxicbinput"/>
    <w:basedOn w:val="a"/>
    <w:rsid w:val="004D4C1C"/>
    <w:pPr>
      <w:spacing w:line="240" w:lineRule="auto"/>
      <w:jc w:val="left"/>
    </w:pPr>
    <w:rPr>
      <w:rFonts w:ascii="宋体" w:eastAsia="宋体" w:hAnsi="宋体" w:cs="宋体"/>
      <w:szCs w:val="24"/>
      <w:lang w:val="en-US" w:eastAsia="zh-CN"/>
    </w:rPr>
  </w:style>
  <w:style w:type="paragraph" w:customStyle="1" w:styleId="dxichcellsys">
    <w:name w:val="dxichcellsys"/>
    <w:basedOn w:val="a"/>
    <w:rsid w:val="004D4C1C"/>
    <w:pPr>
      <w:spacing w:line="240" w:lineRule="auto"/>
      <w:jc w:val="left"/>
    </w:pPr>
    <w:rPr>
      <w:rFonts w:ascii="宋体" w:eastAsia="宋体" w:hAnsi="宋体" w:cs="宋体"/>
      <w:szCs w:val="24"/>
      <w:lang w:val="en-US" w:eastAsia="zh-CN"/>
    </w:rPr>
  </w:style>
  <w:style w:type="paragraph" w:customStyle="1" w:styleId="dxichsys">
    <w:name w:val="dxichsys"/>
    <w:basedOn w:val="a"/>
    <w:rsid w:val="004D4C1C"/>
    <w:pPr>
      <w:spacing w:before="15" w:after="15" w:line="240" w:lineRule="auto"/>
      <w:ind w:left="15" w:right="15"/>
      <w:jc w:val="left"/>
      <w:textAlignment w:val="center"/>
    </w:pPr>
    <w:rPr>
      <w:rFonts w:ascii="宋体" w:eastAsia="宋体" w:hAnsi="宋体" w:cs="宋体"/>
      <w:szCs w:val="24"/>
      <w:lang w:val="en-US" w:eastAsia="zh-CN"/>
    </w:rPr>
  </w:style>
  <w:style w:type="paragraph" w:customStyle="1" w:styleId="dxichtextcellsys">
    <w:name w:val="dxichtextcellsys"/>
    <w:basedOn w:val="a"/>
    <w:rsid w:val="004D4C1C"/>
    <w:pPr>
      <w:spacing w:line="240" w:lineRule="auto"/>
      <w:jc w:val="left"/>
    </w:pPr>
    <w:rPr>
      <w:rFonts w:ascii="宋体" w:eastAsia="宋体" w:hAnsi="宋体" w:cs="宋体"/>
      <w:szCs w:val="24"/>
      <w:lang w:val="en-US" w:eastAsia="zh-CN"/>
    </w:rPr>
  </w:style>
  <w:style w:type="paragraph" w:customStyle="1" w:styleId="dxpnl-bar">
    <w:name w:val="dxpnl-bar"/>
    <w:basedOn w:val="a"/>
    <w:rsid w:val="004D4C1C"/>
    <w:pPr>
      <w:spacing w:line="240" w:lineRule="auto"/>
      <w:jc w:val="left"/>
    </w:pPr>
    <w:rPr>
      <w:rFonts w:ascii="宋体" w:eastAsia="宋体" w:hAnsi="宋体" w:cs="宋体"/>
      <w:vanish/>
      <w:szCs w:val="24"/>
      <w:lang w:val="en-US" w:eastAsia="zh-CN"/>
    </w:rPr>
  </w:style>
  <w:style w:type="paragraph" w:customStyle="1" w:styleId="dxpnl-cp">
    <w:name w:val="dxpnl-cp"/>
    <w:basedOn w:val="a"/>
    <w:rsid w:val="004D4C1C"/>
    <w:pPr>
      <w:spacing w:line="240" w:lineRule="auto"/>
      <w:jc w:val="left"/>
    </w:pPr>
    <w:rPr>
      <w:rFonts w:ascii="宋体" w:eastAsia="宋体" w:hAnsi="宋体" w:cs="宋体"/>
      <w:szCs w:val="24"/>
      <w:lang w:val="en-US" w:eastAsia="zh-CN"/>
    </w:rPr>
  </w:style>
  <w:style w:type="paragraph" w:customStyle="1" w:styleId="dxpnl-btn">
    <w:name w:val="dxpnl-btn"/>
    <w:basedOn w:val="a"/>
    <w:rsid w:val="004D4C1C"/>
    <w:pPr>
      <w:spacing w:line="240" w:lineRule="auto"/>
      <w:jc w:val="left"/>
    </w:pPr>
    <w:rPr>
      <w:rFonts w:ascii="宋体" w:eastAsia="宋体" w:hAnsi="宋体" w:cs="宋体"/>
      <w:szCs w:val="24"/>
      <w:lang w:val="en-US" w:eastAsia="zh-CN"/>
    </w:rPr>
  </w:style>
  <w:style w:type="paragraph" w:customStyle="1" w:styleId="dxpnl-expanded">
    <w:name w:val="dxpnl-expanded"/>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dxpnl-collapsible">
    <w:name w:val="dxpnl-collapsible"/>
    <w:basedOn w:val="a"/>
    <w:rsid w:val="004D4C1C"/>
    <w:pPr>
      <w:spacing w:line="240" w:lineRule="auto"/>
      <w:jc w:val="left"/>
    </w:pPr>
    <w:rPr>
      <w:rFonts w:ascii="宋体" w:eastAsia="宋体" w:hAnsi="宋体" w:cs="宋体"/>
      <w:vanish/>
      <w:szCs w:val="24"/>
      <w:lang w:val="en-US" w:eastAsia="zh-CN"/>
    </w:rPr>
  </w:style>
  <w:style w:type="paragraph" w:customStyle="1" w:styleId="dxpnl-expanded-tmpl">
    <w:name w:val="dxpnl-expanded-tmpl"/>
    <w:basedOn w:val="a"/>
    <w:rsid w:val="004D4C1C"/>
    <w:pPr>
      <w:spacing w:line="240" w:lineRule="auto"/>
      <w:jc w:val="left"/>
    </w:pPr>
    <w:rPr>
      <w:rFonts w:ascii="宋体" w:eastAsia="宋体" w:hAnsi="宋体" w:cs="宋体"/>
      <w:vanish/>
      <w:szCs w:val="24"/>
      <w:lang w:val="en-US" w:eastAsia="zh-CN"/>
    </w:rPr>
  </w:style>
  <w:style w:type="paragraph" w:customStyle="1" w:styleId="dxpnl-scc">
    <w:name w:val="dxpnl-scc"/>
    <w:basedOn w:val="a"/>
    <w:rsid w:val="004D4C1C"/>
    <w:pPr>
      <w:spacing w:line="240" w:lineRule="auto"/>
      <w:jc w:val="left"/>
    </w:pPr>
    <w:rPr>
      <w:rFonts w:ascii="宋体" w:eastAsia="宋体" w:hAnsi="宋体" w:cs="宋体"/>
      <w:szCs w:val="24"/>
      <w:lang w:val="en-US" w:eastAsia="zh-CN"/>
    </w:rPr>
  </w:style>
  <w:style w:type="paragraph" w:customStyle="1" w:styleId="dxp-spacer">
    <w:name w:val="dxp-spacer"/>
    <w:basedOn w:val="a"/>
    <w:rsid w:val="004D4C1C"/>
    <w:pPr>
      <w:spacing w:line="240" w:lineRule="auto"/>
      <w:jc w:val="left"/>
    </w:pPr>
    <w:rPr>
      <w:rFonts w:ascii="宋体" w:eastAsia="宋体" w:hAnsi="宋体" w:cs="宋体"/>
      <w:szCs w:val="24"/>
      <w:lang w:val="en-US" w:eastAsia="zh-CN"/>
    </w:rPr>
  </w:style>
  <w:style w:type="paragraph" w:customStyle="1" w:styleId="dxp-summary">
    <w:name w:val="dxp-summary"/>
    <w:basedOn w:val="a"/>
    <w:rsid w:val="004D4C1C"/>
    <w:pPr>
      <w:spacing w:line="240" w:lineRule="auto"/>
      <w:jc w:val="left"/>
    </w:pPr>
    <w:rPr>
      <w:rFonts w:ascii="宋体" w:eastAsia="宋体" w:hAnsi="宋体" w:cs="宋体"/>
      <w:szCs w:val="24"/>
      <w:lang w:val="en-US" w:eastAsia="zh-CN"/>
    </w:rPr>
  </w:style>
  <w:style w:type="paragraph" w:customStyle="1" w:styleId="dxp-sep">
    <w:name w:val="dxp-sep"/>
    <w:basedOn w:val="a"/>
    <w:rsid w:val="004D4C1C"/>
    <w:pPr>
      <w:spacing w:line="240" w:lineRule="auto"/>
      <w:jc w:val="left"/>
    </w:pPr>
    <w:rPr>
      <w:rFonts w:ascii="宋体" w:eastAsia="宋体" w:hAnsi="宋体" w:cs="宋体"/>
      <w:szCs w:val="24"/>
      <w:lang w:val="en-US" w:eastAsia="zh-CN"/>
    </w:rPr>
  </w:style>
  <w:style w:type="paragraph" w:customStyle="1" w:styleId="dxp-button">
    <w:name w:val="dxp-button"/>
    <w:basedOn w:val="a"/>
    <w:rsid w:val="004D4C1C"/>
    <w:pPr>
      <w:spacing w:line="240" w:lineRule="auto"/>
      <w:jc w:val="left"/>
    </w:pPr>
    <w:rPr>
      <w:rFonts w:ascii="宋体" w:eastAsia="宋体" w:hAnsi="宋体" w:cs="宋体"/>
      <w:szCs w:val="24"/>
      <w:lang w:val="en-US" w:eastAsia="zh-CN"/>
    </w:rPr>
  </w:style>
  <w:style w:type="paragraph" w:customStyle="1" w:styleId="dxp-pagesizeitem">
    <w:name w:val="dxp-pagesizeitem"/>
    <w:basedOn w:val="a"/>
    <w:rsid w:val="004D4C1C"/>
    <w:pPr>
      <w:spacing w:line="240" w:lineRule="auto"/>
      <w:jc w:val="left"/>
    </w:pPr>
    <w:rPr>
      <w:rFonts w:ascii="宋体" w:eastAsia="宋体" w:hAnsi="宋体" w:cs="宋体"/>
      <w:szCs w:val="24"/>
      <w:lang w:val="en-US" w:eastAsia="zh-CN"/>
    </w:rPr>
  </w:style>
  <w:style w:type="paragraph" w:customStyle="1" w:styleId="dxp-num">
    <w:name w:val="dxp-num"/>
    <w:basedOn w:val="a"/>
    <w:rsid w:val="004D4C1C"/>
    <w:pPr>
      <w:spacing w:line="240" w:lineRule="auto"/>
      <w:jc w:val="left"/>
    </w:pPr>
    <w:rPr>
      <w:rFonts w:ascii="宋体" w:eastAsia="宋体" w:hAnsi="宋体" w:cs="宋体"/>
      <w:szCs w:val="24"/>
      <w:lang w:val="en-US" w:eastAsia="zh-CN"/>
    </w:rPr>
  </w:style>
  <w:style w:type="paragraph" w:customStyle="1" w:styleId="dxp-current">
    <w:name w:val="dxp-current"/>
    <w:basedOn w:val="a"/>
    <w:rsid w:val="004D4C1C"/>
    <w:pPr>
      <w:spacing w:line="240" w:lineRule="auto"/>
      <w:jc w:val="left"/>
    </w:pPr>
    <w:rPr>
      <w:rFonts w:ascii="宋体" w:eastAsia="宋体" w:hAnsi="宋体" w:cs="宋体"/>
      <w:szCs w:val="24"/>
      <w:lang w:val="en-US" w:eastAsia="zh-CN"/>
    </w:rPr>
  </w:style>
  <w:style w:type="paragraph" w:customStyle="1" w:styleId="dxp-ellip">
    <w:name w:val="dxp-ellip"/>
    <w:basedOn w:val="a"/>
    <w:rsid w:val="004D4C1C"/>
    <w:pPr>
      <w:spacing w:line="240" w:lineRule="auto"/>
      <w:jc w:val="left"/>
    </w:pPr>
    <w:rPr>
      <w:rFonts w:ascii="宋体" w:eastAsia="宋体" w:hAnsi="宋体" w:cs="宋体"/>
      <w:szCs w:val="24"/>
      <w:lang w:val="en-US" w:eastAsia="zh-CN"/>
    </w:rPr>
  </w:style>
  <w:style w:type="paragraph" w:customStyle="1" w:styleId="dxp-dropdownbutton">
    <w:name w:val="dxp-dropdownbutton"/>
    <w:basedOn w:val="a"/>
    <w:rsid w:val="004D4C1C"/>
    <w:pPr>
      <w:spacing w:line="240" w:lineRule="auto"/>
      <w:jc w:val="left"/>
    </w:pPr>
    <w:rPr>
      <w:rFonts w:ascii="宋体" w:eastAsia="宋体" w:hAnsi="宋体" w:cs="宋体"/>
      <w:sz w:val="2"/>
      <w:szCs w:val="2"/>
      <w:lang w:val="en-US" w:eastAsia="zh-CN"/>
    </w:rPr>
  </w:style>
  <w:style w:type="paragraph" w:customStyle="1" w:styleId="dxuceditareasys">
    <w:name w:val="dxuceditareasys"/>
    <w:basedOn w:val="a"/>
    <w:rsid w:val="004D4C1C"/>
    <w:pPr>
      <w:spacing w:line="240" w:lineRule="auto"/>
      <w:jc w:val="left"/>
    </w:pPr>
    <w:rPr>
      <w:rFonts w:ascii="宋体" w:eastAsia="宋体" w:hAnsi="宋体" w:cs="宋体"/>
      <w:szCs w:val="24"/>
      <w:lang w:val="en-US" w:eastAsia="zh-CN"/>
    </w:rPr>
  </w:style>
  <w:style w:type="paragraph" w:customStyle="1" w:styleId="dxucbuttonsys">
    <w:name w:val="dxucbuttonsys"/>
    <w:basedOn w:val="a"/>
    <w:rsid w:val="004D4C1C"/>
    <w:pPr>
      <w:spacing w:line="240" w:lineRule="auto"/>
      <w:jc w:val="left"/>
    </w:pPr>
    <w:rPr>
      <w:rFonts w:ascii="宋体" w:eastAsia="宋体" w:hAnsi="宋体" w:cs="宋体"/>
      <w:color w:val="394EA2"/>
      <w:szCs w:val="24"/>
      <w:lang w:val="en-US" w:eastAsia="zh-CN"/>
    </w:rPr>
  </w:style>
  <w:style w:type="paragraph" w:customStyle="1" w:styleId="dxucffiholder">
    <w:name w:val="dxucffiholder"/>
    <w:basedOn w:val="a"/>
    <w:rsid w:val="004D4C1C"/>
    <w:pPr>
      <w:spacing w:line="0" w:lineRule="auto"/>
      <w:jc w:val="left"/>
    </w:pPr>
    <w:rPr>
      <w:rFonts w:ascii="宋体" w:eastAsia="宋体" w:hAnsi="宋体" w:cs="宋体"/>
      <w:sz w:val="2"/>
      <w:szCs w:val="2"/>
      <w:lang w:val="en-US" w:eastAsia="zh-CN"/>
    </w:rPr>
  </w:style>
  <w:style w:type="paragraph" w:customStyle="1" w:styleId="dxucinlinedropzonesys">
    <w:name w:val="dxucinlinedropzonesys"/>
    <w:basedOn w:val="a"/>
    <w:rsid w:val="004D4C1C"/>
    <w:pPr>
      <w:pBdr>
        <w:top w:val="single" w:sz="12" w:space="0" w:color="65A644"/>
        <w:left w:val="single" w:sz="12" w:space="0" w:color="65A644"/>
        <w:bottom w:val="single" w:sz="12" w:space="0" w:color="65A644"/>
        <w:right w:val="single" w:sz="12" w:space="0" w:color="65A644"/>
      </w:pBdr>
      <w:spacing w:line="240" w:lineRule="auto"/>
      <w:jc w:val="center"/>
      <w:textAlignment w:val="center"/>
    </w:pPr>
    <w:rPr>
      <w:rFonts w:ascii="宋体" w:eastAsia="宋体" w:hAnsi="宋体" w:cs="宋体"/>
      <w:color w:val="318806"/>
      <w:szCs w:val="24"/>
      <w:lang w:val="en-US" w:eastAsia="zh-CN"/>
    </w:rPr>
  </w:style>
  <w:style w:type="paragraph" w:customStyle="1" w:styleId="dxucizborder">
    <w:name w:val="dxucizborder"/>
    <w:basedOn w:val="a"/>
    <w:rsid w:val="004D4C1C"/>
    <w:pPr>
      <w:spacing w:line="240" w:lineRule="auto"/>
      <w:jc w:val="center"/>
    </w:pPr>
    <w:rPr>
      <w:rFonts w:ascii="宋体" w:eastAsia="宋体" w:hAnsi="宋体" w:cs="宋体"/>
      <w:szCs w:val="24"/>
      <w:lang w:val="en-US" w:eastAsia="zh-CN"/>
    </w:rPr>
  </w:style>
  <w:style w:type="paragraph" w:customStyle="1" w:styleId="dxucizbackground">
    <w:name w:val="dxucizbackground"/>
    <w:basedOn w:val="a"/>
    <w:rsid w:val="004D4C1C"/>
    <w:pPr>
      <w:spacing w:before="100" w:beforeAutospacing="1" w:after="100" w:afterAutospacing="1" w:line="240" w:lineRule="auto"/>
      <w:jc w:val="left"/>
      <w:textAlignment w:val="center"/>
    </w:pPr>
    <w:rPr>
      <w:rFonts w:ascii="宋体" w:eastAsia="宋体" w:hAnsi="宋体" w:cs="宋体"/>
      <w:szCs w:val="24"/>
      <w:lang w:val="en-US" w:eastAsia="zh-CN"/>
    </w:rPr>
  </w:style>
  <w:style w:type="paragraph" w:customStyle="1" w:styleId="dxucfilelist">
    <w:name w:val="dxucfilelist"/>
    <w:basedOn w:val="a"/>
    <w:rsid w:val="004D4C1C"/>
    <w:pPr>
      <w:spacing w:before="330" w:line="240" w:lineRule="auto"/>
      <w:jc w:val="left"/>
    </w:pPr>
    <w:rPr>
      <w:rFonts w:ascii="宋体" w:eastAsia="宋体" w:hAnsi="宋体" w:cs="宋体"/>
      <w:szCs w:val="24"/>
      <w:lang w:val="en-US" w:eastAsia="zh-CN"/>
    </w:rPr>
  </w:style>
  <w:style w:type="paragraph" w:customStyle="1" w:styleId="dxucfl-progress">
    <w:name w:val="dxucfl-progress"/>
    <w:basedOn w:val="a"/>
    <w:rsid w:val="004D4C1C"/>
    <w:pPr>
      <w:spacing w:before="75" w:line="240" w:lineRule="auto"/>
      <w:jc w:val="left"/>
    </w:pPr>
    <w:rPr>
      <w:rFonts w:ascii="宋体" w:eastAsia="宋体" w:hAnsi="宋体" w:cs="宋体"/>
      <w:szCs w:val="24"/>
      <w:lang w:val="en-US" w:eastAsia="zh-CN"/>
    </w:rPr>
  </w:style>
  <w:style w:type="paragraph" w:customStyle="1" w:styleId="dxpc-win-wrapper">
    <w:name w:val="dxpc-win-wrapper"/>
    <w:basedOn w:val="a"/>
    <w:rsid w:val="004D4C1C"/>
    <w:pPr>
      <w:spacing w:line="240" w:lineRule="auto"/>
      <w:jc w:val="left"/>
    </w:pPr>
    <w:rPr>
      <w:rFonts w:ascii="宋体" w:eastAsia="宋体" w:hAnsi="宋体" w:cs="宋体"/>
      <w:szCs w:val="24"/>
      <w:lang w:val="en-US" w:eastAsia="zh-CN"/>
    </w:rPr>
  </w:style>
  <w:style w:type="paragraph" w:customStyle="1" w:styleId="dxpc-win-wrapper-scroll">
    <w:name w:val="dxpc-win-wrapper-scroll"/>
    <w:basedOn w:val="a"/>
    <w:rsid w:val="004D4C1C"/>
    <w:pPr>
      <w:spacing w:line="240" w:lineRule="auto"/>
      <w:jc w:val="left"/>
    </w:pPr>
    <w:rPr>
      <w:rFonts w:ascii="宋体" w:eastAsia="宋体" w:hAnsi="宋体" w:cs="宋体"/>
      <w:szCs w:val="24"/>
      <w:lang w:val="en-US" w:eastAsia="zh-CN"/>
    </w:rPr>
  </w:style>
  <w:style w:type="paragraph" w:customStyle="1" w:styleId="dxpc-headercontent">
    <w:name w:val="dxpc-headercontent"/>
    <w:basedOn w:val="a"/>
    <w:rsid w:val="004D4C1C"/>
    <w:pPr>
      <w:spacing w:line="240" w:lineRule="auto"/>
      <w:jc w:val="left"/>
    </w:pPr>
    <w:rPr>
      <w:rFonts w:ascii="宋体" w:eastAsia="宋体" w:hAnsi="宋体" w:cs="宋体"/>
      <w:szCs w:val="24"/>
      <w:lang w:val="en-US" w:eastAsia="zh-CN"/>
    </w:rPr>
  </w:style>
  <w:style w:type="paragraph" w:customStyle="1" w:styleId="dxpc-footercontent">
    <w:name w:val="dxpc-footercontent"/>
    <w:basedOn w:val="a"/>
    <w:rsid w:val="004D4C1C"/>
    <w:pPr>
      <w:spacing w:line="240" w:lineRule="auto"/>
      <w:jc w:val="left"/>
    </w:pPr>
    <w:rPr>
      <w:rFonts w:ascii="宋体" w:eastAsia="宋体" w:hAnsi="宋体" w:cs="宋体"/>
      <w:szCs w:val="24"/>
      <w:lang w:val="en-US" w:eastAsia="zh-CN"/>
    </w:rPr>
  </w:style>
  <w:style w:type="paragraph" w:customStyle="1" w:styleId="dxpc-contentwrapper">
    <w:name w:val="dxpc-contentwrapper"/>
    <w:basedOn w:val="a"/>
    <w:rsid w:val="004D4C1C"/>
    <w:pPr>
      <w:spacing w:line="240" w:lineRule="auto"/>
      <w:jc w:val="left"/>
    </w:pPr>
    <w:rPr>
      <w:rFonts w:ascii="宋体" w:eastAsia="宋体" w:hAnsi="宋体" w:cs="宋体"/>
      <w:szCs w:val="24"/>
      <w:lang w:val="en-US" w:eastAsia="zh-CN"/>
    </w:rPr>
  </w:style>
  <w:style w:type="paragraph" w:customStyle="1" w:styleId="dxpc-iframe">
    <w:name w:val="dxpc-iframe"/>
    <w:basedOn w:val="a"/>
    <w:rsid w:val="004D4C1C"/>
    <w:pPr>
      <w:spacing w:line="240" w:lineRule="auto"/>
      <w:jc w:val="left"/>
      <w:textAlignment w:val="bottom"/>
    </w:pPr>
    <w:rPr>
      <w:rFonts w:ascii="宋体" w:eastAsia="宋体" w:hAnsi="宋体" w:cs="宋体"/>
      <w:szCs w:val="24"/>
      <w:lang w:val="en-US" w:eastAsia="zh-CN"/>
    </w:rPr>
  </w:style>
  <w:style w:type="paragraph" w:customStyle="1" w:styleId="dxmodalsys">
    <w:name w:val="dxmodalsys"/>
    <w:basedOn w:val="a"/>
    <w:rsid w:val="004D4C1C"/>
    <w:pPr>
      <w:spacing w:line="240" w:lineRule="auto"/>
      <w:jc w:val="left"/>
    </w:pPr>
    <w:rPr>
      <w:rFonts w:ascii="宋体" w:eastAsia="宋体" w:hAnsi="宋体" w:cs="宋体"/>
      <w:vanish/>
      <w:szCs w:val="24"/>
      <w:lang w:val="en-US" w:eastAsia="zh-CN"/>
    </w:rPr>
  </w:style>
  <w:style w:type="paragraph" w:customStyle="1" w:styleId="dxnb-item">
    <w:name w:val="dxnb-item"/>
    <w:basedOn w:val="a"/>
    <w:rsid w:val="004D4C1C"/>
    <w:pPr>
      <w:spacing w:line="240" w:lineRule="auto"/>
      <w:jc w:val="left"/>
    </w:pPr>
    <w:rPr>
      <w:rFonts w:ascii="宋体" w:eastAsia="宋体" w:hAnsi="宋体" w:cs="宋体"/>
      <w:szCs w:val="24"/>
      <w:lang w:val="en-US" w:eastAsia="zh-CN"/>
    </w:rPr>
  </w:style>
  <w:style w:type="paragraph" w:customStyle="1" w:styleId="dxnb-link">
    <w:name w:val="dxnb-link"/>
    <w:basedOn w:val="a"/>
    <w:rsid w:val="004D4C1C"/>
    <w:pPr>
      <w:spacing w:line="240" w:lineRule="auto"/>
      <w:jc w:val="left"/>
    </w:pPr>
    <w:rPr>
      <w:rFonts w:ascii="宋体" w:eastAsia="宋体" w:hAnsi="宋体" w:cs="宋体"/>
      <w:szCs w:val="24"/>
      <w:lang w:val="en-US" w:eastAsia="zh-CN"/>
    </w:rPr>
  </w:style>
  <w:style w:type="paragraph" w:customStyle="1" w:styleId="dxnb-header">
    <w:name w:val="dxnb-header"/>
    <w:basedOn w:val="a"/>
    <w:rsid w:val="004D4C1C"/>
    <w:pPr>
      <w:spacing w:line="240" w:lineRule="auto"/>
      <w:jc w:val="left"/>
    </w:pPr>
    <w:rPr>
      <w:rFonts w:ascii="宋体" w:eastAsia="宋体" w:hAnsi="宋体" w:cs="宋体"/>
      <w:szCs w:val="24"/>
      <w:lang w:val="en-US" w:eastAsia="zh-CN"/>
    </w:rPr>
  </w:style>
  <w:style w:type="paragraph" w:customStyle="1" w:styleId="dxnb-headercollapsed">
    <w:name w:val="dxnb-headercollapsed"/>
    <w:basedOn w:val="a"/>
    <w:rsid w:val="004D4C1C"/>
    <w:pPr>
      <w:spacing w:line="240" w:lineRule="auto"/>
      <w:jc w:val="left"/>
    </w:pPr>
    <w:rPr>
      <w:rFonts w:ascii="宋体" w:eastAsia="宋体" w:hAnsi="宋体" w:cs="宋体"/>
      <w:szCs w:val="24"/>
      <w:lang w:val="en-US" w:eastAsia="zh-CN"/>
    </w:rPr>
  </w:style>
  <w:style w:type="paragraph" w:customStyle="1" w:styleId="dxm-rtl">
    <w:name w:val="dxm-rtl"/>
    <w:basedOn w:val="a"/>
    <w:rsid w:val="004D4C1C"/>
    <w:pPr>
      <w:spacing w:line="240" w:lineRule="auto"/>
      <w:jc w:val="left"/>
    </w:pPr>
    <w:rPr>
      <w:rFonts w:ascii="宋体" w:eastAsia="宋体" w:hAnsi="宋体" w:cs="宋体"/>
      <w:szCs w:val="24"/>
      <w:lang w:val="en-US" w:eastAsia="zh-CN"/>
    </w:rPr>
  </w:style>
  <w:style w:type="paragraph" w:customStyle="1" w:styleId="dxm-image">
    <w:name w:val="dxm-image"/>
    <w:basedOn w:val="a"/>
    <w:rsid w:val="004D4C1C"/>
    <w:pPr>
      <w:spacing w:line="240" w:lineRule="auto"/>
      <w:jc w:val="left"/>
    </w:pPr>
    <w:rPr>
      <w:rFonts w:ascii="宋体" w:eastAsia="宋体" w:hAnsi="宋体" w:cs="宋体"/>
      <w:szCs w:val="24"/>
      <w:lang w:val="en-US" w:eastAsia="zh-CN"/>
    </w:rPr>
  </w:style>
  <w:style w:type="paragraph" w:customStyle="1" w:styleId="dxm-pimage">
    <w:name w:val="dxm-pimage"/>
    <w:basedOn w:val="a"/>
    <w:rsid w:val="004D4C1C"/>
    <w:pPr>
      <w:spacing w:line="240" w:lineRule="auto"/>
      <w:jc w:val="left"/>
    </w:pPr>
    <w:rPr>
      <w:rFonts w:ascii="宋体" w:eastAsia="宋体" w:hAnsi="宋体" w:cs="宋体"/>
      <w:szCs w:val="24"/>
      <w:lang w:val="en-US" w:eastAsia="zh-CN"/>
    </w:rPr>
  </w:style>
  <w:style w:type="paragraph" w:customStyle="1" w:styleId="dxm-popout">
    <w:name w:val="dxm-popout"/>
    <w:basedOn w:val="a"/>
    <w:rsid w:val="004D4C1C"/>
    <w:pPr>
      <w:spacing w:line="0" w:lineRule="auto"/>
      <w:jc w:val="left"/>
    </w:pPr>
    <w:rPr>
      <w:rFonts w:ascii="宋体" w:eastAsia="宋体" w:hAnsi="宋体" w:cs="宋体"/>
      <w:sz w:val="2"/>
      <w:szCs w:val="2"/>
      <w:lang w:val="en-US" w:eastAsia="zh-CN"/>
    </w:rPr>
  </w:style>
  <w:style w:type="paragraph" w:customStyle="1" w:styleId="dxm-spacing">
    <w:name w:val="dxm-spacing"/>
    <w:basedOn w:val="a"/>
    <w:rsid w:val="004D4C1C"/>
    <w:pPr>
      <w:spacing w:line="0" w:lineRule="auto"/>
      <w:jc w:val="left"/>
    </w:pPr>
    <w:rPr>
      <w:rFonts w:ascii="宋体" w:eastAsia="宋体" w:hAnsi="宋体" w:cs="宋体"/>
      <w:sz w:val="2"/>
      <w:szCs w:val="2"/>
      <w:lang w:val="en-US" w:eastAsia="zh-CN"/>
    </w:rPr>
  </w:style>
  <w:style w:type="paragraph" w:customStyle="1" w:styleId="dxm-separator">
    <w:name w:val="dxm-separator"/>
    <w:basedOn w:val="a"/>
    <w:rsid w:val="004D4C1C"/>
    <w:pPr>
      <w:spacing w:line="0" w:lineRule="auto"/>
      <w:jc w:val="left"/>
    </w:pPr>
    <w:rPr>
      <w:rFonts w:ascii="宋体" w:eastAsia="宋体" w:hAnsi="宋体" w:cs="宋体"/>
      <w:sz w:val="2"/>
      <w:szCs w:val="2"/>
      <w:lang w:val="en-US" w:eastAsia="zh-CN"/>
    </w:rPr>
  </w:style>
  <w:style w:type="paragraph" w:customStyle="1" w:styleId="dxm-content">
    <w:name w:val="dxm-content"/>
    <w:basedOn w:val="a"/>
    <w:rsid w:val="004D4C1C"/>
    <w:pPr>
      <w:spacing w:line="0" w:lineRule="auto"/>
      <w:jc w:val="left"/>
    </w:pPr>
    <w:rPr>
      <w:rFonts w:ascii="宋体" w:eastAsia="宋体" w:hAnsi="宋体" w:cs="宋体"/>
      <w:szCs w:val="24"/>
      <w:lang w:val="en-US" w:eastAsia="zh-CN"/>
    </w:rPr>
  </w:style>
  <w:style w:type="paragraph" w:customStyle="1" w:styleId="dxm-scrollupbtn">
    <w:name w:val="dxm-scrollupbtn"/>
    <w:basedOn w:val="a"/>
    <w:rsid w:val="004D4C1C"/>
    <w:pPr>
      <w:spacing w:line="240" w:lineRule="auto"/>
      <w:jc w:val="left"/>
    </w:pPr>
    <w:rPr>
      <w:rFonts w:ascii="宋体" w:eastAsia="宋体" w:hAnsi="宋体" w:cs="宋体"/>
      <w:sz w:val="2"/>
      <w:szCs w:val="2"/>
      <w:lang w:val="en-US" w:eastAsia="zh-CN"/>
    </w:rPr>
  </w:style>
  <w:style w:type="paragraph" w:customStyle="1" w:styleId="dxm-scrolldownbtn">
    <w:name w:val="dxm-scrolldownbtn"/>
    <w:basedOn w:val="a"/>
    <w:rsid w:val="004D4C1C"/>
    <w:pPr>
      <w:spacing w:line="240" w:lineRule="auto"/>
      <w:jc w:val="left"/>
    </w:pPr>
    <w:rPr>
      <w:rFonts w:ascii="宋体" w:eastAsia="宋体" w:hAnsi="宋体" w:cs="宋体"/>
      <w:sz w:val="2"/>
      <w:szCs w:val="2"/>
      <w:lang w:val="en-US" w:eastAsia="zh-CN"/>
    </w:rPr>
  </w:style>
  <w:style w:type="paragraph" w:customStyle="1" w:styleId="dxtc-sb">
    <w:name w:val="dxtc-sb"/>
    <w:basedOn w:val="a"/>
    <w:rsid w:val="004D4C1C"/>
    <w:pPr>
      <w:spacing w:line="240" w:lineRule="auto"/>
      <w:jc w:val="left"/>
    </w:pPr>
    <w:rPr>
      <w:rFonts w:ascii="宋体" w:eastAsia="宋体" w:hAnsi="宋体" w:cs="宋体"/>
      <w:sz w:val="2"/>
      <w:szCs w:val="2"/>
      <w:lang w:val="en-US" w:eastAsia="zh-CN"/>
    </w:rPr>
  </w:style>
  <w:style w:type="paragraph" w:customStyle="1" w:styleId="dxtv-nd">
    <w:name w:val="dxtv-nd"/>
    <w:basedOn w:val="a"/>
    <w:rsid w:val="004D4C1C"/>
    <w:pPr>
      <w:spacing w:line="240" w:lineRule="auto"/>
      <w:jc w:val="left"/>
    </w:pPr>
    <w:rPr>
      <w:rFonts w:ascii="宋体" w:eastAsia="宋体" w:hAnsi="宋体" w:cs="宋体"/>
      <w:szCs w:val="24"/>
      <w:lang w:val="en-US" w:eastAsia="zh-CN"/>
    </w:rPr>
  </w:style>
  <w:style w:type="paragraph" w:customStyle="1" w:styleId="dxtv-clr">
    <w:name w:val="dxtv-clr"/>
    <w:basedOn w:val="a"/>
    <w:rsid w:val="004D4C1C"/>
    <w:pPr>
      <w:spacing w:line="0" w:lineRule="auto"/>
      <w:jc w:val="left"/>
    </w:pPr>
    <w:rPr>
      <w:rFonts w:ascii="宋体" w:eastAsia="宋体" w:hAnsi="宋体" w:cs="宋体"/>
      <w:sz w:val="2"/>
      <w:szCs w:val="2"/>
      <w:lang w:val="en-US" w:eastAsia="zh-CN"/>
    </w:rPr>
  </w:style>
  <w:style w:type="paragraph" w:customStyle="1" w:styleId="dxtiindexpanelsys">
    <w:name w:val="dxtiindexpanelsys"/>
    <w:basedOn w:val="a"/>
    <w:rsid w:val="004D4C1C"/>
    <w:pPr>
      <w:spacing w:line="384" w:lineRule="auto"/>
      <w:jc w:val="left"/>
    </w:pPr>
    <w:rPr>
      <w:rFonts w:ascii="宋体" w:eastAsia="宋体" w:hAnsi="宋体" w:cs="宋体"/>
      <w:szCs w:val="24"/>
      <w:lang w:val="en-US" w:eastAsia="zh-CN"/>
    </w:rPr>
  </w:style>
  <w:style w:type="paragraph" w:customStyle="1" w:styleId="dxtifilterboxeditsys">
    <w:name w:val="dxtifilterboxeditsys"/>
    <w:basedOn w:val="a"/>
    <w:rsid w:val="004D4C1C"/>
    <w:pPr>
      <w:spacing w:line="240" w:lineRule="auto"/>
      <w:jc w:val="left"/>
    </w:pPr>
    <w:rPr>
      <w:rFonts w:ascii="宋体" w:eastAsia="宋体" w:hAnsi="宋体" w:cs="宋体"/>
      <w:szCs w:val="24"/>
      <w:lang w:val="en-US" w:eastAsia="zh-CN"/>
    </w:rPr>
  </w:style>
  <w:style w:type="paragraph" w:customStyle="1" w:styleId="dxccvalue">
    <w:name w:val="dxccvalue"/>
    <w:basedOn w:val="a"/>
    <w:rsid w:val="004D4C1C"/>
    <w:pPr>
      <w:spacing w:line="240" w:lineRule="auto"/>
      <w:ind w:left="30"/>
      <w:jc w:val="left"/>
    </w:pPr>
    <w:rPr>
      <w:rFonts w:ascii="宋体" w:eastAsia="宋体" w:hAnsi="宋体" w:cs="宋体"/>
      <w:color w:val="A9A9A9"/>
      <w:szCs w:val="24"/>
      <w:lang w:val="en-US" w:eastAsia="zh-CN"/>
    </w:rPr>
  </w:style>
  <w:style w:type="paragraph" w:customStyle="1" w:styleId="dxccbetext">
    <w:name w:val="dxccbetext"/>
    <w:basedOn w:val="a"/>
    <w:rsid w:val="004D4C1C"/>
    <w:pPr>
      <w:spacing w:line="240" w:lineRule="auto"/>
      <w:jc w:val="left"/>
    </w:pPr>
    <w:rPr>
      <w:rFonts w:ascii="宋体" w:eastAsia="宋体" w:hAnsi="宋体" w:cs="宋体"/>
      <w:color w:val="777AAB"/>
      <w:szCs w:val="24"/>
      <w:lang w:val="en-US" w:eastAsia="zh-CN"/>
    </w:rPr>
  </w:style>
  <w:style w:type="paragraph" w:customStyle="1" w:styleId="dxdzcontrolvert">
    <w:name w:val="dxdzcontrolvert"/>
    <w:basedOn w:val="a"/>
    <w:rsid w:val="004D4C1C"/>
    <w:pPr>
      <w:spacing w:line="240" w:lineRule="auto"/>
      <w:jc w:val="left"/>
    </w:pPr>
    <w:rPr>
      <w:rFonts w:ascii="宋体" w:eastAsia="宋体" w:hAnsi="宋体" w:cs="宋体"/>
      <w:szCs w:val="24"/>
      <w:lang w:val="en-US" w:eastAsia="zh-CN"/>
    </w:rPr>
  </w:style>
  <w:style w:type="paragraph" w:customStyle="1" w:styleId="dxdzcontrolhor">
    <w:name w:val="dxdzcontrolhor"/>
    <w:basedOn w:val="a"/>
    <w:rsid w:val="004D4C1C"/>
    <w:pPr>
      <w:spacing w:line="240" w:lineRule="auto"/>
      <w:jc w:val="left"/>
    </w:pPr>
    <w:rPr>
      <w:rFonts w:ascii="宋体" w:eastAsia="宋体" w:hAnsi="宋体" w:cs="宋体"/>
      <w:szCs w:val="24"/>
      <w:lang w:val="en-US" w:eastAsia="zh-CN"/>
    </w:rPr>
  </w:style>
  <w:style w:type="paragraph" w:customStyle="1" w:styleId="dxdzcontrolfill">
    <w:name w:val="dxdzcontrolfill"/>
    <w:basedOn w:val="a"/>
    <w:rsid w:val="004D4C1C"/>
    <w:pPr>
      <w:spacing w:line="240" w:lineRule="auto"/>
      <w:jc w:val="left"/>
    </w:pPr>
    <w:rPr>
      <w:rFonts w:ascii="宋体" w:eastAsia="宋体" w:hAnsi="宋体" w:cs="宋体"/>
      <w:szCs w:val="24"/>
      <w:lang w:val="en-US" w:eastAsia="zh-CN"/>
    </w:rPr>
  </w:style>
  <w:style w:type="paragraph" w:customStyle="1" w:styleId="dxsplif">
    <w:name w:val="dxsplif"/>
    <w:basedOn w:val="a"/>
    <w:rsid w:val="004D4C1C"/>
    <w:pPr>
      <w:spacing w:line="240" w:lineRule="auto"/>
      <w:jc w:val="left"/>
    </w:pPr>
    <w:rPr>
      <w:rFonts w:ascii="宋体" w:eastAsia="宋体" w:hAnsi="宋体" w:cs="宋体"/>
      <w:szCs w:val="24"/>
      <w:lang w:val="en-US" w:eastAsia="zh-CN"/>
    </w:rPr>
  </w:style>
  <w:style w:type="paragraph" w:customStyle="1" w:styleId="dxspls">
    <w:name w:val="dxspls"/>
    <w:basedOn w:val="a"/>
    <w:rsid w:val="004D4C1C"/>
    <w:pPr>
      <w:spacing w:line="0" w:lineRule="auto"/>
      <w:jc w:val="left"/>
    </w:pPr>
    <w:rPr>
      <w:rFonts w:ascii="宋体" w:eastAsia="宋体" w:hAnsi="宋体" w:cs="宋体"/>
      <w:sz w:val="2"/>
      <w:szCs w:val="2"/>
      <w:lang w:val="en-US" w:eastAsia="zh-CN"/>
    </w:rPr>
  </w:style>
  <w:style w:type="paragraph" w:customStyle="1" w:styleId="dxsplcc">
    <w:name w:val="dxsplcc"/>
    <w:basedOn w:val="a"/>
    <w:rsid w:val="004D4C1C"/>
    <w:pPr>
      <w:spacing w:line="240" w:lineRule="auto"/>
      <w:jc w:val="left"/>
    </w:pPr>
    <w:rPr>
      <w:rFonts w:ascii="宋体" w:eastAsia="宋体" w:hAnsi="宋体" w:cs="宋体"/>
      <w:szCs w:val="24"/>
      <w:lang w:val="en-US" w:eastAsia="zh-CN"/>
    </w:rPr>
  </w:style>
  <w:style w:type="paragraph" w:customStyle="1" w:styleId="dxsplp">
    <w:name w:val="dxsplp"/>
    <w:basedOn w:val="a"/>
    <w:rsid w:val="004D4C1C"/>
    <w:pPr>
      <w:spacing w:line="240" w:lineRule="auto"/>
      <w:jc w:val="left"/>
    </w:pPr>
    <w:rPr>
      <w:rFonts w:ascii="宋体" w:eastAsia="宋体" w:hAnsi="宋体" w:cs="宋体"/>
      <w:szCs w:val="24"/>
      <w:lang w:val="en-US" w:eastAsia="zh-CN"/>
    </w:rPr>
  </w:style>
  <w:style w:type="paragraph" w:customStyle="1" w:styleId="dxtouchvscrollhandle">
    <w:name w:val="dxtouchvscrollhandle"/>
    <w:basedOn w:val="a"/>
    <w:rsid w:val="004D4C1C"/>
    <w:pPr>
      <w:shd w:val="clear" w:color="auto" w:fill="000000"/>
      <w:spacing w:after="45" w:line="240" w:lineRule="auto"/>
      <w:jc w:val="left"/>
    </w:pPr>
    <w:rPr>
      <w:rFonts w:ascii="宋体" w:eastAsia="宋体" w:hAnsi="宋体" w:cs="宋体"/>
      <w:szCs w:val="24"/>
      <w:lang w:val="en-US" w:eastAsia="zh-CN"/>
    </w:rPr>
  </w:style>
  <w:style w:type="paragraph" w:customStyle="1" w:styleId="dxtouchhscrollhandle">
    <w:name w:val="dxtouchhscrollhandle"/>
    <w:basedOn w:val="a"/>
    <w:rsid w:val="004D4C1C"/>
    <w:pPr>
      <w:shd w:val="clear" w:color="auto" w:fill="000000"/>
      <w:spacing w:line="240" w:lineRule="auto"/>
      <w:ind w:right="45"/>
      <w:jc w:val="left"/>
    </w:pPr>
    <w:rPr>
      <w:rFonts w:ascii="宋体" w:eastAsia="宋体" w:hAnsi="宋体" w:cs="宋体"/>
      <w:szCs w:val="24"/>
      <w:lang w:val="en-US" w:eastAsia="zh-CN"/>
    </w:rPr>
  </w:style>
  <w:style w:type="paragraph" w:customStyle="1" w:styleId="dxflhalsys">
    <w:name w:val="dxflhalsys"/>
    <w:basedOn w:val="a"/>
    <w:rsid w:val="004D4C1C"/>
    <w:pPr>
      <w:spacing w:line="240" w:lineRule="auto"/>
      <w:jc w:val="left"/>
    </w:pPr>
    <w:rPr>
      <w:rFonts w:ascii="宋体" w:eastAsia="宋体" w:hAnsi="宋体" w:cs="宋体"/>
      <w:szCs w:val="24"/>
      <w:lang w:val="en-US" w:eastAsia="zh-CN"/>
    </w:rPr>
  </w:style>
  <w:style w:type="paragraph" w:customStyle="1" w:styleId="dxflharsys">
    <w:name w:val="dxflharsys"/>
    <w:basedOn w:val="a"/>
    <w:rsid w:val="004D4C1C"/>
    <w:pPr>
      <w:spacing w:line="240" w:lineRule="auto"/>
      <w:jc w:val="right"/>
    </w:pPr>
    <w:rPr>
      <w:rFonts w:ascii="宋体" w:eastAsia="宋体" w:hAnsi="宋体" w:cs="宋体"/>
      <w:szCs w:val="24"/>
      <w:lang w:val="en-US" w:eastAsia="zh-CN"/>
    </w:rPr>
  </w:style>
  <w:style w:type="paragraph" w:customStyle="1" w:styleId="dxflhacsys">
    <w:name w:val="dxflhacsys"/>
    <w:basedOn w:val="a"/>
    <w:rsid w:val="004D4C1C"/>
    <w:pPr>
      <w:spacing w:line="240" w:lineRule="auto"/>
      <w:jc w:val="center"/>
    </w:pPr>
    <w:rPr>
      <w:rFonts w:ascii="宋体" w:eastAsia="宋体" w:hAnsi="宋体" w:cs="宋体"/>
      <w:szCs w:val="24"/>
      <w:lang w:val="en-US" w:eastAsia="zh-CN"/>
    </w:rPr>
  </w:style>
  <w:style w:type="paragraph" w:customStyle="1" w:styleId="dxflvatsys">
    <w:name w:val="dxflvatsys"/>
    <w:basedOn w:val="a"/>
    <w:rsid w:val="004D4C1C"/>
    <w:pPr>
      <w:spacing w:line="240" w:lineRule="auto"/>
      <w:jc w:val="left"/>
      <w:textAlignment w:val="top"/>
    </w:pPr>
    <w:rPr>
      <w:rFonts w:ascii="宋体" w:eastAsia="宋体" w:hAnsi="宋体" w:cs="宋体"/>
      <w:szCs w:val="24"/>
      <w:lang w:val="en-US" w:eastAsia="zh-CN"/>
    </w:rPr>
  </w:style>
  <w:style w:type="paragraph" w:customStyle="1" w:styleId="dxflvamsys">
    <w:name w:val="dxflvamsys"/>
    <w:basedOn w:val="a"/>
    <w:rsid w:val="004D4C1C"/>
    <w:pPr>
      <w:spacing w:line="240" w:lineRule="auto"/>
      <w:jc w:val="left"/>
      <w:textAlignment w:val="center"/>
    </w:pPr>
    <w:rPr>
      <w:rFonts w:ascii="宋体" w:eastAsia="宋体" w:hAnsi="宋体" w:cs="宋体"/>
      <w:szCs w:val="24"/>
      <w:lang w:val="en-US" w:eastAsia="zh-CN"/>
    </w:rPr>
  </w:style>
  <w:style w:type="paragraph" w:customStyle="1" w:styleId="dxflvabsys">
    <w:name w:val="dxflvabsys"/>
    <w:basedOn w:val="a"/>
    <w:rsid w:val="004D4C1C"/>
    <w:pPr>
      <w:spacing w:line="240" w:lineRule="auto"/>
      <w:jc w:val="left"/>
      <w:textAlignment w:val="bottom"/>
    </w:pPr>
    <w:rPr>
      <w:rFonts w:ascii="宋体" w:eastAsia="宋体" w:hAnsi="宋体" w:cs="宋体"/>
      <w:szCs w:val="24"/>
      <w:lang w:val="en-US" w:eastAsia="zh-CN"/>
    </w:rPr>
  </w:style>
  <w:style w:type="paragraph" w:customStyle="1" w:styleId="dxflitemsys">
    <w:name w:val="dxflitemsys"/>
    <w:basedOn w:val="a"/>
    <w:rsid w:val="004D4C1C"/>
    <w:pPr>
      <w:spacing w:line="240" w:lineRule="auto"/>
      <w:jc w:val="left"/>
    </w:pPr>
    <w:rPr>
      <w:rFonts w:ascii="宋体" w:eastAsia="宋体" w:hAnsi="宋体" w:cs="宋体"/>
      <w:szCs w:val="24"/>
      <w:lang w:val="en-US" w:eastAsia="zh-CN"/>
    </w:rPr>
  </w:style>
  <w:style w:type="paragraph" w:customStyle="1" w:styleId="dxflgroupboxsys">
    <w:name w:val="dxflgroupboxsys"/>
    <w:basedOn w:val="a"/>
    <w:rsid w:val="004D4C1C"/>
    <w:pPr>
      <w:spacing w:line="240" w:lineRule="auto"/>
      <w:jc w:val="left"/>
    </w:pPr>
    <w:rPr>
      <w:rFonts w:ascii="宋体" w:eastAsia="宋体" w:hAnsi="宋体" w:cs="宋体"/>
      <w:szCs w:val="24"/>
      <w:lang w:val="en-US" w:eastAsia="zh-CN"/>
    </w:rPr>
  </w:style>
  <w:style w:type="paragraph" w:customStyle="1" w:styleId="dxflnotfloatedelsys">
    <w:name w:val="dxflnotfloatedelsys"/>
    <w:basedOn w:val="a"/>
    <w:rsid w:val="004D4C1C"/>
    <w:pPr>
      <w:spacing w:line="240" w:lineRule="auto"/>
      <w:jc w:val="left"/>
    </w:pPr>
    <w:rPr>
      <w:rFonts w:ascii="宋体" w:eastAsia="宋体" w:hAnsi="宋体" w:cs="宋体"/>
      <w:szCs w:val="24"/>
      <w:lang w:val="en-US" w:eastAsia="zh-CN"/>
    </w:rPr>
  </w:style>
  <w:style w:type="paragraph" w:customStyle="1" w:styleId="dxfm-tbwrp">
    <w:name w:val="dxfm-tbwrp"/>
    <w:basedOn w:val="a"/>
    <w:rsid w:val="004D4C1C"/>
    <w:pPr>
      <w:spacing w:line="240" w:lineRule="auto"/>
      <w:jc w:val="left"/>
    </w:pPr>
    <w:rPr>
      <w:rFonts w:ascii="宋体" w:eastAsia="宋体" w:hAnsi="宋体" w:cs="宋体"/>
      <w:szCs w:val="24"/>
      <w:lang w:val="en-US" w:eastAsia="zh-CN"/>
    </w:rPr>
  </w:style>
  <w:style w:type="paragraph" w:customStyle="1" w:styleId="dxfm-epe">
    <w:name w:val="dxfm-epe"/>
    <w:basedOn w:val="a"/>
    <w:rsid w:val="004D4C1C"/>
    <w:pPr>
      <w:spacing w:line="240" w:lineRule="auto"/>
      <w:jc w:val="left"/>
    </w:pPr>
    <w:rPr>
      <w:rFonts w:ascii="宋体" w:eastAsia="宋体" w:hAnsi="宋体" w:cs="宋体"/>
      <w:szCs w:val="24"/>
      <w:lang w:val="en-US" w:eastAsia="zh-CN"/>
    </w:rPr>
  </w:style>
  <w:style w:type="paragraph" w:customStyle="1" w:styleId="dxfm-bccontainer">
    <w:name w:val="dxfm-bccontainer"/>
    <w:basedOn w:val="a"/>
    <w:rsid w:val="004D4C1C"/>
    <w:pPr>
      <w:spacing w:line="240" w:lineRule="auto"/>
      <w:jc w:val="left"/>
    </w:pPr>
    <w:rPr>
      <w:rFonts w:ascii="宋体" w:eastAsia="宋体" w:hAnsi="宋体" w:cs="宋体"/>
      <w:szCs w:val="24"/>
      <w:lang w:val="en-US" w:eastAsia="zh-CN"/>
    </w:rPr>
  </w:style>
  <w:style w:type="paragraph" w:customStyle="1" w:styleId="dxfm-filterview">
    <w:name w:val="dxfm-filterview"/>
    <w:basedOn w:val="a"/>
    <w:rsid w:val="004D4C1C"/>
    <w:pPr>
      <w:spacing w:line="240" w:lineRule="auto"/>
      <w:jc w:val="left"/>
    </w:pPr>
    <w:rPr>
      <w:rFonts w:ascii="宋体" w:eastAsia="宋体" w:hAnsi="宋体" w:cs="宋体"/>
      <w:szCs w:val="24"/>
      <w:lang w:val="en-US" w:eastAsia="zh-CN"/>
    </w:rPr>
  </w:style>
  <w:style w:type="paragraph" w:customStyle="1" w:styleId="dxfm-filterviewdatecell">
    <w:name w:val="dxfm-filterviewdatecell"/>
    <w:basedOn w:val="a"/>
    <w:rsid w:val="004D4C1C"/>
    <w:pPr>
      <w:spacing w:line="240" w:lineRule="auto"/>
      <w:jc w:val="left"/>
    </w:pPr>
    <w:rPr>
      <w:rFonts w:ascii="宋体" w:eastAsia="宋体" w:hAnsi="宋体" w:cs="宋体"/>
      <w:szCs w:val="24"/>
      <w:lang w:val="en-US" w:eastAsia="zh-CN"/>
    </w:rPr>
  </w:style>
  <w:style w:type="paragraph" w:customStyle="1" w:styleId="dxfm-filterviewfilenamecell">
    <w:name w:val="dxfm-filterviewfilenamecell"/>
    <w:basedOn w:val="a"/>
    <w:rsid w:val="004D4C1C"/>
    <w:pPr>
      <w:spacing w:line="240" w:lineRule="auto"/>
      <w:jc w:val="left"/>
    </w:pPr>
    <w:rPr>
      <w:rFonts w:ascii="宋体" w:eastAsia="宋体" w:hAnsi="宋体" w:cs="宋体"/>
      <w:szCs w:val="24"/>
      <w:lang w:val="en-US" w:eastAsia="zh-CN"/>
    </w:rPr>
  </w:style>
  <w:style w:type="paragraph" w:customStyle="1" w:styleId="dxgvadsb">
    <w:name w:val="dxgvadsb"/>
    <w:basedOn w:val="a"/>
    <w:rsid w:val="004D4C1C"/>
    <w:pPr>
      <w:spacing w:line="240" w:lineRule="auto"/>
      <w:jc w:val="left"/>
      <w:textAlignment w:val="center"/>
    </w:pPr>
    <w:rPr>
      <w:rFonts w:ascii="宋体" w:eastAsia="宋体" w:hAnsi="宋体" w:cs="宋体"/>
      <w:szCs w:val="24"/>
      <w:lang w:val="en-US" w:eastAsia="zh-CN"/>
    </w:rPr>
  </w:style>
  <w:style w:type="paragraph" w:customStyle="1" w:styleId="dxgvadhb">
    <w:name w:val="dxgvadhb"/>
    <w:basedOn w:val="a"/>
    <w:rsid w:val="004D4C1C"/>
    <w:pPr>
      <w:spacing w:line="240" w:lineRule="auto"/>
      <w:jc w:val="left"/>
      <w:textAlignment w:val="center"/>
    </w:pPr>
    <w:rPr>
      <w:rFonts w:ascii="宋体" w:eastAsia="宋体" w:hAnsi="宋体" w:cs="宋体"/>
      <w:szCs w:val="24"/>
      <w:lang w:val="en-US" w:eastAsia="zh-CN"/>
    </w:rPr>
  </w:style>
  <w:style w:type="paragraph" w:customStyle="1" w:styleId="dxgvadh">
    <w:name w:val="dxgvadh"/>
    <w:basedOn w:val="a"/>
    <w:rsid w:val="004D4C1C"/>
    <w:pPr>
      <w:spacing w:after="90" w:line="240" w:lineRule="auto"/>
      <w:ind w:right="150"/>
      <w:jc w:val="left"/>
    </w:pPr>
    <w:rPr>
      <w:rFonts w:ascii="宋体" w:eastAsia="宋体" w:hAnsi="宋体" w:cs="宋体"/>
      <w:szCs w:val="24"/>
      <w:lang w:val="en-US" w:eastAsia="zh-CN"/>
    </w:rPr>
  </w:style>
  <w:style w:type="paragraph" w:customStyle="1" w:styleId="dxgvadfsd">
    <w:name w:val="dxgvadfsd"/>
    <w:basedOn w:val="a"/>
    <w:rsid w:val="004D4C1C"/>
    <w:pPr>
      <w:spacing w:after="90" w:line="240" w:lineRule="auto"/>
      <w:ind w:right="75"/>
      <w:jc w:val="left"/>
    </w:pPr>
    <w:rPr>
      <w:rFonts w:ascii="宋体" w:eastAsia="宋体" w:hAnsi="宋体" w:cs="宋体"/>
      <w:szCs w:val="24"/>
      <w:lang w:val="en-US" w:eastAsia="zh-CN"/>
    </w:rPr>
  </w:style>
  <w:style w:type="paragraph" w:customStyle="1" w:styleId="dxgvhcec">
    <w:name w:val="dxgvhcec"/>
    <w:basedOn w:val="a"/>
    <w:rsid w:val="004D4C1C"/>
    <w:pPr>
      <w:spacing w:line="240" w:lineRule="auto"/>
      <w:jc w:val="left"/>
    </w:pPr>
    <w:rPr>
      <w:rFonts w:ascii="宋体" w:eastAsia="宋体" w:hAnsi="宋体" w:cs="宋体"/>
      <w:szCs w:val="24"/>
      <w:lang w:val="en-US" w:eastAsia="zh-CN"/>
    </w:rPr>
  </w:style>
  <w:style w:type="paragraph" w:customStyle="1" w:styleId="dxgvcdcawp">
    <w:name w:val="dxgvcd_cawp"/>
    <w:basedOn w:val="a"/>
    <w:rsid w:val="004D4C1C"/>
    <w:pPr>
      <w:spacing w:line="240" w:lineRule="auto"/>
      <w:jc w:val="left"/>
    </w:pPr>
    <w:rPr>
      <w:rFonts w:ascii="宋体" w:eastAsia="宋体" w:hAnsi="宋体" w:cs="宋体"/>
      <w:szCs w:val="24"/>
      <w:lang w:val="en-US" w:eastAsia="zh-CN"/>
    </w:rPr>
  </w:style>
  <w:style w:type="paragraph" w:customStyle="1" w:styleId="dxgvfgi">
    <w:name w:val="dxgvfgi"/>
    <w:basedOn w:val="a"/>
    <w:rsid w:val="004D4C1C"/>
    <w:pPr>
      <w:spacing w:line="240" w:lineRule="auto"/>
      <w:jc w:val="left"/>
    </w:pPr>
    <w:rPr>
      <w:rFonts w:ascii="宋体" w:eastAsia="宋体" w:hAnsi="宋体" w:cs="宋体"/>
      <w:vanish/>
      <w:szCs w:val="24"/>
      <w:lang w:val="en-US" w:eastAsia="zh-CN"/>
    </w:rPr>
  </w:style>
  <w:style w:type="paragraph" w:customStyle="1" w:styleId="dxigfvit">
    <w:name w:val="dxigfvit"/>
    <w:basedOn w:val="a"/>
    <w:rsid w:val="004D4C1C"/>
    <w:pPr>
      <w:spacing w:line="240" w:lineRule="auto"/>
      <w:jc w:val="left"/>
    </w:pPr>
    <w:rPr>
      <w:rFonts w:ascii="宋体" w:eastAsia="宋体" w:hAnsi="宋体" w:cs="宋体"/>
      <w:vanish/>
      <w:szCs w:val="24"/>
      <w:lang w:val="en-US" w:eastAsia="zh-CN"/>
    </w:rPr>
  </w:style>
  <w:style w:type="paragraph" w:customStyle="1" w:styleId="dxigopwm">
    <w:name w:val="dxigopwm"/>
    <w:basedOn w:val="a"/>
    <w:rsid w:val="004D4C1C"/>
    <w:pPr>
      <w:shd w:val="clear" w:color="auto" w:fill="000000"/>
      <w:spacing w:line="240" w:lineRule="auto"/>
      <w:jc w:val="left"/>
    </w:pPr>
    <w:rPr>
      <w:rFonts w:ascii="宋体" w:eastAsia="宋体" w:hAnsi="宋体" w:cs="宋体"/>
      <w:szCs w:val="24"/>
      <w:lang w:val="en-US" w:eastAsia="zh-CN"/>
    </w:rPr>
  </w:style>
  <w:style w:type="paragraph" w:customStyle="1" w:styleId="dxr-tabcontent">
    <w:name w:val="dxr-tabcontent"/>
    <w:basedOn w:val="a"/>
    <w:rsid w:val="004D4C1C"/>
    <w:pPr>
      <w:spacing w:line="240" w:lineRule="auto"/>
      <w:jc w:val="left"/>
    </w:pPr>
    <w:rPr>
      <w:rFonts w:ascii="宋体" w:eastAsia="宋体" w:hAnsi="宋体" w:cs="宋体"/>
      <w:vanish/>
      <w:szCs w:val="24"/>
      <w:lang w:val="en-US" w:eastAsia="zh-CN"/>
    </w:rPr>
  </w:style>
  <w:style w:type="paragraph" w:customStyle="1" w:styleId="dxr-block">
    <w:name w:val="dxr-block"/>
    <w:basedOn w:val="a"/>
    <w:rsid w:val="004D4C1C"/>
    <w:pPr>
      <w:spacing w:line="240" w:lineRule="auto"/>
      <w:jc w:val="left"/>
    </w:pPr>
    <w:rPr>
      <w:rFonts w:ascii="宋体" w:eastAsia="宋体" w:hAnsi="宋体" w:cs="宋体"/>
      <w:szCs w:val="24"/>
      <w:lang w:val="en-US" w:eastAsia="zh-CN"/>
    </w:rPr>
  </w:style>
  <w:style w:type="paragraph" w:customStyle="1" w:styleId="dxr-glritem">
    <w:name w:val="dxr-glritem"/>
    <w:basedOn w:val="a"/>
    <w:rsid w:val="004D4C1C"/>
    <w:pPr>
      <w:spacing w:line="240" w:lineRule="auto"/>
      <w:jc w:val="left"/>
      <w:textAlignment w:val="top"/>
    </w:pPr>
    <w:rPr>
      <w:rFonts w:ascii="宋体" w:eastAsia="宋体" w:hAnsi="宋体" w:cs="宋体"/>
      <w:szCs w:val="24"/>
      <w:lang w:val="en-US" w:eastAsia="zh-CN"/>
    </w:rPr>
  </w:style>
  <w:style w:type="paragraph" w:customStyle="1" w:styleId="dxr-glrbarcontainer">
    <w:name w:val="dxr-glrbarcontainer"/>
    <w:basedOn w:val="a"/>
    <w:rsid w:val="004D4C1C"/>
    <w:pPr>
      <w:spacing w:before="15" w:after="15" w:line="240" w:lineRule="auto"/>
      <w:jc w:val="left"/>
    </w:pPr>
    <w:rPr>
      <w:rFonts w:ascii="宋体" w:eastAsia="宋体" w:hAnsi="宋体" w:cs="宋体"/>
      <w:szCs w:val="24"/>
      <w:lang w:val="en-US" w:eastAsia="zh-CN"/>
    </w:rPr>
  </w:style>
  <w:style w:type="paragraph" w:customStyle="1" w:styleId="dxr-contexttabbodycolor">
    <w:name w:val="dxr-contexttabbodycolor"/>
    <w:basedOn w:val="a"/>
    <w:rsid w:val="004D4C1C"/>
    <w:pPr>
      <w:spacing w:line="240" w:lineRule="auto"/>
      <w:jc w:val="left"/>
    </w:pPr>
    <w:rPr>
      <w:rFonts w:ascii="宋体" w:eastAsia="宋体" w:hAnsi="宋体" w:cs="宋体"/>
      <w:szCs w:val="24"/>
      <w:lang w:val="en-US" w:eastAsia="zh-CN"/>
    </w:rPr>
  </w:style>
  <w:style w:type="paragraph" w:customStyle="1" w:styleId="dxrpcontent">
    <w:name w:val="dxrpcontent"/>
    <w:basedOn w:val="a"/>
    <w:rsid w:val="004D4C1C"/>
    <w:pPr>
      <w:spacing w:line="240" w:lineRule="auto"/>
      <w:jc w:val="left"/>
    </w:pPr>
    <w:rPr>
      <w:rFonts w:ascii="宋体" w:eastAsia="宋体" w:hAnsi="宋体" w:cs="宋体"/>
      <w:szCs w:val="24"/>
      <w:lang w:val="en-US" w:eastAsia="zh-CN"/>
    </w:rPr>
  </w:style>
  <w:style w:type="paragraph" w:customStyle="1" w:styleId="dxrpcw">
    <w:name w:val="dxrpcw"/>
    <w:basedOn w:val="a"/>
    <w:rsid w:val="004D4C1C"/>
    <w:pPr>
      <w:spacing w:line="240" w:lineRule="auto"/>
      <w:jc w:val="left"/>
    </w:pPr>
    <w:rPr>
      <w:rFonts w:ascii="宋体" w:eastAsia="宋体" w:hAnsi="宋体" w:cs="宋体"/>
      <w:szCs w:val="24"/>
      <w:lang w:val="en-US" w:eastAsia="zh-CN"/>
    </w:rPr>
  </w:style>
  <w:style w:type="paragraph" w:customStyle="1" w:styleId="dxrpaw">
    <w:name w:val="dxrpaw"/>
    <w:basedOn w:val="a"/>
    <w:rsid w:val="004D4C1C"/>
    <w:pPr>
      <w:spacing w:line="240" w:lineRule="auto"/>
      <w:jc w:val="left"/>
    </w:pPr>
    <w:rPr>
      <w:rFonts w:ascii="宋体" w:eastAsia="宋体" w:hAnsi="宋体" w:cs="宋体"/>
      <w:szCs w:val="24"/>
      <w:lang w:val="en-US" w:eastAsia="zh-CN"/>
    </w:rPr>
  </w:style>
  <w:style w:type="paragraph" w:customStyle="1" w:styleId="dxrphs">
    <w:name w:val="dxrphs"/>
    <w:basedOn w:val="a"/>
    <w:rsid w:val="004D4C1C"/>
    <w:pPr>
      <w:spacing w:line="240" w:lineRule="auto"/>
      <w:jc w:val="left"/>
    </w:pPr>
    <w:rPr>
      <w:rFonts w:ascii="宋体" w:eastAsia="宋体" w:hAnsi="宋体" w:cs="宋体"/>
      <w:szCs w:val="24"/>
      <w:lang w:val="en-US" w:eastAsia="zh-CN"/>
    </w:rPr>
  </w:style>
  <w:style w:type="paragraph" w:customStyle="1" w:styleId="dxrpcollapsebuttonrtl">
    <w:name w:val="dxrpcollapsebuttonrtl"/>
    <w:basedOn w:val="a"/>
    <w:rsid w:val="004D4C1C"/>
    <w:pPr>
      <w:spacing w:line="240" w:lineRule="auto"/>
      <w:ind w:right="60"/>
      <w:jc w:val="left"/>
    </w:pPr>
    <w:rPr>
      <w:rFonts w:ascii="宋体" w:eastAsia="宋体" w:hAnsi="宋体" w:cs="宋体"/>
      <w:szCs w:val="24"/>
      <w:lang w:val="en-US" w:eastAsia="zh-CN"/>
    </w:rPr>
  </w:style>
  <w:style w:type="paragraph" w:customStyle="1" w:styleId="dxrpcollapsebutton">
    <w:name w:val="dxrpcollapsebutton"/>
    <w:basedOn w:val="a"/>
    <w:rsid w:val="004D4C1C"/>
    <w:pPr>
      <w:spacing w:line="240" w:lineRule="auto"/>
      <w:ind w:left="60"/>
      <w:jc w:val="left"/>
    </w:pPr>
    <w:rPr>
      <w:rFonts w:ascii="宋体" w:eastAsia="宋体" w:hAnsi="宋体" w:cs="宋体"/>
      <w:szCs w:val="24"/>
      <w:lang w:val="en-US" w:eastAsia="zh-CN"/>
    </w:rPr>
  </w:style>
  <w:style w:type="paragraph" w:customStyle="1" w:styleId="dxic-control">
    <w:name w:val="dxic-control"/>
    <w:basedOn w:val="a"/>
    <w:rsid w:val="004D4C1C"/>
    <w:pPr>
      <w:spacing w:line="240" w:lineRule="auto"/>
      <w:jc w:val="left"/>
    </w:pPr>
    <w:rPr>
      <w:rFonts w:ascii="宋体" w:eastAsia="宋体" w:hAnsi="宋体" w:cs="宋体"/>
      <w:szCs w:val="24"/>
      <w:lang w:val="en-US" w:eastAsia="zh-CN"/>
    </w:rPr>
  </w:style>
  <w:style w:type="paragraph" w:customStyle="1" w:styleId="dxic-filemanager">
    <w:name w:val="dxic-filemanager"/>
    <w:basedOn w:val="a"/>
    <w:rsid w:val="004D4C1C"/>
    <w:pPr>
      <w:spacing w:line="240" w:lineRule="auto"/>
      <w:jc w:val="left"/>
    </w:pPr>
    <w:rPr>
      <w:rFonts w:ascii="宋体" w:eastAsia="宋体" w:hAnsi="宋体" w:cs="宋体"/>
      <w:szCs w:val="24"/>
      <w:lang w:val="en-US" w:eastAsia="zh-CN"/>
    </w:rPr>
  </w:style>
  <w:style w:type="paragraph" w:customStyle="1" w:styleId="dxic-previewpanel">
    <w:name w:val="dxic-previewpanel"/>
    <w:basedOn w:val="a"/>
    <w:rsid w:val="004D4C1C"/>
    <w:pPr>
      <w:shd w:val="clear" w:color="auto" w:fill="EDEDED"/>
      <w:spacing w:line="240" w:lineRule="auto"/>
      <w:jc w:val="left"/>
    </w:pPr>
    <w:rPr>
      <w:rFonts w:ascii="宋体" w:eastAsia="宋体" w:hAnsi="宋体" w:cs="宋体"/>
      <w:szCs w:val="24"/>
      <w:lang w:val="en-US" w:eastAsia="zh-CN"/>
    </w:rPr>
  </w:style>
  <w:style w:type="paragraph" w:customStyle="1" w:styleId="dxic-previewuploadtip">
    <w:name w:val="dxic-previewuploadtip"/>
    <w:basedOn w:val="a"/>
    <w:rsid w:val="004D4C1C"/>
    <w:pPr>
      <w:spacing w:line="240" w:lineRule="auto"/>
      <w:jc w:val="left"/>
    </w:pPr>
    <w:rPr>
      <w:rFonts w:ascii="宋体" w:eastAsia="宋体" w:hAnsi="宋体" w:cs="宋体"/>
      <w:sz w:val="26"/>
      <w:szCs w:val="26"/>
      <w:lang w:val="en-US" w:eastAsia="zh-CN"/>
    </w:rPr>
  </w:style>
  <w:style w:type="paragraph" w:customStyle="1" w:styleId="dxic-uploadcancelbutton">
    <w:name w:val="dxic-uploadcancelbutton"/>
    <w:basedOn w:val="a"/>
    <w:rsid w:val="004D4C1C"/>
    <w:pPr>
      <w:spacing w:line="240" w:lineRule="auto"/>
      <w:jc w:val="left"/>
    </w:pPr>
    <w:rPr>
      <w:rFonts w:ascii="宋体" w:eastAsia="宋体" w:hAnsi="宋体" w:cs="宋体"/>
      <w:szCs w:val="24"/>
      <w:lang w:val="en-US" w:eastAsia="zh-CN"/>
    </w:rPr>
  </w:style>
  <w:style w:type="paragraph" w:customStyle="1" w:styleId="dxitccontrolsys">
    <w:name w:val="dxitccontrolsys"/>
    <w:basedOn w:val="a"/>
    <w:rsid w:val="004D4C1C"/>
    <w:pPr>
      <w:spacing w:line="240" w:lineRule="auto"/>
      <w:jc w:val="center"/>
    </w:pPr>
    <w:rPr>
      <w:rFonts w:ascii="宋体" w:eastAsia="宋体" w:hAnsi="宋体" w:cs="宋体"/>
      <w:szCs w:val="24"/>
      <w:lang w:val="en-US" w:eastAsia="zh-CN"/>
    </w:rPr>
  </w:style>
  <w:style w:type="paragraph" w:customStyle="1" w:styleId="dxkeytip">
    <w:name w:val="dxkeytip"/>
    <w:basedOn w:val="a"/>
    <w:rsid w:val="004D4C1C"/>
    <w:pPr>
      <w:shd w:val="clear" w:color="auto" w:fill="525252"/>
      <w:spacing w:line="240" w:lineRule="auto"/>
      <w:jc w:val="center"/>
    </w:pPr>
    <w:rPr>
      <w:rFonts w:ascii="宋体" w:eastAsia="宋体" w:hAnsi="宋体" w:cs="宋体"/>
      <w:color w:val="FFFFFF"/>
      <w:szCs w:val="24"/>
      <w:lang w:val="en-US" w:eastAsia="zh-CN"/>
    </w:rPr>
  </w:style>
  <w:style w:type="paragraph" w:customStyle="1" w:styleId="dx-acc">
    <w:name w:val="dx-acc"/>
    <w:basedOn w:val="a"/>
    <w:rsid w:val="004D4C1C"/>
    <w:pPr>
      <w:spacing w:line="240" w:lineRule="auto"/>
      <w:jc w:val="left"/>
    </w:pPr>
    <w:rPr>
      <w:rFonts w:ascii="宋体" w:eastAsia="宋体" w:hAnsi="宋体" w:cs="宋体"/>
      <w:szCs w:val="24"/>
      <w:lang w:val="en-US" w:eastAsia="zh-CN"/>
    </w:rPr>
  </w:style>
  <w:style w:type="paragraph" w:customStyle="1" w:styleId="dxripplecontainer">
    <w:name w:val="dxripplecontainer"/>
    <w:basedOn w:val="a"/>
    <w:rsid w:val="004D4C1C"/>
    <w:pPr>
      <w:spacing w:line="240" w:lineRule="auto"/>
      <w:jc w:val="left"/>
    </w:pPr>
    <w:rPr>
      <w:rFonts w:ascii="宋体" w:eastAsia="宋体" w:hAnsi="宋体" w:cs="宋体"/>
      <w:szCs w:val="24"/>
      <w:lang w:val="en-US" w:eastAsia="zh-CN"/>
    </w:rPr>
  </w:style>
  <w:style w:type="paragraph" w:customStyle="1" w:styleId="dxripple">
    <w:name w:val="dxripple"/>
    <w:basedOn w:val="a"/>
    <w:rsid w:val="004D4C1C"/>
    <w:pPr>
      <w:spacing w:line="240" w:lineRule="auto"/>
      <w:jc w:val="left"/>
    </w:pPr>
    <w:rPr>
      <w:rFonts w:ascii="宋体" w:eastAsia="宋体" w:hAnsi="宋体" w:cs="宋体"/>
      <w:szCs w:val="24"/>
      <w:lang w:val="en-US" w:eastAsia="zh-CN"/>
    </w:rPr>
  </w:style>
  <w:style w:type="paragraph" w:customStyle="1" w:styleId="dxhsys">
    <w:name w:val="dxhsys"/>
    <w:basedOn w:val="a"/>
    <w:rsid w:val="004D4C1C"/>
    <w:pPr>
      <w:spacing w:line="240" w:lineRule="auto"/>
      <w:jc w:val="left"/>
    </w:pPr>
    <w:rPr>
      <w:rFonts w:ascii="宋体" w:eastAsia="宋体" w:hAnsi="宋体" w:cs="宋体"/>
      <w:vanish/>
      <w:szCs w:val="24"/>
      <w:lang w:val="en-US" w:eastAsia="zh-CN"/>
    </w:rPr>
  </w:style>
  <w:style w:type="paragraph" w:customStyle="1" w:styleId="dxh-title">
    <w:name w:val="dxh-title"/>
    <w:basedOn w:val="a"/>
    <w:rsid w:val="004D4C1C"/>
    <w:pPr>
      <w:spacing w:line="240" w:lineRule="auto"/>
      <w:jc w:val="left"/>
    </w:pPr>
    <w:rPr>
      <w:rFonts w:ascii="宋体" w:eastAsia="宋体" w:hAnsi="宋体" w:cs="宋体"/>
      <w:szCs w:val="24"/>
      <w:lang w:val="en-US" w:eastAsia="zh-CN"/>
    </w:rPr>
  </w:style>
  <w:style w:type="paragraph" w:customStyle="1" w:styleId="dxm-overlay">
    <w:name w:val="dxm-overlay"/>
    <w:basedOn w:val="a"/>
    <w:rsid w:val="004D4C1C"/>
    <w:pPr>
      <w:spacing w:line="240" w:lineRule="auto"/>
      <w:jc w:val="left"/>
    </w:pPr>
    <w:rPr>
      <w:rFonts w:ascii="宋体" w:eastAsia="宋体" w:hAnsi="宋体" w:cs="宋体"/>
      <w:vanish/>
      <w:szCs w:val="24"/>
      <w:lang w:val="en-US" w:eastAsia="zh-CN"/>
    </w:rPr>
  </w:style>
  <w:style w:type="paragraph" w:customStyle="1" w:styleId="dxm-side-menu-button">
    <w:name w:val="dxm-side-menu-button"/>
    <w:basedOn w:val="a"/>
    <w:rsid w:val="004D4C1C"/>
    <w:pPr>
      <w:spacing w:line="240" w:lineRule="auto"/>
      <w:jc w:val="left"/>
    </w:pPr>
    <w:rPr>
      <w:rFonts w:ascii="宋体" w:eastAsia="宋体" w:hAnsi="宋体" w:cs="宋体"/>
      <w:vanish/>
      <w:szCs w:val="24"/>
      <w:lang w:val="en-US" w:eastAsia="zh-CN"/>
    </w:rPr>
  </w:style>
  <w:style w:type="paragraph" w:customStyle="1" w:styleId="dxm-bread-crumbs">
    <w:name w:val="dxm-bread-crumbs"/>
    <w:basedOn w:val="a"/>
    <w:rsid w:val="004D4C1C"/>
    <w:pPr>
      <w:spacing w:line="240" w:lineRule="auto"/>
      <w:jc w:val="left"/>
    </w:pPr>
    <w:rPr>
      <w:rFonts w:ascii="宋体" w:eastAsia="宋体" w:hAnsi="宋体" w:cs="宋体"/>
      <w:vanish/>
      <w:szCs w:val="24"/>
      <w:lang w:val="en-US" w:eastAsia="zh-CN"/>
    </w:rPr>
  </w:style>
  <w:style w:type="paragraph" w:customStyle="1" w:styleId="dx-p1">
    <w:name w:val="dx-p1"/>
    <w:basedOn w:val="a"/>
    <w:rsid w:val="004D4C1C"/>
    <w:pPr>
      <w:spacing w:line="240" w:lineRule="auto"/>
      <w:jc w:val="left"/>
    </w:pPr>
    <w:rPr>
      <w:rFonts w:ascii="宋体" w:eastAsia="宋体" w:hAnsi="宋体" w:cs="宋体"/>
      <w:szCs w:val="24"/>
      <w:lang w:val="en-US" w:eastAsia="zh-CN"/>
    </w:rPr>
  </w:style>
  <w:style w:type="paragraph" w:customStyle="1" w:styleId="dx-p2">
    <w:name w:val="dx-p2"/>
    <w:basedOn w:val="a"/>
    <w:rsid w:val="004D4C1C"/>
    <w:pPr>
      <w:spacing w:line="240" w:lineRule="auto"/>
      <w:jc w:val="left"/>
    </w:pPr>
    <w:rPr>
      <w:rFonts w:ascii="宋体" w:eastAsia="宋体" w:hAnsi="宋体" w:cs="宋体"/>
      <w:szCs w:val="24"/>
      <w:lang w:val="en-US" w:eastAsia="zh-CN"/>
    </w:rPr>
  </w:style>
  <w:style w:type="paragraph" w:customStyle="1" w:styleId="dx-p3">
    <w:name w:val="dx-p3"/>
    <w:basedOn w:val="a"/>
    <w:rsid w:val="004D4C1C"/>
    <w:pPr>
      <w:spacing w:line="240" w:lineRule="auto"/>
      <w:jc w:val="left"/>
    </w:pPr>
    <w:rPr>
      <w:rFonts w:ascii="宋体" w:eastAsia="宋体" w:hAnsi="宋体" w:cs="宋体"/>
      <w:szCs w:val="24"/>
      <w:lang w:val="en-US" w:eastAsia="zh-CN"/>
    </w:rPr>
  </w:style>
  <w:style w:type="paragraph" w:customStyle="1" w:styleId="dxaife">
    <w:name w:val="dxaife"/>
    <w:basedOn w:val="a"/>
    <w:rsid w:val="004D4C1C"/>
    <w:pPr>
      <w:spacing w:line="240" w:lineRule="auto"/>
      <w:jc w:val="left"/>
    </w:pPr>
    <w:rPr>
      <w:rFonts w:ascii="宋体" w:eastAsia="宋体" w:hAnsi="宋体" w:cs="宋体"/>
      <w:szCs w:val="24"/>
      <w:lang w:val="en-US" w:eastAsia="zh-CN"/>
    </w:rPr>
  </w:style>
  <w:style w:type="paragraph" w:customStyle="1" w:styleId="dxcccontroloffice2010blue">
    <w:name w:val="dxcccontrol_office2010blue"/>
    <w:basedOn w:val="a"/>
    <w:rsid w:val="004D4C1C"/>
    <w:pPr>
      <w:shd w:val="clear" w:color="auto" w:fill="FFFFFF"/>
      <w:spacing w:line="240" w:lineRule="auto"/>
      <w:jc w:val="left"/>
    </w:pPr>
    <w:rPr>
      <w:rFonts w:ascii="Verdana" w:eastAsia="宋体" w:hAnsi="Verdana" w:cs="宋体"/>
      <w:color w:val="6A88A1"/>
      <w:sz w:val="17"/>
      <w:szCs w:val="17"/>
      <w:lang w:val="en-US" w:eastAsia="zh-CN"/>
    </w:rPr>
  </w:style>
  <w:style w:type="paragraph" w:customStyle="1" w:styleId="dxccdisabledoffice2010blue">
    <w:name w:val="dxcc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dvcontroloffice2010blue">
    <w:name w:val="dxdvcontrol_office2010blue"/>
    <w:basedOn w:val="a"/>
    <w:rsid w:val="004D4C1C"/>
    <w:pPr>
      <w:spacing w:line="240" w:lineRule="auto"/>
      <w:jc w:val="left"/>
    </w:pPr>
    <w:rPr>
      <w:rFonts w:ascii="Verdana" w:eastAsia="宋体" w:hAnsi="Verdana" w:cs="宋体"/>
      <w:color w:val="1E395B"/>
      <w:sz w:val="17"/>
      <w:szCs w:val="17"/>
      <w:lang w:val="en-US" w:eastAsia="zh-CN"/>
    </w:rPr>
  </w:style>
  <w:style w:type="paragraph" w:customStyle="1" w:styleId="dxdvcontentoffice2010blue">
    <w:name w:val="dxdvcontent_office2010blue"/>
    <w:basedOn w:val="a"/>
    <w:rsid w:val="004D4C1C"/>
    <w:pPr>
      <w:pBdr>
        <w:top w:val="single" w:sz="6" w:space="16" w:color="859EBF"/>
        <w:left w:val="single" w:sz="2" w:space="16" w:color="859EBF"/>
        <w:bottom w:val="single" w:sz="6" w:space="16" w:color="859EBF"/>
        <w:right w:val="single" w:sz="2" w:space="16" w:color="859EBF"/>
      </w:pBdr>
      <w:shd w:val="clear" w:color="auto" w:fill="FFFFFF"/>
      <w:spacing w:line="240" w:lineRule="auto"/>
      <w:jc w:val="left"/>
    </w:pPr>
    <w:rPr>
      <w:rFonts w:ascii="宋体" w:eastAsia="宋体" w:hAnsi="宋体" w:cs="宋体"/>
      <w:szCs w:val="24"/>
      <w:lang w:val="en-US" w:eastAsia="zh-CN"/>
    </w:rPr>
  </w:style>
  <w:style w:type="paragraph" w:customStyle="1" w:styleId="dxdvitemoffice2010blue">
    <w:name w:val="dxdvitem_office2010blue"/>
    <w:basedOn w:val="a"/>
    <w:rsid w:val="004D4C1C"/>
    <w:pPr>
      <w:pBdr>
        <w:top w:val="single" w:sz="6" w:space="15" w:color="BDCBDF"/>
        <w:left w:val="single" w:sz="6" w:space="15" w:color="BDCBDF"/>
        <w:bottom w:val="single" w:sz="6" w:space="15" w:color="BDCBDF"/>
        <w:right w:val="single" w:sz="6" w:space="15" w:color="BDCBDF"/>
      </w:pBdr>
      <w:shd w:val="clear" w:color="auto" w:fill="EBF3FC"/>
      <w:spacing w:line="240" w:lineRule="auto"/>
      <w:jc w:val="left"/>
    </w:pPr>
    <w:rPr>
      <w:rFonts w:ascii="宋体" w:eastAsia="宋体" w:hAnsi="宋体" w:cs="宋体"/>
      <w:szCs w:val="24"/>
      <w:lang w:val="en-US" w:eastAsia="zh-CN"/>
    </w:rPr>
  </w:style>
  <w:style w:type="paragraph" w:customStyle="1" w:styleId="dxdvflowitemoffice2010blue">
    <w:name w:val="dxdvflowitem_office2010blue"/>
    <w:basedOn w:val="a"/>
    <w:rsid w:val="004D4C1C"/>
    <w:pPr>
      <w:pBdr>
        <w:top w:val="single" w:sz="6" w:space="15" w:color="BDCBDF"/>
        <w:left w:val="single" w:sz="6" w:space="15" w:color="BDCBDF"/>
        <w:bottom w:val="single" w:sz="6" w:space="15" w:color="BDCBDF"/>
        <w:right w:val="single" w:sz="6" w:space="15" w:color="BDCBDF"/>
      </w:pBdr>
      <w:shd w:val="clear" w:color="auto" w:fill="EBF3FC"/>
      <w:spacing w:line="240" w:lineRule="auto"/>
      <w:jc w:val="left"/>
    </w:pPr>
    <w:rPr>
      <w:rFonts w:ascii="宋体" w:eastAsia="宋体" w:hAnsi="宋体" w:cs="宋体"/>
      <w:szCs w:val="24"/>
      <w:lang w:val="en-US" w:eastAsia="zh-CN"/>
    </w:rPr>
  </w:style>
  <w:style w:type="paragraph" w:customStyle="1" w:styleId="dxdvemptyitemoffice2010blue">
    <w:name w:val="dxdvemptyitem_office2010blue"/>
    <w:basedOn w:val="a"/>
    <w:rsid w:val="004D4C1C"/>
    <w:pPr>
      <w:spacing w:line="240" w:lineRule="auto"/>
      <w:jc w:val="left"/>
      <w:textAlignment w:val="top"/>
    </w:pPr>
    <w:rPr>
      <w:rFonts w:ascii="宋体" w:eastAsia="宋体" w:hAnsi="宋体" w:cs="宋体"/>
      <w:szCs w:val="24"/>
      <w:lang w:val="en-US" w:eastAsia="zh-CN"/>
    </w:rPr>
  </w:style>
  <w:style w:type="paragraph" w:customStyle="1" w:styleId="dxdvpagerpaneloffice2010blue">
    <w:name w:val="dxdvpagerpanel_office2010blue"/>
    <w:basedOn w:val="a"/>
    <w:rsid w:val="004D4C1C"/>
    <w:pPr>
      <w:shd w:val="clear" w:color="auto" w:fill="E4EFFA"/>
      <w:spacing w:line="240" w:lineRule="auto"/>
      <w:jc w:val="left"/>
    </w:pPr>
    <w:rPr>
      <w:rFonts w:ascii="宋体" w:eastAsia="宋体" w:hAnsi="宋体" w:cs="宋体"/>
      <w:szCs w:val="24"/>
      <w:lang w:val="en-US" w:eastAsia="zh-CN"/>
    </w:rPr>
  </w:style>
  <w:style w:type="paragraph" w:customStyle="1" w:styleId="dxdvemptydataoffice2010blue">
    <w:name w:val="dxdvemptydata_office2010blue"/>
    <w:basedOn w:val="a"/>
    <w:rsid w:val="004D4C1C"/>
    <w:pPr>
      <w:spacing w:line="240" w:lineRule="auto"/>
      <w:jc w:val="left"/>
    </w:pPr>
    <w:rPr>
      <w:rFonts w:ascii="宋体" w:eastAsia="宋体" w:hAnsi="宋体" w:cs="宋体"/>
      <w:color w:val="1E395B"/>
      <w:szCs w:val="24"/>
      <w:lang w:val="en-US" w:eastAsia="zh-CN"/>
    </w:rPr>
  </w:style>
  <w:style w:type="paragraph" w:customStyle="1" w:styleId="dxdvpagershowmoreitemscontaineroffice2010blue">
    <w:name w:val="dxdvpagershowmoreitemscontainer_office2010blue"/>
    <w:basedOn w:val="a"/>
    <w:rsid w:val="004D4C1C"/>
    <w:pPr>
      <w:spacing w:line="240" w:lineRule="auto"/>
      <w:jc w:val="center"/>
    </w:pPr>
    <w:rPr>
      <w:rFonts w:ascii="宋体" w:eastAsia="宋体" w:hAnsi="宋体" w:cs="宋体"/>
      <w:szCs w:val="24"/>
      <w:lang w:val="en-US" w:eastAsia="zh-CN"/>
    </w:rPr>
  </w:style>
  <w:style w:type="paragraph" w:customStyle="1" w:styleId="dxdvdisabledoffice2010blue">
    <w:name w:val="dxdv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hlcontroloffice2010blue">
    <w:name w:val="dxhlcontrol_office2010blue"/>
    <w:basedOn w:val="a"/>
    <w:rsid w:val="004D4C1C"/>
    <w:pPr>
      <w:spacing w:line="240" w:lineRule="auto"/>
      <w:jc w:val="left"/>
    </w:pPr>
    <w:rPr>
      <w:rFonts w:ascii="Verdana" w:eastAsia="宋体" w:hAnsi="Verdana" w:cs="宋体"/>
      <w:color w:val="000000"/>
      <w:sz w:val="17"/>
      <w:szCs w:val="17"/>
      <w:lang w:val="en-US" w:eastAsia="zh-CN"/>
    </w:rPr>
  </w:style>
  <w:style w:type="paragraph" w:customStyle="1" w:styleId="dxhlcontentoffice2010blue">
    <w:name w:val="dxhlcontent_office2010blue"/>
    <w:basedOn w:val="a"/>
    <w:rsid w:val="004D4C1C"/>
    <w:pPr>
      <w:spacing w:line="290" w:lineRule="auto"/>
      <w:jc w:val="left"/>
    </w:pPr>
    <w:rPr>
      <w:rFonts w:ascii="宋体" w:eastAsia="宋体" w:hAnsi="宋体" w:cs="宋体"/>
      <w:szCs w:val="24"/>
      <w:lang w:val="en-US" w:eastAsia="zh-CN"/>
    </w:rPr>
  </w:style>
  <w:style w:type="paragraph" w:customStyle="1" w:styleId="dxhldateoffice2010blue">
    <w:name w:val="dxhldate_office2010blue"/>
    <w:basedOn w:val="a"/>
    <w:rsid w:val="004D4C1C"/>
    <w:pPr>
      <w:spacing w:line="240" w:lineRule="auto"/>
      <w:jc w:val="left"/>
    </w:pPr>
    <w:rPr>
      <w:rFonts w:ascii="宋体" w:eastAsia="宋体" w:hAnsi="宋体" w:cs="宋体"/>
      <w:color w:val="498BC2"/>
      <w:sz w:val="33"/>
      <w:szCs w:val="33"/>
      <w:lang w:val="en-US" w:eastAsia="zh-CN"/>
    </w:rPr>
  </w:style>
  <w:style w:type="paragraph" w:customStyle="1" w:styleId="dxhlheaderoffice2010blue">
    <w:name w:val="dxhlheader_office2010blue"/>
    <w:basedOn w:val="a"/>
    <w:rsid w:val="004D4C1C"/>
    <w:pPr>
      <w:spacing w:line="240" w:lineRule="auto"/>
      <w:jc w:val="left"/>
    </w:pPr>
    <w:rPr>
      <w:rFonts w:ascii="宋体" w:eastAsia="宋体" w:hAnsi="宋体" w:cs="宋体"/>
      <w:color w:val="498BC2"/>
      <w:sz w:val="33"/>
      <w:szCs w:val="33"/>
      <w:lang w:val="en-US" w:eastAsia="zh-CN"/>
    </w:rPr>
  </w:style>
  <w:style w:type="paragraph" w:customStyle="1" w:styleId="dxhldateheaderoffice2010blue">
    <w:name w:val="dxhldateheader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hlleftpaneloffice2010blue">
    <w:name w:val="dxhlleftpanel_office2010blue"/>
    <w:basedOn w:val="a"/>
    <w:rsid w:val="004D4C1C"/>
    <w:pPr>
      <w:spacing w:line="240" w:lineRule="auto"/>
      <w:jc w:val="left"/>
    </w:pPr>
    <w:rPr>
      <w:rFonts w:ascii="宋体" w:eastAsia="宋体" w:hAnsi="宋体" w:cs="宋体"/>
      <w:szCs w:val="24"/>
      <w:lang w:val="en-US" w:eastAsia="zh-CN"/>
    </w:rPr>
  </w:style>
  <w:style w:type="paragraph" w:customStyle="1" w:styleId="dxhlrightpaneloffice2010blue">
    <w:name w:val="dxhlrightpanel_office2010blue"/>
    <w:basedOn w:val="a"/>
    <w:rsid w:val="004D4C1C"/>
    <w:pPr>
      <w:spacing w:line="240" w:lineRule="auto"/>
      <w:jc w:val="left"/>
    </w:pPr>
    <w:rPr>
      <w:rFonts w:ascii="宋体" w:eastAsia="宋体" w:hAnsi="宋体" w:cs="宋体"/>
      <w:szCs w:val="24"/>
      <w:lang w:val="en-US" w:eastAsia="zh-CN"/>
    </w:rPr>
  </w:style>
  <w:style w:type="paragraph" w:customStyle="1" w:styleId="dxhldateleftpaneloffice2010blue">
    <w:name w:val="dxhldateleftpanel_office2010blue"/>
    <w:basedOn w:val="a"/>
    <w:rsid w:val="004D4C1C"/>
    <w:pPr>
      <w:spacing w:line="240" w:lineRule="auto"/>
      <w:jc w:val="left"/>
    </w:pPr>
    <w:rPr>
      <w:rFonts w:ascii="宋体" w:eastAsia="宋体" w:hAnsi="宋体" w:cs="宋体"/>
      <w:color w:val="808080"/>
      <w:szCs w:val="24"/>
      <w:lang w:val="en-US" w:eastAsia="zh-CN"/>
    </w:rPr>
  </w:style>
  <w:style w:type="paragraph" w:customStyle="1" w:styleId="dxhldaterightpaneloffice2010blue">
    <w:name w:val="dxhldaterightpanel_office2010blue"/>
    <w:basedOn w:val="a"/>
    <w:rsid w:val="004D4C1C"/>
    <w:pPr>
      <w:spacing w:line="240" w:lineRule="auto"/>
      <w:jc w:val="left"/>
    </w:pPr>
    <w:rPr>
      <w:rFonts w:ascii="宋体" w:eastAsia="宋体" w:hAnsi="宋体" w:cs="宋体"/>
      <w:color w:val="808080"/>
      <w:szCs w:val="24"/>
      <w:lang w:val="en-US" w:eastAsia="zh-CN"/>
    </w:rPr>
  </w:style>
  <w:style w:type="paragraph" w:customStyle="1" w:styleId="dxhltailoffice2010blue">
    <w:name w:val="dxhltail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hltaildivoffice2010blue">
    <w:name w:val="dxhltaildiv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hldisabledoffice2010blue">
    <w:name w:val="dxhl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lploadingpaneloffice2010blue">
    <w:name w:val="dxlploadingpanel_office2010blue"/>
    <w:basedOn w:val="a"/>
    <w:rsid w:val="004D4C1C"/>
    <w:pPr>
      <w:pBdr>
        <w:top w:val="single" w:sz="6" w:space="0" w:color="859EBF"/>
        <w:left w:val="single" w:sz="6" w:space="0" w:color="859EBF"/>
        <w:bottom w:val="single" w:sz="6" w:space="0" w:color="859EBF"/>
        <w:right w:val="single" w:sz="6" w:space="0" w:color="859EBF"/>
      </w:pBdr>
      <w:shd w:val="clear" w:color="auto" w:fill="FFFFFF"/>
      <w:spacing w:line="240" w:lineRule="auto"/>
      <w:jc w:val="left"/>
    </w:pPr>
    <w:rPr>
      <w:rFonts w:ascii="Verdana" w:eastAsia="宋体" w:hAnsi="Verdana" w:cs="宋体"/>
      <w:color w:val="1E395B"/>
      <w:sz w:val="17"/>
      <w:szCs w:val="17"/>
      <w:lang w:val="en-US" w:eastAsia="zh-CN"/>
    </w:rPr>
  </w:style>
  <w:style w:type="paragraph" w:customStyle="1" w:styleId="dxlploadingpanelwithcontentoffice2010blue">
    <w:name w:val="dxlploadingpanelwithcontent_office2010blue"/>
    <w:basedOn w:val="a"/>
    <w:rsid w:val="004D4C1C"/>
    <w:pPr>
      <w:pBdr>
        <w:top w:val="single" w:sz="6" w:space="0" w:color="859EBF"/>
        <w:left w:val="single" w:sz="6" w:space="0" w:color="859EBF"/>
        <w:bottom w:val="single" w:sz="6" w:space="0" w:color="859EBF"/>
        <w:right w:val="single" w:sz="6" w:space="0" w:color="859EBF"/>
      </w:pBdr>
      <w:shd w:val="clear" w:color="auto" w:fill="FFFFFF"/>
      <w:spacing w:line="240" w:lineRule="auto"/>
      <w:jc w:val="left"/>
    </w:pPr>
    <w:rPr>
      <w:rFonts w:ascii="Verdana" w:eastAsia="宋体" w:hAnsi="Verdana" w:cs="宋体"/>
      <w:color w:val="1E395B"/>
      <w:sz w:val="17"/>
      <w:szCs w:val="17"/>
      <w:lang w:val="en-US" w:eastAsia="zh-CN"/>
    </w:rPr>
  </w:style>
  <w:style w:type="paragraph" w:customStyle="1" w:styleId="dxmliteoffice2010blue">
    <w:name w:val="dxmlite_office2010blue"/>
    <w:basedOn w:val="a"/>
    <w:rsid w:val="004D4C1C"/>
    <w:pPr>
      <w:spacing w:line="240" w:lineRule="auto"/>
      <w:jc w:val="left"/>
    </w:pPr>
    <w:rPr>
      <w:rFonts w:ascii="Verdana" w:eastAsia="宋体" w:hAnsi="Verdana" w:cs="宋体"/>
      <w:color w:val="1E395B"/>
      <w:sz w:val="17"/>
      <w:szCs w:val="17"/>
      <w:lang w:val="en-US" w:eastAsia="zh-CN"/>
    </w:rPr>
  </w:style>
  <w:style w:type="paragraph" w:customStyle="1" w:styleId="dxmbrdcoroffice2010blue">
    <w:name w:val="dxmbrdcor_office2010blue"/>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menubuttonsoffice2010blue">
    <w:name w:val="menubuttons_office2010blue"/>
    <w:basedOn w:val="a"/>
    <w:rsid w:val="004D4C1C"/>
    <w:pPr>
      <w:spacing w:line="240" w:lineRule="auto"/>
      <w:jc w:val="left"/>
    </w:pPr>
    <w:rPr>
      <w:rFonts w:ascii="宋体" w:eastAsia="宋体" w:hAnsi="宋体" w:cs="宋体"/>
      <w:color w:val="1E395B"/>
      <w:szCs w:val="24"/>
      <w:lang w:val="en-US" w:eastAsia="zh-CN"/>
    </w:rPr>
  </w:style>
  <w:style w:type="paragraph" w:customStyle="1" w:styleId="dxnbliteoffice2010blue">
    <w:name w:val="dxnblite_office2010blue"/>
    <w:basedOn w:val="a"/>
    <w:rsid w:val="004D4C1C"/>
    <w:pPr>
      <w:shd w:val="clear" w:color="auto" w:fill="FFFFFF"/>
      <w:spacing w:line="240" w:lineRule="auto"/>
      <w:jc w:val="left"/>
    </w:pPr>
    <w:rPr>
      <w:rFonts w:ascii="Verdana" w:eastAsia="宋体" w:hAnsi="Verdana" w:cs="宋体"/>
      <w:color w:val="1E395B"/>
      <w:sz w:val="17"/>
      <w:szCs w:val="17"/>
      <w:lang w:val="en-US" w:eastAsia="zh-CN"/>
    </w:rPr>
  </w:style>
  <w:style w:type="paragraph" w:customStyle="1" w:styleId="dxnblitedisabledoffice2010blue">
    <w:name w:val="dxnblite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nccontroloffice2010blue">
    <w:name w:val="dxnccontrol_office2010blue"/>
    <w:basedOn w:val="a"/>
    <w:rsid w:val="004D4C1C"/>
    <w:pPr>
      <w:spacing w:line="240" w:lineRule="auto"/>
      <w:jc w:val="left"/>
    </w:pPr>
    <w:rPr>
      <w:rFonts w:ascii="Verdana" w:eastAsia="宋体" w:hAnsi="Verdana" w:cs="宋体"/>
      <w:color w:val="000000"/>
      <w:sz w:val="17"/>
      <w:szCs w:val="17"/>
      <w:lang w:val="en-US" w:eastAsia="zh-CN"/>
    </w:rPr>
  </w:style>
  <w:style w:type="paragraph" w:customStyle="1" w:styleId="dxnccontentoffice2010blue">
    <w:name w:val="dxnccontent_office2010blue"/>
    <w:basedOn w:val="a"/>
    <w:rsid w:val="004D4C1C"/>
    <w:pPr>
      <w:pBdr>
        <w:top w:val="single" w:sz="6" w:space="14" w:color="859EBF"/>
        <w:left w:val="single" w:sz="2" w:space="31" w:color="859EBF"/>
        <w:bottom w:val="single" w:sz="6" w:space="5" w:color="859EBF"/>
        <w:right w:val="single" w:sz="2" w:space="31" w:color="859EBF"/>
      </w:pBdr>
      <w:shd w:val="clear" w:color="auto" w:fill="FFFFFF"/>
      <w:spacing w:line="240" w:lineRule="auto"/>
      <w:jc w:val="left"/>
    </w:pPr>
    <w:rPr>
      <w:rFonts w:ascii="宋体" w:eastAsia="宋体" w:hAnsi="宋体" w:cs="宋体"/>
      <w:szCs w:val="24"/>
      <w:lang w:val="en-US" w:eastAsia="zh-CN"/>
    </w:rPr>
  </w:style>
  <w:style w:type="paragraph" w:customStyle="1" w:styleId="dxncpagerpaneloffice2010blue">
    <w:name w:val="dxncpagerpanel_office2010blue"/>
    <w:basedOn w:val="a"/>
    <w:rsid w:val="004D4C1C"/>
    <w:pPr>
      <w:shd w:val="clear" w:color="auto" w:fill="E4EFFA"/>
      <w:spacing w:line="240" w:lineRule="auto"/>
      <w:jc w:val="left"/>
    </w:pPr>
    <w:rPr>
      <w:rFonts w:ascii="宋体" w:eastAsia="宋体" w:hAnsi="宋体" w:cs="宋体"/>
      <w:szCs w:val="24"/>
      <w:lang w:val="en-US" w:eastAsia="zh-CN"/>
    </w:rPr>
  </w:style>
  <w:style w:type="paragraph" w:customStyle="1" w:styleId="dxncitemoffice2010blue">
    <w:name w:val="dxncitem_office2010blue"/>
    <w:basedOn w:val="a"/>
    <w:rsid w:val="004D4C1C"/>
    <w:pPr>
      <w:spacing w:line="240" w:lineRule="auto"/>
      <w:jc w:val="left"/>
      <w:textAlignment w:val="top"/>
    </w:pPr>
    <w:rPr>
      <w:rFonts w:ascii="宋体" w:eastAsia="宋体" w:hAnsi="宋体" w:cs="宋体"/>
      <w:szCs w:val="24"/>
      <w:lang w:val="en-US" w:eastAsia="zh-CN"/>
    </w:rPr>
  </w:style>
  <w:style w:type="paragraph" w:customStyle="1" w:styleId="dxncemptyitemoffice2010blue">
    <w:name w:val="dxncemptyitem_office2010blue"/>
    <w:basedOn w:val="a"/>
    <w:rsid w:val="004D4C1C"/>
    <w:pPr>
      <w:spacing w:line="240" w:lineRule="auto"/>
      <w:jc w:val="left"/>
      <w:textAlignment w:val="top"/>
    </w:pPr>
    <w:rPr>
      <w:rFonts w:ascii="宋体" w:eastAsia="宋体" w:hAnsi="宋体" w:cs="宋体"/>
      <w:szCs w:val="24"/>
      <w:lang w:val="en-US" w:eastAsia="zh-CN"/>
    </w:rPr>
  </w:style>
  <w:style w:type="paragraph" w:customStyle="1" w:styleId="dxncbacktotopoffice2010blue">
    <w:name w:val="dxncbacktotop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ncpagershowmoreitemscontaineroffice2010blue">
    <w:name w:val="dxncpagershowmoreitemscontainer_office2010blue"/>
    <w:basedOn w:val="a"/>
    <w:rsid w:val="004D4C1C"/>
    <w:pPr>
      <w:spacing w:line="240" w:lineRule="auto"/>
      <w:jc w:val="center"/>
    </w:pPr>
    <w:rPr>
      <w:rFonts w:ascii="宋体" w:eastAsia="宋体" w:hAnsi="宋体" w:cs="宋体"/>
      <w:szCs w:val="24"/>
      <w:lang w:val="en-US" w:eastAsia="zh-CN"/>
    </w:rPr>
  </w:style>
  <w:style w:type="paragraph" w:customStyle="1" w:styleId="dxncemptydataoffice2010blue">
    <w:name w:val="dxncemptydata_office2010blue"/>
    <w:basedOn w:val="a"/>
    <w:rsid w:val="004D4C1C"/>
    <w:pPr>
      <w:spacing w:line="240" w:lineRule="auto"/>
      <w:jc w:val="left"/>
    </w:pPr>
    <w:rPr>
      <w:rFonts w:ascii="宋体" w:eastAsia="宋体" w:hAnsi="宋体" w:cs="宋体"/>
      <w:color w:val="808080"/>
      <w:szCs w:val="24"/>
      <w:lang w:val="en-US" w:eastAsia="zh-CN"/>
    </w:rPr>
  </w:style>
  <w:style w:type="paragraph" w:customStyle="1" w:styleId="dxncdisabledoffice2010blue">
    <w:name w:val="dxnc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pliteoffice2010blue">
    <w:name w:val="dxplite_office2010blue"/>
    <w:basedOn w:val="a"/>
    <w:rsid w:val="004D4C1C"/>
    <w:pPr>
      <w:spacing w:line="240" w:lineRule="auto"/>
      <w:jc w:val="left"/>
    </w:pPr>
    <w:rPr>
      <w:rFonts w:ascii="Verdana" w:eastAsia="宋体" w:hAnsi="Verdana" w:cs="宋体"/>
      <w:color w:val="1E395B"/>
      <w:sz w:val="17"/>
      <w:szCs w:val="17"/>
      <w:lang w:val="en-US" w:eastAsia="zh-CN"/>
    </w:rPr>
  </w:style>
  <w:style w:type="paragraph" w:customStyle="1" w:styleId="dxplitedisabledoffice2010blue">
    <w:name w:val="dxplite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pcliteoffice2010blue">
    <w:name w:val="dxpclite_office2010blue"/>
    <w:basedOn w:val="a"/>
    <w:rsid w:val="004D4C1C"/>
    <w:pPr>
      <w:spacing w:line="240" w:lineRule="auto"/>
      <w:jc w:val="left"/>
    </w:pPr>
    <w:rPr>
      <w:rFonts w:ascii="Verdana" w:eastAsia="宋体" w:hAnsi="Verdana" w:cs="宋体"/>
      <w:color w:val="1E395B"/>
      <w:sz w:val="17"/>
      <w:szCs w:val="17"/>
      <w:lang w:val="en-US" w:eastAsia="zh-CN"/>
    </w:rPr>
  </w:style>
  <w:style w:type="paragraph" w:customStyle="1" w:styleId="dxdpliteoffice2010blue">
    <w:name w:val="dxdplite_office2010blue"/>
    <w:basedOn w:val="a"/>
    <w:rsid w:val="004D4C1C"/>
    <w:pPr>
      <w:spacing w:line="240" w:lineRule="auto"/>
      <w:jc w:val="left"/>
    </w:pPr>
    <w:rPr>
      <w:rFonts w:ascii="Verdana" w:eastAsia="宋体" w:hAnsi="Verdana" w:cs="宋体"/>
      <w:vanish/>
      <w:color w:val="1E395B"/>
      <w:sz w:val="17"/>
      <w:szCs w:val="17"/>
      <w:lang w:val="en-US" w:eastAsia="zh-CN"/>
    </w:rPr>
  </w:style>
  <w:style w:type="paragraph" w:customStyle="1" w:styleId="dxpcmodalbackliteoffice2010blue">
    <w:name w:val="dxpcmodalbacklite_office2010blue"/>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dxdpmodalbackliteoffice2010blue">
    <w:name w:val="dxdpmodalbacklite_office2010blue"/>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dxpclitedisabledoffice2010blue">
    <w:name w:val="dxpclite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dplitedisabledoffice2010blue">
    <w:name w:val="dxdplite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pnlcontroloffice2010blue">
    <w:name w:val="dxpnlcontrol_office2010blue"/>
    <w:basedOn w:val="a"/>
    <w:rsid w:val="004D4C1C"/>
    <w:pPr>
      <w:pBdr>
        <w:top w:val="single" w:sz="2" w:space="0" w:color="849DBD"/>
        <w:left w:val="single" w:sz="2" w:space="0" w:color="849DBD"/>
        <w:bottom w:val="single" w:sz="2" w:space="0" w:color="849DBD"/>
        <w:right w:val="single" w:sz="2" w:space="0" w:color="849DBD"/>
      </w:pBdr>
      <w:spacing w:line="240" w:lineRule="auto"/>
      <w:jc w:val="left"/>
    </w:pPr>
    <w:rPr>
      <w:rFonts w:ascii="Verdana" w:eastAsia="宋体" w:hAnsi="Verdana" w:cs="宋体"/>
      <w:sz w:val="17"/>
      <w:szCs w:val="17"/>
      <w:lang w:val="en-US" w:eastAsia="zh-CN"/>
    </w:rPr>
  </w:style>
  <w:style w:type="paragraph" w:customStyle="1" w:styleId="dxpnldisabledoffice2010blue">
    <w:name w:val="dxpnl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rpcontroloffice2010blue">
    <w:name w:val="dxrpcontrol_office2010blue"/>
    <w:basedOn w:val="a"/>
    <w:rsid w:val="004D4C1C"/>
    <w:pPr>
      <w:spacing w:line="240" w:lineRule="auto"/>
      <w:jc w:val="left"/>
    </w:pPr>
    <w:rPr>
      <w:rFonts w:ascii="Verdana" w:eastAsia="宋体" w:hAnsi="Verdana" w:cs="宋体"/>
      <w:color w:val="1E395B"/>
      <w:sz w:val="17"/>
      <w:szCs w:val="17"/>
      <w:lang w:val="en-US" w:eastAsia="zh-CN"/>
    </w:rPr>
  </w:style>
  <w:style w:type="paragraph" w:customStyle="1" w:styleId="dxrpcontrolgboffice2010blue">
    <w:name w:val="dxrpcontrolgb_office2010blue"/>
    <w:basedOn w:val="a"/>
    <w:rsid w:val="004D4C1C"/>
    <w:pPr>
      <w:spacing w:before="90" w:line="240" w:lineRule="auto"/>
      <w:jc w:val="left"/>
    </w:pPr>
    <w:rPr>
      <w:rFonts w:ascii="Verdana" w:eastAsia="宋体" w:hAnsi="Verdana" w:cs="宋体"/>
      <w:color w:val="1E395B"/>
      <w:sz w:val="17"/>
      <w:szCs w:val="17"/>
      <w:lang w:val="en-US" w:eastAsia="zh-CN"/>
    </w:rPr>
  </w:style>
  <w:style w:type="paragraph" w:customStyle="1" w:styleId="dxrpdisabledoffice2010blue">
    <w:name w:val="dxrpdisabled_office2010blue"/>
    <w:basedOn w:val="a"/>
    <w:rsid w:val="004D4C1C"/>
    <w:pPr>
      <w:spacing w:line="240" w:lineRule="auto"/>
      <w:jc w:val="left"/>
    </w:pPr>
    <w:rPr>
      <w:rFonts w:ascii="宋体" w:eastAsia="宋体" w:hAnsi="宋体" w:cs="宋体"/>
      <w:color w:val="808080"/>
      <w:szCs w:val="24"/>
      <w:lang w:val="en-US" w:eastAsia="zh-CN"/>
    </w:rPr>
  </w:style>
  <w:style w:type="paragraph" w:customStyle="1" w:styleId="dxsmcontroloffice2010blue">
    <w:name w:val="dxsmcontrol_office2010blue"/>
    <w:basedOn w:val="a"/>
    <w:rsid w:val="004D4C1C"/>
    <w:pPr>
      <w:shd w:val="clear" w:color="auto" w:fill="FFFFFF"/>
      <w:spacing w:line="240" w:lineRule="auto"/>
      <w:jc w:val="left"/>
    </w:pPr>
    <w:rPr>
      <w:rFonts w:ascii="Verdana" w:eastAsia="宋体" w:hAnsi="Verdana" w:cs="宋体"/>
      <w:color w:val="1E395B"/>
      <w:sz w:val="17"/>
      <w:szCs w:val="17"/>
      <w:lang w:val="en-US" w:eastAsia="zh-CN"/>
    </w:rPr>
  </w:style>
  <w:style w:type="paragraph" w:customStyle="1" w:styleId="dxsmcategoryleveloffice2010blue">
    <w:name w:val="dxsmcategorylevel_office2010blue"/>
    <w:basedOn w:val="a"/>
    <w:rsid w:val="004D4C1C"/>
    <w:pPr>
      <w:pBdr>
        <w:bottom w:val="single" w:sz="6" w:space="0" w:color="8BA0BC"/>
      </w:pBdr>
      <w:shd w:val="clear" w:color="auto" w:fill="FFFFFF"/>
      <w:spacing w:line="240" w:lineRule="auto"/>
      <w:jc w:val="left"/>
    </w:pPr>
    <w:rPr>
      <w:rFonts w:ascii="宋体" w:eastAsia="宋体" w:hAnsi="宋体" w:cs="宋体"/>
      <w:color w:val="1E395B"/>
      <w:szCs w:val="24"/>
      <w:lang w:val="en-US" w:eastAsia="zh-CN"/>
    </w:rPr>
  </w:style>
  <w:style w:type="paragraph" w:customStyle="1" w:styleId="dxsmlevelcategoryflowoffice2010blue">
    <w:name w:val="dxsmlevelcategoryflow_office2010blue"/>
    <w:basedOn w:val="a"/>
    <w:rsid w:val="004D4C1C"/>
    <w:pPr>
      <w:spacing w:line="240" w:lineRule="auto"/>
      <w:jc w:val="left"/>
    </w:pPr>
    <w:rPr>
      <w:rFonts w:ascii="宋体" w:eastAsia="宋体" w:hAnsi="宋体" w:cs="宋体"/>
      <w:color w:val="1E395B"/>
      <w:szCs w:val="24"/>
      <w:u w:val="single"/>
      <w:lang w:val="en-US" w:eastAsia="zh-CN"/>
    </w:rPr>
  </w:style>
  <w:style w:type="paragraph" w:customStyle="1" w:styleId="dxsmlevel0office2010blue">
    <w:name w:val="dxsmlevel0_office2010blue"/>
    <w:basedOn w:val="a"/>
    <w:rsid w:val="004D4C1C"/>
    <w:pPr>
      <w:spacing w:line="240" w:lineRule="auto"/>
      <w:jc w:val="left"/>
    </w:pPr>
    <w:rPr>
      <w:rFonts w:ascii="宋体" w:eastAsia="宋体" w:hAnsi="宋体" w:cs="宋体"/>
      <w:color w:val="1E395B"/>
      <w:szCs w:val="24"/>
      <w:lang w:val="en-US" w:eastAsia="zh-CN"/>
    </w:rPr>
  </w:style>
  <w:style w:type="paragraph" w:customStyle="1" w:styleId="dxsmlevel0categorizedoffice2010blue">
    <w:name w:val="dxsmlevel0categorized_office2010blue"/>
    <w:basedOn w:val="a"/>
    <w:rsid w:val="004D4C1C"/>
    <w:pPr>
      <w:spacing w:line="240" w:lineRule="auto"/>
      <w:jc w:val="left"/>
    </w:pPr>
    <w:rPr>
      <w:rFonts w:ascii="宋体" w:eastAsia="宋体" w:hAnsi="宋体" w:cs="宋体"/>
      <w:color w:val="1E395B"/>
      <w:szCs w:val="24"/>
      <w:lang w:val="en-US" w:eastAsia="zh-CN"/>
    </w:rPr>
  </w:style>
  <w:style w:type="paragraph" w:customStyle="1" w:styleId="dxsmlevel0flowoffice2010blue">
    <w:name w:val="dxsmlevel0flow_office2010blue"/>
    <w:basedOn w:val="a"/>
    <w:rsid w:val="004D4C1C"/>
    <w:pPr>
      <w:spacing w:line="240" w:lineRule="auto"/>
      <w:jc w:val="left"/>
    </w:pPr>
    <w:rPr>
      <w:rFonts w:ascii="宋体" w:eastAsia="宋体" w:hAnsi="宋体" w:cs="宋体"/>
      <w:b/>
      <w:bCs/>
      <w:color w:val="1E395B"/>
      <w:szCs w:val="24"/>
      <w:lang w:val="en-US" w:eastAsia="zh-CN"/>
    </w:rPr>
  </w:style>
  <w:style w:type="paragraph" w:customStyle="1" w:styleId="dxsmlevel0categorizedflowoffice2010blue">
    <w:name w:val="dxsmlevel0categorizedflow_office2010blue"/>
    <w:basedOn w:val="a"/>
    <w:rsid w:val="004D4C1C"/>
    <w:pPr>
      <w:spacing w:line="240" w:lineRule="auto"/>
      <w:jc w:val="left"/>
    </w:pPr>
    <w:rPr>
      <w:rFonts w:ascii="宋体" w:eastAsia="宋体" w:hAnsi="宋体" w:cs="宋体"/>
      <w:b/>
      <w:bCs/>
      <w:color w:val="1E395B"/>
      <w:szCs w:val="24"/>
      <w:u w:val="single"/>
      <w:lang w:val="en-US" w:eastAsia="zh-CN"/>
    </w:rPr>
  </w:style>
  <w:style w:type="paragraph" w:customStyle="1" w:styleId="dxsmlevel1office2010blue">
    <w:name w:val="dxsmlevel1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smlevel1categorizedoffice2010blue">
    <w:name w:val="dxsmlevel1categorized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smlevel1flowoffice2010blue">
    <w:name w:val="dxsmlevel1flow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smlevel1categorizedflowoffice2010blue">
    <w:name w:val="dxsmlevel1categorizedflow_office2010blue"/>
    <w:basedOn w:val="a"/>
    <w:rsid w:val="004D4C1C"/>
    <w:pPr>
      <w:spacing w:line="240" w:lineRule="auto"/>
      <w:jc w:val="left"/>
    </w:pPr>
    <w:rPr>
      <w:rFonts w:ascii="宋体" w:eastAsia="宋体" w:hAnsi="宋体" w:cs="宋体"/>
      <w:color w:val="498BC2"/>
      <w:szCs w:val="24"/>
      <w:u w:val="single"/>
      <w:lang w:val="en-US" w:eastAsia="zh-CN"/>
    </w:rPr>
  </w:style>
  <w:style w:type="paragraph" w:customStyle="1" w:styleId="dxsmlevel2office2010blue">
    <w:name w:val="dxsmlevel2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smlevel2categorizedoffice2010blue">
    <w:name w:val="dxsmlevel2categorized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smlevel2flowoffice2010blue">
    <w:name w:val="dxsmlevel2flow_office2010blue"/>
    <w:basedOn w:val="a"/>
    <w:rsid w:val="004D4C1C"/>
    <w:pPr>
      <w:spacing w:line="240" w:lineRule="auto"/>
      <w:jc w:val="left"/>
    </w:pPr>
    <w:rPr>
      <w:rFonts w:ascii="宋体" w:eastAsia="宋体" w:hAnsi="宋体" w:cs="宋体"/>
      <w:color w:val="498BC2"/>
      <w:szCs w:val="24"/>
      <w:u w:val="single"/>
      <w:lang w:val="en-US" w:eastAsia="zh-CN"/>
    </w:rPr>
  </w:style>
  <w:style w:type="paragraph" w:customStyle="1" w:styleId="dxsmlevel3office2010blue">
    <w:name w:val="dxsmlevel3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smlevel3flowoffice2010blue">
    <w:name w:val="dxsmlevel3flow_office2010blue"/>
    <w:basedOn w:val="a"/>
    <w:rsid w:val="004D4C1C"/>
    <w:pPr>
      <w:spacing w:line="240" w:lineRule="auto"/>
      <w:jc w:val="left"/>
    </w:pPr>
    <w:rPr>
      <w:rFonts w:ascii="宋体" w:eastAsia="宋体" w:hAnsi="宋体" w:cs="宋体"/>
      <w:color w:val="498BC2"/>
      <w:szCs w:val="24"/>
      <w:u w:val="single"/>
      <w:lang w:val="en-US" w:eastAsia="zh-CN"/>
    </w:rPr>
  </w:style>
  <w:style w:type="paragraph" w:customStyle="1" w:styleId="dxsmlevel4office2010blue">
    <w:name w:val="dxsmlevel4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smlevel4flowoffice2010blue">
    <w:name w:val="dxsmlevel4flow_office2010blue"/>
    <w:basedOn w:val="a"/>
    <w:rsid w:val="004D4C1C"/>
    <w:pPr>
      <w:spacing w:line="240" w:lineRule="auto"/>
      <w:jc w:val="left"/>
    </w:pPr>
    <w:rPr>
      <w:rFonts w:ascii="宋体" w:eastAsia="宋体" w:hAnsi="宋体" w:cs="宋体"/>
      <w:color w:val="498BC2"/>
      <w:szCs w:val="24"/>
      <w:u w:val="single"/>
      <w:lang w:val="en-US" w:eastAsia="zh-CN"/>
    </w:rPr>
  </w:style>
  <w:style w:type="paragraph" w:customStyle="1" w:styleId="dxsmlevelotheroffice2010blue">
    <w:name w:val="dxsmlevelother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smlevelotherflowoffice2010blue">
    <w:name w:val="dxsmlevelotherflow_office2010blue"/>
    <w:basedOn w:val="a"/>
    <w:rsid w:val="004D4C1C"/>
    <w:pPr>
      <w:spacing w:line="240" w:lineRule="auto"/>
      <w:jc w:val="left"/>
    </w:pPr>
    <w:rPr>
      <w:rFonts w:ascii="宋体" w:eastAsia="宋体" w:hAnsi="宋体" w:cs="宋体"/>
      <w:color w:val="498BC2"/>
      <w:szCs w:val="24"/>
      <w:u w:val="single"/>
      <w:lang w:val="en-US" w:eastAsia="zh-CN"/>
    </w:rPr>
  </w:style>
  <w:style w:type="paragraph" w:customStyle="1" w:styleId="dxsmdisabledoffice2010blue">
    <w:name w:val="dxsm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tcliteoffice2010blue">
    <w:name w:val="dxtclite_office2010blue"/>
    <w:basedOn w:val="a"/>
    <w:rsid w:val="004D4C1C"/>
    <w:pPr>
      <w:spacing w:line="240" w:lineRule="auto"/>
      <w:jc w:val="left"/>
    </w:pPr>
    <w:rPr>
      <w:rFonts w:ascii="Verdana" w:eastAsia="宋体" w:hAnsi="Verdana" w:cs="宋体"/>
      <w:color w:val="1E395B"/>
      <w:sz w:val="17"/>
      <w:szCs w:val="17"/>
      <w:lang w:val="en-US" w:eastAsia="zh-CN"/>
    </w:rPr>
  </w:style>
  <w:style w:type="paragraph" w:customStyle="1" w:styleId="dxticontroloffice2010blue">
    <w:name w:val="dxticontrol_office2010blue"/>
    <w:basedOn w:val="a"/>
    <w:rsid w:val="004D4C1C"/>
    <w:pPr>
      <w:shd w:val="clear" w:color="auto" w:fill="FFFFFF"/>
      <w:spacing w:line="240" w:lineRule="auto"/>
      <w:jc w:val="left"/>
    </w:pPr>
    <w:rPr>
      <w:rFonts w:ascii="Verdana" w:eastAsia="宋体" w:hAnsi="Verdana" w:cs="宋体"/>
      <w:color w:val="498BC2"/>
      <w:sz w:val="17"/>
      <w:szCs w:val="17"/>
      <w:lang w:val="en-US" w:eastAsia="zh-CN"/>
    </w:rPr>
  </w:style>
  <w:style w:type="paragraph" w:customStyle="1" w:styleId="dxtiitemoffice2010blue">
    <w:name w:val="dxtiitem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tigroupheaderoffice2010blue">
    <w:name w:val="dxtigroupheader_office2010blue"/>
    <w:basedOn w:val="a"/>
    <w:rsid w:val="004D4C1C"/>
    <w:pPr>
      <w:shd w:val="clear" w:color="auto" w:fill="FFFFFF"/>
      <w:spacing w:line="240" w:lineRule="auto"/>
      <w:jc w:val="left"/>
    </w:pPr>
    <w:rPr>
      <w:rFonts w:ascii="宋体" w:eastAsia="宋体" w:hAnsi="宋体" w:cs="宋体"/>
      <w:sz w:val="37"/>
      <w:szCs w:val="37"/>
      <w:lang w:val="en-US" w:eastAsia="zh-CN"/>
    </w:rPr>
  </w:style>
  <w:style w:type="paragraph" w:customStyle="1" w:styleId="dxtigroupheadercategorizedoffice2010blue">
    <w:name w:val="dxtigroupheadercategorized_office2010blue"/>
    <w:basedOn w:val="a"/>
    <w:rsid w:val="004D4C1C"/>
    <w:pPr>
      <w:shd w:val="clear" w:color="auto" w:fill="FFFFFF"/>
      <w:spacing w:line="240" w:lineRule="auto"/>
      <w:jc w:val="left"/>
    </w:pPr>
    <w:rPr>
      <w:rFonts w:ascii="宋体" w:eastAsia="宋体" w:hAnsi="宋体" w:cs="宋体"/>
      <w:sz w:val="37"/>
      <w:szCs w:val="37"/>
      <w:lang w:val="en-US" w:eastAsia="zh-CN"/>
    </w:rPr>
  </w:style>
  <w:style w:type="paragraph" w:customStyle="1" w:styleId="dxtigroupheadertextoffice2010blue">
    <w:name w:val="dxtigroupheadertext_office2010blue"/>
    <w:basedOn w:val="a"/>
    <w:rsid w:val="004D4C1C"/>
    <w:pPr>
      <w:shd w:val="clear" w:color="auto" w:fill="498BC2"/>
      <w:spacing w:line="240" w:lineRule="auto"/>
      <w:jc w:val="left"/>
    </w:pPr>
    <w:rPr>
      <w:rFonts w:ascii="宋体" w:eastAsia="宋体" w:hAnsi="宋体" w:cs="宋体"/>
      <w:color w:val="FFFFFF"/>
      <w:szCs w:val="24"/>
      <w:lang w:val="en-US" w:eastAsia="zh-CN"/>
    </w:rPr>
  </w:style>
  <w:style w:type="paragraph" w:customStyle="1" w:styleId="dxtigroupheadertextcategorizedoffice2010blue">
    <w:name w:val="dxtigroupheadertextcategorized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tifilterboxoffice2010blue">
    <w:name w:val="dxtifilterbox_office2010blue"/>
    <w:basedOn w:val="a"/>
    <w:rsid w:val="004D4C1C"/>
    <w:pPr>
      <w:shd w:val="clear" w:color="auto" w:fill="D2E4F1"/>
      <w:spacing w:line="240" w:lineRule="auto"/>
      <w:jc w:val="left"/>
    </w:pPr>
    <w:rPr>
      <w:rFonts w:ascii="宋体" w:eastAsia="宋体" w:hAnsi="宋体" w:cs="宋体"/>
      <w:color w:val="1E395B"/>
      <w:szCs w:val="24"/>
      <w:lang w:val="en-US" w:eastAsia="zh-CN"/>
    </w:rPr>
  </w:style>
  <w:style w:type="paragraph" w:customStyle="1" w:styleId="dxtifilterboxeditoffice2010blue">
    <w:name w:val="dxtifilterboxedit_office2010blue"/>
    <w:basedOn w:val="a"/>
    <w:rsid w:val="004D4C1C"/>
    <w:pPr>
      <w:pBdr>
        <w:top w:val="single" w:sz="6" w:space="0" w:color="8BA0BC"/>
        <w:left w:val="single" w:sz="6" w:space="0" w:color="8BA0BC"/>
        <w:bottom w:val="single" w:sz="6" w:space="0" w:color="8BA0BC"/>
        <w:right w:val="single" w:sz="6" w:space="0" w:color="8BA0BC"/>
      </w:pBdr>
      <w:spacing w:line="240" w:lineRule="auto"/>
      <w:jc w:val="left"/>
    </w:pPr>
    <w:rPr>
      <w:rFonts w:ascii="宋体" w:eastAsia="宋体" w:hAnsi="宋体" w:cs="宋体"/>
      <w:szCs w:val="24"/>
      <w:lang w:val="en-US" w:eastAsia="zh-CN"/>
    </w:rPr>
  </w:style>
  <w:style w:type="paragraph" w:customStyle="1" w:styleId="dxtiindexpaneloffice2010blue">
    <w:name w:val="dxtiindexpanel_office2010blue"/>
    <w:basedOn w:val="a"/>
    <w:rsid w:val="004D4C1C"/>
    <w:pPr>
      <w:shd w:val="clear" w:color="auto" w:fill="FFFFFF"/>
      <w:spacing w:line="240" w:lineRule="auto"/>
      <w:jc w:val="left"/>
    </w:pPr>
    <w:rPr>
      <w:rFonts w:ascii="宋体" w:eastAsia="宋体" w:hAnsi="宋体" w:cs="宋体"/>
      <w:sz w:val="30"/>
      <w:szCs w:val="30"/>
      <w:lang w:val="en-US" w:eastAsia="zh-CN"/>
    </w:rPr>
  </w:style>
  <w:style w:type="paragraph" w:customStyle="1" w:styleId="dxtiindexpanelitemoffice2010blue">
    <w:name w:val="dxtiindexpanelitem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ticurrentindexpanelitemoffice2010blue">
    <w:name w:val="dxticurrentindexpanelitem_office2010blue"/>
    <w:basedOn w:val="a"/>
    <w:rsid w:val="004D4C1C"/>
    <w:pPr>
      <w:spacing w:line="240" w:lineRule="auto"/>
      <w:jc w:val="left"/>
    </w:pPr>
    <w:rPr>
      <w:rFonts w:ascii="宋体" w:eastAsia="宋体" w:hAnsi="宋体" w:cs="宋体"/>
      <w:color w:val="8467B2"/>
      <w:szCs w:val="24"/>
      <w:lang w:val="en-US" w:eastAsia="zh-CN"/>
    </w:rPr>
  </w:style>
  <w:style w:type="paragraph" w:customStyle="1" w:styleId="dxtibacktotopoffice2010blue">
    <w:name w:val="dxtibacktotop_office2010blue"/>
    <w:basedOn w:val="a"/>
    <w:rsid w:val="004D4C1C"/>
    <w:pPr>
      <w:pBdr>
        <w:top w:val="single" w:sz="6" w:space="3" w:color="C5CFDD"/>
      </w:pBdr>
      <w:spacing w:line="240" w:lineRule="auto"/>
      <w:jc w:val="left"/>
    </w:pPr>
    <w:rPr>
      <w:rFonts w:ascii="宋体" w:eastAsia="宋体" w:hAnsi="宋体" w:cs="宋体"/>
      <w:color w:val="498BC2"/>
      <w:szCs w:val="24"/>
      <w:lang w:val="en-US" w:eastAsia="zh-CN"/>
    </w:rPr>
  </w:style>
  <w:style w:type="paragraph" w:customStyle="1" w:styleId="dxtibacktotoprtloffice2010blue">
    <w:name w:val="dxtibacktotoprtl_office2010blue"/>
    <w:basedOn w:val="a"/>
    <w:rsid w:val="004D4C1C"/>
    <w:pPr>
      <w:pBdr>
        <w:top w:val="single" w:sz="6" w:space="3" w:color="C5CFDD"/>
      </w:pBdr>
      <w:spacing w:line="240" w:lineRule="auto"/>
      <w:jc w:val="left"/>
    </w:pPr>
    <w:rPr>
      <w:rFonts w:ascii="宋体" w:eastAsia="宋体" w:hAnsi="宋体" w:cs="宋体"/>
      <w:szCs w:val="24"/>
      <w:lang w:val="en-US" w:eastAsia="zh-CN"/>
    </w:rPr>
  </w:style>
  <w:style w:type="paragraph" w:customStyle="1" w:styleId="dxtidisabledoffice2010blue">
    <w:name w:val="dxti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uctextboxoffice2010blue">
    <w:name w:val="dxuctextbox_office2010blue"/>
    <w:basedOn w:val="a"/>
    <w:rsid w:val="004D4C1C"/>
    <w:pPr>
      <w:pBdr>
        <w:top w:val="single" w:sz="6" w:space="1" w:color="8BA0BC"/>
        <w:left w:val="single" w:sz="6" w:space="2" w:color="8BA0BC"/>
        <w:bottom w:val="single" w:sz="6" w:space="1" w:color="8BA0BC"/>
        <w:right w:val="single" w:sz="6" w:space="2" w:color="8BA0BC"/>
      </w:pBdr>
      <w:shd w:val="clear" w:color="auto" w:fill="FFFFFF"/>
      <w:spacing w:line="240" w:lineRule="auto"/>
      <w:jc w:val="left"/>
    </w:pPr>
    <w:rPr>
      <w:rFonts w:ascii="宋体" w:eastAsia="宋体" w:hAnsi="宋体" w:cs="宋体"/>
      <w:szCs w:val="24"/>
      <w:lang w:val="en-US" w:eastAsia="zh-CN"/>
    </w:rPr>
  </w:style>
  <w:style w:type="paragraph" w:customStyle="1" w:styleId="dxucerrorcelloffice2010blue">
    <w:name w:val="dxucerrorcell_office2010blue"/>
    <w:basedOn w:val="a"/>
    <w:rsid w:val="004D4C1C"/>
    <w:pPr>
      <w:spacing w:line="240" w:lineRule="auto"/>
      <w:jc w:val="left"/>
    </w:pPr>
    <w:rPr>
      <w:rFonts w:ascii="宋体" w:eastAsia="宋体" w:hAnsi="宋体" w:cs="宋体"/>
      <w:color w:val="FF0000"/>
      <w:szCs w:val="24"/>
      <w:lang w:val="en-US" w:eastAsia="zh-CN"/>
    </w:rPr>
  </w:style>
  <w:style w:type="paragraph" w:customStyle="1" w:styleId="dxucbuttonoffice2010blue">
    <w:name w:val="dxucbutton_office2010blue"/>
    <w:basedOn w:val="a"/>
    <w:rsid w:val="004D4C1C"/>
    <w:pPr>
      <w:spacing w:line="240" w:lineRule="auto"/>
      <w:jc w:val="left"/>
    </w:pPr>
    <w:rPr>
      <w:rFonts w:ascii="宋体" w:eastAsia="宋体" w:hAnsi="宋体" w:cs="宋体"/>
      <w:color w:val="1E395B"/>
      <w:szCs w:val="24"/>
      <w:lang w:val="en-US" w:eastAsia="zh-CN"/>
    </w:rPr>
  </w:style>
  <w:style w:type="paragraph" w:customStyle="1" w:styleId="dxucbrowsebuttonoffice2010blue">
    <w:name w:val="dxucbrowsebutton_office2010blue"/>
    <w:basedOn w:val="a"/>
    <w:rsid w:val="004D4C1C"/>
    <w:pPr>
      <w:pBdr>
        <w:top w:val="single" w:sz="6" w:space="3" w:color="ABBAD0"/>
        <w:left w:val="single" w:sz="6" w:space="12" w:color="ABBAD0"/>
        <w:bottom w:val="single" w:sz="6" w:space="3" w:color="ABBAD0"/>
        <w:right w:val="single" w:sz="6" w:space="12" w:color="ABBAD0"/>
      </w:pBdr>
      <w:shd w:val="clear" w:color="auto" w:fill="D1DFEF"/>
      <w:spacing w:line="240" w:lineRule="auto"/>
      <w:jc w:val="left"/>
    </w:pPr>
    <w:rPr>
      <w:rFonts w:ascii="宋体" w:eastAsia="宋体" w:hAnsi="宋体" w:cs="宋体"/>
      <w:color w:val="1E395B"/>
      <w:szCs w:val="24"/>
      <w:lang w:val="en-US" w:eastAsia="zh-CN"/>
    </w:rPr>
  </w:style>
  <w:style w:type="paragraph" w:customStyle="1" w:styleId="dxucbrowsebuttonhoveroffice2010blue">
    <w:name w:val="dxucbrowsebuttonhover_office2010blue"/>
    <w:basedOn w:val="a"/>
    <w:rsid w:val="004D4C1C"/>
    <w:pPr>
      <w:shd w:val="clear" w:color="auto" w:fill="FCF8E5"/>
      <w:spacing w:line="240" w:lineRule="auto"/>
      <w:jc w:val="left"/>
    </w:pPr>
    <w:rPr>
      <w:rFonts w:ascii="宋体" w:eastAsia="宋体" w:hAnsi="宋体" w:cs="宋体"/>
      <w:szCs w:val="24"/>
      <w:lang w:val="en-US" w:eastAsia="zh-CN"/>
    </w:rPr>
  </w:style>
  <w:style w:type="paragraph" w:customStyle="1" w:styleId="dxucbrowsebuttonpressedoffice2010blue">
    <w:name w:val="dxucbrowsebuttonpressed_office2010blue"/>
    <w:basedOn w:val="a"/>
    <w:rsid w:val="004D4C1C"/>
    <w:pPr>
      <w:shd w:val="clear" w:color="auto" w:fill="FEE287"/>
      <w:spacing w:line="240" w:lineRule="auto"/>
      <w:jc w:val="left"/>
    </w:pPr>
    <w:rPr>
      <w:rFonts w:ascii="宋体" w:eastAsia="宋体" w:hAnsi="宋体" w:cs="宋体"/>
      <w:szCs w:val="24"/>
      <w:lang w:val="en-US" w:eastAsia="zh-CN"/>
    </w:rPr>
  </w:style>
  <w:style w:type="paragraph" w:customStyle="1" w:styleId="dxucprogressbaroffice2010blue">
    <w:name w:val="dxucprogressbar_office2010blue"/>
    <w:basedOn w:val="a"/>
    <w:rsid w:val="004D4C1C"/>
    <w:pPr>
      <w:pBdr>
        <w:top w:val="single" w:sz="6" w:space="0" w:color="A5ACB5"/>
        <w:left w:val="single" w:sz="6" w:space="0" w:color="A5ACB5"/>
        <w:bottom w:val="single" w:sz="6" w:space="0" w:color="A5ACB5"/>
        <w:right w:val="single" w:sz="6" w:space="0" w:color="A5ACB5"/>
      </w:pBdr>
      <w:shd w:val="clear" w:color="auto" w:fill="F9F9FA"/>
      <w:spacing w:line="240" w:lineRule="auto"/>
      <w:jc w:val="left"/>
    </w:pPr>
    <w:rPr>
      <w:rFonts w:ascii="宋体" w:eastAsia="宋体" w:hAnsi="宋体" w:cs="宋体"/>
      <w:color w:val="1E395B"/>
      <w:szCs w:val="24"/>
      <w:lang w:val="en-US" w:eastAsia="zh-CN"/>
    </w:rPr>
  </w:style>
  <w:style w:type="paragraph" w:customStyle="1" w:styleId="dxucprogressbarindicatoroffice2010blue">
    <w:name w:val="dxucprogressbarindicator_office2010blue"/>
    <w:basedOn w:val="a"/>
    <w:rsid w:val="004D4C1C"/>
    <w:pPr>
      <w:shd w:val="clear" w:color="auto" w:fill="DFE6ED"/>
      <w:spacing w:line="240" w:lineRule="auto"/>
      <w:jc w:val="left"/>
    </w:pPr>
    <w:rPr>
      <w:rFonts w:ascii="宋体" w:eastAsia="宋体" w:hAnsi="宋体" w:cs="宋体"/>
      <w:szCs w:val="24"/>
      <w:lang w:val="en-US" w:eastAsia="zh-CN"/>
    </w:rPr>
  </w:style>
  <w:style w:type="paragraph" w:customStyle="1" w:styleId="dxucsilverlightpluginlinkpaneloffice2010blue">
    <w:name w:val="dxucsilverlightpluginlinkpanel_office2010blue"/>
    <w:basedOn w:val="a"/>
    <w:rsid w:val="004D4C1C"/>
    <w:pPr>
      <w:spacing w:line="240" w:lineRule="auto"/>
      <w:jc w:val="left"/>
    </w:pPr>
    <w:rPr>
      <w:rFonts w:ascii="宋体" w:eastAsia="宋体" w:hAnsi="宋体" w:cs="宋体"/>
      <w:color w:val="7D7D7D"/>
      <w:sz w:val="20"/>
      <w:szCs w:val="20"/>
      <w:lang w:val="en-US" w:eastAsia="zh-CN"/>
    </w:rPr>
  </w:style>
  <w:style w:type="paragraph" w:customStyle="1" w:styleId="dxucdisabledoffice2010blue">
    <w:name w:val="dxuc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uctextboxdisabledoffice2010blue">
    <w:name w:val="dxuctextboxdisabled_office2010blue"/>
    <w:basedOn w:val="a"/>
    <w:rsid w:val="004D4C1C"/>
    <w:pPr>
      <w:spacing w:line="240" w:lineRule="auto"/>
      <w:jc w:val="left"/>
    </w:pPr>
    <w:rPr>
      <w:rFonts w:ascii="宋体" w:eastAsia="宋体" w:hAnsi="宋体" w:cs="宋体"/>
      <w:szCs w:val="24"/>
      <w:lang w:val="en-US" w:eastAsia="zh-CN"/>
    </w:rPr>
  </w:style>
  <w:style w:type="paragraph" w:customStyle="1" w:styleId="dxucbrowsebuttondisabledoffice2010blue">
    <w:name w:val="dxucbrowsebuttondisabled_office2010blue"/>
    <w:basedOn w:val="a"/>
    <w:rsid w:val="004D4C1C"/>
    <w:pPr>
      <w:shd w:val="clear" w:color="auto" w:fill="DAE0E6"/>
      <w:spacing w:line="240" w:lineRule="auto"/>
      <w:jc w:val="left"/>
    </w:pPr>
    <w:rPr>
      <w:rFonts w:ascii="宋体" w:eastAsia="宋体" w:hAnsi="宋体" w:cs="宋体"/>
      <w:szCs w:val="24"/>
      <w:lang w:val="en-US" w:eastAsia="zh-CN"/>
    </w:rPr>
  </w:style>
  <w:style w:type="paragraph" w:customStyle="1" w:styleId="dxsplcontroloffice2010blue">
    <w:name w:val="dxsplcontrol_office2010blue"/>
    <w:basedOn w:val="a"/>
    <w:rsid w:val="004D4C1C"/>
    <w:pPr>
      <w:pBdr>
        <w:top w:val="single" w:sz="2" w:space="0" w:color="849DBD"/>
        <w:left w:val="single" w:sz="2" w:space="0" w:color="849DBD"/>
        <w:bottom w:val="single" w:sz="2" w:space="0" w:color="849DBD"/>
        <w:right w:val="single" w:sz="2" w:space="0" w:color="849DBD"/>
      </w:pBdr>
      <w:shd w:val="clear" w:color="auto" w:fill="FFFFFF"/>
      <w:spacing w:line="240" w:lineRule="auto"/>
      <w:jc w:val="left"/>
    </w:pPr>
    <w:rPr>
      <w:rFonts w:ascii="Verdana" w:eastAsia="宋体" w:hAnsi="Verdana" w:cs="宋体"/>
      <w:sz w:val="17"/>
      <w:szCs w:val="17"/>
      <w:lang w:val="en-US" w:eastAsia="zh-CN"/>
    </w:rPr>
  </w:style>
  <w:style w:type="paragraph" w:customStyle="1" w:styleId="dxsplvseparatoroffice2010blue">
    <w:name w:val="dxsplvseparator_office2010blue"/>
    <w:basedOn w:val="a"/>
    <w:rsid w:val="004D4C1C"/>
    <w:pPr>
      <w:pBdr>
        <w:top w:val="single" w:sz="6" w:space="0" w:color="849DBD"/>
        <w:left w:val="single" w:sz="2" w:space="0" w:color="849DBD"/>
        <w:bottom w:val="single" w:sz="6" w:space="0" w:color="849DBD"/>
        <w:right w:val="single" w:sz="2" w:space="0" w:color="849DBD"/>
      </w:pBdr>
      <w:shd w:val="clear" w:color="auto" w:fill="CFDDEE"/>
      <w:spacing w:line="240" w:lineRule="auto"/>
      <w:jc w:val="left"/>
    </w:pPr>
    <w:rPr>
      <w:rFonts w:ascii="宋体" w:eastAsia="宋体" w:hAnsi="宋体" w:cs="宋体"/>
      <w:sz w:val="2"/>
      <w:szCs w:val="2"/>
      <w:lang w:val="en-US" w:eastAsia="zh-CN"/>
    </w:rPr>
  </w:style>
  <w:style w:type="paragraph" w:customStyle="1" w:styleId="dxsplhseparatoroffice2010blue">
    <w:name w:val="dxsplhseparator_office2010blue"/>
    <w:basedOn w:val="a"/>
    <w:rsid w:val="004D4C1C"/>
    <w:pPr>
      <w:pBdr>
        <w:top w:val="single" w:sz="2" w:space="0" w:color="849DBD"/>
        <w:left w:val="single" w:sz="6" w:space="0" w:color="849DBD"/>
        <w:bottom w:val="single" w:sz="2" w:space="0" w:color="849DBD"/>
        <w:right w:val="single" w:sz="6" w:space="0" w:color="849DBD"/>
      </w:pBdr>
      <w:shd w:val="clear" w:color="auto" w:fill="CFDDEE"/>
      <w:spacing w:line="240" w:lineRule="auto"/>
      <w:jc w:val="left"/>
    </w:pPr>
    <w:rPr>
      <w:rFonts w:ascii="宋体" w:eastAsia="宋体" w:hAnsi="宋体" w:cs="宋体"/>
      <w:sz w:val="2"/>
      <w:szCs w:val="2"/>
      <w:lang w:val="en-US" w:eastAsia="zh-CN"/>
    </w:rPr>
  </w:style>
  <w:style w:type="paragraph" w:customStyle="1" w:styleId="dxsplpaneoffice2010blue">
    <w:name w:val="dxsplpane_office2010blue"/>
    <w:basedOn w:val="a"/>
    <w:rsid w:val="004D4C1C"/>
    <w:pPr>
      <w:pBdr>
        <w:top w:val="single" w:sz="6" w:space="0" w:color="849DBD"/>
        <w:left w:val="single" w:sz="6" w:space="0" w:color="849DBD"/>
        <w:bottom w:val="single" w:sz="6" w:space="0" w:color="849DBD"/>
        <w:right w:val="single" w:sz="6" w:space="0" w:color="849DBD"/>
      </w:pBdr>
      <w:spacing w:line="240" w:lineRule="auto"/>
      <w:jc w:val="left"/>
    </w:pPr>
    <w:rPr>
      <w:rFonts w:ascii="宋体" w:eastAsia="宋体" w:hAnsi="宋体" w:cs="宋体"/>
      <w:szCs w:val="24"/>
      <w:lang w:val="en-US" w:eastAsia="zh-CN"/>
    </w:rPr>
  </w:style>
  <w:style w:type="paragraph" w:customStyle="1" w:styleId="dxsplpanecollapsedoffice2010blue">
    <w:name w:val="dxsplpanecollapsed_office2010blue"/>
    <w:basedOn w:val="a"/>
    <w:rsid w:val="004D4C1C"/>
    <w:pPr>
      <w:pBdr>
        <w:top w:val="single" w:sz="6" w:space="0" w:color="849DBD"/>
        <w:left w:val="single" w:sz="6" w:space="0" w:color="849DBD"/>
        <w:bottom w:val="single" w:sz="2" w:space="0" w:color="849DBD"/>
        <w:right w:val="single" w:sz="2" w:space="0" w:color="849DBD"/>
      </w:pBdr>
      <w:spacing w:line="240" w:lineRule="auto"/>
      <w:jc w:val="left"/>
    </w:pPr>
    <w:rPr>
      <w:rFonts w:ascii="宋体" w:eastAsia="宋体" w:hAnsi="宋体" w:cs="宋体"/>
      <w:szCs w:val="24"/>
      <w:lang w:val="en-US" w:eastAsia="zh-CN"/>
    </w:rPr>
  </w:style>
  <w:style w:type="paragraph" w:customStyle="1" w:styleId="dxsplvseparatorcollapsedoffice2010blue">
    <w:name w:val="dxsplvseparatorcollapsed_office2010blue"/>
    <w:basedOn w:val="a"/>
    <w:rsid w:val="004D4C1C"/>
    <w:pPr>
      <w:pBdr>
        <w:top w:val="single" w:sz="6" w:space="0" w:color="849DBD"/>
        <w:left w:val="single" w:sz="2" w:space="0" w:color="849DBD"/>
        <w:bottom w:val="single" w:sz="6" w:space="0" w:color="849DBD"/>
        <w:right w:val="single" w:sz="2" w:space="0" w:color="849DBD"/>
      </w:pBdr>
      <w:spacing w:line="240" w:lineRule="auto"/>
      <w:jc w:val="left"/>
    </w:pPr>
    <w:rPr>
      <w:rFonts w:ascii="宋体" w:eastAsia="宋体" w:hAnsi="宋体" w:cs="宋体"/>
      <w:szCs w:val="24"/>
      <w:lang w:val="en-US" w:eastAsia="zh-CN"/>
    </w:rPr>
  </w:style>
  <w:style w:type="paragraph" w:customStyle="1" w:styleId="dxsplhseparatorcollapsedoffice2010blue">
    <w:name w:val="dxsplhseparatorcollapsed_office2010blue"/>
    <w:basedOn w:val="a"/>
    <w:rsid w:val="004D4C1C"/>
    <w:pPr>
      <w:pBdr>
        <w:top w:val="single" w:sz="2" w:space="0" w:color="849DBD"/>
        <w:left w:val="single" w:sz="6" w:space="0" w:color="849DBD"/>
        <w:bottom w:val="single" w:sz="2" w:space="0" w:color="849DBD"/>
        <w:right w:val="single" w:sz="6" w:space="0" w:color="849DBD"/>
      </w:pBdr>
      <w:spacing w:line="240" w:lineRule="auto"/>
      <w:jc w:val="left"/>
    </w:pPr>
    <w:rPr>
      <w:rFonts w:ascii="宋体" w:eastAsia="宋体" w:hAnsi="宋体" w:cs="宋体"/>
      <w:szCs w:val="24"/>
      <w:lang w:val="en-US" w:eastAsia="zh-CN"/>
    </w:rPr>
  </w:style>
  <w:style w:type="paragraph" w:customStyle="1" w:styleId="dxsplvseparatorbuttonoffice2010blue">
    <w:name w:val="dxsplvseparatorbutton_office2010blue"/>
    <w:basedOn w:val="a"/>
    <w:rsid w:val="004D4C1C"/>
    <w:pPr>
      <w:spacing w:line="240" w:lineRule="auto"/>
      <w:jc w:val="left"/>
    </w:pPr>
    <w:rPr>
      <w:rFonts w:ascii="宋体" w:eastAsia="宋体" w:hAnsi="宋体" w:cs="宋体"/>
      <w:szCs w:val="24"/>
      <w:lang w:val="en-US" w:eastAsia="zh-CN"/>
    </w:rPr>
  </w:style>
  <w:style w:type="paragraph" w:customStyle="1" w:styleId="dxsplhseparatorbuttonoffice2010blue">
    <w:name w:val="dxsplhseparatorbutton_office2010blue"/>
    <w:basedOn w:val="a"/>
    <w:rsid w:val="004D4C1C"/>
    <w:pPr>
      <w:spacing w:line="240" w:lineRule="auto"/>
      <w:jc w:val="left"/>
    </w:pPr>
    <w:rPr>
      <w:rFonts w:ascii="宋体" w:eastAsia="宋体" w:hAnsi="宋体" w:cs="宋体"/>
      <w:szCs w:val="24"/>
      <w:lang w:val="en-US" w:eastAsia="zh-CN"/>
    </w:rPr>
  </w:style>
  <w:style w:type="paragraph" w:customStyle="1" w:styleId="dxsplvseparatorhoveroffice2010blue">
    <w:name w:val="dxsplvseparatorhover_office2010blue"/>
    <w:basedOn w:val="a"/>
    <w:rsid w:val="004D4C1C"/>
    <w:pPr>
      <w:shd w:val="clear" w:color="auto" w:fill="F8E393"/>
      <w:spacing w:line="240" w:lineRule="auto"/>
      <w:jc w:val="left"/>
    </w:pPr>
    <w:rPr>
      <w:rFonts w:ascii="宋体" w:eastAsia="宋体" w:hAnsi="宋体" w:cs="宋体"/>
      <w:szCs w:val="24"/>
      <w:lang w:val="en-US" w:eastAsia="zh-CN"/>
    </w:rPr>
  </w:style>
  <w:style w:type="paragraph" w:customStyle="1" w:styleId="dxsplvseparatorbuttonhoveroffice2010blue">
    <w:name w:val="dxsplvseparatorbuttonhover_office2010blue"/>
    <w:basedOn w:val="a"/>
    <w:rsid w:val="004D4C1C"/>
    <w:pPr>
      <w:shd w:val="clear" w:color="auto" w:fill="F8E393"/>
      <w:spacing w:line="240" w:lineRule="auto"/>
      <w:jc w:val="left"/>
    </w:pPr>
    <w:rPr>
      <w:rFonts w:ascii="宋体" w:eastAsia="宋体" w:hAnsi="宋体" w:cs="宋体"/>
      <w:szCs w:val="24"/>
      <w:lang w:val="en-US" w:eastAsia="zh-CN"/>
    </w:rPr>
  </w:style>
  <w:style w:type="paragraph" w:customStyle="1" w:styleId="dxsplhseparatorhoveroffice2010blue">
    <w:name w:val="dxsplhseparatorhover_office2010blue"/>
    <w:basedOn w:val="a"/>
    <w:rsid w:val="004D4C1C"/>
    <w:pPr>
      <w:shd w:val="clear" w:color="auto" w:fill="F8E393"/>
      <w:spacing w:line="240" w:lineRule="auto"/>
      <w:jc w:val="left"/>
    </w:pPr>
    <w:rPr>
      <w:rFonts w:ascii="宋体" w:eastAsia="宋体" w:hAnsi="宋体" w:cs="宋体"/>
      <w:szCs w:val="24"/>
      <w:lang w:val="en-US" w:eastAsia="zh-CN"/>
    </w:rPr>
  </w:style>
  <w:style w:type="paragraph" w:customStyle="1" w:styleId="dxsplhseparatorbuttonhoveroffice2010blue">
    <w:name w:val="dxsplhseparatorbuttonhover_office2010blue"/>
    <w:basedOn w:val="a"/>
    <w:rsid w:val="004D4C1C"/>
    <w:pPr>
      <w:shd w:val="clear" w:color="auto" w:fill="F8E393"/>
      <w:spacing w:line="240" w:lineRule="auto"/>
      <w:jc w:val="left"/>
    </w:pPr>
    <w:rPr>
      <w:rFonts w:ascii="宋体" w:eastAsia="宋体" w:hAnsi="宋体" w:cs="宋体"/>
      <w:szCs w:val="24"/>
      <w:lang w:val="en-US" w:eastAsia="zh-CN"/>
    </w:rPr>
  </w:style>
  <w:style w:type="paragraph" w:customStyle="1" w:styleId="dxsplresizingpointeroffice2010blue">
    <w:name w:val="dxsplresizingpointer_office2010blue"/>
    <w:basedOn w:val="a"/>
    <w:rsid w:val="004D4C1C"/>
    <w:pPr>
      <w:spacing w:line="0" w:lineRule="atLeast"/>
      <w:jc w:val="left"/>
    </w:pPr>
    <w:rPr>
      <w:rFonts w:ascii="宋体" w:eastAsia="宋体" w:hAnsi="宋体" w:cs="宋体"/>
      <w:sz w:val="2"/>
      <w:szCs w:val="2"/>
      <w:lang w:val="en-US" w:eastAsia="zh-CN"/>
    </w:rPr>
  </w:style>
  <w:style w:type="paragraph" w:customStyle="1" w:styleId="dxtvcontroloffice2010blue">
    <w:name w:val="dxtvcontrol_office2010blue"/>
    <w:basedOn w:val="a"/>
    <w:rsid w:val="004D4C1C"/>
    <w:pPr>
      <w:spacing w:line="240" w:lineRule="auto"/>
      <w:jc w:val="left"/>
    </w:pPr>
    <w:rPr>
      <w:rFonts w:ascii="Verdana" w:eastAsia="宋体" w:hAnsi="Verdana" w:cs="宋体"/>
      <w:color w:val="000000"/>
      <w:sz w:val="17"/>
      <w:szCs w:val="17"/>
      <w:lang w:val="en-US" w:eastAsia="zh-CN"/>
    </w:rPr>
  </w:style>
  <w:style w:type="paragraph" w:customStyle="1" w:styleId="dxtvdisabledoffice2010blue">
    <w:name w:val="dxtvdisabled_office2010blue"/>
    <w:basedOn w:val="a"/>
    <w:rsid w:val="004D4C1C"/>
    <w:pPr>
      <w:spacing w:line="240" w:lineRule="auto"/>
      <w:jc w:val="left"/>
    </w:pPr>
    <w:rPr>
      <w:rFonts w:ascii="宋体" w:eastAsia="宋体" w:hAnsi="宋体" w:cs="宋体"/>
      <w:color w:val="C7CACF"/>
      <w:szCs w:val="24"/>
      <w:lang w:val="en-US" w:eastAsia="zh-CN"/>
    </w:rPr>
  </w:style>
  <w:style w:type="paragraph" w:customStyle="1" w:styleId="dxfmcontroloffice2010blue">
    <w:name w:val="dxfmcontrol_office2010blue"/>
    <w:basedOn w:val="a"/>
    <w:rsid w:val="004D4C1C"/>
    <w:pPr>
      <w:spacing w:line="240" w:lineRule="auto"/>
      <w:jc w:val="left"/>
    </w:pPr>
    <w:rPr>
      <w:rFonts w:ascii="Verdana" w:eastAsia="宋体" w:hAnsi="Verdana" w:cs="宋体"/>
      <w:sz w:val="17"/>
      <w:szCs w:val="17"/>
      <w:lang w:val="en-US" w:eastAsia="zh-CN"/>
    </w:rPr>
  </w:style>
  <w:style w:type="paragraph" w:customStyle="1" w:styleId="dxfmdisabledoffice2010blue">
    <w:name w:val="dxfmdisabled_office2010blue"/>
    <w:basedOn w:val="a"/>
    <w:rsid w:val="004D4C1C"/>
    <w:pPr>
      <w:spacing w:line="240" w:lineRule="auto"/>
      <w:jc w:val="left"/>
    </w:pPr>
    <w:rPr>
      <w:rFonts w:ascii="宋体" w:eastAsia="宋体" w:hAnsi="宋体" w:cs="宋体"/>
      <w:color w:val="ACACAC"/>
      <w:szCs w:val="24"/>
      <w:lang w:val="en-US" w:eastAsia="zh-CN"/>
    </w:rPr>
  </w:style>
  <w:style w:type="paragraph" w:customStyle="1" w:styleId="dxiscontroloffice2010blue">
    <w:name w:val="dxiscontrol_office2010blue"/>
    <w:basedOn w:val="a"/>
    <w:rsid w:val="004D4C1C"/>
    <w:pPr>
      <w:spacing w:line="240" w:lineRule="auto"/>
      <w:jc w:val="left"/>
    </w:pPr>
    <w:rPr>
      <w:rFonts w:ascii="Verdana" w:eastAsia="宋体" w:hAnsi="Verdana" w:cs="宋体"/>
      <w:sz w:val="17"/>
      <w:szCs w:val="17"/>
      <w:lang w:val="en-US" w:eastAsia="zh-CN"/>
    </w:rPr>
  </w:style>
  <w:style w:type="paragraph" w:customStyle="1" w:styleId="dxigcontroloffice2010blue">
    <w:name w:val="dxigcontrol_office2010blue"/>
    <w:basedOn w:val="a"/>
    <w:rsid w:val="004D4C1C"/>
    <w:pPr>
      <w:spacing w:line="240" w:lineRule="auto"/>
      <w:jc w:val="left"/>
    </w:pPr>
    <w:rPr>
      <w:rFonts w:ascii="Verdana" w:eastAsia="宋体" w:hAnsi="Verdana" w:cs="宋体"/>
      <w:color w:val="1E395B"/>
      <w:sz w:val="17"/>
      <w:szCs w:val="17"/>
      <w:lang w:val="en-US" w:eastAsia="zh-CN"/>
    </w:rPr>
  </w:style>
  <w:style w:type="paragraph" w:customStyle="1" w:styleId="dxigcontentoffice2010blue">
    <w:name w:val="dxigcontent_office2010blue"/>
    <w:basedOn w:val="a"/>
    <w:rsid w:val="004D4C1C"/>
    <w:pPr>
      <w:pBdr>
        <w:top w:val="single" w:sz="6" w:space="5" w:color="859EBF"/>
        <w:left w:val="single" w:sz="2" w:space="5" w:color="859EBF"/>
        <w:bottom w:val="single" w:sz="6" w:space="5" w:color="859EBF"/>
        <w:right w:val="single" w:sz="2" w:space="5" w:color="859EBF"/>
      </w:pBdr>
      <w:shd w:val="clear" w:color="auto" w:fill="FFFFFF"/>
      <w:spacing w:line="240" w:lineRule="auto"/>
      <w:jc w:val="left"/>
    </w:pPr>
    <w:rPr>
      <w:rFonts w:ascii="宋体" w:eastAsia="宋体" w:hAnsi="宋体" w:cs="宋体"/>
      <w:szCs w:val="24"/>
      <w:lang w:val="en-US" w:eastAsia="zh-CN"/>
    </w:rPr>
  </w:style>
  <w:style w:type="paragraph" w:customStyle="1" w:styleId="dxigemptydataoffice2010blue">
    <w:name w:val="dxigemptydata_office2010blue"/>
    <w:basedOn w:val="a"/>
    <w:rsid w:val="004D4C1C"/>
    <w:pPr>
      <w:spacing w:line="240" w:lineRule="auto"/>
      <w:jc w:val="left"/>
    </w:pPr>
    <w:rPr>
      <w:rFonts w:ascii="宋体" w:eastAsia="宋体" w:hAnsi="宋体" w:cs="宋体"/>
      <w:color w:val="4F4F4F"/>
      <w:szCs w:val="24"/>
      <w:lang w:val="en-US" w:eastAsia="zh-CN"/>
    </w:rPr>
  </w:style>
  <w:style w:type="paragraph" w:customStyle="1" w:styleId="dxigemptyitemoffice2010blue">
    <w:name w:val="dxigemptyitem_office2010blue"/>
    <w:basedOn w:val="a"/>
    <w:rsid w:val="004D4C1C"/>
    <w:pPr>
      <w:spacing w:line="240" w:lineRule="auto"/>
      <w:jc w:val="left"/>
      <w:textAlignment w:val="top"/>
    </w:pPr>
    <w:rPr>
      <w:rFonts w:ascii="宋体" w:eastAsia="宋体" w:hAnsi="宋体" w:cs="宋体"/>
      <w:szCs w:val="24"/>
      <w:lang w:val="en-US" w:eastAsia="zh-CN"/>
    </w:rPr>
  </w:style>
  <w:style w:type="paragraph" w:customStyle="1" w:styleId="dxigitemoffice2010blue">
    <w:name w:val="dxigitem_office2010blue"/>
    <w:basedOn w:val="a"/>
    <w:rsid w:val="004D4C1C"/>
    <w:pPr>
      <w:spacing w:line="240" w:lineRule="auto"/>
      <w:jc w:val="left"/>
    </w:pPr>
    <w:rPr>
      <w:rFonts w:ascii="宋体" w:eastAsia="宋体" w:hAnsi="宋体" w:cs="宋体"/>
      <w:szCs w:val="24"/>
      <w:lang w:val="en-US" w:eastAsia="zh-CN"/>
    </w:rPr>
  </w:style>
  <w:style w:type="paragraph" w:customStyle="1" w:styleId="dxigpagerpaneloffice2010blue">
    <w:name w:val="dxigpagerpanel_office2010blue"/>
    <w:basedOn w:val="a"/>
    <w:rsid w:val="004D4C1C"/>
    <w:pPr>
      <w:shd w:val="clear" w:color="auto" w:fill="E4EFFA"/>
      <w:spacing w:line="240" w:lineRule="auto"/>
      <w:jc w:val="left"/>
    </w:pPr>
    <w:rPr>
      <w:rFonts w:ascii="宋体" w:eastAsia="宋体" w:hAnsi="宋体" w:cs="宋体"/>
      <w:szCs w:val="24"/>
      <w:lang w:val="en-US" w:eastAsia="zh-CN"/>
    </w:rPr>
  </w:style>
  <w:style w:type="paragraph" w:customStyle="1" w:styleId="dxigflowitemoffice2010blue">
    <w:name w:val="dxigflowitem_office2010blue"/>
    <w:basedOn w:val="a"/>
    <w:rsid w:val="004D4C1C"/>
    <w:pPr>
      <w:shd w:val="clear" w:color="auto" w:fill="EBF3FC"/>
      <w:spacing w:line="240" w:lineRule="auto"/>
      <w:jc w:val="left"/>
    </w:pPr>
    <w:rPr>
      <w:rFonts w:ascii="宋体" w:eastAsia="宋体" w:hAnsi="宋体" w:cs="宋体"/>
      <w:szCs w:val="24"/>
      <w:lang w:val="en-US" w:eastAsia="zh-CN"/>
    </w:rPr>
  </w:style>
  <w:style w:type="paragraph" w:customStyle="1" w:styleId="dxigpagershowmoreitemscontaineroffice2010blue">
    <w:name w:val="dxigpagershowmoreitemscontainer_office2010blue"/>
    <w:basedOn w:val="a"/>
    <w:rsid w:val="004D4C1C"/>
    <w:pPr>
      <w:spacing w:line="240" w:lineRule="auto"/>
      <w:jc w:val="center"/>
    </w:pPr>
    <w:rPr>
      <w:rFonts w:ascii="宋体" w:eastAsia="宋体" w:hAnsi="宋体" w:cs="宋体"/>
      <w:szCs w:val="24"/>
      <w:lang w:val="en-US" w:eastAsia="zh-CN"/>
    </w:rPr>
  </w:style>
  <w:style w:type="paragraph" w:customStyle="1" w:styleId="dxflformlayoutoffice2010blue">
    <w:name w:val="dxflformlayout_office2010blue"/>
    <w:basedOn w:val="a"/>
    <w:rsid w:val="004D4C1C"/>
    <w:pPr>
      <w:spacing w:line="240" w:lineRule="auto"/>
      <w:jc w:val="left"/>
    </w:pPr>
    <w:rPr>
      <w:rFonts w:ascii="Verdana" w:eastAsia="宋体" w:hAnsi="Verdana" w:cs="宋体"/>
      <w:color w:val="3C3C3C"/>
      <w:sz w:val="17"/>
      <w:szCs w:val="17"/>
      <w:lang w:val="en-US" w:eastAsia="zh-CN"/>
    </w:rPr>
  </w:style>
  <w:style w:type="paragraph" w:customStyle="1" w:styleId="dxflcaptioncelloffice2010blue">
    <w:name w:val="dxflcaptioncell_office2010blue"/>
    <w:basedOn w:val="a"/>
    <w:rsid w:val="004D4C1C"/>
    <w:pPr>
      <w:spacing w:line="240" w:lineRule="atLeast"/>
      <w:jc w:val="left"/>
    </w:pPr>
    <w:rPr>
      <w:rFonts w:ascii="宋体" w:eastAsia="宋体" w:hAnsi="宋体" w:cs="宋体"/>
      <w:szCs w:val="24"/>
      <w:lang w:val="en-US" w:eastAsia="zh-CN"/>
    </w:rPr>
  </w:style>
  <w:style w:type="paragraph" w:customStyle="1" w:styleId="dxflemptyitemoffice2010blue">
    <w:name w:val="dxflemptyitem_office2010blue"/>
    <w:basedOn w:val="a"/>
    <w:rsid w:val="004D4C1C"/>
    <w:pPr>
      <w:spacing w:line="240" w:lineRule="auto"/>
      <w:jc w:val="left"/>
    </w:pPr>
    <w:rPr>
      <w:rFonts w:ascii="宋体" w:eastAsia="宋体" w:hAnsi="宋体" w:cs="宋体"/>
      <w:szCs w:val="24"/>
      <w:lang w:val="en-US" w:eastAsia="zh-CN"/>
    </w:rPr>
  </w:style>
  <w:style w:type="paragraph" w:customStyle="1" w:styleId="dxflitemoffice2010blue">
    <w:name w:val="dxflitem_office2010blue"/>
    <w:basedOn w:val="a"/>
    <w:rsid w:val="004D4C1C"/>
    <w:pPr>
      <w:spacing w:line="240" w:lineRule="auto"/>
      <w:jc w:val="left"/>
    </w:pPr>
    <w:rPr>
      <w:rFonts w:ascii="宋体" w:eastAsia="宋体" w:hAnsi="宋体" w:cs="宋体"/>
      <w:szCs w:val="24"/>
      <w:lang w:val="en-US" w:eastAsia="zh-CN"/>
    </w:rPr>
  </w:style>
  <w:style w:type="paragraph" w:customStyle="1" w:styleId="dxflgroupoffice2010blue">
    <w:name w:val="dxflgroup_office2010blue"/>
    <w:basedOn w:val="a"/>
    <w:rsid w:val="004D4C1C"/>
    <w:pPr>
      <w:spacing w:line="240" w:lineRule="auto"/>
      <w:jc w:val="left"/>
    </w:pPr>
    <w:rPr>
      <w:rFonts w:ascii="宋体" w:eastAsia="宋体" w:hAnsi="宋体" w:cs="宋体"/>
      <w:szCs w:val="24"/>
      <w:lang w:val="en-US" w:eastAsia="zh-CN"/>
    </w:rPr>
  </w:style>
  <w:style w:type="paragraph" w:customStyle="1" w:styleId="dxflgroupcelloffice2010blue">
    <w:name w:val="dxflgroupcell_office2010blue"/>
    <w:basedOn w:val="a"/>
    <w:rsid w:val="004D4C1C"/>
    <w:pPr>
      <w:spacing w:line="240" w:lineRule="auto"/>
      <w:jc w:val="left"/>
    </w:pPr>
    <w:rPr>
      <w:rFonts w:ascii="宋体" w:eastAsia="宋体" w:hAnsi="宋体" w:cs="宋体"/>
      <w:szCs w:val="24"/>
      <w:lang w:val="en-US" w:eastAsia="zh-CN"/>
    </w:rPr>
  </w:style>
  <w:style w:type="paragraph" w:customStyle="1" w:styleId="dxflgroupboxoffice2010blue">
    <w:name w:val="dxflgroupbox_office2010blue"/>
    <w:basedOn w:val="a"/>
    <w:rsid w:val="004D4C1C"/>
    <w:pPr>
      <w:pBdr>
        <w:top w:val="single" w:sz="6" w:space="0" w:color="8BA0BC"/>
        <w:left w:val="single" w:sz="6" w:space="0" w:color="8BA0BC"/>
        <w:bottom w:val="single" w:sz="6" w:space="9" w:color="8BA0BC"/>
        <w:right w:val="single" w:sz="6" w:space="0" w:color="8BA0BC"/>
      </w:pBdr>
      <w:spacing w:before="150" w:after="150" w:line="240" w:lineRule="auto"/>
      <w:jc w:val="left"/>
    </w:pPr>
    <w:rPr>
      <w:rFonts w:ascii="宋体" w:eastAsia="宋体" w:hAnsi="宋体" w:cs="宋体"/>
      <w:szCs w:val="24"/>
      <w:lang w:val="en-US" w:eastAsia="zh-CN"/>
    </w:rPr>
  </w:style>
  <w:style w:type="paragraph" w:customStyle="1" w:styleId="dxflgroupboxcaptionoffice2010blue">
    <w:name w:val="dxflgroupboxcaption_office2010blue"/>
    <w:basedOn w:val="a"/>
    <w:rsid w:val="004D4C1C"/>
    <w:pPr>
      <w:shd w:val="clear" w:color="auto" w:fill="FFFFFF"/>
      <w:spacing w:line="240" w:lineRule="atLeast"/>
      <w:ind w:right="270"/>
      <w:jc w:val="left"/>
    </w:pPr>
    <w:rPr>
      <w:rFonts w:ascii="宋体" w:eastAsia="宋体" w:hAnsi="宋体" w:cs="宋体"/>
      <w:b/>
      <w:bCs/>
      <w:color w:val="8BA0BC"/>
      <w:szCs w:val="24"/>
      <w:lang w:val="en-US" w:eastAsia="zh-CN"/>
    </w:rPr>
  </w:style>
  <w:style w:type="paragraph" w:customStyle="1" w:styleId="dxfloptionaloffice2010blue">
    <w:name w:val="dxfloptional_office2010blue"/>
    <w:basedOn w:val="a"/>
    <w:rsid w:val="004D4C1C"/>
    <w:pPr>
      <w:spacing w:line="240" w:lineRule="auto"/>
      <w:jc w:val="left"/>
    </w:pPr>
    <w:rPr>
      <w:rFonts w:ascii="宋体" w:eastAsia="宋体" w:hAnsi="宋体" w:cs="宋体"/>
      <w:color w:val="808080"/>
      <w:szCs w:val="24"/>
      <w:lang w:val="en-US" w:eastAsia="zh-CN"/>
    </w:rPr>
  </w:style>
  <w:style w:type="paragraph" w:customStyle="1" w:styleId="dxflrequiredoffice2010blue">
    <w:name w:val="dxflrequired_office2010blue"/>
    <w:basedOn w:val="a"/>
    <w:rsid w:val="004D4C1C"/>
    <w:pPr>
      <w:spacing w:line="240" w:lineRule="auto"/>
      <w:jc w:val="left"/>
    </w:pPr>
    <w:rPr>
      <w:rFonts w:ascii="宋体" w:eastAsia="宋体" w:hAnsi="宋体" w:cs="宋体"/>
      <w:color w:val="008000"/>
      <w:szCs w:val="24"/>
      <w:lang w:val="en-US" w:eastAsia="zh-CN"/>
    </w:rPr>
  </w:style>
  <w:style w:type="paragraph" w:customStyle="1" w:styleId="dxflinternaleditortableoffice2010blue">
    <w:name w:val="dxflinternaleditortable_office2010blue"/>
    <w:basedOn w:val="a"/>
    <w:rsid w:val="004D4C1C"/>
    <w:pPr>
      <w:spacing w:line="240" w:lineRule="auto"/>
      <w:jc w:val="left"/>
    </w:pPr>
    <w:rPr>
      <w:rFonts w:ascii="宋体" w:eastAsia="宋体" w:hAnsi="宋体" w:cs="宋体"/>
      <w:szCs w:val="24"/>
      <w:lang w:val="en-US" w:eastAsia="zh-CN"/>
    </w:rPr>
  </w:style>
  <w:style w:type="paragraph" w:customStyle="1" w:styleId="dxflhelptextoffice2010blue">
    <w:name w:val="dxflhelptext_office2010blue"/>
    <w:basedOn w:val="a"/>
    <w:rsid w:val="004D4C1C"/>
    <w:pPr>
      <w:spacing w:line="240" w:lineRule="auto"/>
      <w:jc w:val="left"/>
    </w:pPr>
    <w:rPr>
      <w:rFonts w:ascii="宋体" w:eastAsia="宋体" w:hAnsi="宋体" w:cs="宋体"/>
      <w:color w:val="9F9F9F"/>
      <w:sz w:val="22"/>
      <w:lang w:val="en-US" w:eastAsia="zh-CN"/>
    </w:rPr>
  </w:style>
  <w:style w:type="paragraph" w:customStyle="1" w:styleId="dxrcontroloffice2010blue">
    <w:name w:val="dxrcontrol_office2010blue"/>
    <w:basedOn w:val="a"/>
    <w:rsid w:val="004D4C1C"/>
    <w:pPr>
      <w:spacing w:line="240" w:lineRule="auto"/>
      <w:jc w:val="left"/>
    </w:pPr>
    <w:rPr>
      <w:rFonts w:ascii="Verdana" w:eastAsia="宋体" w:hAnsi="Verdana" w:cs="宋体"/>
      <w:color w:val="201F35"/>
      <w:sz w:val="17"/>
      <w:szCs w:val="17"/>
      <w:lang w:val="en-US" w:eastAsia="zh-CN"/>
    </w:rPr>
  </w:style>
  <w:style w:type="paragraph" w:customStyle="1" w:styleId="dxizcontroloffice2010blue">
    <w:name w:val="dxizcontrol_office2010blue"/>
    <w:basedOn w:val="a"/>
    <w:rsid w:val="004D4C1C"/>
    <w:pPr>
      <w:pBdr>
        <w:top w:val="single" w:sz="6" w:space="0" w:color="D8D8D8"/>
        <w:left w:val="single" w:sz="6" w:space="0" w:color="D8D8D8"/>
        <w:bottom w:val="single" w:sz="6" w:space="0" w:color="D8D8D8"/>
        <w:right w:val="single" w:sz="6" w:space="0" w:color="D8D8D8"/>
      </w:pBdr>
      <w:spacing w:line="240" w:lineRule="auto"/>
      <w:jc w:val="left"/>
    </w:pPr>
    <w:rPr>
      <w:rFonts w:ascii="宋体" w:eastAsia="宋体" w:hAnsi="宋体" w:cs="宋体"/>
      <w:szCs w:val="24"/>
      <w:lang w:val="en-US" w:eastAsia="zh-CN"/>
    </w:rPr>
  </w:style>
  <w:style w:type="paragraph" w:customStyle="1" w:styleId="dxitccontroloffice2010blue">
    <w:name w:val="dxitccontrol_office2010blue"/>
    <w:basedOn w:val="a"/>
    <w:rsid w:val="004D4C1C"/>
    <w:pPr>
      <w:pBdr>
        <w:top w:val="single" w:sz="6" w:space="0" w:color="484848"/>
        <w:left w:val="single" w:sz="6" w:space="0" w:color="484848"/>
        <w:bottom w:val="single" w:sz="6" w:space="2" w:color="484848"/>
        <w:right w:val="single" w:sz="6" w:space="0" w:color="484848"/>
      </w:pBdr>
      <w:shd w:val="clear" w:color="auto" w:fill="FFFFFF"/>
      <w:spacing w:line="240" w:lineRule="auto"/>
      <w:jc w:val="left"/>
    </w:pPr>
    <w:rPr>
      <w:rFonts w:ascii="宋体" w:eastAsia="宋体" w:hAnsi="宋体" w:cs="宋体"/>
      <w:szCs w:val="24"/>
      <w:lang w:val="en-US" w:eastAsia="zh-CN"/>
    </w:rPr>
  </w:style>
  <w:style w:type="paragraph" w:customStyle="1" w:styleId="dxitccaptionoffice2010blue">
    <w:name w:val="dxitccaption_office2010blue"/>
    <w:basedOn w:val="a"/>
    <w:rsid w:val="004D4C1C"/>
    <w:pPr>
      <w:pBdr>
        <w:top w:val="single" w:sz="6" w:space="2" w:color="808080"/>
        <w:left w:val="single" w:sz="6" w:space="2" w:color="808080"/>
        <w:bottom w:val="single" w:sz="6" w:space="2" w:color="808080"/>
        <w:right w:val="single" w:sz="6" w:space="2" w:color="808080"/>
      </w:pBdr>
      <w:shd w:val="clear" w:color="auto" w:fill="FFFFFF"/>
      <w:spacing w:before="30" w:line="240" w:lineRule="auto"/>
      <w:ind w:left="30" w:right="30"/>
      <w:jc w:val="left"/>
    </w:pPr>
    <w:rPr>
      <w:rFonts w:ascii="宋体" w:eastAsia="宋体" w:hAnsi="宋体" w:cs="宋体"/>
      <w:szCs w:val="24"/>
      <w:lang w:val="en-US" w:eastAsia="zh-CN"/>
    </w:rPr>
  </w:style>
  <w:style w:type="paragraph" w:customStyle="1" w:styleId="dxhcontroloffice2010blue">
    <w:name w:val="dxhcontrol_office2010blue"/>
    <w:basedOn w:val="a"/>
    <w:rsid w:val="004D4C1C"/>
    <w:pPr>
      <w:pBdr>
        <w:top w:val="single" w:sz="6" w:space="0" w:color="CECECE"/>
        <w:left w:val="single" w:sz="6" w:space="0" w:color="CECECE"/>
        <w:bottom w:val="single" w:sz="6" w:space="0" w:color="CECECE"/>
        <w:right w:val="single" w:sz="6" w:space="0" w:color="CECECE"/>
      </w:pBdr>
      <w:shd w:val="clear" w:color="auto" w:fill="FFFFFF"/>
      <w:spacing w:line="240" w:lineRule="auto"/>
      <w:jc w:val="left"/>
    </w:pPr>
    <w:rPr>
      <w:rFonts w:ascii="Tahoma" w:eastAsia="宋体" w:hAnsi="Tahoma" w:cs="Tahoma"/>
      <w:color w:val="000000"/>
      <w:sz w:val="18"/>
      <w:szCs w:val="18"/>
      <w:lang w:val="en-US" w:eastAsia="zh-CN"/>
    </w:rPr>
  </w:style>
  <w:style w:type="paragraph" w:customStyle="1" w:styleId="dxefntextsys">
    <w:name w:val="dxefntextsys"/>
    <w:basedOn w:val="a"/>
    <w:rsid w:val="004D4C1C"/>
    <w:pPr>
      <w:spacing w:line="240" w:lineRule="auto"/>
      <w:jc w:val="left"/>
    </w:pPr>
    <w:rPr>
      <w:rFonts w:ascii="宋体" w:eastAsia="宋体" w:hAnsi="宋体" w:cs="宋体"/>
      <w:szCs w:val="24"/>
      <w:lang w:val="en-US" w:eastAsia="zh-CN"/>
    </w:rPr>
  </w:style>
  <w:style w:type="paragraph" w:customStyle="1" w:styleId="dxeditorscarefreshoffice2010blue">
    <w:name w:val="dxeditors_carefresh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binaryimagedeleteoffice2010blue">
    <w:name w:val="dxeditors_edtbinaryimagedelete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binaryimageopendialogoffice2010blue">
    <w:name w:val="dxeditors_edtbinaryimageopendialog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calendarfastnavbacktoprevmodeoffice2010blue">
    <w:name w:val="dxeditors_edtcalendarfastnavbacktoprevmode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calendarfastnavbacktoprevmodertloffice2010blue">
    <w:name w:val="dxeditors_edtcalendarfastnavbacktoprevmodertl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calendarfnnextperiodoffice2010blue">
    <w:name w:val="dxeditors_edtcalendarfnnextperio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alendarfnnextyearoffice2010blue">
    <w:name w:val="dxeditors_edtcalendarfnnextyear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alendarfnprevperiodoffice2010blue">
    <w:name w:val="dxeditors_edtcalendarfnprevperio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alendarfnprevyearoffice2010blue">
    <w:name w:val="dxeditors_edtcalendarfnprevyear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alendarnextmonthoffice2010blue">
    <w:name w:val="dxeditors_edtcalendarnextmonth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alendarnextmonthdisabledoffice2010blue">
    <w:name w:val="dxeditors_edtcalendarnextmonthdisable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alendarnextyearoffice2010blue">
    <w:name w:val="dxeditors_edtcalendarnextyear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alendarnextyeardisabledoffice2010blue">
    <w:name w:val="dxeditors_edtcalendarnextyeardisable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alendarprevmonthoffice2010blue">
    <w:name w:val="dxeditors_edtcalendarprevmonth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alendarprevmonthdisabledoffice2010blue">
    <w:name w:val="dxeditors_edtcalendarprevmonthdisable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alendarprevyearoffice2010blue">
    <w:name w:val="dxeditors_edtcalendarprevyear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alendarprevyeardisabledoffice2010blue">
    <w:name w:val="dxeditors_edtcalendarprevyeardisable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learoffice2010blue">
    <w:name w:val="dxeditors_edtclear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detsclockfaceoffice2010blue">
    <w:name w:val="dxeditors_edtdetsclockface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detshourhandoffice2010blue">
    <w:name w:val="dxeditors_edtdetshourhan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detsminutehandoffice2010blue">
    <w:name w:val="dxeditors_edtdetsminutehan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detssecondhandoffice2010blue">
    <w:name w:val="dxeditors_edtdetssecondhan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dropdownoffice2010blue">
    <w:name w:val="dxeditors_edtdropdown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dropdowndisabledoffice2010blue">
    <w:name w:val="dxeditors_edtdropdowndisable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ellipsisoffice2010blue">
    <w:name w:val="dxeditors_edtellipsis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ellipsisdisabledoffice2010blue">
    <w:name w:val="dxeditors_edtellipsisdisable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erroroffice2010blue">
    <w:name w:val="dxeditors_edterror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listboxfilterbtnoffice2010blue">
    <w:name w:val="dxeditors_edtlistboxfilterbtn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listboxfilterbtndisabledoffice2010blue">
    <w:name w:val="dxeditors_edtlistboxfilterbtndisabl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listboxhidefilterbtnoffice2010blue">
    <w:name w:val="dxeditors_edtlistboxhidefilterbtn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listboxhidefilterbtndisabledoffice2010blue">
    <w:name w:val="dxeditors_edtlistboxhidefilterbtndisabl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listboxhidefilterbtnrtloffice2010blue">
    <w:name w:val="dxeditors_edtlistboxhidefilterbtnrtl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listboxhidefilterbtnrtldisabledoffice2010blue">
    <w:name w:val="dxeditors_edtlistboxhidefilterbtnrtldisabl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radiobuttoncheckedoffice2010blue">
    <w:name w:val="dxeditors_edtradiobuttoncheck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radiobuttoncheckeddisabledoffice2010blue">
    <w:name w:val="dxeditors_edtradiobuttoncheckeddisabl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radiobuttonuncheckedoffice2010blue">
    <w:name w:val="dxeditors_edtradiobuttonuncheck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radiobuttonuncheckeddisabledoffice2010blue">
    <w:name w:val="dxeditors_edtradiobuttonuncheckeddisabl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spineditdecrementimageoffice2010blue">
    <w:name w:val="dxeditors_edtspineditdecrementimage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spineditdecrementimagedisabledoffice2010blue">
    <w:name w:val="dxeditors_edtspineditdecrementimagedisable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spineditincrementimageoffice2010blue">
    <w:name w:val="dxeditors_edtspineditincrementimage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spineditincrementimagedisabledoffice2010blue">
    <w:name w:val="dxeditors_edtspineditincrementimagedisable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spineditlargedecimageoffice2010blue">
    <w:name w:val="dxeditors_edtspineditlargedecimage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spineditlargedecimagedisabledoffice2010blue">
    <w:name w:val="dxeditors_edtspineditlargedecimagedisable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spineditlargeincimageoffice2010blue">
    <w:name w:val="dxeditors_edtspineditlargeincimage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spineditlargeincimagedisabledoffice2010blue">
    <w:name w:val="dxeditors_edtspineditlargeincimagedisable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decbtnoffice2010blue">
    <w:name w:val="dxeditors_edttbdecbtn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decbtndisabledoffice2010blue">
    <w:name w:val="dxeditors_edttbdecbtndisabl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decbtnhoveroffice2010blue">
    <w:name w:val="dxeditors_edttbdecbtnhover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decbtnpressedoffice2010blue">
    <w:name w:val="dxeditors_edttbdecbtnpress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incbtnoffice2010blue">
    <w:name w:val="dxeditors_edttbincbtn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incbtndisabledoffice2010blue">
    <w:name w:val="dxeditors_edttbincbtndisabl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incbtnhoveroffice2010blue">
    <w:name w:val="dxeditors_edttbincbtnhover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incbtnpressedoffice2010blue">
    <w:name w:val="dxeditors_edttbincbtnpress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okenboxtokenremovebuttonoffice2010blue">
    <w:name w:val="dxeditors_edttokenboxtokenremovebutton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okenboxtokenremovebuttondisabledoffice2010blue">
    <w:name w:val="dxeditors_edttokenboxtokenremove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editorsfcaddoffice2010blue">
    <w:name w:val="dxeditors_fcadd_office2010blue"/>
    <w:basedOn w:val="a"/>
    <w:rsid w:val="004D4C1C"/>
    <w:pPr>
      <w:spacing w:before="75" w:line="240" w:lineRule="auto"/>
      <w:jc w:val="left"/>
    </w:pPr>
    <w:rPr>
      <w:rFonts w:ascii="宋体" w:eastAsia="宋体" w:hAnsi="宋体" w:cs="宋体"/>
      <w:szCs w:val="24"/>
      <w:lang w:val="en-US" w:eastAsia="zh-CN"/>
    </w:rPr>
  </w:style>
  <w:style w:type="paragraph" w:customStyle="1" w:styleId="dxeditorsfcaddhotoffice2010blue">
    <w:name w:val="dxeditors_fcaddhot_office2010blue"/>
    <w:basedOn w:val="a"/>
    <w:rsid w:val="004D4C1C"/>
    <w:pPr>
      <w:spacing w:line="240" w:lineRule="auto"/>
      <w:jc w:val="left"/>
    </w:pPr>
    <w:rPr>
      <w:rFonts w:ascii="宋体" w:eastAsia="宋体" w:hAnsi="宋体" w:cs="宋体"/>
      <w:szCs w:val="24"/>
      <w:lang w:val="en-US" w:eastAsia="zh-CN"/>
    </w:rPr>
  </w:style>
  <w:style w:type="paragraph" w:customStyle="1" w:styleId="dxeditorsfcgroupaddconditionoffice2010blue">
    <w:name w:val="dxeditors_fcgroupaddcondition_office2010blue"/>
    <w:basedOn w:val="a"/>
    <w:rsid w:val="004D4C1C"/>
    <w:pPr>
      <w:spacing w:line="240" w:lineRule="auto"/>
      <w:jc w:val="left"/>
    </w:pPr>
    <w:rPr>
      <w:rFonts w:ascii="宋体" w:eastAsia="宋体" w:hAnsi="宋体" w:cs="宋体"/>
      <w:szCs w:val="24"/>
      <w:lang w:val="en-US" w:eastAsia="zh-CN"/>
    </w:rPr>
  </w:style>
  <w:style w:type="paragraph" w:customStyle="1" w:styleId="dxeditorsfcgroupaddgroupoffice2010blue">
    <w:name w:val="dxeditors_fcgroupaddgroup_office2010blue"/>
    <w:basedOn w:val="a"/>
    <w:rsid w:val="004D4C1C"/>
    <w:pPr>
      <w:spacing w:line="240" w:lineRule="auto"/>
      <w:jc w:val="left"/>
    </w:pPr>
    <w:rPr>
      <w:rFonts w:ascii="宋体" w:eastAsia="宋体" w:hAnsi="宋体" w:cs="宋体"/>
      <w:szCs w:val="24"/>
      <w:lang w:val="en-US" w:eastAsia="zh-CN"/>
    </w:rPr>
  </w:style>
  <w:style w:type="paragraph" w:customStyle="1" w:styleId="dxeditorsfcgroupandoffice2010blue">
    <w:name w:val="dxeditors_fcgroupand_office2010blue"/>
    <w:basedOn w:val="a"/>
    <w:rsid w:val="004D4C1C"/>
    <w:pPr>
      <w:spacing w:line="240" w:lineRule="auto"/>
      <w:jc w:val="left"/>
    </w:pPr>
    <w:rPr>
      <w:rFonts w:ascii="宋体" w:eastAsia="宋体" w:hAnsi="宋体" w:cs="宋体"/>
      <w:szCs w:val="24"/>
      <w:lang w:val="en-US" w:eastAsia="zh-CN"/>
    </w:rPr>
  </w:style>
  <w:style w:type="paragraph" w:customStyle="1" w:styleId="dxeditorsfcgroupnotandoffice2010blue">
    <w:name w:val="dxeditors_fcgroupnotand_office2010blue"/>
    <w:basedOn w:val="a"/>
    <w:rsid w:val="004D4C1C"/>
    <w:pPr>
      <w:spacing w:line="240" w:lineRule="auto"/>
      <w:jc w:val="left"/>
    </w:pPr>
    <w:rPr>
      <w:rFonts w:ascii="宋体" w:eastAsia="宋体" w:hAnsi="宋体" w:cs="宋体"/>
      <w:szCs w:val="24"/>
      <w:lang w:val="en-US" w:eastAsia="zh-CN"/>
    </w:rPr>
  </w:style>
  <w:style w:type="paragraph" w:customStyle="1" w:styleId="dxeditorsfcgroupnotoroffice2010blue">
    <w:name w:val="dxeditors_fcgroupnotor_office2010blue"/>
    <w:basedOn w:val="a"/>
    <w:rsid w:val="004D4C1C"/>
    <w:pPr>
      <w:spacing w:line="240" w:lineRule="auto"/>
      <w:jc w:val="left"/>
    </w:pPr>
    <w:rPr>
      <w:rFonts w:ascii="宋体" w:eastAsia="宋体" w:hAnsi="宋体" w:cs="宋体"/>
      <w:szCs w:val="24"/>
      <w:lang w:val="en-US" w:eastAsia="zh-CN"/>
    </w:rPr>
  </w:style>
  <w:style w:type="paragraph" w:customStyle="1" w:styleId="dxeditorsfcgrouporoffice2010blue">
    <w:name w:val="dxeditors_fcgroupor_office2010blue"/>
    <w:basedOn w:val="a"/>
    <w:rsid w:val="004D4C1C"/>
    <w:pPr>
      <w:spacing w:line="240" w:lineRule="auto"/>
      <w:jc w:val="left"/>
    </w:pPr>
    <w:rPr>
      <w:rFonts w:ascii="宋体" w:eastAsia="宋体" w:hAnsi="宋体" w:cs="宋体"/>
      <w:szCs w:val="24"/>
      <w:lang w:val="en-US" w:eastAsia="zh-CN"/>
    </w:rPr>
  </w:style>
  <w:style w:type="paragraph" w:customStyle="1" w:styleId="dxeditorsfcgroupremoveoffice2010blue">
    <w:name w:val="dxeditors_fcgroupremove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anyoffice2010blue">
    <w:name w:val="dxeditors_fcopany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avgoffice2010blue">
    <w:name w:val="dxeditors_fcopavg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beginoffice2010blue">
    <w:name w:val="dxeditors_fcopbegin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betweenoffice2010blue">
    <w:name w:val="dxeditors_fcopbetween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blankoffice2010blue">
    <w:name w:val="dxeditors_fcopblank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containoffice2010blue">
    <w:name w:val="dxeditors_fcopcontain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countoffice2010blue">
    <w:name w:val="dxeditors_fcopcount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endoffice2010blue">
    <w:name w:val="dxeditors_fcopend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equaloffice2010blue">
    <w:name w:val="dxeditors_fcopequal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existsoffice2010blue">
    <w:name w:val="dxeditors_fcopexists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greateroffice2010blue">
    <w:name w:val="dxeditors_fcopgreater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greaterorequaloffice2010blue">
    <w:name w:val="dxeditors_fcopgreaterorequal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lessoffice2010blue">
    <w:name w:val="dxeditors_fcopless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lessorequaloffice2010blue">
    <w:name w:val="dxeditors_fcoplessorequal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likeoffice2010blue">
    <w:name w:val="dxeditors_fcoplike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maxoffice2010blue">
    <w:name w:val="dxeditors_fcopmax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minoffice2010blue">
    <w:name w:val="dxeditors_fcopmin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notanyoffice2010blue">
    <w:name w:val="dxeditors_fcopnotany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notbetweenoffice2010blue">
    <w:name w:val="dxeditors_fcopnotbetween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notblankoffice2010blue">
    <w:name w:val="dxeditors_fcopnotblank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notcontainoffice2010blue">
    <w:name w:val="dxeditors_fcopnotcontain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notequaloffice2010blue">
    <w:name w:val="dxeditors_fcopnotequal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notlikeoffice2010blue">
    <w:name w:val="dxeditors_fcopnotlike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singleoffice2010blue">
    <w:name w:val="dxeditors_fcopsingle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sumoffice2010blue">
    <w:name w:val="dxeditors_fcopsum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typefieldoffice2010blue">
    <w:name w:val="dxeditors_fcoptypefield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typefieldhotoffice2010blue">
    <w:name w:val="dxeditors_fcoptypefieldhot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typevalueoffice2010blue">
    <w:name w:val="dxeditors_fcoptypevalue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typevaluehotoffice2010blue">
    <w:name w:val="dxeditors_fcoptypevaluehot_office2010blue"/>
    <w:basedOn w:val="a"/>
    <w:rsid w:val="004D4C1C"/>
    <w:pPr>
      <w:spacing w:line="240" w:lineRule="auto"/>
      <w:jc w:val="left"/>
    </w:pPr>
    <w:rPr>
      <w:rFonts w:ascii="宋体" w:eastAsia="宋体" w:hAnsi="宋体" w:cs="宋体"/>
      <w:szCs w:val="24"/>
      <w:lang w:val="en-US" w:eastAsia="zh-CN"/>
    </w:rPr>
  </w:style>
  <w:style w:type="paragraph" w:customStyle="1" w:styleId="dxeditorsfcremoveoffice2010blue">
    <w:name w:val="dxeditors_fcremove_office2010blue"/>
    <w:basedOn w:val="a"/>
    <w:rsid w:val="004D4C1C"/>
    <w:pPr>
      <w:spacing w:before="75" w:line="240" w:lineRule="auto"/>
      <w:jc w:val="left"/>
    </w:pPr>
    <w:rPr>
      <w:rFonts w:ascii="宋体" w:eastAsia="宋体" w:hAnsi="宋体" w:cs="宋体"/>
      <w:szCs w:val="24"/>
      <w:lang w:val="en-US" w:eastAsia="zh-CN"/>
    </w:rPr>
  </w:style>
  <w:style w:type="paragraph" w:customStyle="1" w:styleId="dxeditorsfcremovehotoffice2010blue">
    <w:name w:val="dxeditors_fcremovehot_office2010blue"/>
    <w:basedOn w:val="a"/>
    <w:rsid w:val="004D4C1C"/>
    <w:pPr>
      <w:spacing w:line="240" w:lineRule="auto"/>
      <w:jc w:val="left"/>
    </w:pPr>
    <w:rPr>
      <w:rFonts w:ascii="宋体" w:eastAsia="宋体" w:hAnsi="宋体" w:cs="宋体"/>
      <w:szCs w:val="24"/>
      <w:lang w:val="en-US" w:eastAsia="zh-CN"/>
    </w:rPr>
  </w:style>
  <w:style w:type="paragraph" w:customStyle="1" w:styleId="dxbbuttonsys">
    <w:name w:val="dxbbuttonsys"/>
    <w:basedOn w:val="a"/>
    <w:rsid w:val="004D4C1C"/>
    <w:pPr>
      <w:spacing w:line="240" w:lineRule="auto"/>
      <w:jc w:val="center"/>
    </w:pPr>
    <w:rPr>
      <w:rFonts w:ascii="宋体" w:eastAsia="宋体" w:hAnsi="宋体" w:cs="宋体"/>
      <w:szCs w:val="24"/>
      <w:lang w:val="en-US" w:eastAsia="zh-CN"/>
    </w:rPr>
  </w:style>
  <w:style w:type="paragraph" w:customStyle="1" w:styleId="dxelbinactivefilterpanelsys">
    <w:name w:val="dxelbinactivefilterpanelsys"/>
    <w:basedOn w:val="a"/>
    <w:rsid w:val="004D4C1C"/>
    <w:pPr>
      <w:spacing w:line="240" w:lineRule="auto"/>
      <w:jc w:val="left"/>
    </w:pPr>
    <w:rPr>
      <w:rFonts w:ascii="宋体" w:eastAsia="宋体" w:hAnsi="宋体" w:cs="宋体"/>
      <w:szCs w:val="24"/>
      <w:lang w:val="en-US" w:eastAsia="zh-CN"/>
    </w:rPr>
  </w:style>
  <w:style w:type="paragraph" w:customStyle="1" w:styleId="dxememoeditareasys">
    <w:name w:val="dxememoeditareasys"/>
    <w:basedOn w:val="a"/>
    <w:rsid w:val="004D4C1C"/>
    <w:pPr>
      <w:spacing w:line="240" w:lineRule="auto"/>
      <w:jc w:val="left"/>
    </w:pPr>
    <w:rPr>
      <w:rFonts w:ascii="宋体" w:eastAsia="宋体" w:hAnsi="宋体" w:cs="宋体"/>
      <w:color w:val="000000"/>
      <w:szCs w:val="24"/>
      <w:lang w:val="en-US" w:eastAsia="zh-CN"/>
    </w:rPr>
  </w:style>
  <w:style w:type="paragraph" w:customStyle="1" w:styleId="dxetextboxdefaultwidthsys">
    <w:name w:val="dxetextboxdefaultwidthsys"/>
    <w:basedOn w:val="a"/>
    <w:rsid w:val="004D4C1C"/>
    <w:pPr>
      <w:spacing w:line="240" w:lineRule="auto"/>
      <w:jc w:val="left"/>
    </w:pPr>
    <w:rPr>
      <w:rFonts w:ascii="宋体" w:eastAsia="宋体" w:hAnsi="宋体" w:cs="宋体"/>
      <w:szCs w:val="24"/>
      <w:lang w:val="en-US" w:eastAsia="zh-CN"/>
    </w:rPr>
  </w:style>
  <w:style w:type="paragraph" w:customStyle="1" w:styleId="dxebuttoneditsys">
    <w:name w:val="dxebuttoneditsys"/>
    <w:basedOn w:val="a"/>
    <w:rsid w:val="004D4C1C"/>
    <w:pPr>
      <w:spacing w:line="240" w:lineRule="auto"/>
      <w:jc w:val="left"/>
    </w:pPr>
    <w:rPr>
      <w:rFonts w:ascii="宋体" w:eastAsia="宋体" w:hAnsi="宋体" w:cs="宋体"/>
      <w:szCs w:val="24"/>
      <w:lang w:val="en-US" w:eastAsia="zh-CN"/>
    </w:rPr>
  </w:style>
  <w:style w:type="paragraph" w:customStyle="1" w:styleId="dxeeditareasys">
    <w:name w:val="dxeeditareasys"/>
    <w:basedOn w:val="a"/>
    <w:rsid w:val="004D4C1C"/>
    <w:pPr>
      <w:spacing w:line="240" w:lineRule="auto"/>
      <w:jc w:val="left"/>
    </w:pPr>
    <w:rPr>
      <w:rFonts w:ascii="宋体" w:eastAsia="宋体" w:hAnsi="宋体" w:cs="宋体"/>
      <w:szCs w:val="24"/>
      <w:lang w:val="en-US" w:eastAsia="zh-CN"/>
    </w:rPr>
  </w:style>
  <w:style w:type="paragraph" w:customStyle="1" w:styleId="dxetblargeticksys">
    <w:name w:val="dxetblargeticksys"/>
    <w:basedOn w:val="a"/>
    <w:rsid w:val="004D4C1C"/>
    <w:pPr>
      <w:spacing w:line="240" w:lineRule="auto"/>
      <w:jc w:val="left"/>
    </w:pPr>
    <w:rPr>
      <w:rFonts w:ascii="宋体" w:eastAsia="宋体" w:hAnsi="宋体" w:cs="宋体"/>
      <w:szCs w:val="24"/>
      <w:lang w:val="en-US" w:eastAsia="zh-CN"/>
    </w:rPr>
  </w:style>
  <w:style w:type="paragraph" w:customStyle="1" w:styleId="dxetbsmallticksys">
    <w:name w:val="dxetbsmallticksys"/>
    <w:basedOn w:val="a"/>
    <w:rsid w:val="004D4C1C"/>
    <w:pPr>
      <w:spacing w:line="240" w:lineRule="auto"/>
      <w:jc w:val="left"/>
    </w:pPr>
    <w:rPr>
      <w:rFonts w:ascii="宋体" w:eastAsia="宋体" w:hAnsi="宋体" w:cs="宋体"/>
      <w:szCs w:val="24"/>
      <w:lang w:val="en-US" w:eastAsia="zh-CN"/>
    </w:rPr>
  </w:style>
  <w:style w:type="paragraph" w:customStyle="1" w:styleId="dxetbitemsys">
    <w:name w:val="dxetbitemsys"/>
    <w:basedOn w:val="a"/>
    <w:rsid w:val="004D4C1C"/>
    <w:pPr>
      <w:spacing w:line="240" w:lineRule="auto"/>
      <w:jc w:val="left"/>
    </w:pPr>
    <w:rPr>
      <w:rFonts w:ascii="宋体" w:eastAsia="宋体" w:hAnsi="宋体" w:cs="宋体"/>
      <w:szCs w:val="24"/>
      <w:lang w:val="en-US" w:eastAsia="zh-CN"/>
    </w:rPr>
  </w:style>
  <w:style w:type="paragraph" w:customStyle="1" w:styleId="dxetbscalesys">
    <w:name w:val="dxetbscalesys"/>
    <w:basedOn w:val="a"/>
    <w:rsid w:val="004D4C1C"/>
    <w:pPr>
      <w:spacing w:line="240" w:lineRule="auto"/>
      <w:jc w:val="left"/>
    </w:pPr>
    <w:rPr>
      <w:rFonts w:ascii="宋体" w:eastAsia="宋体" w:hAnsi="宋体" w:cs="宋体"/>
      <w:szCs w:val="24"/>
      <w:lang w:val="en-US" w:eastAsia="zh-CN"/>
    </w:rPr>
  </w:style>
  <w:style w:type="paragraph" w:customStyle="1" w:styleId="dxcpcolorareasys">
    <w:name w:val="dxcpcolorareasys"/>
    <w:basedOn w:val="a"/>
    <w:rsid w:val="004D4C1C"/>
    <w:pPr>
      <w:spacing w:line="240" w:lineRule="auto"/>
      <w:jc w:val="left"/>
    </w:pPr>
    <w:rPr>
      <w:rFonts w:ascii="宋体" w:eastAsia="宋体" w:hAnsi="宋体" w:cs="宋体"/>
      <w:szCs w:val="24"/>
      <w:lang w:val="en-US" w:eastAsia="zh-CN"/>
    </w:rPr>
  </w:style>
  <w:style w:type="paragraph" w:customStyle="1" w:styleId="dxcphueareasys">
    <w:name w:val="dxcphueareasys"/>
    <w:basedOn w:val="a"/>
    <w:rsid w:val="004D4C1C"/>
    <w:pPr>
      <w:spacing w:line="240" w:lineRule="auto"/>
      <w:ind w:left="45"/>
      <w:jc w:val="left"/>
    </w:pPr>
    <w:rPr>
      <w:rFonts w:ascii="宋体" w:eastAsia="宋体" w:hAnsi="宋体" w:cs="宋体"/>
      <w:szCs w:val="24"/>
      <w:lang w:val="en-US" w:eastAsia="zh-CN"/>
    </w:rPr>
  </w:style>
  <w:style w:type="paragraph" w:customStyle="1" w:styleId="dxcphueareaimagesys">
    <w:name w:val="dxcphueareaimagesys"/>
    <w:basedOn w:val="a"/>
    <w:rsid w:val="004D4C1C"/>
    <w:pPr>
      <w:spacing w:line="240" w:lineRule="auto"/>
      <w:jc w:val="left"/>
    </w:pPr>
    <w:rPr>
      <w:rFonts w:ascii="宋体" w:eastAsia="宋体" w:hAnsi="宋体" w:cs="宋体"/>
      <w:szCs w:val="24"/>
      <w:lang w:val="en-US" w:eastAsia="zh-CN"/>
    </w:rPr>
  </w:style>
  <w:style w:type="paragraph" w:customStyle="1" w:styleId="dxcpcolorpointersys">
    <w:name w:val="dxcpcolorpointersys"/>
    <w:basedOn w:val="a"/>
    <w:rsid w:val="004D4C1C"/>
    <w:pPr>
      <w:spacing w:line="240" w:lineRule="auto"/>
      <w:jc w:val="left"/>
    </w:pPr>
    <w:rPr>
      <w:rFonts w:ascii="宋体" w:eastAsia="宋体" w:hAnsi="宋体" w:cs="宋体"/>
      <w:szCs w:val="24"/>
      <w:lang w:val="en-US" w:eastAsia="zh-CN"/>
    </w:rPr>
  </w:style>
  <w:style w:type="paragraph" w:customStyle="1" w:styleId="dxcphuepointersys">
    <w:name w:val="dxcphuepointersys"/>
    <w:basedOn w:val="a"/>
    <w:rsid w:val="004D4C1C"/>
    <w:pPr>
      <w:spacing w:line="240" w:lineRule="auto"/>
      <w:jc w:val="left"/>
    </w:pPr>
    <w:rPr>
      <w:rFonts w:ascii="宋体" w:eastAsia="宋体" w:hAnsi="宋体" w:cs="宋体"/>
      <w:szCs w:val="24"/>
      <w:lang w:val="en-US" w:eastAsia="zh-CN"/>
    </w:rPr>
  </w:style>
  <w:style w:type="paragraph" w:customStyle="1" w:styleId="dxcpparameterscellsys">
    <w:name w:val="dxcpparameterscellsys"/>
    <w:basedOn w:val="a"/>
    <w:rsid w:val="004D4C1C"/>
    <w:pPr>
      <w:spacing w:line="240" w:lineRule="auto"/>
      <w:jc w:val="left"/>
      <w:textAlignment w:val="top"/>
    </w:pPr>
    <w:rPr>
      <w:rFonts w:ascii="宋体" w:eastAsia="宋体" w:hAnsi="宋体" w:cs="宋体"/>
      <w:szCs w:val="24"/>
      <w:lang w:val="en-US" w:eastAsia="zh-CN"/>
    </w:rPr>
  </w:style>
  <w:style w:type="paragraph" w:customStyle="1" w:styleId="dxetokenbox">
    <w:name w:val="dxetokenbox"/>
    <w:basedOn w:val="a"/>
    <w:rsid w:val="004D4C1C"/>
    <w:pPr>
      <w:spacing w:line="240" w:lineRule="auto"/>
      <w:jc w:val="left"/>
    </w:pPr>
    <w:rPr>
      <w:rFonts w:ascii="宋体" w:eastAsia="宋体" w:hAnsi="宋体" w:cs="宋体"/>
      <w:szCs w:val="24"/>
      <w:lang w:val="en-US" w:eastAsia="zh-CN"/>
    </w:rPr>
  </w:style>
  <w:style w:type="paragraph" w:customStyle="1" w:styleId="dxefillparentsys">
    <w:name w:val="dxefillparentsys"/>
    <w:basedOn w:val="a"/>
    <w:rsid w:val="004D4C1C"/>
    <w:pPr>
      <w:spacing w:line="240" w:lineRule="auto"/>
      <w:jc w:val="left"/>
    </w:pPr>
    <w:rPr>
      <w:rFonts w:ascii="宋体" w:eastAsia="宋体" w:hAnsi="宋体" w:cs="宋体"/>
      <w:szCs w:val="24"/>
      <w:lang w:val="en-US" w:eastAsia="zh-CN"/>
    </w:rPr>
  </w:style>
  <w:style w:type="paragraph" w:customStyle="1" w:styleId="dxecellsys">
    <w:name w:val="dxecellsys"/>
    <w:basedOn w:val="a"/>
    <w:rsid w:val="004D4C1C"/>
    <w:pPr>
      <w:spacing w:line="240" w:lineRule="auto"/>
      <w:jc w:val="left"/>
      <w:textAlignment w:val="center"/>
    </w:pPr>
    <w:rPr>
      <w:rFonts w:ascii="宋体" w:eastAsia="宋体" w:hAnsi="宋体" w:cs="宋体"/>
      <w:szCs w:val="24"/>
      <w:lang w:val="en-US" w:eastAsia="zh-CN"/>
    </w:rPr>
  </w:style>
  <w:style w:type="paragraph" w:customStyle="1" w:styleId="dxebinimgsys">
    <w:name w:val="dxebinimgsys"/>
    <w:basedOn w:val="a"/>
    <w:rsid w:val="004D4C1C"/>
    <w:pPr>
      <w:pBdr>
        <w:top w:val="dashed" w:sz="6" w:space="0" w:color="808080"/>
        <w:left w:val="dashed" w:sz="6" w:space="0" w:color="808080"/>
        <w:bottom w:val="dashed" w:sz="6" w:space="0" w:color="808080"/>
        <w:right w:val="dashed" w:sz="6" w:space="0" w:color="808080"/>
      </w:pBdr>
      <w:spacing w:line="240" w:lineRule="auto"/>
      <w:jc w:val="left"/>
    </w:pPr>
    <w:rPr>
      <w:rFonts w:ascii="Tahoma" w:eastAsia="宋体" w:hAnsi="Tahoma" w:cs="Tahoma"/>
      <w:szCs w:val="24"/>
      <w:lang w:val="en-US" w:eastAsia="zh-CN"/>
    </w:rPr>
  </w:style>
  <w:style w:type="paragraph" w:customStyle="1" w:styleId="dxebinimgcpnlsys">
    <w:name w:val="dxebinimgcpnlsys"/>
    <w:basedOn w:val="a"/>
    <w:rsid w:val="004D4C1C"/>
    <w:pPr>
      <w:spacing w:line="240" w:lineRule="auto"/>
      <w:jc w:val="left"/>
    </w:pPr>
    <w:rPr>
      <w:rFonts w:ascii="宋体" w:eastAsia="宋体" w:hAnsi="宋体" w:cs="宋体"/>
      <w:szCs w:val="24"/>
      <w:lang w:val="en-US" w:eastAsia="zh-CN"/>
    </w:rPr>
  </w:style>
  <w:style w:type="paragraph" w:customStyle="1" w:styleId="dxebinimgpreviewcontainersys">
    <w:name w:val="dxebinimgpreviewcontainersys"/>
    <w:basedOn w:val="a"/>
    <w:rsid w:val="004D4C1C"/>
    <w:pPr>
      <w:spacing w:line="240" w:lineRule="auto"/>
      <w:jc w:val="center"/>
    </w:pPr>
    <w:rPr>
      <w:rFonts w:ascii="宋体" w:eastAsia="宋体" w:hAnsi="宋体" w:cs="宋体"/>
      <w:sz w:val="2"/>
      <w:szCs w:val="2"/>
      <w:lang w:val="en-US" w:eastAsia="zh-CN"/>
    </w:rPr>
  </w:style>
  <w:style w:type="paragraph" w:customStyle="1" w:styleId="dxebinimgdropzonesys">
    <w:name w:val="dxebinimgdropzonesys"/>
    <w:basedOn w:val="a"/>
    <w:rsid w:val="004D4C1C"/>
    <w:pPr>
      <w:shd w:val="clear" w:color="auto" w:fill="808080"/>
      <w:spacing w:line="240" w:lineRule="auto"/>
      <w:jc w:val="left"/>
    </w:pPr>
    <w:rPr>
      <w:rFonts w:ascii="宋体" w:eastAsia="宋体" w:hAnsi="宋体" w:cs="宋体"/>
      <w:szCs w:val="24"/>
      <w:lang w:val="en-US" w:eastAsia="zh-CN"/>
    </w:rPr>
  </w:style>
  <w:style w:type="paragraph" w:customStyle="1" w:styleId="dxebinimgemptysys">
    <w:name w:val="dxebinimgemptysys"/>
    <w:basedOn w:val="a"/>
    <w:rsid w:val="004D4C1C"/>
    <w:pPr>
      <w:spacing w:line="240" w:lineRule="auto"/>
      <w:jc w:val="left"/>
    </w:pPr>
    <w:rPr>
      <w:rFonts w:ascii="宋体" w:eastAsia="宋体" w:hAnsi="宋体" w:cs="宋体"/>
      <w:color w:val="808080"/>
      <w:szCs w:val="24"/>
      <w:lang w:val="en-US" w:eastAsia="zh-CN"/>
    </w:rPr>
  </w:style>
  <w:style w:type="paragraph" w:customStyle="1" w:styleId="dxebinimgtxtpnlsys">
    <w:name w:val="dxebinimgtxtpnlsys"/>
    <w:basedOn w:val="a"/>
    <w:rsid w:val="004D4C1C"/>
    <w:pPr>
      <w:spacing w:line="240" w:lineRule="auto"/>
      <w:jc w:val="left"/>
    </w:pPr>
    <w:rPr>
      <w:rFonts w:ascii="宋体" w:eastAsia="宋体" w:hAnsi="宋体" w:cs="宋体"/>
      <w:szCs w:val="24"/>
      <w:lang w:val="en-US" w:eastAsia="zh-CN"/>
    </w:rPr>
  </w:style>
  <w:style w:type="paragraph" w:customStyle="1" w:styleId="dxebinimgprogresspnlsys">
    <w:name w:val="dxebinimgprogresspnlsys"/>
    <w:basedOn w:val="a"/>
    <w:rsid w:val="004D4C1C"/>
    <w:pPr>
      <w:spacing w:line="240" w:lineRule="auto"/>
      <w:jc w:val="left"/>
    </w:pPr>
    <w:rPr>
      <w:rFonts w:ascii="Tahoma" w:eastAsia="宋体" w:hAnsi="Tahoma" w:cs="Tahoma"/>
      <w:sz w:val="18"/>
      <w:szCs w:val="18"/>
      <w:lang w:val="en-US" w:eastAsia="zh-CN"/>
    </w:rPr>
  </w:style>
  <w:style w:type="paragraph" w:customStyle="1" w:styleId="dxebinimgprogressbarcontainersys">
    <w:name w:val="dxebinimgprogressbarcontainersys"/>
    <w:basedOn w:val="a"/>
    <w:rsid w:val="004D4C1C"/>
    <w:pPr>
      <w:spacing w:line="240" w:lineRule="auto"/>
    </w:pPr>
    <w:rPr>
      <w:rFonts w:ascii="宋体" w:eastAsia="宋体" w:hAnsi="宋体" w:cs="宋体"/>
      <w:szCs w:val="24"/>
      <w:lang w:val="en-US" w:eastAsia="zh-CN"/>
    </w:rPr>
  </w:style>
  <w:style w:type="paragraph" w:customStyle="1" w:styleId="dxebinimgcontentcontainer">
    <w:name w:val="dxebinimgcontentcontainer"/>
    <w:basedOn w:val="a"/>
    <w:rsid w:val="004D4C1C"/>
    <w:pPr>
      <w:spacing w:line="240" w:lineRule="auto"/>
      <w:jc w:val="left"/>
    </w:pPr>
    <w:rPr>
      <w:rFonts w:ascii="宋体" w:eastAsia="宋体" w:hAnsi="宋体" w:cs="宋体"/>
      <w:szCs w:val="24"/>
      <w:lang w:val="en-US" w:eastAsia="zh-CN"/>
    </w:rPr>
  </w:style>
  <w:style w:type="paragraph" w:customStyle="1" w:styleId="dxeicc">
    <w:name w:val="dxeicc"/>
    <w:basedOn w:val="a"/>
    <w:rsid w:val="004D4C1C"/>
    <w:pPr>
      <w:spacing w:line="240" w:lineRule="auto"/>
      <w:jc w:val="left"/>
    </w:pPr>
    <w:rPr>
      <w:rFonts w:ascii="宋体" w:eastAsia="宋体" w:hAnsi="宋体" w:cs="宋体"/>
      <w:szCs w:val="24"/>
      <w:lang w:val="en-US" w:eastAsia="zh-CN"/>
    </w:rPr>
  </w:style>
  <w:style w:type="paragraph" w:customStyle="1" w:styleId="dxecaptionhalsys">
    <w:name w:val="dxecaptionhalsys"/>
    <w:basedOn w:val="a"/>
    <w:rsid w:val="004D4C1C"/>
    <w:pPr>
      <w:spacing w:line="240" w:lineRule="auto"/>
      <w:jc w:val="left"/>
    </w:pPr>
    <w:rPr>
      <w:rFonts w:ascii="宋体" w:eastAsia="宋体" w:hAnsi="宋体" w:cs="宋体"/>
      <w:szCs w:val="24"/>
      <w:lang w:val="en-US" w:eastAsia="zh-CN"/>
    </w:rPr>
  </w:style>
  <w:style w:type="paragraph" w:customStyle="1" w:styleId="dxecaptionhacsys">
    <w:name w:val="dxecaptionhacsys"/>
    <w:basedOn w:val="a"/>
    <w:rsid w:val="004D4C1C"/>
    <w:pPr>
      <w:spacing w:line="240" w:lineRule="auto"/>
      <w:jc w:val="center"/>
    </w:pPr>
    <w:rPr>
      <w:rFonts w:ascii="宋体" w:eastAsia="宋体" w:hAnsi="宋体" w:cs="宋体"/>
      <w:szCs w:val="24"/>
      <w:lang w:val="en-US" w:eastAsia="zh-CN"/>
    </w:rPr>
  </w:style>
  <w:style w:type="paragraph" w:customStyle="1" w:styleId="dxecaptionharsys">
    <w:name w:val="dxecaptionharsys"/>
    <w:basedOn w:val="a"/>
    <w:rsid w:val="004D4C1C"/>
    <w:pPr>
      <w:spacing w:line="240" w:lineRule="auto"/>
      <w:jc w:val="right"/>
    </w:pPr>
    <w:rPr>
      <w:rFonts w:ascii="宋体" w:eastAsia="宋体" w:hAnsi="宋体" w:cs="宋体"/>
      <w:szCs w:val="24"/>
      <w:lang w:val="en-US" w:eastAsia="zh-CN"/>
    </w:rPr>
  </w:style>
  <w:style w:type="paragraph" w:customStyle="1" w:styleId="dxecaptionvatsys">
    <w:name w:val="dxecaptionvatsys"/>
    <w:basedOn w:val="a"/>
    <w:rsid w:val="004D4C1C"/>
    <w:pPr>
      <w:spacing w:line="240" w:lineRule="auto"/>
      <w:jc w:val="left"/>
      <w:textAlignment w:val="top"/>
    </w:pPr>
    <w:rPr>
      <w:rFonts w:ascii="宋体" w:eastAsia="宋体" w:hAnsi="宋体" w:cs="宋体"/>
      <w:szCs w:val="24"/>
      <w:lang w:val="en-US" w:eastAsia="zh-CN"/>
    </w:rPr>
  </w:style>
  <w:style w:type="paragraph" w:customStyle="1" w:styleId="dxecaptionvamsys">
    <w:name w:val="dxecaptionvamsys"/>
    <w:basedOn w:val="a"/>
    <w:rsid w:val="004D4C1C"/>
    <w:pPr>
      <w:spacing w:line="240" w:lineRule="auto"/>
      <w:jc w:val="left"/>
      <w:textAlignment w:val="center"/>
    </w:pPr>
    <w:rPr>
      <w:rFonts w:ascii="宋体" w:eastAsia="宋体" w:hAnsi="宋体" w:cs="宋体"/>
      <w:szCs w:val="24"/>
      <w:lang w:val="en-US" w:eastAsia="zh-CN"/>
    </w:rPr>
  </w:style>
  <w:style w:type="paragraph" w:customStyle="1" w:styleId="dxecaptionvabsys">
    <w:name w:val="dxecaptionvabsys"/>
    <w:basedOn w:val="a"/>
    <w:rsid w:val="004D4C1C"/>
    <w:pPr>
      <w:spacing w:line="240" w:lineRule="auto"/>
      <w:jc w:val="left"/>
      <w:textAlignment w:val="bottom"/>
    </w:pPr>
    <w:rPr>
      <w:rFonts w:ascii="宋体" w:eastAsia="宋体" w:hAnsi="宋体" w:cs="宋体"/>
      <w:szCs w:val="24"/>
      <w:lang w:val="en-US" w:eastAsia="zh-CN"/>
    </w:rPr>
  </w:style>
  <w:style w:type="paragraph" w:customStyle="1" w:styleId="dxecltsys">
    <w:name w:val="dxecltsys"/>
    <w:basedOn w:val="a"/>
    <w:rsid w:val="004D4C1C"/>
    <w:pPr>
      <w:spacing w:line="240" w:lineRule="auto"/>
      <w:jc w:val="left"/>
    </w:pPr>
    <w:rPr>
      <w:rFonts w:ascii="宋体" w:eastAsia="宋体" w:hAnsi="宋体" w:cs="宋体"/>
      <w:szCs w:val="24"/>
      <w:lang w:val="en-US" w:eastAsia="zh-CN"/>
    </w:rPr>
  </w:style>
  <w:style w:type="paragraph" w:customStyle="1" w:styleId="dxeclbsys">
    <w:name w:val="dxeclbsys"/>
    <w:basedOn w:val="a"/>
    <w:rsid w:val="004D4C1C"/>
    <w:pPr>
      <w:spacing w:line="240" w:lineRule="auto"/>
      <w:jc w:val="left"/>
    </w:pPr>
    <w:rPr>
      <w:rFonts w:ascii="宋体" w:eastAsia="宋体" w:hAnsi="宋体" w:cs="宋体"/>
      <w:szCs w:val="24"/>
      <w:lang w:val="en-US" w:eastAsia="zh-CN"/>
    </w:rPr>
  </w:style>
  <w:style w:type="paragraph" w:customStyle="1" w:styleId="dxe-backgroundsys">
    <w:name w:val="dxe-backgroundsys"/>
    <w:basedOn w:val="a"/>
    <w:rsid w:val="004D4C1C"/>
    <w:pPr>
      <w:spacing w:line="240" w:lineRule="auto"/>
      <w:jc w:val="left"/>
    </w:pPr>
    <w:rPr>
      <w:rFonts w:ascii="宋体" w:eastAsia="宋体" w:hAnsi="宋体" w:cs="宋体"/>
      <w:szCs w:val="24"/>
      <w:lang w:val="en-US" w:eastAsia="zh-CN"/>
    </w:rPr>
  </w:style>
  <w:style w:type="paragraph" w:customStyle="1" w:styleId="dxvsvalidationsummaryoffice2010blue">
    <w:name w:val="dxvsvalidationsummary_office2010blue"/>
    <w:basedOn w:val="a"/>
    <w:rsid w:val="004D4C1C"/>
    <w:pPr>
      <w:spacing w:line="240" w:lineRule="auto"/>
      <w:jc w:val="left"/>
    </w:pPr>
    <w:rPr>
      <w:rFonts w:ascii="Verdana" w:eastAsia="宋体" w:hAnsi="Verdana" w:cs="宋体"/>
      <w:color w:val="FF0000"/>
      <w:sz w:val="17"/>
      <w:szCs w:val="17"/>
      <w:lang w:val="en-US" w:eastAsia="zh-CN"/>
    </w:rPr>
  </w:style>
  <w:style w:type="paragraph" w:customStyle="1" w:styleId="dxetrackbaroffice2010blue">
    <w:name w:val="dxetrackbar_office2010blue"/>
    <w:basedOn w:val="a"/>
    <w:rsid w:val="004D4C1C"/>
    <w:pPr>
      <w:spacing w:line="240" w:lineRule="auto"/>
      <w:jc w:val="left"/>
    </w:pPr>
    <w:rPr>
      <w:rFonts w:ascii="Verdana" w:eastAsia="宋体" w:hAnsi="Verdana" w:cs="宋体"/>
      <w:sz w:val="17"/>
      <w:szCs w:val="17"/>
      <w:lang w:val="en-US" w:eastAsia="zh-CN"/>
    </w:rPr>
  </w:style>
  <w:style w:type="paragraph" w:customStyle="1" w:styleId="dxetbbarhighlightoffice2010blue">
    <w:name w:val="dxetbbarhighlight_office2010blue"/>
    <w:basedOn w:val="a"/>
    <w:rsid w:val="004D4C1C"/>
    <w:pPr>
      <w:spacing w:line="240" w:lineRule="auto"/>
      <w:jc w:val="left"/>
    </w:pPr>
    <w:rPr>
      <w:rFonts w:ascii="宋体" w:eastAsia="宋体" w:hAnsi="宋体" w:cs="宋体"/>
      <w:sz w:val="2"/>
      <w:szCs w:val="2"/>
      <w:lang w:val="en-US" w:eastAsia="zh-CN"/>
    </w:rPr>
  </w:style>
  <w:style w:type="paragraph" w:customStyle="1" w:styleId="dxetbscaleoffice2010blue">
    <w:name w:val="dxetbscale_office2010blue"/>
    <w:basedOn w:val="a"/>
    <w:rsid w:val="004D4C1C"/>
    <w:pPr>
      <w:spacing w:line="240" w:lineRule="auto"/>
      <w:jc w:val="left"/>
    </w:pPr>
    <w:rPr>
      <w:rFonts w:ascii="宋体" w:eastAsia="宋体" w:hAnsi="宋体" w:cs="宋体"/>
      <w:sz w:val="22"/>
      <w:lang w:val="en-US" w:eastAsia="zh-CN"/>
    </w:rPr>
  </w:style>
  <w:style w:type="paragraph" w:customStyle="1" w:styleId="dxetbrblabeloffice2010blue">
    <w:name w:val="dxetbrblabel_office2010blue"/>
    <w:basedOn w:val="a"/>
    <w:rsid w:val="004D4C1C"/>
    <w:pPr>
      <w:spacing w:line="240" w:lineRule="auto"/>
      <w:jc w:val="center"/>
    </w:pPr>
    <w:rPr>
      <w:rFonts w:ascii="宋体" w:eastAsia="宋体" w:hAnsi="宋体" w:cs="宋体"/>
      <w:color w:val="8E9CAD"/>
      <w:szCs w:val="24"/>
      <w:lang w:val="en-US" w:eastAsia="zh-CN"/>
    </w:rPr>
  </w:style>
  <w:style w:type="paragraph" w:customStyle="1" w:styleId="dxetbltlabeloffice2010blue">
    <w:name w:val="dxetbltlabel_office2010blue"/>
    <w:basedOn w:val="a"/>
    <w:rsid w:val="004D4C1C"/>
    <w:pPr>
      <w:spacing w:line="240" w:lineRule="auto"/>
      <w:jc w:val="center"/>
    </w:pPr>
    <w:rPr>
      <w:rFonts w:ascii="宋体" w:eastAsia="宋体" w:hAnsi="宋体" w:cs="宋体"/>
      <w:color w:val="8E9CAD"/>
      <w:szCs w:val="24"/>
      <w:lang w:val="en-US" w:eastAsia="zh-CN"/>
    </w:rPr>
  </w:style>
  <w:style w:type="paragraph" w:customStyle="1" w:styleId="dxetbitemoffice2010blue">
    <w:name w:val="dxetbitem_office2010blue"/>
    <w:basedOn w:val="a"/>
    <w:rsid w:val="004D4C1C"/>
    <w:pPr>
      <w:spacing w:line="240" w:lineRule="auto"/>
      <w:jc w:val="left"/>
    </w:pPr>
    <w:rPr>
      <w:rFonts w:ascii="宋体" w:eastAsia="宋体" w:hAnsi="宋体" w:cs="宋体"/>
      <w:color w:val="8E9CAD"/>
      <w:szCs w:val="24"/>
      <w:lang w:val="en-US" w:eastAsia="zh-CN"/>
    </w:rPr>
  </w:style>
  <w:style w:type="paragraph" w:customStyle="1" w:styleId="dxehelptextoffice2010blue">
    <w:name w:val="dxehelptext_office2010blue"/>
    <w:basedOn w:val="a"/>
    <w:rsid w:val="004D4C1C"/>
    <w:pPr>
      <w:spacing w:line="240" w:lineRule="auto"/>
      <w:jc w:val="left"/>
    </w:pPr>
    <w:rPr>
      <w:rFonts w:ascii="Verdana" w:eastAsia="宋体" w:hAnsi="Verdana" w:cs="宋体"/>
      <w:sz w:val="17"/>
      <w:szCs w:val="17"/>
      <w:lang w:val="en-US" w:eastAsia="zh-CN"/>
    </w:rPr>
  </w:style>
  <w:style w:type="paragraph" w:customStyle="1" w:styleId="dxetbvaluetooltipoffice2010blue">
    <w:name w:val="dxetbvaluetooltip_office2010blue"/>
    <w:basedOn w:val="a"/>
    <w:rsid w:val="004D4C1C"/>
    <w:pPr>
      <w:pBdr>
        <w:top w:val="single" w:sz="6" w:space="2" w:color="8BA0BC"/>
        <w:left w:val="single" w:sz="6" w:space="6" w:color="8BA0BC"/>
        <w:bottom w:val="single" w:sz="6" w:space="3" w:color="8BA0BC"/>
        <w:right w:val="single" w:sz="6" w:space="6" w:color="8BA0BC"/>
      </w:pBdr>
      <w:shd w:val="clear" w:color="auto" w:fill="E1EDFA"/>
      <w:spacing w:line="240" w:lineRule="auto"/>
      <w:jc w:val="left"/>
    </w:pPr>
    <w:rPr>
      <w:rFonts w:ascii="Verdana" w:eastAsia="宋体" w:hAnsi="Verdana" w:cs="宋体"/>
      <w:sz w:val="17"/>
      <w:szCs w:val="17"/>
      <w:lang w:val="en-US" w:eastAsia="zh-CN"/>
    </w:rPr>
  </w:style>
  <w:style w:type="paragraph" w:customStyle="1" w:styleId="dxebaseoffice2010blue">
    <w:name w:val="dxebase_office2010blue"/>
    <w:basedOn w:val="a"/>
    <w:rsid w:val="004D4C1C"/>
    <w:pPr>
      <w:spacing w:line="240" w:lineRule="auto"/>
      <w:jc w:val="left"/>
    </w:pPr>
    <w:rPr>
      <w:rFonts w:ascii="Verdana" w:eastAsia="宋体" w:hAnsi="Verdana" w:cs="宋体"/>
      <w:sz w:val="17"/>
      <w:szCs w:val="17"/>
      <w:lang w:val="en-US" w:eastAsia="zh-CN"/>
    </w:rPr>
  </w:style>
  <w:style w:type="paragraph" w:customStyle="1" w:styleId="dxeerrorcelloffice2010blue">
    <w:name w:val="dxeerrorcell_office2010blue"/>
    <w:basedOn w:val="a"/>
    <w:rsid w:val="004D4C1C"/>
    <w:pPr>
      <w:spacing w:line="240" w:lineRule="auto"/>
      <w:jc w:val="left"/>
    </w:pPr>
    <w:rPr>
      <w:rFonts w:ascii="Verdana" w:eastAsia="宋体" w:hAnsi="Verdana" w:cs="宋体"/>
      <w:color w:val="FF0000"/>
      <w:sz w:val="17"/>
      <w:szCs w:val="17"/>
      <w:lang w:val="en-US" w:eastAsia="zh-CN"/>
    </w:rPr>
  </w:style>
  <w:style w:type="paragraph" w:customStyle="1" w:styleId="dxeerrorframewithouterroroffice2010blue">
    <w:name w:val="dxeerrorframewithouterror_office2010blue"/>
    <w:basedOn w:val="a"/>
    <w:rsid w:val="004D4C1C"/>
    <w:pPr>
      <w:pBdr>
        <w:top w:val="single" w:sz="6" w:space="0" w:color="FF0000"/>
        <w:left w:val="single" w:sz="6" w:space="0" w:color="FF0000"/>
        <w:bottom w:val="single" w:sz="6" w:space="0" w:color="FF0000"/>
        <w:right w:val="single" w:sz="6" w:space="0" w:color="FF0000"/>
      </w:pBdr>
      <w:spacing w:line="240" w:lineRule="auto"/>
      <w:jc w:val="left"/>
    </w:pPr>
    <w:rPr>
      <w:rFonts w:ascii="宋体" w:eastAsia="宋体" w:hAnsi="宋体" w:cs="宋体"/>
      <w:szCs w:val="24"/>
      <w:lang w:val="en-US" w:eastAsia="zh-CN"/>
    </w:rPr>
  </w:style>
  <w:style w:type="paragraph" w:customStyle="1" w:styleId="dxeeditareaoffice2010blue">
    <w:name w:val="dxeeditarea_office2010blue"/>
    <w:basedOn w:val="a"/>
    <w:rsid w:val="004D4C1C"/>
    <w:pPr>
      <w:pBdr>
        <w:top w:val="single" w:sz="6" w:space="0" w:color="8BA0BC"/>
        <w:left w:val="single" w:sz="6" w:space="0" w:color="8BA0BC"/>
        <w:bottom w:val="single" w:sz="6" w:space="0" w:color="8BA0BC"/>
        <w:right w:val="single" w:sz="6" w:space="0" w:color="8BA0BC"/>
      </w:pBdr>
      <w:spacing w:line="240" w:lineRule="auto"/>
      <w:jc w:val="left"/>
    </w:pPr>
    <w:rPr>
      <w:rFonts w:ascii="宋体" w:eastAsia="宋体" w:hAnsi="宋体" w:cs="宋体"/>
      <w:szCs w:val="24"/>
      <w:lang w:val="en-US" w:eastAsia="zh-CN"/>
    </w:rPr>
  </w:style>
  <w:style w:type="paragraph" w:customStyle="1" w:styleId="dxebinaryimagebuttonpaneloffice2010blue">
    <w:name w:val="dxebinaryimagebuttonpanel_office2010blue"/>
    <w:basedOn w:val="a"/>
    <w:rsid w:val="004D4C1C"/>
    <w:pPr>
      <w:spacing w:line="240" w:lineRule="auto"/>
      <w:jc w:val="left"/>
    </w:pPr>
    <w:rPr>
      <w:rFonts w:ascii="宋体" w:eastAsia="宋体" w:hAnsi="宋体" w:cs="宋体"/>
      <w:szCs w:val="24"/>
      <w:lang w:val="en-US" w:eastAsia="zh-CN"/>
    </w:rPr>
  </w:style>
  <w:style w:type="paragraph" w:customStyle="1" w:styleId="dxebinaryimagebuttonoffice2010blue">
    <w:name w:val="dxebinaryimagebutton_office2010blue"/>
    <w:basedOn w:val="a"/>
    <w:rsid w:val="004D4C1C"/>
    <w:pPr>
      <w:spacing w:line="240" w:lineRule="auto"/>
      <w:ind w:left="90" w:right="90"/>
      <w:jc w:val="left"/>
    </w:pPr>
    <w:rPr>
      <w:rFonts w:ascii="宋体" w:eastAsia="宋体" w:hAnsi="宋体" w:cs="宋体"/>
      <w:szCs w:val="24"/>
      <w:lang w:val="en-US" w:eastAsia="zh-CN"/>
    </w:rPr>
  </w:style>
  <w:style w:type="paragraph" w:customStyle="1" w:styleId="dxebuttoneditbuttonoffice2010blue">
    <w:name w:val="dxebuttoneditbutton_office2010blue"/>
    <w:basedOn w:val="a"/>
    <w:rsid w:val="004D4C1C"/>
    <w:pPr>
      <w:pBdr>
        <w:top w:val="single" w:sz="2" w:space="0" w:color="8BA0BC"/>
        <w:left w:val="single" w:sz="6" w:space="0" w:color="8BA0BC"/>
        <w:bottom w:val="single" w:sz="2" w:space="0" w:color="8BA0BC"/>
        <w:right w:val="single" w:sz="2" w:space="0" w:color="8BA0BC"/>
      </w:pBdr>
      <w:shd w:val="clear" w:color="auto" w:fill="C6D7E8"/>
      <w:spacing w:line="240" w:lineRule="auto"/>
      <w:jc w:val="center"/>
      <w:textAlignment w:val="center"/>
    </w:pPr>
    <w:rPr>
      <w:rFonts w:ascii="宋体" w:eastAsia="宋体" w:hAnsi="宋体" w:cs="宋体"/>
      <w:szCs w:val="24"/>
      <w:lang w:val="en-US" w:eastAsia="zh-CN"/>
    </w:rPr>
  </w:style>
  <w:style w:type="paragraph" w:customStyle="1" w:styleId="dxecalendarbuttonoffice2010blue">
    <w:name w:val="dxecalendarbutton_office2010blue"/>
    <w:basedOn w:val="a"/>
    <w:rsid w:val="004D4C1C"/>
    <w:pPr>
      <w:pBdr>
        <w:top w:val="single" w:sz="6" w:space="0" w:color="8BA0BC"/>
        <w:left w:val="single" w:sz="6" w:space="0" w:color="8BA0BC"/>
        <w:bottom w:val="single" w:sz="6" w:space="0" w:color="8BA0BC"/>
        <w:right w:val="single" w:sz="6" w:space="0" w:color="8BA0BC"/>
      </w:pBdr>
      <w:shd w:val="clear" w:color="auto" w:fill="D1DFEE"/>
      <w:spacing w:line="240" w:lineRule="auto"/>
      <w:jc w:val="center"/>
      <w:textAlignment w:val="center"/>
    </w:pPr>
    <w:rPr>
      <w:rFonts w:ascii="宋体" w:eastAsia="宋体" w:hAnsi="宋体" w:cs="宋体"/>
      <w:szCs w:val="24"/>
      <w:lang w:val="en-US" w:eastAsia="zh-CN"/>
    </w:rPr>
  </w:style>
  <w:style w:type="paragraph" w:customStyle="1" w:styleId="dxespinincbuttonoffice2010blue">
    <w:name w:val="dxespinincbutton_office2010blue"/>
    <w:basedOn w:val="a"/>
    <w:rsid w:val="004D4C1C"/>
    <w:pPr>
      <w:shd w:val="clear" w:color="auto" w:fill="D6E4F1"/>
      <w:spacing w:line="240" w:lineRule="auto"/>
      <w:jc w:val="center"/>
      <w:textAlignment w:val="center"/>
    </w:pPr>
    <w:rPr>
      <w:rFonts w:ascii="宋体" w:eastAsia="宋体" w:hAnsi="宋体" w:cs="宋体"/>
      <w:szCs w:val="24"/>
      <w:lang w:val="en-US" w:eastAsia="zh-CN"/>
    </w:rPr>
  </w:style>
  <w:style w:type="paragraph" w:customStyle="1" w:styleId="dxespindecbuttonoffice2010blue">
    <w:name w:val="dxespindecbutton_office2010blue"/>
    <w:basedOn w:val="a"/>
    <w:rsid w:val="004D4C1C"/>
    <w:pPr>
      <w:shd w:val="clear" w:color="auto" w:fill="C5D6E7"/>
      <w:spacing w:line="240" w:lineRule="auto"/>
      <w:jc w:val="center"/>
      <w:textAlignment w:val="center"/>
    </w:pPr>
    <w:rPr>
      <w:rFonts w:ascii="宋体" w:eastAsia="宋体" w:hAnsi="宋体" w:cs="宋体"/>
      <w:szCs w:val="24"/>
      <w:lang w:val="en-US" w:eastAsia="zh-CN"/>
    </w:rPr>
  </w:style>
  <w:style w:type="paragraph" w:customStyle="1" w:styleId="dxespinlargeincbuttonoffice2010blue">
    <w:name w:val="dxespinlargeincbutton_office2010blue"/>
    <w:basedOn w:val="a"/>
    <w:rsid w:val="004D4C1C"/>
    <w:pPr>
      <w:shd w:val="clear" w:color="auto" w:fill="C6D7E8"/>
      <w:spacing w:line="240" w:lineRule="auto"/>
      <w:jc w:val="center"/>
      <w:textAlignment w:val="center"/>
    </w:pPr>
    <w:rPr>
      <w:rFonts w:ascii="宋体" w:eastAsia="宋体" w:hAnsi="宋体" w:cs="宋体"/>
      <w:szCs w:val="24"/>
      <w:lang w:val="en-US" w:eastAsia="zh-CN"/>
    </w:rPr>
  </w:style>
  <w:style w:type="paragraph" w:customStyle="1" w:styleId="dxespinlargedecbuttonoffice2010blue">
    <w:name w:val="dxespinlargedecbutton_office2010blue"/>
    <w:basedOn w:val="a"/>
    <w:rsid w:val="004D4C1C"/>
    <w:pPr>
      <w:shd w:val="clear" w:color="auto" w:fill="C6D7E8"/>
      <w:spacing w:line="240" w:lineRule="auto"/>
      <w:jc w:val="center"/>
      <w:textAlignment w:val="center"/>
    </w:pPr>
    <w:rPr>
      <w:rFonts w:ascii="宋体" w:eastAsia="宋体" w:hAnsi="宋体" w:cs="宋体"/>
      <w:szCs w:val="24"/>
      <w:lang w:val="en-US" w:eastAsia="zh-CN"/>
    </w:rPr>
  </w:style>
  <w:style w:type="paragraph" w:customStyle="1" w:styleId="dxecoloreditbuttonoffice2010blue">
    <w:name w:val="dxecoloreditbutton_office2010blue"/>
    <w:basedOn w:val="a"/>
    <w:rsid w:val="004D4C1C"/>
    <w:pPr>
      <w:pBdr>
        <w:top w:val="single" w:sz="6" w:space="0" w:color="8BA0BC"/>
        <w:left w:val="single" w:sz="6" w:space="0" w:color="8BA0BC"/>
        <w:bottom w:val="single" w:sz="6" w:space="0" w:color="8BA0BC"/>
        <w:right w:val="single" w:sz="6" w:space="0" w:color="8BA0BC"/>
      </w:pBdr>
      <w:shd w:val="clear" w:color="auto" w:fill="D1DFEE"/>
      <w:spacing w:line="240" w:lineRule="auto"/>
      <w:jc w:val="center"/>
      <w:textAlignment w:val="center"/>
    </w:pPr>
    <w:rPr>
      <w:rFonts w:ascii="宋体" w:eastAsia="宋体" w:hAnsi="宋体" w:cs="宋体"/>
      <w:szCs w:val="24"/>
      <w:lang w:val="en-US" w:eastAsia="zh-CN"/>
    </w:rPr>
  </w:style>
  <w:style w:type="paragraph" w:customStyle="1" w:styleId="dxebuttoneditbuttonpressedoffice2010blue">
    <w:name w:val="dxebuttoneditbuttonpressed_office2010blue"/>
    <w:basedOn w:val="a"/>
    <w:rsid w:val="004D4C1C"/>
    <w:pPr>
      <w:shd w:val="clear" w:color="auto" w:fill="F3D984"/>
      <w:spacing w:line="240" w:lineRule="auto"/>
      <w:jc w:val="left"/>
    </w:pPr>
    <w:rPr>
      <w:rFonts w:ascii="宋体" w:eastAsia="宋体" w:hAnsi="宋体" w:cs="宋体"/>
      <w:szCs w:val="24"/>
      <w:lang w:val="en-US" w:eastAsia="zh-CN"/>
    </w:rPr>
  </w:style>
  <w:style w:type="paragraph" w:customStyle="1" w:styleId="dxespinincbuttonpressedoffice2010blue">
    <w:name w:val="dxespinincbuttonpressed_office2010blue"/>
    <w:basedOn w:val="a"/>
    <w:rsid w:val="004D4C1C"/>
    <w:pPr>
      <w:shd w:val="clear" w:color="auto" w:fill="F3D984"/>
      <w:spacing w:line="240" w:lineRule="auto"/>
      <w:jc w:val="left"/>
    </w:pPr>
    <w:rPr>
      <w:rFonts w:ascii="宋体" w:eastAsia="宋体" w:hAnsi="宋体" w:cs="宋体"/>
      <w:szCs w:val="24"/>
      <w:lang w:val="en-US" w:eastAsia="zh-CN"/>
    </w:rPr>
  </w:style>
  <w:style w:type="paragraph" w:customStyle="1" w:styleId="dxespindecbuttonpressedoffice2010blue">
    <w:name w:val="dxespindecbuttonpressed_office2010blue"/>
    <w:basedOn w:val="a"/>
    <w:rsid w:val="004D4C1C"/>
    <w:pPr>
      <w:shd w:val="clear" w:color="auto" w:fill="F3D984"/>
      <w:spacing w:line="240" w:lineRule="auto"/>
      <w:jc w:val="left"/>
    </w:pPr>
    <w:rPr>
      <w:rFonts w:ascii="宋体" w:eastAsia="宋体" w:hAnsi="宋体" w:cs="宋体"/>
      <w:szCs w:val="24"/>
      <w:lang w:val="en-US" w:eastAsia="zh-CN"/>
    </w:rPr>
  </w:style>
  <w:style w:type="paragraph" w:customStyle="1" w:styleId="dxespinlargeincbuttonpressedoffice2010blue">
    <w:name w:val="dxespinlargeincbuttonpressed_office2010blue"/>
    <w:basedOn w:val="a"/>
    <w:rsid w:val="004D4C1C"/>
    <w:pPr>
      <w:shd w:val="clear" w:color="auto" w:fill="F3D984"/>
      <w:spacing w:line="240" w:lineRule="auto"/>
      <w:jc w:val="left"/>
    </w:pPr>
    <w:rPr>
      <w:rFonts w:ascii="宋体" w:eastAsia="宋体" w:hAnsi="宋体" w:cs="宋体"/>
      <w:szCs w:val="24"/>
      <w:lang w:val="en-US" w:eastAsia="zh-CN"/>
    </w:rPr>
  </w:style>
  <w:style w:type="paragraph" w:customStyle="1" w:styleId="dxespinlargedecbuttonpressedoffice2010blue">
    <w:name w:val="dxespinlargedecbuttonpressed_office2010blue"/>
    <w:basedOn w:val="a"/>
    <w:rsid w:val="004D4C1C"/>
    <w:pPr>
      <w:shd w:val="clear" w:color="auto" w:fill="F3D984"/>
      <w:spacing w:line="240" w:lineRule="auto"/>
      <w:jc w:val="left"/>
    </w:pPr>
    <w:rPr>
      <w:rFonts w:ascii="宋体" w:eastAsia="宋体" w:hAnsi="宋体" w:cs="宋体"/>
      <w:szCs w:val="24"/>
      <w:lang w:val="en-US" w:eastAsia="zh-CN"/>
    </w:rPr>
  </w:style>
  <w:style w:type="paragraph" w:customStyle="1" w:styleId="dxecalendarbuttonhoveroffice2010blue">
    <w:name w:val="dxecalendarbuttonhover_office2010blue"/>
    <w:basedOn w:val="a"/>
    <w:rsid w:val="004D4C1C"/>
    <w:pPr>
      <w:shd w:val="clear" w:color="auto" w:fill="FCF8E5"/>
      <w:spacing w:line="240" w:lineRule="auto"/>
      <w:jc w:val="left"/>
    </w:pPr>
    <w:rPr>
      <w:rFonts w:ascii="宋体" w:eastAsia="宋体" w:hAnsi="宋体" w:cs="宋体"/>
      <w:szCs w:val="24"/>
      <w:lang w:val="en-US" w:eastAsia="zh-CN"/>
    </w:rPr>
  </w:style>
  <w:style w:type="paragraph" w:customStyle="1" w:styleId="dxebuttoneditbuttonhoveroffice2010blue">
    <w:name w:val="dxebuttoneditbuttonhover_office2010blue"/>
    <w:basedOn w:val="a"/>
    <w:rsid w:val="004D4C1C"/>
    <w:pPr>
      <w:shd w:val="clear" w:color="auto" w:fill="F8E9AC"/>
      <w:spacing w:line="240" w:lineRule="auto"/>
      <w:jc w:val="left"/>
    </w:pPr>
    <w:rPr>
      <w:rFonts w:ascii="宋体" w:eastAsia="宋体" w:hAnsi="宋体" w:cs="宋体"/>
      <w:szCs w:val="24"/>
      <w:lang w:val="en-US" w:eastAsia="zh-CN"/>
    </w:rPr>
  </w:style>
  <w:style w:type="paragraph" w:customStyle="1" w:styleId="dxespinlargeincbuttonhoveroffice2010blue">
    <w:name w:val="dxespinlargeincbuttonhover_office2010blue"/>
    <w:basedOn w:val="a"/>
    <w:rsid w:val="004D4C1C"/>
    <w:pPr>
      <w:shd w:val="clear" w:color="auto" w:fill="F8E9AC"/>
      <w:spacing w:line="240" w:lineRule="auto"/>
      <w:jc w:val="left"/>
    </w:pPr>
    <w:rPr>
      <w:rFonts w:ascii="宋体" w:eastAsia="宋体" w:hAnsi="宋体" w:cs="宋体"/>
      <w:szCs w:val="24"/>
      <w:lang w:val="en-US" w:eastAsia="zh-CN"/>
    </w:rPr>
  </w:style>
  <w:style w:type="paragraph" w:customStyle="1" w:styleId="dxespinlargedecbuttonhoveroffice2010blue">
    <w:name w:val="dxespinlargedecbuttonhover_office2010blue"/>
    <w:basedOn w:val="a"/>
    <w:rsid w:val="004D4C1C"/>
    <w:pPr>
      <w:shd w:val="clear" w:color="auto" w:fill="F8E9AC"/>
      <w:spacing w:line="240" w:lineRule="auto"/>
      <w:jc w:val="left"/>
    </w:pPr>
    <w:rPr>
      <w:rFonts w:ascii="宋体" w:eastAsia="宋体" w:hAnsi="宋体" w:cs="宋体"/>
      <w:szCs w:val="24"/>
      <w:lang w:val="en-US" w:eastAsia="zh-CN"/>
    </w:rPr>
  </w:style>
  <w:style w:type="paragraph" w:customStyle="1" w:styleId="dxespinincbuttonhoveroffice2010blue">
    <w:name w:val="dxespinincbuttonhover_office2010blue"/>
    <w:basedOn w:val="a"/>
    <w:rsid w:val="004D4C1C"/>
    <w:pPr>
      <w:shd w:val="clear" w:color="auto" w:fill="F8E18A"/>
      <w:spacing w:line="240" w:lineRule="auto"/>
      <w:jc w:val="left"/>
    </w:pPr>
    <w:rPr>
      <w:rFonts w:ascii="宋体" w:eastAsia="宋体" w:hAnsi="宋体" w:cs="宋体"/>
      <w:szCs w:val="24"/>
      <w:lang w:val="en-US" w:eastAsia="zh-CN"/>
    </w:rPr>
  </w:style>
  <w:style w:type="paragraph" w:customStyle="1" w:styleId="dxespindecbuttonhoveroffice2010blue">
    <w:name w:val="dxespindecbuttonhover_office2010blue"/>
    <w:basedOn w:val="a"/>
    <w:rsid w:val="004D4C1C"/>
    <w:pPr>
      <w:shd w:val="clear" w:color="auto" w:fill="F8E18A"/>
      <w:spacing w:line="240" w:lineRule="auto"/>
      <w:jc w:val="left"/>
    </w:pPr>
    <w:rPr>
      <w:rFonts w:ascii="宋体" w:eastAsia="宋体" w:hAnsi="宋体" w:cs="宋体"/>
      <w:szCs w:val="24"/>
      <w:lang w:val="en-US" w:eastAsia="zh-CN"/>
    </w:rPr>
  </w:style>
  <w:style w:type="paragraph" w:customStyle="1" w:styleId="dxebuttoneditoffice2010blue">
    <w:name w:val="dxebuttonedit_office2010blue"/>
    <w:basedOn w:val="a"/>
    <w:rsid w:val="004D4C1C"/>
    <w:pPr>
      <w:pBdr>
        <w:top w:val="single" w:sz="6" w:space="0" w:color="8BA0BC"/>
        <w:left w:val="single" w:sz="6" w:space="0" w:color="8BA0BC"/>
        <w:bottom w:val="single" w:sz="6" w:space="0" w:color="8BA0BC"/>
        <w:right w:val="single" w:sz="6" w:space="0" w:color="8BA0BC"/>
      </w:pBdr>
      <w:shd w:val="clear" w:color="auto" w:fill="FFFFFF"/>
      <w:spacing w:line="240" w:lineRule="auto"/>
      <w:jc w:val="left"/>
    </w:pPr>
    <w:rPr>
      <w:rFonts w:ascii="Verdana" w:eastAsia="宋体" w:hAnsi="Verdana" w:cs="宋体"/>
      <w:sz w:val="17"/>
      <w:szCs w:val="17"/>
      <w:lang w:val="en-US" w:eastAsia="zh-CN"/>
    </w:rPr>
  </w:style>
  <w:style w:type="paragraph" w:customStyle="1" w:styleId="dxetextboxoffice2010blue">
    <w:name w:val="dxetextbox_office2010blue"/>
    <w:basedOn w:val="a"/>
    <w:rsid w:val="004D4C1C"/>
    <w:pPr>
      <w:pBdr>
        <w:top w:val="single" w:sz="6" w:space="0" w:color="8BA0BC"/>
        <w:left w:val="single" w:sz="6" w:space="0" w:color="8BA0BC"/>
        <w:bottom w:val="single" w:sz="6" w:space="0" w:color="8BA0BC"/>
        <w:right w:val="single" w:sz="6" w:space="0" w:color="8BA0BC"/>
      </w:pBdr>
      <w:shd w:val="clear" w:color="auto" w:fill="FFFFFF"/>
      <w:spacing w:line="240" w:lineRule="auto"/>
      <w:jc w:val="left"/>
    </w:pPr>
    <w:rPr>
      <w:rFonts w:ascii="Verdana" w:eastAsia="宋体" w:hAnsi="Verdana" w:cs="宋体"/>
      <w:sz w:val="17"/>
      <w:szCs w:val="17"/>
      <w:lang w:val="en-US" w:eastAsia="zh-CN"/>
    </w:rPr>
  </w:style>
  <w:style w:type="paragraph" w:customStyle="1" w:styleId="dxeradiobuttonlistoffice2010blue">
    <w:name w:val="dxeradiobuttonlist_office2010blue"/>
    <w:basedOn w:val="a"/>
    <w:rsid w:val="004D4C1C"/>
    <w:pPr>
      <w:pBdr>
        <w:top w:val="single" w:sz="6" w:space="0" w:color="8BA0BC"/>
        <w:left w:val="single" w:sz="6" w:space="0" w:color="8BA0BC"/>
        <w:bottom w:val="single" w:sz="6" w:space="0" w:color="8BA0BC"/>
        <w:right w:val="single" w:sz="6" w:space="0" w:color="8BA0BC"/>
      </w:pBdr>
      <w:spacing w:line="240" w:lineRule="auto"/>
      <w:jc w:val="left"/>
    </w:pPr>
    <w:rPr>
      <w:rFonts w:ascii="Verdana" w:eastAsia="宋体" w:hAnsi="Verdana" w:cs="宋体"/>
      <w:sz w:val="17"/>
      <w:szCs w:val="17"/>
      <w:lang w:val="en-US" w:eastAsia="zh-CN"/>
    </w:rPr>
  </w:style>
  <w:style w:type="paragraph" w:customStyle="1" w:styleId="dxecheckboxlistoffice2010blue">
    <w:name w:val="dxecheckboxlist_office2010blue"/>
    <w:basedOn w:val="a"/>
    <w:rsid w:val="004D4C1C"/>
    <w:pPr>
      <w:pBdr>
        <w:top w:val="single" w:sz="6" w:space="0" w:color="8BA0BC"/>
        <w:left w:val="single" w:sz="6" w:space="0" w:color="8BA0BC"/>
        <w:bottom w:val="single" w:sz="6" w:space="0" w:color="8BA0BC"/>
        <w:right w:val="single" w:sz="6" w:space="0" w:color="8BA0BC"/>
      </w:pBdr>
      <w:spacing w:line="240" w:lineRule="auto"/>
      <w:jc w:val="left"/>
    </w:pPr>
    <w:rPr>
      <w:rFonts w:ascii="Verdana" w:eastAsia="宋体" w:hAnsi="Verdana" w:cs="宋体"/>
      <w:sz w:val="17"/>
      <w:szCs w:val="17"/>
      <w:lang w:val="en-US" w:eastAsia="zh-CN"/>
    </w:rPr>
  </w:style>
  <w:style w:type="paragraph" w:customStyle="1" w:styleId="dxememooffice2010blue">
    <w:name w:val="dxememo_office2010blue"/>
    <w:basedOn w:val="a"/>
    <w:rsid w:val="004D4C1C"/>
    <w:pPr>
      <w:pBdr>
        <w:top w:val="single" w:sz="6" w:space="0" w:color="8BA0BC"/>
        <w:left w:val="single" w:sz="6" w:space="0" w:color="8BA0BC"/>
        <w:bottom w:val="single" w:sz="6" w:space="0" w:color="8BA0BC"/>
        <w:right w:val="single" w:sz="6" w:space="0" w:color="8BA0BC"/>
      </w:pBdr>
      <w:shd w:val="clear" w:color="auto" w:fill="FFFFFF"/>
      <w:spacing w:line="240" w:lineRule="auto"/>
      <w:jc w:val="left"/>
    </w:pPr>
    <w:rPr>
      <w:rFonts w:ascii="Verdana" w:eastAsia="宋体" w:hAnsi="Verdana" w:cs="宋体"/>
      <w:sz w:val="17"/>
      <w:szCs w:val="17"/>
      <w:lang w:val="en-US" w:eastAsia="zh-CN"/>
    </w:rPr>
  </w:style>
  <w:style w:type="paragraph" w:customStyle="1" w:styleId="dxememoeditareaoffice2010blue">
    <w:name w:val="dxememoeditarea_office2010blue"/>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dxehyperlinkoffice2010blue">
    <w:name w:val="dxehyperlink_office2010blue"/>
    <w:basedOn w:val="a"/>
    <w:rsid w:val="004D4C1C"/>
    <w:pPr>
      <w:spacing w:line="240" w:lineRule="auto"/>
      <w:jc w:val="left"/>
    </w:pPr>
    <w:rPr>
      <w:rFonts w:ascii="Verdana" w:eastAsia="宋体" w:hAnsi="Verdana" w:cs="宋体"/>
      <w:color w:val="1E395B"/>
      <w:sz w:val="17"/>
      <w:szCs w:val="17"/>
      <w:lang w:val="en-US" w:eastAsia="zh-CN"/>
    </w:rPr>
  </w:style>
  <w:style w:type="paragraph" w:customStyle="1" w:styleId="dxelistboxoffice2010blue">
    <w:name w:val="dxelistbox_office2010blue"/>
    <w:basedOn w:val="a"/>
    <w:rsid w:val="004D4C1C"/>
    <w:pPr>
      <w:pBdr>
        <w:top w:val="single" w:sz="6" w:space="0" w:color="8BA0BC"/>
        <w:left w:val="single" w:sz="6" w:space="0" w:color="8BA0BC"/>
        <w:bottom w:val="single" w:sz="6" w:space="0" w:color="8BA0BC"/>
        <w:right w:val="single" w:sz="6" w:space="0" w:color="8BA0BC"/>
      </w:pBdr>
      <w:shd w:val="clear" w:color="auto" w:fill="FFFFFF"/>
      <w:spacing w:line="240" w:lineRule="auto"/>
      <w:jc w:val="left"/>
    </w:pPr>
    <w:rPr>
      <w:rFonts w:ascii="Verdana" w:eastAsia="宋体" w:hAnsi="Verdana" w:cs="宋体"/>
      <w:color w:val="000000"/>
      <w:sz w:val="17"/>
      <w:szCs w:val="17"/>
      <w:lang w:val="en-US" w:eastAsia="zh-CN"/>
    </w:rPr>
  </w:style>
  <w:style w:type="paragraph" w:customStyle="1" w:styleId="dxelistboxfilteroffice2010blue">
    <w:name w:val="dxelistboxfilter_office2010blue"/>
    <w:basedOn w:val="a"/>
    <w:rsid w:val="004D4C1C"/>
    <w:pPr>
      <w:pBdr>
        <w:bottom w:val="single" w:sz="6" w:space="5" w:color="8BA0BC"/>
      </w:pBdr>
      <w:spacing w:line="240" w:lineRule="auto"/>
      <w:jc w:val="left"/>
    </w:pPr>
    <w:rPr>
      <w:rFonts w:ascii="宋体" w:eastAsia="宋体" w:hAnsi="宋体" w:cs="宋体"/>
      <w:szCs w:val="24"/>
      <w:lang w:val="en-US" w:eastAsia="zh-CN"/>
    </w:rPr>
  </w:style>
  <w:style w:type="paragraph" w:customStyle="1" w:styleId="dxelistboxitemoffice2010blue">
    <w:name w:val="dxelistboxitem_office2010blue"/>
    <w:basedOn w:val="a"/>
    <w:rsid w:val="004D4C1C"/>
    <w:pPr>
      <w:pBdr>
        <w:top w:val="single" w:sz="2" w:space="2" w:color="FFFFFF"/>
        <w:left w:val="single" w:sz="6" w:space="4" w:color="FFFFFF"/>
        <w:bottom w:val="single" w:sz="6" w:space="2" w:color="FFFFFF"/>
        <w:right w:val="single" w:sz="6" w:space="4" w:color="FFFFFF"/>
      </w:pBdr>
      <w:spacing w:line="240" w:lineRule="auto"/>
      <w:jc w:val="left"/>
    </w:pPr>
    <w:rPr>
      <w:rFonts w:ascii="宋体" w:eastAsia="宋体" w:hAnsi="宋体" w:cs="宋体"/>
      <w:szCs w:val="24"/>
      <w:lang w:val="en-US" w:eastAsia="zh-CN"/>
    </w:rPr>
  </w:style>
  <w:style w:type="paragraph" w:customStyle="1" w:styleId="dxelistboxitemselectedoffice2010blue">
    <w:name w:val="dxelistboxitemselected_office2010blue"/>
    <w:basedOn w:val="a"/>
    <w:rsid w:val="004D4C1C"/>
    <w:pPr>
      <w:shd w:val="clear" w:color="auto" w:fill="E2ECF7"/>
      <w:spacing w:line="240" w:lineRule="auto"/>
      <w:jc w:val="left"/>
    </w:pPr>
    <w:rPr>
      <w:rFonts w:ascii="宋体" w:eastAsia="宋体" w:hAnsi="宋体" w:cs="宋体"/>
      <w:color w:val="000000"/>
      <w:szCs w:val="24"/>
      <w:lang w:val="en-US" w:eastAsia="zh-CN"/>
    </w:rPr>
  </w:style>
  <w:style w:type="paragraph" w:customStyle="1" w:styleId="dxelistboxitemhoveroffice2010blue">
    <w:name w:val="dxelistboxitemhover_office2010blue"/>
    <w:basedOn w:val="a"/>
    <w:rsid w:val="004D4C1C"/>
    <w:pPr>
      <w:shd w:val="clear" w:color="auto" w:fill="D5E8FF"/>
      <w:spacing w:line="240" w:lineRule="auto"/>
      <w:jc w:val="left"/>
    </w:pPr>
    <w:rPr>
      <w:rFonts w:ascii="宋体" w:eastAsia="宋体" w:hAnsi="宋体" w:cs="宋体"/>
      <w:color w:val="000000"/>
      <w:szCs w:val="24"/>
      <w:lang w:val="en-US" w:eastAsia="zh-CN"/>
    </w:rPr>
  </w:style>
  <w:style w:type="paragraph" w:customStyle="1" w:styleId="dxecalendaroffice2010blue">
    <w:name w:val="dxecalendar_office2010blue"/>
    <w:basedOn w:val="a"/>
    <w:rsid w:val="004D4C1C"/>
    <w:pPr>
      <w:pBdr>
        <w:top w:val="single" w:sz="6" w:space="0" w:color="8BA0BC"/>
        <w:left w:val="single" w:sz="6" w:space="0" w:color="8BA0BC"/>
        <w:bottom w:val="single" w:sz="6" w:space="0" w:color="8BA0BC"/>
        <w:right w:val="single" w:sz="6" w:space="0" w:color="8BA0BC"/>
      </w:pBdr>
      <w:shd w:val="clear" w:color="auto" w:fill="CFDDEE"/>
      <w:spacing w:line="240" w:lineRule="auto"/>
      <w:jc w:val="left"/>
    </w:pPr>
    <w:rPr>
      <w:rFonts w:ascii="Verdana" w:eastAsia="宋体" w:hAnsi="Verdana" w:cs="宋体"/>
      <w:color w:val="1E395B"/>
      <w:sz w:val="17"/>
      <w:szCs w:val="17"/>
      <w:lang w:val="en-US" w:eastAsia="zh-CN"/>
    </w:rPr>
  </w:style>
  <w:style w:type="paragraph" w:customStyle="1" w:styleId="dxecalendardayheaderoffice2010blue">
    <w:name w:val="dxecalendardayheader_office2010blue"/>
    <w:basedOn w:val="a"/>
    <w:rsid w:val="004D4C1C"/>
    <w:pPr>
      <w:pBdr>
        <w:bottom w:val="single" w:sz="6" w:space="5" w:color="B7C8DD"/>
      </w:pBdr>
      <w:spacing w:line="240" w:lineRule="auto"/>
      <w:jc w:val="left"/>
    </w:pPr>
    <w:rPr>
      <w:rFonts w:ascii="宋体" w:eastAsia="宋体" w:hAnsi="宋体" w:cs="宋体"/>
      <w:szCs w:val="24"/>
      <w:lang w:val="en-US" w:eastAsia="zh-CN"/>
    </w:rPr>
  </w:style>
  <w:style w:type="paragraph" w:customStyle="1" w:styleId="dxecalendarweeknumberoffice2010blue">
    <w:name w:val="dxecalendarweeknumber_office2010blue"/>
    <w:basedOn w:val="a"/>
    <w:rsid w:val="004D4C1C"/>
    <w:pPr>
      <w:spacing w:line="240" w:lineRule="auto"/>
      <w:jc w:val="right"/>
    </w:pPr>
    <w:rPr>
      <w:rFonts w:ascii="宋体" w:eastAsia="宋体" w:hAnsi="宋体" w:cs="宋体"/>
      <w:color w:val="ABB7C6"/>
      <w:sz w:val="20"/>
      <w:szCs w:val="20"/>
      <w:lang w:val="en-US" w:eastAsia="zh-CN"/>
    </w:rPr>
  </w:style>
  <w:style w:type="paragraph" w:customStyle="1" w:styleId="dxecalendardayoffice2010blue">
    <w:name w:val="dxecalendarday_office2010blue"/>
    <w:basedOn w:val="a"/>
    <w:rsid w:val="004D4C1C"/>
    <w:pPr>
      <w:spacing w:line="240" w:lineRule="auto"/>
      <w:jc w:val="center"/>
    </w:pPr>
    <w:rPr>
      <w:rFonts w:ascii="宋体" w:eastAsia="宋体" w:hAnsi="宋体" w:cs="宋体"/>
      <w:szCs w:val="24"/>
      <w:lang w:val="en-US" w:eastAsia="zh-CN"/>
    </w:rPr>
  </w:style>
  <w:style w:type="paragraph" w:customStyle="1" w:styleId="dxecalendarweekendoffice2010blue">
    <w:name w:val="dxecalendarweekend_office2010blue"/>
    <w:basedOn w:val="a"/>
    <w:rsid w:val="004D4C1C"/>
    <w:pPr>
      <w:spacing w:line="240" w:lineRule="auto"/>
      <w:jc w:val="left"/>
    </w:pPr>
    <w:rPr>
      <w:rFonts w:ascii="宋体" w:eastAsia="宋体" w:hAnsi="宋体" w:cs="宋体"/>
      <w:color w:val="C00000"/>
      <w:szCs w:val="24"/>
      <w:lang w:val="en-US" w:eastAsia="zh-CN"/>
    </w:rPr>
  </w:style>
  <w:style w:type="paragraph" w:customStyle="1" w:styleId="dxecalendarothermonthoffice2010blue">
    <w:name w:val="dxecalendarothermonth_office2010blue"/>
    <w:basedOn w:val="a"/>
    <w:rsid w:val="004D4C1C"/>
    <w:pPr>
      <w:spacing w:line="240" w:lineRule="auto"/>
      <w:jc w:val="left"/>
    </w:pPr>
    <w:rPr>
      <w:rFonts w:ascii="宋体" w:eastAsia="宋体" w:hAnsi="宋体" w:cs="宋体"/>
      <w:color w:val="4E82C4"/>
      <w:szCs w:val="24"/>
      <w:lang w:val="en-US" w:eastAsia="zh-CN"/>
    </w:rPr>
  </w:style>
  <w:style w:type="paragraph" w:customStyle="1" w:styleId="dxecalendaroutofrangeoffice2010blue">
    <w:name w:val="dxecalendaroutofrange_office2010blue"/>
    <w:basedOn w:val="a"/>
    <w:rsid w:val="004D4C1C"/>
    <w:pPr>
      <w:spacing w:line="240" w:lineRule="auto"/>
      <w:jc w:val="left"/>
    </w:pPr>
    <w:rPr>
      <w:rFonts w:ascii="宋体" w:eastAsia="宋体" w:hAnsi="宋体" w:cs="宋体"/>
      <w:color w:val="C1D3EA"/>
      <w:szCs w:val="24"/>
      <w:lang w:val="en-US" w:eastAsia="zh-CN"/>
    </w:rPr>
  </w:style>
  <w:style w:type="paragraph" w:customStyle="1" w:styleId="dxecalendardaydisabledoffice2010blue">
    <w:name w:val="dxecalendardaydisabled_office2010blue"/>
    <w:basedOn w:val="a"/>
    <w:rsid w:val="004D4C1C"/>
    <w:pPr>
      <w:shd w:val="clear" w:color="auto" w:fill="CAD9EC"/>
      <w:spacing w:line="240" w:lineRule="auto"/>
      <w:jc w:val="left"/>
    </w:pPr>
    <w:rPr>
      <w:rFonts w:ascii="宋体" w:eastAsia="宋体" w:hAnsi="宋体" w:cs="宋体"/>
      <w:color w:val="BAC9DC"/>
      <w:szCs w:val="24"/>
      <w:lang w:val="en-US" w:eastAsia="zh-CN"/>
    </w:rPr>
  </w:style>
  <w:style w:type="paragraph" w:customStyle="1" w:styleId="dxecalendartodayoffice2010blue">
    <w:name w:val="dxecalendartoday_office2010blue"/>
    <w:basedOn w:val="a"/>
    <w:rsid w:val="004D4C1C"/>
    <w:pPr>
      <w:pBdr>
        <w:top w:val="single" w:sz="6" w:space="1" w:color="C95C05"/>
        <w:left w:val="single" w:sz="6" w:space="3" w:color="C95C05"/>
        <w:bottom w:val="single" w:sz="6" w:space="2" w:color="C95C05"/>
        <w:right w:val="single" w:sz="6" w:space="3" w:color="C95C05"/>
      </w:pBdr>
      <w:spacing w:line="240" w:lineRule="auto"/>
      <w:jc w:val="left"/>
    </w:pPr>
    <w:rPr>
      <w:rFonts w:ascii="宋体" w:eastAsia="宋体" w:hAnsi="宋体" w:cs="宋体"/>
      <w:szCs w:val="24"/>
      <w:lang w:val="en-US" w:eastAsia="zh-CN"/>
    </w:rPr>
  </w:style>
  <w:style w:type="paragraph" w:customStyle="1" w:styleId="dxecalendarselectedoffice2010blue">
    <w:name w:val="dxecalendarselected_office2010blue"/>
    <w:basedOn w:val="a"/>
    <w:rsid w:val="004D4C1C"/>
    <w:pPr>
      <w:shd w:val="clear" w:color="auto" w:fill="A9C1DE"/>
      <w:spacing w:line="240" w:lineRule="auto"/>
      <w:jc w:val="left"/>
    </w:pPr>
    <w:rPr>
      <w:rFonts w:ascii="宋体" w:eastAsia="宋体" w:hAnsi="宋体" w:cs="宋体"/>
      <w:color w:val="1E395B"/>
      <w:szCs w:val="24"/>
      <w:lang w:val="en-US" w:eastAsia="zh-CN"/>
    </w:rPr>
  </w:style>
  <w:style w:type="paragraph" w:customStyle="1" w:styleId="dxecalendarheaderoffice2010blue">
    <w:name w:val="dxecalendarheader_office2010blue"/>
    <w:basedOn w:val="a"/>
    <w:rsid w:val="004D4C1C"/>
    <w:pPr>
      <w:spacing w:line="240" w:lineRule="auto"/>
      <w:jc w:val="left"/>
    </w:pPr>
    <w:rPr>
      <w:rFonts w:ascii="宋体" w:eastAsia="宋体" w:hAnsi="宋体" w:cs="宋体"/>
      <w:szCs w:val="24"/>
      <w:lang w:val="en-US" w:eastAsia="zh-CN"/>
    </w:rPr>
  </w:style>
  <w:style w:type="paragraph" w:customStyle="1" w:styleId="dxecalendarfooteroffice2010blue">
    <w:name w:val="dxecalendarfooter_office2010blue"/>
    <w:basedOn w:val="a"/>
    <w:rsid w:val="004D4C1C"/>
    <w:pPr>
      <w:pBdr>
        <w:top w:val="single" w:sz="6" w:space="8" w:color="B7C8DD"/>
      </w:pBdr>
      <w:shd w:val="clear" w:color="auto" w:fill="CFDDEE"/>
      <w:spacing w:line="240" w:lineRule="auto"/>
      <w:jc w:val="left"/>
    </w:pPr>
    <w:rPr>
      <w:rFonts w:ascii="宋体" w:eastAsia="宋体" w:hAnsi="宋体" w:cs="宋体"/>
      <w:szCs w:val="24"/>
      <w:lang w:val="en-US" w:eastAsia="zh-CN"/>
    </w:rPr>
  </w:style>
  <w:style w:type="paragraph" w:customStyle="1" w:styleId="dxecalendarfastnavoffice2010blue">
    <w:name w:val="dxecalendarfastnav_office2010blue"/>
    <w:basedOn w:val="a"/>
    <w:rsid w:val="004D4C1C"/>
    <w:pPr>
      <w:pBdr>
        <w:top w:val="single" w:sz="6" w:space="4" w:color="8BA0BC"/>
        <w:left w:val="single" w:sz="6" w:space="6" w:color="8BA0BC"/>
        <w:bottom w:val="single" w:sz="2" w:space="4" w:color="8BA0BC"/>
        <w:right w:val="single" w:sz="6" w:space="6" w:color="8BA0BC"/>
      </w:pBdr>
      <w:shd w:val="clear" w:color="auto" w:fill="CFDDEE"/>
      <w:spacing w:line="240" w:lineRule="auto"/>
      <w:jc w:val="left"/>
    </w:pPr>
    <w:rPr>
      <w:rFonts w:ascii="宋体" w:eastAsia="宋体" w:hAnsi="宋体" w:cs="宋体"/>
      <w:color w:val="1E395B"/>
      <w:szCs w:val="24"/>
      <w:lang w:val="en-US" w:eastAsia="zh-CN"/>
    </w:rPr>
  </w:style>
  <w:style w:type="paragraph" w:customStyle="1" w:styleId="dxecalendarfastnavmonthareaoffice2010blue">
    <w:name w:val="dxecalendarfastnavmontharea_office2010blue"/>
    <w:basedOn w:val="a"/>
    <w:rsid w:val="004D4C1C"/>
    <w:pPr>
      <w:spacing w:line="240" w:lineRule="auto"/>
      <w:jc w:val="left"/>
    </w:pPr>
    <w:rPr>
      <w:rFonts w:ascii="宋体" w:eastAsia="宋体" w:hAnsi="宋体" w:cs="宋体"/>
      <w:szCs w:val="24"/>
      <w:lang w:val="en-US" w:eastAsia="zh-CN"/>
    </w:rPr>
  </w:style>
  <w:style w:type="paragraph" w:customStyle="1" w:styleId="dxecalendarfastnavitemareaoffice2010blue">
    <w:name w:val="dxecalendarfastnavitemarea_office2010blue"/>
    <w:basedOn w:val="a"/>
    <w:rsid w:val="004D4C1C"/>
    <w:pPr>
      <w:spacing w:line="240" w:lineRule="auto"/>
      <w:jc w:val="left"/>
    </w:pPr>
    <w:rPr>
      <w:rFonts w:ascii="宋体" w:eastAsia="宋体" w:hAnsi="宋体" w:cs="宋体"/>
      <w:szCs w:val="24"/>
      <w:lang w:val="en-US" w:eastAsia="zh-CN"/>
    </w:rPr>
  </w:style>
  <w:style w:type="paragraph" w:customStyle="1" w:styleId="dxecalendarfastnavyearareaoffice2010blue">
    <w:name w:val="dxecalendarfastnavyeararea_office2010blue"/>
    <w:basedOn w:val="a"/>
    <w:rsid w:val="004D4C1C"/>
    <w:pPr>
      <w:spacing w:line="240" w:lineRule="auto"/>
      <w:jc w:val="left"/>
    </w:pPr>
    <w:rPr>
      <w:rFonts w:ascii="宋体" w:eastAsia="宋体" w:hAnsi="宋体" w:cs="宋体"/>
      <w:szCs w:val="24"/>
      <w:lang w:val="en-US" w:eastAsia="zh-CN"/>
    </w:rPr>
  </w:style>
  <w:style w:type="paragraph" w:customStyle="1" w:styleId="dxecalendarfastnavheaderoffice2010blue">
    <w:name w:val="dxecalendarfastnavheader_office2010blue"/>
    <w:basedOn w:val="a"/>
    <w:rsid w:val="004D4C1C"/>
    <w:pPr>
      <w:spacing w:line="240" w:lineRule="auto"/>
      <w:jc w:val="center"/>
    </w:pPr>
    <w:rPr>
      <w:rFonts w:ascii="宋体" w:eastAsia="宋体" w:hAnsi="宋体" w:cs="宋体"/>
      <w:szCs w:val="24"/>
      <w:lang w:val="en-US" w:eastAsia="zh-CN"/>
    </w:rPr>
  </w:style>
  <w:style w:type="paragraph" w:customStyle="1" w:styleId="dxecalendarfastnavfooteroffice2010blue">
    <w:name w:val="dxecalendarfastnavfooter_office2010blue"/>
    <w:basedOn w:val="a"/>
    <w:rsid w:val="004D4C1C"/>
    <w:pPr>
      <w:pBdr>
        <w:top w:val="single" w:sz="2" w:space="6" w:color="8BA0BC"/>
        <w:left w:val="single" w:sz="6" w:space="0" w:color="8BA0BC"/>
        <w:bottom w:val="single" w:sz="6" w:space="13" w:color="8BA0BC"/>
        <w:right w:val="single" w:sz="6" w:space="0" w:color="8BA0BC"/>
      </w:pBdr>
      <w:shd w:val="clear" w:color="auto" w:fill="CFDDEE"/>
      <w:spacing w:line="240" w:lineRule="auto"/>
      <w:jc w:val="left"/>
    </w:pPr>
    <w:rPr>
      <w:rFonts w:ascii="宋体" w:eastAsia="宋体" w:hAnsi="宋体" w:cs="宋体"/>
      <w:color w:val="1E395B"/>
      <w:szCs w:val="24"/>
      <w:lang w:val="en-US" w:eastAsia="zh-CN"/>
    </w:rPr>
  </w:style>
  <w:style w:type="paragraph" w:customStyle="1" w:styleId="dxecalendarfastnavitemoffice2010blue">
    <w:name w:val="dxecalendarfastnavitem_office2010blue"/>
    <w:basedOn w:val="a"/>
    <w:rsid w:val="004D4C1C"/>
    <w:pPr>
      <w:spacing w:line="240" w:lineRule="auto"/>
      <w:jc w:val="center"/>
    </w:pPr>
    <w:rPr>
      <w:rFonts w:ascii="宋体" w:eastAsia="宋体" w:hAnsi="宋体" w:cs="宋体"/>
      <w:color w:val="1E395B"/>
      <w:szCs w:val="24"/>
      <w:lang w:val="en-US" w:eastAsia="zh-CN"/>
    </w:rPr>
  </w:style>
  <w:style w:type="paragraph" w:customStyle="1" w:styleId="dxecalendarfastnavmonthoffice2010blue">
    <w:name w:val="dxecalendarfastnavmonth_office2010blue"/>
    <w:basedOn w:val="a"/>
    <w:rsid w:val="004D4C1C"/>
    <w:pPr>
      <w:spacing w:line="240" w:lineRule="auto"/>
      <w:jc w:val="center"/>
    </w:pPr>
    <w:rPr>
      <w:rFonts w:ascii="宋体" w:eastAsia="宋体" w:hAnsi="宋体" w:cs="宋体"/>
      <w:color w:val="1E395B"/>
      <w:szCs w:val="24"/>
      <w:lang w:val="en-US" w:eastAsia="zh-CN"/>
    </w:rPr>
  </w:style>
  <w:style w:type="paragraph" w:customStyle="1" w:styleId="dxecalendarfastnavyearoffice2010blue">
    <w:name w:val="dxecalendarfastnavyear_office2010blue"/>
    <w:basedOn w:val="a"/>
    <w:rsid w:val="004D4C1C"/>
    <w:pPr>
      <w:spacing w:line="240" w:lineRule="auto"/>
      <w:jc w:val="center"/>
    </w:pPr>
    <w:rPr>
      <w:rFonts w:ascii="宋体" w:eastAsia="宋体" w:hAnsi="宋体" w:cs="宋体"/>
      <w:color w:val="1E395B"/>
      <w:szCs w:val="24"/>
      <w:lang w:val="en-US" w:eastAsia="zh-CN"/>
    </w:rPr>
  </w:style>
  <w:style w:type="paragraph" w:customStyle="1" w:styleId="dxecalendarfastnavitemhoveroffice2010blue">
    <w:name w:val="dxecalendarfastnavitemhover_office2010blue"/>
    <w:basedOn w:val="a"/>
    <w:rsid w:val="004D4C1C"/>
    <w:pPr>
      <w:pBdr>
        <w:top w:val="single" w:sz="6" w:space="2" w:color="C95C05"/>
        <w:left w:val="single" w:sz="6" w:space="3" w:color="C95C05"/>
        <w:bottom w:val="single" w:sz="6" w:space="2" w:color="C95C05"/>
        <w:right w:val="single" w:sz="6" w:space="3" w:color="C95C05"/>
      </w:pBdr>
      <w:spacing w:line="240" w:lineRule="auto"/>
      <w:jc w:val="left"/>
    </w:pPr>
    <w:rPr>
      <w:rFonts w:ascii="宋体" w:eastAsia="宋体" w:hAnsi="宋体" w:cs="宋体"/>
      <w:color w:val="1E395B"/>
      <w:szCs w:val="24"/>
      <w:lang w:val="en-US" w:eastAsia="zh-CN"/>
    </w:rPr>
  </w:style>
  <w:style w:type="paragraph" w:customStyle="1" w:styleId="dxecalendarfastnavmonthhoveroffice2010blue">
    <w:name w:val="dxecalendarfastnavmonthhover_office2010blue"/>
    <w:basedOn w:val="a"/>
    <w:rsid w:val="004D4C1C"/>
    <w:pPr>
      <w:pBdr>
        <w:top w:val="single" w:sz="6" w:space="2" w:color="C95C05"/>
        <w:left w:val="single" w:sz="6" w:space="3" w:color="C95C05"/>
        <w:bottom w:val="single" w:sz="6" w:space="2" w:color="C95C05"/>
        <w:right w:val="single" w:sz="6" w:space="3" w:color="C95C05"/>
      </w:pBdr>
      <w:spacing w:line="240" w:lineRule="auto"/>
      <w:jc w:val="left"/>
    </w:pPr>
    <w:rPr>
      <w:rFonts w:ascii="宋体" w:eastAsia="宋体" w:hAnsi="宋体" w:cs="宋体"/>
      <w:color w:val="1E395B"/>
      <w:szCs w:val="24"/>
      <w:lang w:val="en-US" w:eastAsia="zh-CN"/>
    </w:rPr>
  </w:style>
  <w:style w:type="paragraph" w:customStyle="1" w:styleId="dxecalendarfastnavyearhoveroffice2010blue">
    <w:name w:val="dxecalendarfastnavyearhover_office2010blue"/>
    <w:basedOn w:val="a"/>
    <w:rsid w:val="004D4C1C"/>
    <w:pPr>
      <w:pBdr>
        <w:top w:val="single" w:sz="6" w:space="2" w:color="C95C05"/>
        <w:left w:val="single" w:sz="6" w:space="3" w:color="C95C05"/>
        <w:bottom w:val="single" w:sz="6" w:space="2" w:color="C95C05"/>
        <w:right w:val="single" w:sz="6" w:space="3" w:color="C95C05"/>
      </w:pBdr>
      <w:spacing w:line="240" w:lineRule="auto"/>
      <w:jc w:val="left"/>
    </w:pPr>
    <w:rPr>
      <w:rFonts w:ascii="宋体" w:eastAsia="宋体" w:hAnsi="宋体" w:cs="宋体"/>
      <w:color w:val="1E395B"/>
      <w:szCs w:val="24"/>
      <w:lang w:val="en-US" w:eastAsia="zh-CN"/>
    </w:rPr>
  </w:style>
  <w:style w:type="paragraph" w:customStyle="1" w:styleId="dxecalendarfastnavitemselectedoffice2010blue">
    <w:name w:val="dxecalendarfastnavitemselected_office2010blue"/>
    <w:basedOn w:val="a"/>
    <w:rsid w:val="004D4C1C"/>
    <w:pPr>
      <w:shd w:val="clear" w:color="auto" w:fill="A9C1DE"/>
      <w:spacing w:line="240" w:lineRule="auto"/>
      <w:jc w:val="left"/>
    </w:pPr>
    <w:rPr>
      <w:rFonts w:ascii="宋体" w:eastAsia="宋体" w:hAnsi="宋体" w:cs="宋体"/>
      <w:color w:val="1E395B"/>
      <w:szCs w:val="24"/>
      <w:lang w:val="en-US" w:eastAsia="zh-CN"/>
    </w:rPr>
  </w:style>
  <w:style w:type="paragraph" w:customStyle="1" w:styleId="dxecalendarfastnavmonthselectedoffice2010blue">
    <w:name w:val="dxecalendarfastnavmonthselected_office2010blue"/>
    <w:basedOn w:val="a"/>
    <w:rsid w:val="004D4C1C"/>
    <w:pPr>
      <w:shd w:val="clear" w:color="auto" w:fill="A9C1DE"/>
      <w:spacing w:line="240" w:lineRule="auto"/>
      <w:jc w:val="left"/>
    </w:pPr>
    <w:rPr>
      <w:rFonts w:ascii="宋体" w:eastAsia="宋体" w:hAnsi="宋体" w:cs="宋体"/>
      <w:color w:val="1E395B"/>
      <w:szCs w:val="24"/>
      <w:lang w:val="en-US" w:eastAsia="zh-CN"/>
    </w:rPr>
  </w:style>
  <w:style w:type="paragraph" w:customStyle="1" w:styleId="dxecalendarfastnavyearselectedoffice2010blue">
    <w:name w:val="dxecalendarfastnavyearselected_office2010blue"/>
    <w:basedOn w:val="a"/>
    <w:rsid w:val="004D4C1C"/>
    <w:pPr>
      <w:shd w:val="clear" w:color="auto" w:fill="A9C1DE"/>
      <w:spacing w:line="240" w:lineRule="auto"/>
      <w:jc w:val="left"/>
    </w:pPr>
    <w:rPr>
      <w:rFonts w:ascii="宋体" w:eastAsia="宋体" w:hAnsi="宋体" w:cs="宋体"/>
      <w:color w:val="1E395B"/>
      <w:szCs w:val="24"/>
      <w:lang w:val="en-US" w:eastAsia="zh-CN"/>
    </w:rPr>
  </w:style>
  <w:style w:type="paragraph" w:customStyle="1" w:styleId="dxedateedittimeeditcelloffice2010blue">
    <w:name w:val="dxedateedittimeeditcell_office2010blue"/>
    <w:basedOn w:val="a"/>
    <w:rsid w:val="004D4C1C"/>
    <w:pPr>
      <w:spacing w:line="240" w:lineRule="auto"/>
      <w:jc w:val="left"/>
    </w:pPr>
    <w:rPr>
      <w:rFonts w:ascii="宋体" w:eastAsia="宋体" w:hAnsi="宋体" w:cs="宋体"/>
      <w:szCs w:val="24"/>
      <w:lang w:val="en-US" w:eastAsia="zh-CN"/>
    </w:rPr>
  </w:style>
  <w:style w:type="paragraph" w:customStyle="1" w:styleId="dxedateeditclockcelloffice2010blue">
    <w:name w:val="dxedateeditclockcell_office2010blue"/>
    <w:basedOn w:val="a"/>
    <w:rsid w:val="004D4C1C"/>
    <w:pPr>
      <w:spacing w:line="240" w:lineRule="auto"/>
      <w:jc w:val="left"/>
    </w:pPr>
    <w:rPr>
      <w:rFonts w:ascii="宋体" w:eastAsia="宋体" w:hAnsi="宋体" w:cs="宋体"/>
      <w:szCs w:val="24"/>
      <w:lang w:val="en-US" w:eastAsia="zh-CN"/>
    </w:rPr>
  </w:style>
  <w:style w:type="paragraph" w:customStyle="1" w:styleId="dxedisabledoffice2010blue">
    <w:name w:val="dxe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ebuttondisabledoffice2010blue">
    <w:name w:val="dxebutton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bbuttonoffice2010blue">
    <w:name w:val="dxbbutton_office2010blue"/>
    <w:basedOn w:val="a"/>
    <w:rsid w:val="004D4C1C"/>
    <w:pPr>
      <w:pBdr>
        <w:top w:val="single" w:sz="6" w:space="1" w:color="ABBAD0"/>
        <w:left w:val="single" w:sz="6" w:space="1" w:color="ABBAD0"/>
        <w:bottom w:val="single" w:sz="6" w:space="1" w:color="ABBAD0"/>
        <w:right w:val="single" w:sz="6" w:space="1" w:color="ABBAD0"/>
      </w:pBdr>
      <w:shd w:val="clear" w:color="auto" w:fill="D1DFEF"/>
      <w:spacing w:line="240" w:lineRule="auto"/>
      <w:jc w:val="left"/>
    </w:pPr>
    <w:rPr>
      <w:rFonts w:ascii="Verdana" w:eastAsia="宋体" w:hAnsi="Verdana" w:cs="宋体"/>
      <w:color w:val="1E395B"/>
      <w:sz w:val="17"/>
      <w:szCs w:val="17"/>
      <w:lang w:val="en-US" w:eastAsia="zh-CN"/>
    </w:rPr>
  </w:style>
  <w:style w:type="paragraph" w:customStyle="1" w:styleId="dxbbuttonhoveroffice2010blue">
    <w:name w:val="dxbbuttonhover_office2010blue"/>
    <w:basedOn w:val="a"/>
    <w:rsid w:val="004D4C1C"/>
    <w:pPr>
      <w:pBdr>
        <w:top w:val="single" w:sz="6" w:space="0" w:color="EECC53"/>
        <w:left w:val="single" w:sz="6" w:space="0" w:color="EECC53"/>
        <w:bottom w:val="single" w:sz="6" w:space="0" w:color="EECC53"/>
        <w:right w:val="single" w:sz="6" w:space="0" w:color="EECC53"/>
      </w:pBdr>
      <w:shd w:val="clear" w:color="auto" w:fill="FCF8E5"/>
      <w:spacing w:line="240" w:lineRule="auto"/>
      <w:jc w:val="left"/>
    </w:pPr>
    <w:rPr>
      <w:rFonts w:ascii="宋体" w:eastAsia="宋体" w:hAnsi="宋体" w:cs="宋体"/>
      <w:color w:val="1E395B"/>
      <w:szCs w:val="24"/>
      <w:lang w:val="en-US" w:eastAsia="zh-CN"/>
    </w:rPr>
  </w:style>
  <w:style w:type="paragraph" w:customStyle="1" w:styleId="dxbbuttoncheckedoffice2010blue">
    <w:name w:val="dxbbuttonchecked_office2010blue"/>
    <w:basedOn w:val="a"/>
    <w:rsid w:val="004D4C1C"/>
    <w:pPr>
      <w:pBdr>
        <w:top w:val="single" w:sz="6" w:space="0" w:color="C2762B"/>
        <w:left w:val="single" w:sz="6" w:space="0" w:color="C2762B"/>
        <w:bottom w:val="single" w:sz="6" w:space="0" w:color="C2762B"/>
        <w:right w:val="single" w:sz="6" w:space="0" w:color="C2762B"/>
      </w:pBdr>
      <w:shd w:val="clear" w:color="auto" w:fill="FEE287"/>
      <w:spacing w:line="240" w:lineRule="auto"/>
      <w:jc w:val="left"/>
    </w:pPr>
    <w:rPr>
      <w:rFonts w:ascii="宋体" w:eastAsia="宋体" w:hAnsi="宋体" w:cs="宋体"/>
      <w:color w:val="1E395B"/>
      <w:szCs w:val="24"/>
      <w:lang w:val="en-US" w:eastAsia="zh-CN"/>
    </w:rPr>
  </w:style>
  <w:style w:type="paragraph" w:customStyle="1" w:styleId="dxbbuttonpressedoffice2010blue">
    <w:name w:val="dxbbuttonpressed_office2010blue"/>
    <w:basedOn w:val="a"/>
    <w:rsid w:val="004D4C1C"/>
    <w:pPr>
      <w:pBdr>
        <w:top w:val="single" w:sz="6" w:space="0" w:color="C2762B"/>
        <w:left w:val="single" w:sz="6" w:space="0" w:color="C2762B"/>
        <w:bottom w:val="single" w:sz="6" w:space="0" w:color="C2762B"/>
        <w:right w:val="single" w:sz="6" w:space="0" w:color="C2762B"/>
      </w:pBdr>
      <w:shd w:val="clear" w:color="auto" w:fill="FEE287"/>
      <w:spacing w:line="240" w:lineRule="auto"/>
      <w:jc w:val="left"/>
    </w:pPr>
    <w:rPr>
      <w:rFonts w:ascii="宋体" w:eastAsia="宋体" w:hAnsi="宋体" w:cs="宋体"/>
      <w:color w:val="1E395B"/>
      <w:szCs w:val="24"/>
      <w:lang w:val="en-US" w:eastAsia="zh-CN"/>
    </w:rPr>
  </w:style>
  <w:style w:type="paragraph" w:customStyle="1" w:styleId="dxbdisabledoffice2010blue">
    <w:name w:val="dxbdisabled_office2010blue"/>
    <w:basedOn w:val="a"/>
    <w:rsid w:val="004D4C1C"/>
    <w:pPr>
      <w:shd w:val="clear" w:color="auto" w:fill="DAE0E6"/>
      <w:spacing w:line="240" w:lineRule="auto"/>
      <w:jc w:val="left"/>
    </w:pPr>
    <w:rPr>
      <w:rFonts w:ascii="宋体" w:eastAsia="宋体" w:hAnsi="宋体" w:cs="宋体"/>
      <w:szCs w:val="24"/>
      <w:lang w:val="en-US" w:eastAsia="zh-CN"/>
    </w:rPr>
  </w:style>
  <w:style w:type="paragraph" w:customStyle="1" w:styleId="dxfccontroloffice2010blue">
    <w:name w:val="dxfccontrol_office2010blue"/>
    <w:basedOn w:val="a"/>
    <w:rsid w:val="004D4C1C"/>
    <w:pPr>
      <w:spacing w:line="240" w:lineRule="auto"/>
      <w:jc w:val="left"/>
    </w:pPr>
    <w:rPr>
      <w:rFonts w:ascii="Verdana" w:eastAsia="宋体" w:hAnsi="Verdana" w:cs="宋体"/>
      <w:color w:val="000000"/>
      <w:sz w:val="17"/>
      <w:szCs w:val="17"/>
      <w:lang w:val="en-US" w:eastAsia="zh-CN"/>
    </w:rPr>
  </w:style>
  <w:style w:type="paragraph" w:customStyle="1" w:styleId="dxemaskhintoffice2010blue">
    <w:name w:val="dxemaskhint_office2010blue"/>
    <w:basedOn w:val="a"/>
    <w:rsid w:val="004D4C1C"/>
    <w:pPr>
      <w:pBdr>
        <w:top w:val="single" w:sz="6" w:space="2" w:color="000000"/>
        <w:left w:val="single" w:sz="6" w:space="4" w:color="000000"/>
        <w:bottom w:val="single" w:sz="6" w:space="2" w:color="000000"/>
        <w:right w:val="single" w:sz="6" w:space="4" w:color="000000"/>
      </w:pBdr>
      <w:shd w:val="clear" w:color="auto" w:fill="FFFFE1"/>
      <w:spacing w:line="240" w:lineRule="auto"/>
      <w:jc w:val="left"/>
    </w:pPr>
    <w:rPr>
      <w:rFonts w:ascii="Verdana" w:eastAsia="宋体" w:hAnsi="Verdana" w:cs="宋体"/>
      <w:color w:val="1E395B"/>
      <w:sz w:val="17"/>
      <w:szCs w:val="17"/>
      <w:lang w:val="en-US" w:eastAsia="zh-CN"/>
    </w:rPr>
  </w:style>
  <w:style w:type="paragraph" w:customStyle="1" w:styleId="dxeprogressbaroffice2010blue">
    <w:name w:val="dxeprogressbar_office2010blue"/>
    <w:basedOn w:val="a"/>
    <w:rsid w:val="004D4C1C"/>
    <w:pPr>
      <w:pBdr>
        <w:top w:val="single" w:sz="6" w:space="0" w:color="A5ACB5"/>
        <w:left w:val="single" w:sz="6" w:space="0" w:color="A5ACB5"/>
        <w:bottom w:val="single" w:sz="6" w:space="0" w:color="A5ACB5"/>
        <w:right w:val="single" w:sz="6" w:space="0" w:color="A5ACB5"/>
      </w:pBdr>
      <w:shd w:val="clear" w:color="auto" w:fill="F9F9FA"/>
      <w:spacing w:line="240" w:lineRule="auto"/>
      <w:jc w:val="left"/>
    </w:pPr>
    <w:rPr>
      <w:rFonts w:ascii="Verdana" w:eastAsia="宋体" w:hAnsi="Verdana" w:cs="宋体"/>
      <w:color w:val="1E395B"/>
      <w:sz w:val="17"/>
      <w:szCs w:val="17"/>
      <w:lang w:val="en-US" w:eastAsia="zh-CN"/>
    </w:rPr>
  </w:style>
  <w:style w:type="paragraph" w:customStyle="1" w:styleId="dxeprogressbarindicatoroffice2010blue">
    <w:name w:val="dxeprogressbarindicator_office2010blue"/>
    <w:basedOn w:val="a"/>
    <w:rsid w:val="004D4C1C"/>
    <w:pPr>
      <w:shd w:val="clear" w:color="auto" w:fill="DFE6ED"/>
      <w:spacing w:line="240" w:lineRule="auto"/>
      <w:jc w:val="left"/>
    </w:pPr>
    <w:rPr>
      <w:rFonts w:ascii="宋体" w:eastAsia="宋体" w:hAnsi="宋体" w:cs="宋体"/>
      <w:szCs w:val="24"/>
      <w:lang w:val="en-US" w:eastAsia="zh-CN"/>
    </w:rPr>
  </w:style>
  <w:style w:type="paragraph" w:customStyle="1" w:styleId="dxpcdropdownoffice2010blue">
    <w:name w:val="dxpcdropdown_office2010blue"/>
    <w:basedOn w:val="a"/>
    <w:rsid w:val="004D4C1C"/>
    <w:pPr>
      <w:spacing w:line="240" w:lineRule="auto"/>
      <w:jc w:val="left"/>
    </w:pPr>
    <w:rPr>
      <w:rFonts w:ascii="Verdana" w:eastAsia="宋体" w:hAnsi="Verdana" w:cs="宋体"/>
      <w:sz w:val="17"/>
      <w:szCs w:val="17"/>
      <w:lang w:val="en-US" w:eastAsia="zh-CN"/>
    </w:rPr>
  </w:style>
  <w:style w:type="paragraph" w:customStyle="1" w:styleId="dxedropdownwindowoffice2010blue">
    <w:name w:val="dxedropdownwindow_office2010blue"/>
    <w:basedOn w:val="a"/>
    <w:rsid w:val="004D4C1C"/>
    <w:pPr>
      <w:pBdr>
        <w:top w:val="single" w:sz="6" w:space="0" w:color="8BA0BC"/>
        <w:left w:val="single" w:sz="6" w:space="0" w:color="8BA0BC"/>
        <w:bottom w:val="single" w:sz="6" w:space="0" w:color="8BA0BC"/>
        <w:right w:val="single" w:sz="6" w:space="0" w:color="8BA0BC"/>
      </w:pBdr>
      <w:shd w:val="clear" w:color="auto" w:fill="FFFFFF"/>
      <w:spacing w:line="240" w:lineRule="auto"/>
      <w:jc w:val="left"/>
    </w:pPr>
    <w:rPr>
      <w:rFonts w:ascii="Verdana" w:eastAsia="宋体" w:hAnsi="Verdana" w:cs="宋体"/>
      <w:sz w:val="17"/>
      <w:szCs w:val="17"/>
      <w:lang w:val="en-US" w:eastAsia="zh-CN"/>
    </w:rPr>
  </w:style>
  <w:style w:type="paragraph" w:customStyle="1" w:styleId="dxecolorindicatoroffice2010blue">
    <w:name w:val="dxecolorindicator_office2010blue"/>
    <w:basedOn w:val="a"/>
    <w:rsid w:val="004D4C1C"/>
    <w:pPr>
      <w:pBdr>
        <w:top w:val="single" w:sz="6" w:space="0" w:color="8BA0BC"/>
        <w:left w:val="single" w:sz="6" w:space="0" w:color="8BA0BC"/>
        <w:bottom w:val="single" w:sz="6" w:space="0" w:color="8BA0BC"/>
        <w:right w:val="single" w:sz="6" w:space="0" w:color="8BA0BC"/>
      </w:pBdr>
      <w:spacing w:line="240" w:lineRule="auto"/>
      <w:jc w:val="left"/>
    </w:pPr>
    <w:rPr>
      <w:rFonts w:ascii="宋体" w:eastAsia="宋体" w:hAnsi="宋体" w:cs="宋体"/>
      <w:szCs w:val="24"/>
      <w:lang w:val="en-US" w:eastAsia="zh-CN"/>
    </w:rPr>
  </w:style>
  <w:style w:type="paragraph" w:customStyle="1" w:styleId="dxeitempickeroffice2010blue">
    <w:name w:val="dxeitempicker_office2010blue"/>
    <w:basedOn w:val="a"/>
    <w:rsid w:val="004D4C1C"/>
    <w:pPr>
      <w:pBdr>
        <w:top w:val="single" w:sz="6" w:space="0" w:color="A7ABB0"/>
        <w:left w:val="single" w:sz="6" w:space="0" w:color="A7ABB0"/>
        <w:bottom w:val="single" w:sz="6" w:space="0" w:color="A7ABB0"/>
        <w:right w:val="single" w:sz="6" w:space="0" w:color="A7ABB0"/>
      </w:pBdr>
      <w:shd w:val="clear" w:color="auto" w:fill="FFFFFF"/>
      <w:spacing w:line="240" w:lineRule="auto"/>
      <w:jc w:val="left"/>
    </w:pPr>
    <w:rPr>
      <w:rFonts w:ascii="宋体" w:eastAsia="宋体" w:hAnsi="宋体" w:cs="宋体"/>
      <w:szCs w:val="24"/>
      <w:lang w:val="en-US" w:eastAsia="zh-CN"/>
    </w:rPr>
  </w:style>
  <w:style w:type="paragraph" w:customStyle="1" w:styleId="dxecolortablecelloffice2010blue">
    <w:name w:val="dxecolortablecell_office2010blue"/>
    <w:basedOn w:val="a"/>
    <w:rsid w:val="004D4C1C"/>
    <w:pPr>
      <w:spacing w:line="240" w:lineRule="auto"/>
      <w:jc w:val="left"/>
    </w:pPr>
    <w:rPr>
      <w:rFonts w:ascii="宋体" w:eastAsia="宋体" w:hAnsi="宋体" w:cs="宋体"/>
      <w:szCs w:val="24"/>
      <w:lang w:val="en-US" w:eastAsia="zh-CN"/>
    </w:rPr>
  </w:style>
  <w:style w:type="paragraph" w:customStyle="1" w:styleId="dxeitempickercelloffice2010blue">
    <w:name w:val="dxeitempickercell_office2010blue"/>
    <w:basedOn w:val="a"/>
    <w:rsid w:val="004D4C1C"/>
    <w:pPr>
      <w:spacing w:line="240" w:lineRule="auto"/>
      <w:jc w:val="left"/>
    </w:pPr>
    <w:rPr>
      <w:rFonts w:ascii="宋体" w:eastAsia="宋体" w:hAnsi="宋体" w:cs="宋体"/>
      <w:szCs w:val="24"/>
      <w:lang w:val="en-US" w:eastAsia="zh-CN"/>
    </w:rPr>
  </w:style>
  <w:style w:type="paragraph" w:customStyle="1" w:styleId="dxeacicelloffice2010blue">
    <w:name w:val="dxeacicell_office2010blue"/>
    <w:basedOn w:val="a"/>
    <w:rsid w:val="004D4C1C"/>
    <w:pPr>
      <w:spacing w:line="240" w:lineRule="auto"/>
      <w:jc w:val="left"/>
    </w:pPr>
    <w:rPr>
      <w:rFonts w:ascii="宋体" w:eastAsia="宋体" w:hAnsi="宋体" w:cs="宋体"/>
      <w:szCs w:val="24"/>
      <w:lang w:val="en-US" w:eastAsia="zh-CN"/>
    </w:rPr>
  </w:style>
  <w:style w:type="paragraph" w:customStyle="1" w:styleId="dxecolortablecelldivoffice2010blue">
    <w:name w:val="dxecolortablecelldiv_office2010blue"/>
    <w:basedOn w:val="a"/>
    <w:rsid w:val="004D4C1C"/>
    <w:pPr>
      <w:pBdr>
        <w:top w:val="single" w:sz="6" w:space="0" w:color="808080"/>
        <w:left w:val="single" w:sz="6" w:space="0" w:color="808080"/>
        <w:bottom w:val="single" w:sz="6" w:space="0" w:color="808080"/>
        <w:right w:val="single" w:sz="6" w:space="0" w:color="808080"/>
      </w:pBdr>
      <w:spacing w:line="240" w:lineRule="auto"/>
      <w:jc w:val="left"/>
    </w:pPr>
    <w:rPr>
      <w:rFonts w:ascii="宋体" w:eastAsia="宋体" w:hAnsi="宋体" w:cs="宋体"/>
      <w:sz w:val="2"/>
      <w:szCs w:val="2"/>
      <w:lang w:val="en-US" w:eastAsia="zh-CN"/>
    </w:rPr>
  </w:style>
  <w:style w:type="paragraph" w:customStyle="1" w:styleId="dxeacicelldivoffice2010blue">
    <w:name w:val="dxeacicelldiv_office2010blue"/>
    <w:basedOn w:val="a"/>
    <w:rsid w:val="004D4C1C"/>
    <w:pPr>
      <w:pBdr>
        <w:top w:val="single" w:sz="6" w:space="0" w:color="808080"/>
        <w:left w:val="single" w:sz="6" w:space="0" w:color="808080"/>
        <w:bottom w:val="single" w:sz="6" w:space="0" w:color="808080"/>
        <w:right w:val="single" w:sz="6" w:space="0" w:color="808080"/>
      </w:pBdr>
      <w:spacing w:line="240" w:lineRule="auto"/>
      <w:jc w:val="left"/>
    </w:pPr>
    <w:rPr>
      <w:rFonts w:ascii="宋体" w:eastAsia="宋体" w:hAnsi="宋体" w:cs="宋体"/>
      <w:sz w:val="2"/>
      <w:szCs w:val="2"/>
      <w:lang w:val="en-US" w:eastAsia="zh-CN"/>
    </w:rPr>
  </w:style>
  <w:style w:type="paragraph" w:customStyle="1" w:styleId="dxecolortablecellselectedoffice2010blue">
    <w:name w:val="dxecolortablecellselected_office2010blue"/>
    <w:basedOn w:val="a"/>
    <w:rsid w:val="004D4C1C"/>
    <w:pPr>
      <w:pBdr>
        <w:top w:val="single" w:sz="6" w:space="0" w:color="C2762B"/>
        <w:left w:val="single" w:sz="6" w:space="0" w:color="C2762B"/>
        <w:bottom w:val="single" w:sz="6" w:space="0" w:color="C2762B"/>
        <w:right w:val="single" w:sz="6" w:space="0" w:color="C2762B"/>
      </w:pBdr>
      <w:shd w:val="clear" w:color="auto" w:fill="FDDC7F"/>
      <w:spacing w:line="240" w:lineRule="auto"/>
      <w:jc w:val="left"/>
    </w:pPr>
    <w:rPr>
      <w:rFonts w:ascii="宋体" w:eastAsia="宋体" w:hAnsi="宋体" w:cs="宋体"/>
      <w:szCs w:val="24"/>
      <w:lang w:val="en-US" w:eastAsia="zh-CN"/>
    </w:rPr>
  </w:style>
  <w:style w:type="paragraph" w:customStyle="1" w:styleId="dxeacicellselectedoffice2010blue">
    <w:name w:val="dxeacicellselected_office2010blue"/>
    <w:basedOn w:val="a"/>
    <w:rsid w:val="004D4C1C"/>
    <w:pPr>
      <w:pBdr>
        <w:top w:val="single" w:sz="6" w:space="0" w:color="C2762B"/>
        <w:left w:val="single" w:sz="6" w:space="0" w:color="C2762B"/>
        <w:bottom w:val="single" w:sz="6" w:space="0" w:color="C2762B"/>
        <w:right w:val="single" w:sz="6" w:space="0" w:color="C2762B"/>
      </w:pBdr>
      <w:shd w:val="clear" w:color="auto" w:fill="FDDC7F"/>
      <w:spacing w:line="240" w:lineRule="auto"/>
      <w:jc w:val="left"/>
    </w:pPr>
    <w:rPr>
      <w:rFonts w:ascii="宋体" w:eastAsia="宋体" w:hAnsi="宋体" w:cs="宋体"/>
      <w:szCs w:val="24"/>
      <w:lang w:val="en-US" w:eastAsia="zh-CN"/>
    </w:rPr>
  </w:style>
  <w:style w:type="paragraph" w:customStyle="1" w:styleId="dxefocusedoffice2010blue">
    <w:name w:val="dxefocused_office2010blue"/>
    <w:basedOn w:val="a"/>
    <w:rsid w:val="004D4C1C"/>
    <w:pPr>
      <w:pBdr>
        <w:top w:val="single" w:sz="6" w:space="0" w:color="6C86AD"/>
        <w:left w:val="single" w:sz="6" w:space="0" w:color="6C86AD"/>
        <w:bottom w:val="single" w:sz="6" w:space="0" w:color="6C86AD"/>
        <w:right w:val="single" w:sz="6" w:space="0" w:color="6C86AD"/>
      </w:pBdr>
      <w:spacing w:line="240" w:lineRule="auto"/>
      <w:jc w:val="left"/>
    </w:pPr>
    <w:rPr>
      <w:rFonts w:ascii="宋体" w:eastAsia="宋体" w:hAnsi="宋体" w:cs="宋体"/>
      <w:szCs w:val="24"/>
      <w:lang w:val="en-US" w:eastAsia="zh-CN"/>
    </w:rPr>
  </w:style>
  <w:style w:type="paragraph" w:customStyle="1" w:styleId="dxcacontroloffice2010blue">
    <w:name w:val="dxcacontrol_office2010blue"/>
    <w:basedOn w:val="a"/>
    <w:rsid w:val="004D4C1C"/>
    <w:pPr>
      <w:spacing w:line="240" w:lineRule="auto"/>
      <w:jc w:val="left"/>
    </w:pPr>
    <w:rPr>
      <w:rFonts w:ascii="Verdana" w:eastAsia="宋体" w:hAnsi="Verdana" w:cs="宋体"/>
      <w:sz w:val="17"/>
      <w:szCs w:val="17"/>
      <w:lang w:val="en-US" w:eastAsia="zh-CN"/>
    </w:rPr>
  </w:style>
  <w:style w:type="paragraph" w:customStyle="1" w:styleId="dxcarefreshbuttonoffice2010blue">
    <w:name w:val="dxcarefreshbutton_office2010blue"/>
    <w:basedOn w:val="a"/>
    <w:rsid w:val="004D4C1C"/>
    <w:pPr>
      <w:spacing w:line="240" w:lineRule="auto"/>
      <w:jc w:val="left"/>
    </w:pPr>
    <w:rPr>
      <w:rFonts w:ascii="宋体" w:eastAsia="宋体" w:hAnsi="宋体" w:cs="宋体"/>
      <w:color w:val="1E395B"/>
      <w:szCs w:val="24"/>
      <w:lang w:val="en-US" w:eastAsia="zh-CN"/>
    </w:rPr>
  </w:style>
  <w:style w:type="paragraph" w:customStyle="1" w:styleId="dxcadisabledrefreshbuttonoffice2010blue">
    <w:name w:val="dxcadisabledrefreshbutton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carefreshbuttoncelloffice2010blue">
    <w:name w:val="dxcarefreshbuttoncell_office2010blue"/>
    <w:basedOn w:val="a"/>
    <w:rsid w:val="004D4C1C"/>
    <w:pPr>
      <w:spacing w:line="240" w:lineRule="auto"/>
      <w:jc w:val="left"/>
    </w:pPr>
    <w:rPr>
      <w:rFonts w:ascii="宋体" w:eastAsia="宋体" w:hAnsi="宋体" w:cs="宋体"/>
      <w:szCs w:val="24"/>
      <w:lang w:val="en-US" w:eastAsia="zh-CN"/>
    </w:rPr>
  </w:style>
  <w:style w:type="paragraph" w:customStyle="1" w:styleId="dxcatextboxlabeloffice2010blue">
    <w:name w:val="dxcatextboxlabel_office2010blue"/>
    <w:basedOn w:val="a"/>
    <w:rsid w:val="004D4C1C"/>
    <w:pPr>
      <w:spacing w:line="240" w:lineRule="auto"/>
      <w:jc w:val="left"/>
    </w:pPr>
    <w:rPr>
      <w:rFonts w:ascii="宋体" w:eastAsia="宋体" w:hAnsi="宋体" w:cs="宋体"/>
      <w:szCs w:val="24"/>
      <w:lang w:val="en-US" w:eastAsia="zh-CN"/>
    </w:rPr>
  </w:style>
  <w:style w:type="paragraph" w:customStyle="1" w:styleId="dxcaloadingpaneloffice2010blue">
    <w:name w:val="dxcaloadingpanel_office2010blue"/>
    <w:basedOn w:val="a"/>
    <w:rsid w:val="004D4C1C"/>
    <w:pPr>
      <w:pBdr>
        <w:top w:val="single" w:sz="6" w:space="0" w:color="859EBF"/>
        <w:left w:val="single" w:sz="6" w:space="0" w:color="859EBF"/>
        <w:bottom w:val="single" w:sz="6" w:space="0" w:color="859EBF"/>
        <w:right w:val="single" w:sz="6" w:space="0" w:color="859EBF"/>
      </w:pBdr>
      <w:shd w:val="clear" w:color="auto" w:fill="FFFFFF"/>
      <w:spacing w:line="240" w:lineRule="auto"/>
      <w:jc w:val="left"/>
    </w:pPr>
    <w:rPr>
      <w:rFonts w:ascii="Verdana" w:eastAsia="宋体" w:hAnsi="Verdana" w:cs="宋体"/>
      <w:color w:val="1E395B"/>
      <w:sz w:val="17"/>
      <w:szCs w:val="17"/>
      <w:lang w:val="en-US" w:eastAsia="zh-CN"/>
    </w:rPr>
  </w:style>
  <w:style w:type="paragraph" w:customStyle="1" w:styleId="dxcpcolorparametermaindivoffice2010blue">
    <w:name w:val="dxcpcolorparametermaindiv_office2010blue"/>
    <w:basedOn w:val="a"/>
    <w:rsid w:val="004D4C1C"/>
    <w:pPr>
      <w:spacing w:line="240" w:lineRule="auto"/>
      <w:jc w:val="right"/>
    </w:pPr>
    <w:rPr>
      <w:rFonts w:ascii="宋体" w:eastAsia="宋体" w:hAnsi="宋体" w:cs="宋体"/>
      <w:szCs w:val="24"/>
      <w:lang w:val="en-US" w:eastAsia="zh-CN"/>
    </w:rPr>
  </w:style>
  <w:style w:type="paragraph" w:customStyle="1" w:styleId="dxecustomcolorbuttonoffice2010blue">
    <w:name w:val="dxecustomcolorbutton_office2010blue"/>
    <w:basedOn w:val="a"/>
    <w:rsid w:val="004D4C1C"/>
    <w:pPr>
      <w:spacing w:before="45" w:after="45" w:line="240" w:lineRule="auto"/>
      <w:ind w:left="105" w:right="105"/>
      <w:jc w:val="left"/>
    </w:pPr>
    <w:rPr>
      <w:rFonts w:ascii="宋体" w:eastAsia="宋体" w:hAnsi="宋体" w:cs="宋体"/>
      <w:szCs w:val="24"/>
      <w:lang w:val="en-US" w:eastAsia="zh-CN"/>
    </w:rPr>
  </w:style>
  <w:style w:type="paragraph" w:customStyle="1" w:styleId="dxecustomcolorbuttonhoveroffice2010blue">
    <w:name w:val="dxecustomcolorbuttonhover_office2010blue"/>
    <w:basedOn w:val="a"/>
    <w:rsid w:val="004D4C1C"/>
    <w:pPr>
      <w:shd w:val="clear" w:color="auto" w:fill="FCF8E5"/>
      <w:spacing w:line="240" w:lineRule="auto"/>
      <w:jc w:val="left"/>
    </w:pPr>
    <w:rPr>
      <w:rFonts w:ascii="宋体" w:eastAsia="宋体" w:hAnsi="宋体" w:cs="宋体"/>
      <w:szCs w:val="24"/>
      <w:lang w:val="en-US" w:eastAsia="zh-CN"/>
    </w:rPr>
  </w:style>
  <w:style w:type="paragraph" w:customStyle="1" w:styleId="dxeautomaticcoloritemoffice2010blue">
    <w:name w:val="dxeautomaticcoloritem_office2010blue"/>
    <w:basedOn w:val="a"/>
    <w:rsid w:val="004D4C1C"/>
    <w:pPr>
      <w:spacing w:line="240" w:lineRule="auto"/>
      <w:jc w:val="left"/>
    </w:pPr>
    <w:rPr>
      <w:rFonts w:ascii="宋体" w:eastAsia="宋体" w:hAnsi="宋体" w:cs="宋体"/>
      <w:szCs w:val="24"/>
      <w:lang w:val="en-US" w:eastAsia="zh-CN"/>
    </w:rPr>
  </w:style>
  <w:style w:type="paragraph" w:customStyle="1" w:styleId="dxcpcurrentcoloroffice2010blue">
    <w:name w:val="dxcpcurrentcolor_office2010blue"/>
    <w:basedOn w:val="a"/>
    <w:rsid w:val="004D4C1C"/>
    <w:pPr>
      <w:spacing w:line="240" w:lineRule="auto"/>
      <w:jc w:val="left"/>
    </w:pPr>
    <w:rPr>
      <w:rFonts w:ascii="宋体" w:eastAsia="宋体" w:hAnsi="宋体" w:cs="宋体"/>
      <w:szCs w:val="24"/>
      <w:lang w:val="en-US" w:eastAsia="zh-CN"/>
    </w:rPr>
  </w:style>
  <w:style w:type="paragraph" w:customStyle="1" w:styleId="dxcpsavedcoloroffice2010blue">
    <w:name w:val="dxcpsavedcolor_office2010blue"/>
    <w:basedOn w:val="a"/>
    <w:rsid w:val="004D4C1C"/>
    <w:pPr>
      <w:spacing w:line="240" w:lineRule="auto"/>
      <w:jc w:val="left"/>
    </w:pPr>
    <w:rPr>
      <w:rFonts w:ascii="宋体" w:eastAsia="宋体" w:hAnsi="宋体" w:cs="宋体"/>
      <w:szCs w:val="24"/>
      <w:lang w:val="en-US" w:eastAsia="zh-CN"/>
    </w:rPr>
  </w:style>
  <w:style w:type="paragraph" w:customStyle="1" w:styleId="dxcpcurrentandsavedoffice2010blue">
    <w:name w:val="dxcpcurrentandsaved_office2010blue"/>
    <w:basedOn w:val="a"/>
    <w:rsid w:val="004D4C1C"/>
    <w:pPr>
      <w:pBdr>
        <w:top w:val="single" w:sz="6" w:space="0" w:color="8BA0BC"/>
        <w:left w:val="single" w:sz="6" w:space="0" w:color="8BA0BC"/>
        <w:bottom w:val="single" w:sz="6" w:space="0" w:color="8BA0BC"/>
        <w:right w:val="single" w:sz="6" w:space="0" w:color="8BA0BC"/>
      </w:pBdr>
      <w:spacing w:before="510" w:line="240" w:lineRule="auto"/>
      <w:jc w:val="left"/>
    </w:pPr>
    <w:rPr>
      <w:rFonts w:ascii="宋体" w:eastAsia="宋体" w:hAnsi="宋体" w:cs="宋体"/>
      <w:szCs w:val="24"/>
      <w:lang w:val="en-US" w:eastAsia="zh-CN"/>
    </w:rPr>
  </w:style>
  <w:style w:type="paragraph" w:customStyle="1" w:styleId="dxecolortablesmaindivoffice2010blue">
    <w:name w:val="dxecolortablesmaindiv_office2010blue"/>
    <w:basedOn w:val="a"/>
    <w:rsid w:val="004D4C1C"/>
    <w:pPr>
      <w:pBdr>
        <w:top w:val="single" w:sz="6" w:space="0" w:color="8BA0BC"/>
        <w:left w:val="single" w:sz="6" w:space="0" w:color="8BA0BC"/>
        <w:bottom w:val="single" w:sz="6" w:space="0" w:color="8BA0BC"/>
        <w:right w:val="single" w:sz="6" w:space="0" w:color="8BA0BC"/>
      </w:pBdr>
      <w:shd w:val="clear" w:color="auto" w:fill="FFFFFF"/>
      <w:spacing w:line="240" w:lineRule="auto"/>
      <w:jc w:val="left"/>
    </w:pPr>
    <w:rPr>
      <w:rFonts w:ascii="宋体" w:eastAsia="宋体" w:hAnsi="宋体" w:cs="宋体"/>
      <w:szCs w:val="24"/>
      <w:lang w:val="en-US" w:eastAsia="zh-CN"/>
    </w:rPr>
  </w:style>
  <w:style w:type="paragraph" w:customStyle="1" w:styleId="dxecolorselectormaindivoffice2010blue">
    <w:name w:val="dxecolorselectormaindiv_office2010blue"/>
    <w:basedOn w:val="a"/>
    <w:rsid w:val="004D4C1C"/>
    <w:pPr>
      <w:pBdr>
        <w:top w:val="single" w:sz="6" w:space="0" w:color="8BA0BC"/>
        <w:left w:val="single" w:sz="6" w:space="0" w:color="8BA0BC"/>
        <w:bottom w:val="single" w:sz="6" w:space="0" w:color="8BA0BC"/>
        <w:right w:val="single" w:sz="6" w:space="0" w:color="8BA0BC"/>
      </w:pBdr>
      <w:shd w:val="clear" w:color="auto" w:fill="FFFFFF"/>
      <w:spacing w:line="240" w:lineRule="auto"/>
      <w:jc w:val="left"/>
    </w:pPr>
    <w:rPr>
      <w:rFonts w:ascii="宋体" w:eastAsia="宋体" w:hAnsi="宋体" w:cs="宋体"/>
      <w:szCs w:val="24"/>
      <w:lang w:val="en-US" w:eastAsia="zh-CN"/>
    </w:rPr>
  </w:style>
  <w:style w:type="paragraph" w:customStyle="1" w:styleId="dxcpcolorareaoffice2010blue">
    <w:name w:val="dxcpcolorarea_office2010blue"/>
    <w:basedOn w:val="a"/>
    <w:rsid w:val="004D4C1C"/>
    <w:pPr>
      <w:pBdr>
        <w:top w:val="single" w:sz="6" w:space="0" w:color="8BA0BC"/>
        <w:left w:val="single" w:sz="6" w:space="0" w:color="8BA0BC"/>
        <w:bottom w:val="single" w:sz="6" w:space="0" w:color="8BA0BC"/>
        <w:right w:val="single" w:sz="6" w:space="0" w:color="8BA0BC"/>
      </w:pBdr>
      <w:spacing w:line="240" w:lineRule="auto"/>
      <w:jc w:val="left"/>
    </w:pPr>
    <w:rPr>
      <w:rFonts w:ascii="宋体" w:eastAsia="宋体" w:hAnsi="宋体" w:cs="宋体"/>
      <w:szCs w:val="24"/>
      <w:lang w:val="en-US" w:eastAsia="zh-CN"/>
    </w:rPr>
  </w:style>
  <w:style w:type="paragraph" w:customStyle="1" w:styleId="dxcphueareaimageoffice2010blue">
    <w:name w:val="dxcphueareaimage_office2010blue"/>
    <w:basedOn w:val="a"/>
    <w:rsid w:val="004D4C1C"/>
    <w:pPr>
      <w:pBdr>
        <w:top w:val="single" w:sz="6" w:space="0" w:color="8BA0BC"/>
        <w:left w:val="single" w:sz="6" w:space="0" w:color="8BA0BC"/>
        <w:bottom w:val="single" w:sz="6" w:space="0" w:color="8BA0BC"/>
        <w:right w:val="single" w:sz="6" w:space="0" w:color="8BA0BC"/>
      </w:pBdr>
      <w:spacing w:line="240" w:lineRule="auto"/>
      <w:jc w:val="left"/>
    </w:pPr>
    <w:rPr>
      <w:rFonts w:ascii="宋体" w:eastAsia="宋体" w:hAnsi="宋体" w:cs="宋体"/>
      <w:szCs w:val="24"/>
      <w:lang w:val="en-US" w:eastAsia="zh-CN"/>
    </w:rPr>
  </w:style>
  <w:style w:type="paragraph" w:customStyle="1" w:styleId="dxebuttonspaneldivoffice2010blue">
    <w:name w:val="dxebuttonspaneldiv_office2010blue"/>
    <w:basedOn w:val="a"/>
    <w:rsid w:val="004D4C1C"/>
    <w:pPr>
      <w:spacing w:before="225" w:line="240" w:lineRule="auto"/>
      <w:jc w:val="right"/>
    </w:pPr>
    <w:rPr>
      <w:rFonts w:ascii="宋体" w:eastAsia="宋体" w:hAnsi="宋体" w:cs="宋体"/>
      <w:szCs w:val="24"/>
      <w:lang w:val="en-US" w:eastAsia="zh-CN"/>
    </w:rPr>
  </w:style>
  <w:style w:type="paragraph" w:customStyle="1" w:styleId="dxetokenoffice2010blue">
    <w:name w:val="dxetoken_office2010blue"/>
    <w:basedOn w:val="a"/>
    <w:rsid w:val="004D4C1C"/>
    <w:pPr>
      <w:shd w:val="clear" w:color="auto" w:fill="E6E9EC"/>
      <w:spacing w:after="15" w:line="240" w:lineRule="auto"/>
      <w:ind w:right="15"/>
      <w:jc w:val="left"/>
    </w:pPr>
    <w:rPr>
      <w:rFonts w:ascii="宋体" w:eastAsia="宋体" w:hAnsi="宋体" w:cs="宋体"/>
      <w:szCs w:val="24"/>
      <w:lang w:val="en-US" w:eastAsia="zh-CN"/>
    </w:rPr>
  </w:style>
  <w:style w:type="paragraph" w:customStyle="1" w:styleId="dxetokentextoffice2010blue">
    <w:name w:val="dxetokentext_office2010blue"/>
    <w:basedOn w:val="a"/>
    <w:rsid w:val="004D4C1C"/>
    <w:pPr>
      <w:spacing w:line="240" w:lineRule="auto"/>
      <w:ind w:left="60" w:right="30"/>
      <w:jc w:val="left"/>
    </w:pPr>
    <w:rPr>
      <w:rFonts w:ascii="宋体" w:eastAsia="宋体" w:hAnsi="宋体" w:cs="宋体"/>
      <w:szCs w:val="24"/>
      <w:lang w:val="en-US" w:eastAsia="zh-CN"/>
    </w:rPr>
  </w:style>
  <w:style w:type="paragraph" w:customStyle="1" w:styleId="dxetokenremovebuttonoffice2010blue">
    <w:name w:val="dxetokenremovebutton_office2010blue"/>
    <w:basedOn w:val="a"/>
    <w:rsid w:val="004D4C1C"/>
    <w:pPr>
      <w:spacing w:before="15" w:line="240" w:lineRule="auto"/>
      <w:jc w:val="left"/>
    </w:pPr>
    <w:rPr>
      <w:rFonts w:ascii="宋体" w:eastAsia="宋体" w:hAnsi="宋体" w:cs="宋体"/>
      <w:szCs w:val="24"/>
      <w:lang w:val="en-US" w:eastAsia="zh-CN"/>
    </w:rPr>
  </w:style>
  <w:style w:type="paragraph" w:customStyle="1" w:styleId="dxpecommandpaneloffice2010blue">
    <w:name w:val="dxpecommandpanel_office2010blue"/>
    <w:basedOn w:val="a"/>
    <w:rsid w:val="004D4C1C"/>
    <w:pPr>
      <w:shd w:val="clear" w:color="auto" w:fill="333333"/>
      <w:spacing w:line="240" w:lineRule="auto"/>
      <w:jc w:val="left"/>
    </w:pPr>
    <w:rPr>
      <w:rFonts w:ascii="宋体" w:eastAsia="宋体" w:hAnsi="宋体" w:cs="宋体"/>
      <w:color w:val="FFFFFF"/>
      <w:szCs w:val="24"/>
      <w:lang w:val="en-US" w:eastAsia="zh-CN"/>
    </w:rPr>
  </w:style>
  <w:style w:type="paragraph" w:customStyle="1" w:styleId="dxpebottomcommandpaneloffice2010blue">
    <w:name w:val="dxpebottomcommandpanel_office2010blue"/>
    <w:basedOn w:val="a"/>
    <w:rsid w:val="004D4C1C"/>
    <w:pPr>
      <w:spacing w:line="240" w:lineRule="auto"/>
      <w:jc w:val="left"/>
    </w:pPr>
    <w:rPr>
      <w:rFonts w:ascii="宋体" w:eastAsia="宋体" w:hAnsi="宋体" w:cs="宋体"/>
      <w:szCs w:val="24"/>
      <w:lang w:val="en-US" w:eastAsia="zh-CN"/>
    </w:rPr>
  </w:style>
  <w:style w:type="paragraph" w:customStyle="1" w:styleId="dxpetopcommandpaneloffice2010blue">
    <w:name w:val="dxpetopcommandpanel_office2010blue"/>
    <w:basedOn w:val="a"/>
    <w:rsid w:val="004D4C1C"/>
    <w:pPr>
      <w:spacing w:line="240" w:lineRule="auto"/>
      <w:jc w:val="left"/>
    </w:pPr>
    <w:rPr>
      <w:rFonts w:ascii="宋体" w:eastAsia="宋体" w:hAnsi="宋体" w:cs="宋体"/>
      <w:szCs w:val="24"/>
      <w:lang w:val="en-US" w:eastAsia="zh-CN"/>
    </w:rPr>
  </w:style>
  <w:style w:type="paragraph" w:customStyle="1" w:styleId="dxpecommandpanelbuttonswrappercenteroffice2010blue">
    <w:name w:val="dxpecommandpanelbuttonswrappercenter_office2010blue"/>
    <w:basedOn w:val="a"/>
    <w:rsid w:val="004D4C1C"/>
    <w:pPr>
      <w:spacing w:line="240" w:lineRule="auto"/>
      <w:ind w:left="-480"/>
      <w:jc w:val="left"/>
    </w:pPr>
    <w:rPr>
      <w:rFonts w:ascii="宋体" w:eastAsia="宋体" w:hAnsi="宋体" w:cs="宋体"/>
      <w:szCs w:val="24"/>
      <w:lang w:val="en-US" w:eastAsia="zh-CN"/>
    </w:rPr>
  </w:style>
  <w:style w:type="paragraph" w:customStyle="1" w:styleId="dxpedropzoneoffice2010blue">
    <w:name w:val="dxpedropzone_office2010blue"/>
    <w:basedOn w:val="a"/>
    <w:rsid w:val="004D4C1C"/>
    <w:pPr>
      <w:shd w:val="clear" w:color="auto" w:fill="808080"/>
      <w:spacing w:line="240" w:lineRule="auto"/>
      <w:jc w:val="left"/>
    </w:pPr>
    <w:rPr>
      <w:rFonts w:ascii="宋体" w:eastAsia="宋体" w:hAnsi="宋体" w:cs="宋体"/>
      <w:szCs w:val="24"/>
      <w:lang w:val="en-US" w:eastAsia="zh-CN"/>
    </w:rPr>
  </w:style>
  <w:style w:type="paragraph" w:customStyle="1" w:styleId="dxpetextpanelcontaineroffice2010blue">
    <w:name w:val="dxpetextpanelcontainer_office2010blue"/>
    <w:basedOn w:val="a"/>
    <w:rsid w:val="004D4C1C"/>
    <w:pPr>
      <w:spacing w:line="240" w:lineRule="auto"/>
      <w:jc w:val="center"/>
    </w:pPr>
    <w:rPr>
      <w:rFonts w:ascii="宋体" w:eastAsia="宋体" w:hAnsi="宋体" w:cs="宋体"/>
      <w:sz w:val="48"/>
      <w:szCs w:val="48"/>
      <w:lang w:val="en-US" w:eastAsia="zh-CN"/>
    </w:rPr>
  </w:style>
  <w:style w:type="paragraph" w:customStyle="1" w:styleId="dxpetextpaneloffice2010blue">
    <w:name w:val="dxpetextpanel_office2010blue"/>
    <w:basedOn w:val="a"/>
    <w:rsid w:val="004D4C1C"/>
    <w:pPr>
      <w:spacing w:line="240" w:lineRule="auto"/>
      <w:jc w:val="left"/>
    </w:pPr>
    <w:rPr>
      <w:rFonts w:ascii="宋体" w:eastAsia="宋体" w:hAnsi="宋体" w:cs="宋体"/>
      <w:szCs w:val="24"/>
      <w:lang w:val="en-US" w:eastAsia="zh-CN"/>
    </w:rPr>
  </w:style>
  <w:style w:type="paragraph" w:customStyle="1" w:styleId="dxecaptioncelloffice2010blue">
    <w:name w:val="dxecaptioncell_office2010blue"/>
    <w:basedOn w:val="a"/>
    <w:rsid w:val="004D4C1C"/>
    <w:pPr>
      <w:spacing w:line="240" w:lineRule="atLeast"/>
      <w:jc w:val="left"/>
    </w:pPr>
    <w:rPr>
      <w:rFonts w:ascii="Verdana" w:eastAsia="宋体" w:hAnsi="Verdana" w:cs="宋体"/>
      <w:color w:val="3C3C3C"/>
      <w:sz w:val="17"/>
      <w:szCs w:val="17"/>
      <w:lang w:val="en-US" w:eastAsia="zh-CN"/>
    </w:rPr>
  </w:style>
  <w:style w:type="paragraph" w:customStyle="1" w:styleId="dxerequiredmarkoffice2010blue">
    <w:name w:val="dxerequiredmark_office2010blue"/>
    <w:basedOn w:val="a"/>
    <w:rsid w:val="004D4C1C"/>
    <w:pPr>
      <w:spacing w:line="240" w:lineRule="auto"/>
      <w:jc w:val="left"/>
    </w:pPr>
    <w:rPr>
      <w:rFonts w:ascii="宋体" w:eastAsia="宋体" w:hAnsi="宋体" w:cs="宋体"/>
      <w:color w:val="008000"/>
      <w:szCs w:val="24"/>
      <w:lang w:val="en-US" w:eastAsia="zh-CN"/>
    </w:rPr>
  </w:style>
  <w:style w:type="paragraph" w:customStyle="1" w:styleId="dxeoptionalmarkoffice2010blue">
    <w:name w:val="dxeoptionalmark_office2010blue"/>
    <w:basedOn w:val="a"/>
    <w:rsid w:val="004D4C1C"/>
    <w:pPr>
      <w:spacing w:line="240" w:lineRule="auto"/>
      <w:jc w:val="left"/>
    </w:pPr>
    <w:rPr>
      <w:rFonts w:ascii="宋体" w:eastAsia="宋体" w:hAnsi="宋体" w:cs="宋体"/>
      <w:color w:val="808080"/>
      <w:szCs w:val="24"/>
      <w:lang w:val="en-US" w:eastAsia="zh-CN"/>
    </w:rPr>
  </w:style>
  <w:style w:type="paragraph" w:customStyle="1" w:styleId="dxeoutofrwarnoffice2010blue">
    <w:name w:val="dxeoutofrwarn_office2010blue"/>
    <w:basedOn w:val="a"/>
    <w:rsid w:val="004D4C1C"/>
    <w:pPr>
      <w:pBdr>
        <w:top w:val="single" w:sz="6" w:space="2" w:color="A8A8A8"/>
        <w:left w:val="single" w:sz="6" w:space="6" w:color="A8A8A8"/>
        <w:bottom w:val="single" w:sz="6" w:space="3" w:color="A8A8A8"/>
        <w:right w:val="single" w:sz="6" w:space="6" w:color="A8A8A8"/>
      </w:pBdr>
      <w:shd w:val="clear" w:color="auto" w:fill="FFFFFF"/>
      <w:spacing w:line="240" w:lineRule="auto"/>
      <w:jc w:val="left"/>
    </w:pPr>
    <w:rPr>
      <w:rFonts w:ascii="Verdana" w:eastAsia="宋体" w:hAnsi="Verdana" w:cs="宋体"/>
      <w:vanish/>
      <w:color w:val="FF0000"/>
      <w:sz w:val="17"/>
      <w:szCs w:val="17"/>
      <w:lang w:val="en-US" w:eastAsia="zh-CN"/>
    </w:rPr>
  </w:style>
  <w:style w:type="paragraph" w:customStyle="1" w:styleId="dxeoutofrwarnrightoffice2010blue">
    <w:name w:val="dxeoutofrwarnright_office2010blue"/>
    <w:basedOn w:val="a"/>
    <w:rsid w:val="004D4C1C"/>
    <w:pPr>
      <w:spacing w:line="240" w:lineRule="auto"/>
      <w:ind w:left="150"/>
      <w:jc w:val="left"/>
    </w:pPr>
    <w:rPr>
      <w:rFonts w:ascii="宋体" w:eastAsia="宋体" w:hAnsi="宋体" w:cs="宋体"/>
      <w:szCs w:val="24"/>
      <w:lang w:val="en-US" w:eastAsia="zh-CN"/>
    </w:rPr>
  </w:style>
  <w:style w:type="paragraph" w:customStyle="1" w:styleId="dxeoutofrwarnbottomoffice2010blue">
    <w:name w:val="dxeoutofrwarnbottom_office2010blue"/>
    <w:basedOn w:val="a"/>
    <w:rsid w:val="004D4C1C"/>
    <w:pPr>
      <w:spacing w:before="150" w:line="240" w:lineRule="auto"/>
      <w:jc w:val="left"/>
    </w:pPr>
    <w:rPr>
      <w:rFonts w:ascii="宋体" w:eastAsia="宋体" w:hAnsi="宋体" w:cs="宋体"/>
      <w:szCs w:val="24"/>
      <w:lang w:val="en-US" w:eastAsia="zh-CN"/>
    </w:rPr>
  </w:style>
  <w:style w:type="paragraph" w:customStyle="1" w:styleId="dxwebedtcheckboxcheckedoffice2010blue">
    <w:name w:val="dxweb_edtcheckboxchecked_office2010blue"/>
    <w:basedOn w:val="a"/>
    <w:rsid w:val="004D4C1C"/>
    <w:pPr>
      <w:spacing w:line="240" w:lineRule="auto"/>
      <w:jc w:val="left"/>
    </w:pPr>
    <w:rPr>
      <w:rFonts w:ascii="宋体" w:eastAsia="宋体" w:hAnsi="宋体" w:cs="宋体"/>
      <w:szCs w:val="24"/>
      <w:lang w:val="en-US" w:eastAsia="zh-CN"/>
    </w:rPr>
  </w:style>
  <w:style w:type="paragraph" w:customStyle="1" w:styleId="dxwebedtcheckboxcheckeddisabledoffice2010blue">
    <w:name w:val="dxweb_edtcheckboxchecked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edtcheckboxgrayedoffice2010blue">
    <w:name w:val="dxweb_edtcheckboxgrayed_office2010blue"/>
    <w:basedOn w:val="a"/>
    <w:rsid w:val="004D4C1C"/>
    <w:pPr>
      <w:spacing w:line="240" w:lineRule="auto"/>
      <w:jc w:val="left"/>
    </w:pPr>
    <w:rPr>
      <w:rFonts w:ascii="宋体" w:eastAsia="宋体" w:hAnsi="宋体" w:cs="宋体"/>
      <w:szCs w:val="24"/>
      <w:lang w:val="en-US" w:eastAsia="zh-CN"/>
    </w:rPr>
  </w:style>
  <w:style w:type="paragraph" w:customStyle="1" w:styleId="dxwebedtcheckboxgrayeddisabledoffice2010blue">
    <w:name w:val="dxweb_edtcheckboxgrayed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edtcheckboxuncheckedoffice2010blue">
    <w:name w:val="dxweb_edtcheckboxunchecked_office2010blue"/>
    <w:basedOn w:val="a"/>
    <w:rsid w:val="004D4C1C"/>
    <w:pPr>
      <w:spacing w:line="240" w:lineRule="auto"/>
      <w:jc w:val="left"/>
    </w:pPr>
    <w:rPr>
      <w:rFonts w:ascii="宋体" w:eastAsia="宋体" w:hAnsi="宋体" w:cs="宋体"/>
      <w:szCs w:val="24"/>
      <w:lang w:val="en-US" w:eastAsia="zh-CN"/>
    </w:rPr>
  </w:style>
  <w:style w:type="paragraph" w:customStyle="1" w:styleId="dxwebedtcheckboxuncheckeddisabledoffice2010blue">
    <w:name w:val="dxweb_edtcheckboxunchecked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fmbreadcrumbsseparatorarrowoffice2010blue">
    <w:name w:val="dxweb_fmbreadcrumbsseparatorarrow_office2010blue"/>
    <w:basedOn w:val="a"/>
    <w:rsid w:val="004D4C1C"/>
    <w:pPr>
      <w:spacing w:line="240" w:lineRule="auto"/>
      <w:jc w:val="left"/>
    </w:pPr>
    <w:rPr>
      <w:rFonts w:ascii="宋体" w:eastAsia="宋体" w:hAnsi="宋体" w:cs="宋体"/>
      <w:szCs w:val="24"/>
      <w:lang w:val="en-US" w:eastAsia="zh-CN"/>
    </w:rPr>
  </w:style>
  <w:style w:type="paragraph" w:customStyle="1" w:styleId="dxwebfmbreadcrumbsupbuttonoffice2010blue">
    <w:name w:val="dxweb_fmbreadcrumbsupbutton_office2010blue"/>
    <w:basedOn w:val="a"/>
    <w:rsid w:val="004D4C1C"/>
    <w:pPr>
      <w:spacing w:line="240" w:lineRule="auto"/>
      <w:jc w:val="left"/>
    </w:pPr>
    <w:rPr>
      <w:rFonts w:ascii="宋体" w:eastAsia="宋体" w:hAnsi="宋体" w:cs="宋体"/>
      <w:szCs w:val="24"/>
      <w:lang w:val="en-US" w:eastAsia="zh-CN"/>
    </w:rPr>
  </w:style>
  <w:style w:type="paragraph" w:customStyle="1" w:styleId="dxwebfmbreadcrumbsupbuttondisabledoffice2010blue">
    <w:name w:val="dxweb_fmbreadcrumbsup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fmcopybuttonoffice2010blue">
    <w:name w:val="dxweb_fmcopybutton_office2010blue"/>
    <w:basedOn w:val="a"/>
    <w:rsid w:val="004D4C1C"/>
    <w:pPr>
      <w:spacing w:line="240" w:lineRule="auto"/>
      <w:jc w:val="left"/>
    </w:pPr>
    <w:rPr>
      <w:rFonts w:ascii="宋体" w:eastAsia="宋体" w:hAnsi="宋体" w:cs="宋体"/>
      <w:szCs w:val="24"/>
      <w:lang w:val="en-US" w:eastAsia="zh-CN"/>
    </w:rPr>
  </w:style>
  <w:style w:type="paragraph" w:customStyle="1" w:styleId="dxwebfmcopybuttondisabledoffice2010blue">
    <w:name w:val="dxweb_fmcopy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fmcreatebuttonoffice2010blue">
    <w:name w:val="dxweb_fmcreatebutton_office2010blue"/>
    <w:basedOn w:val="a"/>
    <w:rsid w:val="004D4C1C"/>
    <w:pPr>
      <w:spacing w:line="240" w:lineRule="auto"/>
      <w:jc w:val="left"/>
    </w:pPr>
    <w:rPr>
      <w:rFonts w:ascii="宋体" w:eastAsia="宋体" w:hAnsi="宋体" w:cs="宋体"/>
      <w:szCs w:val="24"/>
      <w:lang w:val="en-US" w:eastAsia="zh-CN"/>
    </w:rPr>
  </w:style>
  <w:style w:type="paragraph" w:customStyle="1" w:styleId="dxwebfmcreatebuttondisabledoffice2010blue">
    <w:name w:val="dxweb_fmcreate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fmdeletebuttonoffice2010blue">
    <w:name w:val="dxweb_fmdeletebutton_office2010blue"/>
    <w:basedOn w:val="a"/>
    <w:rsid w:val="004D4C1C"/>
    <w:pPr>
      <w:spacing w:line="240" w:lineRule="auto"/>
      <w:jc w:val="left"/>
    </w:pPr>
    <w:rPr>
      <w:rFonts w:ascii="宋体" w:eastAsia="宋体" w:hAnsi="宋体" w:cs="宋体"/>
      <w:szCs w:val="24"/>
      <w:lang w:val="en-US" w:eastAsia="zh-CN"/>
    </w:rPr>
  </w:style>
  <w:style w:type="paragraph" w:customStyle="1" w:styleId="dxwebfmdeletebuttondisabledoffice2010blue">
    <w:name w:val="dxweb_fmdelete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fmdwnlbuttonoffice2010blue">
    <w:name w:val="dxweb_fmdwnlbutton_office2010blue"/>
    <w:basedOn w:val="a"/>
    <w:rsid w:val="004D4C1C"/>
    <w:pPr>
      <w:spacing w:line="240" w:lineRule="auto"/>
      <w:jc w:val="left"/>
    </w:pPr>
    <w:rPr>
      <w:rFonts w:ascii="宋体" w:eastAsia="宋体" w:hAnsi="宋体" w:cs="宋体"/>
      <w:szCs w:val="24"/>
      <w:lang w:val="en-US" w:eastAsia="zh-CN"/>
    </w:rPr>
  </w:style>
  <w:style w:type="paragraph" w:customStyle="1" w:styleId="dxwebfmdwnlbuttondisabledoffice2010blue">
    <w:name w:val="dxweb_fmdwnl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fmexpandfoldercontbtnoffice2010blue">
    <w:name w:val="dxweb_fmexpandfoldercontbtn_office2010blue"/>
    <w:basedOn w:val="a"/>
    <w:rsid w:val="004D4C1C"/>
    <w:pPr>
      <w:spacing w:line="240" w:lineRule="auto"/>
      <w:jc w:val="left"/>
    </w:pPr>
    <w:rPr>
      <w:rFonts w:ascii="宋体" w:eastAsia="宋体" w:hAnsi="宋体" w:cs="宋体"/>
      <w:szCs w:val="24"/>
      <w:lang w:val="en-US" w:eastAsia="zh-CN"/>
    </w:rPr>
  </w:style>
  <w:style w:type="paragraph" w:customStyle="1" w:styleId="dxwebfmfolderoffice2010blue">
    <w:name w:val="dxweb_fmfolder_office2010blue"/>
    <w:basedOn w:val="a"/>
    <w:rsid w:val="004D4C1C"/>
    <w:pPr>
      <w:spacing w:line="240" w:lineRule="auto"/>
      <w:jc w:val="left"/>
    </w:pPr>
    <w:rPr>
      <w:rFonts w:ascii="宋体" w:eastAsia="宋体" w:hAnsi="宋体" w:cs="宋体"/>
      <w:szCs w:val="24"/>
      <w:lang w:val="en-US" w:eastAsia="zh-CN"/>
    </w:rPr>
  </w:style>
  <w:style w:type="paragraph" w:customStyle="1" w:styleId="dxwebfmfolderlockedoffice2010blue">
    <w:name w:val="dxweb_fmfolderlocked_office2010blue"/>
    <w:basedOn w:val="a"/>
    <w:rsid w:val="004D4C1C"/>
    <w:pPr>
      <w:spacing w:line="240" w:lineRule="auto"/>
      <w:jc w:val="left"/>
    </w:pPr>
    <w:rPr>
      <w:rFonts w:ascii="宋体" w:eastAsia="宋体" w:hAnsi="宋体" w:cs="宋体"/>
      <w:szCs w:val="24"/>
      <w:lang w:val="en-US" w:eastAsia="zh-CN"/>
    </w:rPr>
  </w:style>
  <w:style w:type="paragraph" w:customStyle="1" w:styleId="dxwebfmmovebuttonoffice2010blue">
    <w:name w:val="dxweb_fmmovebutton_office2010blue"/>
    <w:basedOn w:val="a"/>
    <w:rsid w:val="004D4C1C"/>
    <w:pPr>
      <w:spacing w:line="240" w:lineRule="auto"/>
      <w:jc w:val="left"/>
    </w:pPr>
    <w:rPr>
      <w:rFonts w:ascii="宋体" w:eastAsia="宋体" w:hAnsi="宋体" w:cs="宋体"/>
      <w:szCs w:val="24"/>
      <w:lang w:val="en-US" w:eastAsia="zh-CN"/>
    </w:rPr>
  </w:style>
  <w:style w:type="paragraph" w:customStyle="1" w:styleId="dxwebfmmovebuttondisabledoffice2010blue">
    <w:name w:val="dxweb_fmmove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fmrefreshbuttonoffice2010blue">
    <w:name w:val="dxweb_fmrefreshbutton_office2010blue"/>
    <w:basedOn w:val="a"/>
    <w:rsid w:val="004D4C1C"/>
    <w:pPr>
      <w:spacing w:line="240" w:lineRule="auto"/>
      <w:jc w:val="left"/>
    </w:pPr>
    <w:rPr>
      <w:rFonts w:ascii="宋体" w:eastAsia="宋体" w:hAnsi="宋体" w:cs="宋体"/>
      <w:szCs w:val="24"/>
      <w:lang w:val="en-US" w:eastAsia="zh-CN"/>
    </w:rPr>
  </w:style>
  <w:style w:type="paragraph" w:customStyle="1" w:styleId="dxwebfmrefreshbuttondisabledoffice2010blue">
    <w:name w:val="dxweb_fmrefresh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fmrenamebuttonoffice2010blue">
    <w:name w:val="dxweb_fmrenamebutton_office2010blue"/>
    <w:basedOn w:val="a"/>
    <w:rsid w:val="004D4C1C"/>
    <w:pPr>
      <w:spacing w:line="240" w:lineRule="auto"/>
      <w:jc w:val="left"/>
    </w:pPr>
    <w:rPr>
      <w:rFonts w:ascii="宋体" w:eastAsia="宋体" w:hAnsi="宋体" w:cs="宋体"/>
      <w:szCs w:val="24"/>
      <w:lang w:val="en-US" w:eastAsia="zh-CN"/>
    </w:rPr>
  </w:style>
  <w:style w:type="paragraph" w:customStyle="1" w:styleId="dxwebfmrenamebuttondisabledoffice2010blue">
    <w:name w:val="dxweb_fmrename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fmthumbnailcheckoffice2010blue">
    <w:name w:val="dxweb_fmthumbnailcheck_office2010blue"/>
    <w:basedOn w:val="a"/>
    <w:rsid w:val="004D4C1C"/>
    <w:pPr>
      <w:spacing w:line="240" w:lineRule="auto"/>
      <w:jc w:val="left"/>
    </w:pPr>
    <w:rPr>
      <w:rFonts w:ascii="宋体" w:eastAsia="宋体" w:hAnsi="宋体" w:cs="宋体"/>
      <w:szCs w:val="24"/>
      <w:lang w:val="en-US" w:eastAsia="zh-CN"/>
    </w:rPr>
  </w:style>
  <w:style w:type="paragraph" w:customStyle="1" w:styleId="dxwebfmuplbuttonoffice2010blue">
    <w:name w:val="dxweb_fmuplbutton_office2010blue"/>
    <w:basedOn w:val="a"/>
    <w:rsid w:val="004D4C1C"/>
    <w:pPr>
      <w:spacing w:line="240" w:lineRule="auto"/>
      <w:jc w:val="left"/>
    </w:pPr>
    <w:rPr>
      <w:rFonts w:ascii="宋体" w:eastAsia="宋体" w:hAnsi="宋体" w:cs="宋体"/>
      <w:szCs w:val="24"/>
      <w:lang w:val="en-US" w:eastAsia="zh-CN"/>
    </w:rPr>
  </w:style>
  <w:style w:type="paragraph" w:customStyle="1" w:styleId="dxwebfmuplbuttondisabledoffice2010blue">
    <w:name w:val="dxweb_fmupl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gclosebuttonoffice2010blue">
    <w:name w:val="dxweb_igclosebutton_office2010blue"/>
    <w:basedOn w:val="a"/>
    <w:rsid w:val="004D4C1C"/>
    <w:pPr>
      <w:spacing w:line="240" w:lineRule="auto"/>
      <w:jc w:val="left"/>
    </w:pPr>
    <w:rPr>
      <w:rFonts w:ascii="宋体" w:eastAsia="宋体" w:hAnsi="宋体" w:cs="宋体"/>
      <w:szCs w:val="24"/>
      <w:lang w:val="en-US" w:eastAsia="zh-CN"/>
    </w:rPr>
  </w:style>
  <w:style w:type="paragraph" w:customStyle="1" w:styleId="dxwebignavigationbarmarkeroffice2010blue">
    <w:name w:val="dxweb_ignavigationbarmarker_office2010blue"/>
    <w:basedOn w:val="a"/>
    <w:rsid w:val="004D4C1C"/>
    <w:pPr>
      <w:spacing w:line="240" w:lineRule="auto"/>
      <w:jc w:val="left"/>
    </w:pPr>
    <w:rPr>
      <w:rFonts w:ascii="宋体" w:eastAsia="宋体" w:hAnsi="宋体" w:cs="宋体"/>
      <w:szCs w:val="24"/>
      <w:lang w:val="en-US" w:eastAsia="zh-CN"/>
    </w:rPr>
  </w:style>
  <w:style w:type="paragraph" w:customStyle="1" w:styleId="dxwebignextbuttonoffice2010blue">
    <w:name w:val="dxweb_ignextbutton_office2010blue"/>
    <w:basedOn w:val="a"/>
    <w:rsid w:val="004D4C1C"/>
    <w:pPr>
      <w:spacing w:line="240" w:lineRule="auto"/>
      <w:jc w:val="left"/>
    </w:pPr>
    <w:rPr>
      <w:rFonts w:ascii="宋体" w:eastAsia="宋体" w:hAnsi="宋体" w:cs="宋体"/>
      <w:szCs w:val="24"/>
      <w:lang w:val="en-US" w:eastAsia="zh-CN"/>
    </w:rPr>
  </w:style>
  <w:style w:type="paragraph" w:customStyle="1" w:styleId="dxwebignextbuttondisabledoffice2010blue">
    <w:name w:val="dxweb_ignext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gnextbuttonhoveroffice2010blue">
    <w:name w:val="dxweb_ignextbuttonhover_office2010blue"/>
    <w:basedOn w:val="a"/>
    <w:rsid w:val="004D4C1C"/>
    <w:pPr>
      <w:spacing w:line="240" w:lineRule="auto"/>
      <w:jc w:val="left"/>
    </w:pPr>
    <w:rPr>
      <w:rFonts w:ascii="宋体" w:eastAsia="宋体" w:hAnsi="宋体" w:cs="宋体"/>
      <w:szCs w:val="24"/>
      <w:lang w:val="en-US" w:eastAsia="zh-CN"/>
    </w:rPr>
  </w:style>
  <w:style w:type="paragraph" w:customStyle="1" w:styleId="dxwebignextbuttonpressedoffice2010blue">
    <w:name w:val="dxweb_ignextbuttonpressed_office2010blue"/>
    <w:basedOn w:val="a"/>
    <w:rsid w:val="004D4C1C"/>
    <w:pPr>
      <w:spacing w:line="240" w:lineRule="auto"/>
      <w:jc w:val="left"/>
    </w:pPr>
    <w:rPr>
      <w:rFonts w:ascii="宋体" w:eastAsia="宋体" w:hAnsi="宋体" w:cs="宋体"/>
      <w:szCs w:val="24"/>
      <w:lang w:val="en-US" w:eastAsia="zh-CN"/>
    </w:rPr>
  </w:style>
  <w:style w:type="paragraph" w:customStyle="1" w:styleId="dxwebigpausebuttonoffice2010blue">
    <w:name w:val="dxweb_igpausebutton_office2010blue"/>
    <w:basedOn w:val="a"/>
    <w:rsid w:val="004D4C1C"/>
    <w:pPr>
      <w:spacing w:line="240" w:lineRule="auto"/>
      <w:jc w:val="left"/>
    </w:pPr>
    <w:rPr>
      <w:rFonts w:ascii="宋体" w:eastAsia="宋体" w:hAnsi="宋体" w:cs="宋体"/>
      <w:szCs w:val="24"/>
      <w:lang w:val="en-US" w:eastAsia="zh-CN"/>
    </w:rPr>
  </w:style>
  <w:style w:type="paragraph" w:customStyle="1" w:styleId="dxwebigplaybuttonoffice2010blue">
    <w:name w:val="dxweb_igplaybutton_office2010blue"/>
    <w:basedOn w:val="a"/>
    <w:rsid w:val="004D4C1C"/>
    <w:pPr>
      <w:spacing w:line="240" w:lineRule="auto"/>
      <w:jc w:val="left"/>
    </w:pPr>
    <w:rPr>
      <w:rFonts w:ascii="宋体" w:eastAsia="宋体" w:hAnsi="宋体" w:cs="宋体"/>
      <w:szCs w:val="24"/>
      <w:lang w:val="en-US" w:eastAsia="zh-CN"/>
    </w:rPr>
  </w:style>
  <w:style w:type="paragraph" w:customStyle="1" w:styleId="dxwebigprevbuttonoffice2010blue">
    <w:name w:val="dxweb_igprevbutton_office2010blue"/>
    <w:basedOn w:val="a"/>
    <w:rsid w:val="004D4C1C"/>
    <w:pPr>
      <w:spacing w:line="240" w:lineRule="auto"/>
      <w:jc w:val="left"/>
    </w:pPr>
    <w:rPr>
      <w:rFonts w:ascii="宋体" w:eastAsia="宋体" w:hAnsi="宋体" w:cs="宋体"/>
      <w:szCs w:val="24"/>
      <w:lang w:val="en-US" w:eastAsia="zh-CN"/>
    </w:rPr>
  </w:style>
  <w:style w:type="paragraph" w:customStyle="1" w:styleId="dxwebigprevbuttondisabledoffice2010blue">
    <w:name w:val="dxweb_igprev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gprevbuttonhoveroffice2010blue">
    <w:name w:val="dxweb_igprevbuttonhover_office2010blue"/>
    <w:basedOn w:val="a"/>
    <w:rsid w:val="004D4C1C"/>
    <w:pPr>
      <w:spacing w:line="240" w:lineRule="auto"/>
      <w:jc w:val="left"/>
    </w:pPr>
    <w:rPr>
      <w:rFonts w:ascii="宋体" w:eastAsia="宋体" w:hAnsi="宋体" w:cs="宋体"/>
      <w:szCs w:val="24"/>
      <w:lang w:val="en-US" w:eastAsia="zh-CN"/>
    </w:rPr>
  </w:style>
  <w:style w:type="paragraph" w:customStyle="1" w:styleId="dxwebigprevbuttonpressedoffice2010blue">
    <w:name w:val="dxweb_igprevbuttonpressed_office2010blue"/>
    <w:basedOn w:val="a"/>
    <w:rsid w:val="004D4C1C"/>
    <w:pPr>
      <w:spacing w:line="240" w:lineRule="auto"/>
      <w:jc w:val="left"/>
    </w:pPr>
    <w:rPr>
      <w:rFonts w:ascii="宋体" w:eastAsia="宋体" w:hAnsi="宋体" w:cs="宋体"/>
      <w:szCs w:val="24"/>
      <w:lang w:val="en-US" w:eastAsia="zh-CN"/>
    </w:rPr>
  </w:style>
  <w:style w:type="paragraph" w:customStyle="1" w:styleId="dxwebisdotoffice2010blue">
    <w:name w:val="dxweb_isdot_office2010blue"/>
    <w:basedOn w:val="a"/>
    <w:rsid w:val="004D4C1C"/>
    <w:pPr>
      <w:spacing w:line="240" w:lineRule="auto"/>
      <w:jc w:val="left"/>
    </w:pPr>
    <w:rPr>
      <w:rFonts w:ascii="宋体" w:eastAsia="宋体" w:hAnsi="宋体" w:cs="宋体"/>
      <w:szCs w:val="24"/>
      <w:lang w:val="en-US" w:eastAsia="zh-CN"/>
    </w:rPr>
  </w:style>
  <w:style w:type="paragraph" w:customStyle="1" w:styleId="dxwebisdotdisabledoffice2010blue">
    <w:name w:val="dxweb_isdo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dotpressedoffice2010blue">
    <w:name w:val="dxweb_isdotpressed_office2010blue"/>
    <w:basedOn w:val="a"/>
    <w:rsid w:val="004D4C1C"/>
    <w:pPr>
      <w:spacing w:line="240" w:lineRule="auto"/>
      <w:jc w:val="left"/>
    </w:pPr>
    <w:rPr>
      <w:rFonts w:ascii="宋体" w:eastAsia="宋体" w:hAnsi="宋体" w:cs="宋体"/>
      <w:szCs w:val="24"/>
      <w:lang w:val="en-US" w:eastAsia="zh-CN"/>
    </w:rPr>
  </w:style>
  <w:style w:type="paragraph" w:customStyle="1" w:styleId="dxwebisdotselectedoffice2010blue">
    <w:name w:val="dxweb_isdotselected_office2010blue"/>
    <w:basedOn w:val="a"/>
    <w:rsid w:val="004D4C1C"/>
    <w:pPr>
      <w:spacing w:line="240" w:lineRule="auto"/>
      <w:jc w:val="left"/>
    </w:pPr>
    <w:rPr>
      <w:rFonts w:ascii="宋体" w:eastAsia="宋体" w:hAnsi="宋体" w:cs="宋体"/>
      <w:szCs w:val="24"/>
      <w:lang w:val="en-US" w:eastAsia="zh-CN"/>
    </w:rPr>
  </w:style>
  <w:style w:type="paragraph" w:customStyle="1" w:styleId="dxwebisnextbtnhoroffice2010blue">
    <w:name w:val="dxweb_isnextbtnhor_office2010blue"/>
    <w:basedOn w:val="a"/>
    <w:rsid w:val="004D4C1C"/>
    <w:pPr>
      <w:spacing w:line="240" w:lineRule="auto"/>
      <w:jc w:val="left"/>
    </w:pPr>
    <w:rPr>
      <w:rFonts w:ascii="宋体" w:eastAsia="宋体" w:hAnsi="宋体" w:cs="宋体"/>
      <w:szCs w:val="24"/>
      <w:lang w:val="en-US" w:eastAsia="zh-CN"/>
    </w:rPr>
  </w:style>
  <w:style w:type="paragraph" w:customStyle="1" w:styleId="dxwebisnextbtnhordisabledoffice2010blue">
    <w:name w:val="dxweb_isnextbtnhor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nextbtnvertoffice2010blue">
    <w:name w:val="dxweb_isnextbtnvert_office2010blue"/>
    <w:basedOn w:val="a"/>
    <w:rsid w:val="004D4C1C"/>
    <w:pPr>
      <w:spacing w:line="240" w:lineRule="auto"/>
      <w:jc w:val="left"/>
    </w:pPr>
    <w:rPr>
      <w:rFonts w:ascii="宋体" w:eastAsia="宋体" w:hAnsi="宋体" w:cs="宋体"/>
      <w:szCs w:val="24"/>
      <w:lang w:val="en-US" w:eastAsia="zh-CN"/>
    </w:rPr>
  </w:style>
  <w:style w:type="paragraph" w:customStyle="1" w:styleId="dxwebisnextbtnvertdisabledoffice2010blue">
    <w:name w:val="dxweb_isnextbtnver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nextpagebtnhoroffice2010blue">
    <w:name w:val="dxweb_isnextpagebtnhor_office2010blue"/>
    <w:basedOn w:val="a"/>
    <w:rsid w:val="004D4C1C"/>
    <w:pPr>
      <w:spacing w:line="240" w:lineRule="auto"/>
      <w:jc w:val="left"/>
    </w:pPr>
    <w:rPr>
      <w:rFonts w:ascii="宋体" w:eastAsia="宋体" w:hAnsi="宋体" w:cs="宋体"/>
      <w:szCs w:val="24"/>
      <w:lang w:val="en-US" w:eastAsia="zh-CN"/>
    </w:rPr>
  </w:style>
  <w:style w:type="paragraph" w:customStyle="1" w:styleId="dxwebisnextpagebtnhordisabledoffice2010blue">
    <w:name w:val="dxweb_isnextpagebtnhor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nextpagebtnhoroutsideoffice2010blue">
    <w:name w:val="dxweb_isnextpagebtnhoroutside_office2010blue"/>
    <w:basedOn w:val="a"/>
    <w:rsid w:val="004D4C1C"/>
    <w:pPr>
      <w:spacing w:line="240" w:lineRule="auto"/>
      <w:jc w:val="left"/>
    </w:pPr>
    <w:rPr>
      <w:rFonts w:ascii="宋体" w:eastAsia="宋体" w:hAnsi="宋体" w:cs="宋体"/>
      <w:szCs w:val="24"/>
      <w:lang w:val="en-US" w:eastAsia="zh-CN"/>
    </w:rPr>
  </w:style>
  <w:style w:type="paragraph" w:customStyle="1" w:styleId="dxwebisnextpagebtnhoroutsidedisabledoffice2010blue">
    <w:name w:val="dxweb_isnextpagebtnhoroutside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nextpagebtnvertoffice2010blue">
    <w:name w:val="dxweb_isnextpagebtnvert_office2010blue"/>
    <w:basedOn w:val="a"/>
    <w:rsid w:val="004D4C1C"/>
    <w:pPr>
      <w:spacing w:line="240" w:lineRule="auto"/>
      <w:jc w:val="left"/>
    </w:pPr>
    <w:rPr>
      <w:rFonts w:ascii="宋体" w:eastAsia="宋体" w:hAnsi="宋体" w:cs="宋体"/>
      <w:szCs w:val="24"/>
      <w:lang w:val="en-US" w:eastAsia="zh-CN"/>
    </w:rPr>
  </w:style>
  <w:style w:type="paragraph" w:customStyle="1" w:styleId="dxwebisnextpagebtnvertdisabledoffice2010blue">
    <w:name w:val="dxweb_isnextpagebtnver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nextpagebtnvertoutsideoffice2010blue">
    <w:name w:val="dxweb_isnextpagebtnvertoutside_office2010blue"/>
    <w:basedOn w:val="a"/>
    <w:rsid w:val="004D4C1C"/>
    <w:pPr>
      <w:spacing w:line="240" w:lineRule="auto"/>
      <w:jc w:val="left"/>
    </w:pPr>
    <w:rPr>
      <w:rFonts w:ascii="宋体" w:eastAsia="宋体" w:hAnsi="宋体" w:cs="宋体"/>
      <w:szCs w:val="24"/>
      <w:lang w:val="en-US" w:eastAsia="zh-CN"/>
    </w:rPr>
  </w:style>
  <w:style w:type="paragraph" w:customStyle="1" w:styleId="dxwebisnextpagebtnvertoutsidedisabledoffice2010blue">
    <w:name w:val="dxweb_isnextpagebtnvertoutside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pausebtnoffice2010blue">
    <w:name w:val="dxweb_ispausebtn_office2010blue"/>
    <w:basedOn w:val="a"/>
    <w:rsid w:val="004D4C1C"/>
    <w:pPr>
      <w:spacing w:line="240" w:lineRule="auto"/>
      <w:jc w:val="left"/>
    </w:pPr>
    <w:rPr>
      <w:rFonts w:ascii="宋体" w:eastAsia="宋体" w:hAnsi="宋体" w:cs="宋体"/>
      <w:szCs w:val="24"/>
      <w:lang w:val="en-US" w:eastAsia="zh-CN"/>
    </w:rPr>
  </w:style>
  <w:style w:type="paragraph" w:customStyle="1" w:styleId="dxwebisplaybtnoffice2010blue">
    <w:name w:val="dxweb_isplaybtn_office2010blue"/>
    <w:basedOn w:val="a"/>
    <w:rsid w:val="004D4C1C"/>
    <w:pPr>
      <w:spacing w:line="240" w:lineRule="auto"/>
      <w:jc w:val="left"/>
    </w:pPr>
    <w:rPr>
      <w:rFonts w:ascii="宋体" w:eastAsia="宋体" w:hAnsi="宋体" w:cs="宋体"/>
      <w:szCs w:val="24"/>
      <w:lang w:val="en-US" w:eastAsia="zh-CN"/>
    </w:rPr>
  </w:style>
  <w:style w:type="paragraph" w:customStyle="1" w:styleId="dxwebisprevbtnhoroffice2010blue">
    <w:name w:val="dxweb_isprevbtnhor_office2010blue"/>
    <w:basedOn w:val="a"/>
    <w:rsid w:val="004D4C1C"/>
    <w:pPr>
      <w:spacing w:line="240" w:lineRule="auto"/>
      <w:jc w:val="left"/>
    </w:pPr>
    <w:rPr>
      <w:rFonts w:ascii="宋体" w:eastAsia="宋体" w:hAnsi="宋体" w:cs="宋体"/>
      <w:szCs w:val="24"/>
      <w:lang w:val="en-US" w:eastAsia="zh-CN"/>
    </w:rPr>
  </w:style>
  <w:style w:type="paragraph" w:customStyle="1" w:styleId="dxwebisprevbtnhordisabledoffice2010blue">
    <w:name w:val="dxweb_isprevbtnhor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prevbtnvertoffice2010blue">
    <w:name w:val="dxweb_isprevbtnvert_office2010blue"/>
    <w:basedOn w:val="a"/>
    <w:rsid w:val="004D4C1C"/>
    <w:pPr>
      <w:spacing w:line="240" w:lineRule="auto"/>
      <w:jc w:val="left"/>
    </w:pPr>
    <w:rPr>
      <w:rFonts w:ascii="宋体" w:eastAsia="宋体" w:hAnsi="宋体" w:cs="宋体"/>
      <w:szCs w:val="24"/>
      <w:lang w:val="en-US" w:eastAsia="zh-CN"/>
    </w:rPr>
  </w:style>
  <w:style w:type="paragraph" w:customStyle="1" w:styleId="dxwebisprevbtnvertdisabledoffice2010blue">
    <w:name w:val="dxweb_isprevbtnver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prevpagebtnhoroffice2010blue">
    <w:name w:val="dxweb_isprevpagebtnhor_office2010blue"/>
    <w:basedOn w:val="a"/>
    <w:rsid w:val="004D4C1C"/>
    <w:pPr>
      <w:spacing w:line="240" w:lineRule="auto"/>
      <w:jc w:val="left"/>
    </w:pPr>
    <w:rPr>
      <w:rFonts w:ascii="宋体" w:eastAsia="宋体" w:hAnsi="宋体" w:cs="宋体"/>
      <w:szCs w:val="24"/>
      <w:lang w:val="en-US" w:eastAsia="zh-CN"/>
    </w:rPr>
  </w:style>
  <w:style w:type="paragraph" w:customStyle="1" w:styleId="dxwebisprevpagebtnhordisabledoffice2010blue">
    <w:name w:val="dxweb_isprevpagebtnhor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prevpagebtnhoroutsideoffice2010blue">
    <w:name w:val="dxweb_isprevpagebtnhoroutside_office2010blue"/>
    <w:basedOn w:val="a"/>
    <w:rsid w:val="004D4C1C"/>
    <w:pPr>
      <w:spacing w:line="240" w:lineRule="auto"/>
      <w:jc w:val="left"/>
    </w:pPr>
    <w:rPr>
      <w:rFonts w:ascii="宋体" w:eastAsia="宋体" w:hAnsi="宋体" w:cs="宋体"/>
      <w:szCs w:val="24"/>
      <w:lang w:val="en-US" w:eastAsia="zh-CN"/>
    </w:rPr>
  </w:style>
  <w:style w:type="paragraph" w:customStyle="1" w:styleId="dxwebisprevpagebtnhoroutsidedisabledoffice2010blue">
    <w:name w:val="dxweb_isprevpagebtnhoroutside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prevpagebtnvertoffice2010blue">
    <w:name w:val="dxweb_isprevpagebtnvert_office2010blue"/>
    <w:basedOn w:val="a"/>
    <w:rsid w:val="004D4C1C"/>
    <w:pPr>
      <w:spacing w:line="240" w:lineRule="auto"/>
      <w:jc w:val="left"/>
    </w:pPr>
    <w:rPr>
      <w:rFonts w:ascii="宋体" w:eastAsia="宋体" w:hAnsi="宋体" w:cs="宋体"/>
      <w:szCs w:val="24"/>
      <w:lang w:val="en-US" w:eastAsia="zh-CN"/>
    </w:rPr>
  </w:style>
  <w:style w:type="paragraph" w:customStyle="1" w:styleId="dxwebisprevpagebtnvertdisabledoffice2010blue">
    <w:name w:val="dxweb_isprevpagebtnver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prevpagebtnvertoutsideoffice2010blue">
    <w:name w:val="dxweb_isprevpagebtnvertoutside_office2010blue"/>
    <w:basedOn w:val="a"/>
    <w:rsid w:val="004D4C1C"/>
    <w:pPr>
      <w:spacing w:line="240" w:lineRule="auto"/>
      <w:jc w:val="left"/>
    </w:pPr>
    <w:rPr>
      <w:rFonts w:ascii="宋体" w:eastAsia="宋体" w:hAnsi="宋体" w:cs="宋体"/>
      <w:szCs w:val="24"/>
      <w:lang w:val="en-US" w:eastAsia="zh-CN"/>
    </w:rPr>
  </w:style>
  <w:style w:type="paragraph" w:customStyle="1" w:styleId="dxwebisprevpagebtnvertoutsidedisabledoffice2010blue">
    <w:name w:val="dxweb_isprevpagebtnvertoutside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zewclosebuttonoffice2010blue">
    <w:name w:val="dxweb_izewclosebutton_office2010blue"/>
    <w:basedOn w:val="a"/>
    <w:rsid w:val="004D4C1C"/>
    <w:pPr>
      <w:spacing w:line="240" w:lineRule="auto"/>
      <w:jc w:val="left"/>
    </w:pPr>
    <w:rPr>
      <w:rFonts w:ascii="宋体" w:eastAsia="宋体" w:hAnsi="宋体" w:cs="宋体"/>
      <w:szCs w:val="24"/>
      <w:lang w:val="en-US" w:eastAsia="zh-CN"/>
    </w:rPr>
  </w:style>
  <w:style w:type="paragraph" w:customStyle="1" w:styleId="dxwebizhintoffice2010blue">
    <w:name w:val="dxweb_izhint_office2010blue"/>
    <w:basedOn w:val="a"/>
    <w:rsid w:val="004D4C1C"/>
    <w:pPr>
      <w:spacing w:line="240" w:lineRule="auto"/>
      <w:jc w:val="left"/>
    </w:pPr>
    <w:rPr>
      <w:rFonts w:ascii="宋体" w:eastAsia="宋体" w:hAnsi="宋体" w:cs="宋体"/>
      <w:szCs w:val="24"/>
      <w:lang w:val="en-US" w:eastAsia="zh-CN"/>
    </w:rPr>
  </w:style>
  <w:style w:type="paragraph" w:customStyle="1" w:styleId="dxwebmadaptivemenuoffice2010blue">
    <w:name w:val="dxweb_madaptivemenu_office2010blue"/>
    <w:basedOn w:val="a"/>
    <w:rsid w:val="004D4C1C"/>
    <w:pPr>
      <w:spacing w:line="240" w:lineRule="auto"/>
      <w:jc w:val="left"/>
    </w:pPr>
    <w:rPr>
      <w:rFonts w:ascii="宋体" w:eastAsia="宋体" w:hAnsi="宋体" w:cs="宋体"/>
      <w:szCs w:val="24"/>
      <w:lang w:val="en-US" w:eastAsia="zh-CN"/>
    </w:rPr>
  </w:style>
  <w:style w:type="paragraph" w:customStyle="1" w:styleId="dxwebmhorizontalpopoutoffice2010blue">
    <w:name w:val="dxweb_mhorizontalpopout_office2010blue"/>
    <w:basedOn w:val="a"/>
    <w:rsid w:val="004D4C1C"/>
    <w:pPr>
      <w:spacing w:line="240" w:lineRule="auto"/>
      <w:jc w:val="left"/>
    </w:pPr>
    <w:rPr>
      <w:rFonts w:ascii="宋体" w:eastAsia="宋体" w:hAnsi="宋体" w:cs="宋体"/>
      <w:szCs w:val="24"/>
      <w:lang w:val="en-US" w:eastAsia="zh-CN"/>
    </w:rPr>
  </w:style>
  <w:style w:type="paragraph" w:customStyle="1" w:styleId="dxwebmscrolldownoffice2010blue">
    <w:name w:val="dxweb_mscrolldown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mscrollupoffice2010blue">
    <w:name w:val="dxweb_mscrollup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msubmenuitemoffice2010blue">
    <w:name w:val="dxweb_msubmenuitem_office2010blue"/>
    <w:basedOn w:val="a"/>
    <w:rsid w:val="004D4C1C"/>
    <w:pPr>
      <w:spacing w:line="240" w:lineRule="auto"/>
      <w:jc w:val="left"/>
    </w:pPr>
    <w:rPr>
      <w:rFonts w:ascii="宋体" w:eastAsia="宋体" w:hAnsi="宋体" w:cs="宋体"/>
      <w:szCs w:val="24"/>
      <w:lang w:val="en-US" w:eastAsia="zh-CN"/>
    </w:rPr>
  </w:style>
  <w:style w:type="paragraph" w:customStyle="1" w:styleId="dxwebmsubmenuitemcheckedoffice2010blue">
    <w:name w:val="dxweb_msubmenuitemchecked_office2010blue"/>
    <w:basedOn w:val="a"/>
    <w:rsid w:val="004D4C1C"/>
    <w:pPr>
      <w:spacing w:line="240" w:lineRule="auto"/>
      <w:jc w:val="left"/>
    </w:pPr>
    <w:rPr>
      <w:rFonts w:ascii="宋体" w:eastAsia="宋体" w:hAnsi="宋体" w:cs="宋体"/>
      <w:szCs w:val="24"/>
      <w:lang w:val="en-US" w:eastAsia="zh-CN"/>
    </w:rPr>
  </w:style>
  <w:style w:type="paragraph" w:customStyle="1" w:styleId="dxwebmverticalpopoutoffice2010blue">
    <w:name w:val="dxweb_mverticalpopout_office2010blue"/>
    <w:basedOn w:val="a"/>
    <w:rsid w:val="004D4C1C"/>
    <w:pPr>
      <w:spacing w:line="240" w:lineRule="auto"/>
      <w:jc w:val="left"/>
    </w:pPr>
    <w:rPr>
      <w:rFonts w:ascii="宋体" w:eastAsia="宋体" w:hAnsi="宋体" w:cs="宋体"/>
      <w:szCs w:val="24"/>
      <w:lang w:val="en-US" w:eastAsia="zh-CN"/>
    </w:rPr>
  </w:style>
  <w:style w:type="paragraph" w:customStyle="1" w:styleId="dxwebmverticalpopoutrtloffice2010blue">
    <w:name w:val="dxweb_mverticalpopoutrtl_office2010blue"/>
    <w:basedOn w:val="a"/>
    <w:rsid w:val="004D4C1C"/>
    <w:pPr>
      <w:spacing w:line="240" w:lineRule="auto"/>
      <w:jc w:val="left"/>
    </w:pPr>
    <w:rPr>
      <w:rFonts w:ascii="宋体" w:eastAsia="宋体" w:hAnsi="宋体" w:cs="宋体"/>
      <w:szCs w:val="24"/>
      <w:lang w:val="en-US" w:eastAsia="zh-CN"/>
    </w:rPr>
  </w:style>
  <w:style w:type="paragraph" w:customStyle="1" w:styleId="dxwebnbcollapseoffice2010blue">
    <w:name w:val="dxweb_nbcollapse_office2010blue"/>
    <w:basedOn w:val="a"/>
    <w:rsid w:val="004D4C1C"/>
    <w:pPr>
      <w:spacing w:line="240" w:lineRule="auto"/>
      <w:jc w:val="left"/>
    </w:pPr>
    <w:rPr>
      <w:rFonts w:ascii="宋体" w:eastAsia="宋体" w:hAnsi="宋体" w:cs="宋体"/>
      <w:szCs w:val="24"/>
      <w:lang w:val="en-US" w:eastAsia="zh-CN"/>
    </w:rPr>
  </w:style>
  <w:style w:type="paragraph" w:customStyle="1" w:styleId="dxwebnbexpandoffice2010blue">
    <w:name w:val="dxweb_nbexpand_office2010blue"/>
    <w:basedOn w:val="a"/>
    <w:rsid w:val="004D4C1C"/>
    <w:pPr>
      <w:spacing w:line="240" w:lineRule="auto"/>
      <w:jc w:val="left"/>
    </w:pPr>
    <w:rPr>
      <w:rFonts w:ascii="宋体" w:eastAsia="宋体" w:hAnsi="宋体" w:cs="宋体"/>
      <w:szCs w:val="24"/>
      <w:lang w:val="en-US" w:eastAsia="zh-CN"/>
    </w:rPr>
  </w:style>
  <w:style w:type="paragraph" w:customStyle="1" w:styleId="dxwebncbacktotopoffice2010blue">
    <w:name w:val="dxweb_ncbacktotop_office2010blue"/>
    <w:basedOn w:val="a"/>
    <w:rsid w:val="004D4C1C"/>
    <w:pPr>
      <w:spacing w:line="240" w:lineRule="auto"/>
      <w:jc w:val="left"/>
    </w:pPr>
    <w:rPr>
      <w:rFonts w:ascii="宋体" w:eastAsia="宋体" w:hAnsi="宋体" w:cs="宋体"/>
      <w:szCs w:val="24"/>
      <w:lang w:val="en-US" w:eastAsia="zh-CN"/>
    </w:rPr>
  </w:style>
  <w:style w:type="paragraph" w:customStyle="1" w:styleId="dxwebpalloffice2010blue">
    <w:name w:val="dxweb_pall_office2010blue"/>
    <w:basedOn w:val="a"/>
    <w:rsid w:val="004D4C1C"/>
    <w:pPr>
      <w:spacing w:line="240" w:lineRule="auto"/>
      <w:jc w:val="left"/>
    </w:pPr>
    <w:rPr>
      <w:rFonts w:ascii="宋体" w:eastAsia="宋体" w:hAnsi="宋体" w:cs="宋体"/>
      <w:szCs w:val="24"/>
      <w:lang w:val="en-US" w:eastAsia="zh-CN"/>
    </w:rPr>
  </w:style>
  <w:style w:type="paragraph" w:customStyle="1" w:styleId="dxwebpalldisabledoffice2010blue">
    <w:name w:val="dxweb_pall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pcclosebuttonoffice2010blue">
    <w:name w:val="dxweb_pcclosebutton_office2010blue"/>
    <w:basedOn w:val="a"/>
    <w:rsid w:val="004D4C1C"/>
    <w:pPr>
      <w:spacing w:line="240" w:lineRule="auto"/>
      <w:jc w:val="left"/>
    </w:pPr>
    <w:rPr>
      <w:rFonts w:ascii="宋体" w:eastAsia="宋体" w:hAnsi="宋体" w:cs="宋体"/>
      <w:szCs w:val="24"/>
      <w:lang w:val="en-US" w:eastAsia="zh-CN"/>
    </w:rPr>
  </w:style>
  <w:style w:type="paragraph" w:customStyle="1" w:styleId="dxwebpccollapsebuttonoffice2010blue">
    <w:name w:val="dxweb_pccollapsebutton_office2010blue"/>
    <w:basedOn w:val="a"/>
    <w:rsid w:val="004D4C1C"/>
    <w:pPr>
      <w:spacing w:line="240" w:lineRule="auto"/>
      <w:jc w:val="left"/>
    </w:pPr>
    <w:rPr>
      <w:rFonts w:ascii="宋体" w:eastAsia="宋体" w:hAnsi="宋体" w:cs="宋体"/>
      <w:szCs w:val="24"/>
      <w:lang w:val="en-US" w:eastAsia="zh-CN"/>
    </w:rPr>
  </w:style>
  <w:style w:type="paragraph" w:customStyle="1" w:styleId="dxwebpcmaximizebuttonoffice2010blue">
    <w:name w:val="dxweb_pcmaximizebutton_office2010blue"/>
    <w:basedOn w:val="a"/>
    <w:rsid w:val="004D4C1C"/>
    <w:pPr>
      <w:spacing w:line="240" w:lineRule="auto"/>
      <w:jc w:val="left"/>
    </w:pPr>
    <w:rPr>
      <w:rFonts w:ascii="宋体" w:eastAsia="宋体" w:hAnsi="宋体" w:cs="宋体"/>
      <w:szCs w:val="24"/>
      <w:lang w:val="en-US" w:eastAsia="zh-CN"/>
    </w:rPr>
  </w:style>
  <w:style w:type="paragraph" w:customStyle="1" w:styleId="dxwebpcpinbuttonoffice2010blue">
    <w:name w:val="dxweb_pcpinbutton_office2010blue"/>
    <w:basedOn w:val="a"/>
    <w:rsid w:val="004D4C1C"/>
    <w:pPr>
      <w:spacing w:line="240" w:lineRule="auto"/>
      <w:jc w:val="left"/>
    </w:pPr>
    <w:rPr>
      <w:rFonts w:ascii="宋体" w:eastAsia="宋体" w:hAnsi="宋体" w:cs="宋体"/>
      <w:szCs w:val="24"/>
      <w:lang w:val="en-US" w:eastAsia="zh-CN"/>
    </w:rPr>
  </w:style>
  <w:style w:type="paragraph" w:customStyle="1" w:styleId="dxwebpcrefreshbuttonoffice2010blue">
    <w:name w:val="dxweb_pcrefreshbutton_office2010blue"/>
    <w:basedOn w:val="a"/>
    <w:rsid w:val="004D4C1C"/>
    <w:pPr>
      <w:spacing w:line="240" w:lineRule="auto"/>
      <w:jc w:val="left"/>
    </w:pPr>
    <w:rPr>
      <w:rFonts w:ascii="宋体" w:eastAsia="宋体" w:hAnsi="宋体" w:cs="宋体"/>
      <w:szCs w:val="24"/>
      <w:lang w:val="en-US" w:eastAsia="zh-CN"/>
    </w:rPr>
  </w:style>
  <w:style w:type="paragraph" w:customStyle="1" w:styleId="dxwebpcsizegripoffice2010blue">
    <w:name w:val="dxweb_pcsizegrip_office2010blue"/>
    <w:basedOn w:val="a"/>
    <w:rsid w:val="004D4C1C"/>
    <w:pPr>
      <w:spacing w:line="240" w:lineRule="auto"/>
      <w:jc w:val="left"/>
    </w:pPr>
    <w:rPr>
      <w:rFonts w:ascii="宋体" w:eastAsia="宋体" w:hAnsi="宋体" w:cs="宋体"/>
      <w:szCs w:val="24"/>
      <w:lang w:val="en-US" w:eastAsia="zh-CN"/>
    </w:rPr>
  </w:style>
  <w:style w:type="paragraph" w:customStyle="1" w:styleId="dxwebpcsizegriprtloffice2010blue">
    <w:name w:val="dxweb_pcsizegriprtl_office2010blue"/>
    <w:basedOn w:val="a"/>
    <w:rsid w:val="004D4C1C"/>
    <w:pPr>
      <w:spacing w:line="240" w:lineRule="auto"/>
      <w:jc w:val="left"/>
    </w:pPr>
    <w:rPr>
      <w:rFonts w:ascii="宋体" w:eastAsia="宋体" w:hAnsi="宋体" w:cs="宋体"/>
      <w:szCs w:val="24"/>
      <w:lang w:val="en-US" w:eastAsia="zh-CN"/>
    </w:rPr>
  </w:style>
  <w:style w:type="paragraph" w:customStyle="1" w:styleId="dxwebpfirstoffice2010blue">
    <w:name w:val="dxweb_pfirst_office2010blue"/>
    <w:basedOn w:val="a"/>
    <w:rsid w:val="004D4C1C"/>
    <w:pPr>
      <w:spacing w:line="240" w:lineRule="auto"/>
      <w:jc w:val="left"/>
    </w:pPr>
    <w:rPr>
      <w:rFonts w:ascii="宋体" w:eastAsia="宋体" w:hAnsi="宋体" w:cs="宋体"/>
      <w:szCs w:val="24"/>
      <w:lang w:val="en-US" w:eastAsia="zh-CN"/>
    </w:rPr>
  </w:style>
  <w:style w:type="paragraph" w:customStyle="1" w:styleId="dxwebpfirstdisabledoffice2010blue">
    <w:name w:val="dxweb_pfirs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plastoffice2010blue">
    <w:name w:val="dxweb_plast_office2010blue"/>
    <w:basedOn w:val="a"/>
    <w:rsid w:val="004D4C1C"/>
    <w:pPr>
      <w:spacing w:line="240" w:lineRule="auto"/>
      <w:jc w:val="left"/>
    </w:pPr>
    <w:rPr>
      <w:rFonts w:ascii="宋体" w:eastAsia="宋体" w:hAnsi="宋体" w:cs="宋体"/>
      <w:szCs w:val="24"/>
      <w:lang w:val="en-US" w:eastAsia="zh-CN"/>
    </w:rPr>
  </w:style>
  <w:style w:type="paragraph" w:customStyle="1" w:styleId="dxwebplastdisabledoffice2010blue">
    <w:name w:val="dxweb_plas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pnextoffice2010blue">
    <w:name w:val="dxweb_pnext_office2010blue"/>
    <w:basedOn w:val="a"/>
    <w:rsid w:val="004D4C1C"/>
    <w:pPr>
      <w:spacing w:line="240" w:lineRule="auto"/>
      <w:jc w:val="left"/>
    </w:pPr>
    <w:rPr>
      <w:rFonts w:ascii="宋体" w:eastAsia="宋体" w:hAnsi="宋体" w:cs="宋体"/>
      <w:szCs w:val="24"/>
      <w:lang w:val="en-US" w:eastAsia="zh-CN"/>
    </w:rPr>
  </w:style>
  <w:style w:type="paragraph" w:customStyle="1" w:styleId="dxwebpnextdisabledoffice2010blue">
    <w:name w:val="dxweb_pnex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pnlexpandoffice2010blue">
    <w:name w:val="dxweb_pnlexpand_office2010blue"/>
    <w:basedOn w:val="a"/>
    <w:rsid w:val="004D4C1C"/>
    <w:pPr>
      <w:spacing w:line="240" w:lineRule="auto"/>
      <w:jc w:val="left"/>
    </w:pPr>
    <w:rPr>
      <w:rFonts w:ascii="宋体" w:eastAsia="宋体" w:hAnsi="宋体" w:cs="宋体"/>
      <w:szCs w:val="24"/>
      <w:lang w:val="en-US" w:eastAsia="zh-CN"/>
    </w:rPr>
  </w:style>
  <w:style w:type="paragraph" w:customStyle="1" w:styleId="dxwebpnlexpandarrowbottomoffice2010blue">
    <w:name w:val="dxweb_pnlexpandarrowbottom_office2010blue"/>
    <w:basedOn w:val="a"/>
    <w:rsid w:val="004D4C1C"/>
    <w:pPr>
      <w:spacing w:line="240" w:lineRule="auto"/>
      <w:jc w:val="left"/>
    </w:pPr>
    <w:rPr>
      <w:rFonts w:ascii="宋体" w:eastAsia="宋体" w:hAnsi="宋体" w:cs="宋体"/>
      <w:szCs w:val="24"/>
      <w:lang w:val="en-US" w:eastAsia="zh-CN"/>
    </w:rPr>
  </w:style>
  <w:style w:type="paragraph" w:customStyle="1" w:styleId="dxwebpnlexpandarrowleftoffice2010blue">
    <w:name w:val="dxweb_pnlexpandarrowleft_office2010blue"/>
    <w:basedOn w:val="a"/>
    <w:rsid w:val="004D4C1C"/>
    <w:pPr>
      <w:spacing w:line="240" w:lineRule="auto"/>
      <w:jc w:val="left"/>
    </w:pPr>
    <w:rPr>
      <w:rFonts w:ascii="宋体" w:eastAsia="宋体" w:hAnsi="宋体" w:cs="宋体"/>
      <w:szCs w:val="24"/>
      <w:lang w:val="en-US" w:eastAsia="zh-CN"/>
    </w:rPr>
  </w:style>
  <w:style w:type="paragraph" w:customStyle="1" w:styleId="dxwebpnlexpandarrowrightoffice2010blue">
    <w:name w:val="dxweb_pnlexpandarrowright_office2010blue"/>
    <w:basedOn w:val="a"/>
    <w:rsid w:val="004D4C1C"/>
    <w:pPr>
      <w:spacing w:line="240" w:lineRule="auto"/>
      <w:jc w:val="left"/>
    </w:pPr>
    <w:rPr>
      <w:rFonts w:ascii="宋体" w:eastAsia="宋体" w:hAnsi="宋体" w:cs="宋体"/>
      <w:szCs w:val="24"/>
      <w:lang w:val="en-US" w:eastAsia="zh-CN"/>
    </w:rPr>
  </w:style>
  <w:style w:type="paragraph" w:customStyle="1" w:styleId="dxwebpnlexpandarrowtopoffice2010blue">
    <w:name w:val="dxweb_pnlexpandarrowtop_office2010blue"/>
    <w:basedOn w:val="a"/>
    <w:rsid w:val="004D4C1C"/>
    <w:pPr>
      <w:spacing w:line="240" w:lineRule="auto"/>
      <w:jc w:val="left"/>
    </w:pPr>
    <w:rPr>
      <w:rFonts w:ascii="宋体" w:eastAsia="宋体" w:hAnsi="宋体" w:cs="宋体"/>
      <w:szCs w:val="24"/>
      <w:lang w:val="en-US" w:eastAsia="zh-CN"/>
    </w:rPr>
  </w:style>
  <w:style w:type="paragraph" w:customStyle="1" w:styleId="dxwebppopoutoffice2010blue">
    <w:name w:val="dxweb_ppopout_office2010blue"/>
    <w:basedOn w:val="a"/>
    <w:rsid w:val="004D4C1C"/>
    <w:pPr>
      <w:spacing w:line="240" w:lineRule="auto"/>
      <w:jc w:val="left"/>
    </w:pPr>
    <w:rPr>
      <w:rFonts w:ascii="宋体" w:eastAsia="宋体" w:hAnsi="宋体" w:cs="宋体"/>
      <w:szCs w:val="24"/>
      <w:lang w:val="en-US" w:eastAsia="zh-CN"/>
    </w:rPr>
  </w:style>
  <w:style w:type="paragraph" w:customStyle="1" w:styleId="dxwebppopoutdisabledoffice2010blue">
    <w:name w:val="dxweb_ppopou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pprevoffice2010blue">
    <w:name w:val="dxweb_pprev_office2010blue"/>
    <w:basedOn w:val="a"/>
    <w:rsid w:val="004D4C1C"/>
    <w:pPr>
      <w:spacing w:line="240" w:lineRule="auto"/>
      <w:jc w:val="left"/>
    </w:pPr>
    <w:rPr>
      <w:rFonts w:ascii="宋体" w:eastAsia="宋体" w:hAnsi="宋体" w:cs="宋体"/>
      <w:szCs w:val="24"/>
      <w:lang w:val="en-US" w:eastAsia="zh-CN"/>
    </w:rPr>
  </w:style>
  <w:style w:type="paragraph" w:customStyle="1" w:styleId="dxwebpprevdisabledoffice2010blue">
    <w:name w:val="dxweb_pprev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rdialogboxlauncheroffice2010blue">
    <w:name w:val="dxweb_rdialogboxlauncher_office2010blue"/>
    <w:basedOn w:val="a"/>
    <w:rsid w:val="004D4C1C"/>
    <w:pPr>
      <w:spacing w:line="240" w:lineRule="auto"/>
      <w:jc w:val="left"/>
    </w:pPr>
    <w:rPr>
      <w:rFonts w:ascii="宋体" w:eastAsia="宋体" w:hAnsi="宋体" w:cs="宋体"/>
      <w:szCs w:val="24"/>
      <w:lang w:val="en-US" w:eastAsia="zh-CN"/>
    </w:rPr>
  </w:style>
  <w:style w:type="paragraph" w:customStyle="1" w:styleId="dxwebrdialogboxlauncherdisabledoffice2010blue">
    <w:name w:val="dxweb_rdialogboxlauncher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rdialogboxlauncherhoveroffice2010blue">
    <w:name w:val="dxweb_rdialogboxlauncherhover_office2010blue"/>
    <w:basedOn w:val="a"/>
    <w:rsid w:val="004D4C1C"/>
    <w:pPr>
      <w:spacing w:line="240" w:lineRule="auto"/>
      <w:jc w:val="left"/>
    </w:pPr>
    <w:rPr>
      <w:rFonts w:ascii="宋体" w:eastAsia="宋体" w:hAnsi="宋体" w:cs="宋体"/>
      <w:szCs w:val="24"/>
      <w:lang w:val="en-US" w:eastAsia="zh-CN"/>
    </w:rPr>
  </w:style>
  <w:style w:type="paragraph" w:customStyle="1" w:styleId="dxwebrdialogboxlauncherpressedoffice2010blue">
    <w:name w:val="dxweb_rdialogboxlauncherpressed_office2010blue"/>
    <w:basedOn w:val="a"/>
    <w:rsid w:val="004D4C1C"/>
    <w:pPr>
      <w:spacing w:line="240" w:lineRule="auto"/>
      <w:jc w:val="left"/>
    </w:pPr>
    <w:rPr>
      <w:rFonts w:ascii="宋体" w:eastAsia="宋体" w:hAnsi="宋体" w:cs="宋体"/>
      <w:szCs w:val="24"/>
      <w:lang w:val="en-US" w:eastAsia="zh-CN"/>
    </w:rPr>
  </w:style>
  <w:style w:type="paragraph" w:customStyle="1" w:styleId="dxwebrglrdownoffice2010blue">
    <w:name w:val="dxweb_rglrdown_office2010blue"/>
    <w:basedOn w:val="a"/>
    <w:rsid w:val="004D4C1C"/>
    <w:pPr>
      <w:spacing w:line="240" w:lineRule="auto"/>
      <w:jc w:val="left"/>
    </w:pPr>
    <w:rPr>
      <w:rFonts w:ascii="宋体" w:eastAsia="宋体" w:hAnsi="宋体" w:cs="宋体"/>
      <w:szCs w:val="24"/>
      <w:lang w:val="en-US" w:eastAsia="zh-CN"/>
    </w:rPr>
  </w:style>
  <w:style w:type="paragraph" w:customStyle="1" w:styleId="dxwebrglrdowndisabledoffice2010blue">
    <w:name w:val="dxweb_rglrdow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rglrpopoutoffice2010blue">
    <w:name w:val="dxweb_rglrpopout_office2010blue"/>
    <w:basedOn w:val="a"/>
    <w:rsid w:val="004D4C1C"/>
    <w:pPr>
      <w:spacing w:line="240" w:lineRule="auto"/>
      <w:jc w:val="left"/>
    </w:pPr>
    <w:rPr>
      <w:rFonts w:ascii="宋体" w:eastAsia="宋体" w:hAnsi="宋体" w:cs="宋体"/>
      <w:szCs w:val="24"/>
      <w:lang w:val="en-US" w:eastAsia="zh-CN"/>
    </w:rPr>
  </w:style>
  <w:style w:type="paragraph" w:customStyle="1" w:styleId="dxwebrglrpopoutdisabledoffice2010blue">
    <w:name w:val="dxweb_rglrpopou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rglrupoffice2010blue">
    <w:name w:val="dxweb_rglrup_office2010blue"/>
    <w:basedOn w:val="a"/>
    <w:rsid w:val="004D4C1C"/>
    <w:pPr>
      <w:spacing w:line="240" w:lineRule="auto"/>
      <w:jc w:val="left"/>
    </w:pPr>
    <w:rPr>
      <w:rFonts w:ascii="宋体" w:eastAsia="宋体" w:hAnsi="宋体" w:cs="宋体"/>
      <w:szCs w:val="24"/>
      <w:lang w:val="en-US" w:eastAsia="zh-CN"/>
    </w:rPr>
  </w:style>
  <w:style w:type="paragraph" w:customStyle="1" w:styleId="dxwebrglrupdisabledoffice2010blue">
    <w:name w:val="dxweb_rglrup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rminbtnoffice2010blue">
    <w:name w:val="dxweb_rminbtn_office2010blue"/>
    <w:basedOn w:val="a"/>
    <w:rsid w:val="004D4C1C"/>
    <w:pPr>
      <w:spacing w:line="240" w:lineRule="auto"/>
      <w:jc w:val="left"/>
    </w:pPr>
    <w:rPr>
      <w:rFonts w:ascii="宋体" w:eastAsia="宋体" w:hAnsi="宋体" w:cs="宋体"/>
      <w:szCs w:val="24"/>
      <w:lang w:val="en-US" w:eastAsia="zh-CN"/>
    </w:rPr>
  </w:style>
  <w:style w:type="paragraph" w:customStyle="1" w:styleId="dxwebrminbtndisabledoffice2010blue">
    <w:name w:val="dxweb_rminbt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rpcollapsebuttonoffice2010blue">
    <w:name w:val="dxweb_rpcollapsebutton_office2010blue"/>
    <w:basedOn w:val="a"/>
    <w:rsid w:val="004D4C1C"/>
    <w:pPr>
      <w:spacing w:line="240" w:lineRule="auto"/>
      <w:jc w:val="left"/>
    </w:pPr>
    <w:rPr>
      <w:rFonts w:ascii="宋体" w:eastAsia="宋体" w:hAnsi="宋体" w:cs="宋体"/>
      <w:szCs w:val="24"/>
      <w:lang w:val="en-US" w:eastAsia="zh-CN"/>
    </w:rPr>
  </w:style>
  <w:style w:type="paragraph" w:customStyle="1" w:styleId="dxwebrpinbtnoffice2010blue">
    <w:name w:val="dxweb_rpinbtn_office2010blue"/>
    <w:basedOn w:val="a"/>
    <w:rsid w:val="004D4C1C"/>
    <w:pPr>
      <w:spacing w:line="240" w:lineRule="auto"/>
      <w:jc w:val="left"/>
    </w:pPr>
    <w:rPr>
      <w:rFonts w:ascii="宋体" w:eastAsia="宋体" w:hAnsi="宋体" w:cs="宋体"/>
      <w:szCs w:val="24"/>
      <w:lang w:val="en-US" w:eastAsia="zh-CN"/>
    </w:rPr>
  </w:style>
  <w:style w:type="paragraph" w:customStyle="1" w:styleId="dxwebrpopoutoffice2010blue">
    <w:name w:val="dxweb_rpopout_office2010blue"/>
    <w:basedOn w:val="a"/>
    <w:rsid w:val="004D4C1C"/>
    <w:pPr>
      <w:spacing w:line="240" w:lineRule="auto"/>
      <w:jc w:val="left"/>
    </w:pPr>
    <w:rPr>
      <w:rFonts w:ascii="宋体" w:eastAsia="宋体" w:hAnsi="宋体" w:cs="宋体"/>
      <w:szCs w:val="24"/>
      <w:lang w:val="en-US" w:eastAsia="zh-CN"/>
    </w:rPr>
  </w:style>
  <w:style w:type="paragraph" w:customStyle="1" w:styleId="dxwebsmbulletoffice2010blue">
    <w:name w:val="dxweb_smbullet_office2010blue"/>
    <w:basedOn w:val="a"/>
    <w:rsid w:val="004D4C1C"/>
    <w:pPr>
      <w:spacing w:line="240" w:lineRule="auto"/>
      <w:jc w:val="left"/>
    </w:pPr>
    <w:rPr>
      <w:rFonts w:ascii="宋体" w:eastAsia="宋体" w:hAnsi="宋体" w:cs="宋体"/>
      <w:szCs w:val="24"/>
      <w:lang w:val="en-US" w:eastAsia="zh-CN"/>
    </w:rPr>
  </w:style>
  <w:style w:type="paragraph" w:customStyle="1" w:styleId="dxwebsplhcollapsebackwardbuttonoffice2010blue">
    <w:name w:val="dxweb_splhcollapsebackwardbutton_office2010blue"/>
    <w:basedOn w:val="a"/>
    <w:rsid w:val="004D4C1C"/>
    <w:pPr>
      <w:spacing w:line="240" w:lineRule="auto"/>
      <w:jc w:val="left"/>
    </w:pPr>
    <w:rPr>
      <w:rFonts w:ascii="宋体" w:eastAsia="宋体" w:hAnsi="宋体" w:cs="宋体"/>
      <w:szCs w:val="24"/>
      <w:lang w:val="en-US" w:eastAsia="zh-CN"/>
    </w:rPr>
  </w:style>
  <w:style w:type="paragraph" w:customStyle="1" w:styleId="dxwebsplhcollapsebackwardbuttonhoveroffice2010blue">
    <w:name w:val="dxweb_splhcollapsebackwardbuttonhover_office2010blue"/>
    <w:basedOn w:val="a"/>
    <w:rsid w:val="004D4C1C"/>
    <w:pPr>
      <w:spacing w:line="240" w:lineRule="auto"/>
      <w:jc w:val="left"/>
    </w:pPr>
    <w:rPr>
      <w:rFonts w:ascii="宋体" w:eastAsia="宋体" w:hAnsi="宋体" w:cs="宋体"/>
      <w:szCs w:val="24"/>
      <w:lang w:val="en-US" w:eastAsia="zh-CN"/>
    </w:rPr>
  </w:style>
  <w:style w:type="paragraph" w:customStyle="1" w:styleId="dxwebsplhcollapseforwardbuttonoffice2010blue">
    <w:name w:val="dxweb_splhcollapseforwardbutton_office2010blue"/>
    <w:basedOn w:val="a"/>
    <w:rsid w:val="004D4C1C"/>
    <w:pPr>
      <w:spacing w:line="240" w:lineRule="auto"/>
      <w:jc w:val="left"/>
    </w:pPr>
    <w:rPr>
      <w:rFonts w:ascii="宋体" w:eastAsia="宋体" w:hAnsi="宋体" w:cs="宋体"/>
      <w:szCs w:val="24"/>
      <w:lang w:val="en-US" w:eastAsia="zh-CN"/>
    </w:rPr>
  </w:style>
  <w:style w:type="paragraph" w:customStyle="1" w:styleId="dxwebsplhcollapseforwardbuttonhoveroffice2010blue">
    <w:name w:val="dxweb_splhcollapseforwardbuttonhover_office2010blue"/>
    <w:basedOn w:val="a"/>
    <w:rsid w:val="004D4C1C"/>
    <w:pPr>
      <w:spacing w:line="240" w:lineRule="auto"/>
      <w:jc w:val="left"/>
    </w:pPr>
    <w:rPr>
      <w:rFonts w:ascii="宋体" w:eastAsia="宋体" w:hAnsi="宋体" w:cs="宋体"/>
      <w:szCs w:val="24"/>
      <w:lang w:val="en-US" w:eastAsia="zh-CN"/>
    </w:rPr>
  </w:style>
  <w:style w:type="paragraph" w:customStyle="1" w:styleId="dxwebsplhseparatoroffice2010blue">
    <w:name w:val="dxweb_splhseparator_office2010blue"/>
    <w:basedOn w:val="a"/>
    <w:rsid w:val="004D4C1C"/>
    <w:pPr>
      <w:spacing w:line="240" w:lineRule="auto"/>
      <w:jc w:val="left"/>
    </w:pPr>
    <w:rPr>
      <w:rFonts w:ascii="宋体" w:eastAsia="宋体" w:hAnsi="宋体" w:cs="宋体"/>
      <w:szCs w:val="24"/>
      <w:lang w:val="en-US" w:eastAsia="zh-CN"/>
    </w:rPr>
  </w:style>
  <w:style w:type="paragraph" w:customStyle="1" w:styleId="dxwebsplhseparatorhoveroffice2010blue">
    <w:name w:val="dxweb_splhseparatorhover_office2010blue"/>
    <w:basedOn w:val="a"/>
    <w:rsid w:val="004D4C1C"/>
    <w:pPr>
      <w:spacing w:line="240" w:lineRule="auto"/>
      <w:jc w:val="left"/>
    </w:pPr>
    <w:rPr>
      <w:rFonts w:ascii="宋体" w:eastAsia="宋体" w:hAnsi="宋体" w:cs="宋体"/>
      <w:szCs w:val="24"/>
      <w:lang w:val="en-US" w:eastAsia="zh-CN"/>
    </w:rPr>
  </w:style>
  <w:style w:type="paragraph" w:customStyle="1" w:styleId="dxwebsplvcollapsebackwardbuttonoffice2010blue">
    <w:name w:val="dxweb_splvcollapsebackwardbutton_office2010blue"/>
    <w:basedOn w:val="a"/>
    <w:rsid w:val="004D4C1C"/>
    <w:pPr>
      <w:spacing w:line="240" w:lineRule="auto"/>
      <w:jc w:val="left"/>
    </w:pPr>
    <w:rPr>
      <w:rFonts w:ascii="宋体" w:eastAsia="宋体" w:hAnsi="宋体" w:cs="宋体"/>
      <w:szCs w:val="24"/>
      <w:lang w:val="en-US" w:eastAsia="zh-CN"/>
    </w:rPr>
  </w:style>
  <w:style w:type="paragraph" w:customStyle="1" w:styleId="dxwebsplvcollapsebackwardbuttonhoveroffice2010blue">
    <w:name w:val="dxweb_splvcollapsebackwardbuttonhover_office2010blue"/>
    <w:basedOn w:val="a"/>
    <w:rsid w:val="004D4C1C"/>
    <w:pPr>
      <w:spacing w:line="240" w:lineRule="auto"/>
      <w:jc w:val="left"/>
    </w:pPr>
    <w:rPr>
      <w:rFonts w:ascii="宋体" w:eastAsia="宋体" w:hAnsi="宋体" w:cs="宋体"/>
      <w:szCs w:val="24"/>
      <w:lang w:val="en-US" w:eastAsia="zh-CN"/>
    </w:rPr>
  </w:style>
  <w:style w:type="paragraph" w:customStyle="1" w:styleId="dxwebsplvcollapseforwardbuttonoffice2010blue">
    <w:name w:val="dxweb_splvcollapseforwardbutton_office2010blue"/>
    <w:basedOn w:val="a"/>
    <w:rsid w:val="004D4C1C"/>
    <w:pPr>
      <w:spacing w:line="240" w:lineRule="auto"/>
      <w:jc w:val="left"/>
    </w:pPr>
    <w:rPr>
      <w:rFonts w:ascii="宋体" w:eastAsia="宋体" w:hAnsi="宋体" w:cs="宋体"/>
      <w:szCs w:val="24"/>
      <w:lang w:val="en-US" w:eastAsia="zh-CN"/>
    </w:rPr>
  </w:style>
  <w:style w:type="paragraph" w:customStyle="1" w:styleId="dxwebsplvcollapseforwardbuttonhoveroffice2010blue">
    <w:name w:val="dxweb_splvcollapseforwardbuttonhover_office2010blue"/>
    <w:basedOn w:val="a"/>
    <w:rsid w:val="004D4C1C"/>
    <w:pPr>
      <w:spacing w:line="240" w:lineRule="auto"/>
      <w:jc w:val="left"/>
    </w:pPr>
    <w:rPr>
      <w:rFonts w:ascii="宋体" w:eastAsia="宋体" w:hAnsi="宋体" w:cs="宋体"/>
      <w:szCs w:val="24"/>
      <w:lang w:val="en-US" w:eastAsia="zh-CN"/>
    </w:rPr>
  </w:style>
  <w:style w:type="paragraph" w:customStyle="1" w:styleId="dxwebsplvseparatoroffice2010blue">
    <w:name w:val="dxweb_splvseparator_office2010blue"/>
    <w:basedOn w:val="a"/>
    <w:rsid w:val="004D4C1C"/>
    <w:pPr>
      <w:spacing w:line="240" w:lineRule="auto"/>
      <w:jc w:val="left"/>
    </w:pPr>
    <w:rPr>
      <w:rFonts w:ascii="宋体" w:eastAsia="宋体" w:hAnsi="宋体" w:cs="宋体"/>
      <w:szCs w:val="24"/>
      <w:lang w:val="en-US" w:eastAsia="zh-CN"/>
    </w:rPr>
  </w:style>
  <w:style w:type="paragraph" w:customStyle="1" w:styleId="dxwebsplvseparatorhoveroffice2010blue">
    <w:name w:val="dxweb_splvseparatorhover_office2010blue"/>
    <w:basedOn w:val="a"/>
    <w:rsid w:val="004D4C1C"/>
    <w:pPr>
      <w:spacing w:line="240" w:lineRule="auto"/>
      <w:jc w:val="left"/>
    </w:pPr>
    <w:rPr>
      <w:rFonts w:ascii="宋体" w:eastAsia="宋体" w:hAnsi="宋体" w:cs="宋体"/>
      <w:szCs w:val="24"/>
      <w:lang w:val="en-US" w:eastAsia="zh-CN"/>
    </w:rPr>
  </w:style>
  <w:style w:type="paragraph" w:customStyle="1" w:styleId="dxwebtcscrollleftoffice2010blue">
    <w:name w:val="dxweb_tcscrollleft_office2010blue"/>
    <w:basedOn w:val="a"/>
    <w:rsid w:val="004D4C1C"/>
    <w:pPr>
      <w:spacing w:line="240" w:lineRule="auto"/>
      <w:jc w:val="left"/>
    </w:pPr>
    <w:rPr>
      <w:rFonts w:ascii="宋体" w:eastAsia="宋体" w:hAnsi="宋体" w:cs="宋体"/>
      <w:szCs w:val="24"/>
      <w:lang w:val="en-US" w:eastAsia="zh-CN"/>
    </w:rPr>
  </w:style>
  <w:style w:type="paragraph" w:customStyle="1" w:styleId="dxwebtcscrollleftdisabledoffice2010blue">
    <w:name w:val="dxweb_tcscrolllef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tcscrolllefthoveroffice2010blue">
    <w:name w:val="dxweb_tcscrolllefthover_office2010blue"/>
    <w:basedOn w:val="a"/>
    <w:rsid w:val="004D4C1C"/>
    <w:pPr>
      <w:spacing w:line="240" w:lineRule="auto"/>
      <w:jc w:val="left"/>
    </w:pPr>
    <w:rPr>
      <w:rFonts w:ascii="宋体" w:eastAsia="宋体" w:hAnsi="宋体" w:cs="宋体"/>
      <w:szCs w:val="24"/>
      <w:lang w:val="en-US" w:eastAsia="zh-CN"/>
    </w:rPr>
  </w:style>
  <w:style w:type="paragraph" w:customStyle="1" w:styleId="dxwebtcscrollleftpressedoffice2010blue">
    <w:name w:val="dxweb_tcscrollleftpressed_office2010blue"/>
    <w:basedOn w:val="a"/>
    <w:rsid w:val="004D4C1C"/>
    <w:pPr>
      <w:spacing w:line="240" w:lineRule="auto"/>
      <w:jc w:val="left"/>
    </w:pPr>
    <w:rPr>
      <w:rFonts w:ascii="宋体" w:eastAsia="宋体" w:hAnsi="宋体" w:cs="宋体"/>
      <w:szCs w:val="24"/>
      <w:lang w:val="en-US" w:eastAsia="zh-CN"/>
    </w:rPr>
  </w:style>
  <w:style w:type="paragraph" w:customStyle="1" w:styleId="dxwebtcscrollrightoffice2010blue">
    <w:name w:val="dxweb_tcscrollright_office2010blue"/>
    <w:basedOn w:val="a"/>
    <w:rsid w:val="004D4C1C"/>
    <w:pPr>
      <w:spacing w:line="240" w:lineRule="auto"/>
      <w:jc w:val="left"/>
    </w:pPr>
    <w:rPr>
      <w:rFonts w:ascii="宋体" w:eastAsia="宋体" w:hAnsi="宋体" w:cs="宋体"/>
      <w:szCs w:val="24"/>
      <w:lang w:val="en-US" w:eastAsia="zh-CN"/>
    </w:rPr>
  </w:style>
  <w:style w:type="paragraph" w:customStyle="1" w:styleId="dxwebtcscrollrightdisabledoffice2010blue">
    <w:name w:val="dxweb_tcscrollrigh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tcscrollrighthoveroffice2010blue">
    <w:name w:val="dxweb_tcscrollrighthover_office2010blue"/>
    <w:basedOn w:val="a"/>
    <w:rsid w:val="004D4C1C"/>
    <w:pPr>
      <w:spacing w:line="240" w:lineRule="auto"/>
      <w:jc w:val="left"/>
    </w:pPr>
    <w:rPr>
      <w:rFonts w:ascii="宋体" w:eastAsia="宋体" w:hAnsi="宋体" w:cs="宋体"/>
      <w:szCs w:val="24"/>
      <w:lang w:val="en-US" w:eastAsia="zh-CN"/>
    </w:rPr>
  </w:style>
  <w:style w:type="paragraph" w:customStyle="1" w:styleId="dxwebtcscrollrightpressedoffice2010blue">
    <w:name w:val="dxweb_tcscrollrightpressed_office2010blue"/>
    <w:basedOn w:val="a"/>
    <w:rsid w:val="004D4C1C"/>
    <w:pPr>
      <w:spacing w:line="240" w:lineRule="auto"/>
      <w:jc w:val="left"/>
    </w:pPr>
    <w:rPr>
      <w:rFonts w:ascii="宋体" w:eastAsia="宋体" w:hAnsi="宋体" w:cs="宋体"/>
      <w:szCs w:val="24"/>
      <w:lang w:val="en-US" w:eastAsia="zh-CN"/>
    </w:rPr>
  </w:style>
  <w:style w:type="paragraph" w:customStyle="1" w:styleId="dxwebtibacktotopoffice2010blue">
    <w:name w:val="dxweb_tibacktotop_office2010blue"/>
    <w:basedOn w:val="a"/>
    <w:rsid w:val="004D4C1C"/>
    <w:pPr>
      <w:spacing w:line="240" w:lineRule="auto"/>
      <w:jc w:val="left"/>
    </w:pPr>
    <w:rPr>
      <w:rFonts w:ascii="宋体" w:eastAsia="宋体" w:hAnsi="宋体" w:cs="宋体"/>
      <w:szCs w:val="24"/>
      <w:lang w:val="en-US" w:eastAsia="zh-CN"/>
    </w:rPr>
  </w:style>
  <w:style w:type="paragraph" w:customStyle="1" w:styleId="dxwebtvcolbtnoffice2010blue">
    <w:name w:val="dxweb_tvcolbtn_office2010blue"/>
    <w:basedOn w:val="a"/>
    <w:rsid w:val="004D4C1C"/>
    <w:pPr>
      <w:spacing w:line="240" w:lineRule="auto"/>
      <w:jc w:val="left"/>
    </w:pPr>
    <w:rPr>
      <w:rFonts w:ascii="宋体" w:eastAsia="宋体" w:hAnsi="宋体" w:cs="宋体"/>
      <w:szCs w:val="24"/>
      <w:lang w:val="en-US" w:eastAsia="zh-CN"/>
    </w:rPr>
  </w:style>
  <w:style w:type="paragraph" w:customStyle="1" w:styleId="dxwebtvcolbtnrtloffice2010blue">
    <w:name w:val="dxweb_tvcolbtnrtl_office2010blue"/>
    <w:basedOn w:val="a"/>
    <w:rsid w:val="004D4C1C"/>
    <w:pPr>
      <w:spacing w:line="240" w:lineRule="auto"/>
      <w:jc w:val="left"/>
    </w:pPr>
    <w:rPr>
      <w:rFonts w:ascii="宋体" w:eastAsia="宋体" w:hAnsi="宋体" w:cs="宋体"/>
      <w:szCs w:val="24"/>
      <w:lang w:val="en-US" w:eastAsia="zh-CN"/>
    </w:rPr>
  </w:style>
  <w:style w:type="paragraph" w:customStyle="1" w:styleId="dxwebtvexpbtnoffice2010blue">
    <w:name w:val="dxweb_tvexpbtn_office2010blue"/>
    <w:basedOn w:val="a"/>
    <w:rsid w:val="004D4C1C"/>
    <w:pPr>
      <w:spacing w:line="240" w:lineRule="auto"/>
      <w:jc w:val="left"/>
    </w:pPr>
    <w:rPr>
      <w:rFonts w:ascii="宋体" w:eastAsia="宋体" w:hAnsi="宋体" w:cs="宋体"/>
      <w:szCs w:val="24"/>
      <w:lang w:val="en-US" w:eastAsia="zh-CN"/>
    </w:rPr>
  </w:style>
  <w:style w:type="paragraph" w:customStyle="1" w:styleId="dxwebtvexpbtnrtloffice2010blue">
    <w:name w:val="dxweb_tvexpbtnrtl_office2010blue"/>
    <w:basedOn w:val="a"/>
    <w:rsid w:val="004D4C1C"/>
    <w:pPr>
      <w:spacing w:line="240" w:lineRule="auto"/>
      <w:jc w:val="left"/>
    </w:pPr>
    <w:rPr>
      <w:rFonts w:ascii="宋体" w:eastAsia="宋体" w:hAnsi="宋体" w:cs="宋体"/>
      <w:szCs w:val="24"/>
      <w:lang w:val="en-US" w:eastAsia="zh-CN"/>
    </w:rPr>
  </w:style>
  <w:style w:type="paragraph" w:customStyle="1" w:styleId="dxwebucclearbuttonoffice2010blue">
    <w:name w:val="dxweb_ucclearbutton_office2010blue"/>
    <w:basedOn w:val="a"/>
    <w:rsid w:val="004D4C1C"/>
    <w:pPr>
      <w:spacing w:line="240" w:lineRule="auto"/>
      <w:jc w:val="left"/>
    </w:pPr>
    <w:rPr>
      <w:rFonts w:ascii="宋体" w:eastAsia="宋体" w:hAnsi="宋体" w:cs="宋体"/>
      <w:szCs w:val="24"/>
      <w:lang w:val="en-US" w:eastAsia="zh-CN"/>
    </w:rPr>
  </w:style>
  <w:style w:type="paragraph" w:customStyle="1" w:styleId="dxwebucclearbuttondisabledoffice2010blue">
    <w:name w:val="dxweb_ucclear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rpheadertopleftcorneroffice2010blue">
    <w:name w:val="dxweb_rpheadertopleftcorner_office2010blue"/>
    <w:basedOn w:val="a"/>
    <w:rsid w:val="004D4C1C"/>
    <w:pPr>
      <w:spacing w:line="240" w:lineRule="auto"/>
      <w:jc w:val="left"/>
    </w:pPr>
    <w:rPr>
      <w:rFonts w:ascii="宋体" w:eastAsia="宋体" w:hAnsi="宋体" w:cs="宋体"/>
      <w:szCs w:val="24"/>
      <w:lang w:val="en-US" w:eastAsia="zh-CN"/>
    </w:rPr>
  </w:style>
  <w:style w:type="paragraph" w:customStyle="1" w:styleId="dxwebrpheadertoprightcorneroffice2010blue">
    <w:name w:val="dxweb_rpheadertoprightcorner_office2010blue"/>
    <w:basedOn w:val="a"/>
    <w:rsid w:val="004D4C1C"/>
    <w:pPr>
      <w:spacing w:line="240" w:lineRule="auto"/>
      <w:jc w:val="left"/>
    </w:pPr>
    <w:rPr>
      <w:rFonts w:ascii="宋体" w:eastAsia="宋体" w:hAnsi="宋体" w:cs="宋体"/>
      <w:szCs w:val="24"/>
      <w:lang w:val="en-US" w:eastAsia="zh-CN"/>
    </w:rPr>
  </w:style>
  <w:style w:type="paragraph" w:customStyle="1" w:styleId="dxwebrpheaderbottomleftcorneroffice2010blue">
    <w:name w:val="dxweb_rpheaderbottomleftcorner_office2010blue"/>
    <w:basedOn w:val="a"/>
    <w:rsid w:val="004D4C1C"/>
    <w:pPr>
      <w:spacing w:line="240" w:lineRule="auto"/>
      <w:jc w:val="left"/>
    </w:pPr>
    <w:rPr>
      <w:rFonts w:ascii="宋体" w:eastAsia="宋体" w:hAnsi="宋体" w:cs="宋体"/>
      <w:szCs w:val="24"/>
      <w:lang w:val="en-US" w:eastAsia="zh-CN"/>
    </w:rPr>
  </w:style>
  <w:style w:type="paragraph" w:customStyle="1" w:styleId="dxwebrpheaderbottomrightcorneroffice2010blue">
    <w:name w:val="dxweb_rpheaderbottomrightcorner_office2010blue"/>
    <w:basedOn w:val="a"/>
    <w:rsid w:val="004D4C1C"/>
    <w:pPr>
      <w:spacing w:line="240" w:lineRule="auto"/>
      <w:jc w:val="left"/>
    </w:pPr>
    <w:rPr>
      <w:rFonts w:ascii="宋体" w:eastAsia="宋体" w:hAnsi="宋体" w:cs="宋体"/>
      <w:szCs w:val="24"/>
      <w:lang w:val="en-US" w:eastAsia="zh-CN"/>
    </w:rPr>
  </w:style>
  <w:style w:type="paragraph" w:customStyle="1" w:styleId="dxwebrpbottomleftcorneroffice2010blue">
    <w:name w:val="dxweb_rpbottomleftcorner_office2010blue"/>
    <w:basedOn w:val="a"/>
    <w:rsid w:val="004D4C1C"/>
    <w:pPr>
      <w:spacing w:line="240" w:lineRule="auto"/>
      <w:jc w:val="left"/>
    </w:pPr>
    <w:rPr>
      <w:rFonts w:ascii="宋体" w:eastAsia="宋体" w:hAnsi="宋体" w:cs="宋体"/>
      <w:szCs w:val="24"/>
      <w:lang w:val="en-US" w:eastAsia="zh-CN"/>
    </w:rPr>
  </w:style>
  <w:style w:type="paragraph" w:customStyle="1" w:styleId="dxwebrpbottomrightcorneroffice2010blue">
    <w:name w:val="dxweb_rpbottomrightcorner_office2010blue"/>
    <w:basedOn w:val="a"/>
    <w:rsid w:val="004D4C1C"/>
    <w:pPr>
      <w:spacing w:line="240" w:lineRule="auto"/>
      <w:jc w:val="left"/>
    </w:pPr>
    <w:rPr>
      <w:rFonts w:ascii="宋体" w:eastAsia="宋体" w:hAnsi="宋体" w:cs="宋体"/>
      <w:szCs w:val="24"/>
      <w:lang w:val="en-US" w:eastAsia="zh-CN"/>
    </w:rPr>
  </w:style>
  <w:style w:type="paragraph" w:customStyle="1" w:styleId="dxwebrptopleftcorneroffice2010blue">
    <w:name w:val="dxweb_rptopleftcorner_office2010blue"/>
    <w:basedOn w:val="a"/>
    <w:rsid w:val="004D4C1C"/>
    <w:pPr>
      <w:spacing w:line="240" w:lineRule="auto"/>
      <w:jc w:val="left"/>
    </w:pPr>
    <w:rPr>
      <w:rFonts w:ascii="宋体" w:eastAsia="宋体" w:hAnsi="宋体" w:cs="宋体"/>
      <w:szCs w:val="24"/>
      <w:lang w:val="en-US" w:eastAsia="zh-CN"/>
    </w:rPr>
  </w:style>
  <w:style w:type="paragraph" w:customStyle="1" w:styleId="dxwebrptoprightcorneroffice2010blue">
    <w:name w:val="dxweb_rptoprightcorner_office2010blue"/>
    <w:basedOn w:val="a"/>
    <w:rsid w:val="004D4C1C"/>
    <w:pPr>
      <w:spacing w:line="240" w:lineRule="auto"/>
      <w:jc w:val="left"/>
    </w:pPr>
    <w:rPr>
      <w:rFonts w:ascii="宋体" w:eastAsia="宋体" w:hAnsi="宋体" w:cs="宋体"/>
      <w:szCs w:val="24"/>
      <w:lang w:val="en-US" w:eastAsia="zh-CN"/>
    </w:rPr>
  </w:style>
  <w:style w:type="paragraph" w:customStyle="1" w:styleId="dxwebrpgroupboxbottomleftcorneroffice2010blue">
    <w:name w:val="dxweb_rpgroupboxbottomleftcorner_office2010blue"/>
    <w:basedOn w:val="a"/>
    <w:rsid w:val="004D4C1C"/>
    <w:pPr>
      <w:spacing w:line="240" w:lineRule="auto"/>
      <w:jc w:val="left"/>
    </w:pPr>
    <w:rPr>
      <w:rFonts w:ascii="宋体" w:eastAsia="宋体" w:hAnsi="宋体" w:cs="宋体"/>
      <w:szCs w:val="24"/>
      <w:lang w:val="en-US" w:eastAsia="zh-CN"/>
    </w:rPr>
  </w:style>
  <w:style w:type="paragraph" w:customStyle="1" w:styleId="dxwebrpgroupboxbottomrightcorneroffice2010blue">
    <w:name w:val="dxweb_rpgroupboxbottomrightcorner_office2010blue"/>
    <w:basedOn w:val="a"/>
    <w:rsid w:val="004D4C1C"/>
    <w:pPr>
      <w:spacing w:line="240" w:lineRule="auto"/>
      <w:jc w:val="left"/>
    </w:pPr>
    <w:rPr>
      <w:rFonts w:ascii="宋体" w:eastAsia="宋体" w:hAnsi="宋体" w:cs="宋体"/>
      <w:szCs w:val="24"/>
      <w:lang w:val="en-US" w:eastAsia="zh-CN"/>
    </w:rPr>
  </w:style>
  <w:style w:type="paragraph" w:customStyle="1" w:styleId="dxwebrpgroupboxtopleftcorneroffice2010blue">
    <w:name w:val="dxweb_rpgroupboxtopleftcorner_office2010blue"/>
    <w:basedOn w:val="a"/>
    <w:rsid w:val="004D4C1C"/>
    <w:pPr>
      <w:spacing w:line="240" w:lineRule="auto"/>
      <w:jc w:val="left"/>
    </w:pPr>
    <w:rPr>
      <w:rFonts w:ascii="宋体" w:eastAsia="宋体" w:hAnsi="宋体" w:cs="宋体"/>
      <w:szCs w:val="24"/>
      <w:lang w:val="en-US" w:eastAsia="zh-CN"/>
    </w:rPr>
  </w:style>
  <w:style w:type="paragraph" w:customStyle="1" w:styleId="dxwebrpgroupboxtoprightcorneroffice2010blue">
    <w:name w:val="dxweb_rpgroupboxtoprightcorner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clearfilteroffice2010blue">
    <w:name w:val="dxgridview_ctclearfilter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clearfilterdisabledoffice2010blue">
    <w:name w:val="dxgridview_ctclearfilter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cleargroupingoffice2010blue">
    <w:name w:val="dxgridview_ctcleargrouping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cleargroupingdisabledoffice2010blue">
    <w:name w:val="dxgridview_ctcleargrouping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collapsedetailrowoffice2010blue">
    <w:name w:val="dxgridview_ctcollapsedetail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collapsedetailrowdisabledoffice2010blue">
    <w:name w:val="dxgridview_ctcollapsedetail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collapserowoffice2010blue">
    <w:name w:val="dxgridview_ctcollapse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collapserowdisabledoffice2010blue">
    <w:name w:val="dxgridview_ctcollapse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deleterowoffice2010blue">
    <w:name w:val="dxgridview_ctdelete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deleterowdisabledoffice2010blue">
    <w:name w:val="dxgridview_ctdelete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ditrowoffice2010blue">
    <w:name w:val="dxgridview_ctedit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ditrowdisabledoffice2010blue">
    <w:name w:val="dxgridview_ctedit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anddetailrowoffice2010blue">
    <w:name w:val="dxgridview_ctexpanddetail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anddetailrowdisabledoffice2010blue">
    <w:name w:val="dxgridview_ctexpanddetail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androwoffice2010blue">
    <w:name w:val="dxgridview_ctexpand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androwdisabledoffice2010blue">
    <w:name w:val="dxgridview_ctexpand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csvoffice2010blue">
    <w:name w:val="dxgridview_ctexportcsv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csvdisabledoffice2010blue">
    <w:name w:val="dxgridview_ctexportcsv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docxoffice2010blue">
    <w:name w:val="dxgridview_ctexportdocx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docxdisabledoffice2010blue">
    <w:name w:val="dxgridview_ctexportdocx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pdfoffice2010blue">
    <w:name w:val="dxgridview_ctexportpdf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pdfdisabledoffice2010blue">
    <w:name w:val="dxgridview_ctexportpdf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rtfoffice2010blue">
    <w:name w:val="dxgridview_ctexportrtf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rtfdisabledoffice2010blue">
    <w:name w:val="dxgridview_ctexportrtf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xlsoffice2010blue">
    <w:name w:val="dxgridview_ctexportxls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xlsdisabledoffice2010blue">
    <w:name w:val="dxgridview_ctexportxls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xlsxoffice2010blue">
    <w:name w:val="dxgridview_ctexportxlsx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xlsxdisabledoffice2010blue">
    <w:name w:val="dxgridview_ctexportxlsx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fullcollapseoffice2010blue">
    <w:name w:val="dxgridview_ctfullcollapse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fullcollapsedisabledoffice2010blue">
    <w:name w:val="dxgridview_ctfullcollapse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fullexpandoffice2010blue">
    <w:name w:val="dxgridview_ctfullexpan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fullexpanddisabledoffice2010blue">
    <w:name w:val="dxgridview_ctfullexpand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newrowoffice2010blue">
    <w:name w:val="dxgridview_ctnew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newrowdisabledoffice2010blue">
    <w:name w:val="dxgridview_ctnew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refreshoffice2010blue">
    <w:name w:val="dxgridview_ctrefresh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refreshdisabledoffice2010blue">
    <w:name w:val="dxgridview_ctrefresh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showcustdialogoffice2010blue">
    <w:name w:val="dxgridview_ctshowcustdialog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showcustdialogdisabledoffice2010blue">
    <w:name w:val="dxgridview_ctshowcustdialog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showcustomizationwindowoffice2010blue">
    <w:name w:val="dxgridview_ctshowcustomizationwind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showcustomizationwindowdisabledoffice2010blue">
    <w:name w:val="dxgridview_ctshowcustomizationwind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showfiltereditoroffice2010blue">
    <w:name w:val="dxgridview_ctshowfiltereditor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showfiltereditordisabledoffice2010blue">
    <w:name w:val="dxgridview_ctshowfiltereditor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showgrouppaneloffice2010blue">
    <w:name w:val="dxgridview_ctshowgrouppanel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showgrouppaneldisabledoffice2010blue">
    <w:name w:val="dxgridview_ctshowgrouppanel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showsearchpaneloffice2010blue">
    <w:name w:val="dxgridview_ctshowsearchpanel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showsearchpaneldisabledoffice2010blue">
    <w:name w:val="dxgridview_ctshowsearchpanel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ellerroroffice2010blue">
    <w:name w:val="dxgridview_gvcellerror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clearfilteroffice2010blue">
    <w:name w:val="dxgridview_gvcmclearfilter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clearfilterdisabledoffice2010blue">
    <w:name w:val="dxgridview_gvcmclearfilter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cleargroupingoffice2010blue">
    <w:name w:val="dxgridview_gvcmcleargrouping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cleargroupingdisabledoffice2010blue">
    <w:name w:val="dxgridview_gvcmcleargrouping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collapsedetailrowoffice2010blue">
    <w:name w:val="dxgridview_gvcmcollapsedetail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collapsedetailrowdisabledoffice2010blue">
    <w:name w:val="dxgridview_gvcmcollapsedetail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collapserowoffice2010blue">
    <w:name w:val="dxgridview_gvcmcollapse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collapserowdisabledoffice2010blue">
    <w:name w:val="dxgridview_gvcmcollapse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deleterowoffice2010blue">
    <w:name w:val="dxgridview_gvcmdelete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deleterowdisabledoffice2010blue">
    <w:name w:val="dxgridview_gvcmdelete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ditrowoffice2010blue">
    <w:name w:val="dxgridview_gvcmedit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ditrowdisabledoffice2010blue">
    <w:name w:val="dxgridview_gvcmedit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anddetailrowoffice2010blue">
    <w:name w:val="dxgridview_gvcmexpanddetail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anddetailrowdisabledoffice2010blue">
    <w:name w:val="dxgridview_gvcmexpanddetail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androwoffice2010blue">
    <w:name w:val="dxgridview_gvcmexpand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androwdisabledoffice2010blue">
    <w:name w:val="dxgridview_gvcmexpand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csvoffice2010blue">
    <w:name w:val="dxgridview_gvcmexportcsv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csvdisabledoffice2010blue">
    <w:name w:val="dxgridview_gvcmexportcsv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docxoffice2010blue">
    <w:name w:val="dxgridview_gvcmexportdocx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docxdisabledoffice2010blue">
    <w:name w:val="dxgridview_gvcmexportdocx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pdfoffice2010blue">
    <w:name w:val="dxgridview_gvcmexportpdf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pdfdisabledoffice2010blue">
    <w:name w:val="dxgridview_gvcmexportpdf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rtfoffice2010blue">
    <w:name w:val="dxgridview_gvcmexportrtf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rtfdisabledoffice2010blue">
    <w:name w:val="dxgridview_gvcmexportrtf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xlsoffice2010blue">
    <w:name w:val="dxgridview_gvcmexportxls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xlsdisabledoffice2010blue">
    <w:name w:val="dxgridview_gvcmexportxls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xlsxoffice2010blue">
    <w:name w:val="dxgridview_gvcmexportxlsx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xlsxdisabledoffice2010blue">
    <w:name w:val="dxgridview_gvcmexportxlsx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fullcollapseoffice2010blue">
    <w:name w:val="dxgridview_gvcmfullcollapse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fullcollapsedisabledoffice2010blue">
    <w:name w:val="dxgridview_gvcmfullcollapse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fullexpandoffice2010blue">
    <w:name w:val="dxgridview_gvcmfullexpan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fullexpanddisabledoffice2010blue">
    <w:name w:val="dxgridview_gvcmfullexpand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groupbycolumnoffice2010blue">
    <w:name w:val="dxgridview_gvcmgroupbycolum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groupbycolumndisabledoffice2010blue">
    <w:name w:val="dxgridview_gvcmgroupbycolumn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newrowoffice2010blue">
    <w:name w:val="dxgridview_gvcmnew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newrowdisabledoffice2010blue">
    <w:name w:val="dxgridview_gvcmnew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refreshoffice2010blue">
    <w:name w:val="dxgridview_gvcmrefresh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refreshdisabledoffice2010blue">
    <w:name w:val="dxgridview_gvcmrefresh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earchpaneloffice2010blue">
    <w:name w:val="dxgridview_gvcmsearchpanel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earchpaneldisabledoffice2010blue">
    <w:name w:val="dxgridview_gvcmsearchpanel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howcustdialogoffice2010blue">
    <w:name w:val="dxgridview_gvcmshowcustdialog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howcustdialogdisabledoffice2010blue">
    <w:name w:val="dxgridview_gvcmshowcustdialog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howcustomizationwindowoffice2010blue">
    <w:name w:val="dxgridview_gvcmshowcustomizationwind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howcustomizationwindowdisabledoffice2010blue">
    <w:name w:val="dxgridview_gvcmshowcustomizationwind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howfiltereditoroffice2010blue">
    <w:name w:val="dxgridview_gvcmshowfiltereditor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howfiltereditordisabledoffice2010blue">
    <w:name w:val="dxgridview_gvcmshowfiltereditor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howgrouppaneloffice2010blue">
    <w:name w:val="dxgridview_gvcmshowgrouppanel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howgrouppaneldisabledoffice2010blue">
    <w:name w:val="dxgridview_gvcmshowgrouppanel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howsearchpaneloffice2010blue">
    <w:name w:val="dxgridview_gvcmshowsearchpanel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howsearchpaneldisabledoffice2010blue">
    <w:name w:val="dxgridview_gvcmshowsearchpanel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ortascendingoffice2010blue">
    <w:name w:val="dxgridview_gvcmsortascending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ortascendingdisabledoffice2010blue">
    <w:name w:val="dxgridview_gvcmsortascending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ortdescendingoffice2010blue">
    <w:name w:val="dxgridview_gvcmsortdescending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ortdescendingdisabledoffice2010blue">
    <w:name w:val="dxgridview_gvcmsortdescending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ummaryaverageoffice2010blue">
    <w:name w:val="dxgridview_gvcmsummaryaverage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ummaryaveragedisabledoffice2010blue">
    <w:name w:val="dxgridview_gvcmsummaryaverage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ummarycountoffice2010blue">
    <w:name w:val="dxgridview_gvcmsummarycount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ummarycountdisabledoffice2010blue">
    <w:name w:val="dxgridview_gvcmsummarycount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ummarymaxoffice2010blue">
    <w:name w:val="dxgridview_gvcmsummarymax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ummarymaxdisabledoffice2010blue">
    <w:name w:val="dxgridview_gvcmsummarymax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ummaryminoffice2010blue">
    <w:name w:val="dxgridview_gvcmsummarymi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ummarymindisabledoffice2010blue">
    <w:name w:val="dxgridview_gvcmsummarymin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ummarysumoffice2010blue">
    <w:name w:val="dxgridview_gvcmsummarysum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ummarysumdisabledoffice2010blue">
    <w:name w:val="dxgridview_gvcmsummarysum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ungroupcolumnoffice2010blue">
    <w:name w:val="dxgridview_gvcmungroupcolum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applyoffice2010blue">
    <w:name w:val="dxgridview_gvcoapply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applydisabledoffice2010blue">
    <w:name w:val="dxgridview_gvcoapply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learfilteroffice2010blue">
    <w:name w:val="dxgridview_gvcoclearfilter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learfilterdisabledoffice2010blue">
    <w:name w:val="dxgridview_gvcoclearfilter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loseoffice2010blue">
    <w:name w:val="dxgridview_gvcoclose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dragoffice2010blue">
    <w:name w:val="dxgridview_gvcocolumndrag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dragdisabledoffice2010blue">
    <w:name w:val="dxgridview_gvcocolumndrag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groupoffice2010blue">
    <w:name w:val="dxgridview_gvcocolumngroup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groupdisabledoffice2010blue">
    <w:name w:val="dxgridview_gvcocolumngroup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hideoffice2010blue">
    <w:name w:val="dxgridview_gvcocolumnhide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hidedisabledoffice2010blue">
    <w:name w:val="dxgridview_gvcocolumnhide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removeoffice2010blue">
    <w:name w:val="dxgridview_gvcocolumnremove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removedisabledoffice2010blue">
    <w:name w:val="dxgridview_gvcocolumnremove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showoffice2010blue">
    <w:name w:val="dxgridview_gvcocolumnsh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showdisabledoffice2010blue">
    <w:name w:val="dxgridview_gvcocolumnsh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sortoffice2010blue">
    <w:name w:val="dxgridview_gvcocolumnsort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sortdisabledoffice2010blue">
    <w:name w:val="dxgridview_gvcocolumnsort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sortdownoffice2010blue">
    <w:name w:val="dxgridview_gvcocolumnsortdow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sortdowndisabledoffice2010blue">
    <w:name w:val="dxgridview_gvcocolumnsortdown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sortupoffice2010blue">
    <w:name w:val="dxgridview_gvcocolumnsortup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sortupdisabledoffice2010blue">
    <w:name w:val="dxgridview_gvcocolumnsortup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ungroupoffice2010blue">
    <w:name w:val="dxgridview_gvcocolumnungroup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ungroupdisabledoffice2010blue">
    <w:name w:val="dxgridview_gvcocolumnungroup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unsortoffice2010blue">
    <w:name w:val="dxgridview_gvcocolumnunsort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unsortdisabledoffice2010blue">
    <w:name w:val="dxgridview_gvcocolumnunsort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dragareacollapseoffice2010blue">
    <w:name w:val="dxgridview_gvcodragareacollapse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dragareaexpandoffice2010blue">
    <w:name w:val="dxgridview_gvcodragareaexpan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filtercollapseoffice2010blue">
    <w:name w:val="dxgridview_gvcofiltercollapse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filterexpandoffice2010blue">
    <w:name w:val="dxgridview_gvcofilterexpan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llapsedbuttonoffice2010blue">
    <w:name w:val="dxgridview_gvcollapsedbutto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llapsedbuttonrtloffice2010blue">
    <w:name w:val="dxgridview_gvcollapsedbuttonrtl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detailcollapsedbuttonoffice2010blue">
    <w:name w:val="dxgridview_gvdetailcollapsedbutto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detailcollapsedbuttonrtloffice2010blue">
    <w:name w:val="dxgridview_gvdetailcollapsedbuttonrtl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detailexpandedbuttonoffice2010blue">
    <w:name w:val="dxgridview_gvdetailexpandedbutto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detailexpandedbuttonrtloffice2010blue">
    <w:name w:val="dxgridview_gvdetailexpandedbuttonrtl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draganddroparrowdownoffice2010blue">
    <w:name w:val="dxgridview_gvdraganddroparrowdow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draganddroparrowleftoffice2010blue">
    <w:name w:val="dxgridview_gvdraganddroparrowleft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draganddroparrowrightoffice2010blue">
    <w:name w:val="dxgridview_gvdraganddroparrowright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draganddroparrowupoffice2010blue">
    <w:name w:val="dxgridview_gvdraganddroparrowup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draganddrophidecolumnoffice2010blue">
    <w:name w:val="dxgridview_gvdraganddrophidecolum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expandedbuttonoffice2010blue">
    <w:name w:val="dxgridview_gvexpandedbutto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expandedbuttonrtloffice2010blue">
    <w:name w:val="dxgridview_gvexpandedbuttonrtl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filterrowbuttonoffice2010blue">
    <w:name w:val="dxgridview_gvfilterrowbutto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fixedgrouprowoffice2010blue">
    <w:name w:val="dxgridview_gvfixedgroup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headerfilteroffice2010blue">
    <w:name w:val="dxgridview_gvheaderfilter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headerfilteractiveoffice2010blue">
    <w:name w:val="dxgridview_gvheaderfilteractive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headersortdownoffice2010blue">
    <w:name w:val="dxgridview_gvheadersortdow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headersortupoffice2010blue">
    <w:name w:val="dxgridview_gvheadersortup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hideadaptivedetailbuttonoffice2010blue">
    <w:name w:val="dxgridview_gvhideadaptivedetailbutto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parentgrouprowsoffice2010blue">
    <w:name w:val="dxgridview_gvparentgrouprows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showadaptivedetailbuttonoffice2010blue">
    <w:name w:val="dxgridview_gvshowadaptivedetailbutton_office2010blue"/>
    <w:basedOn w:val="a"/>
    <w:rsid w:val="004D4C1C"/>
    <w:pPr>
      <w:spacing w:line="240" w:lineRule="auto"/>
      <w:jc w:val="left"/>
    </w:pPr>
    <w:rPr>
      <w:rFonts w:ascii="宋体" w:eastAsia="宋体" w:hAnsi="宋体" w:cs="宋体"/>
      <w:szCs w:val="24"/>
      <w:lang w:val="en-US" w:eastAsia="zh-CN"/>
    </w:rPr>
  </w:style>
  <w:style w:type="paragraph" w:customStyle="1" w:styleId="dxgridviewwindowresizeroffice2010blue">
    <w:name w:val="dxgridview_windowresizer_office2010blue"/>
    <w:basedOn w:val="a"/>
    <w:rsid w:val="004D4C1C"/>
    <w:pPr>
      <w:spacing w:line="240" w:lineRule="auto"/>
      <w:jc w:val="left"/>
    </w:pPr>
    <w:rPr>
      <w:rFonts w:ascii="宋体" w:eastAsia="宋体" w:hAnsi="宋体" w:cs="宋体"/>
      <w:szCs w:val="24"/>
      <w:lang w:val="en-US" w:eastAsia="zh-CN"/>
    </w:rPr>
  </w:style>
  <w:style w:type="paragraph" w:customStyle="1" w:styleId="dxgridviewwindowresizerrtloffice2010blue">
    <w:name w:val="dxgridview_windowresizerrtl_office2010blue"/>
    <w:basedOn w:val="a"/>
    <w:rsid w:val="004D4C1C"/>
    <w:pPr>
      <w:spacing w:line="240" w:lineRule="auto"/>
      <w:jc w:val="left"/>
    </w:pPr>
    <w:rPr>
      <w:rFonts w:ascii="宋体" w:eastAsia="宋体" w:hAnsi="宋体" w:cs="宋体"/>
      <w:szCs w:val="24"/>
      <w:lang w:val="en-US" w:eastAsia="zh-CN"/>
    </w:rPr>
  </w:style>
  <w:style w:type="paragraph" w:customStyle="1" w:styleId="dxgvcontroloffice2010blue">
    <w:name w:val="dxgvcontrol_office2010blue"/>
    <w:basedOn w:val="a"/>
    <w:rsid w:val="004D4C1C"/>
    <w:pPr>
      <w:pBdr>
        <w:top w:val="single" w:sz="6" w:space="0" w:color="8BA0BC"/>
        <w:left w:val="single" w:sz="6" w:space="0" w:color="8BA0BC"/>
        <w:bottom w:val="single" w:sz="6" w:space="0" w:color="8BA0BC"/>
        <w:right w:val="single" w:sz="6" w:space="0" w:color="8BA0BC"/>
      </w:pBdr>
      <w:shd w:val="clear" w:color="auto" w:fill="E4EFFA"/>
      <w:spacing w:line="240" w:lineRule="auto"/>
      <w:jc w:val="left"/>
    </w:pPr>
    <w:rPr>
      <w:rFonts w:ascii="Verdana" w:eastAsia="宋体" w:hAnsi="Verdana" w:cs="宋体"/>
      <w:color w:val="000000"/>
      <w:sz w:val="17"/>
      <w:szCs w:val="17"/>
      <w:lang w:val="en-US" w:eastAsia="zh-CN"/>
    </w:rPr>
  </w:style>
  <w:style w:type="paragraph" w:customStyle="1" w:styleId="dxgvdisabledoffice2010blue">
    <w:name w:val="dxgvdisabled_office2010blue"/>
    <w:basedOn w:val="a"/>
    <w:rsid w:val="004D4C1C"/>
    <w:pPr>
      <w:pBdr>
        <w:top w:val="single" w:sz="6" w:space="0" w:color="8BA0BC"/>
        <w:left w:val="single" w:sz="6" w:space="0" w:color="8BA0BC"/>
        <w:bottom w:val="single" w:sz="6" w:space="0" w:color="8BA0BC"/>
        <w:right w:val="single" w:sz="6" w:space="0" w:color="8BA0BC"/>
      </w:pBdr>
      <w:shd w:val="clear" w:color="auto" w:fill="E4EFFA"/>
      <w:spacing w:line="240" w:lineRule="auto"/>
      <w:jc w:val="left"/>
    </w:pPr>
    <w:rPr>
      <w:rFonts w:ascii="Verdana" w:eastAsia="宋体" w:hAnsi="Verdana" w:cs="宋体"/>
      <w:color w:val="B2B7BD"/>
      <w:sz w:val="17"/>
      <w:szCs w:val="17"/>
      <w:lang w:val="en-US" w:eastAsia="zh-CN"/>
    </w:rPr>
  </w:style>
  <w:style w:type="paragraph" w:customStyle="1" w:styleId="dxgvloadingpaneloffice2010blue">
    <w:name w:val="dxgvloadingpanel_office2010blue"/>
    <w:basedOn w:val="a"/>
    <w:rsid w:val="004D4C1C"/>
    <w:pPr>
      <w:pBdr>
        <w:top w:val="single" w:sz="6" w:space="0" w:color="859EBF"/>
        <w:left w:val="single" w:sz="6" w:space="0" w:color="859EBF"/>
        <w:bottom w:val="single" w:sz="6" w:space="0" w:color="859EBF"/>
        <w:right w:val="single" w:sz="6" w:space="0" w:color="859EBF"/>
      </w:pBdr>
      <w:shd w:val="clear" w:color="auto" w:fill="FFFFFF"/>
      <w:spacing w:line="240" w:lineRule="auto"/>
      <w:jc w:val="left"/>
    </w:pPr>
    <w:rPr>
      <w:rFonts w:ascii="Verdana" w:eastAsia="宋体" w:hAnsi="Verdana" w:cs="宋体"/>
      <w:color w:val="1E395B"/>
      <w:sz w:val="17"/>
      <w:szCs w:val="17"/>
      <w:lang w:val="en-US" w:eastAsia="zh-CN"/>
    </w:rPr>
  </w:style>
  <w:style w:type="paragraph" w:customStyle="1" w:styleId="dxgvloadingpanelstatusbaroffice2010blue">
    <w:name w:val="dxgvloadingpanelstatusbar_office2010blue"/>
    <w:basedOn w:val="a"/>
    <w:rsid w:val="004D4C1C"/>
    <w:pPr>
      <w:spacing w:line="240" w:lineRule="auto"/>
      <w:jc w:val="left"/>
    </w:pPr>
    <w:rPr>
      <w:rFonts w:ascii="宋体" w:eastAsia="宋体" w:hAnsi="宋体" w:cs="宋体"/>
      <w:szCs w:val="24"/>
      <w:lang w:val="en-US" w:eastAsia="zh-CN"/>
    </w:rPr>
  </w:style>
  <w:style w:type="paragraph" w:customStyle="1" w:styleId="dxgvfilterpopupwindowoffice2010blue">
    <w:name w:val="dxgvfilterpopupwindow_office2010blue"/>
    <w:basedOn w:val="a"/>
    <w:rsid w:val="004D4C1C"/>
    <w:pPr>
      <w:pBdr>
        <w:top w:val="single" w:sz="6" w:space="0" w:color="8BA0BC"/>
        <w:left w:val="single" w:sz="6" w:space="0" w:color="8BA0BC"/>
        <w:bottom w:val="single" w:sz="6" w:space="0" w:color="8BA0BC"/>
        <w:right w:val="single" w:sz="6" w:space="0" w:color="8BA0BC"/>
      </w:pBdr>
      <w:spacing w:line="240" w:lineRule="auto"/>
      <w:jc w:val="left"/>
    </w:pPr>
    <w:rPr>
      <w:rFonts w:ascii="宋体" w:eastAsia="宋体" w:hAnsi="宋体" w:cs="宋体"/>
      <w:color w:val="000000"/>
      <w:szCs w:val="24"/>
      <w:lang w:val="en-US" w:eastAsia="zh-CN"/>
    </w:rPr>
  </w:style>
  <w:style w:type="paragraph" w:customStyle="1" w:styleId="dxgvfilterpopupitemsareaoffice2010blue">
    <w:name w:val="dxgvfilterpopupitemsarea_office2010blue"/>
    <w:basedOn w:val="a"/>
    <w:rsid w:val="004D4C1C"/>
    <w:pPr>
      <w:shd w:val="clear" w:color="auto" w:fill="FFFFFF"/>
      <w:spacing w:line="240" w:lineRule="auto"/>
      <w:jc w:val="left"/>
    </w:pPr>
    <w:rPr>
      <w:rFonts w:ascii="宋体" w:eastAsia="宋体" w:hAnsi="宋体" w:cs="宋体"/>
      <w:color w:val="000000"/>
      <w:szCs w:val="24"/>
      <w:lang w:val="en-US" w:eastAsia="zh-CN"/>
    </w:rPr>
  </w:style>
  <w:style w:type="paragraph" w:customStyle="1" w:styleId="dxgvfilterpopupbuttonpaneloffice2010blue">
    <w:name w:val="dxgvfilterpopupbuttonpanel_office2010blue"/>
    <w:basedOn w:val="a"/>
    <w:rsid w:val="004D4C1C"/>
    <w:pPr>
      <w:pBdr>
        <w:top w:val="single" w:sz="6" w:space="0" w:color="8BA0BC"/>
      </w:pBdr>
      <w:shd w:val="clear" w:color="auto" w:fill="CFDDEE"/>
      <w:spacing w:line="240" w:lineRule="auto"/>
      <w:jc w:val="left"/>
    </w:pPr>
    <w:rPr>
      <w:rFonts w:ascii="宋体" w:eastAsia="宋体" w:hAnsi="宋体" w:cs="宋体"/>
      <w:color w:val="1E395B"/>
      <w:szCs w:val="24"/>
      <w:lang w:val="en-US" w:eastAsia="zh-CN"/>
    </w:rPr>
  </w:style>
  <w:style w:type="paragraph" w:customStyle="1" w:styleId="dxgvfilterpopupactiveitemoffice2010blue">
    <w:name w:val="dxgvfilterpopupactiveitem_office2010blue"/>
    <w:basedOn w:val="a"/>
    <w:rsid w:val="004D4C1C"/>
    <w:pPr>
      <w:shd w:val="clear" w:color="auto" w:fill="D5E8FF"/>
      <w:spacing w:line="240" w:lineRule="auto"/>
      <w:jc w:val="left"/>
    </w:pPr>
    <w:rPr>
      <w:rFonts w:ascii="宋体" w:eastAsia="宋体" w:hAnsi="宋体" w:cs="宋体"/>
      <w:color w:val="000000"/>
      <w:szCs w:val="24"/>
      <w:lang w:val="en-US" w:eastAsia="zh-CN"/>
    </w:rPr>
  </w:style>
  <w:style w:type="paragraph" w:customStyle="1" w:styleId="dxgvfilterpopupselecteditemoffice2010blue">
    <w:name w:val="dxgvfilterpopupselecteditem_office2010blue"/>
    <w:basedOn w:val="a"/>
    <w:rsid w:val="004D4C1C"/>
    <w:pPr>
      <w:shd w:val="clear" w:color="auto" w:fill="E2ECF7"/>
      <w:spacing w:line="240" w:lineRule="auto"/>
      <w:jc w:val="left"/>
    </w:pPr>
    <w:rPr>
      <w:rFonts w:ascii="宋体" w:eastAsia="宋体" w:hAnsi="宋体" w:cs="宋体"/>
      <w:color w:val="000000"/>
      <w:szCs w:val="24"/>
      <w:lang w:val="en-US" w:eastAsia="zh-CN"/>
    </w:rPr>
  </w:style>
  <w:style w:type="paragraph" w:customStyle="1" w:styleId="dxgvtableoffice2010blue">
    <w:name w:val="dxgvtable_office2010blue"/>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dxgvdatarowaltoffice2010blue">
    <w:name w:val="dxgvdatarowalt_office2010blue"/>
    <w:basedOn w:val="a"/>
    <w:rsid w:val="004D4C1C"/>
    <w:pPr>
      <w:shd w:val="clear" w:color="auto" w:fill="F4F6F9"/>
      <w:spacing w:line="240" w:lineRule="auto"/>
      <w:jc w:val="left"/>
    </w:pPr>
    <w:rPr>
      <w:rFonts w:ascii="宋体" w:eastAsia="宋体" w:hAnsi="宋体" w:cs="宋体"/>
      <w:szCs w:val="24"/>
      <w:lang w:val="en-US" w:eastAsia="zh-CN"/>
    </w:rPr>
  </w:style>
  <w:style w:type="paragraph" w:customStyle="1" w:styleId="dxgvfilterrowoffice2010blue">
    <w:name w:val="dxgvfilterrow_office2010blue"/>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dxgveditformoffice2010blue">
    <w:name w:val="dxgveditform_office2010blue"/>
    <w:basedOn w:val="a"/>
    <w:rsid w:val="004D4C1C"/>
    <w:pPr>
      <w:shd w:val="clear" w:color="auto" w:fill="ECF2F9"/>
      <w:spacing w:line="240" w:lineRule="auto"/>
      <w:jc w:val="left"/>
    </w:pPr>
    <w:rPr>
      <w:rFonts w:ascii="宋体" w:eastAsia="宋体" w:hAnsi="宋体" w:cs="宋体"/>
      <w:szCs w:val="24"/>
      <w:lang w:val="en-US" w:eastAsia="zh-CN"/>
    </w:rPr>
  </w:style>
  <w:style w:type="paragraph" w:customStyle="1" w:styleId="dxgvselectedrowoffice2010blue">
    <w:name w:val="dxgvselectedrow_office2010blue"/>
    <w:basedOn w:val="a"/>
    <w:rsid w:val="004D4C1C"/>
    <w:pPr>
      <w:shd w:val="clear" w:color="auto" w:fill="FDF7D9"/>
      <w:spacing w:line="240" w:lineRule="auto"/>
      <w:jc w:val="left"/>
    </w:pPr>
    <w:rPr>
      <w:rFonts w:ascii="宋体" w:eastAsia="宋体" w:hAnsi="宋体" w:cs="宋体"/>
      <w:color w:val="000000"/>
      <w:szCs w:val="24"/>
      <w:lang w:val="en-US" w:eastAsia="zh-CN"/>
    </w:rPr>
  </w:style>
  <w:style w:type="paragraph" w:customStyle="1" w:styleId="dxgvfocusedrowoffice2010blue">
    <w:name w:val="dxgvfocusedrow_office2010blue"/>
    <w:basedOn w:val="a"/>
    <w:rsid w:val="004D4C1C"/>
    <w:pPr>
      <w:shd w:val="clear" w:color="auto" w:fill="FAEDB6"/>
      <w:spacing w:line="240" w:lineRule="auto"/>
      <w:jc w:val="left"/>
    </w:pPr>
    <w:rPr>
      <w:rFonts w:ascii="宋体" w:eastAsia="宋体" w:hAnsi="宋体" w:cs="宋体"/>
      <w:color w:val="000000"/>
      <w:szCs w:val="24"/>
      <w:lang w:val="en-US" w:eastAsia="zh-CN"/>
    </w:rPr>
  </w:style>
  <w:style w:type="paragraph" w:customStyle="1" w:styleId="dxgvpreviewrowoffice2010blue">
    <w:name w:val="dxgvpreviewrow_office2010blue"/>
    <w:basedOn w:val="a"/>
    <w:rsid w:val="004D4C1C"/>
    <w:pPr>
      <w:shd w:val="clear" w:color="auto" w:fill="E9EDF3"/>
      <w:spacing w:line="240" w:lineRule="auto"/>
      <w:jc w:val="left"/>
    </w:pPr>
    <w:rPr>
      <w:rFonts w:ascii="宋体" w:eastAsia="宋体" w:hAnsi="宋体" w:cs="宋体"/>
      <w:color w:val="777777"/>
      <w:szCs w:val="24"/>
      <w:lang w:val="en-US" w:eastAsia="zh-CN"/>
    </w:rPr>
  </w:style>
  <w:style w:type="paragraph" w:customStyle="1" w:styleId="dxgvemptydatarowoffice2010blue">
    <w:name w:val="dxgvemptydatarow_office2010blue"/>
    <w:basedOn w:val="a"/>
    <w:rsid w:val="004D4C1C"/>
    <w:pPr>
      <w:spacing w:line="240" w:lineRule="auto"/>
      <w:jc w:val="left"/>
    </w:pPr>
    <w:rPr>
      <w:rFonts w:ascii="宋体" w:eastAsia="宋体" w:hAnsi="宋体" w:cs="宋体"/>
      <w:color w:val="777777"/>
      <w:szCs w:val="24"/>
      <w:lang w:val="en-US" w:eastAsia="zh-CN"/>
    </w:rPr>
  </w:style>
  <w:style w:type="paragraph" w:customStyle="1" w:styleId="dxgveditingerrorrowoffice2010blue">
    <w:name w:val="dxgveditingerrorrow_office2010blue"/>
    <w:basedOn w:val="a"/>
    <w:rsid w:val="004D4C1C"/>
    <w:pPr>
      <w:shd w:val="clear" w:color="auto" w:fill="CFDDEE"/>
      <w:spacing w:line="240" w:lineRule="auto"/>
      <w:jc w:val="left"/>
    </w:pPr>
    <w:rPr>
      <w:rFonts w:ascii="宋体" w:eastAsia="宋体" w:hAnsi="宋体" w:cs="宋体"/>
      <w:color w:val="BA1717"/>
      <w:szCs w:val="24"/>
      <w:lang w:val="en-US" w:eastAsia="zh-CN"/>
    </w:rPr>
  </w:style>
  <w:style w:type="paragraph" w:customStyle="1" w:styleId="dxgvgrouprowoffice2010blue">
    <w:name w:val="dxgvgrouprow_office2010blue"/>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dxgvfocusedgrouprowoffice2010blue">
    <w:name w:val="dxgvfocusedgrouprow_office2010blue"/>
    <w:basedOn w:val="a"/>
    <w:rsid w:val="004D4C1C"/>
    <w:pPr>
      <w:shd w:val="clear" w:color="auto" w:fill="FAEDB6"/>
      <w:spacing w:line="240" w:lineRule="auto"/>
      <w:jc w:val="left"/>
    </w:pPr>
    <w:rPr>
      <w:rFonts w:ascii="宋体" w:eastAsia="宋体" w:hAnsi="宋体" w:cs="宋体"/>
      <w:color w:val="000000"/>
      <w:szCs w:val="24"/>
      <w:lang w:val="en-US" w:eastAsia="zh-CN"/>
    </w:rPr>
  </w:style>
  <w:style w:type="paragraph" w:customStyle="1" w:styleId="dxgvheaderpaneloffice2010blue">
    <w:name w:val="dxgvheaderpanel_office2010blue"/>
    <w:basedOn w:val="a"/>
    <w:rsid w:val="004D4C1C"/>
    <w:pPr>
      <w:pBdr>
        <w:bottom w:val="single" w:sz="6" w:space="6" w:color="8BA0BC"/>
      </w:pBdr>
      <w:shd w:val="clear" w:color="auto" w:fill="CFDDEE"/>
      <w:spacing w:line="240" w:lineRule="auto"/>
      <w:jc w:val="left"/>
    </w:pPr>
    <w:rPr>
      <w:rFonts w:ascii="宋体" w:eastAsia="宋体" w:hAnsi="宋体" w:cs="宋体"/>
      <w:color w:val="000000"/>
      <w:szCs w:val="24"/>
      <w:lang w:val="en-US" w:eastAsia="zh-CN"/>
    </w:rPr>
  </w:style>
  <w:style w:type="paragraph" w:customStyle="1" w:styleId="dxgvheaderoffice2010blue">
    <w:name w:val="dxgvheader_office2010blue"/>
    <w:basedOn w:val="a"/>
    <w:rsid w:val="004D4C1C"/>
    <w:pPr>
      <w:pBdr>
        <w:top w:val="single" w:sz="6" w:space="4" w:color="8BA0BC"/>
        <w:left w:val="single" w:sz="6" w:space="5" w:color="8BA0BC"/>
        <w:bottom w:val="single" w:sz="6" w:space="4" w:color="8BA0BC"/>
        <w:right w:val="single" w:sz="6" w:space="5" w:color="8BA0BC"/>
      </w:pBdr>
      <w:shd w:val="clear" w:color="auto" w:fill="E4EFFA"/>
      <w:spacing w:line="240" w:lineRule="auto"/>
      <w:jc w:val="left"/>
    </w:pPr>
    <w:rPr>
      <w:rFonts w:ascii="宋体" w:eastAsia="宋体" w:hAnsi="宋体" w:cs="宋体"/>
      <w:color w:val="1E395B"/>
      <w:szCs w:val="24"/>
      <w:lang w:val="en-US" w:eastAsia="zh-CN"/>
    </w:rPr>
  </w:style>
  <w:style w:type="paragraph" w:customStyle="1" w:styleId="dxgvcustomizationoffice2010blue">
    <w:name w:val="dxgvcustomization_office2010blue"/>
    <w:basedOn w:val="a"/>
    <w:rsid w:val="004D4C1C"/>
    <w:pPr>
      <w:spacing w:line="240" w:lineRule="auto"/>
      <w:jc w:val="left"/>
    </w:pPr>
    <w:rPr>
      <w:rFonts w:ascii="宋体" w:eastAsia="宋体" w:hAnsi="宋体" w:cs="宋体"/>
      <w:szCs w:val="24"/>
      <w:lang w:val="en-US" w:eastAsia="zh-CN"/>
    </w:rPr>
  </w:style>
  <w:style w:type="paragraph" w:customStyle="1" w:styleId="dxgvpopupeditformoffice2010blue">
    <w:name w:val="dxgvpopupeditform_office2010blue"/>
    <w:basedOn w:val="a"/>
    <w:rsid w:val="004D4C1C"/>
    <w:pPr>
      <w:spacing w:line="240" w:lineRule="auto"/>
      <w:jc w:val="left"/>
    </w:pPr>
    <w:rPr>
      <w:rFonts w:ascii="宋体" w:eastAsia="宋体" w:hAnsi="宋体" w:cs="宋体"/>
      <w:szCs w:val="24"/>
      <w:lang w:val="en-US" w:eastAsia="zh-CN"/>
    </w:rPr>
  </w:style>
  <w:style w:type="paragraph" w:customStyle="1" w:styleId="dxgvadaptivegrouppaneloffice2010blue">
    <w:name w:val="dxgvadaptivegrouppanel_office2010blue"/>
    <w:basedOn w:val="a"/>
    <w:rsid w:val="004D4C1C"/>
    <w:pPr>
      <w:pBdr>
        <w:bottom w:val="single" w:sz="6" w:space="0" w:color="8BA0BC"/>
      </w:pBdr>
      <w:shd w:val="clear" w:color="auto" w:fill="CFDDEE"/>
      <w:spacing w:line="240" w:lineRule="auto"/>
      <w:jc w:val="left"/>
    </w:pPr>
    <w:rPr>
      <w:rFonts w:ascii="宋体" w:eastAsia="宋体" w:hAnsi="宋体" w:cs="宋体"/>
      <w:color w:val="1E395B"/>
      <w:szCs w:val="24"/>
      <w:lang w:val="en-US" w:eastAsia="zh-CN"/>
    </w:rPr>
  </w:style>
  <w:style w:type="paragraph" w:customStyle="1" w:styleId="dxgvgrouppaneloffice2010blue">
    <w:name w:val="dxgvgrouppanel_office2010blue"/>
    <w:basedOn w:val="a"/>
    <w:rsid w:val="004D4C1C"/>
    <w:pPr>
      <w:pBdr>
        <w:bottom w:val="single" w:sz="6" w:space="0" w:color="8BA0BC"/>
      </w:pBdr>
      <w:shd w:val="clear" w:color="auto" w:fill="CFDDEE"/>
      <w:spacing w:line="240" w:lineRule="auto"/>
      <w:jc w:val="left"/>
    </w:pPr>
    <w:rPr>
      <w:rFonts w:ascii="宋体" w:eastAsia="宋体" w:hAnsi="宋体" w:cs="宋体"/>
      <w:color w:val="1E395B"/>
      <w:szCs w:val="24"/>
      <w:lang w:val="en-US" w:eastAsia="zh-CN"/>
    </w:rPr>
  </w:style>
  <w:style w:type="paragraph" w:customStyle="1" w:styleId="dxgvadaptiveheaderpaneloffice2010blue">
    <w:name w:val="dxgvadaptiveheaderpanel_office2010blue"/>
    <w:basedOn w:val="a"/>
    <w:rsid w:val="004D4C1C"/>
    <w:pPr>
      <w:pBdr>
        <w:bottom w:val="single" w:sz="6" w:space="0" w:color="8BA0BC"/>
      </w:pBdr>
      <w:shd w:val="clear" w:color="auto" w:fill="CFDDEE"/>
      <w:spacing w:line="240" w:lineRule="auto"/>
      <w:jc w:val="left"/>
    </w:pPr>
    <w:rPr>
      <w:rFonts w:ascii="宋体" w:eastAsia="宋体" w:hAnsi="宋体" w:cs="宋体"/>
      <w:color w:val="1E395B"/>
      <w:szCs w:val="24"/>
      <w:lang w:val="en-US" w:eastAsia="zh-CN"/>
    </w:rPr>
  </w:style>
  <w:style w:type="paragraph" w:customStyle="1" w:styleId="dxgvadaptivefooterpaneloffice2010blue">
    <w:name w:val="dxgvadaptivefooterpanel_office2010blue"/>
    <w:basedOn w:val="a"/>
    <w:rsid w:val="004D4C1C"/>
    <w:pPr>
      <w:shd w:val="clear" w:color="auto" w:fill="E2EBF6"/>
      <w:spacing w:line="240" w:lineRule="auto"/>
      <w:jc w:val="left"/>
    </w:pPr>
    <w:rPr>
      <w:rFonts w:ascii="宋体" w:eastAsia="宋体" w:hAnsi="宋体" w:cs="宋体"/>
      <w:szCs w:val="24"/>
      <w:lang w:val="en-US" w:eastAsia="zh-CN"/>
    </w:rPr>
  </w:style>
  <w:style w:type="paragraph" w:customStyle="1" w:styleId="dxgvfooteroffice2010blue">
    <w:name w:val="dxgvfooter_office2010blue"/>
    <w:basedOn w:val="a"/>
    <w:rsid w:val="004D4C1C"/>
    <w:pPr>
      <w:shd w:val="clear" w:color="auto" w:fill="E2EBF6"/>
      <w:spacing w:line="240" w:lineRule="auto"/>
      <w:jc w:val="left"/>
    </w:pPr>
    <w:rPr>
      <w:rFonts w:ascii="宋体" w:eastAsia="宋体" w:hAnsi="宋体" w:cs="宋体"/>
      <w:szCs w:val="24"/>
      <w:lang w:val="en-US" w:eastAsia="zh-CN"/>
    </w:rPr>
  </w:style>
  <w:style w:type="paragraph" w:customStyle="1" w:styleId="dxgvgroupfooteroffice2010blue">
    <w:name w:val="dxgvgroupfooter_office2010blue"/>
    <w:basedOn w:val="a"/>
    <w:rsid w:val="004D4C1C"/>
    <w:pPr>
      <w:shd w:val="clear" w:color="auto" w:fill="E2EBF6"/>
      <w:spacing w:line="240" w:lineRule="auto"/>
      <w:jc w:val="left"/>
    </w:pPr>
    <w:rPr>
      <w:rFonts w:ascii="宋体" w:eastAsia="宋体" w:hAnsi="宋体" w:cs="宋体"/>
      <w:szCs w:val="24"/>
      <w:lang w:val="en-US" w:eastAsia="zh-CN"/>
    </w:rPr>
  </w:style>
  <w:style w:type="paragraph" w:customStyle="1" w:styleId="dxgvtitlepaneloffice2010blue">
    <w:name w:val="dxgvtitlepanel_office2010blue"/>
    <w:basedOn w:val="a"/>
    <w:rsid w:val="004D4C1C"/>
    <w:pPr>
      <w:pBdr>
        <w:bottom w:val="single" w:sz="6" w:space="4" w:color="8BA0BC"/>
      </w:pBdr>
      <w:shd w:val="clear" w:color="auto" w:fill="BDD0E7"/>
      <w:spacing w:line="240" w:lineRule="auto"/>
      <w:jc w:val="center"/>
    </w:pPr>
    <w:rPr>
      <w:rFonts w:ascii="宋体" w:eastAsia="宋体" w:hAnsi="宋体" w:cs="宋体"/>
      <w:color w:val="1E395B"/>
      <w:szCs w:val="24"/>
      <w:lang w:val="en-US" w:eastAsia="zh-CN"/>
    </w:rPr>
  </w:style>
  <w:style w:type="paragraph" w:customStyle="1" w:styleId="dxgvstatusbaroffice2010blue">
    <w:name w:val="dxgvstatusbar_office2010blue"/>
    <w:basedOn w:val="a"/>
    <w:rsid w:val="004D4C1C"/>
    <w:pPr>
      <w:pBdr>
        <w:top w:val="single" w:sz="6" w:space="0" w:color="8BA0BC"/>
      </w:pBdr>
      <w:shd w:val="clear" w:color="auto" w:fill="CFDDEE"/>
      <w:spacing w:line="240" w:lineRule="auto"/>
      <w:jc w:val="left"/>
    </w:pPr>
    <w:rPr>
      <w:rFonts w:ascii="宋体" w:eastAsia="宋体" w:hAnsi="宋体" w:cs="宋体"/>
      <w:szCs w:val="24"/>
      <w:lang w:val="en-US" w:eastAsia="zh-CN"/>
    </w:rPr>
  </w:style>
  <w:style w:type="paragraph" w:customStyle="1" w:styleId="dxgvcommandcolumnoffice2010blue">
    <w:name w:val="dxgvcommandcolumn_office2010blue"/>
    <w:basedOn w:val="a"/>
    <w:rsid w:val="004D4C1C"/>
    <w:pPr>
      <w:spacing w:line="240" w:lineRule="auto"/>
      <w:jc w:val="left"/>
    </w:pPr>
    <w:rPr>
      <w:rFonts w:ascii="宋体" w:eastAsia="宋体" w:hAnsi="宋体" w:cs="宋体"/>
      <w:szCs w:val="24"/>
      <w:lang w:val="en-US" w:eastAsia="zh-CN"/>
    </w:rPr>
  </w:style>
  <w:style w:type="paragraph" w:customStyle="1" w:styleId="dxgveditformtableoffice2010blue">
    <w:name w:val="dxgveditformtable_office2010blue"/>
    <w:basedOn w:val="a"/>
    <w:rsid w:val="004D4C1C"/>
    <w:pPr>
      <w:spacing w:line="240" w:lineRule="auto"/>
      <w:jc w:val="left"/>
    </w:pPr>
    <w:rPr>
      <w:rFonts w:ascii="宋体" w:eastAsia="宋体" w:hAnsi="宋体" w:cs="宋体"/>
      <w:color w:val="000000"/>
      <w:szCs w:val="24"/>
      <w:lang w:val="en-US" w:eastAsia="zh-CN"/>
    </w:rPr>
  </w:style>
  <w:style w:type="paragraph" w:customStyle="1" w:styleId="dxgveditformcaptionoffice2010blue">
    <w:name w:val="dxgveditformcaption_office2010blue"/>
    <w:basedOn w:val="a"/>
    <w:rsid w:val="004D4C1C"/>
    <w:pPr>
      <w:spacing w:line="240" w:lineRule="auto"/>
      <w:jc w:val="left"/>
    </w:pPr>
    <w:rPr>
      <w:rFonts w:ascii="宋体" w:eastAsia="宋体" w:hAnsi="宋体" w:cs="宋体"/>
      <w:szCs w:val="24"/>
      <w:lang w:val="en-US" w:eastAsia="zh-CN"/>
    </w:rPr>
  </w:style>
  <w:style w:type="paragraph" w:customStyle="1" w:styleId="dxgvinlineeditcelloffice2010blue">
    <w:name w:val="dxgvinlineeditcell_office2010blue"/>
    <w:basedOn w:val="a"/>
    <w:rsid w:val="004D4C1C"/>
    <w:pPr>
      <w:spacing w:line="240" w:lineRule="auto"/>
      <w:jc w:val="left"/>
    </w:pPr>
    <w:rPr>
      <w:rFonts w:ascii="宋体" w:eastAsia="宋体" w:hAnsi="宋体" w:cs="宋体"/>
      <w:szCs w:val="24"/>
      <w:lang w:val="en-US" w:eastAsia="zh-CN"/>
    </w:rPr>
  </w:style>
  <w:style w:type="paragraph" w:customStyle="1" w:styleId="dxgveditformcelloffice2010blue">
    <w:name w:val="dxgveditformcell_office2010blue"/>
    <w:basedOn w:val="a"/>
    <w:rsid w:val="004D4C1C"/>
    <w:pPr>
      <w:spacing w:line="240" w:lineRule="auto"/>
      <w:jc w:val="left"/>
    </w:pPr>
    <w:rPr>
      <w:rFonts w:ascii="宋体" w:eastAsia="宋体" w:hAnsi="宋体" w:cs="宋体"/>
      <w:szCs w:val="24"/>
      <w:lang w:val="en-US" w:eastAsia="zh-CN"/>
    </w:rPr>
  </w:style>
  <w:style w:type="paragraph" w:customStyle="1" w:styleId="dxgvpagertoppaneloffice2010blue">
    <w:name w:val="dxgvpagertoppanel_office2010blue"/>
    <w:basedOn w:val="a"/>
    <w:rsid w:val="004D4C1C"/>
    <w:pPr>
      <w:shd w:val="clear" w:color="auto" w:fill="E4EFFA"/>
      <w:spacing w:line="240" w:lineRule="auto"/>
      <w:jc w:val="left"/>
    </w:pPr>
    <w:rPr>
      <w:rFonts w:ascii="宋体" w:eastAsia="宋体" w:hAnsi="宋体" w:cs="宋体"/>
      <w:szCs w:val="24"/>
      <w:lang w:val="en-US" w:eastAsia="zh-CN"/>
    </w:rPr>
  </w:style>
  <w:style w:type="paragraph" w:customStyle="1" w:styleId="dxgvpagerbottompaneloffice2010blue">
    <w:name w:val="dxgvpagerbottompanel_office2010blue"/>
    <w:basedOn w:val="a"/>
    <w:rsid w:val="004D4C1C"/>
    <w:pPr>
      <w:shd w:val="clear" w:color="auto" w:fill="E4EFFA"/>
      <w:spacing w:line="240" w:lineRule="auto"/>
      <w:jc w:val="left"/>
    </w:pPr>
    <w:rPr>
      <w:rFonts w:ascii="宋体" w:eastAsia="宋体" w:hAnsi="宋体" w:cs="宋体"/>
      <w:szCs w:val="24"/>
      <w:lang w:val="en-US" w:eastAsia="zh-CN"/>
    </w:rPr>
  </w:style>
  <w:style w:type="paragraph" w:customStyle="1" w:styleId="dxgvfilterbaroffice2010blue">
    <w:name w:val="dxgvfilterbar_office2010blue"/>
    <w:basedOn w:val="a"/>
    <w:rsid w:val="004D4C1C"/>
    <w:pPr>
      <w:pBdr>
        <w:top w:val="single" w:sz="6" w:space="0" w:color="8BA0BC"/>
      </w:pBdr>
      <w:shd w:val="clear" w:color="auto" w:fill="CFDDEE"/>
      <w:spacing w:line="240" w:lineRule="auto"/>
      <w:jc w:val="left"/>
    </w:pPr>
    <w:rPr>
      <w:rFonts w:ascii="宋体" w:eastAsia="宋体" w:hAnsi="宋体" w:cs="宋体"/>
      <w:szCs w:val="24"/>
      <w:lang w:val="en-US" w:eastAsia="zh-CN"/>
    </w:rPr>
  </w:style>
  <w:style w:type="paragraph" w:customStyle="1" w:styleId="dxgvfilterbarcheckboxcelloffice2010blue">
    <w:name w:val="dxgvfilterbarcheckboxcell_office2010blue"/>
    <w:basedOn w:val="a"/>
    <w:rsid w:val="004D4C1C"/>
    <w:pPr>
      <w:spacing w:line="240" w:lineRule="auto"/>
      <w:jc w:val="left"/>
    </w:pPr>
    <w:rPr>
      <w:rFonts w:ascii="宋体" w:eastAsia="宋体" w:hAnsi="宋体" w:cs="宋体"/>
      <w:szCs w:val="24"/>
      <w:lang w:val="en-US" w:eastAsia="zh-CN"/>
    </w:rPr>
  </w:style>
  <w:style w:type="paragraph" w:customStyle="1" w:styleId="dxgvfilterbarimagecelloffice2010blue">
    <w:name w:val="dxgvfilterbarimagecell_office2010blue"/>
    <w:basedOn w:val="a"/>
    <w:rsid w:val="004D4C1C"/>
    <w:pPr>
      <w:spacing w:line="240" w:lineRule="auto"/>
      <w:jc w:val="left"/>
    </w:pPr>
    <w:rPr>
      <w:rFonts w:ascii="宋体" w:eastAsia="宋体" w:hAnsi="宋体" w:cs="宋体"/>
      <w:szCs w:val="24"/>
      <w:lang w:val="en-US" w:eastAsia="zh-CN"/>
    </w:rPr>
  </w:style>
  <w:style w:type="paragraph" w:customStyle="1" w:styleId="dxgvfilterbarexpressioncelloffice2010blue">
    <w:name w:val="dxgvfilterbarexpressioncell_office2010blue"/>
    <w:basedOn w:val="a"/>
    <w:rsid w:val="004D4C1C"/>
    <w:pPr>
      <w:spacing w:line="240" w:lineRule="auto"/>
      <w:jc w:val="left"/>
    </w:pPr>
    <w:rPr>
      <w:rFonts w:ascii="宋体" w:eastAsia="宋体" w:hAnsi="宋体" w:cs="宋体"/>
      <w:szCs w:val="24"/>
      <w:lang w:val="en-US" w:eastAsia="zh-CN"/>
    </w:rPr>
  </w:style>
  <w:style w:type="paragraph" w:customStyle="1" w:styleId="dxgvfilterbarclearbuttoncelloffice2010blue">
    <w:name w:val="dxgvfilterbarclearbuttoncell_office2010blue"/>
    <w:basedOn w:val="a"/>
    <w:rsid w:val="004D4C1C"/>
    <w:pPr>
      <w:spacing w:line="240" w:lineRule="auto"/>
      <w:jc w:val="left"/>
    </w:pPr>
    <w:rPr>
      <w:rFonts w:ascii="宋体" w:eastAsia="宋体" w:hAnsi="宋体" w:cs="宋体"/>
      <w:szCs w:val="24"/>
      <w:lang w:val="en-US" w:eastAsia="zh-CN"/>
    </w:rPr>
  </w:style>
  <w:style w:type="paragraph" w:customStyle="1" w:styleId="dxgvfilterbuildermainareaoffice2010blue">
    <w:name w:val="dxgvfilterbuildermainarea_office2010blue"/>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dxgvfilterbuilderbuttonareaoffice2010blue">
    <w:name w:val="dxgvfilterbuilderbuttonarea_office2010blue"/>
    <w:basedOn w:val="a"/>
    <w:rsid w:val="004D4C1C"/>
    <w:pPr>
      <w:pBdr>
        <w:top w:val="single" w:sz="6" w:space="5" w:color="AEC0D5"/>
      </w:pBdr>
      <w:shd w:val="clear" w:color="auto" w:fill="CFDDEE"/>
      <w:spacing w:line="240" w:lineRule="auto"/>
      <w:jc w:val="left"/>
    </w:pPr>
    <w:rPr>
      <w:rFonts w:ascii="宋体" w:eastAsia="宋体" w:hAnsi="宋体" w:cs="宋体"/>
      <w:szCs w:val="24"/>
      <w:lang w:val="en-US" w:eastAsia="zh-CN"/>
    </w:rPr>
  </w:style>
  <w:style w:type="paragraph" w:customStyle="1" w:styleId="dxgvdatarowhoveroffice2010blue">
    <w:name w:val="dxgvdatarowhover_office2010blue"/>
    <w:basedOn w:val="a"/>
    <w:rsid w:val="004D4C1C"/>
    <w:pPr>
      <w:shd w:val="clear" w:color="auto" w:fill="FBF4D7"/>
      <w:spacing w:line="240" w:lineRule="auto"/>
      <w:jc w:val="left"/>
    </w:pPr>
    <w:rPr>
      <w:rFonts w:ascii="宋体" w:eastAsia="宋体" w:hAnsi="宋体" w:cs="宋体"/>
      <w:color w:val="000000"/>
      <w:szCs w:val="24"/>
      <w:lang w:val="en-US" w:eastAsia="zh-CN"/>
    </w:rPr>
  </w:style>
  <w:style w:type="paragraph" w:customStyle="1" w:styleId="dxgvbatcheditnewitemoffice2010blue">
    <w:name w:val="dxgvbatcheditnewitem_office2010blue"/>
    <w:basedOn w:val="a"/>
    <w:rsid w:val="004D4C1C"/>
    <w:pPr>
      <w:shd w:val="clear" w:color="auto" w:fill="F0FAEA"/>
      <w:spacing w:line="240" w:lineRule="auto"/>
      <w:jc w:val="left"/>
    </w:pPr>
    <w:rPr>
      <w:rFonts w:ascii="宋体" w:eastAsia="宋体" w:hAnsi="宋体" w:cs="宋体"/>
      <w:szCs w:val="24"/>
      <w:lang w:val="en-US" w:eastAsia="zh-CN"/>
    </w:rPr>
  </w:style>
  <w:style w:type="paragraph" w:customStyle="1" w:styleId="dxgvsearchpaneloffice2010blue">
    <w:name w:val="dxgvsearchpanel_office2010blue"/>
    <w:basedOn w:val="a"/>
    <w:rsid w:val="004D4C1C"/>
    <w:pPr>
      <w:pBdr>
        <w:bottom w:val="single" w:sz="6" w:space="5" w:color="8BA0BC"/>
      </w:pBdr>
      <w:spacing w:line="240" w:lineRule="auto"/>
      <w:jc w:val="left"/>
    </w:pPr>
    <w:rPr>
      <w:rFonts w:ascii="宋体" w:eastAsia="宋体" w:hAnsi="宋体" w:cs="宋体"/>
      <w:szCs w:val="24"/>
      <w:lang w:val="en-US" w:eastAsia="zh-CN"/>
    </w:rPr>
  </w:style>
  <w:style w:type="paragraph" w:customStyle="1" w:styleId="dxgvcustdialogoffice2010blue">
    <w:name w:val="dxgvcustdialog_office2010blue"/>
    <w:basedOn w:val="a"/>
    <w:rsid w:val="004D4C1C"/>
    <w:pPr>
      <w:shd w:val="clear" w:color="auto" w:fill="FFFFFF"/>
      <w:spacing w:line="240" w:lineRule="auto"/>
      <w:jc w:val="left"/>
    </w:pPr>
    <w:rPr>
      <w:rFonts w:ascii="宋体" w:eastAsia="宋体" w:hAnsi="宋体" w:cs="宋体"/>
      <w:sz w:val="23"/>
      <w:szCs w:val="23"/>
      <w:lang w:val="en-US" w:eastAsia="zh-CN"/>
    </w:rPr>
  </w:style>
  <w:style w:type="paragraph" w:customStyle="1" w:styleId="dxgvcustdialogheaderoffice2010blue">
    <w:name w:val="dxgvcustdialogheader_office2010blue"/>
    <w:basedOn w:val="a"/>
    <w:rsid w:val="004D4C1C"/>
    <w:pPr>
      <w:pBdr>
        <w:bottom w:val="single" w:sz="6" w:space="0" w:color="859EBF"/>
      </w:pBdr>
      <w:spacing w:after="120" w:line="240" w:lineRule="auto"/>
      <w:jc w:val="left"/>
    </w:pPr>
    <w:rPr>
      <w:rFonts w:ascii="宋体" w:eastAsia="宋体" w:hAnsi="宋体" w:cs="宋体"/>
      <w:szCs w:val="24"/>
      <w:lang w:val="en-US" w:eastAsia="zh-CN"/>
    </w:rPr>
  </w:style>
  <w:style w:type="paragraph" w:customStyle="1" w:styleId="dxgvcustdialogdragareaoffice2010blue">
    <w:name w:val="dxgvcustdialogdragarea_office2010blue"/>
    <w:basedOn w:val="a"/>
    <w:rsid w:val="004D4C1C"/>
    <w:pPr>
      <w:spacing w:line="240" w:lineRule="auto"/>
      <w:jc w:val="left"/>
    </w:pPr>
    <w:rPr>
      <w:rFonts w:ascii="宋体" w:eastAsia="宋体" w:hAnsi="宋体" w:cs="宋体"/>
      <w:szCs w:val="24"/>
      <w:lang w:val="en-US" w:eastAsia="zh-CN"/>
    </w:rPr>
  </w:style>
  <w:style w:type="paragraph" w:customStyle="1" w:styleId="dxgvcustdialogfilteringpageoffice2010blue">
    <w:name w:val="dxgvcustdialogfilteringpage_office2010blue"/>
    <w:basedOn w:val="a"/>
    <w:rsid w:val="004D4C1C"/>
    <w:pPr>
      <w:shd w:val="clear" w:color="auto" w:fill="EFEFEF"/>
      <w:spacing w:line="240" w:lineRule="auto"/>
      <w:jc w:val="left"/>
    </w:pPr>
    <w:rPr>
      <w:rFonts w:ascii="宋体" w:eastAsia="宋体" w:hAnsi="宋体" w:cs="宋体"/>
      <w:szCs w:val="24"/>
      <w:lang w:val="en-US" w:eastAsia="zh-CN"/>
    </w:rPr>
  </w:style>
  <w:style w:type="paragraph" w:customStyle="1" w:styleId="dxgvcustdialogcolumnitemoffice2010blue">
    <w:name w:val="dxgvcustdialogcolumnitem_office2010blue"/>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dxgvcustdialogfilteritemoffice2010blue">
    <w:name w:val="dxgvcustdialogfilteritem_office2010blue"/>
    <w:basedOn w:val="a"/>
    <w:rsid w:val="004D4C1C"/>
    <w:pPr>
      <w:shd w:val="clear" w:color="auto" w:fill="FFFFFF"/>
      <w:spacing w:after="255" w:line="240" w:lineRule="auto"/>
      <w:jc w:val="left"/>
    </w:pPr>
    <w:rPr>
      <w:rFonts w:ascii="宋体" w:eastAsia="宋体" w:hAnsi="宋体" w:cs="宋体"/>
      <w:szCs w:val="24"/>
      <w:lang w:val="en-US" w:eastAsia="zh-CN"/>
    </w:rPr>
  </w:style>
  <w:style w:type="paragraph" w:customStyle="1" w:styleId="cl">
    <w:name w:val="cl"/>
    <w:basedOn w:val="a"/>
    <w:rsid w:val="004D4C1C"/>
    <w:pPr>
      <w:spacing w:line="240" w:lineRule="auto"/>
      <w:jc w:val="left"/>
    </w:pPr>
    <w:rPr>
      <w:rFonts w:ascii="宋体" w:eastAsia="宋体" w:hAnsi="宋体" w:cs="宋体"/>
      <w:szCs w:val="24"/>
      <w:lang w:val="en-US" w:eastAsia="zh-CN"/>
    </w:rPr>
  </w:style>
  <w:style w:type="paragraph" w:customStyle="1" w:styleId="layoutgroupboxcaption">
    <w:name w:val="layoutgroupboxcaption"/>
    <w:basedOn w:val="a"/>
    <w:rsid w:val="004D4C1C"/>
    <w:pPr>
      <w:spacing w:line="240" w:lineRule="auto"/>
      <w:jc w:val="left"/>
    </w:pPr>
    <w:rPr>
      <w:rFonts w:ascii="宋体" w:eastAsia="宋体" w:hAnsi="宋体" w:cs="宋体"/>
      <w:sz w:val="20"/>
      <w:szCs w:val="20"/>
      <w:lang w:val="en-US" w:eastAsia="zh-CN"/>
    </w:rPr>
  </w:style>
  <w:style w:type="paragraph" w:customStyle="1" w:styleId="centered">
    <w:name w:val="centered"/>
    <w:basedOn w:val="a"/>
    <w:rsid w:val="004D4C1C"/>
    <w:pPr>
      <w:spacing w:line="240" w:lineRule="auto"/>
      <w:jc w:val="left"/>
    </w:pPr>
    <w:rPr>
      <w:rFonts w:ascii="宋体" w:eastAsia="宋体" w:hAnsi="宋体" w:cs="宋体"/>
      <w:szCs w:val="24"/>
      <w:lang w:val="en-US" w:eastAsia="zh-CN"/>
    </w:rPr>
  </w:style>
  <w:style w:type="paragraph" w:customStyle="1" w:styleId="mainwork">
    <w:name w:val="mainwork"/>
    <w:basedOn w:val="a"/>
    <w:rsid w:val="004D4C1C"/>
    <w:pPr>
      <w:shd w:val="clear" w:color="auto" w:fill="FFFFFF"/>
      <w:spacing w:before="150" w:line="240" w:lineRule="auto"/>
      <w:ind w:left="150"/>
      <w:jc w:val="left"/>
    </w:pPr>
    <w:rPr>
      <w:rFonts w:ascii="宋体" w:eastAsia="宋体" w:hAnsi="宋体" w:cs="宋体"/>
      <w:szCs w:val="24"/>
      <w:lang w:val="en-US" w:eastAsia="zh-CN"/>
    </w:rPr>
  </w:style>
  <w:style w:type="paragraph" w:customStyle="1" w:styleId="mytask">
    <w:name w:val="mytask"/>
    <w:basedOn w:val="a"/>
    <w:rsid w:val="004D4C1C"/>
    <w:pPr>
      <w:shd w:val="clear" w:color="auto" w:fill="FFFFFF"/>
      <w:spacing w:before="150" w:line="240" w:lineRule="auto"/>
      <w:ind w:left="300"/>
      <w:jc w:val="left"/>
    </w:pPr>
    <w:rPr>
      <w:rFonts w:ascii="宋体" w:eastAsia="宋体" w:hAnsi="宋体" w:cs="宋体"/>
      <w:szCs w:val="24"/>
      <w:lang w:val="en-US" w:eastAsia="zh-CN"/>
    </w:rPr>
  </w:style>
  <w:style w:type="paragraph" w:customStyle="1" w:styleId="reviewtask">
    <w:name w:val="reviewtask"/>
    <w:basedOn w:val="a"/>
    <w:rsid w:val="004D4C1C"/>
    <w:pPr>
      <w:shd w:val="clear" w:color="auto" w:fill="FFFFFF"/>
      <w:spacing w:before="150" w:line="240" w:lineRule="auto"/>
      <w:ind w:left="300"/>
      <w:jc w:val="left"/>
    </w:pPr>
    <w:rPr>
      <w:rFonts w:ascii="宋体" w:eastAsia="宋体" w:hAnsi="宋体" w:cs="宋体"/>
      <w:szCs w:val="24"/>
      <w:lang w:val="en-US" w:eastAsia="zh-CN"/>
    </w:rPr>
  </w:style>
  <w:style w:type="paragraph" w:customStyle="1" w:styleId="submitkeywords">
    <w:name w:val="submitkeywords"/>
    <w:basedOn w:val="a"/>
    <w:rsid w:val="004D4C1C"/>
    <w:pPr>
      <w:spacing w:line="240" w:lineRule="auto"/>
      <w:jc w:val="left"/>
    </w:pPr>
    <w:rPr>
      <w:rFonts w:ascii="宋体" w:eastAsia="宋体" w:hAnsi="宋体" w:cs="宋体"/>
      <w:szCs w:val="24"/>
      <w:lang w:val="en-US" w:eastAsia="zh-CN"/>
    </w:rPr>
  </w:style>
  <w:style w:type="paragraph" w:customStyle="1" w:styleId="fatable">
    <w:name w:val="fatable"/>
    <w:basedOn w:val="a"/>
    <w:rsid w:val="004D4C1C"/>
    <w:pPr>
      <w:pBdr>
        <w:top w:val="single" w:sz="6" w:space="0" w:color="8BA0BC"/>
        <w:left w:val="single" w:sz="6" w:space="0" w:color="8BA0BC"/>
        <w:bottom w:val="single" w:sz="6" w:space="0" w:color="8BA0BC"/>
        <w:right w:val="single" w:sz="6" w:space="0" w:color="8BA0BC"/>
      </w:pBdr>
      <w:spacing w:line="240" w:lineRule="auto"/>
      <w:jc w:val="left"/>
    </w:pPr>
    <w:rPr>
      <w:rFonts w:ascii="宋体" w:eastAsia="宋体" w:hAnsi="宋体" w:cs="宋体"/>
      <w:szCs w:val="24"/>
      <w:lang w:val="en-US" w:eastAsia="zh-CN"/>
    </w:rPr>
  </w:style>
  <w:style w:type="paragraph" w:customStyle="1" w:styleId="timespantable">
    <w:name w:val="timespantable"/>
    <w:basedOn w:val="a"/>
    <w:rsid w:val="004D4C1C"/>
    <w:pPr>
      <w:spacing w:line="240" w:lineRule="auto"/>
      <w:jc w:val="left"/>
    </w:pPr>
    <w:rPr>
      <w:rFonts w:ascii="宋体" w:eastAsia="宋体" w:hAnsi="宋体" w:cs="宋体"/>
      <w:szCs w:val="24"/>
      <w:lang w:val="en-US" w:eastAsia="zh-CN"/>
    </w:rPr>
  </w:style>
  <w:style w:type="paragraph" w:customStyle="1" w:styleId="faqbtn">
    <w:name w:val="faqbtn"/>
    <w:basedOn w:val="a"/>
    <w:rsid w:val="004D4C1C"/>
    <w:pPr>
      <w:spacing w:line="240" w:lineRule="auto"/>
      <w:jc w:val="left"/>
    </w:pPr>
    <w:rPr>
      <w:rFonts w:ascii="宋体" w:eastAsia="宋体" w:hAnsi="宋体" w:cs="宋体"/>
      <w:szCs w:val="24"/>
      <w:lang w:val="en-US" w:eastAsia="zh-CN"/>
    </w:rPr>
  </w:style>
  <w:style w:type="paragraph" w:customStyle="1" w:styleId="uploadfiles">
    <w:name w:val="uploadfiles"/>
    <w:basedOn w:val="a"/>
    <w:rsid w:val="004D4C1C"/>
    <w:pPr>
      <w:pBdr>
        <w:top w:val="single" w:sz="6" w:space="0" w:color="8BA0BC"/>
        <w:left w:val="single" w:sz="6" w:space="0" w:color="8BA0BC"/>
        <w:bottom w:val="single" w:sz="6" w:space="0" w:color="8BA0BC"/>
        <w:right w:val="single" w:sz="6" w:space="0" w:color="8BA0BC"/>
      </w:pBdr>
      <w:spacing w:line="240" w:lineRule="auto"/>
      <w:jc w:val="left"/>
    </w:pPr>
    <w:rPr>
      <w:rFonts w:ascii="宋体" w:eastAsia="宋体" w:hAnsi="宋体" w:cs="宋体"/>
      <w:szCs w:val="24"/>
      <w:lang w:val="en-US" w:eastAsia="zh-CN"/>
    </w:rPr>
  </w:style>
  <w:style w:type="paragraph" w:customStyle="1" w:styleId="filedesignation">
    <w:name w:val="filedesignation"/>
    <w:basedOn w:val="a"/>
    <w:rsid w:val="004D4C1C"/>
    <w:pPr>
      <w:pBdr>
        <w:right w:val="single" w:sz="6" w:space="4" w:color="8BA0BC"/>
      </w:pBdr>
      <w:spacing w:line="240" w:lineRule="auto"/>
      <w:jc w:val="left"/>
      <w:textAlignment w:val="top"/>
    </w:pPr>
    <w:rPr>
      <w:rFonts w:ascii="宋体" w:eastAsia="宋体" w:hAnsi="宋体" w:cs="宋体"/>
      <w:szCs w:val="24"/>
      <w:lang w:val="en-US" w:eastAsia="zh-CN"/>
    </w:rPr>
  </w:style>
  <w:style w:type="paragraph" w:customStyle="1" w:styleId="msfileupload">
    <w:name w:val="msfileupload"/>
    <w:basedOn w:val="a"/>
    <w:rsid w:val="004D4C1C"/>
    <w:pPr>
      <w:spacing w:line="240" w:lineRule="auto"/>
      <w:jc w:val="left"/>
      <w:textAlignment w:val="top"/>
    </w:pPr>
    <w:rPr>
      <w:rFonts w:ascii="宋体" w:eastAsia="宋体" w:hAnsi="宋体" w:cs="宋体"/>
      <w:szCs w:val="24"/>
      <w:lang w:val="en-US" w:eastAsia="zh-CN"/>
    </w:rPr>
  </w:style>
  <w:style w:type="paragraph" w:customStyle="1" w:styleId="uploadsteps">
    <w:name w:val="uploadsteps"/>
    <w:basedOn w:val="a"/>
    <w:rsid w:val="004D4C1C"/>
    <w:pPr>
      <w:spacing w:line="240" w:lineRule="auto"/>
      <w:jc w:val="left"/>
    </w:pPr>
    <w:rPr>
      <w:rFonts w:ascii="宋体" w:eastAsia="宋体" w:hAnsi="宋体" w:cs="宋体"/>
      <w:color w:val="3C3C3C"/>
      <w:szCs w:val="24"/>
      <w:lang w:val="en-US" w:eastAsia="zh-CN"/>
    </w:rPr>
  </w:style>
  <w:style w:type="paragraph" w:customStyle="1" w:styleId="dxeci">
    <w:name w:val="dxeci"/>
    <w:basedOn w:val="a"/>
    <w:rsid w:val="004D4C1C"/>
    <w:pPr>
      <w:spacing w:line="240" w:lineRule="auto"/>
      <w:jc w:val="left"/>
    </w:pPr>
    <w:rPr>
      <w:rFonts w:ascii="宋体" w:eastAsia="宋体" w:hAnsi="宋体" w:cs="宋体"/>
      <w:szCs w:val="24"/>
      <w:lang w:val="en-US" w:eastAsia="zh-CN"/>
    </w:rPr>
  </w:style>
  <w:style w:type="paragraph" w:customStyle="1" w:styleId="dxecic">
    <w:name w:val="dxecic"/>
    <w:basedOn w:val="a"/>
    <w:rsid w:val="004D4C1C"/>
    <w:pPr>
      <w:spacing w:line="240" w:lineRule="auto"/>
      <w:jc w:val="left"/>
    </w:pPr>
    <w:rPr>
      <w:rFonts w:ascii="宋体" w:eastAsia="宋体" w:hAnsi="宋体" w:cs="宋体"/>
      <w:szCs w:val="24"/>
      <w:lang w:val="en-US" w:eastAsia="zh-CN"/>
    </w:rPr>
  </w:style>
  <w:style w:type="paragraph" w:customStyle="1" w:styleId="dxecit">
    <w:name w:val="dxecit"/>
    <w:basedOn w:val="a"/>
    <w:rsid w:val="004D4C1C"/>
    <w:pPr>
      <w:spacing w:line="240" w:lineRule="auto"/>
      <w:jc w:val="left"/>
    </w:pPr>
    <w:rPr>
      <w:rFonts w:ascii="宋体" w:eastAsia="宋体" w:hAnsi="宋体" w:cs="宋体"/>
      <w:szCs w:val="24"/>
      <w:lang w:val="en-US" w:eastAsia="zh-CN"/>
    </w:rPr>
  </w:style>
  <w:style w:type="paragraph" w:customStyle="1" w:styleId="dxswitcher">
    <w:name w:val="dxswitcher"/>
    <w:basedOn w:val="a"/>
    <w:rsid w:val="004D4C1C"/>
    <w:pPr>
      <w:spacing w:line="240" w:lineRule="auto"/>
      <w:jc w:val="left"/>
    </w:pPr>
    <w:rPr>
      <w:rFonts w:ascii="宋体" w:eastAsia="宋体" w:hAnsi="宋体" w:cs="宋体"/>
      <w:szCs w:val="24"/>
      <w:lang w:val="en-US" w:eastAsia="zh-CN"/>
    </w:rPr>
  </w:style>
  <w:style w:type="paragraph" w:customStyle="1" w:styleId="dxpnl-cc">
    <w:name w:val="dxpnl-cc"/>
    <w:basedOn w:val="a"/>
    <w:rsid w:val="004D4C1C"/>
    <w:pPr>
      <w:spacing w:line="240" w:lineRule="auto"/>
      <w:jc w:val="left"/>
    </w:pPr>
    <w:rPr>
      <w:rFonts w:ascii="宋体" w:eastAsia="宋体" w:hAnsi="宋体" w:cs="宋体"/>
      <w:szCs w:val="24"/>
      <w:lang w:val="en-US" w:eastAsia="zh-CN"/>
    </w:rPr>
  </w:style>
  <w:style w:type="paragraph" w:customStyle="1" w:styleId="dxucffi">
    <w:name w:val="dxucffi"/>
    <w:basedOn w:val="a"/>
    <w:rsid w:val="004D4C1C"/>
    <w:pPr>
      <w:spacing w:line="240" w:lineRule="auto"/>
      <w:jc w:val="left"/>
    </w:pPr>
    <w:rPr>
      <w:rFonts w:ascii="宋体" w:eastAsia="宋体" w:hAnsi="宋体" w:cs="宋体"/>
      <w:szCs w:val="24"/>
      <w:lang w:val="en-US" w:eastAsia="zh-CN"/>
    </w:rPr>
  </w:style>
  <w:style w:type="paragraph" w:customStyle="1" w:styleId="dxpc-maximizebtn">
    <w:name w:val="dxpc-maximizebtn"/>
    <w:basedOn w:val="a"/>
    <w:rsid w:val="004D4C1C"/>
    <w:pPr>
      <w:spacing w:line="240" w:lineRule="auto"/>
      <w:jc w:val="left"/>
    </w:pPr>
    <w:rPr>
      <w:rFonts w:ascii="宋体" w:eastAsia="宋体" w:hAnsi="宋体" w:cs="宋体"/>
      <w:szCs w:val="24"/>
      <w:lang w:val="en-US" w:eastAsia="zh-CN"/>
    </w:rPr>
  </w:style>
  <w:style w:type="paragraph" w:customStyle="1" w:styleId="dxpc-collapsebtn">
    <w:name w:val="dxpc-collapsebtn"/>
    <w:basedOn w:val="a"/>
    <w:rsid w:val="004D4C1C"/>
    <w:pPr>
      <w:spacing w:line="240" w:lineRule="auto"/>
      <w:jc w:val="left"/>
    </w:pPr>
    <w:rPr>
      <w:rFonts w:ascii="宋体" w:eastAsia="宋体" w:hAnsi="宋体" w:cs="宋体"/>
      <w:szCs w:val="24"/>
      <w:lang w:val="en-US" w:eastAsia="zh-CN"/>
    </w:rPr>
  </w:style>
  <w:style w:type="paragraph" w:customStyle="1" w:styleId="dxpc-pinbtn">
    <w:name w:val="dxpc-pinbtn"/>
    <w:basedOn w:val="a"/>
    <w:rsid w:val="004D4C1C"/>
    <w:pPr>
      <w:spacing w:line="240" w:lineRule="auto"/>
      <w:jc w:val="left"/>
    </w:pPr>
    <w:rPr>
      <w:rFonts w:ascii="宋体" w:eastAsia="宋体" w:hAnsi="宋体" w:cs="宋体"/>
      <w:szCs w:val="24"/>
      <w:lang w:val="en-US" w:eastAsia="zh-CN"/>
    </w:rPr>
  </w:style>
  <w:style w:type="paragraph" w:customStyle="1" w:styleId="dxpc-sizegrip">
    <w:name w:val="dxpc-sizegrip"/>
    <w:basedOn w:val="a"/>
    <w:rsid w:val="004D4C1C"/>
    <w:pPr>
      <w:spacing w:line="240" w:lineRule="auto"/>
      <w:jc w:val="left"/>
    </w:pPr>
    <w:rPr>
      <w:rFonts w:ascii="宋体" w:eastAsia="宋体" w:hAnsi="宋体" w:cs="宋体"/>
      <w:szCs w:val="24"/>
      <w:lang w:val="en-US" w:eastAsia="zh-CN"/>
    </w:rPr>
  </w:style>
  <w:style w:type="paragraph" w:customStyle="1" w:styleId="dxtc-vp">
    <w:name w:val="dxtc-vp"/>
    <w:basedOn w:val="a"/>
    <w:rsid w:val="004D4C1C"/>
    <w:pPr>
      <w:spacing w:line="240" w:lineRule="auto"/>
      <w:jc w:val="left"/>
    </w:pPr>
    <w:rPr>
      <w:rFonts w:ascii="宋体" w:eastAsia="宋体" w:hAnsi="宋体" w:cs="宋体"/>
      <w:szCs w:val="24"/>
      <w:lang w:val="en-US" w:eastAsia="zh-CN"/>
    </w:rPr>
  </w:style>
  <w:style w:type="paragraph" w:customStyle="1" w:styleId="dxdz-pnlplcholder">
    <w:name w:val="dxdz-pnlplcholder"/>
    <w:basedOn w:val="a"/>
    <w:rsid w:val="004D4C1C"/>
    <w:pPr>
      <w:spacing w:line="240" w:lineRule="auto"/>
      <w:jc w:val="left"/>
    </w:pPr>
    <w:rPr>
      <w:rFonts w:ascii="宋体" w:eastAsia="宋体" w:hAnsi="宋体" w:cs="宋体"/>
      <w:szCs w:val="24"/>
      <w:lang w:val="en-US" w:eastAsia="zh-CN"/>
    </w:rPr>
  </w:style>
  <w:style w:type="paragraph" w:customStyle="1" w:styleId="dxgv">
    <w:name w:val="dxgv"/>
    <w:basedOn w:val="a"/>
    <w:rsid w:val="004D4C1C"/>
    <w:pPr>
      <w:spacing w:line="240" w:lineRule="auto"/>
      <w:jc w:val="left"/>
    </w:pPr>
    <w:rPr>
      <w:rFonts w:ascii="宋体" w:eastAsia="宋体" w:hAnsi="宋体" w:cs="宋体"/>
      <w:szCs w:val="24"/>
      <w:lang w:val="en-US" w:eastAsia="zh-CN"/>
    </w:rPr>
  </w:style>
  <w:style w:type="paragraph" w:customStyle="1" w:styleId="dxfm-itemnamecontainer">
    <w:name w:val="dxfm-itemnamecontainer"/>
    <w:basedOn w:val="a"/>
    <w:rsid w:val="004D4C1C"/>
    <w:pPr>
      <w:spacing w:line="240" w:lineRule="auto"/>
      <w:jc w:val="left"/>
    </w:pPr>
    <w:rPr>
      <w:rFonts w:ascii="宋体" w:eastAsia="宋体" w:hAnsi="宋体" w:cs="宋体"/>
      <w:szCs w:val="24"/>
      <w:lang w:val="en-US" w:eastAsia="zh-CN"/>
    </w:rPr>
  </w:style>
  <w:style w:type="paragraph" w:customStyle="1" w:styleId="dxfm-rinput">
    <w:name w:val="dxfm-rinput"/>
    <w:basedOn w:val="a"/>
    <w:rsid w:val="004D4C1C"/>
    <w:pPr>
      <w:spacing w:line="240" w:lineRule="auto"/>
      <w:jc w:val="left"/>
    </w:pPr>
    <w:rPr>
      <w:rFonts w:ascii="宋体" w:eastAsia="宋体" w:hAnsi="宋体" w:cs="宋体"/>
      <w:szCs w:val="24"/>
      <w:lang w:val="en-US" w:eastAsia="zh-CN"/>
    </w:rPr>
  </w:style>
  <w:style w:type="paragraph" w:customStyle="1" w:styleId="dxfm-bclineseparator">
    <w:name w:val="dxfm-bclineseparator"/>
    <w:basedOn w:val="a"/>
    <w:rsid w:val="004D4C1C"/>
    <w:pPr>
      <w:spacing w:line="240" w:lineRule="auto"/>
      <w:jc w:val="left"/>
    </w:pPr>
    <w:rPr>
      <w:rFonts w:ascii="宋体" w:eastAsia="宋体" w:hAnsi="宋体" w:cs="宋体"/>
      <w:szCs w:val="24"/>
      <w:lang w:val="en-US" w:eastAsia="zh-CN"/>
    </w:rPr>
  </w:style>
  <w:style w:type="paragraph" w:customStyle="1" w:styleId="dxfm-bcitem">
    <w:name w:val="dxfm-bcitem"/>
    <w:basedOn w:val="a"/>
    <w:rsid w:val="004D4C1C"/>
    <w:pPr>
      <w:spacing w:line="240" w:lineRule="auto"/>
      <w:jc w:val="left"/>
    </w:pPr>
    <w:rPr>
      <w:rFonts w:ascii="宋体" w:eastAsia="宋体" w:hAnsi="宋体" w:cs="宋体"/>
      <w:szCs w:val="24"/>
      <w:lang w:val="en-US" w:eastAsia="zh-CN"/>
    </w:rPr>
  </w:style>
  <w:style w:type="paragraph" w:customStyle="1" w:styleId="dxfm-filterviewcheckboxcell">
    <w:name w:val="dxfm-filterviewcheckboxcell"/>
    <w:basedOn w:val="a"/>
    <w:rsid w:val="004D4C1C"/>
    <w:pPr>
      <w:spacing w:line="240" w:lineRule="auto"/>
      <w:jc w:val="left"/>
    </w:pPr>
    <w:rPr>
      <w:rFonts w:ascii="宋体" w:eastAsia="宋体" w:hAnsi="宋体" w:cs="宋体"/>
      <w:szCs w:val="24"/>
      <w:lang w:val="en-US" w:eastAsia="zh-CN"/>
    </w:rPr>
  </w:style>
  <w:style w:type="paragraph" w:customStyle="1" w:styleId="dxgvaic">
    <w:name w:val="dxgvaic"/>
    <w:basedOn w:val="a"/>
    <w:rsid w:val="004D4C1C"/>
    <w:pPr>
      <w:spacing w:line="240" w:lineRule="auto"/>
      <w:jc w:val="left"/>
    </w:pPr>
    <w:rPr>
      <w:rFonts w:ascii="宋体" w:eastAsia="宋体" w:hAnsi="宋体" w:cs="宋体"/>
      <w:szCs w:val="24"/>
      <w:lang w:val="en-US" w:eastAsia="zh-CN"/>
    </w:rPr>
  </w:style>
  <w:style w:type="paragraph" w:customStyle="1" w:styleId="dxgvadcc">
    <w:name w:val="dxgvadcc"/>
    <w:basedOn w:val="a"/>
    <w:rsid w:val="004D4C1C"/>
    <w:pPr>
      <w:spacing w:line="240" w:lineRule="auto"/>
      <w:jc w:val="left"/>
    </w:pPr>
    <w:rPr>
      <w:rFonts w:ascii="宋体" w:eastAsia="宋体" w:hAnsi="宋体" w:cs="宋体"/>
      <w:szCs w:val="24"/>
      <w:lang w:val="en-US" w:eastAsia="zh-CN"/>
    </w:rPr>
  </w:style>
  <w:style w:type="paragraph" w:customStyle="1" w:styleId="dxgvprbl">
    <w:name w:val="dxgvprbl"/>
    <w:basedOn w:val="a"/>
    <w:rsid w:val="004D4C1C"/>
    <w:pPr>
      <w:spacing w:line="240" w:lineRule="auto"/>
      <w:jc w:val="left"/>
    </w:pPr>
    <w:rPr>
      <w:rFonts w:ascii="宋体" w:eastAsia="宋体" w:hAnsi="宋体" w:cs="宋体"/>
      <w:szCs w:val="24"/>
      <w:lang w:val="en-US" w:eastAsia="zh-CN"/>
    </w:rPr>
  </w:style>
  <w:style w:type="paragraph" w:customStyle="1" w:styleId="dxgvprbn">
    <w:name w:val="dxgvprbn"/>
    <w:basedOn w:val="a"/>
    <w:rsid w:val="004D4C1C"/>
    <w:pPr>
      <w:spacing w:line="240" w:lineRule="auto"/>
      <w:jc w:val="left"/>
    </w:pPr>
    <w:rPr>
      <w:rFonts w:ascii="宋体" w:eastAsia="宋体" w:hAnsi="宋体" w:cs="宋体"/>
      <w:szCs w:val="24"/>
      <w:lang w:val="en-US" w:eastAsia="zh-CN"/>
    </w:rPr>
  </w:style>
  <w:style w:type="paragraph" w:customStyle="1" w:styleId="dxgvprbo">
    <w:name w:val="dxgvprbo"/>
    <w:basedOn w:val="a"/>
    <w:rsid w:val="004D4C1C"/>
    <w:pPr>
      <w:spacing w:line="240" w:lineRule="auto"/>
      <w:jc w:val="left"/>
    </w:pPr>
    <w:rPr>
      <w:rFonts w:ascii="宋体" w:eastAsia="宋体" w:hAnsi="宋体" w:cs="宋体"/>
      <w:szCs w:val="24"/>
      <w:lang w:val="en-US" w:eastAsia="zh-CN"/>
    </w:rPr>
  </w:style>
  <w:style w:type="paragraph" w:customStyle="1" w:styleId="dxvgeb">
    <w:name w:val="dxvgeb"/>
    <w:basedOn w:val="a"/>
    <w:rsid w:val="004D4C1C"/>
    <w:pPr>
      <w:spacing w:line="240" w:lineRule="auto"/>
      <w:jc w:val="left"/>
    </w:pPr>
    <w:rPr>
      <w:rFonts w:ascii="宋体" w:eastAsia="宋体" w:hAnsi="宋体" w:cs="宋体"/>
      <w:szCs w:val="24"/>
      <w:lang w:val="en-US" w:eastAsia="zh-CN"/>
    </w:rPr>
  </w:style>
  <w:style w:type="paragraph" w:customStyle="1" w:styleId="dxvgcb">
    <w:name w:val="dxvgcb"/>
    <w:basedOn w:val="a"/>
    <w:rsid w:val="004D4C1C"/>
    <w:pPr>
      <w:spacing w:line="240" w:lineRule="auto"/>
      <w:jc w:val="left"/>
    </w:pPr>
    <w:rPr>
      <w:rFonts w:ascii="宋体" w:eastAsia="宋体" w:hAnsi="宋体" w:cs="宋体"/>
      <w:szCs w:val="24"/>
      <w:lang w:val="en-US" w:eastAsia="zh-CN"/>
    </w:rPr>
  </w:style>
  <w:style w:type="paragraph" w:customStyle="1" w:styleId="dxvghec">
    <w:name w:val="dxvghec"/>
    <w:basedOn w:val="a"/>
    <w:rsid w:val="004D4C1C"/>
    <w:pPr>
      <w:spacing w:line="240" w:lineRule="auto"/>
      <w:jc w:val="left"/>
    </w:pPr>
    <w:rPr>
      <w:rFonts w:ascii="宋体" w:eastAsia="宋体" w:hAnsi="宋体" w:cs="宋体"/>
      <w:szCs w:val="24"/>
      <w:lang w:val="en-US" w:eastAsia="zh-CN"/>
    </w:rPr>
  </w:style>
  <w:style w:type="paragraph" w:customStyle="1" w:styleId="dxr-tabwrapper">
    <w:name w:val="dxr-tabwrapper"/>
    <w:basedOn w:val="a"/>
    <w:rsid w:val="004D4C1C"/>
    <w:pPr>
      <w:spacing w:line="240" w:lineRule="auto"/>
      <w:jc w:val="left"/>
    </w:pPr>
    <w:rPr>
      <w:rFonts w:ascii="宋体" w:eastAsia="宋体" w:hAnsi="宋体" w:cs="宋体"/>
      <w:szCs w:val="24"/>
      <w:lang w:val="en-US" w:eastAsia="zh-CN"/>
    </w:rPr>
  </w:style>
  <w:style w:type="paragraph" w:customStyle="1" w:styleId="dxr-olmgrexpbtn">
    <w:name w:val="dxr-olmgrexpbtn"/>
    <w:basedOn w:val="a"/>
    <w:rsid w:val="004D4C1C"/>
    <w:pPr>
      <w:spacing w:line="240" w:lineRule="auto"/>
      <w:jc w:val="left"/>
    </w:pPr>
    <w:rPr>
      <w:rFonts w:ascii="宋体" w:eastAsia="宋体" w:hAnsi="宋体" w:cs="宋体"/>
      <w:szCs w:val="24"/>
      <w:lang w:val="en-US" w:eastAsia="zh-CN"/>
    </w:rPr>
  </w:style>
  <w:style w:type="paragraph" w:customStyle="1" w:styleId="dxr-img32">
    <w:name w:val="dxr-img32"/>
    <w:basedOn w:val="a"/>
    <w:rsid w:val="004D4C1C"/>
    <w:pPr>
      <w:spacing w:line="240" w:lineRule="auto"/>
      <w:jc w:val="left"/>
    </w:pPr>
    <w:rPr>
      <w:rFonts w:ascii="宋体" w:eastAsia="宋体" w:hAnsi="宋体" w:cs="宋体"/>
      <w:szCs w:val="24"/>
      <w:lang w:val="en-US" w:eastAsia="zh-CN"/>
    </w:rPr>
  </w:style>
  <w:style w:type="paragraph" w:customStyle="1" w:styleId="dxr-item">
    <w:name w:val="dxr-item"/>
    <w:basedOn w:val="a"/>
    <w:rsid w:val="004D4C1C"/>
    <w:pPr>
      <w:spacing w:line="240" w:lineRule="auto"/>
      <w:jc w:val="left"/>
    </w:pPr>
    <w:rPr>
      <w:rFonts w:ascii="宋体" w:eastAsia="宋体" w:hAnsi="宋体" w:cs="宋体"/>
      <w:szCs w:val="24"/>
      <w:lang w:val="en-US" w:eastAsia="zh-CN"/>
    </w:rPr>
  </w:style>
  <w:style w:type="paragraph" w:customStyle="1" w:styleId="dxr-regclear-0">
    <w:name w:val="dxr-regclear-0"/>
    <w:basedOn w:val="a"/>
    <w:rsid w:val="004D4C1C"/>
    <w:pPr>
      <w:spacing w:line="240" w:lineRule="auto"/>
      <w:jc w:val="left"/>
    </w:pPr>
    <w:rPr>
      <w:rFonts w:ascii="宋体" w:eastAsia="宋体" w:hAnsi="宋体" w:cs="宋体"/>
      <w:szCs w:val="24"/>
      <w:lang w:val="en-US" w:eastAsia="zh-CN"/>
    </w:rPr>
  </w:style>
  <w:style w:type="paragraph" w:customStyle="1" w:styleId="dxr-regclear-1">
    <w:name w:val="dxr-regclear-1"/>
    <w:basedOn w:val="a"/>
    <w:rsid w:val="004D4C1C"/>
    <w:pPr>
      <w:spacing w:line="240" w:lineRule="auto"/>
      <w:jc w:val="left"/>
    </w:pPr>
    <w:rPr>
      <w:rFonts w:ascii="宋体" w:eastAsia="宋体" w:hAnsi="宋体" w:cs="宋体"/>
      <w:szCs w:val="24"/>
      <w:lang w:val="en-US" w:eastAsia="zh-CN"/>
    </w:rPr>
  </w:style>
  <w:style w:type="paragraph" w:customStyle="1" w:styleId="dxr-itemsep">
    <w:name w:val="dxr-itemsep"/>
    <w:basedOn w:val="a"/>
    <w:rsid w:val="004D4C1C"/>
    <w:pPr>
      <w:spacing w:line="240" w:lineRule="auto"/>
      <w:jc w:val="left"/>
    </w:pPr>
    <w:rPr>
      <w:rFonts w:ascii="宋体" w:eastAsia="宋体" w:hAnsi="宋体" w:cs="宋体"/>
      <w:szCs w:val="24"/>
      <w:lang w:val="en-US" w:eastAsia="zh-CN"/>
    </w:rPr>
  </w:style>
  <w:style w:type="paragraph" w:customStyle="1" w:styleId="dxr-contexttabcolor">
    <w:name w:val="dxr-contexttabcolor"/>
    <w:basedOn w:val="a"/>
    <w:rsid w:val="004D4C1C"/>
    <w:pPr>
      <w:spacing w:line="240" w:lineRule="auto"/>
      <w:jc w:val="left"/>
    </w:pPr>
    <w:rPr>
      <w:rFonts w:ascii="宋体" w:eastAsia="宋体" w:hAnsi="宋体" w:cs="宋体"/>
      <w:szCs w:val="24"/>
      <w:lang w:val="en-US" w:eastAsia="zh-CN"/>
    </w:rPr>
  </w:style>
  <w:style w:type="paragraph" w:customStyle="1" w:styleId="dxtcsys">
    <w:name w:val="dxtcsys"/>
    <w:basedOn w:val="a"/>
    <w:rsid w:val="004D4C1C"/>
    <w:pPr>
      <w:spacing w:line="240" w:lineRule="auto"/>
      <w:jc w:val="left"/>
    </w:pPr>
    <w:rPr>
      <w:rFonts w:ascii="宋体" w:eastAsia="宋体" w:hAnsi="宋体" w:cs="宋体"/>
      <w:szCs w:val="24"/>
      <w:lang w:val="en-US" w:eastAsia="zh-CN"/>
    </w:rPr>
  </w:style>
  <w:style w:type="paragraph" w:customStyle="1" w:styleId="dxic-previewtext">
    <w:name w:val="dxic-previewtext"/>
    <w:basedOn w:val="a"/>
    <w:rsid w:val="004D4C1C"/>
    <w:pPr>
      <w:spacing w:line="240" w:lineRule="auto"/>
      <w:jc w:val="left"/>
    </w:pPr>
    <w:rPr>
      <w:rFonts w:ascii="宋体" w:eastAsia="宋体" w:hAnsi="宋体" w:cs="宋体"/>
      <w:szCs w:val="24"/>
      <w:lang w:val="en-US" w:eastAsia="zh-CN"/>
    </w:rPr>
  </w:style>
  <w:style w:type="paragraph" w:customStyle="1" w:styleId="dxh-callout">
    <w:name w:val="dxh-callout"/>
    <w:basedOn w:val="a"/>
    <w:rsid w:val="004D4C1C"/>
    <w:pPr>
      <w:spacing w:line="240" w:lineRule="auto"/>
      <w:jc w:val="left"/>
    </w:pPr>
    <w:rPr>
      <w:rFonts w:ascii="宋体" w:eastAsia="宋体" w:hAnsi="宋体" w:cs="宋体"/>
      <w:szCs w:val="24"/>
      <w:lang w:val="en-US" w:eastAsia="zh-CN"/>
    </w:rPr>
  </w:style>
  <w:style w:type="paragraph" w:customStyle="1" w:styleId="dxm-slide-panel">
    <w:name w:val="dxm-slide-panel"/>
    <w:basedOn w:val="a"/>
    <w:rsid w:val="004D4C1C"/>
    <w:pPr>
      <w:spacing w:line="240" w:lineRule="auto"/>
      <w:jc w:val="left"/>
    </w:pPr>
    <w:rPr>
      <w:rFonts w:ascii="宋体" w:eastAsia="宋体" w:hAnsi="宋体" w:cs="宋体"/>
      <w:szCs w:val="24"/>
      <w:lang w:val="en-US" w:eastAsia="zh-CN"/>
    </w:rPr>
  </w:style>
  <w:style w:type="paragraph" w:customStyle="1" w:styleId="dxelistboxitemselected">
    <w:name w:val="dxelistboxitemselected"/>
    <w:basedOn w:val="a"/>
    <w:rsid w:val="004D4C1C"/>
    <w:pPr>
      <w:spacing w:line="240" w:lineRule="auto"/>
      <w:jc w:val="left"/>
    </w:pPr>
    <w:rPr>
      <w:rFonts w:ascii="宋体" w:eastAsia="宋体" w:hAnsi="宋体" w:cs="宋体"/>
      <w:szCs w:val="24"/>
      <w:lang w:val="en-US" w:eastAsia="zh-CN"/>
    </w:rPr>
  </w:style>
  <w:style w:type="paragraph" w:customStyle="1" w:styleId="dxelistboxitemhover">
    <w:name w:val="dxelistboxitemhover"/>
    <w:basedOn w:val="a"/>
    <w:rsid w:val="004D4C1C"/>
    <w:pPr>
      <w:spacing w:line="240" w:lineRule="auto"/>
      <w:jc w:val="left"/>
    </w:pPr>
    <w:rPr>
      <w:rFonts w:ascii="宋体" w:eastAsia="宋体" w:hAnsi="宋体" w:cs="宋体"/>
      <w:szCs w:val="24"/>
      <w:lang w:val="en-US" w:eastAsia="zh-CN"/>
    </w:rPr>
  </w:style>
  <w:style w:type="paragraph" w:customStyle="1" w:styleId="dxcvtitlepanel">
    <w:name w:val="dxcvtitlepanel"/>
    <w:basedOn w:val="a"/>
    <w:rsid w:val="004D4C1C"/>
    <w:pPr>
      <w:spacing w:line="240" w:lineRule="auto"/>
      <w:jc w:val="left"/>
    </w:pPr>
    <w:rPr>
      <w:rFonts w:ascii="宋体" w:eastAsia="宋体" w:hAnsi="宋体" w:cs="宋体"/>
      <w:szCs w:val="24"/>
      <w:lang w:val="en-US" w:eastAsia="zh-CN"/>
    </w:rPr>
  </w:style>
  <w:style w:type="paragraph" w:customStyle="1" w:styleId="dxgvtitlepanel">
    <w:name w:val="dxgvtitlepanel"/>
    <w:basedOn w:val="a"/>
    <w:rsid w:val="004D4C1C"/>
    <w:pPr>
      <w:spacing w:line="240" w:lineRule="auto"/>
      <w:jc w:val="left"/>
    </w:pPr>
    <w:rPr>
      <w:rFonts w:ascii="宋体" w:eastAsia="宋体" w:hAnsi="宋体" w:cs="宋体"/>
      <w:szCs w:val="24"/>
      <w:lang w:val="en-US" w:eastAsia="zh-CN"/>
    </w:rPr>
  </w:style>
  <w:style w:type="paragraph" w:customStyle="1" w:styleId="dxvgtitlepanel">
    <w:name w:val="dxvgtitlepanel"/>
    <w:basedOn w:val="a"/>
    <w:rsid w:val="004D4C1C"/>
    <w:pPr>
      <w:spacing w:line="240" w:lineRule="auto"/>
      <w:jc w:val="left"/>
    </w:pPr>
    <w:rPr>
      <w:rFonts w:ascii="宋体" w:eastAsia="宋体" w:hAnsi="宋体" w:cs="宋体"/>
      <w:szCs w:val="24"/>
      <w:lang w:val="en-US" w:eastAsia="zh-CN"/>
    </w:rPr>
  </w:style>
  <w:style w:type="paragraph" w:customStyle="1" w:styleId="dxgvfocusedrow">
    <w:name w:val="dxgvfocusedrow"/>
    <w:basedOn w:val="a"/>
    <w:rsid w:val="004D4C1C"/>
    <w:pPr>
      <w:spacing w:line="240" w:lineRule="auto"/>
      <w:jc w:val="left"/>
    </w:pPr>
    <w:rPr>
      <w:rFonts w:ascii="宋体" w:eastAsia="宋体" w:hAnsi="宋体" w:cs="宋体"/>
      <w:szCs w:val="24"/>
      <w:lang w:val="en-US" w:eastAsia="zh-CN"/>
    </w:rPr>
  </w:style>
  <w:style w:type="paragraph" w:customStyle="1" w:styleId="dxgvselectedrow">
    <w:name w:val="dxgvselectedrow"/>
    <w:basedOn w:val="a"/>
    <w:rsid w:val="004D4C1C"/>
    <w:pPr>
      <w:spacing w:line="240" w:lineRule="auto"/>
      <w:jc w:val="left"/>
    </w:pPr>
    <w:rPr>
      <w:rFonts w:ascii="宋体" w:eastAsia="宋体" w:hAnsi="宋体" w:cs="宋体"/>
      <w:szCs w:val="24"/>
      <w:lang w:val="en-US" w:eastAsia="zh-CN"/>
    </w:rPr>
  </w:style>
  <w:style w:type="paragraph" w:customStyle="1" w:styleId="dxtigroupheadertext">
    <w:name w:val="dxtigroupheadertext"/>
    <w:basedOn w:val="a"/>
    <w:rsid w:val="004D4C1C"/>
    <w:pPr>
      <w:spacing w:line="240" w:lineRule="auto"/>
      <w:jc w:val="left"/>
    </w:pPr>
    <w:rPr>
      <w:rFonts w:ascii="宋体" w:eastAsia="宋体" w:hAnsi="宋体" w:cs="宋体"/>
      <w:szCs w:val="24"/>
      <w:lang w:val="en-US" w:eastAsia="zh-CN"/>
    </w:rPr>
  </w:style>
  <w:style w:type="paragraph" w:customStyle="1" w:styleId="dxhldate">
    <w:name w:val="dxhldate"/>
    <w:basedOn w:val="a"/>
    <w:rsid w:val="004D4C1C"/>
    <w:pPr>
      <w:spacing w:line="240" w:lineRule="auto"/>
      <w:jc w:val="left"/>
    </w:pPr>
    <w:rPr>
      <w:rFonts w:ascii="宋体" w:eastAsia="宋体" w:hAnsi="宋体" w:cs="宋体"/>
      <w:szCs w:val="24"/>
      <w:lang w:val="en-US" w:eastAsia="zh-CN"/>
    </w:rPr>
  </w:style>
  <w:style w:type="paragraph" w:customStyle="1" w:styleId="dxflgroupboxcaption">
    <w:name w:val="dxflgroupboxcaption"/>
    <w:basedOn w:val="a"/>
    <w:rsid w:val="004D4C1C"/>
    <w:pPr>
      <w:spacing w:line="240" w:lineRule="auto"/>
      <w:jc w:val="left"/>
    </w:pPr>
    <w:rPr>
      <w:rFonts w:ascii="宋体" w:eastAsia="宋体" w:hAnsi="宋体" w:cs="宋体"/>
      <w:szCs w:val="24"/>
      <w:lang w:val="en-US" w:eastAsia="zh-CN"/>
    </w:rPr>
  </w:style>
  <w:style w:type="paragraph" w:customStyle="1" w:styleId="dxsmlevel2">
    <w:name w:val="dxsmlevel2"/>
    <w:basedOn w:val="a"/>
    <w:rsid w:val="004D4C1C"/>
    <w:pPr>
      <w:spacing w:line="240" w:lineRule="auto"/>
      <w:jc w:val="left"/>
    </w:pPr>
    <w:rPr>
      <w:rFonts w:ascii="宋体" w:eastAsia="宋体" w:hAnsi="宋体" w:cs="宋体"/>
      <w:szCs w:val="24"/>
      <w:lang w:val="en-US" w:eastAsia="zh-CN"/>
    </w:rPr>
  </w:style>
  <w:style w:type="paragraph" w:customStyle="1" w:styleId="dxsmlevel2categorized">
    <w:name w:val="dxsmlevel2categorized"/>
    <w:basedOn w:val="a"/>
    <w:rsid w:val="004D4C1C"/>
    <w:pPr>
      <w:spacing w:line="240" w:lineRule="auto"/>
      <w:jc w:val="left"/>
    </w:pPr>
    <w:rPr>
      <w:rFonts w:ascii="宋体" w:eastAsia="宋体" w:hAnsi="宋体" w:cs="宋体"/>
      <w:szCs w:val="24"/>
      <w:lang w:val="en-US" w:eastAsia="zh-CN"/>
    </w:rPr>
  </w:style>
  <w:style w:type="paragraph" w:customStyle="1" w:styleId="dxgvemptydatarow">
    <w:name w:val="dxgvemptydatarow"/>
    <w:basedOn w:val="a"/>
    <w:rsid w:val="004D4C1C"/>
    <w:pPr>
      <w:spacing w:line="240" w:lineRule="auto"/>
      <w:jc w:val="left"/>
    </w:pPr>
    <w:rPr>
      <w:rFonts w:ascii="宋体" w:eastAsia="宋体" w:hAnsi="宋体" w:cs="宋体"/>
      <w:szCs w:val="24"/>
      <w:lang w:val="en-US" w:eastAsia="zh-CN"/>
    </w:rPr>
  </w:style>
  <w:style w:type="paragraph" w:customStyle="1" w:styleId="dxdvemptydata">
    <w:name w:val="dxdvemptydata"/>
    <w:basedOn w:val="a"/>
    <w:rsid w:val="004D4C1C"/>
    <w:pPr>
      <w:spacing w:line="240" w:lineRule="auto"/>
      <w:jc w:val="left"/>
    </w:pPr>
    <w:rPr>
      <w:rFonts w:ascii="宋体" w:eastAsia="宋体" w:hAnsi="宋体" w:cs="宋体"/>
      <w:szCs w:val="24"/>
      <w:lang w:val="en-US" w:eastAsia="zh-CN"/>
    </w:rPr>
  </w:style>
  <w:style w:type="paragraph" w:customStyle="1" w:styleId="dxm-main">
    <w:name w:val="dxm-main"/>
    <w:basedOn w:val="a"/>
    <w:rsid w:val="004D4C1C"/>
    <w:pPr>
      <w:spacing w:line="240" w:lineRule="auto"/>
      <w:jc w:val="left"/>
    </w:pPr>
    <w:rPr>
      <w:rFonts w:ascii="宋体" w:eastAsia="宋体" w:hAnsi="宋体" w:cs="宋体"/>
      <w:szCs w:val="24"/>
      <w:lang w:val="en-US" w:eastAsia="zh-CN"/>
    </w:rPr>
  </w:style>
  <w:style w:type="paragraph" w:customStyle="1" w:styleId="dxm-vertical">
    <w:name w:val="dxm-vertical"/>
    <w:basedOn w:val="a"/>
    <w:rsid w:val="004D4C1C"/>
    <w:pPr>
      <w:spacing w:line="240" w:lineRule="auto"/>
      <w:jc w:val="left"/>
    </w:pPr>
    <w:rPr>
      <w:rFonts w:ascii="宋体" w:eastAsia="宋体" w:hAnsi="宋体" w:cs="宋体"/>
      <w:szCs w:val="24"/>
      <w:lang w:val="en-US" w:eastAsia="zh-CN"/>
    </w:rPr>
  </w:style>
  <w:style w:type="paragraph" w:customStyle="1" w:styleId="dxm-popup">
    <w:name w:val="dxm-popup"/>
    <w:basedOn w:val="a"/>
    <w:rsid w:val="004D4C1C"/>
    <w:pPr>
      <w:spacing w:line="240" w:lineRule="auto"/>
      <w:jc w:val="left"/>
    </w:pPr>
    <w:rPr>
      <w:rFonts w:ascii="宋体" w:eastAsia="宋体" w:hAnsi="宋体" w:cs="宋体"/>
      <w:szCs w:val="24"/>
      <w:lang w:val="en-US" w:eastAsia="zh-CN"/>
    </w:rPr>
  </w:style>
  <w:style w:type="paragraph" w:customStyle="1" w:styleId="dxm-item">
    <w:name w:val="dxm-item"/>
    <w:basedOn w:val="a"/>
    <w:rsid w:val="004D4C1C"/>
    <w:pPr>
      <w:spacing w:line="240" w:lineRule="auto"/>
      <w:jc w:val="left"/>
    </w:pPr>
    <w:rPr>
      <w:rFonts w:ascii="宋体" w:eastAsia="宋体" w:hAnsi="宋体" w:cs="宋体"/>
      <w:szCs w:val="24"/>
      <w:lang w:val="en-US" w:eastAsia="zh-CN"/>
    </w:rPr>
  </w:style>
  <w:style w:type="paragraph" w:customStyle="1" w:styleId="dxm-disabled">
    <w:name w:val="dxm-disabled"/>
    <w:basedOn w:val="a"/>
    <w:rsid w:val="004D4C1C"/>
    <w:pPr>
      <w:spacing w:line="240" w:lineRule="auto"/>
      <w:jc w:val="left"/>
    </w:pPr>
    <w:rPr>
      <w:rFonts w:ascii="宋体" w:eastAsia="宋体" w:hAnsi="宋体" w:cs="宋体"/>
      <w:szCs w:val="24"/>
      <w:lang w:val="en-US" w:eastAsia="zh-CN"/>
    </w:rPr>
  </w:style>
  <w:style w:type="paragraph" w:customStyle="1" w:styleId="dxm-scrollbtnhovered">
    <w:name w:val="dxm-scrollbtnhovered"/>
    <w:basedOn w:val="a"/>
    <w:rsid w:val="004D4C1C"/>
    <w:pPr>
      <w:spacing w:line="240" w:lineRule="auto"/>
      <w:jc w:val="left"/>
    </w:pPr>
    <w:rPr>
      <w:rFonts w:ascii="宋体" w:eastAsia="宋体" w:hAnsi="宋体" w:cs="宋体"/>
      <w:szCs w:val="24"/>
      <w:lang w:val="en-US" w:eastAsia="zh-CN"/>
    </w:rPr>
  </w:style>
  <w:style w:type="paragraph" w:customStyle="1" w:styleId="dxm-scrollbtnpressed">
    <w:name w:val="dxm-scrollbtnpressed"/>
    <w:basedOn w:val="a"/>
    <w:rsid w:val="004D4C1C"/>
    <w:pPr>
      <w:spacing w:line="240" w:lineRule="auto"/>
      <w:jc w:val="left"/>
    </w:pPr>
    <w:rPr>
      <w:rFonts w:ascii="宋体" w:eastAsia="宋体" w:hAnsi="宋体" w:cs="宋体"/>
      <w:szCs w:val="24"/>
      <w:lang w:val="en-US" w:eastAsia="zh-CN"/>
    </w:rPr>
  </w:style>
  <w:style w:type="paragraph" w:customStyle="1" w:styleId="dxm-tmpl">
    <w:name w:val="dxm-tmpl"/>
    <w:basedOn w:val="a"/>
    <w:rsid w:val="004D4C1C"/>
    <w:pPr>
      <w:spacing w:line="240" w:lineRule="auto"/>
      <w:jc w:val="left"/>
    </w:pPr>
    <w:rPr>
      <w:rFonts w:ascii="宋体" w:eastAsia="宋体" w:hAnsi="宋体" w:cs="宋体"/>
      <w:szCs w:val="24"/>
      <w:lang w:val="en-US" w:eastAsia="zh-CN"/>
    </w:rPr>
  </w:style>
  <w:style w:type="paragraph" w:customStyle="1" w:styleId="dxnb-gr">
    <w:name w:val="dxnb-gr"/>
    <w:basedOn w:val="a"/>
    <w:rsid w:val="004D4C1C"/>
    <w:pPr>
      <w:spacing w:line="240" w:lineRule="auto"/>
      <w:jc w:val="left"/>
    </w:pPr>
    <w:rPr>
      <w:rFonts w:ascii="宋体" w:eastAsia="宋体" w:hAnsi="宋体" w:cs="宋体"/>
      <w:szCs w:val="24"/>
      <w:lang w:val="en-US" w:eastAsia="zh-CN"/>
    </w:rPr>
  </w:style>
  <w:style w:type="paragraph" w:customStyle="1" w:styleId="dxnb-content">
    <w:name w:val="dxnb-content"/>
    <w:basedOn w:val="a"/>
    <w:rsid w:val="004D4C1C"/>
    <w:pPr>
      <w:spacing w:line="240" w:lineRule="auto"/>
      <w:jc w:val="left"/>
    </w:pPr>
    <w:rPr>
      <w:rFonts w:ascii="宋体" w:eastAsia="宋体" w:hAnsi="宋体" w:cs="宋体"/>
      <w:szCs w:val="24"/>
      <w:lang w:val="en-US" w:eastAsia="zh-CN"/>
    </w:rPr>
  </w:style>
  <w:style w:type="paragraph" w:customStyle="1" w:styleId="dxnb-large">
    <w:name w:val="dxnb-large"/>
    <w:basedOn w:val="a"/>
    <w:rsid w:val="004D4C1C"/>
    <w:pPr>
      <w:spacing w:line="240" w:lineRule="auto"/>
      <w:jc w:val="left"/>
    </w:pPr>
    <w:rPr>
      <w:rFonts w:ascii="宋体" w:eastAsia="宋体" w:hAnsi="宋体" w:cs="宋体"/>
      <w:szCs w:val="24"/>
      <w:lang w:val="en-US" w:eastAsia="zh-CN"/>
    </w:rPr>
  </w:style>
  <w:style w:type="paragraph" w:customStyle="1" w:styleId="dxnb-bullet">
    <w:name w:val="dxnb-bullet"/>
    <w:basedOn w:val="a"/>
    <w:rsid w:val="004D4C1C"/>
    <w:pPr>
      <w:spacing w:line="240" w:lineRule="auto"/>
      <w:jc w:val="left"/>
    </w:pPr>
    <w:rPr>
      <w:rFonts w:ascii="宋体" w:eastAsia="宋体" w:hAnsi="宋体" w:cs="宋体"/>
      <w:szCs w:val="24"/>
      <w:lang w:val="en-US" w:eastAsia="zh-CN"/>
    </w:rPr>
  </w:style>
  <w:style w:type="paragraph" w:customStyle="1" w:styleId="dxnb-tmpl">
    <w:name w:val="dxnb-tmpl"/>
    <w:basedOn w:val="a"/>
    <w:rsid w:val="004D4C1C"/>
    <w:pPr>
      <w:spacing w:line="240" w:lineRule="auto"/>
      <w:jc w:val="left"/>
    </w:pPr>
    <w:rPr>
      <w:rFonts w:ascii="宋体" w:eastAsia="宋体" w:hAnsi="宋体" w:cs="宋体"/>
      <w:szCs w:val="24"/>
      <w:lang w:val="en-US" w:eastAsia="zh-CN"/>
    </w:rPr>
  </w:style>
  <w:style w:type="paragraph" w:customStyle="1" w:styleId="dxnb-bullethover">
    <w:name w:val="dxnb-bullethover"/>
    <w:basedOn w:val="a"/>
    <w:rsid w:val="004D4C1C"/>
    <w:pPr>
      <w:spacing w:line="240" w:lineRule="auto"/>
      <w:jc w:val="left"/>
    </w:pPr>
    <w:rPr>
      <w:rFonts w:ascii="宋体" w:eastAsia="宋体" w:hAnsi="宋体" w:cs="宋体"/>
      <w:szCs w:val="24"/>
      <w:lang w:val="en-US" w:eastAsia="zh-CN"/>
    </w:rPr>
  </w:style>
  <w:style w:type="paragraph" w:customStyle="1" w:styleId="dxnb-bulletselected">
    <w:name w:val="dxnb-bulletselected"/>
    <w:basedOn w:val="a"/>
    <w:rsid w:val="004D4C1C"/>
    <w:pPr>
      <w:spacing w:line="240" w:lineRule="auto"/>
      <w:jc w:val="left"/>
    </w:pPr>
    <w:rPr>
      <w:rFonts w:ascii="宋体" w:eastAsia="宋体" w:hAnsi="宋体" w:cs="宋体"/>
      <w:szCs w:val="24"/>
      <w:lang w:val="en-US" w:eastAsia="zh-CN"/>
    </w:rPr>
  </w:style>
  <w:style w:type="paragraph" w:customStyle="1" w:styleId="dxnb-itemselected">
    <w:name w:val="dxnb-itemselected"/>
    <w:basedOn w:val="a"/>
    <w:rsid w:val="004D4C1C"/>
    <w:pPr>
      <w:spacing w:line="240" w:lineRule="auto"/>
      <w:jc w:val="left"/>
    </w:pPr>
    <w:rPr>
      <w:rFonts w:ascii="宋体" w:eastAsia="宋体" w:hAnsi="宋体" w:cs="宋体"/>
      <w:szCs w:val="24"/>
      <w:lang w:val="en-US" w:eastAsia="zh-CN"/>
    </w:rPr>
  </w:style>
  <w:style w:type="paragraph" w:customStyle="1" w:styleId="dxnb-largeselected">
    <w:name w:val="dxnb-largeselected"/>
    <w:basedOn w:val="a"/>
    <w:rsid w:val="004D4C1C"/>
    <w:pPr>
      <w:spacing w:line="240" w:lineRule="auto"/>
      <w:jc w:val="left"/>
    </w:pPr>
    <w:rPr>
      <w:rFonts w:ascii="宋体" w:eastAsia="宋体" w:hAnsi="宋体" w:cs="宋体"/>
      <w:szCs w:val="24"/>
      <w:lang w:val="en-US" w:eastAsia="zh-CN"/>
    </w:rPr>
  </w:style>
  <w:style w:type="paragraph" w:customStyle="1" w:styleId="dxnb-itemhover">
    <w:name w:val="dxnb-itemhover"/>
    <w:basedOn w:val="a"/>
    <w:rsid w:val="004D4C1C"/>
    <w:pPr>
      <w:spacing w:line="240" w:lineRule="auto"/>
      <w:jc w:val="left"/>
    </w:pPr>
    <w:rPr>
      <w:rFonts w:ascii="宋体" w:eastAsia="宋体" w:hAnsi="宋体" w:cs="宋体"/>
      <w:szCs w:val="24"/>
      <w:lang w:val="en-US" w:eastAsia="zh-CN"/>
    </w:rPr>
  </w:style>
  <w:style w:type="paragraph" w:customStyle="1" w:styleId="dxnb-largehover">
    <w:name w:val="dxnb-largehover"/>
    <w:basedOn w:val="a"/>
    <w:rsid w:val="004D4C1C"/>
    <w:pPr>
      <w:spacing w:line="240" w:lineRule="auto"/>
      <w:jc w:val="left"/>
    </w:pPr>
    <w:rPr>
      <w:rFonts w:ascii="宋体" w:eastAsia="宋体" w:hAnsi="宋体" w:cs="宋体"/>
      <w:szCs w:val="24"/>
      <w:lang w:val="en-US" w:eastAsia="zh-CN"/>
    </w:rPr>
  </w:style>
  <w:style w:type="paragraph" w:customStyle="1" w:styleId="dxnb-btn">
    <w:name w:val="dxnb-btn"/>
    <w:basedOn w:val="a"/>
    <w:rsid w:val="004D4C1C"/>
    <w:pPr>
      <w:spacing w:line="240" w:lineRule="auto"/>
      <w:jc w:val="left"/>
    </w:pPr>
    <w:rPr>
      <w:rFonts w:ascii="宋体" w:eastAsia="宋体" w:hAnsi="宋体" w:cs="宋体"/>
      <w:szCs w:val="24"/>
      <w:lang w:val="en-US" w:eastAsia="zh-CN"/>
    </w:rPr>
  </w:style>
  <w:style w:type="paragraph" w:customStyle="1" w:styleId="dxnb-btnleft">
    <w:name w:val="dxnb-btnleft"/>
    <w:basedOn w:val="a"/>
    <w:rsid w:val="004D4C1C"/>
    <w:pPr>
      <w:spacing w:line="240" w:lineRule="auto"/>
      <w:jc w:val="left"/>
    </w:pPr>
    <w:rPr>
      <w:rFonts w:ascii="宋体" w:eastAsia="宋体" w:hAnsi="宋体" w:cs="宋体"/>
      <w:szCs w:val="24"/>
      <w:lang w:val="en-US" w:eastAsia="zh-CN"/>
    </w:rPr>
  </w:style>
  <w:style w:type="paragraph" w:customStyle="1" w:styleId="dxnb-img">
    <w:name w:val="dxnb-img"/>
    <w:basedOn w:val="a"/>
    <w:rsid w:val="004D4C1C"/>
    <w:pPr>
      <w:spacing w:line="240" w:lineRule="auto"/>
      <w:jc w:val="left"/>
    </w:pPr>
    <w:rPr>
      <w:rFonts w:ascii="宋体" w:eastAsia="宋体" w:hAnsi="宋体" w:cs="宋体"/>
      <w:szCs w:val="24"/>
      <w:lang w:val="en-US" w:eastAsia="zh-CN"/>
    </w:rPr>
  </w:style>
  <w:style w:type="paragraph" w:customStyle="1" w:styleId="dxp-disabledbutton">
    <w:name w:val="dxp-disabledbutton"/>
    <w:basedOn w:val="a"/>
    <w:rsid w:val="004D4C1C"/>
    <w:pPr>
      <w:spacing w:line="240" w:lineRule="auto"/>
      <w:jc w:val="left"/>
    </w:pPr>
    <w:rPr>
      <w:rFonts w:ascii="宋体" w:eastAsia="宋体" w:hAnsi="宋体" w:cs="宋体"/>
      <w:szCs w:val="24"/>
      <w:lang w:val="en-US" w:eastAsia="zh-CN"/>
    </w:rPr>
  </w:style>
  <w:style w:type="paragraph" w:customStyle="1" w:styleId="dxp-combobox">
    <w:name w:val="dxp-combobox"/>
    <w:basedOn w:val="a"/>
    <w:rsid w:val="004D4C1C"/>
    <w:pPr>
      <w:spacing w:line="240" w:lineRule="auto"/>
      <w:jc w:val="left"/>
    </w:pPr>
    <w:rPr>
      <w:rFonts w:ascii="宋体" w:eastAsia="宋体" w:hAnsi="宋体" w:cs="宋体"/>
      <w:szCs w:val="24"/>
      <w:lang w:val="en-US" w:eastAsia="zh-CN"/>
    </w:rPr>
  </w:style>
  <w:style w:type="paragraph" w:customStyle="1" w:styleId="dxp-hoverdropdownbutton">
    <w:name w:val="dxp-hoverdropdownbutton"/>
    <w:basedOn w:val="a"/>
    <w:rsid w:val="004D4C1C"/>
    <w:pPr>
      <w:spacing w:line="240" w:lineRule="auto"/>
      <w:jc w:val="left"/>
    </w:pPr>
    <w:rPr>
      <w:rFonts w:ascii="宋体" w:eastAsia="宋体" w:hAnsi="宋体" w:cs="宋体"/>
      <w:szCs w:val="24"/>
      <w:lang w:val="en-US" w:eastAsia="zh-CN"/>
    </w:rPr>
  </w:style>
  <w:style w:type="paragraph" w:customStyle="1" w:styleId="dxp-presseddropdownbutton">
    <w:name w:val="dxp-presseddropdownbutton"/>
    <w:basedOn w:val="a"/>
    <w:rsid w:val="004D4C1C"/>
    <w:pPr>
      <w:spacing w:line="240" w:lineRule="auto"/>
      <w:jc w:val="left"/>
    </w:pPr>
    <w:rPr>
      <w:rFonts w:ascii="宋体" w:eastAsia="宋体" w:hAnsi="宋体" w:cs="宋体"/>
      <w:szCs w:val="24"/>
      <w:lang w:val="en-US" w:eastAsia="zh-CN"/>
    </w:rPr>
  </w:style>
  <w:style w:type="paragraph" w:customStyle="1" w:styleId="dxp-disabledcombobox">
    <w:name w:val="dxp-disabledcombobox"/>
    <w:basedOn w:val="a"/>
    <w:rsid w:val="004D4C1C"/>
    <w:pPr>
      <w:spacing w:line="240" w:lineRule="auto"/>
      <w:jc w:val="left"/>
    </w:pPr>
    <w:rPr>
      <w:rFonts w:ascii="宋体" w:eastAsia="宋体" w:hAnsi="宋体" w:cs="宋体"/>
      <w:szCs w:val="24"/>
      <w:lang w:val="en-US" w:eastAsia="zh-CN"/>
    </w:rPr>
  </w:style>
  <w:style w:type="paragraph" w:customStyle="1" w:styleId="dxp-disableddropdownbutton">
    <w:name w:val="dxp-disableddropdownbutton"/>
    <w:basedOn w:val="a"/>
    <w:rsid w:val="004D4C1C"/>
    <w:pPr>
      <w:spacing w:line="240" w:lineRule="auto"/>
      <w:jc w:val="left"/>
    </w:pPr>
    <w:rPr>
      <w:rFonts w:ascii="宋体" w:eastAsia="宋体" w:hAnsi="宋体" w:cs="宋体"/>
      <w:szCs w:val="24"/>
      <w:lang w:val="en-US" w:eastAsia="zh-CN"/>
    </w:rPr>
  </w:style>
  <w:style w:type="paragraph" w:customStyle="1" w:styleId="dxpc-closebtn">
    <w:name w:val="dxpc-closebtn"/>
    <w:basedOn w:val="a"/>
    <w:rsid w:val="004D4C1C"/>
    <w:pPr>
      <w:spacing w:line="240" w:lineRule="auto"/>
      <w:jc w:val="left"/>
    </w:pPr>
    <w:rPr>
      <w:rFonts w:ascii="宋体" w:eastAsia="宋体" w:hAnsi="宋体" w:cs="宋体"/>
      <w:szCs w:val="24"/>
      <w:lang w:val="en-US" w:eastAsia="zh-CN"/>
    </w:rPr>
  </w:style>
  <w:style w:type="paragraph" w:customStyle="1" w:styleId="dxpc-refreshbtn">
    <w:name w:val="dxpc-refreshbtn"/>
    <w:basedOn w:val="a"/>
    <w:rsid w:val="004D4C1C"/>
    <w:pPr>
      <w:spacing w:line="240" w:lineRule="auto"/>
      <w:jc w:val="left"/>
    </w:pPr>
    <w:rPr>
      <w:rFonts w:ascii="宋体" w:eastAsia="宋体" w:hAnsi="宋体" w:cs="宋体"/>
      <w:szCs w:val="24"/>
      <w:lang w:val="en-US" w:eastAsia="zh-CN"/>
    </w:rPr>
  </w:style>
  <w:style w:type="paragraph" w:customStyle="1" w:styleId="dxpc-header">
    <w:name w:val="dxpc-header"/>
    <w:basedOn w:val="a"/>
    <w:rsid w:val="004D4C1C"/>
    <w:pPr>
      <w:spacing w:line="240" w:lineRule="auto"/>
      <w:jc w:val="left"/>
    </w:pPr>
    <w:rPr>
      <w:rFonts w:ascii="宋体" w:eastAsia="宋体" w:hAnsi="宋体" w:cs="宋体"/>
      <w:szCs w:val="24"/>
      <w:lang w:val="en-US" w:eastAsia="zh-CN"/>
    </w:rPr>
  </w:style>
  <w:style w:type="paragraph" w:customStyle="1" w:styleId="dxpc-headertext">
    <w:name w:val="dxpc-headertext"/>
    <w:basedOn w:val="a"/>
    <w:rsid w:val="004D4C1C"/>
    <w:pPr>
      <w:spacing w:line="240" w:lineRule="auto"/>
      <w:jc w:val="left"/>
    </w:pPr>
    <w:rPr>
      <w:rFonts w:ascii="宋体" w:eastAsia="宋体" w:hAnsi="宋体" w:cs="宋体"/>
      <w:szCs w:val="24"/>
      <w:lang w:val="en-US" w:eastAsia="zh-CN"/>
    </w:rPr>
  </w:style>
  <w:style w:type="paragraph" w:customStyle="1" w:styleId="dxpc-headerimg">
    <w:name w:val="dxpc-headerimg"/>
    <w:basedOn w:val="a"/>
    <w:rsid w:val="004D4C1C"/>
    <w:pPr>
      <w:spacing w:line="240" w:lineRule="auto"/>
      <w:jc w:val="left"/>
    </w:pPr>
    <w:rPr>
      <w:rFonts w:ascii="宋体" w:eastAsia="宋体" w:hAnsi="宋体" w:cs="宋体"/>
      <w:szCs w:val="24"/>
      <w:lang w:val="en-US" w:eastAsia="zh-CN"/>
    </w:rPr>
  </w:style>
  <w:style w:type="paragraph" w:customStyle="1" w:styleId="dxpc-content">
    <w:name w:val="dxpc-content"/>
    <w:basedOn w:val="a"/>
    <w:rsid w:val="004D4C1C"/>
    <w:pPr>
      <w:spacing w:line="240" w:lineRule="auto"/>
      <w:jc w:val="left"/>
    </w:pPr>
    <w:rPr>
      <w:rFonts w:ascii="宋体" w:eastAsia="宋体" w:hAnsi="宋体" w:cs="宋体"/>
      <w:szCs w:val="24"/>
      <w:lang w:val="en-US" w:eastAsia="zh-CN"/>
    </w:rPr>
  </w:style>
  <w:style w:type="paragraph" w:customStyle="1" w:styleId="dxpc-footer">
    <w:name w:val="dxpc-footer"/>
    <w:basedOn w:val="a"/>
    <w:rsid w:val="004D4C1C"/>
    <w:pPr>
      <w:spacing w:line="240" w:lineRule="auto"/>
      <w:jc w:val="left"/>
    </w:pPr>
    <w:rPr>
      <w:rFonts w:ascii="宋体" w:eastAsia="宋体" w:hAnsi="宋体" w:cs="宋体"/>
      <w:szCs w:val="24"/>
      <w:lang w:val="en-US" w:eastAsia="zh-CN"/>
    </w:rPr>
  </w:style>
  <w:style w:type="paragraph" w:customStyle="1" w:styleId="dxpc-footertext">
    <w:name w:val="dxpc-footertext"/>
    <w:basedOn w:val="a"/>
    <w:rsid w:val="004D4C1C"/>
    <w:pPr>
      <w:spacing w:line="240" w:lineRule="auto"/>
      <w:jc w:val="left"/>
    </w:pPr>
    <w:rPr>
      <w:rFonts w:ascii="宋体" w:eastAsia="宋体" w:hAnsi="宋体" w:cs="宋体"/>
      <w:szCs w:val="24"/>
      <w:lang w:val="en-US" w:eastAsia="zh-CN"/>
    </w:rPr>
  </w:style>
  <w:style w:type="paragraph" w:customStyle="1" w:styleId="dxpc-footerimg">
    <w:name w:val="dxpc-footerimg"/>
    <w:basedOn w:val="a"/>
    <w:rsid w:val="004D4C1C"/>
    <w:pPr>
      <w:spacing w:line="240" w:lineRule="auto"/>
      <w:jc w:val="left"/>
    </w:pPr>
    <w:rPr>
      <w:rFonts w:ascii="宋体" w:eastAsia="宋体" w:hAnsi="宋体" w:cs="宋体"/>
      <w:szCs w:val="24"/>
      <w:lang w:val="en-US" w:eastAsia="zh-CN"/>
    </w:rPr>
  </w:style>
  <w:style w:type="paragraph" w:customStyle="1" w:styleId="dxrpci">
    <w:name w:val="dxrpci"/>
    <w:basedOn w:val="a"/>
    <w:rsid w:val="004D4C1C"/>
    <w:pPr>
      <w:spacing w:line="240" w:lineRule="auto"/>
      <w:jc w:val="left"/>
    </w:pPr>
    <w:rPr>
      <w:rFonts w:ascii="宋体" w:eastAsia="宋体" w:hAnsi="宋体" w:cs="宋体"/>
      <w:szCs w:val="24"/>
      <w:lang w:val="en-US" w:eastAsia="zh-CN"/>
    </w:rPr>
  </w:style>
  <w:style w:type="paragraph" w:customStyle="1" w:styleId="dxrphi">
    <w:name w:val="dxrphi"/>
    <w:basedOn w:val="a"/>
    <w:rsid w:val="004D4C1C"/>
    <w:pPr>
      <w:spacing w:line="240" w:lineRule="auto"/>
      <w:jc w:val="left"/>
    </w:pPr>
    <w:rPr>
      <w:rFonts w:ascii="宋体" w:eastAsia="宋体" w:hAnsi="宋体" w:cs="宋体"/>
      <w:szCs w:val="24"/>
      <w:lang w:val="en-US" w:eastAsia="zh-CN"/>
    </w:rPr>
  </w:style>
  <w:style w:type="paragraph" w:customStyle="1" w:styleId="dxrphir">
    <w:name w:val="dxrphir"/>
    <w:basedOn w:val="a"/>
    <w:rsid w:val="004D4C1C"/>
    <w:pPr>
      <w:spacing w:line="240" w:lineRule="auto"/>
      <w:jc w:val="left"/>
    </w:pPr>
    <w:rPr>
      <w:rFonts w:ascii="宋体" w:eastAsia="宋体" w:hAnsi="宋体" w:cs="宋体"/>
      <w:szCs w:val="24"/>
      <w:lang w:val="en-US" w:eastAsia="zh-CN"/>
    </w:rPr>
  </w:style>
  <w:style w:type="paragraph" w:customStyle="1" w:styleId="dxuceditareaoffice2010blue">
    <w:name w:val="dxuceditarea_office2010blue"/>
    <w:basedOn w:val="a"/>
    <w:rsid w:val="004D4C1C"/>
    <w:pPr>
      <w:spacing w:line="240" w:lineRule="auto"/>
      <w:jc w:val="left"/>
    </w:pPr>
    <w:rPr>
      <w:rFonts w:ascii="宋体" w:eastAsia="宋体" w:hAnsi="宋体" w:cs="宋体"/>
      <w:szCs w:val="24"/>
      <w:lang w:val="en-US" w:eastAsia="zh-CN"/>
    </w:rPr>
  </w:style>
  <w:style w:type="paragraph" w:customStyle="1" w:styleId="dxpbmaincell">
    <w:name w:val="dxpbmaincell"/>
    <w:basedOn w:val="a"/>
    <w:rsid w:val="004D4C1C"/>
    <w:pPr>
      <w:spacing w:line="240" w:lineRule="auto"/>
      <w:jc w:val="left"/>
    </w:pPr>
    <w:rPr>
      <w:rFonts w:ascii="宋体" w:eastAsia="宋体" w:hAnsi="宋体" w:cs="宋体"/>
      <w:szCs w:val="24"/>
      <w:lang w:val="en-US" w:eastAsia="zh-CN"/>
    </w:rPr>
  </w:style>
  <w:style w:type="paragraph" w:customStyle="1" w:styleId="dxspllcc">
    <w:name w:val="dxspllcc"/>
    <w:basedOn w:val="a"/>
    <w:rsid w:val="004D4C1C"/>
    <w:pPr>
      <w:spacing w:line="240" w:lineRule="auto"/>
      <w:jc w:val="left"/>
    </w:pPr>
    <w:rPr>
      <w:rFonts w:ascii="宋体" w:eastAsia="宋体" w:hAnsi="宋体" w:cs="宋体"/>
      <w:szCs w:val="24"/>
      <w:lang w:val="en-US" w:eastAsia="zh-CN"/>
    </w:rPr>
  </w:style>
  <w:style w:type="paragraph" w:customStyle="1" w:styleId="dxtv-ln">
    <w:name w:val="dxtv-ln"/>
    <w:basedOn w:val="a"/>
    <w:rsid w:val="004D4C1C"/>
    <w:pPr>
      <w:spacing w:line="240" w:lineRule="auto"/>
      <w:jc w:val="left"/>
    </w:pPr>
    <w:rPr>
      <w:rFonts w:ascii="宋体" w:eastAsia="宋体" w:hAnsi="宋体" w:cs="宋体"/>
      <w:szCs w:val="24"/>
      <w:lang w:val="en-US" w:eastAsia="zh-CN"/>
    </w:rPr>
  </w:style>
  <w:style w:type="paragraph" w:customStyle="1" w:styleId="dxtv-elbnoln">
    <w:name w:val="dxtv-elbnoln"/>
    <w:basedOn w:val="a"/>
    <w:rsid w:val="004D4C1C"/>
    <w:pPr>
      <w:spacing w:line="240" w:lineRule="auto"/>
      <w:jc w:val="left"/>
    </w:pPr>
    <w:rPr>
      <w:rFonts w:ascii="宋体" w:eastAsia="宋体" w:hAnsi="宋体" w:cs="宋体"/>
      <w:szCs w:val="24"/>
      <w:lang w:val="en-US" w:eastAsia="zh-CN"/>
    </w:rPr>
  </w:style>
  <w:style w:type="paragraph" w:customStyle="1" w:styleId="dxtv-elb">
    <w:name w:val="dxtv-elb"/>
    <w:basedOn w:val="a"/>
    <w:rsid w:val="004D4C1C"/>
    <w:pPr>
      <w:spacing w:line="240" w:lineRule="auto"/>
      <w:jc w:val="left"/>
    </w:pPr>
    <w:rPr>
      <w:rFonts w:ascii="宋体" w:eastAsia="宋体" w:hAnsi="宋体" w:cs="宋体"/>
      <w:szCs w:val="24"/>
      <w:lang w:val="en-US" w:eastAsia="zh-CN"/>
    </w:rPr>
  </w:style>
  <w:style w:type="paragraph" w:customStyle="1" w:styleId="dxtv-elbhide">
    <w:name w:val="dxtv-elbhide"/>
    <w:basedOn w:val="a"/>
    <w:rsid w:val="004D4C1C"/>
    <w:pPr>
      <w:spacing w:line="240" w:lineRule="auto"/>
      <w:jc w:val="left"/>
    </w:pPr>
    <w:rPr>
      <w:rFonts w:ascii="宋体" w:eastAsia="宋体" w:hAnsi="宋体" w:cs="宋体"/>
      <w:szCs w:val="24"/>
      <w:lang w:val="en-US" w:eastAsia="zh-CN"/>
    </w:rPr>
  </w:style>
  <w:style w:type="paragraph" w:customStyle="1" w:styleId="dxtv-btn">
    <w:name w:val="dxtv-btn"/>
    <w:basedOn w:val="a"/>
    <w:rsid w:val="004D4C1C"/>
    <w:pPr>
      <w:spacing w:line="240" w:lineRule="auto"/>
      <w:jc w:val="left"/>
    </w:pPr>
    <w:rPr>
      <w:rFonts w:ascii="宋体" w:eastAsia="宋体" w:hAnsi="宋体" w:cs="宋体"/>
      <w:szCs w:val="24"/>
      <w:lang w:val="en-US" w:eastAsia="zh-CN"/>
    </w:rPr>
  </w:style>
  <w:style w:type="paragraph" w:customStyle="1" w:styleId="dxtv-subnd">
    <w:name w:val="dxtv-subnd"/>
    <w:basedOn w:val="a"/>
    <w:rsid w:val="004D4C1C"/>
    <w:pPr>
      <w:spacing w:line="240" w:lineRule="auto"/>
      <w:jc w:val="left"/>
    </w:pPr>
    <w:rPr>
      <w:rFonts w:ascii="宋体" w:eastAsia="宋体" w:hAnsi="宋体" w:cs="宋体"/>
      <w:szCs w:val="24"/>
      <w:lang w:val="en-US" w:eastAsia="zh-CN"/>
    </w:rPr>
  </w:style>
  <w:style w:type="paragraph" w:customStyle="1" w:styleId="dxtv-ndimg">
    <w:name w:val="dxtv-ndimg"/>
    <w:basedOn w:val="a"/>
    <w:rsid w:val="004D4C1C"/>
    <w:pPr>
      <w:spacing w:line="240" w:lineRule="auto"/>
      <w:jc w:val="left"/>
    </w:pPr>
    <w:rPr>
      <w:rFonts w:ascii="宋体" w:eastAsia="宋体" w:hAnsi="宋体" w:cs="宋体"/>
      <w:szCs w:val="24"/>
      <w:lang w:val="en-US" w:eastAsia="zh-CN"/>
    </w:rPr>
  </w:style>
  <w:style w:type="paragraph" w:customStyle="1" w:styleId="dxtv-ndtxt">
    <w:name w:val="dxtv-ndtxt"/>
    <w:basedOn w:val="a"/>
    <w:rsid w:val="004D4C1C"/>
    <w:pPr>
      <w:spacing w:line="240" w:lineRule="auto"/>
      <w:jc w:val="left"/>
    </w:pPr>
    <w:rPr>
      <w:rFonts w:ascii="宋体" w:eastAsia="宋体" w:hAnsi="宋体" w:cs="宋体"/>
      <w:szCs w:val="24"/>
      <w:lang w:val="en-US" w:eastAsia="zh-CN"/>
    </w:rPr>
  </w:style>
  <w:style w:type="paragraph" w:customStyle="1" w:styleId="dxtv-ndchk">
    <w:name w:val="dxtv-ndchk"/>
    <w:basedOn w:val="a"/>
    <w:rsid w:val="004D4C1C"/>
    <w:pPr>
      <w:spacing w:line="240" w:lineRule="auto"/>
      <w:jc w:val="left"/>
    </w:pPr>
    <w:rPr>
      <w:rFonts w:ascii="宋体" w:eastAsia="宋体" w:hAnsi="宋体" w:cs="宋体"/>
      <w:szCs w:val="24"/>
      <w:lang w:val="en-US" w:eastAsia="zh-CN"/>
    </w:rPr>
  </w:style>
  <w:style w:type="paragraph" w:customStyle="1" w:styleId="dxtv-ndtmpl">
    <w:name w:val="dxtv-ndtmpl"/>
    <w:basedOn w:val="a"/>
    <w:rsid w:val="004D4C1C"/>
    <w:pPr>
      <w:spacing w:line="240" w:lineRule="auto"/>
      <w:jc w:val="left"/>
    </w:pPr>
    <w:rPr>
      <w:rFonts w:ascii="宋体" w:eastAsia="宋体" w:hAnsi="宋体" w:cs="宋体"/>
      <w:szCs w:val="24"/>
      <w:lang w:val="en-US" w:eastAsia="zh-CN"/>
    </w:rPr>
  </w:style>
  <w:style w:type="paragraph" w:customStyle="1" w:styleId="dxtv-ndsel">
    <w:name w:val="dxtv-ndsel"/>
    <w:basedOn w:val="a"/>
    <w:rsid w:val="004D4C1C"/>
    <w:pPr>
      <w:spacing w:line="240" w:lineRule="auto"/>
      <w:jc w:val="left"/>
    </w:pPr>
    <w:rPr>
      <w:rFonts w:ascii="宋体" w:eastAsia="宋体" w:hAnsi="宋体" w:cs="宋体"/>
      <w:szCs w:val="24"/>
      <w:lang w:val="en-US" w:eastAsia="zh-CN"/>
    </w:rPr>
  </w:style>
  <w:style w:type="paragraph" w:customStyle="1" w:styleId="dxtv-ndhov">
    <w:name w:val="dxtv-ndhov"/>
    <w:basedOn w:val="a"/>
    <w:rsid w:val="004D4C1C"/>
    <w:pPr>
      <w:spacing w:line="240" w:lineRule="auto"/>
      <w:jc w:val="left"/>
    </w:pPr>
    <w:rPr>
      <w:rFonts w:ascii="宋体" w:eastAsia="宋体" w:hAnsi="宋体" w:cs="宋体"/>
      <w:szCs w:val="24"/>
      <w:lang w:val="en-US" w:eastAsia="zh-CN"/>
    </w:rPr>
  </w:style>
  <w:style w:type="paragraph" w:customStyle="1" w:styleId="dxtvdisabled">
    <w:name w:val="dxtvdisabled"/>
    <w:basedOn w:val="a"/>
    <w:rsid w:val="004D4C1C"/>
    <w:pPr>
      <w:spacing w:line="240" w:lineRule="auto"/>
      <w:jc w:val="left"/>
    </w:pPr>
    <w:rPr>
      <w:rFonts w:ascii="宋体" w:eastAsia="宋体" w:hAnsi="宋体" w:cs="宋体"/>
      <w:szCs w:val="24"/>
      <w:lang w:val="en-US" w:eastAsia="zh-CN"/>
    </w:rPr>
  </w:style>
  <w:style w:type="paragraph" w:customStyle="1" w:styleId="filecontainer">
    <w:name w:val="filecontainer"/>
    <w:basedOn w:val="a"/>
    <w:rsid w:val="004D4C1C"/>
    <w:pPr>
      <w:spacing w:line="240" w:lineRule="auto"/>
      <w:jc w:val="left"/>
    </w:pPr>
    <w:rPr>
      <w:rFonts w:ascii="宋体" w:eastAsia="宋体" w:hAnsi="宋体" w:cs="宋体"/>
      <w:szCs w:val="24"/>
      <w:lang w:val="en-US" w:eastAsia="zh-CN"/>
    </w:rPr>
  </w:style>
  <w:style w:type="paragraph" w:customStyle="1" w:styleId="dxfm-toolbar">
    <w:name w:val="dxfm-toolbar"/>
    <w:basedOn w:val="a"/>
    <w:rsid w:val="004D4C1C"/>
    <w:pPr>
      <w:spacing w:line="240" w:lineRule="auto"/>
      <w:jc w:val="left"/>
    </w:pPr>
    <w:rPr>
      <w:rFonts w:ascii="宋体" w:eastAsia="宋体" w:hAnsi="宋体" w:cs="宋体"/>
      <w:szCs w:val="24"/>
      <w:lang w:val="en-US" w:eastAsia="zh-CN"/>
    </w:rPr>
  </w:style>
  <w:style w:type="paragraph" w:customStyle="1" w:styleId="dxfm-breadcrumbs">
    <w:name w:val="dxfm-breadcrumbs"/>
    <w:basedOn w:val="a"/>
    <w:rsid w:val="004D4C1C"/>
    <w:pPr>
      <w:spacing w:line="240" w:lineRule="auto"/>
      <w:jc w:val="left"/>
    </w:pPr>
    <w:rPr>
      <w:rFonts w:ascii="宋体" w:eastAsia="宋体" w:hAnsi="宋体" w:cs="宋体"/>
      <w:szCs w:val="24"/>
      <w:lang w:val="en-US" w:eastAsia="zh-CN"/>
    </w:rPr>
  </w:style>
  <w:style w:type="paragraph" w:customStyle="1" w:styleId="dxfm-uploadpanel">
    <w:name w:val="dxfm-uploadpanel"/>
    <w:basedOn w:val="a"/>
    <w:rsid w:val="004D4C1C"/>
    <w:pPr>
      <w:spacing w:line="240" w:lineRule="auto"/>
      <w:jc w:val="left"/>
    </w:pPr>
    <w:rPr>
      <w:rFonts w:ascii="宋体" w:eastAsia="宋体" w:hAnsi="宋体" w:cs="宋体"/>
      <w:szCs w:val="24"/>
      <w:lang w:val="en-US" w:eastAsia="zh-CN"/>
    </w:rPr>
  </w:style>
  <w:style w:type="paragraph" w:customStyle="1" w:styleId="dxfm-cinput">
    <w:name w:val="dxfm-cinput"/>
    <w:basedOn w:val="a"/>
    <w:rsid w:val="004D4C1C"/>
    <w:pPr>
      <w:spacing w:line="240" w:lineRule="auto"/>
      <w:jc w:val="left"/>
    </w:pPr>
    <w:rPr>
      <w:rFonts w:ascii="宋体" w:eastAsia="宋体" w:hAnsi="宋体" w:cs="宋体"/>
      <w:szCs w:val="24"/>
      <w:lang w:val="en-US" w:eastAsia="zh-CN"/>
    </w:rPr>
  </w:style>
  <w:style w:type="paragraph" w:customStyle="1" w:styleId="dxfm-itemmask">
    <w:name w:val="dxfm-itemmask"/>
    <w:basedOn w:val="a"/>
    <w:rsid w:val="004D4C1C"/>
    <w:pPr>
      <w:spacing w:line="240" w:lineRule="auto"/>
      <w:jc w:val="left"/>
    </w:pPr>
    <w:rPr>
      <w:rFonts w:ascii="宋体" w:eastAsia="宋体" w:hAnsi="宋体" w:cs="宋体"/>
      <w:szCs w:val="24"/>
      <w:lang w:val="en-US" w:eastAsia="zh-CN"/>
    </w:rPr>
  </w:style>
  <w:style w:type="paragraph" w:customStyle="1" w:styleId="dxis-playpausebtnwrapper">
    <w:name w:val="dxis-playpausebtnwrapper"/>
    <w:basedOn w:val="a"/>
    <w:rsid w:val="004D4C1C"/>
    <w:pPr>
      <w:spacing w:line="240" w:lineRule="auto"/>
      <w:jc w:val="left"/>
    </w:pPr>
    <w:rPr>
      <w:rFonts w:ascii="宋体" w:eastAsia="宋体" w:hAnsi="宋体" w:cs="宋体"/>
      <w:szCs w:val="24"/>
      <w:lang w:val="en-US" w:eastAsia="zh-CN"/>
    </w:rPr>
  </w:style>
  <w:style w:type="paragraph" w:customStyle="1" w:styleId="dxis-imagearea">
    <w:name w:val="dxis-imagearea"/>
    <w:basedOn w:val="a"/>
    <w:rsid w:val="004D4C1C"/>
    <w:pPr>
      <w:spacing w:line="240" w:lineRule="auto"/>
      <w:jc w:val="left"/>
    </w:pPr>
    <w:rPr>
      <w:rFonts w:ascii="宋体" w:eastAsia="宋体" w:hAnsi="宋体" w:cs="宋体"/>
      <w:szCs w:val="24"/>
      <w:lang w:val="en-US" w:eastAsia="zh-CN"/>
    </w:rPr>
  </w:style>
  <w:style w:type="paragraph" w:customStyle="1" w:styleId="dxis-nbtop">
    <w:name w:val="dxis-nbtop"/>
    <w:basedOn w:val="a"/>
    <w:rsid w:val="004D4C1C"/>
    <w:pPr>
      <w:spacing w:line="240" w:lineRule="auto"/>
      <w:jc w:val="left"/>
    </w:pPr>
    <w:rPr>
      <w:rFonts w:ascii="宋体" w:eastAsia="宋体" w:hAnsi="宋体" w:cs="宋体"/>
      <w:szCs w:val="24"/>
      <w:lang w:val="en-US" w:eastAsia="zh-CN"/>
    </w:rPr>
  </w:style>
  <w:style w:type="paragraph" w:customStyle="1" w:styleId="dxis-nbbottom">
    <w:name w:val="dxis-nbbottom"/>
    <w:basedOn w:val="a"/>
    <w:rsid w:val="004D4C1C"/>
    <w:pPr>
      <w:spacing w:line="240" w:lineRule="auto"/>
      <w:jc w:val="left"/>
    </w:pPr>
    <w:rPr>
      <w:rFonts w:ascii="宋体" w:eastAsia="宋体" w:hAnsi="宋体" w:cs="宋体"/>
      <w:szCs w:val="24"/>
      <w:lang w:val="en-US" w:eastAsia="zh-CN"/>
    </w:rPr>
  </w:style>
  <w:style w:type="paragraph" w:customStyle="1" w:styleId="dxis-nbleft">
    <w:name w:val="dxis-nbleft"/>
    <w:basedOn w:val="a"/>
    <w:rsid w:val="004D4C1C"/>
    <w:pPr>
      <w:spacing w:line="240" w:lineRule="auto"/>
      <w:jc w:val="left"/>
    </w:pPr>
    <w:rPr>
      <w:rFonts w:ascii="宋体" w:eastAsia="宋体" w:hAnsi="宋体" w:cs="宋体"/>
      <w:szCs w:val="24"/>
      <w:lang w:val="en-US" w:eastAsia="zh-CN"/>
    </w:rPr>
  </w:style>
  <w:style w:type="paragraph" w:customStyle="1" w:styleId="dxis-nbright">
    <w:name w:val="dxis-nbright"/>
    <w:basedOn w:val="a"/>
    <w:rsid w:val="004D4C1C"/>
    <w:pPr>
      <w:spacing w:line="240" w:lineRule="auto"/>
      <w:jc w:val="left"/>
    </w:pPr>
    <w:rPr>
      <w:rFonts w:ascii="宋体" w:eastAsia="宋体" w:hAnsi="宋体" w:cs="宋体"/>
      <w:szCs w:val="24"/>
      <w:lang w:val="en-US" w:eastAsia="zh-CN"/>
    </w:rPr>
  </w:style>
  <w:style w:type="paragraph" w:customStyle="1" w:styleId="dxis-nbdotsbottom">
    <w:name w:val="dxis-nbdotsbottom"/>
    <w:basedOn w:val="a"/>
    <w:rsid w:val="004D4C1C"/>
    <w:pPr>
      <w:spacing w:line="240" w:lineRule="auto"/>
      <w:jc w:val="left"/>
    </w:pPr>
    <w:rPr>
      <w:rFonts w:ascii="宋体" w:eastAsia="宋体" w:hAnsi="宋体" w:cs="宋体"/>
      <w:szCs w:val="24"/>
      <w:lang w:val="en-US" w:eastAsia="zh-CN"/>
    </w:rPr>
  </w:style>
  <w:style w:type="paragraph" w:customStyle="1" w:styleId="dxis-nbdotstop">
    <w:name w:val="dxis-nbdotstop"/>
    <w:basedOn w:val="a"/>
    <w:rsid w:val="004D4C1C"/>
    <w:pPr>
      <w:spacing w:line="240" w:lineRule="auto"/>
      <w:jc w:val="left"/>
    </w:pPr>
    <w:rPr>
      <w:rFonts w:ascii="宋体" w:eastAsia="宋体" w:hAnsi="宋体" w:cs="宋体"/>
      <w:szCs w:val="24"/>
      <w:lang w:val="en-US" w:eastAsia="zh-CN"/>
    </w:rPr>
  </w:style>
  <w:style w:type="paragraph" w:customStyle="1" w:styleId="dxis-nbdotsleft">
    <w:name w:val="dxis-nbdotsleft"/>
    <w:basedOn w:val="a"/>
    <w:rsid w:val="004D4C1C"/>
    <w:pPr>
      <w:spacing w:line="240" w:lineRule="auto"/>
      <w:jc w:val="left"/>
    </w:pPr>
    <w:rPr>
      <w:rFonts w:ascii="宋体" w:eastAsia="宋体" w:hAnsi="宋体" w:cs="宋体"/>
      <w:szCs w:val="24"/>
      <w:lang w:val="en-US" w:eastAsia="zh-CN"/>
    </w:rPr>
  </w:style>
  <w:style w:type="paragraph" w:customStyle="1" w:styleId="dxis-nbdotsright">
    <w:name w:val="dxis-nbdotsright"/>
    <w:basedOn w:val="a"/>
    <w:rsid w:val="004D4C1C"/>
    <w:pPr>
      <w:spacing w:line="240" w:lineRule="auto"/>
      <w:jc w:val="left"/>
    </w:pPr>
    <w:rPr>
      <w:rFonts w:ascii="宋体" w:eastAsia="宋体" w:hAnsi="宋体" w:cs="宋体"/>
      <w:szCs w:val="24"/>
      <w:lang w:val="en-US" w:eastAsia="zh-CN"/>
    </w:rPr>
  </w:style>
  <w:style w:type="paragraph" w:customStyle="1" w:styleId="dxis-item">
    <w:name w:val="dxis-item"/>
    <w:basedOn w:val="a"/>
    <w:rsid w:val="004D4C1C"/>
    <w:pPr>
      <w:spacing w:line="240" w:lineRule="auto"/>
      <w:jc w:val="left"/>
    </w:pPr>
    <w:rPr>
      <w:rFonts w:ascii="宋体" w:eastAsia="宋体" w:hAnsi="宋体" w:cs="宋体"/>
      <w:szCs w:val="24"/>
      <w:lang w:val="en-US" w:eastAsia="zh-CN"/>
    </w:rPr>
  </w:style>
  <w:style w:type="paragraph" w:customStyle="1" w:styleId="dxis-nbitem">
    <w:name w:val="dxis-nbitem"/>
    <w:basedOn w:val="a"/>
    <w:rsid w:val="004D4C1C"/>
    <w:pPr>
      <w:spacing w:line="240" w:lineRule="auto"/>
      <w:jc w:val="left"/>
    </w:pPr>
    <w:rPr>
      <w:rFonts w:ascii="宋体" w:eastAsia="宋体" w:hAnsi="宋体" w:cs="宋体"/>
      <w:szCs w:val="24"/>
      <w:lang w:val="en-US" w:eastAsia="zh-CN"/>
    </w:rPr>
  </w:style>
  <w:style w:type="paragraph" w:customStyle="1" w:styleId="dxis-itemtextarea">
    <w:name w:val="dxis-itemtextarea"/>
    <w:basedOn w:val="a"/>
    <w:rsid w:val="004D4C1C"/>
    <w:pPr>
      <w:spacing w:line="240" w:lineRule="auto"/>
      <w:jc w:val="left"/>
    </w:pPr>
    <w:rPr>
      <w:rFonts w:ascii="宋体" w:eastAsia="宋体" w:hAnsi="宋体" w:cs="宋体"/>
      <w:szCs w:val="24"/>
      <w:lang w:val="en-US" w:eastAsia="zh-CN"/>
    </w:rPr>
  </w:style>
  <w:style w:type="paragraph" w:customStyle="1" w:styleId="dxis-nbselecteditem">
    <w:name w:val="dxis-nbselecteditem"/>
    <w:basedOn w:val="a"/>
    <w:rsid w:val="004D4C1C"/>
    <w:pPr>
      <w:spacing w:line="240" w:lineRule="auto"/>
      <w:jc w:val="left"/>
    </w:pPr>
    <w:rPr>
      <w:rFonts w:ascii="宋体" w:eastAsia="宋体" w:hAnsi="宋体" w:cs="宋体"/>
      <w:szCs w:val="24"/>
      <w:lang w:val="en-US" w:eastAsia="zh-CN"/>
    </w:rPr>
  </w:style>
  <w:style w:type="paragraph" w:customStyle="1" w:styleId="dxis-prevbtnvertwrapper">
    <w:name w:val="dxis-prevbtnvertwrapper"/>
    <w:basedOn w:val="a"/>
    <w:rsid w:val="004D4C1C"/>
    <w:pPr>
      <w:spacing w:line="240" w:lineRule="auto"/>
      <w:jc w:val="left"/>
    </w:pPr>
    <w:rPr>
      <w:rFonts w:ascii="宋体" w:eastAsia="宋体" w:hAnsi="宋体" w:cs="宋体"/>
      <w:szCs w:val="24"/>
      <w:lang w:val="en-US" w:eastAsia="zh-CN"/>
    </w:rPr>
  </w:style>
  <w:style w:type="paragraph" w:customStyle="1" w:styleId="dxis-prevbtnvertoutsidewrapper">
    <w:name w:val="dxis-prevbtnvertoutsidewrapper"/>
    <w:basedOn w:val="a"/>
    <w:rsid w:val="004D4C1C"/>
    <w:pPr>
      <w:spacing w:line="240" w:lineRule="auto"/>
      <w:jc w:val="left"/>
    </w:pPr>
    <w:rPr>
      <w:rFonts w:ascii="宋体" w:eastAsia="宋体" w:hAnsi="宋体" w:cs="宋体"/>
      <w:szCs w:val="24"/>
      <w:lang w:val="en-US" w:eastAsia="zh-CN"/>
    </w:rPr>
  </w:style>
  <w:style w:type="paragraph" w:customStyle="1" w:styleId="dxis-nextbtnvertwrapper">
    <w:name w:val="dxis-nextbtnvertwrapper"/>
    <w:basedOn w:val="a"/>
    <w:rsid w:val="004D4C1C"/>
    <w:pPr>
      <w:spacing w:line="240" w:lineRule="auto"/>
      <w:jc w:val="left"/>
    </w:pPr>
    <w:rPr>
      <w:rFonts w:ascii="宋体" w:eastAsia="宋体" w:hAnsi="宋体" w:cs="宋体"/>
      <w:szCs w:val="24"/>
      <w:lang w:val="en-US" w:eastAsia="zh-CN"/>
    </w:rPr>
  </w:style>
  <w:style w:type="paragraph" w:customStyle="1" w:styleId="dxis-nextbtnvertoutsidewrapper">
    <w:name w:val="dxis-nextbtnvertoutsidewrapper"/>
    <w:basedOn w:val="a"/>
    <w:rsid w:val="004D4C1C"/>
    <w:pPr>
      <w:spacing w:line="240" w:lineRule="auto"/>
      <w:jc w:val="left"/>
    </w:pPr>
    <w:rPr>
      <w:rFonts w:ascii="宋体" w:eastAsia="宋体" w:hAnsi="宋体" w:cs="宋体"/>
      <w:szCs w:val="24"/>
      <w:lang w:val="en-US" w:eastAsia="zh-CN"/>
    </w:rPr>
  </w:style>
  <w:style w:type="paragraph" w:customStyle="1" w:styleId="dxis-prevbtnhorwrapper">
    <w:name w:val="dxis-prevbtnhorwrapper"/>
    <w:basedOn w:val="a"/>
    <w:rsid w:val="004D4C1C"/>
    <w:pPr>
      <w:spacing w:line="240" w:lineRule="auto"/>
      <w:jc w:val="left"/>
    </w:pPr>
    <w:rPr>
      <w:rFonts w:ascii="宋体" w:eastAsia="宋体" w:hAnsi="宋体" w:cs="宋体"/>
      <w:szCs w:val="24"/>
      <w:lang w:val="en-US" w:eastAsia="zh-CN"/>
    </w:rPr>
  </w:style>
  <w:style w:type="paragraph" w:customStyle="1" w:styleId="dxis-prevbtnhoroutsidewrapper">
    <w:name w:val="dxis-prevbtnhoroutsidewrapper"/>
    <w:basedOn w:val="a"/>
    <w:rsid w:val="004D4C1C"/>
    <w:pPr>
      <w:spacing w:line="240" w:lineRule="auto"/>
      <w:jc w:val="left"/>
    </w:pPr>
    <w:rPr>
      <w:rFonts w:ascii="宋体" w:eastAsia="宋体" w:hAnsi="宋体" w:cs="宋体"/>
      <w:szCs w:val="24"/>
      <w:lang w:val="en-US" w:eastAsia="zh-CN"/>
    </w:rPr>
  </w:style>
  <w:style w:type="paragraph" w:customStyle="1" w:styleId="dxis-nextbtnhorwrapper">
    <w:name w:val="dxis-nextbtnhorwrapper"/>
    <w:basedOn w:val="a"/>
    <w:rsid w:val="004D4C1C"/>
    <w:pPr>
      <w:spacing w:line="240" w:lineRule="auto"/>
      <w:jc w:val="left"/>
    </w:pPr>
    <w:rPr>
      <w:rFonts w:ascii="宋体" w:eastAsia="宋体" w:hAnsi="宋体" w:cs="宋体"/>
      <w:szCs w:val="24"/>
      <w:lang w:val="en-US" w:eastAsia="zh-CN"/>
    </w:rPr>
  </w:style>
  <w:style w:type="paragraph" w:customStyle="1" w:styleId="dxis-nextbtnhoroutsidewrapper">
    <w:name w:val="dxis-nextbtnhoroutsidewrapper"/>
    <w:basedOn w:val="a"/>
    <w:rsid w:val="004D4C1C"/>
    <w:pPr>
      <w:spacing w:line="240" w:lineRule="auto"/>
      <w:jc w:val="left"/>
    </w:pPr>
    <w:rPr>
      <w:rFonts w:ascii="宋体" w:eastAsia="宋体" w:hAnsi="宋体" w:cs="宋体"/>
      <w:szCs w:val="24"/>
      <w:lang w:val="en-US" w:eastAsia="zh-CN"/>
    </w:rPr>
  </w:style>
  <w:style w:type="paragraph" w:customStyle="1" w:styleId="dxis-prevbtnhor">
    <w:name w:val="dxis-prevbtnhor"/>
    <w:basedOn w:val="a"/>
    <w:rsid w:val="004D4C1C"/>
    <w:pPr>
      <w:spacing w:line="240" w:lineRule="auto"/>
      <w:jc w:val="left"/>
    </w:pPr>
    <w:rPr>
      <w:rFonts w:ascii="宋体" w:eastAsia="宋体" w:hAnsi="宋体" w:cs="宋体"/>
      <w:szCs w:val="24"/>
      <w:lang w:val="en-US" w:eastAsia="zh-CN"/>
    </w:rPr>
  </w:style>
  <w:style w:type="paragraph" w:customStyle="1" w:styleId="dxis-nextbtnhor">
    <w:name w:val="dxis-nextbtnhor"/>
    <w:basedOn w:val="a"/>
    <w:rsid w:val="004D4C1C"/>
    <w:pPr>
      <w:spacing w:line="240" w:lineRule="auto"/>
      <w:jc w:val="left"/>
    </w:pPr>
    <w:rPr>
      <w:rFonts w:ascii="宋体" w:eastAsia="宋体" w:hAnsi="宋体" w:cs="宋体"/>
      <w:szCs w:val="24"/>
      <w:lang w:val="en-US" w:eastAsia="zh-CN"/>
    </w:rPr>
  </w:style>
  <w:style w:type="paragraph" w:customStyle="1" w:styleId="dxis-prevbtnvert">
    <w:name w:val="dxis-prevbtnvert"/>
    <w:basedOn w:val="a"/>
    <w:rsid w:val="004D4C1C"/>
    <w:pPr>
      <w:spacing w:line="240" w:lineRule="auto"/>
      <w:jc w:val="left"/>
    </w:pPr>
    <w:rPr>
      <w:rFonts w:ascii="宋体" w:eastAsia="宋体" w:hAnsi="宋体" w:cs="宋体"/>
      <w:szCs w:val="24"/>
      <w:lang w:val="en-US" w:eastAsia="zh-CN"/>
    </w:rPr>
  </w:style>
  <w:style w:type="paragraph" w:customStyle="1" w:styleId="dxis-nextbtnvert">
    <w:name w:val="dxis-nextbtnvert"/>
    <w:basedOn w:val="a"/>
    <w:rsid w:val="004D4C1C"/>
    <w:pPr>
      <w:spacing w:line="240" w:lineRule="auto"/>
      <w:jc w:val="left"/>
    </w:pPr>
    <w:rPr>
      <w:rFonts w:ascii="宋体" w:eastAsia="宋体" w:hAnsi="宋体" w:cs="宋体"/>
      <w:szCs w:val="24"/>
      <w:lang w:val="en-US" w:eastAsia="zh-CN"/>
    </w:rPr>
  </w:style>
  <w:style w:type="paragraph" w:customStyle="1" w:styleId="dxis-prevpagebtnhor">
    <w:name w:val="dxis-prevpagebtnhor"/>
    <w:basedOn w:val="a"/>
    <w:rsid w:val="004D4C1C"/>
    <w:pPr>
      <w:spacing w:line="240" w:lineRule="auto"/>
      <w:jc w:val="left"/>
    </w:pPr>
    <w:rPr>
      <w:rFonts w:ascii="宋体" w:eastAsia="宋体" w:hAnsi="宋体" w:cs="宋体"/>
      <w:szCs w:val="24"/>
      <w:lang w:val="en-US" w:eastAsia="zh-CN"/>
    </w:rPr>
  </w:style>
  <w:style w:type="paragraph" w:customStyle="1" w:styleId="dxis-prevpagebtnhoroutside">
    <w:name w:val="dxis-prevpagebtnhoroutside"/>
    <w:basedOn w:val="a"/>
    <w:rsid w:val="004D4C1C"/>
    <w:pPr>
      <w:spacing w:line="240" w:lineRule="auto"/>
      <w:jc w:val="left"/>
    </w:pPr>
    <w:rPr>
      <w:rFonts w:ascii="宋体" w:eastAsia="宋体" w:hAnsi="宋体" w:cs="宋体"/>
      <w:szCs w:val="24"/>
      <w:lang w:val="en-US" w:eastAsia="zh-CN"/>
    </w:rPr>
  </w:style>
  <w:style w:type="paragraph" w:customStyle="1" w:styleId="dxis-nextpagebtnhor">
    <w:name w:val="dxis-nextpagebtnhor"/>
    <w:basedOn w:val="a"/>
    <w:rsid w:val="004D4C1C"/>
    <w:pPr>
      <w:spacing w:line="240" w:lineRule="auto"/>
      <w:jc w:val="left"/>
    </w:pPr>
    <w:rPr>
      <w:rFonts w:ascii="宋体" w:eastAsia="宋体" w:hAnsi="宋体" w:cs="宋体"/>
      <w:szCs w:val="24"/>
      <w:lang w:val="en-US" w:eastAsia="zh-CN"/>
    </w:rPr>
  </w:style>
  <w:style w:type="paragraph" w:customStyle="1" w:styleId="dxis-nextpagebtnhoroutside">
    <w:name w:val="dxis-nextpagebtnhoroutside"/>
    <w:basedOn w:val="a"/>
    <w:rsid w:val="004D4C1C"/>
    <w:pPr>
      <w:spacing w:line="240" w:lineRule="auto"/>
      <w:jc w:val="left"/>
    </w:pPr>
    <w:rPr>
      <w:rFonts w:ascii="宋体" w:eastAsia="宋体" w:hAnsi="宋体" w:cs="宋体"/>
      <w:szCs w:val="24"/>
      <w:lang w:val="en-US" w:eastAsia="zh-CN"/>
    </w:rPr>
  </w:style>
  <w:style w:type="paragraph" w:customStyle="1" w:styleId="dxis-prevpagebtnvert">
    <w:name w:val="dxis-prevpagebtnvert"/>
    <w:basedOn w:val="a"/>
    <w:rsid w:val="004D4C1C"/>
    <w:pPr>
      <w:spacing w:line="240" w:lineRule="auto"/>
      <w:jc w:val="left"/>
    </w:pPr>
    <w:rPr>
      <w:rFonts w:ascii="宋体" w:eastAsia="宋体" w:hAnsi="宋体" w:cs="宋体"/>
      <w:szCs w:val="24"/>
      <w:lang w:val="en-US" w:eastAsia="zh-CN"/>
    </w:rPr>
  </w:style>
  <w:style w:type="paragraph" w:customStyle="1" w:styleId="dxis-prevpagebtnvertoutside">
    <w:name w:val="dxis-prevpagebtnvertoutside"/>
    <w:basedOn w:val="a"/>
    <w:rsid w:val="004D4C1C"/>
    <w:pPr>
      <w:spacing w:line="240" w:lineRule="auto"/>
      <w:jc w:val="left"/>
    </w:pPr>
    <w:rPr>
      <w:rFonts w:ascii="宋体" w:eastAsia="宋体" w:hAnsi="宋体" w:cs="宋体"/>
      <w:szCs w:val="24"/>
      <w:lang w:val="en-US" w:eastAsia="zh-CN"/>
    </w:rPr>
  </w:style>
  <w:style w:type="paragraph" w:customStyle="1" w:styleId="dxis-nextpagebtnvert">
    <w:name w:val="dxis-nextpagebtnvert"/>
    <w:basedOn w:val="a"/>
    <w:rsid w:val="004D4C1C"/>
    <w:pPr>
      <w:spacing w:line="240" w:lineRule="auto"/>
      <w:jc w:val="left"/>
    </w:pPr>
    <w:rPr>
      <w:rFonts w:ascii="宋体" w:eastAsia="宋体" w:hAnsi="宋体" w:cs="宋体"/>
      <w:szCs w:val="24"/>
      <w:lang w:val="en-US" w:eastAsia="zh-CN"/>
    </w:rPr>
  </w:style>
  <w:style w:type="paragraph" w:customStyle="1" w:styleId="dxis-nextpagebtnvertoutside">
    <w:name w:val="dxis-nextpagebtnvertoutside"/>
    <w:basedOn w:val="a"/>
    <w:rsid w:val="004D4C1C"/>
    <w:pPr>
      <w:spacing w:line="240" w:lineRule="auto"/>
      <w:jc w:val="left"/>
    </w:pPr>
    <w:rPr>
      <w:rFonts w:ascii="宋体" w:eastAsia="宋体" w:hAnsi="宋体" w:cs="宋体"/>
      <w:szCs w:val="24"/>
      <w:lang w:val="en-US" w:eastAsia="zh-CN"/>
    </w:rPr>
  </w:style>
  <w:style w:type="paragraph" w:customStyle="1" w:styleId="dxig-thumbnailborder">
    <w:name w:val="dxig-thumbnailborder"/>
    <w:basedOn w:val="a"/>
    <w:rsid w:val="004D4C1C"/>
    <w:pPr>
      <w:spacing w:line="240" w:lineRule="auto"/>
      <w:jc w:val="left"/>
    </w:pPr>
    <w:rPr>
      <w:rFonts w:ascii="宋体" w:eastAsia="宋体" w:hAnsi="宋体" w:cs="宋体"/>
      <w:szCs w:val="24"/>
      <w:lang w:val="en-US" w:eastAsia="zh-CN"/>
    </w:rPr>
  </w:style>
  <w:style w:type="paragraph" w:customStyle="1" w:styleId="dxig-thumbnailwrapper">
    <w:name w:val="dxig-thumbnailwrapper"/>
    <w:basedOn w:val="a"/>
    <w:rsid w:val="004D4C1C"/>
    <w:pPr>
      <w:spacing w:line="240" w:lineRule="auto"/>
      <w:jc w:val="left"/>
    </w:pPr>
    <w:rPr>
      <w:rFonts w:ascii="宋体" w:eastAsia="宋体" w:hAnsi="宋体" w:cs="宋体"/>
      <w:szCs w:val="24"/>
      <w:lang w:val="en-US" w:eastAsia="zh-CN"/>
    </w:rPr>
  </w:style>
  <w:style w:type="paragraph" w:customStyle="1" w:styleId="dxig-thumbnailtextarea">
    <w:name w:val="dxig-thumbnailtextarea"/>
    <w:basedOn w:val="a"/>
    <w:rsid w:val="004D4C1C"/>
    <w:pPr>
      <w:spacing w:line="240" w:lineRule="auto"/>
      <w:jc w:val="left"/>
    </w:pPr>
    <w:rPr>
      <w:rFonts w:ascii="宋体" w:eastAsia="宋体" w:hAnsi="宋体" w:cs="宋体"/>
      <w:szCs w:val="24"/>
      <w:lang w:val="en-US" w:eastAsia="zh-CN"/>
    </w:rPr>
  </w:style>
  <w:style w:type="paragraph" w:customStyle="1" w:styleId="dxig-imagesliderwrapper">
    <w:name w:val="dxig-imagesliderwrapper"/>
    <w:basedOn w:val="a"/>
    <w:rsid w:val="004D4C1C"/>
    <w:pPr>
      <w:spacing w:line="240" w:lineRule="auto"/>
      <w:jc w:val="left"/>
    </w:pPr>
    <w:rPr>
      <w:rFonts w:ascii="宋体" w:eastAsia="宋体" w:hAnsi="宋体" w:cs="宋体"/>
      <w:szCs w:val="24"/>
      <w:lang w:val="en-US" w:eastAsia="zh-CN"/>
    </w:rPr>
  </w:style>
  <w:style w:type="paragraph" w:customStyle="1" w:styleId="dxig-bottompanel">
    <w:name w:val="dxig-bottompanel"/>
    <w:basedOn w:val="a"/>
    <w:rsid w:val="004D4C1C"/>
    <w:pPr>
      <w:spacing w:line="240" w:lineRule="auto"/>
      <w:jc w:val="left"/>
    </w:pPr>
    <w:rPr>
      <w:rFonts w:ascii="宋体" w:eastAsia="宋体" w:hAnsi="宋体" w:cs="宋体"/>
      <w:szCs w:val="24"/>
      <w:lang w:val="en-US" w:eastAsia="zh-CN"/>
    </w:rPr>
  </w:style>
  <w:style w:type="paragraph" w:customStyle="1" w:styleId="dxig-fullscreenviewertextarea">
    <w:name w:val="dxig-fullscreenviewertextarea"/>
    <w:basedOn w:val="a"/>
    <w:rsid w:val="004D4C1C"/>
    <w:pPr>
      <w:spacing w:line="240" w:lineRule="auto"/>
      <w:jc w:val="left"/>
    </w:pPr>
    <w:rPr>
      <w:rFonts w:ascii="宋体" w:eastAsia="宋体" w:hAnsi="宋体" w:cs="宋体"/>
      <w:szCs w:val="24"/>
      <w:lang w:val="en-US" w:eastAsia="zh-CN"/>
    </w:rPr>
  </w:style>
  <w:style w:type="paragraph" w:customStyle="1" w:styleId="dxig-prevbutton">
    <w:name w:val="dxig-prevbutton"/>
    <w:basedOn w:val="a"/>
    <w:rsid w:val="004D4C1C"/>
    <w:pPr>
      <w:spacing w:line="240" w:lineRule="auto"/>
      <w:jc w:val="left"/>
    </w:pPr>
    <w:rPr>
      <w:rFonts w:ascii="宋体" w:eastAsia="宋体" w:hAnsi="宋体" w:cs="宋体"/>
      <w:szCs w:val="24"/>
      <w:lang w:val="en-US" w:eastAsia="zh-CN"/>
    </w:rPr>
  </w:style>
  <w:style w:type="paragraph" w:customStyle="1" w:styleId="dxig-nextbutton">
    <w:name w:val="dxig-nextbutton"/>
    <w:basedOn w:val="a"/>
    <w:rsid w:val="004D4C1C"/>
    <w:pPr>
      <w:spacing w:line="240" w:lineRule="auto"/>
      <w:jc w:val="left"/>
    </w:pPr>
    <w:rPr>
      <w:rFonts w:ascii="宋体" w:eastAsia="宋体" w:hAnsi="宋体" w:cs="宋体"/>
      <w:szCs w:val="24"/>
      <w:lang w:val="en-US" w:eastAsia="zh-CN"/>
    </w:rPr>
  </w:style>
  <w:style w:type="paragraph" w:customStyle="1" w:styleId="dxig-closebuttonwrapper">
    <w:name w:val="dxig-closebuttonwrapper"/>
    <w:basedOn w:val="a"/>
    <w:rsid w:val="004D4C1C"/>
    <w:pPr>
      <w:spacing w:line="240" w:lineRule="auto"/>
      <w:jc w:val="left"/>
    </w:pPr>
    <w:rPr>
      <w:rFonts w:ascii="宋体" w:eastAsia="宋体" w:hAnsi="宋体" w:cs="宋体"/>
      <w:szCs w:val="24"/>
      <w:lang w:val="en-US" w:eastAsia="zh-CN"/>
    </w:rPr>
  </w:style>
  <w:style w:type="paragraph" w:customStyle="1" w:styleId="dxig-playpausebuttonwrapper">
    <w:name w:val="dxig-playpausebuttonwrapper"/>
    <w:basedOn w:val="a"/>
    <w:rsid w:val="004D4C1C"/>
    <w:pPr>
      <w:spacing w:line="240" w:lineRule="auto"/>
      <w:jc w:val="left"/>
    </w:pPr>
    <w:rPr>
      <w:rFonts w:ascii="宋体" w:eastAsia="宋体" w:hAnsi="宋体" w:cs="宋体"/>
      <w:szCs w:val="24"/>
      <w:lang w:val="en-US" w:eastAsia="zh-CN"/>
    </w:rPr>
  </w:style>
  <w:style w:type="paragraph" w:customStyle="1" w:styleId="dxr-minpopupwindow">
    <w:name w:val="dxr-minpopupwindow"/>
    <w:basedOn w:val="a"/>
    <w:rsid w:val="004D4C1C"/>
    <w:pPr>
      <w:spacing w:line="240" w:lineRule="auto"/>
      <w:jc w:val="left"/>
    </w:pPr>
    <w:rPr>
      <w:rFonts w:ascii="宋体" w:eastAsia="宋体" w:hAnsi="宋体" w:cs="宋体"/>
      <w:szCs w:val="24"/>
      <w:lang w:val="en-US" w:eastAsia="zh-CN"/>
    </w:rPr>
  </w:style>
  <w:style w:type="paragraph" w:customStyle="1" w:styleId="dxr-grouplist">
    <w:name w:val="dxr-grouplist"/>
    <w:basedOn w:val="a"/>
    <w:rsid w:val="004D4C1C"/>
    <w:pPr>
      <w:spacing w:line="240" w:lineRule="auto"/>
      <w:jc w:val="left"/>
    </w:pPr>
    <w:rPr>
      <w:rFonts w:ascii="宋体" w:eastAsia="宋体" w:hAnsi="宋体" w:cs="宋体"/>
      <w:szCs w:val="24"/>
      <w:lang w:val="en-US" w:eastAsia="zh-CN"/>
    </w:rPr>
  </w:style>
  <w:style w:type="paragraph" w:customStyle="1" w:styleId="dxr-groupcontent">
    <w:name w:val="dxr-groupcontent"/>
    <w:basedOn w:val="a"/>
    <w:rsid w:val="004D4C1C"/>
    <w:pPr>
      <w:spacing w:line="240" w:lineRule="auto"/>
      <w:jc w:val="left"/>
    </w:pPr>
    <w:rPr>
      <w:rFonts w:ascii="宋体" w:eastAsia="宋体" w:hAnsi="宋体" w:cs="宋体"/>
      <w:szCs w:val="24"/>
      <w:lang w:val="en-US" w:eastAsia="zh-CN"/>
    </w:rPr>
  </w:style>
  <w:style w:type="paragraph" w:customStyle="1" w:styleId="dxr-grouplabel">
    <w:name w:val="dxr-grouplabel"/>
    <w:basedOn w:val="a"/>
    <w:rsid w:val="004D4C1C"/>
    <w:pPr>
      <w:spacing w:line="240" w:lineRule="auto"/>
      <w:jc w:val="left"/>
    </w:pPr>
    <w:rPr>
      <w:rFonts w:ascii="宋体" w:eastAsia="宋体" w:hAnsi="宋体" w:cs="宋体"/>
      <w:szCs w:val="24"/>
      <w:lang w:val="en-US" w:eastAsia="zh-CN"/>
    </w:rPr>
  </w:style>
  <w:style w:type="paragraph" w:customStyle="1" w:styleId="dxr-grdialogboxlauncher">
    <w:name w:val="dxr-grdialogboxlauncher"/>
    <w:basedOn w:val="a"/>
    <w:rsid w:val="004D4C1C"/>
    <w:pPr>
      <w:spacing w:line="240" w:lineRule="auto"/>
      <w:jc w:val="left"/>
    </w:pPr>
    <w:rPr>
      <w:rFonts w:ascii="宋体" w:eastAsia="宋体" w:hAnsi="宋体" w:cs="宋体"/>
      <w:szCs w:val="24"/>
      <w:lang w:val="en-US" w:eastAsia="zh-CN"/>
    </w:rPr>
  </w:style>
  <w:style w:type="paragraph" w:customStyle="1" w:styleId="dxr-grexpbtn">
    <w:name w:val="dxr-grexpbtn"/>
    <w:basedOn w:val="a"/>
    <w:rsid w:val="004D4C1C"/>
    <w:pPr>
      <w:spacing w:line="240" w:lineRule="auto"/>
      <w:jc w:val="left"/>
    </w:pPr>
    <w:rPr>
      <w:rFonts w:ascii="宋体" w:eastAsia="宋体" w:hAnsi="宋体" w:cs="宋体"/>
      <w:szCs w:val="24"/>
      <w:lang w:val="en-US" w:eastAsia="zh-CN"/>
    </w:rPr>
  </w:style>
  <w:style w:type="paragraph" w:customStyle="1" w:styleId="dxr-grouppopupwindow">
    <w:name w:val="dxr-grouppopupwindow"/>
    <w:basedOn w:val="a"/>
    <w:rsid w:val="004D4C1C"/>
    <w:pPr>
      <w:spacing w:line="240" w:lineRule="auto"/>
      <w:jc w:val="left"/>
    </w:pPr>
    <w:rPr>
      <w:rFonts w:ascii="宋体" w:eastAsia="宋体" w:hAnsi="宋体" w:cs="宋体"/>
      <w:szCs w:val="24"/>
      <w:lang w:val="en-US" w:eastAsia="zh-CN"/>
    </w:rPr>
  </w:style>
  <w:style w:type="paragraph" w:customStyle="1" w:styleId="dxr-buttonitem">
    <w:name w:val="dxr-buttonitem"/>
    <w:basedOn w:val="a"/>
    <w:rsid w:val="004D4C1C"/>
    <w:pPr>
      <w:spacing w:line="240" w:lineRule="auto"/>
      <w:jc w:val="left"/>
    </w:pPr>
    <w:rPr>
      <w:rFonts w:ascii="宋体" w:eastAsia="宋体" w:hAnsi="宋体" w:cs="宋体"/>
      <w:szCs w:val="24"/>
      <w:lang w:val="en-US" w:eastAsia="zh-CN"/>
    </w:rPr>
  </w:style>
  <w:style w:type="paragraph" w:customStyle="1" w:styleId="dxr-img16">
    <w:name w:val="dxr-img16"/>
    <w:basedOn w:val="a"/>
    <w:rsid w:val="004D4C1C"/>
    <w:pPr>
      <w:spacing w:line="240" w:lineRule="auto"/>
      <w:jc w:val="left"/>
    </w:pPr>
    <w:rPr>
      <w:rFonts w:ascii="宋体" w:eastAsia="宋体" w:hAnsi="宋体" w:cs="宋体"/>
      <w:szCs w:val="24"/>
      <w:lang w:val="en-US" w:eastAsia="zh-CN"/>
    </w:rPr>
  </w:style>
  <w:style w:type="paragraph" w:customStyle="1" w:styleId="dxecolortableoffice2010blue">
    <w:name w:val="dxecolortable_office2010blue"/>
    <w:basedOn w:val="a"/>
    <w:rsid w:val="004D4C1C"/>
    <w:pPr>
      <w:spacing w:line="240" w:lineRule="auto"/>
      <w:jc w:val="left"/>
    </w:pPr>
    <w:rPr>
      <w:rFonts w:ascii="宋体" w:eastAsia="宋体" w:hAnsi="宋体" w:cs="宋体"/>
      <w:szCs w:val="24"/>
      <w:lang w:val="en-US" w:eastAsia="zh-CN"/>
    </w:rPr>
  </w:style>
  <w:style w:type="paragraph" w:customStyle="1" w:styleId="dxr-minbtn">
    <w:name w:val="dxr-minbtn"/>
    <w:basedOn w:val="a"/>
    <w:rsid w:val="004D4C1C"/>
    <w:pPr>
      <w:spacing w:line="240" w:lineRule="auto"/>
      <w:jc w:val="left"/>
    </w:pPr>
    <w:rPr>
      <w:rFonts w:ascii="宋体" w:eastAsia="宋体" w:hAnsi="宋体" w:cs="宋体"/>
      <w:szCs w:val="24"/>
      <w:lang w:val="en-US" w:eastAsia="zh-CN"/>
    </w:rPr>
  </w:style>
  <w:style w:type="paragraph" w:customStyle="1" w:styleId="dxr-glrbtnhover">
    <w:name w:val="dxr-glrbtnhover"/>
    <w:basedOn w:val="a"/>
    <w:rsid w:val="004D4C1C"/>
    <w:pPr>
      <w:spacing w:line="240" w:lineRule="auto"/>
      <w:jc w:val="left"/>
    </w:pPr>
    <w:rPr>
      <w:rFonts w:ascii="宋体" w:eastAsia="宋体" w:hAnsi="宋体" w:cs="宋体"/>
      <w:szCs w:val="24"/>
      <w:lang w:val="en-US" w:eastAsia="zh-CN"/>
    </w:rPr>
  </w:style>
  <w:style w:type="paragraph" w:customStyle="1" w:styleId="dxr-glrbtnpressed">
    <w:name w:val="dxr-glrbtnpressed"/>
    <w:basedOn w:val="a"/>
    <w:rsid w:val="004D4C1C"/>
    <w:pPr>
      <w:spacing w:line="240" w:lineRule="auto"/>
      <w:jc w:val="left"/>
    </w:pPr>
    <w:rPr>
      <w:rFonts w:ascii="宋体" w:eastAsia="宋体" w:hAnsi="宋体" w:cs="宋体"/>
      <w:szCs w:val="24"/>
      <w:lang w:val="en-US" w:eastAsia="zh-CN"/>
    </w:rPr>
  </w:style>
  <w:style w:type="paragraph" w:customStyle="1" w:styleId="dxr-glritemcontent">
    <w:name w:val="dxr-glritemcontent"/>
    <w:basedOn w:val="a"/>
    <w:rsid w:val="004D4C1C"/>
    <w:pPr>
      <w:spacing w:line="240" w:lineRule="auto"/>
      <w:jc w:val="left"/>
    </w:pPr>
    <w:rPr>
      <w:rFonts w:ascii="宋体" w:eastAsia="宋体" w:hAnsi="宋体" w:cs="宋体"/>
      <w:szCs w:val="24"/>
      <w:lang w:val="en-US" w:eastAsia="zh-CN"/>
    </w:rPr>
  </w:style>
  <w:style w:type="paragraph" w:customStyle="1" w:styleId="dxr-glritemtext">
    <w:name w:val="dxr-glritemtext"/>
    <w:basedOn w:val="a"/>
    <w:rsid w:val="004D4C1C"/>
    <w:pPr>
      <w:spacing w:line="240" w:lineRule="auto"/>
      <w:jc w:val="left"/>
    </w:pPr>
    <w:rPr>
      <w:rFonts w:ascii="宋体" w:eastAsia="宋体" w:hAnsi="宋体" w:cs="宋体"/>
      <w:szCs w:val="24"/>
      <w:lang w:val="en-US" w:eastAsia="zh-CN"/>
    </w:rPr>
  </w:style>
  <w:style w:type="paragraph" w:customStyle="1" w:styleId="dxr-glrgroup">
    <w:name w:val="dxr-glrgroup"/>
    <w:basedOn w:val="a"/>
    <w:rsid w:val="004D4C1C"/>
    <w:pPr>
      <w:spacing w:line="240" w:lineRule="auto"/>
      <w:jc w:val="left"/>
    </w:pPr>
    <w:rPr>
      <w:rFonts w:ascii="宋体" w:eastAsia="宋体" w:hAnsi="宋体" w:cs="宋体"/>
      <w:szCs w:val="24"/>
      <w:lang w:val="en-US" w:eastAsia="zh-CN"/>
    </w:rPr>
  </w:style>
  <w:style w:type="paragraph" w:customStyle="1" w:styleId="dxr-glrmaindiv">
    <w:name w:val="dxr-glrmaindiv"/>
    <w:basedOn w:val="a"/>
    <w:rsid w:val="004D4C1C"/>
    <w:pPr>
      <w:spacing w:line="240" w:lineRule="auto"/>
      <w:jc w:val="left"/>
    </w:pPr>
    <w:rPr>
      <w:rFonts w:ascii="宋体" w:eastAsia="宋体" w:hAnsi="宋体" w:cs="宋体"/>
      <w:szCs w:val="24"/>
      <w:lang w:val="en-US" w:eastAsia="zh-CN"/>
    </w:rPr>
  </w:style>
  <w:style w:type="paragraph" w:customStyle="1" w:styleId="dxiz-hint">
    <w:name w:val="dxiz-hint"/>
    <w:basedOn w:val="a"/>
    <w:rsid w:val="004D4C1C"/>
    <w:pPr>
      <w:spacing w:line="240" w:lineRule="auto"/>
      <w:jc w:val="left"/>
    </w:pPr>
    <w:rPr>
      <w:rFonts w:ascii="宋体" w:eastAsia="宋体" w:hAnsi="宋体" w:cs="宋体"/>
      <w:szCs w:val="24"/>
      <w:lang w:val="en-US" w:eastAsia="zh-CN"/>
    </w:rPr>
  </w:style>
  <w:style w:type="paragraph" w:customStyle="1" w:styleId="dxitcitem">
    <w:name w:val="dxitcitem"/>
    <w:basedOn w:val="a"/>
    <w:rsid w:val="004D4C1C"/>
    <w:pPr>
      <w:spacing w:line="240" w:lineRule="auto"/>
      <w:jc w:val="left"/>
    </w:pPr>
    <w:rPr>
      <w:rFonts w:ascii="宋体" w:eastAsia="宋体" w:hAnsi="宋体" w:cs="宋体"/>
      <w:szCs w:val="24"/>
      <w:lang w:val="en-US" w:eastAsia="zh-CN"/>
    </w:rPr>
  </w:style>
  <w:style w:type="paragraph" w:customStyle="1" w:styleId="dxitcitemhover">
    <w:name w:val="dxitcitemhover"/>
    <w:basedOn w:val="a"/>
    <w:rsid w:val="004D4C1C"/>
    <w:pPr>
      <w:spacing w:line="240" w:lineRule="auto"/>
      <w:jc w:val="left"/>
    </w:pPr>
    <w:rPr>
      <w:rFonts w:ascii="宋体" w:eastAsia="宋体" w:hAnsi="宋体" w:cs="宋体"/>
      <w:szCs w:val="24"/>
      <w:lang w:val="en-US" w:eastAsia="zh-CN"/>
    </w:rPr>
  </w:style>
  <w:style w:type="paragraph" w:customStyle="1" w:styleId="dxh-content">
    <w:name w:val="dxh-content"/>
    <w:basedOn w:val="a"/>
    <w:rsid w:val="004D4C1C"/>
    <w:pPr>
      <w:spacing w:line="240" w:lineRule="auto"/>
      <w:jc w:val="left"/>
    </w:pPr>
    <w:rPr>
      <w:rFonts w:ascii="宋体" w:eastAsia="宋体" w:hAnsi="宋体" w:cs="宋体"/>
      <w:szCs w:val="24"/>
      <w:lang w:val="en-US" w:eastAsia="zh-CN"/>
    </w:rPr>
  </w:style>
  <w:style w:type="paragraph" w:customStyle="1" w:styleId="dxh-loading">
    <w:name w:val="dxh-loading"/>
    <w:basedOn w:val="a"/>
    <w:rsid w:val="004D4C1C"/>
    <w:pPr>
      <w:spacing w:line="240" w:lineRule="auto"/>
      <w:jc w:val="left"/>
    </w:pPr>
    <w:rPr>
      <w:rFonts w:ascii="宋体" w:eastAsia="宋体" w:hAnsi="宋体" w:cs="宋体"/>
      <w:szCs w:val="24"/>
      <w:lang w:val="en-US" w:eastAsia="zh-CN"/>
    </w:rPr>
  </w:style>
  <w:style w:type="paragraph" w:customStyle="1" w:styleId="dxeditorsedttbmaindhoffice2010blue">
    <w:name w:val="dxeditors_edttbmaindh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maindhdisabledoffice2010blue">
    <w:name w:val="dxeditors_edttbmaindhdisabl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maindhhoveroffice2010blue">
    <w:name w:val="dxeditors_edttbmaindhhover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maindhpressedoffice2010blue">
    <w:name w:val="dxeditors_edttbmaindhpress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secondarydhoffice2010blue">
    <w:name w:val="dxeditors_edttbsecondarydh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secondarydhdisabledoffice2010blue">
    <w:name w:val="dxeditors_edttbsecondarydhdisabl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secondarydhhoveroffice2010blue">
    <w:name w:val="dxeditors_edttbsecondarydhhover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secondarydhpressedoffice2010blue">
    <w:name w:val="dxeditors_edttbsecondarydhpressed_office2010blue"/>
    <w:basedOn w:val="a"/>
    <w:rsid w:val="004D4C1C"/>
    <w:pPr>
      <w:spacing w:line="240" w:lineRule="auto"/>
      <w:jc w:val="left"/>
    </w:pPr>
    <w:rPr>
      <w:rFonts w:ascii="宋体" w:eastAsia="宋体" w:hAnsi="宋体" w:cs="宋体"/>
      <w:szCs w:val="24"/>
      <w:lang w:val="en-US" w:eastAsia="zh-CN"/>
    </w:rPr>
  </w:style>
  <w:style w:type="paragraph" w:customStyle="1" w:styleId="dxebutton">
    <w:name w:val="dxebutton"/>
    <w:basedOn w:val="a"/>
    <w:rsid w:val="004D4C1C"/>
    <w:pPr>
      <w:spacing w:line="240" w:lineRule="auto"/>
      <w:jc w:val="left"/>
    </w:pPr>
    <w:rPr>
      <w:rFonts w:ascii="宋体" w:eastAsia="宋体" w:hAnsi="宋体" w:cs="宋体"/>
      <w:szCs w:val="24"/>
      <w:lang w:val="en-US" w:eastAsia="zh-CN"/>
    </w:rPr>
  </w:style>
  <w:style w:type="paragraph" w:customStyle="1" w:styleId="dxebuttonleft">
    <w:name w:val="dxebuttonleft"/>
    <w:basedOn w:val="a"/>
    <w:rsid w:val="004D4C1C"/>
    <w:pPr>
      <w:spacing w:line="240" w:lineRule="auto"/>
      <w:jc w:val="left"/>
    </w:pPr>
    <w:rPr>
      <w:rFonts w:ascii="宋体" w:eastAsia="宋体" w:hAnsi="宋体" w:cs="宋体"/>
      <w:szCs w:val="24"/>
      <w:lang w:val="en-US" w:eastAsia="zh-CN"/>
    </w:rPr>
  </w:style>
  <w:style w:type="paragraph" w:customStyle="1" w:styleId="dxetblsys">
    <w:name w:val="dxetblsys"/>
    <w:basedOn w:val="a"/>
    <w:rsid w:val="004D4C1C"/>
    <w:pPr>
      <w:spacing w:line="240" w:lineRule="auto"/>
      <w:jc w:val="left"/>
    </w:pPr>
    <w:rPr>
      <w:rFonts w:ascii="宋体" w:eastAsia="宋体" w:hAnsi="宋体" w:cs="宋体"/>
      <w:szCs w:val="24"/>
      <w:lang w:val="en-US" w:eastAsia="zh-CN"/>
    </w:rPr>
  </w:style>
  <w:style w:type="paragraph" w:customStyle="1" w:styleId="dxecaptionrelatedcell">
    <w:name w:val="dxecaptionrelatedcell"/>
    <w:basedOn w:val="a"/>
    <w:rsid w:val="004D4C1C"/>
    <w:pPr>
      <w:spacing w:line="240" w:lineRule="auto"/>
      <w:jc w:val="left"/>
    </w:pPr>
    <w:rPr>
      <w:rFonts w:ascii="宋体" w:eastAsia="宋体" w:hAnsi="宋体" w:cs="宋体"/>
      <w:szCs w:val="24"/>
      <w:lang w:val="en-US" w:eastAsia="zh-CN"/>
    </w:rPr>
  </w:style>
  <w:style w:type="paragraph" w:customStyle="1" w:styleId="dxefakeemptycell">
    <w:name w:val="dxefakeemptycell"/>
    <w:basedOn w:val="a"/>
    <w:rsid w:val="004D4C1C"/>
    <w:pPr>
      <w:spacing w:line="240" w:lineRule="auto"/>
      <w:jc w:val="left"/>
    </w:pPr>
    <w:rPr>
      <w:rFonts w:ascii="宋体" w:eastAsia="宋体" w:hAnsi="宋体" w:cs="宋体"/>
      <w:szCs w:val="24"/>
      <w:lang w:val="en-US" w:eastAsia="zh-CN"/>
    </w:rPr>
  </w:style>
  <w:style w:type="paragraph" w:customStyle="1" w:styleId="dx-acc-s">
    <w:name w:val="dx-acc-s"/>
    <w:basedOn w:val="a"/>
    <w:rsid w:val="004D4C1C"/>
    <w:pPr>
      <w:spacing w:line="240" w:lineRule="auto"/>
      <w:jc w:val="left"/>
    </w:pPr>
    <w:rPr>
      <w:rFonts w:ascii="宋体" w:eastAsia="宋体" w:hAnsi="宋体" w:cs="宋体"/>
      <w:szCs w:val="24"/>
      <w:lang w:val="en-US" w:eastAsia="zh-CN"/>
    </w:rPr>
  </w:style>
  <w:style w:type="paragraph" w:customStyle="1" w:styleId="dxetbtrackoffice2010blue">
    <w:name w:val="dxetbtrack_office2010blue"/>
    <w:basedOn w:val="a"/>
    <w:rsid w:val="004D4C1C"/>
    <w:pPr>
      <w:spacing w:line="240" w:lineRule="auto"/>
      <w:jc w:val="left"/>
    </w:pPr>
    <w:rPr>
      <w:rFonts w:ascii="宋体" w:eastAsia="宋体" w:hAnsi="宋体" w:cs="宋体"/>
      <w:szCs w:val="24"/>
      <w:lang w:val="en-US" w:eastAsia="zh-CN"/>
    </w:rPr>
  </w:style>
  <w:style w:type="paragraph" w:customStyle="1" w:styleId="dxetbmaindhoffice2010blue">
    <w:name w:val="dxetbmaindh_office2010blue"/>
    <w:basedOn w:val="a"/>
    <w:rsid w:val="004D4C1C"/>
    <w:pPr>
      <w:spacing w:line="240" w:lineRule="auto"/>
      <w:jc w:val="left"/>
    </w:pPr>
    <w:rPr>
      <w:rFonts w:ascii="宋体" w:eastAsia="宋体" w:hAnsi="宋体" w:cs="宋体"/>
      <w:szCs w:val="24"/>
      <w:lang w:val="en-US" w:eastAsia="zh-CN"/>
    </w:rPr>
  </w:style>
  <w:style w:type="paragraph" w:customStyle="1" w:styleId="dxetbsecondarydhoffice2010blue">
    <w:name w:val="dxetbsecondarydh_office2010blue"/>
    <w:basedOn w:val="a"/>
    <w:rsid w:val="004D4C1C"/>
    <w:pPr>
      <w:spacing w:line="240" w:lineRule="auto"/>
      <w:jc w:val="left"/>
    </w:pPr>
    <w:rPr>
      <w:rFonts w:ascii="宋体" w:eastAsia="宋体" w:hAnsi="宋体" w:cs="宋体"/>
      <w:szCs w:val="24"/>
      <w:lang w:val="en-US" w:eastAsia="zh-CN"/>
    </w:rPr>
  </w:style>
  <w:style w:type="paragraph" w:customStyle="1" w:styleId="dxetblargetickoffice2010blue">
    <w:name w:val="dxetblargetick_office2010blue"/>
    <w:basedOn w:val="a"/>
    <w:rsid w:val="004D4C1C"/>
    <w:pPr>
      <w:spacing w:line="240" w:lineRule="auto"/>
      <w:jc w:val="left"/>
    </w:pPr>
    <w:rPr>
      <w:rFonts w:ascii="宋体" w:eastAsia="宋体" w:hAnsi="宋体" w:cs="宋体"/>
      <w:szCs w:val="24"/>
      <w:lang w:val="en-US" w:eastAsia="zh-CN"/>
    </w:rPr>
  </w:style>
  <w:style w:type="paragraph" w:customStyle="1" w:styleId="dxetbsmalltickoffice2010blue">
    <w:name w:val="dxetbsmalltick_office2010blue"/>
    <w:basedOn w:val="a"/>
    <w:rsid w:val="004D4C1C"/>
    <w:pPr>
      <w:spacing w:line="240" w:lineRule="auto"/>
      <w:jc w:val="left"/>
    </w:pPr>
    <w:rPr>
      <w:rFonts w:ascii="宋体" w:eastAsia="宋体" w:hAnsi="宋体" w:cs="宋体"/>
      <w:szCs w:val="24"/>
      <w:lang w:val="en-US" w:eastAsia="zh-CN"/>
    </w:rPr>
  </w:style>
  <w:style w:type="paragraph" w:customStyle="1" w:styleId="dxeiic">
    <w:name w:val="dxeiic"/>
    <w:basedOn w:val="a"/>
    <w:rsid w:val="004D4C1C"/>
    <w:pPr>
      <w:spacing w:line="240" w:lineRule="auto"/>
      <w:jc w:val="left"/>
    </w:pPr>
    <w:rPr>
      <w:rFonts w:ascii="宋体" w:eastAsia="宋体" w:hAnsi="宋体" w:cs="宋体"/>
      <w:szCs w:val="24"/>
      <w:lang w:val="en-US" w:eastAsia="zh-CN"/>
    </w:rPr>
  </w:style>
  <w:style w:type="paragraph" w:customStyle="1" w:styleId="dxeiicr">
    <w:name w:val="dxeiicr"/>
    <w:basedOn w:val="a"/>
    <w:rsid w:val="004D4C1C"/>
    <w:pPr>
      <w:spacing w:line="240" w:lineRule="auto"/>
      <w:jc w:val="left"/>
    </w:pPr>
    <w:rPr>
      <w:rFonts w:ascii="宋体" w:eastAsia="宋体" w:hAnsi="宋体" w:cs="宋体"/>
      <w:szCs w:val="24"/>
      <w:lang w:val="en-US" w:eastAsia="zh-CN"/>
    </w:rPr>
  </w:style>
  <w:style w:type="paragraph" w:customStyle="1" w:styleId="dxeftm">
    <w:name w:val="dxeftm"/>
    <w:basedOn w:val="a"/>
    <w:rsid w:val="004D4C1C"/>
    <w:pPr>
      <w:spacing w:line="240" w:lineRule="auto"/>
      <w:jc w:val="left"/>
    </w:pPr>
    <w:rPr>
      <w:rFonts w:ascii="宋体" w:eastAsia="宋体" w:hAnsi="宋体" w:cs="宋体"/>
      <w:szCs w:val="24"/>
      <w:lang w:val="en-US" w:eastAsia="zh-CN"/>
    </w:rPr>
  </w:style>
  <w:style w:type="paragraph" w:customStyle="1" w:styleId="dxetm">
    <w:name w:val="dxetm"/>
    <w:basedOn w:val="a"/>
    <w:rsid w:val="004D4C1C"/>
    <w:pPr>
      <w:spacing w:line="240" w:lineRule="auto"/>
      <w:jc w:val="left"/>
    </w:pPr>
    <w:rPr>
      <w:rFonts w:ascii="宋体" w:eastAsia="宋体" w:hAnsi="宋体" w:cs="宋体"/>
      <w:szCs w:val="24"/>
      <w:lang w:val="en-US" w:eastAsia="zh-CN"/>
    </w:rPr>
  </w:style>
  <w:style w:type="paragraph" w:customStyle="1" w:styleId="dxehfc">
    <w:name w:val="dxehfc"/>
    <w:basedOn w:val="a"/>
    <w:rsid w:val="004D4C1C"/>
    <w:pPr>
      <w:spacing w:line="240" w:lineRule="auto"/>
      <w:jc w:val="left"/>
    </w:pPr>
    <w:rPr>
      <w:rFonts w:ascii="宋体" w:eastAsia="宋体" w:hAnsi="宋体" w:cs="宋体"/>
      <w:szCs w:val="24"/>
      <w:lang w:val="en-US" w:eastAsia="zh-CN"/>
    </w:rPr>
  </w:style>
  <w:style w:type="paragraph" w:customStyle="1" w:styleId="dxehc">
    <w:name w:val="dxehc"/>
    <w:basedOn w:val="a"/>
    <w:rsid w:val="004D4C1C"/>
    <w:pPr>
      <w:spacing w:line="240" w:lineRule="auto"/>
      <w:jc w:val="left"/>
    </w:pPr>
    <w:rPr>
      <w:rFonts w:ascii="宋体" w:eastAsia="宋体" w:hAnsi="宋体" w:cs="宋体"/>
      <w:szCs w:val="24"/>
      <w:lang w:val="en-US" w:eastAsia="zh-CN"/>
    </w:rPr>
  </w:style>
  <w:style w:type="paragraph" w:customStyle="1" w:styleId="dxeltm">
    <w:name w:val="dxeltm"/>
    <w:basedOn w:val="a"/>
    <w:rsid w:val="004D4C1C"/>
    <w:pPr>
      <w:spacing w:line="240" w:lineRule="auto"/>
      <w:jc w:val="left"/>
    </w:pPr>
    <w:rPr>
      <w:rFonts w:ascii="宋体" w:eastAsia="宋体" w:hAnsi="宋体" w:cs="宋体"/>
      <w:szCs w:val="24"/>
      <w:lang w:val="en-US" w:eastAsia="zh-CN"/>
    </w:rPr>
  </w:style>
  <w:style w:type="paragraph" w:customStyle="1" w:styleId="dxehlc">
    <w:name w:val="dxehlc"/>
    <w:basedOn w:val="a"/>
    <w:rsid w:val="004D4C1C"/>
    <w:pPr>
      <w:spacing w:line="240" w:lineRule="auto"/>
      <w:jc w:val="left"/>
    </w:pPr>
    <w:rPr>
      <w:rFonts w:ascii="宋体" w:eastAsia="宋体" w:hAnsi="宋体" w:cs="宋体"/>
      <w:szCs w:val="24"/>
      <w:lang w:val="en-US" w:eastAsia="zh-CN"/>
    </w:rPr>
  </w:style>
  <w:style w:type="paragraph" w:customStyle="1" w:styleId="dxeftmr">
    <w:name w:val="dxeftmr"/>
    <w:basedOn w:val="a"/>
    <w:rsid w:val="004D4C1C"/>
    <w:pPr>
      <w:spacing w:line="240" w:lineRule="auto"/>
      <w:jc w:val="left"/>
    </w:pPr>
    <w:rPr>
      <w:rFonts w:ascii="宋体" w:eastAsia="宋体" w:hAnsi="宋体" w:cs="宋体"/>
      <w:szCs w:val="24"/>
      <w:lang w:val="en-US" w:eastAsia="zh-CN"/>
    </w:rPr>
  </w:style>
  <w:style w:type="paragraph" w:customStyle="1" w:styleId="dxetmr">
    <w:name w:val="dxetmr"/>
    <w:basedOn w:val="a"/>
    <w:rsid w:val="004D4C1C"/>
    <w:pPr>
      <w:spacing w:line="240" w:lineRule="auto"/>
      <w:jc w:val="left"/>
    </w:pPr>
    <w:rPr>
      <w:rFonts w:ascii="宋体" w:eastAsia="宋体" w:hAnsi="宋体" w:cs="宋体"/>
      <w:szCs w:val="24"/>
      <w:lang w:val="en-US" w:eastAsia="zh-CN"/>
    </w:rPr>
  </w:style>
  <w:style w:type="paragraph" w:customStyle="1" w:styleId="dxehfcr">
    <w:name w:val="dxehfcr"/>
    <w:basedOn w:val="a"/>
    <w:rsid w:val="004D4C1C"/>
    <w:pPr>
      <w:spacing w:line="240" w:lineRule="auto"/>
      <w:jc w:val="left"/>
    </w:pPr>
    <w:rPr>
      <w:rFonts w:ascii="宋体" w:eastAsia="宋体" w:hAnsi="宋体" w:cs="宋体"/>
      <w:szCs w:val="24"/>
      <w:lang w:val="en-US" w:eastAsia="zh-CN"/>
    </w:rPr>
  </w:style>
  <w:style w:type="paragraph" w:customStyle="1" w:styleId="dxehcr">
    <w:name w:val="dxehcr"/>
    <w:basedOn w:val="a"/>
    <w:rsid w:val="004D4C1C"/>
    <w:pPr>
      <w:spacing w:line="240" w:lineRule="auto"/>
      <w:jc w:val="left"/>
    </w:pPr>
    <w:rPr>
      <w:rFonts w:ascii="宋体" w:eastAsia="宋体" w:hAnsi="宋体" w:cs="宋体"/>
      <w:szCs w:val="24"/>
      <w:lang w:val="en-US" w:eastAsia="zh-CN"/>
    </w:rPr>
  </w:style>
  <w:style w:type="paragraph" w:customStyle="1" w:styleId="dxeltmr">
    <w:name w:val="dxeltmr"/>
    <w:basedOn w:val="a"/>
    <w:rsid w:val="004D4C1C"/>
    <w:pPr>
      <w:spacing w:line="240" w:lineRule="auto"/>
      <w:jc w:val="left"/>
    </w:pPr>
    <w:rPr>
      <w:rFonts w:ascii="宋体" w:eastAsia="宋体" w:hAnsi="宋体" w:cs="宋体"/>
      <w:szCs w:val="24"/>
      <w:lang w:val="en-US" w:eastAsia="zh-CN"/>
    </w:rPr>
  </w:style>
  <w:style w:type="paragraph" w:customStyle="1" w:styleId="dxehlcr">
    <w:name w:val="dxehlcr"/>
    <w:basedOn w:val="a"/>
    <w:rsid w:val="004D4C1C"/>
    <w:pPr>
      <w:spacing w:line="240" w:lineRule="auto"/>
      <w:jc w:val="left"/>
    </w:pPr>
    <w:rPr>
      <w:rFonts w:ascii="宋体" w:eastAsia="宋体" w:hAnsi="宋体" w:cs="宋体"/>
      <w:szCs w:val="24"/>
      <w:lang w:val="en-US" w:eastAsia="zh-CN"/>
    </w:rPr>
  </w:style>
  <w:style w:type="paragraph" w:customStyle="1" w:styleId="dxehd">
    <w:name w:val="dxehd"/>
    <w:basedOn w:val="a"/>
    <w:rsid w:val="004D4C1C"/>
    <w:pPr>
      <w:spacing w:line="240" w:lineRule="auto"/>
      <w:jc w:val="left"/>
    </w:pPr>
    <w:rPr>
      <w:rFonts w:ascii="宋体" w:eastAsia="宋体" w:hAnsi="宋体" w:cs="宋体"/>
      <w:szCs w:val="24"/>
      <w:lang w:val="en-US" w:eastAsia="zh-CN"/>
    </w:rPr>
  </w:style>
  <w:style w:type="paragraph" w:customStyle="1" w:styleId="dxehic">
    <w:name w:val="dxehic"/>
    <w:basedOn w:val="a"/>
    <w:rsid w:val="004D4C1C"/>
    <w:pPr>
      <w:spacing w:line="240" w:lineRule="auto"/>
      <w:jc w:val="left"/>
    </w:pPr>
    <w:rPr>
      <w:rFonts w:ascii="宋体" w:eastAsia="宋体" w:hAnsi="宋体" w:cs="宋体"/>
      <w:szCs w:val="24"/>
      <w:lang w:val="en-US" w:eastAsia="zh-CN"/>
    </w:rPr>
  </w:style>
  <w:style w:type="paragraph" w:customStyle="1" w:styleId="dxehcc">
    <w:name w:val="dxehcc"/>
    <w:basedOn w:val="a"/>
    <w:rsid w:val="004D4C1C"/>
    <w:pPr>
      <w:spacing w:line="240" w:lineRule="auto"/>
      <w:jc w:val="left"/>
    </w:pPr>
    <w:rPr>
      <w:rFonts w:ascii="宋体" w:eastAsia="宋体" w:hAnsi="宋体" w:cs="宋体"/>
      <w:szCs w:val="24"/>
      <w:lang w:val="en-US" w:eastAsia="zh-CN"/>
    </w:rPr>
  </w:style>
  <w:style w:type="paragraph" w:customStyle="1" w:styleId="dxehicr">
    <w:name w:val="dxehicr"/>
    <w:basedOn w:val="a"/>
    <w:rsid w:val="004D4C1C"/>
    <w:pPr>
      <w:spacing w:line="240" w:lineRule="auto"/>
      <w:jc w:val="left"/>
    </w:pPr>
    <w:rPr>
      <w:rFonts w:ascii="宋体" w:eastAsia="宋体" w:hAnsi="宋体" w:cs="宋体"/>
      <w:szCs w:val="24"/>
      <w:lang w:val="en-US" w:eastAsia="zh-CN"/>
    </w:rPr>
  </w:style>
  <w:style w:type="paragraph" w:customStyle="1" w:styleId="dxehccr">
    <w:name w:val="dxehccr"/>
    <w:basedOn w:val="a"/>
    <w:rsid w:val="004D4C1C"/>
    <w:pPr>
      <w:spacing w:line="240" w:lineRule="auto"/>
      <w:jc w:val="left"/>
    </w:pPr>
    <w:rPr>
      <w:rFonts w:ascii="宋体" w:eastAsia="宋体" w:hAnsi="宋体" w:cs="宋体"/>
      <w:szCs w:val="24"/>
      <w:lang w:val="en-US" w:eastAsia="zh-CN"/>
    </w:rPr>
  </w:style>
  <w:style w:type="paragraph" w:customStyle="1" w:styleId="dxehmic">
    <w:name w:val="dxehmic"/>
    <w:basedOn w:val="a"/>
    <w:rsid w:val="004D4C1C"/>
    <w:pPr>
      <w:spacing w:line="240" w:lineRule="auto"/>
      <w:jc w:val="left"/>
    </w:pPr>
    <w:rPr>
      <w:rFonts w:ascii="宋体" w:eastAsia="宋体" w:hAnsi="宋体" w:cs="宋体"/>
      <w:szCs w:val="24"/>
      <w:lang w:val="en-US" w:eastAsia="zh-CN"/>
    </w:rPr>
  </w:style>
  <w:style w:type="paragraph" w:customStyle="1" w:styleId="dxehmicr">
    <w:name w:val="dxehmicr"/>
    <w:basedOn w:val="a"/>
    <w:rsid w:val="004D4C1C"/>
    <w:pPr>
      <w:spacing w:line="240" w:lineRule="auto"/>
      <w:jc w:val="left"/>
    </w:pPr>
    <w:rPr>
      <w:rFonts w:ascii="宋体" w:eastAsia="宋体" w:hAnsi="宋体" w:cs="宋体"/>
      <w:szCs w:val="24"/>
      <w:lang w:val="en-US" w:eastAsia="zh-CN"/>
    </w:rPr>
  </w:style>
  <w:style w:type="paragraph" w:customStyle="1" w:styleId="dxfc-tree">
    <w:name w:val="dxfc-tree"/>
    <w:basedOn w:val="a"/>
    <w:rsid w:val="004D4C1C"/>
    <w:pPr>
      <w:spacing w:line="240" w:lineRule="auto"/>
      <w:jc w:val="left"/>
    </w:pPr>
    <w:rPr>
      <w:rFonts w:ascii="宋体" w:eastAsia="宋体" w:hAnsi="宋体" w:cs="宋体"/>
      <w:szCs w:val="24"/>
      <w:lang w:val="en-US" w:eastAsia="zh-CN"/>
    </w:rPr>
  </w:style>
  <w:style w:type="paragraph" w:customStyle="1" w:styleId="dxfc-subnd">
    <w:name w:val="dxfc-subnd"/>
    <w:basedOn w:val="a"/>
    <w:rsid w:val="004D4C1C"/>
    <w:pPr>
      <w:spacing w:line="240" w:lineRule="auto"/>
      <w:jc w:val="left"/>
    </w:pPr>
    <w:rPr>
      <w:rFonts w:ascii="宋体" w:eastAsia="宋体" w:hAnsi="宋体" w:cs="宋体"/>
      <w:szCs w:val="24"/>
      <w:lang w:val="en-US" w:eastAsia="zh-CN"/>
    </w:rPr>
  </w:style>
  <w:style w:type="paragraph" w:customStyle="1" w:styleId="dxfc-elb">
    <w:name w:val="dxfc-elb"/>
    <w:basedOn w:val="a"/>
    <w:rsid w:val="004D4C1C"/>
    <w:pPr>
      <w:spacing w:line="240" w:lineRule="auto"/>
      <w:jc w:val="left"/>
    </w:pPr>
    <w:rPr>
      <w:rFonts w:ascii="宋体" w:eastAsia="宋体" w:hAnsi="宋体" w:cs="宋体"/>
      <w:szCs w:val="24"/>
      <w:lang w:val="en-US" w:eastAsia="zh-CN"/>
    </w:rPr>
  </w:style>
  <w:style w:type="paragraph" w:customStyle="1" w:styleId="dxfc-clr">
    <w:name w:val="dxfc-clr"/>
    <w:basedOn w:val="a"/>
    <w:rsid w:val="004D4C1C"/>
    <w:pPr>
      <w:spacing w:line="240" w:lineRule="auto"/>
      <w:jc w:val="left"/>
    </w:pPr>
    <w:rPr>
      <w:rFonts w:ascii="宋体" w:eastAsia="宋体" w:hAnsi="宋体" w:cs="宋体"/>
      <w:szCs w:val="24"/>
      <w:lang w:val="en-US" w:eastAsia="zh-CN"/>
    </w:rPr>
  </w:style>
  <w:style w:type="paragraph" w:customStyle="1" w:styleId="dxfc-nd">
    <w:name w:val="dxfc-nd"/>
    <w:basedOn w:val="a"/>
    <w:rsid w:val="004D4C1C"/>
    <w:pPr>
      <w:spacing w:line="240" w:lineRule="auto"/>
      <w:jc w:val="left"/>
    </w:pPr>
    <w:rPr>
      <w:rFonts w:ascii="宋体" w:eastAsia="宋体" w:hAnsi="宋体" w:cs="宋体"/>
      <w:szCs w:val="24"/>
      <w:lang w:val="en-US" w:eastAsia="zh-CN"/>
    </w:rPr>
  </w:style>
  <w:style w:type="paragraph" w:customStyle="1" w:styleId="dxfc-ln">
    <w:name w:val="dxfc-ln"/>
    <w:basedOn w:val="a"/>
    <w:rsid w:val="004D4C1C"/>
    <w:pPr>
      <w:spacing w:line="240" w:lineRule="auto"/>
      <w:jc w:val="left"/>
    </w:pPr>
    <w:rPr>
      <w:rFonts w:ascii="宋体" w:eastAsia="宋体" w:hAnsi="宋体" w:cs="宋体"/>
      <w:szCs w:val="24"/>
      <w:lang w:val="en-US" w:eastAsia="zh-CN"/>
    </w:rPr>
  </w:style>
  <w:style w:type="paragraph" w:customStyle="1" w:styleId="dxfc-validationsummary">
    <w:name w:val="dxfc-validationsummary"/>
    <w:basedOn w:val="a"/>
    <w:rsid w:val="004D4C1C"/>
    <w:pPr>
      <w:spacing w:line="240" w:lineRule="auto"/>
      <w:jc w:val="left"/>
    </w:pPr>
    <w:rPr>
      <w:rFonts w:ascii="宋体" w:eastAsia="宋体" w:hAnsi="宋体" w:cs="宋体"/>
      <w:szCs w:val="24"/>
      <w:lang w:val="en-US" w:eastAsia="zh-CN"/>
    </w:rPr>
  </w:style>
  <w:style w:type="paragraph" w:customStyle="1" w:styleId="dxepbmaincell">
    <w:name w:val="dxepbmaincell"/>
    <w:basedOn w:val="a"/>
    <w:rsid w:val="004D4C1C"/>
    <w:pPr>
      <w:spacing w:line="240" w:lineRule="auto"/>
      <w:jc w:val="left"/>
    </w:pPr>
    <w:rPr>
      <w:rFonts w:ascii="宋体" w:eastAsia="宋体" w:hAnsi="宋体" w:cs="宋体"/>
      <w:szCs w:val="24"/>
      <w:lang w:val="en-US" w:eastAsia="zh-CN"/>
    </w:rPr>
  </w:style>
  <w:style w:type="paragraph" w:customStyle="1" w:styleId="dxlp-loadingimage">
    <w:name w:val="dxlp-loadingimage"/>
    <w:basedOn w:val="a"/>
    <w:rsid w:val="004D4C1C"/>
    <w:pPr>
      <w:spacing w:line="240" w:lineRule="auto"/>
      <w:jc w:val="left"/>
    </w:pPr>
    <w:rPr>
      <w:rFonts w:ascii="宋体" w:eastAsia="宋体" w:hAnsi="宋体" w:cs="宋体"/>
      <w:szCs w:val="24"/>
      <w:lang w:val="en-US" w:eastAsia="zh-CN"/>
    </w:rPr>
  </w:style>
  <w:style w:type="paragraph" w:customStyle="1" w:styleId="dxhfbps">
    <w:name w:val="dxhfbps"/>
    <w:basedOn w:val="a"/>
    <w:rsid w:val="004D4C1C"/>
    <w:pPr>
      <w:spacing w:line="240" w:lineRule="auto"/>
      <w:jc w:val="left"/>
    </w:pPr>
    <w:rPr>
      <w:rFonts w:ascii="宋体" w:eastAsia="宋体" w:hAnsi="宋体" w:cs="宋体"/>
      <w:szCs w:val="24"/>
      <w:lang w:val="en-US" w:eastAsia="zh-CN"/>
    </w:rPr>
  </w:style>
  <w:style w:type="paragraph" w:customStyle="1" w:styleId="dxcpwebcolorinputoffice2010blue">
    <w:name w:val="dxcpwebcolorinput_office2010blue"/>
    <w:basedOn w:val="a"/>
    <w:rsid w:val="004D4C1C"/>
    <w:pPr>
      <w:spacing w:line="240" w:lineRule="auto"/>
      <w:jc w:val="left"/>
    </w:pPr>
    <w:rPr>
      <w:rFonts w:ascii="宋体" w:eastAsia="宋体" w:hAnsi="宋体" w:cs="宋体"/>
      <w:szCs w:val="24"/>
      <w:lang w:val="en-US" w:eastAsia="zh-CN"/>
    </w:rPr>
  </w:style>
  <w:style w:type="paragraph" w:customStyle="1" w:styleId="dxgvhec">
    <w:name w:val="dxgvhec"/>
    <w:basedOn w:val="a"/>
    <w:rsid w:val="004D4C1C"/>
    <w:pPr>
      <w:spacing w:line="240" w:lineRule="auto"/>
      <w:jc w:val="left"/>
    </w:pPr>
    <w:rPr>
      <w:rFonts w:ascii="宋体" w:eastAsia="宋体" w:hAnsi="宋体" w:cs="宋体"/>
      <w:szCs w:val="24"/>
      <w:lang w:val="en-US" w:eastAsia="zh-CN"/>
    </w:rPr>
  </w:style>
  <w:style w:type="paragraph" w:customStyle="1" w:styleId="dxgvfsdc">
    <w:name w:val="dxgvfsdc"/>
    <w:basedOn w:val="a"/>
    <w:rsid w:val="004D4C1C"/>
    <w:pPr>
      <w:spacing w:line="240" w:lineRule="auto"/>
      <w:jc w:val="left"/>
    </w:pPr>
    <w:rPr>
      <w:rFonts w:ascii="宋体" w:eastAsia="宋体" w:hAnsi="宋体" w:cs="宋体"/>
      <w:szCs w:val="24"/>
      <w:lang w:val="en-US" w:eastAsia="zh-CN"/>
    </w:rPr>
  </w:style>
  <w:style w:type="paragraph" w:customStyle="1" w:styleId="dxgvhfc">
    <w:name w:val="dxgvhfc"/>
    <w:basedOn w:val="a"/>
    <w:rsid w:val="004D4C1C"/>
    <w:pPr>
      <w:spacing w:line="240" w:lineRule="auto"/>
      <w:jc w:val="left"/>
    </w:pPr>
    <w:rPr>
      <w:rFonts w:ascii="宋体" w:eastAsia="宋体" w:hAnsi="宋体" w:cs="宋体"/>
      <w:szCs w:val="24"/>
      <w:lang w:val="en-US" w:eastAsia="zh-CN"/>
    </w:rPr>
  </w:style>
  <w:style w:type="paragraph" w:customStyle="1" w:styleId="dxgvhfsd">
    <w:name w:val="dxgvhfsd"/>
    <w:basedOn w:val="a"/>
    <w:rsid w:val="004D4C1C"/>
    <w:pPr>
      <w:spacing w:line="240" w:lineRule="auto"/>
      <w:jc w:val="left"/>
    </w:pPr>
    <w:rPr>
      <w:rFonts w:ascii="宋体" w:eastAsia="宋体" w:hAnsi="宋体" w:cs="宋体"/>
      <w:szCs w:val="24"/>
      <w:lang w:val="en-US" w:eastAsia="zh-CN"/>
    </w:rPr>
  </w:style>
  <w:style w:type="paragraph" w:customStyle="1" w:styleId="dxgvhfdrc">
    <w:name w:val="dxgvhfdrc"/>
    <w:basedOn w:val="a"/>
    <w:rsid w:val="004D4C1C"/>
    <w:pPr>
      <w:spacing w:line="240" w:lineRule="auto"/>
      <w:jc w:val="left"/>
    </w:pPr>
    <w:rPr>
      <w:rFonts w:ascii="宋体" w:eastAsia="宋体" w:hAnsi="宋体" w:cs="宋体"/>
      <w:szCs w:val="24"/>
      <w:lang w:val="en-US" w:eastAsia="zh-CN"/>
    </w:rPr>
  </w:style>
  <w:style w:type="paragraph" w:customStyle="1" w:styleId="dxgvhfdrp">
    <w:name w:val="dxgvhfdrp"/>
    <w:basedOn w:val="a"/>
    <w:rsid w:val="004D4C1C"/>
    <w:pPr>
      <w:spacing w:line="240" w:lineRule="auto"/>
      <w:jc w:val="left"/>
    </w:pPr>
    <w:rPr>
      <w:rFonts w:ascii="宋体" w:eastAsia="宋体" w:hAnsi="宋体" w:cs="宋体"/>
      <w:szCs w:val="24"/>
      <w:lang w:val="en-US" w:eastAsia="zh-CN"/>
    </w:rPr>
  </w:style>
  <w:style w:type="paragraph" w:customStyle="1" w:styleId="dxgverrorcell">
    <w:name w:val="dxgverrorcell"/>
    <w:basedOn w:val="a"/>
    <w:rsid w:val="004D4C1C"/>
    <w:pPr>
      <w:spacing w:line="240" w:lineRule="auto"/>
      <w:jc w:val="left"/>
    </w:pPr>
    <w:rPr>
      <w:rFonts w:ascii="宋体" w:eastAsia="宋体" w:hAnsi="宋体" w:cs="宋体"/>
      <w:szCs w:val="24"/>
      <w:lang w:val="en-US" w:eastAsia="zh-CN"/>
    </w:rPr>
  </w:style>
  <w:style w:type="paragraph" w:customStyle="1" w:styleId="dxgvhl">
    <w:name w:val="dxgvhl"/>
    <w:basedOn w:val="a"/>
    <w:rsid w:val="004D4C1C"/>
    <w:pPr>
      <w:spacing w:line="240" w:lineRule="auto"/>
      <w:jc w:val="left"/>
    </w:pPr>
    <w:rPr>
      <w:rFonts w:ascii="宋体" w:eastAsia="宋体" w:hAnsi="宋体" w:cs="宋体"/>
      <w:szCs w:val="24"/>
      <w:lang w:val="en-US" w:eastAsia="zh-CN"/>
    </w:rPr>
  </w:style>
  <w:style w:type="paragraph" w:customStyle="1" w:styleId="dxgvcdtsc">
    <w:name w:val="dxgvcd_tsc"/>
    <w:basedOn w:val="a"/>
    <w:rsid w:val="004D4C1C"/>
    <w:pPr>
      <w:spacing w:line="240" w:lineRule="auto"/>
      <w:jc w:val="left"/>
    </w:pPr>
    <w:rPr>
      <w:rFonts w:ascii="宋体" w:eastAsia="宋体" w:hAnsi="宋体" w:cs="宋体"/>
      <w:szCs w:val="24"/>
      <w:lang w:val="en-US" w:eastAsia="zh-CN"/>
    </w:rPr>
  </w:style>
  <w:style w:type="paragraph" w:customStyle="1" w:styleId="dxgvcdts">
    <w:name w:val="dxgvcd_ts"/>
    <w:basedOn w:val="a"/>
    <w:rsid w:val="004D4C1C"/>
    <w:pPr>
      <w:spacing w:line="240" w:lineRule="auto"/>
      <w:jc w:val="left"/>
    </w:pPr>
    <w:rPr>
      <w:rFonts w:ascii="宋体" w:eastAsia="宋体" w:hAnsi="宋体" w:cs="宋体"/>
      <w:szCs w:val="24"/>
      <w:lang w:val="en-US" w:eastAsia="zh-CN"/>
    </w:rPr>
  </w:style>
  <w:style w:type="paragraph" w:customStyle="1" w:styleId="dxgvcddaetc">
    <w:name w:val="dxgvcd_daetc"/>
    <w:basedOn w:val="a"/>
    <w:rsid w:val="004D4C1C"/>
    <w:pPr>
      <w:spacing w:line="240" w:lineRule="auto"/>
      <w:jc w:val="left"/>
    </w:pPr>
    <w:rPr>
      <w:rFonts w:ascii="宋体" w:eastAsia="宋体" w:hAnsi="宋体" w:cs="宋体"/>
      <w:szCs w:val="24"/>
      <w:lang w:val="en-US" w:eastAsia="zh-CN"/>
    </w:rPr>
  </w:style>
  <w:style w:type="paragraph" w:customStyle="1" w:styleId="dxgvcdlac">
    <w:name w:val="dxgvcd_lac"/>
    <w:basedOn w:val="a"/>
    <w:rsid w:val="004D4C1C"/>
    <w:pPr>
      <w:spacing w:line="240" w:lineRule="auto"/>
      <w:jc w:val="left"/>
    </w:pPr>
    <w:rPr>
      <w:rFonts w:ascii="宋体" w:eastAsia="宋体" w:hAnsi="宋体" w:cs="宋体"/>
      <w:szCs w:val="24"/>
      <w:lang w:val="en-US" w:eastAsia="zh-CN"/>
    </w:rPr>
  </w:style>
  <w:style w:type="paragraph" w:customStyle="1" w:styleId="dxgvcdlaiw">
    <w:name w:val="dxgvcd_laiw"/>
    <w:basedOn w:val="a"/>
    <w:rsid w:val="004D4C1C"/>
    <w:pPr>
      <w:spacing w:line="240" w:lineRule="auto"/>
      <w:jc w:val="left"/>
    </w:pPr>
    <w:rPr>
      <w:rFonts w:ascii="宋体" w:eastAsia="宋体" w:hAnsi="宋体" w:cs="宋体"/>
      <w:szCs w:val="24"/>
      <w:lang w:val="en-US" w:eastAsia="zh-CN"/>
    </w:rPr>
  </w:style>
  <w:style w:type="paragraph" w:customStyle="1" w:styleId="dxgvcddaeb">
    <w:name w:val="dxgvcd_daeb"/>
    <w:basedOn w:val="a"/>
    <w:rsid w:val="004D4C1C"/>
    <w:pPr>
      <w:spacing w:line="240" w:lineRule="auto"/>
      <w:jc w:val="left"/>
    </w:pPr>
    <w:rPr>
      <w:rFonts w:ascii="宋体" w:eastAsia="宋体" w:hAnsi="宋体" w:cs="宋体"/>
      <w:szCs w:val="24"/>
      <w:lang w:val="en-US" w:eastAsia="zh-CN"/>
    </w:rPr>
  </w:style>
  <w:style w:type="paragraph" w:customStyle="1" w:styleId="dxgvcdfr">
    <w:name w:val="dxgvcd_fr"/>
    <w:basedOn w:val="a"/>
    <w:rsid w:val="004D4C1C"/>
    <w:pPr>
      <w:spacing w:line="240" w:lineRule="auto"/>
      <w:jc w:val="left"/>
    </w:pPr>
    <w:rPr>
      <w:rFonts w:ascii="宋体" w:eastAsia="宋体" w:hAnsi="宋体" w:cs="宋体"/>
      <w:szCs w:val="24"/>
      <w:lang w:val="en-US" w:eastAsia="zh-CN"/>
    </w:rPr>
  </w:style>
  <w:style w:type="paragraph" w:customStyle="1" w:styleId="dxgvcduf">
    <w:name w:val="dxgvcd_uf"/>
    <w:basedOn w:val="a"/>
    <w:rsid w:val="004D4C1C"/>
    <w:pPr>
      <w:spacing w:line="240" w:lineRule="auto"/>
      <w:jc w:val="left"/>
    </w:pPr>
    <w:rPr>
      <w:rFonts w:ascii="宋体" w:eastAsia="宋体" w:hAnsi="宋体" w:cs="宋体"/>
      <w:szCs w:val="24"/>
      <w:lang w:val="en-US" w:eastAsia="zh-CN"/>
    </w:rPr>
  </w:style>
  <w:style w:type="paragraph" w:customStyle="1" w:styleId="dxgvcdufsc">
    <w:name w:val="dxgvcd_ufsc"/>
    <w:basedOn w:val="a"/>
    <w:rsid w:val="004D4C1C"/>
    <w:pPr>
      <w:spacing w:line="240" w:lineRule="auto"/>
      <w:jc w:val="left"/>
    </w:pPr>
    <w:rPr>
      <w:rFonts w:ascii="宋体" w:eastAsia="宋体" w:hAnsi="宋体" w:cs="宋体"/>
      <w:szCs w:val="24"/>
      <w:lang w:val="en-US" w:eastAsia="zh-CN"/>
    </w:rPr>
  </w:style>
  <w:style w:type="paragraph" w:customStyle="1" w:styleId="welcome">
    <w:name w:val="welcome"/>
    <w:basedOn w:val="a"/>
    <w:rsid w:val="004D4C1C"/>
    <w:pPr>
      <w:spacing w:line="240" w:lineRule="auto"/>
      <w:jc w:val="left"/>
    </w:pPr>
    <w:rPr>
      <w:rFonts w:ascii="宋体" w:eastAsia="宋体" w:hAnsi="宋体" w:cs="宋体"/>
      <w:szCs w:val="24"/>
      <w:lang w:val="en-US" w:eastAsia="zh-CN"/>
    </w:rPr>
  </w:style>
  <w:style w:type="paragraph" w:customStyle="1" w:styleId="tasktitle">
    <w:name w:val="tasktitle"/>
    <w:basedOn w:val="a"/>
    <w:rsid w:val="004D4C1C"/>
    <w:pPr>
      <w:spacing w:line="240" w:lineRule="auto"/>
      <w:jc w:val="left"/>
    </w:pPr>
    <w:rPr>
      <w:rFonts w:ascii="宋体" w:eastAsia="宋体" w:hAnsi="宋体" w:cs="宋体"/>
      <w:szCs w:val="24"/>
      <w:lang w:val="en-US" w:eastAsia="zh-CN"/>
    </w:rPr>
  </w:style>
  <w:style w:type="paragraph" w:customStyle="1" w:styleId="taskitems">
    <w:name w:val="taskitems"/>
    <w:basedOn w:val="a"/>
    <w:rsid w:val="004D4C1C"/>
    <w:pPr>
      <w:spacing w:line="240" w:lineRule="auto"/>
      <w:jc w:val="left"/>
    </w:pPr>
    <w:rPr>
      <w:rFonts w:ascii="宋体" w:eastAsia="宋体" w:hAnsi="宋体" w:cs="宋体"/>
      <w:szCs w:val="24"/>
      <w:lang w:val="en-US" w:eastAsia="zh-CN"/>
    </w:rPr>
  </w:style>
  <w:style w:type="paragraph" w:customStyle="1" w:styleId="keywords">
    <w:name w:val="keywords"/>
    <w:basedOn w:val="a"/>
    <w:rsid w:val="004D4C1C"/>
    <w:pPr>
      <w:spacing w:line="240" w:lineRule="auto"/>
      <w:jc w:val="left"/>
    </w:pPr>
    <w:rPr>
      <w:rFonts w:ascii="宋体" w:eastAsia="宋体" w:hAnsi="宋体" w:cs="宋体"/>
      <w:szCs w:val="24"/>
      <w:lang w:val="en-US" w:eastAsia="zh-CN"/>
    </w:rPr>
  </w:style>
  <w:style w:type="paragraph" w:customStyle="1" w:styleId="helptext">
    <w:name w:val="helptext"/>
    <w:basedOn w:val="a"/>
    <w:rsid w:val="004D4C1C"/>
    <w:pPr>
      <w:spacing w:line="240" w:lineRule="auto"/>
      <w:jc w:val="left"/>
    </w:pPr>
    <w:rPr>
      <w:rFonts w:ascii="宋体" w:eastAsia="宋体" w:hAnsi="宋体" w:cs="宋体"/>
      <w:szCs w:val="24"/>
      <w:lang w:val="en-US" w:eastAsia="zh-CN"/>
    </w:rPr>
  </w:style>
  <w:style w:type="paragraph" w:customStyle="1" w:styleId="required">
    <w:name w:val="required"/>
    <w:basedOn w:val="a"/>
    <w:rsid w:val="004D4C1C"/>
    <w:pPr>
      <w:spacing w:line="240" w:lineRule="auto"/>
      <w:jc w:val="left"/>
    </w:pPr>
    <w:rPr>
      <w:rFonts w:ascii="宋体" w:eastAsia="宋体" w:hAnsi="宋体" w:cs="宋体"/>
      <w:szCs w:val="24"/>
      <w:lang w:val="en-US" w:eastAsia="zh-CN"/>
    </w:rPr>
  </w:style>
  <w:style w:type="paragraph" w:customStyle="1" w:styleId="dxflnestedcontrolcelloffice2010blue">
    <w:name w:val="dxflnestedcontrolcell_office2010blue"/>
    <w:basedOn w:val="a"/>
    <w:rsid w:val="004D4C1C"/>
    <w:pPr>
      <w:spacing w:line="240" w:lineRule="auto"/>
      <w:jc w:val="left"/>
    </w:pPr>
    <w:rPr>
      <w:rFonts w:ascii="宋体" w:eastAsia="宋体" w:hAnsi="宋体" w:cs="宋体"/>
      <w:szCs w:val="24"/>
      <w:lang w:val="en-US" w:eastAsia="zh-CN"/>
    </w:rPr>
  </w:style>
  <w:style w:type="paragraph" w:customStyle="1" w:styleId="dxflcaptioncellsys">
    <w:name w:val="dxflcaptioncellsys"/>
    <w:basedOn w:val="a"/>
    <w:rsid w:val="004D4C1C"/>
    <w:pPr>
      <w:spacing w:line="240" w:lineRule="auto"/>
      <w:jc w:val="left"/>
    </w:pPr>
    <w:rPr>
      <w:rFonts w:ascii="宋体" w:eastAsia="宋体" w:hAnsi="宋体" w:cs="宋体"/>
      <w:szCs w:val="24"/>
      <w:lang w:val="en-US" w:eastAsia="zh-CN"/>
    </w:rPr>
  </w:style>
  <w:style w:type="paragraph" w:customStyle="1" w:styleId="dxfm-filename">
    <w:name w:val="dxfm-filename"/>
    <w:basedOn w:val="a"/>
    <w:rsid w:val="004D4C1C"/>
    <w:pPr>
      <w:spacing w:line="240" w:lineRule="auto"/>
      <w:jc w:val="left"/>
    </w:pPr>
    <w:rPr>
      <w:rFonts w:ascii="宋体" w:eastAsia="宋体" w:hAnsi="宋体" w:cs="宋体"/>
      <w:szCs w:val="24"/>
      <w:lang w:val="en-US" w:eastAsia="zh-CN"/>
    </w:rPr>
  </w:style>
  <w:style w:type="paragraph" w:customStyle="1" w:styleId="dxgvaddc">
    <w:name w:val="dxgvaddc"/>
    <w:basedOn w:val="a"/>
    <w:rsid w:val="004D4C1C"/>
    <w:pPr>
      <w:spacing w:line="240" w:lineRule="auto"/>
      <w:jc w:val="left"/>
    </w:pPr>
    <w:rPr>
      <w:rFonts w:ascii="宋体" w:eastAsia="宋体" w:hAnsi="宋体" w:cs="宋体"/>
      <w:szCs w:val="24"/>
      <w:lang w:val="en-US" w:eastAsia="zh-CN"/>
    </w:rPr>
  </w:style>
  <w:style w:type="paragraph" w:customStyle="1" w:styleId="dxxrdvpagenumberstemplate">
    <w:name w:val="dxxrdvpagenumberstemplate"/>
    <w:basedOn w:val="a"/>
    <w:rsid w:val="004D4C1C"/>
    <w:pPr>
      <w:spacing w:line="240" w:lineRule="auto"/>
      <w:jc w:val="left"/>
    </w:pPr>
    <w:rPr>
      <w:rFonts w:ascii="宋体" w:eastAsia="宋体" w:hAnsi="宋体" w:cs="宋体"/>
      <w:szCs w:val="24"/>
      <w:lang w:val="en-US" w:eastAsia="zh-CN"/>
    </w:rPr>
  </w:style>
  <w:style w:type="paragraph" w:customStyle="1" w:styleId="dxr-popout">
    <w:name w:val="dxr-popout"/>
    <w:basedOn w:val="a"/>
    <w:rsid w:val="004D4C1C"/>
    <w:pPr>
      <w:spacing w:line="240" w:lineRule="auto"/>
      <w:jc w:val="left"/>
    </w:pPr>
    <w:rPr>
      <w:rFonts w:ascii="宋体" w:eastAsia="宋体" w:hAnsi="宋体" w:cs="宋体"/>
      <w:szCs w:val="24"/>
      <w:lang w:val="en-US" w:eastAsia="zh-CN"/>
    </w:rPr>
  </w:style>
  <w:style w:type="paragraph" w:customStyle="1" w:styleId="dxm-back-icon">
    <w:name w:val="dxm-back-icon"/>
    <w:basedOn w:val="a"/>
    <w:rsid w:val="004D4C1C"/>
    <w:pPr>
      <w:spacing w:line="240" w:lineRule="auto"/>
      <w:jc w:val="left"/>
    </w:pPr>
    <w:rPr>
      <w:rFonts w:ascii="宋体" w:eastAsia="宋体" w:hAnsi="宋体" w:cs="宋体"/>
      <w:szCs w:val="24"/>
      <w:lang w:val="en-US" w:eastAsia="zh-CN"/>
    </w:rPr>
  </w:style>
  <w:style w:type="paragraph" w:customStyle="1" w:styleId="dxm-hovered">
    <w:name w:val="dxm-hovered"/>
    <w:basedOn w:val="a"/>
    <w:rsid w:val="004D4C1C"/>
    <w:pPr>
      <w:spacing w:line="240" w:lineRule="auto"/>
      <w:jc w:val="left"/>
    </w:pPr>
    <w:rPr>
      <w:rFonts w:ascii="宋体" w:eastAsia="宋体" w:hAnsi="宋体" w:cs="宋体"/>
      <w:szCs w:val="24"/>
      <w:lang w:val="en-US" w:eastAsia="zh-CN"/>
    </w:rPr>
  </w:style>
  <w:style w:type="paragraph" w:customStyle="1" w:styleId="dxm-selected">
    <w:name w:val="dxm-selected"/>
    <w:basedOn w:val="a"/>
    <w:rsid w:val="004D4C1C"/>
    <w:pPr>
      <w:spacing w:line="240" w:lineRule="auto"/>
      <w:jc w:val="left"/>
    </w:pPr>
    <w:rPr>
      <w:rFonts w:ascii="宋体" w:eastAsia="宋体" w:hAnsi="宋体" w:cs="宋体"/>
      <w:szCs w:val="24"/>
      <w:lang w:val="en-US" w:eastAsia="zh-CN"/>
    </w:rPr>
  </w:style>
  <w:style w:type="paragraph" w:customStyle="1" w:styleId="dxm-checked">
    <w:name w:val="dxm-checked"/>
    <w:basedOn w:val="a"/>
    <w:rsid w:val="004D4C1C"/>
    <w:pPr>
      <w:spacing w:line="240" w:lineRule="auto"/>
      <w:jc w:val="left"/>
    </w:pPr>
    <w:rPr>
      <w:rFonts w:ascii="宋体" w:eastAsia="宋体" w:hAnsi="宋体" w:cs="宋体"/>
      <w:szCs w:val="24"/>
      <w:lang w:val="en-US" w:eastAsia="zh-CN"/>
    </w:rPr>
  </w:style>
  <w:style w:type="paragraph" w:customStyle="1" w:styleId="dxr-itemchecked">
    <w:name w:val="dxr-itemchecked"/>
    <w:basedOn w:val="a"/>
    <w:rsid w:val="004D4C1C"/>
    <w:pPr>
      <w:spacing w:line="240" w:lineRule="auto"/>
      <w:jc w:val="left"/>
    </w:pPr>
    <w:rPr>
      <w:rFonts w:ascii="宋体" w:eastAsia="宋体" w:hAnsi="宋体" w:cs="宋体"/>
      <w:szCs w:val="24"/>
      <w:lang w:val="en-US" w:eastAsia="zh-CN"/>
    </w:rPr>
  </w:style>
  <w:style w:type="paragraph" w:customStyle="1" w:styleId="dxr-itemhover">
    <w:name w:val="dxr-itemhover"/>
    <w:basedOn w:val="a"/>
    <w:rsid w:val="004D4C1C"/>
    <w:pPr>
      <w:spacing w:line="240" w:lineRule="auto"/>
      <w:jc w:val="left"/>
    </w:pPr>
    <w:rPr>
      <w:rFonts w:ascii="宋体" w:eastAsia="宋体" w:hAnsi="宋体" w:cs="宋体"/>
      <w:szCs w:val="24"/>
      <w:lang w:val="en-US" w:eastAsia="zh-CN"/>
    </w:rPr>
  </w:style>
  <w:style w:type="paragraph" w:customStyle="1" w:styleId="dxflcaption">
    <w:name w:val="dxflcaption"/>
    <w:basedOn w:val="a"/>
    <w:rsid w:val="004D4C1C"/>
    <w:pPr>
      <w:spacing w:line="240" w:lineRule="auto"/>
      <w:jc w:val="left"/>
    </w:pPr>
    <w:rPr>
      <w:rFonts w:ascii="宋体" w:eastAsia="宋体" w:hAnsi="宋体" w:cs="宋体"/>
      <w:szCs w:val="24"/>
      <w:lang w:val="en-US" w:eastAsia="zh-CN"/>
    </w:rPr>
  </w:style>
  <w:style w:type="paragraph" w:customStyle="1" w:styleId="dxm-gutter">
    <w:name w:val="dxm-gutter"/>
    <w:basedOn w:val="a"/>
    <w:rsid w:val="004D4C1C"/>
    <w:pPr>
      <w:spacing w:line="240" w:lineRule="auto"/>
      <w:jc w:val="left"/>
    </w:pPr>
    <w:rPr>
      <w:rFonts w:ascii="宋体" w:eastAsia="宋体" w:hAnsi="宋体" w:cs="宋体"/>
      <w:szCs w:val="24"/>
      <w:lang w:val="en-US" w:eastAsia="zh-CN"/>
    </w:rPr>
  </w:style>
  <w:style w:type="paragraph" w:customStyle="1" w:styleId="dx">
    <w:name w:val="dx"/>
    <w:basedOn w:val="a"/>
    <w:rsid w:val="004D4C1C"/>
    <w:pPr>
      <w:spacing w:line="240" w:lineRule="auto"/>
      <w:jc w:val="left"/>
    </w:pPr>
    <w:rPr>
      <w:rFonts w:ascii="宋体" w:eastAsia="宋体" w:hAnsi="宋体" w:cs="宋体"/>
      <w:szCs w:val="24"/>
      <w:lang w:val="en-US" w:eastAsia="zh-CN"/>
    </w:rPr>
  </w:style>
  <w:style w:type="paragraph" w:customStyle="1" w:styleId="dxfm-foldersi">
    <w:name w:val="dxfm-foldersi"/>
    <w:basedOn w:val="a"/>
    <w:rsid w:val="004D4C1C"/>
    <w:pPr>
      <w:spacing w:line="240" w:lineRule="auto"/>
      <w:jc w:val="left"/>
    </w:pPr>
    <w:rPr>
      <w:rFonts w:ascii="宋体" w:eastAsia="宋体" w:hAnsi="宋体" w:cs="宋体"/>
      <w:szCs w:val="24"/>
      <w:lang w:val="en-US" w:eastAsia="zh-CN"/>
    </w:rPr>
  </w:style>
  <w:style w:type="paragraph" w:customStyle="1" w:styleId="dxfm-highlight">
    <w:name w:val="dxfm-highlight"/>
    <w:basedOn w:val="a"/>
    <w:rsid w:val="004D4C1C"/>
    <w:pPr>
      <w:spacing w:line="240" w:lineRule="auto"/>
      <w:jc w:val="left"/>
    </w:pPr>
    <w:rPr>
      <w:rFonts w:ascii="宋体" w:eastAsia="宋体" w:hAnsi="宋体" w:cs="宋体"/>
      <w:szCs w:val="24"/>
      <w:lang w:val="en-US" w:eastAsia="zh-CN"/>
    </w:rPr>
  </w:style>
  <w:style w:type="paragraph" w:customStyle="1" w:styleId="dxfm-mpfoldersc">
    <w:name w:val="dxfm-mpfoldersc"/>
    <w:basedOn w:val="a"/>
    <w:rsid w:val="004D4C1C"/>
    <w:pPr>
      <w:spacing w:line="240" w:lineRule="auto"/>
      <w:jc w:val="left"/>
    </w:pPr>
    <w:rPr>
      <w:rFonts w:ascii="宋体" w:eastAsia="宋体" w:hAnsi="宋体" w:cs="宋体"/>
      <w:szCs w:val="24"/>
      <w:lang w:val="en-US" w:eastAsia="zh-CN"/>
    </w:rPr>
  </w:style>
  <w:style w:type="paragraph" w:customStyle="1" w:styleId="dxfm-mpbuttonc">
    <w:name w:val="dxfm-mpbuttonc"/>
    <w:basedOn w:val="a"/>
    <w:rsid w:val="004D4C1C"/>
    <w:pPr>
      <w:spacing w:line="240" w:lineRule="auto"/>
      <w:jc w:val="left"/>
    </w:pPr>
    <w:rPr>
      <w:rFonts w:ascii="宋体" w:eastAsia="宋体" w:hAnsi="宋体" w:cs="宋体"/>
      <w:szCs w:val="24"/>
      <w:lang w:val="en-US" w:eastAsia="zh-CN"/>
    </w:rPr>
  </w:style>
  <w:style w:type="paragraph" w:customStyle="1" w:styleId="dxis-nbhoveritem">
    <w:name w:val="dxis-nbhoveritem"/>
    <w:basedOn w:val="a"/>
    <w:rsid w:val="004D4C1C"/>
    <w:pPr>
      <w:spacing w:line="240" w:lineRule="auto"/>
      <w:jc w:val="left"/>
    </w:pPr>
    <w:rPr>
      <w:rFonts w:ascii="宋体" w:eastAsia="宋体" w:hAnsi="宋体" w:cs="宋体"/>
      <w:szCs w:val="24"/>
      <w:lang w:val="en-US" w:eastAsia="zh-CN"/>
    </w:rPr>
  </w:style>
  <w:style w:type="paragraph" w:customStyle="1" w:styleId="dxpc-maindiv">
    <w:name w:val="dxpc-maindiv"/>
    <w:basedOn w:val="a"/>
    <w:rsid w:val="004D4C1C"/>
    <w:pPr>
      <w:spacing w:line="240" w:lineRule="auto"/>
      <w:jc w:val="left"/>
    </w:pPr>
    <w:rPr>
      <w:rFonts w:ascii="宋体" w:eastAsia="宋体" w:hAnsi="宋体" w:cs="宋体"/>
      <w:szCs w:val="24"/>
      <w:lang w:val="en-US" w:eastAsia="zh-CN"/>
    </w:rPr>
  </w:style>
  <w:style w:type="paragraph" w:customStyle="1" w:styleId="dxig-navigationbarmarker">
    <w:name w:val="dxig-navigationbarmarker"/>
    <w:basedOn w:val="a"/>
    <w:rsid w:val="004D4C1C"/>
    <w:pPr>
      <w:spacing w:line="240" w:lineRule="auto"/>
      <w:jc w:val="left"/>
    </w:pPr>
    <w:rPr>
      <w:rFonts w:ascii="宋体" w:eastAsia="宋体" w:hAnsi="宋体" w:cs="宋体"/>
      <w:szCs w:val="24"/>
      <w:lang w:val="en-US" w:eastAsia="zh-CN"/>
    </w:rPr>
  </w:style>
  <w:style w:type="paragraph" w:customStyle="1" w:styleId="dxr-group">
    <w:name w:val="dxr-group"/>
    <w:basedOn w:val="a"/>
    <w:rsid w:val="004D4C1C"/>
    <w:pPr>
      <w:spacing w:line="240" w:lineRule="auto"/>
      <w:jc w:val="left"/>
    </w:pPr>
    <w:rPr>
      <w:rFonts w:ascii="宋体" w:eastAsia="宋体" w:hAnsi="宋体" w:cs="宋体"/>
      <w:szCs w:val="24"/>
      <w:lang w:val="en-US" w:eastAsia="zh-CN"/>
    </w:rPr>
  </w:style>
  <w:style w:type="paragraph" w:customStyle="1" w:styleId="dxr-lblcontent">
    <w:name w:val="dxr-lblcontent"/>
    <w:basedOn w:val="a"/>
    <w:rsid w:val="004D4C1C"/>
    <w:pPr>
      <w:spacing w:line="240" w:lineRule="auto"/>
      <w:jc w:val="left"/>
    </w:pPr>
    <w:rPr>
      <w:rFonts w:ascii="宋体" w:eastAsia="宋体" w:hAnsi="宋体" w:cs="宋体"/>
      <w:szCs w:val="24"/>
      <w:lang w:val="en-US" w:eastAsia="zh-CN"/>
    </w:rPr>
  </w:style>
  <w:style w:type="paragraph" w:customStyle="1" w:styleId="dxr-label">
    <w:name w:val="dxr-label"/>
    <w:basedOn w:val="a"/>
    <w:rsid w:val="004D4C1C"/>
    <w:pPr>
      <w:spacing w:line="240" w:lineRule="auto"/>
      <w:jc w:val="left"/>
    </w:pPr>
    <w:rPr>
      <w:rFonts w:ascii="宋体" w:eastAsia="宋体" w:hAnsi="宋体" w:cs="宋体"/>
      <w:szCs w:val="24"/>
      <w:lang w:val="en-US" w:eastAsia="zh-CN"/>
    </w:rPr>
  </w:style>
  <w:style w:type="paragraph" w:customStyle="1" w:styleId="dxr-ddimagecontainer">
    <w:name w:val="dxr-ddimagecontainer"/>
    <w:basedOn w:val="a"/>
    <w:rsid w:val="004D4C1C"/>
    <w:pPr>
      <w:spacing w:line="240" w:lineRule="auto"/>
      <w:jc w:val="left"/>
    </w:pPr>
    <w:rPr>
      <w:rFonts w:ascii="宋体" w:eastAsia="宋体" w:hAnsi="宋体" w:cs="宋体"/>
      <w:szCs w:val="24"/>
      <w:lang w:val="en-US" w:eastAsia="zh-CN"/>
    </w:rPr>
  </w:style>
  <w:style w:type="paragraph" w:customStyle="1" w:styleId="dxr-colordiv">
    <w:name w:val="dxr-colordiv"/>
    <w:basedOn w:val="a"/>
    <w:rsid w:val="004D4C1C"/>
    <w:pPr>
      <w:spacing w:line="240" w:lineRule="auto"/>
      <w:jc w:val="left"/>
    </w:pPr>
    <w:rPr>
      <w:rFonts w:ascii="宋体" w:eastAsia="宋体" w:hAnsi="宋体" w:cs="宋体"/>
      <w:szCs w:val="24"/>
      <w:lang w:val="en-US" w:eastAsia="zh-CN"/>
    </w:rPr>
  </w:style>
  <w:style w:type="paragraph" w:customStyle="1" w:styleId="dxxrdvrcurrentpagelabel">
    <w:name w:val="dxxrdvrcurrentpagelabel"/>
    <w:basedOn w:val="a"/>
    <w:rsid w:val="004D4C1C"/>
    <w:pPr>
      <w:spacing w:line="240" w:lineRule="auto"/>
      <w:jc w:val="left"/>
    </w:pPr>
    <w:rPr>
      <w:rFonts w:ascii="宋体" w:eastAsia="宋体" w:hAnsi="宋体" w:cs="宋体"/>
      <w:szCs w:val="24"/>
      <w:lang w:val="en-US" w:eastAsia="zh-CN"/>
    </w:rPr>
  </w:style>
  <w:style w:type="paragraph" w:customStyle="1" w:styleId="dxxrdvrpagecountlabel">
    <w:name w:val="dxxrdvrpagecountlabel"/>
    <w:basedOn w:val="a"/>
    <w:rsid w:val="004D4C1C"/>
    <w:pPr>
      <w:spacing w:line="240" w:lineRule="auto"/>
      <w:jc w:val="left"/>
    </w:pPr>
    <w:rPr>
      <w:rFonts w:ascii="宋体" w:eastAsia="宋体" w:hAnsi="宋体" w:cs="宋体"/>
      <w:szCs w:val="24"/>
      <w:lang w:val="en-US" w:eastAsia="zh-CN"/>
    </w:rPr>
  </w:style>
  <w:style w:type="paragraph" w:customStyle="1" w:styleId="dxxrdvrpagenumbercombobox">
    <w:name w:val="dxxrdvrpagenumbercombobox"/>
    <w:basedOn w:val="a"/>
    <w:rsid w:val="004D4C1C"/>
    <w:pPr>
      <w:spacing w:line="240" w:lineRule="auto"/>
      <w:jc w:val="left"/>
    </w:pPr>
    <w:rPr>
      <w:rFonts w:ascii="宋体" w:eastAsia="宋体" w:hAnsi="宋体" w:cs="宋体"/>
      <w:szCs w:val="24"/>
      <w:lang w:val="en-US" w:eastAsia="zh-CN"/>
    </w:rPr>
  </w:style>
  <w:style w:type="paragraph" w:customStyle="1" w:styleId="dxiz-lcp">
    <w:name w:val="dxiz-lcp"/>
    <w:basedOn w:val="a"/>
    <w:rsid w:val="004D4C1C"/>
    <w:pPr>
      <w:spacing w:line="240" w:lineRule="auto"/>
      <w:jc w:val="left"/>
    </w:pPr>
    <w:rPr>
      <w:rFonts w:ascii="宋体" w:eastAsia="宋体" w:hAnsi="宋体" w:cs="宋体"/>
      <w:szCs w:val="24"/>
      <w:lang w:val="en-US" w:eastAsia="zh-CN"/>
    </w:rPr>
  </w:style>
  <w:style w:type="paragraph" w:customStyle="1" w:styleId="dxetbdecbtnoffice2010blue">
    <w:name w:val="dxetbdecbtn_office2010blue"/>
    <w:basedOn w:val="a"/>
    <w:rsid w:val="004D4C1C"/>
    <w:pPr>
      <w:spacing w:line="240" w:lineRule="auto"/>
      <w:jc w:val="left"/>
    </w:pPr>
    <w:rPr>
      <w:rFonts w:ascii="宋体" w:eastAsia="宋体" w:hAnsi="宋体" w:cs="宋体"/>
      <w:szCs w:val="24"/>
      <w:lang w:val="en-US" w:eastAsia="zh-CN"/>
    </w:rPr>
  </w:style>
  <w:style w:type="paragraph" w:customStyle="1" w:styleId="dxetbincbtnoffice2010blue">
    <w:name w:val="dxetbincbtn_office2010blue"/>
    <w:basedOn w:val="a"/>
    <w:rsid w:val="004D4C1C"/>
    <w:pPr>
      <w:spacing w:line="240" w:lineRule="auto"/>
      <w:jc w:val="left"/>
    </w:pPr>
    <w:rPr>
      <w:rFonts w:ascii="宋体" w:eastAsia="宋体" w:hAnsi="宋体" w:cs="宋体"/>
      <w:szCs w:val="24"/>
      <w:lang w:val="en-US" w:eastAsia="zh-CN"/>
    </w:rPr>
  </w:style>
  <w:style w:type="paragraph" w:customStyle="1" w:styleId="dxelbfebuttonsys">
    <w:name w:val="dxelbfebuttonsys"/>
    <w:basedOn w:val="a"/>
    <w:rsid w:val="004D4C1C"/>
    <w:pPr>
      <w:spacing w:line="240" w:lineRule="auto"/>
      <w:jc w:val="left"/>
    </w:pPr>
    <w:rPr>
      <w:rFonts w:ascii="宋体" w:eastAsia="宋体" w:hAnsi="宋体" w:cs="宋体"/>
      <w:szCs w:val="24"/>
      <w:lang w:val="en-US" w:eastAsia="zh-CN"/>
    </w:rPr>
  </w:style>
  <w:style w:type="paragraph" w:customStyle="1" w:styleId="dxelbshowfilterbtnsys">
    <w:name w:val="dxelbshowfilterbtnsys"/>
    <w:basedOn w:val="a"/>
    <w:rsid w:val="004D4C1C"/>
    <w:pPr>
      <w:spacing w:line="240" w:lineRule="auto"/>
      <w:jc w:val="left"/>
    </w:pPr>
    <w:rPr>
      <w:rFonts w:ascii="宋体" w:eastAsia="宋体" w:hAnsi="宋体" w:cs="宋体"/>
      <w:szCs w:val="24"/>
      <w:lang w:val="en-US" w:eastAsia="zh-CN"/>
    </w:rPr>
  </w:style>
  <w:style w:type="paragraph" w:customStyle="1" w:styleId="dxgvcdtsbw">
    <w:name w:val="dxgvcd_tsbw"/>
    <w:basedOn w:val="a"/>
    <w:rsid w:val="004D4C1C"/>
    <w:pPr>
      <w:spacing w:line="240" w:lineRule="auto"/>
      <w:jc w:val="left"/>
    </w:pPr>
    <w:rPr>
      <w:rFonts w:ascii="宋体" w:eastAsia="宋体" w:hAnsi="宋体" w:cs="宋体"/>
      <w:szCs w:val="24"/>
      <w:lang w:val="en-US" w:eastAsia="zh-CN"/>
    </w:rPr>
  </w:style>
  <w:style w:type="paragraph" w:customStyle="1" w:styleId="dxgvcdtsls">
    <w:name w:val="dxgvcd_tsls"/>
    <w:basedOn w:val="a"/>
    <w:rsid w:val="004D4C1C"/>
    <w:pPr>
      <w:spacing w:line="240" w:lineRule="auto"/>
      <w:jc w:val="left"/>
    </w:pPr>
    <w:rPr>
      <w:rFonts w:ascii="宋体" w:eastAsia="宋体" w:hAnsi="宋体" w:cs="宋体"/>
      <w:szCs w:val="24"/>
      <w:lang w:val="en-US" w:eastAsia="zh-CN"/>
    </w:rPr>
  </w:style>
  <w:style w:type="paragraph" w:customStyle="1" w:styleId="dxgvcdtsrs">
    <w:name w:val="dxgvcd_tsrs"/>
    <w:basedOn w:val="a"/>
    <w:rsid w:val="004D4C1C"/>
    <w:pPr>
      <w:spacing w:line="240" w:lineRule="auto"/>
      <w:jc w:val="left"/>
    </w:pPr>
    <w:rPr>
      <w:rFonts w:ascii="宋体" w:eastAsia="宋体" w:hAnsi="宋体" w:cs="宋体"/>
      <w:szCs w:val="24"/>
      <w:lang w:val="en-US" w:eastAsia="zh-CN"/>
    </w:rPr>
  </w:style>
  <w:style w:type="paragraph" w:customStyle="1" w:styleId="dxgvcdfrm">
    <w:name w:val="dxgvcd_frm"/>
    <w:basedOn w:val="a"/>
    <w:rsid w:val="004D4C1C"/>
    <w:pPr>
      <w:spacing w:line="240" w:lineRule="auto"/>
      <w:jc w:val="left"/>
    </w:pPr>
    <w:rPr>
      <w:rFonts w:ascii="宋体" w:eastAsia="宋体" w:hAnsi="宋体" w:cs="宋体"/>
      <w:szCs w:val="24"/>
      <w:lang w:val="en-US" w:eastAsia="zh-CN"/>
    </w:rPr>
  </w:style>
  <w:style w:type="paragraph" w:customStyle="1" w:styleId="dialog-btn">
    <w:name w:val="dialog-btn"/>
    <w:basedOn w:val="a"/>
    <w:rsid w:val="004D4C1C"/>
    <w:pPr>
      <w:spacing w:line="240" w:lineRule="auto"/>
      <w:jc w:val="left"/>
    </w:pPr>
    <w:rPr>
      <w:rFonts w:ascii="宋体" w:eastAsia="宋体" w:hAnsi="宋体" w:cs="宋体"/>
      <w:szCs w:val="24"/>
      <w:lang w:val="en-US" w:eastAsia="zh-CN"/>
    </w:rPr>
  </w:style>
  <w:style w:type="paragraph" w:customStyle="1" w:styleId="dxm-noimage">
    <w:name w:val="dxm-noimage"/>
    <w:basedOn w:val="a"/>
    <w:rsid w:val="004D4C1C"/>
    <w:pPr>
      <w:spacing w:line="240" w:lineRule="auto"/>
      <w:jc w:val="left"/>
    </w:pPr>
    <w:rPr>
      <w:rFonts w:ascii="宋体" w:eastAsia="宋体" w:hAnsi="宋体" w:cs="宋体"/>
      <w:szCs w:val="24"/>
      <w:lang w:val="en-US" w:eastAsia="zh-CN"/>
    </w:rPr>
  </w:style>
  <w:style w:type="paragraph" w:customStyle="1" w:styleId="dxr-lbltext">
    <w:name w:val="dxr-lbltext"/>
    <w:basedOn w:val="a"/>
    <w:rsid w:val="004D4C1C"/>
    <w:pPr>
      <w:spacing w:line="240" w:lineRule="auto"/>
      <w:jc w:val="left"/>
    </w:pPr>
    <w:rPr>
      <w:rFonts w:ascii="宋体" w:eastAsia="宋体" w:hAnsi="宋体" w:cs="宋体"/>
      <w:szCs w:val="24"/>
      <w:lang w:val="en-US" w:eastAsia="zh-CN"/>
    </w:rPr>
  </w:style>
  <w:style w:type="paragraph" w:customStyle="1" w:styleId="dxr-colorbtnnoimg32">
    <w:name w:val="dxr-colorbtnnoimg32"/>
    <w:basedOn w:val="a"/>
    <w:rsid w:val="004D4C1C"/>
    <w:pPr>
      <w:spacing w:line="240" w:lineRule="auto"/>
      <w:jc w:val="left"/>
    </w:pPr>
    <w:rPr>
      <w:rFonts w:ascii="宋体" w:eastAsia="宋体" w:hAnsi="宋体" w:cs="宋体"/>
      <w:szCs w:val="24"/>
      <w:lang w:val="en-US" w:eastAsia="zh-CN"/>
    </w:rPr>
  </w:style>
  <w:style w:type="paragraph" w:customStyle="1" w:styleId="dxr-colorbtnnoimg16">
    <w:name w:val="dxr-colorbtnnoimg16"/>
    <w:basedOn w:val="a"/>
    <w:rsid w:val="004D4C1C"/>
    <w:pPr>
      <w:spacing w:line="240" w:lineRule="auto"/>
      <w:jc w:val="left"/>
    </w:pPr>
    <w:rPr>
      <w:rFonts w:ascii="宋体" w:eastAsia="宋体" w:hAnsi="宋体" w:cs="宋体"/>
      <w:szCs w:val="24"/>
      <w:lang w:val="en-US" w:eastAsia="zh-CN"/>
    </w:rPr>
  </w:style>
  <w:style w:type="paragraph" w:customStyle="1" w:styleId="dxb">
    <w:name w:val="dxb"/>
    <w:basedOn w:val="a"/>
    <w:rsid w:val="004D4C1C"/>
    <w:pPr>
      <w:spacing w:line="240" w:lineRule="auto"/>
      <w:jc w:val="left"/>
    </w:pPr>
    <w:rPr>
      <w:rFonts w:ascii="宋体" w:eastAsia="宋体" w:hAnsi="宋体" w:cs="宋体"/>
      <w:szCs w:val="24"/>
      <w:lang w:val="en-US" w:eastAsia="zh-CN"/>
    </w:rPr>
  </w:style>
  <w:style w:type="paragraph" w:customStyle="1" w:styleId="dxuccontroloffice2010blue">
    <w:name w:val="dxuccontrol_office2010blue"/>
    <w:basedOn w:val="a"/>
    <w:rsid w:val="004D4C1C"/>
    <w:pPr>
      <w:spacing w:line="240" w:lineRule="auto"/>
      <w:jc w:val="left"/>
    </w:pPr>
    <w:rPr>
      <w:rFonts w:ascii="宋体" w:eastAsia="宋体" w:hAnsi="宋体" w:cs="宋体"/>
      <w:szCs w:val="24"/>
      <w:lang w:val="en-US" w:eastAsia="zh-CN"/>
    </w:rPr>
  </w:style>
  <w:style w:type="paragraph" w:customStyle="1" w:styleId="dxrb">
    <w:name w:val="dxrb"/>
    <w:basedOn w:val="a"/>
    <w:rsid w:val="004D4C1C"/>
    <w:pPr>
      <w:spacing w:line="240" w:lineRule="auto"/>
      <w:jc w:val="left"/>
    </w:pPr>
    <w:rPr>
      <w:rFonts w:ascii="宋体" w:eastAsia="宋体" w:hAnsi="宋体" w:cs="宋体"/>
      <w:szCs w:val="24"/>
      <w:lang w:val="en-US" w:eastAsia="zh-CN"/>
    </w:rPr>
  </w:style>
  <w:style w:type="paragraph" w:customStyle="1" w:styleId="dxtbhidden">
    <w:name w:val="dxtbhidden"/>
    <w:basedOn w:val="a"/>
    <w:rsid w:val="004D4C1C"/>
    <w:pPr>
      <w:spacing w:line="240" w:lineRule="auto"/>
      <w:jc w:val="left"/>
    </w:pPr>
    <w:rPr>
      <w:rFonts w:ascii="宋体" w:eastAsia="宋体" w:hAnsi="宋体" w:cs="宋体"/>
      <w:szCs w:val="24"/>
      <w:lang w:val="en-US" w:eastAsia="zh-CN"/>
    </w:rPr>
  </w:style>
  <w:style w:type="paragraph" w:customStyle="1" w:styleId="dxigexpandedtext">
    <w:name w:val="dxigexpandedtext"/>
    <w:basedOn w:val="a"/>
    <w:rsid w:val="004D4C1C"/>
    <w:pPr>
      <w:spacing w:line="240" w:lineRule="auto"/>
      <w:jc w:val="left"/>
    </w:pPr>
    <w:rPr>
      <w:rFonts w:ascii="宋体" w:eastAsia="宋体" w:hAnsi="宋体" w:cs="宋体"/>
      <w:szCs w:val="24"/>
      <w:lang w:val="en-US" w:eastAsia="zh-CN"/>
    </w:rPr>
  </w:style>
  <w:style w:type="paragraph" w:customStyle="1" w:styleId="menulinksoffice2010blue">
    <w:name w:val="menulinks_office2010blue"/>
    <w:basedOn w:val="a"/>
    <w:rsid w:val="004D4C1C"/>
    <w:pPr>
      <w:spacing w:line="240" w:lineRule="auto"/>
      <w:jc w:val="left"/>
    </w:pPr>
    <w:rPr>
      <w:rFonts w:ascii="宋体" w:eastAsia="宋体" w:hAnsi="宋体" w:cs="宋体"/>
      <w:szCs w:val="24"/>
      <w:lang w:val="en-US" w:eastAsia="zh-CN"/>
    </w:rPr>
  </w:style>
  <w:style w:type="paragraph" w:customStyle="1" w:styleId="dxe-loadingimage">
    <w:name w:val="dxe-loadingimage"/>
    <w:basedOn w:val="a"/>
    <w:rsid w:val="004D4C1C"/>
    <w:pPr>
      <w:spacing w:line="240" w:lineRule="auto"/>
      <w:jc w:val="left"/>
    </w:pPr>
    <w:rPr>
      <w:rFonts w:ascii="宋体" w:eastAsia="宋体" w:hAnsi="宋体" w:cs="宋体"/>
      <w:szCs w:val="24"/>
      <w:lang w:val="en-US" w:eastAsia="zh-CN"/>
    </w:rPr>
  </w:style>
  <w:style w:type="paragraph" w:customStyle="1" w:styleId="dxair">
    <w:name w:val="dxair"/>
    <w:basedOn w:val="a"/>
    <w:rsid w:val="004D4C1C"/>
    <w:pPr>
      <w:spacing w:line="240" w:lineRule="auto"/>
      <w:jc w:val="left"/>
    </w:pPr>
    <w:rPr>
      <w:rFonts w:ascii="宋体" w:eastAsia="宋体" w:hAnsi="宋体" w:cs="宋体"/>
      <w:szCs w:val="24"/>
      <w:lang w:val="en-US" w:eastAsia="zh-CN"/>
    </w:rPr>
  </w:style>
  <w:style w:type="paragraph" w:customStyle="1" w:styleId="dxp-lead">
    <w:name w:val="dxp-lead"/>
    <w:basedOn w:val="a"/>
    <w:rsid w:val="004D4C1C"/>
    <w:pPr>
      <w:spacing w:line="240" w:lineRule="auto"/>
      <w:jc w:val="left"/>
    </w:pPr>
    <w:rPr>
      <w:rFonts w:ascii="宋体" w:eastAsia="宋体" w:hAnsi="宋体" w:cs="宋体"/>
      <w:szCs w:val="24"/>
      <w:lang w:val="en-US" w:eastAsia="zh-CN"/>
    </w:rPr>
  </w:style>
  <w:style w:type="paragraph" w:customStyle="1" w:styleId="dxeloadingpaneloffice2010blue">
    <w:name w:val="dxeloadingpanel_office2010blue"/>
    <w:basedOn w:val="a"/>
    <w:rsid w:val="004D4C1C"/>
    <w:pPr>
      <w:spacing w:line="240" w:lineRule="auto"/>
      <w:jc w:val="left"/>
    </w:pPr>
    <w:rPr>
      <w:rFonts w:ascii="宋体" w:eastAsia="宋体" w:hAnsi="宋体" w:cs="宋体"/>
      <w:szCs w:val="24"/>
      <w:lang w:val="en-US" w:eastAsia="zh-CN"/>
    </w:rPr>
  </w:style>
  <w:style w:type="character" w:customStyle="1" w:styleId="dx-vam1">
    <w:name w:val="dx-vam1"/>
    <w:basedOn w:val="a0"/>
    <w:rsid w:val="004D4C1C"/>
  </w:style>
  <w:style w:type="character" w:customStyle="1" w:styleId="dx-vat1">
    <w:name w:val="dx-vat1"/>
    <w:basedOn w:val="a0"/>
    <w:rsid w:val="004D4C1C"/>
  </w:style>
  <w:style w:type="character" w:customStyle="1" w:styleId="dx-vab1">
    <w:name w:val="dx-vab1"/>
    <w:basedOn w:val="a0"/>
    <w:rsid w:val="004D4C1C"/>
  </w:style>
  <w:style w:type="character" w:customStyle="1" w:styleId="dx-wrap1">
    <w:name w:val="dx-wrap1"/>
    <w:basedOn w:val="a0"/>
    <w:rsid w:val="004D4C1C"/>
  </w:style>
  <w:style w:type="character" w:customStyle="1" w:styleId="dxtoggle">
    <w:name w:val="dxtoggle"/>
    <w:basedOn w:val="a0"/>
    <w:rsid w:val="004D4C1C"/>
    <w:rPr>
      <w:vanish w:val="0"/>
      <w:webHidden w:val="0"/>
      <w:specVanish w:val="0"/>
    </w:rPr>
  </w:style>
  <w:style w:type="character" w:customStyle="1" w:styleId="dxccvalue1">
    <w:name w:val="dxccvalue1"/>
    <w:basedOn w:val="a0"/>
    <w:rsid w:val="004D4C1C"/>
    <w:rPr>
      <w:color w:val="A9A9A9"/>
    </w:rPr>
  </w:style>
  <w:style w:type="character" w:customStyle="1" w:styleId="dxccbetext1">
    <w:name w:val="dxccbetext1"/>
    <w:basedOn w:val="a0"/>
    <w:rsid w:val="004D4C1C"/>
    <w:rPr>
      <w:color w:val="777AAB"/>
    </w:rPr>
  </w:style>
  <w:style w:type="character" w:customStyle="1" w:styleId="dxrpheaderoffice2010blue">
    <w:name w:val="dxrpheader_office2010blue"/>
    <w:basedOn w:val="a0"/>
    <w:rsid w:val="004D4C1C"/>
  </w:style>
  <w:style w:type="character" w:customStyle="1" w:styleId="dxic-validationtip">
    <w:name w:val="dxic-validationtip"/>
    <w:basedOn w:val="a0"/>
    <w:rsid w:val="004D4C1C"/>
  </w:style>
  <w:style w:type="character" w:customStyle="1" w:styleId="dx-acc1">
    <w:name w:val="dx-acc1"/>
    <w:basedOn w:val="a0"/>
    <w:rsid w:val="004D4C1C"/>
  </w:style>
  <w:style w:type="paragraph" w:customStyle="1" w:styleId="dxvseoffice2010blue">
    <w:name w:val="dxvse_office2010blue"/>
    <w:basedOn w:val="a"/>
    <w:rsid w:val="004D4C1C"/>
    <w:pPr>
      <w:spacing w:line="240" w:lineRule="auto"/>
      <w:jc w:val="left"/>
    </w:pPr>
    <w:rPr>
      <w:rFonts w:ascii="宋体" w:eastAsia="宋体" w:hAnsi="宋体" w:cs="宋体"/>
      <w:szCs w:val="24"/>
      <w:lang w:val="en-US" w:eastAsia="zh-CN"/>
    </w:rPr>
  </w:style>
  <w:style w:type="paragraph" w:customStyle="1" w:styleId="dxeci1">
    <w:name w:val="dxeci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cic1">
    <w:name w:val="dxecic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cit1">
    <w:name w:val="dxeci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switcher1">
    <w:name w:val="dxswitcher1"/>
    <w:basedOn w:val="a"/>
    <w:rsid w:val="004D4C1C"/>
    <w:pPr>
      <w:shd w:val="clear" w:color="auto" w:fill="FFFFFF"/>
      <w:spacing w:before="100" w:beforeAutospacing="1" w:after="100" w:afterAutospacing="1" w:line="240" w:lineRule="auto"/>
      <w:jc w:val="left"/>
    </w:pPr>
    <w:rPr>
      <w:rFonts w:ascii="宋体" w:eastAsia="宋体" w:hAnsi="宋体" w:cs="宋体"/>
      <w:szCs w:val="24"/>
      <w:lang w:val="en-US" w:eastAsia="zh-CN"/>
    </w:rPr>
  </w:style>
  <w:style w:type="paragraph" w:customStyle="1" w:styleId="dxpnl-cc1">
    <w:name w:val="dxpnl-cc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p-pagesizeitem1">
    <w:name w:val="dxp-pagesizeitem1"/>
    <w:basedOn w:val="a"/>
    <w:rsid w:val="004D4C1C"/>
    <w:pPr>
      <w:spacing w:after="100" w:afterAutospacing="1" w:line="240" w:lineRule="auto"/>
      <w:jc w:val="left"/>
    </w:pPr>
    <w:rPr>
      <w:rFonts w:ascii="宋体" w:eastAsia="宋体" w:hAnsi="宋体" w:cs="宋体"/>
      <w:szCs w:val="24"/>
      <w:lang w:val="en-US" w:eastAsia="zh-CN"/>
    </w:rPr>
  </w:style>
  <w:style w:type="character" w:customStyle="1" w:styleId="dx-acc2">
    <w:name w:val="dx-acc2"/>
    <w:basedOn w:val="a0"/>
    <w:rsid w:val="004D4C1C"/>
    <w:rPr>
      <w:vanish w:val="0"/>
      <w:webHidden w:val="0"/>
      <w:specVanish w:val="0"/>
    </w:rPr>
  </w:style>
  <w:style w:type="paragraph" w:customStyle="1" w:styleId="dxucffi1">
    <w:name w:val="dxucffi1"/>
    <w:basedOn w:val="a"/>
    <w:rsid w:val="004D4C1C"/>
    <w:pPr>
      <w:spacing w:line="240" w:lineRule="auto"/>
      <w:jc w:val="left"/>
    </w:pPr>
    <w:rPr>
      <w:rFonts w:ascii="宋体" w:eastAsia="宋体" w:hAnsi="宋体" w:cs="宋体"/>
      <w:szCs w:val="24"/>
      <w:lang w:val="en-US" w:eastAsia="zh-CN"/>
    </w:rPr>
  </w:style>
  <w:style w:type="paragraph" w:customStyle="1" w:styleId="dxpc-maximizebtn1">
    <w:name w:val="dxpc-maximizebtn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pc-collapsebtn1">
    <w:name w:val="dxpc-collapsebtn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pc-pinbtn1">
    <w:name w:val="dxpc-pinbtn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pc-contentwrapper1">
    <w:name w:val="dxpc-contentwrapp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sizegrip1">
    <w:name w:val="dxpc-sizegrip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m-content1">
    <w:name w:val="dxm-content1"/>
    <w:basedOn w:val="a"/>
    <w:rsid w:val="004D4C1C"/>
    <w:pPr>
      <w:bidi/>
      <w:spacing w:before="100" w:beforeAutospacing="1" w:after="100" w:afterAutospacing="1" w:line="0" w:lineRule="auto"/>
      <w:jc w:val="left"/>
    </w:pPr>
    <w:rPr>
      <w:rFonts w:ascii="宋体" w:eastAsia="宋体" w:hAnsi="宋体" w:cs="宋体"/>
      <w:szCs w:val="24"/>
      <w:lang w:val="en-US" w:eastAsia="zh-CN"/>
    </w:rPr>
  </w:style>
  <w:style w:type="paragraph" w:customStyle="1" w:styleId="dxtc-vp1">
    <w:name w:val="dxtc-vp1"/>
    <w:basedOn w:val="a"/>
    <w:rsid w:val="004D4C1C"/>
    <w:pPr>
      <w:spacing w:line="240" w:lineRule="auto"/>
      <w:jc w:val="left"/>
    </w:pPr>
    <w:rPr>
      <w:rFonts w:ascii="宋体" w:eastAsia="宋体" w:hAnsi="宋体" w:cs="宋体"/>
      <w:szCs w:val="24"/>
      <w:lang w:val="en-US" w:eastAsia="zh-CN"/>
    </w:rPr>
  </w:style>
  <w:style w:type="paragraph" w:customStyle="1" w:styleId="dxtifilterboxeditsys1">
    <w:name w:val="dxtifilterboxeditsy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dz-pnlplcholder1">
    <w:name w:val="dxdz-pnlplcholder1"/>
    <w:basedOn w:val="a"/>
    <w:rsid w:val="004D4C1C"/>
    <w:pPr>
      <w:pBdr>
        <w:top w:val="single" w:sz="12" w:space="0" w:color="A3B5DA"/>
        <w:left w:val="single" w:sz="12" w:space="0" w:color="A3B5DA"/>
        <w:bottom w:val="single" w:sz="12" w:space="0" w:color="A3B5DA"/>
        <w:right w:val="single" w:sz="12" w:space="0" w:color="A3B5DA"/>
      </w:pBdr>
      <w:shd w:val="clear" w:color="auto" w:fill="D1DAEC"/>
      <w:spacing w:before="100" w:beforeAutospacing="1" w:after="100" w:afterAutospacing="1" w:line="240" w:lineRule="auto"/>
      <w:jc w:val="left"/>
    </w:pPr>
    <w:rPr>
      <w:rFonts w:ascii="宋体" w:eastAsia="宋体" w:hAnsi="宋体" w:cs="宋体"/>
      <w:szCs w:val="24"/>
      <w:lang w:val="en-US" w:eastAsia="zh-CN"/>
    </w:rPr>
  </w:style>
  <w:style w:type="paragraph" w:customStyle="1" w:styleId="dxdz-pnlplcholder2">
    <w:name w:val="dxdz-pnlplcholder2"/>
    <w:basedOn w:val="a"/>
    <w:rsid w:val="004D4C1C"/>
    <w:pPr>
      <w:pBdr>
        <w:top w:val="single" w:sz="12" w:space="0" w:color="A3B5DA"/>
        <w:left w:val="single" w:sz="12" w:space="0" w:color="A3B5DA"/>
        <w:bottom w:val="single" w:sz="12" w:space="0" w:color="A3B5DA"/>
        <w:right w:val="single" w:sz="12" w:space="0" w:color="A3B5DA"/>
      </w:pBdr>
      <w:shd w:val="clear" w:color="auto" w:fill="D1DAEC"/>
      <w:spacing w:before="100" w:beforeAutospacing="1" w:after="100" w:afterAutospacing="1" w:line="240" w:lineRule="auto"/>
      <w:jc w:val="left"/>
    </w:pPr>
    <w:rPr>
      <w:rFonts w:ascii="宋体" w:eastAsia="宋体" w:hAnsi="宋体" w:cs="宋体"/>
      <w:szCs w:val="24"/>
      <w:lang w:val="en-US" w:eastAsia="zh-CN"/>
    </w:rPr>
  </w:style>
  <w:style w:type="paragraph" w:customStyle="1" w:styleId="dxdz-pnlplcholder3">
    <w:name w:val="dxdz-pnlplcholder3"/>
    <w:basedOn w:val="a"/>
    <w:rsid w:val="004D4C1C"/>
    <w:pPr>
      <w:pBdr>
        <w:top w:val="single" w:sz="12" w:space="0" w:color="A3B5DA"/>
        <w:left w:val="single" w:sz="12" w:space="0" w:color="A3B5DA"/>
        <w:bottom w:val="single" w:sz="12" w:space="0" w:color="A3B5DA"/>
        <w:right w:val="single" w:sz="12" w:space="0" w:color="A3B5DA"/>
      </w:pBdr>
      <w:shd w:val="clear" w:color="auto" w:fill="D1DAEC"/>
      <w:spacing w:before="100" w:beforeAutospacing="1" w:after="100" w:afterAutospacing="1" w:line="240" w:lineRule="auto"/>
      <w:jc w:val="left"/>
    </w:pPr>
    <w:rPr>
      <w:rFonts w:ascii="宋体" w:eastAsia="宋体" w:hAnsi="宋体" w:cs="宋体"/>
      <w:szCs w:val="24"/>
      <w:lang w:val="en-US" w:eastAsia="zh-CN"/>
    </w:rPr>
  </w:style>
  <w:style w:type="paragraph" w:customStyle="1" w:styleId="dxflcaptioncellsys1">
    <w:name w:val="dxflcaptioncellsy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1">
    <w:name w:val="dxgv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fm-filename1">
    <w:name w:val="dxfm-filenam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extboxdefaultwidthsys1">
    <w:name w:val="dxetextboxdefaultwidthsy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extboxdefaultwidthsys2">
    <w:name w:val="dxetextboxdefaultwidthsys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fm-itemnamecontainer1">
    <w:name w:val="dxfm-itemnamecontain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fm-rinput1">
    <w:name w:val="dxfm-rinput1"/>
    <w:basedOn w:val="a"/>
    <w:rsid w:val="004D4C1C"/>
    <w:pPr>
      <w:spacing w:before="100" w:beforeAutospacing="1" w:after="100" w:afterAutospacing="1" w:line="240" w:lineRule="auto"/>
      <w:jc w:val="left"/>
      <w:textAlignment w:val="center"/>
    </w:pPr>
    <w:rPr>
      <w:rFonts w:ascii="宋体" w:eastAsia="宋体" w:hAnsi="宋体" w:cs="宋体"/>
      <w:szCs w:val="24"/>
      <w:lang w:val="en-US" w:eastAsia="zh-CN"/>
    </w:rPr>
  </w:style>
  <w:style w:type="paragraph" w:customStyle="1" w:styleId="dxfm-bclineseparator1">
    <w:name w:val="dxfm-bclineseparator1"/>
    <w:basedOn w:val="a"/>
    <w:rsid w:val="004D4C1C"/>
    <w:pPr>
      <w:pBdr>
        <w:right w:val="single" w:sz="6" w:space="0" w:color="auto"/>
      </w:pBdr>
      <w:spacing w:line="240" w:lineRule="auto"/>
      <w:ind w:left="90" w:right="90"/>
      <w:jc w:val="left"/>
    </w:pPr>
    <w:rPr>
      <w:rFonts w:ascii="宋体" w:eastAsia="宋体" w:hAnsi="宋体" w:cs="宋体"/>
      <w:szCs w:val="24"/>
      <w:lang w:val="en-US" w:eastAsia="zh-CN"/>
    </w:rPr>
  </w:style>
  <w:style w:type="paragraph" w:customStyle="1" w:styleId="dxfm-bcitem1">
    <w:name w:val="dxfm-bcitem1"/>
    <w:basedOn w:val="a"/>
    <w:rsid w:val="004D4C1C"/>
    <w:pPr>
      <w:spacing w:line="240" w:lineRule="auto"/>
      <w:ind w:left="90" w:right="90"/>
      <w:jc w:val="left"/>
    </w:pPr>
    <w:rPr>
      <w:rFonts w:ascii="宋体" w:eastAsia="宋体" w:hAnsi="宋体" w:cs="宋体"/>
      <w:szCs w:val="24"/>
      <w:lang w:val="en-US" w:eastAsia="zh-CN"/>
    </w:rPr>
  </w:style>
  <w:style w:type="paragraph" w:customStyle="1" w:styleId="dxfm-bcitem2">
    <w:name w:val="dxfm-bcitem2"/>
    <w:basedOn w:val="a"/>
    <w:rsid w:val="004D4C1C"/>
    <w:pPr>
      <w:spacing w:line="240" w:lineRule="auto"/>
      <w:ind w:left="90" w:right="90"/>
      <w:jc w:val="left"/>
    </w:pPr>
    <w:rPr>
      <w:rFonts w:ascii="宋体" w:eastAsia="宋体" w:hAnsi="宋体" w:cs="宋体"/>
      <w:szCs w:val="24"/>
      <w:lang w:val="en-US" w:eastAsia="zh-CN"/>
    </w:rPr>
  </w:style>
  <w:style w:type="paragraph" w:customStyle="1" w:styleId="dxfm-filterviewcheckboxcell1">
    <w:name w:val="dxfm-filterviewcheckboxcell1"/>
    <w:basedOn w:val="a"/>
    <w:rsid w:val="004D4C1C"/>
    <w:pPr>
      <w:spacing w:before="100" w:beforeAutospacing="1" w:after="100" w:afterAutospacing="1" w:line="240" w:lineRule="auto"/>
      <w:jc w:val="center"/>
    </w:pPr>
    <w:rPr>
      <w:rFonts w:ascii="宋体" w:eastAsia="宋体" w:hAnsi="宋体" w:cs="宋体"/>
      <w:szCs w:val="24"/>
      <w:lang w:val="en-US" w:eastAsia="zh-CN"/>
    </w:rPr>
  </w:style>
  <w:style w:type="paragraph" w:customStyle="1" w:styleId="dxgvaic1">
    <w:name w:val="dxgvaic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gvaic2">
    <w:name w:val="dxgvaic2"/>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gvaic3">
    <w:name w:val="dxgvaic3"/>
    <w:basedOn w:val="a"/>
    <w:rsid w:val="004D4C1C"/>
    <w:pPr>
      <w:spacing w:before="100" w:beforeAutospacing="1" w:after="100" w:afterAutospacing="1" w:line="240" w:lineRule="auto"/>
      <w:jc w:val="left"/>
      <w:textAlignment w:val="top"/>
    </w:pPr>
    <w:rPr>
      <w:rFonts w:ascii="宋体" w:eastAsia="宋体" w:hAnsi="宋体" w:cs="宋体"/>
      <w:szCs w:val="24"/>
      <w:lang w:val="en-US" w:eastAsia="zh-CN"/>
    </w:rPr>
  </w:style>
  <w:style w:type="paragraph" w:customStyle="1" w:styleId="dxgvadcc1">
    <w:name w:val="dxgvadcc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adcc2">
    <w:name w:val="dxgvadcc2"/>
    <w:basedOn w:val="a"/>
    <w:rsid w:val="004D4C1C"/>
    <w:pPr>
      <w:spacing w:before="100" w:beforeAutospacing="1" w:after="100" w:afterAutospacing="1" w:line="240" w:lineRule="auto"/>
      <w:jc w:val="left"/>
      <w:textAlignment w:val="top"/>
    </w:pPr>
    <w:rPr>
      <w:rFonts w:ascii="宋体" w:eastAsia="宋体" w:hAnsi="宋体" w:cs="宋体"/>
      <w:szCs w:val="24"/>
      <w:lang w:val="en-US" w:eastAsia="zh-CN"/>
    </w:rPr>
  </w:style>
  <w:style w:type="paragraph" w:customStyle="1" w:styleId="dxgvaddc1">
    <w:name w:val="dxgvaddc1"/>
    <w:basedOn w:val="a"/>
    <w:rsid w:val="004D4C1C"/>
    <w:pPr>
      <w:spacing w:before="100" w:beforeAutospacing="1" w:after="100" w:afterAutospacing="1" w:line="240" w:lineRule="auto"/>
      <w:jc w:val="left"/>
      <w:textAlignment w:val="top"/>
    </w:pPr>
    <w:rPr>
      <w:rFonts w:ascii="宋体" w:eastAsia="宋体" w:hAnsi="宋体" w:cs="宋体"/>
      <w:szCs w:val="24"/>
      <w:lang w:val="en-US" w:eastAsia="zh-CN"/>
    </w:rPr>
  </w:style>
  <w:style w:type="paragraph" w:customStyle="1" w:styleId="dxgvprbl1">
    <w:name w:val="dxgvprbl1"/>
    <w:basedOn w:val="a"/>
    <w:rsid w:val="004D4C1C"/>
    <w:pPr>
      <w:shd w:val="clear" w:color="auto" w:fill="000000"/>
      <w:spacing w:before="100" w:beforeAutospacing="1" w:after="100" w:afterAutospacing="1" w:line="240" w:lineRule="auto"/>
      <w:jc w:val="left"/>
    </w:pPr>
    <w:rPr>
      <w:rFonts w:ascii="Tahoma" w:eastAsia="宋体" w:hAnsi="Tahoma" w:cs="Tahoma"/>
      <w:color w:val="FFFFFF"/>
      <w:sz w:val="18"/>
      <w:szCs w:val="18"/>
      <w:lang w:val="en-US" w:eastAsia="zh-CN"/>
    </w:rPr>
  </w:style>
  <w:style w:type="paragraph" w:customStyle="1" w:styleId="dxgvprbn1">
    <w:name w:val="dxgvprbn1"/>
    <w:basedOn w:val="a"/>
    <w:rsid w:val="004D4C1C"/>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gvprbo1">
    <w:name w:val="dxgvprbo1"/>
    <w:basedOn w:val="a"/>
    <w:rsid w:val="004D4C1C"/>
    <w:pPr>
      <w:pBdr>
        <w:top w:val="single" w:sz="12" w:space="0" w:color="BFBFBF"/>
        <w:left w:val="single" w:sz="12" w:space="0" w:color="BFBFBF"/>
        <w:bottom w:val="single" w:sz="12" w:space="0" w:color="BFBFBF"/>
        <w:right w:val="single" w:sz="12" w:space="0" w:color="BFBFBF"/>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gvfgi1">
    <w:name w:val="dxgvfgi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fgi2">
    <w:name w:val="dxgvfgi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vgeb1">
    <w:name w:val="dxvgeb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vgcb1">
    <w:name w:val="dxvgcb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vghec1">
    <w:name w:val="dxvghec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is-nbtop1">
    <w:name w:val="dxis-nbtop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bottom1">
    <w:name w:val="dxis-nbbottom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left1">
    <w:name w:val="dxis-nblef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right1">
    <w:name w:val="dxis-nbrigh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xrdvpagenumberstemplate1">
    <w:name w:val="dxxrdvpagenumberstemplat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tabwrapper1">
    <w:name w:val="dxr-tabwrapp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olmgrexpbtn1">
    <w:name w:val="dxr-olmgrexpbtn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r-img321">
    <w:name w:val="dxr-img32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r-img322">
    <w:name w:val="dxr-img322"/>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clear1">
    <w:name w:val="dx-clear1"/>
    <w:basedOn w:val="a"/>
    <w:rsid w:val="004D4C1C"/>
    <w:pPr>
      <w:spacing w:before="100" w:beforeAutospacing="1" w:after="100" w:afterAutospacing="1" w:line="0" w:lineRule="auto"/>
      <w:jc w:val="left"/>
    </w:pPr>
    <w:rPr>
      <w:rFonts w:ascii="宋体" w:eastAsia="宋体" w:hAnsi="宋体" w:cs="宋体"/>
      <w:vanish/>
      <w:sz w:val="2"/>
      <w:szCs w:val="2"/>
      <w:lang w:val="en-US" w:eastAsia="zh-CN"/>
    </w:rPr>
  </w:style>
  <w:style w:type="paragraph" w:customStyle="1" w:styleId="dxr-item1">
    <w:name w:val="dxr-item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item2">
    <w:name w:val="dxr-item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item3">
    <w:name w:val="dxr-item3"/>
    <w:basedOn w:val="a"/>
    <w:rsid w:val="004D4C1C"/>
    <w:pPr>
      <w:spacing w:before="100" w:beforeAutospacing="1" w:after="100" w:afterAutospacing="1" w:line="240" w:lineRule="auto"/>
      <w:jc w:val="left"/>
      <w:textAlignment w:val="center"/>
    </w:pPr>
    <w:rPr>
      <w:rFonts w:ascii="宋体" w:eastAsia="宋体" w:hAnsi="宋体" w:cs="宋体"/>
      <w:szCs w:val="24"/>
      <w:lang w:val="en-US" w:eastAsia="zh-CN"/>
    </w:rPr>
  </w:style>
  <w:style w:type="paragraph" w:customStyle="1" w:styleId="dxr-popout1">
    <w:name w:val="dxr-popout1"/>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r-regclear-01">
    <w:name w:val="dxr-regclear-0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regclear-11">
    <w:name w:val="dxr-regclear-1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r-itemsep1">
    <w:name w:val="dxr-itemsep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r-contexttabcolor1">
    <w:name w:val="dxr-contexttabcolo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phs1">
    <w:name w:val="dxrphs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tcsys1">
    <w:name w:val="dxtcsy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pcontent1">
    <w:name w:val="dxrpconten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c-previewtext1">
    <w:name w:val="dxic-previewtext1"/>
    <w:basedOn w:val="a"/>
    <w:rsid w:val="004D4C1C"/>
    <w:pPr>
      <w:spacing w:before="100" w:beforeAutospacing="1" w:after="150" w:line="240" w:lineRule="auto"/>
      <w:jc w:val="left"/>
    </w:pPr>
    <w:rPr>
      <w:rFonts w:ascii="宋体" w:eastAsia="宋体" w:hAnsi="宋体" w:cs="宋体"/>
      <w:sz w:val="43"/>
      <w:szCs w:val="43"/>
      <w:lang w:val="en-US" w:eastAsia="zh-CN"/>
    </w:rPr>
  </w:style>
  <w:style w:type="paragraph" w:customStyle="1" w:styleId="dxic-previewuploadtip1">
    <w:name w:val="dxic-previewuploadtip1"/>
    <w:basedOn w:val="a"/>
    <w:rsid w:val="004D4C1C"/>
    <w:pPr>
      <w:spacing w:before="100" w:beforeAutospacing="1" w:after="150" w:line="240" w:lineRule="auto"/>
      <w:jc w:val="left"/>
    </w:pPr>
    <w:rPr>
      <w:rFonts w:ascii="宋体" w:eastAsia="宋体" w:hAnsi="宋体" w:cs="宋体"/>
      <w:sz w:val="26"/>
      <w:szCs w:val="26"/>
      <w:lang w:val="en-US" w:eastAsia="zh-CN"/>
    </w:rPr>
  </w:style>
  <w:style w:type="character" w:customStyle="1" w:styleId="dxic-validationtip1">
    <w:name w:val="dxic-validationtip1"/>
    <w:basedOn w:val="a0"/>
    <w:rsid w:val="004D4C1C"/>
    <w:rPr>
      <w:sz w:val="22"/>
      <w:szCs w:val="22"/>
    </w:rPr>
  </w:style>
  <w:style w:type="paragraph" w:customStyle="1" w:styleId="dxitccontrolsys1">
    <w:name w:val="dxitccontrolsys1"/>
    <w:basedOn w:val="a"/>
    <w:rsid w:val="004D4C1C"/>
    <w:pPr>
      <w:spacing w:before="100" w:beforeAutospacing="1" w:after="100" w:afterAutospacing="1" w:line="240" w:lineRule="auto"/>
      <w:jc w:val="center"/>
    </w:pPr>
    <w:rPr>
      <w:rFonts w:ascii="宋体" w:eastAsia="宋体" w:hAnsi="宋体" w:cs="宋体"/>
      <w:szCs w:val="24"/>
      <w:lang w:val="en-US" w:eastAsia="zh-CN"/>
    </w:rPr>
  </w:style>
  <w:style w:type="paragraph" w:customStyle="1" w:styleId="dxh-callout1">
    <w:name w:val="dxh-callou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slide-panel1">
    <w:name w:val="dxm-slide-panel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m-spacing1">
    <w:name w:val="dxm-spacing1"/>
    <w:basedOn w:val="a"/>
    <w:rsid w:val="004D4C1C"/>
    <w:pPr>
      <w:spacing w:before="100" w:beforeAutospacing="1" w:after="100" w:afterAutospacing="1" w:line="0" w:lineRule="auto"/>
      <w:jc w:val="left"/>
    </w:pPr>
    <w:rPr>
      <w:rFonts w:ascii="宋体" w:eastAsia="宋体" w:hAnsi="宋体" w:cs="宋体"/>
      <w:vanish/>
      <w:sz w:val="2"/>
      <w:szCs w:val="2"/>
      <w:lang w:val="en-US" w:eastAsia="zh-CN"/>
    </w:rPr>
  </w:style>
  <w:style w:type="paragraph" w:customStyle="1" w:styleId="dxm-side-menu-button1">
    <w:name w:val="dxm-side-menu-button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bread-crumbs1">
    <w:name w:val="dxm-bread-crumb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back-icon1">
    <w:name w:val="dxm-back-icon1"/>
    <w:basedOn w:val="a"/>
    <w:rsid w:val="004D4C1C"/>
    <w:pPr>
      <w:spacing w:line="240" w:lineRule="auto"/>
      <w:ind w:left="105" w:right="150"/>
      <w:jc w:val="left"/>
    </w:pPr>
    <w:rPr>
      <w:rFonts w:ascii="宋体" w:eastAsia="宋体" w:hAnsi="宋体" w:cs="宋体"/>
      <w:szCs w:val="24"/>
      <w:lang w:val="en-US" w:eastAsia="zh-CN"/>
    </w:rPr>
  </w:style>
  <w:style w:type="paragraph" w:customStyle="1" w:styleId="dxm-item1">
    <w:name w:val="dxm-item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ialog-btn1">
    <w:name w:val="dialog-btn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air1">
    <w:name w:val="dxair1"/>
    <w:basedOn w:val="a"/>
    <w:rsid w:val="004D4C1C"/>
    <w:pPr>
      <w:shd w:val="clear" w:color="auto" w:fill="FFFFFF"/>
      <w:spacing w:before="100" w:beforeAutospacing="1" w:after="100" w:afterAutospacing="1" w:line="240" w:lineRule="auto"/>
      <w:jc w:val="left"/>
    </w:pPr>
    <w:rPr>
      <w:rFonts w:ascii="宋体" w:eastAsia="宋体" w:hAnsi="宋体" w:cs="宋体"/>
      <w:color w:val="000000"/>
      <w:szCs w:val="24"/>
      <w:lang w:val="en-US" w:eastAsia="zh-CN"/>
    </w:rPr>
  </w:style>
  <w:style w:type="paragraph" w:customStyle="1" w:styleId="dxnb-itemhover1">
    <w:name w:val="dxnb-itemhover1"/>
    <w:basedOn w:val="a"/>
    <w:rsid w:val="004D4C1C"/>
    <w:pPr>
      <w:pBdr>
        <w:top w:val="dotted" w:sz="6" w:space="0" w:color="000000"/>
        <w:left w:val="dotted" w:sz="6" w:space="0" w:color="000000"/>
        <w:bottom w:val="dotted" w:sz="6" w:space="0" w:color="000000"/>
        <w:right w:val="dotted" w:sz="6" w:space="0"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nb-itemselected1">
    <w:name w:val="dxnb-itemselected1"/>
    <w:basedOn w:val="a"/>
    <w:rsid w:val="004D4C1C"/>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m-hovered1">
    <w:name w:val="dxm-hovered1"/>
    <w:basedOn w:val="a"/>
    <w:rsid w:val="004D4C1C"/>
    <w:pPr>
      <w:pBdr>
        <w:top w:val="dotted" w:sz="6" w:space="0" w:color="000000"/>
        <w:left w:val="dotted" w:sz="6" w:space="0" w:color="000000"/>
        <w:bottom w:val="dotted" w:sz="6" w:space="0" w:color="000000"/>
        <w:right w:val="dotted" w:sz="6" w:space="0"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m-selected1">
    <w:name w:val="dxm-selected1"/>
    <w:basedOn w:val="a"/>
    <w:rsid w:val="004D4C1C"/>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m-checked1">
    <w:name w:val="dxm-checked1"/>
    <w:basedOn w:val="a"/>
    <w:rsid w:val="004D4C1C"/>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m-content2">
    <w:name w:val="dxm-content2"/>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3">
    <w:name w:val="dxm-content3"/>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4">
    <w:name w:val="dxm-content4"/>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5">
    <w:name w:val="dxm-content5"/>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tv-ndsel1">
    <w:name w:val="dxtv-ndsel1"/>
    <w:basedOn w:val="a"/>
    <w:rsid w:val="004D4C1C"/>
    <w:pPr>
      <w:pBdr>
        <w:top w:val="single" w:sz="12" w:space="1" w:color="000000"/>
        <w:left w:val="single" w:sz="12" w:space="2" w:color="000000"/>
        <w:bottom w:val="single" w:sz="12" w:space="2" w:color="000000"/>
        <w:right w:val="single" w:sz="12" w:space="2"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tv-ndhov1">
    <w:name w:val="dxtv-ndhov1"/>
    <w:basedOn w:val="a"/>
    <w:rsid w:val="004D4C1C"/>
    <w:pPr>
      <w:pBdr>
        <w:top w:val="dotted" w:sz="6" w:space="0" w:color="000000"/>
        <w:left w:val="dotted" w:sz="6" w:space="0" w:color="000000"/>
        <w:bottom w:val="dotted" w:sz="6" w:space="0" w:color="000000"/>
        <w:right w:val="dotted" w:sz="6" w:space="0"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elistboxitemselected1">
    <w:name w:val="dxelistboxitemselected1"/>
    <w:basedOn w:val="a"/>
    <w:rsid w:val="004D4C1C"/>
    <w:pPr>
      <w:pBdr>
        <w:top w:val="single" w:sz="12" w:space="1" w:color="000000"/>
        <w:left w:val="single" w:sz="12" w:space="1" w:color="000000"/>
        <w:bottom w:val="single" w:sz="12" w:space="2" w:color="000000"/>
        <w:right w:val="single" w:sz="12" w:space="1"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elistboxitemhover1">
    <w:name w:val="dxelistboxitemhover1"/>
    <w:basedOn w:val="a"/>
    <w:rsid w:val="004D4C1C"/>
    <w:pPr>
      <w:pBdr>
        <w:top w:val="dotted" w:sz="6" w:space="2" w:color="000000"/>
        <w:left w:val="dotted" w:sz="6" w:space="2" w:color="000000"/>
        <w:bottom w:val="dotted" w:sz="6" w:space="2" w:color="000000"/>
        <w:right w:val="dotted" w:sz="6" w:space="2"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r-itemchecked1">
    <w:name w:val="dxr-itemchecked1"/>
    <w:basedOn w:val="a"/>
    <w:rsid w:val="004D4C1C"/>
    <w:pPr>
      <w:pBdr>
        <w:top w:val="single" w:sz="12" w:space="0" w:color="000000"/>
        <w:left w:val="single" w:sz="12" w:space="0" w:color="000000"/>
        <w:bottom w:val="single" w:sz="12" w:space="0" w:color="000000"/>
        <w:right w:val="single" w:sz="12" w:space="0" w:color="000000"/>
      </w:pBdr>
      <w:spacing w:after="100" w:afterAutospacing="1" w:line="240" w:lineRule="auto"/>
      <w:jc w:val="left"/>
    </w:pPr>
    <w:rPr>
      <w:rFonts w:ascii="宋体" w:eastAsia="宋体" w:hAnsi="宋体" w:cs="宋体"/>
      <w:szCs w:val="24"/>
      <w:lang w:val="en-US" w:eastAsia="zh-CN"/>
    </w:rPr>
  </w:style>
  <w:style w:type="paragraph" w:customStyle="1" w:styleId="dxr-itemhover1">
    <w:name w:val="dxr-itemhover1"/>
    <w:basedOn w:val="a"/>
    <w:rsid w:val="004D4C1C"/>
    <w:pPr>
      <w:pBdr>
        <w:top w:val="dotted" w:sz="6" w:space="0" w:color="000000"/>
        <w:left w:val="dotted" w:sz="6" w:space="0" w:color="000000"/>
        <w:bottom w:val="dotted" w:sz="6" w:space="0" w:color="000000"/>
        <w:right w:val="dotted" w:sz="6" w:space="0"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cvtitlepanel1">
    <w:name w:val="dxcvtitlepanel1"/>
    <w:basedOn w:val="a"/>
    <w:rsid w:val="004D4C1C"/>
    <w:pPr>
      <w:shd w:val="clear" w:color="auto" w:fill="767676"/>
      <w:spacing w:before="100" w:beforeAutospacing="1" w:after="100" w:afterAutospacing="1" w:line="240" w:lineRule="auto"/>
      <w:jc w:val="left"/>
    </w:pPr>
    <w:rPr>
      <w:rFonts w:ascii="宋体" w:eastAsia="宋体" w:hAnsi="宋体" w:cs="宋体"/>
      <w:szCs w:val="24"/>
      <w:lang w:val="en-US" w:eastAsia="zh-CN"/>
    </w:rPr>
  </w:style>
  <w:style w:type="paragraph" w:customStyle="1" w:styleId="dxgvtitlepanel1">
    <w:name w:val="dxgvtitlepanel1"/>
    <w:basedOn w:val="a"/>
    <w:rsid w:val="004D4C1C"/>
    <w:pPr>
      <w:shd w:val="clear" w:color="auto" w:fill="767676"/>
      <w:spacing w:before="100" w:beforeAutospacing="1" w:after="100" w:afterAutospacing="1" w:line="240" w:lineRule="auto"/>
      <w:jc w:val="left"/>
    </w:pPr>
    <w:rPr>
      <w:rFonts w:ascii="宋体" w:eastAsia="宋体" w:hAnsi="宋体" w:cs="宋体"/>
      <w:szCs w:val="24"/>
      <w:lang w:val="en-US" w:eastAsia="zh-CN"/>
    </w:rPr>
  </w:style>
  <w:style w:type="paragraph" w:customStyle="1" w:styleId="dxvgtitlepanel1">
    <w:name w:val="dxvgtitlepanel1"/>
    <w:basedOn w:val="a"/>
    <w:rsid w:val="004D4C1C"/>
    <w:pPr>
      <w:shd w:val="clear" w:color="auto" w:fill="767676"/>
      <w:spacing w:before="100" w:beforeAutospacing="1" w:after="100" w:afterAutospacing="1" w:line="240" w:lineRule="auto"/>
      <w:jc w:val="left"/>
    </w:pPr>
    <w:rPr>
      <w:rFonts w:ascii="宋体" w:eastAsia="宋体" w:hAnsi="宋体" w:cs="宋体"/>
      <w:szCs w:val="24"/>
      <w:lang w:val="en-US" w:eastAsia="zh-CN"/>
    </w:rPr>
  </w:style>
  <w:style w:type="paragraph" w:customStyle="1" w:styleId="dxflcaption1">
    <w:name w:val="dxflcaption1"/>
    <w:basedOn w:val="a"/>
    <w:rsid w:val="004D4C1C"/>
    <w:pPr>
      <w:spacing w:before="100" w:beforeAutospacing="1" w:after="100" w:afterAutospacing="1" w:line="240" w:lineRule="auto"/>
      <w:jc w:val="left"/>
    </w:pPr>
    <w:rPr>
      <w:rFonts w:ascii="宋体" w:eastAsia="宋体" w:hAnsi="宋体" w:cs="宋体"/>
      <w:color w:val="686868"/>
      <w:szCs w:val="24"/>
      <w:lang w:val="en-US" w:eastAsia="zh-CN"/>
    </w:rPr>
  </w:style>
  <w:style w:type="paragraph" w:customStyle="1" w:styleId="dxflcaption2">
    <w:name w:val="dxflcaption2"/>
    <w:basedOn w:val="a"/>
    <w:rsid w:val="004D4C1C"/>
    <w:pPr>
      <w:spacing w:before="100" w:beforeAutospacing="1" w:after="100" w:afterAutospacing="1" w:line="240" w:lineRule="auto"/>
      <w:jc w:val="left"/>
    </w:pPr>
    <w:rPr>
      <w:rFonts w:ascii="宋体" w:eastAsia="宋体" w:hAnsi="宋体" w:cs="宋体"/>
      <w:color w:val="686868"/>
      <w:szCs w:val="24"/>
      <w:lang w:val="en-US" w:eastAsia="zh-CN"/>
    </w:rPr>
  </w:style>
  <w:style w:type="paragraph" w:customStyle="1" w:styleId="dxelistboxitemselected2">
    <w:name w:val="dxelistboxitemselected2"/>
    <w:basedOn w:val="a"/>
    <w:rsid w:val="004D4C1C"/>
    <w:pPr>
      <w:shd w:val="clear" w:color="auto" w:fill="707070"/>
      <w:spacing w:before="100" w:beforeAutospacing="1" w:after="100" w:afterAutospacing="1" w:line="240" w:lineRule="auto"/>
      <w:jc w:val="left"/>
    </w:pPr>
    <w:rPr>
      <w:rFonts w:ascii="宋体" w:eastAsia="宋体" w:hAnsi="宋体" w:cs="宋体"/>
      <w:szCs w:val="24"/>
      <w:lang w:val="en-US" w:eastAsia="zh-CN"/>
    </w:rPr>
  </w:style>
  <w:style w:type="paragraph" w:customStyle="1" w:styleId="dxgvfocusedrow1">
    <w:name w:val="dxgvfocusedrow1"/>
    <w:basedOn w:val="a"/>
    <w:rsid w:val="004D4C1C"/>
    <w:pPr>
      <w:shd w:val="clear" w:color="auto" w:fill="707070"/>
      <w:spacing w:before="100" w:beforeAutospacing="1" w:after="100" w:afterAutospacing="1" w:line="240" w:lineRule="auto"/>
      <w:jc w:val="left"/>
    </w:pPr>
    <w:rPr>
      <w:rFonts w:ascii="宋体" w:eastAsia="宋体" w:hAnsi="宋体" w:cs="宋体"/>
      <w:szCs w:val="24"/>
      <w:lang w:val="en-US" w:eastAsia="zh-CN"/>
    </w:rPr>
  </w:style>
  <w:style w:type="paragraph" w:customStyle="1" w:styleId="dxgvselectedrow1">
    <w:name w:val="dxgvselectedrow1"/>
    <w:basedOn w:val="a"/>
    <w:rsid w:val="004D4C1C"/>
    <w:pPr>
      <w:shd w:val="clear" w:color="auto" w:fill="707070"/>
      <w:spacing w:before="100" w:beforeAutospacing="1" w:after="100" w:afterAutospacing="1" w:line="240" w:lineRule="auto"/>
      <w:jc w:val="left"/>
    </w:pPr>
    <w:rPr>
      <w:rFonts w:ascii="宋体" w:eastAsia="宋体" w:hAnsi="宋体" w:cs="宋体"/>
      <w:szCs w:val="24"/>
      <w:lang w:val="en-US" w:eastAsia="zh-CN"/>
    </w:rPr>
  </w:style>
  <w:style w:type="paragraph" w:customStyle="1" w:styleId="dxtigroupheadertext1">
    <w:name w:val="dxtigroupheadertext1"/>
    <w:basedOn w:val="a"/>
    <w:rsid w:val="004D4C1C"/>
    <w:pPr>
      <w:shd w:val="clear" w:color="auto" w:fill="707070"/>
      <w:spacing w:before="100" w:beforeAutospacing="1" w:after="100" w:afterAutospacing="1" w:line="240" w:lineRule="auto"/>
      <w:jc w:val="left"/>
    </w:pPr>
    <w:rPr>
      <w:rFonts w:ascii="宋体" w:eastAsia="宋体" w:hAnsi="宋体" w:cs="宋体"/>
      <w:szCs w:val="24"/>
      <w:lang w:val="en-US" w:eastAsia="zh-CN"/>
    </w:rPr>
  </w:style>
  <w:style w:type="paragraph" w:customStyle="1" w:styleId="dxhldate1">
    <w:name w:val="dxhldate1"/>
    <w:basedOn w:val="a"/>
    <w:rsid w:val="004D4C1C"/>
    <w:pPr>
      <w:spacing w:before="100" w:beforeAutospacing="1" w:after="100" w:afterAutospacing="1" w:line="240" w:lineRule="auto"/>
      <w:jc w:val="left"/>
    </w:pPr>
    <w:rPr>
      <w:rFonts w:ascii="宋体" w:eastAsia="宋体" w:hAnsi="宋体" w:cs="宋体"/>
      <w:color w:val="707070"/>
      <w:szCs w:val="24"/>
      <w:lang w:val="en-US" w:eastAsia="zh-CN"/>
    </w:rPr>
  </w:style>
  <w:style w:type="paragraph" w:customStyle="1" w:styleId="dxflgroupboxcaption1">
    <w:name w:val="dxflgroupboxcaption1"/>
    <w:basedOn w:val="a"/>
    <w:rsid w:val="004D4C1C"/>
    <w:pPr>
      <w:spacing w:before="100" w:beforeAutospacing="1" w:after="100" w:afterAutospacing="1" w:line="240" w:lineRule="auto"/>
      <w:jc w:val="left"/>
    </w:pPr>
    <w:rPr>
      <w:rFonts w:ascii="宋体" w:eastAsia="宋体" w:hAnsi="宋体" w:cs="宋体"/>
      <w:color w:val="707070"/>
      <w:szCs w:val="24"/>
      <w:lang w:val="en-US" w:eastAsia="zh-CN"/>
    </w:rPr>
  </w:style>
  <w:style w:type="paragraph" w:customStyle="1" w:styleId="dxsmlevel21">
    <w:name w:val="dxsmlevel21"/>
    <w:basedOn w:val="a"/>
    <w:rsid w:val="004D4C1C"/>
    <w:pPr>
      <w:spacing w:before="100" w:beforeAutospacing="1" w:after="100" w:afterAutospacing="1" w:line="240" w:lineRule="auto"/>
      <w:jc w:val="left"/>
    </w:pPr>
    <w:rPr>
      <w:rFonts w:ascii="宋体" w:eastAsia="宋体" w:hAnsi="宋体" w:cs="宋体"/>
      <w:color w:val="446EDA"/>
      <w:szCs w:val="24"/>
      <w:lang w:val="en-US" w:eastAsia="zh-CN"/>
    </w:rPr>
  </w:style>
  <w:style w:type="paragraph" w:customStyle="1" w:styleId="dxsmlevel2categorized1">
    <w:name w:val="dxsmlevel2categorized1"/>
    <w:basedOn w:val="a"/>
    <w:rsid w:val="004D4C1C"/>
    <w:pPr>
      <w:spacing w:before="100" w:beforeAutospacing="1" w:after="100" w:afterAutospacing="1" w:line="240" w:lineRule="auto"/>
      <w:jc w:val="left"/>
    </w:pPr>
    <w:rPr>
      <w:rFonts w:ascii="宋体" w:eastAsia="宋体" w:hAnsi="宋体" w:cs="宋体"/>
      <w:color w:val="446EDA"/>
      <w:szCs w:val="24"/>
      <w:lang w:val="en-US" w:eastAsia="zh-CN"/>
    </w:rPr>
  </w:style>
  <w:style w:type="paragraph" w:customStyle="1" w:styleId="dxgvemptydatarow1">
    <w:name w:val="dxgvemptydatarow1"/>
    <w:basedOn w:val="a"/>
    <w:rsid w:val="004D4C1C"/>
    <w:pPr>
      <w:spacing w:before="100" w:beforeAutospacing="1" w:after="100" w:afterAutospacing="1" w:line="240" w:lineRule="auto"/>
      <w:jc w:val="left"/>
    </w:pPr>
    <w:rPr>
      <w:rFonts w:ascii="宋体" w:eastAsia="宋体" w:hAnsi="宋体" w:cs="宋体"/>
      <w:color w:val="767676"/>
      <w:szCs w:val="24"/>
      <w:lang w:val="en-US" w:eastAsia="zh-CN"/>
    </w:rPr>
  </w:style>
  <w:style w:type="paragraph" w:customStyle="1" w:styleId="dxdvemptydata1">
    <w:name w:val="dxdvemptydata1"/>
    <w:basedOn w:val="a"/>
    <w:rsid w:val="004D4C1C"/>
    <w:pPr>
      <w:spacing w:before="100" w:beforeAutospacing="1" w:after="100" w:afterAutospacing="1" w:line="240" w:lineRule="auto"/>
      <w:jc w:val="left"/>
    </w:pPr>
    <w:rPr>
      <w:rFonts w:ascii="宋体" w:eastAsia="宋体" w:hAnsi="宋体" w:cs="宋体"/>
      <w:color w:val="767676"/>
      <w:szCs w:val="24"/>
      <w:lang w:val="en-US" w:eastAsia="zh-CN"/>
    </w:rPr>
  </w:style>
  <w:style w:type="paragraph" w:customStyle="1" w:styleId="dxccvalue2">
    <w:name w:val="dxccvalue2"/>
    <w:basedOn w:val="a"/>
    <w:rsid w:val="004D4C1C"/>
    <w:pPr>
      <w:spacing w:before="100" w:beforeAutospacing="1" w:after="100" w:afterAutospacing="1" w:line="240" w:lineRule="auto"/>
      <w:ind w:left="30"/>
      <w:jc w:val="left"/>
    </w:pPr>
    <w:rPr>
      <w:rFonts w:ascii="宋体" w:eastAsia="宋体" w:hAnsi="宋体" w:cs="宋体"/>
      <w:color w:val="6A88A1"/>
      <w:szCs w:val="24"/>
      <w:lang w:val="en-US" w:eastAsia="zh-CN"/>
    </w:rPr>
  </w:style>
  <w:style w:type="paragraph" w:customStyle="1" w:styleId="dxccbetext2">
    <w:name w:val="dxccbetext2"/>
    <w:basedOn w:val="a"/>
    <w:rsid w:val="004D4C1C"/>
    <w:pPr>
      <w:spacing w:before="100" w:beforeAutospacing="1" w:after="100" w:afterAutospacing="1" w:line="240" w:lineRule="auto"/>
      <w:jc w:val="left"/>
    </w:pPr>
    <w:rPr>
      <w:rFonts w:ascii="宋体" w:eastAsia="宋体" w:hAnsi="宋体" w:cs="宋体"/>
      <w:color w:val="9BB9D3"/>
      <w:szCs w:val="24"/>
      <w:lang w:val="en-US" w:eastAsia="zh-CN"/>
    </w:rPr>
  </w:style>
  <w:style w:type="character" w:customStyle="1" w:styleId="dxccvalue3">
    <w:name w:val="dxccvalue3"/>
    <w:basedOn w:val="a0"/>
    <w:rsid w:val="004D4C1C"/>
    <w:rPr>
      <w:color w:val="B2B7BD"/>
    </w:rPr>
  </w:style>
  <w:style w:type="character" w:customStyle="1" w:styleId="dxccbetext3">
    <w:name w:val="dxccbetext3"/>
    <w:basedOn w:val="a0"/>
    <w:rsid w:val="004D4C1C"/>
    <w:rPr>
      <w:color w:val="B2B7BD"/>
    </w:rPr>
  </w:style>
  <w:style w:type="paragraph" w:customStyle="1" w:styleId="dxm-main1">
    <w:name w:val="dxm-main1"/>
    <w:basedOn w:val="a"/>
    <w:rsid w:val="004D4C1C"/>
    <w:pPr>
      <w:pBdr>
        <w:top w:val="single" w:sz="6" w:space="0" w:color="8BA0BC"/>
        <w:left w:val="single" w:sz="6" w:space="0" w:color="8BA0BC"/>
        <w:bottom w:val="single" w:sz="6" w:space="0" w:color="8BA0BC"/>
        <w:right w:val="single" w:sz="6" w:space="0" w:color="8BA0BC"/>
      </w:pBdr>
      <w:shd w:val="clear" w:color="auto" w:fill="DAE5F2"/>
      <w:spacing w:before="100" w:beforeAutospacing="1" w:after="100" w:afterAutospacing="1" w:line="240" w:lineRule="auto"/>
      <w:jc w:val="left"/>
    </w:pPr>
    <w:rPr>
      <w:rFonts w:ascii="宋体" w:eastAsia="宋体" w:hAnsi="宋体" w:cs="宋体"/>
      <w:szCs w:val="24"/>
      <w:lang w:val="en-US" w:eastAsia="zh-CN"/>
    </w:rPr>
  </w:style>
  <w:style w:type="paragraph" w:customStyle="1" w:styleId="dxm-item2">
    <w:name w:val="dxm-item2"/>
    <w:basedOn w:val="a"/>
    <w:rsid w:val="004D4C1C"/>
    <w:pPr>
      <w:pBdr>
        <w:top w:val="single" w:sz="2" w:space="0" w:color="auto"/>
        <w:left w:val="single" w:sz="2" w:space="0" w:color="auto"/>
        <w:bottom w:val="single" w:sz="2" w:space="0" w:color="auto"/>
        <w:right w:val="single" w:sz="2" w:space="0" w:color="auto"/>
      </w:pBdr>
      <w:shd w:val="clear" w:color="auto" w:fill="DAE5F2"/>
      <w:spacing w:before="100" w:beforeAutospacing="1" w:after="100" w:afterAutospacing="1" w:line="240" w:lineRule="auto"/>
      <w:jc w:val="left"/>
    </w:pPr>
    <w:rPr>
      <w:rFonts w:ascii="宋体" w:eastAsia="宋体" w:hAnsi="宋体" w:cs="宋体"/>
      <w:szCs w:val="24"/>
      <w:lang w:val="en-US" w:eastAsia="zh-CN"/>
    </w:rPr>
  </w:style>
  <w:style w:type="paragraph" w:customStyle="1" w:styleId="dxm-vertical1">
    <w:name w:val="dxm-vertical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popup1">
    <w:name w:val="dxm-popup1"/>
    <w:basedOn w:val="a"/>
    <w:rsid w:val="004D4C1C"/>
    <w:pPr>
      <w:pBdr>
        <w:top w:val="single" w:sz="6" w:space="1" w:color="A7ABB0"/>
        <w:left w:val="single" w:sz="6" w:space="1" w:color="A7ABB0"/>
        <w:bottom w:val="single" w:sz="6" w:space="1" w:color="A7ABB0"/>
        <w:right w:val="single" w:sz="6" w:space="1" w:color="A7ABB0"/>
      </w:pBdr>
      <w:shd w:val="clear" w:color="auto" w:fill="FFFFFF"/>
      <w:spacing w:before="100" w:beforeAutospacing="1" w:after="100" w:afterAutospacing="1" w:line="240" w:lineRule="auto"/>
      <w:jc w:val="left"/>
    </w:pPr>
    <w:rPr>
      <w:rFonts w:ascii="宋体" w:eastAsia="宋体" w:hAnsi="宋体" w:cs="宋体"/>
      <w:szCs w:val="24"/>
      <w:lang w:val="en-US" w:eastAsia="zh-CN"/>
    </w:rPr>
  </w:style>
  <w:style w:type="paragraph" w:customStyle="1" w:styleId="dxm-gutter1">
    <w:name w:val="dxm-gutt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item3">
    <w:name w:val="dxm-item3"/>
    <w:basedOn w:val="a"/>
    <w:rsid w:val="004D4C1C"/>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m-item4">
    <w:name w:val="dxm-item4"/>
    <w:basedOn w:val="a"/>
    <w:rsid w:val="004D4C1C"/>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center"/>
    </w:pPr>
    <w:rPr>
      <w:rFonts w:ascii="宋体" w:eastAsia="宋体" w:hAnsi="宋体" w:cs="宋体"/>
      <w:szCs w:val="24"/>
      <w:lang w:val="en-US" w:eastAsia="zh-CN"/>
    </w:rPr>
  </w:style>
  <w:style w:type="paragraph" w:customStyle="1" w:styleId="dxm-item5">
    <w:name w:val="dxm-item5"/>
    <w:basedOn w:val="a"/>
    <w:rsid w:val="004D4C1C"/>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center"/>
    </w:pPr>
    <w:rPr>
      <w:rFonts w:ascii="宋体" w:eastAsia="宋体" w:hAnsi="宋体" w:cs="宋体"/>
      <w:szCs w:val="24"/>
      <w:lang w:val="en-US" w:eastAsia="zh-CN"/>
    </w:rPr>
  </w:style>
  <w:style w:type="paragraph" w:customStyle="1" w:styleId="dxm-content6">
    <w:name w:val="dxm-content6"/>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disabled1">
    <w:name w:val="dxm-disabled1"/>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m-item6">
    <w:name w:val="dxm-item6"/>
    <w:basedOn w:val="a"/>
    <w:rsid w:val="004D4C1C"/>
    <w:pPr>
      <w:pBdr>
        <w:top w:val="single" w:sz="6" w:space="0" w:color="auto"/>
        <w:left w:val="single" w:sz="6" w:space="0" w:color="auto"/>
        <w:bottom w:val="single" w:sz="6" w:space="0" w:color="auto"/>
        <w:right w:val="single" w:sz="6" w:space="0" w:color="auto"/>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m-popout1">
    <w:name w:val="dxm-popout1"/>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hovered2">
    <w:name w:val="dxm-hovered2"/>
    <w:basedOn w:val="a"/>
    <w:rsid w:val="004D4C1C"/>
    <w:pPr>
      <w:shd w:val="clear" w:color="auto" w:fill="FCF9DF"/>
      <w:spacing w:before="100" w:beforeAutospacing="1" w:after="100" w:afterAutospacing="1" w:line="240" w:lineRule="auto"/>
      <w:jc w:val="left"/>
    </w:pPr>
    <w:rPr>
      <w:rFonts w:ascii="宋体" w:eastAsia="宋体" w:hAnsi="宋体" w:cs="宋体"/>
      <w:szCs w:val="24"/>
      <w:lang w:val="en-US" w:eastAsia="zh-CN"/>
    </w:rPr>
  </w:style>
  <w:style w:type="paragraph" w:customStyle="1" w:styleId="dxm-checked2">
    <w:name w:val="dxm-checked2"/>
    <w:basedOn w:val="a"/>
    <w:rsid w:val="004D4C1C"/>
    <w:pPr>
      <w:shd w:val="clear" w:color="auto" w:fill="FDDC7F"/>
      <w:spacing w:before="100" w:beforeAutospacing="1" w:after="100" w:afterAutospacing="1" w:line="240" w:lineRule="auto"/>
      <w:jc w:val="left"/>
    </w:pPr>
    <w:rPr>
      <w:rFonts w:ascii="宋体" w:eastAsia="宋体" w:hAnsi="宋体" w:cs="宋体"/>
      <w:szCs w:val="24"/>
      <w:lang w:val="en-US" w:eastAsia="zh-CN"/>
    </w:rPr>
  </w:style>
  <w:style w:type="paragraph" w:customStyle="1" w:styleId="dxm-selected2">
    <w:name w:val="dxm-selected2"/>
    <w:basedOn w:val="a"/>
    <w:rsid w:val="004D4C1C"/>
    <w:pPr>
      <w:shd w:val="clear" w:color="auto" w:fill="FDDC7F"/>
      <w:spacing w:before="100" w:beforeAutospacing="1" w:after="100" w:afterAutospacing="1" w:line="240" w:lineRule="auto"/>
      <w:jc w:val="left"/>
    </w:pPr>
    <w:rPr>
      <w:rFonts w:ascii="宋体" w:eastAsia="宋体" w:hAnsi="宋体" w:cs="宋体"/>
      <w:szCs w:val="24"/>
      <w:lang w:val="en-US" w:eastAsia="zh-CN"/>
    </w:rPr>
  </w:style>
  <w:style w:type="paragraph" w:customStyle="1" w:styleId="dxm-hovered3">
    <w:name w:val="dxm-hovered3"/>
    <w:basedOn w:val="a"/>
    <w:rsid w:val="004D4C1C"/>
    <w:pPr>
      <w:shd w:val="clear" w:color="auto" w:fill="FCF9DF"/>
      <w:spacing w:before="100" w:beforeAutospacing="1" w:after="100" w:afterAutospacing="1" w:line="240" w:lineRule="auto"/>
      <w:jc w:val="left"/>
    </w:pPr>
    <w:rPr>
      <w:rFonts w:ascii="宋体" w:eastAsia="宋体" w:hAnsi="宋体" w:cs="宋体"/>
      <w:szCs w:val="24"/>
      <w:lang w:val="en-US" w:eastAsia="zh-CN"/>
    </w:rPr>
  </w:style>
  <w:style w:type="paragraph" w:customStyle="1" w:styleId="dxm-selected3">
    <w:name w:val="dxm-selected3"/>
    <w:basedOn w:val="a"/>
    <w:rsid w:val="004D4C1C"/>
    <w:pPr>
      <w:shd w:val="clear" w:color="auto" w:fill="FDDC7F"/>
      <w:spacing w:before="100" w:beforeAutospacing="1" w:after="100" w:afterAutospacing="1" w:line="240" w:lineRule="auto"/>
      <w:jc w:val="left"/>
    </w:pPr>
    <w:rPr>
      <w:rFonts w:ascii="宋体" w:eastAsia="宋体" w:hAnsi="宋体" w:cs="宋体"/>
      <w:szCs w:val="24"/>
      <w:lang w:val="en-US" w:eastAsia="zh-CN"/>
    </w:rPr>
  </w:style>
  <w:style w:type="paragraph" w:customStyle="1" w:styleId="dxm-image1">
    <w:name w:val="dxm-image1"/>
    <w:basedOn w:val="a"/>
    <w:rsid w:val="004D4C1C"/>
    <w:pPr>
      <w:pBdr>
        <w:top w:val="single" w:sz="6" w:space="0" w:color="F2CD57"/>
        <w:left w:val="single" w:sz="6" w:space="0" w:color="F2CD57"/>
        <w:bottom w:val="single" w:sz="6" w:space="0" w:color="F2CD57"/>
        <w:right w:val="single" w:sz="6" w:space="0" w:color="F2CD57"/>
      </w:pBdr>
      <w:shd w:val="clear" w:color="auto" w:fill="F2CD57"/>
      <w:spacing w:before="100" w:beforeAutospacing="1" w:after="100" w:afterAutospacing="1" w:line="240" w:lineRule="auto"/>
      <w:jc w:val="left"/>
    </w:pPr>
    <w:rPr>
      <w:rFonts w:ascii="宋体" w:eastAsia="宋体" w:hAnsi="宋体" w:cs="宋体"/>
      <w:szCs w:val="24"/>
      <w:lang w:val="en-US" w:eastAsia="zh-CN"/>
    </w:rPr>
  </w:style>
  <w:style w:type="paragraph" w:customStyle="1" w:styleId="dxm-content7">
    <w:name w:val="dxm-content7"/>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8">
    <w:name w:val="dxm-content8"/>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9">
    <w:name w:val="dxm-content9"/>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10">
    <w:name w:val="dxm-content10"/>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11">
    <w:name w:val="dxm-content11"/>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12">
    <w:name w:val="dxm-content12"/>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13">
    <w:name w:val="dxm-content13"/>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14">
    <w:name w:val="dxm-content14"/>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15">
    <w:name w:val="dxm-content15"/>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16">
    <w:name w:val="dxm-content16"/>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17">
    <w:name w:val="dxm-content17"/>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18">
    <w:name w:val="dxm-content18"/>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19">
    <w:name w:val="dxm-content19"/>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20">
    <w:name w:val="dxm-content20"/>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21">
    <w:name w:val="dxm-content21"/>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22">
    <w:name w:val="dxm-content22"/>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23">
    <w:name w:val="dxm-content23"/>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24">
    <w:name w:val="dxm-content24"/>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25">
    <w:name w:val="dxm-content25"/>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26">
    <w:name w:val="dxm-content26"/>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image2">
    <w:name w:val="dxm-image2"/>
    <w:basedOn w:val="a"/>
    <w:rsid w:val="004D4C1C"/>
    <w:pPr>
      <w:spacing w:after="100" w:afterAutospacing="1" w:line="240" w:lineRule="auto"/>
      <w:ind w:right="60"/>
      <w:jc w:val="left"/>
    </w:pPr>
    <w:rPr>
      <w:rFonts w:ascii="宋体" w:eastAsia="宋体" w:hAnsi="宋体" w:cs="宋体"/>
      <w:szCs w:val="24"/>
      <w:lang w:val="en-US" w:eastAsia="zh-CN"/>
    </w:rPr>
  </w:style>
  <w:style w:type="paragraph" w:customStyle="1" w:styleId="dxm-image3">
    <w:name w:val="dxm-image3"/>
    <w:basedOn w:val="a"/>
    <w:rsid w:val="004D4C1C"/>
    <w:pPr>
      <w:spacing w:after="100" w:afterAutospacing="1" w:line="240" w:lineRule="auto"/>
      <w:ind w:left="60"/>
      <w:jc w:val="left"/>
    </w:pPr>
    <w:rPr>
      <w:rFonts w:ascii="宋体" w:eastAsia="宋体" w:hAnsi="宋体" w:cs="宋体"/>
      <w:szCs w:val="24"/>
      <w:lang w:val="en-US" w:eastAsia="zh-CN"/>
    </w:rPr>
  </w:style>
  <w:style w:type="paragraph" w:customStyle="1" w:styleId="dxm-image4">
    <w:name w:val="dxm-image4"/>
    <w:basedOn w:val="a"/>
    <w:rsid w:val="004D4C1C"/>
    <w:pPr>
      <w:spacing w:after="100" w:afterAutospacing="1" w:line="240" w:lineRule="auto"/>
      <w:jc w:val="left"/>
    </w:pPr>
    <w:rPr>
      <w:rFonts w:ascii="宋体" w:eastAsia="宋体" w:hAnsi="宋体" w:cs="宋体"/>
      <w:szCs w:val="24"/>
      <w:lang w:val="en-US" w:eastAsia="zh-CN"/>
    </w:rPr>
  </w:style>
  <w:style w:type="paragraph" w:customStyle="1" w:styleId="dxm-image5">
    <w:name w:val="dxm-image5"/>
    <w:basedOn w:val="a"/>
    <w:rsid w:val="004D4C1C"/>
    <w:pPr>
      <w:spacing w:after="100" w:afterAutospacing="1" w:line="240" w:lineRule="auto"/>
      <w:jc w:val="left"/>
    </w:pPr>
    <w:rPr>
      <w:rFonts w:ascii="宋体" w:eastAsia="宋体" w:hAnsi="宋体" w:cs="宋体"/>
      <w:szCs w:val="24"/>
      <w:lang w:val="en-US" w:eastAsia="zh-CN"/>
    </w:rPr>
  </w:style>
  <w:style w:type="paragraph" w:customStyle="1" w:styleId="dxm-image6">
    <w:name w:val="dxm-image6"/>
    <w:basedOn w:val="a"/>
    <w:rsid w:val="004D4C1C"/>
    <w:pPr>
      <w:spacing w:before="100" w:beforeAutospacing="1" w:after="60" w:line="240" w:lineRule="auto"/>
      <w:jc w:val="left"/>
    </w:pPr>
    <w:rPr>
      <w:rFonts w:ascii="宋体" w:eastAsia="宋体" w:hAnsi="宋体" w:cs="宋体"/>
      <w:szCs w:val="24"/>
      <w:lang w:val="en-US" w:eastAsia="zh-CN"/>
    </w:rPr>
  </w:style>
  <w:style w:type="paragraph" w:customStyle="1" w:styleId="dxm-image7">
    <w:name w:val="dxm-image7"/>
    <w:basedOn w:val="a"/>
    <w:rsid w:val="004D4C1C"/>
    <w:pPr>
      <w:spacing w:before="60" w:after="100" w:afterAutospacing="1" w:line="240" w:lineRule="auto"/>
      <w:jc w:val="left"/>
    </w:pPr>
    <w:rPr>
      <w:rFonts w:ascii="宋体" w:eastAsia="宋体" w:hAnsi="宋体" w:cs="宋体"/>
      <w:szCs w:val="24"/>
      <w:lang w:val="en-US" w:eastAsia="zh-CN"/>
    </w:rPr>
  </w:style>
  <w:style w:type="paragraph" w:customStyle="1" w:styleId="dxm-image8">
    <w:name w:val="dxm-image8"/>
    <w:basedOn w:val="a"/>
    <w:rsid w:val="004D4C1C"/>
    <w:pPr>
      <w:spacing w:before="100" w:beforeAutospacing="1" w:after="100" w:afterAutospacing="1" w:line="240" w:lineRule="auto"/>
      <w:ind w:right="105"/>
      <w:jc w:val="left"/>
    </w:pPr>
    <w:rPr>
      <w:rFonts w:ascii="宋体" w:eastAsia="宋体" w:hAnsi="宋体" w:cs="宋体"/>
      <w:szCs w:val="24"/>
      <w:lang w:val="en-US" w:eastAsia="zh-CN"/>
    </w:rPr>
  </w:style>
  <w:style w:type="paragraph" w:customStyle="1" w:styleId="dxm-image9">
    <w:name w:val="dxm-image9"/>
    <w:basedOn w:val="a"/>
    <w:rsid w:val="004D4C1C"/>
    <w:pPr>
      <w:spacing w:before="100" w:beforeAutospacing="1" w:after="100" w:afterAutospacing="1" w:line="240" w:lineRule="auto"/>
      <w:ind w:left="105"/>
      <w:jc w:val="left"/>
    </w:pPr>
    <w:rPr>
      <w:rFonts w:ascii="宋体" w:eastAsia="宋体" w:hAnsi="宋体" w:cs="宋体"/>
      <w:szCs w:val="24"/>
      <w:lang w:val="en-US" w:eastAsia="zh-CN"/>
    </w:rPr>
  </w:style>
  <w:style w:type="paragraph" w:customStyle="1" w:styleId="dxm-noimage1">
    <w:name w:val="dxm-noimag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noimage2">
    <w:name w:val="dxm-noimag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popout2">
    <w:name w:val="dxm-popout2"/>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popout3">
    <w:name w:val="dxm-popout3"/>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popout4">
    <w:name w:val="dxm-popout4"/>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popout5">
    <w:name w:val="dxm-popout5"/>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popout6">
    <w:name w:val="dxm-popout6"/>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popout7">
    <w:name w:val="dxm-popout7"/>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popout8">
    <w:name w:val="dxm-popout8"/>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popout9">
    <w:name w:val="dxm-popout9"/>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popout10">
    <w:name w:val="dxm-popout10"/>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popout11">
    <w:name w:val="dxm-popout11"/>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popout12">
    <w:name w:val="dxm-popout12"/>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pacing2">
    <w:name w:val="dxm-spacing2"/>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pacing3">
    <w:name w:val="dxm-spacing3"/>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pacing4">
    <w:name w:val="dxm-spacing4"/>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pacing5">
    <w:name w:val="dxm-spacing5"/>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pacing6">
    <w:name w:val="dxm-spacing6"/>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pacing7">
    <w:name w:val="dxm-spacing7"/>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eparator1">
    <w:name w:val="dxm-separator1"/>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eparator2">
    <w:name w:val="dxm-separator2"/>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eparator3">
    <w:name w:val="dxm-separator3"/>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eparator4">
    <w:name w:val="dxm-separator4"/>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eparator5">
    <w:name w:val="dxm-separator5"/>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eparator6">
    <w:name w:val="dxm-separator6"/>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crollupbtn1">
    <w:name w:val="dxm-scrollupbtn1"/>
    <w:basedOn w:val="a"/>
    <w:rsid w:val="004D4C1C"/>
    <w:pPr>
      <w:pBdr>
        <w:top w:val="single" w:sz="6" w:space="2" w:color="8BA0BC"/>
        <w:left w:val="single" w:sz="6" w:space="2" w:color="8BA0BC"/>
        <w:bottom w:val="single" w:sz="6" w:space="2" w:color="8BA0BC"/>
        <w:right w:val="single" w:sz="6" w:space="2" w:color="8BA0BC"/>
      </w:pBdr>
      <w:shd w:val="clear" w:color="auto" w:fill="DAE4F3"/>
      <w:spacing w:before="100" w:beforeAutospacing="1" w:after="15" w:line="240" w:lineRule="auto"/>
      <w:jc w:val="center"/>
    </w:pPr>
    <w:rPr>
      <w:rFonts w:ascii="宋体" w:eastAsia="宋体" w:hAnsi="宋体" w:cs="宋体"/>
      <w:sz w:val="2"/>
      <w:szCs w:val="2"/>
      <w:lang w:val="en-US" w:eastAsia="zh-CN"/>
    </w:rPr>
  </w:style>
  <w:style w:type="paragraph" w:customStyle="1" w:styleId="dxm-scrolldownbtn1">
    <w:name w:val="dxm-scrolldownbtn1"/>
    <w:basedOn w:val="a"/>
    <w:rsid w:val="004D4C1C"/>
    <w:pPr>
      <w:pBdr>
        <w:top w:val="single" w:sz="6" w:space="2" w:color="8BA0BC"/>
        <w:left w:val="single" w:sz="6" w:space="2" w:color="8BA0BC"/>
        <w:bottom w:val="single" w:sz="6" w:space="2" w:color="8BA0BC"/>
        <w:right w:val="single" w:sz="6" w:space="2" w:color="8BA0BC"/>
      </w:pBdr>
      <w:shd w:val="clear" w:color="auto" w:fill="DAE4F3"/>
      <w:spacing w:before="15" w:after="100" w:afterAutospacing="1" w:line="240" w:lineRule="auto"/>
      <w:jc w:val="center"/>
    </w:pPr>
    <w:rPr>
      <w:rFonts w:ascii="宋体" w:eastAsia="宋体" w:hAnsi="宋体" w:cs="宋体"/>
      <w:sz w:val="2"/>
      <w:szCs w:val="2"/>
      <w:lang w:val="en-US" w:eastAsia="zh-CN"/>
    </w:rPr>
  </w:style>
  <w:style w:type="paragraph" w:customStyle="1" w:styleId="dxm-scrollbtnhovered1">
    <w:name w:val="dxm-scrollbtnhovered1"/>
    <w:basedOn w:val="a"/>
    <w:rsid w:val="004D4C1C"/>
    <w:pPr>
      <w:pBdr>
        <w:top w:val="single" w:sz="6" w:space="0" w:color="EAC656"/>
        <w:left w:val="single" w:sz="6" w:space="0" w:color="EAC656"/>
        <w:bottom w:val="single" w:sz="6" w:space="0" w:color="EAC656"/>
        <w:right w:val="single" w:sz="6" w:space="0" w:color="EAC656"/>
      </w:pBdr>
      <w:shd w:val="clear" w:color="auto" w:fill="FCF9DF"/>
      <w:spacing w:before="100" w:beforeAutospacing="1" w:after="100" w:afterAutospacing="1" w:line="240" w:lineRule="auto"/>
      <w:jc w:val="left"/>
    </w:pPr>
    <w:rPr>
      <w:rFonts w:ascii="宋体" w:eastAsia="宋体" w:hAnsi="宋体" w:cs="宋体"/>
      <w:szCs w:val="24"/>
      <w:lang w:val="en-US" w:eastAsia="zh-CN"/>
    </w:rPr>
  </w:style>
  <w:style w:type="paragraph" w:customStyle="1" w:styleId="dxm-scrollbtnpressed1">
    <w:name w:val="dxm-scrollbtnpressed1"/>
    <w:basedOn w:val="a"/>
    <w:rsid w:val="004D4C1C"/>
    <w:pPr>
      <w:pBdr>
        <w:top w:val="single" w:sz="6" w:space="0" w:color="C28737"/>
        <w:left w:val="single" w:sz="6" w:space="0" w:color="C28737"/>
        <w:bottom w:val="single" w:sz="6" w:space="0" w:color="C28737"/>
        <w:right w:val="single" w:sz="6" w:space="0" w:color="C28737"/>
      </w:pBdr>
      <w:shd w:val="clear" w:color="auto" w:fill="FDDD81"/>
      <w:spacing w:before="100" w:beforeAutospacing="1" w:after="100" w:afterAutospacing="1" w:line="240" w:lineRule="auto"/>
      <w:jc w:val="left"/>
    </w:pPr>
    <w:rPr>
      <w:rFonts w:ascii="宋体" w:eastAsia="宋体" w:hAnsi="宋体" w:cs="宋体"/>
      <w:szCs w:val="24"/>
      <w:lang w:val="en-US" w:eastAsia="zh-CN"/>
    </w:rPr>
  </w:style>
  <w:style w:type="paragraph" w:customStyle="1" w:styleId="dxm-item7">
    <w:name w:val="dxm-item7"/>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hovered4">
    <w:name w:val="dxm-hovered4"/>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disabled2">
    <w:name w:val="dxm-disabled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popout13">
    <w:name w:val="dxm-popout13"/>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tmpl1">
    <w:name w:val="dxm-tmpl1"/>
    <w:basedOn w:val="a"/>
    <w:rsid w:val="004D4C1C"/>
    <w:pPr>
      <w:spacing w:before="100" w:beforeAutospacing="1" w:after="100" w:afterAutospacing="1" w:line="240" w:lineRule="auto"/>
      <w:jc w:val="left"/>
    </w:pPr>
    <w:rPr>
      <w:rFonts w:ascii="宋体" w:eastAsia="宋体" w:hAnsi="宋体" w:cs="宋体"/>
      <w:color w:val="1E395B"/>
      <w:szCs w:val="24"/>
      <w:lang w:val="en-US" w:eastAsia="zh-CN"/>
    </w:rPr>
  </w:style>
  <w:style w:type="paragraph" w:customStyle="1" w:styleId="dxm-popout14">
    <w:name w:val="dxm-popout14"/>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content27">
    <w:name w:val="dxm-content27"/>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item8">
    <w:name w:val="dxm-item8"/>
    <w:basedOn w:val="a"/>
    <w:rsid w:val="004D4C1C"/>
    <w:pPr>
      <w:pBdr>
        <w:top w:val="single" w:sz="6" w:space="0" w:color="ABBAD0"/>
        <w:left w:val="single" w:sz="6" w:space="0" w:color="ABBAD0"/>
        <w:bottom w:val="single" w:sz="6" w:space="0" w:color="ABBAD0"/>
        <w:right w:val="single" w:sz="6" w:space="0" w:color="ABBAD0"/>
      </w:pBdr>
      <w:shd w:val="clear" w:color="auto" w:fill="D1DFEF"/>
      <w:spacing w:before="100" w:beforeAutospacing="1" w:after="100" w:afterAutospacing="1" w:line="240" w:lineRule="auto"/>
      <w:jc w:val="left"/>
    </w:pPr>
    <w:rPr>
      <w:rFonts w:ascii="宋体" w:eastAsia="宋体" w:hAnsi="宋体" w:cs="宋体"/>
      <w:szCs w:val="24"/>
      <w:lang w:val="en-US" w:eastAsia="zh-CN"/>
    </w:rPr>
  </w:style>
  <w:style w:type="paragraph" w:customStyle="1" w:styleId="dxnb-gr1">
    <w:name w:val="dxnb-gr1"/>
    <w:basedOn w:val="a"/>
    <w:rsid w:val="004D4C1C"/>
    <w:pPr>
      <w:spacing w:before="100" w:beforeAutospacing="1" w:after="15" w:line="240" w:lineRule="auto"/>
      <w:jc w:val="left"/>
    </w:pPr>
    <w:rPr>
      <w:rFonts w:ascii="宋体" w:eastAsia="宋体" w:hAnsi="宋体" w:cs="宋体"/>
      <w:szCs w:val="24"/>
      <w:lang w:val="en-US" w:eastAsia="zh-CN"/>
    </w:rPr>
  </w:style>
  <w:style w:type="paragraph" w:customStyle="1" w:styleId="dxnb-header1">
    <w:name w:val="dxnb-header1"/>
    <w:basedOn w:val="a"/>
    <w:rsid w:val="004D4C1C"/>
    <w:pPr>
      <w:pBdr>
        <w:top w:val="single" w:sz="6" w:space="5" w:color="8BA0BC"/>
        <w:left w:val="single" w:sz="6" w:space="5" w:color="8BA0BC"/>
        <w:bottom w:val="single" w:sz="6" w:space="5" w:color="8BA0BC"/>
        <w:right w:val="single" w:sz="6" w:space="5" w:color="8BA0BC"/>
      </w:pBdr>
      <w:shd w:val="clear" w:color="auto" w:fill="D4E4F3"/>
      <w:spacing w:before="100" w:beforeAutospacing="1" w:after="100" w:afterAutospacing="1" w:line="240" w:lineRule="auto"/>
      <w:jc w:val="left"/>
    </w:pPr>
    <w:rPr>
      <w:rFonts w:ascii="宋体" w:eastAsia="宋体" w:hAnsi="宋体" w:cs="宋体"/>
      <w:szCs w:val="24"/>
      <w:lang w:val="en-US" w:eastAsia="zh-CN"/>
    </w:rPr>
  </w:style>
  <w:style w:type="paragraph" w:customStyle="1" w:styleId="dxnb-headercollapsed1">
    <w:name w:val="dxnb-headercollapsed1"/>
    <w:basedOn w:val="a"/>
    <w:rsid w:val="004D4C1C"/>
    <w:pPr>
      <w:pBdr>
        <w:top w:val="single" w:sz="6" w:space="5" w:color="8BA0BC"/>
        <w:left w:val="single" w:sz="6" w:space="5" w:color="8BA0BC"/>
        <w:bottom w:val="single" w:sz="6" w:space="5" w:color="8BA0BC"/>
        <w:right w:val="single" w:sz="6" w:space="5" w:color="8BA0BC"/>
      </w:pBdr>
      <w:shd w:val="clear" w:color="auto" w:fill="D4E4F3"/>
      <w:spacing w:before="100" w:beforeAutospacing="1" w:after="100" w:afterAutospacing="1" w:line="240" w:lineRule="auto"/>
      <w:jc w:val="left"/>
    </w:pPr>
    <w:rPr>
      <w:rFonts w:ascii="宋体" w:eastAsia="宋体" w:hAnsi="宋体" w:cs="宋体"/>
      <w:szCs w:val="24"/>
      <w:lang w:val="en-US" w:eastAsia="zh-CN"/>
    </w:rPr>
  </w:style>
  <w:style w:type="paragraph" w:customStyle="1" w:styleId="dxnb-content1">
    <w:name w:val="dxnb-content1"/>
    <w:basedOn w:val="a"/>
    <w:rsid w:val="004D4C1C"/>
    <w:pPr>
      <w:spacing w:line="240" w:lineRule="auto"/>
      <w:jc w:val="left"/>
    </w:pPr>
    <w:rPr>
      <w:rFonts w:ascii="宋体" w:eastAsia="宋体" w:hAnsi="宋体" w:cs="宋体"/>
      <w:szCs w:val="24"/>
      <w:lang w:val="en-US" w:eastAsia="zh-CN"/>
    </w:rPr>
  </w:style>
  <w:style w:type="paragraph" w:customStyle="1" w:styleId="dxnb-item1">
    <w:name w:val="dxnb-item1"/>
    <w:basedOn w:val="a"/>
    <w:rsid w:val="004D4C1C"/>
    <w:pPr>
      <w:spacing w:before="100" w:beforeAutospacing="1" w:after="15" w:line="240" w:lineRule="auto"/>
      <w:jc w:val="left"/>
    </w:pPr>
    <w:rPr>
      <w:rFonts w:ascii="宋体" w:eastAsia="宋体" w:hAnsi="宋体" w:cs="宋体"/>
      <w:szCs w:val="24"/>
      <w:lang w:val="en-US" w:eastAsia="zh-CN"/>
    </w:rPr>
  </w:style>
  <w:style w:type="paragraph" w:customStyle="1" w:styleId="dxnb-large1">
    <w:name w:val="dxnb-large1"/>
    <w:basedOn w:val="a"/>
    <w:rsid w:val="004D4C1C"/>
    <w:pPr>
      <w:spacing w:before="100" w:beforeAutospacing="1" w:after="15" w:line="240" w:lineRule="auto"/>
      <w:jc w:val="center"/>
    </w:pPr>
    <w:rPr>
      <w:rFonts w:ascii="宋体" w:eastAsia="宋体" w:hAnsi="宋体" w:cs="宋体"/>
      <w:szCs w:val="24"/>
      <w:lang w:val="en-US" w:eastAsia="zh-CN"/>
    </w:rPr>
  </w:style>
  <w:style w:type="paragraph" w:customStyle="1" w:styleId="dxnb-bullet1">
    <w:name w:val="dxnb-bullet1"/>
    <w:basedOn w:val="a"/>
    <w:rsid w:val="004D4C1C"/>
    <w:pPr>
      <w:spacing w:before="100" w:beforeAutospacing="1" w:after="30" w:line="240" w:lineRule="auto"/>
      <w:jc w:val="left"/>
    </w:pPr>
    <w:rPr>
      <w:rFonts w:ascii="宋体" w:eastAsia="宋体" w:hAnsi="宋体" w:cs="宋体"/>
      <w:szCs w:val="24"/>
      <w:lang w:val="en-US" w:eastAsia="zh-CN"/>
    </w:rPr>
  </w:style>
  <w:style w:type="paragraph" w:customStyle="1" w:styleId="dxnb-tmpl1">
    <w:name w:val="dxnb-tmpl1"/>
    <w:basedOn w:val="a"/>
    <w:rsid w:val="004D4C1C"/>
    <w:pPr>
      <w:spacing w:before="100" w:beforeAutospacing="1" w:after="15" w:line="240" w:lineRule="auto"/>
      <w:jc w:val="left"/>
    </w:pPr>
    <w:rPr>
      <w:rFonts w:ascii="宋体" w:eastAsia="宋体" w:hAnsi="宋体" w:cs="宋体"/>
      <w:szCs w:val="24"/>
      <w:lang w:val="en-US" w:eastAsia="zh-CN"/>
    </w:rPr>
  </w:style>
  <w:style w:type="paragraph" w:customStyle="1" w:styleId="dxnb-bullethover1">
    <w:name w:val="dxnb-bullethover1"/>
    <w:basedOn w:val="a"/>
    <w:rsid w:val="004D4C1C"/>
    <w:pPr>
      <w:spacing w:before="100" w:beforeAutospacing="1" w:after="30" w:line="240" w:lineRule="auto"/>
      <w:jc w:val="left"/>
    </w:pPr>
    <w:rPr>
      <w:rFonts w:ascii="宋体" w:eastAsia="宋体" w:hAnsi="宋体" w:cs="宋体"/>
      <w:szCs w:val="24"/>
      <w:lang w:val="en-US" w:eastAsia="zh-CN"/>
    </w:rPr>
  </w:style>
  <w:style w:type="paragraph" w:customStyle="1" w:styleId="dxnb-bulletselected1">
    <w:name w:val="dxnb-bulletselected1"/>
    <w:basedOn w:val="a"/>
    <w:rsid w:val="004D4C1C"/>
    <w:pPr>
      <w:spacing w:before="100" w:beforeAutospacing="1" w:after="30" w:line="240" w:lineRule="auto"/>
      <w:jc w:val="left"/>
    </w:pPr>
    <w:rPr>
      <w:rFonts w:ascii="宋体" w:eastAsia="宋体" w:hAnsi="宋体" w:cs="宋体"/>
      <w:szCs w:val="24"/>
      <w:lang w:val="en-US" w:eastAsia="zh-CN"/>
    </w:rPr>
  </w:style>
  <w:style w:type="paragraph" w:customStyle="1" w:styleId="dxnb-itemselected2">
    <w:name w:val="dxnb-itemselected2"/>
    <w:basedOn w:val="a"/>
    <w:rsid w:val="004D4C1C"/>
    <w:pPr>
      <w:pBdr>
        <w:top w:val="single" w:sz="6" w:space="0" w:color="C2762B"/>
        <w:left w:val="single" w:sz="6" w:space="0" w:color="C2762B"/>
        <w:bottom w:val="single" w:sz="6" w:space="0" w:color="C2762B"/>
        <w:right w:val="single" w:sz="6" w:space="0" w:color="C2762B"/>
      </w:pBdr>
      <w:shd w:val="clear" w:color="auto" w:fill="FDDC7F"/>
      <w:spacing w:before="100" w:beforeAutospacing="1" w:after="100" w:afterAutospacing="1" w:line="240" w:lineRule="auto"/>
      <w:jc w:val="left"/>
    </w:pPr>
    <w:rPr>
      <w:rFonts w:ascii="宋体" w:eastAsia="宋体" w:hAnsi="宋体" w:cs="宋体"/>
      <w:szCs w:val="24"/>
      <w:lang w:val="en-US" w:eastAsia="zh-CN"/>
    </w:rPr>
  </w:style>
  <w:style w:type="paragraph" w:customStyle="1" w:styleId="dxnb-largeselected1">
    <w:name w:val="dxnb-largeselected1"/>
    <w:basedOn w:val="a"/>
    <w:rsid w:val="004D4C1C"/>
    <w:pPr>
      <w:pBdr>
        <w:top w:val="single" w:sz="6" w:space="0" w:color="C2762B"/>
        <w:left w:val="single" w:sz="6" w:space="0" w:color="C2762B"/>
        <w:bottom w:val="single" w:sz="6" w:space="0" w:color="C2762B"/>
        <w:right w:val="single" w:sz="6" w:space="0" w:color="C2762B"/>
      </w:pBdr>
      <w:shd w:val="clear" w:color="auto" w:fill="FDDC7F"/>
      <w:spacing w:before="100" w:beforeAutospacing="1" w:after="100" w:afterAutospacing="1" w:line="240" w:lineRule="auto"/>
      <w:jc w:val="center"/>
    </w:pPr>
    <w:rPr>
      <w:rFonts w:ascii="宋体" w:eastAsia="宋体" w:hAnsi="宋体" w:cs="宋体"/>
      <w:szCs w:val="24"/>
      <w:lang w:val="en-US" w:eastAsia="zh-CN"/>
    </w:rPr>
  </w:style>
  <w:style w:type="paragraph" w:customStyle="1" w:styleId="dxnb-itemhover2">
    <w:name w:val="dxnb-itemhover2"/>
    <w:basedOn w:val="a"/>
    <w:rsid w:val="004D4C1C"/>
    <w:pPr>
      <w:pBdr>
        <w:top w:val="single" w:sz="6" w:space="0" w:color="EECF71"/>
        <w:left w:val="single" w:sz="6" w:space="0" w:color="EECF71"/>
        <w:bottom w:val="single" w:sz="6" w:space="0" w:color="EECF71"/>
        <w:right w:val="single" w:sz="6" w:space="0" w:color="EECF71"/>
      </w:pBdr>
      <w:shd w:val="clear" w:color="auto" w:fill="FCF6DD"/>
      <w:spacing w:before="100" w:beforeAutospacing="1" w:after="100" w:afterAutospacing="1" w:line="240" w:lineRule="auto"/>
      <w:jc w:val="left"/>
    </w:pPr>
    <w:rPr>
      <w:rFonts w:ascii="宋体" w:eastAsia="宋体" w:hAnsi="宋体" w:cs="宋体"/>
      <w:szCs w:val="24"/>
      <w:lang w:val="en-US" w:eastAsia="zh-CN"/>
    </w:rPr>
  </w:style>
  <w:style w:type="paragraph" w:customStyle="1" w:styleId="dxnb-largehover1">
    <w:name w:val="dxnb-largehover1"/>
    <w:basedOn w:val="a"/>
    <w:rsid w:val="004D4C1C"/>
    <w:pPr>
      <w:pBdr>
        <w:top w:val="single" w:sz="6" w:space="0" w:color="EECF71"/>
        <w:left w:val="single" w:sz="6" w:space="0" w:color="EECF71"/>
        <w:bottom w:val="single" w:sz="6" w:space="0" w:color="EECF71"/>
        <w:right w:val="single" w:sz="6" w:space="0" w:color="EECF71"/>
      </w:pBdr>
      <w:shd w:val="clear" w:color="auto" w:fill="FCF6DD"/>
      <w:spacing w:before="100" w:beforeAutospacing="1" w:after="100" w:afterAutospacing="1" w:line="240" w:lineRule="auto"/>
      <w:jc w:val="center"/>
    </w:pPr>
    <w:rPr>
      <w:rFonts w:ascii="宋体" w:eastAsia="宋体" w:hAnsi="宋体" w:cs="宋体"/>
      <w:szCs w:val="24"/>
      <w:lang w:val="en-US" w:eastAsia="zh-CN"/>
    </w:rPr>
  </w:style>
  <w:style w:type="paragraph" w:customStyle="1" w:styleId="dxnb-btn1">
    <w:name w:val="dxnb-btn1"/>
    <w:basedOn w:val="a"/>
    <w:rsid w:val="004D4C1C"/>
    <w:pPr>
      <w:spacing w:line="240" w:lineRule="auto"/>
      <w:ind w:left="60"/>
      <w:jc w:val="left"/>
    </w:pPr>
    <w:rPr>
      <w:rFonts w:ascii="宋体" w:eastAsia="宋体" w:hAnsi="宋体" w:cs="宋体"/>
      <w:szCs w:val="24"/>
      <w:lang w:val="en-US" w:eastAsia="zh-CN"/>
    </w:rPr>
  </w:style>
  <w:style w:type="paragraph" w:customStyle="1" w:styleId="dxnb-btnleft1">
    <w:name w:val="dxnb-btnleft1"/>
    <w:basedOn w:val="a"/>
    <w:rsid w:val="004D4C1C"/>
    <w:pPr>
      <w:spacing w:line="240" w:lineRule="auto"/>
      <w:ind w:right="60"/>
      <w:jc w:val="left"/>
    </w:pPr>
    <w:rPr>
      <w:rFonts w:ascii="宋体" w:eastAsia="宋体" w:hAnsi="宋体" w:cs="宋体"/>
      <w:szCs w:val="24"/>
      <w:lang w:val="en-US" w:eastAsia="zh-CN"/>
    </w:rPr>
  </w:style>
  <w:style w:type="paragraph" w:customStyle="1" w:styleId="dxnb-img1">
    <w:name w:val="dxnb-img1"/>
    <w:basedOn w:val="a"/>
    <w:rsid w:val="004D4C1C"/>
    <w:pPr>
      <w:spacing w:line="240" w:lineRule="auto"/>
      <w:ind w:right="90"/>
      <w:jc w:val="left"/>
    </w:pPr>
    <w:rPr>
      <w:rFonts w:ascii="宋体" w:eastAsia="宋体" w:hAnsi="宋体" w:cs="宋体"/>
      <w:szCs w:val="24"/>
      <w:lang w:val="en-US" w:eastAsia="zh-CN"/>
    </w:rPr>
  </w:style>
  <w:style w:type="paragraph" w:customStyle="1" w:styleId="dxnb-btn2">
    <w:name w:val="dxnb-btn2"/>
    <w:basedOn w:val="a"/>
    <w:rsid w:val="004D4C1C"/>
    <w:pPr>
      <w:spacing w:line="240" w:lineRule="auto"/>
      <w:ind w:right="60"/>
      <w:jc w:val="left"/>
    </w:pPr>
    <w:rPr>
      <w:rFonts w:ascii="宋体" w:eastAsia="宋体" w:hAnsi="宋体" w:cs="宋体"/>
      <w:szCs w:val="24"/>
      <w:lang w:val="en-US" w:eastAsia="zh-CN"/>
    </w:rPr>
  </w:style>
  <w:style w:type="paragraph" w:customStyle="1" w:styleId="dxnb-img2">
    <w:name w:val="dxnb-img2"/>
    <w:basedOn w:val="a"/>
    <w:rsid w:val="004D4C1C"/>
    <w:pPr>
      <w:spacing w:line="240" w:lineRule="auto"/>
      <w:ind w:left="90"/>
      <w:jc w:val="left"/>
    </w:pPr>
    <w:rPr>
      <w:rFonts w:ascii="宋体" w:eastAsia="宋体" w:hAnsi="宋体" w:cs="宋体"/>
      <w:szCs w:val="24"/>
      <w:lang w:val="en-US" w:eastAsia="zh-CN"/>
    </w:rPr>
  </w:style>
  <w:style w:type="paragraph" w:customStyle="1" w:styleId="dxnb-img3">
    <w:name w:val="dxnb-img3"/>
    <w:basedOn w:val="a"/>
    <w:rsid w:val="004D4C1C"/>
    <w:pPr>
      <w:spacing w:line="240" w:lineRule="auto"/>
      <w:ind w:left="90"/>
      <w:jc w:val="left"/>
    </w:pPr>
    <w:rPr>
      <w:rFonts w:ascii="宋体" w:eastAsia="宋体" w:hAnsi="宋体" w:cs="宋体"/>
      <w:szCs w:val="24"/>
      <w:lang w:val="en-US" w:eastAsia="zh-CN"/>
    </w:rPr>
  </w:style>
  <w:style w:type="paragraph" w:customStyle="1" w:styleId="dxnb-img4">
    <w:name w:val="dxnb-img4"/>
    <w:basedOn w:val="a"/>
    <w:rsid w:val="004D4C1C"/>
    <w:pPr>
      <w:spacing w:after="75" w:line="240" w:lineRule="auto"/>
      <w:jc w:val="left"/>
    </w:pPr>
    <w:rPr>
      <w:rFonts w:ascii="宋体" w:eastAsia="宋体" w:hAnsi="宋体" w:cs="宋体"/>
      <w:szCs w:val="24"/>
      <w:lang w:val="en-US" w:eastAsia="zh-CN"/>
    </w:rPr>
  </w:style>
  <w:style w:type="paragraph" w:customStyle="1" w:styleId="dxnb-img5">
    <w:name w:val="dxnb-img5"/>
    <w:basedOn w:val="a"/>
    <w:rsid w:val="004D4C1C"/>
    <w:pPr>
      <w:spacing w:before="75" w:line="240" w:lineRule="auto"/>
      <w:jc w:val="left"/>
    </w:pPr>
    <w:rPr>
      <w:rFonts w:ascii="宋体" w:eastAsia="宋体" w:hAnsi="宋体" w:cs="宋体"/>
      <w:szCs w:val="24"/>
      <w:lang w:val="en-US" w:eastAsia="zh-CN"/>
    </w:rPr>
  </w:style>
  <w:style w:type="paragraph" w:customStyle="1" w:styleId="dxnb-img6">
    <w:name w:val="dxnb-img6"/>
    <w:basedOn w:val="a"/>
    <w:rsid w:val="004D4C1C"/>
    <w:pPr>
      <w:spacing w:line="240" w:lineRule="auto"/>
      <w:jc w:val="left"/>
    </w:pPr>
    <w:rPr>
      <w:rFonts w:ascii="宋体" w:eastAsia="宋体" w:hAnsi="宋体" w:cs="宋体"/>
      <w:szCs w:val="24"/>
      <w:lang w:val="en-US" w:eastAsia="zh-CN"/>
    </w:rPr>
  </w:style>
  <w:style w:type="paragraph" w:customStyle="1" w:styleId="dxnblitedisabledoffice2010blue1">
    <w:name w:val="dxnblitedisabled_office2010blue1"/>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nb-item2">
    <w:name w:val="dxnb-item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nb-large2">
    <w:name w:val="dxnb-large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nb-bullet2">
    <w:name w:val="dxnb-bullet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nb-header2">
    <w:name w:val="dxnb-header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nb-headercollapsed2">
    <w:name w:val="dxnb-headercollapsed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p-summary1">
    <w:name w:val="dxp-summary1"/>
    <w:basedOn w:val="a"/>
    <w:rsid w:val="004D4C1C"/>
    <w:pPr>
      <w:spacing w:before="100" w:beforeAutospacing="1" w:after="100" w:afterAutospacing="1" w:line="240" w:lineRule="auto"/>
      <w:ind w:left="30"/>
      <w:jc w:val="left"/>
    </w:pPr>
    <w:rPr>
      <w:rFonts w:ascii="宋体" w:eastAsia="宋体" w:hAnsi="宋体" w:cs="宋体"/>
      <w:szCs w:val="24"/>
      <w:lang w:val="en-US" w:eastAsia="zh-CN"/>
    </w:rPr>
  </w:style>
  <w:style w:type="paragraph" w:customStyle="1" w:styleId="dxp-sep1">
    <w:name w:val="dxp-sep1"/>
    <w:basedOn w:val="a"/>
    <w:rsid w:val="004D4C1C"/>
    <w:pPr>
      <w:shd w:val="clear" w:color="auto" w:fill="C9C9C9"/>
      <w:spacing w:before="15" w:after="100" w:afterAutospacing="1" w:line="240" w:lineRule="auto"/>
      <w:ind w:left="30"/>
      <w:jc w:val="left"/>
    </w:pPr>
    <w:rPr>
      <w:rFonts w:ascii="宋体" w:eastAsia="宋体" w:hAnsi="宋体" w:cs="宋体"/>
      <w:szCs w:val="24"/>
      <w:lang w:val="en-US" w:eastAsia="zh-CN"/>
    </w:rPr>
  </w:style>
  <w:style w:type="paragraph" w:customStyle="1" w:styleId="dxp-button1">
    <w:name w:val="dxp-button1"/>
    <w:basedOn w:val="a"/>
    <w:rsid w:val="004D4C1C"/>
    <w:pPr>
      <w:spacing w:before="100" w:beforeAutospacing="1" w:after="100" w:afterAutospacing="1" w:line="240" w:lineRule="auto"/>
      <w:ind w:left="30"/>
      <w:jc w:val="center"/>
    </w:pPr>
    <w:rPr>
      <w:rFonts w:ascii="宋体" w:eastAsia="宋体" w:hAnsi="宋体" w:cs="宋体"/>
      <w:color w:val="1E395B"/>
      <w:szCs w:val="24"/>
      <w:lang w:val="en-US" w:eastAsia="zh-CN"/>
    </w:rPr>
  </w:style>
  <w:style w:type="paragraph" w:customStyle="1" w:styleId="dxp-pagesizeitem2">
    <w:name w:val="dxp-pagesizeitem2"/>
    <w:basedOn w:val="a"/>
    <w:rsid w:val="004D4C1C"/>
    <w:pPr>
      <w:spacing w:before="100" w:beforeAutospacing="1" w:after="100" w:afterAutospacing="1" w:line="240" w:lineRule="auto"/>
      <w:ind w:left="30"/>
      <w:jc w:val="left"/>
    </w:pPr>
    <w:rPr>
      <w:rFonts w:ascii="宋体" w:eastAsia="宋体" w:hAnsi="宋体" w:cs="宋体"/>
      <w:szCs w:val="24"/>
      <w:lang w:val="en-US" w:eastAsia="zh-CN"/>
    </w:rPr>
  </w:style>
  <w:style w:type="paragraph" w:customStyle="1" w:styleId="dxp-num1">
    <w:name w:val="dxp-num1"/>
    <w:basedOn w:val="a"/>
    <w:rsid w:val="004D4C1C"/>
    <w:pPr>
      <w:spacing w:before="15" w:after="100" w:afterAutospacing="1" w:line="240" w:lineRule="auto"/>
      <w:ind w:left="30"/>
      <w:jc w:val="left"/>
    </w:pPr>
    <w:rPr>
      <w:rFonts w:ascii="宋体" w:eastAsia="宋体" w:hAnsi="宋体" w:cs="宋体"/>
      <w:color w:val="1E395B"/>
      <w:szCs w:val="24"/>
      <w:lang w:val="en-US" w:eastAsia="zh-CN"/>
    </w:rPr>
  </w:style>
  <w:style w:type="paragraph" w:customStyle="1" w:styleId="dxp-current1">
    <w:name w:val="dxp-current1"/>
    <w:basedOn w:val="a"/>
    <w:rsid w:val="004D4C1C"/>
    <w:pPr>
      <w:pBdr>
        <w:top w:val="single" w:sz="6" w:space="4" w:color="C08930"/>
        <w:left w:val="single" w:sz="6" w:space="3" w:color="C08930"/>
        <w:bottom w:val="single" w:sz="6" w:space="4" w:color="C08930"/>
        <w:right w:val="single" w:sz="6" w:space="3" w:color="C08930"/>
      </w:pBdr>
      <w:shd w:val="clear" w:color="auto" w:fill="F7E7A6"/>
      <w:spacing w:before="100" w:beforeAutospacing="1" w:after="100" w:afterAutospacing="1" w:line="240" w:lineRule="auto"/>
      <w:ind w:left="30"/>
      <w:jc w:val="left"/>
    </w:pPr>
    <w:rPr>
      <w:rFonts w:ascii="宋体" w:eastAsia="宋体" w:hAnsi="宋体" w:cs="宋体"/>
      <w:color w:val="1E395B"/>
      <w:szCs w:val="24"/>
      <w:lang w:val="en-US" w:eastAsia="zh-CN"/>
    </w:rPr>
  </w:style>
  <w:style w:type="paragraph" w:customStyle="1" w:styleId="dxp-ellip1">
    <w:name w:val="dxp-ellip1"/>
    <w:basedOn w:val="a"/>
    <w:rsid w:val="004D4C1C"/>
    <w:pPr>
      <w:spacing w:before="100" w:beforeAutospacing="1" w:after="100" w:afterAutospacing="1" w:line="240" w:lineRule="auto"/>
      <w:ind w:left="30"/>
      <w:jc w:val="left"/>
    </w:pPr>
    <w:rPr>
      <w:rFonts w:ascii="宋体" w:eastAsia="宋体" w:hAnsi="宋体" w:cs="宋体"/>
      <w:szCs w:val="24"/>
      <w:lang w:val="en-US" w:eastAsia="zh-CN"/>
    </w:rPr>
  </w:style>
  <w:style w:type="paragraph" w:customStyle="1" w:styleId="dxp-lead1">
    <w:name w:val="dxp-lead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disabledbutton1">
    <w:name w:val="dxp-disabledbutton1"/>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1">
    <w:name w:val="dx1"/>
    <w:basedOn w:val="a"/>
    <w:rsid w:val="004D4C1C"/>
    <w:pPr>
      <w:spacing w:before="45" w:after="100" w:afterAutospacing="1" w:line="240" w:lineRule="auto"/>
      <w:jc w:val="left"/>
    </w:pPr>
    <w:rPr>
      <w:rFonts w:ascii="宋体" w:eastAsia="宋体" w:hAnsi="宋体" w:cs="宋体"/>
      <w:szCs w:val="24"/>
      <w:lang w:val="en-US" w:eastAsia="zh-CN"/>
    </w:rPr>
  </w:style>
  <w:style w:type="paragraph" w:customStyle="1" w:styleId="dxp-combobox1">
    <w:name w:val="dxp-combobox1"/>
    <w:basedOn w:val="a"/>
    <w:rsid w:val="004D4C1C"/>
    <w:pPr>
      <w:pBdr>
        <w:top w:val="single" w:sz="6" w:space="0" w:color="8BA0BC"/>
        <w:left w:val="single" w:sz="6" w:space="0" w:color="8BA0BC"/>
        <w:bottom w:val="single" w:sz="6" w:space="0" w:color="8BA0BC"/>
        <w:right w:val="single" w:sz="6" w:space="0" w:color="8BA0BC"/>
      </w:pBdr>
      <w:shd w:val="clear" w:color="auto" w:fill="FFFFFF"/>
      <w:spacing w:after="100" w:afterAutospacing="1" w:line="240" w:lineRule="auto"/>
      <w:jc w:val="left"/>
    </w:pPr>
    <w:rPr>
      <w:rFonts w:ascii="宋体" w:eastAsia="宋体" w:hAnsi="宋体" w:cs="宋体"/>
      <w:szCs w:val="24"/>
      <w:lang w:val="en-US" w:eastAsia="zh-CN"/>
    </w:rPr>
  </w:style>
  <w:style w:type="paragraph" w:customStyle="1" w:styleId="dxp-dropdownbutton1">
    <w:name w:val="dxp-dropdownbutton1"/>
    <w:basedOn w:val="a"/>
    <w:rsid w:val="004D4C1C"/>
    <w:pPr>
      <w:pBdr>
        <w:top w:val="single" w:sz="2" w:space="3" w:color="8BA0BC"/>
        <w:left w:val="single" w:sz="6" w:space="2" w:color="8BA0BC"/>
        <w:bottom w:val="single" w:sz="2" w:space="2" w:color="8BA0BC"/>
        <w:right w:val="single" w:sz="2" w:space="2" w:color="8BA0BC"/>
      </w:pBdr>
      <w:shd w:val="clear" w:color="auto" w:fill="C6D7E8"/>
      <w:spacing w:before="100" w:beforeAutospacing="1" w:after="100" w:afterAutospacing="1" w:line="240" w:lineRule="auto"/>
      <w:jc w:val="left"/>
    </w:pPr>
    <w:rPr>
      <w:rFonts w:ascii="宋体" w:eastAsia="宋体" w:hAnsi="宋体" w:cs="宋体"/>
      <w:sz w:val="2"/>
      <w:szCs w:val="2"/>
      <w:lang w:val="en-US" w:eastAsia="zh-CN"/>
    </w:rPr>
  </w:style>
  <w:style w:type="paragraph" w:customStyle="1" w:styleId="dxp-hoverdropdownbutton1">
    <w:name w:val="dxp-hoverdropdownbutton1"/>
    <w:basedOn w:val="a"/>
    <w:rsid w:val="004D4C1C"/>
    <w:pPr>
      <w:shd w:val="clear" w:color="auto" w:fill="F8E9AC"/>
      <w:spacing w:before="100" w:beforeAutospacing="1" w:after="100" w:afterAutospacing="1" w:line="240" w:lineRule="auto"/>
      <w:jc w:val="left"/>
    </w:pPr>
    <w:rPr>
      <w:rFonts w:ascii="宋体" w:eastAsia="宋体" w:hAnsi="宋体" w:cs="宋体"/>
      <w:szCs w:val="24"/>
      <w:lang w:val="en-US" w:eastAsia="zh-CN"/>
    </w:rPr>
  </w:style>
  <w:style w:type="paragraph" w:customStyle="1" w:styleId="dxp-presseddropdownbutton1">
    <w:name w:val="dxp-presseddropdownbutton1"/>
    <w:basedOn w:val="a"/>
    <w:rsid w:val="004D4C1C"/>
    <w:pPr>
      <w:shd w:val="clear" w:color="auto" w:fill="F3D984"/>
      <w:spacing w:before="100" w:beforeAutospacing="1" w:after="100" w:afterAutospacing="1" w:line="240" w:lineRule="auto"/>
      <w:jc w:val="left"/>
    </w:pPr>
    <w:rPr>
      <w:rFonts w:ascii="宋体" w:eastAsia="宋体" w:hAnsi="宋体" w:cs="宋体"/>
      <w:szCs w:val="24"/>
      <w:lang w:val="en-US" w:eastAsia="zh-CN"/>
    </w:rPr>
  </w:style>
  <w:style w:type="paragraph" w:customStyle="1" w:styleId="dxp-summary2">
    <w:name w:val="dxp-summary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p-sep2">
    <w:name w:val="dxp-sep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p-button2">
    <w:name w:val="dxp-button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p-num2">
    <w:name w:val="dxp-num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p-current2">
    <w:name w:val="dxp-current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p-ellip2">
    <w:name w:val="dxp-ellip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p-disabledcombobox1">
    <w:name w:val="dxp-disabledcombobox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disableddropdownbutton1">
    <w:name w:val="dxp-disableddropdownbutton1"/>
    <w:basedOn w:val="a"/>
    <w:rsid w:val="004D4C1C"/>
    <w:pPr>
      <w:shd w:val="clear" w:color="auto" w:fill="ECF2F7"/>
      <w:spacing w:before="100" w:beforeAutospacing="1" w:after="100" w:afterAutospacing="1" w:line="240" w:lineRule="auto"/>
      <w:jc w:val="left"/>
    </w:pPr>
    <w:rPr>
      <w:rFonts w:ascii="宋体" w:eastAsia="宋体" w:hAnsi="宋体" w:cs="宋体"/>
      <w:szCs w:val="24"/>
      <w:lang w:val="en-US" w:eastAsia="zh-CN"/>
    </w:rPr>
  </w:style>
  <w:style w:type="paragraph" w:customStyle="1" w:styleId="dxpc-closebtn1">
    <w:name w:val="dxpc-closebtn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closebtn2">
    <w:name w:val="dxpc-closebtn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pinbtn2">
    <w:name w:val="dxpc-pinbtn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pinbtn3">
    <w:name w:val="dxpc-pinbtn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refreshbtn1">
    <w:name w:val="dxpc-refreshbtn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refreshbtn2">
    <w:name w:val="dxpc-refreshbtn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collapsebtn2">
    <w:name w:val="dxpc-collapsebtn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collapsebtn3">
    <w:name w:val="dxpc-collapsebtn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maximizebtn2">
    <w:name w:val="dxpc-maximizebtn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maximizebtn3">
    <w:name w:val="dxpc-maximizebtn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header1">
    <w:name w:val="dxpc-header1"/>
    <w:basedOn w:val="a"/>
    <w:rsid w:val="004D4C1C"/>
    <w:pPr>
      <w:pBdr>
        <w:bottom w:val="single" w:sz="6" w:space="5" w:color="909AA6"/>
      </w:pBdr>
      <w:shd w:val="clear" w:color="auto" w:fill="BBCEE6"/>
      <w:spacing w:before="100" w:beforeAutospacing="1" w:after="100" w:afterAutospacing="1" w:line="240" w:lineRule="auto"/>
      <w:jc w:val="left"/>
    </w:pPr>
    <w:rPr>
      <w:rFonts w:ascii="宋体" w:eastAsia="宋体" w:hAnsi="宋体" w:cs="宋体"/>
      <w:szCs w:val="24"/>
      <w:lang w:val="en-US" w:eastAsia="zh-CN"/>
    </w:rPr>
  </w:style>
  <w:style w:type="paragraph" w:customStyle="1" w:styleId="dxpc-header2">
    <w:name w:val="dxpc-header2"/>
    <w:basedOn w:val="a"/>
    <w:rsid w:val="004D4C1C"/>
    <w:pPr>
      <w:pBdr>
        <w:bottom w:val="single" w:sz="6" w:space="5" w:color="909AA6"/>
      </w:pBdr>
      <w:shd w:val="clear" w:color="auto" w:fill="BBCEE6"/>
      <w:spacing w:before="100" w:beforeAutospacing="1" w:after="100" w:afterAutospacing="1" w:line="240" w:lineRule="auto"/>
      <w:jc w:val="left"/>
    </w:pPr>
    <w:rPr>
      <w:rFonts w:ascii="宋体" w:eastAsia="宋体" w:hAnsi="宋体" w:cs="宋体"/>
      <w:szCs w:val="24"/>
      <w:lang w:val="en-US" w:eastAsia="zh-CN"/>
    </w:rPr>
  </w:style>
  <w:style w:type="paragraph" w:customStyle="1" w:styleId="dxpc-headertext1">
    <w:name w:val="dxpc-headertex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headertext2">
    <w:name w:val="dxpc-headertext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headerimg1">
    <w:name w:val="dxpc-headerimg1"/>
    <w:basedOn w:val="a"/>
    <w:rsid w:val="004D4C1C"/>
    <w:pPr>
      <w:spacing w:before="15" w:after="15" w:line="240" w:lineRule="auto"/>
      <w:ind w:right="75"/>
      <w:jc w:val="left"/>
    </w:pPr>
    <w:rPr>
      <w:rFonts w:ascii="宋体" w:eastAsia="宋体" w:hAnsi="宋体" w:cs="宋体"/>
      <w:szCs w:val="24"/>
      <w:lang w:val="en-US" w:eastAsia="zh-CN"/>
    </w:rPr>
  </w:style>
  <w:style w:type="paragraph" w:customStyle="1" w:styleId="dxpc-headerimg2">
    <w:name w:val="dxpc-headerimg2"/>
    <w:basedOn w:val="a"/>
    <w:rsid w:val="004D4C1C"/>
    <w:pPr>
      <w:spacing w:before="15" w:after="15" w:line="240" w:lineRule="auto"/>
      <w:ind w:right="75"/>
      <w:jc w:val="left"/>
    </w:pPr>
    <w:rPr>
      <w:rFonts w:ascii="宋体" w:eastAsia="宋体" w:hAnsi="宋体" w:cs="宋体"/>
      <w:szCs w:val="24"/>
      <w:lang w:val="en-US" w:eastAsia="zh-CN"/>
    </w:rPr>
  </w:style>
  <w:style w:type="paragraph" w:customStyle="1" w:styleId="dxpc-content1">
    <w:name w:val="dxpc-content1"/>
    <w:basedOn w:val="a"/>
    <w:rsid w:val="004D4C1C"/>
    <w:pPr>
      <w:spacing w:before="100" w:beforeAutospacing="1" w:after="100" w:afterAutospacing="1" w:line="240" w:lineRule="auto"/>
      <w:jc w:val="left"/>
    </w:pPr>
    <w:rPr>
      <w:rFonts w:ascii="宋体" w:eastAsia="宋体" w:hAnsi="宋体" w:cs="宋体"/>
      <w:color w:val="000000"/>
      <w:szCs w:val="24"/>
      <w:lang w:val="en-US" w:eastAsia="zh-CN"/>
    </w:rPr>
  </w:style>
  <w:style w:type="paragraph" w:customStyle="1" w:styleId="dxpc-content2">
    <w:name w:val="dxpc-content2"/>
    <w:basedOn w:val="a"/>
    <w:rsid w:val="004D4C1C"/>
    <w:pPr>
      <w:spacing w:before="100" w:beforeAutospacing="1" w:after="100" w:afterAutospacing="1" w:line="240" w:lineRule="auto"/>
      <w:jc w:val="left"/>
    </w:pPr>
    <w:rPr>
      <w:rFonts w:ascii="宋体" w:eastAsia="宋体" w:hAnsi="宋体" w:cs="宋体"/>
      <w:color w:val="000000"/>
      <w:szCs w:val="24"/>
      <w:lang w:val="en-US" w:eastAsia="zh-CN"/>
    </w:rPr>
  </w:style>
  <w:style w:type="paragraph" w:customStyle="1" w:styleId="dxpc-footer1">
    <w:name w:val="dxpc-footer1"/>
    <w:basedOn w:val="a"/>
    <w:rsid w:val="004D4C1C"/>
    <w:pPr>
      <w:pBdr>
        <w:top w:val="single" w:sz="6" w:space="0" w:color="909AA6"/>
      </w:pBdr>
      <w:shd w:val="clear" w:color="auto" w:fill="BBCEE7"/>
      <w:spacing w:before="100" w:beforeAutospacing="1" w:after="100" w:afterAutospacing="1" w:line="240" w:lineRule="auto"/>
      <w:jc w:val="left"/>
    </w:pPr>
    <w:rPr>
      <w:rFonts w:ascii="宋体" w:eastAsia="宋体" w:hAnsi="宋体" w:cs="宋体"/>
      <w:szCs w:val="24"/>
      <w:lang w:val="en-US" w:eastAsia="zh-CN"/>
    </w:rPr>
  </w:style>
  <w:style w:type="paragraph" w:customStyle="1" w:styleId="dxpc-footer2">
    <w:name w:val="dxpc-footer2"/>
    <w:basedOn w:val="a"/>
    <w:rsid w:val="004D4C1C"/>
    <w:pPr>
      <w:pBdr>
        <w:top w:val="single" w:sz="6" w:space="0" w:color="909AA6"/>
      </w:pBdr>
      <w:shd w:val="clear" w:color="auto" w:fill="BBCEE7"/>
      <w:spacing w:before="100" w:beforeAutospacing="1" w:after="100" w:afterAutospacing="1" w:line="240" w:lineRule="auto"/>
      <w:jc w:val="left"/>
    </w:pPr>
    <w:rPr>
      <w:rFonts w:ascii="宋体" w:eastAsia="宋体" w:hAnsi="宋体" w:cs="宋体"/>
      <w:szCs w:val="24"/>
      <w:lang w:val="en-US" w:eastAsia="zh-CN"/>
    </w:rPr>
  </w:style>
  <w:style w:type="paragraph" w:customStyle="1" w:styleId="dxpc-footercontent1">
    <w:name w:val="dxpc-footerconten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footercontent2">
    <w:name w:val="dxpc-footercontent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footertext1">
    <w:name w:val="dxpc-footertex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footertext2">
    <w:name w:val="dxpc-footertext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footerimg1">
    <w:name w:val="dxpc-footerimg1"/>
    <w:basedOn w:val="a"/>
    <w:rsid w:val="004D4C1C"/>
    <w:pPr>
      <w:spacing w:line="240" w:lineRule="auto"/>
      <w:ind w:right="60"/>
      <w:jc w:val="left"/>
    </w:pPr>
    <w:rPr>
      <w:rFonts w:ascii="宋体" w:eastAsia="宋体" w:hAnsi="宋体" w:cs="宋体"/>
      <w:szCs w:val="24"/>
      <w:lang w:val="en-US" w:eastAsia="zh-CN"/>
    </w:rPr>
  </w:style>
  <w:style w:type="paragraph" w:customStyle="1" w:styleId="dxpc-footerimg2">
    <w:name w:val="dxpc-footerimg2"/>
    <w:basedOn w:val="a"/>
    <w:rsid w:val="004D4C1C"/>
    <w:pPr>
      <w:spacing w:line="240" w:lineRule="auto"/>
      <w:ind w:right="60"/>
      <w:jc w:val="left"/>
    </w:pPr>
    <w:rPr>
      <w:rFonts w:ascii="宋体" w:eastAsia="宋体" w:hAnsi="宋体" w:cs="宋体"/>
      <w:szCs w:val="24"/>
      <w:lang w:val="en-US" w:eastAsia="zh-CN"/>
    </w:rPr>
  </w:style>
  <w:style w:type="paragraph" w:customStyle="1" w:styleId="dxrpci1">
    <w:name w:val="dxrpci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phi1">
    <w:name w:val="dxrphi1"/>
    <w:basedOn w:val="a"/>
    <w:rsid w:val="004D4C1C"/>
    <w:pPr>
      <w:spacing w:before="100" w:beforeAutospacing="1" w:after="100" w:afterAutospacing="1" w:line="240" w:lineRule="auto"/>
      <w:ind w:right="60"/>
      <w:jc w:val="left"/>
    </w:pPr>
    <w:rPr>
      <w:rFonts w:ascii="宋体" w:eastAsia="宋体" w:hAnsi="宋体" w:cs="宋体"/>
      <w:szCs w:val="24"/>
      <w:lang w:val="en-US" w:eastAsia="zh-CN"/>
    </w:rPr>
  </w:style>
  <w:style w:type="paragraph" w:customStyle="1" w:styleId="dxrphir1">
    <w:name w:val="dxrphir1"/>
    <w:basedOn w:val="a"/>
    <w:rsid w:val="004D4C1C"/>
    <w:pPr>
      <w:spacing w:before="100" w:beforeAutospacing="1" w:after="100" w:afterAutospacing="1" w:line="240" w:lineRule="auto"/>
      <w:ind w:left="60"/>
      <w:jc w:val="left"/>
    </w:pPr>
    <w:rPr>
      <w:rFonts w:ascii="宋体" w:eastAsia="宋体" w:hAnsi="宋体" w:cs="宋体"/>
      <w:szCs w:val="24"/>
      <w:lang w:val="en-US" w:eastAsia="zh-CN"/>
    </w:rPr>
  </w:style>
  <w:style w:type="character" w:customStyle="1" w:styleId="dxrpheaderoffice2010blue1">
    <w:name w:val="dxrpheader_office2010blue1"/>
    <w:basedOn w:val="a0"/>
    <w:rsid w:val="004D4C1C"/>
  </w:style>
  <w:style w:type="paragraph" w:customStyle="1" w:styleId="dxuceditareaoffice2010blue1">
    <w:name w:val="dxuceditarea_office2010blue1"/>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dxuceditareaoffice2010blue2">
    <w:name w:val="dxuceditarea_office2010blue2"/>
    <w:basedOn w:val="a"/>
    <w:rsid w:val="004D4C1C"/>
    <w:pPr>
      <w:spacing w:before="100" w:beforeAutospacing="1" w:after="100" w:afterAutospacing="1" w:line="240" w:lineRule="auto"/>
      <w:jc w:val="left"/>
    </w:pPr>
    <w:rPr>
      <w:rFonts w:ascii="宋体" w:eastAsia="宋体" w:hAnsi="宋体" w:cs="宋体"/>
      <w:color w:val="C7CACF"/>
      <w:szCs w:val="24"/>
      <w:lang w:val="en-US" w:eastAsia="zh-CN"/>
    </w:rPr>
  </w:style>
  <w:style w:type="paragraph" w:customStyle="1" w:styleId="dxpbmaincell1">
    <w:name w:val="dxpbmaincell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spllcc1">
    <w:name w:val="dxspllcc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tv-ln1">
    <w:name w:val="dxtv-ln1"/>
    <w:basedOn w:val="a"/>
    <w:rsid w:val="004D4C1C"/>
    <w:pPr>
      <w:spacing w:before="100" w:beforeAutospacing="1" w:after="100" w:afterAutospacing="1" w:line="240" w:lineRule="auto"/>
      <w:jc w:val="left"/>
      <w:textAlignment w:val="top"/>
    </w:pPr>
    <w:rPr>
      <w:rFonts w:ascii="宋体" w:eastAsia="宋体" w:hAnsi="宋体" w:cs="宋体"/>
      <w:szCs w:val="24"/>
      <w:lang w:val="en-US" w:eastAsia="zh-CN"/>
    </w:rPr>
  </w:style>
  <w:style w:type="paragraph" w:customStyle="1" w:styleId="dxtv-nd1">
    <w:name w:val="dxtv-nd1"/>
    <w:basedOn w:val="a"/>
    <w:rsid w:val="004D4C1C"/>
    <w:pPr>
      <w:spacing w:line="240" w:lineRule="auto"/>
      <w:ind w:left="15" w:right="15"/>
      <w:jc w:val="left"/>
    </w:pPr>
    <w:rPr>
      <w:rFonts w:ascii="宋体" w:eastAsia="宋体" w:hAnsi="宋体" w:cs="宋体"/>
      <w:szCs w:val="24"/>
      <w:lang w:val="en-US" w:eastAsia="zh-CN"/>
    </w:rPr>
  </w:style>
  <w:style w:type="paragraph" w:customStyle="1" w:styleId="dxtv-elbnoln1">
    <w:name w:val="dxtv-elbnoln1"/>
    <w:basedOn w:val="a"/>
    <w:rsid w:val="004D4C1C"/>
    <w:pPr>
      <w:spacing w:before="100" w:beforeAutospacing="1" w:after="100" w:afterAutospacing="1" w:line="240" w:lineRule="auto"/>
      <w:jc w:val="left"/>
      <w:textAlignment w:val="top"/>
    </w:pPr>
    <w:rPr>
      <w:rFonts w:ascii="宋体" w:eastAsia="宋体" w:hAnsi="宋体" w:cs="宋体"/>
      <w:szCs w:val="24"/>
      <w:lang w:val="en-US" w:eastAsia="zh-CN"/>
    </w:rPr>
  </w:style>
  <w:style w:type="paragraph" w:customStyle="1" w:styleId="dxtv-elb1">
    <w:name w:val="dxtv-elb1"/>
    <w:basedOn w:val="a"/>
    <w:rsid w:val="004D4C1C"/>
    <w:pPr>
      <w:spacing w:before="100" w:beforeAutospacing="1" w:after="100" w:afterAutospacing="1" w:line="240" w:lineRule="auto"/>
      <w:jc w:val="left"/>
      <w:textAlignment w:val="top"/>
    </w:pPr>
    <w:rPr>
      <w:rFonts w:ascii="宋体" w:eastAsia="宋体" w:hAnsi="宋体" w:cs="宋体"/>
      <w:szCs w:val="24"/>
      <w:lang w:val="en-US" w:eastAsia="zh-CN"/>
    </w:rPr>
  </w:style>
  <w:style w:type="paragraph" w:customStyle="1" w:styleId="dxtv-elbhide1">
    <w:name w:val="dxtv-elbhide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tv-btn1">
    <w:name w:val="dxtv-btn1"/>
    <w:basedOn w:val="a"/>
    <w:rsid w:val="004D4C1C"/>
    <w:pPr>
      <w:spacing w:before="45" w:after="100" w:afterAutospacing="1" w:line="240" w:lineRule="auto"/>
      <w:ind w:left="120"/>
      <w:jc w:val="left"/>
    </w:pPr>
    <w:rPr>
      <w:rFonts w:ascii="宋体" w:eastAsia="宋体" w:hAnsi="宋体" w:cs="宋体"/>
      <w:szCs w:val="24"/>
      <w:lang w:val="en-US" w:eastAsia="zh-CN"/>
    </w:rPr>
  </w:style>
  <w:style w:type="paragraph" w:customStyle="1" w:styleId="dxtv-subnd1">
    <w:name w:val="dxtv-subnd1"/>
    <w:basedOn w:val="a"/>
    <w:rsid w:val="004D4C1C"/>
    <w:pPr>
      <w:spacing w:before="100" w:beforeAutospacing="1" w:after="100" w:afterAutospacing="1" w:line="240" w:lineRule="auto"/>
      <w:ind w:left="330"/>
      <w:jc w:val="left"/>
    </w:pPr>
    <w:rPr>
      <w:rFonts w:ascii="宋体" w:eastAsia="宋体" w:hAnsi="宋体" w:cs="宋体"/>
      <w:szCs w:val="24"/>
      <w:lang w:val="en-US" w:eastAsia="zh-CN"/>
    </w:rPr>
  </w:style>
  <w:style w:type="paragraph" w:customStyle="1" w:styleId="dxtv-ndimg1">
    <w:name w:val="dxtv-ndimg1"/>
    <w:basedOn w:val="a"/>
    <w:rsid w:val="004D4C1C"/>
    <w:pPr>
      <w:spacing w:line="240" w:lineRule="auto"/>
      <w:ind w:left="30" w:right="60"/>
      <w:jc w:val="left"/>
    </w:pPr>
    <w:rPr>
      <w:rFonts w:ascii="宋体" w:eastAsia="宋体" w:hAnsi="宋体" w:cs="宋体"/>
      <w:szCs w:val="24"/>
      <w:lang w:val="en-US" w:eastAsia="zh-CN"/>
    </w:rPr>
  </w:style>
  <w:style w:type="paragraph" w:customStyle="1" w:styleId="dxtv-ndtxt1">
    <w:name w:val="dxtv-ndtx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tv-ndchk1">
    <w:name w:val="dxtv-ndchk1"/>
    <w:basedOn w:val="a"/>
    <w:rsid w:val="004D4C1C"/>
    <w:pPr>
      <w:spacing w:line="240" w:lineRule="auto"/>
      <w:ind w:left="30" w:right="90"/>
      <w:jc w:val="left"/>
    </w:pPr>
    <w:rPr>
      <w:rFonts w:ascii="宋体" w:eastAsia="宋体" w:hAnsi="宋体" w:cs="宋体"/>
      <w:szCs w:val="24"/>
      <w:lang w:val="en-US" w:eastAsia="zh-CN"/>
    </w:rPr>
  </w:style>
  <w:style w:type="paragraph" w:customStyle="1" w:styleId="dxtv-ndtmpl1">
    <w:name w:val="dxtv-ndtmpl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tv-ndsel2">
    <w:name w:val="dxtv-ndsel2"/>
    <w:basedOn w:val="a"/>
    <w:rsid w:val="004D4C1C"/>
    <w:pPr>
      <w:pBdr>
        <w:top w:val="single" w:sz="6" w:space="0" w:color="C2762B"/>
        <w:left w:val="single" w:sz="6" w:space="0" w:color="C2762B"/>
        <w:bottom w:val="single" w:sz="6" w:space="0" w:color="C2762B"/>
        <w:right w:val="single" w:sz="6" w:space="0" w:color="C2762B"/>
      </w:pBdr>
      <w:shd w:val="clear" w:color="auto" w:fill="FDDC7F"/>
      <w:spacing w:before="100" w:beforeAutospacing="1" w:after="100" w:afterAutospacing="1" w:line="240" w:lineRule="auto"/>
      <w:jc w:val="left"/>
    </w:pPr>
    <w:rPr>
      <w:rFonts w:ascii="宋体" w:eastAsia="宋体" w:hAnsi="宋体" w:cs="宋体"/>
      <w:szCs w:val="24"/>
      <w:lang w:val="en-US" w:eastAsia="zh-CN"/>
    </w:rPr>
  </w:style>
  <w:style w:type="paragraph" w:customStyle="1" w:styleId="dxtv-ndhov2">
    <w:name w:val="dxtv-ndhov2"/>
    <w:basedOn w:val="a"/>
    <w:rsid w:val="004D4C1C"/>
    <w:pPr>
      <w:pBdr>
        <w:top w:val="single" w:sz="6" w:space="0" w:color="F2CA58"/>
        <w:left w:val="single" w:sz="6" w:space="0" w:color="F2CA58"/>
        <w:bottom w:val="single" w:sz="6" w:space="0" w:color="F2CA58"/>
        <w:right w:val="single" w:sz="6" w:space="0" w:color="F2CA58"/>
      </w:pBdr>
      <w:shd w:val="clear" w:color="auto" w:fill="FCF9DF"/>
      <w:spacing w:before="100" w:beforeAutospacing="1" w:after="100" w:afterAutospacing="1" w:line="240" w:lineRule="auto"/>
      <w:jc w:val="left"/>
    </w:pPr>
    <w:rPr>
      <w:rFonts w:ascii="宋体" w:eastAsia="宋体" w:hAnsi="宋体" w:cs="宋体"/>
      <w:szCs w:val="24"/>
      <w:lang w:val="en-US" w:eastAsia="zh-CN"/>
    </w:rPr>
  </w:style>
  <w:style w:type="paragraph" w:customStyle="1" w:styleId="dxtvdisabled1">
    <w:name w:val="dxtvdisabled1"/>
    <w:basedOn w:val="a"/>
    <w:rsid w:val="004D4C1C"/>
    <w:pPr>
      <w:spacing w:before="100" w:beforeAutospacing="1" w:after="100" w:afterAutospacing="1" w:line="240" w:lineRule="auto"/>
      <w:jc w:val="left"/>
    </w:pPr>
    <w:rPr>
      <w:rFonts w:ascii="宋体" w:eastAsia="宋体" w:hAnsi="宋体" w:cs="宋体"/>
      <w:color w:val="C7CACF"/>
      <w:szCs w:val="24"/>
      <w:lang w:val="en-US" w:eastAsia="zh-CN"/>
    </w:rPr>
  </w:style>
  <w:style w:type="paragraph" w:customStyle="1" w:styleId="dxtv-btn2">
    <w:name w:val="dxtv-btn2"/>
    <w:basedOn w:val="a"/>
    <w:rsid w:val="004D4C1C"/>
    <w:pPr>
      <w:spacing w:before="100" w:beforeAutospacing="1" w:after="100" w:afterAutospacing="1" w:line="240" w:lineRule="auto"/>
      <w:jc w:val="left"/>
    </w:pPr>
    <w:rPr>
      <w:rFonts w:ascii="宋体" w:eastAsia="宋体" w:hAnsi="宋体" w:cs="宋体"/>
      <w:color w:val="C7CACF"/>
      <w:szCs w:val="24"/>
      <w:lang w:val="en-US" w:eastAsia="zh-CN"/>
    </w:rPr>
  </w:style>
  <w:style w:type="paragraph" w:customStyle="1" w:styleId="dxtv-nd2">
    <w:name w:val="dxtv-nd2"/>
    <w:basedOn w:val="a"/>
    <w:rsid w:val="004D4C1C"/>
    <w:pPr>
      <w:spacing w:before="100" w:beforeAutospacing="1" w:after="100" w:afterAutospacing="1" w:line="240" w:lineRule="auto"/>
      <w:jc w:val="left"/>
    </w:pPr>
    <w:rPr>
      <w:rFonts w:ascii="宋体" w:eastAsia="宋体" w:hAnsi="宋体" w:cs="宋体"/>
      <w:color w:val="C7CACF"/>
      <w:szCs w:val="24"/>
      <w:lang w:val="en-US" w:eastAsia="zh-CN"/>
    </w:rPr>
  </w:style>
  <w:style w:type="paragraph" w:customStyle="1" w:styleId="dxfm-rinput2">
    <w:name w:val="dxfm-rinput2"/>
    <w:basedOn w:val="a"/>
    <w:rsid w:val="004D4C1C"/>
    <w:pPr>
      <w:pBdr>
        <w:top w:val="single" w:sz="6" w:space="0" w:color="8BA0BC"/>
        <w:left w:val="single" w:sz="6" w:space="0" w:color="8BA0BC"/>
        <w:bottom w:val="single" w:sz="6" w:space="0" w:color="8BA0BC"/>
        <w:right w:val="single" w:sz="6" w:space="0" w:color="8BA0BC"/>
      </w:pBdr>
      <w:spacing w:before="100" w:beforeAutospacing="1" w:after="100" w:afterAutospacing="1" w:line="240" w:lineRule="auto"/>
      <w:jc w:val="left"/>
    </w:pPr>
    <w:rPr>
      <w:rFonts w:ascii="Verdana" w:eastAsia="宋体" w:hAnsi="Verdana" w:cs="宋体"/>
      <w:sz w:val="17"/>
      <w:szCs w:val="17"/>
      <w:lang w:val="en-US" w:eastAsia="zh-CN"/>
    </w:rPr>
  </w:style>
  <w:style w:type="paragraph" w:customStyle="1" w:styleId="dxsplcontroloffice2010blue1">
    <w:name w:val="dxsplcontrol_office2010blue1"/>
    <w:basedOn w:val="a"/>
    <w:rsid w:val="004D4C1C"/>
    <w:pPr>
      <w:pBdr>
        <w:top w:val="single" w:sz="6" w:space="0" w:color="909AA6"/>
        <w:left w:val="single" w:sz="6" w:space="0" w:color="909AA6"/>
        <w:bottom w:val="single" w:sz="6" w:space="0" w:color="909AA6"/>
        <w:right w:val="single" w:sz="6" w:space="0" w:color="909AA6"/>
      </w:pBdr>
      <w:shd w:val="clear" w:color="auto" w:fill="FFFFFF"/>
      <w:spacing w:before="100" w:beforeAutospacing="1" w:after="100" w:afterAutospacing="1" w:line="240" w:lineRule="auto"/>
      <w:jc w:val="left"/>
    </w:pPr>
    <w:rPr>
      <w:rFonts w:ascii="Verdana" w:eastAsia="宋体" w:hAnsi="Verdana" w:cs="宋体"/>
      <w:sz w:val="17"/>
      <w:szCs w:val="17"/>
      <w:lang w:val="en-US" w:eastAsia="zh-CN"/>
    </w:rPr>
  </w:style>
  <w:style w:type="paragraph" w:customStyle="1" w:styleId="dxsplpaneoffice2010blue1">
    <w:name w:val="dxsplpane_office2010blue1"/>
    <w:basedOn w:val="a"/>
    <w:rsid w:val="004D4C1C"/>
    <w:pPr>
      <w:pBdr>
        <w:top w:val="single" w:sz="2" w:space="0" w:color="849DBD"/>
        <w:left w:val="single" w:sz="2" w:space="0" w:color="849DBD"/>
        <w:bottom w:val="single" w:sz="2" w:space="0" w:color="849DBD"/>
        <w:right w:val="single" w:sz="2" w:space="0" w:color="849DBD"/>
      </w:pBdr>
      <w:shd w:val="clear" w:color="auto" w:fill="FFFFFF"/>
      <w:spacing w:before="100" w:beforeAutospacing="1" w:after="100" w:afterAutospacing="1" w:line="240" w:lineRule="auto"/>
      <w:jc w:val="left"/>
    </w:pPr>
    <w:rPr>
      <w:rFonts w:ascii="宋体" w:eastAsia="宋体" w:hAnsi="宋体" w:cs="宋体"/>
      <w:szCs w:val="24"/>
      <w:lang w:val="en-US" w:eastAsia="zh-CN"/>
    </w:rPr>
  </w:style>
  <w:style w:type="paragraph" w:customStyle="1" w:styleId="dxspllcc2">
    <w:name w:val="dxspllcc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splhseparatoroffice2010blue1">
    <w:name w:val="dxsplhseparator_office2010blue1"/>
    <w:basedOn w:val="a"/>
    <w:rsid w:val="004D4C1C"/>
    <w:pPr>
      <w:pBdr>
        <w:top w:val="single" w:sz="2" w:space="0" w:color="849DBD"/>
        <w:left w:val="single" w:sz="2" w:space="0" w:color="849DBD"/>
        <w:bottom w:val="single" w:sz="2" w:space="0" w:color="849DBD"/>
        <w:right w:val="single" w:sz="2" w:space="0" w:color="849DBD"/>
      </w:pBdr>
      <w:shd w:val="clear" w:color="auto" w:fill="909AA6"/>
      <w:spacing w:before="100" w:beforeAutospacing="1" w:after="100" w:afterAutospacing="1" w:line="240" w:lineRule="auto"/>
      <w:jc w:val="left"/>
    </w:pPr>
    <w:rPr>
      <w:rFonts w:ascii="宋体" w:eastAsia="宋体" w:hAnsi="宋体" w:cs="宋体"/>
      <w:sz w:val="2"/>
      <w:szCs w:val="2"/>
      <w:lang w:val="en-US" w:eastAsia="zh-CN"/>
    </w:rPr>
  </w:style>
  <w:style w:type="paragraph" w:customStyle="1" w:styleId="dxspllcc3">
    <w:name w:val="dxspllcc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tvcontroloffice2010blue1">
    <w:name w:val="dxtvcontrol_office2010blue1"/>
    <w:basedOn w:val="a"/>
    <w:rsid w:val="004D4C1C"/>
    <w:pPr>
      <w:spacing w:before="100" w:beforeAutospacing="1" w:after="100" w:afterAutospacing="1" w:line="240" w:lineRule="auto"/>
      <w:ind w:left="-75"/>
      <w:jc w:val="left"/>
    </w:pPr>
    <w:rPr>
      <w:rFonts w:ascii="Verdana" w:eastAsia="宋体" w:hAnsi="Verdana" w:cs="宋体"/>
      <w:color w:val="000000"/>
      <w:sz w:val="17"/>
      <w:szCs w:val="17"/>
      <w:lang w:val="en-US" w:eastAsia="zh-CN"/>
    </w:rPr>
  </w:style>
  <w:style w:type="paragraph" w:customStyle="1" w:styleId="dxfm-foldersi1">
    <w:name w:val="dxfm-foldersi1"/>
    <w:basedOn w:val="a"/>
    <w:rsid w:val="004D4C1C"/>
    <w:pPr>
      <w:pBdr>
        <w:top w:val="dotted" w:sz="6" w:space="2" w:color="888888"/>
        <w:left w:val="dotted" w:sz="6" w:space="3" w:color="888888"/>
        <w:bottom w:val="dotted" w:sz="6" w:space="2" w:color="888888"/>
        <w:right w:val="dotted" w:sz="6" w:space="3" w:color="888888"/>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fm-filename2">
    <w:name w:val="dxfm-filenam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fm-highlight1">
    <w:name w:val="dxfm-highlight1"/>
    <w:basedOn w:val="a"/>
    <w:rsid w:val="004D4C1C"/>
    <w:pPr>
      <w:shd w:val="clear" w:color="auto" w:fill="D5E8FF"/>
      <w:spacing w:before="100" w:beforeAutospacing="1" w:after="100" w:afterAutospacing="1" w:line="240" w:lineRule="auto"/>
      <w:jc w:val="left"/>
    </w:pPr>
    <w:rPr>
      <w:rFonts w:ascii="宋体" w:eastAsia="宋体" w:hAnsi="宋体" w:cs="宋体"/>
      <w:b/>
      <w:bCs/>
      <w:color w:val="000000"/>
      <w:szCs w:val="24"/>
      <w:lang w:val="en-US" w:eastAsia="zh-CN"/>
    </w:rPr>
  </w:style>
  <w:style w:type="paragraph" w:customStyle="1" w:styleId="filecontainer1">
    <w:name w:val="filecontainer1"/>
    <w:basedOn w:val="a"/>
    <w:rsid w:val="004D4C1C"/>
    <w:pPr>
      <w:spacing w:before="60" w:after="60" w:line="240" w:lineRule="auto"/>
      <w:ind w:left="60" w:right="60"/>
      <w:jc w:val="left"/>
    </w:pPr>
    <w:rPr>
      <w:rFonts w:ascii="宋体" w:eastAsia="宋体" w:hAnsi="宋体" w:cs="宋体"/>
      <w:szCs w:val="24"/>
      <w:lang w:val="en-US" w:eastAsia="zh-CN"/>
    </w:rPr>
  </w:style>
  <w:style w:type="paragraph" w:customStyle="1" w:styleId="dxgvcontroloffice2010blue1">
    <w:name w:val="dxgvcontrol_office2010blue1"/>
    <w:basedOn w:val="a"/>
    <w:rsid w:val="004D4C1C"/>
    <w:pPr>
      <w:pBdr>
        <w:top w:val="single" w:sz="6" w:space="0" w:color="8BA0BC"/>
        <w:left w:val="single" w:sz="6" w:space="0" w:color="8BA0BC"/>
        <w:bottom w:val="single" w:sz="6" w:space="0" w:color="8BA0BC"/>
        <w:right w:val="single" w:sz="6" w:space="0" w:color="8BA0BC"/>
      </w:pBdr>
      <w:shd w:val="clear" w:color="auto" w:fill="FFFFFF"/>
      <w:spacing w:before="100" w:beforeAutospacing="1" w:after="100" w:afterAutospacing="1" w:line="240" w:lineRule="auto"/>
      <w:jc w:val="left"/>
    </w:pPr>
    <w:rPr>
      <w:rFonts w:ascii="Verdana" w:eastAsia="宋体" w:hAnsi="Verdana" w:cs="宋体"/>
      <w:color w:val="000000"/>
      <w:sz w:val="17"/>
      <w:szCs w:val="17"/>
      <w:lang w:val="en-US" w:eastAsia="zh-CN"/>
    </w:rPr>
  </w:style>
  <w:style w:type="paragraph" w:customStyle="1" w:styleId="dxfm-toolbar1">
    <w:name w:val="dxfm-toolbar1"/>
    <w:basedOn w:val="a"/>
    <w:rsid w:val="004D4C1C"/>
    <w:pPr>
      <w:shd w:val="clear" w:color="auto" w:fill="DAE5F2"/>
      <w:spacing w:before="100" w:beforeAutospacing="1" w:after="100" w:afterAutospacing="1" w:line="240" w:lineRule="auto"/>
      <w:jc w:val="left"/>
    </w:pPr>
    <w:rPr>
      <w:rFonts w:ascii="宋体" w:eastAsia="宋体" w:hAnsi="宋体" w:cs="宋体"/>
      <w:szCs w:val="24"/>
      <w:lang w:val="en-US" w:eastAsia="zh-CN"/>
    </w:rPr>
  </w:style>
  <w:style w:type="paragraph" w:customStyle="1" w:styleId="dxspllcc4">
    <w:name w:val="dxspllcc4"/>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main2">
    <w:name w:val="dxm-main2"/>
    <w:basedOn w:val="a"/>
    <w:rsid w:val="004D4C1C"/>
    <w:pPr>
      <w:pBdr>
        <w:top w:val="single" w:sz="2" w:space="0" w:color="8BA0BC"/>
        <w:left w:val="single" w:sz="2" w:space="0" w:color="8BA0BC"/>
        <w:bottom w:val="single" w:sz="2" w:space="0" w:color="8BA0BC"/>
        <w:right w:val="single" w:sz="2" w:space="0" w:color="8BA0BC"/>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m-content28">
    <w:name w:val="dxm-content28"/>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fm-breadcrumbs1">
    <w:name w:val="dxfm-breadcrumbs1"/>
    <w:basedOn w:val="a"/>
    <w:rsid w:val="004D4C1C"/>
    <w:pPr>
      <w:shd w:val="clear" w:color="auto" w:fill="F1F8FF"/>
      <w:spacing w:before="100" w:beforeAutospacing="1" w:after="100" w:afterAutospacing="1" w:line="240" w:lineRule="auto"/>
      <w:jc w:val="left"/>
    </w:pPr>
    <w:rPr>
      <w:rFonts w:ascii="宋体" w:eastAsia="宋体" w:hAnsi="宋体" w:cs="宋体"/>
      <w:szCs w:val="24"/>
      <w:lang w:val="en-US" w:eastAsia="zh-CN"/>
    </w:rPr>
  </w:style>
  <w:style w:type="paragraph" w:customStyle="1" w:styleId="dxfm-bclineseparator2">
    <w:name w:val="dxfm-bclineseparator2"/>
    <w:basedOn w:val="a"/>
    <w:rsid w:val="004D4C1C"/>
    <w:pPr>
      <w:pBdr>
        <w:right w:val="single" w:sz="6" w:space="0" w:color="A9BDD8"/>
      </w:pBdr>
      <w:spacing w:line="240" w:lineRule="auto"/>
      <w:ind w:left="90" w:right="90"/>
      <w:jc w:val="left"/>
    </w:pPr>
    <w:rPr>
      <w:rFonts w:ascii="宋体" w:eastAsia="宋体" w:hAnsi="宋体" w:cs="宋体"/>
      <w:szCs w:val="24"/>
      <w:lang w:val="en-US" w:eastAsia="zh-CN"/>
    </w:rPr>
  </w:style>
  <w:style w:type="paragraph" w:customStyle="1" w:styleId="dxfm-uploadpanel1">
    <w:name w:val="dxfm-uploadpanel1"/>
    <w:basedOn w:val="a"/>
    <w:rsid w:val="004D4C1C"/>
    <w:pPr>
      <w:shd w:val="clear" w:color="auto" w:fill="BBCEE7"/>
      <w:spacing w:before="100" w:beforeAutospacing="1" w:after="100" w:afterAutospacing="1" w:line="240" w:lineRule="auto"/>
      <w:jc w:val="right"/>
    </w:pPr>
    <w:rPr>
      <w:rFonts w:ascii="宋体" w:eastAsia="宋体" w:hAnsi="宋体" w:cs="宋体"/>
      <w:szCs w:val="24"/>
      <w:lang w:val="en-US" w:eastAsia="zh-CN"/>
    </w:rPr>
  </w:style>
  <w:style w:type="paragraph" w:customStyle="1" w:styleId="dxuccontroloffice2010blue1">
    <w:name w:val="dxuccontrol_office2010blue1"/>
    <w:basedOn w:val="a"/>
    <w:rsid w:val="004D4C1C"/>
    <w:pPr>
      <w:spacing w:before="60" w:after="100" w:afterAutospacing="1" w:line="240" w:lineRule="auto"/>
      <w:ind w:right="150"/>
      <w:jc w:val="left"/>
    </w:pPr>
    <w:rPr>
      <w:rFonts w:ascii="宋体" w:eastAsia="宋体" w:hAnsi="宋体" w:cs="宋体"/>
      <w:szCs w:val="24"/>
      <w:lang w:val="en-US" w:eastAsia="zh-CN"/>
    </w:rPr>
  </w:style>
  <w:style w:type="paragraph" w:customStyle="1" w:styleId="dxfm-cinput1">
    <w:name w:val="dxfm-cinput1"/>
    <w:basedOn w:val="a"/>
    <w:rsid w:val="004D4C1C"/>
    <w:pPr>
      <w:pBdr>
        <w:top w:val="single" w:sz="6" w:space="0" w:color="8BA0BC"/>
        <w:left w:val="single" w:sz="6" w:space="0" w:color="8BA0BC"/>
        <w:bottom w:val="single" w:sz="6" w:space="0" w:color="8BA0BC"/>
        <w:right w:val="single" w:sz="6" w:space="0" w:color="8BA0BC"/>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fm-itemmask1">
    <w:name w:val="dxfm-itemmask1"/>
    <w:basedOn w:val="a"/>
    <w:rsid w:val="004D4C1C"/>
    <w:pPr>
      <w:shd w:val="clear" w:color="auto" w:fill="FDDC7F"/>
      <w:spacing w:before="100" w:beforeAutospacing="1" w:after="100" w:afterAutospacing="1" w:line="240" w:lineRule="auto"/>
      <w:jc w:val="left"/>
    </w:pPr>
    <w:rPr>
      <w:rFonts w:ascii="宋体" w:eastAsia="宋体" w:hAnsi="宋体" w:cs="宋体"/>
      <w:szCs w:val="24"/>
      <w:lang w:val="en-US" w:eastAsia="zh-CN"/>
    </w:rPr>
  </w:style>
  <w:style w:type="paragraph" w:customStyle="1" w:styleId="dxpc-content3">
    <w:name w:val="dxpc-content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fm-mpfoldersc1">
    <w:name w:val="dxfm-mpfoldersc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fm-mpbuttonc1">
    <w:name w:val="dxfm-mpbuttonc1"/>
    <w:basedOn w:val="a"/>
    <w:rsid w:val="004D4C1C"/>
    <w:pPr>
      <w:pBdr>
        <w:top w:val="single" w:sz="6" w:space="8" w:color="909AA6"/>
      </w:pBdr>
      <w:shd w:val="clear" w:color="auto" w:fill="BBCEE7"/>
      <w:spacing w:before="75" w:after="100" w:afterAutospacing="1" w:line="240" w:lineRule="auto"/>
      <w:jc w:val="right"/>
    </w:pPr>
    <w:rPr>
      <w:rFonts w:ascii="宋体" w:eastAsia="宋体" w:hAnsi="宋体" w:cs="宋体"/>
      <w:szCs w:val="24"/>
      <w:lang w:val="en-US" w:eastAsia="zh-CN"/>
    </w:rPr>
  </w:style>
  <w:style w:type="paragraph" w:customStyle="1" w:styleId="dxis-playpausebtnwrapper1">
    <w:name w:val="dxis-playpausebtnwrapper1"/>
    <w:basedOn w:val="a"/>
    <w:rsid w:val="004D4C1C"/>
    <w:pPr>
      <w:shd w:val="clear" w:color="auto" w:fill="333333"/>
      <w:spacing w:before="100" w:beforeAutospacing="1" w:after="100" w:afterAutospacing="1" w:line="240" w:lineRule="auto"/>
      <w:jc w:val="left"/>
    </w:pPr>
    <w:rPr>
      <w:rFonts w:ascii="宋体" w:eastAsia="宋体" w:hAnsi="宋体" w:cs="宋体"/>
      <w:szCs w:val="24"/>
      <w:lang w:val="en-US" w:eastAsia="zh-CN"/>
    </w:rPr>
  </w:style>
  <w:style w:type="paragraph" w:customStyle="1" w:styleId="dxis-imagearea1">
    <w:name w:val="dxis-imagearea1"/>
    <w:basedOn w:val="a"/>
    <w:rsid w:val="004D4C1C"/>
    <w:pPr>
      <w:spacing w:line="240" w:lineRule="auto"/>
      <w:jc w:val="left"/>
    </w:pPr>
    <w:rPr>
      <w:rFonts w:ascii="宋体" w:eastAsia="宋体" w:hAnsi="宋体" w:cs="宋体"/>
      <w:szCs w:val="24"/>
      <w:lang w:val="en-US" w:eastAsia="zh-CN"/>
    </w:rPr>
  </w:style>
  <w:style w:type="paragraph" w:customStyle="1" w:styleId="dxis-nbtop2">
    <w:name w:val="dxis-nbtop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bottom2">
    <w:name w:val="dxis-nbbottom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left2">
    <w:name w:val="dxis-nbleft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right2">
    <w:name w:val="dxis-nbright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dotsbottom1">
    <w:name w:val="dxis-nbdotsbottom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dotstop1">
    <w:name w:val="dxis-nbdotstop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dotsleft1">
    <w:name w:val="dxis-nbdotslef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dotsright1">
    <w:name w:val="dxis-nbdotsrigh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item1">
    <w:name w:val="dxis-item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item1">
    <w:name w:val="dxis-nbitem1"/>
    <w:basedOn w:val="a"/>
    <w:rsid w:val="004D4C1C"/>
    <w:pPr>
      <w:shd w:val="clear" w:color="auto" w:fill="000000"/>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hoveritem1">
    <w:name w:val="dxis-nbhoveritem1"/>
    <w:basedOn w:val="a"/>
    <w:rsid w:val="004D4C1C"/>
    <w:pPr>
      <w:pBdr>
        <w:top w:val="single" w:sz="12" w:space="0" w:color="9F9F9F"/>
        <w:left w:val="single" w:sz="12" w:space="0" w:color="9F9F9F"/>
        <w:bottom w:val="single" w:sz="12" w:space="0" w:color="9F9F9F"/>
        <w:right w:val="single" w:sz="12" w:space="0" w:color="9F9F9F"/>
      </w:pBd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is-itemtextarea1">
    <w:name w:val="dxis-itemtextarea1"/>
    <w:basedOn w:val="a"/>
    <w:rsid w:val="004D4C1C"/>
    <w:pPr>
      <w:shd w:val="clear" w:color="auto" w:fill="333333"/>
      <w:spacing w:before="100" w:beforeAutospacing="1" w:after="100" w:afterAutospacing="1" w:line="240" w:lineRule="auto"/>
      <w:jc w:val="left"/>
    </w:pPr>
    <w:rPr>
      <w:rFonts w:ascii="宋体" w:eastAsia="宋体" w:hAnsi="宋体" w:cs="宋体"/>
      <w:color w:val="FFFFFF"/>
      <w:szCs w:val="24"/>
      <w:lang w:val="en-US" w:eastAsia="zh-CN"/>
    </w:rPr>
  </w:style>
  <w:style w:type="paragraph" w:customStyle="1" w:styleId="dxis-nbselecteditem1">
    <w:name w:val="dxis-nbselecteditem1"/>
    <w:basedOn w:val="a"/>
    <w:rsid w:val="004D4C1C"/>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is-prevbtnvertwrapper1">
    <w:name w:val="dxis-prevbtnvertwrapper1"/>
    <w:basedOn w:val="a"/>
    <w:rsid w:val="004D4C1C"/>
    <w:pPr>
      <w:shd w:val="clear" w:color="auto" w:fill="333333"/>
      <w:spacing w:before="100" w:beforeAutospacing="1" w:after="100" w:afterAutospacing="1" w:line="240" w:lineRule="auto"/>
      <w:jc w:val="left"/>
    </w:pPr>
    <w:rPr>
      <w:rFonts w:ascii="宋体" w:eastAsia="宋体" w:hAnsi="宋体" w:cs="宋体"/>
      <w:szCs w:val="24"/>
      <w:lang w:val="en-US" w:eastAsia="zh-CN"/>
    </w:rPr>
  </w:style>
  <w:style w:type="paragraph" w:customStyle="1" w:styleId="dxis-prevbtnvertoutsidewrapper1">
    <w:name w:val="dxis-prevbtnvertoutsidewrapp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extbtnvertwrapper1">
    <w:name w:val="dxis-nextbtnvertwrapper1"/>
    <w:basedOn w:val="a"/>
    <w:rsid w:val="004D4C1C"/>
    <w:pPr>
      <w:shd w:val="clear" w:color="auto" w:fill="333333"/>
      <w:spacing w:before="100" w:beforeAutospacing="1" w:after="100" w:afterAutospacing="1" w:line="240" w:lineRule="auto"/>
      <w:jc w:val="left"/>
    </w:pPr>
    <w:rPr>
      <w:rFonts w:ascii="宋体" w:eastAsia="宋体" w:hAnsi="宋体" w:cs="宋体"/>
      <w:szCs w:val="24"/>
      <w:lang w:val="en-US" w:eastAsia="zh-CN"/>
    </w:rPr>
  </w:style>
  <w:style w:type="paragraph" w:customStyle="1" w:styleId="dxis-nextbtnvertoutsidewrapper1">
    <w:name w:val="dxis-nextbtnvertoutsidewrapp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prevbtnhorwrapper1">
    <w:name w:val="dxis-prevbtnhorwrapper1"/>
    <w:basedOn w:val="a"/>
    <w:rsid w:val="004D4C1C"/>
    <w:pPr>
      <w:shd w:val="clear" w:color="auto" w:fill="333333"/>
      <w:spacing w:before="100" w:beforeAutospacing="1" w:after="100" w:afterAutospacing="1" w:line="240" w:lineRule="auto"/>
      <w:jc w:val="left"/>
    </w:pPr>
    <w:rPr>
      <w:rFonts w:ascii="宋体" w:eastAsia="宋体" w:hAnsi="宋体" w:cs="宋体"/>
      <w:szCs w:val="24"/>
      <w:lang w:val="en-US" w:eastAsia="zh-CN"/>
    </w:rPr>
  </w:style>
  <w:style w:type="paragraph" w:customStyle="1" w:styleId="dxis-prevbtnhoroutsidewrapper1">
    <w:name w:val="dxis-prevbtnhoroutsidewrapp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extbtnhorwrapper1">
    <w:name w:val="dxis-nextbtnhorwrapper1"/>
    <w:basedOn w:val="a"/>
    <w:rsid w:val="004D4C1C"/>
    <w:pPr>
      <w:shd w:val="clear" w:color="auto" w:fill="333333"/>
      <w:spacing w:before="100" w:beforeAutospacing="1" w:after="100" w:afterAutospacing="1" w:line="240" w:lineRule="auto"/>
      <w:jc w:val="left"/>
    </w:pPr>
    <w:rPr>
      <w:rFonts w:ascii="宋体" w:eastAsia="宋体" w:hAnsi="宋体" w:cs="宋体"/>
      <w:szCs w:val="24"/>
      <w:lang w:val="en-US" w:eastAsia="zh-CN"/>
    </w:rPr>
  </w:style>
  <w:style w:type="paragraph" w:customStyle="1" w:styleId="dxis-nextbtnhoroutsidewrapper1">
    <w:name w:val="dxis-nextbtnhoroutsidewrapp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prevbtnhor1">
    <w:name w:val="dxis-prevbtnhor1"/>
    <w:basedOn w:val="a"/>
    <w:rsid w:val="004D4C1C"/>
    <w:pPr>
      <w:spacing w:before="240" w:after="240" w:line="240" w:lineRule="auto"/>
      <w:ind w:left="120" w:right="180"/>
      <w:jc w:val="left"/>
    </w:pPr>
    <w:rPr>
      <w:rFonts w:ascii="宋体" w:eastAsia="宋体" w:hAnsi="宋体" w:cs="宋体"/>
      <w:szCs w:val="24"/>
      <w:lang w:val="en-US" w:eastAsia="zh-CN"/>
    </w:rPr>
  </w:style>
  <w:style w:type="paragraph" w:customStyle="1" w:styleId="dxis-nextbtnhor1">
    <w:name w:val="dxis-nextbtnhor1"/>
    <w:basedOn w:val="a"/>
    <w:rsid w:val="004D4C1C"/>
    <w:pPr>
      <w:spacing w:before="240" w:after="240" w:line="240" w:lineRule="auto"/>
      <w:ind w:left="180" w:right="120"/>
      <w:jc w:val="left"/>
    </w:pPr>
    <w:rPr>
      <w:rFonts w:ascii="宋体" w:eastAsia="宋体" w:hAnsi="宋体" w:cs="宋体"/>
      <w:szCs w:val="24"/>
      <w:lang w:val="en-US" w:eastAsia="zh-CN"/>
    </w:rPr>
  </w:style>
  <w:style w:type="paragraph" w:customStyle="1" w:styleId="dxis-prevbtnvert1">
    <w:name w:val="dxis-prevbtnvert1"/>
    <w:basedOn w:val="a"/>
    <w:rsid w:val="004D4C1C"/>
    <w:pPr>
      <w:spacing w:before="120" w:after="180" w:line="240" w:lineRule="auto"/>
      <w:ind w:left="240" w:right="240"/>
      <w:jc w:val="left"/>
    </w:pPr>
    <w:rPr>
      <w:rFonts w:ascii="宋体" w:eastAsia="宋体" w:hAnsi="宋体" w:cs="宋体"/>
      <w:szCs w:val="24"/>
      <w:lang w:val="en-US" w:eastAsia="zh-CN"/>
    </w:rPr>
  </w:style>
  <w:style w:type="paragraph" w:customStyle="1" w:styleId="dxis-nextbtnvert1">
    <w:name w:val="dxis-nextbtnvert1"/>
    <w:basedOn w:val="a"/>
    <w:rsid w:val="004D4C1C"/>
    <w:pPr>
      <w:spacing w:before="180" w:after="120" w:line="240" w:lineRule="auto"/>
      <w:ind w:left="240" w:right="240"/>
      <w:jc w:val="left"/>
    </w:pPr>
    <w:rPr>
      <w:rFonts w:ascii="宋体" w:eastAsia="宋体" w:hAnsi="宋体" w:cs="宋体"/>
      <w:szCs w:val="24"/>
      <w:lang w:val="en-US" w:eastAsia="zh-CN"/>
    </w:rPr>
  </w:style>
  <w:style w:type="paragraph" w:customStyle="1" w:styleId="dxis-prevpagebtnhor1">
    <w:name w:val="dxis-prevpagebtnhor1"/>
    <w:basedOn w:val="a"/>
    <w:rsid w:val="004D4C1C"/>
    <w:pPr>
      <w:spacing w:line="240" w:lineRule="auto"/>
      <w:ind w:left="105" w:right="105"/>
      <w:jc w:val="left"/>
    </w:pPr>
    <w:rPr>
      <w:rFonts w:ascii="宋体" w:eastAsia="宋体" w:hAnsi="宋体" w:cs="宋体"/>
      <w:szCs w:val="24"/>
      <w:lang w:val="en-US" w:eastAsia="zh-CN"/>
    </w:rPr>
  </w:style>
  <w:style w:type="paragraph" w:customStyle="1" w:styleId="dxis-prevpagebtnhoroutside1">
    <w:name w:val="dxis-prevpagebtnhoroutside1"/>
    <w:basedOn w:val="a"/>
    <w:rsid w:val="004D4C1C"/>
    <w:pPr>
      <w:spacing w:line="240" w:lineRule="auto"/>
      <w:ind w:left="105" w:right="105"/>
      <w:jc w:val="left"/>
    </w:pPr>
    <w:rPr>
      <w:rFonts w:ascii="宋体" w:eastAsia="宋体" w:hAnsi="宋体" w:cs="宋体"/>
      <w:szCs w:val="24"/>
      <w:lang w:val="en-US" w:eastAsia="zh-CN"/>
    </w:rPr>
  </w:style>
  <w:style w:type="paragraph" w:customStyle="1" w:styleId="dxis-nextpagebtnhor1">
    <w:name w:val="dxis-nextpagebtnhor1"/>
    <w:basedOn w:val="a"/>
    <w:rsid w:val="004D4C1C"/>
    <w:pPr>
      <w:spacing w:line="240" w:lineRule="auto"/>
      <w:ind w:left="105" w:right="105"/>
      <w:jc w:val="left"/>
    </w:pPr>
    <w:rPr>
      <w:rFonts w:ascii="宋体" w:eastAsia="宋体" w:hAnsi="宋体" w:cs="宋体"/>
      <w:szCs w:val="24"/>
      <w:lang w:val="en-US" w:eastAsia="zh-CN"/>
    </w:rPr>
  </w:style>
  <w:style w:type="paragraph" w:customStyle="1" w:styleId="dxis-nextpagebtnhoroutside1">
    <w:name w:val="dxis-nextpagebtnhoroutside1"/>
    <w:basedOn w:val="a"/>
    <w:rsid w:val="004D4C1C"/>
    <w:pPr>
      <w:spacing w:line="240" w:lineRule="auto"/>
      <w:ind w:left="105" w:right="105"/>
      <w:jc w:val="left"/>
    </w:pPr>
    <w:rPr>
      <w:rFonts w:ascii="宋体" w:eastAsia="宋体" w:hAnsi="宋体" w:cs="宋体"/>
      <w:szCs w:val="24"/>
      <w:lang w:val="en-US" w:eastAsia="zh-CN"/>
    </w:rPr>
  </w:style>
  <w:style w:type="paragraph" w:customStyle="1" w:styleId="dxis-prevpagebtnvert1">
    <w:name w:val="dxis-prevpagebtnvert1"/>
    <w:basedOn w:val="a"/>
    <w:rsid w:val="004D4C1C"/>
    <w:pPr>
      <w:spacing w:before="105" w:after="90" w:line="240" w:lineRule="auto"/>
      <w:jc w:val="left"/>
    </w:pPr>
    <w:rPr>
      <w:rFonts w:ascii="宋体" w:eastAsia="宋体" w:hAnsi="宋体" w:cs="宋体"/>
      <w:szCs w:val="24"/>
      <w:lang w:val="en-US" w:eastAsia="zh-CN"/>
    </w:rPr>
  </w:style>
  <w:style w:type="paragraph" w:customStyle="1" w:styleId="dxis-prevpagebtnvertoutside1">
    <w:name w:val="dxis-prevpagebtnvertoutside1"/>
    <w:basedOn w:val="a"/>
    <w:rsid w:val="004D4C1C"/>
    <w:pPr>
      <w:spacing w:before="105" w:after="90" w:line="240" w:lineRule="auto"/>
      <w:jc w:val="left"/>
    </w:pPr>
    <w:rPr>
      <w:rFonts w:ascii="宋体" w:eastAsia="宋体" w:hAnsi="宋体" w:cs="宋体"/>
      <w:szCs w:val="24"/>
      <w:lang w:val="en-US" w:eastAsia="zh-CN"/>
    </w:rPr>
  </w:style>
  <w:style w:type="paragraph" w:customStyle="1" w:styleId="dxis-nextpagebtnvert1">
    <w:name w:val="dxis-nextpagebtnvert1"/>
    <w:basedOn w:val="a"/>
    <w:rsid w:val="004D4C1C"/>
    <w:pPr>
      <w:spacing w:before="105" w:after="90" w:line="240" w:lineRule="auto"/>
      <w:jc w:val="left"/>
    </w:pPr>
    <w:rPr>
      <w:rFonts w:ascii="宋体" w:eastAsia="宋体" w:hAnsi="宋体" w:cs="宋体"/>
      <w:szCs w:val="24"/>
      <w:lang w:val="en-US" w:eastAsia="zh-CN"/>
    </w:rPr>
  </w:style>
  <w:style w:type="paragraph" w:customStyle="1" w:styleId="dxis-nextpagebtnvertoutside1">
    <w:name w:val="dxis-nextpagebtnvertoutside1"/>
    <w:basedOn w:val="a"/>
    <w:rsid w:val="004D4C1C"/>
    <w:pPr>
      <w:spacing w:before="105" w:after="90" w:line="240" w:lineRule="auto"/>
      <w:jc w:val="left"/>
    </w:pPr>
    <w:rPr>
      <w:rFonts w:ascii="宋体" w:eastAsia="宋体" w:hAnsi="宋体" w:cs="宋体"/>
      <w:szCs w:val="24"/>
      <w:lang w:val="en-US" w:eastAsia="zh-CN"/>
    </w:rPr>
  </w:style>
  <w:style w:type="paragraph" w:customStyle="1" w:styleId="dxig-thumbnailborder1">
    <w:name w:val="dxig-thumbnailborder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ig-thumbnailwrapper1">
    <w:name w:val="dxig-thumbnailwrapper1"/>
    <w:basedOn w:val="a"/>
    <w:rsid w:val="004D4C1C"/>
    <w:pPr>
      <w:shd w:val="clear" w:color="auto" w:fill="EBF3FC"/>
      <w:spacing w:before="100" w:beforeAutospacing="1" w:after="100" w:afterAutospacing="1" w:line="240" w:lineRule="auto"/>
      <w:jc w:val="left"/>
    </w:pPr>
    <w:rPr>
      <w:rFonts w:ascii="宋体" w:eastAsia="宋体" w:hAnsi="宋体" w:cs="宋体"/>
      <w:szCs w:val="24"/>
      <w:lang w:val="en-US" w:eastAsia="zh-CN"/>
    </w:rPr>
  </w:style>
  <w:style w:type="paragraph" w:customStyle="1" w:styleId="dxig-thumbnailtextarea1">
    <w:name w:val="dxig-thumbnailtextarea1"/>
    <w:basedOn w:val="a"/>
    <w:rsid w:val="004D4C1C"/>
    <w:pPr>
      <w:shd w:val="clear" w:color="auto" w:fill="333333"/>
      <w:spacing w:before="100" w:beforeAutospacing="1" w:after="100" w:afterAutospacing="1" w:line="240" w:lineRule="auto"/>
      <w:jc w:val="left"/>
    </w:pPr>
    <w:rPr>
      <w:rFonts w:ascii="宋体" w:eastAsia="宋体" w:hAnsi="宋体" w:cs="宋体"/>
      <w:vanish/>
      <w:color w:val="FFFFFF"/>
      <w:szCs w:val="24"/>
      <w:lang w:val="en-US" w:eastAsia="zh-CN"/>
    </w:rPr>
  </w:style>
  <w:style w:type="paragraph" w:customStyle="1" w:styleId="dxpc-maindiv1">
    <w:name w:val="dxpc-maindiv1"/>
    <w:basedOn w:val="a"/>
    <w:rsid w:val="004D4C1C"/>
    <w:pPr>
      <w:shd w:val="clear" w:color="auto" w:fill="000000"/>
      <w:spacing w:before="100" w:beforeAutospacing="1" w:after="100" w:afterAutospacing="1" w:line="240" w:lineRule="auto"/>
      <w:jc w:val="left"/>
    </w:pPr>
    <w:rPr>
      <w:rFonts w:ascii="宋体" w:eastAsia="宋体" w:hAnsi="宋体" w:cs="宋体"/>
      <w:szCs w:val="24"/>
      <w:lang w:val="en-US" w:eastAsia="zh-CN"/>
    </w:rPr>
  </w:style>
  <w:style w:type="paragraph" w:customStyle="1" w:styleId="dxpc-contentwrapper2">
    <w:name w:val="dxpc-contentwrapper2"/>
    <w:basedOn w:val="a"/>
    <w:rsid w:val="004D4C1C"/>
    <w:pPr>
      <w:shd w:val="clear" w:color="auto" w:fill="000000"/>
      <w:spacing w:before="100" w:beforeAutospacing="1" w:after="100" w:afterAutospacing="1" w:line="240" w:lineRule="auto"/>
      <w:jc w:val="left"/>
    </w:pPr>
    <w:rPr>
      <w:rFonts w:ascii="宋体" w:eastAsia="宋体" w:hAnsi="宋体" w:cs="宋体"/>
      <w:szCs w:val="24"/>
      <w:lang w:val="en-US" w:eastAsia="zh-CN"/>
    </w:rPr>
  </w:style>
  <w:style w:type="paragraph" w:customStyle="1" w:styleId="dxpc-content4">
    <w:name w:val="dxpc-content4"/>
    <w:basedOn w:val="a"/>
    <w:rsid w:val="004D4C1C"/>
    <w:pPr>
      <w:spacing w:before="100" w:beforeAutospacing="1" w:after="100" w:afterAutospacing="1" w:line="240" w:lineRule="auto"/>
      <w:jc w:val="left"/>
    </w:pPr>
    <w:rPr>
      <w:rFonts w:ascii="宋体" w:eastAsia="宋体" w:hAnsi="宋体" w:cs="宋体"/>
      <w:color w:val="000000"/>
      <w:szCs w:val="24"/>
      <w:lang w:val="en-US" w:eastAsia="zh-CN"/>
    </w:rPr>
  </w:style>
  <w:style w:type="paragraph" w:customStyle="1" w:styleId="dxig-imagesliderwrapper1">
    <w:name w:val="dxig-imagesliderwrapp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g-bottompanel1">
    <w:name w:val="dxig-bottompanel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bottom3">
    <w:name w:val="dxis-nbbottom3"/>
    <w:basedOn w:val="a"/>
    <w:rsid w:val="004D4C1C"/>
    <w:pPr>
      <w:shd w:val="clear" w:color="auto" w:fill="000000"/>
      <w:spacing w:before="100" w:beforeAutospacing="1" w:after="100" w:afterAutospacing="1" w:line="240" w:lineRule="auto"/>
      <w:jc w:val="left"/>
    </w:pPr>
    <w:rPr>
      <w:rFonts w:ascii="宋体" w:eastAsia="宋体" w:hAnsi="宋体" w:cs="宋体"/>
      <w:szCs w:val="24"/>
      <w:lang w:val="en-US" w:eastAsia="zh-CN"/>
    </w:rPr>
  </w:style>
  <w:style w:type="paragraph" w:customStyle="1" w:styleId="dxig-fullscreenviewertextarea1">
    <w:name w:val="dxig-fullscreenviewertextarea1"/>
    <w:basedOn w:val="a"/>
    <w:rsid w:val="004D4C1C"/>
    <w:pPr>
      <w:shd w:val="clear" w:color="auto" w:fill="000000"/>
      <w:spacing w:before="100" w:beforeAutospacing="1" w:after="100" w:afterAutospacing="1" w:line="240" w:lineRule="auto"/>
      <w:jc w:val="center"/>
    </w:pPr>
    <w:rPr>
      <w:rFonts w:ascii="宋体" w:eastAsia="宋体" w:hAnsi="宋体" w:cs="宋体"/>
      <w:color w:val="FFFFFF"/>
      <w:szCs w:val="24"/>
      <w:lang w:val="en-US" w:eastAsia="zh-CN"/>
    </w:rPr>
  </w:style>
  <w:style w:type="paragraph" w:customStyle="1" w:styleId="dxig-prevbutton1">
    <w:name w:val="dxig-prevbutton1"/>
    <w:basedOn w:val="a"/>
    <w:rsid w:val="004D4C1C"/>
    <w:pPr>
      <w:spacing w:line="240" w:lineRule="auto"/>
      <w:ind w:left="165" w:right="165"/>
      <w:jc w:val="left"/>
    </w:pPr>
    <w:rPr>
      <w:rFonts w:ascii="宋体" w:eastAsia="宋体" w:hAnsi="宋体" w:cs="宋体"/>
      <w:szCs w:val="24"/>
      <w:lang w:val="en-US" w:eastAsia="zh-CN"/>
    </w:rPr>
  </w:style>
  <w:style w:type="paragraph" w:customStyle="1" w:styleId="dxig-nextbutton1">
    <w:name w:val="dxig-nextbutton1"/>
    <w:basedOn w:val="a"/>
    <w:rsid w:val="004D4C1C"/>
    <w:pPr>
      <w:spacing w:line="240" w:lineRule="auto"/>
      <w:ind w:left="165" w:right="165"/>
      <w:jc w:val="left"/>
    </w:pPr>
    <w:rPr>
      <w:rFonts w:ascii="宋体" w:eastAsia="宋体" w:hAnsi="宋体" w:cs="宋体"/>
      <w:szCs w:val="24"/>
      <w:lang w:val="en-US" w:eastAsia="zh-CN"/>
    </w:rPr>
  </w:style>
  <w:style w:type="paragraph" w:customStyle="1" w:styleId="dxig-closebuttonwrapper1">
    <w:name w:val="dxig-closebuttonwrapp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g-playpausebuttonwrapper1">
    <w:name w:val="dxig-playpausebuttonwrapp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g-navigationbarmarker1">
    <w:name w:val="dxig-navigationbarmarker1"/>
    <w:basedOn w:val="a"/>
    <w:rsid w:val="004D4C1C"/>
    <w:pPr>
      <w:spacing w:before="100" w:beforeAutospacing="1" w:after="100" w:afterAutospacing="1" w:line="240" w:lineRule="auto"/>
      <w:ind w:left="-150"/>
      <w:jc w:val="left"/>
    </w:pPr>
    <w:rPr>
      <w:rFonts w:ascii="宋体" w:eastAsia="宋体" w:hAnsi="宋体" w:cs="宋体"/>
      <w:szCs w:val="24"/>
      <w:lang w:val="en-US" w:eastAsia="zh-CN"/>
    </w:rPr>
  </w:style>
  <w:style w:type="paragraph" w:customStyle="1" w:styleId="dxis-nbselecteditem2">
    <w:name w:val="dxis-nbselecteditem2"/>
    <w:basedOn w:val="a"/>
    <w:rsid w:val="004D4C1C"/>
    <w:pPr>
      <w:pBdr>
        <w:top w:val="single" w:sz="12" w:space="0" w:color="FFFFFF"/>
        <w:left w:val="single" w:sz="12" w:space="0" w:color="FFFFFF"/>
        <w:bottom w:val="single" w:sz="12" w:space="0" w:color="FFFFFF"/>
        <w:right w:val="single" w:sz="12" w:space="0" w:color="FFFFFF"/>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hoveritem2">
    <w:name w:val="dxis-nbhoveritem2"/>
    <w:basedOn w:val="a"/>
    <w:rsid w:val="004D4C1C"/>
    <w:pPr>
      <w:pBdr>
        <w:top w:val="single" w:sz="12" w:space="0" w:color="9F9F9F"/>
        <w:left w:val="single" w:sz="12" w:space="0" w:color="9F9F9F"/>
        <w:bottom w:val="single" w:sz="12" w:space="0" w:color="9F9F9F"/>
        <w:right w:val="single" w:sz="12" w:space="0" w:color="9F9F9F"/>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flcaptioncelloffice2010blue1">
    <w:name w:val="dxflcaptioncell_office2010blue1"/>
    <w:basedOn w:val="a"/>
    <w:rsid w:val="004D4C1C"/>
    <w:pPr>
      <w:spacing w:before="100" w:beforeAutospacing="1" w:after="100" w:afterAutospacing="1" w:line="240" w:lineRule="atLeast"/>
      <w:jc w:val="left"/>
    </w:pPr>
    <w:rPr>
      <w:rFonts w:ascii="宋体" w:eastAsia="宋体" w:hAnsi="宋体" w:cs="宋体"/>
      <w:szCs w:val="24"/>
      <w:lang w:val="en-US" w:eastAsia="zh-CN"/>
    </w:rPr>
  </w:style>
  <w:style w:type="paragraph" w:customStyle="1" w:styleId="dxflcaptioncelloffice2010blue2">
    <w:name w:val="dxflcaptioncell_office2010blue2"/>
    <w:basedOn w:val="a"/>
    <w:rsid w:val="004D4C1C"/>
    <w:pPr>
      <w:spacing w:before="100" w:beforeAutospacing="1" w:after="100" w:afterAutospacing="1" w:line="240" w:lineRule="atLeast"/>
      <w:jc w:val="left"/>
    </w:pPr>
    <w:rPr>
      <w:rFonts w:ascii="宋体" w:eastAsia="宋体" w:hAnsi="宋体" w:cs="宋体"/>
      <w:szCs w:val="24"/>
      <w:lang w:val="en-US" w:eastAsia="zh-CN"/>
    </w:rPr>
  </w:style>
  <w:style w:type="paragraph" w:customStyle="1" w:styleId="dxflnestedcontrolcelloffice2010blue1">
    <w:name w:val="dxflnestedcontrolcell_office2010blue1"/>
    <w:basedOn w:val="a"/>
    <w:rsid w:val="004D4C1C"/>
    <w:pPr>
      <w:spacing w:before="100" w:beforeAutospacing="1" w:after="100" w:afterAutospacing="1" w:line="240" w:lineRule="atLeast"/>
      <w:jc w:val="left"/>
    </w:pPr>
    <w:rPr>
      <w:rFonts w:ascii="宋体" w:eastAsia="宋体" w:hAnsi="宋体" w:cs="宋体"/>
      <w:szCs w:val="24"/>
      <w:lang w:val="en-US" w:eastAsia="zh-CN"/>
    </w:rPr>
  </w:style>
  <w:style w:type="paragraph" w:customStyle="1" w:styleId="dxflitemoffice2010blue1">
    <w:name w:val="dxflitem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tabcontent1">
    <w:name w:val="dxr-tabcontent1"/>
    <w:basedOn w:val="a"/>
    <w:rsid w:val="004D4C1C"/>
    <w:pPr>
      <w:pBdr>
        <w:top w:val="single" w:sz="2" w:space="0" w:color="859EBF"/>
        <w:left w:val="single" w:sz="6" w:space="0" w:color="859EBF"/>
        <w:bottom w:val="single" w:sz="6" w:space="0" w:color="859EBF"/>
        <w:right w:val="single" w:sz="6" w:space="0" w:color="859EBF"/>
      </w:pBdr>
      <w:shd w:val="clear" w:color="auto" w:fill="EFF5FB"/>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r-minpopupwindow1">
    <w:name w:val="dxr-minpopupwindow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maindiv2">
    <w:name w:val="dxpc-maindiv2"/>
    <w:basedOn w:val="a"/>
    <w:rsid w:val="004D4C1C"/>
    <w:pPr>
      <w:pBdr>
        <w:top w:val="single" w:sz="6" w:space="0" w:color="859EBF"/>
        <w:left w:val="single" w:sz="6" w:space="0" w:color="859EBF"/>
        <w:bottom w:val="single" w:sz="6" w:space="0" w:color="859EBF"/>
        <w:right w:val="single" w:sz="6" w:space="0" w:color="859EBF"/>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r-grouplist1">
    <w:name w:val="dxr-grouplist1"/>
    <w:basedOn w:val="a"/>
    <w:rsid w:val="004D4C1C"/>
    <w:pPr>
      <w:spacing w:line="240" w:lineRule="auto"/>
      <w:jc w:val="left"/>
    </w:pPr>
    <w:rPr>
      <w:rFonts w:ascii="宋体" w:eastAsia="宋体" w:hAnsi="宋体" w:cs="宋体"/>
      <w:szCs w:val="24"/>
      <w:lang w:val="en-US" w:eastAsia="zh-CN"/>
    </w:rPr>
  </w:style>
  <w:style w:type="paragraph" w:customStyle="1" w:styleId="dxr-group1">
    <w:name w:val="dxr-group1"/>
    <w:basedOn w:val="a"/>
    <w:rsid w:val="004D4C1C"/>
    <w:pPr>
      <w:spacing w:before="45" w:line="240" w:lineRule="auto"/>
      <w:ind w:left="45" w:right="45"/>
      <w:jc w:val="center"/>
    </w:pPr>
    <w:rPr>
      <w:rFonts w:ascii="宋体" w:eastAsia="宋体" w:hAnsi="宋体" w:cs="宋体"/>
      <w:szCs w:val="24"/>
      <w:lang w:val="en-US" w:eastAsia="zh-CN"/>
    </w:rPr>
  </w:style>
  <w:style w:type="paragraph" w:customStyle="1" w:styleId="dxr-groupcontent1">
    <w:name w:val="dxr-groupconten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grouplabel1">
    <w:name w:val="dxr-grouplabel1"/>
    <w:basedOn w:val="a"/>
    <w:rsid w:val="004D4C1C"/>
    <w:pPr>
      <w:spacing w:before="100" w:beforeAutospacing="1" w:after="100" w:afterAutospacing="1" w:line="225" w:lineRule="atLeast"/>
      <w:jc w:val="center"/>
    </w:pPr>
    <w:rPr>
      <w:rFonts w:ascii="宋体" w:eastAsia="宋体" w:hAnsi="宋体" w:cs="宋体"/>
      <w:color w:val="3C3C3C"/>
      <w:szCs w:val="24"/>
      <w:lang w:val="en-US" w:eastAsia="zh-CN"/>
    </w:rPr>
  </w:style>
  <w:style w:type="paragraph" w:customStyle="1" w:styleId="dxr-grdialogboxlauncher1">
    <w:name w:val="dxr-grdialogboxlauncher1"/>
    <w:basedOn w:val="a"/>
    <w:rsid w:val="004D4C1C"/>
    <w:pPr>
      <w:spacing w:before="30" w:line="240" w:lineRule="auto"/>
      <w:ind w:left="75" w:right="-60"/>
      <w:jc w:val="left"/>
    </w:pPr>
    <w:rPr>
      <w:rFonts w:ascii="宋体" w:eastAsia="宋体" w:hAnsi="宋体" w:cs="宋体"/>
      <w:szCs w:val="24"/>
      <w:lang w:val="en-US" w:eastAsia="zh-CN"/>
    </w:rPr>
  </w:style>
  <w:style w:type="paragraph" w:customStyle="1" w:styleId="dxr-grexpbtn1">
    <w:name w:val="dxr-grexpbtn1"/>
    <w:basedOn w:val="a"/>
    <w:rsid w:val="004D4C1C"/>
    <w:pPr>
      <w:spacing w:before="100" w:beforeAutospacing="1" w:after="100" w:afterAutospacing="1" w:line="240" w:lineRule="auto"/>
      <w:jc w:val="center"/>
    </w:pPr>
    <w:rPr>
      <w:rFonts w:ascii="宋体" w:eastAsia="宋体" w:hAnsi="宋体" w:cs="宋体"/>
      <w:szCs w:val="24"/>
      <w:lang w:val="en-US" w:eastAsia="zh-CN"/>
    </w:rPr>
  </w:style>
  <w:style w:type="paragraph" w:customStyle="1" w:styleId="dxr-grouppopupwindow1">
    <w:name w:val="dxr-grouppopupwindow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olmgrexpbtn2">
    <w:name w:val="dxr-olmgrexpbtn2"/>
    <w:basedOn w:val="a"/>
    <w:rsid w:val="004D4C1C"/>
    <w:pPr>
      <w:spacing w:line="240" w:lineRule="auto"/>
      <w:ind w:left="45" w:right="45"/>
      <w:jc w:val="left"/>
    </w:pPr>
    <w:rPr>
      <w:rFonts w:ascii="宋体" w:eastAsia="宋体" w:hAnsi="宋体" w:cs="宋体"/>
      <w:szCs w:val="24"/>
      <w:lang w:val="en-US" w:eastAsia="zh-CN"/>
    </w:rPr>
  </w:style>
  <w:style w:type="paragraph" w:customStyle="1" w:styleId="dxr-label1">
    <w:name w:val="dxr-label1"/>
    <w:basedOn w:val="a"/>
    <w:rsid w:val="004D4C1C"/>
    <w:pPr>
      <w:spacing w:before="45" w:after="45" w:line="240" w:lineRule="auto"/>
      <w:jc w:val="left"/>
      <w:textAlignment w:val="center"/>
    </w:pPr>
    <w:rPr>
      <w:rFonts w:ascii="宋体" w:eastAsia="宋体" w:hAnsi="宋体" w:cs="宋体"/>
      <w:szCs w:val="24"/>
      <w:lang w:val="en-US" w:eastAsia="zh-CN"/>
    </w:rPr>
  </w:style>
  <w:style w:type="paragraph" w:customStyle="1" w:styleId="dxr-popout2">
    <w:name w:val="dxr-popout2"/>
    <w:basedOn w:val="a"/>
    <w:rsid w:val="004D4C1C"/>
    <w:pPr>
      <w:spacing w:before="100" w:beforeAutospacing="1" w:after="100" w:afterAutospacing="1" w:line="240" w:lineRule="auto"/>
      <w:jc w:val="left"/>
    </w:pPr>
    <w:rPr>
      <w:rFonts w:ascii="宋体" w:eastAsia="宋体" w:hAnsi="宋体" w:cs="宋体"/>
      <w:sz w:val="2"/>
      <w:szCs w:val="2"/>
      <w:lang w:val="en-US" w:eastAsia="zh-CN"/>
    </w:rPr>
  </w:style>
  <w:style w:type="paragraph" w:customStyle="1" w:styleId="dxr-itemsep2">
    <w:name w:val="dxr-itemsep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itemsep3">
    <w:name w:val="dxr-itemsep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item4">
    <w:name w:val="dxr-item4"/>
    <w:basedOn w:val="a"/>
    <w:rsid w:val="004D4C1C"/>
    <w:pPr>
      <w:spacing w:before="100" w:beforeAutospacing="1" w:after="100" w:afterAutospacing="1" w:line="240" w:lineRule="auto"/>
      <w:ind w:left="30" w:right="30"/>
      <w:jc w:val="left"/>
    </w:pPr>
    <w:rPr>
      <w:rFonts w:ascii="宋体" w:eastAsia="宋体" w:hAnsi="宋体" w:cs="宋体"/>
      <w:szCs w:val="24"/>
      <w:lang w:val="en-US" w:eastAsia="zh-CN"/>
    </w:rPr>
  </w:style>
  <w:style w:type="paragraph" w:customStyle="1" w:styleId="dxr-item5">
    <w:name w:val="dxr-item5"/>
    <w:basedOn w:val="a"/>
    <w:rsid w:val="004D4C1C"/>
    <w:pPr>
      <w:spacing w:line="240" w:lineRule="auto"/>
      <w:ind w:left="45" w:right="45"/>
      <w:jc w:val="left"/>
      <w:textAlignment w:val="center"/>
    </w:pPr>
    <w:rPr>
      <w:rFonts w:ascii="宋体" w:eastAsia="宋体" w:hAnsi="宋体" w:cs="宋体"/>
      <w:szCs w:val="24"/>
      <w:lang w:val="en-US" w:eastAsia="zh-CN"/>
    </w:rPr>
  </w:style>
  <w:style w:type="paragraph" w:customStyle="1" w:styleId="dxr-lbltext1">
    <w:name w:val="dxr-lbltex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popout3">
    <w:name w:val="dxr-popout3"/>
    <w:basedOn w:val="a"/>
    <w:rsid w:val="004D4C1C"/>
    <w:pPr>
      <w:spacing w:line="240" w:lineRule="auto"/>
      <w:jc w:val="left"/>
    </w:pPr>
    <w:rPr>
      <w:rFonts w:ascii="宋体" w:eastAsia="宋体" w:hAnsi="宋体" w:cs="宋体"/>
      <w:sz w:val="2"/>
      <w:szCs w:val="2"/>
      <w:lang w:val="en-US" w:eastAsia="zh-CN"/>
    </w:rPr>
  </w:style>
  <w:style w:type="paragraph" w:customStyle="1" w:styleId="dxr-label2">
    <w:name w:val="dxr-label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lblcontent1">
    <w:name w:val="dxr-lblcontent1"/>
    <w:basedOn w:val="a"/>
    <w:rsid w:val="004D4C1C"/>
    <w:pPr>
      <w:spacing w:before="100" w:beforeAutospacing="1" w:after="30" w:line="240" w:lineRule="auto"/>
      <w:ind w:left="45" w:right="45"/>
      <w:jc w:val="center"/>
      <w:textAlignment w:val="center"/>
    </w:pPr>
    <w:rPr>
      <w:rFonts w:ascii="宋体" w:eastAsia="宋体" w:hAnsi="宋体" w:cs="宋体"/>
      <w:szCs w:val="24"/>
      <w:lang w:val="en-US" w:eastAsia="zh-CN"/>
    </w:rPr>
  </w:style>
  <w:style w:type="paragraph" w:customStyle="1" w:styleId="dxr-lblcontent2">
    <w:name w:val="dxr-lblcontent2"/>
    <w:basedOn w:val="a"/>
    <w:rsid w:val="004D4C1C"/>
    <w:pPr>
      <w:spacing w:before="100" w:beforeAutospacing="1" w:after="30" w:line="240" w:lineRule="auto"/>
      <w:ind w:left="45" w:right="45"/>
      <w:jc w:val="center"/>
      <w:textAlignment w:val="center"/>
    </w:pPr>
    <w:rPr>
      <w:rFonts w:ascii="宋体" w:eastAsia="宋体" w:hAnsi="宋体" w:cs="宋体"/>
      <w:szCs w:val="24"/>
      <w:lang w:val="en-US" w:eastAsia="zh-CN"/>
    </w:rPr>
  </w:style>
  <w:style w:type="paragraph" w:customStyle="1" w:styleId="dxr-label3">
    <w:name w:val="dxr-label3"/>
    <w:basedOn w:val="a"/>
    <w:rsid w:val="004D4C1C"/>
    <w:pPr>
      <w:spacing w:before="45" w:after="45" w:line="240" w:lineRule="auto"/>
      <w:jc w:val="left"/>
      <w:textAlignment w:val="center"/>
    </w:pPr>
    <w:rPr>
      <w:rFonts w:ascii="宋体" w:eastAsia="宋体" w:hAnsi="宋体" w:cs="宋体"/>
      <w:szCs w:val="24"/>
      <w:lang w:val="en-US" w:eastAsia="zh-CN"/>
    </w:rPr>
  </w:style>
  <w:style w:type="paragraph" w:customStyle="1" w:styleId="dxr-label4">
    <w:name w:val="dxr-label4"/>
    <w:basedOn w:val="a"/>
    <w:rsid w:val="004D4C1C"/>
    <w:pPr>
      <w:spacing w:before="45" w:after="45" w:line="240" w:lineRule="auto"/>
      <w:jc w:val="left"/>
      <w:textAlignment w:val="center"/>
    </w:pPr>
    <w:rPr>
      <w:rFonts w:ascii="宋体" w:eastAsia="宋体" w:hAnsi="宋体" w:cs="宋体"/>
      <w:szCs w:val="24"/>
      <w:lang w:val="en-US" w:eastAsia="zh-CN"/>
    </w:rPr>
  </w:style>
  <w:style w:type="paragraph" w:customStyle="1" w:styleId="dxr-popout4">
    <w:name w:val="dxr-popout4"/>
    <w:basedOn w:val="a"/>
    <w:rsid w:val="004D4C1C"/>
    <w:pPr>
      <w:spacing w:line="0" w:lineRule="auto"/>
      <w:ind w:left="45" w:right="45"/>
      <w:jc w:val="left"/>
    </w:pPr>
    <w:rPr>
      <w:rFonts w:ascii="宋体" w:eastAsia="宋体" w:hAnsi="宋体" w:cs="宋体"/>
      <w:szCs w:val="24"/>
      <w:lang w:val="en-US" w:eastAsia="zh-CN"/>
    </w:rPr>
  </w:style>
  <w:style w:type="paragraph" w:customStyle="1" w:styleId="dxr-popout5">
    <w:name w:val="dxr-popout5"/>
    <w:basedOn w:val="a"/>
    <w:rsid w:val="004D4C1C"/>
    <w:pPr>
      <w:spacing w:line="240" w:lineRule="auto"/>
      <w:ind w:left="45" w:right="45"/>
      <w:jc w:val="left"/>
    </w:pPr>
    <w:rPr>
      <w:rFonts w:ascii="宋体" w:eastAsia="宋体" w:hAnsi="宋体" w:cs="宋体"/>
      <w:szCs w:val="24"/>
      <w:lang w:val="en-US" w:eastAsia="zh-CN"/>
    </w:rPr>
  </w:style>
  <w:style w:type="paragraph" w:customStyle="1" w:styleId="dxr-popout6">
    <w:name w:val="dxr-popout6"/>
    <w:basedOn w:val="a"/>
    <w:rsid w:val="004D4C1C"/>
    <w:pPr>
      <w:spacing w:line="240" w:lineRule="auto"/>
      <w:jc w:val="left"/>
    </w:pPr>
    <w:rPr>
      <w:rFonts w:ascii="宋体" w:eastAsia="宋体" w:hAnsi="宋体" w:cs="宋体"/>
      <w:sz w:val="2"/>
      <w:szCs w:val="2"/>
      <w:lang w:val="en-US" w:eastAsia="zh-CN"/>
    </w:rPr>
  </w:style>
  <w:style w:type="paragraph" w:customStyle="1" w:styleId="dxr-buttonitem1">
    <w:name w:val="dxr-buttonitem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img323">
    <w:name w:val="dxr-img323"/>
    <w:basedOn w:val="a"/>
    <w:rsid w:val="004D4C1C"/>
    <w:pPr>
      <w:spacing w:before="30" w:after="15" w:line="240" w:lineRule="auto"/>
      <w:jc w:val="left"/>
    </w:pPr>
    <w:rPr>
      <w:rFonts w:ascii="宋体" w:eastAsia="宋体" w:hAnsi="宋体" w:cs="宋体"/>
      <w:szCs w:val="24"/>
      <w:lang w:val="en-US" w:eastAsia="zh-CN"/>
    </w:rPr>
  </w:style>
  <w:style w:type="paragraph" w:customStyle="1" w:styleId="dxr-colorbtnnoimg321">
    <w:name w:val="dxr-colorbtnnoimg321"/>
    <w:basedOn w:val="a"/>
    <w:rsid w:val="004D4C1C"/>
    <w:pPr>
      <w:spacing w:before="30" w:after="60" w:line="240" w:lineRule="auto"/>
      <w:jc w:val="left"/>
    </w:pPr>
    <w:rPr>
      <w:rFonts w:ascii="宋体" w:eastAsia="宋体" w:hAnsi="宋体" w:cs="宋体"/>
      <w:szCs w:val="24"/>
      <w:lang w:val="en-US" w:eastAsia="zh-CN"/>
    </w:rPr>
  </w:style>
  <w:style w:type="paragraph" w:customStyle="1" w:styleId="dxr-img161">
    <w:name w:val="dxr-img161"/>
    <w:basedOn w:val="a"/>
    <w:rsid w:val="004D4C1C"/>
    <w:pPr>
      <w:spacing w:before="45" w:after="45" w:line="240" w:lineRule="auto"/>
      <w:ind w:left="45" w:right="45"/>
      <w:jc w:val="left"/>
    </w:pPr>
    <w:rPr>
      <w:rFonts w:ascii="宋体" w:eastAsia="宋体" w:hAnsi="宋体" w:cs="宋体"/>
      <w:szCs w:val="24"/>
      <w:lang w:val="en-US" w:eastAsia="zh-CN"/>
    </w:rPr>
  </w:style>
  <w:style w:type="paragraph" w:customStyle="1" w:styleId="dxr-colorbtnnoimg161">
    <w:name w:val="dxr-colorbtnnoimg161"/>
    <w:basedOn w:val="a"/>
    <w:rsid w:val="004D4C1C"/>
    <w:pPr>
      <w:spacing w:before="45" w:after="45" w:line="240" w:lineRule="auto"/>
      <w:ind w:left="45" w:right="45"/>
      <w:jc w:val="left"/>
    </w:pPr>
    <w:rPr>
      <w:rFonts w:ascii="宋体" w:eastAsia="宋体" w:hAnsi="宋体" w:cs="宋体"/>
      <w:szCs w:val="24"/>
      <w:lang w:val="en-US" w:eastAsia="zh-CN"/>
    </w:rPr>
  </w:style>
  <w:style w:type="paragraph" w:customStyle="1" w:styleId="dxr-colorbtnnoimg162">
    <w:name w:val="dxr-colorbtnnoimg162"/>
    <w:basedOn w:val="a"/>
    <w:rsid w:val="004D4C1C"/>
    <w:pPr>
      <w:spacing w:before="45" w:after="45" w:line="240" w:lineRule="auto"/>
      <w:ind w:left="45" w:right="45"/>
      <w:jc w:val="left"/>
    </w:pPr>
    <w:rPr>
      <w:rFonts w:ascii="宋体" w:eastAsia="宋体" w:hAnsi="宋体" w:cs="宋体"/>
      <w:szCs w:val="24"/>
      <w:lang w:val="en-US" w:eastAsia="zh-CN"/>
    </w:rPr>
  </w:style>
  <w:style w:type="paragraph" w:customStyle="1" w:styleId="dxr-ddimagecontainer1">
    <w:name w:val="dxr-ddimagecontain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colordiv1">
    <w:name w:val="dxr-colordiv1"/>
    <w:basedOn w:val="a"/>
    <w:rsid w:val="004D4C1C"/>
    <w:pPr>
      <w:spacing w:after="30" w:line="240" w:lineRule="auto"/>
      <w:ind w:left="45"/>
      <w:jc w:val="left"/>
    </w:pPr>
    <w:rPr>
      <w:rFonts w:ascii="宋体" w:eastAsia="宋体" w:hAnsi="宋体" w:cs="宋体"/>
      <w:szCs w:val="24"/>
      <w:lang w:val="en-US" w:eastAsia="zh-CN"/>
    </w:rPr>
  </w:style>
  <w:style w:type="paragraph" w:customStyle="1" w:styleId="dxr-colordiv2">
    <w:name w:val="dxr-colordiv2"/>
    <w:basedOn w:val="a"/>
    <w:rsid w:val="004D4C1C"/>
    <w:pPr>
      <w:spacing w:after="15" w:line="240" w:lineRule="auto"/>
      <w:jc w:val="left"/>
    </w:pPr>
    <w:rPr>
      <w:rFonts w:ascii="宋体" w:eastAsia="宋体" w:hAnsi="宋体" w:cs="宋体"/>
      <w:szCs w:val="24"/>
      <w:lang w:val="en-US" w:eastAsia="zh-CN"/>
    </w:rPr>
  </w:style>
  <w:style w:type="paragraph" w:customStyle="1" w:styleId="dxr-colordiv3">
    <w:name w:val="dxr-colordiv3"/>
    <w:basedOn w:val="a"/>
    <w:rsid w:val="004D4C1C"/>
    <w:pPr>
      <w:spacing w:line="240" w:lineRule="auto"/>
      <w:jc w:val="left"/>
    </w:pPr>
    <w:rPr>
      <w:rFonts w:ascii="宋体" w:eastAsia="宋体" w:hAnsi="宋体" w:cs="宋体"/>
      <w:szCs w:val="24"/>
      <w:lang w:val="en-US" w:eastAsia="zh-CN"/>
    </w:rPr>
  </w:style>
  <w:style w:type="paragraph" w:customStyle="1" w:styleId="dxr-colordiv4">
    <w:name w:val="dxr-colordiv4"/>
    <w:basedOn w:val="a"/>
    <w:rsid w:val="004D4C1C"/>
    <w:pPr>
      <w:spacing w:line="240" w:lineRule="auto"/>
      <w:jc w:val="left"/>
    </w:pPr>
    <w:rPr>
      <w:rFonts w:ascii="宋体" w:eastAsia="宋体" w:hAnsi="宋体" w:cs="宋体"/>
      <w:szCs w:val="24"/>
      <w:lang w:val="en-US" w:eastAsia="zh-CN"/>
    </w:rPr>
  </w:style>
  <w:style w:type="paragraph" w:customStyle="1" w:styleId="dxr-colordiv5">
    <w:name w:val="dxr-colordiv5"/>
    <w:basedOn w:val="a"/>
    <w:rsid w:val="004D4C1C"/>
    <w:pPr>
      <w:spacing w:line="240" w:lineRule="auto"/>
      <w:jc w:val="left"/>
    </w:pPr>
    <w:rPr>
      <w:rFonts w:ascii="宋体" w:eastAsia="宋体" w:hAnsi="宋体" w:cs="宋体"/>
      <w:szCs w:val="24"/>
      <w:lang w:val="en-US" w:eastAsia="zh-CN"/>
    </w:rPr>
  </w:style>
  <w:style w:type="paragraph" w:customStyle="1" w:styleId="dxecolortableoffice2010blue1">
    <w:name w:val="dxecolortable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minbtn1">
    <w:name w:val="dxr-minbtn1"/>
    <w:basedOn w:val="a"/>
    <w:rsid w:val="004D4C1C"/>
    <w:pPr>
      <w:spacing w:before="100" w:beforeAutospacing="1" w:after="100" w:afterAutospacing="1" w:line="210" w:lineRule="atLeast"/>
      <w:jc w:val="center"/>
      <w:textAlignment w:val="center"/>
    </w:pPr>
    <w:rPr>
      <w:rFonts w:ascii="宋体" w:eastAsia="宋体" w:hAnsi="宋体" w:cs="宋体"/>
      <w:sz w:val="2"/>
      <w:szCs w:val="2"/>
      <w:lang w:val="en-US" w:eastAsia="zh-CN"/>
    </w:rPr>
  </w:style>
  <w:style w:type="paragraph" w:customStyle="1" w:styleId="dxr-glrbarcontainer1">
    <w:name w:val="dxr-glrbarcontainer1"/>
    <w:basedOn w:val="a"/>
    <w:rsid w:val="004D4C1C"/>
    <w:pPr>
      <w:spacing w:before="15" w:after="15" w:line="240" w:lineRule="auto"/>
      <w:ind w:right="240"/>
      <w:jc w:val="left"/>
    </w:pPr>
    <w:rPr>
      <w:rFonts w:ascii="宋体" w:eastAsia="宋体" w:hAnsi="宋体" w:cs="宋体"/>
      <w:szCs w:val="24"/>
      <w:lang w:val="en-US" w:eastAsia="zh-CN"/>
    </w:rPr>
  </w:style>
  <w:style w:type="paragraph" w:customStyle="1" w:styleId="dxr-glrbtnhover1">
    <w:name w:val="dxr-glrbtnhover1"/>
    <w:basedOn w:val="a"/>
    <w:rsid w:val="004D4C1C"/>
    <w:pPr>
      <w:shd w:val="clear" w:color="auto" w:fill="FCF9DF"/>
      <w:spacing w:before="100" w:beforeAutospacing="1" w:after="100" w:afterAutospacing="1" w:line="240" w:lineRule="auto"/>
      <w:jc w:val="left"/>
    </w:pPr>
    <w:rPr>
      <w:rFonts w:ascii="宋体" w:eastAsia="宋体" w:hAnsi="宋体" w:cs="宋体"/>
      <w:szCs w:val="24"/>
      <w:lang w:val="en-US" w:eastAsia="zh-CN"/>
    </w:rPr>
  </w:style>
  <w:style w:type="paragraph" w:customStyle="1" w:styleId="dxr-glrbtnpressed1">
    <w:name w:val="dxr-glrbtnpressed1"/>
    <w:basedOn w:val="a"/>
    <w:rsid w:val="004D4C1C"/>
    <w:pPr>
      <w:shd w:val="clear" w:color="auto" w:fill="FDDC7F"/>
      <w:spacing w:before="100" w:beforeAutospacing="1" w:after="100" w:afterAutospacing="1" w:line="240" w:lineRule="auto"/>
      <w:jc w:val="left"/>
    </w:pPr>
    <w:rPr>
      <w:rFonts w:ascii="宋体" w:eastAsia="宋体" w:hAnsi="宋体" w:cs="宋体"/>
      <w:szCs w:val="24"/>
      <w:lang w:val="en-US" w:eastAsia="zh-CN"/>
    </w:rPr>
  </w:style>
  <w:style w:type="paragraph" w:customStyle="1" w:styleId="dxr-glritemcontent1">
    <w:name w:val="dxr-glritemcontent1"/>
    <w:basedOn w:val="a"/>
    <w:rsid w:val="004D4C1C"/>
    <w:pPr>
      <w:spacing w:line="240" w:lineRule="auto"/>
      <w:jc w:val="left"/>
    </w:pPr>
    <w:rPr>
      <w:rFonts w:ascii="宋体" w:eastAsia="宋体" w:hAnsi="宋体" w:cs="宋体"/>
      <w:szCs w:val="24"/>
      <w:lang w:val="en-US" w:eastAsia="zh-CN"/>
    </w:rPr>
  </w:style>
  <w:style w:type="paragraph" w:customStyle="1" w:styleId="dxr-glritemcontent2">
    <w:name w:val="dxr-glritemcontent2"/>
    <w:basedOn w:val="a"/>
    <w:rsid w:val="004D4C1C"/>
    <w:pPr>
      <w:spacing w:line="240" w:lineRule="auto"/>
      <w:jc w:val="center"/>
    </w:pPr>
    <w:rPr>
      <w:rFonts w:ascii="宋体" w:eastAsia="宋体" w:hAnsi="宋体" w:cs="宋体"/>
      <w:szCs w:val="24"/>
      <w:lang w:val="en-US" w:eastAsia="zh-CN"/>
    </w:rPr>
  </w:style>
  <w:style w:type="paragraph" w:customStyle="1" w:styleId="dxr-glritemcontent3">
    <w:name w:val="dxr-glritemcontent3"/>
    <w:basedOn w:val="a"/>
    <w:rsid w:val="004D4C1C"/>
    <w:pPr>
      <w:spacing w:line="240" w:lineRule="auto"/>
      <w:jc w:val="center"/>
    </w:pPr>
    <w:rPr>
      <w:rFonts w:ascii="宋体" w:eastAsia="宋体" w:hAnsi="宋体" w:cs="宋体"/>
      <w:szCs w:val="24"/>
      <w:lang w:val="en-US" w:eastAsia="zh-CN"/>
    </w:rPr>
  </w:style>
  <w:style w:type="paragraph" w:customStyle="1" w:styleId="dxr-glritemtext1">
    <w:name w:val="dxr-glritemtext1"/>
    <w:basedOn w:val="a"/>
    <w:rsid w:val="004D4C1C"/>
    <w:pPr>
      <w:spacing w:before="75" w:after="75" w:line="240" w:lineRule="auto"/>
      <w:ind w:left="75" w:right="75"/>
      <w:jc w:val="left"/>
    </w:pPr>
    <w:rPr>
      <w:rFonts w:ascii="宋体" w:eastAsia="宋体" w:hAnsi="宋体" w:cs="宋体"/>
      <w:szCs w:val="24"/>
      <w:lang w:val="en-US" w:eastAsia="zh-CN"/>
    </w:rPr>
  </w:style>
  <w:style w:type="paragraph" w:customStyle="1" w:styleId="dxr-glritemtext2">
    <w:name w:val="dxr-glritemtext2"/>
    <w:basedOn w:val="a"/>
    <w:rsid w:val="004D4C1C"/>
    <w:pPr>
      <w:spacing w:before="75" w:after="75" w:line="240" w:lineRule="auto"/>
      <w:ind w:left="75" w:right="75"/>
      <w:jc w:val="left"/>
      <w:textAlignment w:val="center"/>
    </w:pPr>
    <w:rPr>
      <w:rFonts w:ascii="宋体" w:eastAsia="宋体" w:hAnsi="宋体" w:cs="宋体"/>
      <w:szCs w:val="24"/>
      <w:lang w:val="en-US" w:eastAsia="zh-CN"/>
    </w:rPr>
  </w:style>
  <w:style w:type="paragraph" w:customStyle="1" w:styleId="dxr-glritemtext3">
    <w:name w:val="dxr-glritemtext3"/>
    <w:basedOn w:val="a"/>
    <w:rsid w:val="004D4C1C"/>
    <w:pPr>
      <w:spacing w:before="75" w:after="75" w:line="240" w:lineRule="auto"/>
      <w:ind w:left="75" w:right="75"/>
      <w:jc w:val="left"/>
      <w:textAlignment w:val="center"/>
    </w:pPr>
    <w:rPr>
      <w:rFonts w:ascii="宋体" w:eastAsia="宋体" w:hAnsi="宋体" w:cs="宋体"/>
      <w:szCs w:val="24"/>
      <w:lang w:val="en-US" w:eastAsia="zh-CN"/>
    </w:rPr>
  </w:style>
  <w:style w:type="paragraph" w:customStyle="1" w:styleId="dxr-glrgroup1">
    <w:name w:val="dxr-glrgroup1"/>
    <w:basedOn w:val="a"/>
    <w:rsid w:val="004D4C1C"/>
    <w:pPr>
      <w:shd w:val="clear" w:color="auto" w:fill="BBCEE7"/>
      <w:spacing w:before="100" w:beforeAutospacing="1" w:after="100" w:afterAutospacing="1" w:line="240" w:lineRule="auto"/>
      <w:jc w:val="left"/>
    </w:pPr>
    <w:rPr>
      <w:rFonts w:ascii="宋体" w:eastAsia="宋体" w:hAnsi="宋体" w:cs="宋体"/>
      <w:b/>
      <w:bCs/>
      <w:color w:val="1E395B"/>
      <w:szCs w:val="24"/>
      <w:lang w:val="en-US" w:eastAsia="zh-CN"/>
    </w:rPr>
  </w:style>
  <w:style w:type="paragraph" w:customStyle="1" w:styleId="dxr-glrmaindiv1">
    <w:name w:val="dxr-glrmaindiv1"/>
    <w:basedOn w:val="a"/>
    <w:rsid w:val="004D4C1C"/>
    <w:pPr>
      <w:spacing w:before="100" w:beforeAutospacing="1" w:after="100" w:afterAutospacing="1" w:line="240" w:lineRule="auto"/>
      <w:jc w:val="left"/>
    </w:pPr>
    <w:rPr>
      <w:rFonts w:ascii="宋体" w:eastAsia="宋体" w:hAnsi="宋体" w:cs="宋体"/>
      <w:sz w:val="2"/>
      <w:szCs w:val="2"/>
      <w:lang w:val="en-US" w:eastAsia="zh-CN"/>
    </w:rPr>
  </w:style>
  <w:style w:type="paragraph" w:customStyle="1" w:styleId="dxxrdvrcurrentpagelabel1">
    <w:name w:val="dxxrdvrcurrentpagelabel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xrdvrpagecountlabel1">
    <w:name w:val="dxxrdvrpagecountlabel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xrdvrpagenumbercombobox1">
    <w:name w:val="dxxrdvrpagenumbercombobox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z-hint1">
    <w:name w:val="dxiz-hin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content5">
    <w:name w:val="dxpc-content5"/>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z-lcp1">
    <w:name w:val="dxiz-lcp1"/>
    <w:basedOn w:val="a"/>
    <w:rsid w:val="004D4C1C"/>
    <w:pPr>
      <w:shd w:val="clear" w:color="auto" w:fill="FFFFFF"/>
      <w:spacing w:before="100" w:beforeAutospacing="1" w:after="100" w:afterAutospacing="1" w:line="240" w:lineRule="auto"/>
      <w:jc w:val="left"/>
    </w:pPr>
    <w:rPr>
      <w:rFonts w:ascii="宋体" w:eastAsia="宋体" w:hAnsi="宋体" w:cs="宋体"/>
      <w:szCs w:val="24"/>
      <w:lang w:val="en-US" w:eastAsia="zh-CN"/>
    </w:rPr>
  </w:style>
  <w:style w:type="paragraph" w:customStyle="1" w:styleId="dxitcitem1">
    <w:name w:val="dxitcitem1"/>
    <w:basedOn w:val="a"/>
    <w:rsid w:val="004D4C1C"/>
    <w:pPr>
      <w:pBdr>
        <w:top w:val="single" w:sz="6" w:space="0" w:color="808080"/>
        <w:left w:val="single" w:sz="6" w:space="0" w:color="808080"/>
        <w:bottom w:val="single" w:sz="6" w:space="0" w:color="808080"/>
        <w:right w:val="single" w:sz="6" w:space="0" w:color="808080"/>
      </w:pBdr>
      <w:shd w:val="clear" w:color="auto" w:fill="FFFFFF"/>
      <w:spacing w:before="15" w:after="15" w:line="240" w:lineRule="auto"/>
      <w:ind w:left="15" w:right="15"/>
      <w:jc w:val="left"/>
    </w:pPr>
    <w:rPr>
      <w:rFonts w:ascii="宋体" w:eastAsia="宋体" w:hAnsi="宋体" w:cs="宋体"/>
      <w:szCs w:val="24"/>
      <w:lang w:val="en-US" w:eastAsia="zh-CN"/>
    </w:rPr>
  </w:style>
  <w:style w:type="paragraph" w:customStyle="1" w:styleId="dxitcitemhover1">
    <w:name w:val="dxitcitemhover1"/>
    <w:basedOn w:val="a"/>
    <w:rsid w:val="004D4C1C"/>
    <w:pPr>
      <w:pBdr>
        <w:top w:val="single" w:sz="12" w:space="0" w:color="FFC076"/>
        <w:left w:val="single" w:sz="12" w:space="0" w:color="FFC076"/>
        <w:bottom w:val="single" w:sz="12" w:space="0" w:color="FFC076"/>
        <w:right w:val="single" w:sz="12" w:space="0" w:color="FFC076"/>
      </w:pBdr>
      <w:spacing w:line="240" w:lineRule="auto"/>
      <w:jc w:val="left"/>
    </w:pPr>
    <w:rPr>
      <w:rFonts w:ascii="宋体" w:eastAsia="宋体" w:hAnsi="宋体" w:cs="宋体"/>
      <w:szCs w:val="24"/>
      <w:lang w:val="en-US" w:eastAsia="zh-CN"/>
    </w:rPr>
  </w:style>
  <w:style w:type="paragraph" w:customStyle="1" w:styleId="dxh-content1">
    <w:name w:val="dxh-conten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h-title1">
    <w:name w:val="dxh-title1"/>
    <w:basedOn w:val="a"/>
    <w:rsid w:val="004D4C1C"/>
    <w:pPr>
      <w:spacing w:line="240" w:lineRule="auto"/>
      <w:jc w:val="left"/>
    </w:pPr>
    <w:rPr>
      <w:rFonts w:ascii="宋体" w:eastAsia="宋体" w:hAnsi="宋体" w:cs="宋体"/>
      <w:b/>
      <w:bCs/>
      <w:szCs w:val="24"/>
      <w:lang w:val="en-US" w:eastAsia="zh-CN"/>
    </w:rPr>
  </w:style>
  <w:style w:type="paragraph" w:customStyle="1" w:styleId="dxh-loading1">
    <w:name w:val="dxh-loading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learoffice2010blue1">
    <w:name w:val="dxeditors_edtclear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office2010blue1">
    <w:name w:val="dxeditors_edttbmaindh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hoveroffice2010blue1">
    <w:name w:val="dxeditors_edttbmaindhhover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pressedoffice2010blue1">
    <w:name w:val="dxeditors_edttbmaindhpressed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office2010blue1">
    <w:name w:val="dxeditors_edttbsecondarydh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hoveroffice2010blue1">
    <w:name w:val="dxeditors_edttbsecondarydhhover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pressedoffice2010blue1">
    <w:name w:val="dxeditors_edttbsecondarydhpressed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office2010blue2">
    <w:name w:val="dxeditors_edttbmaindh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hoveroffice2010blue2">
    <w:name w:val="dxeditors_edttbmaindhhover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pressedoffice2010blue2">
    <w:name w:val="dxeditors_edttbmaindhpressed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office2010blue2">
    <w:name w:val="dxeditors_edttbsecondarydh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hoveroffice2010blue2">
    <w:name w:val="dxeditors_edttbsecondarydhhover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pressedoffice2010blue2">
    <w:name w:val="dxeditors_edttbsecondarydhpressed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office2010blue3">
    <w:name w:val="dxeditors_edttbmaindh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disabledoffice2010blue1">
    <w:name w:val="dxeditors_edttbmaindhdisabled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hoveroffice2010blue3">
    <w:name w:val="dxeditors_edttbmaindhhover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pressedoffice2010blue3">
    <w:name w:val="dxeditors_edttbmaindhpressed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office2010blue3">
    <w:name w:val="dxeditors_edttbsecondarydh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disabledoffice2010blue1">
    <w:name w:val="dxeditors_edttbsecondarydhdisabled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hoveroffice2010blue3">
    <w:name w:val="dxeditors_edttbsecondarydhhover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pressedoffice2010blue3">
    <w:name w:val="dxeditors_edttbsecondarydhpressed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office2010blue4">
    <w:name w:val="dxeditors_edttbmaindh_office2010blue4"/>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disabledoffice2010blue2">
    <w:name w:val="dxeditors_edttbmaindhdisabled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hoveroffice2010blue4">
    <w:name w:val="dxeditors_edttbmaindhhover_office2010blue4"/>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pressedoffice2010blue4">
    <w:name w:val="dxeditors_edttbmaindhpressed_office2010blue4"/>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office2010blue4">
    <w:name w:val="dxeditors_edttbsecondarydh_office2010blue4"/>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disabledoffice2010blue2">
    <w:name w:val="dxeditors_edttbsecondarydhdisabled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hoveroffice2010blue4">
    <w:name w:val="dxeditors_edttbsecondarydhhover_office2010blue4"/>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pressedoffice2010blue4">
    <w:name w:val="dxeditors_edttbsecondarydhpressed_office2010blue4"/>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buttoneditsys1">
    <w:name w:val="dxebuttoneditsy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editareasys1">
    <w:name w:val="dxeeditareasy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button1">
    <w:name w:val="dxebutton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buttonleft1">
    <w:name w:val="dxebuttonlef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editareasys2">
    <w:name w:val="dxeeditareasys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memoeditareasys1">
    <w:name w:val="dxememoeditareasys1"/>
    <w:basedOn w:val="a"/>
    <w:rsid w:val="004D4C1C"/>
    <w:pPr>
      <w:spacing w:line="240" w:lineRule="auto"/>
      <w:jc w:val="left"/>
    </w:pPr>
    <w:rPr>
      <w:rFonts w:ascii="宋体" w:eastAsia="宋体" w:hAnsi="宋体" w:cs="宋体"/>
      <w:color w:val="000000"/>
      <w:szCs w:val="24"/>
      <w:lang w:val="en-US" w:eastAsia="zh-CN"/>
    </w:rPr>
  </w:style>
  <w:style w:type="paragraph" w:customStyle="1" w:styleId="dxememoeditareasys2">
    <w:name w:val="dxememoeditareasys2"/>
    <w:basedOn w:val="a"/>
    <w:rsid w:val="004D4C1C"/>
    <w:pPr>
      <w:spacing w:line="240" w:lineRule="auto"/>
      <w:jc w:val="left"/>
    </w:pPr>
    <w:rPr>
      <w:rFonts w:ascii="宋体" w:eastAsia="宋体" w:hAnsi="宋体" w:cs="宋体"/>
      <w:color w:val="000000"/>
      <w:szCs w:val="24"/>
      <w:lang w:val="en-US" w:eastAsia="zh-CN"/>
    </w:rPr>
  </w:style>
  <w:style w:type="paragraph" w:customStyle="1" w:styleId="dxetblsys1">
    <w:name w:val="dxetblsy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lsys2">
    <w:name w:val="dxetblsys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cellsys1">
    <w:name w:val="dxecellsys1"/>
    <w:basedOn w:val="a"/>
    <w:rsid w:val="004D4C1C"/>
    <w:pPr>
      <w:spacing w:before="100" w:beforeAutospacing="1" w:after="100" w:afterAutospacing="1" w:line="240" w:lineRule="auto"/>
      <w:jc w:val="center"/>
      <w:textAlignment w:val="center"/>
    </w:pPr>
    <w:rPr>
      <w:rFonts w:ascii="宋体" w:eastAsia="宋体" w:hAnsi="宋体" w:cs="宋体"/>
      <w:sz w:val="48"/>
      <w:szCs w:val="48"/>
      <w:lang w:val="en-US" w:eastAsia="zh-CN"/>
    </w:rPr>
  </w:style>
  <w:style w:type="paragraph" w:customStyle="1" w:styleId="dxecaptionrelatedcell1">
    <w:name w:val="dxecaptionrelatedcell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efakeemptycell1">
    <w:name w:val="dxefakeemptycell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acc-s1">
    <w:name w:val="dx-acc-s1"/>
    <w:basedOn w:val="a"/>
    <w:rsid w:val="004D4C1C"/>
    <w:pPr>
      <w:spacing w:before="100" w:beforeAutospacing="1" w:after="100" w:afterAutospacing="1" w:line="240" w:lineRule="auto"/>
      <w:ind w:right="60"/>
      <w:jc w:val="left"/>
    </w:pPr>
    <w:rPr>
      <w:rFonts w:ascii="宋体" w:eastAsia="宋体" w:hAnsi="宋体" w:cs="宋体"/>
      <w:szCs w:val="24"/>
      <w:lang w:val="en-US" w:eastAsia="zh-CN"/>
    </w:rPr>
  </w:style>
  <w:style w:type="paragraph" w:customStyle="1" w:styleId="dxvseoffice2010blue1">
    <w:name w:val="dxvse_office2010blue1"/>
    <w:basedOn w:val="a"/>
    <w:rsid w:val="004D4C1C"/>
    <w:pPr>
      <w:spacing w:line="240" w:lineRule="auto"/>
      <w:jc w:val="left"/>
    </w:pPr>
    <w:rPr>
      <w:rFonts w:ascii="宋体" w:eastAsia="宋体" w:hAnsi="宋体" w:cs="宋体"/>
      <w:szCs w:val="24"/>
      <w:lang w:val="en-US" w:eastAsia="zh-CN"/>
    </w:rPr>
  </w:style>
  <w:style w:type="paragraph" w:customStyle="1" w:styleId="dxetbtrackoffice2010blue1">
    <w:name w:val="dxetbtrack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trackoffice2010blue2">
    <w:name w:val="dxetbtrack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barhighlightoffice2010blue1">
    <w:name w:val="dxetbbarhighlight_office2010blue1"/>
    <w:basedOn w:val="a"/>
    <w:rsid w:val="004D4C1C"/>
    <w:pPr>
      <w:spacing w:before="100" w:beforeAutospacing="1" w:after="100" w:afterAutospacing="1" w:line="240" w:lineRule="auto"/>
      <w:jc w:val="left"/>
    </w:pPr>
    <w:rPr>
      <w:rFonts w:ascii="宋体" w:eastAsia="宋体" w:hAnsi="宋体" w:cs="宋体"/>
      <w:sz w:val="2"/>
      <w:szCs w:val="2"/>
      <w:lang w:val="en-US" w:eastAsia="zh-CN"/>
    </w:rPr>
  </w:style>
  <w:style w:type="paragraph" w:customStyle="1" w:styleId="dxetbbarhighlightoffice2010blue2">
    <w:name w:val="dxetbbarhighlight_office2010blue2"/>
    <w:basedOn w:val="a"/>
    <w:rsid w:val="004D4C1C"/>
    <w:pPr>
      <w:spacing w:before="100" w:beforeAutospacing="1" w:after="100" w:afterAutospacing="1" w:line="240" w:lineRule="auto"/>
      <w:jc w:val="left"/>
    </w:pPr>
    <w:rPr>
      <w:rFonts w:ascii="宋体" w:eastAsia="宋体" w:hAnsi="宋体" w:cs="宋体"/>
      <w:sz w:val="2"/>
      <w:szCs w:val="2"/>
      <w:lang w:val="en-US" w:eastAsia="zh-CN"/>
    </w:rPr>
  </w:style>
  <w:style w:type="paragraph" w:customStyle="1" w:styleId="dxetbmaindhoffice2010blue1">
    <w:name w:val="dxetbmaindh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secondarydhoffice2010blue1">
    <w:name w:val="dxetbsecondarydh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maindhoffice2010blue2">
    <w:name w:val="dxetbmaindh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secondarydhoffice2010blue2">
    <w:name w:val="dxetbsecondarydh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rblabeloffice2010blue1">
    <w:name w:val="dxetbrblabel_office2010blue1"/>
    <w:basedOn w:val="a"/>
    <w:rsid w:val="004D4C1C"/>
    <w:pPr>
      <w:spacing w:before="100" w:beforeAutospacing="1" w:after="100" w:afterAutospacing="1" w:line="240" w:lineRule="auto"/>
      <w:jc w:val="center"/>
    </w:pPr>
    <w:rPr>
      <w:rFonts w:ascii="宋体" w:eastAsia="宋体" w:hAnsi="宋体" w:cs="宋体"/>
      <w:color w:val="8E9CAD"/>
      <w:szCs w:val="24"/>
      <w:lang w:val="en-US" w:eastAsia="zh-CN"/>
    </w:rPr>
  </w:style>
  <w:style w:type="paragraph" w:customStyle="1" w:styleId="dxetbltlabeloffice2010blue1">
    <w:name w:val="dxetbltlabel_office2010blue1"/>
    <w:basedOn w:val="a"/>
    <w:rsid w:val="004D4C1C"/>
    <w:pPr>
      <w:spacing w:before="100" w:beforeAutospacing="1" w:after="100" w:afterAutospacing="1" w:line="240" w:lineRule="auto"/>
      <w:jc w:val="center"/>
    </w:pPr>
    <w:rPr>
      <w:rFonts w:ascii="宋体" w:eastAsia="宋体" w:hAnsi="宋体" w:cs="宋体"/>
      <w:color w:val="8E9CAD"/>
      <w:szCs w:val="24"/>
      <w:lang w:val="en-US" w:eastAsia="zh-CN"/>
    </w:rPr>
  </w:style>
  <w:style w:type="paragraph" w:customStyle="1" w:styleId="dxetbrblabeloffice2010blue2">
    <w:name w:val="dxetbrblabel_office2010blue2"/>
    <w:basedOn w:val="a"/>
    <w:rsid w:val="004D4C1C"/>
    <w:pPr>
      <w:spacing w:before="100" w:beforeAutospacing="1" w:after="100" w:afterAutospacing="1" w:line="240" w:lineRule="auto"/>
      <w:jc w:val="center"/>
    </w:pPr>
    <w:rPr>
      <w:rFonts w:ascii="宋体" w:eastAsia="宋体" w:hAnsi="宋体" w:cs="宋体"/>
      <w:color w:val="8E9CAD"/>
      <w:szCs w:val="24"/>
      <w:lang w:val="en-US" w:eastAsia="zh-CN"/>
    </w:rPr>
  </w:style>
  <w:style w:type="paragraph" w:customStyle="1" w:styleId="dxetbltlabeloffice2010blue2">
    <w:name w:val="dxetbltlabel_office2010blue2"/>
    <w:basedOn w:val="a"/>
    <w:rsid w:val="004D4C1C"/>
    <w:pPr>
      <w:spacing w:before="100" w:beforeAutospacing="1" w:after="100" w:afterAutospacing="1" w:line="240" w:lineRule="auto"/>
      <w:jc w:val="center"/>
    </w:pPr>
    <w:rPr>
      <w:rFonts w:ascii="宋体" w:eastAsia="宋体" w:hAnsi="宋体" w:cs="宋体"/>
      <w:color w:val="8E9CAD"/>
      <w:szCs w:val="24"/>
      <w:lang w:val="en-US" w:eastAsia="zh-CN"/>
    </w:rPr>
  </w:style>
  <w:style w:type="paragraph" w:customStyle="1" w:styleId="dxetbrblabeloffice2010blue3">
    <w:name w:val="dxetbrblabel_office2010blue3"/>
    <w:basedOn w:val="a"/>
    <w:rsid w:val="004D4C1C"/>
    <w:pPr>
      <w:spacing w:before="100" w:beforeAutospacing="1" w:after="100" w:afterAutospacing="1" w:line="240" w:lineRule="auto"/>
      <w:ind w:left="-60"/>
      <w:jc w:val="center"/>
    </w:pPr>
    <w:rPr>
      <w:rFonts w:ascii="宋体" w:eastAsia="宋体" w:hAnsi="宋体" w:cs="宋体"/>
      <w:color w:val="8E9CAD"/>
      <w:szCs w:val="24"/>
      <w:lang w:val="en-US" w:eastAsia="zh-CN"/>
    </w:rPr>
  </w:style>
  <w:style w:type="paragraph" w:customStyle="1" w:styleId="dxetbrblabeloffice2010blue4">
    <w:name w:val="dxetbrblabel_office2010blue4"/>
    <w:basedOn w:val="a"/>
    <w:rsid w:val="004D4C1C"/>
    <w:pPr>
      <w:spacing w:before="100" w:beforeAutospacing="1" w:after="100" w:afterAutospacing="1" w:line="240" w:lineRule="auto"/>
      <w:jc w:val="center"/>
    </w:pPr>
    <w:rPr>
      <w:rFonts w:ascii="宋体" w:eastAsia="宋体" w:hAnsi="宋体" w:cs="宋体"/>
      <w:color w:val="8E9CAD"/>
      <w:szCs w:val="24"/>
      <w:lang w:val="en-US" w:eastAsia="zh-CN"/>
    </w:rPr>
  </w:style>
  <w:style w:type="paragraph" w:customStyle="1" w:styleId="dxetbltlabeloffice2010blue3">
    <w:name w:val="dxetbltlabel_office2010blue3"/>
    <w:basedOn w:val="a"/>
    <w:rsid w:val="004D4C1C"/>
    <w:pPr>
      <w:spacing w:before="100" w:beforeAutospacing="1" w:after="100" w:afterAutospacing="1" w:line="240" w:lineRule="auto"/>
      <w:jc w:val="center"/>
    </w:pPr>
    <w:rPr>
      <w:rFonts w:ascii="宋体" w:eastAsia="宋体" w:hAnsi="宋体" w:cs="宋体"/>
      <w:color w:val="8E9CAD"/>
      <w:szCs w:val="24"/>
      <w:lang w:val="en-US" w:eastAsia="zh-CN"/>
    </w:rPr>
  </w:style>
  <w:style w:type="paragraph" w:customStyle="1" w:styleId="dxetbrblabeloffice2010blue5">
    <w:name w:val="dxetbrblabel_office2010blue5"/>
    <w:basedOn w:val="a"/>
    <w:rsid w:val="004D4C1C"/>
    <w:pPr>
      <w:spacing w:before="100" w:beforeAutospacing="1" w:after="100" w:afterAutospacing="1" w:line="240" w:lineRule="auto"/>
      <w:jc w:val="center"/>
    </w:pPr>
    <w:rPr>
      <w:rFonts w:ascii="宋体" w:eastAsia="宋体" w:hAnsi="宋体" w:cs="宋体"/>
      <w:color w:val="8E9CAD"/>
      <w:szCs w:val="24"/>
      <w:lang w:val="en-US" w:eastAsia="zh-CN"/>
    </w:rPr>
  </w:style>
  <w:style w:type="paragraph" w:customStyle="1" w:styleId="dxetbltlabeloffice2010blue4">
    <w:name w:val="dxetbltlabel_office2010blue4"/>
    <w:basedOn w:val="a"/>
    <w:rsid w:val="004D4C1C"/>
    <w:pPr>
      <w:spacing w:before="120" w:after="100" w:afterAutospacing="1" w:line="240" w:lineRule="auto"/>
      <w:jc w:val="center"/>
    </w:pPr>
    <w:rPr>
      <w:rFonts w:ascii="宋体" w:eastAsia="宋体" w:hAnsi="宋体" w:cs="宋体"/>
      <w:color w:val="8E9CAD"/>
      <w:szCs w:val="24"/>
      <w:lang w:val="en-US" w:eastAsia="zh-CN"/>
    </w:rPr>
  </w:style>
  <w:style w:type="paragraph" w:customStyle="1" w:styleId="dxetbrblabeloffice2010blue6">
    <w:name w:val="dxetbrblabel_office2010blue6"/>
    <w:basedOn w:val="a"/>
    <w:rsid w:val="004D4C1C"/>
    <w:pPr>
      <w:spacing w:before="100" w:beforeAutospacing="1" w:after="100" w:afterAutospacing="1" w:line="240" w:lineRule="auto"/>
      <w:ind w:left="75"/>
      <w:jc w:val="center"/>
    </w:pPr>
    <w:rPr>
      <w:rFonts w:ascii="宋体" w:eastAsia="宋体" w:hAnsi="宋体" w:cs="宋体"/>
      <w:color w:val="8E9CAD"/>
      <w:szCs w:val="24"/>
      <w:lang w:val="en-US" w:eastAsia="zh-CN"/>
    </w:rPr>
  </w:style>
  <w:style w:type="paragraph" w:customStyle="1" w:styleId="dxetbrblabeloffice2010blue7">
    <w:name w:val="dxetbrblabel_office2010blue7"/>
    <w:basedOn w:val="a"/>
    <w:rsid w:val="004D4C1C"/>
    <w:pPr>
      <w:spacing w:before="100" w:beforeAutospacing="1" w:after="100" w:afterAutospacing="1" w:line="240" w:lineRule="auto"/>
      <w:jc w:val="center"/>
    </w:pPr>
    <w:rPr>
      <w:rFonts w:ascii="宋体" w:eastAsia="宋体" w:hAnsi="宋体" w:cs="宋体"/>
      <w:color w:val="566B84"/>
      <w:szCs w:val="24"/>
      <w:lang w:val="en-US" w:eastAsia="zh-CN"/>
    </w:rPr>
  </w:style>
  <w:style w:type="paragraph" w:customStyle="1" w:styleId="dxetbltlabeloffice2010blue5">
    <w:name w:val="dxetbltlabel_office2010blue5"/>
    <w:basedOn w:val="a"/>
    <w:rsid w:val="004D4C1C"/>
    <w:pPr>
      <w:spacing w:before="100" w:beforeAutospacing="1" w:after="100" w:afterAutospacing="1" w:line="240" w:lineRule="auto"/>
      <w:jc w:val="center"/>
    </w:pPr>
    <w:rPr>
      <w:rFonts w:ascii="宋体" w:eastAsia="宋体" w:hAnsi="宋体" w:cs="宋体"/>
      <w:color w:val="566B84"/>
      <w:szCs w:val="24"/>
      <w:lang w:val="en-US" w:eastAsia="zh-CN"/>
    </w:rPr>
  </w:style>
  <w:style w:type="paragraph" w:customStyle="1" w:styleId="dxetbrblabeloffice2010blue8">
    <w:name w:val="dxetbrblabel_office2010blue8"/>
    <w:basedOn w:val="a"/>
    <w:rsid w:val="004D4C1C"/>
    <w:pPr>
      <w:spacing w:before="100" w:beforeAutospacing="1" w:after="100" w:afterAutospacing="1" w:line="240" w:lineRule="auto"/>
      <w:jc w:val="center"/>
    </w:pPr>
    <w:rPr>
      <w:rFonts w:ascii="宋体" w:eastAsia="宋体" w:hAnsi="宋体" w:cs="宋体"/>
      <w:color w:val="566B84"/>
      <w:szCs w:val="24"/>
      <w:lang w:val="en-US" w:eastAsia="zh-CN"/>
    </w:rPr>
  </w:style>
  <w:style w:type="paragraph" w:customStyle="1" w:styleId="dxetbltlabeloffice2010blue6">
    <w:name w:val="dxetbltlabel_office2010blue6"/>
    <w:basedOn w:val="a"/>
    <w:rsid w:val="004D4C1C"/>
    <w:pPr>
      <w:spacing w:before="100" w:beforeAutospacing="1" w:after="100" w:afterAutospacing="1" w:line="240" w:lineRule="auto"/>
      <w:jc w:val="center"/>
    </w:pPr>
    <w:rPr>
      <w:rFonts w:ascii="宋体" w:eastAsia="宋体" w:hAnsi="宋体" w:cs="宋体"/>
      <w:color w:val="566B84"/>
      <w:szCs w:val="24"/>
      <w:lang w:val="en-US" w:eastAsia="zh-CN"/>
    </w:rPr>
  </w:style>
  <w:style w:type="paragraph" w:customStyle="1" w:styleId="dxetbrblabeloffice2010blue9">
    <w:name w:val="dxetbrblabel_office2010blue9"/>
    <w:basedOn w:val="a"/>
    <w:rsid w:val="004D4C1C"/>
    <w:pPr>
      <w:spacing w:before="100" w:beforeAutospacing="1" w:after="100" w:afterAutospacing="1" w:line="240" w:lineRule="auto"/>
      <w:jc w:val="center"/>
    </w:pPr>
    <w:rPr>
      <w:rFonts w:ascii="宋体" w:eastAsia="宋体" w:hAnsi="宋体" w:cs="宋体"/>
      <w:color w:val="C4CBD4"/>
      <w:szCs w:val="24"/>
      <w:lang w:val="en-US" w:eastAsia="zh-CN"/>
    </w:rPr>
  </w:style>
  <w:style w:type="paragraph" w:customStyle="1" w:styleId="dxetbltlabeloffice2010blue7">
    <w:name w:val="dxetbltlabel_office2010blue7"/>
    <w:basedOn w:val="a"/>
    <w:rsid w:val="004D4C1C"/>
    <w:pPr>
      <w:spacing w:before="100" w:beforeAutospacing="1" w:after="100" w:afterAutospacing="1" w:line="240" w:lineRule="auto"/>
      <w:jc w:val="center"/>
    </w:pPr>
    <w:rPr>
      <w:rFonts w:ascii="宋体" w:eastAsia="宋体" w:hAnsi="宋体" w:cs="宋体"/>
      <w:color w:val="C4CBD4"/>
      <w:szCs w:val="24"/>
      <w:lang w:val="en-US" w:eastAsia="zh-CN"/>
    </w:rPr>
  </w:style>
  <w:style w:type="paragraph" w:customStyle="1" w:styleId="dxetbrblabeloffice2010blue10">
    <w:name w:val="dxetbrblabel_office2010blue10"/>
    <w:basedOn w:val="a"/>
    <w:rsid w:val="004D4C1C"/>
    <w:pPr>
      <w:spacing w:before="100" w:beforeAutospacing="1" w:after="100" w:afterAutospacing="1" w:line="240" w:lineRule="auto"/>
      <w:jc w:val="center"/>
    </w:pPr>
    <w:rPr>
      <w:rFonts w:ascii="宋体" w:eastAsia="宋体" w:hAnsi="宋体" w:cs="宋体"/>
      <w:color w:val="C4CBD4"/>
      <w:szCs w:val="24"/>
      <w:lang w:val="en-US" w:eastAsia="zh-CN"/>
    </w:rPr>
  </w:style>
  <w:style w:type="paragraph" w:customStyle="1" w:styleId="dxetbltlabeloffice2010blue8">
    <w:name w:val="dxetbltlabel_office2010blue8"/>
    <w:basedOn w:val="a"/>
    <w:rsid w:val="004D4C1C"/>
    <w:pPr>
      <w:spacing w:before="100" w:beforeAutospacing="1" w:after="100" w:afterAutospacing="1" w:line="240" w:lineRule="auto"/>
      <w:jc w:val="center"/>
    </w:pPr>
    <w:rPr>
      <w:rFonts w:ascii="宋体" w:eastAsia="宋体" w:hAnsi="宋体" w:cs="宋体"/>
      <w:color w:val="C4CBD4"/>
      <w:szCs w:val="24"/>
      <w:lang w:val="en-US" w:eastAsia="zh-CN"/>
    </w:rPr>
  </w:style>
  <w:style w:type="paragraph" w:customStyle="1" w:styleId="dxetbrblabeloffice2010blue11">
    <w:name w:val="dxetbrblabel_office2010blue11"/>
    <w:basedOn w:val="a"/>
    <w:rsid w:val="004D4C1C"/>
    <w:pPr>
      <w:spacing w:before="100" w:beforeAutospacing="1" w:after="100" w:afterAutospacing="1" w:line="240" w:lineRule="auto"/>
      <w:jc w:val="center"/>
    </w:pPr>
    <w:rPr>
      <w:rFonts w:ascii="宋体" w:eastAsia="宋体" w:hAnsi="宋体" w:cs="宋体"/>
      <w:color w:val="D7DCE2"/>
      <w:szCs w:val="24"/>
      <w:lang w:val="en-US" w:eastAsia="zh-CN"/>
    </w:rPr>
  </w:style>
  <w:style w:type="paragraph" w:customStyle="1" w:styleId="dxetbltlabeloffice2010blue9">
    <w:name w:val="dxetbltlabel_office2010blue9"/>
    <w:basedOn w:val="a"/>
    <w:rsid w:val="004D4C1C"/>
    <w:pPr>
      <w:spacing w:before="100" w:beforeAutospacing="1" w:after="100" w:afterAutospacing="1" w:line="240" w:lineRule="auto"/>
      <w:jc w:val="center"/>
    </w:pPr>
    <w:rPr>
      <w:rFonts w:ascii="宋体" w:eastAsia="宋体" w:hAnsi="宋体" w:cs="宋体"/>
      <w:color w:val="D7DCE2"/>
      <w:szCs w:val="24"/>
      <w:lang w:val="en-US" w:eastAsia="zh-CN"/>
    </w:rPr>
  </w:style>
  <w:style w:type="paragraph" w:customStyle="1" w:styleId="dxetbitemoffice2010blue1">
    <w:name w:val="dxetbitem_office2010blue1"/>
    <w:basedOn w:val="a"/>
    <w:rsid w:val="004D4C1C"/>
    <w:pPr>
      <w:spacing w:before="100" w:beforeAutospacing="1" w:after="100" w:afterAutospacing="1" w:line="240" w:lineRule="auto"/>
      <w:jc w:val="left"/>
    </w:pPr>
    <w:rPr>
      <w:rFonts w:ascii="宋体" w:eastAsia="宋体" w:hAnsi="宋体" w:cs="宋体"/>
      <w:color w:val="D7DCE2"/>
      <w:szCs w:val="24"/>
      <w:lang w:val="en-US" w:eastAsia="zh-CN"/>
    </w:rPr>
  </w:style>
  <w:style w:type="paragraph" w:customStyle="1" w:styleId="dxetbitemoffice2010blue2">
    <w:name w:val="dxetbitem_office2010blue2"/>
    <w:basedOn w:val="a"/>
    <w:rsid w:val="004D4C1C"/>
    <w:pPr>
      <w:spacing w:before="100" w:beforeAutospacing="1" w:after="100" w:afterAutospacing="1" w:line="240" w:lineRule="auto"/>
      <w:jc w:val="left"/>
    </w:pPr>
    <w:rPr>
      <w:rFonts w:ascii="宋体" w:eastAsia="宋体" w:hAnsi="宋体" w:cs="宋体"/>
      <w:color w:val="8E9CAD"/>
      <w:szCs w:val="24"/>
      <w:lang w:val="en-US" w:eastAsia="zh-CN"/>
    </w:rPr>
  </w:style>
  <w:style w:type="paragraph" w:customStyle="1" w:styleId="dxetbitemoffice2010blue3">
    <w:name w:val="dxetbitem_office2010blue3"/>
    <w:basedOn w:val="a"/>
    <w:rsid w:val="004D4C1C"/>
    <w:pPr>
      <w:spacing w:before="100" w:beforeAutospacing="1" w:after="100" w:afterAutospacing="1" w:line="240" w:lineRule="auto"/>
      <w:jc w:val="right"/>
    </w:pPr>
    <w:rPr>
      <w:rFonts w:ascii="宋体" w:eastAsia="宋体" w:hAnsi="宋体" w:cs="宋体"/>
      <w:color w:val="8E9CAD"/>
      <w:szCs w:val="24"/>
      <w:lang w:val="en-US" w:eastAsia="zh-CN"/>
    </w:rPr>
  </w:style>
  <w:style w:type="paragraph" w:customStyle="1" w:styleId="dxetbitemoffice2010blue4">
    <w:name w:val="dxetbitem_office2010blue4"/>
    <w:basedOn w:val="a"/>
    <w:rsid w:val="004D4C1C"/>
    <w:pPr>
      <w:spacing w:before="100" w:beforeAutospacing="1" w:after="100" w:afterAutospacing="1" w:line="240" w:lineRule="auto"/>
      <w:jc w:val="center"/>
    </w:pPr>
    <w:rPr>
      <w:rFonts w:ascii="宋体" w:eastAsia="宋体" w:hAnsi="宋体" w:cs="宋体"/>
      <w:color w:val="8E9CAD"/>
      <w:szCs w:val="24"/>
      <w:lang w:val="en-US" w:eastAsia="zh-CN"/>
    </w:rPr>
  </w:style>
  <w:style w:type="paragraph" w:customStyle="1" w:styleId="dxetbitemoffice2010blue5">
    <w:name w:val="dxetbitem_office2010blue5"/>
    <w:basedOn w:val="a"/>
    <w:rsid w:val="004D4C1C"/>
    <w:pPr>
      <w:spacing w:before="100" w:beforeAutospacing="1" w:after="100" w:afterAutospacing="1" w:line="240" w:lineRule="auto"/>
      <w:jc w:val="left"/>
    </w:pPr>
    <w:rPr>
      <w:rFonts w:ascii="宋体" w:eastAsia="宋体" w:hAnsi="宋体" w:cs="宋体"/>
      <w:color w:val="8E9CAD"/>
      <w:szCs w:val="24"/>
      <w:lang w:val="en-US" w:eastAsia="zh-CN"/>
    </w:rPr>
  </w:style>
  <w:style w:type="paragraph" w:customStyle="1" w:styleId="dxetbitemoffice2010blue6">
    <w:name w:val="dxetbitem_office2010blue6"/>
    <w:basedOn w:val="a"/>
    <w:rsid w:val="004D4C1C"/>
    <w:pPr>
      <w:spacing w:before="100" w:beforeAutospacing="1" w:after="100" w:afterAutospacing="1" w:line="240" w:lineRule="auto"/>
      <w:jc w:val="left"/>
    </w:pPr>
    <w:rPr>
      <w:rFonts w:ascii="宋体" w:eastAsia="宋体" w:hAnsi="宋体" w:cs="宋体"/>
      <w:color w:val="8E9CAD"/>
      <w:szCs w:val="24"/>
      <w:lang w:val="en-US" w:eastAsia="zh-CN"/>
    </w:rPr>
  </w:style>
  <w:style w:type="paragraph" w:customStyle="1" w:styleId="dxetbitemoffice2010blue7">
    <w:name w:val="dxetbitem_office2010blue7"/>
    <w:basedOn w:val="a"/>
    <w:rsid w:val="004D4C1C"/>
    <w:pPr>
      <w:spacing w:before="100" w:beforeAutospacing="1" w:after="100" w:afterAutospacing="1" w:line="240" w:lineRule="auto"/>
      <w:jc w:val="left"/>
    </w:pPr>
    <w:rPr>
      <w:rFonts w:ascii="宋体" w:eastAsia="宋体" w:hAnsi="宋体" w:cs="宋体"/>
      <w:color w:val="8E9CAD"/>
      <w:szCs w:val="24"/>
      <w:lang w:val="en-US" w:eastAsia="zh-CN"/>
    </w:rPr>
  </w:style>
  <w:style w:type="paragraph" w:customStyle="1" w:styleId="dxetblargetickoffice2010blue1">
    <w:name w:val="dxetblargetick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largetickoffice2010blue2">
    <w:name w:val="dxetblargetick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smalltickoffice2010blue1">
    <w:name w:val="dxetbsmalltick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smalltickoffice2010blue2">
    <w:name w:val="dxetbsmalltick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largetickoffice2010blue3">
    <w:name w:val="dxetblargetick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largetickoffice2010blue4">
    <w:name w:val="dxetblargetick_office2010blue4"/>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smalltickoffice2010blue3">
    <w:name w:val="dxetbsmalltick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smalltickoffice2010blue4">
    <w:name w:val="dxetbsmalltick_office2010blue4"/>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decbtnoffice2010blue1">
    <w:name w:val="dxetbdecbtn_office2010blue1"/>
    <w:basedOn w:val="a"/>
    <w:rsid w:val="004D4C1C"/>
    <w:pPr>
      <w:spacing w:before="100" w:beforeAutospacing="1" w:after="100" w:afterAutospacing="1" w:line="240" w:lineRule="auto"/>
      <w:ind w:left="-135"/>
      <w:jc w:val="left"/>
    </w:pPr>
    <w:rPr>
      <w:rFonts w:ascii="宋体" w:eastAsia="宋体" w:hAnsi="宋体" w:cs="宋体"/>
      <w:szCs w:val="24"/>
      <w:lang w:val="en-US" w:eastAsia="zh-CN"/>
    </w:rPr>
  </w:style>
  <w:style w:type="paragraph" w:customStyle="1" w:styleId="dxetbincbtnoffice2010blue1">
    <w:name w:val="dxetbincbtn_office2010blue1"/>
    <w:basedOn w:val="a"/>
    <w:rsid w:val="004D4C1C"/>
    <w:pPr>
      <w:spacing w:before="100" w:beforeAutospacing="1" w:after="100" w:afterAutospacing="1" w:line="240" w:lineRule="auto"/>
      <w:ind w:left="-135"/>
      <w:jc w:val="left"/>
    </w:pPr>
    <w:rPr>
      <w:rFonts w:ascii="宋体" w:eastAsia="宋体" w:hAnsi="宋体" w:cs="宋体"/>
      <w:szCs w:val="24"/>
      <w:lang w:val="en-US" w:eastAsia="zh-CN"/>
    </w:rPr>
  </w:style>
  <w:style w:type="paragraph" w:customStyle="1" w:styleId="dxetbdecbtnoffice2010blue2">
    <w:name w:val="dxetbdecbtn_office2010blue2"/>
    <w:basedOn w:val="a"/>
    <w:rsid w:val="004D4C1C"/>
    <w:pPr>
      <w:spacing w:after="100" w:afterAutospacing="1" w:line="240" w:lineRule="auto"/>
      <w:jc w:val="left"/>
    </w:pPr>
    <w:rPr>
      <w:rFonts w:ascii="宋体" w:eastAsia="宋体" w:hAnsi="宋体" w:cs="宋体"/>
      <w:szCs w:val="24"/>
      <w:lang w:val="en-US" w:eastAsia="zh-CN"/>
    </w:rPr>
  </w:style>
  <w:style w:type="paragraph" w:customStyle="1" w:styleId="dxetbincbtnoffice2010blue2">
    <w:name w:val="dxetbincbtn_office2010blue2"/>
    <w:basedOn w:val="a"/>
    <w:rsid w:val="004D4C1C"/>
    <w:pPr>
      <w:spacing w:after="100" w:afterAutospacing="1" w:line="240" w:lineRule="auto"/>
      <w:jc w:val="left"/>
    </w:pPr>
    <w:rPr>
      <w:rFonts w:ascii="宋体" w:eastAsia="宋体" w:hAnsi="宋体" w:cs="宋体"/>
      <w:szCs w:val="24"/>
      <w:lang w:val="en-US" w:eastAsia="zh-CN"/>
    </w:rPr>
  </w:style>
  <w:style w:type="paragraph" w:customStyle="1" w:styleId="dxetbtrackoffice2010blue3">
    <w:name w:val="dxetbtrack_office2010blue3"/>
    <w:basedOn w:val="a"/>
    <w:rsid w:val="004D4C1C"/>
    <w:pPr>
      <w:spacing w:before="100" w:beforeAutospacing="1" w:after="100" w:afterAutospacing="1" w:line="240" w:lineRule="auto"/>
      <w:ind w:left="-60"/>
      <w:jc w:val="left"/>
    </w:pPr>
    <w:rPr>
      <w:rFonts w:ascii="宋体" w:eastAsia="宋体" w:hAnsi="宋体" w:cs="宋体"/>
      <w:szCs w:val="24"/>
      <w:lang w:val="en-US" w:eastAsia="zh-CN"/>
    </w:rPr>
  </w:style>
  <w:style w:type="paragraph" w:customStyle="1" w:styleId="dxetbtrackoffice2010blue4">
    <w:name w:val="dxetbtrack_office2010blue4"/>
    <w:basedOn w:val="a"/>
    <w:rsid w:val="004D4C1C"/>
    <w:pPr>
      <w:spacing w:after="100" w:afterAutospacing="1" w:line="240" w:lineRule="auto"/>
      <w:jc w:val="left"/>
    </w:pPr>
    <w:rPr>
      <w:rFonts w:ascii="宋体" w:eastAsia="宋体" w:hAnsi="宋体" w:cs="宋体"/>
      <w:szCs w:val="24"/>
      <w:lang w:val="en-US" w:eastAsia="zh-CN"/>
    </w:rPr>
  </w:style>
  <w:style w:type="paragraph" w:customStyle="1" w:styleId="dxeloadingpaneloffice2010blue1">
    <w:name w:val="dxeloadingpanel_office2010blue1"/>
    <w:basedOn w:val="a"/>
    <w:rsid w:val="004D4C1C"/>
    <w:pPr>
      <w:spacing w:before="100" w:beforeAutospacing="1" w:after="100" w:afterAutospacing="1" w:line="240" w:lineRule="auto"/>
      <w:jc w:val="left"/>
    </w:pPr>
    <w:rPr>
      <w:rFonts w:ascii="宋体" w:eastAsia="宋体" w:hAnsi="宋体" w:cs="宋体"/>
      <w:sz w:val="2"/>
      <w:szCs w:val="2"/>
      <w:lang w:val="en-US" w:eastAsia="zh-CN"/>
    </w:rPr>
  </w:style>
  <w:style w:type="paragraph" w:customStyle="1" w:styleId="dxeeditareaoffice2010blue1">
    <w:name w:val="dxeeditarea_office2010blue1"/>
    <w:basedOn w:val="a"/>
    <w:rsid w:val="004D4C1C"/>
    <w:pPr>
      <w:pBdr>
        <w:top w:val="single" w:sz="6" w:space="0" w:color="8BA0BC"/>
        <w:left w:val="single" w:sz="6" w:space="0" w:color="8BA0BC"/>
        <w:bottom w:val="single" w:sz="6" w:space="0" w:color="8BA0BC"/>
        <w:right w:val="single" w:sz="6" w:space="0" w:color="8BA0BC"/>
      </w:pBdr>
      <w:shd w:val="clear" w:color="auto" w:fill="FFFFFF"/>
      <w:spacing w:before="100" w:beforeAutospacing="1" w:after="100" w:afterAutospacing="1" w:line="240" w:lineRule="auto"/>
      <w:jc w:val="left"/>
    </w:pPr>
    <w:rPr>
      <w:rFonts w:ascii="宋体" w:eastAsia="宋体" w:hAnsi="宋体" w:cs="宋体"/>
      <w:szCs w:val="24"/>
      <w:lang w:val="en-US" w:eastAsia="zh-CN"/>
    </w:rPr>
  </w:style>
  <w:style w:type="paragraph" w:customStyle="1" w:styleId="dxeiic1">
    <w:name w:val="dxeiic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iicr1">
    <w:name w:val="dxeiic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editareaoffice2010blue2">
    <w:name w:val="dxeeditarea_office2010blue2"/>
    <w:basedOn w:val="a"/>
    <w:rsid w:val="004D4C1C"/>
    <w:pPr>
      <w:pBdr>
        <w:top w:val="single" w:sz="6" w:space="0" w:color="8BA0BC"/>
        <w:left w:val="single" w:sz="6" w:space="0" w:color="8BA0BC"/>
        <w:bottom w:val="single" w:sz="6" w:space="0" w:color="8BA0BC"/>
        <w:right w:val="single" w:sz="6" w:space="0" w:color="8BA0BC"/>
      </w:pBdr>
      <w:shd w:val="clear" w:color="auto" w:fill="FFFFFF"/>
      <w:spacing w:before="100" w:beforeAutospacing="1" w:after="100" w:afterAutospacing="1" w:line="240" w:lineRule="auto"/>
      <w:jc w:val="left"/>
    </w:pPr>
    <w:rPr>
      <w:rFonts w:ascii="宋体" w:eastAsia="宋体" w:hAnsi="宋体" w:cs="宋体"/>
      <w:szCs w:val="24"/>
      <w:lang w:val="en-US" w:eastAsia="zh-CN"/>
    </w:rPr>
  </w:style>
  <w:style w:type="paragraph" w:customStyle="1" w:styleId="dxebuttoneditbuttonoffice2010blue1">
    <w:name w:val="dxebuttoneditbutton_office2010blue1"/>
    <w:basedOn w:val="a"/>
    <w:rsid w:val="004D4C1C"/>
    <w:pPr>
      <w:pBdr>
        <w:top w:val="single" w:sz="2" w:space="0" w:color="8BA0BC"/>
        <w:left w:val="single" w:sz="6" w:space="0" w:color="8BA0BC"/>
        <w:bottom w:val="single" w:sz="2" w:space="0" w:color="8BA0BC"/>
        <w:right w:val="single" w:sz="2" w:space="0" w:color="8BA0BC"/>
      </w:pBdr>
      <w:shd w:val="clear" w:color="auto" w:fill="ECF2F7"/>
      <w:spacing w:before="100" w:beforeAutospacing="1" w:after="100" w:afterAutospacing="1" w:line="240" w:lineRule="auto"/>
      <w:jc w:val="center"/>
      <w:textAlignment w:val="center"/>
    </w:pPr>
    <w:rPr>
      <w:rFonts w:ascii="宋体" w:eastAsia="宋体" w:hAnsi="宋体" w:cs="宋体"/>
      <w:szCs w:val="24"/>
      <w:lang w:val="en-US" w:eastAsia="zh-CN"/>
    </w:rPr>
  </w:style>
  <w:style w:type="paragraph" w:customStyle="1" w:styleId="dxespinlargeincbuttonoffice2010blue1">
    <w:name w:val="dxespinlargeincbutton_office2010blue1"/>
    <w:basedOn w:val="a"/>
    <w:rsid w:val="004D4C1C"/>
    <w:pPr>
      <w:shd w:val="clear" w:color="auto" w:fill="ECF2F7"/>
      <w:spacing w:before="100" w:beforeAutospacing="1" w:after="100" w:afterAutospacing="1" w:line="240" w:lineRule="auto"/>
      <w:jc w:val="center"/>
      <w:textAlignment w:val="center"/>
    </w:pPr>
    <w:rPr>
      <w:rFonts w:ascii="宋体" w:eastAsia="宋体" w:hAnsi="宋体" w:cs="宋体"/>
      <w:szCs w:val="24"/>
      <w:lang w:val="en-US" w:eastAsia="zh-CN"/>
    </w:rPr>
  </w:style>
  <w:style w:type="paragraph" w:customStyle="1" w:styleId="dxespinlargedecbuttonoffice2010blue1">
    <w:name w:val="dxespinlargedecbutton_office2010blue1"/>
    <w:basedOn w:val="a"/>
    <w:rsid w:val="004D4C1C"/>
    <w:pPr>
      <w:shd w:val="clear" w:color="auto" w:fill="ECF2F7"/>
      <w:spacing w:before="100" w:beforeAutospacing="1" w:after="100" w:afterAutospacing="1" w:line="240" w:lineRule="auto"/>
      <w:jc w:val="center"/>
      <w:textAlignment w:val="center"/>
    </w:pPr>
    <w:rPr>
      <w:rFonts w:ascii="宋体" w:eastAsia="宋体" w:hAnsi="宋体" w:cs="宋体"/>
      <w:szCs w:val="24"/>
      <w:lang w:val="en-US" w:eastAsia="zh-CN"/>
    </w:rPr>
  </w:style>
  <w:style w:type="paragraph" w:customStyle="1" w:styleId="dxespinincbuttonoffice2010blue1">
    <w:name w:val="dxespinincbutton_office2010blue1"/>
    <w:basedOn w:val="a"/>
    <w:rsid w:val="004D4C1C"/>
    <w:pPr>
      <w:shd w:val="clear" w:color="auto" w:fill="F2F7FB"/>
      <w:spacing w:before="100" w:beforeAutospacing="1" w:after="100" w:afterAutospacing="1" w:line="240" w:lineRule="auto"/>
      <w:jc w:val="center"/>
      <w:textAlignment w:val="center"/>
    </w:pPr>
    <w:rPr>
      <w:rFonts w:ascii="宋体" w:eastAsia="宋体" w:hAnsi="宋体" w:cs="宋体"/>
      <w:szCs w:val="24"/>
      <w:lang w:val="en-US" w:eastAsia="zh-CN"/>
    </w:rPr>
  </w:style>
  <w:style w:type="paragraph" w:customStyle="1" w:styleId="dxespindecbuttonoffice2010blue1">
    <w:name w:val="dxespindecbutton_office2010blue1"/>
    <w:basedOn w:val="a"/>
    <w:rsid w:val="004D4C1C"/>
    <w:pPr>
      <w:shd w:val="clear" w:color="auto" w:fill="ECF2F7"/>
      <w:spacing w:before="100" w:beforeAutospacing="1" w:after="100" w:afterAutospacing="1" w:line="240" w:lineRule="auto"/>
      <w:jc w:val="center"/>
      <w:textAlignment w:val="center"/>
    </w:pPr>
    <w:rPr>
      <w:rFonts w:ascii="宋体" w:eastAsia="宋体" w:hAnsi="宋体" w:cs="宋体"/>
      <w:szCs w:val="24"/>
      <w:lang w:val="en-US" w:eastAsia="zh-CN"/>
    </w:rPr>
  </w:style>
  <w:style w:type="paragraph" w:customStyle="1" w:styleId="dxelbfebuttonsys1">
    <w:name w:val="dxelbfebuttonsy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lbshowfilterbtnsys1">
    <w:name w:val="dxelbshowfilterbtnsys1"/>
    <w:basedOn w:val="a"/>
    <w:rsid w:val="004D4C1C"/>
    <w:pPr>
      <w:shd w:val="clear" w:color="auto" w:fill="FFFFFF"/>
      <w:spacing w:before="100" w:beforeAutospacing="1" w:after="100" w:afterAutospacing="1" w:line="240" w:lineRule="auto"/>
      <w:jc w:val="left"/>
    </w:pPr>
    <w:rPr>
      <w:rFonts w:ascii="宋体" w:eastAsia="宋体" w:hAnsi="宋体" w:cs="宋体"/>
      <w:szCs w:val="24"/>
      <w:lang w:val="en-US" w:eastAsia="zh-CN"/>
    </w:rPr>
  </w:style>
  <w:style w:type="paragraph" w:customStyle="1" w:styleId="dxichsys1">
    <w:name w:val="dxichsys1"/>
    <w:basedOn w:val="a"/>
    <w:rsid w:val="004D4C1C"/>
    <w:pPr>
      <w:spacing w:line="240" w:lineRule="auto"/>
      <w:jc w:val="left"/>
      <w:textAlignment w:val="center"/>
    </w:pPr>
    <w:rPr>
      <w:rFonts w:ascii="宋体" w:eastAsia="宋体" w:hAnsi="宋体" w:cs="宋体"/>
      <w:szCs w:val="24"/>
      <w:lang w:val="en-US" w:eastAsia="zh-CN"/>
    </w:rPr>
  </w:style>
  <w:style w:type="paragraph" w:customStyle="1" w:styleId="dxichsys2">
    <w:name w:val="dxichsys2"/>
    <w:basedOn w:val="a"/>
    <w:rsid w:val="004D4C1C"/>
    <w:pPr>
      <w:spacing w:line="240" w:lineRule="auto"/>
      <w:jc w:val="left"/>
      <w:textAlignment w:val="center"/>
    </w:pPr>
    <w:rPr>
      <w:rFonts w:ascii="宋体" w:eastAsia="宋体" w:hAnsi="宋体" w:cs="宋体"/>
      <w:szCs w:val="24"/>
      <w:lang w:val="en-US" w:eastAsia="zh-CN"/>
    </w:rPr>
  </w:style>
  <w:style w:type="paragraph" w:customStyle="1" w:styleId="dxichcellsys1">
    <w:name w:val="dxichcellsy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hic1">
    <w:name w:val="dxehic1"/>
    <w:basedOn w:val="a"/>
    <w:rsid w:val="004D4C1C"/>
    <w:pPr>
      <w:pBdr>
        <w:left w:val="single" w:sz="6" w:space="0" w:color="E8F0FB"/>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ehicr1">
    <w:name w:val="dxehicr1"/>
    <w:basedOn w:val="a"/>
    <w:rsid w:val="004D4C1C"/>
    <w:pPr>
      <w:pBdr>
        <w:right w:val="single" w:sz="6" w:space="0" w:color="E8F0FB"/>
      </w:pBdr>
      <w:spacing w:before="100" w:beforeAutospacing="1" w:after="100" w:afterAutospacing="1" w:line="240" w:lineRule="auto"/>
      <w:jc w:val="right"/>
    </w:pPr>
    <w:rPr>
      <w:rFonts w:ascii="宋体" w:eastAsia="宋体" w:hAnsi="宋体" w:cs="宋体"/>
      <w:szCs w:val="24"/>
      <w:lang w:val="en-US" w:eastAsia="zh-CN"/>
    </w:rPr>
  </w:style>
  <w:style w:type="paragraph" w:customStyle="1" w:styleId="dxehfc1">
    <w:name w:val="dxehfc1"/>
    <w:basedOn w:val="a"/>
    <w:rsid w:val="004D4C1C"/>
    <w:pPr>
      <w:pBdr>
        <w:left w:val="single" w:sz="6" w:space="0" w:color="E8F0FB"/>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ehc1">
    <w:name w:val="dxehc1"/>
    <w:basedOn w:val="a"/>
    <w:rsid w:val="004D4C1C"/>
    <w:pPr>
      <w:pBdr>
        <w:left w:val="single" w:sz="6" w:space="0" w:color="8BA0BC"/>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ehfcr1">
    <w:name w:val="dxehfcr1"/>
    <w:basedOn w:val="a"/>
    <w:rsid w:val="004D4C1C"/>
    <w:pPr>
      <w:pBdr>
        <w:right w:val="single" w:sz="6" w:space="0" w:color="E8F0FB"/>
      </w:pBdr>
      <w:spacing w:before="100" w:beforeAutospacing="1" w:after="100" w:afterAutospacing="1" w:line="240" w:lineRule="auto"/>
      <w:jc w:val="right"/>
    </w:pPr>
    <w:rPr>
      <w:rFonts w:ascii="宋体" w:eastAsia="宋体" w:hAnsi="宋体" w:cs="宋体"/>
      <w:szCs w:val="24"/>
      <w:lang w:val="en-US" w:eastAsia="zh-CN"/>
    </w:rPr>
  </w:style>
  <w:style w:type="paragraph" w:customStyle="1" w:styleId="dxehcr1">
    <w:name w:val="dxehcr1"/>
    <w:basedOn w:val="a"/>
    <w:rsid w:val="004D4C1C"/>
    <w:pPr>
      <w:pBdr>
        <w:right w:val="single" w:sz="6" w:space="0" w:color="8BA0BC"/>
      </w:pBdr>
      <w:spacing w:before="100" w:beforeAutospacing="1" w:after="100" w:afterAutospacing="1" w:line="240" w:lineRule="auto"/>
      <w:jc w:val="right"/>
    </w:pPr>
    <w:rPr>
      <w:rFonts w:ascii="宋体" w:eastAsia="宋体" w:hAnsi="宋体" w:cs="宋体"/>
      <w:szCs w:val="24"/>
      <w:lang w:val="en-US" w:eastAsia="zh-CN"/>
    </w:rPr>
  </w:style>
  <w:style w:type="paragraph" w:customStyle="1" w:styleId="dxehlc1">
    <w:name w:val="dxehlc1"/>
    <w:basedOn w:val="a"/>
    <w:rsid w:val="004D4C1C"/>
    <w:pPr>
      <w:pBdr>
        <w:left w:val="single" w:sz="6" w:space="0" w:color="8BA0BC"/>
        <w:right w:val="single" w:sz="6" w:space="0" w:color="CFDDEE"/>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ehlcr1">
    <w:name w:val="dxehlcr1"/>
    <w:basedOn w:val="a"/>
    <w:rsid w:val="004D4C1C"/>
    <w:pPr>
      <w:pBdr>
        <w:left w:val="single" w:sz="6" w:space="0" w:color="CFDDEE"/>
        <w:right w:val="single" w:sz="6" w:space="0" w:color="8BA0BC"/>
      </w:pBdr>
      <w:spacing w:before="100" w:beforeAutospacing="1" w:after="100" w:afterAutospacing="1" w:line="240" w:lineRule="auto"/>
      <w:jc w:val="right"/>
    </w:pPr>
    <w:rPr>
      <w:rFonts w:ascii="宋体" w:eastAsia="宋体" w:hAnsi="宋体" w:cs="宋体"/>
      <w:szCs w:val="24"/>
      <w:lang w:val="en-US" w:eastAsia="zh-CN"/>
    </w:rPr>
  </w:style>
  <w:style w:type="paragraph" w:customStyle="1" w:styleId="dxeftm1">
    <w:name w:val="dxeftm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m1">
    <w:name w:val="dxetm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ltm1">
    <w:name w:val="dxeltm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ftmr1">
    <w:name w:val="dxeftm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mr1">
    <w:name w:val="dxetm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ltmr1">
    <w:name w:val="dxeltm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listboxitemselectedoffice2010blue1">
    <w:name w:val="dxelistboxitemselected_office2010blue1"/>
    <w:basedOn w:val="a"/>
    <w:rsid w:val="004D4C1C"/>
    <w:pPr>
      <w:shd w:val="clear" w:color="auto" w:fill="E2ECF7"/>
      <w:spacing w:before="100" w:beforeAutospacing="1" w:after="100" w:afterAutospacing="1" w:line="240" w:lineRule="auto"/>
      <w:jc w:val="left"/>
    </w:pPr>
    <w:rPr>
      <w:rFonts w:ascii="宋体" w:eastAsia="宋体" w:hAnsi="宋体" w:cs="宋体"/>
      <w:color w:val="000000"/>
      <w:szCs w:val="24"/>
      <w:lang w:val="en-US" w:eastAsia="zh-CN"/>
    </w:rPr>
  </w:style>
  <w:style w:type="paragraph" w:customStyle="1" w:styleId="dxelistboxitemhoveroffice2010blue1">
    <w:name w:val="dxelistboxitemhover_office2010blue1"/>
    <w:basedOn w:val="a"/>
    <w:rsid w:val="004D4C1C"/>
    <w:pPr>
      <w:shd w:val="clear" w:color="auto" w:fill="D5E8FF"/>
      <w:spacing w:before="100" w:beforeAutospacing="1" w:after="100" w:afterAutospacing="1" w:line="240" w:lineRule="auto"/>
      <w:jc w:val="left"/>
    </w:pPr>
    <w:rPr>
      <w:rFonts w:ascii="宋体" w:eastAsia="宋体" w:hAnsi="宋体" w:cs="宋体"/>
      <w:color w:val="000000"/>
      <w:szCs w:val="24"/>
      <w:lang w:val="en-US" w:eastAsia="zh-CN"/>
    </w:rPr>
  </w:style>
  <w:style w:type="paragraph" w:customStyle="1" w:styleId="dxehd1">
    <w:name w:val="dxehd1"/>
    <w:basedOn w:val="a"/>
    <w:rsid w:val="004D4C1C"/>
    <w:pPr>
      <w:pBdr>
        <w:bottom w:val="single" w:sz="6" w:space="0" w:color="8BA0BC"/>
      </w:pBdr>
      <w:shd w:val="clear" w:color="auto" w:fill="E4EFFB"/>
      <w:spacing w:before="100" w:beforeAutospacing="1" w:after="100" w:afterAutospacing="1" w:line="240" w:lineRule="auto"/>
      <w:jc w:val="left"/>
    </w:pPr>
    <w:rPr>
      <w:rFonts w:ascii="宋体" w:eastAsia="宋体" w:hAnsi="宋体" w:cs="宋体"/>
      <w:szCs w:val="24"/>
      <w:lang w:val="en-US" w:eastAsia="zh-CN"/>
    </w:rPr>
  </w:style>
  <w:style w:type="paragraph" w:customStyle="1" w:styleId="dxelistboxitemoffice2010blue1">
    <w:name w:val="dxelistboxitem_office2010blue1"/>
    <w:basedOn w:val="a"/>
    <w:rsid w:val="004D4C1C"/>
    <w:pPr>
      <w:pBdr>
        <w:top w:val="single" w:sz="2" w:space="2" w:color="FFFFFF"/>
        <w:left w:val="single" w:sz="6" w:space="4" w:color="FFFFFF"/>
        <w:bottom w:val="single" w:sz="2" w:space="2" w:color="FFFFFF"/>
        <w:right w:val="single" w:sz="6" w:space="4" w:color="FFFFFF"/>
      </w:pBdr>
      <w:spacing w:before="100" w:beforeAutospacing="1" w:after="100" w:afterAutospacing="1" w:line="240" w:lineRule="auto"/>
      <w:jc w:val="left"/>
    </w:pPr>
    <w:rPr>
      <w:rFonts w:ascii="宋体" w:eastAsia="宋体" w:hAnsi="宋体" w:cs="宋体"/>
      <w:color w:val="1E395B"/>
      <w:szCs w:val="24"/>
      <w:lang w:val="en-US" w:eastAsia="zh-CN"/>
    </w:rPr>
  </w:style>
  <w:style w:type="paragraph" w:customStyle="1" w:styleId="dxehcc1">
    <w:name w:val="dxehcc1"/>
    <w:basedOn w:val="a"/>
    <w:rsid w:val="004D4C1C"/>
    <w:pPr>
      <w:pBdr>
        <w:left w:val="single" w:sz="6" w:space="0" w:color="E8F0FB"/>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ehccr1">
    <w:name w:val="dxehccr1"/>
    <w:basedOn w:val="a"/>
    <w:rsid w:val="004D4C1C"/>
    <w:pPr>
      <w:pBdr>
        <w:right w:val="single" w:sz="6" w:space="0" w:color="E8F0FB"/>
      </w:pBdr>
      <w:spacing w:before="100" w:beforeAutospacing="1" w:after="100" w:afterAutospacing="1" w:line="240" w:lineRule="auto"/>
      <w:jc w:val="right"/>
    </w:pPr>
    <w:rPr>
      <w:rFonts w:ascii="宋体" w:eastAsia="宋体" w:hAnsi="宋体" w:cs="宋体"/>
      <w:szCs w:val="24"/>
      <w:lang w:val="en-US" w:eastAsia="zh-CN"/>
    </w:rPr>
  </w:style>
  <w:style w:type="paragraph" w:customStyle="1" w:styleId="dxehmic1">
    <w:name w:val="dxehmic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hmicr1">
    <w:name w:val="dxehmicr1"/>
    <w:basedOn w:val="a"/>
    <w:rsid w:val="004D4C1C"/>
    <w:pPr>
      <w:spacing w:before="100" w:beforeAutospacing="1" w:after="100" w:afterAutospacing="1" w:line="240" w:lineRule="auto"/>
      <w:jc w:val="right"/>
    </w:pPr>
    <w:rPr>
      <w:rFonts w:ascii="宋体" w:eastAsia="宋体" w:hAnsi="宋体" w:cs="宋体"/>
      <w:szCs w:val="24"/>
      <w:lang w:val="en-US" w:eastAsia="zh-CN"/>
    </w:rPr>
  </w:style>
  <w:style w:type="paragraph" w:customStyle="1" w:styleId="dxecalendarfastnavoffice2010blue1">
    <w:name w:val="dxecalendarfastnav_office2010blue1"/>
    <w:basedOn w:val="a"/>
    <w:rsid w:val="004D4C1C"/>
    <w:pPr>
      <w:spacing w:before="100" w:beforeAutospacing="1" w:after="100" w:afterAutospacing="1" w:line="240" w:lineRule="auto"/>
      <w:jc w:val="left"/>
    </w:pPr>
    <w:rPr>
      <w:rFonts w:ascii="宋体" w:eastAsia="宋体" w:hAnsi="宋体" w:cs="宋体"/>
      <w:color w:val="1E395B"/>
      <w:szCs w:val="24"/>
      <w:lang w:val="en-US" w:eastAsia="zh-CN"/>
    </w:rPr>
  </w:style>
  <w:style w:type="paragraph" w:customStyle="1" w:styleId="dxfc-tree1">
    <w:name w:val="dxfc-tre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fc-subnd1">
    <w:name w:val="dxfc-subnd1"/>
    <w:basedOn w:val="a"/>
    <w:rsid w:val="004D4C1C"/>
    <w:pPr>
      <w:spacing w:before="100" w:beforeAutospacing="1" w:after="100" w:afterAutospacing="1" w:line="240" w:lineRule="auto"/>
      <w:ind w:left="330"/>
      <w:jc w:val="left"/>
    </w:pPr>
    <w:rPr>
      <w:rFonts w:ascii="宋体" w:eastAsia="宋体" w:hAnsi="宋体" w:cs="宋体"/>
      <w:szCs w:val="24"/>
      <w:lang w:val="en-US" w:eastAsia="zh-CN"/>
    </w:rPr>
  </w:style>
  <w:style w:type="paragraph" w:customStyle="1" w:styleId="dxfc-elb1">
    <w:name w:val="dxfc-elb1"/>
    <w:basedOn w:val="a"/>
    <w:rsid w:val="004D4C1C"/>
    <w:pPr>
      <w:spacing w:before="100" w:beforeAutospacing="1" w:after="100" w:afterAutospacing="1" w:line="240" w:lineRule="auto"/>
      <w:jc w:val="left"/>
      <w:textAlignment w:val="top"/>
    </w:pPr>
    <w:rPr>
      <w:rFonts w:ascii="宋体" w:eastAsia="宋体" w:hAnsi="宋体" w:cs="宋体"/>
      <w:szCs w:val="24"/>
      <w:lang w:val="en-US" w:eastAsia="zh-CN"/>
    </w:rPr>
  </w:style>
  <w:style w:type="paragraph" w:customStyle="1" w:styleId="dxfc-clr1">
    <w:name w:val="dxfc-clr1"/>
    <w:basedOn w:val="a"/>
    <w:rsid w:val="004D4C1C"/>
    <w:pPr>
      <w:spacing w:before="100" w:beforeAutospacing="1" w:after="100" w:afterAutospacing="1" w:line="240" w:lineRule="auto"/>
      <w:jc w:val="left"/>
    </w:pPr>
    <w:rPr>
      <w:rFonts w:ascii="宋体" w:eastAsia="宋体" w:hAnsi="宋体" w:cs="宋体"/>
      <w:sz w:val="2"/>
      <w:szCs w:val="2"/>
      <w:lang w:val="en-US" w:eastAsia="zh-CN"/>
    </w:rPr>
  </w:style>
  <w:style w:type="paragraph" w:customStyle="1" w:styleId="dxfc-nd1">
    <w:name w:val="dxfc-nd1"/>
    <w:basedOn w:val="a"/>
    <w:rsid w:val="004D4C1C"/>
    <w:pPr>
      <w:spacing w:before="100" w:beforeAutospacing="1" w:after="100" w:afterAutospacing="1" w:line="240" w:lineRule="auto"/>
      <w:jc w:val="left"/>
      <w:textAlignment w:val="center"/>
    </w:pPr>
    <w:rPr>
      <w:rFonts w:ascii="宋体" w:eastAsia="宋体" w:hAnsi="宋体" w:cs="宋体"/>
      <w:szCs w:val="24"/>
      <w:lang w:val="en-US" w:eastAsia="zh-CN"/>
    </w:rPr>
  </w:style>
  <w:style w:type="paragraph" w:customStyle="1" w:styleId="dxfc-ln1">
    <w:name w:val="dxfc-ln1"/>
    <w:basedOn w:val="a"/>
    <w:rsid w:val="004D4C1C"/>
    <w:pPr>
      <w:spacing w:before="100" w:beforeAutospacing="1" w:after="100" w:afterAutospacing="1" w:line="240" w:lineRule="auto"/>
      <w:jc w:val="left"/>
      <w:textAlignment w:val="top"/>
    </w:pPr>
    <w:rPr>
      <w:rFonts w:ascii="宋体" w:eastAsia="宋体" w:hAnsi="宋体" w:cs="宋体"/>
      <w:szCs w:val="24"/>
      <w:lang w:val="en-US" w:eastAsia="zh-CN"/>
    </w:rPr>
  </w:style>
  <w:style w:type="paragraph" w:customStyle="1" w:styleId="dxfc-validationsummary1">
    <w:name w:val="dxfc-validationsummary1"/>
    <w:basedOn w:val="a"/>
    <w:rsid w:val="004D4C1C"/>
    <w:pPr>
      <w:spacing w:line="240" w:lineRule="auto"/>
      <w:jc w:val="left"/>
    </w:pPr>
    <w:rPr>
      <w:rFonts w:ascii="宋体" w:eastAsia="宋体" w:hAnsi="宋体" w:cs="宋体"/>
      <w:szCs w:val="24"/>
      <w:lang w:val="en-US" w:eastAsia="zh-CN"/>
    </w:rPr>
  </w:style>
  <w:style w:type="paragraph" w:customStyle="1" w:styleId="dxepbmaincell1">
    <w:name w:val="dxepbmaincell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editareaoffice2010blue3">
    <w:name w:val="dxeeditarea_office2010blue3"/>
    <w:basedOn w:val="a"/>
    <w:rsid w:val="004D4C1C"/>
    <w:pPr>
      <w:pBdr>
        <w:top w:val="single" w:sz="6" w:space="0" w:color="8BA0BC"/>
        <w:left w:val="single" w:sz="6" w:space="0" w:color="8BA0BC"/>
        <w:bottom w:val="single" w:sz="6" w:space="0" w:color="8BA0BC"/>
        <w:right w:val="single" w:sz="6" w:space="0" w:color="8BA0BC"/>
      </w:pBd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ememoeditareaoffice2010blue1">
    <w:name w:val="dxememoeditarea_office2010blue1"/>
    <w:basedOn w:val="a"/>
    <w:rsid w:val="004D4C1C"/>
    <w:pPr>
      <w:shd w:val="clear" w:color="auto" w:fill="FFFFFF"/>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efntextsys1">
    <w:name w:val="dxefntextsys1"/>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efntextsys2">
    <w:name w:val="dxefntextsys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efntextsys3">
    <w:name w:val="dxefntextsys3"/>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eerrorcelloffice2010blue1">
    <w:name w:val="dxeerrorcell_office2010blue1"/>
    <w:basedOn w:val="a"/>
    <w:rsid w:val="004D4C1C"/>
    <w:pPr>
      <w:spacing w:before="100" w:beforeAutospacing="1" w:after="100" w:afterAutospacing="1" w:line="240" w:lineRule="auto"/>
      <w:jc w:val="left"/>
    </w:pPr>
    <w:rPr>
      <w:rFonts w:ascii="Verdana" w:eastAsia="宋体" w:hAnsi="Verdana" w:cs="宋体"/>
      <w:color w:val="FF0000"/>
      <w:sz w:val="17"/>
      <w:szCs w:val="17"/>
      <w:lang w:val="en-US" w:eastAsia="zh-CN"/>
    </w:rPr>
  </w:style>
  <w:style w:type="paragraph" w:customStyle="1" w:styleId="dxlp-loadingimage1">
    <w:name w:val="dxlp-loadingimage1"/>
    <w:basedOn w:val="a"/>
    <w:rsid w:val="004D4C1C"/>
    <w:pPr>
      <w:spacing w:line="240" w:lineRule="auto"/>
      <w:jc w:val="left"/>
    </w:pPr>
    <w:rPr>
      <w:rFonts w:ascii="宋体" w:eastAsia="宋体" w:hAnsi="宋体" w:cs="宋体"/>
      <w:szCs w:val="24"/>
      <w:lang w:val="en-US" w:eastAsia="zh-CN"/>
    </w:rPr>
  </w:style>
  <w:style w:type="paragraph" w:customStyle="1" w:styleId="dxhfbps1">
    <w:name w:val="dxhfbp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editareaoffice2010blue4">
    <w:name w:val="dxeeditarea_office2010blue4"/>
    <w:basedOn w:val="a"/>
    <w:rsid w:val="004D4C1C"/>
    <w:pPr>
      <w:pBdr>
        <w:top w:val="single" w:sz="6" w:space="0" w:color="8BA0BC"/>
        <w:left w:val="single" w:sz="6" w:space="0" w:color="8BA0BC"/>
        <w:bottom w:val="single" w:sz="6" w:space="0" w:color="8BA0BC"/>
        <w:right w:val="single" w:sz="6" w:space="0" w:color="8BA0BC"/>
      </w:pBdr>
      <w:spacing w:before="100" w:beforeAutospacing="1" w:line="240" w:lineRule="auto"/>
      <w:jc w:val="left"/>
    </w:pPr>
    <w:rPr>
      <w:rFonts w:ascii="宋体" w:eastAsia="宋体" w:hAnsi="宋体" w:cs="宋体"/>
      <w:szCs w:val="24"/>
      <w:lang w:val="en-US" w:eastAsia="zh-CN"/>
    </w:rPr>
  </w:style>
  <w:style w:type="paragraph" w:customStyle="1" w:styleId="dxcpwebcolorinputoffice2010blue1">
    <w:name w:val="dxcpwebcolorinput_office2010blue1"/>
    <w:basedOn w:val="a"/>
    <w:rsid w:val="004D4C1C"/>
    <w:pPr>
      <w:spacing w:before="600" w:after="100" w:afterAutospacing="1" w:line="240" w:lineRule="auto"/>
      <w:jc w:val="left"/>
    </w:pPr>
    <w:rPr>
      <w:rFonts w:ascii="宋体" w:eastAsia="宋体" w:hAnsi="宋体" w:cs="宋体"/>
      <w:szCs w:val="24"/>
      <w:lang w:val="en-US" w:eastAsia="zh-CN"/>
    </w:rPr>
  </w:style>
  <w:style w:type="paragraph" w:customStyle="1" w:styleId="dxetokentextoffice2010blue1">
    <w:name w:val="dxetokentext_office2010blue1"/>
    <w:basedOn w:val="a"/>
    <w:rsid w:val="004D4C1C"/>
    <w:pPr>
      <w:spacing w:line="240" w:lineRule="auto"/>
      <w:ind w:left="60" w:right="30"/>
      <w:jc w:val="left"/>
    </w:pPr>
    <w:rPr>
      <w:rFonts w:ascii="宋体" w:eastAsia="宋体" w:hAnsi="宋体" w:cs="宋体"/>
      <w:szCs w:val="24"/>
      <w:lang w:val="en-US" w:eastAsia="zh-CN"/>
    </w:rPr>
  </w:style>
  <w:style w:type="paragraph" w:customStyle="1" w:styleId="dxwebmhorizontalpopoutoffice2010blue1">
    <w:name w:val="dxweb_mhorizontalpopout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mverticalpopoutoffice2010blue1">
    <w:name w:val="dxweb_mverticalpopout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mverticalpopoutrtloffice2010blue1">
    <w:name w:val="dxweb_mverticalpopoutrtl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back-icon2">
    <w:name w:val="dxm-back-icon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ccollapsebuttonoffice2010blue1">
    <w:name w:val="dxweb_pccollapsebutton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cmaximizebuttonoffice2010blue1">
    <w:name w:val="dxweb_pcmaximizebutton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cpinbuttonoffice2010blue1">
    <w:name w:val="dxweb_pcpinbutton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office2010blue1">
    <w:name w:val="dxweb_pnlexpand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bottomoffice2010blue1">
    <w:name w:val="dxweb_pnlexpandarrowbottom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leftoffice2010blue1">
    <w:name w:val="dxweb_pnlexpandarrowleft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rightoffice2010blue1">
    <w:name w:val="dxweb_pnlexpandarrowright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topoffice2010blue1">
    <w:name w:val="dxweb_pnlexpandarrowtop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office2010blue2">
    <w:name w:val="dxweb_pnlexpand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bottomoffice2010blue2">
    <w:name w:val="dxweb_pnlexpandarrowbottom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leftoffice2010blue2">
    <w:name w:val="dxweb_pnlexpandarrowleft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rightoffice2010blue2">
    <w:name w:val="dxweb_pnlexpandarrowright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topoffice2010blue2">
    <w:name w:val="dxweb_pnlexpandarrowtop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office2010blue3">
    <w:name w:val="dxweb_pnlexpand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bottomoffice2010blue3">
    <w:name w:val="dxweb_pnlexpandarrowbottom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leftoffice2010blue3">
    <w:name w:val="dxweb_pnlexpandarrowleft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rightoffice2010blue3">
    <w:name w:val="dxweb_pnlexpandarrowright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topoffice2010blue3">
    <w:name w:val="dxweb_pnlexpandarrowtop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rpcollapsebuttonoffice2010blue1">
    <w:name w:val="dxweb_rpcollapsebutton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lp-loadingimage2">
    <w:name w:val="dxlp-loadingimag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lp-loadingimage3">
    <w:name w:val="dxlp-loadingimag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hec1">
    <w:name w:val="dxgvhec1"/>
    <w:basedOn w:val="a"/>
    <w:rsid w:val="004D4C1C"/>
    <w:pPr>
      <w:shd w:val="clear" w:color="auto" w:fill="FFFFFF"/>
      <w:spacing w:before="100" w:beforeAutospacing="1" w:after="100" w:afterAutospacing="1" w:line="240" w:lineRule="auto"/>
      <w:jc w:val="left"/>
    </w:pPr>
    <w:rPr>
      <w:rFonts w:ascii="宋体" w:eastAsia="宋体" w:hAnsi="宋体" w:cs="宋体"/>
      <w:szCs w:val="24"/>
      <w:lang w:val="en-US" w:eastAsia="zh-CN"/>
    </w:rPr>
  </w:style>
  <w:style w:type="paragraph" w:customStyle="1" w:styleId="dxgvfsdc1">
    <w:name w:val="dxgvfsdc1"/>
    <w:basedOn w:val="a"/>
    <w:rsid w:val="004D4C1C"/>
    <w:pPr>
      <w:shd w:val="clear" w:color="auto" w:fill="E2EBF6"/>
      <w:spacing w:before="100" w:beforeAutospacing="1" w:after="100" w:afterAutospacing="1" w:line="240" w:lineRule="auto"/>
      <w:jc w:val="left"/>
    </w:pPr>
    <w:rPr>
      <w:rFonts w:ascii="宋体" w:eastAsia="宋体" w:hAnsi="宋体" w:cs="宋体"/>
      <w:szCs w:val="24"/>
      <w:lang w:val="en-US" w:eastAsia="zh-CN"/>
    </w:rPr>
  </w:style>
  <w:style w:type="paragraph" w:customStyle="1" w:styleId="dxgvfgi3">
    <w:name w:val="dxgvfgi3"/>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gvcommandcolumnoffice2010blue1">
    <w:name w:val="dxgvcommandcolumn_office2010blue1"/>
    <w:basedOn w:val="a"/>
    <w:rsid w:val="004D4C1C"/>
    <w:pPr>
      <w:shd w:val="clear" w:color="auto" w:fill="E9EDF3"/>
      <w:spacing w:before="100" w:beforeAutospacing="1" w:after="100" w:afterAutospacing="1" w:line="240" w:lineRule="auto"/>
      <w:jc w:val="left"/>
    </w:pPr>
    <w:rPr>
      <w:rFonts w:ascii="宋体" w:eastAsia="宋体" w:hAnsi="宋体" w:cs="宋体"/>
      <w:szCs w:val="24"/>
      <w:lang w:val="en-US" w:eastAsia="zh-CN"/>
    </w:rPr>
  </w:style>
  <w:style w:type="paragraph" w:customStyle="1" w:styleId="dxgv2">
    <w:name w:val="dxgv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liteoffice2010blue1">
    <w:name w:val="dxplite_office2010blue1"/>
    <w:basedOn w:val="a"/>
    <w:rsid w:val="004D4C1C"/>
    <w:pPr>
      <w:spacing w:before="100" w:beforeAutospacing="1" w:after="100" w:afterAutospacing="1" w:line="240" w:lineRule="auto"/>
      <w:jc w:val="left"/>
    </w:pPr>
    <w:rPr>
      <w:rFonts w:ascii="Verdana" w:eastAsia="宋体" w:hAnsi="Verdana" w:cs="宋体"/>
      <w:color w:val="1E395B"/>
      <w:sz w:val="17"/>
      <w:szCs w:val="17"/>
      <w:lang w:val="en-US" w:eastAsia="zh-CN"/>
    </w:rPr>
  </w:style>
  <w:style w:type="paragraph" w:customStyle="1" w:styleId="dxpliteoffice2010blue2">
    <w:name w:val="dxplite_office2010blue2"/>
    <w:basedOn w:val="a"/>
    <w:rsid w:val="004D4C1C"/>
    <w:pPr>
      <w:spacing w:before="100" w:beforeAutospacing="1" w:after="100" w:afterAutospacing="1" w:line="240" w:lineRule="auto"/>
      <w:jc w:val="left"/>
    </w:pPr>
    <w:rPr>
      <w:rFonts w:ascii="Verdana" w:eastAsia="宋体" w:hAnsi="Verdana" w:cs="宋体"/>
      <w:color w:val="1E395B"/>
      <w:sz w:val="17"/>
      <w:szCs w:val="17"/>
      <w:lang w:val="en-US" w:eastAsia="zh-CN"/>
    </w:rPr>
  </w:style>
  <w:style w:type="paragraph" w:customStyle="1" w:styleId="dxgvhfc1">
    <w:name w:val="dxgvhfc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calendaroffice2010blue1">
    <w:name w:val="dxecalendar_office2010blue1"/>
    <w:basedOn w:val="a"/>
    <w:rsid w:val="004D4C1C"/>
    <w:pPr>
      <w:pBdr>
        <w:top w:val="single" w:sz="6" w:space="0" w:color="8BA0BC"/>
        <w:left w:val="single" w:sz="6" w:space="0" w:color="8BA0BC"/>
        <w:bottom w:val="single" w:sz="6" w:space="0" w:color="8BA0BC"/>
        <w:right w:val="single" w:sz="6" w:space="0" w:color="8BA0BC"/>
      </w:pBdr>
      <w:shd w:val="clear" w:color="auto" w:fill="CFDDEE"/>
      <w:spacing w:before="45" w:after="100" w:afterAutospacing="1" w:line="240" w:lineRule="auto"/>
      <w:ind w:left="375"/>
      <w:jc w:val="left"/>
    </w:pPr>
    <w:rPr>
      <w:rFonts w:ascii="Verdana" w:eastAsia="宋体" w:hAnsi="Verdana" w:cs="宋体"/>
      <w:color w:val="1E395B"/>
      <w:sz w:val="17"/>
      <w:szCs w:val="17"/>
      <w:lang w:val="en-US" w:eastAsia="zh-CN"/>
    </w:rPr>
  </w:style>
  <w:style w:type="paragraph" w:customStyle="1" w:styleId="dxgvhfsd1">
    <w:name w:val="dxgvhfsd1"/>
    <w:basedOn w:val="a"/>
    <w:rsid w:val="004D4C1C"/>
    <w:pPr>
      <w:spacing w:before="30" w:after="30" w:line="240" w:lineRule="auto"/>
      <w:jc w:val="left"/>
    </w:pPr>
    <w:rPr>
      <w:rFonts w:ascii="宋体" w:eastAsia="宋体" w:hAnsi="宋体" w:cs="宋体"/>
      <w:szCs w:val="24"/>
      <w:lang w:val="en-US" w:eastAsia="zh-CN"/>
    </w:rPr>
  </w:style>
  <w:style w:type="paragraph" w:customStyle="1" w:styleId="dxgvhfdrc1">
    <w:name w:val="dxgvhfdrc1"/>
    <w:basedOn w:val="a"/>
    <w:rsid w:val="004D4C1C"/>
    <w:pPr>
      <w:spacing w:before="225" w:after="375" w:line="240" w:lineRule="auto"/>
      <w:ind w:left="225" w:right="225"/>
      <w:jc w:val="left"/>
    </w:pPr>
    <w:rPr>
      <w:rFonts w:ascii="宋体" w:eastAsia="宋体" w:hAnsi="宋体" w:cs="宋体"/>
      <w:szCs w:val="24"/>
      <w:lang w:val="en-US" w:eastAsia="zh-CN"/>
    </w:rPr>
  </w:style>
  <w:style w:type="paragraph" w:customStyle="1" w:styleId="dxgvhfdrp1">
    <w:name w:val="dxgvhfdrp1"/>
    <w:basedOn w:val="a"/>
    <w:rsid w:val="004D4C1C"/>
    <w:pPr>
      <w:spacing w:before="100" w:beforeAutospacing="1" w:after="100" w:afterAutospacing="1" w:line="240" w:lineRule="auto"/>
      <w:ind w:left="225" w:right="225"/>
      <w:jc w:val="left"/>
    </w:pPr>
    <w:rPr>
      <w:rFonts w:ascii="宋体" w:eastAsia="宋体" w:hAnsi="宋体" w:cs="宋体"/>
      <w:szCs w:val="24"/>
      <w:lang w:val="en-US" w:eastAsia="zh-CN"/>
    </w:rPr>
  </w:style>
  <w:style w:type="paragraph" w:customStyle="1" w:styleId="dxgverrorcell1">
    <w:name w:val="dxgverrorcell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chcellsys2">
    <w:name w:val="dxichcellsys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bbuttonoffice2010blue1">
    <w:name w:val="dxbbutton_office2010blue1"/>
    <w:basedOn w:val="a"/>
    <w:rsid w:val="004D4C1C"/>
    <w:pPr>
      <w:pBdr>
        <w:top w:val="single" w:sz="6" w:space="1" w:color="ABBAD0"/>
        <w:left w:val="single" w:sz="6" w:space="1" w:color="ABBAD0"/>
        <w:bottom w:val="single" w:sz="6" w:space="1" w:color="ABBAD0"/>
        <w:right w:val="single" w:sz="6" w:space="1" w:color="ABBAD0"/>
      </w:pBdr>
      <w:shd w:val="clear" w:color="auto" w:fill="D1DFEF"/>
      <w:spacing w:line="240" w:lineRule="auto"/>
      <w:ind w:left="105"/>
      <w:jc w:val="left"/>
    </w:pPr>
    <w:rPr>
      <w:rFonts w:ascii="Verdana" w:eastAsia="宋体" w:hAnsi="Verdana" w:cs="宋体"/>
      <w:color w:val="1E395B"/>
      <w:sz w:val="22"/>
      <w:lang w:val="en-US" w:eastAsia="zh-CN"/>
    </w:rPr>
  </w:style>
  <w:style w:type="paragraph" w:customStyle="1" w:styleId="dxgvhl1">
    <w:name w:val="dxgvhl1"/>
    <w:basedOn w:val="a"/>
    <w:rsid w:val="004D4C1C"/>
    <w:pPr>
      <w:shd w:val="clear" w:color="auto" w:fill="FFD83A"/>
      <w:spacing w:before="100" w:beforeAutospacing="1" w:after="100" w:afterAutospacing="1" w:line="240" w:lineRule="auto"/>
      <w:jc w:val="left"/>
    </w:pPr>
    <w:rPr>
      <w:rFonts w:ascii="宋体" w:eastAsia="宋体" w:hAnsi="宋体" w:cs="宋体"/>
      <w:b/>
      <w:bCs/>
      <w:color w:val="000000"/>
      <w:szCs w:val="24"/>
      <w:lang w:val="en-US" w:eastAsia="zh-CN"/>
    </w:rPr>
  </w:style>
  <w:style w:type="paragraph" w:customStyle="1" w:styleId="dxb1">
    <w:name w:val="dxb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flgroupboxcaptionoffice2010blue1">
    <w:name w:val="dxflgroupboxcaption_office2010blue1"/>
    <w:basedOn w:val="a"/>
    <w:rsid w:val="004D4C1C"/>
    <w:pPr>
      <w:shd w:val="clear" w:color="auto" w:fill="ECF2F9"/>
      <w:spacing w:before="100" w:beforeAutospacing="1" w:after="100" w:afterAutospacing="1" w:line="240" w:lineRule="atLeast"/>
      <w:ind w:right="270"/>
      <w:jc w:val="left"/>
    </w:pPr>
    <w:rPr>
      <w:rFonts w:ascii="宋体" w:eastAsia="宋体" w:hAnsi="宋体" w:cs="宋体"/>
      <w:b/>
      <w:bCs/>
      <w:color w:val="8BA0BC"/>
      <w:szCs w:val="24"/>
      <w:lang w:val="en-US" w:eastAsia="zh-CN"/>
    </w:rPr>
  </w:style>
  <w:style w:type="paragraph" w:customStyle="1" w:styleId="dxpc-content6">
    <w:name w:val="dxpc-content6"/>
    <w:basedOn w:val="a"/>
    <w:rsid w:val="004D4C1C"/>
    <w:pPr>
      <w:spacing w:before="100" w:beforeAutospacing="1" w:after="100" w:afterAutospacing="1" w:line="240" w:lineRule="auto"/>
      <w:jc w:val="left"/>
    </w:pPr>
    <w:rPr>
      <w:rFonts w:ascii="宋体" w:eastAsia="宋体" w:hAnsi="宋体" w:cs="宋体"/>
      <w:color w:val="000000"/>
      <w:szCs w:val="24"/>
      <w:lang w:val="en-US" w:eastAsia="zh-CN"/>
    </w:rPr>
  </w:style>
  <w:style w:type="paragraph" w:customStyle="1" w:styleId="dxgvcdtsc1">
    <w:name w:val="dxgvcd_tsc1"/>
    <w:basedOn w:val="a"/>
    <w:rsid w:val="004D4C1C"/>
    <w:pPr>
      <w:spacing w:before="100" w:beforeAutospacing="1" w:after="100" w:afterAutospacing="1" w:line="240" w:lineRule="auto"/>
      <w:jc w:val="left"/>
      <w:textAlignment w:val="bottom"/>
    </w:pPr>
    <w:rPr>
      <w:rFonts w:ascii="宋体" w:eastAsia="宋体" w:hAnsi="宋体" w:cs="宋体"/>
      <w:szCs w:val="24"/>
      <w:lang w:val="en-US" w:eastAsia="zh-CN"/>
    </w:rPr>
  </w:style>
  <w:style w:type="paragraph" w:customStyle="1" w:styleId="dxgvcdts1">
    <w:name w:val="dxgvcd_ts1"/>
    <w:basedOn w:val="a"/>
    <w:rsid w:val="004D4C1C"/>
    <w:pPr>
      <w:spacing w:before="100" w:beforeAutospacing="1" w:line="240" w:lineRule="auto"/>
      <w:jc w:val="center"/>
    </w:pPr>
    <w:rPr>
      <w:rFonts w:ascii="宋体" w:eastAsia="宋体" w:hAnsi="宋体" w:cs="宋体"/>
      <w:szCs w:val="24"/>
      <w:lang w:val="en-US" w:eastAsia="zh-CN"/>
    </w:rPr>
  </w:style>
  <w:style w:type="paragraph" w:customStyle="1" w:styleId="dxgvcdtsbw1">
    <w:name w:val="dxgvcd_tsbw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cdtsls1">
    <w:name w:val="dxgvcd_tsl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cdtsrs1">
    <w:name w:val="dxgvcd_tsr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custdialogdragareaoffice2010blue1">
    <w:name w:val="dxgvcustdialogdragarea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custdialogdragareaoffice2010blue2">
    <w:name w:val="dxgvcustdialogdragarea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cddaetc1">
    <w:name w:val="dxgvcd_daetc1"/>
    <w:basedOn w:val="a"/>
    <w:rsid w:val="004D4C1C"/>
    <w:pPr>
      <w:spacing w:before="100" w:beforeAutospacing="1" w:after="100" w:afterAutospacing="1" w:line="240" w:lineRule="auto"/>
      <w:jc w:val="center"/>
    </w:pPr>
    <w:rPr>
      <w:rFonts w:ascii="宋体" w:eastAsia="宋体" w:hAnsi="宋体" w:cs="宋体"/>
      <w:color w:val="999999"/>
      <w:sz w:val="20"/>
      <w:szCs w:val="20"/>
      <w:lang w:val="en-US" w:eastAsia="zh-CN"/>
    </w:rPr>
  </w:style>
  <w:style w:type="paragraph" w:customStyle="1" w:styleId="dxgvcdlac1">
    <w:name w:val="dxgvcd_lac1"/>
    <w:basedOn w:val="a"/>
    <w:rsid w:val="004D4C1C"/>
    <w:pPr>
      <w:pBdr>
        <w:bottom w:val="single" w:sz="6" w:space="6" w:color="DCDCDC"/>
      </w:pBdr>
      <w:spacing w:before="100" w:beforeAutospacing="1" w:after="100" w:afterAutospacing="1" w:line="240" w:lineRule="auto"/>
      <w:jc w:val="left"/>
    </w:pPr>
    <w:rPr>
      <w:rFonts w:ascii="宋体" w:eastAsia="宋体" w:hAnsi="宋体" w:cs="宋体"/>
      <w:b/>
      <w:bCs/>
      <w:color w:val="666666"/>
      <w:szCs w:val="24"/>
      <w:lang w:val="en-US" w:eastAsia="zh-CN"/>
    </w:rPr>
  </w:style>
  <w:style w:type="paragraph" w:customStyle="1" w:styleId="dxgvcdlaiw1">
    <w:name w:val="dxgvcd_laiw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custdialogcolumnitemoffice2010blue1">
    <w:name w:val="dxgvcustdialogcolumnitem_office2010blue1"/>
    <w:basedOn w:val="a"/>
    <w:rsid w:val="004D4C1C"/>
    <w:pPr>
      <w:pBdr>
        <w:bottom w:val="single" w:sz="6" w:space="0" w:color="DCDCDC"/>
      </w:pBdr>
      <w:shd w:val="clear" w:color="auto" w:fill="FFFFFF"/>
      <w:spacing w:before="100" w:beforeAutospacing="1" w:after="100" w:afterAutospacing="1" w:line="240" w:lineRule="auto"/>
      <w:jc w:val="left"/>
    </w:pPr>
    <w:rPr>
      <w:rFonts w:ascii="宋体" w:eastAsia="宋体" w:hAnsi="宋体" w:cs="宋体"/>
      <w:szCs w:val="24"/>
      <w:lang w:val="en-US" w:eastAsia="zh-CN"/>
    </w:rPr>
  </w:style>
  <w:style w:type="paragraph" w:customStyle="1" w:styleId="dxgvcddaeb1">
    <w:name w:val="dxgvcd_daeb1"/>
    <w:basedOn w:val="a"/>
    <w:rsid w:val="004D4C1C"/>
    <w:pPr>
      <w:shd w:val="clear" w:color="auto" w:fill="EFEFEF"/>
      <w:spacing w:before="100" w:beforeAutospacing="1" w:after="100" w:afterAutospacing="1" w:line="240" w:lineRule="auto"/>
      <w:jc w:val="center"/>
    </w:pPr>
    <w:rPr>
      <w:rFonts w:ascii="宋体" w:eastAsia="宋体" w:hAnsi="宋体" w:cs="宋体"/>
      <w:szCs w:val="24"/>
      <w:lang w:val="en-US" w:eastAsia="zh-CN"/>
    </w:rPr>
  </w:style>
  <w:style w:type="paragraph" w:customStyle="1" w:styleId="dxgvcddaeb2">
    <w:name w:val="dxgvcd_daeb2"/>
    <w:basedOn w:val="a"/>
    <w:rsid w:val="004D4C1C"/>
    <w:pPr>
      <w:shd w:val="clear" w:color="auto" w:fill="EFEFEF"/>
      <w:spacing w:before="100" w:beforeAutospacing="1" w:after="100" w:afterAutospacing="1" w:line="240" w:lineRule="auto"/>
      <w:jc w:val="center"/>
    </w:pPr>
    <w:rPr>
      <w:rFonts w:ascii="宋体" w:eastAsia="宋体" w:hAnsi="宋体" w:cs="宋体"/>
      <w:szCs w:val="24"/>
      <w:lang w:val="en-US" w:eastAsia="zh-CN"/>
    </w:rPr>
  </w:style>
  <w:style w:type="paragraph" w:customStyle="1" w:styleId="dxgvcustdialogcolumnitemoffice2010blue2">
    <w:name w:val="dxgvcustdialogcolumnitem_office2010blue2"/>
    <w:basedOn w:val="a"/>
    <w:rsid w:val="004D4C1C"/>
    <w:pPr>
      <w:pBdr>
        <w:bottom w:val="single" w:sz="6" w:space="0" w:color="DCDCDC"/>
      </w:pBdr>
      <w:shd w:val="clear" w:color="auto" w:fill="FFFFFF"/>
      <w:spacing w:before="100" w:beforeAutospacing="1" w:after="100" w:afterAutospacing="1" w:line="240" w:lineRule="auto"/>
      <w:jc w:val="left"/>
    </w:pPr>
    <w:rPr>
      <w:rFonts w:ascii="宋体" w:eastAsia="宋体" w:hAnsi="宋体" w:cs="宋体"/>
      <w:szCs w:val="24"/>
      <w:lang w:val="en-US" w:eastAsia="zh-CN"/>
    </w:rPr>
  </w:style>
  <w:style w:type="paragraph" w:customStyle="1" w:styleId="dxgvcustdialogfilteritemoffice2010blue1">
    <w:name w:val="dxgvcustdialogfilteritem_office2010blue1"/>
    <w:basedOn w:val="a"/>
    <w:rsid w:val="004D4C1C"/>
    <w:pPr>
      <w:pBdr>
        <w:bottom w:val="single" w:sz="6" w:space="0" w:color="DCDCDC"/>
      </w:pBdr>
      <w:shd w:val="clear" w:color="auto" w:fill="FFFFFF"/>
      <w:spacing w:before="100" w:beforeAutospacing="1" w:after="255" w:line="240" w:lineRule="auto"/>
      <w:jc w:val="left"/>
    </w:pPr>
    <w:rPr>
      <w:rFonts w:ascii="宋体" w:eastAsia="宋体" w:hAnsi="宋体" w:cs="宋体"/>
      <w:szCs w:val="24"/>
      <w:lang w:val="en-US" w:eastAsia="zh-CN"/>
    </w:rPr>
  </w:style>
  <w:style w:type="paragraph" w:customStyle="1" w:styleId="dxgvcdfr1">
    <w:name w:val="dxgvcd_f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cduf1">
    <w:name w:val="dxgvcd_uf1"/>
    <w:basedOn w:val="a"/>
    <w:rsid w:val="004D4C1C"/>
    <w:pPr>
      <w:spacing w:before="100" w:beforeAutospacing="1" w:after="100" w:afterAutospacing="1" w:line="240" w:lineRule="auto"/>
      <w:jc w:val="center"/>
      <w:textAlignment w:val="center"/>
    </w:pPr>
    <w:rPr>
      <w:rFonts w:ascii="宋体" w:eastAsia="宋体" w:hAnsi="宋体" w:cs="宋体"/>
      <w:szCs w:val="24"/>
      <w:lang w:val="en-US" w:eastAsia="zh-CN"/>
    </w:rPr>
  </w:style>
  <w:style w:type="paragraph" w:customStyle="1" w:styleId="dxgvcdufsc1">
    <w:name w:val="dxgvcd_ufsc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editareasys3">
    <w:name w:val="dxeeditareasys3"/>
    <w:basedOn w:val="a"/>
    <w:rsid w:val="004D4C1C"/>
    <w:pPr>
      <w:spacing w:before="30" w:after="15" w:line="240" w:lineRule="auto"/>
      <w:jc w:val="left"/>
    </w:pPr>
    <w:rPr>
      <w:rFonts w:ascii="宋体" w:eastAsia="宋体" w:hAnsi="宋体" w:cs="宋体"/>
      <w:sz w:val="23"/>
      <w:szCs w:val="23"/>
      <w:lang w:val="en-US" w:eastAsia="zh-CN"/>
    </w:rPr>
  </w:style>
  <w:style w:type="paragraph" w:customStyle="1" w:styleId="dxebuttoneditbuttonoffice2010blue2">
    <w:name w:val="dxebuttoneditbutton_office2010blue2"/>
    <w:basedOn w:val="a"/>
    <w:rsid w:val="004D4C1C"/>
    <w:pPr>
      <w:pBdr>
        <w:top w:val="single" w:sz="2" w:space="0" w:color="8BA0BC"/>
        <w:left w:val="single" w:sz="6" w:space="0" w:color="8BA0BC"/>
        <w:bottom w:val="single" w:sz="2" w:space="0" w:color="8BA0BC"/>
        <w:right w:val="single" w:sz="2" w:space="0" w:color="8BA0BC"/>
      </w:pBdr>
      <w:shd w:val="clear" w:color="auto" w:fill="C6D7E8"/>
      <w:spacing w:before="100" w:beforeAutospacing="1" w:after="100" w:afterAutospacing="1" w:line="240" w:lineRule="auto"/>
      <w:jc w:val="center"/>
      <w:textAlignment w:val="center"/>
    </w:pPr>
    <w:rPr>
      <w:rFonts w:ascii="宋体" w:eastAsia="宋体" w:hAnsi="宋体" w:cs="宋体"/>
      <w:szCs w:val="24"/>
      <w:lang w:val="en-US" w:eastAsia="zh-CN"/>
    </w:rPr>
  </w:style>
  <w:style w:type="paragraph" w:customStyle="1" w:styleId="dxespinincbuttonoffice2010blue2">
    <w:name w:val="dxespinincbutton_office2010blue2"/>
    <w:basedOn w:val="a"/>
    <w:rsid w:val="004D4C1C"/>
    <w:pPr>
      <w:shd w:val="clear" w:color="auto" w:fill="D6E4F1"/>
      <w:spacing w:before="100" w:beforeAutospacing="1" w:after="100" w:afterAutospacing="1" w:line="240" w:lineRule="auto"/>
      <w:jc w:val="center"/>
      <w:textAlignment w:val="center"/>
    </w:pPr>
    <w:rPr>
      <w:rFonts w:ascii="宋体" w:eastAsia="宋体" w:hAnsi="宋体" w:cs="宋体"/>
      <w:szCs w:val="24"/>
      <w:lang w:val="en-US" w:eastAsia="zh-CN"/>
    </w:rPr>
  </w:style>
  <w:style w:type="paragraph" w:customStyle="1" w:styleId="dxespindecbuttonoffice2010blue2">
    <w:name w:val="dxespindecbutton_office2010blue2"/>
    <w:basedOn w:val="a"/>
    <w:rsid w:val="004D4C1C"/>
    <w:pPr>
      <w:shd w:val="clear" w:color="auto" w:fill="C5D6E7"/>
      <w:spacing w:before="100" w:beforeAutospacing="1" w:after="100" w:afterAutospacing="1" w:line="240" w:lineRule="auto"/>
      <w:jc w:val="center"/>
      <w:textAlignment w:val="center"/>
    </w:pPr>
    <w:rPr>
      <w:rFonts w:ascii="宋体" w:eastAsia="宋体" w:hAnsi="宋体" w:cs="宋体"/>
      <w:szCs w:val="24"/>
      <w:lang w:val="en-US" w:eastAsia="zh-CN"/>
    </w:rPr>
  </w:style>
  <w:style w:type="paragraph" w:customStyle="1" w:styleId="dxichtextcellsys1">
    <w:name w:val="dxichtextcellsys1"/>
    <w:basedOn w:val="a"/>
    <w:rsid w:val="004D4C1C"/>
    <w:pPr>
      <w:spacing w:before="100" w:beforeAutospacing="1" w:after="100" w:afterAutospacing="1" w:line="240" w:lineRule="auto"/>
      <w:jc w:val="left"/>
    </w:pPr>
    <w:rPr>
      <w:rFonts w:ascii="宋体" w:eastAsia="宋体" w:hAnsi="宋体" w:cs="宋体"/>
      <w:sz w:val="21"/>
      <w:szCs w:val="21"/>
      <w:lang w:val="en-US" w:eastAsia="zh-CN"/>
    </w:rPr>
  </w:style>
  <w:style w:type="paragraph" w:customStyle="1" w:styleId="dxelistboxitemoffice2010blue2">
    <w:name w:val="dxelistboxitem_office2010blue2"/>
    <w:basedOn w:val="a"/>
    <w:rsid w:val="004D4C1C"/>
    <w:pPr>
      <w:pBdr>
        <w:top w:val="single" w:sz="2" w:space="2" w:color="FFFFFF"/>
        <w:left w:val="single" w:sz="6" w:space="4" w:color="FFFFFF"/>
        <w:bottom w:val="single" w:sz="6" w:space="2" w:color="FFFFFF"/>
        <w:right w:val="single" w:sz="6" w:space="4" w:color="FFFFFF"/>
      </w:pBdr>
      <w:spacing w:before="100" w:beforeAutospacing="1" w:after="100" w:afterAutospacing="1" w:line="240" w:lineRule="auto"/>
      <w:jc w:val="left"/>
    </w:pPr>
    <w:rPr>
      <w:rFonts w:ascii="宋体" w:eastAsia="宋体" w:hAnsi="宋体" w:cs="宋体"/>
      <w:sz w:val="21"/>
      <w:szCs w:val="21"/>
      <w:lang w:val="en-US" w:eastAsia="zh-CN"/>
    </w:rPr>
  </w:style>
  <w:style w:type="paragraph" w:customStyle="1" w:styleId="dxichcellsys3">
    <w:name w:val="dxichcellsys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cdfrm1">
    <w:name w:val="dxgvcd_frm1"/>
    <w:basedOn w:val="a"/>
    <w:rsid w:val="004D4C1C"/>
    <w:pPr>
      <w:spacing w:before="100" w:beforeAutospacing="1" w:after="100" w:afterAutospacing="1" w:line="240" w:lineRule="auto"/>
      <w:jc w:val="left"/>
    </w:pPr>
    <w:rPr>
      <w:rFonts w:ascii="宋体" w:eastAsia="宋体" w:hAnsi="宋体" w:cs="宋体"/>
      <w:sz w:val="21"/>
      <w:szCs w:val="21"/>
      <w:lang w:val="en-US" w:eastAsia="zh-CN"/>
    </w:rPr>
  </w:style>
  <w:style w:type="paragraph" w:customStyle="1" w:styleId="dxm-content29">
    <w:name w:val="dxm-content29"/>
    <w:basedOn w:val="a"/>
    <w:rsid w:val="004D4C1C"/>
    <w:pPr>
      <w:spacing w:before="100" w:beforeAutospacing="1" w:after="100" w:afterAutospacing="1" w:line="0" w:lineRule="auto"/>
      <w:jc w:val="left"/>
    </w:pPr>
    <w:rPr>
      <w:rFonts w:ascii="宋体" w:eastAsia="宋体" w:hAnsi="宋体" w:cs="宋体"/>
      <w:sz w:val="21"/>
      <w:szCs w:val="21"/>
      <w:lang w:val="en-US" w:eastAsia="zh-CN"/>
    </w:rPr>
  </w:style>
  <w:style w:type="paragraph" w:customStyle="1" w:styleId="welcome1">
    <w:name w:val="welcome1"/>
    <w:basedOn w:val="a"/>
    <w:rsid w:val="004D4C1C"/>
    <w:pPr>
      <w:pBdr>
        <w:bottom w:val="single" w:sz="6" w:space="8" w:color="E9E9E9"/>
      </w:pBdr>
      <w:spacing w:before="100" w:beforeAutospacing="1" w:after="150" w:line="240" w:lineRule="auto"/>
      <w:jc w:val="left"/>
    </w:pPr>
    <w:rPr>
      <w:rFonts w:ascii="宋体" w:eastAsia="宋体" w:hAnsi="宋体" w:cs="宋体"/>
      <w:color w:val="4B60A2"/>
      <w:sz w:val="21"/>
      <w:szCs w:val="21"/>
      <w:lang w:val="en-US" w:eastAsia="zh-CN"/>
    </w:rPr>
  </w:style>
  <w:style w:type="paragraph" w:customStyle="1" w:styleId="tasktitle1">
    <w:name w:val="tasktitle1"/>
    <w:basedOn w:val="a"/>
    <w:rsid w:val="004D4C1C"/>
    <w:pPr>
      <w:pBdr>
        <w:bottom w:val="single" w:sz="6" w:space="8" w:color="E9E9E9"/>
      </w:pBdr>
      <w:spacing w:before="100" w:beforeAutospacing="1" w:after="100" w:afterAutospacing="1" w:line="240" w:lineRule="auto"/>
      <w:jc w:val="left"/>
    </w:pPr>
    <w:rPr>
      <w:rFonts w:ascii="宋体" w:eastAsia="宋体" w:hAnsi="宋体" w:cs="宋体"/>
      <w:color w:val="4B60A2"/>
      <w:sz w:val="21"/>
      <w:szCs w:val="21"/>
      <w:lang w:val="en-US" w:eastAsia="zh-CN"/>
    </w:rPr>
  </w:style>
  <w:style w:type="paragraph" w:customStyle="1" w:styleId="taskitems1">
    <w:name w:val="taskitem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tasktitle2">
    <w:name w:val="tasktitle2"/>
    <w:basedOn w:val="a"/>
    <w:rsid w:val="004D4C1C"/>
    <w:pPr>
      <w:pBdr>
        <w:bottom w:val="single" w:sz="6" w:space="8" w:color="E9E9E9"/>
      </w:pBdr>
      <w:spacing w:before="100" w:beforeAutospacing="1" w:after="100" w:afterAutospacing="1" w:line="240" w:lineRule="auto"/>
      <w:jc w:val="left"/>
    </w:pPr>
    <w:rPr>
      <w:rFonts w:ascii="宋体" w:eastAsia="宋体" w:hAnsi="宋体" w:cs="宋体"/>
      <w:color w:val="4B60A2"/>
      <w:sz w:val="21"/>
      <w:szCs w:val="21"/>
      <w:lang w:val="en-US" w:eastAsia="zh-CN"/>
    </w:rPr>
  </w:style>
  <w:style w:type="paragraph" w:customStyle="1" w:styleId="taskitems2">
    <w:name w:val="taskitems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keywords1">
    <w:name w:val="keyword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helptext1">
    <w:name w:val="helptext1"/>
    <w:basedOn w:val="a"/>
    <w:rsid w:val="004D4C1C"/>
    <w:pPr>
      <w:spacing w:before="100" w:beforeAutospacing="1" w:after="100" w:afterAutospacing="1" w:line="240" w:lineRule="auto"/>
      <w:ind w:left="300"/>
      <w:jc w:val="left"/>
    </w:pPr>
    <w:rPr>
      <w:rFonts w:ascii="宋体" w:eastAsia="宋体" w:hAnsi="宋体" w:cs="宋体"/>
      <w:color w:val="808080"/>
      <w:szCs w:val="24"/>
      <w:lang w:val="en-US" w:eastAsia="zh-CN"/>
    </w:rPr>
  </w:style>
  <w:style w:type="paragraph" w:customStyle="1" w:styleId="required1">
    <w:name w:val="required1"/>
    <w:basedOn w:val="a"/>
    <w:rsid w:val="004D4C1C"/>
    <w:pPr>
      <w:spacing w:before="100" w:beforeAutospacing="1" w:after="100" w:afterAutospacing="1" w:line="240" w:lineRule="auto"/>
      <w:jc w:val="left"/>
    </w:pPr>
    <w:rPr>
      <w:rFonts w:ascii="宋体" w:eastAsia="宋体" w:hAnsi="宋体" w:cs="宋体"/>
      <w:color w:val="FF0000"/>
      <w:szCs w:val="24"/>
      <w:lang w:val="en-US" w:eastAsia="zh-CN"/>
    </w:rPr>
  </w:style>
  <w:style w:type="paragraph" w:styleId="z-">
    <w:name w:val="HTML Top of Form"/>
    <w:basedOn w:val="a"/>
    <w:next w:val="a"/>
    <w:link w:val="z-Char"/>
    <w:hidden/>
    <w:uiPriority w:val="99"/>
    <w:semiHidden/>
    <w:unhideWhenUsed/>
    <w:rsid w:val="004D4C1C"/>
    <w:pPr>
      <w:pBdr>
        <w:bottom w:val="single" w:sz="6" w:space="1" w:color="auto"/>
      </w:pBdr>
      <w:spacing w:line="240" w:lineRule="auto"/>
      <w:jc w:val="center"/>
    </w:pPr>
    <w:rPr>
      <w:rFonts w:eastAsia="宋体" w:cs="Arial"/>
      <w:vanish/>
      <w:sz w:val="16"/>
      <w:szCs w:val="16"/>
      <w:lang w:val="en-US" w:eastAsia="zh-CN"/>
    </w:rPr>
  </w:style>
  <w:style w:type="character" w:customStyle="1" w:styleId="z-Char">
    <w:name w:val="z-窗体顶端 Char"/>
    <w:basedOn w:val="a0"/>
    <w:link w:val="z-"/>
    <w:uiPriority w:val="99"/>
    <w:semiHidden/>
    <w:rsid w:val="004D4C1C"/>
    <w:rPr>
      <w:rFonts w:ascii="Arial" w:eastAsia="宋体" w:hAnsi="Arial" w:cs="Arial"/>
      <w:vanish/>
      <w:sz w:val="16"/>
      <w:szCs w:val="16"/>
      <w:lang w:val="en-US" w:eastAsia="zh-CN"/>
    </w:rPr>
  </w:style>
  <w:style w:type="paragraph" w:styleId="z-0">
    <w:name w:val="HTML Bottom of Form"/>
    <w:basedOn w:val="a"/>
    <w:next w:val="a"/>
    <w:link w:val="z-Char0"/>
    <w:hidden/>
    <w:uiPriority w:val="99"/>
    <w:semiHidden/>
    <w:unhideWhenUsed/>
    <w:rsid w:val="004D4C1C"/>
    <w:pPr>
      <w:pBdr>
        <w:top w:val="single" w:sz="6" w:space="1" w:color="auto"/>
      </w:pBdr>
      <w:spacing w:line="240" w:lineRule="auto"/>
      <w:jc w:val="center"/>
    </w:pPr>
    <w:rPr>
      <w:rFonts w:eastAsia="宋体" w:cs="Arial"/>
      <w:vanish/>
      <w:sz w:val="16"/>
      <w:szCs w:val="16"/>
      <w:lang w:val="en-US" w:eastAsia="zh-CN"/>
    </w:rPr>
  </w:style>
  <w:style w:type="character" w:customStyle="1" w:styleId="z-Char0">
    <w:name w:val="z-窗体底端 Char"/>
    <w:basedOn w:val="a0"/>
    <w:link w:val="z-0"/>
    <w:uiPriority w:val="99"/>
    <w:semiHidden/>
    <w:rsid w:val="004D4C1C"/>
    <w:rPr>
      <w:rFonts w:ascii="Arial" w:eastAsia="宋体" w:hAnsi="Arial" w:cs="Arial"/>
      <w:vanish/>
      <w:sz w:val="16"/>
      <w:szCs w:val="16"/>
      <w:lang w:val="en-US" w:eastAsia="zh-CN"/>
    </w:rPr>
  </w:style>
  <w:style w:type="numbering" w:customStyle="1" w:styleId="10">
    <w:name w:val="无列表1"/>
    <w:next w:val="a2"/>
    <w:uiPriority w:val="99"/>
    <w:semiHidden/>
    <w:unhideWhenUsed/>
    <w:rsid w:val="004D4C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63206">
      <w:bodyDiv w:val="1"/>
      <w:marLeft w:val="0"/>
      <w:marRight w:val="0"/>
      <w:marTop w:val="0"/>
      <w:marBottom w:val="0"/>
      <w:divBdr>
        <w:top w:val="none" w:sz="0" w:space="0" w:color="auto"/>
        <w:left w:val="none" w:sz="0" w:space="0" w:color="auto"/>
        <w:bottom w:val="none" w:sz="0" w:space="0" w:color="auto"/>
        <w:right w:val="none" w:sz="0" w:space="0" w:color="auto"/>
      </w:divBdr>
    </w:div>
    <w:div w:id="294483815">
      <w:bodyDiv w:val="1"/>
      <w:marLeft w:val="0"/>
      <w:marRight w:val="0"/>
      <w:marTop w:val="0"/>
      <w:marBottom w:val="0"/>
      <w:divBdr>
        <w:top w:val="none" w:sz="0" w:space="0" w:color="auto"/>
        <w:left w:val="none" w:sz="0" w:space="0" w:color="auto"/>
        <w:bottom w:val="none" w:sz="0" w:space="0" w:color="auto"/>
        <w:right w:val="none" w:sz="0" w:space="0" w:color="auto"/>
      </w:divBdr>
      <w:divsChild>
        <w:div w:id="1836802652">
          <w:marLeft w:val="0"/>
          <w:marRight w:val="0"/>
          <w:marTop w:val="0"/>
          <w:marBottom w:val="0"/>
          <w:divBdr>
            <w:top w:val="none" w:sz="0" w:space="0" w:color="auto"/>
            <w:left w:val="none" w:sz="0" w:space="0" w:color="auto"/>
            <w:bottom w:val="none" w:sz="0" w:space="0" w:color="auto"/>
            <w:right w:val="none" w:sz="0" w:space="0" w:color="auto"/>
          </w:divBdr>
          <w:divsChild>
            <w:div w:id="1846094777">
              <w:marLeft w:val="0"/>
              <w:marRight w:val="0"/>
              <w:marTop w:val="0"/>
              <w:marBottom w:val="0"/>
              <w:divBdr>
                <w:top w:val="none" w:sz="0" w:space="0" w:color="auto"/>
                <w:left w:val="none" w:sz="0" w:space="0" w:color="auto"/>
                <w:bottom w:val="none" w:sz="0" w:space="0" w:color="auto"/>
                <w:right w:val="none" w:sz="0" w:space="0" w:color="auto"/>
              </w:divBdr>
              <w:divsChild>
                <w:div w:id="436753729">
                  <w:marLeft w:val="0"/>
                  <w:marRight w:val="0"/>
                  <w:marTop w:val="150"/>
                  <w:marBottom w:val="150"/>
                  <w:divBdr>
                    <w:top w:val="single" w:sz="6" w:space="0" w:color="8BA0BC"/>
                    <w:left w:val="single" w:sz="6" w:space="0" w:color="8BA0BC"/>
                    <w:bottom w:val="single" w:sz="6" w:space="9" w:color="8BA0BC"/>
                    <w:right w:val="single" w:sz="6" w:space="0" w:color="8BA0BC"/>
                  </w:divBdr>
                  <w:divsChild>
                    <w:div w:id="1559824659">
                      <w:marLeft w:val="0"/>
                      <w:marRight w:val="0"/>
                      <w:marTop w:val="0"/>
                      <w:marBottom w:val="0"/>
                      <w:divBdr>
                        <w:top w:val="none" w:sz="0" w:space="0" w:color="auto"/>
                        <w:left w:val="none" w:sz="0" w:space="0" w:color="auto"/>
                        <w:bottom w:val="none" w:sz="0" w:space="0" w:color="auto"/>
                        <w:right w:val="none" w:sz="0" w:space="0" w:color="auto"/>
                      </w:divBdr>
                      <w:divsChild>
                        <w:div w:id="1139952414">
                          <w:marLeft w:val="0"/>
                          <w:marRight w:val="0"/>
                          <w:marTop w:val="0"/>
                          <w:marBottom w:val="0"/>
                          <w:divBdr>
                            <w:top w:val="none" w:sz="0" w:space="0" w:color="auto"/>
                            <w:left w:val="none" w:sz="0" w:space="0" w:color="auto"/>
                            <w:bottom w:val="none" w:sz="0" w:space="0" w:color="auto"/>
                            <w:right w:val="none" w:sz="0" w:space="0" w:color="auto"/>
                          </w:divBdr>
                          <w:divsChild>
                            <w:div w:id="1849636733">
                              <w:marLeft w:val="0"/>
                              <w:marRight w:val="0"/>
                              <w:marTop w:val="0"/>
                              <w:marBottom w:val="0"/>
                              <w:divBdr>
                                <w:top w:val="none" w:sz="0" w:space="0" w:color="auto"/>
                                <w:left w:val="none" w:sz="0" w:space="0" w:color="auto"/>
                                <w:bottom w:val="none" w:sz="0" w:space="0" w:color="auto"/>
                                <w:right w:val="none" w:sz="0" w:space="0" w:color="auto"/>
                              </w:divBdr>
                              <w:divsChild>
                                <w:div w:id="968322806">
                                  <w:marLeft w:val="0"/>
                                  <w:marRight w:val="0"/>
                                  <w:marTop w:val="0"/>
                                  <w:marBottom w:val="0"/>
                                  <w:divBdr>
                                    <w:top w:val="none" w:sz="0" w:space="0" w:color="auto"/>
                                    <w:left w:val="none" w:sz="0" w:space="0" w:color="auto"/>
                                    <w:bottom w:val="none" w:sz="0" w:space="0" w:color="auto"/>
                                    <w:right w:val="none" w:sz="0" w:space="0" w:color="auto"/>
                                  </w:divBdr>
                                  <w:divsChild>
                                    <w:div w:id="1444418826">
                                      <w:marLeft w:val="0"/>
                                      <w:marRight w:val="0"/>
                                      <w:marTop w:val="0"/>
                                      <w:marBottom w:val="0"/>
                                      <w:divBdr>
                                        <w:top w:val="none" w:sz="0" w:space="0" w:color="auto"/>
                                        <w:left w:val="none" w:sz="0" w:space="0" w:color="auto"/>
                                        <w:bottom w:val="none" w:sz="0" w:space="0" w:color="auto"/>
                                        <w:right w:val="none" w:sz="0" w:space="0" w:color="auto"/>
                                      </w:divBdr>
                                      <w:divsChild>
                                        <w:div w:id="162006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3546406">
      <w:bodyDiv w:val="1"/>
      <w:marLeft w:val="0"/>
      <w:marRight w:val="0"/>
      <w:marTop w:val="0"/>
      <w:marBottom w:val="0"/>
      <w:divBdr>
        <w:top w:val="none" w:sz="0" w:space="0" w:color="auto"/>
        <w:left w:val="none" w:sz="0" w:space="0" w:color="auto"/>
        <w:bottom w:val="none" w:sz="0" w:space="0" w:color="auto"/>
        <w:right w:val="none" w:sz="0" w:space="0" w:color="auto"/>
      </w:divBdr>
    </w:div>
    <w:div w:id="555165236">
      <w:bodyDiv w:val="1"/>
      <w:marLeft w:val="0"/>
      <w:marRight w:val="0"/>
      <w:marTop w:val="0"/>
      <w:marBottom w:val="0"/>
      <w:divBdr>
        <w:top w:val="none" w:sz="0" w:space="0" w:color="auto"/>
        <w:left w:val="none" w:sz="0" w:space="0" w:color="auto"/>
        <w:bottom w:val="none" w:sz="0" w:space="0" w:color="auto"/>
        <w:right w:val="none" w:sz="0" w:space="0" w:color="auto"/>
      </w:divBdr>
    </w:div>
    <w:div w:id="637027973">
      <w:bodyDiv w:val="1"/>
      <w:marLeft w:val="0"/>
      <w:marRight w:val="0"/>
      <w:marTop w:val="0"/>
      <w:marBottom w:val="0"/>
      <w:divBdr>
        <w:top w:val="none" w:sz="0" w:space="0" w:color="auto"/>
        <w:left w:val="none" w:sz="0" w:space="0" w:color="auto"/>
        <w:bottom w:val="none" w:sz="0" w:space="0" w:color="auto"/>
        <w:right w:val="none" w:sz="0" w:space="0" w:color="auto"/>
      </w:divBdr>
    </w:div>
    <w:div w:id="640037244">
      <w:bodyDiv w:val="1"/>
      <w:marLeft w:val="0"/>
      <w:marRight w:val="0"/>
      <w:marTop w:val="0"/>
      <w:marBottom w:val="0"/>
      <w:divBdr>
        <w:top w:val="none" w:sz="0" w:space="0" w:color="auto"/>
        <w:left w:val="none" w:sz="0" w:space="0" w:color="auto"/>
        <w:bottom w:val="none" w:sz="0" w:space="0" w:color="auto"/>
        <w:right w:val="none" w:sz="0" w:space="0" w:color="auto"/>
      </w:divBdr>
    </w:div>
    <w:div w:id="868103412">
      <w:bodyDiv w:val="1"/>
      <w:marLeft w:val="0"/>
      <w:marRight w:val="0"/>
      <w:marTop w:val="0"/>
      <w:marBottom w:val="0"/>
      <w:divBdr>
        <w:top w:val="none" w:sz="0" w:space="0" w:color="auto"/>
        <w:left w:val="none" w:sz="0" w:space="0" w:color="auto"/>
        <w:bottom w:val="none" w:sz="0" w:space="0" w:color="auto"/>
        <w:right w:val="none" w:sz="0" w:space="0" w:color="auto"/>
      </w:divBdr>
    </w:div>
    <w:div w:id="875849882">
      <w:bodyDiv w:val="1"/>
      <w:marLeft w:val="0"/>
      <w:marRight w:val="0"/>
      <w:marTop w:val="0"/>
      <w:marBottom w:val="0"/>
      <w:divBdr>
        <w:top w:val="none" w:sz="0" w:space="0" w:color="auto"/>
        <w:left w:val="none" w:sz="0" w:space="0" w:color="auto"/>
        <w:bottom w:val="none" w:sz="0" w:space="0" w:color="auto"/>
        <w:right w:val="none" w:sz="0" w:space="0" w:color="auto"/>
      </w:divBdr>
    </w:div>
    <w:div w:id="1072699442">
      <w:bodyDiv w:val="1"/>
      <w:marLeft w:val="0"/>
      <w:marRight w:val="0"/>
      <w:marTop w:val="0"/>
      <w:marBottom w:val="0"/>
      <w:divBdr>
        <w:top w:val="none" w:sz="0" w:space="0" w:color="auto"/>
        <w:left w:val="none" w:sz="0" w:space="0" w:color="auto"/>
        <w:bottom w:val="none" w:sz="0" w:space="0" w:color="auto"/>
        <w:right w:val="none" w:sz="0" w:space="0" w:color="auto"/>
      </w:divBdr>
    </w:div>
    <w:div w:id="1143427425">
      <w:bodyDiv w:val="1"/>
      <w:marLeft w:val="0"/>
      <w:marRight w:val="0"/>
      <w:marTop w:val="0"/>
      <w:marBottom w:val="0"/>
      <w:divBdr>
        <w:top w:val="none" w:sz="0" w:space="0" w:color="auto"/>
        <w:left w:val="none" w:sz="0" w:space="0" w:color="auto"/>
        <w:bottom w:val="none" w:sz="0" w:space="0" w:color="auto"/>
        <w:right w:val="none" w:sz="0" w:space="0" w:color="auto"/>
      </w:divBdr>
    </w:div>
    <w:div w:id="1342583770">
      <w:bodyDiv w:val="1"/>
      <w:marLeft w:val="0"/>
      <w:marRight w:val="0"/>
      <w:marTop w:val="0"/>
      <w:marBottom w:val="0"/>
      <w:divBdr>
        <w:top w:val="none" w:sz="0" w:space="0" w:color="auto"/>
        <w:left w:val="none" w:sz="0" w:space="0" w:color="auto"/>
        <w:bottom w:val="none" w:sz="0" w:space="0" w:color="auto"/>
        <w:right w:val="none" w:sz="0" w:space="0" w:color="auto"/>
      </w:divBdr>
      <w:divsChild>
        <w:div w:id="7799782">
          <w:marLeft w:val="0"/>
          <w:marRight w:val="0"/>
          <w:marTop w:val="0"/>
          <w:marBottom w:val="0"/>
          <w:divBdr>
            <w:top w:val="none" w:sz="0" w:space="0" w:color="auto"/>
            <w:left w:val="none" w:sz="0" w:space="0" w:color="auto"/>
            <w:bottom w:val="none" w:sz="0" w:space="0" w:color="auto"/>
            <w:right w:val="none" w:sz="0" w:space="0" w:color="auto"/>
          </w:divBdr>
        </w:div>
        <w:div w:id="119148261">
          <w:marLeft w:val="0"/>
          <w:marRight w:val="0"/>
          <w:marTop w:val="0"/>
          <w:marBottom w:val="0"/>
          <w:divBdr>
            <w:top w:val="none" w:sz="0" w:space="0" w:color="auto"/>
            <w:left w:val="none" w:sz="0" w:space="0" w:color="auto"/>
            <w:bottom w:val="none" w:sz="0" w:space="0" w:color="auto"/>
            <w:right w:val="none" w:sz="0" w:space="0" w:color="auto"/>
          </w:divBdr>
        </w:div>
        <w:div w:id="143203244">
          <w:marLeft w:val="0"/>
          <w:marRight w:val="0"/>
          <w:marTop w:val="0"/>
          <w:marBottom w:val="0"/>
          <w:divBdr>
            <w:top w:val="none" w:sz="0" w:space="0" w:color="auto"/>
            <w:left w:val="none" w:sz="0" w:space="0" w:color="auto"/>
            <w:bottom w:val="none" w:sz="0" w:space="0" w:color="auto"/>
            <w:right w:val="none" w:sz="0" w:space="0" w:color="auto"/>
          </w:divBdr>
        </w:div>
        <w:div w:id="182016806">
          <w:marLeft w:val="0"/>
          <w:marRight w:val="0"/>
          <w:marTop w:val="0"/>
          <w:marBottom w:val="0"/>
          <w:divBdr>
            <w:top w:val="none" w:sz="0" w:space="0" w:color="auto"/>
            <w:left w:val="none" w:sz="0" w:space="0" w:color="auto"/>
            <w:bottom w:val="none" w:sz="0" w:space="0" w:color="auto"/>
            <w:right w:val="none" w:sz="0" w:space="0" w:color="auto"/>
          </w:divBdr>
        </w:div>
        <w:div w:id="212087986">
          <w:marLeft w:val="0"/>
          <w:marRight w:val="0"/>
          <w:marTop w:val="0"/>
          <w:marBottom w:val="0"/>
          <w:divBdr>
            <w:top w:val="none" w:sz="0" w:space="0" w:color="auto"/>
            <w:left w:val="none" w:sz="0" w:space="0" w:color="auto"/>
            <w:bottom w:val="none" w:sz="0" w:space="0" w:color="auto"/>
            <w:right w:val="none" w:sz="0" w:space="0" w:color="auto"/>
          </w:divBdr>
        </w:div>
        <w:div w:id="215506854">
          <w:marLeft w:val="0"/>
          <w:marRight w:val="0"/>
          <w:marTop w:val="0"/>
          <w:marBottom w:val="0"/>
          <w:divBdr>
            <w:top w:val="none" w:sz="0" w:space="0" w:color="auto"/>
            <w:left w:val="none" w:sz="0" w:space="0" w:color="auto"/>
            <w:bottom w:val="none" w:sz="0" w:space="0" w:color="auto"/>
            <w:right w:val="none" w:sz="0" w:space="0" w:color="auto"/>
          </w:divBdr>
        </w:div>
        <w:div w:id="260379694">
          <w:marLeft w:val="0"/>
          <w:marRight w:val="0"/>
          <w:marTop w:val="0"/>
          <w:marBottom w:val="0"/>
          <w:divBdr>
            <w:top w:val="none" w:sz="0" w:space="0" w:color="auto"/>
            <w:left w:val="none" w:sz="0" w:space="0" w:color="auto"/>
            <w:bottom w:val="none" w:sz="0" w:space="0" w:color="auto"/>
            <w:right w:val="none" w:sz="0" w:space="0" w:color="auto"/>
          </w:divBdr>
        </w:div>
        <w:div w:id="365640559">
          <w:marLeft w:val="0"/>
          <w:marRight w:val="0"/>
          <w:marTop w:val="0"/>
          <w:marBottom w:val="0"/>
          <w:divBdr>
            <w:top w:val="none" w:sz="0" w:space="0" w:color="auto"/>
            <w:left w:val="none" w:sz="0" w:space="0" w:color="auto"/>
            <w:bottom w:val="none" w:sz="0" w:space="0" w:color="auto"/>
            <w:right w:val="none" w:sz="0" w:space="0" w:color="auto"/>
          </w:divBdr>
        </w:div>
        <w:div w:id="412509331">
          <w:marLeft w:val="0"/>
          <w:marRight w:val="0"/>
          <w:marTop w:val="0"/>
          <w:marBottom w:val="0"/>
          <w:divBdr>
            <w:top w:val="none" w:sz="0" w:space="0" w:color="auto"/>
            <w:left w:val="none" w:sz="0" w:space="0" w:color="auto"/>
            <w:bottom w:val="none" w:sz="0" w:space="0" w:color="auto"/>
            <w:right w:val="none" w:sz="0" w:space="0" w:color="auto"/>
          </w:divBdr>
        </w:div>
        <w:div w:id="519465690">
          <w:marLeft w:val="0"/>
          <w:marRight w:val="0"/>
          <w:marTop w:val="0"/>
          <w:marBottom w:val="0"/>
          <w:divBdr>
            <w:top w:val="none" w:sz="0" w:space="0" w:color="auto"/>
            <w:left w:val="none" w:sz="0" w:space="0" w:color="auto"/>
            <w:bottom w:val="none" w:sz="0" w:space="0" w:color="auto"/>
            <w:right w:val="none" w:sz="0" w:space="0" w:color="auto"/>
          </w:divBdr>
        </w:div>
        <w:div w:id="553926144">
          <w:marLeft w:val="0"/>
          <w:marRight w:val="0"/>
          <w:marTop w:val="0"/>
          <w:marBottom w:val="0"/>
          <w:divBdr>
            <w:top w:val="none" w:sz="0" w:space="0" w:color="auto"/>
            <w:left w:val="none" w:sz="0" w:space="0" w:color="auto"/>
            <w:bottom w:val="none" w:sz="0" w:space="0" w:color="auto"/>
            <w:right w:val="none" w:sz="0" w:space="0" w:color="auto"/>
          </w:divBdr>
        </w:div>
        <w:div w:id="554122257">
          <w:marLeft w:val="0"/>
          <w:marRight w:val="0"/>
          <w:marTop w:val="0"/>
          <w:marBottom w:val="0"/>
          <w:divBdr>
            <w:top w:val="none" w:sz="0" w:space="0" w:color="auto"/>
            <w:left w:val="none" w:sz="0" w:space="0" w:color="auto"/>
            <w:bottom w:val="none" w:sz="0" w:space="0" w:color="auto"/>
            <w:right w:val="none" w:sz="0" w:space="0" w:color="auto"/>
          </w:divBdr>
        </w:div>
        <w:div w:id="559250660">
          <w:marLeft w:val="0"/>
          <w:marRight w:val="0"/>
          <w:marTop w:val="0"/>
          <w:marBottom w:val="0"/>
          <w:divBdr>
            <w:top w:val="none" w:sz="0" w:space="0" w:color="auto"/>
            <w:left w:val="none" w:sz="0" w:space="0" w:color="auto"/>
            <w:bottom w:val="none" w:sz="0" w:space="0" w:color="auto"/>
            <w:right w:val="none" w:sz="0" w:space="0" w:color="auto"/>
          </w:divBdr>
        </w:div>
        <w:div w:id="670447143">
          <w:marLeft w:val="0"/>
          <w:marRight w:val="0"/>
          <w:marTop w:val="0"/>
          <w:marBottom w:val="0"/>
          <w:divBdr>
            <w:top w:val="none" w:sz="0" w:space="0" w:color="auto"/>
            <w:left w:val="none" w:sz="0" w:space="0" w:color="auto"/>
            <w:bottom w:val="none" w:sz="0" w:space="0" w:color="auto"/>
            <w:right w:val="none" w:sz="0" w:space="0" w:color="auto"/>
          </w:divBdr>
        </w:div>
        <w:div w:id="691490947">
          <w:marLeft w:val="0"/>
          <w:marRight w:val="0"/>
          <w:marTop w:val="0"/>
          <w:marBottom w:val="0"/>
          <w:divBdr>
            <w:top w:val="none" w:sz="0" w:space="0" w:color="auto"/>
            <w:left w:val="none" w:sz="0" w:space="0" w:color="auto"/>
            <w:bottom w:val="none" w:sz="0" w:space="0" w:color="auto"/>
            <w:right w:val="none" w:sz="0" w:space="0" w:color="auto"/>
          </w:divBdr>
        </w:div>
        <w:div w:id="757405196">
          <w:marLeft w:val="0"/>
          <w:marRight w:val="0"/>
          <w:marTop w:val="0"/>
          <w:marBottom w:val="0"/>
          <w:divBdr>
            <w:top w:val="none" w:sz="0" w:space="0" w:color="auto"/>
            <w:left w:val="none" w:sz="0" w:space="0" w:color="auto"/>
            <w:bottom w:val="none" w:sz="0" w:space="0" w:color="auto"/>
            <w:right w:val="none" w:sz="0" w:space="0" w:color="auto"/>
          </w:divBdr>
        </w:div>
        <w:div w:id="767194234">
          <w:marLeft w:val="0"/>
          <w:marRight w:val="0"/>
          <w:marTop w:val="0"/>
          <w:marBottom w:val="0"/>
          <w:divBdr>
            <w:top w:val="none" w:sz="0" w:space="0" w:color="auto"/>
            <w:left w:val="none" w:sz="0" w:space="0" w:color="auto"/>
            <w:bottom w:val="none" w:sz="0" w:space="0" w:color="auto"/>
            <w:right w:val="none" w:sz="0" w:space="0" w:color="auto"/>
          </w:divBdr>
        </w:div>
        <w:div w:id="776875337">
          <w:marLeft w:val="0"/>
          <w:marRight w:val="0"/>
          <w:marTop w:val="0"/>
          <w:marBottom w:val="0"/>
          <w:divBdr>
            <w:top w:val="none" w:sz="0" w:space="0" w:color="auto"/>
            <w:left w:val="none" w:sz="0" w:space="0" w:color="auto"/>
            <w:bottom w:val="none" w:sz="0" w:space="0" w:color="auto"/>
            <w:right w:val="none" w:sz="0" w:space="0" w:color="auto"/>
          </w:divBdr>
        </w:div>
        <w:div w:id="850098130">
          <w:marLeft w:val="0"/>
          <w:marRight w:val="0"/>
          <w:marTop w:val="0"/>
          <w:marBottom w:val="0"/>
          <w:divBdr>
            <w:top w:val="none" w:sz="0" w:space="0" w:color="auto"/>
            <w:left w:val="none" w:sz="0" w:space="0" w:color="auto"/>
            <w:bottom w:val="none" w:sz="0" w:space="0" w:color="auto"/>
            <w:right w:val="none" w:sz="0" w:space="0" w:color="auto"/>
          </w:divBdr>
        </w:div>
        <w:div w:id="886179827">
          <w:marLeft w:val="0"/>
          <w:marRight w:val="0"/>
          <w:marTop w:val="0"/>
          <w:marBottom w:val="0"/>
          <w:divBdr>
            <w:top w:val="none" w:sz="0" w:space="0" w:color="auto"/>
            <w:left w:val="none" w:sz="0" w:space="0" w:color="auto"/>
            <w:bottom w:val="none" w:sz="0" w:space="0" w:color="auto"/>
            <w:right w:val="none" w:sz="0" w:space="0" w:color="auto"/>
          </w:divBdr>
        </w:div>
        <w:div w:id="925965014">
          <w:marLeft w:val="0"/>
          <w:marRight w:val="0"/>
          <w:marTop w:val="0"/>
          <w:marBottom w:val="0"/>
          <w:divBdr>
            <w:top w:val="none" w:sz="0" w:space="0" w:color="auto"/>
            <w:left w:val="none" w:sz="0" w:space="0" w:color="auto"/>
            <w:bottom w:val="none" w:sz="0" w:space="0" w:color="auto"/>
            <w:right w:val="none" w:sz="0" w:space="0" w:color="auto"/>
          </w:divBdr>
        </w:div>
        <w:div w:id="929772433">
          <w:marLeft w:val="0"/>
          <w:marRight w:val="0"/>
          <w:marTop w:val="0"/>
          <w:marBottom w:val="0"/>
          <w:divBdr>
            <w:top w:val="none" w:sz="0" w:space="0" w:color="auto"/>
            <w:left w:val="none" w:sz="0" w:space="0" w:color="auto"/>
            <w:bottom w:val="none" w:sz="0" w:space="0" w:color="auto"/>
            <w:right w:val="none" w:sz="0" w:space="0" w:color="auto"/>
          </w:divBdr>
        </w:div>
        <w:div w:id="963580009">
          <w:marLeft w:val="0"/>
          <w:marRight w:val="0"/>
          <w:marTop w:val="0"/>
          <w:marBottom w:val="0"/>
          <w:divBdr>
            <w:top w:val="none" w:sz="0" w:space="0" w:color="auto"/>
            <w:left w:val="none" w:sz="0" w:space="0" w:color="auto"/>
            <w:bottom w:val="none" w:sz="0" w:space="0" w:color="auto"/>
            <w:right w:val="none" w:sz="0" w:space="0" w:color="auto"/>
          </w:divBdr>
        </w:div>
        <w:div w:id="1086656643">
          <w:marLeft w:val="0"/>
          <w:marRight w:val="0"/>
          <w:marTop w:val="0"/>
          <w:marBottom w:val="0"/>
          <w:divBdr>
            <w:top w:val="none" w:sz="0" w:space="0" w:color="auto"/>
            <w:left w:val="none" w:sz="0" w:space="0" w:color="auto"/>
            <w:bottom w:val="none" w:sz="0" w:space="0" w:color="auto"/>
            <w:right w:val="none" w:sz="0" w:space="0" w:color="auto"/>
          </w:divBdr>
        </w:div>
        <w:div w:id="1270624048">
          <w:marLeft w:val="0"/>
          <w:marRight w:val="0"/>
          <w:marTop w:val="0"/>
          <w:marBottom w:val="0"/>
          <w:divBdr>
            <w:top w:val="none" w:sz="0" w:space="0" w:color="auto"/>
            <w:left w:val="none" w:sz="0" w:space="0" w:color="auto"/>
            <w:bottom w:val="none" w:sz="0" w:space="0" w:color="auto"/>
            <w:right w:val="none" w:sz="0" w:space="0" w:color="auto"/>
          </w:divBdr>
        </w:div>
        <w:div w:id="1285309254">
          <w:marLeft w:val="0"/>
          <w:marRight w:val="0"/>
          <w:marTop w:val="0"/>
          <w:marBottom w:val="0"/>
          <w:divBdr>
            <w:top w:val="none" w:sz="0" w:space="0" w:color="auto"/>
            <w:left w:val="none" w:sz="0" w:space="0" w:color="auto"/>
            <w:bottom w:val="none" w:sz="0" w:space="0" w:color="auto"/>
            <w:right w:val="none" w:sz="0" w:space="0" w:color="auto"/>
          </w:divBdr>
        </w:div>
        <w:div w:id="1306230378">
          <w:marLeft w:val="0"/>
          <w:marRight w:val="0"/>
          <w:marTop w:val="0"/>
          <w:marBottom w:val="0"/>
          <w:divBdr>
            <w:top w:val="none" w:sz="0" w:space="0" w:color="auto"/>
            <w:left w:val="none" w:sz="0" w:space="0" w:color="auto"/>
            <w:bottom w:val="none" w:sz="0" w:space="0" w:color="auto"/>
            <w:right w:val="none" w:sz="0" w:space="0" w:color="auto"/>
          </w:divBdr>
        </w:div>
        <w:div w:id="1313683600">
          <w:marLeft w:val="0"/>
          <w:marRight w:val="0"/>
          <w:marTop w:val="0"/>
          <w:marBottom w:val="0"/>
          <w:divBdr>
            <w:top w:val="none" w:sz="0" w:space="0" w:color="auto"/>
            <w:left w:val="none" w:sz="0" w:space="0" w:color="auto"/>
            <w:bottom w:val="none" w:sz="0" w:space="0" w:color="auto"/>
            <w:right w:val="none" w:sz="0" w:space="0" w:color="auto"/>
          </w:divBdr>
        </w:div>
        <w:div w:id="1373965434">
          <w:marLeft w:val="0"/>
          <w:marRight w:val="0"/>
          <w:marTop w:val="0"/>
          <w:marBottom w:val="0"/>
          <w:divBdr>
            <w:top w:val="none" w:sz="0" w:space="0" w:color="auto"/>
            <w:left w:val="none" w:sz="0" w:space="0" w:color="auto"/>
            <w:bottom w:val="none" w:sz="0" w:space="0" w:color="auto"/>
            <w:right w:val="none" w:sz="0" w:space="0" w:color="auto"/>
          </w:divBdr>
        </w:div>
        <w:div w:id="1439327771">
          <w:marLeft w:val="0"/>
          <w:marRight w:val="0"/>
          <w:marTop w:val="0"/>
          <w:marBottom w:val="0"/>
          <w:divBdr>
            <w:top w:val="none" w:sz="0" w:space="0" w:color="auto"/>
            <w:left w:val="none" w:sz="0" w:space="0" w:color="auto"/>
            <w:bottom w:val="none" w:sz="0" w:space="0" w:color="auto"/>
            <w:right w:val="none" w:sz="0" w:space="0" w:color="auto"/>
          </w:divBdr>
        </w:div>
        <w:div w:id="1479149823">
          <w:marLeft w:val="0"/>
          <w:marRight w:val="0"/>
          <w:marTop w:val="0"/>
          <w:marBottom w:val="0"/>
          <w:divBdr>
            <w:top w:val="none" w:sz="0" w:space="0" w:color="auto"/>
            <w:left w:val="none" w:sz="0" w:space="0" w:color="auto"/>
            <w:bottom w:val="none" w:sz="0" w:space="0" w:color="auto"/>
            <w:right w:val="none" w:sz="0" w:space="0" w:color="auto"/>
          </w:divBdr>
        </w:div>
        <w:div w:id="1482043868">
          <w:marLeft w:val="0"/>
          <w:marRight w:val="0"/>
          <w:marTop w:val="0"/>
          <w:marBottom w:val="0"/>
          <w:divBdr>
            <w:top w:val="none" w:sz="0" w:space="0" w:color="auto"/>
            <w:left w:val="none" w:sz="0" w:space="0" w:color="auto"/>
            <w:bottom w:val="none" w:sz="0" w:space="0" w:color="auto"/>
            <w:right w:val="none" w:sz="0" w:space="0" w:color="auto"/>
          </w:divBdr>
        </w:div>
        <w:div w:id="1610307928">
          <w:marLeft w:val="0"/>
          <w:marRight w:val="0"/>
          <w:marTop w:val="0"/>
          <w:marBottom w:val="0"/>
          <w:divBdr>
            <w:top w:val="none" w:sz="0" w:space="0" w:color="auto"/>
            <w:left w:val="none" w:sz="0" w:space="0" w:color="auto"/>
            <w:bottom w:val="none" w:sz="0" w:space="0" w:color="auto"/>
            <w:right w:val="none" w:sz="0" w:space="0" w:color="auto"/>
          </w:divBdr>
        </w:div>
        <w:div w:id="1611859714">
          <w:marLeft w:val="0"/>
          <w:marRight w:val="0"/>
          <w:marTop w:val="0"/>
          <w:marBottom w:val="0"/>
          <w:divBdr>
            <w:top w:val="none" w:sz="0" w:space="0" w:color="auto"/>
            <w:left w:val="none" w:sz="0" w:space="0" w:color="auto"/>
            <w:bottom w:val="none" w:sz="0" w:space="0" w:color="auto"/>
            <w:right w:val="none" w:sz="0" w:space="0" w:color="auto"/>
          </w:divBdr>
        </w:div>
        <w:div w:id="1620254993">
          <w:marLeft w:val="0"/>
          <w:marRight w:val="0"/>
          <w:marTop w:val="0"/>
          <w:marBottom w:val="0"/>
          <w:divBdr>
            <w:top w:val="none" w:sz="0" w:space="0" w:color="auto"/>
            <w:left w:val="none" w:sz="0" w:space="0" w:color="auto"/>
            <w:bottom w:val="none" w:sz="0" w:space="0" w:color="auto"/>
            <w:right w:val="none" w:sz="0" w:space="0" w:color="auto"/>
          </w:divBdr>
        </w:div>
        <w:div w:id="1819417527">
          <w:marLeft w:val="0"/>
          <w:marRight w:val="0"/>
          <w:marTop w:val="0"/>
          <w:marBottom w:val="0"/>
          <w:divBdr>
            <w:top w:val="none" w:sz="0" w:space="0" w:color="auto"/>
            <w:left w:val="none" w:sz="0" w:space="0" w:color="auto"/>
            <w:bottom w:val="none" w:sz="0" w:space="0" w:color="auto"/>
            <w:right w:val="none" w:sz="0" w:space="0" w:color="auto"/>
          </w:divBdr>
        </w:div>
        <w:div w:id="1835292938">
          <w:marLeft w:val="0"/>
          <w:marRight w:val="0"/>
          <w:marTop w:val="0"/>
          <w:marBottom w:val="0"/>
          <w:divBdr>
            <w:top w:val="none" w:sz="0" w:space="0" w:color="auto"/>
            <w:left w:val="none" w:sz="0" w:space="0" w:color="auto"/>
            <w:bottom w:val="none" w:sz="0" w:space="0" w:color="auto"/>
            <w:right w:val="none" w:sz="0" w:space="0" w:color="auto"/>
          </w:divBdr>
        </w:div>
        <w:div w:id="1870411657">
          <w:marLeft w:val="0"/>
          <w:marRight w:val="0"/>
          <w:marTop w:val="0"/>
          <w:marBottom w:val="0"/>
          <w:divBdr>
            <w:top w:val="none" w:sz="0" w:space="0" w:color="auto"/>
            <w:left w:val="none" w:sz="0" w:space="0" w:color="auto"/>
            <w:bottom w:val="none" w:sz="0" w:space="0" w:color="auto"/>
            <w:right w:val="none" w:sz="0" w:space="0" w:color="auto"/>
          </w:divBdr>
        </w:div>
        <w:div w:id="1872457707">
          <w:marLeft w:val="0"/>
          <w:marRight w:val="0"/>
          <w:marTop w:val="0"/>
          <w:marBottom w:val="0"/>
          <w:divBdr>
            <w:top w:val="none" w:sz="0" w:space="0" w:color="auto"/>
            <w:left w:val="none" w:sz="0" w:space="0" w:color="auto"/>
            <w:bottom w:val="none" w:sz="0" w:space="0" w:color="auto"/>
            <w:right w:val="none" w:sz="0" w:space="0" w:color="auto"/>
          </w:divBdr>
        </w:div>
        <w:div w:id="1920139782">
          <w:marLeft w:val="0"/>
          <w:marRight w:val="0"/>
          <w:marTop w:val="0"/>
          <w:marBottom w:val="0"/>
          <w:divBdr>
            <w:top w:val="none" w:sz="0" w:space="0" w:color="auto"/>
            <w:left w:val="none" w:sz="0" w:space="0" w:color="auto"/>
            <w:bottom w:val="none" w:sz="0" w:space="0" w:color="auto"/>
            <w:right w:val="none" w:sz="0" w:space="0" w:color="auto"/>
          </w:divBdr>
        </w:div>
        <w:div w:id="1965428851">
          <w:marLeft w:val="0"/>
          <w:marRight w:val="0"/>
          <w:marTop w:val="0"/>
          <w:marBottom w:val="0"/>
          <w:divBdr>
            <w:top w:val="none" w:sz="0" w:space="0" w:color="auto"/>
            <w:left w:val="none" w:sz="0" w:space="0" w:color="auto"/>
            <w:bottom w:val="none" w:sz="0" w:space="0" w:color="auto"/>
            <w:right w:val="none" w:sz="0" w:space="0" w:color="auto"/>
          </w:divBdr>
        </w:div>
        <w:div w:id="2059354171">
          <w:marLeft w:val="0"/>
          <w:marRight w:val="0"/>
          <w:marTop w:val="0"/>
          <w:marBottom w:val="0"/>
          <w:divBdr>
            <w:top w:val="none" w:sz="0" w:space="0" w:color="auto"/>
            <w:left w:val="none" w:sz="0" w:space="0" w:color="auto"/>
            <w:bottom w:val="none" w:sz="0" w:space="0" w:color="auto"/>
            <w:right w:val="none" w:sz="0" w:space="0" w:color="auto"/>
          </w:divBdr>
        </w:div>
        <w:div w:id="2128817948">
          <w:marLeft w:val="0"/>
          <w:marRight w:val="0"/>
          <w:marTop w:val="0"/>
          <w:marBottom w:val="0"/>
          <w:divBdr>
            <w:top w:val="none" w:sz="0" w:space="0" w:color="auto"/>
            <w:left w:val="none" w:sz="0" w:space="0" w:color="auto"/>
            <w:bottom w:val="none" w:sz="0" w:space="0" w:color="auto"/>
            <w:right w:val="none" w:sz="0" w:space="0" w:color="auto"/>
          </w:divBdr>
        </w:div>
      </w:divsChild>
    </w:div>
    <w:div w:id="1346597003">
      <w:bodyDiv w:val="1"/>
      <w:marLeft w:val="0"/>
      <w:marRight w:val="0"/>
      <w:marTop w:val="0"/>
      <w:marBottom w:val="0"/>
      <w:divBdr>
        <w:top w:val="none" w:sz="0" w:space="0" w:color="auto"/>
        <w:left w:val="none" w:sz="0" w:space="0" w:color="auto"/>
        <w:bottom w:val="none" w:sz="0" w:space="0" w:color="auto"/>
        <w:right w:val="none" w:sz="0" w:space="0" w:color="auto"/>
      </w:divBdr>
    </w:div>
    <w:div w:id="1511219488">
      <w:bodyDiv w:val="1"/>
      <w:marLeft w:val="0"/>
      <w:marRight w:val="0"/>
      <w:marTop w:val="0"/>
      <w:marBottom w:val="0"/>
      <w:divBdr>
        <w:top w:val="none" w:sz="0" w:space="0" w:color="auto"/>
        <w:left w:val="none" w:sz="0" w:space="0" w:color="auto"/>
        <w:bottom w:val="none" w:sz="0" w:space="0" w:color="auto"/>
        <w:right w:val="none" w:sz="0" w:space="0" w:color="auto"/>
      </w:divBdr>
    </w:div>
    <w:div w:id="1518734434">
      <w:bodyDiv w:val="1"/>
      <w:marLeft w:val="0"/>
      <w:marRight w:val="0"/>
      <w:marTop w:val="0"/>
      <w:marBottom w:val="0"/>
      <w:divBdr>
        <w:top w:val="none" w:sz="0" w:space="0" w:color="auto"/>
        <w:left w:val="none" w:sz="0" w:space="0" w:color="auto"/>
        <w:bottom w:val="none" w:sz="0" w:space="0" w:color="auto"/>
        <w:right w:val="none" w:sz="0" w:space="0" w:color="auto"/>
      </w:divBdr>
    </w:div>
    <w:div w:id="1534345058">
      <w:bodyDiv w:val="1"/>
      <w:marLeft w:val="0"/>
      <w:marRight w:val="0"/>
      <w:marTop w:val="0"/>
      <w:marBottom w:val="0"/>
      <w:divBdr>
        <w:top w:val="none" w:sz="0" w:space="0" w:color="auto"/>
        <w:left w:val="none" w:sz="0" w:space="0" w:color="auto"/>
        <w:bottom w:val="none" w:sz="0" w:space="0" w:color="auto"/>
        <w:right w:val="none" w:sz="0" w:space="0" w:color="auto"/>
      </w:divBdr>
    </w:div>
    <w:div w:id="1567376649">
      <w:bodyDiv w:val="1"/>
      <w:marLeft w:val="0"/>
      <w:marRight w:val="0"/>
      <w:marTop w:val="0"/>
      <w:marBottom w:val="0"/>
      <w:divBdr>
        <w:top w:val="none" w:sz="0" w:space="0" w:color="auto"/>
        <w:left w:val="none" w:sz="0" w:space="0" w:color="auto"/>
        <w:bottom w:val="none" w:sz="0" w:space="0" w:color="auto"/>
        <w:right w:val="none" w:sz="0" w:space="0" w:color="auto"/>
      </w:divBdr>
    </w:div>
    <w:div w:id="1719745661">
      <w:bodyDiv w:val="1"/>
      <w:marLeft w:val="0"/>
      <w:marRight w:val="0"/>
      <w:marTop w:val="0"/>
      <w:marBottom w:val="0"/>
      <w:divBdr>
        <w:top w:val="none" w:sz="0" w:space="0" w:color="auto"/>
        <w:left w:val="none" w:sz="0" w:space="0" w:color="auto"/>
        <w:bottom w:val="none" w:sz="0" w:space="0" w:color="auto"/>
        <w:right w:val="none" w:sz="0" w:space="0" w:color="auto"/>
      </w:divBdr>
    </w:div>
    <w:div w:id="1729300039">
      <w:bodyDiv w:val="1"/>
      <w:marLeft w:val="0"/>
      <w:marRight w:val="0"/>
      <w:marTop w:val="0"/>
      <w:marBottom w:val="0"/>
      <w:divBdr>
        <w:top w:val="none" w:sz="0" w:space="0" w:color="auto"/>
        <w:left w:val="none" w:sz="0" w:space="0" w:color="auto"/>
        <w:bottom w:val="none" w:sz="0" w:space="0" w:color="auto"/>
        <w:right w:val="none" w:sz="0" w:space="0" w:color="auto"/>
      </w:divBdr>
    </w:div>
    <w:div w:id="1748456234">
      <w:bodyDiv w:val="1"/>
      <w:marLeft w:val="0"/>
      <w:marRight w:val="0"/>
      <w:marTop w:val="0"/>
      <w:marBottom w:val="0"/>
      <w:divBdr>
        <w:top w:val="none" w:sz="0" w:space="0" w:color="auto"/>
        <w:left w:val="none" w:sz="0" w:space="0" w:color="auto"/>
        <w:bottom w:val="none" w:sz="0" w:space="0" w:color="auto"/>
        <w:right w:val="none" w:sz="0" w:space="0" w:color="auto"/>
      </w:divBdr>
    </w:div>
    <w:div w:id="1914244202">
      <w:bodyDiv w:val="1"/>
      <w:marLeft w:val="0"/>
      <w:marRight w:val="0"/>
      <w:marTop w:val="0"/>
      <w:marBottom w:val="0"/>
      <w:divBdr>
        <w:top w:val="none" w:sz="0" w:space="0" w:color="auto"/>
        <w:left w:val="none" w:sz="0" w:space="0" w:color="auto"/>
        <w:bottom w:val="none" w:sz="0" w:space="0" w:color="auto"/>
        <w:right w:val="none" w:sz="0" w:space="0" w:color="auto"/>
      </w:divBdr>
      <w:divsChild>
        <w:div w:id="465466442">
          <w:marLeft w:val="0"/>
          <w:marRight w:val="0"/>
          <w:marTop w:val="0"/>
          <w:marBottom w:val="0"/>
          <w:divBdr>
            <w:top w:val="none" w:sz="0" w:space="0" w:color="auto"/>
            <w:left w:val="none" w:sz="0" w:space="0" w:color="auto"/>
            <w:bottom w:val="none" w:sz="0" w:space="0" w:color="auto"/>
            <w:right w:val="none" w:sz="0" w:space="0" w:color="auto"/>
          </w:divBdr>
          <w:divsChild>
            <w:div w:id="966357107">
              <w:marLeft w:val="0"/>
              <w:marRight w:val="0"/>
              <w:marTop w:val="0"/>
              <w:marBottom w:val="0"/>
              <w:divBdr>
                <w:top w:val="none" w:sz="0" w:space="0" w:color="auto"/>
                <w:left w:val="none" w:sz="0" w:space="0" w:color="auto"/>
                <w:bottom w:val="none" w:sz="0" w:space="0" w:color="auto"/>
                <w:right w:val="none" w:sz="0" w:space="0" w:color="auto"/>
              </w:divBdr>
              <w:divsChild>
                <w:div w:id="2053382464">
                  <w:marLeft w:val="0"/>
                  <w:marRight w:val="0"/>
                  <w:marTop w:val="150"/>
                  <w:marBottom w:val="150"/>
                  <w:divBdr>
                    <w:top w:val="single" w:sz="6" w:space="0" w:color="8BA0BC"/>
                    <w:left w:val="single" w:sz="6" w:space="0" w:color="8BA0BC"/>
                    <w:bottom w:val="single" w:sz="6" w:space="9" w:color="8BA0BC"/>
                    <w:right w:val="single" w:sz="6" w:space="0" w:color="8BA0BC"/>
                  </w:divBdr>
                  <w:divsChild>
                    <w:div w:id="1684090394">
                      <w:marLeft w:val="0"/>
                      <w:marRight w:val="0"/>
                      <w:marTop w:val="0"/>
                      <w:marBottom w:val="0"/>
                      <w:divBdr>
                        <w:top w:val="none" w:sz="0" w:space="0" w:color="auto"/>
                        <w:left w:val="none" w:sz="0" w:space="0" w:color="auto"/>
                        <w:bottom w:val="none" w:sz="0" w:space="0" w:color="auto"/>
                        <w:right w:val="none" w:sz="0" w:space="0" w:color="auto"/>
                      </w:divBdr>
                      <w:divsChild>
                        <w:div w:id="1354721400">
                          <w:marLeft w:val="0"/>
                          <w:marRight w:val="0"/>
                          <w:marTop w:val="0"/>
                          <w:marBottom w:val="0"/>
                          <w:divBdr>
                            <w:top w:val="none" w:sz="0" w:space="0" w:color="auto"/>
                            <w:left w:val="none" w:sz="0" w:space="0" w:color="auto"/>
                            <w:bottom w:val="none" w:sz="0" w:space="0" w:color="auto"/>
                            <w:right w:val="none" w:sz="0" w:space="0" w:color="auto"/>
                          </w:divBdr>
                          <w:divsChild>
                            <w:div w:id="677343642">
                              <w:marLeft w:val="0"/>
                              <w:marRight w:val="0"/>
                              <w:marTop w:val="0"/>
                              <w:marBottom w:val="0"/>
                              <w:divBdr>
                                <w:top w:val="none" w:sz="0" w:space="0" w:color="auto"/>
                                <w:left w:val="none" w:sz="0" w:space="0" w:color="auto"/>
                                <w:bottom w:val="none" w:sz="0" w:space="0" w:color="auto"/>
                                <w:right w:val="none" w:sz="0" w:space="0" w:color="auto"/>
                              </w:divBdr>
                              <w:divsChild>
                                <w:div w:id="1668483240">
                                  <w:marLeft w:val="0"/>
                                  <w:marRight w:val="0"/>
                                  <w:marTop w:val="0"/>
                                  <w:marBottom w:val="0"/>
                                  <w:divBdr>
                                    <w:top w:val="none" w:sz="0" w:space="0" w:color="auto"/>
                                    <w:left w:val="none" w:sz="0" w:space="0" w:color="auto"/>
                                    <w:bottom w:val="none" w:sz="0" w:space="0" w:color="auto"/>
                                    <w:right w:val="none" w:sz="0" w:space="0" w:color="auto"/>
                                  </w:divBdr>
                                  <w:divsChild>
                                    <w:div w:id="775714360">
                                      <w:marLeft w:val="0"/>
                                      <w:marRight w:val="0"/>
                                      <w:marTop w:val="0"/>
                                      <w:marBottom w:val="0"/>
                                      <w:divBdr>
                                        <w:top w:val="none" w:sz="0" w:space="0" w:color="auto"/>
                                        <w:left w:val="none" w:sz="0" w:space="0" w:color="auto"/>
                                        <w:bottom w:val="none" w:sz="0" w:space="0" w:color="auto"/>
                                        <w:right w:val="none" w:sz="0" w:space="0" w:color="auto"/>
                                      </w:divBdr>
                                      <w:divsChild>
                                        <w:div w:id="170578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617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2D105-C00C-4158-82C3-3D50C408B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27199</Words>
  <Characters>155038</Characters>
  <Application>Microsoft Office Word</Application>
  <DocSecurity>0</DocSecurity>
  <Lines>1291</Lines>
  <Paragraphs>363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Benedikt Simbrunner</dc:creator>
  <cp:keywords/>
  <dc:description/>
  <cp:lastModifiedBy>8613716430021</cp:lastModifiedBy>
  <cp:revision>3</cp:revision>
  <cp:lastPrinted>2019-08-03T21:58:00Z</cp:lastPrinted>
  <dcterms:created xsi:type="dcterms:W3CDTF">2019-09-27T04:11:00Z</dcterms:created>
  <dcterms:modified xsi:type="dcterms:W3CDTF">2019-10-20T04:42:00Z</dcterms:modified>
</cp:coreProperties>
</file>